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5FAFF"/>
        <w:spacing w:line="450" w:lineRule="atLeast"/>
        <w:jc w:val="center"/>
        <w:rPr>
          <w:rFonts w:hint="eastAsia" w:ascii="宋体" w:hAnsi="宋体"/>
          <w:b/>
          <w:bCs/>
          <w:sz w:val="28"/>
          <w:szCs w:val="24"/>
          <w:lang w:eastAsia="zh-CN"/>
        </w:rPr>
      </w:pPr>
      <w:r>
        <w:rPr>
          <w:rFonts w:hint="eastAsia" w:ascii="宋体" w:hAnsi="宋体"/>
          <w:b/>
          <w:bCs/>
          <w:sz w:val="28"/>
          <w:szCs w:val="24"/>
          <w:lang w:eastAsia="zh-CN"/>
        </w:rPr>
        <w:t>中国邮政储蓄银行青海省分行职工补充医疗保险服务采购项目</w:t>
      </w:r>
    </w:p>
    <w:p>
      <w:pPr>
        <w:widowControl/>
        <w:shd w:val="clear" w:color="auto" w:fill="F5FAFF"/>
        <w:spacing w:line="450" w:lineRule="atLeast"/>
        <w:jc w:val="center"/>
        <w:rPr>
          <w:rFonts w:hint="eastAsia" w:ascii="宋体" w:hAnsi="宋体" w:cs="宋体"/>
          <w:b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24"/>
        </w:rPr>
        <w:t>更正公告</w:t>
      </w:r>
    </w:p>
    <w:tbl>
      <w:tblPr>
        <w:tblStyle w:val="14"/>
        <w:tblW w:w="833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6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中国邮政储蓄银行青海省分行职工补充医疗保险服务采购项目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项目编号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SCIT-GN-QH20221007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方式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预算控制额度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风险保障型补充医疗保险，合同制员工每人每年不高于800元，退休员工每人每年不高于600元；</w:t>
            </w:r>
          </w:p>
          <w:p>
            <w:pPr>
              <w:spacing w:line="288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补充医疗保险基金管理服务费，不高于管理基金金额的2%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公告发布日期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变更事项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招标文件</w:t>
            </w:r>
            <w:bookmarkStart w:id="0" w:name="_Toc85460833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第六部分招标项目要求</w:t>
            </w:r>
            <w:bookmarkEnd w:id="0"/>
            <w:bookmarkStart w:id="1" w:name="_Toc85460835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（二）服务内容及要求</w:t>
            </w:r>
            <w:bookmarkEnd w:id="1"/>
          </w:p>
          <w:tbl>
            <w:tblPr>
              <w:tblStyle w:val="14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"/>
              <w:gridCol w:w="4288"/>
              <w:gridCol w:w="8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在职员工补充医疗服务方案要求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保障范围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最低保额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1.疾病身故、全残保险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在职员工因疾病导致身故，给付身故保险金。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15万元/人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2.住院补充医疗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疾病住院医疗。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5万元/人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3.住院定额给付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员工发生疾病在医保定点医院接受住院治疗的，按照合理且必要的住院天数，定额给付。全年累计不超过180天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80元/人/天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备注：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最低保额是指投标人须保障的最低额度，各类保险保额须等于或高于最低保额。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tbl>
            <w:tblPr>
              <w:tblStyle w:val="14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"/>
              <w:gridCol w:w="4288"/>
              <w:gridCol w:w="8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退休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  <w:lang w:val="en-US" w:eastAsia="zh-CN"/>
                    </w:rPr>
                    <w:t>职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工补充医疗服务方案要求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保障范围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最低保额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1.疾病身故、全残保险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在职员工因疾病导致身故或全残的，给付身故保险金或全残保险金。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10万元/人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2.住院补充医疗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疾病住院医疗。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3万元/人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3.住院定额给付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员工发生疾病在医保定点医院接受住院治疗的，按照合理且必要的住院天数，定额给付。全年累计不超过180天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60元/人/天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备注：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最低保额是指投标人须保障的最低额度，各类保险保额须等于或高于最低保额。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3．规范要求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乙方应每半年向甲方提供风险保障型、基金型补充医疗理赔、使用情况，以及长期医疗保险基金结余金额。</w:t>
            </w:r>
            <w:r>
              <w:rPr>
                <w:rFonts w:hint="eastAsia"/>
                <w:lang w:val="en-US" w:eastAsia="zh-CN"/>
              </w:rPr>
              <w:t>(提供承诺函)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 补充医疗保险托管服务协议签订三年。</w:t>
            </w:r>
            <w:r>
              <w:rPr>
                <w:rFonts w:hint="eastAsia"/>
                <w:lang w:val="en-US" w:eastAsia="zh-CN"/>
              </w:rPr>
              <w:t>(提供承诺函)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乙方应提供详细的服务方案、服务团队组成、服务承诺等。</w:t>
            </w:r>
            <w:r>
              <w:rPr>
                <w:rFonts w:hint="eastAsia"/>
                <w:lang w:val="en-US" w:eastAsia="zh-CN"/>
              </w:rPr>
              <w:t>(提供承诺函)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现变更为：</w:t>
            </w:r>
          </w:p>
          <w:tbl>
            <w:tblPr>
              <w:tblStyle w:val="14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0"/>
              <w:gridCol w:w="3802"/>
              <w:gridCol w:w="11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在职员工补充医疗服务方案要求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保障范围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最低保额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1.疾病身故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在职员工因疾病导致身故，给付身故保险金。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15万元/人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2.住院补充医疗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疾病住院医疗。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5万元/人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备注：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最低保额是指投标人须保障的最低额度，各类保险保额须等于或高于最低保额。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tbl>
            <w:tblPr>
              <w:tblStyle w:val="14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0"/>
              <w:gridCol w:w="3802"/>
              <w:gridCol w:w="11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退休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  <w:lang w:val="en-US" w:eastAsia="zh-CN"/>
                    </w:rPr>
                    <w:t>职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工补充医疗服务方案要求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jc w:val="center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保障范围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最低保额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1.疾病身故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  <w:lang w:val="en-US" w:eastAsia="zh-CN"/>
                    </w:rPr>
                    <w:t>退休职工</w:t>
                  </w: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因疾病导致身故，给付身故保险金。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10万元/人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2.住院补充医疗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疾病住院医疗。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3万元/人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20" w:lineRule="exact"/>
                    <w:ind w:left="-2" w:hanging="2"/>
                    <w:rPr>
                      <w:rFonts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8"/>
                      <w:szCs w:val="28"/>
                      <w:highlight w:val="none"/>
                    </w:rPr>
                    <w:t>备注：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color w:val="000000"/>
                      <w:sz w:val="28"/>
                      <w:szCs w:val="28"/>
                      <w:highlight w:val="none"/>
                    </w:rPr>
                    <w:t>最低保额是指投标人须保障的最低额度，各类保险保额须等于或高于最低保额。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3．规范要求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乙方应每半年向甲方提供风险保障型、基金型补充医疗理赔、使用情况，以及长期医疗保险基金结余金额。</w:t>
            </w:r>
            <w:r>
              <w:rPr>
                <w:rFonts w:hint="eastAsia"/>
                <w:lang w:val="en-US" w:eastAsia="zh-CN"/>
              </w:rPr>
              <w:t>(提供承诺函)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乙方应提供详细的服务方案、服务团队组成、服务承诺等。</w:t>
            </w:r>
            <w:r>
              <w:rPr>
                <w:rFonts w:hint="eastAsia"/>
                <w:lang w:val="en-US" w:eastAsia="zh-CN"/>
              </w:rPr>
              <w:t>(提供承诺函)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其他事项不变。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单位及联系人电话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中国邮政储蓄银行股份有限公司青海省分行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联系人：熊老师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联系电话：0971-8299358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地址： 西宁市城西区文景街32号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代理机构及联系人电话</w:t>
            </w:r>
          </w:p>
        </w:tc>
        <w:tc>
          <w:tcPr>
            <w:tcW w:w="6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采购代理机构：四川国际招标有限责任公司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姚先生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联系电话：0971-8176995-80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21、13639766641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邮箱地址：czqhfgs@163.com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联系地址：西宁市城西区文苑路7号庄和财富广场B座8楼2087室</w:t>
            </w:r>
          </w:p>
        </w:tc>
      </w:tr>
    </w:tbl>
    <w:p>
      <w:pPr>
        <w:spacing w:line="280" w:lineRule="exact"/>
        <w:jc w:val="right"/>
        <w:rPr>
          <w:rFonts w:ascii="宋体" w:hAnsi="宋体"/>
          <w:bCs/>
          <w:sz w:val="24"/>
          <w:szCs w:val="24"/>
        </w:rPr>
      </w:pPr>
    </w:p>
    <w:p>
      <w:pPr>
        <w:spacing w:line="280" w:lineRule="exact"/>
        <w:jc w:val="righ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四川国际招标有限责任公司</w:t>
      </w:r>
    </w:p>
    <w:p>
      <w:pPr>
        <w:wordWrap w:val="0"/>
        <w:spacing w:line="420" w:lineRule="exact"/>
        <w:ind w:firstLine="3600" w:firstLineChars="1500"/>
        <w:jc w:val="righ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202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01</w:t>
      </w:r>
      <w:bookmarkStart w:id="2" w:name="_GoBack"/>
      <w:bookmarkEnd w:id="2"/>
      <w:r>
        <w:rPr>
          <w:rFonts w:hint="eastAsia" w:ascii="宋体" w:hAnsi="宋体"/>
          <w:bCs/>
          <w:sz w:val="24"/>
          <w:szCs w:val="24"/>
        </w:rPr>
        <w:t>日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6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FhNmYwNDM0ZDJiM2E2MWEyYWM1MTA0Nzg2YmQ5ZTEifQ=="/>
  </w:docVars>
  <w:rsids>
    <w:rsidRoot w:val="00BF4A5C"/>
    <w:rsid w:val="000428C4"/>
    <w:rsid w:val="00076B97"/>
    <w:rsid w:val="00077A45"/>
    <w:rsid w:val="00087BFF"/>
    <w:rsid w:val="000A419F"/>
    <w:rsid w:val="000C0A03"/>
    <w:rsid w:val="000C6E47"/>
    <w:rsid w:val="001132C2"/>
    <w:rsid w:val="001140B7"/>
    <w:rsid w:val="00120232"/>
    <w:rsid w:val="001265B2"/>
    <w:rsid w:val="00132A79"/>
    <w:rsid w:val="001422DB"/>
    <w:rsid w:val="00165EE4"/>
    <w:rsid w:val="00175285"/>
    <w:rsid w:val="00183E1E"/>
    <w:rsid w:val="001A23E8"/>
    <w:rsid w:val="001D0B2D"/>
    <w:rsid w:val="001D5233"/>
    <w:rsid w:val="00220E7F"/>
    <w:rsid w:val="00230A57"/>
    <w:rsid w:val="002408B1"/>
    <w:rsid w:val="0024426B"/>
    <w:rsid w:val="002477DD"/>
    <w:rsid w:val="00281A1E"/>
    <w:rsid w:val="002905BC"/>
    <w:rsid w:val="002A1722"/>
    <w:rsid w:val="002A2021"/>
    <w:rsid w:val="00340333"/>
    <w:rsid w:val="003508C7"/>
    <w:rsid w:val="00350D92"/>
    <w:rsid w:val="00354BDA"/>
    <w:rsid w:val="00387839"/>
    <w:rsid w:val="00390BEE"/>
    <w:rsid w:val="003B7F4F"/>
    <w:rsid w:val="003E1A4F"/>
    <w:rsid w:val="003F24B5"/>
    <w:rsid w:val="00401833"/>
    <w:rsid w:val="00402A8F"/>
    <w:rsid w:val="0043344E"/>
    <w:rsid w:val="0047215A"/>
    <w:rsid w:val="004A0152"/>
    <w:rsid w:val="004B14CF"/>
    <w:rsid w:val="004B1820"/>
    <w:rsid w:val="004D1C19"/>
    <w:rsid w:val="004D2C96"/>
    <w:rsid w:val="004E43F5"/>
    <w:rsid w:val="004E66A0"/>
    <w:rsid w:val="005218A5"/>
    <w:rsid w:val="00534C2F"/>
    <w:rsid w:val="00555215"/>
    <w:rsid w:val="00583F70"/>
    <w:rsid w:val="005A2EA7"/>
    <w:rsid w:val="005B4D49"/>
    <w:rsid w:val="005E6BC6"/>
    <w:rsid w:val="005F5F63"/>
    <w:rsid w:val="00607976"/>
    <w:rsid w:val="006172FA"/>
    <w:rsid w:val="00623E08"/>
    <w:rsid w:val="0063083E"/>
    <w:rsid w:val="00631843"/>
    <w:rsid w:val="00631E36"/>
    <w:rsid w:val="00640C20"/>
    <w:rsid w:val="00642497"/>
    <w:rsid w:val="00677739"/>
    <w:rsid w:val="00692675"/>
    <w:rsid w:val="006A349B"/>
    <w:rsid w:val="006C08E0"/>
    <w:rsid w:val="006E02EA"/>
    <w:rsid w:val="00710971"/>
    <w:rsid w:val="00714BA2"/>
    <w:rsid w:val="00716933"/>
    <w:rsid w:val="00782FE5"/>
    <w:rsid w:val="007B7E1C"/>
    <w:rsid w:val="0080216F"/>
    <w:rsid w:val="00807098"/>
    <w:rsid w:val="008173F6"/>
    <w:rsid w:val="00822C43"/>
    <w:rsid w:val="0082741E"/>
    <w:rsid w:val="00852853"/>
    <w:rsid w:val="0086754C"/>
    <w:rsid w:val="008C3415"/>
    <w:rsid w:val="008D0AB5"/>
    <w:rsid w:val="008F0C33"/>
    <w:rsid w:val="00914608"/>
    <w:rsid w:val="00974C31"/>
    <w:rsid w:val="009839D8"/>
    <w:rsid w:val="00984A61"/>
    <w:rsid w:val="009A6259"/>
    <w:rsid w:val="009C2538"/>
    <w:rsid w:val="009D3503"/>
    <w:rsid w:val="009D48F4"/>
    <w:rsid w:val="009E26C8"/>
    <w:rsid w:val="009E3BA7"/>
    <w:rsid w:val="00A261BA"/>
    <w:rsid w:val="00A304AA"/>
    <w:rsid w:val="00A50EF0"/>
    <w:rsid w:val="00A616BB"/>
    <w:rsid w:val="00A74C5B"/>
    <w:rsid w:val="00A93ED1"/>
    <w:rsid w:val="00AA5E18"/>
    <w:rsid w:val="00AB47A6"/>
    <w:rsid w:val="00AB5E99"/>
    <w:rsid w:val="00AB74B3"/>
    <w:rsid w:val="00AE2654"/>
    <w:rsid w:val="00B0029E"/>
    <w:rsid w:val="00B03025"/>
    <w:rsid w:val="00B17D8B"/>
    <w:rsid w:val="00B41E59"/>
    <w:rsid w:val="00B45B15"/>
    <w:rsid w:val="00B54B86"/>
    <w:rsid w:val="00B56329"/>
    <w:rsid w:val="00B612C6"/>
    <w:rsid w:val="00B813D0"/>
    <w:rsid w:val="00B83335"/>
    <w:rsid w:val="00B9651F"/>
    <w:rsid w:val="00BB3406"/>
    <w:rsid w:val="00BF11FE"/>
    <w:rsid w:val="00BF4A5C"/>
    <w:rsid w:val="00C06A23"/>
    <w:rsid w:val="00C11FB5"/>
    <w:rsid w:val="00C358E8"/>
    <w:rsid w:val="00C44B84"/>
    <w:rsid w:val="00CA4FBA"/>
    <w:rsid w:val="00CB5E3B"/>
    <w:rsid w:val="00CE173F"/>
    <w:rsid w:val="00CF3A5C"/>
    <w:rsid w:val="00CF4F7B"/>
    <w:rsid w:val="00D17523"/>
    <w:rsid w:val="00D22FD4"/>
    <w:rsid w:val="00D270CD"/>
    <w:rsid w:val="00D478D1"/>
    <w:rsid w:val="00D70E9C"/>
    <w:rsid w:val="00D918E2"/>
    <w:rsid w:val="00D91DA9"/>
    <w:rsid w:val="00D9433B"/>
    <w:rsid w:val="00DB6CC7"/>
    <w:rsid w:val="00DE4805"/>
    <w:rsid w:val="00E07A3B"/>
    <w:rsid w:val="00E5450C"/>
    <w:rsid w:val="00E8672B"/>
    <w:rsid w:val="00EE215A"/>
    <w:rsid w:val="00EF39C3"/>
    <w:rsid w:val="00F05E5A"/>
    <w:rsid w:val="00F472F4"/>
    <w:rsid w:val="00F6083F"/>
    <w:rsid w:val="00F6160B"/>
    <w:rsid w:val="00F6377B"/>
    <w:rsid w:val="00F84CD8"/>
    <w:rsid w:val="00F86B6A"/>
    <w:rsid w:val="00F90DAB"/>
    <w:rsid w:val="00FC75BF"/>
    <w:rsid w:val="00FE0A2A"/>
    <w:rsid w:val="00FE5892"/>
    <w:rsid w:val="00FF512F"/>
    <w:rsid w:val="026F5743"/>
    <w:rsid w:val="0449381C"/>
    <w:rsid w:val="04D23FDA"/>
    <w:rsid w:val="06E70857"/>
    <w:rsid w:val="07680065"/>
    <w:rsid w:val="08303F18"/>
    <w:rsid w:val="0BCD43AE"/>
    <w:rsid w:val="0C0E0245"/>
    <w:rsid w:val="0C93193F"/>
    <w:rsid w:val="0F6B6E83"/>
    <w:rsid w:val="117D731B"/>
    <w:rsid w:val="130718B2"/>
    <w:rsid w:val="13C94222"/>
    <w:rsid w:val="15413391"/>
    <w:rsid w:val="1AB4263A"/>
    <w:rsid w:val="1E0C4EDD"/>
    <w:rsid w:val="1E66287D"/>
    <w:rsid w:val="1F2B4BDC"/>
    <w:rsid w:val="20222B7C"/>
    <w:rsid w:val="223810CC"/>
    <w:rsid w:val="236312FC"/>
    <w:rsid w:val="23A12E55"/>
    <w:rsid w:val="26382FDF"/>
    <w:rsid w:val="2AF66CA7"/>
    <w:rsid w:val="2B243B28"/>
    <w:rsid w:val="2BE17C3F"/>
    <w:rsid w:val="2C157AF8"/>
    <w:rsid w:val="2EDC0D9F"/>
    <w:rsid w:val="2F517465"/>
    <w:rsid w:val="36C80EC4"/>
    <w:rsid w:val="3A0B4D0E"/>
    <w:rsid w:val="3BC13929"/>
    <w:rsid w:val="3CED5580"/>
    <w:rsid w:val="3D793658"/>
    <w:rsid w:val="439B7B7A"/>
    <w:rsid w:val="44DF4BB3"/>
    <w:rsid w:val="45F30F0B"/>
    <w:rsid w:val="46151D13"/>
    <w:rsid w:val="47DC3CA0"/>
    <w:rsid w:val="47E305E8"/>
    <w:rsid w:val="49CD3493"/>
    <w:rsid w:val="49CF4E2D"/>
    <w:rsid w:val="4B0041EF"/>
    <w:rsid w:val="4B254F13"/>
    <w:rsid w:val="4BD14994"/>
    <w:rsid w:val="4D3E699F"/>
    <w:rsid w:val="4D4B0723"/>
    <w:rsid w:val="51024F7E"/>
    <w:rsid w:val="51617810"/>
    <w:rsid w:val="52C43103"/>
    <w:rsid w:val="535B564B"/>
    <w:rsid w:val="548C09DF"/>
    <w:rsid w:val="55A1091F"/>
    <w:rsid w:val="56451BB7"/>
    <w:rsid w:val="5AA966B1"/>
    <w:rsid w:val="5BB13DCD"/>
    <w:rsid w:val="5D344D24"/>
    <w:rsid w:val="5FBB3350"/>
    <w:rsid w:val="62AA5A85"/>
    <w:rsid w:val="63CE121A"/>
    <w:rsid w:val="66F5180D"/>
    <w:rsid w:val="67375B86"/>
    <w:rsid w:val="6B0565CF"/>
    <w:rsid w:val="6E155B01"/>
    <w:rsid w:val="6E903E1A"/>
    <w:rsid w:val="6F6D60DE"/>
    <w:rsid w:val="70A46AD8"/>
    <w:rsid w:val="72BA1BFA"/>
    <w:rsid w:val="745D7E19"/>
    <w:rsid w:val="756E5E4B"/>
    <w:rsid w:val="7603170A"/>
    <w:rsid w:val="77D66BEB"/>
    <w:rsid w:val="7B9C3307"/>
    <w:rsid w:val="7CF547BC"/>
    <w:rsid w:val="7E5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ascii="华文中宋" w:hAnsi="华文中宋" w:eastAsia="华文中宋"/>
      <w:b/>
      <w:bCs/>
      <w:color w:val="000000"/>
      <w:kern w:val="44"/>
      <w:sz w:val="32"/>
      <w:szCs w:val="32"/>
      <w:lang w:val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880" w:firstLineChars="200"/>
    </w:pPr>
  </w:style>
  <w:style w:type="paragraph" w:customStyle="1" w:styleId="4">
    <w:name w:val="Body Text First Indent 21"/>
    <w:basedOn w:val="5"/>
    <w:qFormat/>
    <w:uiPriority w:val="0"/>
    <w:pPr>
      <w:ind w:firstLine="420"/>
    </w:pPr>
  </w:style>
  <w:style w:type="paragraph" w:customStyle="1" w:styleId="5">
    <w:name w:val="Body Text Indent1"/>
    <w:basedOn w:val="1"/>
    <w:qFormat/>
    <w:uiPriority w:val="0"/>
    <w:pPr>
      <w:spacing w:line="500" w:lineRule="exact"/>
      <w:ind w:firstLine="880" w:firstLineChars="200"/>
    </w:pPr>
  </w:style>
  <w:style w:type="paragraph" w:styleId="7">
    <w:name w:val="Body Text"/>
    <w:basedOn w:val="1"/>
    <w:next w:val="8"/>
    <w:qFormat/>
    <w:uiPriority w:val="0"/>
    <w:pPr>
      <w:spacing w:after="120"/>
    </w:pPr>
    <w:rPr>
      <w:lang w:val="zh-CN"/>
    </w:rPr>
  </w:style>
  <w:style w:type="paragraph" w:styleId="8">
    <w:name w:val="Plain Text"/>
    <w:basedOn w:val="1"/>
    <w:qFormat/>
    <w:uiPriority w:val="0"/>
    <w:pPr>
      <w:widowControl w:val="0"/>
      <w:autoSpaceDE w:val="0"/>
      <w:autoSpaceDN w:val="0"/>
      <w:adjustRightInd w:val="0"/>
      <w:jc w:val="both"/>
    </w:pPr>
    <w:rPr>
      <w:rFonts w:hint="eastAsia" w:ascii="宋体" w:hAnsi="Tms Rmn"/>
      <w:sz w:val="21"/>
      <w:szCs w:val="20"/>
    </w:r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6"/>
      <w:szCs w:val="32"/>
    </w:rPr>
  </w:style>
  <w:style w:type="character" w:styleId="16">
    <w:name w:val="page number"/>
    <w:basedOn w:val="15"/>
    <w:qFormat/>
    <w:uiPriority w:val="0"/>
    <w:rPr>
      <w:kern w:val="2"/>
      <w:sz w:val="21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link w:val="11"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673</Characters>
  <Lines>4</Lines>
  <Paragraphs>1</Paragraphs>
  <TotalTime>0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2015-02-15T01:18:00Z</dcterms:created>
  <dc:creator>Administrator</dc:creator>
  <cp:lastModifiedBy>Administrator</cp:lastModifiedBy>
  <cp:lastPrinted>2019-11-28T06:56:00Z</cp:lastPrinted>
  <dcterms:modified xsi:type="dcterms:W3CDTF">2022-11-01T09:58:30Z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93BAA6427CE741A38EA029F37B59962D</vt:lpwstr>
  </property>
</Properties>
</file>