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388F" w14:textId="77777777" w:rsidR="00FE772D" w:rsidRPr="00895C3A" w:rsidRDefault="00FE772D" w:rsidP="00FE772D">
      <w:pPr>
        <w:widowControl/>
        <w:spacing w:afterLines="50" w:after="156"/>
        <w:jc w:val="center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895C3A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黄河李家峡水电站扩机（</w:t>
      </w:r>
      <w:r w:rsidRPr="00895C3A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5</w:t>
      </w:r>
      <w:r w:rsidRPr="00895C3A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号机组）工程土建工程量</w:t>
      </w:r>
    </w:p>
    <w:tbl>
      <w:tblPr>
        <w:tblStyle w:val="TableNormal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582"/>
        <w:gridCol w:w="691"/>
        <w:gridCol w:w="822"/>
        <w:gridCol w:w="2268"/>
      </w:tblGrid>
      <w:tr w:rsidR="00FE772D" w:rsidRPr="00895C3A" w14:paraId="0954C1FF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EF9" w14:textId="77777777" w:rsidR="00FE772D" w:rsidRPr="00895C3A" w:rsidRDefault="00FE772D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bCs/>
                <w:color w:val="000000" w:themeColor="text1"/>
                <w:spacing w:val="-3"/>
                <w:sz w:val="24"/>
                <w:szCs w:val="18"/>
                <w:lang w:bidi="ar"/>
              </w:rPr>
              <w:t>序号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2B3" w14:textId="77777777" w:rsidR="00FE772D" w:rsidRPr="00895C3A" w:rsidRDefault="00FE772D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bCs/>
                <w:color w:val="000000" w:themeColor="text1"/>
                <w:spacing w:val="-2"/>
                <w:sz w:val="24"/>
                <w:szCs w:val="18"/>
                <w:lang w:bidi="ar"/>
              </w:rPr>
              <w:t>项目名称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85E" w14:textId="77777777" w:rsidR="00FE772D" w:rsidRPr="00895C3A" w:rsidRDefault="00FE772D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bCs/>
                <w:color w:val="000000" w:themeColor="text1"/>
                <w:spacing w:val="-5"/>
                <w:sz w:val="24"/>
                <w:szCs w:val="18"/>
                <w:lang w:bidi="ar"/>
              </w:rPr>
              <w:t>单位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F1BC" w14:textId="77777777" w:rsidR="00FE772D" w:rsidRPr="00895C3A" w:rsidRDefault="00FE772D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bCs/>
                <w:color w:val="000000" w:themeColor="text1"/>
                <w:spacing w:val="-5"/>
                <w:sz w:val="24"/>
                <w:szCs w:val="18"/>
                <w:lang w:bidi="ar"/>
              </w:rPr>
              <w:t>工程量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CFD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bCs/>
                <w:color w:val="000000" w:themeColor="text1"/>
                <w:spacing w:val="-1"/>
                <w:sz w:val="24"/>
                <w:szCs w:val="18"/>
                <w:lang w:bidi="ar"/>
              </w:rPr>
              <w:t>备注</w:t>
            </w:r>
          </w:p>
        </w:tc>
      </w:tr>
      <w:tr w:rsidR="00FE772D" w:rsidRPr="00895C3A" w14:paraId="7BF41278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F5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5"/>
                <w:sz w:val="24"/>
                <w:szCs w:val="18"/>
                <w:lang w:bidi="ar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2A8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5</w:t>
            </w: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号机机坑钢盖板拆除及清理工程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870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227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29DF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2C9EF945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A37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1.1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4D4E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机坑钢盖板及钢网架拆除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D5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85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6"/>
                <w:sz w:val="24"/>
                <w:szCs w:val="18"/>
                <w:lang w:bidi="ar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CED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59AA939F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963F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1.2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8FD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尾水盘</w:t>
            </w:r>
            <w:proofErr w:type="gramStart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型阀基础</w:t>
            </w:r>
            <w:proofErr w:type="gramEnd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混凝土</w:t>
            </w:r>
            <w:proofErr w:type="gramStart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凿除及回填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D2F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3B3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733C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2504A9C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17E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1.3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A3ED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中间墙及上游</w:t>
            </w:r>
            <w:proofErr w:type="gramStart"/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混凝土墙扩门洞</w:t>
            </w:r>
            <w:proofErr w:type="gramEnd"/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2</w:t>
            </w: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9F2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B59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CE50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2"/>
                <w:sz w:val="24"/>
                <w:szCs w:val="18"/>
                <w:lang w:bidi="ar"/>
              </w:rPr>
              <w:t>（</w:t>
            </w:r>
            <w:r w:rsidRPr="00895C3A">
              <w:rPr>
                <w:color w:val="000000" w:themeColor="text1"/>
                <w:spacing w:val="2"/>
                <w:sz w:val="24"/>
                <w:szCs w:val="18"/>
                <w:lang w:bidi="ar"/>
              </w:rPr>
              <w:t>C25</w:t>
            </w:r>
            <w:r w:rsidRPr="00895C3A">
              <w:rPr>
                <w:rFonts w:hint="eastAsia"/>
                <w:color w:val="000000" w:themeColor="text1"/>
                <w:spacing w:val="-66"/>
                <w:sz w:val="24"/>
                <w:szCs w:val="18"/>
                <w:lang w:bidi="ar"/>
              </w:rPr>
              <w:t>），</w:t>
            </w:r>
            <w:r w:rsidRPr="00895C3A">
              <w:rPr>
                <w:rFonts w:hint="eastAsia"/>
                <w:color w:val="000000" w:themeColor="text1"/>
                <w:spacing w:val="2"/>
                <w:sz w:val="24"/>
                <w:szCs w:val="18"/>
                <w:lang w:bidi="ar"/>
              </w:rPr>
              <w:t>墙厚</w:t>
            </w:r>
            <w:r w:rsidRPr="00895C3A">
              <w:rPr>
                <w:color w:val="000000" w:themeColor="text1"/>
                <w:spacing w:val="-4"/>
                <w:sz w:val="24"/>
                <w:szCs w:val="18"/>
                <w:lang w:bidi="ar"/>
              </w:rPr>
              <w:t>2m</w:t>
            </w:r>
          </w:p>
        </w:tc>
      </w:tr>
      <w:tr w:rsidR="00FE772D" w:rsidRPr="00895C3A" w14:paraId="4C5F2B5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310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1.4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79D6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6"/>
                <w:sz w:val="24"/>
                <w:szCs w:val="18"/>
                <w:lang w:bidi="ar"/>
              </w:rPr>
              <w:t>中间墙及上游混凝土墙门洞混凝土</w:t>
            </w:r>
            <w:proofErr w:type="gramStart"/>
            <w:r w:rsidRPr="00895C3A">
              <w:rPr>
                <w:rFonts w:hint="eastAsia"/>
                <w:color w:val="000000" w:themeColor="text1"/>
                <w:spacing w:val="6"/>
                <w:sz w:val="24"/>
                <w:szCs w:val="18"/>
                <w:lang w:bidi="ar"/>
              </w:rPr>
              <w:t>恢</w:t>
            </w:r>
            <w:proofErr w:type="gramEnd"/>
            <w:r w:rsidRPr="00895C3A">
              <w:rPr>
                <w:color w:val="000000" w:themeColor="text1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复</w:t>
            </w:r>
            <w:r w:rsidRPr="00895C3A">
              <w:rPr>
                <w:color w:val="000000" w:themeColor="text1"/>
                <w:spacing w:val="-3"/>
                <w:sz w:val="24"/>
                <w:szCs w:val="18"/>
                <w:lang w:bidi="ar"/>
              </w:rPr>
              <w:t>2</w:t>
            </w:r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EB9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12C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B0CA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含灌浆处理</w:t>
            </w:r>
          </w:p>
        </w:tc>
      </w:tr>
      <w:tr w:rsidR="00FE772D" w:rsidRPr="00895C3A" w14:paraId="6BC2B89F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EE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1.5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B2A0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基坑周边混凝土凿毛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8BC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</w:t>
            </w:r>
            <w:r w:rsidRPr="00895C3A">
              <w:rPr>
                <w:color w:val="000000" w:themeColor="text1"/>
                <w:spacing w:val="-2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26AE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5"/>
                <w:sz w:val="24"/>
                <w:szCs w:val="18"/>
                <w:lang w:bidi="ar"/>
              </w:rPr>
              <w:t>1550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A8F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3BCB3B6D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7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1.6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E4D4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机坑清理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4B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C5AD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3C90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1F27C91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9A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08A3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5</w:t>
            </w: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号机钢筋及混凝土工程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29F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868E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B44E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447F4E2F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609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2.1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754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钢筋制安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F61C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CC8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5"/>
                <w:sz w:val="24"/>
                <w:szCs w:val="18"/>
                <w:lang w:bidi="ar"/>
              </w:rPr>
              <w:t>1073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1FA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proofErr w:type="gramStart"/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含插筋</w:t>
            </w:r>
            <w:proofErr w:type="gramEnd"/>
          </w:p>
        </w:tc>
      </w:tr>
      <w:tr w:rsidR="00FE772D" w:rsidRPr="00895C3A" w14:paraId="2DB92ED5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3D29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2.2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0CC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混凝土工程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952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84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ACE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15421CB1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DBB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2.2.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7C4C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6"/>
                <w:sz w:val="24"/>
                <w:szCs w:val="18"/>
                <w:lang w:bidi="ar"/>
              </w:rPr>
              <w:t>蜗壳二期混凝土（</w:t>
            </w:r>
            <w:r w:rsidRPr="00895C3A">
              <w:rPr>
                <w:color w:val="000000" w:themeColor="text1"/>
                <w:spacing w:val="-47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color w:val="000000" w:themeColor="text1"/>
                <w:spacing w:val="6"/>
                <w:sz w:val="24"/>
                <w:szCs w:val="18"/>
                <w:lang w:bidi="ar"/>
              </w:rPr>
              <w:t>C30W6F100</w:t>
            </w:r>
            <w:r w:rsidRPr="00895C3A">
              <w:rPr>
                <w:color w:val="000000" w:themeColor="text1"/>
                <w:spacing w:val="-62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rFonts w:hint="eastAsia"/>
                <w:color w:val="000000" w:themeColor="text1"/>
                <w:spacing w:val="6"/>
                <w:sz w:val="24"/>
                <w:szCs w:val="18"/>
                <w:lang w:bidi="ar"/>
              </w:rPr>
              <w:t>，二级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rFonts w:hint="eastAsia"/>
                <w:color w:val="000000" w:themeColor="text1"/>
                <w:spacing w:val="-4"/>
                <w:sz w:val="24"/>
                <w:szCs w:val="18"/>
                <w:lang w:bidi="ar"/>
              </w:rPr>
              <w:t>配）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F8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F32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6150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0FF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含支墩混凝土</w:t>
            </w:r>
          </w:p>
        </w:tc>
      </w:tr>
      <w:tr w:rsidR="00FE772D" w:rsidRPr="00895C3A" w14:paraId="12421D57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4E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2.2.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AD8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proofErr w:type="gramStart"/>
            <w:r w:rsidRPr="00895C3A">
              <w:rPr>
                <w:rFonts w:hint="eastAsia"/>
                <w:color w:val="000000" w:themeColor="text1"/>
                <w:spacing w:val="8"/>
                <w:sz w:val="24"/>
                <w:szCs w:val="18"/>
                <w:lang w:bidi="ar"/>
              </w:rPr>
              <w:t>机墩及风罩</w:t>
            </w:r>
            <w:proofErr w:type="gramEnd"/>
            <w:r w:rsidRPr="00895C3A">
              <w:rPr>
                <w:rFonts w:hint="eastAsia"/>
                <w:color w:val="000000" w:themeColor="text1"/>
                <w:spacing w:val="8"/>
                <w:sz w:val="24"/>
                <w:szCs w:val="18"/>
                <w:lang w:bidi="ar"/>
              </w:rPr>
              <w:t>混凝土（</w:t>
            </w:r>
            <w:r w:rsidRPr="00895C3A">
              <w:rPr>
                <w:color w:val="000000" w:themeColor="text1"/>
                <w:spacing w:val="-41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color w:val="000000" w:themeColor="text1"/>
                <w:spacing w:val="8"/>
                <w:sz w:val="24"/>
                <w:szCs w:val="18"/>
                <w:lang w:bidi="ar"/>
              </w:rPr>
              <w:t>C30W6F100</w:t>
            </w:r>
            <w:r w:rsidRPr="00895C3A">
              <w:rPr>
                <w:rFonts w:hint="eastAsia"/>
                <w:color w:val="000000" w:themeColor="text1"/>
                <w:spacing w:val="8"/>
                <w:sz w:val="24"/>
                <w:szCs w:val="18"/>
                <w:lang w:bidi="ar"/>
              </w:rPr>
              <w:t>，二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rFonts w:hint="eastAsia"/>
                <w:color w:val="000000" w:themeColor="text1"/>
                <w:spacing w:val="-4"/>
                <w:sz w:val="24"/>
                <w:szCs w:val="18"/>
                <w:lang w:bidi="ar"/>
              </w:rPr>
              <w:t>级配）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EF09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F97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3"/>
                <w:sz w:val="24"/>
                <w:szCs w:val="18"/>
                <w:lang w:bidi="ar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7B3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0EEC8834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47E2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2.2.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6233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8"/>
                <w:sz w:val="24"/>
                <w:szCs w:val="18"/>
                <w:lang w:bidi="ar"/>
              </w:rPr>
              <w:t>板、梁、柱混凝土（</w:t>
            </w:r>
            <w:r w:rsidRPr="00895C3A">
              <w:rPr>
                <w:color w:val="000000" w:themeColor="text1"/>
                <w:spacing w:val="-43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color w:val="000000" w:themeColor="text1"/>
                <w:spacing w:val="8"/>
                <w:sz w:val="24"/>
                <w:szCs w:val="18"/>
                <w:lang w:bidi="ar"/>
              </w:rPr>
              <w:t>C30W6F100</w:t>
            </w:r>
            <w:r w:rsidRPr="00895C3A">
              <w:rPr>
                <w:rFonts w:hint="eastAsia"/>
                <w:color w:val="000000" w:themeColor="text1"/>
                <w:spacing w:val="8"/>
                <w:sz w:val="24"/>
                <w:szCs w:val="18"/>
                <w:lang w:bidi="ar"/>
              </w:rPr>
              <w:t>，二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rFonts w:hint="eastAsia"/>
                <w:color w:val="000000" w:themeColor="text1"/>
                <w:spacing w:val="-4"/>
                <w:sz w:val="24"/>
                <w:szCs w:val="18"/>
                <w:lang w:bidi="ar"/>
              </w:rPr>
              <w:t>级配）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1BD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86E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3"/>
                <w:sz w:val="24"/>
                <w:szCs w:val="18"/>
                <w:lang w:bidi="ar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29B4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025892BF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40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4"/>
                <w:sz w:val="24"/>
                <w:szCs w:val="18"/>
                <w:lang w:bidi="ar"/>
              </w:rPr>
              <w:t>2.2.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9E48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三期混凝土（</w:t>
            </w:r>
            <w:r w:rsidRPr="00895C3A">
              <w:rPr>
                <w:color w:val="000000" w:themeColor="text1"/>
                <w:sz w:val="24"/>
                <w:szCs w:val="18"/>
                <w:lang w:bidi="ar"/>
              </w:rPr>
              <w:t>C30W6F100</w:t>
            </w: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，</w:t>
            </w:r>
            <w:proofErr w:type="gramStart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一</w:t>
            </w:r>
            <w:proofErr w:type="gramEnd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级配）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1AC7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057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5"/>
                <w:sz w:val="24"/>
                <w:szCs w:val="18"/>
                <w:lang w:bidi="ar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0BF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6DB5969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5778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6545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5</w:t>
            </w: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号机钢结构</w:t>
            </w:r>
            <w:proofErr w:type="gramStart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及埋件工程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E4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D9E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73FD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6FD82D6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4FC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3.1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859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钢盖板</w:t>
            </w:r>
            <w:proofErr w:type="gramStart"/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及埋件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716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C1C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B3F8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proofErr w:type="gramStart"/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含吊物孔</w:t>
            </w:r>
            <w:proofErr w:type="gramEnd"/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、电缆沟及排水沟等</w:t>
            </w:r>
          </w:p>
        </w:tc>
      </w:tr>
      <w:tr w:rsidR="00FE772D" w:rsidRPr="00895C3A" w14:paraId="3B49AAE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91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3.2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B2E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钢梯</w:t>
            </w:r>
            <w:proofErr w:type="gramStart"/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及埋件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914D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A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5"/>
                <w:sz w:val="24"/>
                <w:szCs w:val="18"/>
                <w:lang w:bidi="ar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8CD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649BAB4B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FB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3.3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A4CF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4"/>
                <w:sz w:val="24"/>
                <w:szCs w:val="18"/>
                <w:lang w:bidi="ar"/>
              </w:rPr>
              <w:t>栏杆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0C9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4F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5"/>
                <w:sz w:val="24"/>
                <w:szCs w:val="18"/>
                <w:lang w:bidi="ar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852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不锈钢</w:t>
            </w:r>
          </w:p>
        </w:tc>
      </w:tr>
      <w:tr w:rsidR="00FE772D" w:rsidRPr="00895C3A" w14:paraId="7E74894B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D5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8F20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5</w:t>
            </w: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号机灌浆工程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618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DDB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EB74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61A9A50B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F6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4.1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ECE8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压力钢管连接段底部接触灌浆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A6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1B5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6"/>
                <w:sz w:val="24"/>
                <w:szCs w:val="18"/>
                <w:lang w:bidi="ar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B5DC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381D35F5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7508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4.2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C2D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蜗壳底部接触灌浆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4CC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B22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4"/>
                <w:sz w:val="24"/>
                <w:szCs w:val="18"/>
                <w:lang w:bidi="ar"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A413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6A29A69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5A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4.3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68D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基坑混凝土接缝灌浆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DFE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0F29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5"/>
                <w:sz w:val="24"/>
                <w:szCs w:val="18"/>
                <w:lang w:bidi="ar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6DD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11FDA22C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2A8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1758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5</w:t>
            </w: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号机蜗壳垫层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5B7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B0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D224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593C4B3F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257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5.1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F18B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聚胺脂软木垫层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48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6E8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5"/>
                <w:sz w:val="24"/>
                <w:szCs w:val="18"/>
                <w:lang w:bidi="ar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5E09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厚</w:t>
            </w: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20mm</w:t>
            </w:r>
          </w:p>
        </w:tc>
      </w:tr>
      <w:tr w:rsidR="00FE772D" w:rsidRPr="00895C3A" w14:paraId="14AB9F6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0C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AA16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1"/>
                <w:sz w:val="24"/>
                <w:szCs w:val="18"/>
                <w:lang w:bidi="ar"/>
              </w:rPr>
              <w:t>5</w:t>
            </w: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号机砌体工程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3A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AF4B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A3D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5856450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29EE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6.1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5E70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砌体砌筑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B366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192F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04B5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砖砌体</w:t>
            </w:r>
          </w:p>
        </w:tc>
      </w:tr>
      <w:tr w:rsidR="00FE772D" w:rsidRPr="00895C3A" w14:paraId="19A5A6C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17DC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6.2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0A5F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墙面工程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1E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8AB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E27D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乳胶漆</w:t>
            </w:r>
          </w:p>
        </w:tc>
      </w:tr>
      <w:tr w:rsidR="00FE772D" w:rsidRPr="00895C3A" w14:paraId="41ED507A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A8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87B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5</w:t>
            </w: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号机地面建筑工程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40F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284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320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</w:p>
        </w:tc>
      </w:tr>
      <w:tr w:rsidR="00FE772D" w:rsidRPr="00895C3A" w14:paraId="67FCA727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798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7.1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2CD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楼地面工程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17B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11D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2225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proofErr w:type="gramStart"/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自流平</w:t>
            </w:r>
            <w:proofErr w:type="gramEnd"/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环氧树脂地</w:t>
            </w:r>
          </w:p>
        </w:tc>
      </w:tr>
      <w:tr w:rsidR="00FE772D" w:rsidRPr="00895C3A" w14:paraId="7BC7585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878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7.2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B39C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踢脚线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6B7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r w:rsidRPr="00895C3A">
              <w:rPr>
                <w:color w:val="000000" w:themeColor="text1"/>
                <w:spacing w:val="-2"/>
                <w:sz w:val="24"/>
                <w:szCs w:val="18"/>
                <w:lang w:bidi="ar"/>
              </w:rPr>
              <w:t>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8BD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286" w14:textId="77777777" w:rsidR="00FE772D" w:rsidRPr="00895C3A" w:rsidRDefault="00FE772D" w:rsidP="004D22DD">
            <w:pPr>
              <w:autoSpaceDE w:val="0"/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3"/>
                <w:sz w:val="24"/>
                <w:szCs w:val="18"/>
                <w:lang w:bidi="ar"/>
              </w:rPr>
              <w:t>瓷砖踢脚线</w:t>
            </w:r>
          </w:p>
        </w:tc>
      </w:tr>
      <w:tr w:rsidR="00FE772D" w:rsidRPr="00895C3A" w14:paraId="29090A0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58E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47D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7"/>
                <w:sz w:val="24"/>
                <w:szCs w:val="18"/>
                <w:lang w:bidi="ar"/>
              </w:rPr>
              <w:t>盖板及安全围栏（安全省力型复合钢</w:t>
            </w:r>
            <w:r w:rsidRPr="00895C3A">
              <w:rPr>
                <w:rFonts w:hint="eastAsia"/>
                <w:color w:val="000000" w:themeColor="text1"/>
                <w:spacing w:val="4"/>
                <w:sz w:val="24"/>
                <w:szCs w:val="18"/>
                <w:lang w:bidi="ar"/>
              </w:rPr>
              <w:t xml:space="preserve"> </w:t>
            </w: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盖板及安全围栏）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95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5DCC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0A0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7B7E223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836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3"/>
                <w:sz w:val="24"/>
                <w:szCs w:val="18"/>
                <w:lang w:bidi="ar"/>
              </w:rPr>
              <w:t>8.1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807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主厂房发电机</w:t>
            </w:r>
            <w:proofErr w:type="gramStart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层吊物孔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A98A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proofErr w:type="gramStart"/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CDB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42B7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27FB05F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F7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z w:val="24"/>
                <w:szCs w:val="18"/>
                <w:lang w:bidi="ar"/>
              </w:rPr>
              <w:t>8.2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4F35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主厂房电缆</w:t>
            </w:r>
            <w:proofErr w:type="gramStart"/>
            <w:r w:rsidRPr="00895C3A">
              <w:rPr>
                <w:rFonts w:hint="eastAsia"/>
                <w:color w:val="000000" w:themeColor="text1"/>
                <w:spacing w:val="-1"/>
                <w:sz w:val="24"/>
                <w:szCs w:val="18"/>
                <w:lang w:bidi="ar"/>
              </w:rPr>
              <w:t>层吊物孔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9BB1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proofErr w:type="gramStart"/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D7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845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FE772D" w:rsidRPr="00895C3A" w14:paraId="563751A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773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color w:val="000000" w:themeColor="text1"/>
                <w:spacing w:val="1"/>
                <w:sz w:val="24"/>
                <w:szCs w:val="18"/>
                <w:lang w:bidi="ar"/>
              </w:rPr>
              <w:t>8.3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C02" w14:textId="77777777" w:rsidR="00FE772D" w:rsidRPr="00895C3A" w:rsidRDefault="00FE772D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主厂房水轮机</w:t>
            </w:r>
            <w:proofErr w:type="gramStart"/>
            <w:r w:rsidRPr="00895C3A">
              <w:rPr>
                <w:rFonts w:hint="eastAsia"/>
                <w:color w:val="000000" w:themeColor="text1"/>
                <w:sz w:val="24"/>
                <w:szCs w:val="18"/>
                <w:lang w:bidi="ar"/>
              </w:rPr>
              <w:t>层吊物孔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DB69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proofErr w:type="gramStart"/>
            <w:r w:rsidRPr="00895C3A">
              <w:rPr>
                <w:rFonts w:hint="eastAsia"/>
                <w:color w:val="000000" w:themeColor="text1"/>
                <w:spacing w:val="-2"/>
                <w:sz w:val="24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E50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895C3A">
              <w:rPr>
                <w:color w:val="000000" w:themeColor="text1"/>
                <w:spacing w:val="-7"/>
                <w:sz w:val="24"/>
                <w:szCs w:val="18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3D94" w14:textId="77777777" w:rsidR="00FE772D" w:rsidRPr="00895C3A" w:rsidRDefault="00FE772D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</w:tbl>
    <w:p w14:paraId="234422F3" w14:textId="77777777" w:rsidR="00FE772D" w:rsidRPr="00895C3A" w:rsidRDefault="00FE772D" w:rsidP="00FE772D">
      <w:pPr>
        <w:widowControl/>
        <w:spacing w:afterLines="50" w:after="156"/>
        <w:jc w:val="center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895C3A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黄河李家峡水电站</w:t>
      </w:r>
      <w:proofErr w:type="gramStart"/>
      <w:r w:rsidRPr="00895C3A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集运鱼</w:t>
      </w:r>
      <w:proofErr w:type="gramEnd"/>
      <w:r w:rsidRPr="00895C3A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系统项目预估工程量</w:t>
      </w: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536"/>
        <w:gridCol w:w="709"/>
        <w:gridCol w:w="850"/>
        <w:gridCol w:w="2268"/>
      </w:tblGrid>
      <w:tr w:rsidR="00FE772D" w:rsidRPr="00895C3A" w14:paraId="62F7E235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8F5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700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项目名称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5BF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0A3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工程量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BB8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备注</w:t>
            </w:r>
          </w:p>
        </w:tc>
      </w:tr>
      <w:tr w:rsidR="00FE772D" w:rsidRPr="00895C3A" w14:paraId="0E583430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FAB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5604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建筑工程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AF1E" w14:textId="77777777" w:rsidR="00FE772D" w:rsidRPr="00895C3A" w:rsidRDefault="00FE772D" w:rsidP="004D22DD">
            <w:pPr>
              <w:ind w:rightChars="126" w:right="265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FFA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20E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51D448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43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9728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集鱼建筑物</w:t>
            </w:r>
            <w:proofErr w:type="gramEnd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841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46C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847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CD22603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1E6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DDFD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土方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开挖弃运</w:t>
            </w:r>
            <w:proofErr w:type="gramEnd"/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1B1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FAD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12292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107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28DFAC0B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072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1047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砂砾石回填运距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1.5km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349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FCB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15878.2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F39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7E1AA5FD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E0B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813B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主体结构一期混凝土（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C25W6F200(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二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)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897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ED6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3811.5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76D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DC315CC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C83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59DF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A31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A1F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2473.8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2B9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A07027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1A1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A151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主体结构二期混凝土（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C30W6F200(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一</w:t>
            </w:r>
            <w:proofErr w:type="gramEnd"/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)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818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27D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DFB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6E78EEB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80E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C017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DF3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F96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38.8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DBB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2FAA5C53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9C1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276F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排架及房屋结构混凝土（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C25W6F200(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二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)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7C9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116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1332.9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DCF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2BF2F64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B44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85EC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73D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4E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1065.4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BB9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8918510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EA8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F404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路面混凝土（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C25W6F200(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二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)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E3D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A2C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10373.4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21E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97AE128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85D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3AF7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DAB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69A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830.2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2E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964B2F5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A23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B913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钢筋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B2C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F12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671.4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565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96A985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28E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410E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铜片止水（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D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5C9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15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115.7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2FD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0298BA8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E27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186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填缝材料（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L-600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聚乙烯塑料泡沫板）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E67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BAB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429.7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345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7D7F271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594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3AA2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M10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浆砌石护坡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2F0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A84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5508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C23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7B1B88C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AF2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109B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钢材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C3B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AF7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5.3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A20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82BB44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950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C992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M7.5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砖墙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96F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730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18.9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793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28207DA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251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E122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钢材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94A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2A4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5.3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DA0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09D3A5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1C0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E64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进鱼口钢筋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笼</w:t>
            </w:r>
            <w:proofErr w:type="gramEnd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拦鱼坎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F77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B43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A01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82E126A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01D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58D8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放流平台工程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11B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4D2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0A8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6578F15B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49A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105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土方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开挖弃运</w:t>
            </w:r>
            <w:proofErr w:type="gramEnd"/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B0F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EC4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3848.6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909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78E91387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1D9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8C37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土方回填斜坡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E9C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624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996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CB2E208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1FB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E109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砂砾石回填运距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C2E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E1D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53.7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52C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59F0FFC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0DC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0A2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混凝土斜坡（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C25F300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3E3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E1D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106.6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A3C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DAB9FD0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0D7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5CAE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5FE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C4A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113.8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2D6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3E88B8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DA0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6AB2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混凝土齿墙（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C25F300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250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3D4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24.4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0F8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BD92803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6E6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D77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B1F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09A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60.9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53B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2681066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CC1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4F65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混凝土平台（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C25F300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A2A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5C5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37.8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A17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819D234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A14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620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91F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5CD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639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7C936970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E4C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FECE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混凝土排水沟（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C25F300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093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524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9.3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8E5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4488A7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DDD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F14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042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5F8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891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82AC06B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255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3FB8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混凝土挡土墙（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C25F300300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550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D51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174.9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AE8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81694FA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80C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CC5F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4B6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8D3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310.2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8EE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7863E713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ED9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CC71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15cm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厚挂网喷混凝土支护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098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714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1050.1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DC7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69A70A4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B62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699C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运鱼道路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654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4C4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1B6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2AAACE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2EF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0548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土方开挖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6F4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B62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223754.5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3C8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604382E7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4F9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4C98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土方回填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482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A6F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223754.5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87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E338D20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B38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2E0B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18cm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厚砂石路面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459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C95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30064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8CE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D2E467D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C1F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FE0B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C20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混凝土排水沟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E4D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7EF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207.4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FE9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D3A3DB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F14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9EF5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模板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145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1B3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CD6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492395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346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141C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M7.5</w:t>
            </w: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浆砌石挡墙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603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38E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1803.8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CE7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69879AA0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DE0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86F1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急转弯标志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ACC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23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25.2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2F9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036CC8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DAF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4231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钢护栏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283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CA3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DDA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D646FE0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188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0FE6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路基边坡绿化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CCA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5A2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8640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D12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5E619CA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D2B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B238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施工辅助工程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D71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C23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B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9AA22A1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321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(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一</w:t>
            </w:r>
            <w:proofErr w:type="gramEnd"/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541A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导流工程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48A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0FE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0E5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F08098D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2ED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ACDB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诱鱼系统</w:t>
            </w:r>
            <w:proofErr w:type="gramEnd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导流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F57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DBD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4EC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579A528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373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6C0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土方开挖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DA5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03F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DD3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725EA99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B40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D80A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砂砾石填筑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E8A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18A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6063.2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2A1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A3C43A9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F68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801E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大卵石钢筋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笼</w:t>
            </w:r>
            <w:proofErr w:type="gramEnd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护脚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BCC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6C9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429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F90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70F73A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7F5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EBDF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粘土铺盖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C91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539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2990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B8B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2FF9E4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E81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A253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围堰填筑施工道路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354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9B1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E21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06CC14B2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A33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EBF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围堰拆除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3E1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47A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6063.2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CF0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00FA8D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A483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2A1B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放流系统导流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129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215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00E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67117BEF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109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00D8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岩坎表面土方清理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5F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28E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3DD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1346FF93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7D8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827B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粘土铺盖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96FB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DD0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E23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696481AC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73D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C84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钢筋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笼</w:t>
            </w:r>
            <w:proofErr w:type="gramEnd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护脚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917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A48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B94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3228256D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90E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E911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岩坎围堰拆除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2F8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4B2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455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97C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5A8B1127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9DA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5F24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新修围堰施工道路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E6D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464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397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673D52CC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ED7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（二）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E871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临时建筑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F45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9DC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8B8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6FDA82BE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D4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74BA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仓库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F3A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906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C2E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79BEC31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970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BA72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金结</w:t>
            </w:r>
            <w:proofErr w:type="gramStart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拼装场</w:t>
            </w:r>
            <w:proofErr w:type="gramEnd"/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值班室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706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96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F49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  <w:tr w:rsidR="00FE772D" w:rsidRPr="00895C3A" w14:paraId="40DABF86" w14:textId="77777777" w:rsidTr="004D22DD">
        <w:trPr>
          <w:trHeight w:val="2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FB8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4653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 w:hint="eastAsia"/>
                <w:color w:val="000000" w:themeColor="text1"/>
                <w:spacing w:val="1"/>
                <w:sz w:val="24"/>
                <w:szCs w:val="18"/>
                <w:lang w:bidi="ar"/>
              </w:rPr>
              <w:t>承包商营地房屋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BC6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F55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1430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F0D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</w:p>
        </w:tc>
      </w:tr>
    </w:tbl>
    <w:p w14:paraId="22F259D6" w14:textId="77777777" w:rsidR="00FE772D" w:rsidRPr="00895C3A" w:rsidRDefault="00FE772D" w:rsidP="00FE772D">
      <w:pPr>
        <w:widowControl/>
        <w:spacing w:afterLines="50" w:after="156"/>
        <w:jc w:val="center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895C3A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黄河李家峡水电站鱼类增殖放流站预估工程量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135"/>
        <w:gridCol w:w="1422"/>
        <w:gridCol w:w="2077"/>
      </w:tblGrid>
      <w:tr w:rsidR="00FE772D" w:rsidRPr="00895C3A" w14:paraId="3D4C1BC0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3EA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序号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A929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名称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E81B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单位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C13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工程量</w:t>
            </w:r>
          </w:p>
        </w:tc>
      </w:tr>
      <w:tr w:rsidR="00FE772D" w:rsidRPr="00895C3A" w14:paraId="35446870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5F7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7C2A7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挖方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4E85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8139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36784.4</w:t>
            </w:r>
          </w:p>
        </w:tc>
      </w:tr>
      <w:tr w:rsidR="00FE772D" w:rsidRPr="00895C3A" w14:paraId="78F97BBD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6FC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C5A9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回填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D037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B66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14228.44</w:t>
            </w:r>
          </w:p>
        </w:tc>
      </w:tr>
      <w:tr w:rsidR="00FE772D" w:rsidRPr="00895C3A" w14:paraId="4A0469E0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0370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3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AA3F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砌体工程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4DC1A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812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896.46</w:t>
            </w:r>
          </w:p>
        </w:tc>
      </w:tr>
      <w:tr w:rsidR="00FE772D" w:rsidRPr="00895C3A" w14:paraId="06F186D1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8324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4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C643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混凝土工程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A51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8E3D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4380.5</w:t>
            </w:r>
          </w:p>
        </w:tc>
      </w:tr>
      <w:tr w:rsidR="00FE772D" w:rsidRPr="00895C3A" w14:paraId="73AA635C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AC6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5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F41E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钢筋工程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DFBFC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t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8F19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530.6</w:t>
            </w:r>
          </w:p>
        </w:tc>
      </w:tr>
      <w:tr w:rsidR="00FE772D" w:rsidRPr="00895C3A" w14:paraId="46E4A240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15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6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2641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钢结构工程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68A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t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7F4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223.6</w:t>
            </w:r>
          </w:p>
        </w:tc>
      </w:tr>
      <w:tr w:rsidR="00FE772D" w:rsidRPr="00895C3A" w14:paraId="4DDB579D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4F96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7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6FB45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绿化面积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4E5F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57738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4900</w:t>
            </w:r>
          </w:p>
        </w:tc>
      </w:tr>
      <w:tr w:rsidR="00FE772D" w:rsidRPr="00895C3A" w14:paraId="26CCFD53" w14:textId="77777777" w:rsidTr="004D22DD">
        <w:trPr>
          <w:trHeight w:val="28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0BAE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8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16C2" w14:textId="77777777" w:rsidR="00FE772D" w:rsidRPr="00895C3A" w:rsidRDefault="00FE772D" w:rsidP="004D22DD">
            <w:pPr>
              <w:contextualSpacing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路面硬化面积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3F6C1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m2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E21A2" w14:textId="77777777" w:rsidR="00FE772D" w:rsidRPr="00895C3A" w:rsidRDefault="00FE772D" w:rsidP="004D22DD">
            <w:pPr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</w:pPr>
            <w:r w:rsidRPr="00895C3A">
              <w:rPr>
                <w:rFonts w:ascii="Times New Roman" w:eastAsia="宋体" w:hAnsi="Times New Roman" w:cs="Times New Roman"/>
                <w:color w:val="000000" w:themeColor="text1"/>
                <w:spacing w:val="1"/>
                <w:sz w:val="24"/>
                <w:szCs w:val="18"/>
                <w:lang w:bidi="ar"/>
              </w:rPr>
              <w:t>5156.7</w:t>
            </w:r>
          </w:p>
        </w:tc>
      </w:tr>
    </w:tbl>
    <w:p w14:paraId="48040034" w14:textId="77777777" w:rsidR="00C2143B" w:rsidRDefault="00C2143B"/>
    <w:sectPr w:rsidR="00C2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2D"/>
    <w:rsid w:val="00C2143B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D981"/>
  <w15:chartTrackingRefBased/>
  <w15:docId w15:val="{629CACF8-1829-4372-93B8-17AA1380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FE772D"/>
    <w:rPr>
      <w:rFonts w:ascii="Times New Roman" w:eastAsia="宋体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2022-11-05T02:32:00Z</dcterms:created>
  <dcterms:modified xsi:type="dcterms:W3CDTF">2022-11-05T02:33:00Z</dcterms:modified>
</cp:coreProperties>
</file>