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832"/>
        <w:gridCol w:w="739"/>
        <w:gridCol w:w="1954"/>
        <w:gridCol w:w="607"/>
        <w:gridCol w:w="1470"/>
        <w:gridCol w:w="1375"/>
        <w:gridCol w:w="676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序号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设备名称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设备位号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设备规格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材质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介质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szCs w:val="15"/>
              </w:rPr>
              <w:t>重量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b/>
                <w:sz w:val="15"/>
                <w:szCs w:val="15"/>
              </w:rPr>
            </w:pPr>
            <w:r>
              <w:rPr>
                <w:rFonts w:ascii="Times New Roman"/>
                <w:b/>
                <w:bCs/>
                <w:sz w:val="15"/>
                <w:szCs w:val="15"/>
              </w:rPr>
              <w:t>喷砂除锈脱脂要求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高沸处理1#塔再沸器管束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HE-11298</w:t>
            </w:r>
          </w:p>
        </w:tc>
        <w:tc>
          <w:tcPr>
            <w:tcW w:w="1954" w:type="dxa"/>
            <w:vAlign w:val="center"/>
          </w:tcPr>
          <w:p>
            <w:pPr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Φ500×3244；换热面积19.5m</w:t>
            </w:r>
            <w:r>
              <w:rPr>
                <w:rFonts w:ascii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换热管、管板、316L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壳程：三氯氢硅、四氯化硅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管程：蒸汽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446</w:t>
            </w:r>
          </w:p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换热管外表面喷砂除锈达到Sa2.5 级，无油脂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精馏塔顶冷凝器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HE-11189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Φ650×3518；换热面积70.1m</w:t>
            </w:r>
            <w:r>
              <w:rPr>
                <w:rFonts w:ascii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换热管、管板316L，筒体、管箱Q345R ；其他见图纸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壳程：循环水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2585Kg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精馏塔塔再沸器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HE-11181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ø650×2857.5；换热面积34m</w:t>
            </w:r>
            <w:r>
              <w:rPr>
                <w:rFonts w:ascii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换热管、管板316L，筒体、管箱Q345R；其他见图纸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壳程：蒸汽</w:t>
            </w:r>
          </w:p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1690Kg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一线TCS蒸发器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HE-31094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Φ500×1817 F=15.15㎡；壳程：设计压力1.03MPa，设计温度200℃，工作温度176.7℃；管程：设计压力1.03MPa，设计温度103℃，工作温度,23.8/102.8℃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管束00Cr17Ni14Mo2、上下管板00Cr17Ni14Mo2III锻件，折流板316，筒体、16MnR其它材质见图纸。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壳程是饱和水蒸气；管程是三氯氢硅、四氯化硅、聚合物、氢气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1740Kg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kern w:val="2"/>
                <w:sz w:val="15"/>
                <w:szCs w:val="15"/>
              </w:rPr>
              <w:t>管程及封头进行清洁处理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二线TCS蒸发器管束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HE-31364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Φ400×2303 F=13.1㎡；壳程：设计压力1.0MPa，设计温度150℃，工作温度15/114℃；管程：设计压力0.8MPa，设计温度180℃，工作温度,150/130℃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管束S31603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壳程是三氯氢硅液体或气体；管程是155℃去离子水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400</w:t>
            </w:r>
          </w:p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管束外表面需进行清洁处理。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6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吸收塔进料加热器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HE-52324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Φ650×3736 F=58㎡壳程：设计压力1.03MPa，设计温度-56.7℃，工作温度-56.7/-51.1℃；管程：设计压力1.31MPa，设计温度-56.7℃，工作温度-15/-42.8℃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管束00Cr17Ni14Mo2、管板00Cr17Ni14Mo2III锻件，折流板、筒体0Cr18Ni9其它材质见图纸。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壳程是RF3冷剂管程是三氯氢硅、四氯化硅、氢气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2305</w:t>
            </w: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kern w:val="2"/>
                <w:sz w:val="15"/>
                <w:szCs w:val="15"/>
              </w:rPr>
              <w:t>管程及封头进行清洁处理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7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吸收塔釜热回收换热器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HE-51323C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Φ1300×3987 F=299㎡壳程：设计压力2.28MPa，设计温度-45.6℃，工作温度-6.1/-31.1℃；管程：设计压力1.38MPa，设计温度-45.6℃，工作温度-45.6/3.3℃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管束09MnD、管板09MnNiDIII锻件，折流板、筒体09MnNiDR其它材质见图纸。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壳程是三氯氢硅、四氯化硅、聚合物；管程是氯化氢、三氯氢硅、四氯化硅、聚合物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10460</w:t>
            </w: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管、壳程均进行清洁处理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8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尾气冷却器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HE-31362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Φ400×2682 F=6.1/2.2㎡带夹套；壳程：设计压力0.8MPa，设计温度370℃，工作温度350/270℃；管程：设计压力1.1MPa，设计温度370℃，工作温度150/272.3℃；夹套：设计压力0.8MPa，设计温度180℃，工作温度130/150℃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管束、筒体、封头S31603</w:t>
            </w:r>
          </w:p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导流板S30408其它材质见图纸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壳程是三氯氢硅、四氯化硅、聚合物、氢气、氯化氢；管程是氢气、三氯氢硅；夹套是高温水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1020</w:t>
            </w: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与物料接触部位均需要清洁处理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9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氢气预热器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HE-31363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Φ400×2835 F=7.2㎡壳程：设计压力0.8MPa，设计温度330℃，工作温度211/152℃；管程：设计压力1.1MPa，设计温度280℃，工作温度35/152℃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管束、筒体、封头S31603；</w:t>
            </w:r>
          </w:p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接管00Cr17Ni14Mo2其它材质见图纸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壳程是三氯氢硅、四氯化硅、聚合物、氢气、氯化氢；管程是氢气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635</w:t>
            </w:r>
          </w:p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与物料接触部位均需要清洁处理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A06三线尾气换热器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HE-39436</w:t>
            </w:r>
          </w:p>
          <w:p>
            <w:pPr>
              <w:pStyle w:val="2"/>
              <w:tabs>
                <w:tab w:val="clear" w:pos="1814"/>
              </w:tabs>
              <w:rPr>
                <w:rFonts w:eastAsia="宋体"/>
                <w:b w:val="0"/>
                <w:sz w:val="15"/>
                <w:szCs w:val="15"/>
              </w:rPr>
            </w:pP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Φ273×3768*2 F=9.1*2㎡</w:t>
            </w:r>
          </w:p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壳程：设计压力0.8MPa，设计温度170℃，工作温度145℃；管程：设计压力0.8MPa，设计温度400℃，工作温度380℃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both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管板S31603III</w:t>
            </w:r>
          </w:p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折流板Q235B，筒体20#（无缝钢管），其它材质见图纸。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壳程是155℃去离子水；管程是循环水TCS、STC、H2、HCl、硅粉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1420</w:t>
            </w: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筒体内表面、管束内表面无油脂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11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A06三线尾气换热器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HE-39446</w:t>
            </w:r>
          </w:p>
          <w:p>
            <w:pPr>
              <w:pStyle w:val="2"/>
              <w:tabs>
                <w:tab w:val="clear" w:pos="1814"/>
              </w:tabs>
              <w:rPr>
                <w:rFonts w:eastAsia="宋体"/>
                <w:b w:val="0"/>
                <w:sz w:val="15"/>
                <w:szCs w:val="15"/>
              </w:rPr>
            </w:pP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Φ273×3768*2 F=9.1*2㎡</w:t>
            </w:r>
          </w:p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壳程：设计压力0.8MPa，设计温度170℃，工作温度145℃；管程：设计压力0.8MPa，设计温度400℃，工作温度380℃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管板S31603III</w:t>
            </w:r>
          </w:p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折流板Q235B，筒体20#（无缝钢管），其它材质见图纸。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壳程是155℃去离子水；管程是循环水TCS、STC、H2、HCl、硅粉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1420</w:t>
            </w:r>
            <w:r>
              <w:rPr>
                <w:rFonts w:ascii="Times New Roman"/>
                <w:sz w:val="15"/>
                <w:szCs w:val="15"/>
              </w:rPr>
              <w:t>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筒体内表面、管束内表面无油脂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12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A08三线尾气一级冷凝器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HE-53115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Φ900×4833 F=139.8㎡</w:t>
            </w:r>
          </w:p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壳程：设计压力0.8/-0.1MPa，设计温度60/-15℃，工作温度27/37℃；管程：设计压力1.0/-0.1MPa，设计温度200℃，工作温度,150/45℃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封头、管束、管板S31603；</w:t>
            </w:r>
          </w:p>
          <w:p>
            <w:pPr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折流板S30408，筒体Q345R+S31603，其它材质见图纸。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壳程是循环水；管程是循环水TCS、STC、H2、HCl、硅粉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4500Kg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与物料接触部位均需要清洁处理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13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10#塔再沸器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HE-22041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Φ1000×4856换热面积173.4m2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换热管、管板、拉杆、折流板316L，筒体、管箱Q345R +膨胀节(316L)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壳程：蒸汽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6.2t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14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4#塔再沸器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HE-22111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Φ900×4814换热面积194.3m2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换热管、管板、拉杆、折流板316L，筒体、管箱Q345R +膨胀节(316L)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壳程：蒸汽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5.6t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5#塔冷凝器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HE-22022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Φ1000×6264换热面积298.7m2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换热管、管板、拉杆、折流板316L，筒体、管箱Q345R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壳程：循环水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8.6t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8#塔冷凝器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HE-23022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Φ500×5914换热面积62m2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换热管、管板、拉杆、折流板316L，筒体、管箱Q345R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壳程：循环水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2.4t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17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1#塔冷凝器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HE-21112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Φ1000×6264换热面积280.1m2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换热管、管板、拉杆、折流板316L，筒体、管箱Q345R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壳程：循环水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8.5t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18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4#塔冷凝器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HE-22112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Φ1200×4674换热面积282.3m2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换热管、管板、拉杆、折流板316L，筒体、管箱Q345R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壳程：循环水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8.99t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19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6#塔冷凝器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HE-22132</w:t>
            </w: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Φ700×4006换热面积61.4m2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1台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换热管、管板、拉杆、折流板316L，筒体、管箱Q345R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壳程：循环水</w:t>
            </w:r>
          </w:p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管程：三氯氢硅、四氯化硅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2.8t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管箱、壳程筒体内外表面喷砂除锈达到Sa2.5 级，管程无油脂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移动式过滤器</w:t>
            </w:r>
          </w:p>
        </w:tc>
        <w:tc>
          <w:tcPr>
            <w:tcW w:w="739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954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DN500*1000mm</w:t>
            </w:r>
          </w:p>
        </w:tc>
        <w:tc>
          <w:tcPr>
            <w:tcW w:w="607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2台</w:t>
            </w:r>
          </w:p>
        </w:tc>
        <w:tc>
          <w:tcPr>
            <w:tcW w:w="1470" w:type="dxa"/>
            <w:vAlign w:val="center"/>
          </w:tcPr>
          <w:p>
            <w:pPr>
              <w:contextualSpacing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304</w:t>
            </w:r>
          </w:p>
        </w:tc>
        <w:tc>
          <w:tcPr>
            <w:tcW w:w="1375" w:type="dxa"/>
            <w:vAlign w:val="center"/>
          </w:tcPr>
          <w:p>
            <w:pPr>
              <w:contextualSpacing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三氯氢硅、四氯化硅</w:t>
            </w:r>
          </w:p>
        </w:tc>
        <w:tc>
          <w:tcPr>
            <w:tcW w:w="676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FF000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0.05t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kern w:val="2"/>
                <w:sz w:val="15"/>
                <w:szCs w:val="15"/>
              </w:rPr>
              <w:t>类型：三袋过滤器，进出口尺寸：DN50，最高工作压力：0.42Mpa</w:t>
            </w:r>
          </w:p>
        </w:tc>
      </w:tr>
    </w:tbl>
    <w:p>
      <w:pPr>
        <w:wordWrap w:val="0"/>
        <w:autoSpaceDE w:val="0"/>
        <w:autoSpaceDN w:val="0"/>
        <w:adjustRightInd w:val="0"/>
        <w:spacing w:line="360" w:lineRule="auto"/>
        <w:contextualSpacing/>
      </w:pPr>
      <w:bookmarkStart w:id="0" w:name="_GoBack"/>
      <w:bookmarkEnd w:id="0"/>
    </w:p>
    <w:sectPr>
      <w:pgSz w:w="11906" w:h="16838"/>
      <w:pgMar w:top="1418" w:right="1418" w:bottom="1418" w:left="1418" w:header="964" w:footer="90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A2FA3"/>
    <w:multiLevelType w:val="multilevel"/>
    <w:tmpl w:val="358A2FA3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OTYwMTQ4NmQyZDg0NWIxMGM3MDIzOWMzNmYzNjEifQ=="/>
  </w:docVars>
  <w:rsids>
    <w:rsidRoot w:val="00E82AE4"/>
    <w:rsid w:val="001308A8"/>
    <w:rsid w:val="00291868"/>
    <w:rsid w:val="00685C4A"/>
    <w:rsid w:val="008011B1"/>
    <w:rsid w:val="00942008"/>
    <w:rsid w:val="00AF4FFD"/>
    <w:rsid w:val="00BF3226"/>
    <w:rsid w:val="00C27130"/>
    <w:rsid w:val="00E82AE4"/>
    <w:rsid w:val="00FD7D8F"/>
    <w:rsid w:val="5A0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1"/>
    <w:next w:val="1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  <w:rPr>
      <w:rFonts w:ascii="Times New Roman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2000</Words>
  <Characters>2269</Characters>
  <Lines>17</Lines>
  <Paragraphs>4</Paragraphs>
  <TotalTime>0</TotalTime>
  <ScaleCrop>false</ScaleCrop>
  <LinksUpToDate>false</LinksUpToDate>
  <CharactersWithSpaces>2312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2022-12-07T13:02:00Z</dcterms:created>
  <dc:creator>贵 张</dc:creator>
  <cp:lastModifiedBy>pc</cp:lastModifiedBy>
  <dcterms:modified xsi:type="dcterms:W3CDTF">2022-12-07T14:08:25Z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181FC4DD93EC4AFCB099A27359C88044</vt:lpwstr>
  </property>
</Properties>
</file>