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48"/>
          <w:szCs w:val="48"/>
          <w:highlight w:val="none"/>
        </w:rPr>
      </w:pPr>
    </w:p>
    <w:p>
      <w:pPr>
        <w:spacing w:line="360" w:lineRule="auto"/>
        <w:jc w:val="center"/>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西宁市中医院节日福利采购项目</w:t>
      </w:r>
    </w:p>
    <w:p>
      <w:pPr>
        <w:spacing w:line="360" w:lineRule="auto"/>
        <w:jc w:val="center"/>
        <w:rPr>
          <w:rFonts w:hint="eastAsia" w:ascii="宋体" w:hAnsi="宋体"/>
          <w:b/>
          <w:color w:val="auto"/>
          <w:sz w:val="48"/>
          <w:szCs w:val="48"/>
          <w:highlight w:val="none"/>
          <w:lang w:eastAsia="zh-CN"/>
        </w:rPr>
      </w:pPr>
    </w:p>
    <w:p>
      <w:pPr>
        <w:autoSpaceDE w:val="0"/>
        <w:autoSpaceDN w:val="0"/>
        <w:adjustRightInd w:val="0"/>
        <w:jc w:val="center"/>
        <w:rPr>
          <w:rFonts w:ascii="宋体" w:hAnsi="Calibri" w:cs="宋体"/>
          <w:b/>
          <w:bCs/>
          <w:color w:val="auto"/>
          <w:kern w:val="0"/>
          <w:sz w:val="84"/>
          <w:szCs w:val="84"/>
          <w:highlight w:val="none"/>
          <w:lang w:val="zh-CN"/>
        </w:rPr>
      </w:pPr>
      <w:r>
        <w:rPr>
          <w:rFonts w:hint="eastAsia" w:ascii="宋体" w:hAnsi="Calibri" w:cs="宋体"/>
          <w:b/>
          <w:bCs/>
          <w:color w:val="auto"/>
          <w:kern w:val="0"/>
          <w:sz w:val="84"/>
          <w:szCs w:val="84"/>
          <w:highlight w:val="none"/>
          <w:lang w:val="zh-CN"/>
        </w:rPr>
        <w:t>谈</w:t>
      </w:r>
    </w:p>
    <w:p>
      <w:pPr>
        <w:autoSpaceDE w:val="0"/>
        <w:autoSpaceDN w:val="0"/>
        <w:adjustRightInd w:val="0"/>
        <w:jc w:val="center"/>
        <w:rPr>
          <w:rFonts w:ascii="宋体" w:hAnsi="Calibri" w:cs="宋体"/>
          <w:b/>
          <w:bCs/>
          <w:color w:val="auto"/>
          <w:kern w:val="0"/>
          <w:sz w:val="84"/>
          <w:szCs w:val="84"/>
          <w:highlight w:val="none"/>
          <w:lang w:val="zh-CN"/>
        </w:rPr>
      </w:pPr>
    </w:p>
    <w:p>
      <w:pPr>
        <w:autoSpaceDE w:val="0"/>
        <w:autoSpaceDN w:val="0"/>
        <w:adjustRightInd w:val="0"/>
        <w:jc w:val="center"/>
        <w:rPr>
          <w:rFonts w:ascii="宋体" w:hAnsi="Calibri" w:cs="宋体"/>
          <w:b/>
          <w:bCs/>
          <w:color w:val="auto"/>
          <w:kern w:val="0"/>
          <w:sz w:val="84"/>
          <w:szCs w:val="84"/>
          <w:highlight w:val="none"/>
          <w:lang w:val="zh-CN"/>
        </w:rPr>
      </w:pPr>
      <w:r>
        <w:rPr>
          <w:rFonts w:hint="eastAsia" w:ascii="宋体" w:hAnsi="Calibri" w:cs="宋体"/>
          <w:b/>
          <w:bCs/>
          <w:color w:val="auto"/>
          <w:kern w:val="0"/>
          <w:sz w:val="84"/>
          <w:szCs w:val="84"/>
          <w:highlight w:val="none"/>
          <w:lang w:val="zh-CN"/>
        </w:rPr>
        <w:t>判</w:t>
      </w:r>
    </w:p>
    <w:p>
      <w:pPr>
        <w:autoSpaceDE w:val="0"/>
        <w:autoSpaceDN w:val="0"/>
        <w:adjustRightInd w:val="0"/>
        <w:jc w:val="center"/>
        <w:rPr>
          <w:rFonts w:ascii="宋体" w:hAnsi="Calibri" w:cs="宋体"/>
          <w:b/>
          <w:bCs/>
          <w:color w:val="auto"/>
          <w:kern w:val="0"/>
          <w:sz w:val="84"/>
          <w:szCs w:val="84"/>
          <w:highlight w:val="none"/>
          <w:lang w:val="zh-CN"/>
        </w:rPr>
      </w:pPr>
    </w:p>
    <w:p>
      <w:pPr>
        <w:autoSpaceDE w:val="0"/>
        <w:autoSpaceDN w:val="0"/>
        <w:adjustRightInd w:val="0"/>
        <w:jc w:val="center"/>
        <w:rPr>
          <w:rFonts w:ascii="宋体" w:hAnsi="Calibri" w:cs="宋体"/>
          <w:b/>
          <w:bCs/>
          <w:color w:val="auto"/>
          <w:kern w:val="0"/>
          <w:sz w:val="84"/>
          <w:szCs w:val="84"/>
          <w:highlight w:val="none"/>
          <w:lang w:val="zh-CN"/>
        </w:rPr>
      </w:pPr>
      <w:r>
        <w:rPr>
          <w:rFonts w:hint="eastAsia" w:ascii="宋体" w:hAnsi="Calibri" w:cs="宋体"/>
          <w:b/>
          <w:bCs/>
          <w:color w:val="auto"/>
          <w:kern w:val="0"/>
          <w:sz w:val="84"/>
          <w:szCs w:val="84"/>
          <w:highlight w:val="none"/>
          <w:lang w:val="zh-CN"/>
        </w:rPr>
        <w:t>文</w:t>
      </w:r>
    </w:p>
    <w:p>
      <w:pPr>
        <w:autoSpaceDE w:val="0"/>
        <w:autoSpaceDN w:val="0"/>
        <w:adjustRightInd w:val="0"/>
        <w:jc w:val="center"/>
        <w:rPr>
          <w:rFonts w:ascii="宋体" w:hAnsi="Calibri" w:cs="宋体"/>
          <w:b/>
          <w:bCs/>
          <w:color w:val="auto"/>
          <w:kern w:val="0"/>
          <w:sz w:val="84"/>
          <w:szCs w:val="84"/>
          <w:highlight w:val="none"/>
          <w:lang w:val="zh-CN"/>
        </w:rPr>
      </w:pPr>
    </w:p>
    <w:p>
      <w:pPr>
        <w:autoSpaceDE w:val="0"/>
        <w:autoSpaceDN w:val="0"/>
        <w:adjustRightInd w:val="0"/>
        <w:jc w:val="center"/>
        <w:rPr>
          <w:rFonts w:ascii="Calibri" w:hAnsi="Calibri" w:cs="Calibri"/>
          <w:b/>
          <w:bCs/>
          <w:color w:val="auto"/>
          <w:kern w:val="0"/>
          <w:sz w:val="84"/>
          <w:szCs w:val="84"/>
          <w:highlight w:val="none"/>
        </w:rPr>
      </w:pPr>
      <w:r>
        <w:rPr>
          <w:rFonts w:hint="eastAsia" w:ascii="Calibri" w:hAnsi="Calibri" w:cs="Calibri"/>
          <w:b/>
          <w:bCs/>
          <w:color w:val="auto"/>
          <w:kern w:val="0"/>
          <w:sz w:val="84"/>
          <w:szCs w:val="84"/>
          <w:highlight w:val="none"/>
        </w:rPr>
        <w:t>件</w:t>
      </w:r>
    </w:p>
    <w:p>
      <w:pPr>
        <w:spacing w:line="360" w:lineRule="auto"/>
        <w:ind w:firstLine="1285" w:firstLineChars="4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SCIT-ZT-QH20230102</w:t>
      </w:r>
    </w:p>
    <w:p>
      <w:pPr>
        <w:spacing w:line="360" w:lineRule="auto"/>
        <w:ind w:firstLine="1285" w:firstLineChars="4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采购单位：</w:t>
      </w:r>
      <w:r>
        <w:rPr>
          <w:rFonts w:hint="eastAsia" w:ascii="仿宋" w:hAnsi="仿宋" w:eastAsia="仿宋" w:cs="仿宋"/>
          <w:b/>
          <w:bCs/>
          <w:color w:val="auto"/>
          <w:sz w:val="32"/>
          <w:szCs w:val="32"/>
          <w:highlight w:val="none"/>
          <w:lang w:eastAsia="zh-CN"/>
        </w:rPr>
        <w:t>西宁市中医院</w:t>
      </w:r>
    </w:p>
    <w:p>
      <w:pPr>
        <w:spacing w:line="360" w:lineRule="auto"/>
        <w:ind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采购代理机构：四川国际招标有限责任公司</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3</w:t>
      </w:r>
      <w:r>
        <w:rPr>
          <w:rFonts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月</w:t>
      </w:r>
    </w:p>
    <w:p>
      <w:pPr>
        <w:spacing w:line="360" w:lineRule="auto"/>
        <w:jc w:val="center"/>
        <w:rPr>
          <w:b/>
          <w:bCs/>
          <w:color w:val="auto"/>
          <w:sz w:val="28"/>
          <w:highlight w:val="none"/>
        </w:rPr>
        <w:sectPr>
          <w:headerReference r:id="rId3" w:type="default"/>
          <w:footerReference r:id="rId4" w:type="default"/>
          <w:footerReference r:id="rId5" w:type="even"/>
          <w:pgSz w:w="11906" w:h="16838"/>
          <w:pgMar w:top="1440" w:right="1080" w:bottom="1440" w:left="1080" w:header="851" w:footer="992" w:gutter="0"/>
          <w:pgNumType w:start="1"/>
          <w:cols w:space="720" w:num="1"/>
          <w:docGrid w:type="lines" w:linePitch="312" w:charSpace="0"/>
        </w:sectPr>
      </w:pPr>
    </w:p>
    <w:p>
      <w:pPr>
        <w:jc w:val="center"/>
        <w:rPr>
          <w:rFonts w:ascii="黑体" w:eastAsia="黑体"/>
          <w:color w:val="auto"/>
          <w:sz w:val="40"/>
          <w:szCs w:val="36"/>
          <w:highlight w:val="none"/>
        </w:rPr>
      </w:pPr>
      <w:r>
        <w:rPr>
          <w:rFonts w:hint="eastAsia" w:ascii="黑体" w:eastAsia="黑体"/>
          <w:color w:val="auto"/>
          <w:sz w:val="40"/>
          <w:szCs w:val="36"/>
          <w:highlight w:val="none"/>
        </w:rPr>
        <w:t>目     录</w:t>
      </w:r>
    </w:p>
    <w:p>
      <w:pPr>
        <w:pStyle w:val="21"/>
        <w:tabs>
          <w:tab w:val="right" w:leader="dot" w:pos="8307"/>
          <w:tab w:val="clear" w:pos="8630"/>
        </w:tabs>
        <w:rPr>
          <w:color w:val="auto"/>
          <w:highlight w:val="none"/>
        </w:rPr>
      </w:pPr>
      <w:bookmarkStart w:id="0" w:name="_Toc327324316"/>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_Toc17852 </w:instrText>
      </w:r>
      <w:r>
        <w:rPr>
          <w:color w:val="auto"/>
          <w:highlight w:val="none"/>
        </w:rPr>
        <w:fldChar w:fldCharType="separate"/>
      </w:r>
      <w:r>
        <w:rPr>
          <w:color w:val="auto"/>
          <w:highlight w:val="none"/>
        </w:rPr>
        <w:t>第一章 竞争性谈判</w:t>
      </w:r>
      <w:r>
        <w:rPr>
          <w:rFonts w:hint="eastAsia"/>
          <w:color w:val="auto"/>
          <w:highlight w:val="none"/>
        </w:rPr>
        <w:t>邀请</w:t>
      </w:r>
      <w:r>
        <w:rPr>
          <w:color w:val="auto"/>
          <w:highlight w:val="none"/>
        </w:rPr>
        <w:tab/>
      </w:r>
      <w:r>
        <w:rPr>
          <w:color w:val="auto"/>
          <w:highlight w:val="none"/>
        </w:rPr>
        <w:fldChar w:fldCharType="begin"/>
      </w:r>
      <w:r>
        <w:rPr>
          <w:color w:val="auto"/>
          <w:highlight w:val="none"/>
        </w:rPr>
        <w:instrText xml:space="preserve"> PAGEREF _Toc17852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_Toc2235 </w:instrText>
      </w:r>
      <w:r>
        <w:rPr>
          <w:color w:val="auto"/>
          <w:highlight w:val="none"/>
          <w:lang w:val="zh-CN"/>
        </w:rPr>
        <w:fldChar w:fldCharType="separate"/>
      </w:r>
      <w:r>
        <w:rPr>
          <w:color w:val="auto"/>
          <w:highlight w:val="none"/>
        </w:rPr>
        <w:t>第二章  谈判须知</w:t>
      </w:r>
      <w:r>
        <w:rPr>
          <w:color w:val="auto"/>
          <w:highlight w:val="none"/>
        </w:rPr>
        <w:tab/>
      </w:r>
      <w:r>
        <w:rPr>
          <w:color w:val="auto"/>
          <w:highlight w:val="none"/>
        </w:rPr>
        <w:fldChar w:fldCharType="begin"/>
      </w:r>
      <w:r>
        <w:rPr>
          <w:color w:val="auto"/>
          <w:highlight w:val="none"/>
        </w:rPr>
        <w:instrText xml:space="preserve"> PAGEREF _Toc2235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_Toc11975 </w:instrText>
      </w:r>
      <w:r>
        <w:rPr>
          <w:color w:val="auto"/>
          <w:highlight w:val="none"/>
          <w:lang w:val="zh-CN"/>
        </w:rPr>
        <w:fldChar w:fldCharType="separate"/>
      </w:r>
      <w:r>
        <w:rPr>
          <w:color w:val="auto"/>
          <w:highlight w:val="none"/>
        </w:rPr>
        <w:t>第</w:t>
      </w:r>
      <w:r>
        <w:rPr>
          <w:rFonts w:hint="eastAsia"/>
          <w:color w:val="auto"/>
          <w:highlight w:val="none"/>
        </w:rPr>
        <w:t>三</w:t>
      </w:r>
      <w:r>
        <w:rPr>
          <w:color w:val="auto"/>
          <w:highlight w:val="none"/>
        </w:rPr>
        <w:t>章</w:t>
      </w:r>
      <w:r>
        <w:rPr>
          <w:rFonts w:hAnsi="Times New Roman"/>
          <w:color w:val="auto"/>
          <w:highlight w:val="none"/>
        </w:rPr>
        <w:t xml:space="preserve">  </w:t>
      </w:r>
      <w:r>
        <w:rPr>
          <w:color w:val="auto"/>
          <w:highlight w:val="none"/>
        </w:rPr>
        <w:t>谈判程序</w:t>
      </w:r>
      <w:r>
        <w:rPr>
          <w:color w:val="auto"/>
          <w:highlight w:val="none"/>
        </w:rPr>
        <w:tab/>
      </w:r>
      <w:r>
        <w:rPr>
          <w:color w:val="auto"/>
          <w:highlight w:val="none"/>
        </w:rPr>
        <w:fldChar w:fldCharType="begin"/>
      </w:r>
      <w:r>
        <w:rPr>
          <w:color w:val="auto"/>
          <w:highlight w:val="none"/>
        </w:rPr>
        <w:instrText xml:space="preserve"> PAGEREF _Toc11975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_Toc31417 </w:instrText>
      </w:r>
      <w:r>
        <w:rPr>
          <w:color w:val="auto"/>
          <w:highlight w:val="none"/>
          <w:lang w:val="zh-CN"/>
        </w:rPr>
        <w:fldChar w:fldCharType="separate"/>
      </w:r>
      <w:r>
        <w:rPr>
          <w:color w:val="auto"/>
          <w:highlight w:val="none"/>
        </w:rPr>
        <w:t>第</w:t>
      </w:r>
      <w:r>
        <w:rPr>
          <w:rFonts w:hint="eastAsia"/>
          <w:color w:val="auto"/>
          <w:highlight w:val="none"/>
        </w:rPr>
        <w:t>四</w:t>
      </w:r>
      <w:r>
        <w:rPr>
          <w:color w:val="auto"/>
          <w:highlight w:val="none"/>
        </w:rPr>
        <w:t>章  供应商资格证明文件</w:t>
      </w:r>
      <w:r>
        <w:rPr>
          <w:color w:val="auto"/>
          <w:highlight w:val="none"/>
        </w:rPr>
        <w:tab/>
      </w:r>
      <w:r>
        <w:rPr>
          <w:color w:val="auto"/>
          <w:highlight w:val="none"/>
        </w:rPr>
        <w:fldChar w:fldCharType="begin"/>
      </w:r>
      <w:r>
        <w:rPr>
          <w:color w:val="auto"/>
          <w:highlight w:val="none"/>
        </w:rPr>
        <w:instrText xml:space="preserve"> PAGEREF _Toc31417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_Toc31507 </w:instrText>
      </w:r>
      <w:r>
        <w:rPr>
          <w:color w:val="auto"/>
          <w:highlight w:val="none"/>
          <w:lang w:val="zh-CN"/>
        </w:rPr>
        <w:fldChar w:fldCharType="separate"/>
      </w:r>
      <w:r>
        <w:rPr>
          <w:rFonts w:hint="eastAsia"/>
          <w:color w:val="auto"/>
          <w:highlight w:val="none"/>
          <w:lang w:val="zh-CN"/>
        </w:rPr>
        <w:t xml:space="preserve">第五章 </w:t>
      </w:r>
      <w:r>
        <w:rPr>
          <w:rFonts w:hint="eastAsia"/>
          <w:color w:val="auto"/>
          <w:highlight w:val="none"/>
          <w:lang w:val="zh-CN"/>
        </w:rPr>
        <w:t>项目服务、商务及其他要求</w:t>
      </w:r>
      <w:r>
        <w:rPr>
          <w:color w:val="auto"/>
          <w:highlight w:val="none"/>
        </w:rPr>
        <w:tab/>
      </w:r>
      <w:r>
        <w:rPr>
          <w:color w:val="auto"/>
          <w:highlight w:val="none"/>
        </w:rPr>
        <w:fldChar w:fldCharType="begin"/>
      </w:r>
      <w:r>
        <w:rPr>
          <w:color w:val="auto"/>
          <w:highlight w:val="none"/>
        </w:rPr>
        <w:instrText xml:space="preserve"> PAGEREF _Toc31507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_Toc12834 </w:instrText>
      </w:r>
      <w:r>
        <w:rPr>
          <w:color w:val="auto"/>
          <w:highlight w:val="none"/>
          <w:lang w:val="zh-CN"/>
        </w:rPr>
        <w:fldChar w:fldCharType="separate"/>
      </w:r>
      <w:r>
        <w:rPr>
          <w:rFonts w:hint="eastAsia"/>
          <w:color w:val="auto"/>
          <w:highlight w:val="none"/>
        </w:rPr>
        <w:t>第六章</w:t>
      </w:r>
      <w:r>
        <w:rPr>
          <w:color w:val="auto"/>
          <w:highlight w:val="none"/>
        </w:rPr>
        <w:t xml:space="preserve">   响应文件（格式）</w:t>
      </w:r>
      <w:r>
        <w:rPr>
          <w:color w:val="auto"/>
          <w:highlight w:val="none"/>
        </w:rPr>
        <w:tab/>
      </w:r>
      <w:r>
        <w:rPr>
          <w:color w:val="auto"/>
          <w:highlight w:val="none"/>
        </w:rPr>
        <w:fldChar w:fldCharType="begin"/>
      </w:r>
      <w:r>
        <w:rPr>
          <w:color w:val="auto"/>
          <w:highlight w:val="none"/>
        </w:rPr>
        <w:instrText xml:space="preserve"> PAGEREF _Toc12834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_Toc30353 </w:instrText>
      </w:r>
      <w:r>
        <w:rPr>
          <w:color w:val="auto"/>
          <w:highlight w:val="none"/>
          <w:lang w:val="zh-CN"/>
        </w:rPr>
        <w:fldChar w:fldCharType="separate"/>
      </w:r>
      <w:r>
        <w:rPr>
          <w:rFonts w:hint="eastAsia" w:hAnsi="宋体"/>
          <w:color w:val="auto"/>
          <w:szCs w:val="28"/>
          <w:highlight w:val="none"/>
        </w:rPr>
        <w:t>响应文件目录：</w:t>
      </w:r>
      <w:r>
        <w:rPr>
          <w:color w:val="auto"/>
          <w:highlight w:val="none"/>
        </w:rPr>
        <w:tab/>
      </w:r>
      <w:r>
        <w:rPr>
          <w:color w:val="auto"/>
          <w:highlight w:val="none"/>
        </w:rPr>
        <w:fldChar w:fldCharType="begin"/>
      </w:r>
      <w:r>
        <w:rPr>
          <w:color w:val="auto"/>
          <w:highlight w:val="none"/>
        </w:rPr>
        <w:instrText xml:space="preserve"> PAGEREF _Toc30353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_Toc30366 </w:instrText>
      </w:r>
      <w:r>
        <w:rPr>
          <w:color w:val="auto"/>
          <w:highlight w:val="none"/>
          <w:lang w:val="zh-CN"/>
        </w:rPr>
        <w:fldChar w:fldCharType="separate"/>
      </w:r>
      <w:r>
        <w:rPr>
          <w:color w:val="auto"/>
          <w:highlight w:val="none"/>
        </w:rPr>
        <w:t>相关响应文件格式</w:t>
      </w:r>
      <w:r>
        <w:rPr>
          <w:color w:val="auto"/>
          <w:highlight w:val="none"/>
        </w:rPr>
        <w:tab/>
      </w:r>
      <w:r>
        <w:rPr>
          <w:color w:val="auto"/>
          <w:highlight w:val="none"/>
        </w:rPr>
        <w:fldChar w:fldCharType="begin"/>
      </w:r>
      <w:r>
        <w:rPr>
          <w:color w:val="auto"/>
          <w:highlight w:val="none"/>
        </w:rPr>
        <w:instrText xml:space="preserve"> PAGEREF _Toc30366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_Toc12251 </w:instrText>
      </w:r>
      <w:r>
        <w:rPr>
          <w:color w:val="auto"/>
          <w:highlight w:val="none"/>
          <w:lang w:val="zh-CN"/>
        </w:rPr>
        <w:fldChar w:fldCharType="separate"/>
      </w:r>
      <w:r>
        <w:rPr>
          <w:rFonts w:hint="eastAsia"/>
          <w:bCs/>
          <w:color w:val="auto"/>
          <w:szCs w:val="24"/>
          <w:highlight w:val="none"/>
        </w:rPr>
        <w:t>（一）响应函</w:t>
      </w:r>
      <w:r>
        <w:rPr>
          <w:color w:val="auto"/>
          <w:highlight w:val="none"/>
        </w:rPr>
        <w:tab/>
      </w:r>
      <w:r>
        <w:rPr>
          <w:color w:val="auto"/>
          <w:highlight w:val="none"/>
        </w:rPr>
        <w:fldChar w:fldCharType="begin"/>
      </w:r>
      <w:r>
        <w:rPr>
          <w:color w:val="auto"/>
          <w:highlight w:val="none"/>
        </w:rPr>
        <w:instrText xml:space="preserve"> PAGEREF _Toc12251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_Toc13227 </w:instrText>
      </w:r>
      <w:r>
        <w:rPr>
          <w:color w:val="auto"/>
          <w:highlight w:val="none"/>
          <w:lang w:val="zh-CN"/>
        </w:rPr>
        <w:fldChar w:fldCharType="separate"/>
      </w:r>
      <w:r>
        <w:rPr>
          <w:rFonts w:hint="eastAsia"/>
          <w:bCs/>
          <w:color w:val="auto"/>
          <w:szCs w:val="24"/>
          <w:highlight w:val="none"/>
        </w:rPr>
        <w:t>（二）供应商法定代表人证明书</w:t>
      </w:r>
      <w:r>
        <w:rPr>
          <w:color w:val="auto"/>
          <w:highlight w:val="none"/>
        </w:rPr>
        <w:tab/>
      </w:r>
      <w:r>
        <w:rPr>
          <w:color w:val="auto"/>
          <w:highlight w:val="none"/>
        </w:rPr>
        <w:fldChar w:fldCharType="begin"/>
      </w:r>
      <w:r>
        <w:rPr>
          <w:color w:val="auto"/>
          <w:highlight w:val="none"/>
        </w:rPr>
        <w:instrText xml:space="preserve"> PAGEREF _Toc13227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_Toc18071 </w:instrText>
      </w:r>
      <w:r>
        <w:rPr>
          <w:color w:val="auto"/>
          <w:highlight w:val="none"/>
          <w:lang w:val="zh-CN"/>
        </w:rPr>
        <w:fldChar w:fldCharType="separate"/>
      </w:r>
      <w:r>
        <w:rPr>
          <w:rFonts w:hint="eastAsia"/>
          <w:bCs/>
          <w:color w:val="auto"/>
          <w:szCs w:val="24"/>
          <w:highlight w:val="none"/>
        </w:rPr>
        <w:t>（三）供应商法定代表人授权书</w:t>
      </w:r>
      <w:r>
        <w:rPr>
          <w:color w:val="auto"/>
          <w:highlight w:val="none"/>
        </w:rPr>
        <w:tab/>
      </w:r>
      <w:r>
        <w:rPr>
          <w:color w:val="auto"/>
          <w:highlight w:val="none"/>
        </w:rPr>
        <w:fldChar w:fldCharType="begin"/>
      </w:r>
      <w:r>
        <w:rPr>
          <w:color w:val="auto"/>
          <w:highlight w:val="none"/>
        </w:rPr>
        <w:instrText xml:space="preserve"> PAGEREF _Toc18071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_Toc27628 </w:instrText>
      </w:r>
      <w:r>
        <w:rPr>
          <w:color w:val="auto"/>
          <w:highlight w:val="none"/>
          <w:lang w:val="zh-CN"/>
        </w:rPr>
        <w:fldChar w:fldCharType="separate"/>
      </w:r>
      <w:r>
        <w:rPr>
          <w:rFonts w:hint="eastAsia"/>
          <w:color w:val="auto"/>
          <w:szCs w:val="24"/>
          <w:highlight w:val="none"/>
        </w:rPr>
        <w:t>（四）关于资格的声明函</w:t>
      </w:r>
      <w:bookmarkStart w:id="81" w:name="_GoBack"/>
      <w:bookmarkEnd w:id="81"/>
      <w:r>
        <w:rPr>
          <w:color w:val="auto"/>
          <w:highlight w:val="none"/>
        </w:rPr>
        <w:tab/>
      </w:r>
      <w:r>
        <w:rPr>
          <w:color w:val="auto"/>
          <w:highlight w:val="none"/>
        </w:rPr>
        <w:fldChar w:fldCharType="begin"/>
      </w:r>
      <w:r>
        <w:rPr>
          <w:color w:val="auto"/>
          <w:highlight w:val="none"/>
        </w:rPr>
        <w:instrText xml:space="preserve"> PAGEREF _Toc27628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_Toc30224 </w:instrText>
      </w:r>
      <w:r>
        <w:rPr>
          <w:color w:val="auto"/>
          <w:highlight w:val="none"/>
          <w:lang w:val="zh-CN"/>
        </w:rPr>
        <w:fldChar w:fldCharType="separate"/>
      </w:r>
      <w:r>
        <w:rPr>
          <w:rFonts w:hint="eastAsia"/>
          <w:color w:val="auto"/>
          <w:szCs w:val="24"/>
          <w:highlight w:val="none"/>
        </w:rPr>
        <w:t>（五）供应商承诺函</w:t>
      </w:r>
      <w:r>
        <w:rPr>
          <w:color w:val="auto"/>
          <w:highlight w:val="none"/>
        </w:rPr>
        <w:tab/>
      </w:r>
      <w:r>
        <w:rPr>
          <w:color w:val="auto"/>
          <w:highlight w:val="none"/>
        </w:rPr>
        <w:fldChar w:fldCharType="begin"/>
      </w:r>
      <w:r>
        <w:rPr>
          <w:color w:val="auto"/>
          <w:highlight w:val="none"/>
        </w:rPr>
        <w:instrText xml:space="preserve"> PAGEREF _Toc30224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_Toc27633 </w:instrText>
      </w:r>
      <w:r>
        <w:rPr>
          <w:color w:val="auto"/>
          <w:highlight w:val="none"/>
          <w:lang w:val="zh-CN"/>
        </w:rPr>
        <w:fldChar w:fldCharType="separate"/>
      </w:r>
      <w:r>
        <w:rPr>
          <w:rFonts w:hint="eastAsia"/>
          <w:color w:val="auto"/>
          <w:szCs w:val="24"/>
          <w:highlight w:val="none"/>
        </w:rPr>
        <w:t>（六）谈判最初报价表</w:t>
      </w:r>
      <w:r>
        <w:rPr>
          <w:color w:val="auto"/>
          <w:highlight w:val="none"/>
        </w:rPr>
        <w:tab/>
      </w:r>
      <w:r>
        <w:rPr>
          <w:color w:val="auto"/>
          <w:highlight w:val="none"/>
        </w:rPr>
        <w:fldChar w:fldCharType="begin"/>
      </w:r>
      <w:r>
        <w:rPr>
          <w:color w:val="auto"/>
          <w:highlight w:val="none"/>
        </w:rPr>
        <w:instrText xml:space="preserve"> PAGEREF _Toc27633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_Toc1364 </w:instrText>
      </w:r>
      <w:r>
        <w:rPr>
          <w:color w:val="auto"/>
          <w:highlight w:val="none"/>
          <w:lang w:val="zh-CN"/>
        </w:rPr>
        <w:fldChar w:fldCharType="separate"/>
      </w:r>
      <w:r>
        <w:rPr>
          <w:rFonts w:hint="eastAsia"/>
          <w:color w:val="auto"/>
          <w:highlight w:val="none"/>
        </w:rPr>
        <w:t>（</w:t>
      </w:r>
      <w:r>
        <w:rPr>
          <w:rFonts w:hint="eastAsia"/>
          <w:color w:val="auto"/>
          <w:highlight w:val="none"/>
          <w:lang w:val="en-US" w:eastAsia="zh-CN"/>
        </w:rPr>
        <w:t>七</w:t>
      </w:r>
      <w:r>
        <w:rPr>
          <w:rFonts w:hint="eastAsia"/>
          <w:color w:val="auto"/>
          <w:highlight w:val="none"/>
        </w:rPr>
        <w:t>）商务</w:t>
      </w:r>
      <w:r>
        <w:rPr>
          <w:rFonts w:hint="eastAsia"/>
          <w:color w:val="auto"/>
          <w:highlight w:val="none"/>
          <w:lang w:val="en-US" w:eastAsia="zh-CN"/>
        </w:rPr>
        <w:t>及服务</w:t>
      </w:r>
      <w:r>
        <w:rPr>
          <w:rFonts w:hint="eastAsia"/>
          <w:color w:val="auto"/>
          <w:highlight w:val="none"/>
        </w:rPr>
        <w:t>应答表</w:t>
      </w:r>
      <w:r>
        <w:rPr>
          <w:color w:val="auto"/>
          <w:highlight w:val="none"/>
        </w:rPr>
        <w:tab/>
      </w:r>
      <w:r>
        <w:rPr>
          <w:color w:val="auto"/>
          <w:highlight w:val="none"/>
        </w:rPr>
        <w:fldChar w:fldCharType="begin"/>
      </w:r>
      <w:r>
        <w:rPr>
          <w:color w:val="auto"/>
          <w:highlight w:val="none"/>
        </w:rPr>
        <w:instrText xml:space="preserve"> PAGEREF _Toc1364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_Toc24642 </w:instrText>
      </w:r>
      <w:r>
        <w:rPr>
          <w:color w:val="auto"/>
          <w:highlight w:val="none"/>
          <w:lang w:val="zh-CN"/>
        </w:rPr>
        <w:fldChar w:fldCharType="separate"/>
      </w:r>
      <w:r>
        <w:rPr>
          <w:rFonts w:hint="eastAsia"/>
          <w:color w:val="auto"/>
          <w:highlight w:val="none"/>
        </w:rPr>
        <w:t>（</w:t>
      </w:r>
      <w:r>
        <w:rPr>
          <w:rFonts w:hint="eastAsia"/>
          <w:color w:val="auto"/>
          <w:highlight w:val="none"/>
          <w:lang w:val="en-US" w:eastAsia="zh-CN"/>
        </w:rPr>
        <w:t>八</w:t>
      </w:r>
      <w:r>
        <w:rPr>
          <w:rFonts w:hint="eastAsia"/>
          <w:color w:val="auto"/>
          <w:highlight w:val="none"/>
        </w:rPr>
        <w:t>）</w:t>
      </w:r>
      <w:r>
        <w:rPr>
          <w:color w:val="auto"/>
          <w:highlight w:val="none"/>
        </w:rPr>
        <w:t>服务计划及承诺</w:t>
      </w:r>
      <w:r>
        <w:rPr>
          <w:color w:val="auto"/>
          <w:highlight w:val="none"/>
        </w:rPr>
        <w:tab/>
      </w:r>
      <w:r>
        <w:rPr>
          <w:color w:val="auto"/>
          <w:highlight w:val="none"/>
        </w:rPr>
        <w:fldChar w:fldCharType="begin"/>
      </w:r>
      <w:r>
        <w:rPr>
          <w:color w:val="auto"/>
          <w:highlight w:val="none"/>
        </w:rPr>
        <w:instrText xml:space="preserve"> PAGEREF _Toc24642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lang w:val="zh-CN"/>
        </w:rPr>
        <w:fldChar w:fldCharType="end"/>
      </w:r>
    </w:p>
    <w:p>
      <w:pPr>
        <w:pStyle w:val="25"/>
        <w:tabs>
          <w:tab w:val="right" w:leader="dot" w:pos="8307"/>
          <w:tab w:val="clear" w:pos="8777"/>
        </w:tabs>
        <w:rPr>
          <w:color w:val="auto"/>
          <w:highlight w:val="none"/>
        </w:rPr>
      </w:pPr>
      <w:r>
        <w:rPr>
          <w:color w:val="auto"/>
          <w:highlight w:val="none"/>
          <w:lang w:val="zh-CN"/>
        </w:rPr>
        <w:fldChar w:fldCharType="begin"/>
      </w:r>
      <w:r>
        <w:rPr>
          <w:color w:val="auto"/>
          <w:highlight w:val="none"/>
          <w:lang w:val="zh-CN"/>
        </w:rPr>
        <w:instrText xml:space="preserve"> HYPERLINK \l _Toc20900 </w:instrText>
      </w:r>
      <w:r>
        <w:rPr>
          <w:color w:val="auto"/>
          <w:highlight w:val="none"/>
          <w:lang w:val="zh-CN"/>
        </w:rPr>
        <w:fldChar w:fldCharType="separate"/>
      </w:r>
      <w:r>
        <w:rPr>
          <w:rFonts w:hint="eastAsia"/>
          <w:color w:val="auto"/>
          <w:szCs w:val="24"/>
          <w:highlight w:val="none"/>
        </w:rPr>
        <w:t>（</w:t>
      </w:r>
      <w:r>
        <w:rPr>
          <w:rFonts w:hint="eastAsia"/>
          <w:color w:val="auto"/>
          <w:szCs w:val="24"/>
          <w:highlight w:val="none"/>
          <w:lang w:val="en-US" w:eastAsia="zh-CN"/>
        </w:rPr>
        <w:t>九</w:t>
      </w:r>
      <w:r>
        <w:rPr>
          <w:rFonts w:hint="eastAsia"/>
          <w:color w:val="auto"/>
          <w:szCs w:val="24"/>
          <w:highlight w:val="none"/>
        </w:rPr>
        <w:t>）最终报价确定表</w:t>
      </w:r>
      <w:r>
        <w:rPr>
          <w:color w:val="auto"/>
          <w:highlight w:val="none"/>
        </w:rPr>
        <w:tab/>
      </w:r>
      <w:r>
        <w:rPr>
          <w:color w:val="auto"/>
          <w:highlight w:val="none"/>
        </w:rPr>
        <w:fldChar w:fldCharType="begin"/>
      </w:r>
      <w:r>
        <w:rPr>
          <w:color w:val="auto"/>
          <w:highlight w:val="none"/>
        </w:rPr>
        <w:instrText xml:space="preserve"> PAGEREF _Toc20900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lang w:val="zh-CN"/>
        </w:rPr>
        <w:fldChar w:fldCharType="end"/>
      </w:r>
    </w:p>
    <w:p>
      <w:pPr>
        <w:pStyle w:val="21"/>
        <w:tabs>
          <w:tab w:val="right" w:leader="dot" w:pos="8307"/>
          <w:tab w:val="clear" w:pos="8630"/>
        </w:tabs>
        <w:rPr>
          <w:color w:val="auto"/>
          <w:highlight w:val="none"/>
        </w:rPr>
      </w:pPr>
      <w:r>
        <w:rPr>
          <w:color w:val="auto"/>
          <w:highlight w:val="none"/>
          <w:lang w:val="zh-CN"/>
        </w:rPr>
        <w:fldChar w:fldCharType="begin"/>
      </w:r>
      <w:r>
        <w:rPr>
          <w:color w:val="auto"/>
          <w:highlight w:val="none"/>
          <w:lang w:val="zh-CN"/>
        </w:rPr>
        <w:instrText xml:space="preserve"> HYPERLINK \l _Toc20652 </w:instrText>
      </w:r>
      <w:r>
        <w:rPr>
          <w:color w:val="auto"/>
          <w:highlight w:val="none"/>
          <w:lang w:val="zh-CN"/>
        </w:rPr>
        <w:fldChar w:fldCharType="separate"/>
      </w:r>
      <w:r>
        <w:rPr>
          <w:rFonts w:hAnsi="宋体"/>
          <w:color w:val="auto"/>
          <w:szCs w:val="28"/>
          <w:highlight w:val="none"/>
        </w:rPr>
        <w:t>第</w:t>
      </w:r>
      <w:r>
        <w:rPr>
          <w:rFonts w:hint="eastAsia" w:hAnsi="宋体"/>
          <w:color w:val="auto"/>
          <w:szCs w:val="28"/>
          <w:highlight w:val="none"/>
        </w:rPr>
        <w:t>七</w:t>
      </w:r>
      <w:r>
        <w:rPr>
          <w:rFonts w:hAnsi="宋体"/>
          <w:color w:val="auto"/>
          <w:szCs w:val="28"/>
          <w:highlight w:val="none"/>
        </w:rPr>
        <w:t>章    采购合同（参考文本）</w:t>
      </w:r>
      <w:r>
        <w:rPr>
          <w:color w:val="auto"/>
          <w:highlight w:val="none"/>
        </w:rPr>
        <w:tab/>
      </w:r>
      <w:r>
        <w:rPr>
          <w:color w:val="auto"/>
          <w:highlight w:val="none"/>
        </w:rPr>
        <w:fldChar w:fldCharType="begin"/>
      </w:r>
      <w:r>
        <w:rPr>
          <w:color w:val="auto"/>
          <w:highlight w:val="none"/>
        </w:rPr>
        <w:instrText xml:space="preserve"> PAGEREF _Toc20652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lang w:val="zh-CN"/>
        </w:rPr>
        <w:fldChar w:fldCharType="end"/>
      </w:r>
    </w:p>
    <w:p>
      <w:pPr>
        <w:pStyle w:val="28"/>
        <w:rPr>
          <w:color w:val="auto"/>
          <w:highlight w:val="none"/>
        </w:rPr>
      </w:pPr>
      <w:r>
        <w:rPr>
          <w:color w:val="auto"/>
          <w:highlight w:val="none"/>
          <w:lang w:val="zh-CN"/>
        </w:rPr>
        <w:fldChar w:fldCharType="end"/>
      </w:r>
      <w:bookmarkStart w:id="1" w:name="_Toc17852"/>
      <w:r>
        <w:rPr>
          <w:rFonts w:ascii="宋体"/>
          <w:color w:val="auto"/>
          <w:sz w:val="28"/>
          <w:szCs w:val="48"/>
          <w:highlight w:val="none"/>
        </w:rPr>
        <w:br w:type="page"/>
      </w:r>
      <w:bookmarkStart w:id="2" w:name="_Toc434568031"/>
      <w:r>
        <w:rPr>
          <w:color w:val="auto"/>
          <w:highlight w:val="none"/>
        </w:rPr>
        <w:t>第一章 竞争性谈判</w:t>
      </w:r>
      <w:r>
        <w:rPr>
          <w:rFonts w:hint="eastAsia"/>
          <w:color w:val="auto"/>
          <w:highlight w:val="none"/>
        </w:rPr>
        <w:t>邀请</w:t>
      </w:r>
      <w:bookmarkEnd w:id="0"/>
      <w:bookmarkEnd w:id="1"/>
      <w:bookmarkEnd w:id="2"/>
    </w:p>
    <w:p>
      <w:pPr>
        <w:spacing w:line="288" w:lineRule="auto"/>
        <w:ind w:firstLine="480" w:firstLineChars="200"/>
        <w:rPr>
          <w:rFonts w:ascii="宋体" w:hAnsi="宋体" w:cs="仿宋"/>
          <w:color w:val="auto"/>
          <w:sz w:val="24"/>
          <w:highlight w:val="none"/>
        </w:rPr>
      </w:pPr>
      <w:bookmarkStart w:id="3" w:name="_Toc327324317"/>
      <w:r>
        <w:rPr>
          <w:rFonts w:hint="eastAsia" w:ascii="宋体" w:hAnsi="宋体" w:cs="宋体"/>
          <w:color w:val="auto"/>
          <w:sz w:val="24"/>
          <w:highlight w:val="none"/>
        </w:rPr>
        <w:t>四川国际招标有限责任公司</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采购代理机构</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w:t>
      </w:r>
      <w:r>
        <w:rPr>
          <w:rFonts w:hint="eastAsia" w:ascii="宋体" w:hAnsi="宋体" w:cs="宋体"/>
          <w:color w:val="auto"/>
          <w:sz w:val="24"/>
          <w:highlight w:val="none"/>
        </w:rPr>
        <w:t>受</w:t>
      </w:r>
      <w:r>
        <w:rPr>
          <w:rFonts w:hint="eastAsia" w:ascii="宋体" w:hAnsi="宋体" w:cs="仿宋"/>
          <w:color w:val="auto"/>
          <w:sz w:val="24"/>
          <w:highlight w:val="none"/>
          <w:lang w:eastAsia="zh-CN"/>
        </w:rPr>
        <w:t>西宁市中医院</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采购单位</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w:t>
      </w:r>
      <w:r>
        <w:rPr>
          <w:rFonts w:hint="eastAsia" w:ascii="宋体" w:hAnsi="宋体" w:cs="宋体"/>
          <w:color w:val="auto"/>
          <w:sz w:val="24"/>
          <w:highlight w:val="none"/>
        </w:rPr>
        <w:t>委托，现对</w:t>
      </w:r>
      <w:r>
        <w:rPr>
          <w:rFonts w:hint="eastAsia" w:ascii="宋体" w:hAnsi="宋体" w:cs="仿宋"/>
          <w:color w:val="auto"/>
          <w:sz w:val="24"/>
          <w:highlight w:val="none"/>
          <w:lang w:eastAsia="zh-CN"/>
        </w:rPr>
        <w:t>西宁市中医院节日福利采购项目</w:t>
      </w:r>
      <w:r>
        <w:rPr>
          <w:rFonts w:hint="eastAsia" w:ascii="宋体" w:hAnsi="宋体" w:cs="宋体"/>
          <w:color w:val="auto"/>
          <w:sz w:val="24"/>
          <w:highlight w:val="none"/>
        </w:rPr>
        <w:t>采用竞争性谈判方式进行采购，兹欢迎合格的供应商参加本项目的竞争性谈判。</w:t>
      </w:r>
    </w:p>
    <w:tbl>
      <w:tblPr>
        <w:tblStyle w:val="31"/>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采购项目名称</w:t>
            </w:r>
          </w:p>
        </w:tc>
        <w:tc>
          <w:tcPr>
            <w:tcW w:w="7091" w:type="dxa"/>
            <w:vAlign w:val="center"/>
          </w:tcPr>
          <w:p>
            <w:pPr>
              <w:spacing w:line="288" w:lineRule="auto"/>
              <w:rPr>
                <w:rFonts w:hint="eastAsia" w:ascii="宋体" w:hAnsi="宋体" w:eastAsia="宋体" w:cs="宋体"/>
                <w:b/>
                <w:color w:val="auto"/>
                <w:sz w:val="24"/>
                <w:highlight w:val="none"/>
                <w:lang w:eastAsia="zh-CN"/>
              </w:rPr>
            </w:pPr>
            <w:r>
              <w:rPr>
                <w:rFonts w:hint="eastAsia" w:ascii="宋体" w:hAnsi="宋体" w:cs="仿宋"/>
                <w:color w:val="auto"/>
                <w:sz w:val="24"/>
                <w:highlight w:val="none"/>
                <w:lang w:eastAsia="zh-CN"/>
              </w:rPr>
              <w:t>西宁市中医院节日福利采购项目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采购项目编号</w:t>
            </w:r>
          </w:p>
        </w:tc>
        <w:tc>
          <w:tcPr>
            <w:tcW w:w="7091" w:type="dxa"/>
            <w:vAlign w:val="center"/>
          </w:tcPr>
          <w:p>
            <w:pPr>
              <w:spacing w:line="288" w:lineRule="auto"/>
              <w:rPr>
                <w:rFonts w:hint="eastAsia" w:ascii="宋体" w:hAnsi="宋体" w:eastAsia="宋体" w:cs="仿宋"/>
                <w:b/>
                <w:bCs/>
                <w:color w:val="auto"/>
                <w:sz w:val="24"/>
                <w:highlight w:val="none"/>
                <w:lang w:eastAsia="zh-CN"/>
              </w:rPr>
            </w:pPr>
            <w:r>
              <w:rPr>
                <w:rFonts w:hint="eastAsia" w:ascii="宋体" w:hAnsi="宋体" w:cs="宋体"/>
                <w:color w:val="auto"/>
                <w:sz w:val="24"/>
                <w:highlight w:val="none"/>
                <w:lang w:eastAsia="zh-CN"/>
              </w:rPr>
              <w:t>SCIT-ZT-QH20230102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采购方式</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采购预算控制额度</w:t>
            </w:r>
          </w:p>
        </w:tc>
        <w:tc>
          <w:tcPr>
            <w:tcW w:w="7091" w:type="dxa"/>
            <w:vAlign w:val="center"/>
          </w:tcPr>
          <w:p>
            <w:pPr>
              <w:spacing w:line="288" w:lineRule="auto"/>
              <w:rPr>
                <w:rFonts w:ascii="宋体" w:hAnsi="宋体" w:cs="宋体"/>
                <w:color w:val="auto"/>
                <w:sz w:val="24"/>
                <w:highlight w:val="none"/>
              </w:rPr>
            </w:pPr>
            <w:r>
              <w:rPr>
                <w:rFonts w:hint="eastAsia" w:ascii="宋体" w:hAnsi="宋体"/>
                <w:color w:val="auto"/>
                <w:sz w:val="24"/>
                <w:highlight w:val="none"/>
                <w:lang w:val="en-US" w:eastAsia="zh-CN"/>
              </w:rPr>
              <w:t>28.16</w:t>
            </w:r>
            <w:r>
              <w:rPr>
                <w:rFonts w:ascii="宋体" w:hAnsi="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项目分包个数</w:t>
            </w:r>
          </w:p>
        </w:tc>
        <w:tc>
          <w:tcPr>
            <w:tcW w:w="7091" w:type="dxa"/>
            <w:vAlign w:val="center"/>
          </w:tcPr>
          <w:p>
            <w:pPr>
              <w:spacing w:line="288"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项目内容</w:t>
            </w:r>
          </w:p>
        </w:tc>
        <w:tc>
          <w:tcPr>
            <w:tcW w:w="7091" w:type="dxa"/>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服务内容：</w:t>
            </w:r>
          </w:p>
          <w:p>
            <w:pPr>
              <w:spacing w:line="400" w:lineRule="exact"/>
              <w:rPr>
                <w:rFonts w:hint="eastAsia" w:ascii="宋体" w:hAnsi="宋体" w:cs="仿宋"/>
                <w:color w:val="auto"/>
                <w:sz w:val="24"/>
                <w:highlight w:val="none"/>
                <w:lang w:val="en-US" w:eastAsia="zh-CN"/>
              </w:rPr>
            </w:pPr>
            <w:r>
              <w:rPr>
                <w:rFonts w:hint="eastAsia" w:ascii="宋体" w:hAnsi="宋体" w:cs="宋体"/>
                <w:color w:val="auto"/>
                <w:sz w:val="24"/>
                <w:highlight w:val="none"/>
                <w:lang w:val="en-US" w:eastAsia="zh-CN"/>
              </w:rPr>
              <w:t>包一：</w:t>
            </w:r>
            <w:r>
              <w:rPr>
                <w:rFonts w:hint="eastAsia" w:ascii="宋体" w:hAnsi="宋体" w:cs="仿宋"/>
                <w:color w:val="auto"/>
                <w:sz w:val="24"/>
                <w:highlight w:val="none"/>
                <w:lang w:val="en-US" w:eastAsia="zh-CN"/>
              </w:rPr>
              <w:t>春节、端午节、中秋节福利提货券</w:t>
            </w:r>
            <w:r>
              <w:rPr>
                <w:rFonts w:hint="eastAsia" w:ascii="宋体" w:hAnsi="宋体" w:cs="宋体"/>
                <w:color w:val="auto"/>
                <w:sz w:val="24"/>
                <w:highlight w:val="none"/>
              </w:rPr>
              <w:t>；预算控制额度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23.04万元（单</w:t>
            </w:r>
            <w:r>
              <w:rPr>
                <w:rFonts w:hint="eastAsia" w:ascii="宋体" w:hAnsi="宋体" w:cs="仿宋"/>
                <w:color w:val="auto"/>
                <w:sz w:val="24"/>
                <w:highlight w:val="none"/>
                <w:lang w:val="en-US" w:eastAsia="zh-CN"/>
              </w:rPr>
              <w:t>价预算：900元/人；人数：256人，最终结算人数以实际发放人数为准）；</w:t>
            </w:r>
          </w:p>
          <w:p>
            <w:pPr>
              <w:spacing w:line="400" w:lineRule="exact"/>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包二：员工生日卡券；</w:t>
            </w:r>
            <w:r>
              <w:rPr>
                <w:rFonts w:hint="eastAsia" w:ascii="宋体" w:hAnsi="宋体" w:cs="宋体"/>
                <w:color w:val="auto"/>
                <w:sz w:val="24"/>
                <w:highlight w:val="none"/>
              </w:rPr>
              <w:t>预算控制额度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5.12万元（单</w:t>
            </w:r>
            <w:r>
              <w:rPr>
                <w:rFonts w:hint="eastAsia" w:ascii="宋体" w:hAnsi="宋体" w:cs="仿宋"/>
                <w:color w:val="auto"/>
                <w:sz w:val="24"/>
                <w:highlight w:val="none"/>
                <w:lang w:val="en-US" w:eastAsia="zh-CN"/>
              </w:rPr>
              <w:t>价预算：200元/人；人数：256人，最终结算人数以实际发放人数为准）；</w:t>
            </w:r>
          </w:p>
          <w:p>
            <w:pPr>
              <w:spacing w:line="400" w:lineRule="exact"/>
              <w:rPr>
                <w:b/>
                <w:color w:val="auto"/>
                <w:sz w:val="24"/>
                <w:szCs w:val="36"/>
                <w:highlight w:val="none"/>
              </w:rPr>
            </w:pPr>
            <w:r>
              <w:rPr>
                <w:rFonts w:hint="eastAsia" w:ascii="宋体" w:hAnsi="宋体" w:cs="仿宋"/>
                <w:color w:val="auto"/>
                <w:sz w:val="24"/>
                <w:highlight w:val="none"/>
                <w:lang w:val="en-US" w:eastAsia="zh-CN"/>
              </w:rPr>
              <w:t>具体内容详见《谈判</w:t>
            </w:r>
            <w:r>
              <w:rPr>
                <w:rFonts w:hint="eastAsia" w:ascii="宋体" w:hAnsi="宋体" w:cs="宋体"/>
                <w:color w:val="auto"/>
                <w:sz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供应商资格条件</w:t>
            </w:r>
          </w:p>
        </w:tc>
        <w:tc>
          <w:tcPr>
            <w:tcW w:w="7091" w:type="dxa"/>
            <w:vAlign w:val="center"/>
          </w:tcPr>
          <w:p>
            <w:pPr>
              <w:numPr>
                <w:ilvl w:val="0"/>
                <w:numId w:val="0"/>
              </w:numPr>
              <w:spacing w:line="288" w:lineRule="auto"/>
              <w:jc w:val="left"/>
              <w:rPr>
                <w:rFonts w:ascii="宋体" w:hAnsi="宋体" w:cs="宋体"/>
                <w:color w:val="auto"/>
                <w:sz w:val="24"/>
                <w:highlight w:val="none"/>
              </w:rPr>
            </w:pPr>
            <w:r>
              <w:rPr>
                <w:rFonts w:hint="eastAsia" w:ascii="宋体" w:hAnsi="宋体"/>
                <w:bCs/>
                <w:color w:val="auto"/>
                <w:kern w:val="0"/>
                <w:sz w:val="24"/>
                <w:highlight w:val="none"/>
                <w:lang w:val="en-US" w:eastAsia="zh-CN"/>
              </w:rPr>
              <w:t>1.</w:t>
            </w:r>
            <w:r>
              <w:rPr>
                <w:rFonts w:hint="eastAsia" w:ascii="宋体" w:hAnsi="宋体"/>
                <w:bCs/>
                <w:color w:val="auto"/>
                <w:kern w:val="0"/>
                <w:sz w:val="24"/>
                <w:highlight w:val="none"/>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ascii="宋体" w:hAnsi="宋体" w:cs="宋体"/>
                <w:color w:val="auto"/>
                <w:sz w:val="24"/>
                <w:highlight w:val="none"/>
              </w:rPr>
              <w:t>。</w:t>
            </w:r>
          </w:p>
          <w:p>
            <w:pPr>
              <w:numPr>
                <w:ilvl w:val="0"/>
                <w:numId w:val="0"/>
              </w:numPr>
              <w:spacing w:line="288"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法定代表人证明书原件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numPr>
                <w:ilvl w:val="0"/>
                <w:numId w:val="0"/>
              </w:numPr>
              <w:spacing w:line="288"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法定代表人授权书原件（非法定代表人谈判时提供）；</w:t>
            </w:r>
          </w:p>
          <w:p>
            <w:pPr>
              <w:numPr>
                <w:ilvl w:val="0"/>
                <w:numId w:val="0"/>
              </w:numPr>
              <w:spacing w:line="288"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授权代表的身份证复印件；</w:t>
            </w:r>
          </w:p>
          <w:p>
            <w:pPr>
              <w:numPr>
                <w:ilvl w:val="0"/>
                <w:numId w:val="0"/>
              </w:numPr>
              <w:spacing w:line="288" w:lineRule="auto"/>
              <w:jc w:val="left"/>
              <w:rPr>
                <w:rFonts w:hint="eastAsia" w:ascii="宋体" w:hAnsi="宋体"/>
                <w:bCs/>
                <w:color w:val="auto"/>
                <w:kern w:val="0"/>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具有履行合同</w:t>
            </w:r>
            <w:r>
              <w:rPr>
                <w:rFonts w:hint="eastAsia" w:ascii="宋体" w:hAnsi="宋体"/>
                <w:bCs/>
                <w:color w:val="auto"/>
                <w:kern w:val="0"/>
                <w:sz w:val="24"/>
                <w:highlight w:val="none"/>
              </w:rPr>
              <w:t>所必需的设备和专业技术能力（提供承诺函）；</w:t>
            </w:r>
          </w:p>
          <w:p>
            <w:pPr>
              <w:numPr>
                <w:ilvl w:val="0"/>
                <w:numId w:val="0"/>
              </w:numPr>
              <w:spacing w:line="288" w:lineRule="auto"/>
              <w:jc w:val="left"/>
              <w:rPr>
                <w:rFonts w:hint="eastAsia" w:ascii="宋体" w:hAnsi="宋体"/>
                <w:bCs/>
                <w:color w:val="auto"/>
                <w:kern w:val="0"/>
                <w:sz w:val="24"/>
                <w:highlight w:val="none"/>
              </w:rPr>
            </w:pPr>
            <w:r>
              <w:rPr>
                <w:rFonts w:hint="eastAsia" w:ascii="宋体" w:hAnsi="宋体"/>
                <w:bCs/>
                <w:color w:val="auto"/>
                <w:kern w:val="0"/>
                <w:sz w:val="24"/>
                <w:highlight w:val="none"/>
                <w:lang w:val="en-US" w:eastAsia="zh-CN"/>
              </w:rPr>
              <w:t>6.</w:t>
            </w:r>
            <w:r>
              <w:rPr>
                <w:rFonts w:hint="eastAsia" w:ascii="宋体" w:hAnsi="宋体"/>
                <w:bCs/>
                <w:color w:val="auto"/>
                <w:kern w:val="0"/>
                <w:sz w:val="24"/>
                <w:highlight w:val="none"/>
              </w:rPr>
              <w:t>供应商参加采购活动近三年内（20</w:t>
            </w:r>
            <w:r>
              <w:rPr>
                <w:rFonts w:hint="eastAsia" w:ascii="宋体" w:hAnsi="宋体"/>
                <w:bCs/>
                <w:color w:val="auto"/>
                <w:kern w:val="0"/>
                <w:sz w:val="24"/>
                <w:highlight w:val="none"/>
                <w:lang w:val="en-US" w:eastAsia="zh-CN"/>
              </w:rPr>
              <w:t>20</w:t>
            </w:r>
            <w:r>
              <w:rPr>
                <w:rFonts w:hint="eastAsia" w:ascii="宋体" w:hAnsi="宋体"/>
                <w:bCs/>
                <w:color w:val="auto"/>
                <w:kern w:val="0"/>
                <w:sz w:val="24"/>
                <w:highlight w:val="none"/>
              </w:rPr>
              <w:t>年至今）在经营活动中没有重大违法记录（提供承诺函）；</w:t>
            </w:r>
          </w:p>
          <w:p>
            <w:pPr>
              <w:numPr>
                <w:ilvl w:val="0"/>
                <w:numId w:val="0"/>
              </w:numPr>
              <w:spacing w:line="288" w:lineRule="auto"/>
              <w:jc w:val="left"/>
              <w:rPr>
                <w:rFonts w:hint="default"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7.</w:t>
            </w:r>
            <w:r>
              <w:rPr>
                <w:rFonts w:hint="eastAsia" w:ascii="宋体" w:hAnsi="宋体"/>
                <w:bCs/>
                <w:color w:val="auto"/>
                <w:kern w:val="0"/>
                <w:sz w:val="24"/>
                <w:highlight w:val="none"/>
                <w:lang w:val="en-US" w:eastAsia="zh-CN"/>
              </w:rPr>
              <w:t>包二的供应商为生产厂家的须具有《食品生产许可证》及《食品经营许可证》；包二供应商为非生产厂家的须具有《食品经营许可证》，并提供生产厂家《食品生产许可证》；</w:t>
            </w:r>
          </w:p>
          <w:p>
            <w:pPr>
              <w:numPr>
                <w:ilvl w:val="0"/>
                <w:numId w:val="0"/>
              </w:numPr>
              <w:spacing w:line="288" w:lineRule="auto"/>
              <w:jc w:val="left"/>
              <w:rPr>
                <w:rFonts w:hint="eastAsia" w:ascii="宋体" w:hAnsi="宋体" w:cs="宋体"/>
                <w:color w:val="auto"/>
                <w:sz w:val="24"/>
                <w:highlight w:val="none"/>
              </w:rPr>
            </w:pPr>
            <w:r>
              <w:rPr>
                <w:rFonts w:hint="eastAsia" w:ascii="宋体" w:hAnsi="宋体"/>
                <w:bCs/>
                <w:color w:val="auto"/>
                <w:kern w:val="0"/>
                <w:sz w:val="24"/>
                <w:highlight w:val="none"/>
                <w:lang w:val="en-US" w:eastAsia="zh-CN"/>
              </w:rPr>
              <w:t>8.</w:t>
            </w:r>
            <w:r>
              <w:rPr>
                <w:rFonts w:hint="eastAsia" w:ascii="宋体" w:hAnsi="宋体"/>
                <w:bCs/>
                <w:color w:val="auto"/>
                <w:kern w:val="0"/>
                <w:sz w:val="24"/>
                <w:highlight w:val="none"/>
                <w:lang w:val="zh-CN"/>
              </w:rPr>
              <w:t>具备法律、行政法规规定</w:t>
            </w:r>
            <w:r>
              <w:rPr>
                <w:rFonts w:hint="eastAsia" w:ascii="宋体" w:hAnsi="宋体" w:cs="宋体"/>
                <w:color w:val="auto"/>
                <w:sz w:val="24"/>
                <w:highlight w:val="none"/>
                <w:lang w:val="zh-CN"/>
              </w:rPr>
              <w:t>的其他条件的证明材料</w:t>
            </w:r>
            <w:r>
              <w:rPr>
                <w:rFonts w:hint="eastAsia" w:ascii="宋体" w:hAnsi="宋体" w:cs="宋体"/>
                <w:color w:val="auto"/>
                <w:sz w:val="24"/>
                <w:highlight w:val="none"/>
              </w:rPr>
              <w:t>；</w:t>
            </w:r>
          </w:p>
          <w:p>
            <w:pPr>
              <w:numPr>
                <w:ilvl w:val="0"/>
                <w:numId w:val="0"/>
              </w:numPr>
              <w:spacing w:line="288" w:lineRule="auto"/>
              <w:ind w:leftChars="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谈判公告发布时间</w:t>
            </w:r>
          </w:p>
        </w:tc>
        <w:tc>
          <w:tcPr>
            <w:tcW w:w="7091" w:type="dxa"/>
            <w:vAlign w:val="center"/>
          </w:tcPr>
          <w:p>
            <w:pPr>
              <w:spacing w:line="288" w:lineRule="auto"/>
              <w:rPr>
                <w:rFonts w:ascii="宋体" w:hAnsi="宋体" w:cs="宋体"/>
                <w:color w:val="auto"/>
                <w:sz w:val="24"/>
                <w:highlight w:val="none"/>
              </w:rPr>
            </w:pPr>
            <w:r>
              <w:rPr>
                <w:rFonts w:ascii="宋体" w:hAnsi="宋体" w:cs="宋体"/>
                <w:color w:val="auto"/>
                <w:sz w:val="24"/>
                <w:highlight w:val="none"/>
              </w:rPr>
              <w:t>202</w:t>
            </w:r>
            <w:r>
              <w:rPr>
                <w:rFonts w:hint="eastAsia" w:ascii="宋体" w:hAnsi="宋体" w:cs="宋体"/>
                <w:color w:val="auto"/>
                <w:sz w:val="24"/>
                <w:highlight w:val="none"/>
                <w:lang w:val="en-US" w:eastAsia="zh-CN"/>
              </w:rPr>
              <w:t>3</w:t>
            </w:r>
            <w:r>
              <w:rPr>
                <w:rFonts w:ascii="宋体" w:hAnsi="宋体" w:cs="宋体"/>
                <w:color w:val="auto"/>
                <w:sz w:val="24"/>
                <w:highlight w:val="none"/>
              </w:rPr>
              <w:t>年</w:t>
            </w:r>
            <w:r>
              <w:rPr>
                <w:rFonts w:hint="eastAsia" w:ascii="宋体" w:hAnsi="宋体" w:cs="宋体"/>
                <w:color w:val="auto"/>
                <w:sz w:val="24"/>
                <w:highlight w:val="none"/>
                <w:lang w:val="en-US" w:eastAsia="zh-CN"/>
              </w:rPr>
              <w:t>1</w:t>
            </w:r>
            <w:r>
              <w:rPr>
                <w:rFonts w:ascii="宋体" w:hAnsi="宋体" w:cs="宋体"/>
                <w:color w:val="auto"/>
                <w:sz w:val="24"/>
                <w:highlight w:val="none"/>
              </w:rPr>
              <w:t>月</w:t>
            </w:r>
            <w:r>
              <w:rPr>
                <w:rFonts w:hint="eastAsia" w:ascii="宋体" w:hAnsi="宋体" w:cs="宋体"/>
                <w:color w:val="auto"/>
                <w:sz w:val="24"/>
                <w:highlight w:val="none"/>
                <w:lang w:val="en-US" w:eastAsia="zh-CN"/>
              </w:rPr>
              <w:t>10</w:t>
            </w:r>
            <w:r>
              <w:rPr>
                <w:rFonts w:ascii="宋体" w:hAnsi="宋体" w:cs="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文件发售起止时间</w:t>
            </w:r>
          </w:p>
        </w:tc>
        <w:tc>
          <w:tcPr>
            <w:tcW w:w="7091" w:type="dxa"/>
            <w:vAlign w:val="center"/>
          </w:tcPr>
          <w:p>
            <w:pPr>
              <w:spacing w:line="288" w:lineRule="auto"/>
              <w:rPr>
                <w:rFonts w:ascii="宋体" w:hAnsi="宋体" w:cs="宋体"/>
                <w:color w:val="auto"/>
                <w:sz w:val="24"/>
                <w:highlight w:val="none"/>
              </w:rPr>
            </w:pPr>
            <w:r>
              <w:rPr>
                <w:rFonts w:ascii="宋体" w:hAnsi="宋体" w:cs="宋体"/>
                <w:color w:val="auto"/>
                <w:sz w:val="24"/>
                <w:highlight w:val="none"/>
              </w:rPr>
              <w:t>202</w:t>
            </w:r>
            <w:r>
              <w:rPr>
                <w:rFonts w:hint="eastAsia" w:ascii="宋体" w:hAnsi="宋体" w:cs="宋体"/>
                <w:color w:val="auto"/>
                <w:sz w:val="24"/>
                <w:highlight w:val="none"/>
                <w:lang w:val="en-US" w:eastAsia="zh-CN"/>
              </w:rPr>
              <w:t>3</w:t>
            </w:r>
            <w:r>
              <w:rPr>
                <w:rFonts w:ascii="宋体" w:hAnsi="宋体" w:cs="宋体"/>
                <w:color w:val="auto"/>
                <w:sz w:val="24"/>
                <w:highlight w:val="none"/>
              </w:rPr>
              <w:t>年</w:t>
            </w:r>
            <w:r>
              <w:rPr>
                <w:rFonts w:hint="eastAsia" w:ascii="宋体" w:hAnsi="宋体" w:cs="宋体"/>
                <w:color w:val="auto"/>
                <w:sz w:val="24"/>
                <w:highlight w:val="none"/>
                <w:lang w:val="en-US" w:eastAsia="zh-CN"/>
              </w:rPr>
              <w:t>1</w:t>
            </w:r>
            <w:r>
              <w:rPr>
                <w:rFonts w:ascii="宋体" w:hAnsi="宋体" w:cs="宋体"/>
                <w:color w:val="auto"/>
                <w:sz w:val="24"/>
                <w:highlight w:val="none"/>
              </w:rPr>
              <w:t>月</w:t>
            </w:r>
            <w:r>
              <w:rPr>
                <w:rFonts w:hint="eastAsia" w:ascii="宋体" w:hAnsi="宋体" w:cs="宋体"/>
                <w:color w:val="auto"/>
                <w:sz w:val="24"/>
                <w:highlight w:val="none"/>
                <w:lang w:val="en-US" w:eastAsia="zh-CN"/>
              </w:rPr>
              <w:t>11</w:t>
            </w:r>
            <w:r>
              <w:rPr>
                <w:rFonts w:ascii="宋体" w:hAnsi="宋体" w:cs="宋体"/>
                <w:color w:val="auto"/>
                <w:sz w:val="24"/>
                <w:highlight w:val="none"/>
              </w:rPr>
              <w:t>日</w:t>
            </w:r>
            <w:r>
              <w:rPr>
                <w:rFonts w:hint="eastAsia" w:ascii="宋体" w:hAnsi="宋体" w:cs="宋体"/>
                <w:color w:val="auto"/>
                <w:sz w:val="24"/>
                <w:highlight w:val="none"/>
              </w:rPr>
              <w:t>至</w:t>
            </w:r>
            <w:r>
              <w:rPr>
                <w:rFonts w:ascii="宋体" w:hAnsi="宋体" w:cs="宋体"/>
                <w:color w:val="auto"/>
                <w:sz w:val="24"/>
                <w:highlight w:val="none"/>
              </w:rPr>
              <w:t>202</w:t>
            </w:r>
            <w:r>
              <w:rPr>
                <w:rFonts w:hint="eastAsia" w:ascii="宋体" w:hAnsi="宋体" w:cs="宋体"/>
                <w:color w:val="auto"/>
                <w:sz w:val="24"/>
                <w:highlight w:val="none"/>
                <w:lang w:val="en-US" w:eastAsia="zh-CN"/>
              </w:rPr>
              <w:t>3</w:t>
            </w:r>
            <w:r>
              <w:rPr>
                <w:rFonts w:ascii="宋体" w:hAnsi="宋体" w:cs="宋体"/>
                <w:color w:val="auto"/>
                <w:sz w:val="24"/>
                <w:highlight w:val="none"/>
              </w:rPr>
              <w:t>年</w:t>
            </w:r>
            <w:r>
              <w:rPr>
                <w:rFonts w:hint="eastAsia" w:ascii="宋体" w:hAnsi="宋体" w:cs="宋体"/>
                <w:color w:val="auto"/>
                <w:sz w:val="24"/>
                <w:highlight w:val="none"/>
                <w:lang w:val="en-US" w:eastAsia="zh-CN"/>
              </w:rPr>
              <w:t>1</w:t>
            </w:r>
            <w:r>
              <w:rPr>
                <w:rFonts w:ascii="宋体" w:hAnsi="宋体" w:cs="宋体"/>
                <w:color w:val="auto"/>
                <w:sz w:val="24"/>
                <w:highlight w:val="none"/>
              </w:rPr>
              <w:t>月</w:t>
            </w:r>
            <w:r>
              <w:rPr>
                <w:rFonts w:hint="eastAsia" w:ascii="宋体" w:hAnsi="宋体" w:cs="宋体"/>
                <w:color w:val="auto"/>
                <w:sz w:val="24"/>
                <w:highlight w:val="none"/>
                <w:lang w:val="en-US" w:eastAsia="zh-CN"/>
              </w:rPr>
              <w:t>13</w:t>
            </w:r>
            <w:r>
              <w:rPr>
                <w:rFonts w:ascii="宋体" w:hAnsi="宋体" w:cs="宋体"/>
                <w:color w:val="auto"/>
                <w:sz w:val="24"/>
                <w:highlight w:val="none"/>
              </w:rPr>
              <w:t>日</w:t>
            </w:r>
            <w:r>
              <w:rPr>
                <w:rFonts w:hint="eastAsia" w:ascii="宋体" w:hAnsi="宋体" w:cs="宋体"/>
                <w:color w:val="auto"/>
                <w:sz w:val="24"/>
                <w:highlight w:val="none"/>
              </w:rPr>
              <w:t>上午9:00- 12:00，下午15：00-17：30（北京时间）节假日除外。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文件发售方式</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文件售价</w:t>
            </w:r>
          </w:p>
        </w:tc>
        <w:tc>
          <w:tcPr>
            <w:tcW w:w="7091" w:type="dxa"/>
            <w:vAlign w:val="center"/>
          </w:tcPr>
          <w:p>
            <w:pPr>
              <w:spacing w:line="288" w:lineRule="auto"/>
              <w:rPr>
                <w:rFonts w:ascii="宋体" w:hAnsi="宋体" w:cs="宋体"/>
                <w:color w:val="auto"/>
                <w:sz w:val="24"/>
                <w:highlight w:val="none"/>
              </w:rPr>
            </w:pPr>
            <w:r>
              <w:rPr>
                <w:rFonts w:hint="eastAsia" w:ascii="宋体" w:hAnsi="宋体" w:cs="仿宋"/>
                <w:color w:val="auto"/>
                <w:sz w:val="24"/>
                <w:highlight w:val="none"/>
              </w:rPr>
              <w:t>5</w:t>
            </w:r>
            <w:r>
              <w:rPr>
                <w:rFonts w:ascii="宋体" w:hAnsi="宋体" w:cs="仿宋"/>
                <w:color w:val="auto"/>
                <w:sz w:val="24"/>
                <w:highlight w:val="none"/>
              </w:rPr>
              <w:t>00</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份（谈判文件售后不退, 谈判资格不能转让）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文件发售地点</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四川国际招标有限责任公司（西宁市城西区文苑路7号庄和财富广场B座8楼2087）</w:t>
            </w:r>
          </w:p>
          <w:p>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文件购买联系人：李女士       电话：0971-8176995-0 </w:t>
            </w:r>
          </w:p>
          <w:p>
            <w:pPr>
              <w:spacing w:line="288" w:lineRule="auto"/>
              <w:rPr>
                <w:rFonts w:ascii="宋体" w:hAnsi="宋体" w:cs="宋体"/>
                <w:color w:val="auto"/>
                <w:sz w:val="24"/>
                <w:highlight w:val="none"/>
              </w:rPr>
            </w:pPr>
            <w:r>
              <w:rPr>
                <w:rFonts w:hint="eastAsia" w:ascii="宋体" w:hAnsi="宋体" w:cs="宋体"/>
                <w:color w:val="auto"/>
                <w:sz w:val="24"/>
                <w:highlight w:val="none"/>
              </w:rPr>
              <w:t>电子邮箱：czqhfgs@163.com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购买文件时应提供的材料</w:t>
            </w:r>
          </w:p>
        </w:tc>
        <w:tc>
          <w:tcPr>
            <w:tcW w:w="7091" w:type="dxa"/>
            <w:vAlign w:val="center"/>
          </w:tcPr>
          <w:p>
            <w:pPr>
              <w:spacing w:line="288"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供应商购买谈判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谈判截止日前到我单位重新填写报名登记表）  </w:t>
            </w:r>
          </w:p>
          <w:p>
            <w:pPr>
              <w:spacing w:line="288"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请供应商提供以上资料复印件并加盖公章，采购代理机构留存备案。</w:t>
            </w:r>
          </w:p>
          <w:p>
            <w:pPr>
              <w:spacing w:line="288" w:lineRule="auto"/>
              <w:rPr>
                <w:rFonts w:ascii="宋体" w:hAnsi="Calibri" w:cs="宋体"/>
                <w:color w:val="auto"/>
                <w:kern w:val="0"/>
                <w:sz w:val="22"/>
                <w:szCs w:val="22"/>
                <w:highlight w:val="none"/>
                <w:lang w:val="zh-CN"/>
              </w:rPr>
            </w:pPr>
            <w:r>
              <w:rPr>
                <w:rFonts w:hint="eastAsia" w:ascii="宋体" w:hAnsi="宋体" w:cs="宋体"/>
                <w:color w:val="auto"/>
                <w:sz w:val="24"/>
                <w:highlight w:val="none"/>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响应文件递交时间</w:t>
            </w:r>
          </w:p>
        </w:tc>
        <w:tc>
          <w:tcPr>
            <w:tcW w:w="7091" w:type="dxa"/>
            <w:vAlign w:val="center"/>
          </w:tcPr>
          <w:p>
            <w:pPr>
              <w:autoSpaceDE w:val="0"/>
              <w:autoSpaceDN w:val="0"/>
              <w:adjustRightInd w:val="0"/>
              <w:spacing w:line="320" w:lineRule="exact"/>
              <w:rPr>
                <w:rFonts w:ascii="宋体" w:hAnsi="Calibri" w:cs="宋体"/>
                <w:color w:val="auto"/>
                <w:kern w:val="0"/>
                <w:sz w:val="24"/>
                <w:highlight w:val="none"/>
                <w:lang w:val="zh-CN"/>
              </w:rPr>
            </w:pPr>
            <w:r>
              <w:rPr>
                <w:rFonts w:ascii="宋体" w:hAnsi="Calibri" w:cs="宋体"/>
                <w:color w:val="auto"/>
                <w:kern w:val="0"/>
                <w:sz w:val="24"/>
                <w:highlight w:val="none"/>
                <w:lang w:val="zh-CN"/>
              </w:rPr>
              <w:t>202</w:t>
            </w:r>
            <w:r>
              <w:rPr>
                <w:rFonts w:hint="eastAsia" w:ascii="宋体" w:hAnsi="Calibri" w:cs="宋体"/>
                <w:color w:val="auto"/>
                <w:kern w:val="0"/>
                <w:sz w:val="24"/>
                <w:highlight w:val="none"/>
                <w:lang w:val="en-US" w:eastAsia="zh-CN"/>
              </w:rPr>
              <w:t>3</w:t>
            </w:r>
            <w:r>
              <w:rPr>
                <w:rFonts w:ascii="宋体" w:hAnsi="Calibri" w:cs="宋体"/>
                <w:color w:val="auto"/>
                <w:kern w:val="0"/>
                <w:sz w:val="24"/>
                <w:highlight w:val="none"/>
                <w:lang w:val="zh-CN"/>
              </w:rPr>
              <w:t>年</w:t>
            </w:r>
            <w:r>
              <w:rPr>
                <w:rFonts w:hint="eastAsia" w:ascii="宋体" w:hAnsi="Calibri" w:cs="宋体"/>
                <w:color w:val="auto"/>
                <w:kern w:val="0"/>
                <w:sz w:val="24"/>
                <w:highlight w:val="none"/>
                <w:lang w:val="en-US" w:eastAsia="zh-CN"/>
              </w:rPr>
              <w:t>1</w:t>
            </w:r>
            <w:r>
              <w:rPr>
                <w:rFonts w:ascii="宋体" w:hAnsi="Calibri" w:cs="宋体"/>
                <w:color w:val="auto"/>
                <w:kern w:val="0"/>
                <w:sz w:val="24"/>
                <w:highlight w:val="none"/>
                <w:lang w:val="zh-CN"/>
              </w:rPr>
              <w:t>月</w:t>
            </w:r>
            <w:r>
              <w:rPr>
                <w:rFonts w:hint="eastAsia" w:ascii="宋体" w:hAnsi="Calibri" w:cs="宋体"/>
                <w:color w:val="auto"/>
                <w:kern w:val="0"/>
                <w:sz w:val="24"/>
                <w:highlight w:val="none"/>
                <w:lang w:val="en-US" w:eastAsia="zh-CN"/>
              </w:rPr>
              <w:t>16</w:t>
            </w:r>
            <w:r>
              <w:rPr>
                <w:rFonts w:ascii="宋体" w:hAnsi="Calibri" w:cs="宋体"/>
                <w:color w:val="auto"/>
                <w:kern w:val="0"/>
                <w:sz w:val="24"/>
                <w:highlight w:val="none"/>
                <w:lang w:val="zh-CN"/>
              </w:rPr>
              <w:t>日</w:t>
            </w:r>
            <w:r>
              <w:rPr>
                <w:rFonts w:hint="eastAsia" w:ascii="宋体" w:hAnsi="Calibri" w:cs="宋体"/>
                <w:color w:val="auto"/>
                <w:kern w:val="0"/>
                <w:sz w:val="24"/>
                <w:highlight w:val="none"/>
                <w:lang w:val="en-US" w:eastAsia="zh-CN"/>
              </w:rPr>
              <w:t>14</w:t>
            </w:r>
            <w:r>
              <w:rPr>
                <w:rFonts w:hint="eastAsia" w:ascii="宋体" w:hAnsi="Calibri" w:cs="宋体"/>
                <w:color w:val="auto"/>
                <w:kern w:val="0"/>
                <w:sz w:val="24"/>
                <w:highlight w:val="none"/>
                <w:lang w:val="zh-CN"/>
              </w:rPr>
              <w:t>时</w:t>
            </w:r>
            <w:r>
              <w:rPr>
                <w:rFonts w:hint="eastAsia" w:ascii="宋体" w:hAnsi="Calibri" w:cs="宋体"/>
                <w:color w:val="auto"/>
                <w:kern w:val="0"/>
                <w:sz w:val="24"/>
                <w:highlight w:val="none"/>
                <w:lang w:val="en-US" w:eastAsia="zh-CN"/>
              </w:rPr>
              <w:t>3</w:t>
            </w:r>
            <w:r>
              <w:rPr>
                <w:rFonts w:hint="eastAsia" w:ascii="宋体" w:hAnsi="Calibri" w:cs="宋体"/>
                <w:color w:val="auto"/>
                <w:kern w:val="0"/>
                <w:sz w:val="24"/>
                <w:highlight w:val="none"/>
              </w:rPr>
              <w:t>0</w:t>
            </w:r>
            <w:r>
              <w:rPr>
                <w:rFonts w:hint="eastAsia" w:ascii="宋体" w:hAnsi="Calibri" w:cs="宋体"/>
                <w:color w:val="auto"/>
                <w:kern w:val="0"/>
                <w:sz w:val="24"/>
                <w:highlight w:val="none"/>
                <w:lang w:val="zh-CN"/>
              </w:rPr>
              <w:t>分</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en-US" w:eastAsia="zh-CN"/>
              </w:rPr>
              <w:t>15</w:t>
            </w:r>
            <w:r>
              <w:rPr>
                <w:rFonts w:hint="eastAsia" w:ascii="宋体" w:hAnsi="Calibri" w:cs="宋体"/>
                <w:color w:val="auto"/>
                <w:kern w:val="0"/>
                <w:sz w:val="24"/>
                <w:highlight w:val="none"/>
                <w:lang w:val="zh-CN"/>
              </w:rPr>
              <w:t>时</w:t>
            </w:r>
            <w:r>
              <w:rPr>
                <w:rFonts w:hint="eastAsia" w:ascii="宋体" w:hAnsi="Calibri" w:cs="宋体"/>
                <w:color w:val="auto"/>
                <w:kern w:val="0"/>
                <w:sz w:val="24"/>
                <w:highlight w:val="none"/>
                <w:lang w:val="en-US" w:eastAsia="zh-CN"/>
              </w:rPr>
              <w:t>0</w:t>
            </w:r>
            <w:r>
              <w:rPr>
                <w:rFonts w:hint="eastAsia" w:ascii="宋体" w:hAnsi="Calibri" w:cs="宋体"/>
                <w:color w:val="auto"/>
                <w:kern w:val="0"/>
                <w:sz w:val="24"/>
                <w:highlight w:val="none"/>
              </w:rPr>
              <w:t>0</w:t>
            </w:r>
            <w:r>
              <w:rPr>
                <w:rFonts w:hint="eastAsia" w:ascii="宋体" w:hAnsi="Calibri" w:cs="宋体"/>
                <w:color w:val="auto"/>
                <w:kern w:val="0"/>
                <w:sz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7091" w:type="dxa"/>
            <w:vAlign w:val="center"/>
          </w:tcPr>
          <w:p>
            <w:pPr>
              <w:spacing w:line="288" w:lineRule="auto"/>
              <w:rPr>
                <w:rFonts w:ascii="宋体" w:hAnsi="宋体" w:cs="宋体"/>
                <w:color w:val="auto"/>
                <w:sz w:val="24"/>
                <w:highlight w:val="none"/>
              </w:rPr>
            </w:pPr>
            <w:r>
              <w:rPr>
                <w:rFonts w:hint="eastAsia" w:ascii="宋体" w:hAnsi="Calibri" w:cs="宋体"/>
                <w:color w:val="auto"/>
                <w:kern w:val="0"/>
                <w:sz w:val="24"/>
                <w:highlight w:val="none"/>
                <w:lang w:val="zh-CN"/>
              </w:rPr>
              <w:t>202</w:t>
            </w:r>
            <w:r>
              <w:rPr>
                <w:rFonts w:hint="eastAsia" w:ascii="宋体" w:hAnsi="Calibri" w:cs="宋体"/>
                <w:color w:val="auto"/>
                <w:kern w:val="0"/>
                <w:sz w:val="24"/>
                <w:highlight w:val="none"/>
                <w:lang w:val="en-US" w:eastAsia="zh-CN"/>
              </w:rPr>
              <w:t>3</w:t>
            </w:r>
            <w:r>
              <w:rPr>
                <w:rFonts w:hint="eastAsia" w:ascii="宋体" w:hAnsi="Calibri" w:cs="宋体"/>
                <w:color w:val="auto"/>
                <w:kern w:val="0"/>
                <w:sz w:val="24"/>
                <w:highlight w:val="none"/>
                <w:lang w:val="zh-CN"/>
              </w:rPr>
              <w:t>年</w:t>
            </w:r>
            <w:r>
              <w:rPr>
                <w:rFonts w:hint="eastAsia" w:ascii="宋体" w:hAnsi="Calibri" w:cs="宋体"/>
                <w:color w:val="auto"/>
                <w:kern w:val="0"/>
                <w:sz w:val="24"/>
                <w:highlight w:val="none"/>
                <w:lang w:val="en-US" w:eastAsia="zh-CN"/>
              </w:rPr>
              <w:t>1</w:t>
            </w:r>
            <w:r>
              <w:rPr>
                <w:rFonts w:hint="eastAsia" w:ascii="宋体" w:hAnsi="Calibri" w:cs="宋体"/>
                <w:color w:val="auto"/>
                <w:kern w:val="0"/>
                <w:sz w:val="24"/>
                <w:highlight w:val="none"/>
                <w:lang w:val="zh-CN"/>
              </w:rPr>
              <w:t>月</w:t>
            </w:r>
            <w:r>
              <w:rPr>
                <w:rFonts w:hint="eastAsia" w:ascii="宋体" w:hAnsi="Calibri" w:cs="宋体"/>
                <w:color w:val="auto"/>
                <w:kern w:val="0"/>
                <w:sz w:val="24"/>
                <w:highlight w:val="none"/>
                <w:lang w:val="en-US" w:eastAsia="zh-CN"/>
              </w:rPr>
              <w:t>16</w:t>
            </w:r>
            <w:r>
              <w:rPr>
                <w:rFonts w:hint="eastAsia" w:ascii="宋体" w:hAnsi="Calibri" w:cs="宋体"/>
                <w:color w:val="auto"/>
                <w:kern w:val="0"/>
                <w:sz w:val="24"/>
                <w:highlight w:val="none"/>
                <w:lang w:val="zh-CN"/>
              </w:rPr>
              <w:t>日</w:t>
            </w:r>
            <w:r>
              <w:rPr>
                <w:rFonts w:hint="eastAsia" w:ascii="宋体" w:hAnsi="Calibri" w:cs="宋体"/>
                <w:color w:val="auto"/>
                <w:kern w:val="0"/>
                <w:sz w:val="24"/>
                <w:highlight w:val="none"/>
                <w:lang w:val="en-US" w:eastAsia="zh-CN"/>
              </w:rPr>
              <w:t>15</w:t>
            </w:r>
            <w:r>
              <w:rPr>
                <w:rFonts w:hint="eastAsia" w:ascii="宋体" w:hAnsi="Calibri" w:cs="宋体"/>
                <w:color w:val="auto"/>
                <w:kern w:val="0"/>
                <w:sz w:val="24"/>
                <w:highlight w:val="none"/>
                <w:lang w:val="zh-CN"/>
              </w:rPr>
              <w:t>时</w:t>
            </w:r>
            <w:r>
              <w:rPr>
                <w:rFonts w:hint="eastAsia" w:ascii="宋体" w:hAnsi="Calibri" w:cs="宋体"/>
                <w:color w:val="auto"/>
                <w:kern w:val="0"/>
                <w:sz w:val="24"/>
                <w:highlight w:val="none"/>
                <w:lang w:val="en-US" w:eastAsia="zh-CN"/>
              </w:rPr>
              <w:t>0</w:t>
            </w:r>
            <w:r>
              <w:rPr>
                <w:rFonts w:hint="eastAsia" w:ascii="宋体" w:hAnsi="Calibri" w:cs="宋体"/>
                <w:color w:val="auto"/>
                <w:kern w:val="0"/>
                <w:sz w:val="24"/>
                <w:highlight w:val="none"/>
              </w:rPr>
              <w:t>0</w:t>
            </w:r>
            <w:r>
              <w:rPr>
                <w:rFonts w:hint="eastAsia" w:ascii="宋体" w:hAnsi="Calibri" w:cs="宋体"/>
                <w:color w:val="auto"/>
                <w:kern w:val="0"/>
                <w:sz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谈判时间</w:t>
            </w:r>
          </w:p>
        </w:tc>
        <w:tc>
          <w:tcPr>
            <w:tcW w:w="7091" w:type="dxa"/>
            <w:vAlign w:val="center"/>
          </w:tcPr>
          <w:p>
            <w:pPr>
              <w:spacing w:line="288" w:lineRule="auto"/>
              <w:rPr>
                <w:rFonts w:ascii="宋体" w:hAnsi="宋体" w:cs="宋体"/>
                <w:color w:val="auto"/>
                <w:sz w:val="24"/>
                <w:highlight w:val="none"/>
              </w:rPr>
            </w:pPr>
            <w:r>
              <w:rPr>
                <w:rFonts w:hint="eastAsia" w:ascii="宋体" w:hAnsi="Calibri" w:cs="宋体"/>
                <w:color w:val="auto"/>
                <w:kern w:val="0"/>
                <w:sz w:val="24"/>
                <w:highlight w:val="none"/>
                <w:lang w:val="zh-CN"/>
              </w:rPr>
              <w:t>202</w:t>
            </w:r>
            <w:r>
              <w:rPr>
                <w:rFonts w:hint="eastAsia" w:ascii="宋体" w:hAnsi="Calibri" w:cs="宋体"/>
                <w:color w:val="auto"/>
                <w:kern w:val="0"/>
                <w:sz w:val="24"/>
                <w:highlight w:val="none"/>
                <w:lang w:val="en-US" w:eastAsia="zh-CN"/>
              </w:rPr>
              <w:t>3</w:t>
            </w:r>
            <w:r>
              <w:rPr>
                <w:rFonts w:hint="eastAsia" w:ascii="宋体" w:hAnsi="Calibri" w:cs="宋体"/>
                <w:color w:val="auto"/>
                <w:kern w:val="0"/>
                <w:sz w:val="24"/>
                <w:highlight w:val="none"/>
                <w:lang w:val="zh-CN"/>
              </w:rPr>
              <w:t>年</w:t>
            </w:r>
            <w:r>
              <w:rPr>
                <w:rFonts w:hint="eastAsia" w:ascii="宋体" w:hAnsi="Calibri" w:cs="宋体"/>
                <w:color w:val="auto"/>
                <w:kern w:val="0"/>
                <w:sz w:val="24"/>
                <w:highlight w:val="none"/>
                <w:lang w:val="en-US" w:eastAsia="zh-CN"/>
              </w:rPr>
              <w:t>1</w:t>
            </w:r>
            <w:r>
              <w:rPr>
                <w:rFonts w:hint="eastAsia" w:ascii="宋体" w:hAnsi="Calibri" w:cs="宋体"/>
                <w:color w:val="auto"/>
                <w:kern w:val="0"/>
                <w:sz w:val="24"/>
                <w:highlight w:val="none"/>
                <w:lang w:val="zh-CN"/>
              </w:rPr>
              <w:t>月</w:t>
            </w:r>
            <w:r>
              <w:rPr>
                <w:rFonts w:hint="eastAsia" w:ascii="宋体" w:hAnsi="Calibri" w:cs="宋体"/>
                <w:color w:val="auto"/>
                <w:kern w:val="0"/>
                <w:sz w:val="24"/>
                <w:highlight w:val="none"/>
                <w:lang w:val="en-US" w:eastAsia="zh-CN"/>
              </w:rPr>
              <w:t>16</w:t>
            </w:r>
            <w:r>
              <w:rPr>
                <w:rFonts w:hint="eastAsia" w:ascii="宋体" w:hAnsi="Calibri" w:cs="宋体"/>
                <w:color w:val="auto"/>
                <w:kern w:val="0"/>
                <w:sz w:val="24"/>
                <w:highlight w:val="none"/>
                <w:lang w:val="zh-CN"/>
              </w:rPr>
              <w:t>日</w:t>
            </w:r>
            <w:r>
              <w:rPr>
                <w:rFonts w:hint="eastAsia" w:ascii="宋体" w:hAnsi="Calibri" w:cs="宋体"/>
                <w:color w:val="auto"/>
                <w:kern w:val="0"/>
                <w:sz w:val="24"/>
                <w:highlight w:val="none"/>
                <w:lang w:val="en-US" w:eastAsia="zh-CN"/>
              </w:rPr>
              <w:t>15</w:t>
            </w:r>
            <w:r>
              <w:rPr>
                <w:rFonts w:hint="eastAsia" w:ascii="宋体" w:hAnsi="Calibri" w:cs="宋体"/>
                <w:color w:val="auto"/>
                <w:kern w:val="0"/>
                <w:sz w:val="24"/>
                <w:highlight w:val="none"/>
                <w:lang w:val="zh-CN"/>
              </w:rPr>
              <w:t>时</w:t>
            </w:r>
            <w:r>
              <w:rPr>
                <w:rFonts w:hint="eastAsia" w:ascii="宋体" w:hAnsi="Calibri" w:cs="宋体"/>
                <w:color w:val="auto"/>
                <w:kern w:val="0"/>
                <w:sz w:val="24"/>
                <w:highlight w:val="none"/>
                <w:lang w:val="en-US" w:eastAsia="zh-CN"/>
              </w:rPr>
              <w:t>0</w:t>
            </w:r>
            <w:r>
              <w:rPr>
                <w:rFonts w:hint="eastAsia" w:ascii="宋体" w:hAnsi="Calibri" w:cs="宋体"/>
                <w:color w:val="auto"/>
                <w:kern w:val="0"/>
                <w:sz w:val="24"/>
                <w:highlight w:val="none"/>
              </w:rPr>
              <w:t>0</w:t>
            </w:r>
            <w:r>
              <w:rPr>
                <w:rFonts w:hint="eastAsia" w:ascii="宋体" w:hAnsi="Calibri" w:cs="宋体"/>
                <w:color w:val="auto"/>
                <w:kern w:val="0"/>
                <w:sz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谈判地点</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四川国际招标有限责任公司青海分公司开标厅（西宁市城西区文苑路7号庄和财富广场B座8楼2084室）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采购单位及联系人电话</w:t>
            </w:r>
          </w:p>
        </w:tc>
        <w:tc>
          <w:tcPr>
            <w:tcW w:w="7091" w:type="dxa"/>
            <w:vAlign w:val="center"/>
          </w:tcPr>
          <w:p>
            <w:pPr>
              <w:spacing w:line="28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西宁市中医院</w:t>
            </w:r>
          </w:p>
          <w:p>
            <w:pPr>
              <w:spacing w:line="28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zh-CN"/>
              </w:rPr>
              <w:t>青海省西宁市城西区富兴</w:t>
            </w:r>
            <w:r>
              <w:rPr>
                <w:rFonts w:hint="eastAsia" w:ascii="宋体" w:hAnsi="宋体" w:eastAsia="宋体" w:cs="宋体"/>
                <w:color w:val="auto"/>
                <w:sz w:val="24"/>
                <w:highlight w:val="none"/>
                <w:lang w:val="zh-CN" w:eastAsia="zh-CN"/>
              </w:rPr>
              <w:t>路10号</w:t>
            </w:r>
          </w:p>
          <w:p>
            <w:pPr>
              <w:spacing w:line="288"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w:t>
            </w:r>
            <w:r>
              <w:rPr>
                <w:rFonts w:hint="eastAsia" w:ascii="宋体" w:hAnsi="宋体" w:eastAsia="宋体" w:cs="宋体"/>
                <w:color w:val="auto"/>
                <w:sz w:val="24"/>
                <w:highlight w:val="none"/>
                <w:lang w:val="en-US" w:eastAsia="zh-CN"/>
              </w:rPr>
              <w:t>王</w:t>
            </w:r>
            <w:r>
              <w:rPr>
                <w:rFonts w:hint="eastAsia" w:ascii="宋体" w:hAnsi="宋体" w:eastAsia="宋体" w:cs="宋体"/>
                <w:color w:val="auto"/>
                <w:sz w:val="24"/>
                <w:highlight w:val="none"/>
                <w:lang w:eastAsia="zh-CN"/>
              </w:rPr>
              <w:t>老师          联系电话：</w:t>
            </w:r>
            <w:r>
              <w:rPr>
                <w:rFonts w:hint="eastAsia" w:ascii="宋体" w:hAnsi="宋体" w:eastAsia="宋体" w:cs="宋体"/>
                <w:color w:val="auto"/>
                <w:sz w:val="24"/>
                <w:highlight w:val="none"/>
                <w:lang w:val="en-US" w:eastAsia="zh-CN"/>
              </w:rPr>
              <w:t>18697240481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采购代理机构及联系人电话</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四川国际招标有限责任公司</w:t>
            </w:r>
          </w:p>
          <w:p>
            <w:pPr>
              <w:spacing w:line="288" w:lineRule="auto"/>
              <w:rPr>
                <w:rFonts w:ascii="宋体" w:hAnsi="宋体" w:cs="宋体"/>
                <w:color w:val="auto"/>
                <w:sz w:val="24"/>
                <w:highlight w:val="none"/>
              </w:rPr>
            </w:pPr>
            <w:r>
              <w:rPr>
                <w:rFonts w:hint="eastAsia" w:ascii="宋体" w:hAnsi="宋体" w:cs="宋体"/>
                <w:color w:val="auto"/>
                <w:sz w:val="24"/>
                <w:highlight w:val="none"/>
              </w:rPr>
              <w:t>地 址：西宁市城西区文苑路7号庄和财富广场B座8楼2087室</w:t>
            </w:r>
          </w:p>
          <w:p>
            <w:pPr>
              <w:spacing w:line="288"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宋</w:t>
            </w:r>
            <w:r>
              <w:rPr>
                <w:rFonts w:hint="eastAsia" w:ascii="宋体" w:hAnsi="宋体" w:cs="宋体"/>
                <w:color w:val="auto"/>
                <w:sz w:val="24"/>
                <w:highlight w:val="none"/>
              </w:rPr>
              <w:t>女士</w:t>
            </w:r>
            <w:r>
              <w:rPr>
                <w:rFonts w:ascii="宋体" w:hAnsi="宋体" w:cs="宋体"/>
                <w:color w:val="auto"/>
                <w:sz w:val="24"/>
                <w:highlight w:val="none"/>
              </w:rPr>
              <w:t xml:space="preserve"> </w:t>
            </w:r>
          </w:p>
          <w:p>
            <w:pPr>
              <w:spacing w:line="288"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联系电话：0971-</w:t>
            </w:r>
            <w:r>
              <w:rPr>
                <w:rFonts w:ascii="宋体" w:hAnsi="宋体" w:cs="宋体"/>
                <w:color w:val="auto"/>
                <w:sz w:val="24"/>
                <w:highlight w:val="none"/>
              </w:rPr>
              <w:t>8176995</w:t>
            </w:r>
            <w:r>
              <w:rPr>
                <w:rFonts w:hint="eastAsia" w:ascii="宋体" w:hAnsi="宋体" w:cs="宋体"/>
                <w:color w:val="auto"/>
                <w:sz w:val="24"/>
                <w:highlight w:val="none"/>
              </w:rPr>
              <w:t>-</w:t>
            </w:r>
            <w:r>
              <w:rPr>
                <w:rFonts w:ascii="宋体" w:hAnsi="宋体" w:cs="宋体"/>
                <w:color w:val="auto"/>
                <w:sz w:val="24"/>
                <w:highlight w:val="none"/>
              </w:rPr>
              <w:t>80</w:t>
            </w:r>
            <w:r>
              <w:rPr>
                <w:rFonts w:hint="eastAsia" w:ascii="宋体" w:hAnsi="宋体" w:cs="宋体"/>
                <w:color w:val="auto"/>
                <w:sz w:val="24"/>
                <w:highlight w:val="none"/>
                <w:lang w:val="en-US" w:eastAsia="zh-CN"/>
              </w:rPr>
              <w:t>06</w:t>
            </w:r>
          </w:p>
          <w:p>
            <w:pPr>
              <w:spacing w:line="288" w:lineRule="auto"/>
              <w:rPr>
                <w:rFonts w:ascii="宋体" w:hAnsi="宋体" w:cs="宋体"/>
                <w:color w:val="auto"/>
                <w:sz w:val="24"/>
                <w:highlight w:val="none"/>
              </w:rPr>
            </w:pPr>
            <w:r>
              <w:rPr>
                <w:rFonts w:hint="eastAsia" w:ascii="宋体" w:hAnsi="宋体" w:cs="宋体"/>
                <w:color w:val="auto"/>
                <w:sz w:val="24"/>
                <w:highlight w:val="none"/>
              </w:rPr>
              <w:t>传真：0971-8290228-0</w:t>
            </w:r>
          </w:p>
          <w:p>
            <w:pPr>
              <w:spacing w:line="288" w:lineRule="auto"/>
              <w:rPr>
                <w:rFonts w:ascii="宋体" w:hAnsi="宋体" w:cs="宋体"/>
                <w:color w:val="auto"/>
                <w:sz w:val="24"/>
                <w:highlight w:val="none"/>
              </w:rPr>
            </w:pPr>
            <w:r>
              <w:rPr>
                <w:rFonts w:hint="eastAsia" w:ascii="宋体" w:hAnsi="宋体" w:cs="宋体"/>
                <w:color w:val="auto"/>
                <w:sz w:val="24"/>
                <w:highlight w:val="none"/>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采购代理机构开户银行</w:t>
            </w:r>
          </w:p>
        </w:tc>
        <w:tc>
          <w:tcPr>
            <w:tcW w:w="7091" w:type="dxa"/>
            <w:vAlign w:val="center"/>
          </w:tcPr>
          <w:p>
            <w:pPr>
              <w:autoSpaceDE w:val="0"/>
              <w:autoSpaceDN w:val="0"/>
              <w:adjustRightInd w:val="0"/>
              <w:spacing w:line="320" w:lineRule="exact"/>
              <w:rPr>
                <w:rFonts w:ascii="宋体" w:hAnsi="Calibri" w:cs="宋体"/>
                <w:color w:val="auto"/>
                <w:kern w:val="0"/>
                <w:sz w:val="22"/>
                <w:szCs w:val="22"/>
                <w:highlight w:val="none"/>
                <w:lang w:val="zh-CN"/>
              </w:rPr>
            </w:pPr>
            <w:r>
              <w:rPr>
                <w:rFonts w:hint="eastAsia" w:ascii="宋体" w:hAnsi="宋体" w:cs="仿宋"/>
                <w:color w:val="auto"/>
                <w:sz w:val="24"/>
                <w:highlight w:val="none"/>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收款人</w:t>
            </w:r>
          </w:p>
        </w:tc>
        <w:tc>
          <w:tcPr>
            <w:tcW w:w="7091" w:type="dxa"/>
            <w:vAlign w:val="center"/>
          </w:tcPr>
          <w:p>
            <w:pPr>
              <w:autoSpaceDE w:val="0"/>
              <w:autoSpaceDN w:val="0"/>
              <w:adjustRightInd w:val="0"/>
              <w:spacing w:line="320" w:lineRule="exact"/>
              <w:rPr>
                <w:rFonts w:ascii="宋体" w:hAnsi="Calibri" w:cs="宋体"/>
                <w:color w:val="auto"/>
                <w:kern w:val="0"/>
                <w:sz w:val="22"/>
                <w:szCs w:val="22"/>
                <w:highlight w:val="none"/>
                <w:lang w:val="zh-CN"/>
              </w:rPr>
            </w:pPr>
            <w:r>
              <w:rPr>
                <w:rFonts w:hint="eastAsia" w:ascii="宋体" w:hAnsi="Calibri" w:cs="宋体"/>
                <w:color w:val="auto"/>
                <w:kern w:val="0"/>
                <w:sz w:val="24"/>
                <w:highlight w:val="none"/>
                <w:lang w:val="zh-CN"/>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银行账号</w:t>
            </w:r>
          </w:p>
        </w:tc>
        <w:tc>
          <w:tcPr>
            <w:tcW w:w="7091" w:type="dxa"/>
            <w:vAlign w:val="center"/>
          </w:tcPr>
          <w:p>
            <w:pPr>
              <w:autoSpaceDE w:val="0"/>
              <w:autoSpaceDN w:val="0"/>
              <w:adjustRightInd w:val="0"/>
              <w:spacing w:line="320" w:lineRule="exact"/>
              <w:rPr>
                <w:rFonts w:ascii="宋体" w:hAnsi="Calibri" w:cs="宋体"/>
                <w:color w:val="auto"/>
                <w:kern w:val="0"/>
                <w:sz w:val="24"/>
                <w:highlight w:val="none"/>
                <w:lang w:val="zh-CN"/>
              </w:rPr>
            </w:pPr>
            <w:r>
              <w:rPr>
                <w:rFonts w:hint="eastAsia" w:ascii="宋体" w:hAnsi="Calibri" w:cs="宋体"/>
                <w:color w:val="auto"/>
                <w:kern w:val="0"/>
                <w:sz w:val="24"/>
                <w:highlight w:val="none"/>
                <w:lang w:val="zh-CN"/>
              </w:rPr>
              <w:t>一般账号：698859723（标书费、中标服务费汇款，后附项目编号）</w:t>
            </w:r>
          </w:p>
          <w:p>
            <w:pPr>
              <w:autoSpaceDE w:val="0"/>
              <w:autoSpaceDN w:val="0"/>
              <w:adjustRightInd w:val="0"/>
              <w:spacing w:line="320" w:lineRule="exact"/>
              <w:rPr>
                <w:rFonts w:ascii="宋体" w:hAnsi="Calibri" w:cs="宋体"/>
                <w:color w:val="auto"/>
                <w:kern w:val="0"/>
                <w:sz w:val="22"/>
                <w:szCs w:val="22"/>
                <w:highlight w:val="none"/>
                <w:lang w:val="zh-CN"/>
              </w:rPr>
            </w:pPr>
            <w:r>
              <w:rPr>
                <w:rFonts w:hint="eastAsia" w:ascii="宋体" w:hAnsi="Calibri" w:cs="宋体"/>
                <w:color w:val="auto"/>
                <w:kern w:val="0"/>
                <w:sz w:val="24"/>
                <w:highlight w:val="none"/>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157"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其他事项</w:t>
            </w:r>
          </w:p>
        </w:tc>
        <w:tc>
          <w:tcPr>
            <w:tcW w:w="7091" w:type="dxa"/>
            <w:vAlign w:val="center"/>
          </w:tcPr>
          <w:p>
            <w:pPr>
              <w:spacing w:line="288" w:lineRule="auto"/>
              <w:rPr>
                <w:rFonts w:ascii="宋体" w:hAnsi="宋体" w:cs="宋体"/>
                <w:color w:val="auto"/>
                <w:sz w:val="24"/>
                <w:highlight w:val="none"/>
              </w:rPr>
            </w:pPr>
            <w:r>
              <w:rPr>
                <w:rFonts w:hint="eastAsia" w:ascii="宋体" w:hAnsi="宋体" w:cs="宋体"/>
                <w:color w:val="auto"/>
                <w:sz w:val="24"/>
                <w:highlight w:val="none"/>
              </w:rPr>
              <w:t xml:space="preserve">响应文件必须在响应文件递交截止时间前送达谈判地点（本次谈判不接受邮寄的响应文件）。 </w:t>
            </w:r>
          </w:p>
        </w:tc>
      </w:tr>
    </w:tbl>
    <w:p>
      <w:pPr>
        <w:pStyle w:val="2"/>
        <w:bidi w:val="0"/>
        <w:jc w:val="right"/>
        <w:rPr>
          <w:color w:val="auto"/>
          <w:highlight w:val="none"/>
        </w:rPr>
      </w:pPr>
      <w:r>
        <w:rPr>
          <w:rFonts w:hint="eastAsia" w:ascii="宋体" w:hAnsi="宋体" w:cs="宋体"/>
          <w:color w:val="auto"/>
          <w:highlight w:val="none"/>
        </w:rPr>
        <w:t>四川国</w:t>
      </w:r>
      <w:r>
        <w:rPr>
          <w:rFonts w:hint="eastAsia"/>
          <w:color w:val="auto"/>
          <w:highlight w:val="none"/>
        </w:rPr>
        <w:t>际招标有限责任公司</w:t>
      </w:r>
      <w:r>
        <w:rPr>
          <w:color w:val="auto"/>
          <w:highlight w:val="none"/>
        </w:rPr>
        <w:t xml:space="preserve"> </w:t>
      </w:r>
    </w:p>
    <w:p>
      <w:pPr>
        <w:pStyle w:val="2"/>
        <w:bidi w:val="0"/>
        <w:jc w:val="right"/>
        <w:rPr>
          <w:rFonts w:hint="eastAsia"/>
          <w:color w:val="auto"/>
          <w:highlight w:val="none"/>
          <w:lang w:val="en-US" w:eastAsia="zh-CN"/>
        </w:rPr>
      </w:pP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highlight w:val="none"/>
          <w:lang w:val="en-US" w:eastAsia="zh-CN"/>
        </w:rPr>
        <w:t xml:space="preserve">  2023年1月10日</w:t>
      </w:r>
    </w:p>
    <w:p>
      <w:pPr>
        <w:rPr>
          <w:rFonts w:hint="eastAsia"/>
          <w:color w:val="auto"/>
          <w:highlight w:val="none"/>
        </w:rPr>
      </w:pPr>
    </w:p>
    <w:p>
      <w:pPr>
        <w:pStyle w:val="28"/>
        <w:rPr>
          <w:color w:val="auto"/>
          <w:highlight w:val="none"/>
        </w:rPr>
      </w:pPr>
      <w:r>
        <w:rPr>
          <w:color w:val="auto"/>
          <w:highlight w:val="none"/>
        </w:rPr>
        <w:br w:type="page"/>
      </w:r>
      <w:bookmarkStart w:id="4" w:name="_Toc434568032"/>
      <w:bookmarkStart w:id="5" w:name="_Toc2235"/>
      <w:r>
        <w:rPr>
          <w:color w:val="auto"/>
          <w:highlight w:val="none"/>
        </w:rPr>
        <w:t>第二章  谈判须知</w:t>
      </w:r>
      <w:bookmarkEnd w:id="3"/>
      <w:bookmarkEnd w:id="4"/>
      <w:bookmarkEnd w:id="5"/>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tabs>
          <w:tab w:val="left" w:pos="7665"/>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本谈判文件仅适用于谈判邀请书中所叙述项目的采购。</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tabs>
          <w:tab w:val="left" w:pos="7665"/>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“采购单位”系</w:t>
      </w:r>
      <w:r>
        <w:rPr>
          <w:rFonts w:hint="eastAsia" w:ascii="宋体" w:hAnsi="宋体" w:cs="宋体"/>
          <w:color w:val="auto"/>
          <w:sz w:val="24"/>
          <w:highlight w:val="none"/>
          <w:lang w:eastAsia="zh-CN"/>
        </w:rPr>
        <w:t>西宁市中医院</w:t>
      </w:r>
      <w:r>
        <w:rPr>
          <w:rFonts w:hint="eastAsia" w:ascii="宋体" w:hAnsi="宋体" w:eastAsia="宋体" w:cs="宋体"/>
          <w:color w:val="auto"/>
          <w:sz w:val="24"/>
          <w:highlight w:val="none"/>
        </w:rPr>
        <w:t>；</w:t>
      </w:r>
    </w:p>
    <w:p>
      <w:pPr>
        <w:tabs>
          <w:tab w:val="left" w:pos="7665"/>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“供应商”系指响应谈判文件要求，并提交报价文件的法人企业</w:t>
      </w:r>
      <w:r>
        <w:rPr>
          <w:rFonts w:hint="eastAsia" w:ascii="宋体" w:hAnsi="宋体" w:cs="宋体"/>
          <w:color w:val="auto"/>
          <w:sz w:val="24"/>
          <w:highlight w:val="none"/>
          <w:lang w:eastAsia="zh-CN"/>
        </w:rPr>
        <w:t>、</w:t>
      </w:r>
      <w:r>
        <w:rPr>
          <w:rFonts w:hint="eastAsia" w:ascii="宋体" w:hAnsi="宋体"/>
          <w:bCs/>
          <w:color w:val="auto"/>
          <w:kern w:val="0"/>
          <w:sz w:val="24"/>
          <w:highlight w:val="none"/>
        </w:rPr>
        <w:t>其他组织</w:t>
      </w:r>
      <w:r>
        <w:rPr>
          <w:rFonts w:hint="eastAsia" w:ascii="宋体" w:hAnsi="宋体"/>
          <w:bCs/>
          <w:color w:val="auto"/>
          <w:kern w:val="0"/>
          <w:sz w:val="24"/>
          <w:highlight w:val="none"/>
          <w:lang w:val="en-US" w:eastAsia="zh-CN"/>
        </w:rPr>
        <w:t>或自然人</w:t>
      </w:r>
      <w:r>
        <w:rPr>
          <w:rFonts w:hint="eastAsia" w:ascii="宋体" w:hAnsi="宋体" w:eastAsia="宋体" w:cs="宋体"/>
          <w:color w:val="auto"/>
          <w:sz w:val="24"/>
          <w:highlight w:val="none"/>
        </w:rPr>
        <w:t>。</w:t>
      </w:r>
    </w:p>
    <w:p>
      <w:pPr>
        <w:numPr>
          <w:ilvl w:val="0"/>
          <w:numId w:val="1"/>
        </w:num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合格的供应商资格条件</w:t>
      </w:r>
    </w:p>
    <w:p>
      <w:pPr>
        <w:spacing w:line="288"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highlight w:val="none"/>
        </w:rPr>
        <w:t>供应商资格条件；</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4、竞争性谈判采购费用</w:t>
      </w:r>
    </w:p>
    <w:p>
      <w:pPr>
        <w:pStyle w:val="14"/>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无论竞争性谈判采购的结果如何，供应商自行承担所有与参加竞争性谈判有关的全部费用。</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5、谈判文件</w:t>
      </w:r>
    </w:p>
    <w:p>
      <w:pPr>
        <w:pStyle w:val="14"/>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谈判文件是采购单位用以阐明所需提供的服务、竞争性谈判采购的程序和评定成交供应商的标准、合同主要条款等内容的文件。</w:t>
      </w:r>
    </w:p>
    <w:p>
      <w:pPr>
        <w:pStyle w:val="14"/>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谈判文件的组成</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（1）竞争性谈判邀请</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（2）谈判须知</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（3）谈判程序</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（3）供应商资格证明文件</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（5）谈判项目及要求</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（6）响应文件（格式）</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（7）政府采购合同（参考文本）</w:t>
      </w:r>
    </w:p>
    <w:p>
      <w:pPr>
        <w:pStyle w:val="14"/>
        <w:spacing w:line="300" w:lineRule="auto"/>
        <w:ind w:left="172" w:leftChars="8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供应商应详细阅读谈判文件的全部内容，并实质性响应谈判文件的要求。</w:t>
      </w:r>
    </w:p>
    <w:p>
      <w:pPr>
        <w:pStyle w:val="14"/>
        <w:spacing w:line="300" w:lineRule="auto"/>
        <w:ind w:left="172" w:leftChars="8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供应商对谈判文件有任何异议的均应在递交响应文件截止时间3天前向采购代理机构提出，在规定时间内未提出异议的视为完全认同本谈判文件的要求。</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6、响应文件</w:t>
      </w:r>
    </w:p>
    <w:p>
      <w:pPr>
        <w:pStyle w:val="14"/>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供应商须按谈判文件的要求编写响应文件，对谈判文件提出的要求和条件做出实质性响应。响应文件应包括但不限于下列内容：</w:t>
      </w:r>
    </w:p>
    <w:p>
      <w:pPr>
        <w:pStyle w:val="14"/>
        <w:tabs>
          <w:tab w:val="left" w:pos="360"/>
          <w:tab w:val="left" w:pos="540"/>
        </w:tabs>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一：资格性响应文件</w:t>
      </w:r>
    </w:p>
    <w:p>
      <w:pPr>
        <w:pStyle w:val="14"/>
        <w:tabs>
          <w:tab w:val="left" w:pos="360"/>
          <w:tab w:val="left" w:pos="540"/>
        </w:tabs>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符合谈判文件第四章规定的资格证明材料；</w:t>
      </w:r>
    </w:p>
    <w:p>
      <w:pPr>
        <w:pStyle w:val="14"/>
        <w:tabs>
          <w:tab w:val="left" w:pos="360"/>
          <w:tab w:val="left" w:pos="540"/>
        </w:tabs>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二：响应文件</w:t>
      </w:r>
    </w:p>
    <w:p>
      <w:pPr>
        <w:pStyle w:val="14"/>
        <w:tabs>
          <w:tab w:val="left" w:pos="360"/>
          <w:tab w:val="left" w:pos="540"/>
        </w:tabs>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w:t>
      </w:r>
      <w:r>
        <w:rPr>
          <w:rFonts w:hint="eastAsia" w:ascii="宋体" w:hAnsi="宋体" w:eastAsia="宋体" w:cs="宋体"/>
          <w:bCs/>
          <w:color w:val="auto"/>
          <w:sz w:val="24"/>
          <w:szCs w:val="24"/>
          <w:highlight w:val="none"/>
          <w:lang w:val="zh-CN"/>
        </w:rPr>
        <w:t>谈判产品报价表、</w:t>
      </w:r>
      <w:r>
        <w:rPr>
          <w:rFonts w:hint="eastAsia" w:ascii="宋体" w:hAnsi="宋体" w:eastAsia="宋体" w:cs="宋体"/>
          <w:bCs/>
          <w:color w:val="auto"/>
          <w:sz w:val="24"/>
          <w:szCs w:val="24"/>
          <w:highlight w:val="none"/>
        </w:rPr>
        <w:t>技术要求响应/偏离表、商务要求响应/偏离表、</w:t>
      </w:r>
      <w:r>
        <w:rPr>
          <w:rFonts w:hint="eastAsia" w:ascii="宋体" w:hAnsi="宋体" w:eastAsia="宋体" w:cs="宋体"/>
          <w:bCs/>
          <w:color w:val="auto"/>
          <w:sz w:val="24"/>
          <w:szCs w:val="24"/>
          <w:highlight w:val="none"/>
          <w:lang w:val="zh-CN"/>
        </w:rPr>
        <w:t>谈判报价表（第一轮）、供应商承诺函</w:t>
      </w:r>
      <w:r>
        <w:rPr>
          <w:rFonts w:hint="eastAsia" w:ascii="宋体" w:hAnsi="宋体" w:eastAsia="宋体" w:cs="宋体"/>
          <w:bCs/>
          <w:color w:val="auto"/>
          <w:sz w:val="24"/>
          <w:szCs w:val="24"/>
          <w:highlight w:val="none"/>
        </w:rPr>
        <w:t>等文件。</w:t>
      </w:r>
    </w:p>
    <w:p>
      <w:pPr>
        <w:spacing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7、报价</w:t>
      </w:r>
    </w:p>
    <w:p>
      <w:pPr>
        <w:pStyle w:val="75"/>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7.1所有报价一律以人民币报价。采购单位和采购代理机构不接受任何非人民币币种的报价。</w:t>
      </w:r>
    </w:p>
    <w:p>
      <w:pPr>
        <w:pStyle w:val="75"/>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7.2供应商报价应为完成本竞争性谈判文件中所要求的货物/服务</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工程所应包括内容的所有价格。</w:t>
      </w:r>
    </w:p>
    <w:p>
      <w:pPr>
        <w:pStyle w:val="75"/>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7.3 根据《政府采购促进中小企业发展暂行办法》的相关规定，对小型和微型企业制造（生产）产品的价格给予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%的扣除，用扣除后的价格参与评审（附中小企业声明函、制造（生产）企业小型、微型企业声明函及相关证明材料）。</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8、响应文件的递交</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8.1响应文件分资格性响应文件和技术、服务性响应文件两部分。资格性响应文件用于谈判小组资格审查，技术、服务性响应文件用于供应商与谈判小组谈判。</w:t>
      </w:r>
    </w:p>
    <w:p>
      <w:pPr>
        <w:pStyle w:val="75"/>
        <w:ind w:firstLine="48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u w:val="single"/>
        </w:rPr>
        <w:t>8.2供应商递交的响应文件为</w:t>
      </w:r>
      <w:r>
        <w:rPr>
          <w:rFonts w:hint="eastAsia" w:ascii="宋体" w:hAnsi="宋体" w:eastAsia="宋体" w:cs="宋体"/>
          <w:bCs/>
          <w:color w:val="auto"/>
          <w:sz w:val="24"/>
          <w:highlight w:val="none"/>
          <w:u w:val="single"/>
        </w:rPr>
        <w:t>正本1份，副本2份及</w:t>
      </w:r>
      <w:r>
        <w:rPr>
          <w:rFonts w:hint="eastAsia" w:ascii="宋体" w:hAnsi="宋体" w:eastAsia="宋体" w:cs="宋体"/>
          <w:color w:val="auto"/>
          <w:kern w:val="0"/>
          <w:sz w:val="24"/>
          <w:highlight w:val="none"/>
          <w:u w:val="single"/>
          <w:lang w:val="zh-CN"/>
        </w:rPr>
        <w:t>相应的电子文档1份</w:t>
      </w:r>
      <w:r>
        <w:rPr>
          <w:rFonts w:hint="eastAsia" w:ascii="宋体" w:hAnsi="宋体" w:eastAsia="宋体" w:cs="宋体"/>
          <w:bCs/>
          <w:color w:val="auto"/>
          <w:sz w:val="24"/>
          <w:highlight w:val="none"/>
          <w:u w:val="single"/>
        </w:rPr>
        <w:t>。</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采购活动谈判过程中供应商应向谈判小组递交报价确定表</w:t>
      </w:r>
      <w:r>
        <w:rPr>
          <w:rFonts w:hint="eastAsia" w:ascii="宋体" w:hAnsi="宋体" w:eastAsia="宋体" w:cs="宋体"/>
          <w:b/>
          <w:bCs/>
          <w:color w:val="auto"/>
          <w:sz w:val="24"/>
          <w:highlight w:val="none"/>
          <w:u w:val="single"/>
        </w:rPr>
        <w:t>（此表由供应商在谈判过程中根据谈判轮次独立填写，由法人或授权人签字并加盖手印）</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响应文件采用不褪色的墨水中文书写或打印，</w:t>
      </w:r>
      <w:r>
        <w:rPr>
          <w:rFonts w:hint="eastAsia" w:ascii="宋体" w:hAnsi="宋体" w:eastAsia="宋体" w:cs="宋体"/>
          <w:b/>
          <w:color w:val="auto"/>
          <w:sz w:val="24"/>
          <w:highlight w:val="none"/>
          <w:u w:val="single"/>
        </w:rPr>
        <w:t>胶装成册</w:t>
      </w:r>
      <w:r>
        <w:rPr>
          <w:rFonts w:hint="eastAsia" w:ascii="宋体" w:hAnsi="宋体" w:eastAsia="宋体" w:cs="宋体"/>
          <w:color w:val="auto"/>
          <w:sz w:val="24"/>
          <w:highlight w:val="none"/>
          <w:u w:val="single"/>
        </w:rPr>
        <w:t>并编制页码。并在响应文件封面标明项目名称、项目编号、供应商名称以及 “正本”、“副本”、“电子文档”字样（正本、副本、电子文档分别装订、单独封装）。</w:t>
      </w:r>
      <w:r>
        <w:rPr>
          <w:rFonts w:hint="eastAsia" w:ascii="宋体" w:hAnsi="宋体" w:eastAsia="宋体" w:cs="宋体"/>
          <w:b/>
          <w:color w:val="auto"/>
          <w:sz w:val="24"/>
          <w:highlight w:val="none"/>
          <w:u w:val="single"/>
        </w:rPr>
        <w:t>其他方式装订的响应文件一概不予接受。</w:t>
      </w:r>
    </w:p>
    <w:p>
      <w:pPr>
        <w:pStyle w:val="75"/>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8.3</w:t>
      </w:r>
      <w:r>
        <w:rPr>
          <w:rFonts w:hint="eastAsia" w:ascii="宋体" w:hAnsi="宋体" w:eastAsia="宋体" w:cs="宋体"/>
          <w:color w:val="auto"/>
          <w:sz w:val="24"/>
          <w:highlight w:val="none"/>
          <w:u w:val="single"/>
        </w:rPr>
        <w:t>响应文件应由供应商法定代表人或经法定代表人正式授权的代表按谈判文件要求签字或加盖公章。</w:t>
      </w:r>
    </w:p>
    <w:p>
      <w:pPr>
        <w:pStyle w:val="75"/>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8.4采购单位和采购代理机构将拒绝接收在递交响应文件截止时间后送达的任何响应文件。</w:t>
      </w:r>
    </w:p>
    <w:p>
      <w:pPr>
        <w:pStyle w:val="75"/>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8.5响应文件副本可采用正本的复印件，电子文档采用光盘或U盘制作，采用不可修改文档格式（如PDF格式），内容必须和纸质投标文件正本完全一致，包括页码、签字、盖章等。电子版响应文件与纸质版响应文件具有同等法律效力。</w:t>
      </w:r>
    </w:p>
    <w:p>
      <w:pPr>
        <w:numPr>
          <w:ilvl w:val="0"/>
          <w:numId w:val="2"/>
        </w:num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谈判保证金：</w:t>
      </w:r>
      <w:r>
        <w:rPr>
          <w:rFonts w:hint="eastAsia" w:ascii="宋体" w:hAnsi="宋体" w:cs="宋体"/>
          <w:b/>
          <w:bCs/>
          <w:color w:val="auto"/>
          <w:sz w:val="24"/>
          <w:highlight w:val="none"/>
          <w:lang w:val="en-US" w:eastAsia="zh-CN"/>
        </w:rPr>
        <w:t>无</w:t>
      </w:r>
    </w:p>
    <w:p>
      <w:pPr>
        <w:numPr>
          <w:ilvl w:val="0"/>
          <w:numId w:val="0"/>
        </w:numPr>
        <w:spacing w:line="30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履约保证金：无</w:t>
      </w:r>
    </w:p>
    <w:p>
      <w:pPr>
        <w:tabs>
          <w:tab w:val="left" w:pos="0"/>
          <w:tab w:val="left" w:pos="1080"/>
        </w:tabs>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10、确定成交候选人</w:t>
      </w:r>
    </w:p>
    <w:p>
      <w:pPr>
        <w:tabs>
          <w:tab w:val="left" w:pos="0"/>
          <w:tab w:val="left" w:pos="1080"/>
        </w:tabs>
        <w:spacing w:line="30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10.1评定成交：</w:t>
      </w:r>
      <w:r>
        <w:rPr>
          <w:rFonts w:hint="eastAsia" w:ascii="宋体" w:hAnsi="宋体" w:eastAsia="宋体" w:cs="宋体"/>
          <w:b/>
          <w:bCs/>
          <w:color w:val="auto"/>
          <w:sz w:val="24"/>
          <w:highlight w:val="none"/>
        </w:rPr>
        <w:t>谈判小组在谈判的基础上，根据符合采购方采购需求、质量和售后服务要求</w:t>
      </w:r>
      <w:r>
        <w:rPr>
          <w:rFonts w:hint="eastAsia" w:ascii="宋体" w:hAnsi="宋体" w:cs="宋体"/>
          <w:b/>
          <w:bCs/>
          <w:color w:val="auto"/>
          <w:sz w:val="24"/>
          <w:highlight w:val="none"/>
          <w:lang w:val="en-US" w:eastAsia="zh-CN"/>
        </w:rPr>
        <w:t>且报价最低</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即折扣率最低</w:t>
      </w:r>
      <w:r>
        <w:rPr>
          <w:rFonts w:hint="eastAsia" w:hAnsi="宋体" w:cs="宋体"/>
          <w:b/>
          <w:bCs/>
          <w:color w:val="auto"/>
          <w:sz w:val="24"/>
          <w:szCs w:val="24"/>
          <w:highlight w:val="none"/>
          <w:lang w:eastAsia="zh-CN"/>
        </w:rPr>
        <w:t>）</w:t>
      </w:r>
      <w:r>
        <w:rPr>
          <w:rFonts w:hint="eastAsia" w:ascii="宋体" w:hAnsi="宋体" w:eastAsia="宋体" w:cs="宋体"/>
          <w:b/>
          <w:bCs/>
          <w:color w:val="auto"/>
          <w:sz w:val="24"/>
          <w:highlight w:val="none"/>
        </w:rPr>
        <w:t xml:space="preserve">的原则确定成交供应商。 </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采购单位应在收到谈判报告后五个工作日内，从谈判报告提出的成交候选人中，根据质量和服务均能满足谈判文件实质性响应要求且最终报价最低的原则确定成交供应商，也可以书面授权谈判小组直接确定成交供应商。</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采购单位确定成交供应商过程中，发现成交候选供应商有下列情形之一的，将不予确定其为成交供应商：</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（一）成交候选供应商存在违法、违纪行为的；</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（二）成交候选供应商因不可抗力、社会经济形势发生重大变化、破产、重组等原因确定无法履行政府采购合同的；</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（三）成交候选供应商书面自愿放弃成交，且无其他非法目的的；</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（四）其他</w:t>
      </w:r>
      <w:r>
        <w:rPr>
          <w:rFonts w:hint="eastAsia" w:ascii="宋体" w:hAnsi="宋体" w:eastAsia="宋体" w:cs="宋体"/>
          <w:color w:val="auto"/>
          <w:sz w:val="24"/>
          <w:highlight w:val="none"/>
        </w:rPr>
        <w:t>不应确定成交供应商的情形。</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成交候选供应商有本款情形之一的，采购单位将确定下一位成交候选供应商为成交供应商。依次类推。无法确定成交供应商的，采购单位将重新组织采购。</w:t>
      </w:r>
    </w:p>
    <w:p>
      <w:pPr>
        <w:tabs>
          <w:tab w:val="left" w:pos="0"/>
          <w:tab w:val="left" w:pos="1080"/>
        </w:tabs>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成交候选供应商以本款第（三）项放弃成交的，应当说明理由。</w:t>
      </w:r>
    </w:p>
    <w:p>
      <w:pPr>
        <w:pStyle w:val="75"/>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11、成交通知书</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11.1采购代理机构应当在成交供应商确定后2个工作日内在</w:t>
      </w:r>
      <w:r>
        <w:rPr>
          <w:rFonts w:hint="eastAsia" w:ascii="宋体" w:hAnsi="宋体" w:cs="宋体"/>
          <w:b/>
          <w:bCs/>
          <w:color w:val="auto"/>
          <w:sz w:val="24"/>
          <w:highlight w:val="none"/>
          <w:lang w:val="en-US" w:eastAsia="zh-CN"/>
        </w:rPr>
        <w:t>青海项目信息网</w:t>
      </w:r>
      <w:r>
        <w:rPr>
          <w:rFonts w:hint="eastAsia" w:ascii="宋体" w:hAnsi="宋体" w:eastAsia="宋体" w:cs="宋体"/>
          <w:color w:val="auto"/>
          <w:sz w:val="24"/>
          <w:highlight w:val="none"/>
        </w:rPr>
        <w:t>公示成交结果，同时向成交供应商签发成交通知书。</w:t>
      </w:r>
    </w:p>
    <w:p>
      <w:pPr>
        <w:spacing w:line="30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12、签订合同</w:t>
      </w:r>
    </w:p>
    <w:p>
      <w:pPr>
        <w:pStyle w:val="75"/>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12.1成交供应商应在领取成交通知书后30日内，按照谈判文件、响应文件以及谈判过程中确定的事项与采购单位签订采购合同。</w:t>
      </w:r>
    </w:p>
    <w:p>
      <w:pPr>
        <w:pStyle w:val="7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12.2谈判文件、供应商提交的响应文件、谈判中的最终报价、供应商承诺书、成交通知书等</w:t>
      </w:r>
      <w:r>
        <w:rPr>
          <w:rFonts w:hint="eastAsia" w:ascii="宋体" w:hAnsi="宋体" w:eastAsia="宋体" w:cs="宋体"/>
          <w:b/>
          <w:color w:val="auto"/>
          <w:sz w:val="24"/>
          <w:highlight w:val="none"/>
        </w:rPr>
        <w:t>均成为有法律约束力的合同的组成内容。</w:t>
      </w:r>
      <w:bookmarkStart w:id="6" w:name="_Toc327324320"/>
    </w:p>
    <w:p>
      <w:pPr>
        <w:pStyle w:val="75"/>
        <w:ind w:firstLine="482"/>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szCs w:val="22"/>
          <w:highlight w:val="none"/>
        </w:rPr>
        <w:t>代理服务费</w:t>
      </w:r>
      <w:r>
        <w:rPr>
          <w:rFonts w:hint="eastAsia" w:ascii="宋体" w:hAnsi="宋体" w:eastAsia="宋体" w:cs="宋体"/>
          <w:color w:val="auto"/>
          <w:sz w:val="24"/>
          <w:szCs w:val="22"/>
          <w:highlight w:val="none"/>
          <w:lang w:val="zh-CN"/>
        </w:rPr>
        <w:t>：</w:t>
      </w:r>
      <w:r>
        <w:rPr>
          <w:rFonts w:ascii="宋体" w:hAnsi="宋体"/>
          <w:color w:val="auto"/>
          <w:sz w:val="24"/>
          <w:highlight w:val="none"/>
        </w:rPr>
        <w:t>由</w:t>
      </w:r>
      <w:r>
        <w:rPr>
          <w:rFonts w:hint="eastAsia" w:ascii="宋体" w:hAnsi="宋体"/>
          <w:color w:val="auto"/>
          <w:sz w:val="24"/>
          <w:highlight w:val="none"/>
          <w:lang w:val="en-US" w:eastAsia="zh-CN"/>
        </w:rPr>
        <w:t>成交</w:t>
      </w:r>
      <w:r>
        <w:rPr>
          <w:rFonts w:ascii="宋体" w:hAnsi="宋体"/>
          <w:color w:val="auto"/>
          <w:sz w:val="24"/>
          <w:highlight w:val="none"/>
        </w:rPr>
        <w:t>人支付</w:t>
      </w:r>
      <w:r>
        <w:rPr>
          <w:rFonts w:hint="eastAsia" w:ascii="宋体" w:hAnsi="宋体"/>
          <w:color w:val="auto"/>
          <w:sz w:val="24"/>
          <w:highlight w:val="none"/>
        </w:rPr>
        <w:t>，</w:t>
      </w:r>
      <w:r>
        <w:rPr>
          <w:rFonts w:hint="eastAsia" w:ascii="宋体" w:hAnsi="宋体"/>
          <w:b/>
          <w:bCs/>
          <w:color w:val="auto"/>
          <w:sz w:val="24"/>
          <w:highlight w:val="none"/>
        </w:rPr>
        <w:t>定额</w:t>
      </w:r>
      <w:r>
        <w:rPr>
          <w:rFonts w:hint="eastAsia" w:ascii="宋体" w:hAnsi="宋体"/>
          <w:b/>
          <w:bCs/>
          <w:color w:val="auto"/>
          <w:sz w:val="24"/>
          <w:highlight w:val="none"/>
          <w:lang w:val="en-US" w:eastAsia="zh-CN"/>
        </w:rPr>
        <w:t>4</w:t>
      </w:r>
      <w:r>
        <w:rPr>
          <w:rFonts w:ascii="宋体" w:hAnsi="宋体"/>
          <w:b/>
          <w:bCs/>
          <w:color w:val="auto"/>
          <w:sz w:val="24"/>
          <w:highlight w:val="none"/>
        </w:rPr>
        <w:t>000</w:t>
      </w:r>
      <w:r>
        <w:rPr>
          <w:rFonts w:hint="eastAsia" w:ascii="宋体" w:hAnsi="宋体"/>
          <w:b/>
          <w:bCs/>
          <w:color w:val="auto"/>
          <w:sz w:val="24"/>
          <w:highlight w:val="none"/>
        </w:rPr>
        <w:t>元</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包一</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定额2000元（包二）</w:t>
      </w:r>
      <w:r>
        <w:rPr>
          <w:rFonts w:hint="eastAsia" w:ascii="宋体" w:hAnsi="宋体"/>
          <w:b/>
          <w:bCs/>
          <w:color w:val="auto"/>
          <w:sz w:val="24"/>
          <w:highlight w:val="none"/>
        </w:rPr>
        <w:t>；</w:t>
      </w:r>
      <w:r>
        <w:rPr>
          <w:rFonts w:hint="eastAsia"/>
          <w:color w:val="auto"/>
          <w:sz w:val="24"/>
          <w:szCs w:val="22"/>
          <w:highlight w:val="none"/>
          <w:lang w:val="zh-CN"/>
        </w:rPr>
        <w:t>如供应商报名参加本项目投标，则视同完全响应此项要求。</w:t>
      </w:r>
    </w:p>
    <w:p>
      <w:pPr>
        <w:pStyle w:val="75"/>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14、谈判有效期：</w:t>
      </w:r>
      <w:r>
        <w:rPr>
          <w:rFonts w:hint="eastAsia" w:ascii="宋体" w:hAnsi="宋体" w:eastAsia="宋体" w:cs="宋体"/>
          <w:color w:val="auto"/>
          <w:sz w:val="24"/>
          <w:highlight w:val="none"/>
        </w:rPr>
        <w:t>60个日历日；</w:t>
      </w:r>
    </w:p>
    <w:p>
      <w:pPr>
        <w:pStyle w:val="75"/>
        <w:ind w:firstLine="480"/>
        <w:rPr>
          <w:rFonts w:hint="eastAsia" w:ascii="宋体" w:hAnsi="宋体" w:eastAsia="宋体" w:cs="宋体"/>
          <w:color w:val="auto"/>
          <w:sz w:val="24"/>
          <w:highlight w:val="none"/>
        </w:rPr>
      </w:pPr>
    </w:p>
    <w:p>
      <w:pPr>
        <w:pStyle w:val="75"/>
        <w:ind w:firstLine="480"/>
        <w:rPr>
          <w:rFonts w:hAnsi="宋体"/>
          <w:color w:val="auto"/>
          <w:sz w:val="24"/>
          <w:highlight w:val="none"/>
        </w:rPr>
      </w:pPr>
    </w:p>
    <w:p>
      <w:pPr>
        <w:pStyle w:val="75"/>
        <w:ind w:firstLine="480"/>
        <w:rPr>
          <w:rFonts w:hAnsi="宋体"/>
          <w:color w:val="auto"/>
          <w:sz w:val="24"/>
          <w:highlight w:val="none"/>
        </w:rPr>
      </w:pPr>
    </w:p>
    <w:p>
      <w:pPr>
        <w:pStyle w:val="75"/>
        <w:ind w:firstLine="480"/>
        <w:rPr>
          <w:rFonts w:hAnsi="宋体"/>
          <w:color w:val="auto"/>
          <w:sz w:val="24"/>
          <w:highlight w:val="none"/>
        </w:rPr>
      </w:pPr>
    </w:p>
    <w:p>
      <w:pPr>
        <w:pStyle w:val="75"/>
        <w:ind w:firstLine="0" w:firstLineChars="0"/>
        <w:rPr>
          <w:rFonts w:hAnsi="宋体"/>
          <w:b/>
          <w:color w:val="auto"/>
          <w:sz w:val="24"/>
          <w:highlight w:val="none"/>
        </w:rPr>
      </w:pPr>
    </w:p>
    <w:p>
      <w:pPr>
        <w:rPr>
          <w:color w:val="auto"/>
          <w:highlight w:val="none"/>
        </w:rPr>
      </w:pPr>
      <w:bookmarkStart w:id="7" w:name="_Toc434568033"/>
      <w:r>
        <w:rPr>
          <w:color w:val="auto"/>
          <w:highlight w:val="none"/>
        </w:rPr>
        <w:br w:type="page"/>
      </w:r>
    </w:p>
    <w:p>
      <w:pPr>
        <w:pStyle w:val="28"/>
        <w:rPr>
          <w:rFonts w:hAnsi="Times New Roman"/>
          <w:color w:val="auto"/>
          <w:highlight w:val="none"/>
        </w:rPr>
      </w:pPr>
      <w:bookmarkStart w:id="8" w:name="_Toc11975"/>
      <w:r>
        <w:rPr>
          <w:color w:val="auto"/>
          <w:highlight w:val="none"/>
        </w:rPr>
        <w:t>第</w:t>
      </w:r>
      <w:r>
        <w:rPr>
          <w:rFonts w:hint="eastAsia"/>
          <w:color w:val="auto"/>
          <w:highlight w:val="none"/>
        </w:rPr>
        <w:t>三</w:t>
      </w:r>
      <w:r>
        <w:rPr>
          <w:color w:val="auto"/>
          <w:highlight w:val="none"/>
        </w:rPr>
        <w:t>章</w:t>
      </w:r>
      <w:r>
        <w:rPr>
          <w:rFonts w:hAnsi="Times New Roman"/>
          <w:color w:val="auto"/>
          <w:highlight w:val="none"/>
        </w:rPr>
        <w:t xml:space="preserve">  </w:t>
      </w:r>
      <w:r>
        <w:rPr>
          <w:color w:val="auto"/>
          <w:highlight w:val="none"/>
        </w:rPr>
        <w:t>谈判程序</w:t>
      </w:r>
      <w:bookmarkEnd w:id="6"/>
      <w:bookmarkEnd w:id="7"/>
      <w:bookmarkEnd w:id="8"/>
    </w:p>
    <w:p>
      <w:pPr>
        <w:snapToGrid w:val="0"/>
        <w:spacing w:line="300" w:lineRule="auto"/>
        <w:rPr>
          <w:b/>
          <w:bCs/>
          <w:color w:val="auto"/>
          <w:sz w:val="24"/>
          <w:highlight w:val="none"/>
        </w:rPr>
      </w:pPr>
      <w:r>
        <w:rPr>
          <w:b/>
          <w:bCs/>
          <w:color w:val="auto"/>
          <w:sz w:val="24"/>
          <w:highlight w:val="none"/>
        </w:rPr>
        <w:t>1</w:t>
      </w:r>
      <w:r>
        <w:rPr>
          <w:rFonts w:hAnsi="宋体"/>
          <w:b/>
          <w:bCs/>
          <w:color w:val="auto"/>
          <w:sz w:val="24"/>
          <w:highlight w:val="none"/>
        </w:rPr>
        <w:t>、谈判小组及专家组成</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根据本次采购项目的实际情况，谈判小组由采购单位的代表和评审专家共3人以上的单数组成，其中专家人数不得少于竞争性谈判小组成员总数的三分之二，负责本次谈判项目的谈判和评审工作。</w:t>
      </w:r>
    </w:p>
    <w:p>
      <w:pPr>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2、谈判组织</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谈判工作由四川国际招标有限责任公司组织，具体谈判事务由依法组建的谈判小组负责。</w:t>
      </w:r>
    </w:p>
    <w:p>
      <w:pPr>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3、谈判程序</w:t>
      </w:r>
    </w:p>
    <w:p>
      <w:pPr>
        <w:pStyle w:val="14"/>
        <w:snapToGrid w:val="0"/>
        <w:spacing w:line="30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zh-CN"/>
        </w:rPr>
        <w:t>在供应商递交响应文件截止时间结束后，采购代理机构组织谈判小组对递交响应文件的供应商进行资格审查，确定合格的谈判供应商名单。</w:t>
      </w:r>
    </w:p>
    <w:p>
      <w:pPr>
        <w:pStyle w:val="14"/>
        <w:snapToGrid w:val="0"/>
        <w:spacing w:line="30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确定参加谈判的供应商数量采用</w:t>
      </w:r>
      <w:r>
        <w:rPr>
          <w:rFonts w:hint="eastAsia" w:ascii="宋体" w:hAnsi="宋体" w:eastAsia="宋体" w:cs="宋体"/>
          <w:color w:val="auto"/>
          <w:sz w:val="24"/>
          <w:szCs w:val="24"/>
          <w:highlight w:val="none"/>
          <w:u w:val="single"/>
          <w:lang w:val="zh-CN"/>
        </w:rPr>
        <w:t>合格制</w:t>
      </w:r>
      <w:r>
        <w:rPr>
          <w:rFonts w:hint="eastAsia" w:ascii="宋体" w:hAnsi="宋体" w:eastAsia="宋体" w:cs="宋体"/>
          <w:color w:val="auto"/>
          <w:sz w:val="24"/>
          <w:szCs w:val="24"/>
          <w:highlight w:val="none"/>
          <w:lang w:val="zh-CN"/>
        </w:rPr>
        <w:t>，即谈判小组对各供应商资格审查后，凡符合本谈判文件规定资格条件的，均进入参加谈判的供应商名单。</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谈判小组资格审查结束后，向采购单位出具资格审查报告，确定参加谈判的供应商名单。没有通过资格审查的供应商，谈判小组应在资格审查报告中说明原因。</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采购代理机构收到谈判小组出具的资格审查报告后，当场向所有递交响应文件的供应商宣布通过及未通过资格审查的供应商名单。</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采购代理机构组织谈判小组成员按谈判文件规定与通过资格审查的供应商分别进行谈判。</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谈判过程中，谈判小组获得采购单位同意后，可以根据谈判情况变更谈判文件内容，将变更的内容通知所有参加谈判的供应商，并做好书面记录。</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谈判过程中，谈判小组可以根据谈判情况调整谈判轮次。</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谈判过程中，供应商可以根据谈判情况变更其响应文件，并将变更内容形成书面材料递交至谈判小组。变更内容作为响应文件的组成部分。</w:t>
      </w:r>
    </w:p>
    <w:p>
      <w:pPr>
        <w:pStyle w:val="14"/>
        <w:snapToGrid w:val="0"/>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供应商书面材料应当签字确认，否则无效。供应商为法人的，应当由其法定代表人或者授权代表签字确认。</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谈判达到供应商响应文件符合采购需求、质量和服务相等的前提下，谈判小组应要求供应商进行最后报价。</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供应商响应文件满足或者高于谈判文件规定的采购项目最低要求时，即视同供应商响应文件符合采购需求、质量和服务。</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谈判小组经过谈判后，供应商仍然不能满足谈判文件规定的采购项目最低要求的，或者谈判过程中，谈判小组发现或者知晓供应商存在违法、违纪行为的，谈判小组应当将该供应商淘汰，不允许其参加最后报价。</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供应商进行最后报价，应当在谈判室外填写报价单，密封递交采购代理</w:t>
      </w:r>
      <w:r>
        <w:rPr>
          <w:rFonts w:ascii="Times New Roman" w:hAnsi="宋体"/>
          <w:color w:val="auto"/>
          <w:sz w:val="24"/>
          <w:szCs w:val="24"/>
          <w:highlight w:val="none"/>
        </w:rPr>
        <w:t>机构</w:t>
      </w:r>
      <w:r>
        <w:rPr>
          <w:rFonts w:hint="eastAsia" w:ascii="宋体" w:hAnsi="宋体" w:eastAsia="宋体" w:cs="宋体"/>
          <w:color w:val="auto"/>
          <w:sz w:val="24"/>
          <w:szCs w:val="24"/>
          <w:highlight w:val="none"/>
        </w:rPr>
        <w:t>工作人员，由采购代理机构工作人员收齐后集中递交谈判小组。采购代理机构工作人员不得拆封供应商报价单。</w:t>
      </w:r>
    </w:p>
    <w:p>
      <w:pPr>
        <w:pStyle w:val="14"/>
        <w:snapToGrid w:val="0"/>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供应商报价单需签字并加盖公章，否则无效。</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3.10 谈判结束后，部分供应商响应文件优于谈判文件要求的，不能以此作为高价成交的依据； </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谈判过程中，有下列情形之一的，谈判失败：</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（一）参加本节规定的谈判的供应商均被淘汰的；</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（二）谈判结束，供应商响应文件均不能满足谈判文件规定的采购项目最低要求的；</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（三）供应商报价均超过政府采购预算或者本次采购项目最高限价的；</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（四）其他无法继续开展谈判或者无法成交的情形。</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在谈判中，谈判的任何一方不得透露与谈判有关的其他供应商的技术资料、价格和其他信息。</w:t>
      </w:r>
    </w:p>
    <w:p>
      <w:pPr>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4、确定成交供应商的标准</w:t>
      </w:r>
    </w:p>
    <w:p>
      <w:pPr>
        <w:pStyle w:val="14"/>
        <w:snapToGrid w:val="0"/>
        <w:spacing w:line="300" w:lineRule="auto"/>
        <w:ind w:firstLine="460" w:firstLineChars="192"/>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 本次谈判活动遵循公平、公正、科学、择优的原则进行。</w:t>
      </w:r>
      <w:r>
        <w:rPr>
          <w:rFonts w:hint="eastAsia" w:ascii="宋体" w:hAnsi="宋体" w:eastAsia="宋体" w:cs="宋体"/>
          <w:b/>
          <w:bCs/>
          <w:color w:val="auto"/>
          <w:sz w:val="24"/>
          <w:szCs w:val="24"/>
          <w:highlight w:val="none"/>
        </w:rPr>
        <w:t>根据质量和服务均能满足采购文件实质性响应要求且最后报价最低</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即折扣率最低</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的原则确定成交供应商。</w:t>
      </w:r>
      <w:r>
        <w:rPr>
          <w:rFonts w:hint="eastAsia" w:ascii="宋体" w:hAnsi="宋体" w:eastAsia="宋体" w:cs="宋体"/>
          <w:b/>
          <w:color w:val="auto"/>
          <w:sz w:val="24"/>
          <w:szCs w:val="24"/>
          <w:highlight w:val="none"/>
        </w:rPr>
        <w:t>若出现报价一致，按其他商务条件的承诺从高到低确定成交候选人。</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供应商报价结束后，谈判小组按照供应商的报价由低到高排序，推荐3名成交候选供应商。</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谈判小组推荐成交候选供应商后，应当出具谈判报告。</w:t>
      </w:r>
    </w:p>
    <w:p>
      <w:pPr>
        <w:pStyle w:val="1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对于违反谈判纪律的供应商将被取消成交候选资格或视为无效响应。</w:t>
      </w:r>
    </w:p>
    <w:p>
      <w:pPr>
        <w:pStyle w:val="14"/>
        <w:snapToGrid w:val="0"/>
        <w:spacing w:line="300" w:lineRule="auto"/>
        <w:ind w:firstLine="480" w:firstLineChars="200"/>
        <w:rPr>
          <w:rFonts w:hint="eastAsia" w:ascii="宋体" w:hAnsi="宋体" w:eastAsia="宋体" w:cs="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ind w:firstLine="480" w:firstLineChars="200"/>
        <w:rPr>
          <w:rFonts w:ascii="Times New Roman" w:hAnsi="宋体"/>
          <w:color w:val="auto"/>
          <w:sz w:val="24"/>
          <w:szCs w:val="24"/>
          <w:highlight w:val="none"/>
        </w:rPr>
      </w:pPr>
    </w:p>
    <w:p>
      <w:pPr>
        <w:pStyle w:val="14"/>
        <w:snapToGrid w:val="0"/>
        <w:spacing w:line="300" w:lineRule="auto"/>
        <w:rPr>
          <w:rFonts w:ascii="Times New Roman" w:hAnsi="宋体"/>
          <w:color w:val="auto"/>
          <w:sz w:val="24"/>
          <w:szCs w:val="24"/>
          <w:highlight w:val="none"/>
        </w:rPr>
      </w:pPr>
    </w:p>
    <w:p>
      <w:pPr>
        <w:pStyle w:val="14"/>
        <w:snapToGrid w:val="0"/>
        <w:spacing w:line="300" w:lineRule="auto"/>
        <w:ind w:firstLine="480" w:firstLineChars="200"/>
        <w:rPr>
          <w:rFonts w:ascii="Times New Roman" w:hAnsi="Times New Roman"/>
          <w:color w:val="auto"/>
          <w:sz w:val="24"/>
          <w:szCs w:val="24"/>
          <w:highlight w:val="none"/>
        </w:rPr>
      </w:pPr>
    </w:p>
    <w:p>
      <w:pPr>
        <w:pStyle w:val="14"/>
        <w:snapToGrid w:val="0"/>
        <w:spacing w:line="300" w:lineRule="auto"/>
        <w:ind w:firstLine="480" w:firstLineChars="200"/>
        <w:rPr>
          <w:rFonts w:ascii="Times New Roman" w:hAnsi="Times New Roman"/>
          <w:color w:val="auto"/>
          <w:sz w:val="24"/>
          <w:szCs w:val="24"/>
          <w:highlight w:val="none"/>
        </w:rPr>
      </w:pPr>
    </w:p>
    <w:p>
      <w:pPr>
        <w:pStyle w:val="14"/>
        <w:snapToGrid w:val="0"/>
        <w:spacing w:line="300" w:lineRule="auto"/>
        <w:ind w:firstLine="480" w:firstLineChars="200"/>
        <w:rPr>
          <w:rFonts w:ascii="Times New Roman" w:hAnsi="Times New Roman"/>
          <w:color w:val="auto"/>
          <w:sz w:val="24"/>
          <w:szCs w:val="24"/>
          <w:highlight w:val="none"/>
        </w:rPr>
      </w:pPr>
    </w:p>
    <w:p>
      <w:pPr>
        <w:pStyle w:val="14"/>
        <w:snapToGrid w:val="0"/>
        <w:spacing w:line="300" w:lineRule="auto"/>
        <w:ind w:firstLine="480" w:firstLineChars="200"/>
        <w:rPr>
          <w:rFonts w:ascii="Times New Roman" w:hAnsi="Times New Roman"/>
          <w:color w:val="auto"/>
          <w:sz w:val="24"/>
          <w:szCs w:val="24"/>
          <w:highlight w:val="none"/>
        </w:rPr>
      </w:pPr>
    </w:p>
    <w:p>
      <w:pPr>
        <w:pStyle w:val="14"/>
        <w:snapToGrid w:val="0"/>
        <w:spacing w:line="300" w:lineRule="auto"/>
        <w:ind w:firstLine="480" w:firstLineChars="200"/>
        <w:rPr>
          <w:rFonts w:ascii="Times New Roman" w:hAnsi="Times New Roman"/>
          <w:color w:val="auto"/>
          <w:sz w:val="24"/>
          <w:szCs w:val="24"/>
          <w:highlight w:val="none"/>
        </w:rPr>
      </w:pPr>
    </w:p>
    <w:p>
      <w:pPr>
        <w:pStyle w:val="28"/>
        <w:rPr>
          <w:color w:val="auto"/>
          <w:highlight w:val="none"/>
        </w:rPr>
      </w:pPr>
      <w:bookmarkStart w:id="9" w:name="_Toc31417"/>
      <w:bookmarkStart w:id="10" w:name="_Toc434568034"/>
      <w:bookmarkStart w:id="11" w:name="_Toc327324318"/>
      <w:r>
        <w:rPr>
          <w:color w:val="auto"/>
          <w:highlight w:val="none"/>
        </w:rPr>
        <w:t>第</w:t>
      </w:r>
      <w:r>
        <w:rPr>
          <w:rFonts w:hint="eastAsia"/>
          <w:color w:val="auto"/>
          <w:highlight w:val="none"/>
        </w:rPr>
        <w:t>四</w:t>
      </w:r>
      <w:r>
        <w:rPr>
          <w:color w:val="auto"/>
          <w:highlight w:val="none"/>
        </w:rPr>
        <w:t>章  供应商资格证明文件</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bCs/>
          <w:color w:val="auto"/>
          <w:kern w:val="0"/>
          <w:sz w:val="24"/>
          <w:highlight w:val="none"/>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2.法定代表人证明书原件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3.法定代表人授权书原件（非法定代表人谈判时提供）；</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授权代表的身份证复印件；</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5.具有履行合同所必需的设备和专业技术能力（提供承诺函）；</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供应商参加采购活动近三年内（20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年至今）在经营活动中没有重大违法记录（提供承诺函）；</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包二的供应商为生产厂家的须具有《食品生产许可证》及《食品经营许可证》；包二供应商为非生产厂家的须具有《食品经营许可证》，并提供生产厂家《食品生产许可证》；</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具备法律、行</w:t>
      </w:r>
      <w:r>
        <w:rPr>
          <w:rFonts w:hint="eastAsia" w:ascii="宋体" w:hAnsi="宋体" w:cs="宋体"/>
          <w:color w:val="auto"/>
          <w:sz w:val="24"/>
          <w:highlight w:val="none"/>
          <w:lang w:val="zh-CN"/>
        </w:rPr>
        <w:t>政法规规定的其他条件的证明材料</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.本项目不接受联合体谈判。</w:t>
      </w:r>
    </w:p>
    <w:p>
      <w:pPr>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spacing w:line="400" w:lineRule="exact"/>
        <w:ind w:firstLine="463" w:firstLineChars="192"/>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 xml:space="preserve">1）确定参加谈判的供应商数量采用合格制，即谈判小组对各供应商资格审查后，凡符合本谈判文件规定资格条件的，均进入参加谈判的供应商名单。 </w:t>
      </w:r>
    </w:p>
    <w:p>
      <w:pPr>
        <w:spacing w:line="400" w:lineRule="exact"/>
        <w:ind w:firstLine="463" w:firstLineChars="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2）供应商提供的以上资格证明材料为复印件的均应加盖公章。</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供应商应对其所提供的资格证明材料来源的合法性、真实性负责。</w:t>
      </w:r>
    </w:p>
    <w:p>
      <w:pPr>
        <w:spacing w:line="400" w:lineRule="exact"/>
        <w:ind w:firstLine="482" w:firstLineChars="200"/>
        <w:rPr>
          <w:rFonts w:hint="eastAsia" w:ascii="宋体" w:hAnsi="宋体" w:eastAsia="宋体" w:cs="宋体"/>
          <w:b/>
          <w:color w:val="auto"/>
          <w:sz w:val="24"/>
          <w:highlight w:val="none"/>
        </w:rPr>
      </w:pPr>
    </w:p>
    <w:p>
      <w:pPr>
        <w:autoSpaceDE w:val="0"/>
        <w:autoSpaceDN w:val="0"/>
        <w:adjustRightInd w:val="0"/>
        <w:spacing w:line="400" w:lineRule="exact"/>
        <w:jc w:val="left"/>
        <w:rPr>
          <w:rFonts w:hint="eastAsia" w:ascii="宋体" w:hAnsi="宋体" w:eastAsia="宋体" w:cs="宋体"/>
          <w:color w:val="auto"/>
          <w:kern w:val="0"/>
          <w:sz w:val="24"/>
          <w:highlight w:val="none"/>
        </w:rPr>
      </w:pPr>
    </w:p>
    <w:p>
      <w:pPr>
        <w:autoSpaceDE w:val="0"/>
        <w:autoSpaceDN w:val="0"/>
        <w:adjustRightInd w:val="0"/>
        <w:spacing w:line="400" w:lineRule="exact"/>
        <w:jc w:val="left"/>
        <w:rPr>
          <w:rFonts w:hint="eastAsia" w:ascii="宋体" w:hAnsi="宋体" w:eastAsia="宋体" w:cs="宋体"/>
          <w:color w:val="auto"/>
          <w:kern w:val="0"/>
          <w:sz w:val="24"/>
          <w:highlight w:val="none"/>
        </w:rPr>
      </w:pPr>
    </w:p>
    <w:p>
      <w:pPr>
        <w:autoSpaceDE w:val="0"/>
        <w:autoSpaceDN w:val="0"/>
        <w:adjustRightInd w:val="0"/>
        <w:spacing w:line="400" w:lineRule="exact"/>
        <w:jc w:val="left"/>
        <w:rPr>
          <w:rFonts w:ascii="宋体" w:hAnsi="Cambria" w:cs="宋体"/>
          <w:color w:val="auto"/>
          <w:kern w:val="0"/>
          <w:sz w:val="24"/>
          <w:highlight w:val="none"/>
        </w:rPr>
      </w:pPr>
    </w:p>
    <w:p>
      <w:pPr>
        <w:autoSpaceDE w:val="0"/>
        <w:autoSpaceDN w:val="0"/>
        <w:adjustRightInd w:val="0"/>
        <w:spacing w:line="400" w:lineRule="exact"/>
        <w:jc w:val="left"/>
        <w:rPr>
          <w:rFonts w:ascii="宋体" w:hAnsi="Cambria" w:cs="宋体"/>
          <w:color w:val="auto"/>
          <w:kern w:val="0"/>
          <w:sz w:val="24"/>
          <w:highlight w:val="none"/>
        </w:rPr>
      </w:pPr>
    </w:p>
    <w:p>
      <w:pPr>
        <w:autoSpaceDE w:val="0"/>
        <w:autoSpaceDN w:val="0"/>
        <w:adjustRightInd w:val="0"/>
        <w:spacing w:line="400" w:lineRule="exact"/>
        <w:jc w:val="left"/>
        <w:rPr>
          <w:rFonts w:ascii="宋体" w:hAnsi="Cambria" w:cs="宋体"/>
          <w:color w:val="auto"/>
          <w:kern w:val="0"/>
          <w:sz w:val="24"/>
          <w:highlight w:val="none"/>
        </w:rPr>
      </w:pPr>
    </w:p>
    <w:p>
      <w:pPr>
        <w:autoSpaceDE w:val="0"/>
        <w:autoSpaceDN w:val="0"/>
        <w:adjustRightInd w:val="0"/>
        <w:spacing w:line="400" w:lineRule="exact"/>
        <w:jc w:val="left"/>
        <w:rPr>
          <w:rFonts w:ascii="宋体" w:hAnsi="Cambria" w:cs="宋体"/>
          <w:color w:val="auto"/>
          <w:kern w:val="0"/>
          <w:sz w:val="24"/>
          <w:highlight w:val="none"/>
        </w:rPr>
      </w:pPr>
    </w:p>
    <w:p>
      <w:pPr>
        <w:autoSpaceDE w:val="0"/>
        <w:autoSpaceDN w:val="0"/>
        <w:adjustRightInd w:val="0"/>
        <w:spacing w:line="400" w:lineRule="exact"/>
        <w:jc w:val="left"/>
        <w:rPr>
          <w:rFonts w:ascii="宋体" w:hAnsi="Cambria" w:cs="宋体"/>
          <w:color w:val="auto"/>
          <w:kern w:val="0"/>
          <w:sz w:val="24"/>
          <w:highlight w:val="none"/>
        </w:rPr>
      </w:pPr>
    </w:p>
    <w:p>
      <w:pPr>
        <w:pStyle w:val="28"/>
        <w:numPr>
          <w:ilvl w:val="0"/>
          <w:numId w:val="3"/>
        </w:numPr>
        <w:rPr>
          <w:color w:val="auto"/>
          <w:highlight w:val="none"/>
          <w:lang w:val="zh-CN"/>
        </w:rPr>
      </w:pPr>
      <w:bookmarkStart w:id="12" w:name="_Toc438547229"/>
      <w:bookmarkStart w:id="13" w:name="_Toc476578409"/>
      <w:r>
        <w:rPr>
          <w:rFonts w:ascii="Calibri" w:cs="Calibri"/>
          <w:color w:val="auto"/>
          <w:highlight w:val="none"/>
        </w:rPr>
        <w:t xml:space="preserve"> </w:t>
      </w:r>
      <w:bookmarkStart w:id="14" w:name="_Toc31507"/>
      <w:r>
        <w:rPr>
          <w:rFonts w:hint="eastAsia"/>
          <w:color w:val="auto"/>
          <w:highlight w:val="none"/>
          <w:lang w:val="zh-CN"/>
        </w:rPr>
        <w:t>项目</w:t>
      </w:r>
      <w:bookmarkEnd w:id="12"/>
      <w:r>
        <w:rPr>
          <w:rFonts w:hint="eastAsia"/>
          <w:color w:val="auto"/>
          <w:highlight w:val="none"/>
          <w:lang w:val="zh-CN"/>
        </w:rPr>
        <w:t>服务、商务及其他要求</w:t>
      </w:r>
      <w:bookmarkEnd w:id="13"/>
      <w:bookmarkEnd w:id="14"/>
    </w:p>
    <w:p>
      <w:pPr>
        <w:keepNext w:val="0"/>
        <w:keepLines w:val="0"/>
        <w:pageBreakBefore w:val="0"/>
        <w:widowControl w:val="0"/>
        <w:tabs>
          <w:tab w:val="left" w:pos="1078"/>
        </w:tabs>
        <w:kinsoku/>
        <w:wordWrap/>
        <w:overflowPunct/>
        <w:topLinePunct w:val="0"/>
        <w:autoSpaceDE w:val="0"/>
        <w:autoSpaceDN w:val="0"/>
        <w:bidi w:val="0"/>
        <w:adjustRightInd w:val="0"/>
        <w:snapToGrid/>
        <w:spacing w:line="360" w:lineRule="auto"/>
        <w:jc w:val="left"/>
        <w:textAlignment w:val="auto"/>
        <w:rPr>
          <w:rFonts w:ascii="仿宋_GB2312" w:eastAsia="仿宋_GB2312"/>
          <w:b/>
          <w:bCs/>
          <w:color w:val="auto"/>
          <w:sz w:val="32"/>
          <w:szCs w:val="32"/>
          <w:highlight w:val="none"/>
          <w:lang w:val="zh-CN"/>
        </w:rPr>
      </w:pPr>
      <w:r>
        <w:rPr>
          <w:rFonts w:hint="eastAsia" w:ascii="仿宋_GB2312" w:eastAsia="仿宋_GB2312"/>
          <w:b/>
          <w:bCs/>
          <w:color w:val="auto"/>
          <w:sz w:val="32"/>
          <w:szCs w:val="32"/>
          <w:highlight w:val="none"/>
          <w:lang w:val="zh-CN"/>
        </w:rPr>
        <w:t xml:space="preserve">一 </w:t>
      </w:r>
      <w:r>
        <w:rPr>
          <w:rFonts w:hint="eastAsia" w:ascii="仿宋_GB2312" w:eastAsia="仿宋_GB2312"/>
          <w:b/>
          <w:bCs/>
          <w:color w:val="auto"/>
          <w:sz w:val="32"/>
          <w:szCs w:val="32"/>
          <w:highlight w:val="none"/>
          <w:lang w:val="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textAlignment w:val="auto"/>
        <w:rPr>
          <w:rFonts w:hint="eastAsia" w:ascii="宋体" w:hAnsi="Calibri" w:cs="宋体"/>
          <w:b/>
          <w:bCs/>
          <w:color w:val="auto"/>
          <w:kern w:val="0"/>
          <w:sz w:val="28"/>
          <w:szCs w:val="28"/>
          <w:highlight w:val="none"/>
          <w:lang w:val="en-US" w:eastAsia="zh-CN"/>
        </w:rPr>
      </w:pPr>
      <w:r>
        <w:rPr>
          <w:rFonts w:hint="eastAsia" w:ascii="宋体" w:hAnsi="Calibri" w:cs="宋体"/>
          <w:b/>
          <w:bCs/>
          <w:color w:val="auto"/>
          <w:kern w:val="0"/>
          <w:sz w:val="28"/>
          <w:szCs w:val="28"/>
          <w:highlight w:val="none"/>
          <w:lang w:val="en-US" w:eastAsia="zh-CN"/>
        </w:rPr>
        <w:t>包一：春节、端午节、中秋节福利提货券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eastAsia="宋体" w:cs="宋体"/>
          <w:color w:val="auto"/>
          <w:kern w:val="0"/>
          <w:sz w:val="24"/>
          <w:highlight w:val="none"/>
          <w:lang w:val="en-US" w:eastAsia="zh-CN"/>
        </w:rPr>
        <w:t>1.采购内容：春节、端午节、中秋节福利提货券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eastAsia="宋体" w:cs="宋体"/>
          <w:color w:val="auto"/>
          <w:kern w:val="0"/>
          <w:sz w:val="24"/>
          <w:highlight w:val="none"/>
          <w:lang w:val="en-US" w:eastAsia="zh-CN"/>
        </w:rPr>
        <w:t>2.</w:t>
      </w:r>
      <w:r>
        <w:rPr>
          <w:rFonts w:hint="eastAsia" w:ascii="宋体" w:hAnsi="Calibri" w:cs="宋体"/>
          <w:color w:val="auto"/>
          <w:kern w:val="0"/>
          <w:sz w:val="24"/>
          <w:highlight w:val="none"/>
          <w:lang w:val="en-US" w:eastAsia="zh-CN"/>
        </w:rPr>
        <w:t>单价</w:t>
      </w:r>
      <w:r>
        <w:rPr>
          <w:rFonts w:hint="eastAsia" w:ascii="宋体" w:hAnsi="Calibri" w:eastAsia="宋体" w:cs="宋体"/>
          <w:color w:val="auto"/>
          <w:kern w:val="0"/>
          <w:sz w:val="24"/>
          <w:highlight w:val="none"/>
          <w:lang w:val="en-US" w:eastAsia="zh-CN"/>
        </w:rPr>
        <w:t>预算：900元/人；人数：256人（最终结算人数以实际发放人数为准）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eastAsia="宋体" w:cs="宋体"/>
          <w:color w:val="auto"/>
          <w:kern w:val="0"/>
          <w:sz w:val="24"/>
          <w:highlight w:val="none"/>
          <w:lang w:val="en-US" w:eastAsia="zh-CN"/>
        </w:rPr>
        <w:t>3.供应商必须保证其所提供的提货券可以在其相关门店采购时令蔬菜、休闲零食、粮油副食、干货杂粮、新鲜水果、肉蛋家禽、水产海鲜、牛奶酸奶、水饮冲调、纸品家清、生活用品、文娱用品等；</w:t>
      </w:r>
    </w:p>
    <w:p>
      <w:pPr>
        <w:pStyle w:val="2"/>
        <w:ind w:firstLine="240" w:firstLineChars="100"/>
        <w:rPr>
          <w:rFonts w:hint="default"/>
          <w:color w:val="auto"/>
          <w:highlight w:val="none"/>
          <w:lang w:val="en-US" w:eastAsia="zh-CN"/>
        </w:rPr>
      </w:pPr>
      <w:r>
        <w:rPr>
          <w:rFonts w:hint="eastAsia" w:ascii="宋体" w:hAnsi="Calibri" w:cs="宋体"/>
          <w:color w:val="auto"/>
          <w:kern w:val="0"/>
          <w:sz w:val="24"/>
          <w:highlight w:val="none"/>
          <w:lang w:val="en-US" w:eastAsia="zh-CN"/>
        </w:rPr>
        <w:t>4.提货券的可提货期限不得少于3个月；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cs="宋体"/>
          <w:color w:val="auto"/>
          <w:kern w:val="0"/>
          <w:sz w:val="24"/>
          <w:highlight w:val="none"/>
          <w:lang w:val="en-US" w:eastAsia="zh-CN"/>
        </w:rPr>
        <w:t>5</w:t>
      </w:r>
      <w:r>
        <w:rPr>
          <w:rFonts w:hint="eastAsia" w:ascii="宋体" w:hAnsi="Calibri" w:eastAsia="宋体" w:cs="宋体"/>
          <w:color w:val="auto"/>
          <w:kern w:val="0"/>
          <w:sz w:val="24"/>
          <w:highlight w:val="none"/>
          <w:lang w:val="en-US" w:eastAsia="zh-CN"/>
        </w:rPr>
        <w:t>.供应商须准时提供提货券及配套服务，采购人可凭提货券的实际购买价值在任一连锁店兑换商品，且不受其他附加条件的约束。（供应商可根据自身条件选择合适的配送方式，配送费用应包含在报价内，采购人不另外支付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cs="宋体"/>
          <w:color w:val="auto"/>
          <w:kern w:val="0"/>
          <w:sz w:val="24"/>
          <w:highlight w:val="none"/>
          <w:lang w:val="en-US" w:eastAsia="zh-CN"/>
        </w:rPr>
        <w:t>6</w:t>
      </w:r>
      <w:r>
        <w:rPr>
          <w:rFonts w:hint="eastAsia" w:ascii="宋体" w:hAnsi="Calibri" w:eastAsia="宋体" w:cs="宋体"/>
          <w:color w:val="auto"/>
          <w:kern w:val="0"/>
          <w:sz w:val="24"/>
          <w:highlight w:val="none"/>
          <w:lang w:val="en-US" w:eastAsia="zh-CN"/>
        </w:rPr>
        <w:t>.供应商的报价需包含全部产品、运送、储存、服务、税费等相关的费用，若有缺失视为已包含在响应总价中。采购人不再为此项目支付其他任何费用</w:t>
      </w:r>
      <w:r>
        <w:rPr>
          <w:rFonts w:hint="eastAsia" w:ascii="宋体" w:hAnsi="Calibri" w:cs="宋体"/>
          <w:color w:val="auto"/>
          <w:kern w:val="0"/>
          <w:sz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Calibri" w:eastAsia="宋体" w:cs="宋体"/>
          <w:b/>
          <w:bCs/>
          <w:color w:val="auto"/>
          <w:kern w:val="0"/>
          <w:sz w:val="28"/>
          <w:szCs w:val="28"/>
          <w:highlight w:val="none"/>
          <w:lang w:val="en-US" w:eastAsia="zh-CN"/>
        </w:rPr>
      </w:pPr>
      <w:r>
        <w:rPr>
          <w:rFonts w:hint="eastAsia" w:ascii="宋体" w:hAnsi="Calibri" w:eastAsia="宋体" w:cs="宋体"/>
          <w:b/>
          <w:bCs/>
          <w:color w:val="auto"/>
          <w:kern w:val="0"/>
          <w:sz w:val="28"/>
          <w:szCs w:val="28"/>
          <w:highlight w:val="none"/>
          <w:lang w:val="en-US" w:eastAsia="zh-CN"/>
        </w:rPr>
        <w:t>包二：员工生日</w:t>
      </w:r>
      <w:r>
        <w:rPr>
          <w:rFonts w:hint="eastAsia" w:ascii="宋体" w:hAnsi="Calibri" w:cs="宋体"/>
          <w:b/>
          <w:bCs/>
          <w:color w:val="auto"/>
          <w:kern w:val="0"/>
          <w:sz w:val="28"/>
          <w:szCs w:val="28"/>
          <w:highlight w:val="none"/>
          <w:lang w:val="en-US" w:eastAsia="zh-CN"/>
        </w:rPr>
        <w:t>卡</w:t>
      </w:r>
      <w:r>
        <w:rPr>
          <w:rFonts w:hint="eastAsia" w:ascii="宋体" w:hAnsi="Calibri" w:eastAsia="宋体" w:cs="宋体"/>
          <w:b/>
          <w:bCs/>
          <w:color w:val="auto"/>
          <w:kern w:val="0"/>
          <w:sz w:val="28"/>
          <w:szCs w:val="28"/>
          <w:highlight w:val="none"/>
          <w:lang w:val="en-US" w:eastAsia="zh-CN"/>
        </w:rPr>
        <w:t>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eastAsia="宋体" w:cs="宋体"/>
          <w:color w:val="auto"/>
          <w:kern w:val="0"/>
          <w:sz w:val="24"/>
          <w:highlight w:val="none"/>
          <w:lang w:val="en-US" w:eastAsia="zh-CN"/>
        </w:rPr>
        <w:t>1.采购内容：员工生日</w:t>
      </w:r>
      <w:r>
        <w:rPr>
          <w:rFonts w:hint="eastAsia" w:ascii="宋体" w:hAnsi="Calibri" w:cs="宋体"/>
          <w:color w:val="auto"/>
          <w:kern w:val="0"/>
          <w:sz w:val="24"/>
          <w:highlight w:val="none"/>
          <w:lang w:val="en-US" w:eastAsia="zh-CN"/>
        </w:rPr>
        <w:t>卡</w:t>
      </w:r>
      <w:r>
        <w:rPr>
          <w:rFonts w:hint="eastAsia" w:ascii="宋体" w:hAnsi="Calibri" w:eastAsia="宋体" w:cs="宋体"/>
          <w:color w:val="auto"/>
          <w:kern w:val="0"/>
          <w:sz w:val="24"/>
          <w:highlight w:val="none"/>
          <w:lang w:val="en-US" w:eastAsia="zh-CN"/>
        </w:rPr>
        <w:t>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宋体" w:hAnsi="Calibri" w:eastAsia="宋体" w:cs="宋体"/>
          <w:color w:val="auto"/>
          <w:kern w:val="0"/>
          <w:sz w:val="24"/>
          <w:highlight w:val="none"/>
          <w:lang w:val="en-US" w:eastAsia="zh-CN"/>
        </w:rPr>
      </w:pPr>
      <w:r>
        <w:rPr>
          <w:rFonts w:hint="eastAsia" w:ascii="宋体" w:hAnsi="Calibri" w:eastAsia="宋体" w:cs="宋体"/>
          <w:color w:val="auto"/>
          <w:kern w:val="0"/>
          <w:sz w:val="24"/>
          <w:highlight w:val="none"/>
          <w:lang w:val="en-US" w:eastAsia="zh-CN"/>
        </w:rPr>
        <w:t>2.单</w:t>
      </w:r>
      <w:r>
        <w:rPr>
          <w:rFonts w:hint="eastAsia" w:ascii="宋体" w:hAnsi="Calibri" w:cs="宋体"/>
          <w:color w:val="auto"/>
          <w:kern w:val="0"/>
          <w:sz w:val="24"/>
          <w:highlight w:val="none"/>
          <w:lang w:val="en-US" w:eastAsia="zh-CN"/>
        </w:rPr>
        <w:t>价</w:t>
      </w:r>
      <w:r>
        <w:rPr>
          <w:rFonts w:hint="eastAsia" w:ascii="宋体" w:hAnsi="Calibri" w:eastAsia="宋体" w:cs="宋体"/>
          <w:color w:val="auto"/>
          <w:kern w:val="0"/>
          <w:sz w:val="24"/>
          <w:highlight w:val="none"/>
          <w:lang w:val="en-US" w:eastAsia="zh-CN"/>
        </w:rPr>
        <w:t>预算：200元/人；人数：256人（最终结算人数以实际发放人数为准）；</w:t>
      </w:r>
    </w:p>
    <w:p>
      <w:pPr>
        <w:pStyle w:val="2"/>
        <w:rPr>
          <w:rFonts w:hint="eastAsia" w:ascii="宋体" w:hAnsi="Calibri" w:cs="宋体"/>
          <w:color w:val="auto"/>
          <w:kern w:val="0"/>
          <w:sz w:val="24"/>
          <w:highlight w:val="none"/>
          <w:lang w:val="en-US" w:eastAsia="zh-CN"/>
        </w:rPr>
      </w:pPr>
      <w:r>
        <w:rPr>
          <w:rFonts w:hint="eastAsia" w:ascii="宋体" w:hAnsi="Calibri" w:cs="宋体"/>
          <w:color w:val="auto"/>
          <w:kern w:val="0"/>
          <w:sz w:val="24"/>
          <w:highlight w:val="none"/>
          <w:lang w:val="en-US" w:eastAsia="zh-CN"/>
        </w:rPr>
        <w:t xml:space="preserve">  3.供应商门店可提供生日蛋糕及各类烘焙食品。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default" w:ascii="宋体" w:hAnsi="Calibri" w:eastAsia="宋体" w:cs="宋体"/>
          <w:color w:val="auto"/>
          <w:kern w:val="0"/>
          <w:sz w:val="24"/>
          <w:highlight w:val="none"/>
          <w:lang w:val="en-US" w:eastAsia="zh-CN"/>
        </w:rPr>
      </w:pPr>
      <w:r>
        <w:rPr>
          <w:rFonts w:hint="eastAsia" w:ascii="宋体" w:hAnsi="Calibri" w:cs="宋体"/>
          <w:color w:val="auto"/>
          <w:kern w:val="0"/>
          <w:sz w:val="24"/>
          <w:highlight w:val="none"/>
          <w:lang w:val="en-US" w:eastAsia="zh-CN"/>
        </w:rPr>
        <w:t>4</w:t>
      </w:r>
      <w:r>
        <w:rPr>
          <w:rFonts w:hint="eastAsia" w:ascii="宋体" w:hAnsi="Calibri" w:eastAsia="宋体" w:cs="宋体"/>
          <w:color w:val="auto"/>
          <w:kern w:val="0"/>
          <w:sz w:val="24"/>
          <w:highlight w:val="none"/>
          <w:lang w:val="en-US" w:eastAsia="zh-CN"/>
        </w:rPr>
        <w:t>.供应商的报价需包含全部产品、运送、</w:t>
      </w:r>
      <w:r>
        <w:rPr>
          <w:rFonts w:hint="eastAsia" w:ascii="宋体" w:hAnsi="Calibri" w:cs="宋体"/>
          <w:color w:val="auto"/>
          <w:kern w:val="0"/>
          <w:sz w:val="24"/>
          <w:highlight w:val="none"/>
          <w:lang w:val="en-US" w:eastAsia="zh-CN"/>
        </w:rPr>
        <w:t>配送、</w:t>
      </w:r>
      <w:r>
        <w:rPr>
          <w:rFonts w:hint="eastAsia" w:ascii="宋体" w:hAnsi="Calibri" w:eastAsia="宋体" w:cs="宋体"/>
          <w:color w:val="auto"/>
          <w:kern w:val="0"/>
          <w:sz w:val="24"/>
          <w:highlight w:val="none"/>
          <w:lang w:val="en-US" w:eastAsia="zh-CN"/>
        </w:rPr>
        <w:t>储存、服务、税费等相关的费用，若有缺失视为已包含在响应总价中。采购人不再为此项目支付其他任何费用。</w:t>
      </w:r>
    </w:p>
    <w:p>
      <w:pPr>
        <w:keepNext w:val="0"/>
        <w:keepLines w:val="0"/>
        <w:pageBreakBefore w:val="0"/>
        <w:widowControl w:val="0"/>
        <w:tabs>
          <w:tab w:val="left" w:pos="1078"/>
        </w:tabs>
        <w:kinsoku/>
        <w:wordWrap/>
        <w:overflowPunct/>
        <w:topLinePunct w:val="0"/>
        <w:autoSpaceDE w:val="0"/>
        <w:autoSpaceDN w:val="0"/>
        <w:bidi w:val="0"/>
        <w:adjustRightInd w:val="0"/>
        <w:snapToGrid/>
        <w:spacing w:line="360" w:lineRule="auto"/>
        <w:jc w:val="left"/>
        <w:textAlignment w:val="auto"/>
        <w:rPr>
          <w:rFonts w:ascii="仿宋_GB2312" w:eastAsia="仿宋_GB2312"/>
          <w:b/>
          <w:bCs/>
          <w:color w:val="auto"/>
          <w:sz w:val="32"/>
          <w:szCs w:val="32"/>
          <w:highlight w:val="none"/>
          <w:lang w:val="zh-CN"/>
        </w:rPr>
      </w:pPr>
      <w:r>
        <w:rPr>
          <w:rFonts w:hint="eastAsia" w:ascii="仿宋_GB2312" w:eastAsia="仿宋_GB2312"/>
          <w:b/>
          <w:bCs/>
          <w:color w:val="auto"/>
          <w:sz w:val="32"/>
          <w:szCs w:val="32"/>
          <w:highlight w:val="none"/>
          <w:lang w:val="zh-CN"/>
        </w:rPr>
        <w:t>二 、商务要求（</w:t>
      </w:r>
      <w:r>
        <w:rPr>
          <w:rFonts w:hint="eastAsia" w:ascii="仿宋_GB2312" w:eastAsia="仿宋_GB2312"/>
          <w:b/>
          <w:bCs/>
          <w:color w:val="auto"/>
          <w:sz w:val="32"/>
          <w:szCs w:val="32"/>
          <w:highlight w:val="none"/>
          <w:lang w:val="en-US" w:eastAsia="zh-CN"/>
        </w:rPr>
        <w:t>实质性要求</w:t>
      </w:r>
      <w:r>
        <w:rPr>
          <w:rFonts w:hint="eastAsia" w:ascii="仿宋_GB2312" w:eastAsia="仿宋_GB2312"/>
          <w:b/>
          <w:bCs/>
          <w:color w:val="auto"/>
          <w:sz w:val="32"/>
          <w:szCs w:val="32"/>
          <w:highlight w:val="none"/>
          <w:lang w:val="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Calibri" w:cs="宋体"/>
          <w:color w:val="auto"/>
          <w:kern w:val="0"/>
          <w:sz w:val="24"/>
          <w:highlight w:val="none"/>
          <w:lang w:val="zh-CN" w:eastAsia="zh-CN"/>
        </w:rPr>
      </w:pPr>
      <w:r>
        <w:rPr>
          <w:rFonts w:hint="eastAsia" w:ascii="宋体" w:hAnsi="Calibri" w:cs="宋体"/>
          <w:color w:val="auto"/>
          <w:kern w:val="0"/>
          <w:sz w:val="24"/>
          <w:highlight w:val="none"/>
          <w:lang w:val="en-US" w:eastAsia="zh-CN"/>
        </w:rPr>
        <w:t>1.</w:t>
      </w:r>
      <w:r>
        <w:rPr>
          <w:rFonts w:hint="eastAsia" w:ascii="宋体" w:hAnsi="Calibri" w:cs="宋体"/>
          <w:color w:val="auto"/>
          <w:kern w:val="0"/>
          <w:sz w:val="24"/>
          <w:highlight w:val="none"/>
          <w:lang w:val="zh-CN" w:eastAsia="zh-CN"/>
        </w:rPr>
        <w:t>服务期限：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libri" w:cs="宋体"/>
          <w:color w:val="auto"/>
          <w:kern w:val="0"/>
          <w:sz w:val="24"/>
          <w:highlight w:val="none"/>
          <w:lang w:val="zh-CN" w:eastAsia="zh-CN"/>
        </w:rPr>
      </w:pPr>
      <w:r>
        <w:rPr>
          <w:rFonts w:hint="eastAsia" w:ascii="宋体" w:hAnsi="Calibri" w:cs="宋体"/>
          <w:color w:val="auto"/>
          <w:kern w:val="0"/>
          <w:sz w:val="24"/>
          <w:highlight w:val="none"/>
          <w:lang w:val="en-US" w:eastAsia="zh-CN"/>
        </w:rPr>
        <w:t>包一：自签订合同之日起一年；</w:t>
      </w:r>
      <w:r>
        <w:rPr>
          <w:rFonts w:hint="eastAsia" w:ascii="宋体" w:hAnsi="Calibri" w:cs="宋体"/>
          <w:color w:val="auto"/>
          <w:kern w:val="0"/>
          <w:sz w:val="24"/>
          <w:highlight w:val="none"/>
          <w:lang w:val="zh-CN" w:eastAsia="zh-CN"/>
        </w:rPr>
        <w:t>采购人有需要节前发放</w:t>
      </w:r>
      <w:r>
        <w:rPr>
          <w:rFonts w:hint="eastAsia" w:ascii="宋体" w:hAnsi="Calibri" w:cs="宋体"/>
          <w:color w:val="auto"/>
          <w:kern w:val="0"/>
          <w:sz w:val="24"/>
          <w:highlight w:val="none"/>
          <w:lang w:val="en-US" w:eastAsia="zh-CN"/>
        </w:rPr>
        <w:t>提货券的</w:t>
      </w:r>
      <w:r>
        <w:rPr>
          <w:rFonts w:hint="eastAsia" w:ascii="宋体" w:hAnsi="Calibri" w:cs="宋体"/>
          <w:color w:val="auto"/>
          <w:kern w:val="0"/>
          <w:sz w:val="24"/>
          <w:highlight w:val="none"/>
          <w:lang w:val="zh-CN" w:eastAsia="zh-CN"/>
        </w:rPr>
        <w:t>，供应商在接到采购人通知后应无条件配合，并</w:t>
      </w:r>
      <w:r>
        <w:rPr>
          <w:rFonts w:hint="eastAsia" w:ascii="宋体" w:hAnsi="Calibri" w:cs="宋体"/>
          <w:color w:val="auto"/>
          <w:kern w:val="0"/>
          <w:sz w:val="24"/>
          <w:highlight w:val="none"/>
          <w:lang w:val="en-US" w:eastAsia="zh-CN"/>
        </w:rPr>
        <w:t>在2天内</w:t>
      </w:r>
      <w:r>
        <w:rPr>
          <w:rFonts w:hint="eastAsia" w:ascii="宋体" w:hAnsi="Calibri" w:cs="宋体"/>
          <w:color w:val="auto"/>
          <w:kern w:val="0"/>
          <w:sz w:val="24"/>
          <w:highlight w:val="none"/>
          <w:lang w:val="zh-CN" w:eastAsia="zh-CN"/>
        </w:rPr>
        <w:t>提交提货券。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libri" w:cs="宋体"/>
          <w:color w:val="auto"/>
          <w:kern w:val="0"/>
          <w:sz w:val="24"/>
          <w:highlight w:val="none"/>
          <w:lang w:val="zh-CN" w:eastAsia="zh-CN"/>
        </w:rPr>
      </w:pPr>
      <w:r>
        <w:rPr>
          <w:rFonts w:hint="eastAsia" w:ascii="宋体" w:hAnsi="Calibri" w:cs="宋体"/>
          <w:color w:val="auto"/>
          <w:kern w:val="0"/>
          <w:sz w:val="24"/>
          <w:highlight w:val="none"/>
          <w:lang w:val="en-US" w:eastAsia="zh-CN"/>
        </w:rPr>
        <w:t>包二：自签订合同之日起一年；</w:t>
      </w:r>
      <w:r>
        <w:rPr>
          <w:rFonts w:hint="eastAsia" w:ascii="宋体" w:hAnsi="Calibri" w:cs="宋体"/>
          <w:color w:val="auto"/>
          <w:kern w:val="0"/>
          <w:sz w:val="24"/>
          <w:highlight w:val="none"/>
          <w:lang w:val="zh-CN" w:eastAsia="zh-CN"/>
        </w:rPr>
        <w:t>采购</w:t>
      </w:r>
      <w:r>
        <w:rPr>
          <w:rFonts w:hint="eastAsia" w:ascii="宋体" w:hAnsi="Calibri" w:cs="宋体"/>
          <w:color w:val="auto"/>
          <w:kern w:val="0"/>
          <w:sz w:val="24"/>
          <w:highlight w:val="none"/>
          <w:lang w:val="en-US" w:eastAsia="zh-CN"/>
        </w:rPr>
        <w:t>单位</w:t>
      </w:r>
      <w:r>
        <w:rPr>
          <w:rFonts w:hint="eastAsia" w:ascii="宋体" w:hAnsi="Calibri" w:cs="宋体"/>
          <w:color w:val="auto"/>
          <w:kern w:val="0"/>
          <w:sz w:val="24"/>
          <w:highlight w:val="none"/>
          <w:lang w:val="zh-CN" w:eastAsia="zh-CN"/>
        </w:rPr>
        <w:t>有</w:t>
      </w:r>
      <w:r>
        <w:rPr>
          <w:rFonts w:hint="eastAsia" w:ascii="宋体" w:hAnsi="Calibri" w:cs="宋体"/>
          <w:color w:val="auto"/>
          <w:kern w:val="0"/>
          <w:sz w:val="24"/>
          <w:highlight w:val="none"/>
          <w:lang w:val="en-US" w:eastAsia="zh-CN"/>
        </w:rPr>
        <w:t>员工生日，</w:t>
      </w:r>
      <w:r>
        <w:rPr>
          <w:rFonts w:hint="eastAsia" w:ascii="宋体" w:hAnsi="Calibri" w:cs="宋体"/>
          <w:color w:val="auto"/>
          <w:kern w:val="0"/>
          <w:sz w:val="24"/>
          <w:highlight w:val="none"/>
          <w:lang w:val="zh-CN" w:eastAsia="zh-CN"/>
        </w:rPr>
        <w:t>需要发放</w:t>
      </w:r>
      <w:r>
        <w:rPr>
          <w:rFonts w:hint="eastAsia" w:ascii="宋体" w:hAnsi="Calibri" w:cs="宋体"/>
          <w:color w:val="auto"/>
          <w:kern w:val="0"/>
          <w:sz w:val="24"/>
          <w:highlight w:val="none"/>
          <w:lang w:val="en-US" w:eastAsia="zh-CN"/>
        </w:rPr>
        <w:t>生日卡券的</w:t>
      </w:r>
      <w:r>
        <w:rPr>
          <w:rFonts w:hint="eastAsia" w:ascii="宋体" w:hAnsi="Calibri" w:cs="宋体"/>
          <w:color w:val="auto"/>
          <w:kern w:val="0"/>
          <w:sz w:val="24"/>
          <w:highlight w:val="none"/>
          <w:lang w:val="zh-CN" w:eastAsia="zh-CN"/>
        </w:rPr>
        <w:t>，供应商在接到采购人通知后应无条件配合，</w:t>
      </w:r>
      <w:r>
        <w:rPr>
          <w:rFonts w:hint="eastAsia" w:ascii="宋体" w:hAnsi="Calibri" w:cs="宋体"/>
          <w:color w:val="auto"/>
          <w:kern w:val="0"/>
          <w:sz w:val="24"/>
          <w:highlight w:val="none"/>
          <w:lang w:val="en-US" w:eastAsia="zh-CN"/>
        </w:rPr>
        <w:t>在员工生日当天准备生日贺卡并将生日蛋糕或</w:t>
      </w:r>
      <w:r>
        <w:rPr>
          <w:rFonts w:hint="eastAsia" w:ascii="宋体" w:hAnsi="Calibri" w:cs="宋体"/>
          <w:color w:val="auto"/>
          <w:kern w:val="0"/>
          <w:sz w:val="24"/>
          <w:highlight w:val="none"/>
          <w:lang w:val="en-US" w:eastAsia="zh-CN"/>
        </w:rPr>
        <w:t>蛋糕卡券</w:t>
      </w:r>
      <w:r>
        <w:rPr>
          <w:rFonts w:hint="eastAsia" w:ascii="宋体" w:hAnsi="Calibri" w:cs="宋体"/>
          <w:color w:val="auto"/>
          <w:kern w:val="0"/>
          <w:sz w:val="24"/>
          <w:highlight w:val="none"/>
          <w:lang w:val="en-US" w:eastAsia="zh-CN"/>
        </w:rPr>
        <w:t>配送至采购单位或员工家中</w:t>
      </w:r>
      <w:r>
        <w:rPr>
          <w:rFonts w:hint="eastAsia" w:ascii="宋体" w:hAnsi="Calibri" w:eastAsia="宋体" w:cs="宋体"/>
          <w:color w:val="auto"/>
          <w:kern w:val="0"/>
          <w:sz w:val="24"/>
          <w:highlight w:val="none"/>
          <w:lang w:val="en-US" w:eastAsia="zh-CN"/>
        </w:rPr>
        <w:t>（供应商可根据自身条件选择合适的配送方式，配送费用应包含在报价内，采购人不另外支付费用）</w:t>
      </w:r>
      <w:r>
        <w:rPr>
          <w:rFonts w:hint="eastAsia" w:ascii="宋体" w:hAnsi="Calibri" w:cs="宋体"/>
          <w:color w:val="auto"/>
          <w:kern w:val="0"/>
          <w:sz w:val="24"/>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2.</w:t>
      </w:r>
      <w:r>
        <w:rPr>
          <w:rFonts w:hint="eastAsia" w:ascii="宋体" w:hAnsi="Calibri" w:cs="宋体"/>
          <w:color w:val="auto"/>
          <w:kern w:val="0"/>
          <w:sz w:val="24"/>
          <w:highlight w:val="none"/>
          <w:lang w:val="zh-CN" w:eastAsia="zh-CN"/>
        </w:rPr>
        <w:t>付款方式：</w:t>
      </w:r>
      <w:r>
        <w:rPr>
          <w:rFonts w:hint="eastAsia" w:ascii="宋体" w:hAnsi="Calibri" w:cs="宋体"/>
          <w:color w:val="auto"/>
          <w:kern w:val="0"/>
          <w:sz w:val="24"/>
          <w:highlight w:val="none"/>
          <w:lang w:val="zh-CN"/>
        </w:rPr>
        <w:t>从其合同约定。</w:t>
      </w:r>
      <w:r>
        <w:rPr>
          <w:rFonts w:ascii="宋体" w:hAnsi="Calibri" w:cs="宋体"/>
          <w:color w:val="auto"/>
          <w:kern w:val="0"/>
          <w:sz w:val="24"/>
          <w:highlight w:val="none"/>
          <w:lang w:val="zh-CN"/>
        </w:rPr>
        <w:br w:type="page"/>
      </w:r>
    </w:p>
    <w:p>
      <w:pPr>
        <w:autoSpaceDE w:val="0"/>
        <w:autoSpaceDN w:val="0"/>
        <w:adjustRightInd w:val="0"/>
        <w:spacing w:line="400" w:lineRule="exact"/>
        <w:ind w:firstLine="480"/>
        <w:rPr>
          <w:rFonts w:ascii="宋体" w:hAnsi="Calibri" w:cs="宋体"/>
          <w:color w:val="auto"/>
          <w:kern w:val="0"/>
          <w:sz w:val="24"/>
          <w:highlight w:val="none"/>
          <w:lang w:val="zh-CN"/>
        </w:rPr>
      </w:pPr>
    </w:p>
    <w:p>
      <w:pPr>
        <w:autoSpaceDE w:val="0"/>
        <w:autoSpaceDN w:val="0"/>
        <w:adjustRightInd w:val="0"/>
        <w:spacing w:line="400" w:lineRule="exact"/>
        <w:ind w:firstLine="480"/>
        <w:rPr>
          <w:rFonts w:ascii="宋体" w:hAnsi="Calibri" w:cs="宋体"/>
          <w:color w:val="auto"/>
          <w:kern w:val="0"/>
          <w:sz w:val="24"/>
          <w:highlight w:val="none"/>
          <w:lang w:val="zh-CN"/>
        </w:rPr>
      </w:pPr>
    </w:p>
    <w:p>
      <w:pPr>
        <w:autoSpaceDE w:val="0"/>
        <w:autoSpaceDN w:val="0"/>
        <w:adjustRightInd w:val="0"/>
        <w:spacing w:line="400" w:lineRule="exact"/>
        <w:ind w:firstLine="480"/>
        <w:rPr>
          <w:rFonts w:ascii="宋体" w:hAnsi="Calibri" w:cs="宋体"/>
          <w:color w:val="auto"/>
          <w:kern w:val="0"/>
          <w:sz w:val="24"/>
          <w:highlight w:val="none"/>
          <w:lang w:val="zh-CN"/>
        </w:rPr>
      </w:pPr>
    </w:p>
    <w:p>
      <w:pPr>
        <w:pStyle w:val="28"/>
        <w:ind w:firstLine="1807" w:firstLineChars="500"/>
        <w:jc w:val="both"/>
        <w:rPr>
          <w:color w:val="auto"/>
          <w:highlight w:val="none"/>
        </w:rPr>
      </w:pPr>
      <w:bookmarkStart w:id="15" w:name="_Toc12834"/>
      <w:r>
        <w:rPr>
          <w:rFonts w:hint="eastAsia"/>
          <w:color w:val="auto"/>
          <w:highlight w:val="none"/>
        </w:rPr>
        <w:t>第六章</w:t>
      </w:r>
      <w:r>
        <w:rPr>
          <w:color w:val="auto"/>
          <w:highlight w:val="none"/>
        </w:rPr>
        <w:t xml:space="preserve">   响应文件（格式）</w:t>
      </w:r>
      <w:bookmarkEnd w:id="15"/>
    </w:p>
    <w:p>
      <w:pPr>
        <w:jc w:val="center"/>
        <w:rPr>
          <w:color w:val="auto"/>
          <w:highlight w:val="none"/>
        </w:rPr>
      </w:pPr>
    </w:p>
    <w:p>
      <w:pPr>
        <w:jc w:val="center"/>
        <w:rPr>
          <w:b/>
          <w:bCs/>
          <w:color w:val="auto"/>
          <w:sz w:val="44"/>
          <w:szCs w:val="44"/>
          <w:highlight w:val="none"/>
        </w:rPr>
      </w:pPr>
      <w:r>
        <w:rPr>
          <w:rFonts w:hint="eastAsia"/>
          <w:b/>
          <w:bCs/>
          <w:color w:val="auto"/>
          <w:sz w:val="44"/>
          <w:szCs w:val="44"/>
          <w:highlight w:val="none"/>
        </w:rPr>
        <w:t>响应</w:t>
      </w:r>
      <w:r>
        <w:rPr>
          <w:b/>
          <w:bCs/>
          <w:color w:val="auto"/>
          <w:sz w:val="44"/>
          <w:szCs w:val="44"/>
          <w:highlight w:val="none"/>
        </w:rPr>
        <w:t>文件封面格式</w:t>
      </w:r>
    </w:p>
    <w:p>
      <w:pPr>
        <w:jc w:val="center"/>
        <w:rPr>
          <w:color w:val="auto"/>
          <w:highlight w:val="none"/>
        </w:rPr>
      </w:pPr>
    </w:p>
    <w:p>
      <w:pPr>
        <w:jc w:val="center"/>
        <w:rPr>
          <w:color w:val="auto"/>
          <w:highlight w:val="none"/>
        </w:rPr>
      </w:pPr>
    </w:p>
    <w:p>
      <w:pPr>
        <w:jc w:val="center"/>
        <w:rPr>
          <w:b/>
          <w:bCs/>
          <w:color w:val="auto"/>
          <w:sz w:val="44"/>
          <w:szCs w:val="44"/>
          <w:highlight w:val="none"/>
        </w:rPr>
      </w:pPr>
    </w:p>
    <w:p>
      <w:pPr>
        <w:jc w:val="center"/>
        <w:rPr>
          <w:b/>
          <w:bCs/>
          <w:color w:val="auto"/>
          <w:sz w:val="44"/>
          <w:szCs w:val="44"/>
          <w:highlight w:val="none"/>
        </w:rPr>
      </w:pPr>
      <w:r>
        <w:rPr>
          <w:rFonts w:hint="eastAsia"/>
          <w:b/>
          <w:bCs/>
          <w:color w:val="auto"/>
          <w:sz w:val="44"/>
          <w:szCs w:val="44"/>
          <w:highlight w:val="none"/>
        </w:rPr>
        <w:t xml:space="preserve">青 海 省 </w:t>
      </w:r>
      <w:r>
        <w:rPr>
          <w:b/>
          <w:bCs/>
          <w:color w:val="auto"/>
          <w:sz w:val="44"/>
          <w:szCs w:val="44"/>
          <w:highlight w:val="none"/>
        </w:rPr>
        <w:t>采</w:t>
      </w:r>
      <w:r>
        <w:rPr>
          <w:rFonts w:hint="eastAsia"/>
          <w:b/>
          <w:bCs/>
          <w:color w:val="auto"/>
          <w:sz w:val="44"/>
          <w:szCs w:val="44"/>
          <w:highlight w:val="none"/>
        </w:rPr>
        <w:t xml:space="preserve"> </w:t>
      </w:r>
      <w:r>
        <w:rPr>
          <w:b/>
          <w:bCs/>
          <w:color w:val="auto"/>
          <w:sz w:val="44"/>
          <w:szCs w:val="44"/>
          <w:highlight w:val="none"/>
        </w:rPr>
        <w:t>购</w:t>
      </w:r>
      <w:r>
        <w:rPr>
          <w:rFonts w:hint="eastAsia"/>
          <w:b/>
          <w:bCs/>
          <w:color w:val="auto"/>
          <w:sz w:val="44"/>
          <w:szCs w:val="44"/>
          <w:highlight w:val="none"/>
        </w:rPr>
        <w:t xml:space="preserve"> </w:t>
      </w:r>
      <w:r>
        <w:rPr>
          <w:b/>
          <w:bCs/>
          <w:color w:val="auto"/>
          <w:sz w:val="44"/>
          <w:szCs w:val="44"/>
          <w:highlight w:val="none"/>
        </w:rPr>
        <w:t>项</w:t>
      </w:r>
      <w:r>
        <w:rPr>
          <w:rFonts w:hint="eastAsia"/>
          <w:b/>
          <w:bCs/>
          <w:color w:val="auto"/>
          <w:sz w:val="44"/>
          <w:szCs w:val="44"/>
          <w:highlight w:val="none"/>
        </w:rPr>
        <w:t xml:space="preserve"> </w:t>
      </w:r>
      <w:r>
        <w:rPr>
          <w:b/>
          <w:bCs/>
          <w:color w:val="auto"/>
          <w:sz w:val="44"/>
          <w:szCs w:val="44"/>
          <w:highlight w:val="none"/>
        </w:rPr>
        <w:t>目</w:t>
      </w:r>
    </w:p>
    <w:p>
      <w:pPr>
        <w:jc w:val="center"/>
        <w:rPr>
          <w:b/>
          <w:bCs/>
          <w:color w:val="auto"/>
          <w:sz w:val="44"/>
          <w:szCs w:val="44"/>
          <w:highlight w:val="none"/>
        </w:rPr>
      </w:pPr>
      <w:r>
        <w:rPr>
          <w:rFonts w:hint="eastAsia"/>
          <w:b/>
          <w:bCs/>
          <w:color w:val="auto"/>
          <w:sz w:val="44"/>
          <w:szCs w:val="44"/>
          <w:highlight w:val="none"/>
        </w:rPr>
        <w:t xml:space="preserve">响 应 </w:t>
      </w:r>
      <w:r>
        <w:rPr>
          <w:b/>
          <w:bCs/>
          <w:color w:val="auto"/>
          <w:sz w:val="44"/>
          <w:szCs w:val="44"/>
          <w:highlight w:val="none"/>
        </w:rPr>
        <w:t>文</w:t>
      </w:r>
      <w:r>
        <w:rPr>
          <w:rFonts w:hint="eastAsia"/>
          <w:b/>
          <w:bCs/>
          <w:color w:val="auto"/>
          <w:sz w:val="44"/>
          <w:szCs w:val="44"/>
          <w:highlight w:val="none"/>
        </w:rPr>
        <w:t xml:space="preserve"> </w:t>
      </w:r>
      <w:r>
        <w:rPr>
          <w:b/>
          <w:bCs/>
          <w:color w:val="auto"/>
          <w:sz w:val="44"/>
          <w:szCs w:val="44"/>
          <w:highlight w:val="none"/>
        </w:rPr>
        <w:t>件</w:t>
      </w:r>
    </w:p>
    <w:p>
      <w:pPr>
        <w:ind w:firstLine="420" w:firstLineChars="200"/>
        <w:rPr>
          <w:color w:val="auto"/>
          <w:highlight w:val="none"/>
        </w:rPr>
      </w:pPr>
    </w:p>
    <w:p>
      <w:pPr>
        <w:ind w:firstLine="640" w:firstLineChars="200"/>
        <w:rPr>
          <w:color w:val="auto"/>
          <w:sz w:val="32"/>
          <w:szCs w:val="32"/>
          <w:highlight w:val="none"/>
        </w:rPr>
      </w:pPr>
    </w:p>
    <w:p>
      <w:pPr>
        <w:ind w:firstLine="640" w:firstLineChars="200"/>
        <w:rPr>
          <w:color w:val="auto"/>
          <w:sz w:val="32"/>
          <w:szCs w:val="32"/>
          <w:highlight w:val="none"/>
        </w:rPr>
      </w:pPr>
    </w:p>
    <w:p>
      <w:pPr>
        <w:ind w:firstLine="640" w:firstLineChars="200"/>
        <w:rPr>
          <w:color w:val="auto"/>
          <w:sz w:val="32"/>
          <w:szCs w:val="32"/>
          <w:highlight w:val="none"/>
        </w:rPr>
      </w:pPr>
    </w:p>
    <w:p>
      <w:pPr>
        <w:ind w:firstLine="640" w:firstLineChars="200"/>
        <w:rPr>
          <w:color w:val="auto"/>
          <w:sz w:val="32"/>
          <w:szCs w:val="32"/>
          <w:highlight w:val="none"/>
        </w:rPr>
      </w:pPr>
    </w:p>
    <w:p>
      <w:pPr>
        <w:ind w:firstLine="640" w:firstLineChars="200"/>
        <w:rPr>
          <w:color w:val="auto"/>
          <w:sz w:val="32"/>
          <w:szCs w:val="32"/>
          <w:highlight w:val="none"/>
        </w:rPr>
      </w:pPr>
    </w:p>
    <w:p>
      <w:pPr>
        <w:spacing w:line="360" w:lineRule="auto"/>
        <w:ind w:left="2236" w:leftChars="300" w:hanging="1606" w:hangingChars="500"/>
        <w:rPr>
          <w:b/>
          <w:bCs/>
          <w:color w:val="auto"/>
          <w:sz w:val="32"/>
          <w:szCs w:val="32"/>
          <w:highlight w:val="none"/>
        </w:rPr>
      </w:pPr>
      <w:r>
        <w:rPr>
          <w:b/>
          <w:bCs/>
          <w:color w:val="auto"/>
          <w:sz w:val="32"/>
          <w:szCs w:val="32"/>
          <w:highlight w:val="none"/>
        </w:rPr>
        <w:t>项目名称：</w:t>
      </w:r>
      <w:r>
        <w:rPr>
          <w:rFonts w:hint="eastAsia"/>
          <w:b/>
          <w:bCs/>
          <w:color w:val="auto"/>
          <w:sz w:val="32"/>
          <w:szCs w:val="32"/>
          <w:highlight w:val="none"/>
          <w:lang w:eastAsia="zh-CN"/>
        </w:rPr>
        <w:t>西宁市中医院节日福利采购项目</w:t>
      </w:r>
      <w:r>
        <w:rPr>
          <w:b/>
          <w:bCs/>
          <w:color w:val="auto"/>
          <w:sz w:val="32"/>
          <w:szCs w:val="32"/>
          <w:highlight w:val="none"/>
        </w:rPr>
        <w:t xml:space="preserve"> </w:t>
      </w:r>
    </w:p>
    <w:p>
      <w:pPr>
        <w:spacing w:line="360" w:lineRule="auto"/>
        <w:ind w:firstLine="643" w:firstLineChars="200"/>
        <w:rPr>
          <w:rFonts w:hint="eastAsia" w:eastAsia="宋体"/>
          <w:color w:val="auto"/>
          <w:sz w:val="32"/>
          <w:szCs w:val="32"/>
          <w:highlight w:val="none"/>
          <w:lang w:eastAsia="zh-CN"/>
        </w:rPr>
      </w:pPr>
      <w:r>
        <w:rPr>
          <w:rFonts w:hint="eastAsia"/>
          <w:b/>
          <w:bCs/>
          <w:color w:val="auto"/>
          <w:sz w:val="32"/>
          <w:szCs w:val="32"/>
          <w:highlight w:val="none"/>
        </w:rPr>
        <w:t>项目编号</w:t>
      </w:r>
      <w:r>
        <w:rPr>
          <w:b/>
          <w:bCs/>
          <w:color w:val="auto"/>
          <w:sz w:val="32"/>
          <w:szCs w:val="32"/>
          <w:highlight w:val="none"/>
        </w:rPr>
        <w:t>：</w:t>
      </w:r>
      <w:r>
        <w:rPr>
          <w:rFonts w:hint="eastAsia"/>
          <w:b/>
          <w:bCs/>
          <w:color w:val="auto"/>
          <w:sz w:val="32"/>
          <w:szCs w:val="32"/>
          <w:highlight w:val="none"/>
          <w:lang w:eastAsia="zh-CN"/>
        </w:rPr>
        <w:t>SCIT-ZT-QH20230102</w:t>
      </w:r>
    </w:p>
    <w:p>
      <w:pPr>
        <w:spacing w:line="360" w:lineRule="auto"/>
        <w:ind w:firstLine="643" w:firstLineChars="200"/>
        <w:rPr>
          <w:b/>
          <w:bCs/>
          <w:color w:val="auto"/>
          <w:sz w:val="32"/>
          <w:szCs w:val="32"/>
          <w:highlight w:val="none"/>
        </w:rPr>
      </w:pPr>
      <w:r>
        <w:rPr>
          <w:rFonts w:hint="eastAsia"/>
          <w:b/>
          <w:bCs/>
          <w:color w:val="auto"/>
          <w:sz w:val="32"/>
          <w:szCs w:val="32"/>
          <w:highlight w:val="none"/>
        </w:rPr>
        <w:t>采购单位</w:t>
      </w:r>
      <w:r>
        <w:rPr>
          <w:color w:val="auto"/>
          <w:sz w:val="32"/>
          <w:szCs w:val="32"/>
          <w:highlight w:val="none"/>
        </w:rPr>
        <w:t>：</w:t>
      </w:r>
    </w:p>
    <w:p>
      <w:pPr>
        <w:spacing w:line="360" w:lineRule="auto"/>
        <w:ind w:firstLine="643" w:firstLineChars="200"/>
        <w:rPr>
          <w:b/>
          <w:bCs/>
          <w:color w:val="auto"/>
          <w:sz w:val="32"/>
          <w:szCs w:val="32"/>
          <w:highlight w:val="none"/>
        </w:rPr>
      </w:pPr>
      <w:r>
        <w:rPr>
          <w:rFonts w:hint="eastAsia"/>
          <w:b/>
          <w:bCs/>
          <w:color w:val="auto"/>
          <w:sz w:val="32"/>
          <w:szCs w:val="32"/>
          <w:highlight w:val="none"/>
        </w:rPr>
        <w:t>供应商</w:t>
      </w:r>
      <w:r>
        <w:rPr>
          <w:b/>
          <w:bCs/>
          <w:color w:val="auto"/>
          <w:sz w:val="32"/>
          <w:szCs w:val="32"/>
          <w:highlight w:val="none"/>
        </w:rPr>
        <w:t>：</w:t>
      </w:r>
    </w:p>
    <w:p>
      <w:pPr>
        <w:pStyle w:val="2"/>
        <w:rPr>
          <w:rFonts w:hint="default" w:eastAsia="宋体"/>
          <w:color w:val="auto"/>
          <w:highlight w:val="none"/>
          <w:lang w:val="en-US" w:eastAsia="zh-CN"/>
        </w:rPr>
      </w:pPr>
      <w:r>
        <w:rPr>
          <w:rFonts w:hint="eastAsia"/>
          <w:b/>
          <w:bCs/>
          <w:color w:val="auto"/>
          <w:sz w:val="32"/>
          <w:szCs w:val="32"/>
          <w:highlight w:val="none"/>
          <w:lang w:val="en-US" w:eastAsia="zh-CN"/>
        </w:rPr>
        <w:t xml:space="preserve">    包号：</w:t>
      </w:r>
    </w:p>
    <w:p>
      <w:pPr>
        <w:spacing w:line="360" w:lineRule="auto"/>
        <w:ind w:firstLine="640" w:firstLineChars="200"/>
        <w:rPr>
          <w:color w:val="auto"/>
          <w:sz w:val="32"/>
          <w:szCs w:val="32"/>
          <w:highlight w:val="none"/>
        </w:rPr>
      </w:pPr>
    </w:p>
    <w:p>
      <w:pPr>
        <w:spacing w:line="360" w:lineRule="auto"/>
        <w:ind w:firstLine="480" w:firstLineChars="200"/>
        <w:rPr>
          <w:color w:val="auto"/>
          <w:sz w:val="24"/>
          <w:highlight w:val="none"/>
        </w:rPr>
      </w:pPr>
    </w:p>
    <w:p>
      <w:pPr>
        <w:spacing w:line="360" w:lineRule="auto"/>
        <w:jc w:val="center"/>
        <w:rPr>
          <w:color w:val="auto"/>
          <w:sz w:val="24"/>
          <w:highlight w:val="none"/>
        </w:rPr>
      </w:pPr>
    </w:p>
    <w:p>
      <w:pPr>
        <w:spacing w:line="360" w:lineRule="auto"/>
        <w:rPr>
          <w:color w:val="auto"/>
          <w:sz w:val="24"/>
          <w:highlight w:val="none"/>
        </w:rPr>
      </w:pPr>
      <w:r>
        <w:rPr>
          <w:rFonts w:hint="eastAsia"/>
          <w:color w:val="auto"/>
          <w:sz w:val="24"/>
          <w:highlight w:val="none"/>
        </w:rPr>
        <w:t xml:space="preserve">                                            供应商</w:t>
      </w:r>
      <w:r>
        <w:rPr>
          <w:color w:val="auto"/>
          <w:sz w:val="24"/>
          <w:highlight w:val="none"/>
        </w:rPr>
        <w:t>（盖章）</w:t>
      </w:r>
      <w:r>
        <w:rPr>
          <w:rFonts w:hint="eastAsia"/>
          <w:color w:val="auto"/>
          <w:sz w:val="24"/>
          <w:highlight w:val="none"/>
        </w:rPr>
        <w:t>：</w:t>
      </w:r>
    </w:p>
    <w:p>
      <w:pPr>
        <w:spacing w:line="360" w:lineRule="auto"/>
        <w:rPr>
          <w:color w:val="auto"/>
          <w:sz w:val="24"/>
          <w:highlight w:val="none"/>
        </w:rPr>
      </w:pPr>
      <w:r>
        <w:rPr>
          <w:rFonts w:hint="eastAsia"/>
          <w:color w:val="auto"/>
          <w:sz w:val="24"/>
          <w:highlight w:val="none"/>
        </w:rPr>
        <w:t xml:space="preserve">                                </w:t>
      </w:r>
      <w:r>
        <w:rPr>
          <w:color w:val="auto"/>
          <w:sz w:val="24"/>
          <w:highlight w:val="none"/>
        </w:rPr>
        <w:t>法人代表或</w:t>
      </w:r>
      <w:r>
        <w:rPr>
          <w:rFonts w:hint="eastAsia"/>
          <w:color w:val="auto"/>
          <w:sz w:val="24"/>
          <w:highlight w:val="none"/>
        </w:rPr>
        <w:t>授权代表</w:t>
      </w:r>
      <w:r>
        <w:rPr>
          <w:color w:val="auto"/>
          <w:sz w:val="24"/>
          <w:highlight w:val="none"/>
        </w:rPr>
        <w:t>（签字）：</w:t>
      </w:r>
    </w:p>
    <w:p>
      <w:pPr>
        <w:spacing w:line="360" w:lineRule="auto"/>
        <w:jc w:val="center"/>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 xml:space="preserve"> 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pPr>
        <w:rPr>
          <w:rFonts w:ascii="宋体" w:hAnsi="宋体" w:cs="宋体"/>
          <w:color w:val="auto"/>
          <w:kern w:val="0"/>
          <w:szCs w:val="21"/>
          <w:highlight w:val="none"/>
        </w:rPr>
        <w:sectPr>
          <w:headerReference r:id="rId6" w:type="default"/>
          <w:footerReference r:id="rId7" w:type="default"/>
          <w:footerReference r:id="rId8" w:type="even"/>
          <w:pgSz w:w="11907" w:h="16839"/>
          <w:pgMar w:top="1440" w:right="1800" w:bottom="1440" w:left="1800" w:header="720" w:footer="720" w:gutter="0"/>
          <w:cols w:space="720" w:num="1"/>
          <w:docGrid w:linePitch="286" w:charSpace="0"/>
        </w:sectPr>
      </w:pPr>
    </w:p>
    <w:p>
      <w:pPr>
        <w:pStyle w:val="3"/>
        <w:tabs>
          <w:tab w:val="left" w:pos="4265"/>
        </w:tabs>
        <w:rPr>
          <w:rFonts w:cs="Cambria"/>
          <w:b w:val="0"/>
          <w:color w:val="auto"/>
          <w:highlight w:val="none"/>
        </w:rPr>
      </w:pPr>
      <w:bookmarkStart w:id="16" w:name="_Toc437852957"/>
      <w:bookmarkStart w:id="17" w:name="_Toc30353"/>
      <w:bookmarkStart w:id="18" w:name="_Toc516480042"/>
      <w:bookmarkStart w:id="19" w:name="_Toc434568037"/>
      <w:r>
        <w:rPr>
          <w:rFonts w:hint="eastAsia" w:hAnsi="宋体"/>
          <w:color w:val="auto"/>
          <w:sz w:val="28"/>
          <w:szCs w:val="28"/>
          <w:highlight w:val="none"/>
        </w:rPr>
        <w:t>响应文件目录</w:t>
      </w:r>
      <w:bookmarkEnd w:id="16"/>
      <w:r>
        <w:rPr>
          <w:rFonts w:hint="eastAsia" w:hAnsi="宋体"/>
          <w:color w:val="auto"/>
          <w:sz w:val="28"/>
          <w:szCs w:val="28"/>
          <w:highlight w:val="none"/>
        </w:rPr>
        <w:t>：</w:t>
      </w:r>
      <w:bookmarkEnd w:id="17"/>
      <w:bookmarkEnd w:id="18"/>
    </w:p>
    <w:p>
      <w:pPr>
        <w:autoSpaceDE w:val="0"/>
        <w:autoSpaceDN w:val="0"/>
        <w:adjustRightInd w:val="0"/>
        <w:spacing w:line="520" w:lineRule="exact"/>
        <w:ind w:right="71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响应文件封面……………………………………………所在页码</w:t>
      </w:r>
    </w:p>
    <w:p>
      <w:pPr>
        <w:wordWrap w:val="0"/>
        <w:autoSpaceDE w:val="0"/>
        <w:autoSpaceDN w:val="0"/>
        <w:adjustRightInd w:val="0"/>
        <w:spacing w:line="520" w:lineRule="exact"/>
        <w:ind w:right="167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响应文件目录……………………………………………所在页码（</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zh-CN"/>
        </w:rPr>
        <w:t>）响应函………………………………………………所在页码</w:t>
      </w:r>
    </w:p>
    <w:p>
      <w:pPr>
        <w:wordWrap w:val="0"/>
        <w:autoSpaceDE w:val="0"/>
        <w:autoSpaceDN w:val="0"/>
        <w:adjustRightInd w:val="0"/>
        <w:spacing w:line="520" w:lineRule="exact"/>
        <w:ind w:right="167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2</w:t>
      </w:r>
      <w:r>
        <w:rPr>
          <w:rFonts w:hint="eastAsia" w:ascii="宋体" w:hAnsi="Cambria" w:cs="宋体"/>
          <w:color w:val="auto"/>
          <w:kern w:val="0"/>
          <w:sz w:val="24"/>
          <w:highlight w:val="none"/>
          <w:lang w:val="zh-CN"/>
        </w:rPr>
        <w:t>）法定代表人证明书…………………………………所在页码</w:t>
      </w:r>
    </w:p>
    <w:p>
      <w:pPr>
        <w:wordWrap w:val="0"/>
        <w:autoSpaceDE w:val="0"/>
        <w:autoSpaceDN w:val="0"/>
        <w:adjustRightInd w:val="0"/>
        <w:spacing w:line="520" w:lineRule="exact"/>
        <w:ind w:right="23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3</w:t>
      </w:r>
      <w:r>
        <w:rPr>
          <w:rFonts w:hint="eastAsia" w:ascii="宋体" w:hAnsi="Cambria" w:cs="宋体"/>
          <w:color w:val="auto"/>
          <w:kern w:val="0"/>
          <w:sz w:val="24"/>
          <w:highlight w:val="none"/>
          <w:lang w:val="zh-CN"/>
        </w:rPr>
        <w:t>）法定代表人授权书………………………………………………所在页码</w:t>
      </w:r>
    </w:p>
    <w:p>
      <w:pPr>
        <w:wordWrap w:val="0"/>
        <w:autoSpaceDE w:val="0"/>
        <w:autoSpaceDN w:val="0"/>
        <w:adjustRightInd w:val="0"/>
        <w:spacing w:line="520" w:lineRule="exact"/>
        <w:ind w:right="23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4</w:t>
      </w:r>
      <w:r>
        <w:rPr>
          <w:rFonts w:hint="eastAsia" w:ascii="宋体" w:hAnsi="Cambria" w:cs="宋体"/>
          <w:color w:val="auto"/>
          <w:kern w:val="0"/>
          <w:sz w:val="24"/>
          <w:highlight w:val="none"/>
          <w:lang w:val="zh-CN"/>
        </w:rPr>
        <w:t>）关于资格的声明函………………………………………………所在页码</w:t>
      </w:r>
    </w:p>
    <w:p>
      <w:pPr>
        <w:wordWrap w:val="0"/>
        <w:autoSpaceDE w:val="0"/>
        <w:autoSpaceDN w:val="0"/>
        <w:adjustRightInd w:val="0"/>
        <w:spacing w:line="520" w:lineRule="exact"/>
        <w:ind w:right="23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）供应商承诺函……………………………………………………所在页码</w:t>
      </w:r>
    </w:p>
    <w:p>
      <w:pPr>
        <w:wordWrap w:val="0"/>
        <w:autoSpaceDE w:val="0"/>
        <w:autoSpaceDN w:val="0"/>
        <w:adjustRightInd w:val="0"/>
        <w:spacing w:line="520" w:lineRule="exact"/>
        <w:ind w:right="23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）谈判报价表（第一轮）…………………………………………所在页码</w:t>
      </w:r>
    </w:p>
    <w:p>
      <w:pPr>
        <w:wordWrap w:val="0"/>
        <w:autoSpaceDE w:val="0"/>
        <w:autoSpaceDN w:val="0"/>
        <w:adjustRightInd w:val="0"/>
        <w:spacing w:line="520" w:lineRule="exact"/>
        <w:ind w:right="47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）商务</w:t>
      </w:r>
      <w:r>
        <w:rPr>
          <w:rFonts w:hint="eastAsia" w:ascii="宋体" w:hAnsi="Cambria" w:cs="宋体"/>
          <w:color w:val="auto"/>
          <w:kern w:val="0"/>
          <w:sz w:val="24"/>
          <w:highlight w:val="none"/>
          <w:lang w:val="en-US" w:eastAsia="zh-CN"/>
        </w:rPr>
        <w:t>及服务</w:t>
      </w:r>
      <w:r>
        <w:rPr>
          <w:rFonts w:hint="eastAsia" w:ascii="宋体" w:hAnsi="Cambria" w:cs="宋体"/>
          <w:color w:val="auto"/>
          <w:kern w:val="0"/>
          <w:sz w:val="24"/>
          <w:highlight w:val="none"/>
          <w:lang w:val="zh-CN"/>
        </w:rPr>
        <w:t>应答表………………………………………………所在页码</w:t>
      </w:r>
    </w:p>
    <w:p>
      <w:pPr>
        <w:wordWrap w:val="0"/>
        <w:autoSpaceDE w:val="0"/>
        <w:autoSpaceDN w:val="0"/>
        <w:adjustRightInd w:val="0"/>
        <w:spacing w:line="520" w:lineRule="exact"/>
        <w:ind w:right="47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）质量保证和售后服务承诺………………………………………所在页码</w:t>
      </w:r>
    </w:p>
    <w:p>
      <w:pPr>
        <w:wordWrap w:val="0"/>
        <w:autoSpaceDE w:val="0"/>
        <w:autoSpaceDN w:val="0"/>
        <w:adjustRightInd w:val="0"/>
        <w:spacing w:line="520" w:lineRule="exact"/>
        <w:ind w:right="478"/>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9</w:t>
      </w:r>
      <w:r>
        <w:rPr>
          <w:rFonts w:hint="eastAsia" w:ascii="宋体" w:hAnsi="Cambria" w:cs="宋体"/>
          <w:color w:val="auto"/>
          <w:kern w:val="0"/>
          <w:sz w:val="24"/>
          <w:highlight w:val="none"/>
          <w:lang w:val="zh-CN"/>
        </w:rPr>
        <w:t>）报价确定表（        ）……………………………………所在页码</w:t>
      </w:r>
      <w:r>
        <w:rPr>
          <w:rFonts w:ascii="宋体" w:hAnsi="Cambria" w:cs="宋体"/>
          <w:color w:val="auto"/>
          <w:kern w:val="0"/>
          <w:sz w:val="24"/>
          <w:highlight w:val="none"/>
          <w:lang w:val="zh-CN"/>
        </w:rPr>
        <w:br w:type="page"/>
      </w:r>
    </w:p>
    <w:p>
      <w:pPr>
        <w:pStyle w:val="28"/>
        <w:rPr>
          <w:color w:val="auto"/>
          <w:highlight w:val="none"/>
        </w:rPr>
      </w:pPr>
      <w:r>
        <w:rPr>
          <w:rFonts w:hint="eastAsia"/>
          <w:color w:val="auto"/>
          <w:highlight w:val="none"/>
        </w:rPr>
        <w:t xml:space="preserve">  </w:t>
      </w:r>
      <w:bookmarkStart w:id="20" w:name="_Toc30366"/>
      <w:bookmarkStart w:id="21" w:name="_Toc516480043"/>
      <w:r>
        <w:rPr>
          <w:color w:val="auto"/>
          <w:highlight w:val="none"/>
        </w:rPr>
        <w:t>相关响应文件格式</w:t>
      </w:r>
      <w:bookmarkEnd w:id="20"/>
      <w:bookmarkEnd w:id="21"/>
    </w:p>
    <w:p>
      <w:pPr>
        <w:ind w:firstLine="964" w:firstLineChars="400"/>
        <w:jc w:val="center"/>
        <w:rPr>
          <w:rFonts w:ascii="Tahoma" w:hAnsi="Tahoma"/>
          <w:b/>
          <w:color w:val="auto"/>
          <w:kern w:val="16"/>
          <w:sz w:val="28"/>
          <w:highlight w:val="none"/>
        </w:rPr>
      </w:pPr>
      <w:r>
        <w:rPr>
          <w:rFonts w:hint="eastAsia" w:ascii="Tahoma" w:hAnsi="Tahoma"/>
          <w:b/>
          <w:color w:val="auto"/>
          <w:kern w:val="16"/>
          <w:sz w:val="24"/>
          <w:highlight w:val="none"/>
        </w:rPr>
        <w:t>（其他内容格式未作明确的，供应商自行拟定）</w:t>
      </w:r>
    </w:p>
    <w:p>
      <w:pPr>
        <w:pStyle w:val="4"/>
        <w:jc w:val="left"/>
        <w:rPr>
          <w:color w:val="auto"/>
          <w:sz w:val="24"/>
          <w:szCs w:val="24"/>
          <w:highlight w:val="none"/>
        </w:rPr>
      </w:pPr>
      <w:bookmarkStart w:id="22" w:name="_Toc12251"/>
      <w:r>
        <w:rPr>
          <w:rStyle w:val="40"/>
          <w:rFonts w:hint="eastAsia"/>
          <w:b/>
          <w:bCs/>
          <w:color w:val="auto"/>
          <w:sz w:val="24"/>
          <w:szCs w:val="24"/>
          <w:highlight w:val="none"/>
        </w:rPr>
        <w:t>（一）响应函</w:t>
      </w:r>
      <w:bookmarkEnd w:id="19"/>
      <w:bookmarkEnd w:id="22"/>
    </w:p>
    <w:p>
      <w:pPr>
        <w:spacing w:line="420" w:lineRule="exact"/>
        <w:jc w:val="center"/>
        <w:rPr>
          <w:b/>
          <w:color w:val="auto"/>
          <w:sz w:val="24"/>
          <w:highlight w:val="none"/>
        </w:rPr>
      </w:pPr>
      <w:r>
        <w:rPr>
          <w:rFonts w:hAnsi="宋体"/>
          <w:b/>
          <w:color w:val="auto"/>
          <w:sz w:val="24"/>
          <w:highlight w:val="none"/>
        </w:rPr>
        <w:t>响</w:t>
      </w:r>
      <w:r>
        <w:rPr>
          <w:b/>
          <w:color w:val="auto"/>
          <w:sz w:val="24"/>
          <w:highlight w:val="none"/>
        </w:rPr>
        <w:t xml:space="preserve"> </w:t>
      </w:r>
      <w:r>
        <w:rPr>
          <w:rFonts w:hAnsi="宋体"/>
          <w:b/>
          <w:color w:val="auto"/>
          <w:sz w:val="24"/>
          <w:highlight w:val="none"/>
        </w:rPr>
        <w:t>应</w:t>
      </w:r>
      <w:r>
        <w:rPr>
          <w:b/>
          <w:color w:val="auto"/>
          <w:sz w:val="24"/>
          <w:highlight w:val="none"/>
        </w:rPr>
        <w:t xml:space="preserve"> </w:t>
      </w:r>
      <w:r>
        <w:rPr>
          <w:rFonts w:hint="eastAsia" w:hAnsi="宋体"/>
          <w:b/>
          <w:color w:val="auto"/>
          <w:sz w:val="24"/>
          <w:highlight w:val="none"/>
        </w:rPr>
        <w:t>函</w:t>
      </w:r>
    </w:p>
    <w:p>
      <w:pPr>
        <w:pStyle w:val="14"/>
        <w:spacing w:line="360" w:lineRule="exact"/>
        <w:rPr>
          <w:rFonts w:ascii="Times New Roman" w:hAnsi="Times New Roman"/>
          <w:color w:val="auto"/>
          <w:sz w:val="24"/>
          <w:szCs w:val="24"/>
          <w:highlight w:val="none"/>
        </w:rPr>
      </w:pPr>
      <w:r>
        <w:rPr>
          <w:rFonts w:ascii="Times New Roman" w:hAnsi="宋体"/>
          <w:color w:val="auto"/>
          <w:sz w:val="24"/>
          <w:szCs w:val="24"/>
          <w:highlight w:val="none"/>
        </w:rPr>
        <w:t>致：</w:t>
      </w:r>
      <w:r>
        <w:rPr>
          <w:rFonts w:hint="eastAsia" w:hAnsi="宋体"/>
          <w:color w:val="auto"/>
          <w:sz w:val="24"/>
          <w:szCs w:val="24"/>
          <w:highlight w:val="none"/>
        </w:rPr>
        <w:t>四川国际招标有限责任公司</w:t>
      </w:r>
    </w:p>
    <w:p>
      <w:pPr>
        <w:autoSpaceDE w:val="0"/>
        <w:autoSpaceDN w:val="0"/>
        <w:snapToGrid w:val="0"/>
        <w:spacing w:line="480" w:lineRule="exact"/>
        <w:ind w:firstLine="360" w:firstLineChars="150"/>
        <w:rPr>
          <w:rFonts w:hint="eastAsia" w:ascii="宋体" w:hAnsi="宋体" w:eastAsia="宋体" w:cs="宋体"/>
          <w:color w:val="auto"/>
          <w:sz w:val="24"/>
          <w:highlight w:val="none"/>
          <w:u w:val="single"/>
        </w:rPr>
      </w:pPr>
      <w:r>
        <w:rPr>
          <w:rFonts w:hAnsi="宋体"/>
          <w:color w:val="auto"/>
          <w:sz w:val="24"/>
          <w:highlight w:val="none"/>
        </w:rPr>
        <w:t>根据贵方</w:t>
      </w:r>
      <w:r>
        <w:rPr>
          <w:color w:val="auto"/>
          <w:sz w:val="24"/>
          <w:highlight w:val="none"/>
          <w:u w:val="single"/>
        </w:rPr>
        <w:t xml:space="preserve">                    </w:t>
      </w:r>
      <w:r>
        <w:rPr>
          <w:rFonts w:hAnsi="宋体"/>
          <w:color w:val="auto"/>
          <w:sz w:val="24"/>
          <w:highlight w:val="none"/>
        </w:rPr>
        <w:t>项目，编号为</w:t>
      </w:r>
      <w:r>
        <w:rPr>
          <w:color w:val="auto"/>
          <w:sz w:val="24"/>
          <w:highlight w:val="none"/>
          <w:u w:val="single"/>
        </w:rPr>
        <w:t xml:space="preserve">                </w:t>
      </w:r>
      <w:r>
        <w:rPr>
          <w:rFonts w:hAnsi="宋体"/>
          <w:color w:val="auto"/>
          <w:sz w:val="24"/>
          <w:highlight w:val="none"/>
        </w:rPr>
        <w:t>的谈判邀请，正式授权的下述签字人</w:t>
      </w:r>
      <w:r>
        <w:rPr>
          <w:color w:val="auto"/>
          <w:sz w:val="24"/>
          <w:highlight w:val="none"/>
          <w:u w:val="single"/>
        </w:rPr>
        <w:t xml:space="preserve">   </w:t>
      </w:r>
      <w:r>
        <w:rPr>
          <w:rFonts w:hint="eastAsia"/>
          <w:color w:val="auto"/>
          <w:sz w:val="24"/>
          <w:highlight w:val="none"/>
          <w:u w:val="single"/>
        </w:rPr>
        <w:t>（</w:t>
      </w:r>
      <w:r>
        <w:rPr>
          <w:rFonts w:hAnsi="宋体"/>
          <w:color w:val="auto"/>
          <w:sz w:val="24"/>
          <w:highlight w:val="none"/>
          <w:u w:val="single"/>
        </w:rPr>
        <w:t>姓名和职</w:t>
      </w:r>
      <w:r>
        <w:rPr>
          <w:rFonts w:hint="eastAsia" w:ascii="宋体" w:hAnsi="宋体" w:eastAsia="宋体" w:cs="宋体"/>
          <w:color w:val="auto"/>
          <w:sz w:val="24"/>
          <w:highlight w:val="none"/>
          <w:u w:val="single"/>
        </w:rPr>
        <w:t xml:space="preserve">务）  </w:t>
      </w:r>
      <w:r>
        <w:rPr>
          <w:rFonts w:hint="eastAsia" w:ascii="宋体" w:hAnsi="宋体" w:eastAsia="宋体" w:cs="宋体"/>
          <w:color w:val="auto"/>
          <w:sz w:val="24"/>
          <w:highlight w:val="none"/>
        </w:rPr>
        <w:t>代表供应商</w:t>
      </w:r>
      <w:r>
        <w:rPr>
          <w:rFonts w:hint="eastAsia" w:ascii="宋体" w:hAnsi="宋体" w:eastAsia="宋体" w:cs="宋体"/>
          <w:color w:val="auto"/>
          <w:sz w:val="24"/>
          <w:highlight w:val="none"/>
          <w:u w:val="single"/>
        </w:rPr>
        <w:t xml:space="preserve">    （供应商的名称）  </w:t>
      </w:r>
      <w:r>
        <w:rPr>
          <w:rFonts w:hint="eastAsia" w:ascii="宋体" w:hAnsi="宋体" w:eastAsia="宋体" w:cs="宋体"/>
          <w:color w:val="auto"/>
          <w:sz w:val="24"/>
          <w:highlight w:val="none"/>
        </w:rPr>
        <w:t>，提交响应文件正本1份，副本2份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电子文档1份（</w:t>
      </w:r>
      <w:r>
        <w:rPr>
          <w:rFonts w:hint="eastAsia" w:ascii="宋体" w:hAnsi="宋体" w:eastAsia="宋体" w:cs="宋体"/>
          <w:b/>
          <w:color w:val="auto"/>
          <w:sz w:val="24"/>
          <w:highlight w:val="none"/>
        </w:rPr>
        <w:t>如PDF格式</w:t>
      </w:r>
      <w:r>
        <w:rPr>
          <w:rFonts w:hint="eastAsia" w:ascii="宋体" w:hAnsi="宋体" w:eastAsia="宋体" w:cs="宋体"/>
          <w:color w:val="auto"/>
          <w:sz w:val="24"/>
          <w:highlight w:val="none"/>
        </w:rPr>
        <w:t>）。</w:t>
      </w:r>
    </w:p>
    <w:p>
      <w:pPr>
        <w:autoSpaceDE w:val="0"/>
        <w:autoSpaceDN w:val="0"/>
        <w:snapToGrid w:val="0"/>
        <w:spacing w:line="480" w:lineRule="exact"/>
        <w:ind w:firstLine="571" w:firstLineChars="238"/>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据此函，签字人兹宣布同意如下：</w:t>
      </w:r>
    </w:p>
    <w:p>
      <w:pPr>
        <w:autoSpaceDE w:val="0"/>
        <w:autoSpaceDN w:val="0"/>
        <w:snapToGrid w:val="0"/>
        <w:spacing w:line="480" w:lineRule="exact"/>
        <w:ind w:left="398" w:hanging="398" w:hangingChars="166"/>
        <w:rPr>
          <w:rFonts w:hint="eastAsia" w:ascii="宋体" w:hAnsi="宋体" w:eastAsia="宋体" w:cs="宋体"/>
          <w:color w:val="auto"/>
          <w:sz w:val="24"/>
          <w:highlight w:val="none"/>
        </w:rPr>
      </w:pPr>
      <w:r>
        <w:rPr>
          <w:rFonts w:hint="eastAsia" w:ascii="宋体" w:hAnsi="宋体" w:eastAsia="宋体" w:cs="宋体"/>
          <w:color w:val="auto"/>
          <w:sz w:val="24"/>
          <w:highlight w:val="none"/>
        </w:rPr>
        <w:t>(1) 我们根据谈判文件的规定，承担完成合同的责任和义务。</w:t>
      </w:r>
    </w:p>
    <w:p>
      <w:pPr>
        <w:autoSpaceDE w:val="0"/>
        <w:autoSpaceDN w:val="0"/>
        <w:snapToGrid w:val="0"/>
        <w:spacing w:line="480" w:lineRule="exact"/>
        <w:ind w:left="398" w:hanging="398" w:hangingChars="166"/>
        <w:rPr>
          <w:color w:val="auto"/>
          <w:sz w:val="24"/>
          <w:highlight w:val="none"/>
        </w:rPr>
      </w:pPr>
      <w:r>
        <w:rPr>
          <w:rFonts w:hint="eastAsia" w:ascii="宋体" w:hAnsi="宋体" w:eastAsia="宋体" w:cs="宋体"/>
          <w:color w:val="auto"/>
          <w:sz w:val="24"/>
          <w:highlight w:val="none"/>
        </w:rPr>
        <w:t>(2) 我们已详细审核全部谈判文件，包括谈判文件修改书（如有），参考资料及有关附件，我们完全理解并放弃提出含糊</w:t>
      </w:r>
      <w:r>
        <w:rPr>
          <w:rFonts w:hAnsi="宋体"/>
          <w:color w:val="auto"/>
          <w:sz w:val="24"/>
          <w:highlight w:val="none"/>
        </w:rPr>
        <w:t>不清或误解的问题的权利。</w:t>
      </w:r>
    </w:p>
    <w:p>
      <w:pPr>
        <w:autoSpaceDE w:val="0"/>
        <w:autoSpaceDN w:val="0"/>
        <w:snapToGrid w:val="0"/>
        <w:spacing w:line="480" w:lineRule="exact"/>
        <w:ind w:left="398" w:hanging="398" w:hangingChars="166"/>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 xml:space="preserve">) </w:t>
      </w:r>
      <w:r>
        <w:rPr>
          <w:rFonts w:hAnsi="宋体"/>
          <w:color w:val="auto"/>
          <w:sz w:val="24"/>
          <w:highlight w:val="none"/>
        </w:rPr>
        <w:t>本</w:t>
      </w:r>
      <w:r>
        <w:rPr>
          <w:rFonts w:hint="eastAsia" w:hAnsi="宋体"/>
          <w:color w:val="auto"/>
          <w:sz w:val="24"/>
          <w:highlight w:val="none"/>
        </w:rPr>
        <w:t>谈判</w:t>
      </w:r>
      <w:r>
        <w:rPr>
          <w:rFonts w:hAnsi="宋体"/>
          <w:color w:val="auto"/>
          <w:sz w:val="24"/>
          <w:highlight w:val="none"/>
        </w:rPr>
        <w:t>有效期为自</w:t>
      </w:r>
      <w:r>
        <w:rPr>
          <w:rFonts w:hint="eastAsia" w:hAnsi="宋体"/>
          <w:color w:val="auto"/>
          <w:sz w:val="24"/>
          <w:highlight w:val="none"/>
        </w:rPr>
        <w:t>谈判</w:t>
      </w:r>
      <w:r>
        <w:rPr>
          <w:rFonts w:hAnsi="宋体"/>
          <w:color w:val="auto"/>
          <w:sz w:val="24"/>
          <w:highlight w:val="none"/>
        </w:rPr>
        <w:t>日起</w:t>
      </w:r>
      <w:r>
        <w:rPr>
          <w:rFonts w:hint="eastAsia" w:hAnsi="宋体"/>
          <w:color w:val="auto"/>
          <w:sz w:val="24"/>
          <w:highlight w:val="none"/>
          <w:u w:val="single"/>
        </w:rPr>
        <w:t xml:space="preserve">    </w:t>
      </w:r>
      <w:r>
        <w:rPr>
          <w:rFonts w:hAnsi="宋体"/>
          <w:color w:val="auto"/>
          <w:sz w:val="24"/>
          <w:highlight w:val="none"/>
        </w:rPr>
        <w:t>日历日。报价有效期满之前均具有约束力。</w:t>
      </w:r>
    </w:p>
    <w:p>
      <w:pPr>
        <w:autoSpaceDE w:val="0"/>
        <w:autoSpaceDN w:val="0"/>
        <w:snapToGrid w:val="0"/>
        <w:spacing w:line="480" w:lineRule="exact"/>
        <w:rPr>
          <w:color w:val="auto"/>
          <w:sz w:val="24"/>
          <w:highlight w:val="none"/>
        </w:rPr>
      </w:pPr>
      <w:r>
        <w:rPr>
          <w:color w:val="auto"/>
          <w:sz w:val="24"/>
          <w:highlight w:val="none"/>
        </w:rPr>
        <w:t xml:space="preserve"> (4) </w:t>
      </w:r>
      <w:r>
        <w:rPr>
          <w:rFonts w:hAnsi="宋体"/>
          <w:color w:val="auto"/>
          <w:sz w:val="24"/>
          <w:highlight w:val="none"/>
        </w:rPr>
        <w:t>同意向贵方提供贵方可能要求的与本报价有关任何证据或资料。</w:t>
      </w:r>
    </w:p>
    <w:p>
      <w:pPr>
        <w:autoSpaceDE w:val="0"/>
        <w:autoSpaceDN w:val="0"/>
        <w:snapToGrid w:val="0"/>
        <w:spacing w:line="480" w:lineRule="exact"/>
        <w:ind w:left="398" w:hanging="398" w:hangingChars="166"/>
        <w:rPr>
          <w:color w:val="auto"/>
          <w:sz w:val="24"/>
          <w:highlight w:val="none"/>
        </w:rPr>
      </w:pPr>
      <w:r>
        <w:rPr>
          <w:color w:val="auto"/>
          <w:sz w:val="24"/>
          <w:highlight w:val="none"/>
        </w:rPr>
        <w:t xml:space="preserve">(5) </w:t>
      </w:r>
      <w:r>
        <w:rPr>
          <w:rFonts w:hAnsi="宋体"/>
          <w:color w:val="auto"/>
          <w:sz w:val="24"/>
          <w:highlight w:val="none"/>
        </w:rPr>
        <w:t>我们完全理解贵方不一定要接受最低报价的报价或收到的任何报价。</w:t>
      </w:r>
    </w:p>
    <w:p>
      <w:pPr>
        <w:autoSpaceDE w:val="0"/>
        <w:autoSpaceDN w:val="0"/>
        <w:snapToGrid w:val="0"/>
        <w:spacing w:line="480" w:lineRule="exact"/>
        <w:ind w:left="398" w:hanging="398" w:hangingChars="166"/>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 xml:space="preserve"> 若</w:t>
      </w:r>
      <w:r>
        <w:rPr>
          <w:rFonts w:hAnsi="宋体"/>
          <w:color w:val="auto"/>
          <w:sz w:val="24"/>
          <w:highlight w:val="none"/>
        </w:rPr>
        <w:t>如果我方成交，我方保证按照谈判文件的规定向贵方交纳成交服务费</w:t>
      </w:r>
      <w:r>
        <w:rPr>
          <w:rFonts w:hint="eastAsia" w:hAnsi="宋体"/>
          <w:color w:val="auto"/>
          <w:sz w:val="24"/>
          <w:highlight w:val="none"/>
        </w:rPr>
        <w:t>。</w:t>
      </w:r>
    </w:p>
    <w:p>
      <w:pPr>
        <w:autoSpaceDE w:val="0"/>
        <w:autoSpaceDN w:val="0"/>
        <w:snapToGrid w:val="0"/>
        <w:spacing w:line="460" w:lineRule="exact"/>
        <w:ind w:left="398" w:hanging="398" w:hangingChars="166"/>
        <w:rPr>
          <w:color w:val="auto"/>
          <w:sz w:val="24"/>
          <w:highlight w:val="none"/>
        </w:rPr>
      </w:pPr>
      <w:r>
        <w:rPr>
          <w:rFonts w:hAnsi="宋体"/>
          <w:color w:val="auto"/>
          <w:sz w:val="24"/>
          <w:highlight w:val="none"/>
        </w:rPr>
        <w:t>与本报价有关的正式通讯地址为：</w:t>
      </w:r>
    </w:p>
    <w:p>
      <w:pPr>
        <w:autoSpaceDE w:val="0"/>
        <w:autoSpaceDN w:val="0"/>
        <w:snapToGrid w:val="0"/>
        <w:spacing w:line="460" w:lineRule="exact"/>
        <w:ind w:firstLine="960" w:firstLineChars="400"/>
        <w:rPr>
          <w:color w:val="auto"/>
          <w:sz w:val="24"/>
          <w:highlight w:val="none"/>
        </w:rPr>
      </w:pPr>
      <w:r>
        <w:rPr>
          <w:rFonts w:hAnsi="宋体"/>
          <w:color w:val="auto"/>
          <w:sz w:val="24"/>
          <w:highlight w:val="none"/>
        </w:rPr>
        <w:t>供应商名称：</w:t>
      </w:r>
    </w:p>
    <w:p>
      <w:pPr>
        <w:spacing w:line="460" w:lineRule="exact"/>
        <w:ind w:firstLine="955" w:firstLineChars="398"/>
        <w:rPr>
          <w:color w:val="auto"/>
          <w:sz w:val="24"/>
          <w:highlight w:val="none"/>
          <w:u w:val="single"/>
        </w:rPr>
      </w:pPr>
      <w:r>
        <w:rPr>
          <w:rFonts w:hAnsi="宋体"/>
          <w:color w:val="auto"/>
          <w:sz w:val="24"/>
          <w:highlight w:val="none"/>
        </w:rPr>
        <w:t>地址：</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pPr>
        <w:autoSpaceDE w:val="0"/>
        <w:autoSpaceDN w:val="0"/>
        <w:snapToGrid w:val="0"/>
        <w:spacing w:line="460" w:lineRule="exact"/>
        <w:ind w:firstLine="955" w:firstLineChars="398"/>
        <w:rPr>
          <w:color w:val="auto"/>
          <w:sz w:val="24"/>
          <w:highlight w:val="none"/>
          <w:u w:val="single"/>
        </w:rPr>
      </w:pPr>
      <w:r>
        <w:rPr>
          <w:rFonts w:hAnsi="宋体"/>
          <w:color w:val="auto"/>
          <w:sz w:val="24"/>
          <w:highlight w:val="none"/>
        </w:rPr>
        <w:t>电话：</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 xml:space="preserve">      </w:t>
      </w:r>
      <w:r>
        <w:rPr>
          <w:rFonts w:hAnsi="宋体"/>
          <w:color w:val="auto"/>
          <w:sz w:val="24"/>
          <w:highlight w:val="none"/>
        </w:rPr>
        <w:t>传真：</w:t>
      </w:r>
      <w:r>
        <w:rPr>
          <w:color w:val="auto"/>
          <w:sz w:val="24"/>
          <w:highlight w:val="none"/>
          <w:u w:val="single"/>
        </w:rPr>
        <w:t xml:space="preserve">                 </w:t>
      </w:r>
    </w:p>
    <w:p>
      <w:pPr>
        <w:autoSpaceDE w:val="0"/>
        <w:autoSpaceDN w:val="0"/>
        <w:snapToGrid w:val="0"/>
        <w:spacing w:line="460" w:lineRule="exact"/>
        <w:ind w:firstLine="955" w:firstLineChars="398"/>
        <w:rPr>
          <w:color w:val="auto"/>
          <w:sz w:val="24"/>
          <w:highlight w:val="none"/>
          <w:u w:val="single"/>
        </w:rPr>
      </w:pPr>
      <w:r>
        <w:rPr>
          <w:rFonts w:hAnsi="宋体"/>
          <w:color w:val="auto"/>
          <w:sz w:val="24"/>
          <w:highlight w:val="none"/>
        </w:rPr>
        <w:t>邮政编码：</w:t>
      </w:r>
      <w:r>
        <w:rPr>
          <w:color w:val="auto"/>
          <w:sz w:val="24"/>
          <w:highlight w:val="none"/>
          <w:u w:val="single"/>
        </w:rPr>
        <w:t xml:space="preserve">                </w:t>
      </w:r>
    </w:p>
    <w:p>
      <w:pPr>
        <w:spacing w:line="400" w:lineRule="exact"/>
        <w:ind w:firstLine="420" w:firstLineChars="175"/>
        <w:rPr>
          <w:color w:val="auto"/>
          <w:sz w:val="24"/>
          <w:highlight w:val="none"/>
          <w:u w:val="single"/>
        </w:rPr>
      </w:pPr>
      <w:r>
        <w:rPr>
          <w:color w:val="auto"/>
          <w:sz w:val="24"/>
          <w:highlight w:val="none"/>
        </w:rPr>
        <w:t xml:space="preserve">     </w:t>
      </w:r>
      <w:r>
        <w:rPr>
          <w:rFonts w:hAnsi="宋体"/>
          <w:color w:val="auto"/>
          <w:sz w:val="24"/>
          <w:highlight w:val="none"/>
        </w:rPr>
        <w:t>法定代表人或授权代表（签字）</w:t>
      </w:r>
      <w:r>
        <w:rPr>
          <w:rFonts w:hAnsi="宋体"/>
          <w:bCs/>
          <w:color w:val="auto"/>
          <w:sz w:val="24"/>
          <w:highlight w:val="none"/>
        </w:rPr>
        <w:t>：</w:t>
      </w:r>
      <w:r>
        <w:rPr>
          <w:color w:val="auto"/>
          <w:sz w:val="24"/>
          <w:highlight w:val="none"/>
          <w:u w:val="single"/>
        </w:rPr>
        <w:t xml:space="preserve">               </w:t>
      </w:r>
    </w:p>
    <w:p>
      <w:pPr>
        <w:autoSpaceDE w:val="0"/>
        <w:autoSpaceDN w:val="0"/>
        <w:snapToGrid w:val="0"/>
        <w:spacing w:line="460" w:lineRule="exact"/>
        <w:ind w:firstLine="955" w:firstLineChars="398"/>
        <w:rPr>
          <w:color w:val="auto"/>
          <w:sz w:val="24"/>
          <w:highlight w:val="none"/>
          <w:u w:val="single"/>
        </w:rPr>
      </w:pPr>
      <w:r>
        <w:rPr>
          <w:rFonts w:hint="eastAsia" w:hAnsi="宋体"/>
          <w:color w:val="auto"/>
          <w:sz w:val="24"/>
          <w:highlight w:val="none"/>
        </w:rPr>
        <w:t>供应商（盖章）</w:t>
      </w:r>
      <w:r>
        <w:rPr>
          <w:rFonts w:hAnsi="宋体"/>
          <w:color w:val="auto"/>
          <w:sz w:val="24"/>
          <w:highlight w:val="none"/>
        </w:rPr>
        <w:t>：</w:t>
      </w:r>
      <w:r>
        <w:rPr>
          <w:color w:val="auto"/>
          <w:sz w:val="24"/>
          <w:highlight w:val="none"/>
          <w:u w:val="single"/>
        </w:rPr>
        <w:t xml:space="preserve">                                   </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 年  月  日</w:t>
      </w:r>
    </w:p>
    <w:p>
      <w:pPr>
        <w:rPr>
          <w:rStyle w:val="40"/>
          <w:color w:val="auto"/>
          <w:sz w:val="24"/>
          <w:szCs w:val="24"/>
          <w:highlight w:val="none"/>
        </w:rPr>
      </w:pPr>
      <w:bookmarkStart w:id="23" w:name="_Toc434568038"/>
      <w:bookmarkStart w:id="24" w:name="_Toc328750070"/>
      <w:r>
        <w:rPr>
          <w:rStyle w:val="40"/>
          <w:rFonts w:hint="eastAsia"/>
          <w:color w:val="auto"/>
          <w:sz w:val="24"/>
          <w:szCs w:val="24"/>
          <w:highlight w:val="none"/>
        </w:rPr>
        <w:br w:type="page"/>
      </w:r>
    </w:p>
    <w:p>
      <w:pPr>
        <w:pStyle w:val="4"/>
        <w:jc w:val="left"/>
        <w:rPr>
          <w:rStyle w:val="40"/>
          <w:b/>
          <w:bCs/>
          <w:color w:val="auto"/>
          <w:sz w:val="24"/>
          <w:szCs w:val="24"/>
          <w:highlight w:val="none"/>
        </w:rPr>
      </w:pPr>
      <w:bookmarkStart w:id="25" w:name="_Toc13227"/>
      <w:r>
        <w:rPr>
          <w:rStyle w:val="40"/>
          <w:rFonts w:hint="eastAsia"/>
          <w:b/>
          <w:bCs/>
          <w:color w:val="auto"/>
          <w:sz w:val="24"/>
          <w:szCs w:val="24"/>
          <w:highlight w:val="none"/>
        </w:rPr>
        <w:t>（二）供应商法定代表人证明书</w:t>
      </w:r>
      <w:bookmarkEnd w:id="25"/>
    </w:p>
    <w:p>
      <w:pPr>
        <w:autoSpaceDE w:val="0"/>
        <w:autoSpaceDN w:val="0"/>
        <w:adjustRightInd w:val="0"/>
        <w:spacing w:line="400" w:lineRule="exact"/>
        <w:jc w:val="center"/>
        <w:rPr>
          <w:rFonts w:hint="eastAsia" w:ascii="宋体" w:hAnsi="Cambria" w:cs="宋体"/>
          <w:b/>
          <w:bCs/>
          <w:color w:val="auto"/>
          <w:kern w:val="0"/>
          <w:sz w:val="36"/>
          <w:szCs w:val="36"/>
          <w:highlight w:val="none"/>
          <w:lang w:val="zh-CN"/>
        </w:rPr>
      </w:pPr>
      <w:r>
        <w:rPr>
          <w:rFonts w:hint="eastAsia" w:ascii="宋体" w:hAnsi="Cambria" w:cs="宋体"/>
          <w:b/>
          <w:bCs/>
          <w:color w:val="auto"/>
          <w:kern w:val="0"/>
          <w:sz w:val="36"/>
          <w:szCs w:val="36"/>
          <w:highlight w:val="none"/>
          <w:lang w:val="zh-CN"/>
        </w:rPr>
        <w:t>法定代表人证明书（</w:t>
      </w:r>
      <w:r>
        <w:rPr>
          <w:rFonts w:hint="eastAsia" w:ascii="宋体" w:hAnsi="Cambria" w:cs="宋体"/>
          <w:b/>
          <w:bCs/>
          <w:color w:val="auto"/>
          <w:kern w:val="0"/>
          <w:sz w:val="36"/>
          <w:szCs w:val="36"/>
          <w:highlight w:val="none"/>
          <w:lang w:val="en-US" w:eastAsia="zh-CN"/>
        </w:rPr>
        <w:t>如有</w:t>
      </w:r>
      <w:r>
        <w:rPr>
          <w:rFonts w:hint="eastAsia" w:ascii="宋体" w:hAnsi="Cambria" w:cs="宋体"/>
          <w:b/>
          <w:bCs/>
          <w:color w:val="auto"/>
          <w:kern w:val="0"/>
          <w:sz w:val="36"/>
          <w:szCs w:val="36"/>
          <w:highlight w:val="none"/>
          <w:lang w:val="zh-CN"/>
        </w:rPr>
        <w:t>）</w:t>
      </w:r>
    </w:p>
    <w:p>
      <w:pPr>
        <w:pStyle w:val="2"/>
        <w:rPr>
          <w:color w:val="auto"/>
          <w:highlight w:val="none"/>
          <w:lang w:val="zh-CN"/>
        </w:rPr>
      </w:pPr>
    </w:p>
    <w:p>
      <w:pPr>
        <w:autoSpaceDE w:val="0"/>
        <w:autoSpaceDN w:val="0"/>
        <w:adjustRightInd w:val="0"/>
        <w:spacing w:line="400" w:lineRule="exact"/>
        <w:rPr>
          <w:rFonts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致：四川国际招标有限责任公司</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现任我单位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职务，为法定代表人，特此证明。</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法定代表人基本情况：</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性别：</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年龄：</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民族：</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身份证号码：</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附法定代表人第二代身份证双面扫描（或复印）件</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ind w:firstLine="4689" w:firstLineChars="1946"/>
        <w:rPr>
          <w:rFonts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供应商：</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（公章）</w:t>
      </w:r>
    </w:p>
    <w:p>
      <w:pPr>
        <w:autoSpaceDE w:val="0"/>
        <w:autoSpaceDN w:val="0"/>
        <w:adjustRightInd w:val="0"/>
        <w:spacing w:line="400" w:lineRule="exact"/>
        <w:rPr>
          <w:rFonts w:ascii="宋体" w:hAnsi="Cambria" w:cs="宋体"/>
          <w:b/>
          <w:bCs/>
          <w:color w:val="auto"/>
          <w:kern w:val="0"/>
          <w:sz w:val="24"/>
          <w:highlight w:val="none"/>
          <w:lang w:val="zh-CN"/>
        </w:rPr>
      </w:pP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 xml:space="preserve">              法定代表人：</w:t>
      </w:r>
      <w:r>
        <w:rPr>
          <w:rFonts w:ascii="宋体" w:hAnsi="Cambria" w:cs="宋体"/>
          <w:b/>
          <w:bCs/>
          <w:color w:val="auto"/>
          <w:kern w:val="0"/>
          <w:sz w:val="24"/>
          <w:highlight w:val="none"/>
          <w:u w:val="single"/>
          <w:lang w:val="zh-CN"/>
        </w:rPr>
        <w:t xml:space="preserve">       </w:t>
      </w:r>
      <w:r>
        <w:rPr>
          <w:rFonts w:hint="eastAsia" w:ascii="宋体" w:hAnsi="Cambria" w:cs="宋体"/>
          <w:b/>
          <w:bCs/>
          <w:color w:val="auto"/>
          <w:kern w:val="0"/>
          <w:sz w:val="24"/>
          <w:highlight w:val="none"/>
          <w:u w:val="single"/>
          <w:lang w:val="zh-CN"/>
        </w:rPr>
        <w:t xml:space="preserve">    </w:t>
      </w:r>
      <w:r>
        <w:rPr>
          <w:rFonts w:hint="eastAsia" w:ascii="宋体" w:hAnsi="Cambria" w:cs="宋体"/>
          <w:b/>
          <w:bCs/>
          <w:color w:val="auto"/>
          <w:kern w:val="0"/>
          <w:sz w:val="24"/>
          <w:highlight w:val="none"/>
          <w:lang w:val="zh-CN"/>
        </w:rPr>
        <w:t>（签字）</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年</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月</w:t>
      </w:r>
      <w:r>
        <w:rPr>
          <w:rFonts w:ascii="宋体" w:hAnsi="Cambria" w:cs="宋体"/>
          <w:b/>
          <w:bCs/>
          <w:color w:val="auto"/>
          <w:kern w:val="0"/>
          <w:sz w:val="24"/>
          <w:highlight w:val="none"/>
          <w:lang w:val="zh-CN"/>
        </w:rPr>
        <w:t xml:space="preserve">   </w:t>
      </w:r>
      <w:r>
        <w:rPr>
          <w:rFonts w:hint="eastAsia" w:ascii="宋体" w:hAnsi="Cambria" w:cs="宋体"/>
          <w:b/>
          <w:bCs/>
          <w:color w:val="auto"/>
          <w:kern w:val="0"/>
          <w:sz w:val="24"/>
          <w:highlight w:val="none"/>
          <w:lang w:val="zh-CN"/>
        </w:rPr>
        <w:t>日</w:t>
      </w:r>
    </w:p>
    <w:p>
      <w:pPr>
        <w:pStyle w:val="4"/>
        <w:jc w:val="left"/>
        <w:rPr>
          <w:color w:val="auto"/>
          <w:sz w:val="24"/>
          <w:szCs w:val="24"/>
          <w:highlight w:val="none"/>
        </w:rPr>
      </w:pPr>
      <w:r>
        <w:rPr>
          <w:rFonts w:ascii="Tahoma" w:hAnsi="Tahoma"/>
          <w:bCs w:val="0"/>
          <w:iCs/>
          <w:color w:val="auto"/>
          <w:kern w:val="16"/>
          <w:highlight w:val="none"/>
        </w:rPr>
        <w:br w:type="page"/>
      </w:r>
      <w:bookmarkStart w:id="26" w:name="_Toc18071"/>
      <w:r>
        <w:rPr>
          <w:rStyle w:val="40"/>
          <w:rFonts w:hint="eastAsia"/>
          <w:b/>
          <w:bCs/>
          <w:color w:val="auto"/>
          <w:sz w:val="24"/>
          <w:szCs w:val="24"/>
          <w:highlight w:val="none"/>
        </w:rPr>
        <w:t>（三）供应商法定代表人授权书</w:t>
      </w:r>
      <w:bookmarkEnd w:id="23"/>
      <w:bookmarkEnd w:id="24"/>
      <w:bookmarkEnd w:id="26"/>
    </w:p>
    <w:p>
      <w:pPr>
        <w:autoSpaceDE w:val="0"/>
        <w:autoSpaceDN w:val="0"/>
        <w:adjustRightInd w:val="0"/>
        <w:spacing w:line="360" w:lineRule="auto"/>
        <w:ind w:firstLine="531" w:firstLineChars="147"/>
        <w:jc w:val="center"/>
        <w:rPr>
          <w:rFonts w:ascii="楷体_GB2312" w:hAnsi="宋体" w:eastAsia="楷体_GB2312" w:cs="黑体"/>
          <w:b/>
          <w:color w:val="auto"/>
          <w:sz w:val="28"/>
          <w:highlight w:val="none"/>
          <w:lang w:val="zh-CN"/>
        </w:rPr>
      </w:pPr>
      <w:r>
        <w:rPr>
          <w:rFonts w:hint="eastAsia" w:ascii="宋体" w:hAnsi="Cambria" w:eastAsia="宋体" w:cs="宋体"/>
          <w:b/>
          <w:bCs/>
          <w:color w:val="auto"/>
          <w:kern w:val="0"/>
          <w:sz w:val="36"/>
          <w:szCs w:val="36"/>
          <w:highlight w:val="none"/>
          <w:lang w:val="zh-CN"/>
        </w:rPr>
        <w:t>供应商法定代表人授权书</w:t>
      </w:r>
    </w:p>
    <w:p>
      <w:pPr>
        <w:spacing w:line="360" w:lineRule="auto"/>
        <w:rPr>
          <w:rFonts w:ascii="宋体" w:hAnsi="宋体"/>
          <w:b/>
          <w:bCs/>
          <w:color w:val="auto"/>
          <w:sz w:val="24"/>
          <w:highlight w:val="none"/>
        </w:rPr>
      </w:pPr>
      <w:r>
        <w:rPr>
          <w:rFonts w:hint="eastAsia" w:ascii="宋体" w:hAnsi="宋体"/>
          <w:b/>
          <w:bCs/>
          <w:color w:val="auto"/>
          <w:sz w:val="24"/>
          <w:highlight w:val="none"/>
        </w:rPr>
        <w:t>致：四川国际招标有限责任公司</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cs="宋体"/>
          <w:color w:val="auto"/>
          <w:sz w:val="24"/>
          <w:highlight w:val="none"/>
          <w:u w:val="single"/>
          <w:lang w:val="zh-CN"/>
        </w:rPr>
        <w:t>（供应商名称）</w:t>
      </w:r>
      <w:r>
        <w:rPr>
          <w:rFonts w:hint="eastAsia" w:ascii="宋体" w:hAnsi="宋体"/>
          <w:color w:val="auto"/>
          <w:sz w:val="24"/>
          <w:highlight w:val="none"/>
        </w:rPr>
        <w:t>系中华人民共和国合法企业，法定地址</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（供应商姓名）</w:t>
      </w:r>
      <w:r>
        <w:rPr>
          <w:rFonts w:hint="eastAsia" w:ascii="宋体" w:hAnsi="宋体"/>
          <w:color w:val="auto"/>
          <w:sz w:val="24"/>
          <w:highlight w:val="none"/>
        </w:rPr>
        <w:t>特授权</w:t>
      </w:r>
      <w:r>
        <w:rPr>
          <w:rFonts w:hint="eastAsia" w:ascii="宋体" w:hAnsi="宋体"/>
          <w:color w:val="auto"/>
          <w:sz w:val="24"/>
          <w:highlight w:val="none"/>
          <w:u w:val="single"/>
        </w:rPr>
        <w:t>（被授权人姓名）</w:t>
      </w:r>
      <w:r>
        <w:rPr>
          <w:rFonts w:hint="eastAsia" w:ascii="宋体" w:hAnsi="宋体"/>
          <w:color w:val="auto"/>
          <w:sz w:val="24"/>
          <w:highlight w:val="none"/>
        </w:rPr>
        <w:t>代表我单位全权办理针对上述项目的谈判、签约等具体工作，并签署全部有关的文件、协议及合同。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我单位对被授权人的签名负全部责任。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被授权人签名：</w:t>
      </w:r>
      <w:r>
        <w:rPr>
          <w:rFonts w:ascii="宋体" w:hAnsi="宋体"/>
          <w:color w:val="auto"/>
          <w:sz w:val="24"/>
          <w:highlight w:val="none"/>
        </w:rPr>
        <w:t xml:space="preserve">              </w:t>
      </w:r>
      <w:r>
        <w:rPr>
          <w:rFonts w:hint="eastAsia" w:ascii="宋体" w:hAnsi="宋体"/>
          <w:color w:val="auto"/>
          <w:sz w:val="24"/>
          <w:highlight w:val="none"/>
        </w:rPr>
        <w:t>授权人签名：</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rPr>
        <w:t xml:space="preserve">                      </w:t>
      </w:r>
      <w:r>
        <w:rPr>
          <w:rFonts w:hint="eastAsia" w:ascii="宋体" w:hAnsi="宋体"/>
          <w:color w:val="auto"/>
          <w:sz w:val="24"/>
          <w:highlight w:val="none"/>
        </w:rPr>
        <w:t>职务：</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400" w:lineRule="exact"/>
        <w:rPr>
          <w:color w:val="auto"/>
          <w:sz w:val="24"/>
          <w:highlight w:val="none"/>
          <w:u w:val="single"/>
        </w:rPr>
      </w:pPr>
      <w:r>
        <w:rPr>
          <w:rFonts w:hAnsi="宋体"/>
          <w:color w:val="auto"/>
          <w:sz w:val="24"/>
          <w:highlight w:val="none"/>
        </w:rPr>
        <w:t>法定代表人或</w:t>
      </w:r>
      <w:r>
        <w:rPr>
          <w:rFonts w:hint="eastAsia" w:hAnsi="宋体"/>
          <w:color w:val="auto"/>
          <w:sz w:val="24"/>
          <w:highlight w:val="none"/>
        </w:rPr>
        <w:t>授权代表</w:t>
      </w:r>
      <w:r>
        <w:rPr>
          <w:rFonts w:hAnsi="宋体"/>
          <w:color w:val="auto"/>
          <w:sz w:val="24"/>
          <w:highlight w:val="none"/>
        </w:rPr>
        <w:t>（签字）</w:t>
      </w:r>
      <w:r>
        <w:rPr>
          <w:rFonts w:hAnsi="宋体"/>
          <w:bCs/>
          <w:color w:val="auto"/>
          <w:sz w:val="24"/>
          <w:highlight w:val="none"/>
        </w:rPr>
        <w:t>：</w:t>
      </w:r>
      <w:r>
        <w:rPr>
          <w:color w:val="auto"/>
          <w:sz w:val="24"/>
          <w:highlight w:val="none"/>
          <w:u w:val="single"/>
        </w:rPr>
        <w:t xml:space="preserve">               </w:t>
      </w:r>
    </w:p>
    <w:p>
      <w:pPr>
        <w:autoSpaceDE w:val="0"/>
        <w:autoSpaceDN w:val="0"/>
        <w:snapToGrid w:val="0"/>
        <w:spacing w:line="460" w:lineRule="exact"/>
        <w:rPr>
          <w:color w:val="auto"/>
          <w:sz w:val="24"/>
          <w:highlight w:val="none"/>
          <w:u w:val="single"/>
        </w:rPr>
      </w:pPr>
      <w:r>
        <w:rPr>
          <w:rFonts w:hint="eastAsia" w:hAnsi="宋体"/>
          <w:color w:val="auto"/>
          <w:sz w:val="24"/>
          <w:highlight w:val="none"/>
        </w:rPr>
        <w:t>供应商（盖章）</w:t>
      </w:r>
      <w:r>
        <w:rPr>
          <w:rFonts w:hAnsi="宋体"/>
          <w:color w:val="auto"/>
          <w:sz w:val="24"/>
          <w:highlight w:val="none"/>
        </w:rPr>
        <w:t>：</w:t>
      </w:r>
      <w:r>
        <w:rPr>
          <w:color w:val="auto"/>
          <w:sz w:val="24"/>
          <w:highlight w:val="none"/>
          <w:u w:val="single"/>
        </w:rPr>
        <w:t xml:space="preserve">                                   </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附：授权人、被授权人的二代身份证双面复印件</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 年  月  日</w:t>
      </w:r>
    </w:p>
    <w:p>
      <w:pPr>
        <w:spacing w:line="360" w:lineRule="auto"/>
        <w:rPr>
          <w:rFonts w:ascii="宋体" w:hAnsi="宋体"/>
          <w:color w:val="auto"/>
          <w:sz w:val="24"/>
          <w:highlight w:val="none"/>
        </w:rPr>
      </w:pPr>
    </w:p>
    <w:p>
      <w:pPr>
        <w:pStyle w:val="4"/>
        <w:rPr>
          <w:color w:val="auto"/>
          <w:sz w:val="24"/>
          <w:szCs w:val="24"/>
          <w:highlight w:val="none"/>
        </w:rPr>
      </w:pPr>
      <w:bookmarkStart w:id="27" w:name="_Toc328750071"/>
      <w:r>
        <w:rPr>
          <w:rFonts w:hint="eastAsia"/>
          <w:color w:val="auto"/>
          <w:sz w:val="24"/>
          <w:szCs w:val="24"/>
          <w:highlight w:val="none"/>
        </w:rPr>
        <w:br w:type="page"/>
      </w:r>
      <w:bookmarkStart w:id="28" w:name="_Toc27628"/>
      <w:bookmarkStart w:id="29" w:name="_Toc434568039"/>
      <w:r>
        <w:rPr>
          <w:rFonts w:hint="eastAsia"/>
          <w:color w:val="auto"/>
          <w:sz w:val="24"/>
          <w:szCs w:val="24"/>
          <w:highlight w:val="none"/>
        </w:rPr>
        <w:t>（四）关于资格的声明函</w:t>
      </w:r>
      <w:bookmarkEnd w:id="27"/>
      <w:bookmarkEnd w:id="28"/>
      <w:bookmarkEnd w:id="29"/>
    </w:p>
    <w:p>
      <w:pPr>
        <w:autoSpaceDE w:val="0"/>
        <w:autoSpaceDN w:val="0"/>
        <w:adjustRightInd w:val="0"/>
        <w:spacing w:line="360" w:lineRule="auto"/>
        <w:jc w:val="center"/>
        <w:rPr>
          <w:rFonts w:ascii="楷体_GB2312" w:eastAsia="楷体_GB2312" w:cs="楷体_GB2312"/>
          <w:b/>
          <w:bCs/>
          <w:color w:val="auto"/>
          <w:sz w:val="28"/>
          <w:highlight w:val="none"/>
          <w:lang w:val="zh-CN"/>
        </w:rPr>
      </w:pPr>
      <w:r>
        <w:rPr>
          <w:rFonts w:hint="eastAsia" w:ascii="楷体_GB2312" w:eastAsia="楷体_GB2312" w:cs="楷体_GB2312"/>
          <w:b/>
          <w:bCs/>
          <w:color w:val="auto"/>
          <w:sz w:val="24"/>
          <w:highlight w:val="none"/>
          <w:lang w:val="zh-CN"/>
        </w:rPr>
        <w:t xml:space="preserve"> </w:t>
      </w:r>
      <w:r>
        <w:rPr>
          <w:rFonts w:hint="eastAsia" w:ascii="宋体" w:hAnsi="Cambria" w:eastAsia="宋体" w:cs="宋体"/>
          <w:b/>
          <w:bCs/>
          <w:color w:val="auto"/>
          <w:kern w:val="0"/>
          <w:sz w:val="36"/>
          <w:szCs w:val="36"/>
          <w:highlight w:val="none"/>
          <w:lang w:val="zh-CN"/>
        </w:rPr>
        <w:t>关于资格的声明函</w:t>
      </w:r>
    </w:p>
    <w:p>
      <w:pPr>
        <w:autoSpaceDE w:val="0"/>
        <w:autoSpaceDN w:val="0"/>
        <w:adjustRightInd w:val="0"/>
        <w:spacing w:line="500" w:lineRule="exact"/>
        <w:rPr>
          <w:rFonts w:ascii="宋体" w:hAnsi="宋体" w:cs="宋体"/>
          <w:bCs/>
          <w:color w:val="auto"/>
          <w:sz w:val="24"/>
          <w:highlight w:val="none"/>
          <w:lang w:val="zh-CN"/>
        </w:rPr>
      </w:pPr>
      <w:r>
        <w:rPr>
          <w:rFonts w:hint="eastAsia" w:ascii="宋体" w:hAnsi="宋体" w:cs="宋体"/>
          <w:bCs/>
          <w:color w:val="auto"/>
          <w:sz w:val="24"/>
          <w:highlight w:val="none"/>
          <w:lang w:val="zh-CN"/>
        </w:rPr>
        <w:t>四川国际招标有限责任公司：</w:t>
      </w:r>
    </w:p>
    <w:p>
      <w:pPr>
        <w:autoSpaceDE w:val="0"/>
        <w:autoSpaceDN w:val="0"/>
        <w:adjustRightInd w:val="0"/>
        <w:spacing w:line="500" w:lineRule="exact"/>
        <w:ind w:firstLine="560"/>
        <w:rPr>
          <w:rFonts w:ascii="宋体" w:hAnsi="宋体" w:cs="宋体"/>
          <w:color w:val="auto"/>
          <w:sz w:val="24"/>
          <w:highlight w:val="none"/>
          <w:lang w:val="zh-CN"/>
        </w:rPr>
      </w:pPr>
      <w:r>
        <w:rPr>
          <w:rFonts w:hint="eastAsia" w:ascii="宋体" w:hAnsi="宋体" w:cs="宋体"/>
          <w:color w:val="auto"/>
          <w:sz w:val="24"/>
          <w:highlight w:val="none"/>
          <w:lang w:val="zh-CN"/>
        </w:rPr>
        <w:t>关于贵方</w:t>
      </w:r>
      <w:r>
        <w:rPr>
          <w:rFonts w:hint="eastAsia" w:ascii="宋体" w:hAnsi="宋体" w:cs="宋体"/>
          <w:color w:val="auto"/>
          <w:sz w:val="24"/>
          <w:highlight w:val="none"/>
          <w:u w:val="single"/>
          <w:lang w:val="zh-CN"/>
        </w:rPr>
        <w:t xml:space="preserve"> </w:t>
      </w:r>
      <w:r>
        <w:rPr>
          <w:rFonts w:hint="eastAsia" w:ascii="宋体" w:hAnsi="宋体"/>
          <w:color w:val="auto"/>
          <w:sz w:val="24"/>
          <w:highlight w:val="none"/>
          <w:u w:val="single"/>
        </w:rPr>
        <w:t xml:space="preserve">****采购项目 </w:t>
      </w:r>
      <w:r>
        <w:rPr>
          <w:rFonts w:hint="eastAsia" w:ascii="宋体" w:hAnsi="宋体" w:cs="宋体"/>
          <w:color w:val="auto"/>
          <w:sz w:val="24"/>
          <w:highlight w:val="none"/>
          <w:lang w:val="zh-CN"/>
        </w:rPr>
        <w:t xml:space="preserve">，本签字人愿意参加谈判，提供报价表中规定的 </w:t>
      </w:r>
      <w:r>
        <w:rPr>
          <w:rFonts w:hint="eastAsia" w:ascii="宋体" w:hAnsi="宋体" w:cs="宋体"/>
          <w:color w:val="auto"/>
          <w:sz w:val="24"/>
          <w:highlight w:val="none"/>
          <w:vertAlign w:val="subscript"/>
          <w:lang w:val="zh-CN"/>
        </w:rPr>
        <w:t>————————</w:t>
      </w:r>
      <w:r>
        <w:rPr>
          <w:rFonts w:hint="eastAsia" w:ascii="宋体" w:hAnsi="宋体" w:cs="宋体"/>
          <w:color w:val="auto"/>
          <w:sz w:val="24"/>
          <w:highlight w:val="none"/>
          <w:lang w:val="zh-CN"/>
        </w:rPr>
        <w:t>（货物名称），并证实提交的下列文件和说明是准确的和真实的。</w:t>
      </w:r>
    </w:p>
    <w:p>
      <w:pPr>
        <w:autoSpaceDE w:val="0"/>
        <w:autoSpaceDN w:val="0"/>
        <w:adjustRightInd w:val="0"/>
        <w:spacing w:line="5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1、我方公司简介。</w:t>
      </w:r>
    </w:p>
    <w:p>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2、谈判文件第四章规定的供应商资格证明材料。</w:t>
      </w:r>
    </w:p>
    <w:p>
      <w:pPr>
        <w:autoSpaceDE w:val="0"/>
        <w:autoSpaceDN w:val="0"/>
        <w:adjustRightInd w:val="0"/>
        <w:spacing w:line="5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、供应商认为需要补充的其它文件和资料（</w:t>
      </w:r>
      <w:r>
        <w:rPr>
          <w:rFonts w:hint="eastAsia" w:ascii="宋体" w:hAnsi="宋体" w:cs="宋体"/>
          <w:color w:val="auto"/>
          <w:sz w:val="24"/>
          <w:highlight w:val="none"/>
          <w:lang w:val="en-US" w:eastAsia="zh-CN"/>
        </w:rPr>
        <w:t>简介</w:t>
      </w:r>
      <w:r>
        <w:rPr>
          <w:rFonts w:hint="eastAsia" w:ascii="宋体" w:hAnsi="宋体" w:cs="宋体"/>
          <w:color w:val="auto"/>
          <w:sz w:val="24"/>
          <w:highlight w:val="none"/>
          <w:lang w:val="zh-CN"/>
        </w:rPr>
        <w:t>或</w:t>
      </w:r>
      <w:r>
        <w:rPr>
          <w:rFonts w:hint="eastAsia" w:ascii="宋体" w:hAnsi="宋体" w:cs="宋体"/>
          <w:color w:val="auto"/>
          <w:sz w:val="24"/>
          <w:highlight w:val="none"/>
          <w:lang w:val="en-US" w:eastAsia="zh-CN"/>
        </w:rPr>
        <w:t>彩页照片等</w:t>
      </w:r>
      <w:r>
        <w:rPr>
          <w:rFonts w:hint="eastAsia" w:ascii="宋体" w:hAnsi="宋体" w:cs="宋体"/>
          <w:color w:val="auto"/>
          <w:sz w:val="24"/>
          <w:highlight w:val="none"/>
          <w:lang w:val="zh-CN"/>
        </w:rPr>
        <w:t>）。</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、本项目不允许联合体谈判。</w:t>
      </w:r>
    </w:p>
    <w:p>
      <w:pPr>
        <w:autoSpaceDE w:val="0"/>
        <w:autoSpaceDN w:val="0"/>
        <w:adjustRightInd w:val="0"/>
        <w:spacing w:line="5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、本签字人确认资格文件中的说明是真实的、准确的。</w:t>
      </w: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u w:val="singl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p>
    <w:p>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p>
    <w:p>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w:t>
      </w:r>
      <w:r>
        <w:rPr>
          <w:rFonts w:hint="eastAsia" w:ascii="宋体" w:hAnsi="宋体" w:cs="宋体"/>
          <w:color w:val="auto"/>
          <w:sz w:val="24"/>
          <w:highlight w:val="none"/>
          <w:u w:val="single"/>
          <w:lang w:val="zh-CN"/>
        </w:rPr>
        <w:t xml:space="preserve">                 </w:t>
      </w:r>
    </w:p>
    <w:p>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签字人姓名、职务（印刷体）：</w:t>
      </w:r>
      <w:r>
        <w:rPr>
          <w:rFonts w:hint="eastAsia" w:ascii="宋体" w:hAnsi="宋体" w:cs="宋体"/>
          <w:color w:val="auto"/>
          <w:sz w:val="24"/>
          <w:highlight w:val="none"/>
          <w:u w:val="single"/>
          <w:lang w:val="zh-CN"/>
        </w:rPr>
        <w:t xml:space="preserve">                 </w:t>
      </w:r>
    </w:p>
    <w:p>
      <w:pPr>
        <w:autoSpaceDE w:val="0"/>
        <w:autoSpaceDN w:val="0"/>
        <w:adjustRightInd w:val="0"/>
        <w:spacing w:line="360" w:lineRule="auto"/>
        <w:rPr>
          <w:rFonts w:ascii="楷体_GB2312" w:eastAsia="楷体_GB2312" w:cs="楷体_GB2312"/>
          <w:b/>
          <w:bCs/>
          <w:color w:val="auto"/>
          <w:sz w:val="24"/>
          <w:highlight w:val="none"/>
          <w:lang w:val="zh-CN"/>
        </w:rPr>
      </w:pPr>
      <w:r>
        <w:rPr>
          <w:rFonts w:hint="eastAsia" w:ascii="宋体" w:hAnsi="宋体" w:cs="宋体"/>
          <w:color w:val="auto"/>
          <w:sz w:val="24"/>
          <w:highlight w:val="none"/>
          <w:lang w:val="zh-CN"/>
        </w:rPr>
        <w:t xml:space="preserve">传真：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电话：</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邮编： </w:t>
      </w:r>
      <w:r>
        <w:rPr>
          <w:rFonts w:hint="eastAsia" w:ascii="宋体" w:hAnsi="宋体" w:cs="宋体"/>
          <w:color w:val="auto"/>
          <w:sz w:val="24"/>
          <w:highlight w:val="none"/>
          <w:u w:val="single"/>
          <w:lang w:val="zh-CN"/>
        </w:rPr>
        <w:t xml:space="preserve">      </w:t>
      </w:r>
      <w:r>
        <w:rPr>
          <w:rFonts w:ascii="宋体" w:cs="宋体"/>
          <w:color w:val="auto"/>
          <w:sz w:val="24"/>
          <w:highlight w:val="none"/>
          <w:u w:val="single"/>
          <w:lang w:val="zh-CN"/>
        </w:rPr>
        <w:t xml:space="preserve">      </w:t>
      </w:r>
    </w:p>
    <w:p>
      <w:pPr>
        <w:autoSpaceDE w:val="0"/>
        <w:autoSpaceDN w:val="0"/>
        <w:adjustRightInd w:val="0"/>
        <w:spacing w:line="360" w:lineRule="auto"/>
        <w:rPr>
          <w:rFonts w:ascii="楷体_GB2312" w:eastAsia="楷体_GB2312" w:cs="楷体_GB2312"/>
          <w:b/>
          <w:bCs/>
          <w:color w:val="auto"/>
          <w:sz w:val="24"/>
          <w:highlight w:val="none"/>
          <w:lang w:val="zh-CN"/>
        </w:rPr>
      </w:pPr>
      <w:r>
        <w:rPr>
          <w:rFonts w:hint="eastAsia" w:ascii="楷体_GB2312" w:eastAsia="楷体_GB2312" w:cs="楷体_GB2312"/>
          <w:b/>
          <w:bCs/>
          <w:color w:val="auto"/>
          <w:sz w:val="24"/>
          <w:highlight w:val="none"/>
          <w:lang w:val="zh-CN"/>
        </w:rPr>
        <w:t xml:space="preserve">        </w:t>
      </w:r>
    </w:p>
    <w:p>
      <w:pPr>
        <w:autoSpaceDE w:val="0"/>
        <w:autoSpaceDN w:val="0"/>
        <w:adjustRightInd w:val="0"/>
        <w:spacing w:line="360" w:lineRule="auto"/>
        <w:rPr>
          <w:rFonts w:ascii="楷体_GB2312" w:eastAsia="楷体_GB2312" w:cs="楷体_GB2312"/>
          <w:b/>
          <w:bCs/>
          <w:color w:val="auto"/>
          <w:sz w:val="24"/>
          <w:highlight w:val="none"/>
          <w:lang w:val="zh-CN"/>
        </w:rPr>
      </w:pPr>
      <w:r>
        <w:rPr>
          <w:rFonts w:hint="eastAsia" w:ascii="楷体_GB2312" w:eastAsia="楷体_GB2312" w:cs="楷体_GB2312"/>
          <w:b/>
          <w:bCs/>
          <w:color w:val="auto"/>
          <w:sz w:val="24"/>
          <w:highlight w:val="none"/>
          <w:lang w:val="zh-CN"/>
        </w:rPr>
        <w:t xml:space="preserve">     </w:t>
      </w:r>
      <w:bookmarkStart w:id="30" w:name="_Toc328750072"/>
    </w:p>
    <w:p>
      <w:pPr>
        <w:autoSpaceDE w:val="0"/>
        <w:autoSpaceDN w:val="0"/>
        <w:adjustRightInd w:val="0"/>
        <w:spacing w:line="360" w:lineRule="auto"/>
        <w:rPr>
          <w:rFonts w:ascii="楷体_GB2312" w:eastAsia="楷体_GB2312" w:cs="楷体_GB2312"/>
          <w:b/>
          <w:bCs/>
          <w:color w:val="auto"/>
          <w:sz w:val="24"/>
          <w:highlight w:val="none"/>
          <w:lang w:val="zh-CN"/>
        </w:rPr>
      </w:pPr>
    </w:p>
    <w:p>
      <w:pPr>
        <w:autoSpaceDE w:val="0"/>
        <w:autoSpaceDN w:val="0"/>
        <w:adjustRightInd w:val="0"/>
        <w:spacing w:line="360" w:lineRule="auto"/>
        <w:rPr>
          <w:rFonts w:ascii="楷体_GB2312" w:eastAsia="楷体_GB2312" w:cs="楷体_GB2312"/>
          <w:b/>
          <w:bCs/>
          <w:color w:val="auto"/>
          <w:sz w:val="24"/>
          <w:highlight w:val="none"/>
          <w:lang w:val="zh-CN"/>
        </w:rPr>
      </w:pPr>
    </w:p>
    <w:p>
      <w:pPr>
        <w:pStyle w:val="2"/>
        <w:rPr>
          <w:rFonts w:ascii="楷体_GB2312" w:eastAsia="楷体_GB2312" w:cs="楷体_GB2312"/>
          <w:b/>
          <w:bCs/>
          <w:color w:val="auto"/>
          <w:sz w:val="24"/>
          <w:highlight w:val="none"/>
          <w:lang w:val="zh-CN"/>
        </w:rPr>
      </w:pPr>
    </w:p>
    <w:p>
      <w:pPr>
        <w:pStyle w:val="2"/>
        <w:rPr>
          <w:rFonts w:ascii="楷体_GB2312" w:eastAsia="楷体_GB2312" w:cs="楷体_GB2312"/>
          <w:b/>
          <w:bCs/>
          <w:color w:val="auto"/>
          <w:sz w:val="24"/>
          <w:highlight w:val="none"/>
          <w:lang w:val="zh-CN"/>
        </w:rPr>
      </w:pPr>
    </w:p>
    <w:p>
      <w:pPr>
        <w:rPr>
          <w:rFonts w:ascii="楷体_GB2312" w:eastAsia="楷体_GB2312" w:cs="楷体_GB2312"/>
          <w:b/>
          <w:bCs/>
          <w:color w:val="auto"/>
          <w:sz w:val="24"/>
          <w:highlight w:val="none"/>
          <w:lang w:val="zh-CN"/>
        </w:rPr>
      </w:pPr>
      <w:r>
        <w:rPr>
          <w:rFonts w:ascii="楷体_GB2312" w:eastAsia="楷体_GB2312" w:cs="楷体_GB2312"/>
          <w:b/>
          <w:bCs/>
          <w:color w:val="auto"/>
          <w:sz w:val="24"/>
          <w:highlight w:val="none"/>
          <w:lang w:val="zh-CN"/>
        </w:rPr>
        <w:br w:type="page"/>
      </w:r>
    </w:p>
    <w:p>
      <w:pPr>
        <w:pStyle w:val="4"/>
        <w:jc w:val="left"/>
        <w:rPr>
          <w:color w:val="auto"/>
          <w:sz w:val="24"/>
          <w:szCs w:val="24"/>
          <w:highlight w:val="none"/>
        </w:rPr>
      </w:pPr>
      <w:bookmarkStart w:id="31" w:name="_Toc434568040"/>
      <w:bookmarkStart w:id="32" w:name="_Toc30224"/>
      <w:r>
        <w:rPr>
          <w:rFonts w:hint="eastAsia"/>
          <w:color w:val="auto"/>
          <w:sz w:val="24"/>
          <w:szCs w:val="24"/>
          <w:highlight w:val="none"/>
        </w:rPr>
        <w:t>（五）供应商承诺函</w:t>
      </w:r>
      <w:bookmarkEnd w:id="30"/>
      <w:bookmarkEnd w:id="31"/>
      <w:bookmarkEnd w:id="32"/>
    </w:p>
    <w:p>
      <w:pPr>
        <w:jc w:val="center"/>
        <w:rPr>
          <w:rFonts w:hint="eastAsia"/>
          <w:b/>
          <w:bCs/>
          <w:color w:val="auto"/>
          <w:sz w:val="24"/>
          <w:highlight w:val="none"/>
          <w:lang w:val="zh-CN"/>
        </w:rPr>
      </w:pPr>
      <w:r>
        <w:rPr>
          <w:rFonts w:hint="eastAsia"/>
          <w:color w:val="auto"/>
          <w:sz w:val="24"/>
          <w:highlight w:val="none"/>
          <w:lang w:val="zh-CN"/>
        </w:rPr>
        <w:t xml:space="preserve"> </w:t>
      </w:r>
      <w:r>
        <w:rPr>
          <w:rFonts w:hint="eastAsia"/>
          <w:b/>
          <w:bCs/>
          <w:color w:val="auto"/>
          <w:sz w:val="24"/>
          <w:highlight w:val="none"/>
          <w:lang w:val="zh-CN"/>
        </w:rPr>
        <w:t xml:space="preserve"> 供应商承诺函</w:t>
      </w:r>
    </w:p>
    <w:p>
      <w:pPr>
        <w:pStyle w:val="2"/>
        <w:rPr>
          <w:color w:val="auto"/>
          <w:highlight w:val="none"/>
          <w:lang w:val="zh-CN"/>
        </w:rPr>
      </w:pPr>
    </w:p>
    <w:p>
      <w:pPr>
        <w:autoSpaceDE w:val="0"/>
        <w:autoSpaceDN w:val="0"/>
        <w:adjustRightInd w:val="0"/>
        <w:spacing w:line="360" w:lineRule="auto"/>
        <w:rPr>
          <w:rFonts w:ascii="宋体" w:cs="宋体"/>
          <w:color w:val="auto"/>
          <w:sz w:val="24"/>
          <w:highlight w:val="none"/>
          <w:lang w:val="zh-CN"/>
        </w:rPr>
      </w:pPr>
      <w:r>
        <w:rPr>
          <w:rFonts w:hint="eastAsia" w:ascii="宋体" w:cs="宋体"/>
          <w:bCs/>
          <w:color w:val="auto"/>
          <w:sz w:val="24"/>
          <w:highlight w:val="none"/>
          <w:lang w:val="zh-CN"/>
        </w:rPr>
        <w:t>致：</w:t>
      </w:r>
      <w:r>
        <w:rPr>
          <w:rFonts w:hint="eastAsia" w:ascii="宋体" w:cs="宋体"/>
          <w:color w:val="auto"/>
          <w:sz w:val="24"/>
          <w:highlight w:val="none"/>
          <w:lang w:val="zh-CN"/>
        </w:rPr>
        <w:t>四川国际招标有限责任公司</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很荣幸能参与上述项目的谈判。我代表</w:t>
      </w:r>
      <w:r>
        <w:rPr>
          <w:rFonts w:hint="eastAsia" w:ascii="宋体" w:cs="宋体"/>
          <w:color w:val="auto"/>
          <w:sz w:val="24"/>
          <w:highlight w:val="none"/>
          <w:u w:val="single"/>
          <w:lang w:val="zh-CN"/>
        </w:rPr>
        <w:t>（供应商名称）</w:t>
      </w:r>
      <w:r>
        <w:rPr>
          <w:rFonts w:hint="eastAsia" w:ascii="宋体" w:cs="宋体"/>
          <w:color w:val="auto"/>
          <w:sz w:val="24"/>
          <w:highlight w:val="none"/>
          <w:lang w:val="zh-CN"/>
        </w:rPr>
        <w:t>，在此作如下承诺：</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1</w:t>
      </w:r>
      <w:r>
        <w:rPr>
          <w:rFonts w:hint="eastAsia" w:ascii="宋体" w:cs="宋体"/>
          <w:color w:val="auto"/>
          <w:sz w:val="24"/>
          <w:highlight w:val="none"/>
          <w:lang w:val="zh-CN"/>
        </w:rPr>
        <w:t>、完全理解和接受谈判文件的一切规定和要求。</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2</w:t>
      </w:r>
      <w:r>
        <w:rPr>
          <w:rFonts w:hint="eastAsia" w:ascii="宋体" w:cs="宋体"/>
          <w:color w:val="auto"/>
          <w:sz w:val="24"/>
          <w:highlight w:val="none"/>
          <w:lang w:val="zh-CN"/>
        </w:rPr>
        <w:t>、若成交，我方将按照谈判文件的具体规定与需方签订合同，并且严格履行合同义务，提供优质的服务。如果在合同执行过程中，发现服务质量出现问题，我方一定尽快整改，并承担相应的经济责任。</w:t>
      </w:r>
    </w:p>
    <w:p>
      <w:pPr>
        <w:autoSpaceDE w:val="0"/>
        <w:autoSpaceDN w:val="0"/>
        <w:adjustRightInd w:val="0"/>
        <w:spacing w:line="360" w:lineRule="auto"/>
        <w:rPr>
          <w:rFonts w:ascii="宋体" w:cs="宋体"/>
          <w:color w:val="auto"/>
          <w:sz w:val="24"/>
          <w:highlight w:val="none"/>
          <w:lang w:val="zh-CN"/>
        </w:rPr>
      </w:pPr>
      <w:r>
        <w:rPr>
          <w:rFonts w:ascii="宋体" w:cs="宋体"/>
          <w:color w:val="auto"/>
          <w:sz w:val="24"/>
          <w:highlight w:val="none"/>
          <w:lang w:val="zh-CN"/>
        </w:rPr>
        <w:t xml:space="preserve">    3</w:t>
      </w:r>
      <w:r>
        <w:rPr>
          <w:rFonts w:hint="eastAsia" w:ascii="宋体" w:cs="宋体"/>
          <w:color w:val="auto"/>
          <w:sz w:val="24"/>
          <w:highlight w:val="none"/>
          <w:lang w:val="zh-CN"/>
        </w:rPr>
        <w:t>、在整个谈判过程中我方若有违规行为，贵方可按谈判文件之规定给予惩罚，我方完全接受。</w:t>
      </w:r>
    </w:p>
    <w:p>
      <w:pPr>
        <w:autoSpaceDE w:val="0"/>
        <w:autoSpaceDN w:val="0"/>
        <w:adjustRightInd w:val="0"/>
        <w:spacing w:line="360" w:lineRule="auto"/>
        <w:ind w:firstLine="570"/>
        <w:rPr>
          <w:rFonts w:ascii="宋体" w:cs="宋体"/>
          <w:color w:val="auto"/>
          <w:sz w:val="24"/>
          <w:highlight w:val="none"/>
          <w:lang w:val="zh-CN"/>
        </w:rPr>
      </w:pPr>
      <w:r>
        <w:rPr>
          <w:rFonts w:ascii="宋体" w:cs="宋体"/>
          <w:color w:val="auto"/>
          <w:sz w:val="24"/>
          <w:highlight w:val="none"/>
          <w:lang w:val="zh-CN"/>
        </w:rPr>
        <w:t>3</w:t>
      </w:r>
      <w:r>
        <w:rPr>
          <w:rFonts w:hint="eastAsia" w:ascii="宋体" w:cs="宋体"/>
          <w:color w:val="auto"/>
          <w:sz w:val="24"/>
          <w:highlight w:val="none"/>
          <w:lang w:val="zh-CN"/>
        </w:rPr>
        <w:t>、若成交，本承诺将成为合同不可分割的一部分，与合同具有同等的法律效力。</w:t>
      </w:r>
    </w:p>
    <w:p>
      <w:pPr>
        <w:autoSpaceDE w:val="0"/>
        <w:autoSpaceDN w:val="0"/>
        <w:adjustRightInd w:val="0"/>
        <w:spacing w:line="360" w:lineRule="auto"/>
        <w:ind w:firstLine="570"/>
        <w:rPr>
          <w:rFonts w:ascii="宋体" w:cs="宋体"/>
          <w:color w:val="auto"/>
          <w:sz w:val="24"/>
          <w:highlight w:val="none"/>
          <w:lang w:val="zh-CN"/>
        </w:rPr>
      </w:pPr>
    </w:p>
    <w:p>
      <w:pPr>
        <w:autoSpaceDE w:val="0"/>
        <w:autoSpaceDN w:val="0"/>
        <w:adjustRightInd w:val="0"/>
        <w:spacing w:line="360" w:lineRule="auto"/>
        <w:ind w:firstLine="570"/>
        <w:rPr>
          <w:rFonts w:ascii="宋体" w:cs="宋体"/>
          <w:color w:val="auto"/>
          <w:sz w:val="24"/>
          <w:highlight w:val="none"/>
          <w:lang w:val="zh-CN"/>
        </w:rPr>
      </w:pPr>
    </w:p>
    <w:p>
      <w:pPr>
        <w:autoSpaceDE w:val="0"/>
        <w:autoSpaceDN w:val="0"/>
        <w:adjustRightInd w:val="0"/>
        <w:spacing w:line="360" w:lineRule="auto"/>
        <w:ind w:firstLine="570"/>
        <w:rPr>
          <w:rFonts w:ascii="宋体" w:cs="宋体"/>
          <w:color w:val="auto"/>
          <w:sz w:val="24"/>
          <w:highlight w:val="none"/>
          <w:lang w:val="zh-CN"/>
        </w:rPr>
      </w:pPr>
    </w:p>
    <w:p>
      <w:pPr>
        <w:spacing w:line="400" w:lineRule="exact"/>
        <w:rPr>
          <w:color w:val="auto"/>
          <w:sz w:val="24"/>
          <w:highlight w:val="none"/>
          <w:u w:val="single"/>
        </w:rPr>
      </w:pPr>
      <w:r>
        <w:rPr>
          <w:rFonts w:hAnsi="宋体"/>
          <w:color w:val="auto"/>
          <w:sz w:val="24"/>
          <w:highlight w:val="none"/>
        </w:rPr>
        <w:t>法定代表人或授权代表（签字）</w:t>
      </w:r>
      <w:r>
        <w:rPr>
          <w:rFonts w:hAnsi="宋体"/>
          <w:bCs/>
          <w:color w:val="auto"/>
          <w:sz w:val="24"/>
          <w:highlight w:val="none"/>
        </w:rPr>
        <w:t>：</w:t>
      </w:r>
      <w:r>
        <w:rPr>
          <w:color w:val="auto"/>
          <w:sz w:val="24"/>
          <w:highlight w:val="none"/>
          <w:u w:val="single"/>
        </w:rPr>
        <w:t xml:space="preserve">               </w:t>
      </w:r>
    </w:p>
    <w:p>
      <w:pPr>
        <w:autoSpaceDE w:val="0"/>
        <w:autoSpaceDN w:val="0"/>
        <w:snapToGrid w:val="0"/>
        <w:spacing w:line="460" w:lineRule="exact"/>
        <w:rPr>
          <w:color w:val="auto"/>
          <w:sz w:val="24"/>
          <w:highlight w:val="none"/>
          <w:u w:val="single"/>
        </w:rPr>
      </w:pPr>
      <w:r>
        <w:rPr>
          <w:rFonts w:hint="eastAsia" w:hAnsi="宋体"/>
          <w:color w:val="auto"/>
          <w:sz w:val="24"/>
          <w:highlight w:val="none"/>
        </w:rPr>
        <w:t>供应商（盖章）</w:t>
      </w:r>
      <w:r>
        <w:rPr>
          <w:rFonts w:hAnsi="宋体"/>
          <w:color w:val="auto"/>
          <w:sz w:val="24"/>
          <w:highlight w:val="none"/>
        </w:rPr>
        <w:t>：</w:t>
      </w:r>
      <w:r>
        <w:rPr>
          <w:color w:val="auto"/>
          <w:sz w:val="24"/>
          <w:highlight w:val="none"/>
          <w:u w:val="single"/>
        </w:rPr>
        <w:t xml:space="preserve">                                   </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 年  月  日</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pStyle w:val="4"/>
        <w:jc w:val="left"/>
        <w:rPr>
          <w:color w:val="auto"/>
          <w:sz w:val="24"/>
          <w:szCs w:val="24"/>
          <w:highlight w:val="none"/>
        </w:rPr>
      </w:pPr>
      <w:bookmarkStart w:id="33" w:name="_Toc328750073"/>
      <w:bookmarkStart w:id="34" w:name="_Toc434568041"/>
      <w:bookmarkStart w:id="35" w:name="_Toc27633"/>
      <w:bookmarkStart w:id="36" w:name="_Toc425497420"/>
      <w:r>
        <w:rPr>
          <w:rFonts w:hint="eastAsia"/>
          <w:color w:val="auto"/>
          <w:sz w:val="24"/>
          <w:szCs w:val="24"/>
          <w:highlight w:val="none"/>
        </w:rPr>
        <w:t>（六）</w:t>
      </w:r>
      <w:bookmarkEnd w:id="33"/>
      <w:r>
        <w:rPr>
          <w:rFonts w:hint="eastAsia"/>
          <w:color w:val="auto"/>
          <w:sz w:val="24"/>
          <w:szCs w:val="24"/>
          <w:highlight w:val="none"/>
        </w:rPr>
        <w:t>谈判最初报价表</w:t>
      </w:r>
      <w:bookmarkEnd w:id="34"/>
      <w:bookmarkEnd w:id="35"/>
      <w:bookmarkEnd w:id="36"/>
    </w:p>
    <w:p>
      <w:pPr>
        <w:spacing w:line="400" w:lineRule="exact"/>
        <w:ind w:firstLine="2570" w:firstLineChars="800"/>
        <w:rPr>
          <w:rFonts w:ascii="宋体" w:hAnsi="Cambria" w:cs="宋体"/>
          <w:b/>
          <w:bCs/>
          <w:color w:val="auto"/>
          <w:kern w:val="0"/>
          <w:sz w:val="36"/>
          <w:szCs w:val="36"/>
          <w:highlight w:val="none"/>
          <w:lang w:val="zh-CN"/>
        </w:rPr>
      </w:pPr>
      <w:bookmarkStart w:id="37" w:name="_Toc328750074"/>
      <w:r>
        <w:rPr>
          <w:rFonts w:hint="eastAsia" w:ascii="宋体" w:hAnsi="宋体"/>
          <w:b/>
          <w:color w:val="auto"/>
          <w:sz w:val="32"/>
          <w:szCs w:val="36"/>
          <w:highlight w:val="none"/>
        </w:rPr>
        <w:t>谈判报价表（第一轮）</w:t>
      </w:r>
      <w:r>
        <w:rPr>
          <w:rFonts w:hint="eastAsia" w:ascii="宋体" w:hAnsi="宋体"/>
          <w:b/>
          <w:color w:val="auto"/>
          <w:sz w:val="24"/>
          <w:highlight w:val="none"/>
        </w:rPr>
        <w:t xml:space="preserve">                                                   </w:t>
      </w:r>
    </w:p>
    <w:p>
      <w:pPr>
        <w:spacing w:line="400" w:lineRule="exact"/>
        <w:rPr>
          <w:rFonts w:ascii="宋体" w:hAnsi="宋体"/>
          <w:color w:val="auto"/>
          <w:sz w:val="28"/>
          <w:highlight w:val="none"/>
        </w:rPr>
      </w:pPr>
    </w:p>
    <w:tbl>
      <w:tblPr>
        <w:tblStyle w:val="31"/>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kern w:val="0"/>
                <w:sz w:val="24"/>
                <w:highlight w:val="none"/>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包</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kern w:val="0"/>
                <w:sz w:val="24"/>
                <w:highlight w:val="none"/>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04"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服务内容</w:t>
            </w:r>
          </w:p>
        </w:tc>
        <w:tc>
          <w:tcPr>
            <w:tcW w:w="2010"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5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lang w:val="zh-CN"/>
              </w:rPr>
              <w:t>折扣率（％）</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04"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p>
        </w:tc>
        <w:tc>
          <w:tcPr>
            <w:tcW w:w="2010"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auto"/>
                <w:kern w:val="0"/>
                <w:sz w:val="24"/>
                <w:highlight w:val="none"/>
              </w:rPr>
            </w:pPr>
          </w:p>
        </w:tc>
        <w:tc>
          <w:tcPr>
            <w:tcW w:w="35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704"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p>
        </w:tc>
        <w:tc>
          <w:tcPr>
            <w:tcW w:w="2010"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auto"/>
                <w:kern w:val="0"/>
                <w:sz w:val="24"/>
                <w:highlight w:val="none"/>
              </w:rPr>
            </w:pPr>
          </w:p>
        </w:tc>
        <w:tc>
          <w:tcPr>
            <w:tcW w:w="35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auto"/>
                <w:kern w:val="0"/>
                <w:sz w:val="24"/>
                <w:highlight w:val="none"/>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折扣后单价    （元/人）</w:t>
            </w:r>
          </w:p>
        </w:tc>
        <w:tc>
          <w:tcPr>
            <w:tcW w:w="6955"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ascii="宋体" w:hAnsi="宋体"/>
                <w:b/>
                <w:color w:val="auto"/>
                <w:sz w:val="24"/>
                <w:highlight w:val="none"/>
                <w:u w:val="single"/>
              </w:rPr>
              <w:t xml:space="preserve">            </w:t>
            </w:r>
            <w:r>
              <w:rPr>
                <w:rFonts w:hint="eastAsia" w:ascii="宋体" w:hAnsi="宋体"/>
                <w:b/>
                <w:color w:val="auto"/>
                <w:sz w:val="24"/>
                <w:highlight w:val="none"/>
              </w:rPr>
              <w:t>元</w:t>
            </w:r>
            <w:r>
              <w:rPr>
                <w:rFonts w:hint="eastAsia" w:ascii="宋体" w:hAnsi="宋体"/>
                <w:b/>
                <w:color w:val="auto"/>
                <w:sz w:val="24"/>
                <w:highlight w:val="none"/>
                <w:lang w:val="en-US" w:eastAsia="zh-CN"/>
              </w:rPr>
              <w:t>/人</w:t>
            </w:r>
            <w:r>
              <w:rPr>
                <w:rFonts w:hint="eastAsia" w:ascii="宋体" w:hAnsi="宋体"/>
                <w:b/>
                <w:color w:val="auto"/>
                <w:sz w:val="24"/>
                <w:highlight w:val="none"/>
              </w:rPr>
              <w:t>（人民币小写：</w:t>
            </w:r>
            <w:r>
              <w:rPr>
                <w:rFonts w:ascii="宋体" w:hAnsi="宋体"/>
                <w:b/>
                <w:color w:val="auto"/>
                <w:sz w:val="24"/>
                <w:highlight w:val="none"/>
                <w:u w:val="single"/>
              </w:rPr>
              <w:t xml:space="preserve">      </w:t>
            </w:r>
            <w:r>
              <w:rPr>
                <w:rFonts w:hint="eastAsia" w:ascii="宋体" w:hAnsi="宋体"/>
                <w:b/>
                <w:color w:val="auto"/>
                <w:sz w:val="24"/>
                <w:highlight w:val="none"/>
              </w:rPr>
              <w:t>元</w:t>
            </w:r>
            <w:r>
              <w:rPr>
                <w:rFonts w:hint="eastAsia" w:ascii="宋体" w:hAnsi="宋体"/>
                <w:b/>
                <w:color w:val="auto"/>
                <w:sz w:val="24"/>
                <w:highlight w:val="none"/>
                <w:lang w:val="en-US" w:eastAsia="zh-CN"/>
              </w:rPr>
              <w:t>/人</w:t>
            </w:r>
            <w:r>
              <w:rPr>
                <w:rFonts w:hint="eastAsia" w:ascii="宋体" w:hAnsi="宋体"/>
                <w:b/>
                <w:color w:val="auto"/>
                <w:sz w:val="24"/>
                <w:highlight w:val="none"/>
              </w:rPr>
              <w:t>）</w:t>
            </w:r>
          </w:p>
        </w:tc>
      </w:tr>
    </w:tbl>
    <w:p>
      <w:pPr>
        <w:pStyle w:val="8"/>
        <w:spacing w:line="360" w:lineRule="auto"/>
        <w:ind w:firstLine="480"/>
        <w:rPr>
          <w:rFonts w:ascii="宋体" w:hAnsi="宋体"/>
          <w:color w:val="auto"/>
          <w:sz w:val="24"/>
          <w:highlight w:val="none"/>
        </w:rPr>
      </w:pPr>
    </w:p>
    <w:p>
      <w:pPr>
        <w:autoSpaceDE w:val="0"/>
        <w:autoSpaceDN w:val="0"/>
        <w:spacing w:line="360" w:lineRule="auto"/>
        <w:ind w:firstLine="480" w:firstLineChars="200"/>
        <w:rPr>
          <w:rFonts w:hint="eastAsia" w:ascii="宋体" w:hAnsi="宋体"/>
          <w:b/>
          <w:bCs/>
          <w:color w:val="auto"/>
          <w:sz w:val="24"/>
          <w:highlight w:val="none"/>
          <w:lang w:val="en-US" w:eastAsia="zh-CN"/>
        </w:rPr>
      </w:pPr>
      <w:r>
        <w:rPr>
          <w:rFonts w:hint="eastAsia" w:ascii="宋体" w:hAnsi="宋体"/>
          <w:color w:val="auto"/>
          <w:sz w:val="24"/>
          <w:highlight w:val="none"/>
        </w:rPr>
        <w:t>注：</w:t>
      </w:r>
      <w:r>
        <w:rPr>
          <w:rFonts w:hint="eastAsia" w:ascii="宋体" w:hAnsi="宋体"/>
          <w:color w:val="auto"/>
          <w:sz w:val="24"/>
          <w:highlight w:val="none"/>
          <w:lang w:val="en-US" w:eastAsia="zh-CN"/>
        </w:rPr>
        <w:t>1.报价要求：本次报价采用折扣率报价，单价预算为900元/人（包一）；200元/人（包二），</w:t>
      </w:r>
      <w:r>
        <w:rPr>
          <w:rFonts w:hint="eastAsia" w:ascii="宋体" w:hAnsi="宋体" w:cs="宋体"/>
          <w:color w:val="auto"/>
          <w:kern w:val="0"/>
          <w:sz w:val="24"/>
          <w:szCs w:val="32"/>
          <w:highlight w:val="none"/>
          <w:lang w:val="zh-CN"/>
        </w:rPr>
        <w:t>最终金额以实际发</w:t>
      </w:r>
      <w:r>
        <w:rPr>
          <w:rFonts w:hint="eastAsia" w:ascii="宋体" w:hAnsi="宋体" w:cs="宋体"/>
          <w:color w:val="auto"/>
          <w:kern w:val="0"/>
          <w:sz w:val="24"/>
          <w:szCs w:val="32"/>
          <w:highlight w:val="none"/>
          <w:lang w:val="en-US" w:eastAsia="zh-CN"/>
        </w:rPr>
        <w:t>放人数</w:t>
      </w:r>
      <w:r>
        <w:rPr>
          <w:rFonts w:hint="eastAsia" w:ascii="宋体" w:hAnsi="宋体" w:cs="宋体"/>
          <w:color w:val="auto"/>
          <w:kern w:val="0"/>
          <w:sz w:val="24"/>
          <w:szCs w:val="32"/>
          <w:highlight w:val="none"/>
          <w:lang w:val="zh-CN"/>
        </w:rPr>
        <w:t>数量进行结算，结算公式如下：实际支付金额=【</w:t>
      </w:r>
      <w:r>
        <w:rPr>
          <w:rFonts w:hint="eastAsia" w:ascii="宋体" w:hAnsi="宋体"/>
          <w:color w:val="auto"/>
          <w:sz w:val="24"/>
          <w:highlight w:val="none"/>
          <w:lang w:val="en-US" w:eastAsia="zh-CN"/>
        </w:rPr>
        <w:t>单价预算</w:t>
      </w:r>
      <w:r>
        <w:rPr>
          <w:rFonts w:hint="eastAsia" w:ascii="宋体" w:hAnsi="宋体" w:cs="宋体"/>
          <w:color w:val="auto"/>
          <w:kern w:val="0"/>
          <w:sz w:val="24"/>
          <w:szCs w:val="32"/>
          <w:highlight w:val="none"/>
          <w:lang w:val="zh-CN"/>
        </w:rPr>
        <w:t>×折扣率】×实际</w:t>
      </w:r>
      <w:r>
        <w:rPr>
          <w:rFonts w:hint="eastAsia" w:ascii="宋体" w:hAnsi="宋体" w:cs="宋体"/>
          <w:color w:val="auto"/>
          <w:kern w:val="0"/>
          <w:sz w:val="24"/>
          <w:szCs w:val="32"/>
          <w:highlight w:val="none"/>
          <w:lang w:val="en-US" w:eastAsia="zh-CN"/>
        </w:rPr>
        <w:t>发放人数数量</w:t>
      </w:r>
      <w:r>
        <w:rPr>
          <w:rFonts w:hint="eastAsia" w:ascii="宋体" w:hAnsi="宋体" w:cs="宋体"/>
          <w:color w:val="auto"/>
          <w:kern w:val="0"/>
          <w:sz w:val="24"/>
          <w:szCs w:val="32"/>
          <w:highlight w:val="none"/>
          <w:lang w:val="zh-CN"/>
        </w:rPr>
        <w:t>数量。（例如：</w:t>
      </w:r>
      <w:r>
        <w:rPr>
          <w:rFonts w:hint="eastAsia" w:ascii="宋体" w:hAnsi="宋体" w:cs="宋体"/>
          <w:color w:val="auto"/>
          <w:kern w:val="0"/>
          <w:sz w:val="24"/>
          <w:szCs w:val="32"/>
          <w:highlight w:val="none"/>
          <w:lang w:val="en-US" w:eastAsia="zh-CN"/>
        </w:rPr>
        <w:t>包一</w:t>
      </w:r>
      <w:r>
        <w:rPr>
          <w:rFonts w:hint="eastAsia" w:ascii="宋体" w:hAnsi="宋体"/>
          <w:color w:val="auto"/>
          <w:sz w:val="24"/>
          <w:highlight w:val="none"/>
          <w:lang w:val="en-US" w:eastAsia="zh-CN"/>
        </w:rPr>
        <w:t>单价预算</w:t>
      </w:r>
      <w:r>
        <w:rPr>
          <w:rFonts w:hint="eastAsia" w:ascii="宋体" w:hAnsi="宋体" w:cs="宋体"/>
          <w:color w:val="auto"/>
          <w:kern w:val="0"/>
          <w:sz w:val="24"/>
          <w:szCs w:val="32"/>
          <w:highlight w:val="none"/>
          <w:lang w:val="en-US" w:eastAsia="zh-CN"/>
        </w:rPr>
        <w:t>900</w:t>
      </w:r>
      <w:r>
        <w:rPr>
          <w:rFonts w:hint="eastAsia" w:ascii="宋体" w:hAnsi="宋体" w:cs="宋体"/>
          <w:color w:val="auto"/>
          <w:kern w:val="0"/>
          <w:sz w:val="24"/>
          <w:szCs w:val="32"/>
          <w:highlight w:val="none"/>
          <w:lang w:val="zh-CN"/>
        </w:rPr>
        <w:t>元</w:t>
      </w:r>
      <w:r>
        <w:rPr>
          <w:rFonts w:hint="eastAsia" w:ascii="宋体" w:hAnsi="宋体" w:cs="宋体"/>
          <w:color w:val="auto"/>
          <w:kern w:val="0"/>
          <w:sz w:val="24"/>
          <w:szCs w:val="32"/>
          <w:highlight w:val="none"/>
          <w:lang w:val="en-US" w:eastAsia="zh-CN"/>
        </w:rPr>
        <w:t>/人</w:t>
      </w:r>
      <w:r>
        <w:rPr>
          <w:rFonts w:hint="eastAsia" w:ascii="宋体" w:hAnsi="宋体" w:cs="宋体"/>
          <w:color w:val="auto"/>
          <w:kern w:val="0"/>
          <w:sz w:val="24"/>
          <w:szCs w:val="32"/>
          <w:highlight w:val="none"/>
          <w:lang w:val="zh-CN"/>
        </w:rPr>
        <w:t>，报价折扣率</w:t>
      </w:r>
      <w:r>
        <w:rPr>
          <w:rFonts w:ascii="宋体" w:hAnsi="宋体" w:cs="宋体"/>
          <w:color w:val="auto"/>
          <w:kern w:val="0"/>
          <w:sz w:val="24"/>
          <w:szCs w:val="32"/>
          <w:highlight w:val="none"/>
          <w:lang w:val="zh-CN"/>
        </w:rPr>
        <w:t>9</w:t>
      </w:r>
      <w:r>
        <w:rPr>
          <w:rFonts w:hint="eastAsia" w:ascii="宋体" w:hAnsi="宋体" w:cs="宋体"/>
          <w:color w:val="auto"/>
          <w:kern w:val="0"/>
          <w:sz w:val="24"/>
          <w:szCs w:val="32"/>
          <w:highlight w:val="none"/>
          <w:lang w:val="en-US" w:eastAsia="zh-CN"/>
        </w:rPr>
        <w:t>0</w:t>
      </w:r>
      <w:r>
        <w:rPr>
          <w:rFonts w:hint="eastAsia" w:ascii="宋体" w:hAnsi="宋体" w:cs="宋体"/>
          <w:color w:val="auto"/>
          <w:kern w:val="0"/>
          <w:sz w:val="24"/>
          <w:szCs w:val="32"/>
          <w:highlight w:val="none"/>
          <w:lang w:val="zh-CN"/>
        </w:rPr>
        <w:t>%，实际支付金额=</w:t>
      </w:r>
      <w:r>
        <w:rPr>
          <w:rFonts w:hint="eastAsia" w:ascii="宋体" w:hAnsi="宋体" w:cs="宋体"/>
          <w:color w:val="auto"/>
          <w:kern w:val="0"/>
          <w:sz w:val="24"/>
          <w:szCs w:val="32"/>
          <w:highlight w:val="none"/>
          <w:lang w:val="en-US" w:eastAsia="zh-CN"/>
        </w:rPr>
        <w:t>9</w:t>
      </w:r>
      <w:r>
        <w:rPr>
          <w:rFonts w:ascii="宋体" w:hAnsi="宋体" w:cs="宋体"/>
          <w:color w:val="auto"/>
          <w:kern w:val="0"/>
          <w:sz w:val="24"/>
          <w:szCs w:val="32"/>
          <w:highlight w:val="none"/>
          <w:lang w:val="zh-CN"/>
        </w:rPr>
        <w:t>00*0.9</w:t>
      </w:r>
      <w:r>
        <w:rPr>
          <w:rFonts w:hint="eastAsia" w:ascii="宋体" w:hAnsi="宋体" w:cs="宋体"/>
          <w:color w:val="auto"/>
          <w:kern w:val="0"/>
          <w:sz w:val="24"/>
          <w:szCs w:val="32"/>
          <w:highlight w:val="none"/>
          <w:lang w:val="en-US" w:eastAsia="zh-CN"/>
        </w:rPr>
        <w:t>0</w:t>
      </w:r>
      <w:r>
        <w:rPr>
          <w:rFonts w:ascii="宋体" w:hAnsi="宋体" w:cs="宋体"/>
          <w:color w:val="auto"/>
          <w:kern w:val="0"/>
          <w:sz w:val="24"/>
          <w:szCs w:val="32"/>
          <w:highlight w:val="none"/>
          <w:lang w:val="zh-CN"/>
        </w:rPr>
        <w:t>*</w:t>
      </w:r>
      <w:r>
        <w:rPr>
          <w:rFonts w:hint="eastAsia" w:ascii="宋体" w:hAnsi="宋体" w:cs="宋体"/>
          <w:color w:val="auto"/>
          <w:kern w:val="0"/>
          <w:sz w:val="24"/>
          <w:szCs w:val="32"/>
          <w:highlight w:val="none"/>
          <w:lang w:val="zh-CN"/>
        </w:rPr>
        <w:t>实际</w:t>
      </w:r>
      <w:r>
        <w:rPr>
          <w:rFonts w:hint="eastAsia" w:ascii="宋体" w:hAnsi="宋体" w:cs="宋体"/>
          <w:color w:val="auto"/>
          <w:kern w:val="0"/>
          <w:sz w:val="24"/>
          <w:szCs w:val="32"/>
          <w:highlight w:val="none"/>
          <w:lang w:val="en-US" w:eastAsia="zh-CN"/>
        </w:rPr>
        <w:t>发放人数数量；包二</w:t>
      </w:r>
      <w:r>
        <w:rPr>
          <w:rFonts w:hint="eastAsia" w:ascii="宋体" w:hAnsi="宋体"/>
          <w:color w:val="auto"/>
          <w:sz w:val="24"/>
          <w:highlight w:val="none"/>
          <w:lang w:val="en-US" w:eastAsia="zh-CN"/>
        </w:rPr>
        <w:t>单价预算</w:t>
      </w:r>
      <w:r>
        <w:rPr>
          <w:rFonts w:hint="eastAsia" w:ascii="宋体" w:hAnsi="宋体" w:cs="宋体"/>
          <w:color w:val="auto"/>
          <w:kern w:val="0"/>
          <w:sz w:val="24"/>
          <w:szCs w:val="32"/>
          <w:highlight w:val="none"/>
          <w:lang w:val="en-US" w:eastAsia="zh-CN"/>
        </w:rPr>
        <w:t>200</w:t>
      </w:r>
      <w:r>
        <w:rPr>
          <w:rFonts w:hint="eastAsia" w:ascii="宋体" w:hAnsi="宋体" w:cs="宋体"/>
          <w:color w:val="auto"/>
          <w:kern w:val="0"/>
          <w:sz w:val="24"/>
          <w:szCs w:val="32"/>
          <w:highlight w:val="none"/>
          <w:lang w:val="zh-CN"/>
        </w:rPr>
        <w:t>元</w:t>
      </w:r>
      <w:r>
        <w:rPr>
          <w:rFonts w:hint="eastAsia" w:ascii="宋体" w:hAnsi="宋体" w:cs="宋体"/>
          <w:color w:val="auto"/>
          <w:kern w:val="0"/>
          <w:sz w:val="24"/>
          <w:szCs w:val="32"/>
          <w:highlight w:val="none"/>
          <w:lang w:val="en-US" w:eastAsia="zh-CN"/>
        </w:rPr>
        <w:t>/人</w:t>
      </w:r>
      <w:r>
        <w:rPr>
          <w:rFonts w:hint="eastAsia" w:ascii="宋体" w:hAnsi="宋体" w:cs="宋体"/>
          <w:color w:val="auto"/>
          <w:kern w:val="0"/>
          <w:sz w:val="24"/>
          <w:szCs w:val="32"/>
          <w:highlight w:val="none"/>
          <w:lang w:val="zh-CN"/>
        </w:rPr>
        <w:t>，报价折扣率</w:t>
      </w:r>
      <w:r>
        <w:rPr>
          <w:rFonts w:ascii="宋体" w:hAnsi="宋体" w:cs="宋体"/>
          <w:color w:val="auto"/>
          <w:kern w:val="0"/>
          <w:sz w:val="24"/>
          <w:szCs w:val="32"/>
          <w:highlight w:val="none"/>
          <w:lang w:val="zh-CN"/>
        </w:rPr>
        <w:t>9</w:t>
      </w:r>
      <w:r>
        <w:rPr>
          <w:rFonts w:hint="eastAsia" w:ascii="宋体" w:hAnsi="宋体" w:cs="宋体"/>
          <w:color w:val="auto"/>
          <w:kern w:val="0"/>
          <w:sz w:val="24"/>
          <w:szCs w:val="32"/>
          <w:highlight w:val="none"/>
          <w:lang w:val="en-US" w:eastAsia="zh-CN"/>
        </w:rPr>
        <w:t>0</w:t>
      </w:r>
      <w:r>
        <w:rPr>
          <w:rFonts w:hint="eastAsia" w:ascii="宋体" w:hAnsi="宋体" w:cs="宋体"/>
          <w:color w:val="auto"/>
          <w:kern w:val="0"/>
          <w:sz w:val="24"/>
          <w:szCs w:val="32"/>
          <w:highlight w:val="none"/>
          <w:lang w:val="zh-CN"/>
        </w:rPr>
        <w:t>%，实际支付金额=</w:t>
      </w:r>
      <w:r>
        <w:rPr>
          <w:rFonts w:hint="eastAsia" w:ascii="宋体" w:hAnsi="宋体" w:cs="宋体"/>
          <w:color w:val="auto"/>
          <w:kern w:val="0"/>
          <w:sz w:val="24"/>
          <w:szCs w:val="32"/>
          <w:highlight w:val="none"/>
          <w:lang w:val="en-US" w:eastAsia="zh-CN"/>
        </w:rPr>
        <w:t>2</w:t>
      </w:r>
      <w:r>
        <w:rPr>
          <w:rFonts w:ascii="宋体" w:hAnsi="宋体" w:cs="宋体"/>
          <w:color w:val="auto"/>
          <w:kern w:val="0"/>
          <w:sz w:val="24"/>
          <w:szCs w:val="32"/>
          <w:highlight w:val="none"/>
          <w:lang w:val="zh-CN"/>
        </w:rPr>
        <w:t>00*0.9</w:t>
      </w:r>
      <w:r>
        <w:rPr>
          <w:rFonts w:hint="eastAsia" w:ascii="宋体" w:hAnsi="宋体" w:cs="宋体"/>
          <w:color w:val="auto"/>
          <w:kern w:val="0"/>
          <w:sz w:val="24"/>
          <w:szCs w:val="32"/>
          <w:highlight w:val="none"/>
          <w:lang w:val="en-US" w:eastAsia="zh-CN"/>
        </w:rPr>
        <w:t>0</w:t>
      </w:r>
      <w:r>
        <w:rPr>
          <w:rFonts w:ascii="宋体" w:hAnsi="宋体" w:cs="宋体"/>
          <w:color w:val="auto"/>
          <w:kern w:val="0"/>
          <w:sz w:val="24"/>
          <w:szCs w:val="32"/>
          <w:highlight w:val="none"/>
          <w:lang w:val="zh-CN"/>
        </w:rPr>
        <w:t>*</w:t>
      </w:r>
      <w:r>
        <w:rPr>
          <w:rFonts w:hint="eastAsia" w:ascii="宋体" w:hAnsi="宋体" w:cs="宋体"/>
          <w:color w:val="auto"/>
          <w:kern w:val="0"/>
          <w:sz w:val="24"/>
          <w:szCs w:val="32"/>
          <w:highlight w:val="none"/>
          <w:lang w:val="zh-CN"/>
        </w:rPr>
        <w:t>实际</w:t>
      </w:r>
      <w:r>
        <w:rPr>
          <w:rFonts w:hint="eastAsia" w:ascii="宋体" w:hAnsi="宋体" w:cs="宋体"/>
          <w:color w:val="auto"/>
          <w:kern w:val="0"/>
          <w:sz w:val="24"/>
          <w:szCs w:val="32"/>
          <w:highlight w:val="none"/>
          <w:lang w:val="en-US" w:eastAsia="zh-CN"/>
        </w:rPr>
        <w:t>发放人数数量</w:t>
      </w:r>
      <w:r>
        <w:rPr>
          <w:rFonts w:hint="eastAsia" w:ascii="宋体" w:hAnsi="宋体" w:cs="宋体"/>
          <w:color w:val="auto"/>
          <w:kern w:val="0"/>
          <w:sz w:val="24"/>
          <w:szCs w:val="32"/>
          <w:highlight w:val="none"/>
          <w:lang w:val="zh-CN"/>
        </w:rPr>
        <w:t>）。</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.其他说明：供应商的报价需包含全部产品、运送、</w:t>
      </w:r>
      <w:r>
        <w:rPr>
          <w:rFonts w:hint="eastAsia" w:ascii="宋体" w:hAnsi="宋体" w:cs="Times New Roman"/>
          <w:color w:val="auto"/>
          <w:sz w:val="24"/>
          <w:highlight w:val="none"/>
          <w:lang w:val="en-US" w:eastAsia="zh-CN"/>
        </w:rPr>
        <w:t>配送、</w:t>
      </w:r>
      <w:r>
        <w:rPr>
          <w:rFonts w:hint="eastAsia" w:ascii="宋体" w:hAnsi="宋体" w:eastAsia="宋体" w:cs="Times New Roman"/>
          <w:color w:val="auto"/>
          <w:sz w:val="24"/>
          <w:highlight w:val="none"/>
          <w:lang w:val="en-US" w:eastAsia="zh-CN"/>
        </w:rPr>
        <w:t>储存、服务、税费等相关的费用，若有缺失视为已包含在响应报价中。采购人不再为此项目支付其他任何费用。</w:t>
      </w:r>
    </w:p>
    <w:p>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ind w:firstLine="480" w:firstLineChars="200"/>
        <w:jc w:val="center"/>
        <w:rPr>
          <w:rFonts w:ascii="宋体" w:hAnsi="宋体"/>
          <w:color w:val="auto"/>
          <w:sz w:val="24"/>
          <w:highlight w:val="none"/>
        </w:rPr>
      </w:pPr>
    </w:p>
    <w:p>
      <w:pPr>
        <w:ind w:firstLine="480" w:firstLineChars="200"/>
        <w:jc w:val="center"/>
        <w:rPr>
          <w:rFonts w:ascii="宋体" w:hAnsi="宋体"/>
          <w:color w:val="auto"/>
          <w:sz w:val="24"/>
          <w:highlight w:val="none"/>
        </w:rPr>
      </w:pPr>
    </w:p>
    <w:p>
      <w:pPr>
        <w:ind w:firstLine="482" w:firstLineChars="200"/>
        <w:jc w:val="center"/>
        <w:rPr>
          <w:rFonts w:ascii="宋体" w:hAnsi="宋体"/>
          <w:b/>
          <w:color w:val="auto"/>
          <w:sz w:val="24"/>
          <w:highlight w:val="none"/>
        </w:rPr>
      </w:pPr>
      <w:r>
        <w:rPr>
          <w:rFonts w:hint="eastAsia" w:ascii="宋体" w:hAnsi="宋体"/>
          <w:b/>
          <w:color w:val="auto"/>
          <w:sz w:val="24"/>
          <w:highlight w:val="none"/>
        </w:rPr>
        <w:t xml:space="preserve">                      供应商名称：</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（公章）</w:t>
      </w:r>
    </w:p>
    <w:p>
      <w:pPr>
        <w:ind w:firstLine="482" w:firstLineChars="200"/>
        <w:jc w:val="center"/>
        <w:rPr>
          <w:rFonts w:ascii="宋体" w:hAnsi="宋体"/>
          <w:b/>
          <w:color w:val="auto"/>
          <w:sz w:val="24"/>
          <w:highlight w:val="none"/>
        </w:rPr>
      </w:pPr>
      <w:r>
        <w:rPr>
          <w:rFonts w:hint="eastAsia" w:ascii="宋体" w:hAnsi="宋体"/>
          <w:b/>
          <w:color w:val="auto"/>
          <w:sz w:val="24"/>
          <w:highlight w:val="none"/>
        </w:rPr>
        <w:t xml:space="preserve">                  法定代表人或授权代表：</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（签字或盖章）</w:t>
      </w:r>
    </w:p>
    <w:p>
      <w:pPr>
        <w:ind w:firstLine="482" w:firstLineChars="200"/>
        <w:jc w:val="center"/>
        <w:rPr>
          <w:rFonts w:ascii="宋体" w:hAnsi="宋体"/>
          <w:b/>
          <w:color w:val="auto"/>
          <w:sz w:val="24"/>
          <w:highlight w:val="none"/>
        </w:rPr>
      </w:pPr>
      <w:r>
        <w:rPr>
          <w:rFonts w:hint="eastAsia" w:ascii="宋体" w:hAnsi="宋体"/>
          <w:b/>
          <w:color w:val="auto"/>
          <w:sz w:val="24"/>
          <w:highlight w:val="none"/>
        </w:rPr>
        <w:t xml:space="preserve">             年   月  日</w:t>
      </w:r>
    </w:p>
    <w:p>
      <w:pPr>
        <w:rPr>
          <w:rFonts w:ascii="宋体" w:hAnsi="宋体"/>
          <w:b/>
          <w:color w:val="auto"/>
          <w:sz w:val="24"/>
          <w:highlight w:val="none"/>
        </w:rPr>
      </w:pPr>
      <w:r>
        <w:rPr>
          <w:rFonts w:ascii="宋体" w:hAnsi="宋体"/>
          <w:b/>
          <w:color w:val="auto"/>
          <w:sz w:val="24"/>
          <w:highlight w:val="none"/>
        </w:rPr>
        <w:br w:type="page"/>
      </w:r>
    </w:p>
    <w:bookmarkEnd w:id="37"/>
    <w:p>
      <w:pPr>
        <w:pStyle w:val="4"/>
        <w:jc w:val="left"/>
        <w:rPr>
          <w:b w:val="0"/>
          <w:color w:val="auto"/>
          <w:sz w:val="24"/>
          <w:szCs w:val="24"/>
          <w:highlight w:val="none"/>
        </w:rPr>
      </w:pPr>
      <w:bookmarkStart w:id="38" w:name="_Toc1364"/>
      <w:r>
        <w:rPr>
          <w:rFonts w:hint="eastAsia"/>
          <w:color w:val="auto"/>
          <w:highlight w:val="none"/>
        </w:rPr>
        <w:t>（</w:t>
      </w:r>
      <w:r>
        <w:rPr>
          <w:rFonts w:hint="eastAsia"/>
          <w:color w:val="auto"/>
          <w:highlight w:val="none"/>
          <w:lang w:val="en-US" w:eastAsia="zh-CN"/>
        </w:rPr>
        <w:t>七</w:t>
      </w:r>
      <w:r>
        <w:rPr>
          <w:rFonts w:hint="eastAsia"/>
          <w:color w:val="auto"/>
          <w:highlight w:val="none"/>
        </w:rPr>
        <w:t>）商务</w:t>
      </w:r>
      <w:r>
        <w:rPr>
          <w:rFonts w:hint="eastAsia"/>
          <w:color w:val="auto"/>
          <w:highlight w:val="none"/>
          <w:lang w:val="en-US" w:eastAsia="zh-CN"/>
        </w:rPr>
        <w:t>及服务</w:t>
      </w:r>
      <w:r>
        <w:rPr>
          <w:rFonts w:hint="eastAsia"/>
          <w:color w:val="auto"/>
          <w:highlight w:val="none"/>
        </w:rPr>
        <w:t>应答表</w:t>
      </w:r>
      <w:bookmarkEnd w:id="38"/>
    </w:p>
    <w:p>
      <w:pPr>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商务及</w:t>
      </w:r>
      <w:r>
        <w:rPr>
          <w:rFonts w:hint="eastAsia" w:ascii="宋体" w:hAnsi="宋体"/>
          <w:b/>
          <w:color w:val="auto"/>
          <w:sz w:val="36"/>
          <w:szCs w:val="36"/>
          <w:highlight w:val="none"/>
        </w:rPr>
        <w:t>服务应答表</w:t>
      </w:r>
    </w:p>
    <w:p>
      <w:pPr>
        <w:autoSpaceDE w:val="0"/>
        <w:autoSpaceDN w:val="0"/>
        <w:adjustRightInd w:val="0"/>
        <w:spacing w:line="400" w:lineRule="exact"/>
        <w:jc w:val="center"/>
        <w:rPr>
          <w:rFonts w:ascii="宋体" w:hAnsi="宋体"/>
          <w:b/>
          <w:bCs/>
          <w:color w:val="auto"/>
          <w:sz w:val="28"/>
          <w:highlight w:val="none"/>
        </w:rPr>
      </w:pPr>
    </w:p>
    <w:p>
      <w:pPr>
        <w:pStyle w:val="72"/>
        <w:rPr>
          <w:rFonts w:ascii="宋体" w:hAnsi="宋体"/>
          <w:color w:val="auto"/>
          <w:sz w:val="21"/>
          <w:szCs w:val="21"/>
          <w:highlight w:val="none"/>
        </w:rPr>
      </w:pPr>
      <w:r>
        <w:rPr>
          <w:rFonts w:hint="eastAsia" w:ascii="宋体" w:hAnsi="宋体"/>
          <w:color w:val="auto"/>
          <w:highlight w:val="none"/>
        </w:rPr>
        <w:t xml:space="preserve">项目编号：                                         </w:t>
      </w:r>
    </w:p>
    <w:tbl>
      <w:tblPr>
        <w:tblStyle w:val="3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8"/>
              <w:tabs>
                <w:tab w:val="left" w:pos="6880"/>
              </w:tabs>
              <w:ind w:firstLine="0" w:firstLineChars="0"/>
              <w:rPr>
                <w:rFonts w:ascii="宋体" w:hAnsi="宋体" w:cs="宋体"/>
                <w:b/>
                <w:color w:val="auto"/>
                <w:sz w:val="24"/>
                <w:highlight w:val="none"/>
              </w:rPr>
            </w:pPr>
            <w:r>
              <w:rPr>
                <w:rFonts w:hint="eastAsia" w:ascii="宋体" w:hAnsi="宋体" w:cs="宋体"/>
                <w:b/>
                <w:color w:val="auto"/>
                <w:sz w:val="24"/>
                <w:highlight w:val="none"/>
              </w:rPr>
              <w:t>序号</w:t>
            </w:r>
          </w:p>
        </w:tc>
        <w:tc>
          <w:tcPr>
            <w:tcW w:w="2297" w:type="dxa"/>
            <w:vAlign w:val="center"/>
          </w:tcPr>
          <w:p>
            <w:pPr>
              <w:pStyle w:val="8"/>
              <w:tabs>
                <w:tab w:val="left" w:pos="6880"/>
              </w:tabs>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谈判文件</w:t>
            </w:r>
            <w:r>
              <w:rPr>
                <w:rFonts w:ascii="宋体" w:hAnsi="宋体" w:cs="宋体"/>
                <w:b/>
                <w:color w:val="auto"/>
                <w:sz w:val="24"/>
                <w:highlight w:val="none"/>
              </w:rPr>
              <w:t>条目号</w:t>
            </w:r>
          </w:p>
        </w:tc>
        <w:tc>
          <w:tcPr>
            <w:tcW w:w="1866" w:type="dxa"/>
            <w:vAlign w:val="center"/>
          </w:tcPr>
          <w:p>
            <w:pPr>
              <w:pStyle w:val="8"/>
              <w:tabs>
                <w:tab w:val="left" w:pos="6880"/>
              </w:tabs>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谈判文件要求</w:t>
            </w:r>
          </w:p>
        </w:tc>
        <w:tc>
          <w:tcPr>
            <w:tcW w:w="2297" w:type="dxa"/>
            <w:vAlign w:val="center"/>
          </w:tcPr>
          <w:p>
            <w:pPr>
              <w:pStyle w:val="8"/>
              <w:tabs>
                <w:tab w:val="left" w:pos="6880"/>
              </w:tabs>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响应文件的应答</w:t>
            </w:r>
          </w:p>
        </w:tc>
        <w:tc>
          <w:tcPr>
            <w:tcW w:w="1148" w:type="dxa"/>
            <w:vAlign w:val="center"/>
          </w:tcPr>
          <w:p>
            <w:pPr>
              <w:pStyle w:val="8"/>
              <w:tabs>
                <w:tab w:val="left" w:pos="6880"/>
              </w:tabs>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8"/>
              <w:tabs>
                <w:tab w:val="left" w:pos="34"/>
              </w:tabs>
              <w:ind w:left="-108"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2297" w:type="dxa"/>
            <w:vAlign w:val="center"/>
          </w:tcPr>
          <w:p>
            <w:pPr>
              <w:pStyle w:val="8"/>
              <w:tabs>
                <w:tab w:val="left" w:pos="6880"/>
              </w:tabs>
              <w:ind w:firstLine="480"/>
              <w:jc w:val="center"/>
              <w:rPr>
                <w:rFonts w:ascii="宋体" w:hAnsi="宋体" w:cs="宋体"/>
                <w:color w:val="auto"/>
                <w:sz w:val="24"/>
                <w:highlight w:val="none"/>
              </w:rPr>
            </w:pPr>
          </w:p>
        </w:tc>
        <w:tc>
          <w:tcPr>
            <w:tcW w:w="1866" w:type="dxa"/>
            <w:vAlign w:val="center"/>
          </w:tcPr>
          <w:p>
            <w:pPr>
              <w:pStyle w:val="8"/>
              <w:tabs>
                <w:tab w:val="left" w:pos="6880"/>
              </w:tabs>
              <w:ind w:firstLine="480"/>
              <w:rPr>
                <w:rFonts w:ascii="宋体" w:hAnsi="宋体" w:cs="宋体"/>
                <w:color w:val="auto"/>
                <w:sz w:val="24"/>
                <w:highlight w:val="none"/>
              </w:rPr>
            </w:pPr>
          </w:p>
        </w:tc>
        <w:tc>
          <w:tcPr>
            <w:tcW w:w="2297" w:type="dxa"/>
            <w:vAlign w:val="center"/>
          </w:tcPr>
          <w:p>
            <w:pPr>
              <w:pStyle w:val="8"/>
              <w:tabs>
                <w:tab w:val="left" w:pos="6880"/>
              </w:tabs>
              <w:ind w:firstLine="480"/>
              <w:rPr>
                <w:rFonts w:ascii="宋体" w:hAnsi="宋体" w:cs="宋体"/>
                <w:color w:val="auto"/>
                <w:sz w:val="24"/>
                <w:highlight w:val="none"/>
              </w:rPr>
            </w:pPr>
          </w:p>
        </w:tc>
        <w:tc>
          <w:tcPr>
            <w:tcW w:w="1148" w:type="dxa"/>
            <w:vAlign w:val="center"/>
          </w:tcPr>
          <w:p>
            <w:pPr>
              <w:pStyle w:val="8"/>
              <w:tabs>
                <w:tab w:val="left" w:pos="6880"/>
              </w:tabs>
              <w:ind w:firstLine="48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8"/>
              <w:tabs>
                <w:tab w:val="left" w:pos="34"/>
              </w:tabs>
              <w:ind w:left="-108" w:firstLine="0" w:firstLineChars="0"/>
              <w:jc w:val="center"/>
              <w:rPr>
                <w:rFonts w:ascii="宋体" w:hAnsi="宋体" w:cs="宋体"/>
                <w:color w:val="auto"/>
                <w:sz w:val="24"/>
                <w:highlight w:val="none"/>
              </w:rPr>
            </w:pPr>
            <w:r>
              <w:rPr>
                <w:rFonts w:hint="eastAsia" w:ascii="宋体" w:hAnsi="宋体" w:cs="宋体"/>
                <w:color w:val="auto"/>
                <w:sz w:val="24"/>
                <w:highlight w:val="none"/>
              </w:rPr>
              <w:t>2</w:t>
            </w:r>
          </w:p>
        </w:tc>
        <w:tc>
          <w:tcPr>
            <w:tcW w:w="2297" w:type="dxa"/>
            <w:vAlign w:val="center"/>
          </w:tcPr>
          <w:p>
            <w:pPr>
              <w:pStyle w:val="8"/>
              <w:tabs>
                <w:tab w:val="left" w:pos="6880"/>
              </w:tabs>
              <w:ind w:firstLine="480"/>
              <w:jc w:val="center"/>
              <w:rPr>
                <w:rFonts w:ascii="宋体" w:hAnsi="宋体" w:cs="宋体"/>
                <w:color w:val="auto"/>
                <w:sz w:val="24"/>
                <w:highlight w:val="none"/>
              </w:rPr>
            </w:pPr>
          </w:p>
        </w:tc>
        <w:tc>
          <w:tcPr>
            <w:tcW w:w="1866" w:type="dxa"/>
            <w:vAlign w:val="center"/>
          </w:tcPr>
          <w:p>
            <w:pPr>
              <w:pStyle w:val="8"/>
              <w:tabs>
                <w:tab w:val="left" w:pos="6880"/>
              </w:tabs>
              <w:ind w:firstLine="480"/>
              <w:rPr>
                <w:rFonts w:ascii="宋体" w:hAnsi="宋体" w:cs="宋体"/>
                <w:color w:val="auto"/>
                <w:sz w:val="24"/>
                <w:highlight w:val="none"/>
              </w:rPr>
            </w:pPr>
          </w:p>
        </w:tc>
        <w:tc>
          <w:tcPr>
            <w:tcW w:w="2297" w:type="dxa"/>
            <w:vAlign w:val="center"/>
          </w:tcPr>
          <w:p>
            <w:pPr>
              <w:pStyle w:val="8"/>
              <w:tabs>
                <w:tab w:val="left" w:pos="6880"/>
              </w:tabs>
              <w:ind w:firstLine="480"/>
              <w:rPr>
                <w:rFonts w:ascii="宋体" w:hAnsi="宋体" w:cs="宋体"/>
                <w:color w:val="auto"/>
                <w:sz w:val="24"/>
                <w:highlight w:val="none"/>
              </w:rPr>
            </w:pPr>
          </w:p>
        </w:tc>
        <w:tc>
          <w:tcPr>
            <w:tcW w:w="1148" w:type="dxa"/>
            <w:vAlign w:val="center"/>
          </w:tcPr>
          <w:p>
            <w:pPr>
              <w:pStyle w:val="8"/>
              <w:tabs>
                <w:tab w:val="left" w:pos="6880"/>
              </w:tabs>
              <w:ind w:firstLine="48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8"/>
              <w:tabs>
                <w:tab w:val="left" w:pos="34"/>
              </w:tabs>
              <w:ind w:left="-108" w:firstLine="0" w:firstLineChars="0"/>
              <w:jc w:val="center"/>
              <w:rPr>
                <w:rFonts w:ascii="宋体" w:hAnsi="宋体" w:cs="宋体"/>
                <w:color w:val="auto"/>
                <w:sz w:val="24"/>
                <w:highlight w:val="none"/>
              </w:rPr>
            </w:pPr>
            <w:r>
              <w:rPr>
                <w:rFonts w:hint="eastAsia" w:ascii="宋体" w:hAnsi="宋体" w:cs="宋体"/>
                <w:color w:val="auto"/>
                <w:sz w:val="24"/>
                <w:highlight w:val="none"/>
              </w:rPr>
              <w:t>3</w:t>
            </w:r>
          </w:p>
        </w:tc>
        <w:tc>
          <w:tcPr>
            <w:tcW w:w="2297" w:type="dxa"/>
            <w:vAlign w:val="center"/>
          </w:tcPr>
          <w:p>
            <w:pPr>
              <w:pStyle w:val="8"/>
              <w:tabs>
                <w:tab w:val="left" w:pos="6880"/>
              </w:tabs>
              <w:ind w:firstLine="480"/>
              <w:jc w:val="center"/>
              <w:rPr>
                <w:rFonts w:ascii="宋体" w:hAnsi="宋体" w:cs="宋体"/>
                <w:color w:val="auto"/>
                <w:sz w:val="24"/>
                <w:highlight w:val="none"/>
              </w:rPr>
            </w:pPr>
          </w:p>
        </w:tc>
        <w:tc>
          <w:tcPr>
            <w:tcW w:w="1866" w:type="dxa"/>
            <w:vAlign w:val="center"/>
          </w:tcPr>
          <w:p>
            <w:pPr>
              <w:pStyle w:val="8"/>
              <w:tabs>
                <w:tab w:val="left" w:pos="6880"/>
              </w:tabs>
              <w:ind w:firstLine="480"/>
              <w:rPr>
                <w:rFonts w:ascii="宋体" w:hAnsi="宋体" w:cs="宋体"/>
                <w:color w:val="auto"/>
                <w:sz w:val="24"/>
                <w:highlight w:val="none"/>
              </w:rPr>
            </w:pPr>
          </w:p>
        </w:tc>
        <w:tc>
          <w:tcPr>
            <w:tcW w:w="2297" w:type="dxa"/>
            <w:vAlign w:val="center"/>
          </w:tcPr>
          <w:p>
            <w:pPr>
              <w:pStyle w:val="8"/>
              <w:tabs>
                <w:tab w:val="left" w:pos="6880"/>
              </w:tabs>
              <w:ind w:firstLine="480"/>
              <w:rPr>
                <w:rFonts w:ascii="宋体" w:hAnsi="宋体" w:cs="宋体"/>
                <w:color w:val="auto"/>
                <w:sz w:val="24"/>
                <w:highlight w:val="none"/>
              </w:rPr>
            </w:pPr>
          </w:p>
        </w:tc>
        <w:tc>
          <w:tcPr>
            <w:tcW w:w="1148" w:type="dxa"/>
            <w:vAlign w:val="center"/>
          </w:tcPr>
          <w:p>
            <w:pPr>
              <w:pStyle w:val="8"/>
              <w:tabs>
                <w:tab w:val="left" w:pos="6880"/>
              </w:tabs>
              <w:ind w:firstLine="48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8"/>
              <w:tabs>
                <w:tab w:val="left" w:pos="34"/>
              </w:tabs>
              <w:ind w:left="-108" w:firstLine="0" w:firstLineChars="0"/>
              <w:jc w:val="center"/>
              <w:rPr>
                <w:rFonts w:ascii="宋体" w:hAnsi="宋体" w:cs="宋体"/>
                <w:color w:val="auto"/>
                <w:sz w:val="24"/>
                <w:highlight w:val="none"/>
              </w:rPr>
            </w:pPr>
            <w:r>
              <w:rPr>
                <w:rFonts w:hint="eastAsia" w:ascii="宋体" w:hAnsi="宋体" w:cs="宋体"/>
                <w:color w:val="auto"/>
                <w:sz w:val="24"/>
                <w:highlight w:val="none"/>
              </w:rPr>
              <w:t>4</w:t>
            </w:r>
          </w:p>
        </w:tc>
        <w:tc>
          <w:tcPr>
            <w:tcW w:w="2297" w:type="dxa"/>
            <w:vAlign w:val="center"/>
          </w:tcPr>
          <w:p>
            <w:pPr>
              <w:pStyle w:val="8"/>
              <w:tabs>
                <w:tab w:val="left" w:pos="6880"/>
              </w:tabs>
              <w:ind w:firstLine="480"/>
              <w:jc w:val="center"/>
              <w:rPr>
                <w:rFonts w:ascii="宋体" w:hAnsi="宋体" w:cs="宋体"/>
                <w:color w:val="auto"/>
                <w:sz w:val="24"/>
                <w:highlight w:val="none"/>
              </w:rPr>
            </w:pPr>
          </w:p>
        </w:tc>
        <w:tc>
          <w:tcPr>
            <w:tcW w:w="1866" w:type="dxa"/>
            <w:vAlign w:val="center"/>
          </w:tcPr>
          <w:p>
            <w:pPr>
              <w:pStyle w:val="8"/>
              <w:tabs>
                <w:tab w:val="left" w:pos="6880"/>
              </w:tabs>
              <w:ind w:firstLine="480"/>
              <w:rPr>
                <w:rFonts w:ascii="宋体" w:hAnsi="宋体" w:cs="宋体"/>
                <w:color w:val="auto"/>
                <w:sz w:val="24"/>
                <w:highlight w:val="none"/>
              </w:rPr>
            </w:pPr>
          </w:p>
        </w:tc>
        <w:tc>
          <w:tcPr>
            <w:tcW w:w="2297" w:type="dxa"/>
            <w:vAlign w:val="center"/>
          </w:tcPr>
          <w:p>
            <w:pPr>
              <w:pStyle w:val="8"/>
              <w:tabs>
                <w:tab w:val="left" w:pos="6880"/>
              </w:tabs>
              <w:ind w:firstLine="480"/>
              <w:rPr>
                <w:rFonts w:ascii="宋体" w:hAnsi="宋体" w:cs="宋体"/>
                <w:color w:val="auto"/>
                <w:sz w:val="24"/>
                <w:highlight w:val="none"/>
              </w:rPr>
            </w:pPr>
          </w:p>
        </w:tc>
        <w:tc>
          <w:tcPr>
            <w:tcW w:w="1148" w:type="dxa"/>
            <w:vAlign w:val="center"/>
          </w:tcPr>
          <w:p>
            <w:pPr>
              <w:pStyle w:val="8"/>
              <w:tabs>
                <w:tab w:val="left" w:pos="6880"/>
              </w:tabs>
              <w:ind w:firstLine="48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8"/>
              <w:tabs>
                <w:tab w:val="left" w:pos="34"/>
              </w:tabs>
              <w:ind w:left="-108" w:firstLine="0" w:firstLineChars="0"/>
              <w:jc w:val="center"/>
              <w:rPr>
                <w:rFonts w:ascii="宋体" w:hAnsi="宋体" w:cs="宋体"/>
                <w:color w:val="auto"/>
                <w:sz w:val="24"/>
                <w:highlight w:val="none"/>
              </w:rPr>
            </w:pPr>
            <w:r>
              <w:rPr>
                <w:rFonts w:hint="eastAsia" w:ascii="宋体" w:hAnsi="宋体" w:cs="宋体"/>
                <w:color w:val="auto"/>
                <w:sz w:val="24"/>
                <w:highlight w:val="none"/>
              </w:rPr>
              <w:t>5</w:t>
            </w:r>
          </w:p>
        </w:tc>
        <w:tc>
          <w:tcPr>
            <w:tcW w:w="2297" w:type="dxa"/>
            <w:vAlign w:val="center"/>
          </w:tcPr>
          <w:p>
            <w:pPr>
              <w:pStyle w:val="8"/>
              <w:tabs>
                <w:tab w:val="left" w:pos="6880"/>
              </w:tabs>
              <w:ind w:firstLine="480"/>
              <w:jc w:val="center"/>
              <w:rPr>
                <w:rFonts w:ascii="宋体" w:hAnsi="宋体" w:cs="宋体"/>
                <w:color w:val="auto"/>
                <w:sz w:val="24"/>
                <w:highlight w:val="none"/>
              </w:rPr>
            </w:pPr>
          </w:p>
        </w:tc>
        <w:tc>
          <w:tcPr>
            <w:tcW w:w="1866" w:type="dxa"/>
            <w:vAlign w:val="center"/>
          </w:tcPr>
          <w:p>
            <w:pPr>
              <w:pStyle w:val="8"/>
              <w:tabs>
                <w:tab w:val="left" w:pos="6880"/>
              </w:tabs>
              <w:ind w:firstLine="480"/>
              <w:rPr>
                <w:rFonts w:ascii="宋体" w:hAnsi="宋体" w:cs="宋体"/>
                <w:color w:val="auto"/>
                <w:sz w:val="24"/>
                <w:highlight w:val="none"/>
              </w:rPr>
            </w:pPr>
          </w:p>
        </w:tc>
        <w:tc>
          <w:tcPr>
            <w:tcW w:w="2297" w:type="dxa"/>
            <w:vAlign w:val="center"/>
          </w:tcPr>
          <w:p>
            <w:pPr>
              <w:pStyle w:val="8"/>
              <w:tabs>
                <w:tab w:val="left" w:pos="6880"/>
              </w:tabs>
              <w:ind w:firstLine="480"/>
              <w:rPr>
                <w:rFonts w:ascii="宋体" w:hAnsi="宋体" w:cs="宋体"/>
                <w:color w:val="auto"/>
                <w:sz w:val="24"/>
                <w:highlight w:val="none"/>
              </w:rPr>
            </w:pPr>
          </w:p>
        </w:tc>
        <w:tc>
          <w:tcPr>
            <w:tcW w:w="1148" w:type="dxa"/>
            <w:vAlign w:val="center"/>
          </w:tcPr>
          <w:p>
            <w:pPr>
              <w:pStyle w:val="8"/>
              <w:tabs>
                <w:tab w:val="left" w:pos="6880"/>
              </w:tabs>
              <w:ind w:firstLine="480"/>
              <w:rPr>
                <w:rFonts w:ascii="宋体" w:hAnsi="宋体" w:cs="宋体"/>
                <w:color w:val="auto"/>
                <w:sz w:val="24"/>
                <w:highlight w:val="none"/>
              </w:rPr>
            </w:pPr>
          </w:p>
        </w:tc>
      </w:tr>
    </w:tbl>
    <w:p>
      <w:pPr>
        <w:spacing w:line="400" w:lineRule="exact"/>
        <w:ind w:left="600" w:leftChars="57" w:hanging="480" w:hangingChars="200"/>
        <w:rPr>
          <w:rFonts w:ascii="宋体" w:hAnsi="宋体"/>
          <w:color w:val="auto"/>
          <w:sz w:val="24"/>
          <w:szCs w:val="24"/>
          <w:highlight w:val="none"/>
        </w:rPr>
      </w:pPr>
      <w:r>
        <w:rPr>
          <w:rFonts w:hint="eastAsia" w:ascii="宋体" w:hAnsi="宋体"/>
          <w:color w:val="auto"/>
          <w:sz w:val="24"/>
          <w:szCs w:val="24"/>
          <w:highlight w:val="none"/>
        </w:rPr>
        <w:t>注：1. 供应商必须把谈判项目的全部服务内容</w:t>
      </w:r>
      <w:r>
        <w:rPr>
          <w:rFonts w:hint="eastAsia" w:ascii="宋体" w:hAnsi="宋体"/>
          <w:color w:val="auto"/>
          <w:sz w:val="24"/>
          <w:szCs w:val="24"/>
          <w:highlight w:val="none"/>
          <w:lang w:val="en-US" w:eastAsia="zh-CN"/>
        </w:rPr>
        <w:t>及商务内容</w:t>
      </w:r>
      <w:r>
        <w:rPr>
          <w:rFonts w:hint="eastAsia" w:ascii="宋体" w:hAnsi="宋体"/>
          <w:color w:val="auto"/>
          <w:sz w:val="24"/>
          <w:szCs w:val="24"/>
          <w:highlight w:val="none"/>
        </w:rPr>
        <w:t>事项列入此表。</w:t>
      </w:r>
    </w:p>
    <w:p>
      <w:pPr>
        <w:spacing w:line="400" w:lineRule="exact"/>
        <w:ind w:left="598" w:leftChars="285"/>
        <w:rPr>
          <w:rFonts w:ascii="宋体" w:hAnsi="宋体"/>
          <w:color w:val="auto"/>
          <w:sz w:val="24"/>
          <w:szCs w:val="24"/>
          <w:highlight w:val="none"/>
        </w:rPr>
      </w:pPr>
      <w:r>
        <w:rPr>
          <w:rFonts w:hint="eastAsia" w:ascii="宋体" w:hAnsi="宋体"/>
          <w:color w:val="auto"/>
          <w:sz w:val="24"/>
          <w:szCs w:val="24"/>
          <w:highlight w:val="none"/>
        </w:rPr>
        <w:t>2．按照谈判项目服务要求的顺序对应填写。</w:t>
      </w:r>
    </w:p>
    <w:p>
      <w:pPr>
        <w:spacing w:line="400" w:lineRule="exact"/>
        <w:ind w:left="598" w:leftChars="285"/>
        <w:rPr>
          <w:rFonts w:ascii="宋体" w:hAnsi="宋体"/>
          <w:color w:val="auto"/>
          <w:sz w:val="24"/>
          <w:szCs w:val="24"/>
          <w:highlight w:val="none"/>
        </w:rPr>
      </w:pPr>
      <w:r>
        <w:rPr>
          <w:rFonts w:hint="eastAsia" w:ascii="宋体" w:hAnsi="宋体"/>
          <w:color w:val="auto"/>
          <w:sz w:val="24"/>
          <w:szCs w:val="24"/>
          <w:highlight w:val="none"/>
        </w:rPr>
        <w:t>3．供应商必须据实填写，不得虚假填写，否则将取消其投标或中标资格。</w:t>
      </w:r>
    </w:p>
    <w:p>
      <w:pPr>
        <w:adjustRightInd w:val="0"/>
        <w:spacing w:line="400" w:lineRule="exact"/>
        <w:ind w:firstLine="420" w:firstLineChars="175"/>
        <w:rPr>
          <w:rFonts w:ascii="宋体" w:hAnsi="宋体"/>
          <w:bCs/>
          <w:color w:val="auto"/>
          <w:sz w:val="24"/>
          <w:szCs w:val="24"/>
          <w:highlight w:val="none"/>
        </w:rPr>
      </w:pPr>
    </w:p>
    <w:p>
      <w:pPr>
        <w:adjustRightInd w:val="0"/>
        <w:spacing w:line="400" w:lineRule="exact"/>
        <w:ind w:firstLine="420" w:firstLineChars="175"/>
        <w:rPr>
          <w:rFonts w:ascii="宋体" w:hAnsi="宋体"/>
          <w:bCs/>
          <w:color w:val="auto"/>
          <w:sz w:val="24"/>
          <w:szCs w:val="24"/>
          <w:highlight w:val="none"/>
        </w:rPr>
      </w:pPr>
    </w:p>
    <w:p>
      <w:pPr>
        <w:adjustRightInd w:val="0"/>
        <w:spacing w:line="400" w:lineRule="exact"/>
        <w:ind w:firstLine="420" w:firstLineChars="175"/>
        <w:rPr>
          <w:rFonts w:ascii="宋体" w:hAnsi="宋体"/>
          <w:bCs/>
          <w:color w:val="auto"/>
          <w:sz w:val="24"/>
          <w:szCs w:val="24"/>
          <w:highlight w:val="none"/>
        </w:rPr>
      </w:pPr>
    </w:p>
    <w:p>
      <w:pPr>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供应商名称：        （盖章）</w:t>
      </w:r>
    </w:p>
    <w:p>
      <w:pPr>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法定代表人或委托代理人（签字）：</w:t>
      </w:r>
    </w:p>
    <w:p>
      <w:pPr>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谈判日期</w:t>
      </w:r>
      <w:r>
        <w:rPr>
          <w:rFonts w:ascii="宋体" w:hAnsi="宋体"/>
          <w:color w:val="auto"/>
          <w:sz w:val="24"/>
          <w:szCs w:val="24"/>
          <w:highlight w:val="none"/>
        </w:rPr>
        <w:t>:</w:t>
      </w:r>
    </w:p>
    <w:p>
      <w:pPr>
        <w:pStyle w:val="14"/>
        <w:spacing w:line="580" w:lineRule="exact"/>
        <w:rPr>
          <w:rFonts w:hAnsi="宋体"/>
          <w:bCs/>
          <w:color w:val="auto"/>
          <w:szCs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ind w:firstLine="482" w:firstLineChars="200"/>
        <w:jc w:val="center"/>
        <w:rPr>
          <w:rFonts w:ascii="宋体" w:hAnsi="宋体"/>
          <w:b/>
          <w:color w:val="auto"/>
          <w:sz w:val="24"/>
          <w:highlight w:val="none"/>
        </w:rPr>
      </w:pPr>
    </w:p>
    <w:p>
      <w:pPr>
        <w:pStyle w:val="14"/>
        <w:ind w:left="480" w:hanging="480" w:hangingChars="200"/>
        <w:rPr>
          <w:rFonts w:ascii="Times New Roman" w:hAnsi="宋体"/>
          <w:bCs/>
          <w:color w:val="auto"/>
          <w:sz w:val="24"/>
          <w:szCs w:val="24"/>
          <w:highlight w:val="none"/>
        </w:rPr>
      </w:pPr>
    </w:p>
    <w:p>
      <w:pPr>
        <w:jc w:val="center"/>
        <w:rPr>
          <w:rFonts w:ascii="宋体" w:hAnsi="宋体" w:cs="宋体"/>
          <w:color w:val="auto"/>
          <w:kern w:val="0"/>
          <w:szCs w:val="21"/>
          <w:highlight w:val="none"/>
        </w:rPr>
      </w:pPr>
    </w:p>
    <w:p>
      <w:pPr>
        <w:jc w:val="center"/>
        <w:rPr>
          <w:rFonts w:ascii="宋体" w:hAnsi="宋体" w:cs="宋体"/>
          <w:color w:val="auto"/>
          <w:kern w:val="0"/>
          <w:szCs w:val="21"/>
          <w:highlight w:val="none"/>
        </w:rPr>
      </w:pPr>
    </w:p>
    <w:p>
      <w:pPr>
        <w:spacing w:line="400" w:lineRule="exact"/>
        <w:jc w:val="center"/>
        <w:rPr>
          <w:rFonts w:ascii="宋体" w:hAnsi="宋体" w:cs="Arial"/>
          <w:b/>
          <w:bCs/>
          <w:color w:val="auto"/>
          <w:sz w:val="28"/>
          <w:highlight w:val="none"/>
        </w:rPr>
      </w:pPr>
    </w:p>
    <w:p>
      <w:pPr>
        <w:rPr>
          <w:rFonts w:ascii="宋体" w:hAnsi="宋体"/>
          <w:color w:val="auto"/>
          <w:highlight w:val="none"/>
        </w:rPr>
      </w:pPr>
    </w:p>
    <w:p>
      <w:pPr>
        <w:rPr>
          <w:rFonts w:ascii="宋体" w:hAnsi="宋体"/>
          <w:color w:val="auto"/>
          <w:highlight w:val="none"/>
        </w:rPr>
      </w:pPr>
    </w:p>
    <w:p>
      <w:pPr>
        <w:pStyle w:val="4"/>
        <w:jc w:val="center"/>
        <w:rPr>
          <w:color w:val="auto"/>
          <w:highlight w:val="none"/>
        </w:rPr>
      </w:pPr>
      <w:bookmarkStart w:id="39" w:name="_Toc24642"/>
      <w:r>
        <w:rPr>
          <w:rFonts w:hint="eastAsia"/>
          <w:color w:val="auto"/>
          <w:highlight w:val="none"/>
        </w:rPr>
        <w:t>（</w:t>
      </w:r>
      <w:r>
        <w:rPr>
          <w:rFonts w:hint="eastAsia"/>
          <w:color w:val="auto"/>
          <w:highlight w:val="none"/>
          <w:lang w:val="en-US" w:eastAsia="zh-CN"/>
        </w:rPr>
        <w:t>八</w:t>
      </w:r>
      <w:r>
        <w:rPr>
          <w:rFonts w:hint="eastAsia"/>
          <w:color w:val="auto"/>
          <w:highlight w:val="none"/>
        </w:rPr>
        <w:t>）</w:t>
      </w:r>
      <w:r>
        <w:rPr>
          <w:color w:val="auto"/>
          <w:highlight w:val="none"/>
        </w:rPr>
        <w:t>服务计划及承诺</w:t>
      </w:r>
      <w:bookmarkEnd w:id="39"/>
    </w:p>
    <w:p>
      <w:pPr>
        <w:pStyle w:val="14"/>
        <w:jc w:val="center"/>
        <w:rPr>
          <w:rFonts w:hAnsi="宋体"/>
          <w:b/>
          <w:color w:val="auto"/>
          <w:sz w:val="24"/>
          <w:szCs w:val="24"/>
          <w:highlight w:val="none"/>
        </w:rPr>
      </w:pPr>
    </w:p>
    <w:p>
      <w:pPr>
        <w:pStyle w:val="14"/>
        <w:jc w:val="center"/>
        <w:rPr>
          <w:rFonts w:hAnsi="宋体"/>
          <w:b/>
          <w:color w:val="auto"/>
          <w:sz w:val="24"/>
          <w:szCs w:val="24"/>
          <w:highlight w:val="none"/>
        </w:rPr>
      </w:pPr>
    </w:p>
    <w:p>
      <w:pPr>
        <w:pStyle w:val="14"/>
        <w:jc w:val="center"/>
        <w:rPr>
          <w:rFonts w:hAnsi="宋体"/>
          <w:b/>
          <w:color w:val="auto"/>
          <w:sz w:val="24"/>
          <w:szCs w:val="24"/>
          <w:highlight w:val="none"/>
        </w:rPr>
      </w:pPr>
    </w:p>
    <w:p>
      <w:pPr>
        <w:spacing w:line="360" w:lineRule="auto"/>
        <w:rPr>
          <w:rFonts w:ascii="宋体" w:hAnsi="宋体"/>
          <w:color w:val="auto"/>
          <w:highlight w:val="none"/>
          <w:u w:val="single"/>
        </w:rPr>
      </w:pPr>
      <w:r>
        <w:rPr>
          <w:rFonts w:ascii="宋体" w:hAnsi="宋体"/>
          <w:color w:val="auto"/>
          <w:highlight w:val="none"/>
        </w:rPr>
        <w:t>项目名称：</w:t>
      </w:r>
      <w:r>
        <w:rPr>
          <w:rFonts w:ascii="宋体" w:hAnsi="宋体"/>
          <w:color w:val="auto"/>
          <w:highlight w:val="none"/>
          <w:u w:val="single"/>
        </w:rPr>
        <w:t xml:space="preserve">                          </w:t>
      </w:r>
    </w:p>
    <w:p>
      <w:pPr>
        <w:spacing w:line="360" w:lineRule="auto"/>
        <w:rPr>
          <w:rFonts w:ascii="宋体" w:hAnsi="宋体"/>
          <w:color w:val="auto"/>
          <w:highlight w:val="none"/>
          <w:u w:val="single"/>
        </w:rPr>
      </w:pPr>
      <w:r>
        <w:rPr>
          <w:rFonts w:ascii="宋体" w:hAnsi="宋体"/>
          <w:color w:val="auto"/>
          <w:highlight w:val="none"/>
        </w:rPr>
        <w:t>项目编号：</w:t>
      </w:r>
      <w:r>
        <w:rPr>
          <w:rFonts w:ascii="宋体" w:hAnsi="宋体"/>
          <w:color w:val="auto"/>
          <w:highlight w:val="none"/>
          <w:u w:val="single"/>
        </w:rPr>
        <w:t xml:space="preserve">                          </w:t>
      </w:r>
    </w:p>
    <w:p>
      <w:pPr>
        <w:rPr>
          <w:color w:val="auto"/>
          <w:highlight w:val="none"/>
        </w:rPr>
      </w:pPr>
    </w:p>
    <w:p>
      <w:pPr>
        <w:autoSpaceDE w:val="0"/>
        <w:autoSpaceDN w:val="0"/>
        <w:adjustRightInd w:val="0"/>
        <w:spacing w:line="400" w:lineRule="exact"/>
        <w:rPr>
          <w:rFonts w:ascii="宋体" w:hAnsi="Cambria" w:cs="宋体"/>
          <w:color w:val="auto"/>
          <w:highlight w:val="none"/>
          <w:lang w:val="zh-CN"/>
        </w:rPr>
      </w:pPr>
    </w:p>
    <w:p>
      <w:pPr>
        <w:autoSpaceDE w:val="0"/>
        <w:autoSpaceDN w:val="0"/>
        <w:adjustRightInd w:val="0"/>
        <w:spacing w:line="400" w:lineRule="exact"/>
        <w:rPr>
          <w:rFonts w:ascii="宋体" w:hAnsi="Cambria" w:cs="宋体"/>
          <w:color w:val="auto"/>
          <w:highlight w:val="none"/>
          <w:lang w:val="zh-CN"/>
        </w:rPr>
      </w:pPr>
    </w:p>
    <w:p>
      <w:pPr>
        <w:autoSpaceDE w:val="0"/>
        <w:autoSpaceDN w:val="0"/>
        <w:adjustRightInd w:val="0"/>
        <w:spacing w:line="400" w:lineRule="exact"/>
        <w:rPr>
          <w:rFonts w:ascii="宋体" w:hAnsi="Cambria" w:cs="宋体"/>
          <w:color w:val="auto"/>
          <w:highlight w:val="none"/>
          <w:lang w:val="zh-CN"/>
        </w:rPr>
      </w:pPr>
    </w:p>
    <w:p>
      <w:pPr>
        <w:rPr>
          <w:color w:val="auto"/>
          <w:highlight w:val="none"/>
        </w:rPr>
      </w:pPr>
    </w:p>
    <w:p>
      <w:pPr>
        <w:spacing w:line="360" w:lineRule="auto"/>
        <w:ind w:firstLine="477" w:firstLineChars="199"/>
        <w:rPr>
          <w:rFonts w:hAnsi="宋体"/>
          <w:color w:val="auto"/>
          <w:sz w:val="24"/>
          <w:highlight w:val="none"/>
        </w:rPr>
      </w:pPr>
    </w:p>
    <w:p>
      <w:pPr>
        <w:spacing w:line="400" w:lineRule="exact"/>
        <w:rPr>
          <w:color w:val="auto"/>
          <w:sz w:val="24"/>
          <w:highlight w:val="none"/>
          <w:u w:val="single"/>
        </w:rPr>
      </w:pPr>
      <w:r>
        <w:rPr>
          <w:rFonts w:hAnsi="宋体"/>
          <w:color w:val="auto"/>
          <w:sz w:val="24"/>
          <w:highlight w:val="none"/>
        </w:rPr>
        <w:t>法定代表人或</w:t>
      </w:r>
      <w:r>
        <w:rPr>
          <w:rFonts w:hint="eastAsia" w:hAnsi="宋体"/>
          <w:color w:val="auto"/>
          <w:sz w:val="24"/>
          <w:highlight w:val="none"/>
        </w:rPr>
        <w:t>授权代表</w:t>
      </w:r>
      <w:r>
        <w:rPr>
          <w:rFonts w:hAnsi="宋体"/>
          <w:color w:val="auto"/>
          <w:sz w:val="24"/>
          <w:highlight w:val="none"/>
        </w:rPr>
        <w:t>（签字）</w:t>
      </w:r>
      <w:r>
        <w:rPr>
          <w:rFonts w:hAnsi="宋体"/>
          <w:bCs/>
          <w:color w:val="auto"/>
          <w:sz w:val="24"/>
          <w:highlight w:val="none"/>
        </w:rPr>
        <w:t>：</w:t>
      </w:r>
      <w:r>
        <w:rPr>
          <w:color w:val="auto"/>
          <w:sz w:val="24"/>
          <w:highlight w:val="none"/>
          <w:u w:val="single"/>
        </w:rPr>
        <w:t xml:space="preserve">               </w:t>
      </w:r>
    </w:p>
    <w:p>
      <w:pPr>
        <w:autoSpaceDE w:val="0"/>
        <w:autoSpaceDN w:val="0"/>
        <w:snapToGrid w:val="0"/>
        <w:spacing w:line="460" w:lineRule="exact"/>
        <w:rPr>
          <w:color w:val="auto"/>
          <w:sz w:val="24"/>
          <w:highlight w:val="none"/>
          <w:u w:val="single"/>
        </w:rPr>
      </w:pPr>
      <w:r>
        <w:rPr>
          <w:rFonts w:hint="eastAsia" w:hAnsi="宋体"/>
          <w:color w:val="auto"/>
          <w:sz w:val="24"/>
          <w:highlight w:val="none"/>
        </w:rPr>
        <w:t>供应商（盖章）</w:t>
      </w:r>
      <w:r>
        <w:rPr>
          <w:rFonts w:hAnsi="宋体"/>
          <w:color w:val="auto"/>
          <w:sz w:val="24"/>
          <w:highlight w:val="none"/>
        </w:rPr>
        <w:t>：</w:t>
      </w:r>
      <w:r>
        <w:rPr>
          <w:color w:val="auto"/>
          <w:sz w:val="24"/>
          <w:highlight w:val="none"/>
          <w:u w:val="single"/>
        </w:rPr>
        <w:t xml:space="preserve">                                   </w:t>
      </w:r>
    </w:p>
    <w:p>
      <w:pPr>
        <w:autoSpaceDE w:val="0"/>
        <w:autoSpaceDN w:val="0"/>
        <w:snapToGrid w:val="0"/>
        <w:spacing w:line="460" w:lineRule="exact"/>
        <w:rPr>
          <w:color w:val="auto"/>
          <w:sz w:val="24"/>
          <w:highlight w:val="none"/>
          <w:u w:val="single"/>
        </w:rPr>
      </w:pPr>
    </w:p>
    <w:p>
      <w:pPr>
        <w:autoSpaceDE w:val="0"/>
        <w:autoSpaceDN w:val="0"/>
        <w:snapToGrid w:val="0"/>
        <w:spacing w:line="460" w:lineRule="exact"/>
        <w:rPr>
          <w:color w:val="auto"/>
          <w:sz w:val="24"/>
          <w:highlight w:val="none"/>
        </w:rPr>
      </w:pPr>
      <w:r>
        <w:rPr>
          <w:rFonts w:hint="eastAsia"/>
          <w:color w:val="auto"/>
          <w:sz w:val="24"/>
          <w:highlight w:val="none"/>
        </w:rPr>
        <w:t>说明：以上服务承诺为供应商必须应答的内容，但不仅限于以上条款要求。</w:t>
      </w: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p>
    <w:p>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 年  月  日</w:t>
      </w:r>
    </w:p>
    <w:p>
      <w:pPr>
        <w:rPr>
          <w:color w:val="auto"/>
          <w:sz w:val="24"/>
          <w:highlight w:val="none"/>
        </w:rPr>
      </w:pPr>
    </w:p>
    <w:p>
      <w:pPr>
        <w:pStyle w:val="4"/>
        <w:jc w:val="left"/>
        <w:rPr>
          <w:color w:val="auto"/>
          <w:sz w:val="24"/>
          <w:szCs w:val="24"/>
          <w:highlight w:val="none"/>
        </w:rPr>
      </w:pPr>
      <w:r>
        <w:rPr>
          <w:rFonts w:hint="eastAsia"/>
          <w:color w:val="auto"/>
          <w:sz w:val="24"/>
          <w:szCs w:val="24"/>
          <w:highlight w:val="none"/>
        </w:rPr>
        <w:br w:type="page"/>
      </w:r>
      <w:bookmarkStart w:id="40" w:name="_Toc20900"/>
      <w:bookmarkStart w:id="41" w:name="_Toc434568045"/>
      <w:bookmarkStart w:id="42" w:name="_Toc425497424"/>
      <w:r>
        <w:rPr>
          <w:rFonts w:hint="eastAsia"/>
          <w:color w:val="auto"/>
          <w:sz w:val="24"/>
          <w:szCs w:val="24"/>
          <w:highlight w:val="none"/>
        </w:rPr>
        <w:t>（</w:t>
      </w:r>
      <w:r>
        <w:rPr>
          <w:rFonts w:hint="eastAsia"/>
          <w:color w:val="auto"/>
          <w:sz w:val="24"/>
          <w:szCs w:val="24"/>
          <w:highlight w:val="none"/>
          <w:lang w:val="en-US" w:eastAsia="zh-CN"/>
        </w:rPr>
        <w:t>九</w:t>
      </w:r>
      <w:r>
        <w:rPr>
          <w:rFonts w:hint="eastAsia"/>
          <w:color w:val="auto"/>
          <w:sz w:val="24"/>
          <w:szCs w:val="24"/>
          <w:highlight w:val="none"/>
        </w:rPr>
        <w:t>）最终报价确定表</w:t>
      </w:r>
      <w:bookmarkEnd w:id="40"/>
      <w:bookmarkEnd w:id="41"/>
      <w:bookmarkEnd w:id="42"/>
    </w:p>
    <w:p>
      <w:pPr>
        <w:autoSpaceDE w:val="0"/>
        <w:autoSpaceDN w:val="0"/>
        <w:adjustRightInd w:val="0"/>
        <w:spacing w:line="360" w:lineRule="auto"/>
        <w:jc w:val="center"/>
        <w:rPr>
          <w:rFonts w:ascii="楷体_GB2312" w:hAnsi="宋体" w:eastAsia="楷体_GB2312" w:cs="华文中宋"/>
          <w:b/>
          <w:color w:val="auto"/>
          <w:sz w:val="28"/>
          <w:highlight w:val="none"/>
          <w:lang w:val="zh-CN"/>
        </w:rPr>
      </w:pPr>
      <w:r>
        <w:rPr>
          <w:rFonts w:hint="eastAsia" w:ascii="楷体_GB2312" w:hAnsi="宋体" w:eastAsia="楷体_GB2312" w:cs="华文中宋"/>
          <w:b/>
          <w:color w:val="auto"/>
          <w:sz w:val="28"/>
          <w:highlight w:val="none"/>
          <w:lang w:val="zh-CN"/>
        </w:rPr>
        <w:t>报价确定表（        ）</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项目名称：                                           </w:t>
      </w:r>
    </w:p>
    <w:p>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项目编号：</w:t>
      </w:r>
      <w:r>
        <w:rPr>
          <w:rFonts w:hint="eastAsia" w:ascii="宋体" w:hAnsi="宋体"/>
          <w:bCs/>
          <w:color w:val="auto"/>
          <w:sz w:val="24"/>
          <w:highlight w:val="none"/>
          <w:lang w:val="en-US" w:eastAsia="zh-CN"/>
        </w:rPr>
        <w:t xml:space="preserve">                                                   包号：</w:t>
      </w:r>
    </w:p>
    <w:tbl>
      <w:tblPr>
        <w:tblStyle w:val="31"/>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578"/>
        <w:gridCol w:w="2151"/>
        <w:gridCol w:w="246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565" w:type="dxa"/>
            <w:gridSpan w:val="2"/>
            <w:vAlign w:val="center"/>
          </w:tcPr>
          <w:p>
            <w:pPr>
              <w:spacing w:line="360" w:lineRule="auto"/>
              <w:jc w:val="center"/>
              <w:rPr>
                <w:rFonts w:ascii="宋体" w:hAnsi="宋体"/>
                <w:bCs/>
                <w:color w:val="auto"/>
                <w:sz w:val="24"/>
                <w:highlight w:val="none"/>
              </w:rPr>
            </w:pPr>
            <w:r>
              <w:rPr>
                <w:rFonts w:hint="eastAsia" w:ascii="宋体" w:hAnsi="宋体"/>
                <w:bCs/>
                <w:color w:val="auto"/>
                <w:sz w:val="24"/>
                <w:highlight w:val="none"/>
              </w:rPr>
              <w:t>最初报价</w:t>
            </w:r>
            <w:r>
              <w:rPr>
                <w:rFonts w:hint="eastAsia" w:ascii="宋体" w:hAnsi="宋体"/>
                <w:bCs/>
                <w:color w:val="auto"/>
                <w:sz w:val="24"/>
                <w:highlight w:val="none"/>
                <w:lang w:val="zh-CN"/>
              </w:rPr>
              <w:t>折扣率（％）</w:t>
            </w:r>
          </w:p>
        </w:tc>
        <w:tc>
          <w:tcPr>
            <w:tcW w:w="2151" w:type="dxa"/>
            <w:vAlign w:val="center"/>
          </w:tcPr>
          <w:p>
            <w:pPr>
              <w:spacing w:line="360" w:lineRule="auto"/>
              <w:jc w:val="center"/>
              <w:rPr>
                <w:rFonts w:ascii="宋体" w:hAnsi="宋体"/>
                <w:bCs/>
                <w:color w:val="auto"/>
                <w:sz w:val="24"/>
                <w:highlight w:val="none"/>
              </w:rPr>
            </w:pPr>
            <w:r>
              <w:rPr>
                <w:rFonts w:hint="eastAsia" w:ascii="宋体" w:hAnsi="宋体"/>
                <w:bCs/>
                <w:color w:val="auto"/>
                <w:sz w:val="24"/>
                <w:highlight w:val="none"/>
              </w:rPr>
              <w:t>调整因素</w:t>
            </w:r>
          </w:p>
        </w:tc>
        <w:tc>
          <w:tcPr>
            <w:tcW w:w="2462" w:type="dxa"/>
            <w:vAlign w:val="center"/>
          </w:tcPr>
          <w:p>
            <w:pPr>
              <w:spacing w:line="360" w:lineRule="auto"/>
              <w:jc w:val="center"/>
              <w:rPr>
                <w:rFonts w:ascii="宋体" w:hAnsi="宋体"/>
                <w:bCs/>
                <w:color w:val="auto"/>
                <w:sz w:val="24"/>
                <w:highlight w:val="none"/>
              </w:rPr>
            </w:pPr>
            <w:r>
              <w:rPr>
                <w:rFonts w:hint="eastAsia" w:ascii="宋体" w:hAnsi="宋体"/>
                <w:bCs/>
                <w:color w:val="auto"/>
                <w:sz w:val="24"/>
                <w:highlight w:val="none"/>
              </w:rPr>
              <w:t>最终报价</w:t>
            </w:r>
            <w:r>
              <w:rPr>
                <w:rFonts w:hint="eastAsia" w:ascii="宋体" w:hAnsi="宋体"/>
                <w:bCs/>
                <w:color w:val="auto"/>
                <w:sz w:val="24"/>
                <w:highlight w:val="none"/>
                <w:lang w:val="zh-CN"/>
              </w:rPr>
              <w:t>折扣率（％）</w:t>
            </w:r>
          </w:p>
        </w:tc>
        <w:tc>
          <w:tcPr>
            <w:tcW w:w="1822" w:type="dxa"/>
            <w:vAlign w:val="center"/>
          </w:tcPr>
          <w:p>
            <w:pPr>
              <w:spacing w:line="360" w:lineRule="auto"/>
              <w:jc w:val="center"/>
              <w:rPr>
                <w:rFonts w:ascii="宋体" w:hAnsi="宋体"/>
                <w:bCs/>
                <w:color w:val="auto"/>
                <w:sz w:val="24"/>
                <w:highlight w:val="none"/>
              </w:rPr>
            </w:pPr>
            <w:r>
              <w:rPr>
                <w:rFonts w:hint="eastAsia" w:ascii="宋体" w:hAnsi="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2565" w:type="dxa"/>
            <w:gridSpan w:val="2"/>
            <w:vAlign w:val="center"/>
          </w:tcPr>
          <w:p>
            <w:pPr>
              <w:spacing w:line="360" w:lineRule="auto"/>
              <w:jc w:val="center"/>
              <w:rPr>
                <w:rFonts w:ascii="宋体" w:hAnsi="宋体"/>
                <w:bCs/>
                <w:color w:val="auto"/>
                <w:sz w:val="24"/>
                <w:highlight w:val="none"/>
              </w:rPr>
            </w:pPr>
          </w:p>
        </w:tc>
        <w:tc>
          <w:tcPr>
            <w:tcW w:w="2151" w:type="dxa"/>
            <w:vAlign w:val="center"/>
          </w:tcPr>
          <w:p>
            <w:pPr>
              <w:spacing w:line="360" w:lineRule="auto"/>
              <w:jc w:val="center"/>
              <w:rPr>
                <w:rFonts w:ascii="宋体" w:hAnsi="宋体"/>
                <w:bCs/>
                <w:color w:val="auto"/>
                <w:sz w:val="24"/>
                <w:highlight w:val="none"/>
              </w:rPr>
            </w:pPr>
          </w:p>
        </w:tc>
        <w:tc>
          <w:tcPr>
            <w:tcW w:w="2462" w:type="dxa"/>
            <w:vAlign w:val="center"/>
          </w:tcPr>
          <w:p>
            <w:pPr>
              <w:spacing w:line="360" w:lineRule="auto"/>
              <w:jc w:val="center"/>
              <w:rPr>
                <w:rFonts w:ascii="宋体" w:hAnsi="宋体"/>
                <w:bCs/>
                <w:color w:val="auto"/>
                <w:sz w:val="24"/>
                <w:highlight w:val="none"/>
              </w:rPr>
            </w:pPr>
          </w:p>
        </w:tc>
        <w:tc>
          <w:tcPr>
            <w:tcW w:w="1822" w:type="dxa"/>
            <w:vAlign w:val="center"/>
          </w:tcPr>
          <w:p>
            <w:pPr>
              <w:spacing w:line="360" w:lineRule="auto"/>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trPr>
        <w:tc>
          <w:tcPr>
            <w:tcW w:w="987" w:type="dxa"/>
            <w:tcBorders>
              <w:bottom w:val="single" w:color="auto" w:sz="4" w:space="0"/>
            </w:tcBorders>
            <w:vAlign w:val="center"/>
          </w:tcPr>
          <w:p>
            <w:pPr>
              <w:spacing w:line="360" w:lineRule="auto"/>
              <w:jc w:val="center"/>
              <w:rPr>
                <w:rFonts w:ascii="宋体" w:hAnsi="宋体"/>
                <w:bCs/>
                <w:color w:val="auto"/>
                <w:sz w:val="24"/>
                <w:highlight w:val="none"/>
              </w:rPr>
            </w:pPr>
            <w:r>
              <w:rPr>
                <w:rFonts w:hint="eastAsia" w:ascii="宋体" w:hAnsi="宋体"/>
                <w:bCs/>
                <w:color w:val="auto"/>
                <w:sz w:val="24"/>
                <w:highlight w:val="none"/>
              </w:rPr>
              <w:t>最终确定的质量保证及服务承诺</w:t>
            </w:r>
          </w:p>
        </w:tc>
        <w:tc>
          <w:tcPr>
            <w:tcW w:w="8013" w:type="dxa"/>
            <w:gridSpan w:val="4"/>
            <w:tcBorders>
              <w:bottom w:val="single" w:color="auto" w:sz="4" w:space="0"/>
            </w:tcBorders>
            <w:vAlign w:val="center"/>
          </w:tcPr>
          <w:p>
            <w:pPr>
              <w:spacing w:line="360" w:lineRule="auto"/>
              <w:jc w:val="center"/>
              <w:rPr>
                <w:rFonts w:ascii="宋体" w:hAnsi="宋体"/>
                <w:color w:val="auto"/>
                <w:sz w:val="24"/>
                <w:highlight w:val="none"/>
              </w:rPr>
            </w:pPr>
          </w:p>
        </w:tc>
      </w:tr>
    </w:tbl>
    <w:p>
      <w:pPr>
        <w:spacing w:line="400" w:lineRule="exact"/>
        <w:rPr>
          <w:rFonts w:hAnsi="宋体"/>
          <w:color w:val="auto"/>
          <w:sz w:val="24"/>
          <w:highlight w:val="none"/>
        </w:rPr>
      </w:pPr>
    </w:p>
    <w:p>
      <w:pPr>
        <w:spacing w:line="400" w:lineRule="exact"/>
        <w:rPr>
          <w:rFonts w:hAnsi="宋体"/>
          <w:color w:val="auto"/>
          <w:sz w:val="24"/>
          <w:highlight w:val="none"/>
        </w:rPr>
      </w:pPr>
    </w:p>
    <w:p>
      <w:pPr>
        <w:spacing w:line="400" w:lineRule="exact"/>
        <w:rPr>
          <w:color w:val="auto"/>
          <w:sz w:val="24"/>
          <w:highlight w:val="none"/>
          <w:u w:val="single"/>
        </w:rPr>
      </w:pPr>
      <w:r>
        <w:rPr>
          <w:rFonts w:hAnsi="宋体"/>
          <w:color w:val="auto"/>
          <w:sz w:val="24"/>
          <w:highlight w:val="none"/>
        </w:rPr>
        <w:t>法定代表人或</w:t>
      </w:r>
      <w:r>
        <w:rPr>
          <w:rFonts w:hint="eastAsia" w:hAnsi="宋体"/>
          <w:color w:val="auto"/>
          <w:sz w:val="24"/>
          <w:highlight w:val="none"/>
        </w:rPr>
        <w:t>授权代表</w:t>
      </w:r>
      <w:r>
        <w:rPr>
          <w:rFonts w:hAnsi="宋体"/>
          <w:color w:val="auto"/>
          <w:sz w:val="24"/>
          <w:highlight w:val="none"/>
        </w:rPr>
        <w:t>（签字）</w:t>
      </w:r>
      <w:r>
        <w:rPr>
          <w:rFonts w:hAnsi="宋体"/>
          <w:bCs/>
          <w:color w:val="auto"/>
          <w:sz w:val="24"/>
          <w:highlight w:val="none"/>
        </w:rPr>
        <w:t>：</w:t>
      </w:r>
      <w:r>
        <w:rPr>
          <w:color w:val="auto"/>
          <w:sz w:val="24"/>
          <w:highlight w:val="none"/>
          <w:u w:val="single"/>
        </w:rPr>
        <w:t xml:space="preserve">               </w:t>
      </w:r>
    </w:p>
    <w:p>
      <w:pPr>
        <w:autoSpaceDE w:val="0"/>
        <w:autoSpaceDN w:val="0"/>
        <w:snapToGrid w:val="0"/>
        <w:spacing w:line="460" w:lineRule="exact"/>
        <w:rPr>
          <w:color w:val="auto"/>
          <w:sz w:val="24"/>
          <w:highlight w:val="none"/>
          <w:u w:val="single"/>
        </w:rPr>
      </w:pPr>
      <w:r>
        <w:rPr>
          <w:rFonts w:hint="eastAsia" w:hAnsi="宋体"/>
          <w:color w:val="auto"/>
          <w:sz w:val="24"/>
          <w:highlight w:val="none"/>
        </w:rPr>
        <w:t>供应商（盖章）</w:t>
      </w:r>
      <w:r>
        <w:rPr>
          <w:rFonts w:hAnsi="宋体"/>
          <w:color w:val="auto"/>
          <w:sz w:val="24"/>
          <w:highlight w:val="none"/>
        </w:rPr>
        <w:t>：</w:t>
      </w:r>
      <w:r>
        <w:rPr>
          <w:color w:val="auto"/>
          <w:sz w:val="24"/>
          <w:highlight w:val="none"/>
          <w:u w:val="single"/>
        </w:rPr>
        <w:t xml:space="preserve">                                   </w:t>
      </w:r>
    </w:p>
    <w:p>
      <w:pPr>
        <w:spacing w:line="360" w:lineRule="auto"/>
        <w:ind w:firstLine="480" w:firstLineChars="200"/>
        <w:jc w:val="right"/>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80" w:firstLineChars="200"/>
        <w:jc w:val="right"/>
        <w:rPr>
          <w:rFonts w:hint="eastAsia" w:ascii="宋体" w:hAnsi="宋体"/>
          <w:color w:val="auto"/>
          <w:sz w:val="24"/>
          <w:highlight w:val="none"/>
        </w:rPr>
      </w:pPr>
      <w:r>
        <w:rPr>
          <w:rFonts w:hint="eastAsia" w:ascii="宋体" w:hAnsi="宋体"/>
          <w:color w:val="auto"/>
          <w:sz w:val="24"/>
          <w:highlight w:val="none"/>
        </w:rPr>
        <w:t>日期： 年  月  日</w:t>
      </w:r>
    </w:p>
    <w:p>
      <w:pPr>
        <w:pStyle w:val="2"/>
        <w:rPr>
          <w:color w:val="auto"/>
          <w:highlight w:val="none"/>
        </w:rPr>
      </w:pPr>
    </w:p>
    <w:p>
      <w:pPr>
        <w:spacing w:line="360" w:lineRule="auto"/>
        <w:ind w:right="240"/>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：报价确定表在谈判后统一递交谈判小组，无需装订在谈判响应文件中。</w:t>
      </w:r>
    </w:p>
    <w:p>
      <w:pPr>
        <w:spacing w:line="360" w:lineRule="auto"/>
        <w:ind w:firstLine="480" w:firstLineChars="200"/>
        <w:jc w:val="right"/>
        <w:rPr>
          <w:rFonts w:ascii="宋体" w:hAnsi="宋体"/>
          <w:color w:val="auto"/>
          <w:sz w:val="24"/>
          <w:highlight w:val="none"/>
        </w:rPr>
      </w:pPr>
    </w:p>
    <w:p>
      <w:pPr>
        <w:pStyle w:val="3"/>
        <w:tabs>
          <w:tab w:val="left" w:pos="4265"/>
        </w:tabs>
        <w:jc w:val="center"/>
        <w:rPr>
          <w:rFonts w:ascii="Tahoma" w:hAnsi="Tahoma"/>
          <w:b w:val="0"/>
          <w:color w:val="auto"/>
          <w:kern w:val="16"/>
          <w:sz w:val="28"/>
          <w:szCs w:val="28"/>
          <w:highlight w:val="none"/>
        </w:rPr>
      </w:pPr>
      <w:bookmarkStart w:id="43" w:name="_Toc20652"/>
      <w:bookmarkStart w:id="44" w:name="_Toc434568046"/>
      <w:r>
        <w:rPr>
          <w:rFonts w:hAnsi="宋体"/>
          <w:color w:val="auto"/>
          <w:sz w:val="28"/>
          <w:szCs w:val="28"/>
          <w:highlight w:val="none"/>
        </w:rPr>
        <w:t>第</w:t>
      </w:r>
      <w:r>
        <w:rPr>
          <w:rFonts w:hint="eastAsia" w:hAnsi="宋体"/>
          <w:color w:val="auto"/>
          <w:sz w:val="28"/>
          <w:szCs w:val="28"/>
          <w:highlight w:val="none"/>
        </w:rPr>
        <w:t>七</w:t>
      </w:r>
      <w:r>
        <w:rPr>
          <w:rFonts w:hAnsi="宋体"/>
          <w:color w:val="auto"/>
          <w:sz w:val="28"/>
          <w:szCs w:val="28"/>
          <w:highlight w:val="none"/>
        </w:rPr>
        <w:t>章    采购合同（参考文本）</w:t>
      </w:r>
      <w:bookmarkEnd w:id="43"/>
      <w:bookmarkEnd w:id="44"/>
    </w:p>
    <w:p>
      <w:pPr>
        <w:autoSpaceDE w:val="0"/>
        <w:autoSpaceDN w:val="0"/>
        <w:adjustRightInd w:val="0"/>
        <w:spacing w:line="360" w:lineRule="auto"/>
        <w:jc w:val="center"/>
        <w:rPr>
          <w:rFonts w:ascii="宋体" w:hAnsi="Calibri" w:cs="宋体"/>
          <w:b/>
          <w:bCs/>
          <w:color w:val="auto"/>
          <w:kern w:val="0"/>
          <w:sz w:val="48"/>
          <w:szCs w:val="48"/>
          <w:highlight w:val="none"/>
          <w:lang w:val="zh-CN"/>
        </w:rPr>
      </w:pPr>
      <w:bookmarkStart w:id="45" w:name="_Toc24456"/>
      <w:bookmarkStart w:id="46" w:name="_Toc19543"/>
    </w:p>
    <w:p>
      <w:pPr>
        <w:autoSpaceDE w:val="0"/>
        <w:autoSpaceDN w:val="0"/>
        <w:adjustRightInd w:val="0"/>
        <w:spacing w:line="360" w:lineRule="auto"/>
        <w:jc w:val="center"/>
        <w:rPr>
          <w:rFonts w:ascii="宋体" w:hAnsi="Calibri" w:cs="宋体"/>
          <w:b/>
          <w:bCs/>
          <w:color w:val="auto"/>
          <w:kern w:val="0"/>
          <w:sz w:val="48"/>
          <w:szCs w:val="48"/>
          <w:highlight w:val="none"/>
          <w:lang w:val="zh-CN"/>
        </w:rPr>
      </w:pPr>
    </w:p>
    <w:p>
      <w:pPr>
        <w:autoSpaceDE w:val="0"/>
        <w:autoSpaceDN w:val="0"/>
        <w:adjustRightInd w:val="0"/>
        <w:spacing w:line="360" w:lineRule="auto"/>
        <w:jc w:val="center"/>
        <w:rPr>
          <w:rFonts w:ascii="宋体" w:hAnsi="Calibri" w:cs="宋体"/>
          <w:b/>
          <w:bCs/>
          <w:color w:val="auto"/>
          <w:kern w:val="0"/>
          <w:sz w:val="48"/>
          <w:szCs w:val="48"/>
          <w:highlight w:val="none"/>
          <w:lang w:val="zh-CN"/>
        </w:rPr>
      </w:pPr>
    </w:p>
    <w:p>
      <w:pPr>
        <w:autoSpaceDE w:val="0"/>
        <w:autoSpaceDN w:val="0"/>
        <w:adjustRightInd w:val="0"/>
        <w:spacing w:line="360" w:lineRule="auto"/>
        <w:jc w:val="center"/>
        <w:rPr>
          <w:rFonts w:ascii="宋体" w:hAnsi="Calibri" w:cs="宋体"/>
          <w:b/>
          <w:bCs/>
          <w:color w:val="auto"/>
          <w:kern w:val="0"/>
          <w:sz w:val="48"/>
          <w:szCs w:val="48"/>
          <w:highlight w:val="none"/>
          <w:lang w:val="zh-CN"/>
        </w:rPr>
      </w:pPr>
    </w:p>
    <w:p>
      <w:pPr>
        <w:autoSpaceDE w:val="0"/>
        <w:autoSpaceDN w:val="0"/>
        <w:adjustRightInd w:val="0"/>
        <w:spacing w:line="360" w:lineRule="auto"/>
        <w:jc w:val="center"/>
        <w:rPr>
          <w:rFonts w:ascii="Calibri" w:hAnsi="Calibri" w:cs="Calibri"/>
          <w:b/>
          <w:bCs/>
          <w:color w:val="auto"/>
          <w:kern w:val="0"/>
          <w:sz w:val="48"/>
          <w:szCs w:val="48"/>
          <w:highlight w:val="none"/>
        </w:rPr>
      </w:pPr>
      <w:r>
        <w:rPr>
          <w:rFonts w:hint="eastAsia" w:ascii="宋体" w:hAnsi="Calibri" w:cs="宋体"/>
          <w:b/>
          <w:bCs/>
          <w:color w:val="auto"/>
          <w:kern w:val="0"/>
          <w:sz w:val="48"/>
          <w:szCs w:val="48"/>
          <w:highlight w:val="none"/>
          <w:lang w:val="zh-CN"/>
        </w:rPr>
        <w:t>青海省采购项目合同书</w:t>
      </w:r>
    </w:p>
    <w:p>
      <w:pPr>
        <w:autoSpaceDE w:val="0"/>
        <w:autoSpaceDN w:val="0"/>
        <w:adjustRightInd w:val="0"/>
        <w:spacing w:line="360" w:lineRule="auto"/>
        <w:rPr>
          <w:rFonts w:ascii="Calibri" w:hAnsi="Calibri" w:cs="Calibri"/>
          <w:color w:val="auto"/>
          <w:kern w:val="0"/>
          <w:sz w:val="28"/>
          <w:highlight w:val="none"/>
        </w:rPr>
      </w:pPr>
      <w:r>
        <w:rPr>
          <w:rFonts w:ascii="Calibri" w:hAnsi="Calibri" w:cs="Calibri"/>
          <w:color w:val="auto"/>
          <w:kern w:val="0"/>
          <w:sz w:val="28"/>
          <w:highlight w:val="none"/>
        </w:rPr>
        <w:t xml:space="preserve"> </w:t>
      </w:r>
    </w:p>
    <w:p>
      <w:pPr>
        <w:autoSpaceDE w:val="0"/>
        <w:autoSpaceDN w:val="0"/>
        <w:adjustRightInd w:val="0"/>
        <w:spacing w:line="400" w:lineRule="exact"/>
        <w:rPr>
          <w:rFonts w:ascii="Calibri" w:hAnsi="Calibri" w:cs="Calibri"/>
          <w:color w:val="auto"/>
          <w:kern w:val="0"/>
          <w:sz w:val="28"/>
          <w:highlight w:val="none"/>
        </w:rPr>
      </w:pPr>
      <w:r>
        <w:rPr>
          <w:rFonts w:ascii="Calibri" w:hAnsi="Calibri" w:cs="Calibri"/>
          <w:color w:val="auto"/>
          <w:kern w:val="0"/>
          <w:sz w:val="28"/>
          <w:highlight w:val="none"/>
        </w:rPr>
        <w:t xml:space="preserve"> </w:t>
      </w:r>
    </w:p>
    <w:p>
      <w:pPr>
        <w:autoSpaceDE w:val="0"/>
        <w:autoSpaceDN w:val="0"/>
        <w:adjustRightInd w:val="0"/>
        <w:spacing w:line="400" w:lineRule="exact"/>
        <w:rPr>
          <w:rFonts w:ascii="Calibri" w:hAnsi="Calibri" w:cs="Calibri"/>
          <w:color w:val="auto"/>
          <w:kern w:val="0"/>
          <w:sz w:val="28"/>
          <w:highlight w:val="none"/>
        </w:rPr>
      </w:pPr>
      <w:r>
        <w:rPr>
          <w:rFonts w:ascii="Calibri" w:hAnsi="Calibri" w:cs="Calibri"/>
          <w:color w:val="auto"/>
          <w:kern w:val="0"/>
          <w:sz w:val="28"/>
          <w:highlight w:val="none"/>
        </w:rPr>
        <w:t xml:space="preserve">  </w:t>
      </w:r>
    </w:p>
    <w:p>
      <w:pPr>
        <w:autoSpaceDE w:val="0"/>
        <w:autoSpaceDN w:val="0"/>
        <w:adjustRightInd w:val="0"/>
        <w:spacing w:line="400" w:lineRule="exact"/>
        <w:rPr>
          <w:rFonts w:ascii="Calibri" w:hAnsi="Calibri" w:cs="Calibri"/>
          <w:color w:val="auto"/>
          <w:kern w:val="0"/>
          <w:sz w:val="28"/>
          <w:highlight w:val="none"/>
        </w:rPr>
      </w:pPr>
      <w:r>
        <w:rPr>
          <w:rFonts w:ascii="Calibri" w:hAnsi="Calibri" w:cs="Calibri"/>
          <w:color w:val="auto"/>
          <w:kern w:val="0"/>
          <w:sz w:val="28"/>
          <w:highlight w:val="none"/>
        </w:rPr>
        <w:t xml:space="preserve"> </w:t>
      </w:r>
    </w:p>
    <w:p>
      <w:pPr>
        <w:spacing w:line="360" w:lineRule="auto"/>
        <w:rPr>
          <w:b/>
          <w:bCs/>
          <w:color w:val="auto"/>
          <w:sz w:val="32"/>
          <w:szCs w:val="32"/>
          <w:highlight w:val="none"/>
        </w:rPr>
      </w:pPr>
      <w:r>
        <w:rPr>
          <w:rFonts w:hint="eastAsia" w:ascii="宋体" w:hAnsi="Calibri" w:cs="宋体"/>
          <w:b/>
          <w:bCs/>
          <w:color w:val="auto"/>
          <w:kern w:val="0"/>
          <w:sz w:val="30"/>
          <w:szCs w:val="30"/>
          <w:highlight w:val="none"/>
          <w:lang w:val="zh-CN"/>
        </w:rPr>
        <w:t>项目名称：</w:t>
      </w:r>
      <w:r>
        <w:rPr>
          <w:rFonts w:hint="eastAsia" w:ascii="宋体" w:hAnsi="Calibri" w:cs="宋体"/>
          <w:b/>
          <w:bCs/>
          <w:color w:val="auto"/>
          <w:kern w:val="0"/>
          <w:sz w:val="30"/>
          <w:szCs w:val="30"/>
          <w:highlight w:val="none"/>
          <w:u w:val="single"/>
          <w:lang w:val="zh-CN"/>
        </w:rPr>
        <w:t xml:space="preserve">                </w:t>
      </w:r>
      <w:r>
        <w:rPr>
          <w:rFonts w:ascii="宋体" w:hAnsi="Calibri" w:cs="宋体"/>
          <w:b/>
          <w:bCs/>
          <w:color w:val="auto"/>
          <w:kern w:val="0"/>
          <w:sz w:val="30"/>
          <w:szCs w:val="30"/>
          <w:highlight w:val="none"/>
          <w:u w:val="single"/>
          <w:lang w:val="zh-CN"/>
        </w:rPr>
        <w:t xml:space="preserve">                  </w:t>
      </w:r>
      <w:r>
        <w:rPr>
          <w:rFonts w:hint="eastAsia" w:ascii="宋体" w:hAnsi="Calibri" w:cs="宋体"/>
          <w:b/>
          <w:bCs/>
          <w:color w:val="auto"/>
          <w:kern w:val="0"/>
          <w:sz w:val="30"/>
          <w:szCs w:val="30"/>
          <w:highlight w:val="none"/>
          <w:u w:val="single"/>
          <w:lang w:val="zh-CN"/>
        </w:rPr>
        <w:t xml:space="preserve">        </w:t>
      </w:r>
      <w:r>
        <w:rPr>
          <w:rFonts w:ascii="Calibri" w:hAnsi="Calibri" w:cs="Calibri"/>
          <w:b/>
          <w:bCs/>
          <w:color w:val="auto"/>
          <w:kern w:val="0"/>
          <w:sz w:val="30"/>
          <w:szCs w:val="30"/>
          <w:highlight w:val="none"/>
        </w:rPr>
        <w:t xml:space="preserve"> </w:t>
      </w:r>
    </w:p>
    <w:p>
      <w:pPr>
        <w:autoSpaceDE w:val="0"/>
        <w:autoSpaceDN w:val="0"/>
        <w:adjustRightInd w:val="0"/>
        <w:spacing w:line="360" w:lineRule="auto"/>
        <w:rPr>
          <w:rFonts w:ascii="Calibri" w:hAnsi="Calibri" w:cs="Calibri"/>
          <w:b/>
          <w:bCs/>
          <w:color w:val="auto"/>
          <w:kern w:val="0"/>
          <w:sz w:val="30"/>
          <w:szCs w:val="30"/>
          <w:highlight w:val="none"/>
        </w:rPr>
      </w:pPr>
      <w:r>
        <w:rPr>
          <w:rFonts w:hint="eastAsia" w:ascii="宋体" w:hAnsi="Calibri" w:cs="宋体"/>
          <w:b/>
          <w:bCs/>
          <w:color w:val="auto"/>
          <w:kern w:val="0"/>
          <w:sz w:val="30"/>
          <w:szCs w:val="30"/>
          <w:highlight w:val="none"/>
          <w:lang w:val="zh-CN"/>
        </w:rPr>
        <w:t>项目编号：</w:t>
      </w:r>
      <w:r>
        <w:rPr>
          <w:rFonts w:hint="eastAsia" w:ascii="宋体" w:hAnsi="Calibri" w:cs="宋体"/>
          <w:b/>
          <w:bCs/>
          <w:color w:val="auto"/>
          <w:kern w:val="0"/>
          <w:sz w:val="30"/>
          <w:szCs w:val="30"/>
          <w:highlight w:val="none"/>
          <w:u w:val="single"/>
          <w:lang w:val="zh-CN"/>
        </w:rPr>
        <w:t xml:space="preserve">                    </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p>
    <w:p>
      <w:pPr>
        <w:autoSpaceDE w:val="0"/>
        <w:autoSpaceDN w:val="0"/>
        <w:adjustRightInd w:val="0"/>
        <w:spacing w:line="360" w:lineRule="auto"/>
        <w:rPr>
          <w:rStyle w:val="36"/>
          <w:i w:val="0"/>
          <w:color w:val="auto"/>
          <w:highlight w:val="none"/>
        </w:rPr>
      </w:pPr>
      <w:r>
        <w:rPr>
          <w:rFonts w:hint="eastAsia" w:ascii="宋体" w:hAnsi="Calibri" w:cs="宋体"/>
          <w:b/>
          <w:bCs/>
          <w:color w:val="auto"/>
          <w:kern w:val="0"/>
          <w:sz w:val="30"/>
          <w:szCs w:val="30"/>
          <w:highlight w:val="none"/>
          <w:lang w:val="zh-CN"/>
        </w:rPr>
        <w:t>合同编号：</w:t>
      </w:r>
      <w:r>
        <w:rPr>
          <w:rFonts w:hint="eastAsia" w:ascii="Calibri" w:hAnsi="Calibri" w:cs="Calibri"/>
          <w:b/>
          <w:bCs/>
          <w:color w:val="auto"/>
          <w:kern w:val="0"/>
          <w:sz w:val="30"/>
          <w:szCs w:val="30"/>
          <w:highlight w:val="none"/>
          <w:u w:val="single"/>
          <w:lang w:val="zh-CN"/>
        </w:rPr>
        <w:t>SCIT-ZT-QH20230102</w:t>
      </w:r>
      <w:r>
        <w:rPr>
          <w:rFonts w:hint="eastAsia" w:ascii="Calibri" w:hAnsi="Calibri" w:cs="Calibri"/>
          <w:b/>
          <w:bCs/>
          <w:color w:val="auto"/>
          <w:kern w:val="0"/>
          <w:sz w:val="30"/>
          <w:szCs w:val="30"/>
          <w:highlight w:val="none"/>
          <w:u w:val="single"/>
          <w:lang w:val="en-US" w:eastAsia="zh-CN"/>
        </w:rPr>
        <w:t>/包号</w:t>
      </w:r>
      <w:r>
        <w:rPr>
          <w:rFonts w:hint="eastAsia" w:ascii="Calibri" w:hAnsi="Calibri" w:cs="Calibri"/>
          <w:b/>
          <w:bCs/>
          <w:color w:val="auto"/>
          <w:kern w:val="0"/>
          <w:sz w:val="30"/>
          <w:szCs w:val="30"/>
          <w:highlight w:val="none"/>
          <w:u w:val="single"/>
          <w:lang w:val="zh-CN"/>
        </w:rPr>
        <w:t xml:space="preserve">  </w:t>
      </w:r>
      <w:r>
        <w:rPr>
          <w:rFonts w:ascii="Calibri" w:hAnsi="Calibri" w:cs="Calibri"/>
          <w:b/>
          <w:bCs/>
          <w:color w:val="auto"/>
          <w:kern w:val="0"/>
          <w:sz w:val="30"/>
          <w:szCs w:val="30"/>
          <w:highlight w:val="none"/>
          <w:u w:val="single"/>
          <w:lang w:val="zh-CN"/>
        </w:rPr>
        <w:t xml:space="preserve">     </w:t>
      </w:r>
      <w:r>
        <w:rPr>
          <w:rFonts w:hint="eastAsia" w:ascii="Calibri" w:hAnsi="Calibri" w:cs="Calibri"/>
          <w:b/>
          <w:bCs/>
          <w:color w:val="auto"/>
          <w:kern w:val="0"/>
          <w:sz w:val="30"/>
          <w:szCs w:val="30"/>
          <w:highlight w:val="none"/>
          <w:u w:val="single"/>
          <w:lang w:val="zh-CN"/>
        </w:rPr>
        <w:t xml:space="preserve">                    </w:t>
      </w:r>
      <w:r>
        <w:rPr>
          <w:rFonts w:hint="eastAsia" w:ascii="宋体" w:hAnsi="Calibri" w:cs="宋体"/>
          <w:b/>
          <w:bCs/>
          <w:color w:val="auto"/>
          <w:kern w:val="0"/>
          <w:sz w:val="30"/>
          <w:szCs w:val="30"/>
          <w:highlight w:val="none"/>
          <w:u w:val="single"/>
          <w:lang w:val="zh-CN"/>
        </w:rPr>
        <w:t xml:space="preserve">    </w:t>
      </w:r>
    </w:p>
    <w:p>
      <w:pPr>
        <w:autoSpaceDE w:val="0"/>
        <w:autoSpaceDN w:val="0"/>
        <w:adjustRightInd w:val="0"/>
        <w:spacing w:line="360" w:lineRule="auto"/>
        <w:rPr>
          <w:rFonts w:ascii="Calibri" w:hAnsi="Calibri" w:cs="Calibri"/>
          <w:b/>
          <w:bCs/>
          <w:color w:val="auto"/>
          <w:kern w:val="0"/>
          <w:sz w:val="30"/>
          <w:szCs w:val="30"/>
          <w:highlight w:val="none"/>
        </w:rPr>
      </w:pPr>
      <w:r>
        <w:rPr>
          <w:rFonts w:hint="eastAsia" w:ascii="宋体" w:hAnsi="Calibri" w:cs="宋体"/>
          <w:b/>
          <w:bCs/>
          <w:color w:val="auto"/>
          <w:kern w:val="0"/>
          <w:sz w:val="30"/>
          <w:szCs w:val="30"/>
          <w:highlight w:val="none"/>
          <w:lang w:val="zh-CN"/>
        </w:rPr>
        <w:t>合同金额（人民币）：</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r>
        <w:rPr>
          <w:rFonts w:ascii="Calibri" w:hAnsi="Calibri" w:cs="Calibri"/>
          <w:b/>
          <w:bCs/>
          <w:color w:val="auto"/>
          <w:kern w:val="0"/>
          <w:sz w:val="30"/>
          <w:szCs w:val="30"/>
          <w:highlight w:val="none"/>
          <w:u w:val="single"/>
        </w:rPr>
        <w:t xml:space="preserve">      </w:t>
      </w:r>
    </w:p>
    <w:p>
      <w:pPr>
        <w:autoSpaceDE w:val="0"/>
        <w:autoSpaceDN w:val="0"/>
        <w:adjustRightInd w:val="0"/>
        <w:spacing w:line="360" w:lineRule="auto"/>
        <w:rPr>
          <w:rFonts w:ascii="Calibri" w:hAnsi="Calibri" w:cs="Calibri"/>
          <w:b/>
          <w:bCs/>
          <w:color w:val="auto"/>
          <w:kern w:val="0"/>
          <w:sz w:val="30"/>
          <w:szCs w:val="30"/>
          <w:highlight w:val="none"/>
        </w:rPr>
      </w:pPr>
      <w:r>
        <w:rPr>
          <w:rFonts w:hint="eastAsia" w:ascii="宋体" w:hAnsi="Calibri" w:cs="宋体"/>
          <w:b/>
          <w:bCs/>
          <w:color w:val="auto"/>
          <w:kern w:val="0"/>
          <w:sz w:val="30"/>
          <w:szCs w:val="30"/>
          <w:highlight w:val="none"/>
          <w:lang w:val="zh-CN"/>
        </w:rPr>
        <w:t>采购单位（甲方）：</w:t>
      </w:r>
      <w:r>
        <w:rPr>
          <w:rFonts w:ascii="Calibri" w:hAnsi="Calibri" w:cs="Calibri"/>
          <w:b/>
          <w:bCs/>
          <w:color w:val="auto"/>
          <w:kern w:val="0"/>
          <w:sz w:val="30"/>
          <w:szCs w:val="30"/>
          <w:highlight w:val="none"/>
          <w:u w:val="single"/>
        </w:rPr>
        <w:t xml:space="preserve">   </w:t>
      </w:r>
      <w:r>
        <w:rPr>
          <w:rFonts w:hint="eastAsia" w:ascii="宋体" w:hAnsi="宋体" w:cs="宋体"/>
          <w:color w:val="auto"/>
          <w:sz w:val="24"/>
          <w:highlight w:val="none"/>
          <w:u w:val="single"/>
        </w:rPr>
        <w:t xml:space="preserve">           </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r>
        <w:rPr>
          <w:rFonts w:ascii="Calibri" w:hAnsi="Calibri" w:cs="Calibri"/>
          <w:b/>
          <w:bCs/>
          <w:color w:val="auto"/>
          <w:kern w:val="0"/>
          <w:sz w:val="30"/>
          <w:szCs w:val="30"/>
          <w:highlight w:val="none"/>
          <w:u w:val="single"/>
        </w:rPr>
        <w:t xml:space="preserve"> </w:t>
      </w:r>
      <w:r>
        <w:rPr>
          <w:rFonts w:hint="eastAsia" w:ascii="宋体" w:hAnsi="Calibri" w:cs="宋体"/>
          <w:b/>
          <w:bCs/>
          <w:color w:val="auto"/>
          <w:kern w:val="0"/>
          <w:sz w:val="30"/>
          <w:szCs w:val="30"/>
          <w:highlight w:val="none"/>
          <w:u w:val="single"/>
          <w:lang w:val="zh-CN"/>
        </w:rPr>
        <w:t>（盖章）</w:t>
      </w:r>
    </w:p>
    <w:p>
      <w:pPr>
        <w:autoSpaceDE w:val="0"/>
        <w:autoSpaceDN w:val="0"/>
        <w:adjustRightInd w:val="0"/>
        <w:spacing w:line="360" w:lineRule="auto"/>
        <w:rPr>
          <w:rFonts w:ascii="Calibri" w:hAnsi="Calibri" w:cs="Calibri"/>
          <w:b/>
          <w:bCs/>
          <w:color w:val="auto"/>
          <w:kern w:val="0"/>
          <w:sz w:val="30"/>
          <w:szCs w:val="30"/>
          <w:highlight w:val="none"/>
        </w:rPr>
      </w:pPr>
      <w:r>
        <w:rPr>
          <w:rFonts w:hint="eastAsia" w:ascii="宋体" w:hAnsi="Calibri" w:cs="宋体"/>
          <w:b/>
          <w:bCs/>
          <w:color w:val="auto"/>
          <w:kern w:val="0"/>
          <w:sz w:val="30"/>
          <w:szCs w:val="30"/>
          <w:highlight w:val="none"/>
          <w:lang w:val="zh-CN"/>
        </w:rPr>
        <w:t>成交供应商（乙方）：</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r>
        <w:rPr>
          <w:rFonts w:ascii="Calibri" w:hAnsi="Calibri" w:cs="Calibri"/>
          <w:b/>
          <w:bCs/>
          <w:color w:val="auto"/>
          <w:kern w:val="0"/>
          <w:sz w:val="30"/>
          <w:szCs w:val="30"/>
          <w:highlight w:val="none"/>
          <w:u w:val="single"/>
        </w:rPr>
        <w:t xml:space="preserve">  </w:t>
      </w:r>
      <w:r>
        <w:rPr>
          <w:rFonts w:hint="eastAsia" w:ascii="宋体" w:hAnsi="Calibri" w:cs="宋体"/>
          <w:b/>
          <w:bCs/>
          <w:color w:val="auto"/>
          <w:kern w:val="0"/>
          <w:sz w:val="30"/>
          <w:szCs w:val="30"/>
          <w:highlight w:val="none"/>
          <w:u w:val="single"/>
          <w:lang w:val="zh-CN"/>
        </w:rPr>
        <w:t>（盖章）</w:t>
      </w:r>
    </w:p>
    <w:p>
      <w:pPr>
        <w:autoSpaceDE w:val="0"/>
        <w:autoSpaceDN w:val="0"/>
        <w:adjustRightInd w:val="0"/>
        <w:spacing w:line="360" w:lineRule="auto"/>
        <w:rPr>
          <w:rFonts w:ascii="Calibri" w:hAnsi="Calibri" w:cs="Calibri"/>
          <w:b/>
          <w:bCs/>
          <w:color w:val="auto"/>
          <w:kern w:val="0"/>
          <w:sz w:val="30"/>
          <w:szCs w:val="30"/>
          <w:highlight w:val="none"/>
        </w:rPr>
      </w:pPr>
      <w:r>
        <w:rPr>
          <w:rFonts w:hint="eastAsia" w:ascii="宋体" w:hAnsi="Calibri" w:cs="宋体"/>
          <w:b/>
          <w:bCs/>
          <w:color w:val="auto"/>
          <w:kern w:val="0"/>
          <w:sz w:val="30"/>
          <w:szCs w:val="30"/>
          <w:highlight w:val="none"/>
          <w:lang w:val="zh-CN"/>
        </w:rPr>
        <w:t>谈判日期：</w:t>
      </w:r>
      <w:r>
        <w:rPr>
          <w:rFonts w:ascii="Calibri" w:hAnsi="Calibri" w:cs="Calibri"/>
          <w:b/>
          <w:bCs/>
          <w:color w:val="auto"/>
          <w:kern w:val="0"/>
          <w:sz w:val="30"/>
          <w:szCs w:val="30"/>
          <w:highlight w:val="none"/>
          <w:u w:val="single"/>
        </w:rPr>
        <w:t xml:space="preserve">                                       </w:t>
      </w:r>
      <w:r>
        <w:rPr>
          <w:rFonts w:hint="eastAsia" w:ascii="Calibri" w:hAnsi="Calibri" w:cs="Calibri"/>
          <w:b/>
          <w:bCs/>
          <w:color w:val="auto"/>
          <w:kern w:val="0"/>
          <w:sz w:val="30"/>
          <w:szCs w:val="30"/>
          <w:highlight w:val="none"/>
          <w:u w:val="single"/>
        </w:rPr>
        <w:t xml:space="preserve"> </w:t>
      </w:r>
      <w:r>
        <w:rPr>
          <w:rFonts w:ascii="Calibri" w:hAnsi="Calibri" w:cs="Calibri"/>
          <w:b/>
          <w:bCs/>
          <w:color w:val="auto"/>
          <w:kern w:val="0"/>
          <w:sz w:val="30"/>
          <w:szCs w:val="30"/>
          <w:highlight w:val="none"/>
          <w:u w:val="single"/>
        </w:rPr>
        <w:t xml:space="preserve">   </w:t>
      </w:r>
    </w:p>
    <w:p>
      <w:pPr>
        <w:autoSpaceDE w:val="0"/>
        <w:autoSpaceDN w:val="0"/>
        <w:adjustRightInd w:val="0"/>
        <w:spacing w:line="360" w:lineRule="auto"/>
        <w:rPr>
          <w:rFonts w:ascii="Calibri" w:hAnsi="Calibri" w:cs="Calibri"/>
          <w:color w:val="auto"/>
          <w:kern w:val="0"/>
          <w:sz w:val="28"/>
          <w:highlight w:val="none"/>
        </w:rPr>
      </w:pPr>
      <w:r>
        <w:rPr>
          <w:rFonts w:ascii="Calibri" w:hAnsi="Calibri" w:cs="Calibri"/>
          <w:color w:val="auto"/>
          <w:kern w:val="0"/>
          <w:sz w:val="28"/>
          <w:highlight w:val="none"/>
        </w:rPr>
        <w:t xml:space="preserve"> </w:t>
      </w:r>
    </w:p>
    <w:p>
      <w:pPr>
        <w:autoSpaceDE w:val="0"/>
        <w:autoSpaceDN w:val="0"/>
        <w:adjustRightInd w:val="0"/>
        <w:spacing w:line="360" w:lineRule="auto"/>
        <w:rPr>
          <w:rFonts w:ascii="宋体" w:hAnsi="宋体" w:cs="宋体"/>
          <w:color w:val="auto"/>
          <w:sz w:val="24"/>
          <w:highlight w:val="none"/>
        </w:rPr>
      </w:pPr>
    </w:p>
    <w:p>
      <w:pPr>
        <w:autoSpaceDE w:val="0"/>
        <w:autoSpaceDN w:val="0"/>
        <w:adjustRightInd w:val="0"/>
        <w:spacing w:line="360" w:lineRule="auto"/>
        <w:rPr>
          <w:rFonts w:ascii="宋体" w:hAnsi="宋体" w:cs="宋体"/>
          <w:color w:val="auto"/>
          <w:sz w:val="24"/>
          <w:highlight w:val="none"/>
        </w:rPr>
      </w:pPr>
    </w:p>
    <w:p>
      <w:pPr>
        <w:autoSpaceDE w:val="0"/>
        <w:autoSpaceDN w:val="0"/>
        <w:adjustRightInd w:val="0"/>
        <w:spacing w:line="360" w:lineRule="auto"/>
        <w:rPr>
          <w:rFonts w:ascii="宋体" w:hAnsi="宋体" w:cs="宋体"/>
          <w:color w:val="auto"/>
          <w:sz w:val="24"/>
          <w:highlight w:val="none"/>
        </w:rPr>
      </w:pPr>
    </w:p>
    <w:p>
      <w:pPr>
        <w:autoSpaceDE w:val="0"/>
        <w:autoSpaceDN w:val="0"/>
        <w:adjustRightInd w:val="0"/>
        <w:spacing w:line="360" w:lineRule="auto"/>
        <w:rPr>
          <w:rFonts w:ascii="宋体" w:hAnsi="宋体" w:cs="宋体"/>
          <w:color w:val="auto"/>
          <w:sz w:val="24"/>
          <w:highlight w:val="none"/>
        </w:rPr>
      </w:pPr>
    </w:p>
    <w:bookmarkEnd w:id="45"/>
    <w:bookmarkEnd w:id="46"/>
    <w:p>
      <w:pPr>
        <w:autoSpaceDE w:val="0"/>
        <w:autoSpaceDN w:val="0"/>
        <w:adjustRightInd w:val="0"/>
        <w:spacing w:line="400" w:lineRule="exact"/>
        <w:ind w:firstLine="424" w:firstLineChars="151"/>
        <w:jc w:val="left"/>
        <w:rPr>
          <w:rFonts w:ascii="Calibri" w:hAnsi="Calibri" w:cs="Calibri"/>
          <w:b/>
          <w:bCs/>
          <w:color w:val="auto"/>
          <w:kern w:val="0"/>
          <w:sz w:val="28"/>
          <w:highlight w:val="none"/>
        </w:rPr>
      </w:pPr>
      <w:r>
        <w:rPr>
          <w:rFonts w:hint="eastAsia" w:ascii="宋体" w:hAnsi="Calibri" w:cs="宋体"/>
          <w:b/>
          <w:bCs/>
          <w:color w:val="auto"/>
          <w:kern w:val="0"/>
          <w:sz w:val="28"/>
          <w:highlight w:val="none"/>
          <w:lang w:val="zh-CN"/>
        </w:rPr>
        <w:t>采</w:t>
      </w:r>
      <w:r>
        <w:rPr>
          <w:rFonts w:ascii="Calibri" w:hAnsi="Calibri" w:cs="Calibri"/>
          <w:b/>
          <w:bCs/>
          <w:color w:val="auto"/>
          <w:kern w:val="0"/>
          <w:sz w:val="28"/>
          <w:highlight w:val="none"/>
        </w:rPr>
        <w:t xml:space="preserve"> </w:t>
      </w:r>
      <w:r>
        <w:rPr>
          <w:rFonts w:hint="eastAsia" w:ascii="宋体" w:hAnsi="Calibri" w:cs="宋体"/>
          <w:b/>
          <w:bCs/>
          <w:color w:val="auto"/>
          <w:kern w:val="0"/>
          <w:sz w:val="28"/>
          <w:highlight w:val="none"/>
          <w:lang w:val="zh-CN"/>
        </w:rPr>
        <w:t>购</w:t>
      </w:r>
      <w:r>
        <w:rPr>
          <w:rFonts w:ascii="Calibri" w:hAnsi="Calibri" w:cs="Calibri"/>
          <w:b/>
          <w:bCs/>
          <w:color w:val="auto"/>
          <w:kern w:val="0"/>
          <w:sz w:val="28"/>
          <w:highlight w:val="none"/>
        </w:rPr>
        <w:t xml:space="preserve"> </w:t>
      </w:r>
      <w:r>
        <w:rPr>
          <w:rFonts w:hint="eastAsia" w:ascii="宋体" w:hAnsi="Calibri" w:cs="宋体"/>
          <w:b/>
          <w:bCs/>
          <w:color w:val="auto"/>
          <w:kern w:val="0"/>
          <w:sz w:val="28"/>
          <w:highlight w:val="none"/>
          <w:lang w:val="zh-CN"/>
        </w:rPr>
        <w:t>单 位（以下简称甲方）：</w:t>
      </w:r>
    </w:p>
    <w:p>
      <w:pPr>
        <w:autoSpaceDE w:val="0"/>
        <w:autoSpaceDN w:val="0"/>
        <w:adjustRightInd w:val="0"/>
        <w:spacing w:line="400" w:lineRule="exact"/>
        <w:ind w:firstLine="424" w:firstLineChars="151"/>
        <w:rPr>
          <w:rFonts w:ascii="Calibri" w:hAnsi="Calibri" w:cs="Calibri"/>
          <w:color w:val="auto"/>
          <w:kern w:val="0"/>
          <w:sz w:val="28"/>
          <w:highlight w:val="none"/>
        </w:rPr>
      </w:pPr>
      <w:r>
        <w:rPr>
          <w:rFonts w:hint="eastAsia" w:ascii="宋体" w:hAnsi="Calibri" w:cs="宋体"/>
          <w:b/>
          <w:bCs/>
          <w:color w:val="auto"/>
          <w:kern w:val="0"/>
          <w:sz w:val="28"/>
          <w:highlight w:val="none"/>
          <w:lang w:val="zh-CN"/>
        </w:rPr>
        <w:t>供</w:t>
      </w:r>
      <w:r>
        <w:rPr>
          <w:rFonts w:ascii="Calibri" w:hAnsi="Calibri" w:cs="Calibri"/>
          <w:b/>
          <w:bCs/>
          <w:color w:val="auto"/>
          <w:kern w:val="0"/>
          <w:sz w:val="28"/>
          <w:highlight w:val="none"/>
        </w:rPr>
        <w:t xml:space="preserve"> </w:t>
      </w:r>
      <w:r>
        <w:rPr>
          <w:rFonts w:hint="eastAsia" w:ascii="宋体" w:hAnsi="Calibri" w:cs="宋体"/>
          <w:b/>
          <w:bCs/>
          <w:color w:val="auto"/>
          <w:kern w:val="0"/>
          <w:sz w:val="28"/>
          <w:highlight w:val="none"/>
          <w:lang w:val="zh-CN"/>
        </w:rPr>
        <w:t>应</w:t>
      </w:r>
      <w:r>
        <w:rPr>
          <w:rFonts w:ascii="Calibri" w:hAnsi="Calibri" w:cs="Calibri"/>
          <w:b/>
          <w:bCs/>
          <w:color w:val="auto"/>
          <w:kern w:val="0"/>
          <w:sz w:val="28"/>
          <w:highlight w:val="none"/>
        </w:rPr>
        <w:t xml:space="preserve"> </w:t>
      </w:r>
      <w:r>
        <w:rPr>
          <w:rFonts w:hint="eastAsia" w:ascii="宋体" w:hAnsi="Calibri" w:cs="宋体"/>
          <w:b/>
          <w:bCs/>
          <w:color w:val="auto"/>
          <w:kern w:val="0"/>
          <w:sz w:val="28"/>
          <w:highlight w:val="none"/>
          <w:lang w:val="zh-CN"/>
        </w:rPr>
        <w:t>商（以下简称乙方）：</w:t>
      </w:r>
    </w:p>
    <w:p>
      <w:pPr>
        <w:pStyle w:val="11"/>
        <w:spacing w:line="4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甲、乙双方根据</w:t>
      </w:r>
      <w:r>
        <w:rPr>
          <w:rFonts w:hint="eastAsia" w:ascii="宋体" w:hAnsi="宋体" w:cs="宋体"/>
          <w:b/>
          <w:bCs/>
          <w:color w:val="auto"/>
          <w:kern w:val="0"/>
          <w:sz w:val="24"/>
          <w:highlight w:val="none"/>
          <w:u w:val="single"/>
          <w:lang w:val="zh-CN"/>
        </w:rPr>
        <w:t>西宁市中医院节日福利采购项目</w:t>
      </w:r>
      <w:r>
        <w:rPr>
          <w:rFonts w:hint="eastAsia" w:ascii="宋体" w:hAnsi="宋体" w:eastAsia="宋体" w:cs="宋体"/>
          <w:b/>
          <w:bCs/>
          <w:color w:val="auto"/>
          <w:kern w:val="0"/>
          <w:sz w:val="24"/>
          <w:highlight w:val="none"/>
          <w:u w:val="single"/>
          <w:lang w:val="zh-CN"/>
        </w:rPr>
        <w:t>（项目编号：</w:t>
      </w:r>
      <w:r>
        <w:rPr>
          <w:rFonts w:hint="eastAsia" w:ascii="宋体" w:hAnsi="宋体" w:cs="宋体"/>
          <w:b/>
          <w:bCs/>
          <w:color w:val="auto"/>
          <w:kern w:val="0"/>
          <w:sz w:val="24"/>
          <w:highlight w:val="none"/>
          <w:u w:val="single"/>
          <w:lang w:val="zh-CN"/>
        </w:rPr>
        <w:t>SCIT-ZT-QH20230102</w:t>
      </w:r>
      <w:r>
        <w:rPr>
          <w:rFonts w:hint="eastAsia" w:ascii="宋体" w:hAnsi="宋体" w:eastAsia="宋体" w:cs="宋体"/>
          <w:b/>
          <w:bCs/>
          <w:color w:val="auto"/>
          <w:kern w:val="0"/>
          <w:sz w:val="24"/>
          <w:highlight w:val="none"/>
          <w:u w:val="single"/>
          <w:lang w:val="zh-CN"/>
        </w:rPr>
        <w:t>）</w:t>
      </w:r>
      <w:r>
        <w:rPr>
          <w:rFonts w:hint="eastAsia" w:ascii="宋体" w:hAnsi="宋体" w:eastAsia="宋体" w:cs="宋体"/>
          <w:color w:val="auto"/>
          <w:kern w:val="0"/>
          <w:sz w:val="24"/>
          <w:highlight w:val="none"/>
          <w:lang w:val="zh-CN"/>
        </w:rPr>
        <w:t>的谈判文件要求、成交供应商响应文件内容及承诺和采购代理机构出具的《成交通知书》，并经双方协商一致，签订本合同协议书。</w:t>
      </w:r>
    </w:p>
    <w:p>
      <w:pPr>
        <w:autoSpaceDE w:val="0"/>
        <w:autoSpaceDN w:val="0"/>
        <w:adjustRightInd w:val="0"/>
        <w:spacing w:line="4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一、签订本政府采购合同的依据</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1.谈判文件；</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2.谈判文件的更正、变更公告；</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3.成交供应商提交的响应文件；</w:t>
      </w:r>
    </w:p>
    <w:p>
      <w:pPr>
        <w:autoSpaceDE w:val="0"/>
        <w:autoSpaceDN w:val="0"/>
        <w:adjustRightInd w:val="0"/>
        <w:spacing w:line="4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二、合同组成</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1.响应分项报价表；</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2.其他相关承诺；</w:t>
      </w:r>
    </w:p>
    <w:p>
      <w:pPr>
        <w:autoSpaceDE w:val="0"/>
        <w:autoSpaceDN w:val="0"/>
        <w:adjustRightInd w:val="0"/>
        <w:spacing w:line="400" w:lineRule="exact"/>
        <w:ind w:firstLine="787" w:firstLineChars="32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3.成交通知书；</w:t>
      </w:r>
    </w:p>
    <w:p>
      <w:pPr>
        <w:autoSpaceDE w:val="0"/>
        <w:autoSpaceDN w:val="0"/>
        <w:adjustRightInd w:val="0"/>
        <w:spacing w:line="400" w:lineRule="exact"/>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4.谈判文件中规定的政府采购合同通用条款；</w:t>
      </w:r>
    </w:p>
    <w:p>
      <w:pPr>
        <w:autoSpaceDE w:val="0"/>
        <w:autoSpaceDN w:val="0"/>
        <w:adjustRightInd w:val="0"/>
        <w:spacing w:line="4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本政府采购合同所附文件是构成本政府采购合同不可分割的部分。</w:t>
      </w:r>
    </w:p>
    <w:p>
      <w:pPr>
        <w:autoSpaceDE w:val="0"/>
        <w:autoSpaceDN w:val="0"/>
        <w:adjustRightInd w:val="0"/>
        <w:spacing w:line="4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三、合同标的及金额（单位：元）</w:t>
      </w:r>
    </w:p>
    <w:p>
      <w:pPr>
        <w:autoSpaceDE w:val="0"/>
        <w:autoSpaceDN w:val="0"/>
        <w:adjustRightInd w:val="0"/>
        <w:spacing w:line="400" w:lineRule="exact"/>
        <w:ind w:left="423" w:leftChars="201" w:hanging="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根据上述政府采购合同文件要求，本政府采购合同的总金额为人民币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（大写）</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元。（本合同以人民币进行结算）</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四、服务内容与质量标准</w:t>
      </w:r>
    </w:p>
    <w:p>
      <w:pPr>
        <w:numPr>
          <w:ilvl w:val="0"/>
          <w:numId w:val="4"/>
        </w:numPr>
        <w:spacing w:line="360" w:lineRule="auto"/>
        <w:ind w:firstLine="567"/>
        <w:rPr>
          <w:rFonts w:hint="eastAsia" w:ascii="宋体" w:hAnsi="宋体" w:eastAsia="宋体" w:cs="宋体"/>
          <w:color w:val="auto"/>
          <w:sz w:val="24"/>
          <w:highlight w:val="none"/>
          <w:lang w:val="zh-CN"/>
        </w:rPr>
      </w:pPr>
    </w:p>
    <w:p>
      <w:pPr>
        <w:numPr>
          <w:ilvl w:val="0"/>
          <w:numId w:val="4"/>
        </w:numPr>
        <w:spacing w:line="360" w:lineRule="auto"/>
        <w:ind w:firstLine="567"/>
        <w:rPr>
          <w:rFonts w:hint="eastAsia" w:ascii="宋体" w:hAnsi="宋体" w:eastAsia="宋体" w:cs="宋体"/>
          <w:color w:val="auto"/>
          <w:sz w:val="24"/>
          <w:highlight w:val="none"/>
          <w:lang w:val="zh-CN"/>
        </w:rPr>
      </w:pPr>
    </w:p>
    <w:p>
      <w:pPr>
        <w:numPr>
          <w:ilvl w:val="0"/>
          <w:numId w:val="4"/>
        </w:numPr>
        <w:spacing w:line="360" w:lineRule="auto"/>
        <w:ind w:firstLine="567"/>
        <w:rPr>
          <w:rFonts w:hint="eastAsia" w:ascii="宋体" w:hAnsi="宋体" w:eastAsia="宋体" w:cs="宋体"/>
          <w:color w:val="auto"/>
          <w:sz w:val="24"/>
          <w:highlight w:val="none"/>
          <w:lang w:val="zh-CN"/>
        </w:rPr>
      </w:pPr>
    </w:p>
    <w:p>
      <w:pPr>
        <w:numPr>
          <w:ilvl w:val="0"/>
          <w:numId w:val="4"/>
        </w:numPr>
        <w:spacing w:line="360" w:lineRule="auto"/>
        <w:ind w:firstLine="567"/>
        <w:rPr>
          <w:rFonts w:hint="eastAsia" w:ascii="宋体" w:hAnsi="宋体" w:eastAsia="宋体" w:cs="宋体"/>
          <w:color w:val="auto"/>
          <w:sz w:val="24"/>
          <w:highlight w:val="none"/>
          <w:lang w:val="zh-CN"/>
        </w:rPr>
      </w:pPr>
    </w:p>
    <w:p>
      <w:pPr>
        <w:numPr>
          <w:ilvl w:val="0"/>
          <w:numId w:val="4"/>
        </w:numPr>
        <w:spacing w:line="360" w:lineRule="auto"/>
        <w:ind w:firstLine="567"/>
        <w:rPr>
          <w:rFonts w:hint="eastAsia" w:ascii="宋体" w:hAnsi="宋体" w:eastAsia="宋体" w:cs="宋体"/>
          <w:color w:val="auto"/>
          <w:sz w:val="24"/>
          <w:highlight w:val="none"/>
          <w:lang w:val="zh-CN"/>
        </w:rPr>
      </w:pPr>
    </w:p>
    <w:p>
      <w:pPr>
        <w:spacing w:line="360" w:lineRule="auto"/>
        <w:ind w:firstLine="63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五、付款方式：</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六、甲方的权利和义务</w:t>
      </w:r>
    </w:p>
    <w:p>
      <w:pPr>
        <w:numPr>
          <w:ilvl w:val="0"/>
          <w:numId w:val="5"/>
        </w:numPr>
        <w:tabs>
          <w:tab w:val="left" w:pos="1440"/>
        </w:tabs>
        <w:adjustRightInd w:val="0"/>
        <w:spacing w:line="360" w:lineRule="auto"/>
        <w:ind w:left="424" w:leftChars="199"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
        </w:numPr>
        <w:tabs>
          <w:tab w:val="left" w:pos="1440"/>
        </w:tabs>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甲方有权依据双方签订的考评办法对乙方提供的服务进行定期考评。当考评结果未达到标准时，有权依据考评办法约定的数额扣除履约保证金。</w:t>
      </w:r>
    </w:p>
    <w:p>
      <w:pPr>
        <w:numPr>
          <w:ilvl w:val="0"/>
          <w:numId w:val="5"/>
        </w:numPr>
        <w:tabs>
          <w:tab w:val="left" w:pos="1440"/>
        </w:tabs>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负责检查监督乙方管理工作的实施及制度的执行情况。</w:t>
      </w:r>
    </w:p>
    <w:p>
      <w:pPr>
        <w:numPr>
          <w:ilvl w:val="0"/>
          <w:numId w:val="5"/>
        </w:numPr>
        <w:tabs>
          <w:tab w:val="left" w:pos="1440"/>
        </w:tabs>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根据本合同规定，按时向乙方支付应付服务费用。</w:t>
      </w:r>
    </w:p>
    <w:p>
      <w:pPr>
        <w:numPr>
          <w:ilvl w:val="0"/>
          <w:numId w:val="5"/>
        </w:numPr>
        <w:tabs>
          <w:tab w:val="left" w:pos="1440"/>
        </w:tabs>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国家法律、法规所规定由甲方承担的其它责任。</w:t>
      </w:r>
    </w:p>
    <w:p>
      <w:pPr>
        <w:spacing w:line="360" w:lineRule="auto"/>
        <w:ind w:left="424" w:leftChars="202" w:firstLine="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七、乙方的权利和义务</w:t>
      </w:r>
    </w:p>
    <w:p>
      <w:pPr>
        <w:numPr>
          <w:ilvl w:val="0"/>
          <w:numId w:val="6"/>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对本合同规定的委托服务范围内的项目享有管理权及服务义务。</w:t>
      </w:r>
    </w:p>
    <w:p>
      <w:pPr>
        <w:numPr>
          <w:ilvl w:val="0"/>
          <w:numId w:val="6"/>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根据本合同的规定向甲方收取相关服务费用，并有权在本项目管理范围内管理及合理使用。</w:t>
      </w:r>
    </w:p>
    <w:p>
      <w:pPr>
        <w:numPr>
          <w:ilvl w:val="0"/>
          <w:numId w:val="6"/>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及时向甲方通告本项目服务范围内有关服务的重大事项，及时配合处理投诉。</w:t>
      </w:r>
    </w:p>
    <w:p>
      <w:pPr>
        <w:numPr>
          <w:ilvl w:val="0"/>
          <w:numId w:val="6"/>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接受项目行业管理部门及政府有关部门的指导，接受甲方的监督。</w:t>
      </w:r>
    </w:p>
    <w:p>
      <w:pPr>
        <w:numPr>
          <w:ilvl w:val="0"/>
          <w:numId w:val="6"/>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国家法律、法规所规定由乙方承担的其它责任。</w:t>
      </w:r>
    </w:p>
    <w:p>
      <w:pPr>
        <w:spacing w:line="360" w:lineRule="auto"/>
        <w:ind w:left="424" w:leftChars="202" w:firstLine="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八、违约责任</w:t>
      </w:r>
    </w:p>
    <w:p>
      <w:pPr>
        <w:numPr>
          <w:ilvl w:val="0"/>
          <w:numId w:val="7"/>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甲乙双方必须遵守本合同并执行合同中的各项规定，保证本合同的正常履行。</w:t>
      </w:r>
    </w:p>
    <w:p>
      <w:pPr>
        <w:numPr>
          <w:ilvl w:val="0"/>
          <w:numId w:val="7"/>
        </w:numPr>
        <w:adjustRightInd w:val="0"/>
        <w:spacing w:line="360" w:lineRule="auto"/>
        <w:ind w:left="430" w:leftChars="202" w:hanging="6"/>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left="424" w:leftChars="202" w:firstLine="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九、不可抗力事件处理</w:t>
      </w:r>
    </w:p>
    <w:p>
      <w:pPr>
        <w:numPr>
          <w:ilvl w:val="0"/>
          <w:numId w:val="8"/>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在合同有效期内，任何一方因不可抗力事件导致不能履行合同，则合同履行期可延长，其延长期与不可抗力影响期相同。</w:t>
      </w:r>
    </w:p>
    <w:p>
      <w:pPr>
        <w:numPr>
          <w:ilvl w:val="0"/>
          <w:numId w:val="8"/>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不可抗力事件发生后，应立即通知对方，并寄送有关权威机构出具的证明。</w:t>
      </w:r>
    </w:p>
    <w:p>
      <w:pPr>
        <w:numPr>
          <w:ilvl w:val="0"/>
          <w:numId w:val="8"/>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不可抗力事件延续120天以上，双方应通过友好协商，确定是否继续履行合同。</w:t>
      </w:r>
    </w:p>
    <w:p>
      <w:pPr>
        <w:spacing w:line="360" w:lineRule="auto"/>
        <w:ind w:left="424" w:leftChars="202" w:firstLine="2"/>
        <w:rPr>
          <w:rFonts w:hint="eastAsia" w:ascii="宋体" w:hAnsi="宋体" w:eastAsia="宋体" w:cs="宋体"/>
          <w:color w:val="auto"/>
          <w:sz w:val="24"/>
          <w:highlight w:val="none"/>
          <w:lang w:val="zh-CN"/>
        </w:rPr>
      </w:pPr>
      <w:bookmarkStart w:id="47" w:name="_Toc211911353"/>
      <w:bookmarkStart w:id="48" w:name="_Toc225654649"/>
      <w:bookmarkStart w:id="49" w:name="_Toc212019599"/>
      <w:bookmarkStart w:id="50" w:name="_Toc241833908"/>
      <w:bookmarkStart w:id="51" w:name="_Toc185395254"/>
      <w:bookmarkStart w:id="52" w:name="_Toc239568423"/>
      <w:bookmarkStart w:id="53" w:name="_Toc232492933"/>
      <w:bookmarkStart w:id="54" w:name="_Toc237145411"/>
      <w:bookmarkStart w:id="55" w:name="_Toc251768867"/>
      <w:bookmarkStart w:id="56" w:name="_Toc238984980"/>
      <w:bookmarkStart w:id="57" w:name="_Toc225244857"/>
      <w:bookmarkStart w:id="58" w:name="_Toc247334846"/>
      <w:bookmarkStart w:id="59" w:name="_Toc225670756"/>
      <w:bookmarkStart w:id="60" w:name="_Toc239233919"/>
      <w:bookmarkStart w:id="61" w:name="_Toc286993792"/>
      <w:bookmarkStart w:id="62" w:name="_Toc211854454"/>
      <w:r>
        <w:rPr>
          <w:rFonts w:hint="eastAsia" w:ascii="宋体" w:hAnsi="宋体" w:eastAsia="宋体" w:cs="宋体"/>
          <w:color w:val="auto"/>
          <w:sz w:val="24"/>
          <w:highlight w:val="none"/>
          <w:lang w:val="zh-CN"/>
        </w:rPr>
        <w:t>十、解决合同纠纷的方式</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numPr>
          <w:ilvl w:val="0"/>
          <w:numId w:val="9"/>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在执行本合同中发生的或与本合同有关的争端，双方应通过友好协商解决，经协商在60天内不能达成协议时，应提交项目所在地仲裁委员会仲裁。</w:t>
      </w:r>
    </w:p>
    <w:p>
      <w:pPr>
        <w:numPr>
          <w:ilvl w:val="0"/>
          <w:numId w:val="9"/>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仲裁裁决应为最终决定，并对双方具有约束力。</w:t>
      </w:r>
    </w:p>
    <w:p>
      <w:pPr>
        <w:numPr>
          <w:ilvl w:val="0"/>
          <w:numId w:val="9"/>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除另有裁决外，仲裁费应由败诉方负担。 </w:t>
      </w:r>
    </w:p>
    <w:p>
      <w:pPr>
        <w:numPr>
          <w:ilvl w:val="0"/>
          <w:numId w:val="9"/>
        </w:numPr>
        <w:tabs>
          <w:tab w:val="left" w:pos="0"/>
        </w:tabs>
        <w:spacing w:line="360" w:lineRule="auto"/>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在仲裁期间，除正在进行仲裁部分外，合同其他部分继续执行。  </w:t>
      </w:r>
    </w:p>
    <w:p>
      <w:pPr>
        <w:spacing w:line="360" w:lineRule="auto"/>
        <w:ind w:left="424" w:leftChars="202" w:firstLine="2"/>
        <w:rPr>
          <w:rFonts w:hint="eastAsia" w:ascii="宋体" w:hAnsi="宋体" w:eastAsia="宋体" w:cs="宋体"/>
          <w:color w:val="auto"/>
          <w:sz w:val="24"/>
          <w:highlight w:val="none"/>
          <w:lang w:val="zh-CN"/>
        </w:rPr>
      </w:pPr>
      <w:bookmarkStart w:id="63" w:name="_Toc241833909"/>
      <w:bookmarkStart w:id="64" w:name="_Toc211854455"/>
      <w:bookmarkStart w:id="65" w:name="_Toc286993793"/>
      <w:bookmarkStart w:id="66" w:name="_Toc239233920"/>
      <w:bookmarkStart w:id="67" w:name="_Toc239568424"/>
      <w:bookmarkStart w:id="68" w:name="_Toc185395255"/>
      <w:bookmarkStart w:id="69" w:name="_Toc211911354"/>
      <w:bookmarkStart w:id="70" w:name="_Toc238984981"/>
      <w:bookmarkStart w:id="71" w:name="_Toc251768868"/>
      <w:bookmarkStart w:id="72" w:name="_Toc283019219"/>
      <w:bookmarkStart w:id="73" w:name="_Toc225654650"/>
      <w:bookmarkStart w:id="74" w:name="_Toc247334847"/>
      <w:bookmarkStart w:id="75" w:name="_Toc225244858"/>
      <w:bookmarkStart w:id="76" w:name="_Toc237145412"/>
      <w:bookmarkStart w:id="77" w:name="_Toc225670757"/>
      <w:bookmarkStart w:id="78" w:name="_Toc212019600"/>
      <w:bookmarkStart w:id="79" w:name="_Toc232492934"/>
      <w:bookmarkStart w:id="80" w:name="_Toc282696231"/>
      <w:r>
        <w:rPr>
          <w:rFonts w:hint="eastAsia" w:ascii="宋体" w:hAnsi="宋体" w:eastAsia="宋体" w:cs="宋体"/>
          <w:color w:val="auto"/>
          <w:sz w:val="24"/>
          <w:highlight w:val="none"/>
          <w:lang w:val="zh-CN"/>
        </w:rPr>
        <w:t>十一、合同</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宋体" w:hAnsi="宋体" w:eastAsia="宋体" w:cs="宋体"/>
          <w:color w:val="auto"/>
          <w:sz w:val="24"/>
          <w:highlight w:val="none"/>
          <w:lang w:val="zh-CN"/>
        </w:rPr>
        <w:t>生效及其他</w:t>
      </w:r>
    </w:p>
    <w:p>
      <w:pPr>
        <w:pStyle w:val="59"/>
        <w:numPr>
          <w:ilvl w:val="0"/>
          <w:numId w:val="10"/>
        </w:numPr>
        <w:spacing w:line="360" w:lineRule="auto"/>
        <w:ind w:left="430" w:leftChars="202" w:hanging="6"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合同经双方法定代表人或授权委托代理人签字并加盖单位公章后生效。</w:t>
      </w:r>
    </w:p>
    <w:p>
      <w:pPr>
        <w:pStyle w:val="59"/>
        <w:numPr>
          <w:ilvl w:val="0"/>
          <w:numId w:val="10"/>
        </w:numPr>
        <w:spacing w:line="360" w:lineRule="auto"/>
        <w:ind w:left="430" w:leftChars="202" w:hanging="6"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合同执行中涉及采购资金和采购内容修改或补充的，须经政府采购监管部门审批，并签书面补充协议报政府采购监督管理部门备案，方可作为主合同不可分割的一部分。</w:t>
      </w:r>
    </w:p>
    <w:p>
      <w:pPr>
        <w:pStyle w:val="59"/>
        <w:numPr>
          <w:ilvl w:val="0"/>
          <w:numId w:val="10"/>
        </w:numPr>
        <w:spacing w:line="360" w:lineRule="auto"/>
        <w:ind w:left="430" w:leftChars="202" w:hanging="6"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份，自双方签章之日起起效。甲方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份，乙方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份，政府采购代理机构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color w:val="auto"/>
          <w:sz w:val="24"/>
          <w:szCs w:val="24"/>
          <w:highlight w:val="none"/>
          <w:u w:val="single"/>
          <w:lang w:val="zh-CN"/>
        </w:rPr>
        <w:t>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份，具有同等法律效力。</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p>
    <w:p>
      <w:pPr>
        <w:autoSpaceDE w:val="0"/>
        <w:autoSpaceDN w:val="0"/>
        <w:adjustRightInd w:val="0"/>
        <w:spacing w:line="400" w:lineRule="exact"/>
        <w:rPr>
          <w:rFonts w:hint="eastAsia" w:ascii="宋体" w:hAnsi="宋体" w:eastAsia="宋体" w:cs="宋体"/>
          <w:color w:val="auto"/>
          <w:sz w:val="24"/>
          <w:highlight w:val="none"/>
          <w:lang w:val="zh-CN"/>
        </w:rPr>
      </w:pP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甲方（盖章）：                         乙方（盖章）：</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法定代表人或委托代理人：               法定代表人或委托代理人：</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开户银行：     </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联系电话：                             账号：</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联系电话：</w:t>
      </w:r>
    </w:p>
    <w:p>
      <w:pPr>
        <w:autoSpaceDE w:val="0"/>
        <w:autoSpaceDN w:val="0"/>
        <w:adjustRightInd w:val="0"/>
        <w:spacing w:line="400" w:lineRule="exact"/>
        <w:ind w:left="424" w:leftChars="202" w:firstLine="1320" w:firstLineChars="5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签约时间：  年  月  日</w:t>
      </w:r>
    </w:p>
    <w:p>
      <w:pPr>
        <w:autoSpaceDE w:val="0"/>
        <w:autoSpaceDN w:val="0"/>
        <w:adjustRightInd w:val="0"/>
        <w:spacing w:line="400" w:lineRule="exact"/>
        <w:ind w:left="430" w:leftChars="202" w:hanging="6"/>
        <w:rPr>
          <w:rFonts w:hint="eastAsia" w:ascii="宋体" w:hAnsi="宋体" w:eastAsia="宋体" w:cs="宋体"/>
          <w:color w:val="auto"/>
          <w:sz w:val="24"/>
          <w:highlight w:val="none"/>
          <w:lang w:val="zh-CN"/>
        </w:rPr>
      </w:pPr>
    </w:p>
    <w:p>
      <w:pPr>
        <w:autoSpaceDE w:val="0"/>
        <w:autoSpaceDN w:val="0"/>
        <w:adjustRightInd w:val="0"/>
        <w:spacing w:line="400" w:lineRule="exact"/>
        <w:ind w:left="430" w:leftChars="202" w:hanging="6"/>
        <w:rPr>
          <w:rFonts w:hAnsi="Calibri" w:cs="宋体"/>
          <w:color w:val="auto"/>
          <w:sz w:val="24"/>
          <w:highlight w:val="none"/>
          <w:lang w:val="zh-CN"/>
        </w:rPr>
      </w:pPr>
    </w:p>
    <w:p>
      <w:pPr>
        <w:autoSpaceDE w:val="0"/>
        <w:autoSpaceDN w:val="0"/>
        <w:adjustRightInd w:val="0"/>
        <w:spacing w:line="400" w:lineRule="exact"/>
        <w:ind w:left="430" w:leftChars="202" w:hanging="6"/>
        <w:rPr>
          <w:rFonts w:hAnsi="Calibri" w:cs="宋体"/>
          <w:color w:val="auto"/>
          <w:sz w:val="24"/>
          <w:highlight w:val="none"/>
          <w:lang w:val="zh-CN"/>
        </w:rPr>
      </w:pPr>
      <w:r>
        <w:rPr>
          <w:rFonts w:hint="eastAsia" w:hAnsi="Calibri" w:cs="宋体"/>
          <w:color w:val="auto"/>
          <w:sz w:val="24"/>
          <w:highlight w:val="none"/>
          <w:lang w:val="zh-CN"/>
        </w:rPr>
        <w:t>采购代理机构：</w:t>
      </w:r>
      <w:r>
        <w:rPr>
          <w:rFonts w:hAnsi="Calibri" w:cs="宋体"/>
          <w:color w:val="auto"/>
          <w:sz w:val="24"/>
          <w:highlight w:val="none"/>
          <w:lang w:val="zh-CN"/>
        </w:rPr>
        <w:t xml:space="preserve">                        </w:t>
      </w:r>
    </w:p>
    <w:p>
      <w:pPr>
        <w:autoSpaceDE w:val="0"/>
        <w:autoSpaceDN w:val="0"/>
        <w:adjustRightInd w:val="0"/>
        <w:spacing w:line="400" w:lineRule="exact"/>
        <w:ind w:left="430" w:leftChars="202" w:hanging="6"/>
        <w:rPr>
          <w:rFonts w:hAnsi="Calibri" w:cs="宋体"/>
          <w:color w:val="auto"/>
          <w:sz w:val="24"/>
          <w:highlight w:val="none"/>
          <w:lang w:val="zh-CN"/>
        </w:rPr>
      </w:pPr>
      <w:r>
        <w:rPr>
          <w:rFonts w:hint="eastAsia" w:hAnsi="Calibri" w:cs="宋体"/>
          <w:color w:val="auto"/>
          <w:sz w:val="24"/>
          <w:highlight w:val="none"/>
          <w:lang w:val="zh-CN"/>
        </w:rPr>
        <w:t>负责人或经办人：</w:t>
      </w:r>
    </w:p>
    <w:p>
      <w:pPr>
        <w:autoSpaceDE w:val="0"/>
        <w:autoSpaceDN w:val="0"/>
        <w:adjustRightInd w:val="0"/>
        <w:spacing w:line="400" w:lineRule="exact"/>
        <w:ind w:left="430" w:leftChars="202" w:hanging="6"/>
        <w:rPr>
          <w:rFonts w:hAnsi="Calibri" w:cs="宋体"/>
          <w:color w:val="auto"/>
          <w:sz w:val="24"/>
          <w:highlight w:val="none"/>
          <w:lang w:val="zh-CN"/>
        </w:rPr>
      </w:pPr>
      <w:r>
        <w:rPr>
          <w:rFonts w:hint="eastAsia" w:hAnsi="Calibri" w:cs="宋体"/>
          <w:color w:val="auto"/>
          <w:sz w:val="24"/>
          <w:highlight w:val="none"/>
          <w:lang w:val="zh-CN"/>
        </w:rPr>
        <w:t>合同备案时间：</w:t>
      </w:r>
      <w:r>
        <w:rPr>
          <w:rFonts w:hAnsi="Calibri" w:cs="宋体"/>
          <w:color w:val="auto"/>
          <w:sz w:val="24"/>
          <w:highlight w:val="none"/>
          <w:lang w:val="zh-CN"/>
        </w:rPr>
        <w:t xml:space="preserve">   </w:t>
      </w:r>
      <w:r>
        <w:rPr>
          <w:rFonts w:hint="eastAsia" w:hAnsi="Calibri" w:cs="宋体"/>
          <w:color w:val="auto"/>
          <w:sz w:val="24"/>
          <w:highlight w:val="none"/>
          <w:lang w:val="zh-CN"/>
        </w:rPr>
        <w:t>年</w:t>
      </w:r>
      <w:r>
        <w:rPr>
          <w:rFonts w:hAnsi="Calibri" w:cs="宋体"/>
          <w:color w:val="auto"/>
          <w:sz w:val="24"/>
          <w:highlight w:val="none"/>
          <w:lang w:val="zh-CN"/>
        </w:rPr>
        <w:t xml:space="preserve">  </w:t>
      </w:r>
      <w:r>
        <w:rPr>
          <w:rFonts w:hint="eastAsia" w:hAnsi="Calibri" w:cs="宋体"/>
          <w:color w:val="auto"/>
          <w:sz w:val="24"/>
          <w:highlight w:val="none"/>
          <w:lang w:val="zh-CN"/>
        </w:rPr>
        <w:t>月</w:t>
      </w:r>
      <w:r>
        <w:rPr>
          <w:rFonts w:hAnsi="Calibri" w:cs="宋体"/>
          <w:color w:val="auto"/>
          <w:sz w:val="24"/>
          <w:highlight w:val="none"/>
          <w:lang w:val="zh-CN"/>
        </w:rPr>
        <w:t xml:space="preserve">  </w:t>
      </w:r>
      <w:r>
        <w:rPr>
          <w:rFonts w:hint="eastAsia" w:hAnsi="Calibri" w:cs="宋体"/>
          <w:color w:val="auto"/>
          <w:sz w:val="24"/>
          <w:highlight w:val="none"/>
          <w:lang w:val="zh-CN"/>
        </w:rPr>
        <w:t>日</w:t>
      </w:r>
    </w:p>
    <w:p>
      <w:pPr>
        <w:autoSpaceDE w:val="0"/>
        <w:autoSpaceDN w:val="0"/>
        <w:adjustRightInd w:val="0"/>
        <w:spacing w:line="400" w:lineRule="exact"/>
        <w:ind w:left="430" w:leftChars="202" w:hanging="6"/>
        <w:rPr>
          <w:rFonts w:hAnsi="Calibri" w:cs="宋体"/>
          <w:color w:val="auto"/>
          <w:sz w:val="24"/>
          <w:highlight w:val="none"/>
          <w:lang w:val="zh-CN"/>
        </w:rPr>
      </w:pPr>
    </w:p>
    <w:p>
      <w:pPr>
        <w:autoSpaceDE w:val="0"/>
        <w:autoSpaceDN w:val="0"/>
        <w:adjustRightInd w:val="0"/>
        <w:spacing w:line="400" w:lineRule="exact"/>
        <w:ind w:left="430" w:leftChars="202" w:hanging="6"/>
        <w:rPr>
          <w:rFonts w:hAnsi="Calibri" w:cs="宋体"/>
          <w:color w:val="auto"/>
          <w:sz w:val="24"/>
          <w:highlight w:val="none"/>
          <w:lang w:val="zh-CN"/>
        </w:rPr>
      </w:pPr>
    </w:p>
    <w:p>
      <w:pPr>
        <w:autoSpaceDE w:val="0"/>
        <w:autoSpaceDN w:val="0"/>
        <w:adjustRightInd w:val="0"/>
        <w:spacing w:line="400" w:lineRule="exact"/>
        <w:ind w:left="430" w:leftChars="202" w:hanging="6"/>
        <w:jc w:val="center"/>
        <w:rPr>
          <w:rFonts w:ascii="宋体" w:hAnsi="Calibri" w:cs="宋体"/>
          <w:b/>
          <w:bCs/>
          <w:color w:val="auto"/>
          <w:kern w:val="0"/>
          <w:sz w:val="28"/>
          <w:highlight w:val="none"/>
          <w:lang w:val="zh-CN"/>
        </w:rPr>
      </w:pPr>
    </w:p>
    <w:p>
      <w:pPr>
        <w:autoSpaceDE w:val="0"/>
        <w:autoSpaceDN w:val="0"/>
        <w:adjustRightInd w:val="0"/>
        <w:spacing w:line="400" w:lineRule="exact"/>
        <w:ind w:left="430" w:leftChars="202" w:hanging="6"/>
        <w:jc w:val="center"/>
        <w:rPr>
          <w:rFonts w:ascii="宋体" w:hAnsi="Calibri" w:cs="宋体"/>
          <w:b/>
          <w:bCs/>
          <w:color w:val="auto"/>
          <w:kern w:val="0"/>
          <w:sz w:val="28"/>
          <w:highlight w:val="none"/>
          <w:lang w:val="zh-CN"/>
        </w:rPr>
      </w:pPr>
    </w:p>
    <w:p>
      <w:pPr>
        <w:autoSpaceDE w:val="0"/>
        <w:autoSpaceDN w:val="0"/>
        <w:adjustRightInd w:val="0"/>
        <w:spacing w:line="360" w:lineRule="auto"/>
        <w:rPr>
          <w:rFonts w:ascii="宋体" w:hAnsi="宋体" w:cs="宋体"/>
          <w:color w:val="auto"/>
          <w:kern w:val="0"/>
          <w:szCs w:val="21"/>
          <w:highlight w:val="none"/>
        </w:rPr>
      </w:pP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g">
          <w:drawing>
            <wp:anchor distT="0" distB="0" distL="114300" distR="114300" simplePos="0" relativeHeight="251659264" behindDoc="0" locked="0" layoutInCell="1" allowOverlap="1">
              <wp:simplePos x="0" y="0"/>
              <wp:positionH relativeFrom="page">
                <wp:posOffset>1532255</wp:posOffset>
              </wp:positionH>
              <wp:positionV relativeFrom="page">
                <wp:posOffset>10144125</wp:posOffset>
              </wp:positionV>
              <wp:extent cx="7541260" cy="190500"/>
              <wp:effectExtent l="0" t="4445" r="2540" b="14605"/>
              <wp:wrapNone/>
              <wp:docPr id="5" name="Group 32"/>
              <wp:cNvGraphicFramePr/>
              <a:graphic xmlns:a="http://schemas.openxmlformats.org/drawingml/2006/main">
                <a:graphicData uri="http://schemas.microsoft.com/office/word/2010/wordprocessingGroup">
                  <wpg:wgp>
                    <wpg:cNvGrpSpPr/>
                    <wpg:grpSpPr>
                      <a:xfrm>
                        <a:off x="0" y="0"/>
                        <a:ext cx="7541260" cy="190500"/>
                        <a:chOff x="-8" y="14978"/>
                        <a:chExt cx="12255" cy="300"/>
                      </a:xfrm>
                    </wpg:grpSpPr>
                    <wps:wsp>
                      <wps:cNvPr id="1" name="Text Box 25"/>
                      <wps:cNvSpPr txBox="1"/>
                      <wps:spPr>
                        <a:xfrm>
                          <a:off x="782" y="14990"/>
                          <a:ext cx="659" cy="288"/>
                        </a:xfrm>
                        <a:prstGeom prst="rect">
                          <a:avLst/>
                        </a:prstGeom>
                        <a:noFill/>
                        <a:ln>
                          <a:noFill/>
                        </a:ln>
                      </wps:spPr>
                      <wps:txbx>
                        <w:txbxContent>
                          <w:p>
                            <w:pPr>
                              <w:jc w:val="center"/>
                            </w:pPr>
                            <w:r>
                              <w:fldChar w:fldCharType="begin"/>
                            </w:r>
                            <w:r>
                              <w:instrText xml:space="preserve">PAGE    \* MERGEFORMAT</w:instrText>
                            </w:r>
                            <w:r>
                              <w:fldChar w:fldCharType="separate"/>
                            </w:r>
                            <w:r>
                              <w:rPr>
                                <w:color w:val="8C8C8C"/>
                                <w:lang w:val="zh-CN"/>
                              </w:rPr>
                              <w:t>2</w:t>
                            </w:r>
                            <w:r>
                              <w:rPr>
                                <w:color w:val="8C8C8C"/>
                              </w:rPr>
                              <w:fldChar w:fldCharType="end"/>
                            </w:r>
                          </w:p>
                        </w:txbxContent>
                      </wps:txbx>
                      <wps:bodyPr wrap="square" lIns="0" tIns="0" rIns="0" bIns="0" upright="1"/>
                    </wps:wsp>
                    <wpg:grpSp>
                      <wpg:cNvPr id="4" name="Group 31"/>
                      <wpg:cNvGrpSpPr/>
                      <wpg:grpSpPr>
                        <a:xfrm>
                          <a:off x="-8" y="14978"/>
                          <a:ext cx="12255" cy="230"/>
                          <a:chOff x="-8" y="14978"/>
                          <a:chExt cx="12255" cy="230"/>
                        </a:xfrm>
                      </wpg:grpSpPr>
                      <wps:wsp>
                        <wps:cNvPr id="2" name="AutoShape 27"/>
                        <wps:cNvCnPr/>
                        <wps:spPr>
                          <a:xfrm flipV="1">
                            <a:off x="-8" y="14978"/>
                            <a:ext cx="1260" cy="230"/>
                          </a:xfrm>
                          <a:prstGeom prst="bentConnector3">
                            <a:avLst>
                              <a:gd name="adj1" fmla="val 50000"/>
                            </a:avLst>
                          </a:prstGeom>
                          <a:ln w="9525" cap="flat" cmpd="sng">
                            <a:solidFill>
                              <a:srgbClr val="A5A5A5"/>
                            </a:solidFill>
                            <a:prstDash val="solid"/>
                            <a:miter/>
                            <a:headEnd type="none" w="med" len="med"/>
                            <a:tailEnd type="none" w="med" len="med"/>
                          </a:ln>
                        </wps:spPr>
                        <wps:bodyPr/>
                      </wps:wsp>
                      <wps:wsp>
                        <wps:cNvPr id="3" name="AutoShape 28"/>
                        <wps:cNvCnPr/>
                        <wps:spPr>
                          <a:xfrm rot="10800000">
                            <a:off x="1252" y="14978"/>
                            <a:ext cx="10995" cy="230"/>
                          </a:xfrm>
                          <a:prstGeom prst="bentConnector3">
                            <a:avLst>
                              <a:gd name="adj1" fmla="val 96778"/>
                            </a:avLst>
                          </a:prstGeom>
                          <a:ln w="9525" cap="flat" cmpd="sng">
                            <a:solidFill>
                              <a:srgbClr val="A5A5A5"/>
                            </a:solidFill>
                            <a:prstDash val="solid"/>
                            <a:miter/>
                            <a:headEnd type="none" w="med" len="med"/>
                            <a:tailEnd type="none" w="med" len="med"/>
                          </a:ln>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o:spt="203" style="position:absolute;left:0pt;margin-left:120.65pt;margin-top:798.75pt;height:15pt;width:593.8pt;mso-position-horizontal-relative:page;mso-position-vertical-relative:page;z-index:251659264;mso-width-relative:page;mso-height-relative:page;mso-width-percent:1000;" coordorigin="-8,14978" coordsize="12255,300" o:gfxdata="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ZbBbINwAAAAOAQAADwAAAAAAAAABACAAAAAiAAAAZHJzL2Rvd25yZXYueG1sUEsBAhQA&#10;FAAAAAgAh07iQMgngzlEAwAAcQoAAA4AAAAAAAAAAQAgAAAAKwEAAGRycy9lMm9Eb2MueG1sUEsF&#10;BgAAAAAGAAYAWQEAAOEGAAAAAA==&#10;">
              <o:lock v:ext="edit" aspectratio="f"/>
              <v:shape id="Text Box 25" o:spid="_x0000_s1026" o:spt="202" type="#_x0000_t202" style="position:absolute;left:782;top:14990;height:288;width:659;"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pPr>
                      <w:r>
                        <w:fldChar w:fldCharType="begin"/>
                      </w:r>
                      <w:r>
                        <w:instrText xml:space="preserve">PAGE    \* MERGEFORMAT</w:instrText>
                      </w:r>
                      <w:r>
                        <w:fldChar w:fldCharType="separate"/>
                      </w:r>
                      <w:r>
                        <w:rPr>
                          <w:color w:val="8C8C8C"/>
                          <w:lang w:val="zh-CN"/>
                        </w:rPr>
                        <w:t>2</w:t>
                      </w:r>
                      <w:r>
                        <w:rPr>
                          <w:color w:val="8C8C8C"/>
                        </w:rPr>
                        <w:fldChar w:fldCharType="end"/>
                      </w:r>
                    </w:p>
                  </w:txbxContent>
                </v:textbox>
              </v:shape>
              <v:group id="Group 31" o:spid="_x0000_s1026" o:spt="203" style="position:absolute;left:-8;top:14978;height:230;width:12255;" coordorigin="-8,14978" coordsize="12255,23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AutoShape 27" o:spid="_x0000_s1026" o:spt="34" type="#_x0000_t34" style="position:absolute;left:-8;top:14978;flip:y;height:230;width:1260;" filled="f" stroked="t" coordsize="21600,21600" o:gfxdata="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XMWbsAAADa&#10;AAAADwAAAAAAAAABACAAAAAiAAAAZHJzL2Rvd25yZXYueG1sUEsBAhQAFAAAAAgAh07iQDMvBZ47&#10;AAAAOQAAABAAAAAAAAAAAQAgAAAACgEAAGRycy9zaGFwZXhtbC54bWxQSwUGAAAAAAYABgBbAQAA&#10;tAMAAAAA&#10;" adj="10800">
                  <v:fill on="f" focussize="0,0"/>
                  <v:stroke color="#A5A5A5" joinstyle="miter"/>
                  <v:imagedata o:title=""/>
                  <o:lock v:ext="edit" aspectratio="f"/>
                </v:shape>
                <v:shape id="AutoShape 28" o:spid="_x0000_s1026" o:spt="34" type="#_x0000_t34" style="position:absolute;left:1252;top:14978;height:230;width:10995;rotation:11796480f;" filled="f" stroked="t" coordsize="21600,21600" o:gfxdata="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nj4L4A&#10;AADaAAAADwAAAAAAAAABACAAAAAiAAAAZHJzL2Rvd25yZXYueG1sUEsBAhQAFAAAAAgAh07iQDMv&#10;BZ47AAAAOQAAABAAAAAAAAAAAQAgAAAADQEAAGRycy9zaGFwZXhtbC54bWxQSwUGAAAAAAYABgBb&#10;AQAAtwMAAAAA&#10;" adj="20904">
                  <v:fill on="f" focussize="0,0"/>
                  <v:stroke color="#A5A5A5" joinstyle="miter"/>
                  <v:imagedata o:title=""/>
                  <o:lock v:ext="edit" aspectratio="f"/>
                </v:shape>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12</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5"/>
      </w:rPr>
    </w:pPr>
    <w:r>
      <w:fldChar w:fldCharType="begin"/>
    </w:r>
    <w:r>
      <w:rPr>
        <w:rStyle w:val="35"/>
      </w:rPr>
      <w:instrText xml:space="preserve">PAGE  </w:instrText>
    </w:r>
    <w:r>
      <w:fldChar w:fldCharType="end"/>
    </w:r>
  </w:p>
  <w:p>
    <w:pPr>
      <w:pStyle w:val="19"/>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center" w:pos="4873"/>
        <w:tab w:val="right" w:pos="9746"/>
        <w:tab w:val="clear" w:pos="4153"/>
        <w:tab w:val="clear" w:pos="8306"/>
      </w:tabs>
    </w:pPr>
    <w:r>
      <w:drawing>
        <wp:inline distT="0" distB="0" distL="114300" distR="114300">
          <wp:extent cx="2173605" cy="303530"/>
          <wp:effectExtent l="0" t="0" r="17145" b="1270"/>
          <wp:docPr id="6" name="图片 1" descr="bann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bannerL"/>
                  <pic:cNvPicPr>
                    <a:picLocks noChangeAspect="1"/>
                  </pic:cNvPicPr>
                </pic:nvPicPr>
                <pic:blipFill>
                  <a:blip r:embed="rId1"/>
                  <a:stretch>
                    <a:fillRect/>
                  </a:stretch>
                </pic:blipFill>
                <pic:spPr>
                  <a:xfrm>
                    <a:off x="0" y="0"/>
                    <a:ext cx="2173605" cy="30353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tabs>
        <w:tab w:val="left" w:pos="1305"/>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E8B6"/>
    <w:multiLevelType w:val="singleLevel"/>
    <w:tmpl w:val="8452E8B6"/>
    <w:lvl w:ilvl="0" w:tentative="0">
      <w:start w:val="9"/>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3"/>
      <w:numFmt w:val="decimal"/>
      <w:suff w:val="nothing"/>
      <w:lvlText w:val="%1、"/>
      <w:lvlJc w:val="left"/>
    </w:lvl>
  </w:abstractNum>
  <w:abstractNum w:abstractNumId="4">
    <w:nsid w:val="00000005"/>
    <w:multiLevelType w:val="singleLevel"/>
    <w:tmpl w:val="00000005"/>
    <w:lvl w:ilvl="0" w:tentative="0">
      <w:start w:val="5"/>
      <w:numFmt w:val="decimal"/>
      <w:suff w:val="nothing"/>
      <w:lvlText w:val="%1、"/>
      <w:lvlJc w:val="left"/>
    </w:lvl>
  </w:abstractNum>
  <w:abstractNum w:abstractNumId="5">
    <w:nsid w:val="00000006"/>
    <w:multiLevelType w:val="multilevel"/>
    <w:tmpl w:val="00000006"/>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decimal"/>
      <w:lvlText w:val="%3."/>
      <w:lvlJc w:val="left"/>
      <w:pPr>
        <w:tabs>
          <w:tab w:val="left" w:pos="846"/>
        </w:tabs>
        <w:ind w:left="846"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3"/>
      <w:numFmt w:val="decimal"/>
      <w:suff w:val="nothing"/>
      <w:lvlText w:val="%1、"/>
      <w:lvlJc w:val="left"/>
    </w:lvl>
  </w:abstractNum>
  <w:abstractNum w:abstractNumId="8">
    <w:nsid w:val="7D927C13"/>
    <w:multiLevelType w:val="singleLevel"/>
    <w:tmpl w:val="7D927C13"/>
    <w:lvl w:ilvl="0" w:tentative="0">
      <w:start w:val="5"/>
      <w:numFmt w:val="chineseCounting"/>
      <w:suff w:val="space"/>
      <w:lvlText w:val="第%1章"/>
      <w:lvlJc w:val="left"/>
      <w:rPr>
        <w:rFonts w:hint="eastAsia"/>
      </w:rPr>
    </w:lvl>
  </w:abstractNum>
  <w:num w:numId="1">
    <w:abstractNumId w:val="7"/>
  </w:num>
  <w:num w:numId="2">
    <w:abstractNumId w:val="0"/>
  </w:num>
  <w:num w:numId="3">
    <w:abstractNumId w:val="8"/>
  </w:num>
  <w:num w:numId="4">
    <w:abstractNumId w:val="7"/>
    <w:lvlOverride w:ilvl="0">
      <w:startOverride w:val="1"/>
    </w:lvlOverride>
  </w:num>
  <w:num w:numId="5">
    <w:abstractNumId w:val="2"/>
    <w:lvlOverride w:ilvl="0">
      <w:startOverride w:val="1"/>
    </w:lvlOverride>
  </w:num>
  <w:num w:numId="6">
    <w:abstractNumId w:val="6"/>
    <w:lvlOverride w:ilvl="0">
      <w:startOverride w:val="1"/>
    </w:lvlOverride>
  </w:num>
  <w:num w:numId="7">
    <w:abstractNumId w:val="4"/>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zA4NDIwZmQwMzAyN2I3Yzc3NWE2NzYwNzM1ZDUifQ=="/>
  </w:docVars>
  <w:rsids>
    <w:rsidRoot w:val="005204AA"/>
    <w:rsid w:val="00002723"/>
    <w:rsid w:val="000207FC"/>
    <w:rsid w:val="00022C50"/>
    <w:rsid w:val="00023805"/>
    <w:rsid w:val="00030FD1"/>
    <w:rsid w:val="00033ABA"/>
    <w:rsid w:val="000363D2"/>
    <w:rsid w:val="00036B79"/>
    <w:rsid w:val="0003709A"/>
    <w:rsid w:val="0004098E"/>
    <w:rsid w:val="00040CD1"/>
    <w:rsid w:val="0004508F"/>
    <w:rsid w:val="00045CCE"/>
    <w:rsid w:val="00046169"/>
    <w:rsid w:val="000509B3"/>
    <w:rsid w:val="00052015"/>
    <w:rsid w:val="00052284"/>
    <w:rsid w:val="00054465"/>
    <w:rsid w:val="000625CD"/>
    <w:rsid w:val="00062981"/>
    <w:rsid w:val="00065128"/>
    <w:rsid w:val="0006577B"/>
    <w:rsid w:val="00065AD3"/>
    <w:rsid w:val="00066945"/>
    <w:rsid w:val="00067255"/>
    <w:rsid w:val="000679E6"/>
    <w:rsid w:val="000713C2"/>
    <w:rsid w:val="000731D4"/>
    <w:rsid w:val="000739E5"/>
    <w:rsid w:val="00081351"/>
    <w:rsid w:val="00083CB7"/>
    <w:rsid w:val="00083ED3"/>
    <w:rsid w:val="000906D5"/>
    <w:rsid w:val="00091959"/>
    <w:rsid w:val="00091E42"/>
    <w:rsid w:val="0009323A"/>
    <w:rsid w:val="000957ED"/>
    <w:rsid w:val="000A0FAC"/>
    <w:rsid w:val="000A1ACA"/>
    <w:rsid w:val="000A6219"/>
    <w:rsid w:val="000A75A3"/>
    <w:rsid w:val="000B23FA"/>
    <w:rsid w:val="000B25EA"/>
    <w:rsid w:val="000B47D5"/>
    <w:rsid w:val="000B4B3B"/>
    <w:rsid w:val="000C47FE"/>
    <w:rsid w:val="000C5600"/>
    <w:rsid w:val="000C7FC6"/>
    <w:rsid w:val="000D389C"/>
    <w:rsid w:val="000D47D6"/>
    <w:rsid w:val="000D52D8"/>
    <w:rsid w:val="000D6072"/>
    <w:rsid w:val="000D6654"/>
    <w:rsid w:val="000E1216"/>
    <w:rsid w:val="000E272C"/>
    <w:rsid w:val="000E5173"/>
    <w:rsid w:val="000E6DCA"/>
    <w:rsid w:val="000F0B77"/>
    <w:rsid w:val="000F1B48"/>
    <w:rsid w:val="000F461A"/>
    <w:rsid w:val="001004F6"/>
    <w:rsid w:val="00105337"/>
    <w:rsid w:val="00106AD8"/>
    <w:rsid w:val="0010771A"/>
    <w:rsid w:val="00113640"/>
    <w:rsid w:val="00120F08"/>
    <w:rsid w:val="00125772"/>
    <w:rsid w:val="00127977"/>
    <w:rsid w:val="00132B91"/>
    <w:rsid w:val="001330E1"/>
    <w:rsid w:val="00133DB5"/>
    <w:rsid w:val="00135660"/>
    <w:rsid w:val="001408EE"/>
    <w:rsid w:val="00141B35"/>
    <w:rsid w:val="00146C70"/>
    <w:rsid w:val="001471AA"/>
    <w:rsid w:val="00150936"/>
    <w:rsid w:val="001554D3"/>
    <w:rsid w:val="001556D7"/>
    <w:rsid w:val="00156839"/>
    <w:rsid w:val="00161D6E"/>
    <w:rsid w:val="0016226E"/>
    <w:rsid w:val="00164484"/>
    <w:rsid w:val="0017146F"/>
    <w:rsid w:val="0017165C"/>
    <w:rsid w:val="00171BB2"/>
    <w:rsid w:val="001722A3"/>
    <w:rsid w:val="001745B1"/>
    <w:rsid w:val="00180945"/>
    <w:rsid w:val="00181511"/>
    <w:rsid w:val="00182C33"/>
    <w:rsid w:val="00183B40"/>
    <w:rsid w:val="00187952"/>
    <w:rsid w:val="00190E9B"/>
    <w:rsid w:val="001913A2"/>
    <w:rsid w:val="00192BFB"/>
    <w:rsid w:val="0019642F"/>
    <w:rsid w:val="001969A1"/>
    <w:rsid w:val="001A11B5"/>
    <w:rsid w:val="001A20A5"/>
    <w:rsid w:val="001A46B4"/>
    <w:rsid w:val="001B224E"/>
    <w:rsid w:val="001B2A00"/>
    <w:rsid w:val="001B33E2"/>
    <w:rsid w:val="001B5BF8"/>
    <w:rsid w:val="001C4CD9"/>
    <w:rsid w:val="001C50D2"/>
    <w:rsid w:val="001C7438"/>
    <w:rsid w:val="001C779B"/>
    <w:rsid w:val="001D0F7B"/>
    <w:rsid w:val="001D16EA"/>
    <w:rsid w:val="001D2201"/>
    <w:rsid w:val="001D25D9"/>
    <w:rsid w:val="001D28C3"/>
    <w:rsid w:val="001D2CEF"/>
    <w:rsid w:val="001D6B22"/>
    <w:rsid w:val="001E0770"/>
    <w:rsid w:val="001E2FA4"/>
    <w:rsid w:val="001E3742"/>
    <w:rsid w:val="001E6036"/>
    <w:rsid w:val="001F2EE9"/>
    <w:rsid w:val="001F51FF"/>
    <w:rsid w:val="001F53A9"/>
    <w:rsid w:val="001F53DC"/>
    <w:rsid w:val="001F6EA5"/>
    <w:rsid w:val="001F7341"/>
    <w:rsid w:val="001F74FC"/>
    <w:rsid w:val="001F7F5E"/>
    <w:rsid w:val="00200AF6"/>
    <w:rsid w:val="00202C5B"/>
    <w:rsid w:val="00212BCC"/>
    <w:rsid w:val="0021783E"/>
    <w:rsid w:val="00221E8A"/>
    <w:rsid w:val="0022486B"/>
    <w:rsid w:val="00227CEB"/>
    <w:rsid w:val="00233BA7"/>
    <w:rsid w:val="00233ED4"/>
    <w:rsid w:val="00236C8D"/>
    <w:rsid w:val="00237842"/>
    <w:rsid w:val="0024117E"/>
    <w:rsid w:val="00241C69"/>
    <w:rsid w:val="002434A0"/>
    <w:rsid w:val="002439F0"/>
    <w:rsid w:val="0025114E"/>
    <w:rsid w:val="00274415"/>
    <w:rsid w:val="00276F89"/>
    <w:rsid w:val="002801A4"/>
    <w:rsid w:val="002867B7"/>
    <w:rsid w:val="0028696F"/>
    <w:rsid w:val="00291FF3"/>
    <w:rsid w:val="002971A0"/>
    <w:rsid w:val="00297FE4"/>
    <w:rsid w:val="002A0E8E"/>
    <w:rsid w:val="002A186B"/>
    <w:rsid w:val="002A25B2"/>
    <w:rsid w:val="002A3787"/>
    <w:rsid w:val="002A45D2"/>
    <w:rsid w:val="002A67BC"/>
    <w:rsid w:val="002A700B"/>
    <w:rsid w:val="002B0DBC"/>
    <w:rsid w:val="002B1660"/>
    <w:rsid w:val="002B2C73"/>
    <w:rsid w:val="002B30B3"/>
    <w:rsid w:val="002B7205"/>
    <w:rsid w:val="002B789B"/>
    <w:rsid w:val="002C16AA"/>
    <w:rsid w:val="002C49C0"/>
    <w:rsid w:val="002C5513"/>
    <w:rsid w:val="002D09DE"/>
    <w:rsid w:val="002D5224"/>
    <w:rsid w:val="002D75AC"/>
    <w:rsid w:val="002F00A3"/>
    <w:rsid w:val="002F00D1"/>
    <w:rsid w:val="002F385C"/>
    <w:rsid w:val="002F525C"/>
    <w:rsid w:val="002F6004"/>
    <w:rsid w:val="002F7C6B"/>
    <w:rsid w:val="00300A6C"/>
    <w:rsid w:val="00300A84"/>
    <w:rsid w:val="00300CAD"/>
    <w:rsid w:val="003011EF"/>
    <w:rsid w:val="00302D9F"/>
    <w:rsid w:val="003035D8"/>
    <w:rsid w:val="00304BD2"/>
    <w:rsid w:val="003056A5"/>
    <w:rsid w:val="003062DE"/>
    <w:rsid w:val="00312820"/>
    <w:rsid w:val="00312949"/>
    <w:rsid w:val="00313882"/>
    <w:rsid w:val="003157C2"/>
    <w:rsid w:val="00316166"/>
    <w:rsid w:val="00320434"/>
    <w:rsid w:val="00325168"/>
    <w:rsid w:val="00326676"/>
    <w:rsid w:val="003272D2"/>
    <w:rsid w:val="00333375"/>
    <w:rsid w:val="00334514"/>
    <w:rsid w:val="00335027"/>
    <w:rsid w:val="00335CFE"/>
    <w:rsid w:val="00340D27"/>
    <w:rsid w:val="003423F0"/>
    <w:rsid w:val="00342AF7"/>
    <w:rsid w:val="0034402D"/>
    <w:rsid w:val="00345DD5"/>
    <w:rsid w:val="00346D3D"/>
    <w:rsid w:val="00350E4C"/>
    <w:rsid w:val="00352E71"/>
    <w:rsid w:val="00352F4A"/>
    <w:rsid w:val="00361149"/>
    <w:rsid w:val="00362C24"/>
    <w:rsid w:val="003642B7"/>
    <w:rsid w:val="0036499B"/>
    <w:rsid w:val="0036565F"/>
    <w:rsid w:val="0036623B"/>
    <w:rsid w:val="00372062"/>
    <w:rsid w:val="00372AA0"/>
    <w:rsid w:val="003739DC"/>
    <w:rsid w:val="00377B22"/>
    <w:rsid w:val="00380562"/>
    <w:rsid w:val="003835B5"/>
    <w:rsid w:val="00384418"/>
    <w:rsid w:val="00386AAB"/>
    <w:rsid w:val="003870C8"/>
    <w:rsid w:val="00394816"/>
    <w:rsid w:val="003A494E"/>
    <w:rsid w:val="003A5968"/>
    <w:rsid w:val="003B14FA"/>
    <w:rsid w:val="003B2CBB"/>
    <w:rsid w:val="003B3354"/>
    <w:rsid w:val="003B3723"/>
    <w:rsid w:val="003C0354"/>
    <w:rsid w:val="003C036D"/>
    <w:rsid w:val="003C1DE1"/>
    <w:rsid w:val="003C1E88"/>
    <w:rsid w:val="003C6750"/>
    <w:rsid w:val="003D1485"/>
    <w:rsid w:val="003D397E"/>
    <w:rsid w:val="003D511D"/>
    <w:rsid w:val="003D5AA1"/>
    <w:rsid w:val="003D64B0"/>
    <w:rsid w:val="003D69A7"/>
    <w:rsid w:val="003E1278"/>
    <w:rsid w:val="003E1DF9"/>
    <w:rsid w:val="003E2624"/>
    <w:rsid w:val="003E30EE"/>
    <w:rsid w:val="003E46FF"/>
    <w:rsid w:val="003E59E7"/>
    <w:rsid w:val="003E68CB"/>
    <w:rsid w:val="003F44B2"/>
    <w:rsid w:val="004036BD"/>
    <w:rsid w:val="00403EEF"/>
    <w:rsid w:val="00410A30"/>
    <w:rsid w:val="004200C2"/>
    <w:rsid w:val="00424EC2"/>
    <w:rsid w:val="00427CE3"/>
    <w:rsid w:val="0043016C"/>
    <w:rsid w:val="00431AD7"/>
    <w:rsid w:val="00431F9E"/>
    <w:rsid w:val="00435D4F"/>
    <w:rsid w:val="004418B8"/>
    <w:rsid w:val="004427C5"/>
    <w:rsid w:val="0044394B"/>
    <w:rsid w:val="004470D3"/>
    <w:rsid w:val="0044794B"/>
    <w:rsid w:val="00447F66"/>
    <w:rsid w:val="00451581"/>
    <w:rsid w:val="00454FF3"/>
    <w:rsid w:val="00457596"/>
    <w:rsid w:val="00462031"/>
    <w:rsid w:val="00466742"/>
    <w:rsid w:val="004677CF"/>
    <w:rsid w:val="004706C2"/>
    <w:rsid w:val="00471FC5"/>
    <w:rsid w:val="0047362A"/>
    <w:rsid w:val="0047397A"/>
    <w:rsid w:val="0048007A"/>
    <w:rsid w:val="004841BF"/>
    <w:rsid w:val="00484B2E"/>
    <w:rsid w:val="00485692"/>
    <w:rsid w:val="00486ADD"/>
    <w:rsid w:val="00486C1D"/>
    <w:rsid w:val="004871F8"/>
    <w:rsid w:val="004915BF"/>
    <w:rsid w:val="004935EB"/>
    <w:rsid w:val="00493B34"/>
    <w:rsid w:val="00493E3D"/>
    <w:rsid w:val="004978E4"/>
    <w:rsid w:val="004A05AF"/>
    <w:rsid w:val="004A52A2"/>
    <w:rsid w:val="004A718E"/>
    <w:rsid w:val="004A7D2A"/>
    <w:rsid w:val="004A7ED8"/>
    <w:rsid w:val="004B1068"/>
    <w:rsid w:val="004B22EB"/>
    <w:rsid w:val="004B59B5"/>
    <w:rsid w:val="004C3261"/>
    <w:rsid w:val="004C7FD3"/>
    <w:rsid w:val="004D081E"/>
    <w:rsid w:val="004D11B1"/>
    <w:rsid w:val="004D1BC5"/>
    <w:rsid w:val="004D1DE3"/>
    <w:rsid w:val="004D22E1"/>
    <w:rsid w:val="004D307A"/>
    <w:rsid w:val="004D3E84"/>
    <w:rsid w:val="004D41E9"/>
    <w:rsid w:val="004D44DA"/>
    <w:rsid w:val="004D4749"/>
    <w:rsid w:val="004E0D43"/>
    <w:rsid w:val="004E1375"/>
    <w:rsid w:val="004E24EE"/>
    <w:rsid w:val="004E3BEF"/>
    <w:rsid w:val="004F7A67"/>
    <w:rsid w:val="005028AC"/>
    <w:rsid w:val="00502940"/>
    <w:rsid w:val="0050420E"/>
    <w:rsid w:val="00507056"/>
    <w:rsid w:val="00514DC2"/>
    <w:rsid w:val="005204AA"/>
    <w:rsid w:val="0052277E"/>
    <w:rsid w:val="00522C09"/>
    <w:rsid w:val="00523042"/>
    <w:rsid w:val="005235A6"/>
    <w:rsid w:val="005237DB"/>
    <w:rsid w:val="00523975"/>
    <w:rsid w:val="00525823"/>
    <w:rsid w:val="00525E43"/>
    <w:rsid w:val="00527317"/>
    <w:rsid w:val="0052743F"/>
    <w:rsid w:val="005320EC"/>
    <w:rsid w:val="00535D46"/>
    <w:rsid w:val="00535D6F"/>
    <w:rsid w:val="00544095"/>
    <w:rsid w:val="005442DC"/>
    <w:rsid w:val="005451DF"/>
    <w:rsid w:val="00545607"/>
    <w:rsid w:val="00546AF6"/>
    <w:rsid w:val="00562D5F"/>
    <w:rsid w:val="00565BA3"/>
    <w:rsid w:val="0057019E"/>
    <w:rsid w:val="00570858"/>
    <w:rsid w:val="005716D0"/>
    <w:rsid w:val="00571D96"/>
    <w:rsid w:val="00574A1E"/>
    <w:rsid w:val="00575C7E"/>
    <w:rsid w:val="00576EDA"/>
    <w:rsid w:val="0058129F"/>
    <w:rsid w:val="00581401"/>
    <w:rsid w:val="00581FCE"/>
    <w:rsid w:val="0058289A"/>
    <w:rsid w:val="00583E77"/>
    <w:rsid w:val="005850C9"/>
    <w:rsid w:val="005A1A78"/>
    <w:rsid w:val="005A1F56"/>
    <w:rsid w:val="005A245A"/>
    <w:rsid w:val="005A2D4E"/>
    <w:rsid w:val="005A399D"/>
    <w:rsid w:val="005A3D54"/>
    <w:rsid w:val="005A5C05"/>
    <w:rsid w:val="005A7A10"/>
    <w:rsid w:val="005B1C7A"/>
    <w:rsid w:val="005B263E"/>
    <w:rsid w:val="005B4F32"/>
    <w:rsid w:val="005B53D0"/>
    <w:rsid w:val="005C1B79"/>
    <w:rsid w:val="005C2E1D"/>
    <w:rsid w:val="005C38AC"/>
    <w:rsid w:val="005C6F9B"/>
    <w:rsid w:val="005C7DC9"/>
    <w:rsid w:val="005D2196"/>
    <w:rsid w:val="005D5F5B"/>
    <w:rsid w:val="005D7616"/>
    <w:rsid w:val="005E3095"/>
    <w:rsid w:val="005E4854"/>
    <w:rsid w:val="005F0A88"/>
    <w:rsid w:val="005F6519"/>
    <w:rsid w:val="005F6F4C"/>
    <w:rsid w:val="00600082"/>
    <w:rsid w:val="0060323F"/>
    <w:rsid w:val="00604533"/>
    <w:rsid w:val="00604DD0"/>
    <w:rsid w:val="00605408"/>
    <w:rsid w:val="00607EC8"/>
    <w:rsid w:val="00613205"/>
    <w:rsid w:val="00616CD6"/>
    <w:rsid w:val="00616E84"/>
    <w:rsid w:val="00617F89"/>
    <w:rsid w:val="00621FCC"/>
    <w:rsid w:val="00622D8B"/>
    <w:rsid w:val="006240F9"/>
    <w:rsid w:val="00625DE5"/>
    <w:rsid w:val="00626851"/>
    <w:rsid w:val="006313DB"/>
    <w:rsid w:val="00636DA0"/>
    <w:rsid w:val="0063766B"/>
    <w:rsid w:val="00642CB0"/>
    <w:rsid w:val="006441A3"/>
    <w:rsid w:val="00644516"/>
    <w:rsid w:val="00645A9E"/>
    <w:rsid w:val="0064758D"/>
    <w:rsid w:val="0064797A"/>
    <w:rsid w:val="00650C2C"/>
    <w:rsid w:val="00653A03"/>
    <w:rsid w:val="00654CAD"/>
    <w:rsid w:val="00655346"/>
    <w:rsid w:val="00656C0D"/>
    <w:rsid w:val="00657530"/>
    <w:rsid w:val="00660145"/>
    <w:rsid w:val="00663C37"/>
    <w:rsid w:val="00672719"/>
    <w:rsid w:val="00674364"/>
    <w:rsid w:val="006769CF"/>
    <w:rsid w:val="00683035"/>
    <w:rsid w:val="006903F3"/>
    <w:rsid w:val="006904F0"/>
    <w:rsid w:val="00691195"/>
    <w:rsid w:val="00693AE0"/>
    <w:rsid w:val="00693F8D"/>
    <w:rsid w:val="00696A6F"/>
    <w:rsid w:val="00697403"/>
    <w:rsid w:val="00697804"/>
    <w:rsid w:val="006A621E"/>
    <w:rsid w:val="006A71A9"/>
    <w:rsid w:val="006B3830"/>
    <w:rsid w:val="006B5E3F"/>
    <w:rsid w:val="006C4BD6"/>
    <w:rsid w:val="006C4C87"/>
    <w:rsid w:val="006C505B"/>
    <w:rsid w:val="006C78B8"/>
    <w:rsid w:val="006D1B5B"/>
    <w:rsid w:val="006D50C0"/>
    <w:rsid w:val="006D6093"/>
    <w:rsid w:val="006D6C51"/>
    <w:rsid w:val="006D7F69"/>
    <w:rsid w:val="006E3417"/>
    <w:rsid w:val="006E4524"/>
    <w:rsid w:val="006E54CF"/>
    <w:rsid w:val="006F13A9"/>
    <w:rsid w:val="006F297C"/>
    <w:rsid w:val="006F512B"/>
    <w:rsid w:val="007020EA"/>
    <w:rsid w:val="00704C44"/>
    <w:rsid w:val="00711382"/>
    <w:rsid w:val="00714EA5"/>
    <w:rsid w:val="00714F65"/>
    <w:rsid w:val="007163C1"/>
    <w:rsid w:val="0071669F"/>
    <w:rsid w:val="00717DF9"/>
    <w:rsid w:val="00720A42"/>
    <w:rsid w:val="00721CB3"/>
    <w:rsid w:val="0072294A"/>
    <w:rsid w:val="00724E18"/>
    <w:rsid w:val="00734B08"/>
    <w:rsid w:val="007367CC"/>
    <w:rsid w:val="0074071B"/>
    <w:rsid w:val="00742A32"/>
    <w:rsid w:val="00743D55"/>
    <w:rsid w:val="007513D1"/>
    <w:rsid w:val="00756EF8"/>
    <w:rsid w:val="00762424"/>
    <w:rsid w:val="0076676A"/>
    <w:rsid w:val="00767067"/>
    <w:rsid w:val="00767170"/>
    <w:rsid w:val="00767CB6"/>
    <w:rsid w:val="00770A43"/>
    <w:rsid w:val="007715C5"/>
    <w:rsid w:val="00776B9B"/>
    <w:rsid w:val="00776D16"/>
    <w:rsid w:val="007773B1"/>
    <w:rsid w:val="0078152C"/>
    <w:rsid w:val="007824B8"/>
    <w:rsid w:val="00783784"/>
    <w:rsid w:val="00783C6E"/>
    <w:rsid w:val="00785D05"/>
    <w:rsid w:val="00787CB5"/>
    <w:rsid w:val="0079045F"/>
    <w:rsid w:val="00790496"/>
    <w:rsid w:val="00791DBB"/>
    <w:rsid w:val="007954DF"/>
    <w:rsid w:val="007A4304"/>
    <w:rsid w:val="007A4802"/>
    <w:rsid w:val="007A4F6F"/>
    <w:rsid w:val="007A6BB7"/>
    <w:rsid w:val="007A7550"/>
    <w:rsid w:val="007B5110"/>
    <w:rsid w:val="007B5D03"/>
    <w:rsid w:val="007B5EAC"/>
    <w:rsid w:val="007B70FF"/>
    <w:rsid w:val="007C340C"/>
    <w:rsid w:val="007C6381"/>
    <w:rsid w:val="007C7488"/>
    <w:rsid w:val="007C752E"/>
    <w:rsid w:val="007D3A8B"/>
    <w:rsid w:val="007D4C02"/>
    <w:rsid w:val="007D5D4B"/>
    <w:rsid w:val="007D7D3A"/>
    <w:rsid w:val="007E4777"/>
    <w:rsid w:val="007F139B"/>
    <w:rsid w:val="007F4E14"/>
    <w:rsid w:val="007F6AC1"/>
    <w:rsid w:val="007F713A"/>
    <w:rsid w:val="00801496"/>
    <w:rsid w:val="008028D2"/>
    <w:rsid w:val="00802F26"/>
    <w:rsid w:val="00805F23"/>
    <w:rsid w:val="008076D3"/>
    <w:rsid w:val="008102EF"/>
    <w:rsid w:val="00810CCB"/>
    <w:rsid w:val="00812425"/>
    <w:rsid w:val="0082018A"/>
    <w:rsid w:val="00820DE3"/>
    <w:rsid w:val="00823407"/>
    <w:rsid w:val="00823586"/>
    <w:rsid w:val="00823A34"/>
    <w:rsid w:val="00823EE5"/>
    <w:rsid w:val="00824E81"/>
    <w:rsid w:val="008319CD"/>
    <w:rsid w:val="0083473B"/>
    <w:rsid w:val="00840088"/>
    <w:rsid w:val="00840E50"/>
    <w:rsid w:val="00842B1E"/>
    <w:rsid w:val="00842C63"/>
    <w:rsid w:val="008450FF"/>
    <w:rsid w:val="008454D4"/>
    <w:rsid w:val="0084674D"/>
    <w:rsid w:val="00850803"/>
    <w:rsid w:val="00850C70"/>
    <w:rsid w:val="0085321D"/>
    <w:rsid w:val="00853ABF"/>
    <w:rsid w:val="00853BD4"/>
    <w:rsid w:val="00854402"/>
    <w:rsid w:val="0085483C"/>
    <w:rsid w:val="00855A62"/>
    <w:rsid w:val="008643A5"/>
    <w:rsid w:val="00866A21"/>
    <w:rsid w:val="00866FAE"/>
    <w:rsid w:val="00872148"/>
    <w:rsid w:val="008731FD"/>
    <w:rsid w:val="00873A66"/>
    <w:rsid w:val="0087461D"/>
    <w:rsid w:val="008775EF"/>
    <w:rsid w:val="00880A56"/>
    <w:rsid w:val="00882EE1"/>
    <w:rsid w:val="008938B5"/>
    <w:rsid w:val="00896B12"/>
    <w:rsid w:val="008B01A4"/>
    <w:rsid w:val="008B39B6"/>
    <w:rsid w:val="008C371E"/>
    <w:rsid w:val="008C6361"/>
    <w:rsid w:val="008C6FAC"/>
    <w:rsid w:val="008C725D"/>
    <w:rsid w:val="008D17A7"/>
    <w:rsid w:val="008D2668"/>
    <w:rsid w:val="008D2C4E"/>
    <w:rsid w:val="008D7E21"/>
    <w:rsid w:val="008E4D4B"/>
    <w:rsid w:val="008F00DE"/>
    <w:rsid w:val="008F1A19"/>
    <w:rsid w:val="008F4C57"/>
    <w:rsid w:val="008F538E"/>
    <w:rsid w:val="008F6BF2"/>
    <w:rsid w:val="008F6DAC"/>
    <w:rsid w:val="008F6E41"/>
    <w:rsid w:val="009031EE"/>
    <w:rsid w:val="00903A38"/>
    <w:rsid w:val="00905A2D"/>
    <w:rsid w:val="00906535"/>
    <w:rsid w:val="009067F2"/>
    <w:rsid w:val="00911624"/>
    <w:rsid w:val="00912149"/>
    <w:rsid w:val="00912182"/>
    <w:rsid w:val="00912F08"/>
    <w:rsid w:val="0091534F"/>
    <w:rsid w:val="00933360"/>
    <w:rsid w:val="00934AA7"/>
    <w:rsid w:val="00936189"/>
    <w:rsid w:val="00936AAB"/>
    <w:rsid w:val="00937DFE"/>
    <w:rsid w:val="00940F95"/>
    <w:rsid w:val="009508F1"/>
    <w:rsid w:val="00951471"/>
    <w:rsid w:val="0095381A"/>
    <w:rsid w:val="00957ACE"/>
    <w:rsid w:val="00960F7E"/>
    <w:rsid w:val="0096185C"/>
    <w:rsid w:val="00962C78"/>
    <w:rsid w:val="00962CD1"/>
    <w:rsid w:val="00965809"/>
    <w:rsid w:val="00966A5E"/>
    <w:rsid w:val="00967A7D"/>
    <w:rsid w:val="00967F82"/>
    <w:rsid w:val="009700D7"/>
    <w:rsid w:val="00971C0F"/>
    <w:rsid w:val="00975033"/>
    <w:rsid w:val="009754F6"/>
    <w:rsid w:val="00982A54"/>
    <w:rsid w:val="00984911"/>
    <w:rsid w:val="00985401"/>
    <w:rsid w:val="009950D6"/>
    <w:rsid w:val="00996AB0"/>
    <w:rsid w:val="009A4ED6"/>
    <w:rsid w:val="009A514B"/>
    <w:rsid w:val="009B0DD6"/>
    <w:rsid w:val="009B4BAC"/>
    <w:rsid w:val="009B4DD2"/>
    <w:rsid w:val="009C3552"/>
    <w:rsid w:val="009C4817"/>
    <w:rsid w:val="009C68D0"/>
    <w:rsid w:val="009D18DE"/>
    <w:rsid w:val="009D6BBA"/>
    <w:rsid w:val="009E18A7"/>
    <w:rsid w:val="009E2F15"/>
    <w:rsid w:val="009E4710"/>
    <w:rsid w:val="009F34F1"/>
    <w:rsid w:val="009F5543"/>
    <w:rsid w:val="009F612D"/>
    <w:rsid w:val="009F7663"/>
    <w:rsid w:val="009F7B47"/>
    <w:rsid w:val="009F7ED1"/>
    <w:rsid w:val="00A01372"/>
    <w:rsid w:val="00A039C4"/>
    <w:rsid w:val="00A109B5"/>
    <w:rsid w:val="00A1230A"/>
    <w:rsid w:val="00A126CA"/>
    <w:rsid w:val="00A12800"/>
    <w:rsid w:val="00A14F9C"/>
    <w:rsid w:val="00A17EA5"/>
    <w:rsid w:val="00A2044B"/>
    <w:rsid w:val="00A208D8"/>
    <w:rsid w:val="00A220D5"/>
    <w:rsid w:val="00A22484"/>
    <w:rsid w:val="00A23E09"/>
    <w:rsid w:val="00A242ED"/>
    <w:rsid w:val="00A273B3"/>
    <w:rsid w:val="00A30E0B"/>
    <w:rsid w:val="00A30EF6"/>
    <w:rsid w:val="00A331DE"/>
    <w:rsid w:val="00A33567"/>
    <w:rsid w:val="00A367A1"/>
    <w:rsid w:val="00A37904"/>
    <w:rsid w:val="00A37DA5"/>
    <w:rsid w:val="00A5040C"/>
    <w:rsid w:val="00A50503"/>
    <w:rsid w:val="00A50935"/>
    <w:rsid w:val="00A516FC"/>
    <w:rsid w:val="00A5247D"/>
    <w:rsid w:val="00A57E4D"/>
    <w:rsid w:val="00A61D6E"/>
    <w:rsid w:val="00A652C4"/>
    <w:rsid w:val="00A662D5"/>
    <w:rsid w:val="00A66B88"/>
    <w:rsid w:val="00A673A1"/>
    <w:rsid w:val="00A6769A"/>
    <w:rsid w:val="00A75A1E"/>
    <w:rsid w:val="00A804AB"/>
    <w:rsid w:val="00A80D62"/>
    <w:rsid w:val="00A81F81"/>
    <w:rsid w:val="00A83840"/>
    <w:rsid w:val="00A842A9"/>
    <w:rsid w:val="00A85E47"/>
    <w:rsid w:val="00A870C6"/>
    <w:rsid w:val="00A96827"/>
    <w:rsid w:val="00A96E9E"/>
    <w:rsid w:val="00A970A1"/>
    <w:rsid w:val="00AA4C71"/>
    <w:rsid w:val="00AA6EF7"/>
    <w:rsid w:val="00AA723E"/>
    <w:rsid w:val="00AA7FF6"/>
    <w:rsid w:val="00AB2B86"/>
    <w:rsid w:val="00AB7B70"/>
    <w:rsid w:val="00AC1328"/>
    <w:rsid w:val="00AC1915"/>
    <w:rsid w:val="00AC3874"/>
    <w:rsid w:val="00AC3BB7"/>
    <w:rsid w:val="00AC48B0"/>
    <w:rsid w:val="00AD02B8"/>
    <w:rsid w:val="00AD1C12"/>
    <w:rsid w:val="00AE4B67"/>
    <w:rsid w:val="00AE7893"/>
    <w:rsid w:val="00AE7CB5"/>
    <w:rsid w:val="00AF4F06"/>
    <w:rsid w:val="00AF50C4"/>
    <w:rsid w:val="00B00AED"/>
    <w:rsid w:val="00B027B8"/>
    <w:rsid w:val="00B042E6"/>
    <w:rsid w:val="00B071DD"/>
    <w:rsid w:val="00B12F57"/>
    <w:rsid w:val="00B13E09"/>
    <w:rsid w:val="00B1591D"/>
    <w:rsid w:val="00B15D6D"/>
    <w:rsid w:val="00B23A83"/>
    <w:rsid w:val="00B24849"/>
    <w:rsid w:val="00B25BA2"/>
    <w:rsid w:val="00B25EDD"/>
    <w:rsid w:val="00B30CE8"/>
    <w:rsid w:val="00B3131B"/>
    <w:rsid w:val="00B33354"/>
    <w:rsid w:val="00B340AE"/>
    <w:rsid w:val="00B41EED"/>
    <w:rsid w:val="00B43458"/>
    <w:rsid w:val="00B464F4"/>
    <w:rsid w:val="00B479E0"/>
    <w:rsid w:val="00B5011F"/>
    <w:rsid w:val="00B52C01"/>
    <w:rsid w:val="00B555FE"/>
    <w:rsid w:val="00B55876"/>
    <w:rsid w:val="00B569F2"/>
    <w:rsid w:val="00B71AC4"/>
    <w:rsid w:val="00B73129"/>
    <w:rsid w:val="00B74A3F"/>
    <w:rsid w:val="00B766DF"/>
    <w:rsid w:val="00B76789"/>
    <w:rsid w:val="00B7695F"/>
    <w:rsid w:val="00B76C8E"/>
    <w:rsid w:val="00B80B8A"/>
    <w:rsid w:val="00B8346A"/>
    <w:rsid w:val="00B8402D"/>
    <w:rsid w:val="00B842F1"/>
    <w:rsid w:val="00B94343"/>
    <w:rsid w:val="00B9497C"/>
    <w:rsid w:val="00BA13E3"/>
    <w:rsid w:val="00BA3532"/>
    <w:rsid w:val="00BA6EFB"/>
    <w:rsid w:val="00BA7052"/>
    <w:rsid w:val="00BB0267"/>
    <w:rsid w:val="00BB250C"/>
    <w:rsid w:val="00BB4807"/>
    <w:rsid w:val="00BB5D2E"/>
    <w:rsid w:val="00BB713C"/>
    <w:rsid w:val="00BB71E2"/>
    <w:rsid w:val="00BC0B6B"/>
    <w:rsid w:val="00BC42B6"/>
    <w:rsid w:val="00BC627F"/>
    <w:rsid w:val="00BC7C26"/>
    <w:rsid w:val="00BD3B83"/>
    <w:rsid w:val="00BD52E4"/>
    <w:rsid w:val="00BD54D2"/>
    <w:rsid w:val="00BD6638"/>
    <w:rsid w:val="00BD7065"/>
    <w:rsid w:val="00BD7DAC"/>
    <w:rsid w:val="00BE02DB"/>
    <w:rsid w:val="00BE0A1E"/>
    <w:rsid w:val="00BE0B5A"/>
    <w:rsid w:val="00BE26F9"/>
    <w:rsid w:val="00BE2EEC"/>
    <w:rsid w:val="00BE3FDF"/>
    <w:rsid w:val="00BE4EA5"/>
    <w:rsid w:val="00BE6059"/>
    <w:rsid w:val="00BF0E8C"/>
    <w:rsid w:val="00BF3528"/>
    <w:rsid w:val="00BF3DC8"/>
    <w:rsid w:val="00BF55D7"/>
    <w:rsid w:val="00BF68DA"/>
    <w:rsid w:val="00C0398E"/>
    <w:rsid w:val="00C20720"/>
    <w:rsid w:val="00C21E7A"/>
    <w:rsid w:val="00C239F4"/>
    <w:rsid w:val="00C25162"/>
    <w:rsid w:val="00C251E7"/>
    <w:rsid w:val="00C252DA"/>
    <w:rsid w:val="00C26DE4"/>
    <w:rsid w:val="00C30BD9"/>
    <w:rsid w:val="00C32B52"/>
    <w:rsid w:val="00C32C36"/>
    <w:rsid w:val="00C330B5"/>
    <w:rsid w:val="00C37757"/>
    <w:rsid w:val="00C4247C"/>
    <w:rsid w:val="00C434CF"/>
    <w:rsid w:val="00C45D53"/>
    <w:rsid w:val="00C52063"/>
    <w:rsid w:val="00C6062F"/>
    <w:rsid w:val="00C62AFE"/>
    <w:rsid w:val="00C648B6"/>
    <w:rsid w:val="00C6553F"/>
    <w:rsid w:val="00C70911"/>
    <w:rsid w:val="00C73F4E"/>
    <w:rsid w:val="00C746B9"/>
    <w:rsid w:val="00C77AB1"/>
    <w:rsid w:val="00C82FC0"/>
    <w:rsid w:val="00C83515"/>
    <w:rsid w:val="00C86545"/>
    <w:rsid w:val="00C91A01"/>
    <w:rsid w:val="00C9406B"/>
    <w:rsid w:val="00C96217"/>
    <w:rsid w:val="00C97362"/>
    <w:rsid w:val="00CA0414"/>
    <w:rsid w:val="00CA1838"/>
    <w:rsid w:val="00CA282B"/>
    <w:rsid w:val="00CA45F8"/>
    <w:rsid w:val="00CA5CAC"/>
    <w:rsid w:val="00CB34D7"/>
    <w:rsid w:val="00CB40AF"/>
    <w:rsid w:val="00CB6048"/>
    <w:rsid w:val="00CB6083"/>
    <w:rsid w:val="00CB78C6"/>
    <w:rsid w:val="00CC50AF"/>
    <w:rsid w:val="00CC7B9B"/>
    <w:rsid w:val="00CE0CD6"/>
    <w:rsid w:val="00CE5753"/>
    <w:rsid w:val="00CF19FC"/>
    <w:rsid w:val="00CF427E"/>
    <w:rsid w:val="00CF634E"/>
    <w:rsid w:val="00CF7127"/>
    <w:rsid w:val="00D01411"/>
    <w:rsid w:val="00D014C9"/>
    <w:rsid w:val="00D0150A"/>
    <w:rsid w:val="00D05179"/>
    <w:rsid w:val="00D05690"/>
    <w:rsid w:val="00D06003"/>
    <w:rsid w:val="00D07795"/>
    <w:rsid w:val="00D14353"/>
    <w:rsid w:val="00D17C12"/>
    <w:rsid w:val="00D2596A"/>
    <w:rsid w:val="00D26966"/>
    <w:rsid w:val="00D27502"/>
    <w:rsid w:val="00D3006C"/>
    <w:rsid w:val="00D34C95"/>
    <w:rsid w:val="00D3606E"/>
    <w:rsid w:val="00D361F8"/>
    <w:rsid w:val="00D41C07"/>
    <w:rsid w:val="00D43342"/>
    <w:rsid w:val="00D45280"/>
    <w:rsid w:val="00D463DC"/>
    <w:rsid w:val="00D50C65"/>
    <w:rsid w:val="00D605F1"/>
    <w:rsid w:val="00D629F8"/>
    <w:rsid w:val="00D666D0"/>
    <w:rsid w:val="00D70760"/>
    <w:rsid w:val="00D70D82"/>
    <w:rsid w:val="00D711DC"/>
    <w:rsid w:val="00D72876"/>
    <w:rsid w:val="00D8181A"/>
    <w:rsid w:val="00D8430C"/>
    <w:rsid w:val="00D91F9D"/>
    <w:rsid w:val="00DA1F86"/>
    <w:rsid w:val="00DA4D62"/>
    <w:rsid w:val="00DA4E88"/>
    <w:rsid w:val="00DA5CB8"/>
    <w:rsid w:val="00DA6310"/>
    <w:rsid w:val="00DA7A1D"/>
    <w:rsid w:val="00DB20A1"/>
    <w:rsid w:val="00DB552E"/>
    <w:rsid w:val="00DB65BA"/>
    <w:rsid w:val="00DB6F36"/>
    <w:rsid w:val="00DB703A"/>
    <w:rsid w:val="00DC1B21"/>
    <w:rsid w:val="00DC2273"/>
    <w:rsid w:val="00DC2DCA"/>
    <w:rsid w:val="00DC5CF1"/>
    <w:rsid w:val="00DC6C3C"/>
    <w:rsid w:val="00DC7213"/>
    <w:rsid w:val="00DD5582"/>
    <w:rsid w:val="00DD61BF"/>
    <w:rsid w:val="00DD680F"/>
    <w:rsid w:val="00DE01A0"/>
    <w:rsid w:val="00DE2D2E"/>
    <w:rsid w:val="00DE59E7"/>
    <w:rsid w:val="00DE78EC"/>
    <w:rsid w:val="00DF1B49"/>
    <w:rsid w:val="00DF6208"/>
    <w:rsid w:val="00DF72BC"/>
    <w:rsid w:val="00E00716"/>
    <w:rsid w:val="00E020FA"/>
    <w:rsid w:val="00E039EC"/>
    <w:rsid w:val="00E0448A"/>
    <w:rsid w:val="00E0457A"/>
    <w:rsid w:val="00E13D2D"/>
    <w:rsid w:val="00E1731A"/>
    <w:rsid w:val="00E22587"/>
    <w:rsid w:val="00E22AB9"/>
    <w:rsid w:val="00E270AF"/>
    <w:rsid w:val="00E27B8C"/>
    <w:rsid w:val="00E302F5"/>
    <w:rsid w:val="00E30F48"/>
    <w:rsid w:val="00E3471F"/>
    <w:rsid w:val="00E3485F"/>
    <w:rsid w:val="00E354EB"/>
    <w:rsid w:val="00E3688C"/>
    <w:rsid w:val="00E4390E"/>
    <w:rsid w:val="00E45766"/>
    <w:rsid w:val="00E506E9"/>
    <w:rsid w:val="00E54EF6"/>
    <w:rsid w:val="00E55C9D"/>
    <w:rsid w:val="00E60463"/>
    <w:rsid w:val="00E614D2"/>
    <w:rsid w:val="00E61A4B"/>
    <w:rsid w:val="00E620A4"/>
    <w:rsid w:val="00E629B0"/>
    <w:rsid w:val="00E63337"/>
    <w:rsid w:val="00E64DE0"/>
    <w:rsid w:val="00E7093B"/>
    <w:rsid w:val="00E74FE0"/>
    <w:rsid w:val="00E82A1A"/>
    <w:rsid w:val="00E83FF4"/>
    <w:rsid w:val="00E90BE7"/>
    <w:rsid w:val="00E9574F"/>
    <w:rsid w:val="00E96F9F"/>
    <w:rsid w:val="00E9795E"/>
    <w:rsid w:val="00EA019E"/>
    <w:rsid w:val="00EA2834"/>
    <w:rsid w:val="00EA3B54"/>
    <w:rsid w:val="00EA70C9"/>
    <w:rsid w:val="00EA77BC"/>
    <w:rsid w:val="00EB6F4E"/>
    <w:rsid w:val="00EC02B4"/>
    <w:rsid w:val="00EC070B"/>
    <w:rsid w:val="00EC12B0"/>
    <w:rsid w:val="00EC22F8"/>
    <w:rsid w:val="00EC2B40"/>
    <w:rsid w:val="00ED335E"/>
    <w:rsid w:val="00ED39F1"/>
    <w:rsid w:val="00ED5F2B"/>
    <w:rsid w:val="00ED635E"/>
    <w:rsid w:val="00EE1C31"/>
    <w:rsid w:val="00EE2BBD"/>
    <w:rsid w:val="00EE4AE4"/>
    <w:rsid w:val="00EE59E7"/>
    <w:rsid w:val="00F018FD"/>
    <w:rsid w:val="00F02838"/>
    <w:rsid w:val="00F02882"/>
    <w:rsid w:val="00F10141"/>
    <w:rsid w:val="00F101FE"/>
    <w:rsid w:val="00F122CF"/>
    <w:rsid w:val="00F125BF"/>
    <w:rsid w:val="00F12FBE"/>
    <w:rsid w:val="00F13650"/>
    <w:rsid w:val="00F16C9E"/>
    <w:rsid w:val="00F17A7B"/>
    <w:rsid w:val="00F21DFE"/>
    <w:rsid w:val="00F22671"/>
    <w:rsid w:val="00F22C13"/>
    <w:rsid w:val="00F2342C"/>
    <w:rsid w:val="00F238C2"/>
    <w:rsid w:val="00F27215"/>
    <w:rsid w:val="00F325C9"/>
    <w:rsid w:val="00F34051"/>
    <w:rsid w:val="00F42218"/>
    <w:rsid w:val="00F42A98"/>
    <w:rsid w:val="00F46137"/>
    <w:rsid w:val="00F4637F"/>
    <w:rsid w:val="00F551E8"/>
    <w:rsid w:val="00F55256"/>
    <w:rsid w:val="00F5645D"/>
    <w:rsid w:val="00F56E81"/>
    <w:rsid w:val="00F57E4D"/>
    <w:rsid w:val="00F60C06"/>
    <w:rsid w:val="00F617AC"/>
    <w:rsid w:val="00F65759"/>
    <w:rsid w:val="00F70DA8"/>
    <w:rsid w:val="00F74200"/>
    <w:rsid w:val="00F752F1"/>
    <w:rsid w:val="00F75386"/>
    <w:rsid w:val="00F76D3D"/>
    <w:rsid w:val="00F802B4"/>
    <w:rsid w:val="00F80434"/>
    <w:rsid w:val="00F8251B"/>
    <w:rsid w:val="00F826BD"/>
    <w:rsid w:val="00F832D8"/>
    <w:rsid w:val="00F86022"/>
    <w:rsid w:val="00F872EA"/>
    <w:rsid w:val="00F90501"/>
    <w:rsid w:val="00F908F0"/>
    <w:rsid w:val="00F94D62"/>
    <w:rsid w:val="00FA2166"/>
    <w:rsid w:val="00FA220C"/>
    <w:rsid w:val="00FB17E6"/>
    <w:rsid w:val="00FB40F7"/>
    <w:rsid w:val="00FB70BB"/>
    <w:rsid w:val="00FC272D"/>
    <w:rsid w:val="00FC2912"/>
    <w:rsid w:val="00FC58FD"/>
    <w:rsid w:val="00FC5D2E"/>
    <w:rsid w:val="00FD55B7"/>
    <w:rsid w:val="00FE211A"/>
    <w:rsid w:val="00FE576E"/>
    <w:rsid w:val="00FF0842"/>
    <w:rsid w:val="00FF0F2C"/>
    <w:rsid w:val="00FF1457"/>
    <w:rsid w:val="00FF3660"/>
    <w:rsid w:val="01AA4C78"/>
    <w:rsid w:val="01DB7ED5"/>
    <w:rsid w:val="032A2EC2"/>
    <w:rsid w:val="037477B7"/>
    <w:rsid w:val="041871BE"/>
    <w:rsid w:val="05F770F6"/>
    <w:rsid w:val="065A1D10"/>
    <w:rsid w:val="06B807E5"/>
    <w:rsid w:val="06EB1F5D"/>
    <w:rsid w:val="072C08E1"/>
    <w:rsid w:val="072D0664"/>
    <w:rsid w:val="07E51AAD"/>
    <w:rsid w:val="0ABB3DB2"/>
    <w:rsid w:val="0AE207D2"/>
    <w:rsid w:val="0BC33EB3"/>
    <w:rsid w:val="0BE90AC2"/>
    <w:rsid w:val="0D1B4D34"/>
    <w:rsid w:val="0D345EE2"/>
    <w:rsid w:val="0D355D42"/>
    <w:rsid w:val="0E3C5768"/>
    <w:rsid w:val="0EF95231"/>
    <w:rsid w:val="0FBE160A"/>
    <w:rsid w:val="10433815"/>
    <w:rsid w:val="10937491"/>
    <w:rsid w:val="10D75EC6"/>
    <w:rsid w:val="116B0187"/>
    <w:rsid w:val="116E041E"/>
    <w:rsid w:val="12E65A11"/>
    <w:rsid w:val="133C2ED7"/>
    <w:rsid w:val="13BB206E"/>
    <w:rsid w:val="13E744B7"/>
    <w:rsid w:val="142A75BC"/>
    <w:rsid w:val="144162BD"/>
    <w:rsid w:val="14972295"/>
    <w:rsid w:val="14B126F3"/>
    <w:rsid w:val="1548367B"/>
    <w:rsid w:val="15746212"/>
    <w:rsid w:val="158E0CAD"/>
    <w:rsid w:val="15C71AF2"/>
    <w:rsid w:val="162E2871"/>
    <w:rsid w:val="16377978"/>
    <w:rsid w:val="1666025D"/>
    <w:rsid w:val="17A60AB5"/>
    <w:rsid w:val="1A0B6BA8"/>
    <w:rsid w:val="1A4F4ECE"/>
    <w:rsid w:val="1A630D26"/>
    <w:rsid w:val="1B6B3C20"/>
    <w:rsid w:val="1B716ED1"/>
    <w:rsid w:val="1B8762E0"/>
    <w:rsid w:val="1C7F3E27"/>
    <w:rsid w:val="1CD41F11"/>
    <w:rsid w:val="1CFD7B1F"/>
    <w:rsid w:val="1DB04C24"/>
    <w:rsid w:val="1E064F77"/>
    <w:rsid w:val="1E1C7453"/>
    <w:rsid w:val="1E346BC5"/>
    <w:rsid w:val="1E5375AF"/>
    <w:rsid w:val="1FAE4A3A"/>
    <w:rsid w:val="221B014E"/>
    <w:rsid w:val="2223186F"/>
    <w:rsid w:val="222661A3"/>
    <w:rsid w:val="22A12836"/>
    <w:rsid w:val="22A725F5"/>
    <w:rsid w:val="22E45A04"/>
    <w:rsid w:val="2318643B"/>
    <w:rsid w:val="231C2B3E"/>
    <w:rsid w:val="248A15BB"/>
    <w:rsid w:val="25791E3D"/>
    <w:rsid w:val="25C75EB3"/>
    <w:rsid w:val="265956E8"/>
    <w:rsid w:val="27CB3A5E"/>
    <w:rsid w:val="2A375D41"/>
    <w:rsid w:val="2A6A3774"/>
    <w:rsid w:val="2AED03A6"/>
    <w:rsid w:val="2B4D50E5"/>
    <w:rsid w:val="2B51698E"/>
    <w:rsid w:val="2B827ACF"/>
    <w:rsid w:val="2B8E7BE2"/>
    <w:rsid w:val="2BCF43BD"/>
    <w:rsid w:val="2C9E19DA"/>
    <w:rsid w:val="2D052C2D"/>
    <w:rsid w:val="2DAC2150"/>
    <w:rsid w:val="2ED0406E"/>
    <w:rsid w:val="2F393BED"/>
    <w:rsid w:val="2FD44032"/>
    <w:rsid w:val="308415B4"/>
    <w:rsid w:val="30B023A9"/>
    <w:rsid w:val="30FA3624"/>
    <w:rsid w:val="3156765A"/>
    <w:rsid w:val="31B1529E"/>
    <w:rsid w:val="31E41D09"/>
    <w:rsid w:val="32002DC8"/>
    <w:rsid w:val="32716291"/>
    <w:rsid w:val="337D3B23"/>
    <w:rsid w:val="33A72104"/>
    <w:rsid w:val="35404D64"/>
    <w:rsid w:val="358D4A67"/>
    <w:rsid w:val="36F10B6B"/>
    <w:rsid w:val="370D6407"/>
    <w:rsid w:val="3731671A"/>
    <w:rsid w:val="37404BCE"/>
    <w:rsid w:val="3782433A"/>
    <w:rsid w:val="3874263B"/>
    <w:rsid w:val="38BE25E1"/>
    <w:rsid w:val="38C63E63"/>
    <w:rsid w:val="3AD44EE6"/>
    <w:rsid w:val="3AFE1BE2"/>
    <w:rsid w:val="3B181835"/>
    <w:rsid w:val="3B6F401A"/>
    <w:rsid w:val="3BE473AB"/>
    <w:rsid w:val="3E4203B8"/>
    <w:rsid w:val="3F664C0D"/>
    <w:rsid w:val="3FF55741"/>
    <w:rsid w:val="406F291D"/>
    <w:rsid w:val="408511F5"/>
    <w:rsid w:val="40AB54E6"/>
    <w:rsid w:val="41B617E9"/>
    <w:rsid w:val="41B83D8E"/>
    <w:rsid w:val="4206059C"/>
    <w:rsid w:val="42B07F1B"/>
    <w:rsid w:val="42CD6DEA"/>
    <w:rsid w:val="42FA5706"/>
    <w:rsid w:val="430E2736"/>
    <w:rsid w:val="432D7889"/>
    <w:rsid w:val="44DC1567"/>
    <w:rsid w:val="45BE2A1A"/>
    <w:rsid w:val="468045E8"/>
    <w:rsid w:val="46F95DC7"/>
    <w:rsid w:val="47332628"/>
    <w:rsid w:val="47916517"/>
    <w:rsid w:val="47C36A0E"/>
    <w:rsid w:val="481F77AE"/>
    <w:rsid w:val="486C0C9C"/>
    <w:rsid w:val="48847F4B"/>
    <w:rsid w:val="49635DB3"/>
    <w:rsid w:val="498A2FB4"/>
    <w:rsid w:val="49A60395"/>
    <w:rsid w:val="4A5C2802"/>
    <w:rsid w:val="4AC960E9"/>
    <w:rsid w:val="4B8B3E1A"/>
    <w:rsid w:val="4BA165D4"/>
    <w:rsid w:val="4DD81307"/>
    <w:rsid w:val="4E2A2B47"/>
    <w:rsid w:val="4E74636C"/>
    <w:rsid w:val="4FAB2E01"/>
    <w:rsid w:val="4FDB79C1"/>
    <w:rsid w:val="4FF16325"/>
    <w:rsid w:val="50584AD9"/>
    <w:rsid w:val="50CE26AB"/>
    <w:rsid w:val="51344074"/>
    <w:rsid w:val="51DA6E0E"/>
    <w:rsid w:val="522602C5"/>
    <w:rsid w:val="53BA65EC"/>
    <w:rsid w:val="542919A7"/>
    <w:rsid w:val="543105B4"/>
    <w:rsid w:val="544D23E0"/>
    <w:rsid w:val="545E3D46"/>
    <w:rsid w:val="556C1456"/>
    <w:rsid w:val="558E2409"/>
    <w:rsid w:val="561E12E2"/>
    <w:rsid w:val="562C61CF"/>
    <w:rsid w:val="570A5ABF"/>
    <w:rsid w:val="57B82948"/>
    <w:rsid w:val="581A4428"/>
    <w:rsid w:val="58AA06F7"/>
    <w:rsid w:val="58B959EF"/>
    <w:rsid w:val="58DB0256"/>
    <w:rsid w:val="59943D66"/>
    <w:rsid w:val="5A982DB1"/>
    <w:rsid w:val="5B130ABA"/>
    <w:rsid w:val="5B1A5B33"/>
    <w:rsid w:val="5B9033EB"/>
    <w:rsid w:val="5BA17897"/>
    <w:rsid w:val="5BD668B8"/>
    <w:rsid w:val="5BE12B98"/>
    <w:rsid w:val="5C643EC4"/>
    <w:rsid w:val="5CA758E9"/>
    <w:rsid w:val="5D347F84"/>
    <w:rsid w:val="5D3F66DF"/>
    <w:rsid w:val="5D5A78DE"/>
    <w:rsid w:val="5D5E4DB7"/>
    <w:rsid w:val="5D891708"/>
    <w:rsid w:val="5D930323"/>
    <w:rsid w:val="5E637967"/>
    <w:rsid w:val="5EFF7ED4"/>
    <w:rsid w:val="5F3356F4"/>
    <w:rsid w:val="5F4712CA"/>
    <w:rsid w:val="5F8605F5"/>
    <w:rsid w:val="60116F99"/>
    <w:rsid w:val="60234096"/>
    <w:rsid w:val="60340051"/>
    <w:rsid w:val="605F7014"/>
    <w:rsid w:val="606E1FEC"/>
    <w:rsid w:val="60714E01"/>
    <w:rsid w:val="60813780"/>
    <w:rsid w:val="613F6CAD"/>
    <w:rsid w:val="62BF00A6"/>
    <w:rsid w:val="63F57AF7"/>
    <w:rsid w:val="646D1405"/>
    <w:rsid w:val="64F65AA7"/>
    <w:rsid w:val="64FB7025"/>
    <w:rsid w:val="65320299"/>
    <w:rsid w:val="6575718F"/>
    <w:rsid w:val="668D3724"/>
    <w:rsid w:val="66FD5888"/>
    <w:rsid w:val="6757176F"/>
    <w:rsid w:val="67ED7463"/>
    <w:rsid w:val="68CF5A9B"/>
    <w:rsid w:val="692073C4"/>
    <w:rsid w:val="696F57CC"/>
    <w:rsid w:val="6A4C1D55"/>
    <w:rsid w:val="6A4C3E1C"/>
    <w:rsid w:val="6BA51E03"/>
    <w:rsid w:val="6BD9385B"/>
    <w:rsid w:val="6CD1452C"/>
    <w:rsid w:val="6CE07597"/>
    <w:rsid w:val="6CE34E38"/>
    <w:rsid w:val="6D606B99"/>
    <w:rsid w:val="6DC46666"/>
    <w:rsid w:val="6DED687F"/>
    <w:rsid w:val="6F5939CE"/>
    <w:rsid w:val="6FF70753"/>
    <w:rsid w:val="70360B75"/>
    <w:rsid w:val="705F00BA"/>
    <w:rsid w:val="719170B1"/>
    <w:rsid w:val="71CC2531"/>
    <w:rsid w:val="7249173A"/>
    <w:rsid w:val="73006D91"/>
    <w:rsid w:val="7312139A"/>
    <w:rsid w:val="733C5C88"/>
    <w:rsid w:val="73411304"/>
    <w:rsid w:val="73732A50"/>
    <w:rsid w:val="73C8768F"/>
    <w:rsid w:val="73CC2623"/>
    <w:rsid w:val="75EA0EFF"/>
    <w:rsid w:val="75F145C2"/>
    <w:rsid w:val="764B35A7"/>
    <w:rsid w:val="76680F51"/>
    <w:rsid w:val="76785033"/>
    <w:rsid w:val="77CC4263"/>
    <w:rsid w:val="78F00C9A"/>
    <w:rsid w:val="7915178D"/>
    <w:rsid w:val="79D908F8"/>
    <w:rsid w:val="79F31835"/>
    <w:rsid w:val="7A0775EC"/>
    <w:rsid w:val="7A813A3B"/>
    <w:rsid w:val="7A88301C"/>
    <w:rsid w:val="7AD91F9A"/>
    <w:rsid w:val="7B525E0A"/>
    <w:rsid w:val="7D124C9D"/>
    <w:rsid w:val="7E48158B"/>
    <w:rsid w:val="7E6F2ACD"/>
    <w:rsid w:val="7FBF0F7D"/>
    <w:rsid w:val="7FC4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4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before="280" w:after="290" w:line="376" w:lineRule="auto"/>
      <w:outlineLvl w:val="3"/>
    </w:pPr>
    <w:rPr>
      <w:rFonts w:ascii="Calibri Light" w:hAnsi="Calibri Light"/>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7"/>
    <w:qFormat/>
    <w:uiPriority w:val="0"/>
    <w:pPr>
      <w:widowControl/>
      <w:spacing w:after="120"/>
      <w:jc w:val="left"/>
    </w:pPr>
    <w:rPr>
      <w:kern w:val="0"/>
      <w:sz w:val="24"/>
      <w:szCs w:val="24"/>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43"/>
    <w:qFormat/>
    <w:uiPriority w:val="0"/>
    <w:pPr>
      <w:ind w:firstLine="420" w:firstLineChars="200"/>
    </w:pPr>
    <w:rPr>
      <w:kern w:val="0"/>
      <w:sz w:val="20"/>
    </w:rPr>
  </w:style>
  <w:style w:type="paragraph" w:styleId="9">
    <w:name w:val="Document Map"/>
    <w:basedOn w:val="1"/>
    <w:link w:val="44"/>
    <w:qFormat/>
    <w:uiPriority w:val="0"/>
    <w:rPr>
      <w:rFonts w:ascii="宋体"/>
      <w:sz w:val="18"/>
      <w:szCs w:val="18"/>
    </w:rPr>
  </w:style>
  <w:style w:type="paragraph" w:styleId="10">
    <w:name w:val="annotation text"/>
    <w:basedOn w:val="1"/>
    <w:link w:val="45"/>
    <w:qFormat/>
    <w:uiPriority w:val="0"/>
    <w:pPr>
      <w:jc w:val="left"/>
    </w:pPr>
  </w:style>
  <w:style w:type="paragraph" w:styleId="11">
    <w:name w:val="Body Text Indent"/>
    <w:basedOn w:val="1"/>
    <w:link w:val="46"/>
    <w:qFormat/>
    <w:uiPriority w:val="0"/>
    <w:pPr>
      <w:spacing w:after="120"/>
      <w:ind w:left="420" w:leftChars="200"/>
    </w:p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link w:val="47"/>
    <w:qFormat/>
    <w:uiPriority w:val="0"/>
    <w:rPr>
      <w:rFonts w:ascii="宋体" w:hAnsi="Courier New"/>
      <w:szCs w:val="21"/>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48"/>
    <w:qFormat/>
    <w:uiPriority w:val="0"/>
    <w:pPr>
      <w:ind w:left="100" w:leftChars="2500"/>
    </w:pPr>
  </w:style>
  <w:style w:type="paragraph" w:styleId="17">
    <w:name w:val="Body Text Indent 2"/>
    <w:basedOn w:val="1"/>
    <w:link w:val="49"/>
    <w:qFormat/>
    <w:uiPriority w:val="0"/>
    <w:pPr>
      <w:spacing w:line="360" w:lineRule="auto"/>
      <w:ind w:firstLine="570"/>
    </w:pPr>
    <w:rPr>
      <w:rFonts w:ascii="宋体" w:hAnsi="宋体"/>
      <w:iCs/>
      <w:szCs w:val="28"/>
    </w:rPr>
  </w:style>
  <w:style w:type="paragraph" w:styleId="18">
    <w:name w:val="Balloon Text"/>
    <w:basedOn w:val="1"/>
    <w:link w:val="50"/>
    <w:qFormat/>
    <w:uiPriority w:val="0"/>
    <w:rPr>
      <w:sz w:val="18"/>
      <w:szCs w:val="18"/>
    </w:rPr>
  </w:style>
  <w:style w:type="paragraph" w:styleId="19">
    <w:name w:val="footer"/>
    <w:basedOn w:val="1"/>
    <w:link w:val="51"/>
    <w:qFormat/>
    <w:uiPriority w:val="99"/>
    <w:pPr>
      <w:tabs>
        <w:tab w:val="center" w:pos="4153"/>
        <w:tab w:val="right" w:pos="8306"/>
      </w:tabs>
      <w:snapToGrid w:val="0"/>
      <w:jc w:val="left"/>
    </w:pPr>
    <w:rPr>
      <w:sz w:val="18"/>
      <w:szCs w:val="18"/>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630"/>
      </w:tabs>
      <w:spacing w:before="120" w:after="120"/>
      <w:jc w:val="left"/>
    </w:pPr>
    <w:rPr>
      <w:rFonts w:ascii="Calibri" w:hAnsi="Calibri"/>
      <w:b/>
      <w:bCs/>
      <w:caps/>
      <w:sz w:val="24"/>
      <w:szCs w:val="20"/>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3"/>
    <w:qFormat/>
    <w:uiPriority w:val="0"/>
    <w:pPr>
      <w:spacing w:before="240" w:after="60" w:line="312" w:lineRule="auto"/>
      <w:jc w:val="center"/>
      <w:outlineLvl w:val="1"/>
    </w:pPr>
    <w:rPr>
      <w:rFonts w:ascii="Cambria" w:hAnsi="Cambria"/>
      <w:b/>
      <w:bCs/>
      <w:kern w:val="28"/>
      <w:sz w:val="32"/>
      <w:szCs w:val="32"/>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26">
    <w:name w:val="toc 9"/>
    <w:basedOn w:val="1"/>
    <w:next w:val="1"/>
    <w:unhideWhenUsed/>
    <w:qFormat/>
    <w:uiPriority w:val="39"/>
    <w:pPr>
      <w:ind w:left="3360" w:leftChars="1600"/>
    </w:pPr>
    <w:rPr>
      <w:rFonts w:ascii="Calibri" w:hAnsi="Calibri"/>
      <w:szCs w:val="22"/>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54"/>
    <w:qFormat/>
    <w:uiPriority w:val="0"/>
    <w:pPr>
      <w:spacing w:before="240" w:after="60"/>
      <w:jc w:val="center"/>
      <w:outlineLvl w:val="0"/>
    </w:pPr>
    <w:rPr>
      <w:rFonts w:ascii="Cambria" w:hAnsi="Cambria"/>
      <w:b/>
      <w:bCs/>
      <w:sz w:val="36"/>
      <w:szCs w:val="32"/>
    </w:rPr>
  </w:style>
  <w:style w:type="paragraph" w:styleId="29">
    <w:name w:val="annotation subject"/>
    <w:basedOn w:val="10"/>
    <w:next w:val="10"/>
    <w:link w:val="55"/>
    <w:qFormat/>
    <w:uiPriority w:val="0"/>
    <w:rPr>
      <w:b/>
      <w:bCs/>
    </w:rPr>
  </w:style>
  <w:style w:type="paragraph" w:styleId="30">
    <w:name w:val="Body Text First Indent 2"/>
    <w:basedOn w:val="11"/>
    <w:qFormat/>
    <w:uiPriority w:val="0"/>
    <w:pPr>
      <w:ind w:firstLine="420" w:firstLineChars="200"/>
    </w:pPr>
  </w:style>
  <w:style w:type="table" w:styleId="32">
    <w:name w:val="Table Grid"/>
    <w:basedOn w:val="3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ascii="Tahoma" w:hAnsi="Tahoma" w:eastAsia="宋体"/>
      <w:b/>
      <w:bCs/>
      <w:kern w:val="16"/>
      <w:sz w:val="28"/>
      <w:szCs w:val="28"/>
      <w:lang w:val="en-US" w:eastAsia="zh-CN" w:bidi="ar-SA"/>
    </w:rPr>
  </w:style>
  <w:style w:type="character" w:styleId="35">
    <w:name w:val="page number"/>
    <w:qFormat/>
    <w:uiPriority w:val="0"/>
  </w:style>
  <w:style w:type="character" w:styleId="36">
    <w:name w:val="Emphasis"/>
    <w:qFormat/>
    <w:uiPriority w:val="0"/>
    <w:rPr>
      <w:rFonts w:ascii="Tahoma" w:hAnsi="Tahoma" w:eastAsia="宋体"/>
      <w:b/>
      <w:i/>
      <w:iCs/>
      <w:kern w:val="16"/>
      <w:sz w:val="28"/>
      <w:szCs w:val="28"/>
      <w:lang w:val="en-US" w:eastAsia="zh-CN" w:bidi="ar-SA"/>
    </w:rPr>
  </w:style>
  <w:style w:type="character" w:styleId="37">
    <w:name w:val="Hyperlink"/>
    <w:qFormat/>
    <w:uiPriority w:val="99"/>
    <w:rPr>
      <w:color w:val="000099"/>
      <w:u w:val="none"/>
    </w:rPr>
  </w:style>
  <w:style w:type="character" w:styleId="38">
    <w:name w:val="annotation reference"/>
    <w:qFormat/>
    <w:uiPriority w:val="0"/>
    <w:rPr>
      <w:sz w:val="21"/>
      <w:szCs w:val="21"/>
    </w:rPr>
  </w:style>
  <w:style w:type="character" w:customStyle="1" w:styleId="39">
    <w:name w:val="标题 1 字符"/>
    <w:link w:val="3"/>
    <w:qFormat/>
    <w:uiPriority w:val="0"/>
    <w:rPr>
      <w:b/>
      <w:bCs/>
      <w:kern w:val="44"/>
      <w:sz w:val="30"/>
      <w:szCs w:val="44"/>
    </w:rPr>
  </w:style>
  <w:style w:type="character" w:customStyle="1" w:styleId="40">
    <w:name w:val="标题 2 字符"/>
    <w:link w:val="4"/>
    <w:qFormat/>
    <w:uiPriority w:val="0"/>
    <w:rPr>
      <w:rFonts w:ascii="Cambria" w:hAnsi="Cambria" w:eastAsia="宋体" w:cs="Times New Roman"/>
      <w:b/>
      <w:bCs/>
      <w:kern w:val="2"/>
      <w:sz w:val="32"/>
      <w:szCs w:val="32"/>
    </w:rPr>
  </w:style>
  <w:style w:type="character" w:customStyle="1" w:styleId="41">
    <w:name w:val="标题 3 字符"/>
    <w:link w:val="5"/>
    <w:qFormat/>
    <w:uiPriority w:val="0"/>
    <w:rPr>
      <w:b/>
      <w:bCs/>
      <w:kern w:val="2"/>
      <w:sz w:val="32"/>
      <w:szCs w:val="32"/>
    </w:rPr>
  </w:style>
  <w:style w:type="character" w:customStyle="1" w:styleId="42">
    <w:name w:val="标题 4 字符"/>
    <w:link w:val="6"/>
    <w:qFormat/>
    <w:uiPriority w:val="0"/>
    <w:rPr>
      <w:rFonts w:ascii="Calibri Light" w:hAnsi="Calibri Light"/>
      <w:b/>
      <w:bCs/>
      <w:kern w:val="2"/>
      <w:sz w:val="28"/>
      <w:szCs w:val="28"/>
    </w:rPr>
  </w:style>
  <w:style w:type="character" w:customStyle="1" w:styleId="43">
    <w:name w:val="正文缩进 字符1"/>
    <w:link w:val="8"/>
    <w:qFormat/>
    <w:uiPriority w:val="0"/>
    <w:rPr>
      <w:szCs w:val="24"/>
    </w:rPr>
  </w:style>
  <w:style w:type="character" w:customStyle="1" w:styleId="44">
    <w:name w:val="文档结构图 字符"/>
    <w:link w:val="9"/>
    <w:qFormat/>
    <w:uiPriority w:val="0"/>
    <w:rPr>
      <w:rFonts w:ascii="宋体"/>
      <w:kern w:val="2"/>
      <w:sz w:val="18"/>
      <w:szCs w:val="18"/>
    </w:rPr>
  </w:style>
  <w:style w:type="character" w:customStyle="1" w:styleId="45">
    <w:name w:val="批注文字 字符1"/>
    <w:link w:val="10"/>
    <w:qFormat/>
    <w:uiPriority w:val="0"/>
    <w:rPr>
      <w:kern w:val="2"/>
      <w:sz w:val="21"/>
      <w:szCs w:val="24"/>
    </w:rPr>
  </w:style>
  <w:style w:type="character" w:customStyle="1" w:styleId="46">
    <w:name w:val="正文文本缩进 字符"/>
    <w:link w:val="11"/>
    <w:qFormat/>
    <w:uiPriority w:val="0"/>
    <w:rPr>
      <w:kern w:val="2"/>
      <w:sz w:val="21"/>
      <w:szCs w:val="24"/>
    </w:rPr>
  </w:style>
  <w:style w:type="character" w:customStyle="1" w:styleId="47">
    <w:name w:val="纯文本 字符"/>
    <w:link w:val="14"/>
    <w:qFormat/>
    <w:uiPriority w:val="0"/>
    <w:rPr>
      <w:rFonts w:ascii="宋体" w:hAnsi="Courier New" w:cs="Courier New"/>
      <w:kern w:val="2"/>
      <w:sz w:val="21"/>
      <w:szCs w:val="21"/>
    </w:rPr>
  </w:style>
  <w:style w:type="character" w:customStyle="1" w:styleId="48">
    <w:name w:val="日期 字符"/>
    <w:link w:val="16"/>
    <w:qFormat/>
    <w:uiPriority w:val="0"/>
    <w:rPr>
      <w:kern w:val="2"/>
      <w:sz w:val="21"/>
      <w:szCs w:val="24"/>
    </w:rPr>
  </w:style>
  <w:style w:type="character" w:customStyle="1" w:styleId="49">
    <w:name w:val="正文文本缩进 2 字符"/>
    <w:link w:val="17"/>
    <w:qFormat/>
    <w:uiPriority w:val="0"/>
    <w:rPr>
      <w:rFonts w:ascii="宋体" w:hAnsi="宋体"/>
      <w:iCs/>
      <w:kern w:val="2"/>
      <w:sz w:val="21"/>
      <w:szCs w:val="28"/>
    </w:rPr>
  </w:style>
  <w:style w:type="character" w:customStyle="1" w:styleId="50">
    <w:name w:val="批注框文本 字符"/>
    <w:link w:val="18"/>
    <w:qFormat/>
    <w:uiPriority w:val="0"/>
    <w:rPr>
      <w:kern w:val="2"/>
      <w:sz w:val="18"/>
      <w:szCs w:val="18"/>
    </w:rPr>
  </w:style>
  <w:style w:type="character" w:customStyle="1" w:styleId="51">
    <w:name w:val="页脚 字符1"/>
    <w:link w:val="19"/>
    <w:qFormat/>
    <w:uiPriority w:val="99"/>
    <w:rPr>
      <w:kern w:val="2"/>
      <w:sz w:val="18"/>
      <w:szCs w:val="18"/>
    </w:rPr>
  </w:style>
  <w:style w:type="character" w:customStyle="1" w:styleId="52">
    <w:name w:val="页眉 字符"/>
    <w:link w:val="20"/>
    <w:qFormat/>
    <w:uiPriority w:val="99"/>
    <w:rPr>
      <w:kern w:val="2"/>
      <w:sz w:val="18"/>
      <w:szCs w:val="18"/>
    </w:rPr>
  </w:style>
  <w:style w:type="character" w:customStyle="1" w:styleId="53">
    <w:name w:val="副标题 字符"/>
    <w:link w:val="23"/>
    <w:qFormat/>
    <w:uiPriority w:val="0"/>
    <w:rPr>
      <w:rFonts w:ascii="Cambria" w:hAnsi="Cambria" w:cs="Times New Roman"/>
      <w:b/>
      <w:bCs/>
      <w:kern w:val="28"/>
      <w:sz w:val="32"/>
      <w:szCs w:val="32"/>
    </w:rPr>
  </w:style>
  <w:style w:type="character" w:customStyle="1" w:styleId="54">
    <w:name w:val="标题 字符"/>
    <w:link w:val="28"/>
    <w:qFormat/>
    <w:uiPriority w:val="0"/>
    <w:rPr>
      <w:rFonts w:ascii="Cambria" w:hAnsi="Cambria"/>
      <w:b/>
      <w:bCs/>
      <w:kern w:val="2"/>
      <w:sz w:val="36"/>
      <w:szCs w:val="32"/>
    </w:rPr>
  </w:style>
  <w:style w:type="character" w:customStyle="1" w:styleId="55">
    <w:name w:val="批注主题 字符"/>
    <w:link w:val="29"/>
    <w:qFormat/>
    <w:uiPriority w:val="0"/>
    <w:rPr>
      <w:b/>
      <w:bCs/>
      <w:kern w:val="2"/>
      <w:sz w:val="21"/>
      <w:szCs w:val="24"/>
    </w:rPr>
  </w:style>
  <w:style w:type="character" w:customStyle="1" w:styleId="56">
    <w:name w:val="批注文字 字符"/>
    <w:qFormat/>
    <w:uiPriority w:val="0"/>
    <w:rPr>
      <w:kern w:val="2"/>
      <w:sz w:val="21"/>
      <w:szCs w:val="24"/>
    </w:rPr>
  </w:style>
  <w:style w:type="character" w:customStyle="1" w:styleId="57">
    <w:name w:val="页脚 字符"/>
    <w:qFormat/>
    <w:uiPriority w:val="99"/>
    <w:rPr>
      <w:rFonts w:ascii="Tahoma" w:hAnsi="Tahoma" w:eastAsia="宋体"/>
      <w:kern w:val="16"/>
      <w:sz w:val="28"/>
      <w:szCs w:val="28"/>
      <w:lang w:val="en-US" w:eastAsia="zh-CN" w:bidi="ar-SA"/>
    </w:rPr>
  </w:style>
  <w:style w:type="character" w:customStyle="1" w:styleId="58">
    <w:name w:val="列表段落 字符"/>
    <w:link w:val="59"/>
    <w:qFormat/>
    <w:locked/>
    <w:uiPriority w:val="34"/>
    <w:rPr>
      <w:rFonts w:ascii="Calibri" w:hAnsi="Calibri"/>
      <w:kern w:val="2"/>
      <w:sz w:val="21"/>
      <w:szCs w:val="22"/>
    </w:rPr>
  </w:style>
  <w:style w:type="paragraph" w:styleId="59">
    <w:name w:val="List Paragraph"/>
    <w:basedOn w:val="1"/>
    <w:link w:val="58"/>
    <w:qFormat/>
    <w:uiPriority w:val="34"/>
    <w:pPr>
      <w:ind w:firstLine="420" w:firstLineChars="200"/>
    </w:pPr>
    <w:rPr>
      <w:rFonts w:ascii="Calibri" w:hAnsi="Calibri"/>
      <w:szCs w:val="22"/>
    </w:rPr>
  </w:style>
  <w:style w:type="character" w:customStyle="1" w:styleId="60">
    <w:name w:val="正文缩进 字符"/>
    <w:qFormat/>
    <w:uiPriority w:val="0"/>
    <w:rPr>
      <w:rFonts w:eastAsia="宋体"/>
      <w:kern w:val="2"/>
      <w:sz w:val="21"/>
      <w:szCs w:val="24"/>
      <w:lang w:val="en-US" w:eastAsia="zh-CN" w:bidi="ar-SA"/>
    </w:rPr>
  </w:style>
  <w:style w:type="character" w:customStyle="1" w:styleId="61">
    <w:name w:val="apple-converted-space"/>
    <w:qFormat/>
    <w:uiPriority w:val="0"/>
    <w:rPr>
      <w:rFonts w:ascii="Tahoma" w:hAnsi="Tahoma" w:eastAsia="宋体"/>
      <w:kern w:val="16"/>
      <w:sz w:val="28"/>
      <w:szCs w:val="28"/>
      <w:lang w:val="en-US" w:eastAsia="zh-CN" w:bidi="ar-SA"/>
    </w:rPr>
  </w:style>
  <w:style w:type="paragraph" w:customStyle="1" w:styleId="62">
    <w:name w:val="1"/>
    <w:basedOn w:val="1"/>
    <w:qFormat/>
    <w:uiPriority w:val="0"/>
    <w:rPr>
      <w:rFonts w:ascii="Tahoma" w:hAnsi="Tahoma"/>
      <w:sz w:val="24"/>
      <w:szCs w:val="20"/>
    </w:rPr>
  </w:style>
  <w:style w:type="paragraph" w:customStyle="1" w:styleId="63">
    <w:name w:val="_Style 6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正文首行缩进两字符"/>
    <w:basedOn w:val="1"/>
    <w:qFormat/>
    <w:uiPriority w:val="0"/>
    <w:pPr>
      <w:spacing w:line="360" w:lineRule="auto"/>
      <w:ind w:firstLine="200" w:firstLineChars="200"/>
    </w:pPr>
    <w:rPr>
      <w:rFonts w:ascii="Calibri" w:hAnsi="Calibri"/>
    </w:rPr>
  </w:style>
  <w:style w:type="paragraph" w:customStyle="1" w:styleId="6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列出段落1"/>
    <w:basedOn w:val="1"/>
    <w:qFormat/>
    <w:uiPriority w:val="0"/>
    <w:pPr>
      <w:ind w:firstLine="420" w:firstLineChars="200"/>
    </w:pPr>
  </w:style>
  <w:style w:type="paragraph" w:customStyle="1" w:styleId="67">
    <w:name w:val="Char"/>
    <w:basedOn w:val="1"/>
    <w:qFormat/>
    <w:uiPriority w:val="0"/>
    <w:rPr>
      <w:rFonts w:ascii="Tahoma" w:hAnsi="Tahoma"/>
      <w:sz w:val="24"/>
      <w:szCs w:val="20"/>
    </w:rPr>
  </w:style>
  <w:style w:type="paragraph" w:customStyle="1" w:styleId="68">
    <w:name w:val="0"/>
    <w:basedOn w:val="1"/>
    <w:qFormat/>
    <w:uiPriority w:val="0"/>
    <w:pPr>
      <w:widowControl/>
      <w:snapToGrid w:val="0"/>
    </w:pPr>
    <w:rPr>
      <w:kern w:val="0"/>
      <w:szCs w:val="21"/>
    </w:rPr>
  </w:style>
  <w:style w:type="paragraph" w:customStyle="1" w:styleId="69">
    <w:name w:val="_Style 15"/>
    <w:basedOn w:val="1"/>
    <w:qFormat/>
    <w:uiPriority w:val="0"/>
    <w:pPr>
      <w:tabs>
        <w:tab w:val="left" w:pos="360"/>
      </w:tabs>
    </w:pPr>
    <w:rPr>
      <w:sz w:val="24"/>
    </w:rPr>
  </w:style>
  <w:style w:type="paragraph" w:customStyle="1" w:styleId="70">
    <w:name w:val="_Style 11"/>
    <w:basedOn w:val="1"/>
    <w:qFormat/>
    <w:uiPriority w:val="0"/>
    <w:rPr>
      <w:rFonts w:ascii="Tahoma" w:hAnsi="Tahoma"/>
      <w:sz w:val="24"/>
      <w:szCs w:val="20"/>
    </w:rPr>
  </w:style>
  <w:style w:type="paragraph" w:customStyle="1" w:styleId="71">
    <w:name w:val="_Style 13"/>
    <w:basedOn w:val="1"/>
    <w:qFormat/>
    <w:uiPriority w:val="0"/>
    <w:rPr>
      <w:rFonts w:ascii="Tahoma" w:hAnsi="Tahoma"/>
      <w:sz w:val="24"/>
      <w:szCs w:val="20"/>
    </w:rPr>
  </w:style>
  <w:style w:type="paragraph" w:customStyle="1" w:styleId="72">
    <w:name w:val="表格"/>
    <w:basedOn w:val="1"/>
    <w:qFormat/>
    <w:uiPriority w:val="0"/>
    <w:pPr>
      <w:spacing w:line="400" w:lineRule="exact"/>
    </w:pPr>
    <w:rPr>
      <w:sz w:val="24"/>
    </w:rPr>
  </w:style>
  <w:style w:type="paragraph" w:customStyle="1" w:styleId="73">
    <w:name w:val="xl24"/>
    <w:basedOn w:val="1"/>
    <w:qFormat/>
    <w:uiPriority w:val="0"/>
    <w:pPr>
      <w:widowControl/>
      <w:spacing w:before="100" w:beforeAutospacing="1" w:after="100" w:afterAutospacing="1"/>
      <w:jc w:val="center"/>
    </w:pPr>
    <w:rPr>
      <w:rFonts w:ascii="Tahoma" w:hAnsi="Tahoma"/>
      <w:kern w:val="0"/>
      <w:sz w:val="18"/>
      <w:szCs w:val="20"/>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7">
    <w:name w:val="正文文本 Char"/>
    <w:link w:val="2"/>
    <w:qFormat/>
    <w:uiPriority w:val="0"/>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10555</Words>
  <Characters>11039</Characters>
  <Lines>104</Lines>
  <Paragraphs>29</Paragraphs>
  <TotalTime>6</TotalTime>
  <ScaleCrop>false</ScaleCrop>
  <LinksUpToDate>false</LinksUpToDate>
  <CharactersWithSpaces>13461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2017-04-18T01:01:00Z</dcterms:created>
  <dc:creator>Administrator</dc:creator>
  <cp:lastModifiedBy>Mrs momo</cp:lastModifiedBy>
  <cp:lastPrinted>2018-06-11T03:10:00Z</cp:lastPrinted>
  <dcterms:modified xsi:type="dcterms:W3CDTF">2023-01-10T01:45:15Z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A0984DBD751E40749F80F687888FD687</vt:lpwstr>
  </property>
</Properties>
</file>