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460" w:x="3418" w:y="1216"/>
        <w:widowControl w:val="0"/>
        <w:autoSpaceDE w:val="0"/>
        <w:autoSpaceDN w:val="0"/>
        <w:spacing w:line="435" w:lineRule="exact"/>
        <w:rPr>
          <w:rFonts w:ascii="SimSun" w:hAnsi="Calibri"/>
          <w:color w:val="000000"/>
          <w:sz w:val="43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43"/>
          <w:szCs w:val="22"/>
          <w:lang w:val="en-US" w:eastAsia="en-US" w:bidi="ar-SA"/>
        </w:rPr>
        <w:t>工程项目物资采购需求计划</w:t>
      </w:r>
    </w:p>
    <w:p>
      <w:pPr>
        <w:framePr w:w="6728" w:x="1145" w:y="24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计划名称：</w:t>
      </w:r>
      <w:r>
        <w:rPr>
          <w:rFonts w:ascii="SimSun" w:hAnsi="Calibri"/>
          <w:color w:val="000000"/>
          <w:spacing w:val="-3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红旗（塘格木）750kV输变电工程装配式围墙需求计划</w:t>
      </w:r>
    </w:p>
    <w:p>
      <w:pPr>
        <w:framePr w:w="6728" w:x="1145" w:y="2432"/>
        <w:widowControl w:val="0"/>
        <w:autoSpaceDE w:val="0"/>
        <w:autoSpaceDN w:val="0"/>
        <w:spacing w:before="270" w:line="225" w:lineRule="exact"/>
        <w:ind w:left="120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红旗（塘格木）750kV输变电工程（变电）施工（土建</w:t>
      </w:r>
    </w:p>
    <w:p>
      <w:pPr>
        <w:framePr w:w="1365" w:x="1145" w:y="30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项目名称：</w:t>
      </w:r>
    </w:p>
    <w:p>
      <w:pPr>
        <w:framePr w:w="2535" w:x="7940" w:y="303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日期：</w:t>
      </w:r>
      <w:r>
        <w:rPr>
          <w:rFonts w:ascii="SimSun" w:hAnsi="Calibri"/>
          <w:color w:val="000000"/>
          <w:spacing w:val="16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2023年2月7日</w:t>
      </w:r>
    </w:p>
    <w:p>
      <w:pPr>
        <w:framePr w:w="1928" w:x="2345" w:y="315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）(16-2023-001)</w:t>
      </w:r>
    </w:p>
    <w:p>
      <w:pPr>
        <w:framePr w:w="690" w:x="1490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序号</w:t>
      </w:r>
    </w:p>
    <w:p>
      <w:pPr>
        <w:framePr w:w="1140" w:x="294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物资名称</w:t>
      </w:r>
    </w:p>
    <w:p>
      <w:pPr>
        <w:framePr w:w="1140" w:x="510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规格型号</w:t>
      </w:r>
    </w:p>
    <w:p>
      <w:pPr>
        <w:framePr w:w="690" w:x="6950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单位</w:t>
      </w:r>
    </w:p>
    <w:p>
      <w:pPr>
        <w:framePr w:w="690" w:x="6950" w:y="3572"/>
        <w:widowControl w:val="0"/>
        <w:autoSpaceDE w:val="0"/>
        <w:autoSpaceDN w:val="0"/>
        <w:spacing w:before="675" w:line="225" w:lineRule="exact"/>
        <w:ind w:left="12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米</w:t>
      </w:r>
    </w:p>
    <w:p>
      <w:pPr>
        <w:framePr w:w="1140" w:x="783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采购数量</w:t>
      </w:r>
    </w:p>
    <w:p>
      <w:pPr>
        <w:framePr w:w="690" w:x="9725" w:y="35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备注</w:t>
      </w:r>
    </w:p>
    <w:p>
      <w:pPr>
        <w:framePr w:w="2490" w:x="8870" w:y="3921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2.5米装配式围墙墙柱</w:t>
      </w:r>
    </w:p>
    <w:p>
      <w:pPr>
        <w:framePr w:w="2490" w:x="8870" w:y="3921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、墙板、柱帽、墙板</w:t>
      </w:r>
    </w:p>
    <w:p>
      <w:pPr>
        <w:framePr w:w="2490" w:x="8870" w:y="3921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压顶、墙柱护角均由</w:t>
      </w:r>
    </w:p>
    <w:p>
      <w:pPr>
        <w:framePr w:w="2490" w:x="8870" w:y="3921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装配式围墙厂家提供；</w:t>
      </w:r>
    </w:p>
    <w:p>
      <w:pPr>
        <w:framePr w:w="2490" w:x="8870" w:y="3921"/>
        <w:widowControl w:val="0"/>
        <w:autoSpaceDE w:val="0"/>
        <w:autoSpaceDN w:val="0"/>
        <w:spacing w:line="225" w:lineRule="exact"/>
        <w:ind w:left="6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厂家含安装、打胶及</w:t>
      </w:r>
    </w:p>
    <w:p>
      <w:pPr>
        <w:framePr w:w="2490" w:x="8870" w:y="3921"/>
        <w:widowControl w:val="0"/>
        <w:autoSpaceDE w:val="0"/>
        <w:autoSpaceDN w:val="0"/>
        <w:spacing w:before="4" w:line="220" w:lineRule="exact"/>
        <w:ind w:left="285"/>
        <w:rPr>
          <w:rFonts w:ascii="SimSun" w:hAnsi="Calibri"/>
          <w:color w:val="000000"/>
          <w:sz w:val="22"/>
          <w:szCs w:val="22"/>
          <w:u w:val="single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u w:val="single"/>
          <w:lang w:val="en-US" w:eastAsia="en-US" w:bidi="ar-SA"/>
        </w:rPr>
        <w:t>配合竣工验收。</w:t>
      </w:r>
    </w:p>
    <w:p>
      <w:pPr>
        <w:framePr w:w="352" w:x="1670" w:y="44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2" w:x="1670" w:y="4472"/>
        <w:widowControl w:val="0"/>
        <w:autoSpaceDE w:val="0"/>
        <w:autoSpaceDN w:val="0"/>
        <w:spacing w:before="810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1365" w:x="2840" w:y="44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装配式围墙</w:t>
      </w:r>
    </w:p>
    <w:p>
      <w:pPr>
        <w:framePr w:w="1365" w:x="2840" w:y="4472"/>
        <w:widowControl w:val="0"/>
        <w:autoSpaceDE w:val="0"/>
        <w:autoSpaceDN w:val="0"/>
        <w:spacing w:before="810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装配式围墙</w:t>
      </w:r>
    </w:p>
    <w:p>
      <w:pPr>
        <w:framePr w:w="1478" w:x="4970" w:y="44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60mm*2320mm</w:t>
      </w:r>
    </w:p>
    <w:p>
      <w:pPr>
        <w:framePr w:w="1140" w:x="7850" w:y="447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1,377.40</w:t>
      </w:r>
    </w:p>
    <w:p>
      <w:pPr>
        <w:framePr w:w="2378" w:x="8885" w:y="5286"/>
        <w:widowControl w:val="0"/>
        <w:autoSpaceDE w:val="0"/>
        <w:autoSpaceDN w:val="0"/>
        <w:spacing w:line="220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22"/>
          <w:szCs w:val="22"/>
          <w:lang w:val="en-US" w:eastAsia="en-US" w:bidi="ar-SA"/>
        </w:rPr>
        <w:t>4.3米高降噪围墙（含</w:t>
      </w:r>
    </w:p>
    <w:p>
      <w:pPr>
        <w:framePr w:w="1478" w:x="4970" w:y="55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60mm*4050mm</w:t>
      </w:r>
    </w:p>
    <w:p>
      <w:pPr>
        <w:framePr w:w="465" w:x="7070" w:y="55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米</w:t>
      </w:r>
    </w:p>
    <w:p>
      <w:pPr>
        <w:framePr w:w="3390" w:x="7970" w:y="55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 w:val="22"/>
          <w:szCs w:val="22"/>
          <w:lang w:val="en-US" w:eastAsia="en-US" w:bidi="ar-SA"/>
        </w:rPr>
        <w:t>302.30</w:t>
      </w:r>
      <w:r>
        <w:rPr>
          <w:rFonts w:ascii="SimSun" w:hAnsi="Calibri"/>
          <w:color w:val="000000"/>
          <w:spacing w:val="115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预制墙板、压顶勾缝、</w:t>
      </w:r>
    </w:p>
    <w:p>
      <w:pPr>
        <w:framePr w:w="3390" w:x="7970" w:y="5507"/>
        <w:widowControl w:val="0"/>
        <w:autoSpaceDE w:val="0"/>
        <w:autoSpaceDN w:val="0"/>
        <w:spacing w:line="225" w:lineRule="exact"/>
        <w:ind w:left="108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沉降缝细部处理）</w:t>
      </w:r>
    </w:p>
    <w:p>
      <w:pPr>
        <w:framePr w:w="3390" w:x="1274" w:y="615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供货日期：2023-4-1-2023-4-30</w:t>
      </w:r>
    </w:p>
    <w:p>
      <w:pPr>
        <w:framePr w:w="3390" w:x="1274" w:y="6152"/>
        <w:widowControl w:val="0"/>
        <w:autoSpaceDE w:val="0"/>
        <w:autoSpaceDN w:val="0"/>
        <w:spacing w:before="375" w:line="225" w:lineRule="exact"/>
        <w:ind w:left="228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"/>
          <w:sz w:val="22"/>
          <w:szCs w:val="22"/>
          <w:lang w:val="en-US" w:eastAsia="en-US" w:bidi="ar-SA"/>
        </w:rPr>
        <w:t>收货人：后春东</w:t>
      </w:r>
    </w:p>
    <w:p>
      <w:pPr>
        <w:framePr w:w="6140" w:x="4942" w:y="6152"/>
        <w:widowControl w:val="0"/>
        <w:autoSpaceDE w:val="0"/>
        <w:autoSpaceDN w:val="0"/>
        <w:spacing w:line="225" w:lineRule="exact"/>
        <w:ind w:left="652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供货地址：红旗（塘格木）750kV输变电工程施工现场</w:t>
      </w:r>
    </w:p>
    <w:p>
      <w:pPr>
        <w:framePr w:w="6140" w:x="4942" w:y="6152"/>
        <w:widowControl w:val="0"/>
        <w:autoSpaceDE w:val="0"/>
        <w:autoSpaceDN w:val="0"/>
        <w:spacing w:before="375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收货人联系方式：13997201183</w:t>
      </w:r>
    </w:p>
    <w:p>
      <w:pPr>
        <w:framePr w:w="8790" w:x="2360" w:y="73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随货提供供应商资质，质量证明文件及产品合格证书一式五份原价，其他要求厂家供货</w:t>
      </w:r>
    </w:p>
    <w:p>
      <w:pPr>
        <w:framePr w:w="8790" w:x="2360" w:y="73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前与项目部联系约定。</w:t>
      </w:r>
    </w:p>
    <w:p>
      <w:pPr>
        <w:framePr w:w="1376" w:x="1275" w:y="742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需求范围：</w:t>
      </w:r>
    </w:p>
    <w:p>
      <w:pPr>
        <w:framePr w:w="1376" w:x="1275" w:y="7427"/>
        <w:widowControl w:val="0"/>
        <w:autoSpaceDE w:val="0"/>
        <w:autoSpaceDN w:val="0"/>
        <w:spacing w:before="525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技术要求：</w:t>
      </w:r>
    </w:p>
    <w:p>
      <w:pPr>
        <w:framePr w:w="1376" w:x="1275" w:y="7427"/>
        <w:widowControl w:val="0"/>
        <w:autoSpaceDE w:val="0"/>
        <w:autoSpaceDN w:val="0"/>
        <w:spacing w:before="525"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质量要求：</w:t>
      </w:r>
    </w:p>
    <w:p>
      <w:pPr>
        <w:framePr w:w="1365" w:x="1482" w:y="960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xt-gen1807</w:t>
      </w:r>
    </w:p>
    <w:p>
      <w:pPr>
        <w:framePr w:w="2160" w:x="5135" w:y="9589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采购计划审批记录</w:t>
      </w:r>
    </w:p>
    <w:p>
      <w:pPr>
        <w:framePr w:w="578" w:x="3290" w:y="97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377</w:t>
      </w:r>
    </w:p>
    <w:p>
      <w:pPr>
        <w:framePr w:w="578" w:x="8240" w:y="97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020</w:t>
      </w:r>
    </w:p>
    <w:p>
      <w:pPr>
        <w:framePr w:w="2602" w:x="4925" w:y="1015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施工管理部/工程技术部</w:t>
      </w:r>
    </w:p>
    <w:p>
      <w:pPr>
        <w:framePr w:w="2602" w:x="4925" w:y="10157"/>
        <w:widowControl w:val="0"/>
        <w:autoSpaceDE w:val="0"/>
        <w:autoSpaceDN w:val="0"/>
        <w:spacing w:line="225" w:lineRule="exact"/>
        <w:ind w:left="390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（签字并盖章）</w:t>
      </w:r>
    </w:p>
    <w:p>
      <w:pPr>
        <w:framePr w:w="2490" w:x="1670" w:y="1027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分公司（签字并盖章）</w:t>
      </w:r>
    </w:p>
    <w:p>
      <w:pPr>
        <w:framePr w:w="2490" w:x="1670" w:y="10277"/>
        <w:widowControl w:val="0"/>
        <w:autoSpaceDE w:val="0"/>
        <w:autoSpaceDN w:val="0"/>
        <w:spacing w:before="510" w:line="225" w:lineRule="exact"/>
        <w:ind w:left="795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同意。</w:t>
      </w:r>
    </w:p>
    <w:p>
      <w:pPr>
        <w:framePr w:w="2940" w:x="8030" w:y="1027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经营管理部（签字并盖章）</w:t>
      </w:r>
    </w:p>
    <w:p>
      <w:pPr>
        <w:framePr w:w="690" w:x="5870" w:y="110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同意</w:t>
      </w:r>
    </w:p>
    <w:p>
      <w:pPr>
        <w:framePr w:w="1028" w:x="4828" w:y="1188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2006170</w:t>
      </w:r>
    </w:p>
    <w:p>
      <w:pPr>
        <w:framePr w:w="802" w:x="8308" w:y="1188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Calibri"/>
          <w:color w:val="FFFFFF"/>
          <w:spacing w:val="2"/>
          <w:sz w:val="22"/>
          <w:szCs w:val="22"/>
          <w:lang w:val="en-US" w:eastAsia="en-US" w:bidi="ar-SA"/>
        </w:rPr>
        <w:t>06170</w:t>
      </w:r>
    </w:p>
    <w:p>
      <w:pPr>
        <w:framePr w:w="1590" w:x="2150" w:y="1296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2023年2月7日</w:t>
      </w:r>
    </w:p>
    <w:p>
      <w:pPr>
        <w:framePr w:w="1590" w:x="5450" w:y="1296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2023年2月8日</w:t>
      </w:r>
    </w:p>
    <w:p>
      <w:pPr>
        <w:framePr w:w="1590" w:x="8720" w:y="1296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2023年2月9日</w:t>
      </w:r>
    </w:p>
    <w:p>
      <w:pPr>
        <w:framePr w:w="2265" w:x="1498" w:y="13712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公司分管领导批准：</w:t>
      </w:r>
    </w:p>
    <w:p>
      <w:pPr>
        <w:framePr w:w="690" w:x="4250" w:y="1465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同意</w:t>
      </w:r>
    </w:p>
    <w:p>
      <w:pPr>
        <w:framePr w:w="1590" w:x="9290" w:y="1465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"/>
          <w:sz w:val="22"/>
          <w:szCs w:val="22"/>
          <w:lang w:val="en-US" w:eastAsia="en-US" w:bidi="ar-SA"/>
        </w:rPr>
        <w:t>2023年2月9日</w:t>
      </w:r>
    </w:p>
    <w:p>
      <w:pPr>
        <w:framePr w:w="4515" w:x="1708" w:y="15707"/>
        <w:widowControl w:val="0"/>
        <w:autoSpaceDE w:val="0"/>
        <w:autoSpaceDN w:val="0"/>
        <w:spacing w:line="225" w:lineRule="exact"/>
        <w:rPr>
          <w:rFonts w:ascii="SimSun"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22"/>
          <w:szCs w:val="22"/>
          <w:lang w:val="en-US" w:eastAsia="en-US" w:bidi="ar-SA"/>
        </w:rPr>
        <w:t>注：此表由需求单位负责发起、一式五份。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30pt;height:800.75pt;margin-top:29.75pt;margin-left:38pt;mso-position-horizontal-relative:page;mso-position-vertical-relative:page;position:absolute;z-index:-251658240">
            <v:imagedata r:id="rId4" o:title=""/>
          </v:shape>
        </w:pict>
      </w: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