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80" w:lineRule="exact"/>
        <w:jc w:val="center"/>
        <w:rPr>
          <w:rFonts w:hint="default" w:ascii="仿宋_GB2312" w:hAnsi="仿宋_GB2312" w:eastAsia="仿宋_GB2312" w:cs="仿宋_GB2312"/>
          <w:lang w:val="en-US" w:eastAsia="zh-CN"/>
        </w:rPr>
      </w:pPr>
      <w:bookmarkStart w:id="1" w:name="_GoBack"/>
      <w:r>
        <w:rPr>
          <w:rFonts w:hint="eastAsia" w:ascii="方正黑体_GBK" w:hAnsi="方正黑体_GBK" w:eastAsia="方正黑体_GBK" w:cs="方正黑体_GBK"/>
          <w:sz w:val="44"/>
          <w:szCs w:val="44"/>
          <w:lang w:eastAsia="zh-CN"/>
        </w:rPr>
        <w:t>大文件上传操作手册</w:t>
      </w:r>
      <w:bookmarkEnd w:id="1"/>
      <w:r>
        <w:rPr>
          <w:rFonts w:hint="eastAsia" w:ascii="方正黑体_GBK" w:hAnsi="方正黑体_GBK" w:eastAsia="方正黑体_GBK" w:cs="方正黑体_GBK"/>
          <w:sz w:val="44"/>
          <w:szCs w:val="44"/>
          <w:lang w:val="en-US" w:eastAsia="zh-CN"/>
        </w:rPr>
        <w:t>2.0</w:t>
      </w:r>
    </w:p>
    <w:p>
      <w:pPr>
        <w:pStyle w:val="4"/>
        <w:spacing w:before="0" w:after="0" w:line="580" w:lineRule="exact"/>
        <w:rPr>
          <w:rFonts w:ascii="仿宋_GB2312" w:hAnsi="仿宋_GB2312" w:eastAsia="仿宋_GB2312" w:cs="仿宋_GB2312"/>
        </w:rPr>
      </w:pPr>
      <w:r>
        <w:rPr>
          <w:rFonts w:hint="eastAsia" w:ascii="仿宋_GB2312" w:hAnsi="仿宋_GB2312" w:eastAsia="仿宋_GB2312" w:cs="仿宋_GB2312"/>
        </w:rPr>
        <w:t>投标阶段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文件投标功能是基于无法在投标工具中进行附件上传的前提下使用，是作为普通文件的附件功能，因此应保证普通文件正常上传。对于商务超过30MB、技术超过60MB且小于1GB的投标文件，应视为大文件并使用新版离线投标工具U+V1.0.0.8以上版本，将大文件提交至网盘系统。</w:t>
      </w:r>
    </w:p>
    <w:p>
      <w:pPr>
        <w:pStyle w:val="5"/>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（1）加密提交阶段</w:t>
      </w:r>
      <w:r>
        <w:rPr>
          <w:rFonts w:hint="eastAsia" w:ascii="仿宋_GB2312" w:hAnsi="仿宋_GB2312" w:eastAsia="仿宋_GB2312" w:cs="仿宋_GB2312"/>
          <w:sz w:val="36"/>
          <w:szCs w:val="36"/>
        </w:rPr>
        <w:t>(</w:t>
      </w:r>
      <w:r>
        <w:rPr>
          <w:rFonts w:hint="eastAsia" w:ascii="仿宋_GB2312" w:hAnsi="仿宋_GB2312" w:eastAsia="仿宋_GB2312" w:cs="仿宋_GB2312"/>
          <w:sz w:val="32"/>
          <w:szCs w:val="28"/>
        </w:rPr>
        <w:t>投标工具</w:t>
      </w:r>
      <w:r>
        <w:rPr>
          <w:rFonts w:hint="eastAsia" w:ascii="仿宋_GB2312" w:hAnsi="仿宋_GB2312" w:eastAsia="仿宋_GB2312" w:cs="仿宋_GB2312"/>
          <w:sz w:val="36"/>
          <w:szCs w:val="36"/>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供应商在工具中导入S</w:t>
      </w:r>
      <w:r>
        <w:rPr>
          <w:rFonts w:ascii="仿宋_GB2312" w:hAnsi="仿宋_GB2312" w:eastAsia="仿宋_GB2312" w:cs="仿宋_GB2312"/>
          <w:sz w:val="32"/>
          <w:szCs w:val="32"/>
        </w:rPr>
        <w:t>GCC</w:t>
      </w:r>
      <w:r>
        <w:rPr>
          <w:rFonts w:hint="eastAsia" w:ascii="仿宋_GB2312" w:hAnsi="仿宋_GB2312" w:eastAsia="仿宋_GB2312" w:cs="仿宋_GB2312"/>
          <w:sz w:val="32"/>
          <w:szCs w:val="32"/>
        </w:rPr>
        <w:t>包后，针对“是否大文件投标”属性设置配置为“是”的项目，显示“大文件加密提交”按钮。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选择分标或分包：勾选同一分标下商务或技术文件的单个或多个分包，点击“大文件加密提交”按钮。选择需要提交的大文件，工具将跳转至任务列表，启动加密任务。与普通文件的编辑方式相同，大文件不支持跨类型加密、提交，如商务与技术大文件均需大文件提交，请依次分别进行。加密完成后，在原文件目录下会生成加密后的文件，提交阶段需提交此文件至网盘系统。</w:t>
      </w:r>
    </w:p>
    <w:p>
      <w:pPr>
        <w:pStyle w:val="8"/>
        <w:ind w:firstLine="640"/>
        <w:rPr>
          <w:rFonts w:hint="eastAsia"/>
        </w:rPr>
      </w:pPr>
      <w:r>
        <w:rPr>
          <w:rFonts w:hint="eastAsia" w:ascii="仿宋_GB2312" w:hAnsi="仿宋_GB2312" w:eastAsia="仿宋_GB2312" w:cs="仿宋_GB2312"/>
          <w:sz w:val="32"/>
          <w:szCs w:val="32"/>
        </w:rPr>
        <w:t>文件支持格式包括：</w:t>
      </w:r>
      <w:r>
        <w:rPr>
          <w:rFonts w:ascii="仿宋_GB2312" w:hAnsi="仿宋_GB2312" w:eastAsia="仿宋_GB2312" w:cs="仿宋_GB2312"/>
          <w:sz w:val="32"/>
          <w:szCs w:val="32"/>
        </w:rPr>
        <w:t>zip</w:t>
      </w:r>
      <w:r>
        <w:rPr>
          <w:rFonts w:hint="eastAsia" w:ascii="仿宋_GB2312" w:hAnsi="仿宋_GB2312" w:eastAsia="仿宋_GB2312" w:cs="仿宋_GB2312"/>
          <w:sz w:val="32"/>
          <w:szCs w:val="32"/>
        </w:rPr>
        <w:t>、docx、xlsx、pdf、jpg、png。</w:t>
      </w:r>
      <w:r>
        <w:rPr>
          <w:rFonts w:hint="eastAsia"/>
        </w:rPr>
        <w:drawing>
          <wp:anchor distT="0" distB="0" distL="114300" distR="114300" simplePos="0" relativeHeight="251659264" behindDoc="0" locked="0" layoutInCell="1" allowOverlap="1">
            <wp:simplePos x="0" y="0"/>
            <wp:positionH relativeFrom="column">
              <wp:posOffset>-12065</wp:posOffset>
            </wp:positionH>
            <wp:positionV relativeFrom="paragraph">
              <wp:posOffset>155575</wp:posOffset>
            </wp:positionV>
            <wp:extent cx="5274310" cy="2651125"/>
            <wp:effectExtent l="0" t="0" r="2540" b="15875"/>
            <wp:wrapTopAndBottom/>
            <wp:docPr id="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pic:cNvPicPr>
                      <a:picLocks noChangeAspect="1"/>
                    </pic:cNvPicPr>
                  </pic:nvPicPr>
                  <pic:blipFill>
                    <a:blip r:embed="rId4"/>
                    <a:stretch>
                      <a:fillRect/>
                    </a:stretch>
                  </pic:blipFill>
                  <pic:spPr>
                    <a:xfrm>
                      <a:off x="0" y="0"/>
                      <a:ext cx="5274310" cy="2651125"/>
                    </a:xfrm>
                    <a:prstGeom prst="rect">
                      <a:avLst/>
                    </a:prstGeom>
                    <a:noFill/>
                    <a:ln>
                      <a:noFill/>
                    </a:ln>
                  </pic:spPr>
                </pic:pic>
              </a:graphicData>
            </a:graphic>
          </wp:anchor>
        </w:drawing>
      </w:r>
    </w:p>
    <w:p>
      <w:pPr>
        <w:pStyle w:val="5"/>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（2）文件上传阶段(</w:t>
      </w:r>
      <w:r>
        <w:rPr>
          <w:rFonts w:hint="eastAsia" w:ascii="仿宋_GB2312" w:hAnsi="仿宋_GB2312" w:eastAsia="仿宋_GB2312" w:cs="仿宋_GB2312"/>
        </w:rPr>
        <w:t>投标工具</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bookmarkStart w:id="0" w:name="_Hlk106623075"/>
      <w:r>
        <w:rPr>
          <w:rFonts w:hint="eastAsia" w:ascii="仿宋_GB2312" w:hAnsi="仿宋_GB2312" w:eastAsia="仿宋_GB2312" w:cs="仿宋_GB2312"/>
          <w:sz w:val="32"/>
          <w:szCs w:val="32"/>
        </w:rPr>
        <w:t>加密进度达到100%后，点击大文件提交，在弹窗内点击“选择文件上传”按钮，选择第1步加密完成的文件，文件类型为.sig。文件越大加密时间可能会越长，请耐心等待。</w:t>
      </w:r>
      <w:bookmarkEnd w:id="0"/>
      <w:r>
        <w:rPr>
          <w:rFonts w:hint="eastAsia" w:ascii="仿宋_GB2312" w:hAnsi="仿宋_GB2312" w:eastAsia="仿宋_GB2312" w:cs="仿宋_GB2312"/>
          <w:sz w:val="32"/>
          <w:szCs w:val="32"/>
        </w:rPr>
        <w:t>选择完毕后将进行上传，上传进度到达100%后提示成功即可关闭弹窗。</w:t>
      </w:r>
    </w:p>
    <w:p>
      <w:pPr>
        <w:pStyle w:val="2"/>
        <w:rPr>
          <w:rFonts w:hint="eastAsia"/>
        </w:rPr>
      </w:pPr>
      <w:r>
        <w:drawing>
          <wp:inline distT="0" distB="0" distL="114300" distR="114300">
            <wp:extent cx="5266690" cy="2828290"/>
            <wp:effectExtent l="0" t="0" r="1016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66690" cy="2828290"/>
                    </a:xfrm>
                    <a:prstGeom prst="rect">
                      <a:avLst/>
                    </a:prstGeom>
                    <a:noFill/>
                    <a:ln>
                      <a:noFill/>
                    </a:ln>
                  </pic:spPr>
                </pic:pic>
              </a:graphicData>
            </a:graphic>
          </wp:inline>
        </w:drawing>
      </w:r>
    </w:p>
    <w:p>
      <w:pPr>
        <w:pStyle w:val="5"/>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（3）文件上传情况查看</w:t>
      </w:r>
      <w:r>
        <w:rPr>
          <w:rFonts w:hint="eastAsia" w:ascii="仿宋_GB2312" w:hAnsi="仿宋_GB2312" w:eastAsia="仿宋_GB2312" w:cs="仿宋_GB2312"/>
          <w:sz w:val="36"/>
          <w:szCs w:val="36"/>
        </w:rPr>
        <w:t>(</w:t>
      </w:r>
      <w:r>
        <w:rPr>
          <w:rFonts w:hint="eastAsia" w:ascii="仿宋_GB2312" w:hAnsi="仿宋_GB2312" w:eastAsia="仿宋_GB2312" w:cs="仿宋_GB2312"/>
          <w:sz w:val="32"/>
          <w:szCs w:val="28"/>
        </w:rPr>
        <w:t>投标工具</w:t>
      </w:r>
      <w:r>
        <w:rPr>
          <w:rFonts w:hint="eastAsia" w:ascii="仿宋_GB2312" w:hAnsi="仿宋_GB2312" w:eastAsia="仿宋_GB2312" w:cs="仿宋_GB2312"/>
          <w:sz w:val="36"/>
          <w:szCs w:val="36"/>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进入“投标情况汇总”页签，可查看大文件上传状态为“已提交”。勾选分包，</w:t>
      </w:r>
      <w:r>
        <w:rPr>
          <w:rFonts w:ascii="仿宋_GB2312" w:hAnsi="仿宋_GB2312" w:eastAsia="仿宋_GB2312" w:cs="仿宋_GB2312"/>
          <w:sz w:val="32"/>
          <w:szCs w:val="32"/>
        </w:rPr>
        <w:t>点击</w:t>
      </w:r>
      <w:r>
        <w:rPr>
          <w:rFonts w:hint="eastAsia" w:ascii="仿宋_GB2312" w:hAnsi="仿宋_GB2312" w:eastAsia="仿宋_GB2312" w:cs="仿宋_GB2312"/>
          <w:sz w:val="32"/>
          <w:szCs w:val="32"/>
        </w:rPr>
        <w:t>“大文件撤回”</w:t>
      </w:r>
      <w:r>
        <w:rPr>
          <w:rFonts w:ascii="仿宋_GB2312" w:hAnsi="仿宋_GB2312" w:eastAsia="仿宋_GB2312" w:cs="仿宋_GB2312"/>
          <w:sz w:val="32"/>
          <w:szCs w:val="32"/>
        </w:rPr>
        <w:t>后，工具端弹出</w:t>
      </w:r>
      <w:r>
        <w:rPr>
          <w:rFonts w:hint="eastAsia" w:ascii="仿宋_GB2312" w:hAnsi="仿宋_GB2312" w:eastAsia="仿宋_GB2312" w:cs="仿宋_GB2312"/>
          <w:sz w:val="32"/>
          <w:szCs w:val="32"/>
        </w:rPr>
        <w:t>pin码校验对话框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正确输入后</w:t>
      </w:r>
      <w:r>
        <w:rPr>
          <w:rFonts w:ascii="仿宋_GB2312" w:hAnsi="仿宋_GB2312" w:eastAsia="仿宋_GB2312" w:cs="仿宋_GB2312"/>
          <w:sz w:val="32"/>
          <w:szCs w:val="32"/>
        </w:rPr>
        <w:t>即可完成</w:t>
      </w:r>
      <w:r>
        <w:rPr>
          <w:rFonts w:hint="eastAsia" w:ascii="仿宋_GB2312" w:hAnsi="仿宋_GB2312" w:eastAsia="仿宋_GB2312" w:cs="仿宋_GB2312"/>
          <w:sz w:val="32"/>
          <w:szCs w:val="32"/>
        </w:rPr>
        <w:t>大文件的</w:t>
      </w:r>
      <w:r>
        <w:rPr>
          <w:rFonts w:ascii="仿宋_GB2312" w:hAnsi="仿宋_GB2312" w:eastAsia="仿宋_GB2312" w:cs="仿宋_GB2312"/>
          <w:sz w:val="32"/>
          <w:szCs w:val="32"/>
        </w:rPr>
        <w:t>撤回操作</w:t>
      </w:r>
      <w:r>
        <w:rPr>
          <w:rFonts w:hint="eastAsia" w:ascii="仿宋_GB2312" w:hAnsi="仿宋_GB2312" w:eastAsia="仿宋_GB2312" w:cs="仿宋_GB2312"/>
          <w:sz w:val="32"/>
          <w:szCs w:val="32"/>
        </w:rPr>
        <w:t>，撤回后方可重新进行大文件的加密及提交</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事项：大文件提交功能需使用供应商投标工具U+V1.0.0.8版本，并搭配签章工具10.0.3.60版本使用，二者位数（32或64位）须保持一致，否则会出现大文件加密失败的情况。如供应商投标工具U+V1.0.0.8安装后无法启动，请至ECP首页下载VC++2019运行库并安装后尝试。</w:t>
      </w:r>
    </w:p>
    <w:p>
      <w:pPr>
        <w:pStyle w:val="2"/>
        <w:ind w:firstLine="640"/>
        <w:rPr>
          <w:rFonts w:hint="eastAsia"/>
        </w:rPr>
      </w:pPr>
      <w:r>
        <w:rPr>
          <w:rFonts w:hint="eastAsia" w:ascii="仿宋_GB2312" w:hAnsi="仿宋_GB2312" w:eastAsia="仿宋_GB2312" w:cs="仿宋_GB2312"/>
          <w:sz w:val="32"/>
          <w:szCs w:val="32"/>
        </w:rPr>
        <w:t>在加密时如提示“不符合网盘文件名规则，文件名不能包括-_”或在加密完成后提交时提示“</w:t>
      </w:r>
      <w:r>
        <w:rPr>
          <w:rFonts w:ascii="仿宋_GB2312" w:hAnsi="仿宋_GB2312" w:eastAsia="仿宋_GB2312" w:cs="仿宋_GB2312"/>
          <w:sz w:val="32"/>
          <w:szCs w:val="32"/>
        </w:rPr>
        <w:t>F</w:t>
      </w:r>
      <w:r>
        <w:rPr>
          <w:rFonts w:hint="eastAsia" w:ascii="仿宋_GB2312" w:hAnsi="仿宋_GB2312" w:eastAsia="仿宋_GB2312" w:cs="仿宋_GB2312"/>
          <w:sz w:val="32"/>
          <w:szCs w:val="32"/>
        </w:rPr>
        <w:t>ile</w:t>
      </w:r>
      <w:r>
        <w:rPr>
          <w:rFonts w:ascii="仿宋_GB2312" w:hAnsi="仿宋_GB2312" w:eastAsia="仿宋_GB2312" w:cs="仿宋_GB2312"/>
          <w:sz w:val="32"/>
          <w:szCs w:val="32"/>
        </w:rPr>
        <w:t xml:space="preserve"> N</w:t>
      </w:r>
      <w:r>
        <w:rPr>
          <w:rFonts w:hint="eastAsia" w:ascii="仿宋_GB2312" w:hAnsi="仿宋_GB2312" w:eastAsia="仿宋_GB2312" w:cs="仿宋_GB2312"/>
          <w:sz w:val="32"/>
          <w:szCs w:val="32"/>
        </w:rPr>
        <w:t>ot</w:t>
      </w:r>
      <w:r>
        <w:rPr>
          <w:rFonts w:ascii="仿宋_GB2312" w:hAnsi="仿宋_GB2312" w:eastAsia="仿宋_GB2312" w:cs="仿宋_GB2312"/>
          <w:sz w:val="32"/>
          <w:szCs w:val="32"/>
        </w:rPr>
        <w:t xml:space="preserve"> F</w:t>
      </w:r>
      <w:r>
        <w:rPr>
          <w:rFonts w:hint="eastAsia" w:ascii="仿宋_GB2312" w:hAnsi="仿宋_GB2312" w:eastAsia="仿宋_GB2312" w:cs="仿宋_GB2312"/>
          <w:sz w:val="32"/>
          <w:szCs w:val="32"/>
        </w:rPr>
        <w:t>ound”，请将该版本工具完全卸载，至E</w:t>
      </w:r>
      <w:r>
        <w:rPr>
          <w:rFonts w:ascii="仿宋_GB2312" w:hAnsi="仿宋_GB2312" w:eastAsia="仿宋_GB2312" w:cs="仿宋_GB2312"/>
          <w:sz w:val="32"/>
          <w:szCs w:val="32"/>
        </w:rPr>
        <w:t>CP</w:t>
      </w:r>
      <w:r>
        <w:rPr>
          <w:rFonts w:hint="eastAsia" w:ascii="仿宋_GB2312" w:hAnsi="仿宋_GB2312" w:eastAsia="仿宋_GB2312" w:cs="仿宋_GB2312"/>
          <w:sz w:val="32"/>
          <w:szCs w:val="32"/>
        </w:rPr>
        <w:t>首页下载最新版本投标工具，并安装到其他目录后重试。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大文件的文件上传速率受本地网络环境影响，因此需充分预留上传时间，保证在开标前上传完毕，顺利完成大文件的投标。</w:t>
      </w:r>
    </w:p>
    <w:p>
      <w:pPr>
        <w:pStyle w:val="5"/>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（4）文件上传情况查看(E</w:t>
      </w:r>
      <w:r>
        <w:rPr>
          <w:rFonts w:ascii="仿宋_GB2312" w:hAnsi="仿宋_GB2312" w:eastAsia="仿宋_GB2312" w:cs="仿宋_GB2312"/>
          <w:sz w:val="32"/>
          <w:szCs w:val="32"/>
        </w:rPr>
        <w:t>CP</w:t>
      </w:r>
      <w:r>
        <w:rPr>
          <w:rFonts w:hint="eastAsia" w:ascii="仿宋_GB2312" w:hAnsi="仿宋_GB2312" w:eastAsia="仿宋_GB2312" w:cs="仿宋_GB2312"/>
          <w:sz w:val="32"/>
          <w:szCs w:val="32"/>
        </w:rPr>
        <w:t>平台端)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采购专责及供应商均可进入“投标（应答）管理-投标（应答）文件上传情况统计”菜单，查看大文件上传情况。</w:t>
      </w:r>
    </w:p>
    <w:p>
      <w:pPr>
        <w:pStyle w:val="2"/>
        <w:rPr>
          <w:rFonts w:hint="eastAsia" w:ascii="仿宋_GB2312" w:hAnsi="仿宋_GB2312" w:eastAsia="仿宋_GB2312" w:cs="仿宋_GB2312"/>
          <w:sz w:val="32"/>
          <w:szCs w:val="32"/>
        </w:rPr>
      </w:pPr>
    </w:p>
    <w:p>
      <w:pPr>
        <w:pStyle w:val="3"/>
        <w:rPr>
          <w:rFonts w:hint="eastAsia"/>
        </w:rPr>
      </w:pPr>
    </w:p>
    <w:tbl>
      <w:tblPr>
        <w:tblStyle w:val="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211"/>
        <w:gridCol w:w="2219"/>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033" w:type="dxa"/>
            <w:shd w:val="clear" w:color="auto" w:fill="D7D7D7"/>
            <w:noWrap w:val="0"/>
            <w:vAlign w:val="center"/>
          </w:tcPr>
          <w:p>
            <w:pPr>
              <w:spacing w:line="360" w:lineRule="auto"/>
              <w:jc w:val="center"/>
              <w:rPr>
                <w:rFonts w:hint="eastAsia" w:ascii="宋体" w:hAnsi="宋体" w:cs="宋体"/>
                <w:b/>
                <w:bCs/>
                <w:sz w:val="28"/>
                <w:szCs w:val="28"/>
              </w:rPr>
            </w:pPr>
            <w:r>
              <w:rPr>
                <w:rFonts w:hint="eastAsia" w:ascii="宋体" w:hAnsi="宋体" w:cs="宋体"/>
                <w:b/>
                <w:bCs/>
                <w:sz w:val="28"/>
                <w:szCs w:val="28"/>
              </w:rPr>
              <w:t>序号</w:t>
            </w:r>
          </w:p>
        </w:tc>
        <w:tc>
          <w:tcPr>
            <w:tcW w:w="2211" w:type="dxa"/>
            <w:shd w:val="clear" w:color="auto" w:fill="D7D7D7"/>
            <w:noWrap w:val="0"/>
            <w:vAlign w:val="center"/>
          </w:tcPr>
          <w:p>
            <w:pPr>
              <w:spacing w:line="360" w:lineRule="auto"/>
              <w:jc w:val="center"/>
              <w:rPr>
                <w:rFonts w:hint="eastAsia" w:ascii="宋体" w:hAnsi="宋体" w:cs="宋体"/>
                <w:b/>
                <w:bCs/>
                <w:sz w:val="28"/>
                <w:szCs w:val="28"/>
              </w:rPr>
            </w:pPr>
            <w:r>
              <w:rPr>
                <w:rFonts w:hint="eastAsia" w:ascii="宋体" w:hAnsi="宋体" w:cs="宋体"/>
                <w:b/>
                <w:bCs/>
                <w:sz w:val="28"/>
                <w:szCs w:val="28"/>
              </w:rPr>
              <w:t>职  务</w:t>
            </w:r>
          </w:p>
        </w:tc>
        <w:tc>
          <w:tcPr>
            <w:tcW w:w="2219" w:type="dxa"/>
            <w:shd w:val="clear" w:color="auto" w:fill="D7D7D7"/>
            <w:noWrap w:val="0"/>
            <w:vAlign w:val="center"/>
          </w:tcPr>
          <w:p>
            <w:pPr>
              <w:spacing w:line="360" w:lineRule="auto"/>
              <w:jc w:val="center"/>
              <w:rPr>
                <w:rFonts w:hint="eastAsia" w:ascii="宋体" w:hAnsi="宋体" w:cs="宋体"/>
                <w:b/>
                <w:bCs/>
                <w:sz w:val="28"/>
                <w:szCs w:val="28"/>
              </w:rPr>
            </w:pPr>
            <w:r>
              <w:rPr>
                <w:rFonts w:hint="eastAsia" w:ascii="宋体" w:hAnsi="宋体" w:cs="宋体"/>
                <w:b/>
                <w:bCs/>
                <w:sz w:val="28"/>
                <w:szCs w:val="28"/>
              </w:rPr>
              <w:t>姓  名</w:t>
            </w:r>
          </w:p>
        </w:tc>
        <w:tc>
          <w:tcPr>
            <w:tcW w:w="3056" w:type="dxa"/>
            <w:shd w:val="clear" w:color="auto" w:fill="D7D7D7"/>
            <w:noWrap w:val="0"/>
            <w:vAlign w:val="center"/>
          </w:tcPr>
          <w:p>
            <w:pPr>
              <w:spacing w:line="360" w:lineRule="auto"/>
              <w:jc w:val="center"/>
              <w:rPr>
                <w:rFonts w:hint="eastAsia" w:ascii="宋体" w:hAnsi="宋体" w:cs="宋体"/>
                <w:b/>
                <w:bCs/>
                <w:sz w:val="28"/>
                <w:szCs w:val="28"/>
              </w:rPr>
            </w:pPr>
            <w:r>
              <w:rPr>
                <w:rFonts w:hint="eastAsia" w:ascii="宋体" w:hAnsi="宋体" w:cs="宋体"/>
                <w:b/>
                <w:bCs/>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033"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rPr>
              <w:t>1</w:t>
            </w:r>
          </w:p>
        </w:tc>
        <w:tc>
          <w:tcPr>
            <w:tcW w:w="2211"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rPr>
              <w:t>业务实施组</w:t>
            </w:r>
          </w:p>
        </w:tc>
        <w:tc>
          <w:tcPr>
            <w:tcW w:w="2219"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rPr>
              <w:t>贾鑫</w:t>
            </w:r>
          </w:p>
        </w:tc>
        <w:tc>
          <w:tcPr>
            <w:tcW w:w="3056"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rPr>
              <w:t>17735313450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33"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rPr>
              <w:t>2</w:t>
            </w:r>
          </w:p>
        </w:tc>
        <w:tc>
          <w:tcPr>
            <w:tcW w:w="2211"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rPr>
              <w:t>业务实施组</w:t>
            </w:r>
          </w:p>
        </w:tc>
        <w:tc>
          <w:tcPr>
            <w:tcW w:w="2219"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lang w:eastAsia="zh-CN"/>
              </w:rPr>
              <w:t>杨东明</w:t>
            </w:r>
          </w:p>
        </w:tc>
        <w:tc>
          <w:tcPr>
            <w:tcW w:w="3056" w:type="dxa"/>
            <w:noWrap w:val="0"/>
            <w:vAlign w:val="center"/>
          </w:tcPr>
          <w:p>
            <w:pPr>
              <w:spacing w:line="360" w:lineRule="auto"/>
              <w:jc w:val="center"/>
              <w:rPr>
                <w:rFonts w:hint="eastAsia" w:ascii="宋体" w:hAnsi="宋体" w:cs="宋体"/>
                <w:sz w:val="28"/>
                <w:szCs w:val="28"/>
              </w:rPr>
            </w:pPr>
            <w:r>
              <w:rPr>
                <w:rFonts w:hint="eastAsia" w:ascii="宋体" w:hAnsi="宋体" w:cs="宋体"/>
                <w:sz w:val="28"/>
                <w:szCs w:val="28"/>
              </w:rPr>
              <w:t>185</w:t>
            </w:r>
            <w:r>
              <w:rPr>
                <w:rFonts w:hint="eastAsia" w:ascii="宋体" w:hAnsi="宋体" w:cs="宋体"/>
                <w:sz w:val="28"/>
                <w:szCs w:val="28"/>
                <w:lang w:val="en-US" w:eastAsia="zh-CN"/>
              </w:rPr>
              <w:t>35855543</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63F82"/>
    <w:rsid w:val="00007E94"/>
    <w:rsid w:val="0025608E"/>
    <w:rsid w:val="002967D8"/>
    <w:rsid w:val="004975E8"/>
    <w:rsid w:val="00551616"/>
    <w:rsid w:val="00597915"/>
    <w:rsid w:val="005F5676"/>
    <w:rsid w:val="0074780E"/>
    <w:rsid w:val="009B2EFB"/>
    <w:rsid w:val="009D6086"/>
    <w:rsid w:val="00C17571"/>
    <w:rsid w:val="00C87AAE"/>
    <w:rsid w:val="00D52069"/>
    <w:rsid w:val="00D660C9"/>
    <w:rsid w:val="00E0308A"/>
    <w:rsid w:val="01061C34"/>
    <w:rsid w:val="010630D3"/>
    <w:rsid w:val="013E63A8"/>
    <w:rsid w:val="018B1DF3"/>
    <w:rsid w:val="018E70FA"/>
    <w:rsid w:val="01976F10"/>
    <w:rsid w:val="01A14AE5"/>
    <w:rsid w:val="01AF632B"/>
    <w:rsid w:val="01FE5962"/>
    <w:rsid w:val="020D4D8D"/>
    <w:rsid w:val="02132E39"/>
    <w:rsid w:val="021B20B5"/>
    <w:rsid w:val="023B3497"/>
    <w:rsid w:val="02511937"/>
    <w:rsid w:val="026B1814"/>
    <w:rsid w:val="02A8667D"/>
    <w:rsid w:val="02B20474"/>
    <w:rsid w:val="02BD1804"/>
    <w:rsid w:val="02CE7DD2"/>
    <w:rsid w:val="02D227A6"/>
    <w:rsid w:val="03172C6D"/>
    <w:rsid w:val="031E7252"/>
    <w:rsid w:val="032773D7"/>
    <w:rsid w:val="033A58BE"/>
    <w:rsid w:val="036242F2"/>
    <w:rsid w:val="036A2249"/>
    <w:rsid w:val="036B3AE1"/>
    <w:rsid w:val="03713521"/>
    <w:rsid w:val="03B318BC"/>
    <w:rsid w:val="03C91C80"/>
    <w:rsid w:val="03DC3C09"/>
    <w:rsid w:val="03E94187"/>
    <w:rsid w:val="03F250AC"/>
    <w:rsid w:val="0411547A"/>
    <w:rsid w:val="041300B9"/>
    <w:rsid w:val="042E1F06"/>
    <w:rsid w:val="04822470"/>
    <w:rsid w:val="049765FA"/>
    <w:rsid w:val="049F69CC"/>
    <w:rsid w:val="04A6780D"/>
    <w:rsid w:val="04BA1344"/>
    <w:rsid w:val="04D87C65"/>
    <w:rsid w:val="04ED0A2D"/>
    <w:rsid w:val="05374262"/>
    <w:rsid w:val="05421C3F"/>
    <w:rsid w:val="054D5B39"/>
    <w:rsid w:val="058A33DD"/>
    <w:rsid w:val="059B3714"/>
    <w:rsid w:val="05B01832"/>
    <w:rsid w:val="05CD277B"/>
    <w:rsid w:val="05F67068"/>
    <w:rsid w:val="05F8064D"/>
    <w:rsid w:val="060D5EA0"/>
    <w:rsid w:val="062E08EB"/>
    <w:rsid w:val="063649C5"/>
    <w:rsid w:val="0659137E"/>
    <w:rsid w:val="06592CD0"/>
    <w:rsid w:val="06626CE3"/>
    <w:rsid w:val="06722D4D"/>
    <w:rsid w:val="06A478FE"/>
    <w:rsid w:val="06D5466E"/>
    <w:rsid w:val="07015709"/>
    <w:rsid w:val="07161338"/>
    <w:rsid w:val="0744283E"/>
    <w:rsid w:val="075E3C01"/>
    <w:rsid w:val="079026AE"/>
    <w:rsid w:val="07CF033B"/>
    <w:rsid w:val="07E60421"/>
    <w:rsid w:val="082661AA"/>
    <w:rsid w:val="08302F55"/>
    <w:rsid w:val="08643924"/>
    <w:rsid w:val="08647F8F"/>
    <w:rsid w:val="087C23F9"/>
    <w:rsid w:val="0886002B"/>
    <w:rsid w:val="088B2367"/>
    <w:rsid w:val="088B42C2"/>
    <w:rsid w:val="089619E3"/>
    <w:rsid w:val="08A923F6"/>
    <w:rsid w:val="08E02B47"/>
    <w:rsid w:val="08FF73B1"/>
    <w:rsid w:val="09144F91"/>
    <w:rsid w:val="094D1F11"/>
    <w:rsid w:val="09777898"/>
    <w:rsid w:val="098268ED"/>
    <w:rsid w:val="09A84A86"/>
    <w:rsid w:val="09BD3098"/>
    <w:rsid w:val="09EB2813"/>
    <w:rsid w:val="09EC77CF"/>
    <w:rsid w:val="0A17668B"/>
    <w:rsid w:val="0A365044"/>
    <w:rsid w:val="0A382BB9"/>
    <w:rsid w:val="0A5E0627"/>
    <w:rsid w:val="0AA508D8"/>
    <w:rsid w:val="0AC1013A"/>
    <w:rsid w:val="0AC84717"/>
    <w:rsid w:val="0AEB65C6"/>
    <w:rsid w:val="0AF2379A"/>
    <w:rsid w:val="0AF31DBE"/>
    <w:rsid w:val="0AF819B3"/>
    <w:rsid w:val="0AFF7E98"/>
    <w:rsid w:val="0B156570"/>
    <w:rsid w:val="0B2C67D7"/>
    <w:rsid w:val="0B543D68"/>
    <w:rsid w:val="0B727816"/>
    <w:rsid w:val="0B9D4ABF"/>
    <w:rsid w:val="0BBA31E4"/>
    <w:rsid w:val="0BCB3563"/>
    <w:rsid w:val="0BCC725C"/>
    <w:rsid w:val="0BF239E7"/>
    <w:rsid w:val="0BF55E67"/>
    <w:rsid w:val="0C253980"/>
    <w:rsid w:val="0C7D1FE7"/>
    <w:rsid w:val="0C81558E"/>
    <w:rsid w:val="0C8725CB"/>
    <w:rsid w:val="0CCC6573"/>
    <w:rsid w:val="0CD66DF2"/>
    <w:rsid w:val="0CDF7DFF"/>
    <w:rsid w:val="0CE16DC6"/>
    <w:rsid w:val="0D152C01"/>
    <w:rsid w:val="0D194AE2"/>
    <w:rsid w:val="0D227A2C"/>
    <w:rsid w:val="0D363FEF"/>
    <w:rsid w:val="0D3C719F"/>
    <w:rsid w:val="0D3F1A94"/>
    <w:rsid w:val="0D766589"/>
    <w:rsid w:val="0D814510"/>
    <w:rsid w:val="0D864770"/>
    <w:rsid w:val="0D9709A7"/>
    <w:rsid w:val="0DB406D9"/>
    <w:rsid w:val="0DB9730D"/>
    <w:rsid w:val="0DBC1B2D"/>
    <w:rsid w:val="0DCF3921"/>
    <w:rsid w:val="0DD97153"/>
    <w:rsid w:val="0E22250C"/>
    <w:rsid w:val="0E257880"/>
    <w:rsid w:val="0E5D78F8"/>
    <w:rsid w:val="0E6579ED"/>
    <w:rsid w:val="0E7B598D"/>
    <w:rsid w:val="0E915861"/>
    <w:rsid w:val="0EA53472"/>
    <w:rsid w:val="0EB53AFE"/>
    <w:rsid w:val="0ED97D1D"/>
    <w:rsid w:val="0F1E55D8"/>
    <w:rsid w:val="0F8F436F"/>
    <w:rsid w:val="0FAF1C21"/>
    <w:rsid w:val="0FBF4544"/>
    <w:rsid w:val="0FD82436"/>
    <w:rsid w:val="0FEA22DB"/>
    <w:rsid w:val="0FF94C33"/>
    <w:rsid w:val="10421245"/>
    <w:rsid w:val="10483A0D"/>
    <w:rsid w:val="10502FE0"/>
    <w:rsid w:val="107F6467"/>
    <w:rsid w:val="108C7E77"/>
    <w:rsid w:val="109B1C7F"/>
    <w:rsid w:val="109E3C0A"/>
    <w:rsid w:val="10BF6714"/>
    <w:rsid w:val="10C15182"/>
    <w:rsid w:val="10D85132"/>
    <w:rsid w:val="10E15AF9"/>
    <w:rsid w:val="10E17B89"/>
    <w:rsid w:val="10E57794"/>
    <w:rsid w:val="10F444F0"/>
    <w:rsid w:val="11256EA8"/>
    <w:rsid w:val="11736C55"/>
    <w:rsid w:val="1178699D"/>
    <w:rsid w:val="11C46A32"/>
    <w:rsid w:val="11CA4780"/>
    <w:rsid w:val="11F27B62"/>
    <w:rsid w:val="11F34EDC"/>
    <w:rsid w:val="123E0C8D"/>
    <w:rsid w:val="125744D9"/>
    <w:rsid w:val="12917A0B"/>
    <w:rsid w:val="129F6961"/>
    <w:rsid w:val="12CC4712"/>
    <w:rsid w:val="12DA66C9"/>
    <w:rsid w:val="12E204AE"/>
    <w:rsid w:val="12E53D30"/>
    <w:rsid w:val="12F377F2"/>
    <w:rsid w:val="13073C3E"/>
    <w:rsid w:val="13132F7E"/>
    <w:rsid w:val="13436C79"/>
    <w:rsid w:val="13436D1B"/>
    <w:rsid w:val="135D669B"/>
    <w:rsid w:val="135D7FC1"/>
    <w:rsid w:val="137621D0"/>
    <w:rsid w:val="13D74E59"/>
    <w:rsid w:val="13E902A8"/>
    <w:rsid w:val="13F97BA1"/>
    <w:rsid w:val="140608E0"/>
    <w:rsid w:val="142044BD"/>
    <w:rsid w:val="14621612"/>
    <w:rsid w:val="146607B1"/>
    <w:rsid w:val="147716C5"/>
    <w:rsid w:val="15076C90"/>
    <w:rsid w:val="15662691"/>
    <w:rsid w:val="15954DB2"/>
    <w:rsid w:val="159916AD"/>
    <w:rsid w:val="159C1AFA"/>
    <w:rsid w:val="159F63E3"/>
    <w:rsid w:val="15AF1639"/>
    <w:rsid w:val="15B00DBF"/>
    <w:rsid w:val="15CE017E"/>
    <w:rsid w:val="15D471FD"/>
    <w:rsid w:val="15DC62AC"/>
    <w:rsid w:val="160812B5"/>
    <w:rsid w:val="160C2922"/>
    <w:rsid w:val="16340260"/>
    <w:rsid w:val="16564101"/>
    <w:rsid w:val="16686E75"/>
    <w:rsid w:val="16776432"/>
    <w:rsid w:val="168D4EEB"/>
    <w:rsid w:val="168F0049"/>
    <w:rsid w:val="16A64FC4"/>
    <w:rsid w:val="16C21A34"/>
    <w:rsid w:val="16CF6CD5"/>
    <w:rsid w:val="16E7750B"/>
    <w:rsid w:val="17196BEA"/>
    <w:rsid w:val="172A00B8"/>
    <w:rsid w:val="17677470"/>
    <w:rsid w:val="177B4895"/>
    <w:rsid w:val="17804F19"/>
    <w:rsid w:val="17883906"/>
    <w:rsid w:val="17B17356"/>
    <w:rsid w:val="17BB44D7"/>
    <w:rsid w:val="17DB58C8"/>
    <w:rsid w:val="17FC77AE"/>
    <w:rsid w:val="180343ED"/>
    <w:rsid w:val="18337BCE"/>
    <w:rsid w:val="18355045"/>
    <w:rsid w:val="183B4AD0"/>
    <w:rsid w:val="185569FE"/>
    <w:rsid w:val="18623A5C"/>
    <w:rsid w:val="18647D46"/>
    <w:rsid w:val="18712971"/>
    <w:rsid w:val="18915B85"/>
    <w:rsid w:val="18A45CD3"/>
    <w:rsid w:val="18C5394A"/>
    <w:rsid w:val="18C70806"/>
    <w:rsid w:val="18CD49BA"/>
    <w:rsid w:val="18E9150B"/>
    <w:rsid w:val="192E6F8C"/>
    <w:rsid w:val="19377F8D"/>
    <w:rsid w:val="19655219"/>
    <w:rsid w:val="198F6B75"/>
    <w:rsid w:val="199A5784"/>
    <w:rsid w:val="19A566C7"/>
    <w:rsid w:val="19BB423C"/>
    <w:rsid w:val="19C016E5"/>
    <w:rsid w:val="19DB003A"/>
    <w:rsid w:val="19DF597D"/>
    <w:rsid w:val="19E711F5"/>
    <w:rsid w:val="19E72518"/>
    <w:rsid w:val="19ED16D2"/>
    <w:rsid w:val="1A17493A"/>
    <w:rsid w:val="1A381CDD"/>
    <w:rsid w:val="1A3E33F1"/>
    <w:rsid w:val="1A424929"/>
    <w:rsid w:val="1A866714"/>
    <w:rsid w:val="1AA03B14"/>
    <w:rsid w:val="1ABF38D5"/>
    <w:rsid w:val="1ACB1646"/>
    <w:rsid w:val="1ADB6A38"/>
    <w:rsid w:val="1ADC6547"/>
    <w:rsid w:val="1B0D4242"/>
    <w:rsid w:val="1B0F733C"/>
    <w:rsid w:val="1B2119C2"/>
    <w:rsid w:val="1B275B76"/>
    <w:rsid w:val="1B4F0D63"/>
    <w:rsid w:val="1B95292D"/>
    <w:rsid w:val="1BA65B6D"/>
    <w:rsid w:val="1BF35F71"/>
    <w:rsid w:val="1C1A64AB"/>
    <w:rsid w:val="1C2E124E"/>
    <w:rsid w:val="1C30046C"/>
    <w:rsid w:val="1C677F1B"/>
    <w:rsid w:val="1C722C01"/>
    <w:rsid w:val="1C770A09"/>
    <w:rsid w:val="1C8D374C"/>
    <w:rsid w:val="1CA52D05"/>
    <w:rsid w:val="1CD94A18"/>
    <w:rsid w:val="1D6F64A9"/>
    <w:rsid w:val="1DA37DE7"/>
    <w:rsid w:val="1DA86A3F"/>
    <w:rsid w:val="1DB01606"/>
    <w:rsid w:val="1DB341A1"/>
    <w:rsid w:val="1E323793"/>
    <w:rsid w:val="1E3B33B1"/>
    <w:rsid w:val="1E4C6D36"/>
    <w:rsid w:val="1E4D4835"/>
    <w:rsid w:val="1E5A70A6"/>
    <w:rsid w:val="1E856CF4"/>
    <w:rsid w:val="1EFA1929"/>
    <w:rsid w:val="1F0179DE"/>
    <w:rsid w:val="1F2E210D"/>
    <w:rsid w:val="1FAE505B"/>
    <w:rsid w:val="1FCE7808"/>
    <w:rsid w:val="20032FEC"/>
    <w:rsid w:val="20134079"/>
    <w:rsid w:val="204A3BE7"/>
    <w:rsid w:val="206F4E0D"/>
    <w:rsid w:val="207461B6"/>
    <w:rsid w:val="207643E3"/>
    <w:rsid w:val="208C51C9"/>
    <w:rsid w:val="209F0954"/>
    <w:rsid w:val="20A8022B"/>
    <w:rsid w:val="20A94909"/>
    <w:rsid w:val="20E51E06"/>
    <w:rsid w:val="20F10CCB"/>
    <w:rsid w:val="20F6200F"/>
    <w:rsid w:val="21235C28"/>
    <w:rsid w:val="21531FDD"/>
    <w:rsid w:val="215E61B7"/>
    <w:rsid w:val="216042AD"/>
    <w:rsid w:val="21863520"/>
    <w:rsid w:val="21AB13B8"/>
    <w:rsid w:val="21C660D3"/>
    <w:rsid w:val="21D63F63"/>
    <w:rsid w:val="224659F0"/>
    <w:rsid w:val="226C2486"/>
    <w:rsid w:val="2298343A"/>
    <w:rsid w:val="22DE6A9A"/>
    <w:rsid w:val="23230047"/>
    <w:rsid w:val="23296E7A"/>
    <w:rsid w:val="232D5CA2"/>
    <w:rsid w:val="232E5020"/>
    <w:rsid w:val="234C5B72"/>
    <w:rsid w:val="239D4856"/>
    <w:rsid w:val="23B84D7D"/>
    <w:rsid w:val="23C07EE3"/>
    <w:rsid w:val="23C45D83"/>
    <w:rsid w:val="23E8727B"/>
    <w:rsid w:val="24011CF3"/>
    <w:rsid w:val="240C3D42"/>
    <w:rsid w:val="2410295E"/>
    <w:rsid w:val="24302321"/>
    <w:rsid w:val="24557A65"/>
    <w:rsid w:val="246E2A78"/>
    <w:rsid w:val="24750E04"/>
    <w:rsid w:val="24783A35"/>
    <w:rsid w:val="247B6F30"/>
    <w:rsid w:val="247F74CE"/>
    <w:rsid w:val="24962BAC"/>
    <w:rsid w:val="24B77592"/>
    <w:rsid w:val="24C87B9E"/>
    <w:rsid w:val="24D512B3"/>
    <w:rsid w:val="24E405AC"/>
    <w:rsid w:val="25037644"/>
    <w:rsid w:val="25306CD6"/>
    <w:rsid w:val="253D17AC"/>
    <w:rsid w:val="2552486B"/>
    <w:rsid w:val="25684C59"/>
    <w:rsid w:val="25741ECF"/>
    <w:rsid w:val="259411AF"/>
    <w:rsid w:val="25D61245"/>
    <w:rsid w:val="25F84C04"/>
    <w:rsid w:val="25FA69A1"/>
    <w:rsid w:val="25FC501F"/>
    <w:rsid w:val="260A0719"/>
    <w:rsid w:val="260F7A6A"/>
    <w:rsid w:val="26175C1D"/>
    <w:rsid w:val="26303033"/>
    <w:rsid w:val="265B283E"/>
    <w:rsid w:val="267B0CCC"/>
    <w:rsid w:val="26967F6F"/>
    <w:rsid w:val="26A85829"/>
    <w:rsid w:val="26A93E14"/>
    <w:rsid w:val="26D9317B"/>
    <w:rsid w:val="270911AF"/>
    <w:rsid w:val="27183F51"/>
    <w:rsid w:val="273455FB"/>
    <w:rsid w:val="27373867"/>
    <w:rsid w:val="275B0225"/>
    <w:rsid w:val="27771BFB"/>
    <w:rsid w:val="27A075B8"/>
    <w:rsid w:val="27DD10AE"/>
    <w:rsid w:val="27F3520F"/>
    <w:rsid w:val="28400EBA"/>
    <w:rsid w:val="284E36AF"/>
    <w:rsid w:val="28652471"/>
    <w:rsid w:val="28752197"/>
    <w:rsid w:val="28753ED0"/>
    <w:rsid w:val="287B1738"/>
    <w:rsid w:val="288D3185"/>
    <w:rsid w:val="289B5C46"/>
    <w:rsid w:val="28B24173"/>
    <w:rsid w:val="28CB1B8F"/>
    <w:rsid w:val="28D863A4"/>
    <w:rsid w:val="28DC2680"/>
    <w:rsid w:val="28DD55E0"/>
    <w:rsid w:val="28DF6C41"/>
    <w:rsid w:val="28EE74BF"/>
    <w:rsid w:val="29107141"/>
    <w:rsid w:val="2943314D"/>
    <w:rsid w:val="2951350E"/>
    <w:rsid w:val="296C521E"/>
    <w:rsid w:val="29743D01"/>
    <w:rsid w:val="29AA011D"/>
    <w:rsid w:val="29C21E99"/>
    <w:rsid w:val="29FF7B8D"/>
    <w:rsid w:val="2A1E2133"/>
    <w:rsid w:val="2AAE2BD0"/>
    <w:rsid w:val="2AB727D7"/>
    <w:rsid w:val="2AD30C4E"/>
    <w:rsid w:val="2B022D2A"/>
    <w:rsid w:val="2B2B541A"/>
    <w:rsid w:val="2B6F7C7D"/>
    <w:rsid w:val="2B82161A"/>
    <w:rsid w:val="2B873B63"/>
    <w:rsid w:val="2B9443D0"/>
    <w:rsid w:val="2BE27F71"/>
    <w:rsid w:val="2BE45B7E"/>
    <w:rsid w:val="2BED42F8"/>
    <w:rsid w:val="2C423013"/>
    <w:rsid w:val="2C4C4A45"/>
    <w:rsid w:val="2C8B0A79"/>
    <w:rsid w:val="2C8E05D7"/>
    <w:rsid w:val="2CD6043A"/>
    <w:rsid w:val="2CEE4F13"/>
    <w:rsid w:val="2CF16FB3"/>
    <w:rsid w:val="2D024445"/>
    <w:rsid w:val="2D214BC3"/>
    <w:rsid w:val="2D8540FF"/>
    <w:rsid w:val="2D977647"/>
    <w:rsid w:val="2DB76BA9"/>
    <w:rsid w:val="2DD21E86"/>
    <w:rsid w:val="2DD662B8"/>
    <w:rsid w:val="2DFD573F"/>
    <w:rsid w:val="2E270F7C"/>
    <w:rsid w:val="2E4A5D67"/>
    <w:rsid w:val="2E5303B1"/>
    <w:rsid w:val="2EBE0103"/>
    <w:rsid w:val="2ECC3FA6"/>
    <w:rsid w:val="2EE610CB"/>
    <w:rsid w:val="2EEF223B"/>
    <w:rsid w:val="2EF0734D"/>
    <w:rsid w:val="2F0B5B09"/>
    <w:rsid w:val="2F2A68CA"/>
    <w:rsid w:val="2F437976"/>
    <w:rsid w:val="2F702A6C"/>
    <w:rsid w:val="2F8C07B8"/>
    <w:rsid w:val="2F953EB6"/>
    <w:rsid w:val="300851C3"/>
    <w:rsid w:val="30535F65"/>
    <w:rsid w:val="305628EC"/>
    <w:rsid w:val="30653AA3"/>
    <w:rsid w:val="306F0438"/>
    <w:rsid w:val="30927FB2"/>
    <w:rsid w:val="30B275E0"/>
    <w:rsid w:val="30BF114C"/>
    <w:rsid w:val="310C0CC3"/>
    <w:rsid w:val="311E08F8"/>
    <w:rsid w:val="31687DFA"/>
    <w:rsid w:val="31CF50D0"/>
    <w:rsid w:val="31E564A3"/>
    <w:rsid w:val="323B11CB"/>
    <w:rsid w:val="32407372"/>
    <w:rsid w:val="325012CB"/>
    <w:rsid w:val="325559C7"/>
    <w:rsid w:val="32A36BC7"/>
    <w:rsid w:val="32AC320B"/>
    <w:rsid w:val="32AE6787"/>
    <w:rsid w:val="32D07D6C"/>
    <w:rsid w:val="32FB2B8E"/>
    <w:rsid w:val="32FB47BA"/>
    <w:rsid w:val="3315019C"/>
    <w:rsid w:val="33197936"/>
    <w:rsid w:val="332D4CB0"/>
    <w:rsid w:val="33415614"/>
    <w:rsid w:val="33462597"/>
    <w:rsid w:val="33486659"/>
    <w:rsid w:val="336E561D"/>
    <w:rsid w:val="3373051B"/>
    <w:rsid w:val="338E34A8"/>
    <w:rsid w:val="33AC32E9"/>
    <w:rsid w:val="33BB666C"/>
    <w:rsid w:val="33D82B4E"/>
    <w:rsid w:val="340551A8"/>
    <w:rsid w:val="340A0E63"/>
    <w:rsid w:val="340E32B5"/>
    <w:rsid w:val="342327E6"/>
    <w:rsid w:val="342A789C"/>
    <w:rsid w:val="342F09EB"/>
    <w:rsid w:val="345E2495"/>
    <w:rsid w:val="34606218"/>
    <w:rsid w:val="34791330"/>
    <w:rsid w:val="34DE600B"/>
    <w:rsid w:val="34FE1966"/>
    <w:rsid w:val="352357E2"/>
    <w:rsid w:val="352F473B"/>
    <w:rsid w:val="3543420A"/>
    <w:rsid w:val="354A2C9E"/>
    <w:rsid w:val="35A57B6B"/>
    <w:rsid w:val="35BD4885"/>
    <w:rsid w:val="35BD7E03"/>
    <w:rsid w:val="35E318FF"/>
    <w:rsid w:val="35EC13E8"/>
    <w:rsid w:val="35F5662C"/>
    <w:rsid w:val="360F5407"/>
    <w:rsid w:val="36151B02"/>
    <w:rsid w:val="361B15B7"/>
    <w:rsid w:val="361F0C77"/>
    <w:rsid w:val="36244BDB"/>
    <w:rsid w:val="362E0606"/>
    <w:rsid w:val="364072BA"/>
    <w:rsid w:val="36670EF3"/>
    <w:rsid w:val="3686290F"/>
    <w:rsid w:val="368A2029"/>
    <w:rsid w:val="36A33084"/>
    <w:rsid w:val="36A77AED"/>
    <w:rsid w:val="36C57336"/>
    <w:rsid w:val="36DD0F89"/>
    <w:rsid w:val="36EF390A"/>
    <w:rsid w:val="36FC65DD"/>
    <w:rsid w:val="37107E20"/>
    <w:rsid w:val="3723661B"/>
    <w:rsid w:val="37243DFE"/>
    <w:rsid w:val="373C401E"/>
    <w:rsid w:val="37841E76"/>
    <w:rsid w:val="378F20EE"/>
    <w:rsid w:val="37A55991"/>
    <w:rsid w:val="37C50583"/>
    <w:rsid w:val="381A3F66"/>
    <w:rsid w:val="3824095D"/>
    <w:rsid w:val="3873068B"/>
    <w:rsid w:val="38922375"/>
    <w:rsid w:val="389238FB"/>
    <w:rsid w:val="389B1808"/>
    <w:rsid w:val="389C26BA"/>
    <w:rsid w:val="38A25E4F"/>
    <w:rsid w:val="390F04CA"/>
    <w:rsid w:val="39114942"/>
    <w:rsid w:val="393A0EFE"/>
    <w:rsid w:val="3946038E"/>
    <w:rsid w:val="395A64E5"/>
    <w:rsid w:val="39605173"/>
    <w:rsid w:val="396A7DD4"/>
    <w:rsid w:val="396B1F1C"/>
    <w:rsid w:val="39D640E2"/>
    <w:rsid w:val="39D70A34"/>
    <w:rsid w:val="39DF19AA"/>
    <w:rsid w:val="39E6647B"/>
    <w:rsid w:val="3A2E41EB"/>
    <w:rsid w:val="3A613F6E"/>
    <w:rsid w:val="3A6C2F04"/>
    <w:rsid w:val="3A8A6C7B"/>
    <w:rsid w:val="3A9E2E75"/>
    <w:rsid w:val="3AA92B81"/>
    <w:rsid w:val="3AA95534"/>
    <w:rsid w:val="3ABF0217"/>
    <w:rsid w:val="3ACE471B"/>
    <w:rsid w:val="3ADB16BC"/>
    <w:rsid w:val="3B195EA0"/>
    <w:rsid w:val="3B353075"/>
    <w:rsid w:val="3B490310"/>
    <w:rsid w:val="3B5A22B1"/>
    <w:rsid w:val="3BC272C4"/>
    <w:rsid w:val="3C0A4C84"/>
    <w:rsid w:val="3C577BB6"/>
    <w:rsid w:val="3C9E69CB"/>
    <w:rsid w:val="3CAD0C05"/>
    <w:rsid w:val="3CBD1081"/>
    <w:rsid w:val="3D1F622A"/>
    <w:rsid w:val="3D2D6B90"/>
    <w:rsid w:val="3D335D7C"/>
    <w:rsid w:val="3D35596D"/>
    <w:rsid w:val="3D3C026F"/>
    <w:rsid w:val="3D3F141F"/>
    <w:rsid w:val="3D3F4661"/>
    <w:rsid w:val="3D5F6B38"/>
    <w:rsid w:val="3D60743E"/>
    <w:rsid w:val="3D667D7B"/>
    <w:rsid w:val="3D875C8E"/>
    <w:rsid w:val="3D95425C"/>
    <w:rsid w:val="3DA1355A"/>
    <w:rsid w:val="3DA91EB4"/>
    <w:rsid w:val="3DF17FEE"/>
    <w:rsid w:val="3E220C32"/>
    <w:rsid w:val="3E43493C"/>
    <w:rsid w:val="3E510ED2"/>
    <w:rsid w:val="3E52280F"/>
    <w:rsid w:val="3E810ACD"/>
    <w:rsid w:val="3EA81F15"/>
    <w:rsid w:val="3EAB4EB5"/>
    <w:rsid w:val="3EC558D2"/>
    <w:rsid w:val="3EF906EC"/>
    <w:rsid w:val="3F190D34"/>
    <w:rsid w:val="3F195A6C"/>
    <w:rsid w:val="3F3C6745"/>
    <w:rsid w:val="3F457955"/>
    <w:rsid w:val="3F724EDC"/>
    <w:rsid w:val="3F840E1C"/>
    <w:rsid w:val="3F893FC6"/>
    <w:rsid w:val="3FB65429"/>
    <w:rsid w:val="3FC20BB5"/>
    <w:rsid w:val="3FED0B7A"/>
    <w:rsid w:val="3FFD26AD"/>
    <w:rsid w:val="401862A9"/>
    <w:rsid w:val="405154CE"/>
    <w:rsid w:val="4077421C"/>
    <w:rsid w:val="40B73915"/>
    <w:rsid w:val="40C065AA"/>
    <w:rsid w:val="40F81638"/>
    <w:rsid w:val="41347C05"/>
    <w:rsid w:val="417E1E0D"/>
    <w:rsid w:val="418316D2"/>
    <w:rsid w:val="41891518"/>
    <w:rsid w:val="41A42F14"/>
    <w:rsid w:val="41B506A1"/>
    <w:rsid w:val="41D36B2D"/>
    <w:rsid w:val="41ED4350"/>
    <w:rsid w:val="4241464D"/>
    <w:rsid w:val="425619C7"/>
    <w:rsid w:val="425C34BF"/>
    <w:rsid w:val="425C6A19"/>
    <w:rsid w:val="42AB1F2A"/>
    <w:rsid w:val="42D63F82"/>
    <w:rsid w:val="43052D92"/>
    <w:rsid w:val="431C2883"/>
    <w:rsid w:val="43416177"/>
    <w:rsid w:val="435035DF"/>
    <w:rsid w:val="43751E66"/>
    <w:rsid w:val="438619A4"/>
    <w:rsid w:val="43A30DB8"/>
    <w:rsid w:val="43A722AF"/>
    <w:rsid w:val="43B01D20"/>
    <w:rsid w:val="43BA61E2"/>
    <w:rsid w:val="43E26F90"/>
    <w:rsid w:val="43FD6F50"/>
    <w:rsid w:val="440E30B9"/>
    <w:rsid w:val="44BB7D60"/>
    <w:rsid w:val="44DD2CB0"/>
    <w:rsid w:val="44F57F94"/>
    <w:rsid w:val="45045083"/>
    <w:rsid w:val="45055941"/>
    <w:rsid w:val="45065274"/>
    <w:rsid w:val="45081764"/>
    <w:rsid w:val="45086C7A"/>
    <w:rsid w:val="455061E0"/>
    <w:rsid w:val="455F3873"/>
    <w:rsid w:val="456D0038"/>
    <w:rsid w:val="457243AB"/>
    <w:rsid w:val="45970ED5"/>
    <w:rsid w:val="45A35097"/>
    <w:rsid w:val="45AD2897"/>
    <w:rsid w:val="45BD1B00"/>
    <w:rsid w:val="45BD254E"/>
    <w:rsid w:val="45C66B6B"/>
    <w:rsid w:val="45D23B28"/>
    <w:rsid w:val="45DA22A1"/>
    <w:rsid w:val="45DF1740"/>
    <w:rsid w:val="45DF305B"/>
    <w:rsid w:val="45E34368"/>
    <w:rsid w:val="45ED3FEC"/>
    <w:rsid w:val="45F7612C"/>
    <w:rsid w:val="46290490"/>
    <w:rsid w:val="46417B61"/>
    <w:rsid w:val="474F0F1E"/>
    <w:rsid w:val="476569B4"/>
    <w:rsid w:val="47817EA4"/>
    <w:rsid w:val="479D6C2E"/>
    <w:rsid w:val="47A224F3"/>
    <w:rsid w:val="47A9533B"/>
    <w:rsid w:val="47AF381E"/>
    <w:rsid w:val="47EB5E43"/>
    <w:rsid w:val="481230C1"/>
    <w:rsid w:val="4852661C"/>
    <w:rsid w:val="48617E0D"/>
    <w:rsid w:val="4866565D"/>
    <w:rsid w:val="48674B9C"/>
    <w:rsid w:val="48987FF9"/>
    <w:rsid w:val="48BA6BB8"/>
    <w:rsid w:val="48F16C4E"/>
    <w:rsid w:val="48F43A87"/>
    <w:rsid w:val="491F1090"/>
    <w:rsid w:val="492E5168"/>
    <w:rsid w:val="493B426E"/>
    <w:rsid w:val="49597EC3"/>
    <w:rsid w:val="496F7783"/>
    <w:rsid w:val="499F205C"/>
    <w:rsid w:val="49A131A7"/>
    <w:rsid w:val="49B52E08"/>
    <w:rsid w:val="49BA4831"/>
    <w:rsid w:val="49ED31CA"/>
    <w:rsid w:val="49EF7AE0"/>
    <w:rsid w:val="4A20091D"/>
    <w:rsid w:val="4A4F29BD"/>
    <w:rsid w:val="4A5661E8"/>
    <w:rsid w:val="4A80213E"/>
    <w:rsid w:val="4A8B7CF2"/>
    <w:rsid w:val="4AC85FBE"/>
    <w:rsid w:val="4AD55294"/>
    <w:rsid w:val="4AE94056"/>
    <w:rsid w:val="4B015356"/>
    <w:rsid w:val="4B296E95"/>
    <w:rsid w:val="4B506B50"/>
    <w:rsid w:val="4B631E2F"/>
    <w:rsid w:val="4B6364F2"/>
    <w:rsid w:val="4B6D24A8"/>
    <w:rsid w:val="4BB85453"/>
    <w:rsid w:val="4BBA0EE5"/>
    <w:rsid w:val="4BD97771"/>
    <w:rsid w:val="4BE45D7F"/>
    <w:rsid w:val="4C4139B2"/>
    <w:rsid w:val="4C4A664E"/>
    <w:rsid w:val="4C8A4BD5"/>
    <w:rsid w:val="4C9E14B8"/>
    <w:rsid w:val="4CDF28D2"/>
    <w:rsid w:val="4D383DBF"/>
    <w:rsid w:val="4D464BFB"/>
    <w:rsid w:val="4D7F3DD2"/>
    <w:rsid w:val="4D862539"/>
    <w:rsid w:val="4D8F57B3"/>
    <w:rsid w:val="4DC400EE"/>
    <w:rsid w:val="4E4B5F04"/>
    <w:rsid w:val="4E546836"/>
    <w:rsid w:val="4E584EBC"/>
    <w:rsid w:val="4E6403D7"/>
    <w:rsid w:val="4E6D278D"/>
    <w:rsid w:val="4E7D17A4"/>
    <w:rsid w:val="4EB562F5"/>
    <w:rsid w:val="4EF54F3D"/>
    <w:rsid w:val="4F071637"/>
    <w:rsid w:val="4F3234AF"/>
    <w:rsid w:val="4F53608D"/>
    <w:rsid w:val="4F5B3C2F"/>
    <w:rsid w:val="4F5C72BC"/>
    <w:rsid w:val="4F6F2948"/>
    <w:rsid w:val="4F9205BE"/>
    <w:rsid w:val="4F981620"/>
    <w:rsid w:val="4FBD5B0A"/>
    <w:rsid w:val="4FF236C7"/>
    <w:rsid w:val="501F476D"/>
    <w:rsid w:val="502923FA"/>
    <w:rsid w:val="505A59F5"/>
    <w:rsid w:val="50A067AA"/>
    <w:rsid w:val="50B756A1"/>
    <w:rsid w:val="50DE7B0C"/>
    <w:rsid w:val="510F1465"/>
    <w:rsid w:val="511B0431"/>
    <w:rsid w:val="51344A83"/>
    <w:rsid w:val="51404E09"/>
    <w:rsid w:val="51472248"/>
    <w:rsid w:val="51631FFC"/>
    <w:rsid w:val="517D7391"/>
    <w:rsid w:val="51A4690D"/>
    <w:rsid w:val="51CF60CF"/>
    <w:rsid w:val="51D1678E"/>
    <w:rsid w:val="51D70AF2"/>
    <w:rsid w:val="51E1089C"/>
    <w:rsid w:val="520D6771"/>
    <w:rsid w:val="525E782E"/>
    <w:rsid w:val="52855BD8"/>
    <w:rsid w:val="5294196B"/>
    <w:rsid w:val="52975A45"/>
    <w:rsid w:val="52B315F7"/>
    <w:rsid w:val="52DB4E41"/>
    <w:rsid w:val="52DD2112"/>
    <w:rsid w:val="52F85120"/>
    <w:rsid w:val="530919C6"/>
    <w:rsid w:val="532C747B"/>
    <w:rsid w:val="53566245"/>
    <w:rsid w:val="535A21ED"/>
    <w:rsid w:val="53601FDF"/>
    <w:rsid w:val="536A6668"/>
    <w:rsid w:val="536B704D"/>
    <w:rsid w:val="53783468"/>
    <w:rsid w:val="53883B93"/>
    <w:rsid w:val="539614F6"/>
    <w:rsid w:val="539E6FD9"/>
    <w:rsid w:val="53B6163E"/>
    <w:rsid w:val="53C40CB7"/>
    <w:rsid w:val="54053BF6"/>
    <w:rsid w:val="54180B92"/>
    <w:rsid w:val="541F3C48"/>
    <w:rsid w:val="54642557"/>
    <w:rsid w:val="546A230A"/>
    <w:rsid w:val="54705664"/>
    <w:rsid w:val="54727FA3"/>
    <w:rsid w:val="54793D16"/>
    <w:rsid w:val="54D67FBD"/>
    <w:rsid w:val="550F65CE"/>
    <w:rsid w:val="551D0955"/>
    <w:rsid w:val="55267CAF"/>
    <w:rsid w:val="55614F03"/>
    <w:rsid w:val="557D1CFB"/>
    <w:rsid w:val="557D41C2"/>
    <w:rsid w:val="5591288D"/>
    <w:rsid w:val="55AC6D6F"/>
    <w:rsid w:val="55C10894"/>
    <w:rsid w:val="55EB6C9E"/>
    <w:rsid w:val="55F47AB0"/>
    <w:rsid w:val="55FA0AC8"/>
    <w:rsid w:val="561C5863"/>
    <w:rsid w:val="568A3245"/>
    <w:rsid w:val="56A148F5"/>
    <w:rsid w:val="56C704B7"/>
    <w:rsid w:val="57156DBA"/>
    <w:rsid w:val="5719149D"/>
    <w:rsid w:val="571B7826"/>
    <w:rsid w:val="57212F59"/>
    <w:rsid w:val="57281891"/>
    <w:rsid w:val="576C322A"/>
    <w:rsid w:val="57835B43"/>
    <w:rsid w:val="57901E12"/>
    <w:rsid w:val="57A000CF"/>
    <w:rsid w:val="57D82A9D"/>
    <w:rsid w:val="57F20B32"/>
    <w:rsid w:val="57FA4B34"/>
    <w:rsid w:val="58067A42"/>
    <w:rsid w:val="5807323B"/>
    <w:rsid w:val="58537753"/>
    <w:rsid w:val="587969EC"/>
    <w:rsid w:val="58BB6F26"/>
    <w:rsid w:val="58E4460C"/>
    <w:rsid w:val="590566FB"/>
    <w:rsid w:val="592B1803"/>
    <w:rsid w:val="592F5379"/>
    <w:rsid w:val="593450E1"/>
    <w:rsid w:val="594A6942"/>
    <w:rsid w:val="594D2AA3"/>
    <w:rsid w:val="597C0ED2"/>
    <w:rsid w:val="59993A61"/>
    <w:rsid w:val="59AA2018"/>
    <w:rsid w:val="59E93D49"/>
    <w:rsid w:val="59F1280A"/>
    <w:rsid w:val="5A1E02C9"/>
    <w:rsid w:val="5A1E3537"/>
    <w:rsid w:val="5A3D51BD"/>
    <w:rsid w:val="5A607BD3"/>
    <w:rsid w:val="5A8F05C9"/>
    <w:rsid w:val="5AB57831"/>
    <w:rsid w:val="5AEE7BF5"/>
    <w:rsid w:val="5AF63DF5"/>
    <w:rsid w:val="5B31211D"/>
    <w:rsid w:val="5B3257ED"/>
    <w:rsid w:val="5B3B6C3D"/>
    <w:rsid w:val="5B4760E6"/>
    <w:rsid w:val="5B655101"/>
    <w:rsid w:val="5BA802A3"/>
    <w:rsid w:val="5BDA44CF"/>
    <w:rsid w:val="5BEC36F2"/>
    <w:rsid w:val="5C594AEF"/>
    <w:rsid w:val="5CDC2435"/>
    <w:rsid w:val="5CEF6952"/>
    <w:rsid w:val="5D072773"/>
    <w:rsid w:val="5D1302CD"/>
    <w:rsid w:val="5D35350C"/>
    <w:rsid w:val="5D435679"/>
    <w:rsid w:val="5D5F51DA"/>
    <w:rsid w:val="5D8B3F91"/>
    <w:rsid w:val="5DA32EEF"/>
    <w:rsid w:val="5DB203C2"/>
    <w:rsid w:val="5DE60F5A"/>
    <w:rsid w:val="5E0270E8"/>
    <w:rsid w:val="5E2B36F3"/>
    <w:rsid w:val="5E4A2D2D"/>
    <w:rsid w:val="5E690BEB"/>
    <w:rsid w:val="5E9E13F4"/>
    <w:rsid w:val="5EB5444F"/>
    <w:rsid w:val="5EC63365"/>
    <w:rsid w:val="5F2842E9"/>
    <w:rsid w:val="5F3F56CB"/>
    <w:rsid w:val="5F4D41CC"/>
    <w:rsid w:val="5F64575F"/>
    <w:rsid w:val="5F7201A1"/>
    <w:rsid w:val="5F7F7ECF"/>
    <w:rsid w:val="5F822017"/>
    <w:rsid w:val="5FEB0957"/>
    <w:rsid w:val="605117C7"/>
    <w:rsid w:val="609922B9"/>
    <w:rsid w:val="609A3254"/>
    <w:rsid w:val="60A535E7"/>
    <w:rsid w:val="60CD3C02"/>
    <w:rsid w:val="60DC591E"/>
    <w:rsid w:val="612C3956"/>
    <w:rsid w:val="61463C62"/>
    <w:rsid w:val="614B6A11"/>
    <w:rsid w:val="616F6404"/>
    <w:rsid w:val="61751959"/>
    <w:rsid w:val="61DD53DA"/>
    <w:rsid w:val="621D2F1E"/>
    <w:rsid w:val="62383B98"/>
    <w:rsid w:val="624A3420"/>
    <w:rsid w:val="624D6D5E"/>
    <w:rsid w:val="6258633B"/>
    <w:rsid w:val="6274581E"/>
    <w:rsid w:val="62755ADB"/>
    <w:rsid w:val="627B6CF1"/>
    <w:rsid w:val="62912A2F"/>
    <w:rsid w:val="629D0321"/>
    <w:rsid w:val="62D177E9"/>
    <w:rsid w:val="62F20CB3"/>
    <w:rsid w:val="62F476BC"/>
    <w:rsid w:val="630346D2"/>
    <w:rsid w:val="630E6525"/>
    <w:rsid w:val="63103C73"/>
    <w:rsid w:val="63217E8B"/>
    <w:rsid w:val="63367F1F"/>
    <w:rsid w:val="633C1539"/>
    <w:rsid w:val="634515A1"/>
    <w:rsid w:val="638C710D"/>
    <w:rsid w:val="63975FC0"/>
    <w:rsid w:val="64020514"/>
    <w:rsid w:val="6427330E"/>
    <w:rsid w:val="64280958"/>
    <w:rsid w:val="64374BAE"/>
    <w:rsid w:val="645D18F1"/>
    <w:rsid w:val="648B4D9C"/>
    <w:rsid w:val="648E353A"/>
    <w:rsid w:val="64926C18"/>
    <w:rsid w:val="64BE433E"/>
    <w:rsid w:val="64C20A4C"/>
    <w:rsid w:val="64E2395B"/>
    <w:rsid w:val="64E44FFB"/>
    <w:rsid w:val="65334D4D"/>
    <w:rsid w:val="65386833"/>
    <w:rsid w:val="6558610D"/>
    <w:rsid w:val="655A66FA"/>
    <w:rsid w:val="656B52C4"/>
    <w:rsid w:val="658174FC"/>
    <w:rsid w:val="65AA040C"/>
    <w:rsid w:val="65D473E3"/>
    <w:rsid w:val="65EC5AC9"/>
    <w:rsid w:val="65FC5A6E"/>
    <w:rsid w:val="662A2CA0"/>
    <w:rsid w:val="66643E9B"/>
    <w:rsid w:val="667F2333"/>
    <w:rsid w:val="669C6D14"/>
    <w:rsid w:val="669D6303"/>
    <w:rsid w:val="66A17DF1"/>
    <w:rsid w:val="66C97246"/>
    <w:rsid w:val="66F15AE4"/>
    <w:rsid w:val="67626FB4"/>
    <w:rsid w:val="67797376"/>
    <w:rsid w:val="67952C47"/>
    <w:rsid w:val="67C87DE5"/>
    <w:rsid w:val="682C47E5"/>
    <w:rsid w:val="683172F3"/>
    <w:rsid w:val="68373936"/>
    <w:rsid w:val="690C2EFB"/>
    <w:rsid w:val="692F23FD"/>
    <w:rsid w:val="69842E5F"/>
    <w:rsid w:val="698D4FA7"/>
    <w:rsid w:val="699D0256"/>
    <w:rsid w:val="69A84B31"/>
    <w:rsid w:val="69BC78CF"/>
    <w:rsid w:val="69E06693"/>
    <w:rsid w:val="69E92057"/>
    <w:rsid w:val="69FC41D9"/>
    <w:rsid w:val="6A0C54B7"/>
    <w:rsid w:val="6A173F34"/>
    <w:rsid w:val="6A805CD1"/>
    <w:rsid w:val="6A980012"/>
    <w:rsid w:val="6AAE2A23"/>
    <w:rsid w:val="6AB92E8A"/>
    <w:rsid w:val="6AC76DA4"/>
    <w:rsid w:val="6B1C7729"/>
    <w:rsid w:val="6B2621FE"/>
    <w:rsid w:val="6B4C6C24"/>
    <w:rsid w:val="6B691474"/>
    <w:rsid w:val="6B7670D0"/>
    <w:rsid w:val="6BCB70B9"/>
    <w:rsid w:val="6BD25E7F"/>
    <w:rsid w:val="6C1A4E9F"/>
    <w:rsid w:val="6C36000D"/>
    <w:rsid w:val="6C5252FF"/>
    <w:rsid w:val="6C6440D7"/>
    <w:rsid w:val="6C814115"/>
    <w:rsid w:val="6C9B6EBE"/>
    <w:rsid w:val="6CBD434C"/>
    <w:rsid w:val="6CF90F4C"/>
    <w:rsid w:val="6D064146"/>
    <w:rsid w:val="6D237B52"/>
    <w:rsid w:val="6D29673C"/>
    <w:rsid w:val="6D2B402B"/>
    <w:rsid w:val="6D5334CC"/>
    <w:rsid w:val="6D571971"/>
    <w:rsid w:val="6D61660E"/>
    <w:rsid w:val="6D6176FF"/>
    <w:rsid w:val="6D7852BF"/>
    <w:rsid w:val="6D7B33A0"/>
    <w:rsid w:val="6D9D127D"/>
    <w:rsid w:val="6DB12A38"/>
    <w:rsid w:val="6DB77F94"/>
    <w:rsid w:val="6DC15BD8"/>
    <w:rsid w:val="6DD27FF5"/>
    <w:rsid w:val="6DF436C7"/>
    <w:rsid w:val="6E0F7979"/>
    <w:rsid w:val="6E3E6598"/>
    <w:rsid w:val="6E4B7E5F"/>
    <w:rsid w:val="6E5065F1"/>
    <w:rsid w:val="6E740192"/>
    <w:rsid w:val="6E793254"/>
    <w:rsid w:val="6EC52B6F"/>
    <w:rsid w:val="6ED35BFB"/>
    <w:rsid w:val="6EDB4E57"/>
    <w:rsid w:val="6EF05EB8"/>
    <w:rsid w:val="6EF46BAB"/>
    <w:rsid w:val="6F17376D"/>
    <w:rsid w:val="6F2802EF"/>
    <w:rsid w:val="6F3D7FE8"/>
    <w:rsid w:val="6F5A2CA6"/>
    <w:rsid w:val="6F79294F"/>
    <w:rsid w:val="6F7D3835"/>
    <w:rsid w:val="6F801CA2"/>
    <w:rsid w:val="6FB32EE1"/>
    <w:rsid w:val="704B2FDD"/>
    <w:rsid w:val="70925916"/>
    <w:rsid w:val="709621B0"/>
    <w:rsid w:val="70C37E71"/>
    <w:rsid w:val="70D20C27"/>
    <w:rsid w:val="70EB551A"/>
    <w:rsid w:val="7109480E"/>
    <w:rsid w:val="71232052"/>
    <w:rsid w:val="71695704"/>
    <w:rsid w:val="71703EBA"/>
    <w:rsid w:val="71B01342"/>
    <w:rsid w:val="71E45A13"/>
    <w:rsid w:val="71FA0095"/>
    <w:rsid w:val="721018A0"/>
    <w:rsid w:val="72356DE7"/>
    <w:rsid w:val="725210C8"/>
    <w:rsid w:val="729F7198"/>
    <w:rsid w:val="72E5141D"/>
    <w:rsid w:val="7300588F"/>
    <w:rsid w:val="7361087A"/>
    <w:rsid w:val="736B62B4"/>
    <w:rsid w:val="739F61BD"/>
    <w:rsid w:val="73A5113B"/>
    <w:rsid w:val="73C4431C"/>
    <w:rsid w:val="73CD5EAB"/>
    <w:rsid w:val="73D0127C"/>
    <w:rsid w:val="73FB5C66"/>
    <w:rsid w:val="740B3C0D"/>
    <w:rsid w:val="743645C1"/>
    <w:rsid w:val="743A11C2"/>
    <w:rsid w:val="7457213B"/>
    <w:rsid w:val="74751308"/>
    <w:rsid w:val="74872725"/>
    <w:rsid w:val="74CD262F"/>
    <w:rsid w:val="74E3390D"/>
    <w:rsid w:val="74EF0FFE"/>
    <w:rsid w:val="74F81D62"/>
    <w:rsid w:val="754B3DB2"/>
    <w:rsid w:val="75515FC6"/>
    <w:rsid w:val="757658A3"/>
    <w:rsid w:val="759C57E1"/>
    <w:rsid w:val="75C176B3"/>
    <w:rsid w:val="760C71E3"/>
    <w:rsid w:val="763F349F"/>
    <w:rsid w:val="76400DC2"/>
    <w:rsid w:val="764F48B0"/>
    <w:rsid w:val="765D1448"/>
    <w:rsid w:val="765E73B9"/>
    <w:rsid w:val="76616633"/>
    <w:rsid w:val="76755E5E"/>
    <w:rsid w:val="769A3304"/>
    <w:rsid w:val="769E191B"/>
    <w:rsid w:val="76A574AC"/>
    <w:rsid w:val="76C06017"/>
    <w:rsid w:val="77123BCF"/>
    <w:rsid w:val="77235089"/>
    <w:rsid w:val="7741581F"/>
    <w:rsid w:val="775516DC"/>
    <w:rsid w:val="775921A3"/>
    <w:rsid w:val="776A064D"/>
    <w:rsid w:val="777A68D7"/>
    <w:rsid w:val="77986AF7"/>
    <w:rsid w:val="77B51F92"/>
    <w:rsid w:val="77C10356"/>
    <w:rsid w:val="77C55206"/>
    <w:rsid w:val="77E20F40"/>
    <w:rsid w:val="780F1D5A"/>
    <w:rsid w:val="782119AC"/>
    <w:rsid w:val="783F2E18"/>
    <w:rsid w:val="785646BD"/>
    <w:rsid w:val="786913CB"/>
    <w:rsid w:val="78782CAF"/>
    <w:rsid w:val="78792693"/>
    <w:rsid w:val="78D04CD4"/>
    <w:rsid w:val="791F455D"/>
    <w:rsid w:val="7950611E"/>
    <w:rsid w:val="79745023"/>
    <w:rsid w:val="79866407"/>
    <w:rsid w:val="799200A4"/>
    <w:rsid w:val="799F7F17"/>
    <w:rsid w:val="79A6103A"/>
    <w:rsid w:val="79E422E7"/>
    <w:rsid w:val="79F93220"/>
    <w:rsid w:val="7A27293D"/>
    <w:rsid w:val="7A5179A2"/>
    <w:rsid w:val="7A547707"/>
    <w:rsid w:val="7A5B786B"/>
    <w:rsid w:val="7A8D1114"/>
    <w:rsid w:val="7AA873C2"/>
    <w:rsid w:val="7ABB0C80"/>
    <w:rsid w:val="7AD411F0"/>
    <w:rsid w:val="7AE13AC4"/>
    <w:rsid w:val="7AE436B4"/>
    <w:rsid w:val="7AEF17D5"/>
    <w:rsid w:val="7B3A0224"/>
    <w:rsid w:val="7BB02394"/>
    <w:rsid w:val="7BC51AB0"/>
    <w:rsid w:val="7BE51DDD"/>
    <w:rsid w:val="7C21415A"/>
    <w:rsid w:val="7C306634"/>
    <w:rsid w:val="7C4347D6"/>
    <w:rsid w:val="7C5B1898"/>
    <w:rsid w:val="7C5C7802"/>
    <w:rsid w:val="7C766C2B"/>
    <w:rsid w:val="7CD84F68"/>
    <w:rsid w:val="7CDE0EEE"/>
    <w:rsid w:val="7CEC79D7"/>
    <w:rsid w:val="7CEF37A2"/>
    <w:rsid w:val="7D016403"/>
    <w:rsid w:val="7D135F2A"/>
    <w:rsid w:val="7D1D1150"/>
    <w:rsid w:val="7D254E14"/>
    <w:rsid w:val="7D39094D"/>
    <w:rsid w:val="7D512F46"/>
    <w:rsid w:val="7DBF361D"/>
    <w:rsid w:val="7DC8776F"/>
    <w:rsid w:val="7DDB6734"/>
    <w:rsid w:val="7DE86F27"/>
    <w:rsid w:val="7DF14CDA"/>
    <w:rsid w:val="7E2672F0"/>
    <w:rsid w:val="7E8E7792"/>
    <w:rsid w:val="7E8F73E2"/>
    <w:rsid w:val="7E9D00BE"/>
    <w:rsid w:val="7E9E1EF9"/>
    <w:rsid w:val="7EA17078"/>
    <w:rsid w:val="7F291938"/>
    <w:rsid w:val="7F3818D3"/>
    <w:rsid w:val="7F3E6D3E"/>
    <w:rsid w:val="7F5522BE"/>
    <w:rsid w:val="7F5D33B9"/>
    <w:rsid w:val="7F776786"/>
    <w:rsid w:val="7F8C777E"/>
    <w:rsid w:val="7FF73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qFormat/>
    <w:uiPriority w:val="99"/>
    <w:pPr>
      <w:spacing w:after="120"/>
    </w:pPr>
  </w:style>
  <w:style w:type="paragraph" w:customStyle="1" w:styleId="8">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957</Words>
  <Characters>1076</Characters>
  <Lines>0</Lines>
  <Paragraphs>0</Paragraphs>
  <TotalTime>0</TotalTime>
  <ScaleCrop>false</ScaleCrop>
  <LinksUpToDate>false</LinksUpToDate>
  <CharactersWithSpaces>1082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2022-06-20T09:08:00Z</dcterms:created>
  <dc:creator>Administrator</dc:creator>
  <cp:lastModifiedBy>pc</cp:lastModifiedBy>
  <dcterms:modified xsi:type="dcterms:W3CDTF">2023-03-06T11:35:56Z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BE424523FD194234A4A3FD1F5C6C39B1</vt:lpwstr>
  </property>
</Properties>
</file>