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spacing w:beforeLines="0" w:afterLines="0"/>
        <w:rPr>
          <w:rFonts w:hint="eastAsia" w:ascii="黑体" w:hAnsi="黑体" w:eastAsia="黑体" w:cs="黑体"/>
          <w:b/>
          <w:color w:val="auto"/>
          <w:kern w:val="2"/>
          <w:sz w:val="24"/>
          <w:szCs w:val="24"/>
          <w:highlight w:val="none"/>
          <w:lang w:val="en-US"/>
        </w:rPr>
      </w:pPr>
      <w:bookmarkStart w:id="27" w:name="_GoBack"/>
      <w:bookmarkEnd w:id="27"/>
      <w:r>
        <w:rPr>
          <w:rFonts w:hint="eastAsia" w:ascii="黑体" w:hAnsi="黑体" w:eastAsia="黑体" w:cs="黑体"/>
          <w:b/>
          <w:color w:val="auto"/>
          <w:kern w:val="2"/>
          <w:sz w:val="24"/>
          <w:szCs w:val="24"/>
          <w:highlight w:val="none"/>
          <w:lang w:val="en-US"/>
        </w:rPr>
        <w:t>招标公告附件</w:t>
      </w:r>
    </w:p>
    <w:p>
      <w:pPr>
        <w:pStyle w:val="24"/>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1</w:t>
      </w:r>
      <w:r>
        <w:rPr>
          <w:rFonts w:hint="eastAsia" w:ascii="黑体" w:hAnsi="黑体" w:eastAsia="黑体" w:cs="黑体"/>
          <w:b/>
          <w:color w:val="auto"/>
          <w:kern w:val="2"/>
          <w:sz w:val="24"/>
          <w:szCs w:val="24"/>
          <w:highlight w:val="none"/>
          <w:lang w:val="en-US"/>
        </w:rPr>
        <w:t>：专用资质业绩要求</w:t>
      </w:r>
    </w:p>
    <w:tbl>
      <w:tblPr>
        <w:tblStyle w:val="18"/>
        <w:tblW w:w="12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2"/>
        <w:gridCol w:w="1052"/>
        <w:gridCol w:w="696"/>
        <w:gridCol w:w="752"/>
        <w:gridCol w:w="1056"/>
        <w:gridCol w:w="2112"/>
        <w:gridCol w:w="924"/>
        <w:gridCol w:w="1392"/>
        <w:gridCol w:w="1592"/>
        <w:gridCol w:w="832"/>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blHeader/>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适用标包</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小类</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供货业绩</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生产能力</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生产许可证</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入网许可证/其他资质要求</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产品型式试验报告或检测报告或鉴定报告</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3C认证证书</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default"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007-变电站一键顺控系统（包1）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变电站一键顺控系统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2"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008-电力市场技术支持系统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电力市场技术支持系统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013-运维班全面监视系统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运维班全面监视系统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021-网络流量控制系统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网络流量控制系统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具有ISO27001信息安全管理体系认证证书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具有有效的软件集成成熟度模型CMMI3级及以上认证资质、具有涉密信息系统集成乙级及以上资质</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具有ITSS信息技术运维服务证书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022-上网行为管理</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上网行为管理</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具有ISO9001系列质量保证体系认证证书、具有ISO27001信息安全管理体系认证证书、具有ISO20000-1服务管理体系认证证书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具有有效的软件集成成熟度模型CMMI3级及以上认证资质</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025-光刻机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光刻机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相关业绩200万以上</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026-开发工具软件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开发工具软件</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027-数据挖掘软件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数据挖掘软件</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具备软件著作权证书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032-厨房成套设备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厨房成套设备</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033-电子安防系统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电子安防系统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036-消防系统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消防系统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b w:val="0"/>
                <w:bCs/>
                <w:i w:val="0"/>
                <w:color w:val="auto"/>
                <w:kern w:val="0"/>
                <w:sz w:val="13"/>
                <w:szCs w:val="13"/>
                <w:highlight w:val="none"/>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00" w:lineRule="exact"/>
              <w:ind w:left="0" w:leftChars="0" w:firstLine="0" w:firstLineChars="0"/>
              <w:jc w:val="center"/>
              <w:textAlignment w:val="center"/>
              <w:rPr>
                <w:rFonts w:hint="eastAsia" w:ascii="宋体" w:hAnsi="宋体" w:eastAsia="宋体" w:cs="宋体"/>
                <w:b w:val="0"/>
                <w:bCs/>
                <w:i w:val="0"/>
                <w:color w:val="auto"/>
                <w:kern w:val="0"/>
                <w:sz w:val="13"/>
                <w:szCs w:val="13"/>
                <w:highlight w:val="none"/>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val="0"/>
                <w:bCs/>
                <w:i w:val="0"/>
                <w:color w:val="auto"/>
                <w:kern w:val="0"/>
                <w:sz w:val="13"/>
                <w:szCs w:val="13"/>
                <w:highlight w:val="none"/>
                <w:u w:val="none"/>
                <w:lang w:val="en-US" w:eastAsia="zh-CN" w:bidi="ar"/>
              </w:rPr>
            </w:pPr>
          </w:p>
        </w:tc>
      </w:tr>
    </w:tbl>
    <w:p>
      <w:pPr>
        <w:pStyle w:val="7"/>
        <w:rPr>
          <w:rFonts w:hint="eastAsia"/>
          <w:color w:val="auto"/>
          <w:highlight w:val="none"/>
        </w:rPr>
      </w:pPr>
    </w:p>
    <w:p>
      <w:pPr>
        <w:pStyle w:val="6"/>
        <w:ind w:left="0" w:leftChars="0" w:firstLine="0" w:firstLineChars="0"/>
        <w:rPr>
          <w:rFonts w:hint="default"/>
          <w:lang w:val="en-US" w:eastAsia="zh-CN"/>
        </w:rPr>
        <w:sectPr>
          <w:headerReference r:id="rId4" w:type="default"/>
          <w:footerReference r:id="rId5" w:type="default"/>
          <w:pgSz w:w="16838" w:h="11906" w:orient="landscape"/>
          <w:pgMar w:top="1800" w:right="1134" w:bottom="1800" w:left="1134" w:header="851" w:footer="992" w:gutter="0"/>
          <w:pgNumType w:fmt="decimal"/>
          <w:cols w:space="720" w:num="1"/>
          <w:docGrid w:linePitch="312" w:charSpace="0"/>
        </w:sectPr>
      </w:pPr>
    </w:p>
    <w:p>
      <w:pPr>
        <w:pStyle w:val="24"/>
        <w:spacing w:beforeLines="0" w:afterLines="0"/>
        <w:rPr>
          <w:rFonts w:hint="eastAsia" w:ascii="黑体" w:hAnsi="黑体" w:eastAsia="黑体" w:cs="黑体"/>
          <w:b/>
          <w:color w:val="auto"/>
          <w:kern w:val="2"/>
          <w:sz w:val="24"/>
          <w:szCs w:val="24"/>
          <w:highlight w:val="none"/>
          <w:lang w:val="en-US" w:eastAsia="zh-CN"/>
        </w:rPr>
      </w:pPr>
      <w:bookmarkStart w:id="0" w:name="_Toc24381"/>
      <w:bookmarkStart w:id="1" w:name="_Toc9224"/>
      <w:bookmarkStart w:id="2" w:name="_Toc11946"/>
      <w:bookmarkStart w:id="3" w:name="_Toc62221472"/>
      <w:bookmarkStart w:id="4" w:name="_Toc1424"/>
      <w:bookmarkStart w:id="5" w:name="_Toc18273"/>
      <w:bookmarkStart w:id="6" w:name="_Toc2259"/>
      <w:bookmarkStart w:id="7" w:name="_Toc1021"/>
      <w:bookmarkStart w:id="8" w:name="_Toc3078"/>
      <w:bookmarkStart w:id="9" w:name="_Toc22876"/>
      <w:bookmarkStart w:id="10" w:name="_Toc23588"/>
      <w:bookmarkStart w:id="11" w:name="_Toc62221763"/>
      <w:bookmarkStart w:id="12" w:name="_Toc21906"/>
      <w:bookmarkStart w:id="13" w:name="_Toc62222031"/>
      <w:bookmarkStart w:id="14" w:name="_Toc23924"/>
      <w:bookmarkStart w:id="15" w:name="_Toc1951"/>
      <w:bookmarkStart w:id="16" w:name="_Toc13670"/>
      <w:bookmarkStart w:id="17" w:name="_Toc11776"/>
      <w:bookmarkStart w:id="18" w:name="_Toc26150"/>
      <w:bookmarkStart w:id="19" w:name="_Toc29981"/>
      <w:bookmarkStart w:id="20" w:name="_Toc13168"/>
      <w:bookmarkStart w:id="21" w:name="_Toc2457"/>
      <w:bookmarkStart w:id="22" w:name="_Toc22989"/>
      <w:bookmarkStart w:id="23" w:name="_Toc62549194"/>
      <w:bookmarkStart w:id="24" w:name="_Toc62549138"/>
      <w:bookmarkStart w:id="25" w:name="_Toc1501"/>
      <w:bookmarkStart w:id="26" w:name="_Toc62222579"/>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19"/>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12"/>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color w:val="auto"/>
          <w:highlight w:val="none"/>
        </w:rPr>
      </w:pPr>
    </w:p>
    <w:p>
      <w:pPr>
        <w:pStyle w:val="7"/>
        <w:rPr>
          <w:color w:val="auto"/>
          <w:highlight w:val="none"/>
        </w:rPr>
      </w:pPr>
    </w:p>
    <w:p>
      <w:pPr>
        <w:rPr>
          <w:color w:val="auto"/>
          <w:highlight w:val="none"/>
        </w:rPr>
      </w:pPr>
    </w:p>
    <w:p>
      <w:pPr>
        <w:pStyle w:val="6"/>
        <w:rPr>
          <w:color w:val="auto"/>
          <w:highlight w:val="none"/>
        </w:rPr>
      </w:pPr>
    </w:p>
    <w:p>
      <w:pPr>
        <w:pStyle w:val="6"/>
        <w:rPr>
          <w:color w:val="auto"/>
          <w:highlight w:val="none"/>
        </w:rPr>
      </w:pPr>
    </w:p>
    <w:p>
      <w:pPr>
        <w:pStyle w:val="24"/>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：招标人、招标代理机构及投标人关于招标代理服务费的三方约定</w:t>
      </w:r>
    </w:p>
    <w:p>
      <w:pPr>
        <w:ind w:firstLine="560" w:firstLineChars="200"/>
        <w:rPr>
          <w:color w:val="auto"/>
          <w:sz w:val="28"/>
          <w:szCs w:val="28"/>
          <w:highlight w:val="none"/>
        </w:rPr>
      </w:pP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18"/>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53"/>
              <w:spacing w:line="360" w:lineRule="auto"/>
              <w:rPr>
                <w:rFonts w:ascii="宋体" w:hAnsi="宋体"/>
                <w:b/>
                <w:bCs/>
                <w:color w:val="auto"/>
                <w:sz w:val="28"/>
                <w:szCs w:val="36"/>
                <w:highlight w:val="none"/>
              </w:rPr>
            </w:pPr>
          </w:p>
          <w:p>
            <w:pPr>
              <w:pStyle w:val="53"/>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rPr>
              <w:t>招标人、招标代理机构与投标人三方约定</w:t>
            </w:r>
          </w:p>
          <w:p>
            <w:pPr>
              <w:pStyle w:val="53"/>
              <w:rPr>
                <w:rFonts w:ascii="宋体" w:hAnsi="宋体"/>
                <w:color w:val="auto"/>
                <w:sz w:val="20"/>
                <w:szCs w:val="20"/>
                <w:highlight w:val="none"/>
              </w:rPr>
            </w:pPr>
          </w:p>
          <w:p>
            <w:pPr>
              <w:pStyle w:val="53"/>
              <w:rPr>
                <w:rFonts w:ascii="宋体" w:hAnsi="宋体"/>
                <w:color w:val="auto"/>
                <w:sz w:val="20"/>
                <w:szCs w:val="20"/>
                <w:highlight w:val="none"/>
              </w:rPr>
            </w:pPr>
          </w:p>
          <w:p>
            <w:pPr>
              <w:pStyle w:val="53"/>
              <w:rPr>
                <w:rFonts w:ascii="宋体" w:hAnsi="宋体"/>
                <w:color w:val="auto"/>
                <w:sz w:val="20"/>
                <w:szCs w:val="20"/>
                <w:highlight w:val="none"/>
              </w:rPr>
            </w:pPr>
          </w:p>
          <w:p>
            <w:pPr>
              <w:pStyle w:val="54"/>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54"/>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54"/>
              <w:spacing w:line="360" w:lineRule="auto"/>
              <w:rPr>
                <w:rFonts w:ascii="宋体" w:hAnsi="宋体"/>
                <w:color w:val="auto"/>
                <w:kern w:val="2"/>
                <w:sz w:val="20"/>
                <w:szCs w:val="20"/>
                <w:highlight w:val="none"/>
              </w:rPr>
            </w:pPr>
          </w:p>
          <w:p>
            <w:pPr>
              <w:pStyle w:val="54"/>
              <w:spacing w:line="360" w:lineRule="auto"/>
              <w:rPr>
                <w:rFonts w:ascii="宋体" w:hAnsi="宋体"/>
                <w:color w:val="auto"/>
                <w:kern w:val="2"/>
                <w:sz w:val="20"/>
                <w:szCs w:val="20"/>
                <w:highlight w:val="none"/>
              </w:rPr>
            </w:pPr>
          </w:p>
          <w:p>
            <w:pPr>
              <w:pStyle w:val="54"/>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投标人（公章）：</w:t>
            </w:r>
          </w:p>
          <w:p>
            <w:pPr>
              <w:pStyle w:val="53"/>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tabs>
          <w:tab w:val="left" w:pos="1901"/>
        </w:tabs>
        <w:rPr>
          <w:color w:val="auto"/>
          <w:highlight w:val="none"/>
        </w:rPr>
      </w:pPr>
      <w:r>
        <w:rPr>
          <w:rFonts w:hint="eastAsia"/>
          <w:color w:val="auto"/>
          <w:highlight w:val="none"/>
        </w:rPr>
        <w:tab/>
      </w:r>
    </w:p>
    <w:p>
      <w:pPr>
        <w:rPr>
          <w:color w:val="auto"/>
          <w:highlight w:val="none"/>
        </w:rPr>
      </w:pPr>
    </w:p>
    <w:p>
      <w:pPr>
        <w:pStyle w:val="7"/>
        <w:rPr>
          <w:color w:val="auto"/>
          <w:highlight w:val="none"/>
        </w:rPr>
      </w:pPr>
    </w:p>
    <w:p>
      <w:pPr>
        <w:pStyle w:val="7"/>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br w:type="page"/>
      </w:r>
    </w:p>
    <w:p>
      <w:pPr>
        <w:pStyle w:val="24"/>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附件4：供应商关于配合开展资质能力信息核实的承诺函</w:t>
      </w:r>
    </w:p>
    <w:p>
      <w:pPr>
        <w:keepNext w:val="0"/>
        <w:keepLines w:val="0"/>
        <w:widowControl/>
        <w:suppressLineNumbers w:val="0"/>
        <w:spacing w:before="0" w:beforeLines="-2147483648" w:beforeAutospacing="1" w:after="0" w:afterLines="-2147483648" w:afterAutospacing="1"/>
        <w:ind w:left="0" w:right="0" w:firstLine="720" w:firstLineChars="200"/>
        <w:jc w:val="both"/>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供应商关于配合开展资质能力信息核实的承诺函</w:t>
      </w:r>
    </w:p>
    <w:p>
      <w:pPr>
        <w:pStyle w:val="6"/>
        <w:rPr>
          <w:rFonts w:hint="default"/>
        </w:rPr>
      </w:pPr>
    </w:p>
    <w:p>
      <w:pPr>
        <w:keepNext w:val="0"/>
        <w:keepLines w:val="0"/>
        <w:widowControl/>
        <w:suppressLineNumbers w:val="0"/>
        <w:spacing w:before="0" w:beforeAutospacing="1" w:after="0" w:afterAutospacing="1"/>
        <w:ind w:left="0" w:right="0" w:firstLine="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**招标人/**代理机构： </w:t>
      </w:r>
    </w:p>
    <w:p>
      <w:pPr>
        <w:keepNext w:val="0"/>
        <w:keepLines w:val="0"/>
        <w:widowControl/>
        <w:suppressLineNumbers w:val="0"/>
        <w:spacing w:before="0" w:beforeLines="-2147483648" w:beforeAutospacing="1" w:after="0" w:afterLines="-2147483648" w:afterAutospacing="1"/>
        <w:ind w:left="0" w:right="0" w:firstLine="640" w:firstLineChars="20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我方（投标人）现郑重承诺如下：</w:t>
      </w:r>
    </w:p>
    <w:p>
      <w:pPr>
        <w:keepNext w:val="0"/>
        <w:keepLines w:val="0"/>
        <w:widowControl/>
        <w:suppressLineNumbers w:val="0"/>
        <w:spacing w:before="0" w:beforeAutospacing="1" w:after="0" w:afterAutospacing="1" w:line="360" w:lineRule="auto"/>
        <w:ind w:left="0" w:right="0" w:firstLine="64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pPr>
        <w:keepNext w:val="0"/>
        <w:keepLines w:val="0"/>
        <w:widowControl/>
        <w:suppressLineNumbers w:val="0"/>
        <w:spacing w:before="0" w:beforeAutospacing="1" w:after="0" w:afterAutospacing="1"/>
        <w:ind w:left="0" w:right="0" w:firstLine="0"/>
        <w:jc w:val="both"/>
        <w:rPr>
          <w:rFonts w:hint="eastAsia" w:ascii="仿宋_GB2312" w:hAnsi="Calibri" w:eastAsia="仿宋_GB2312" w:cs="仿宋_GB2312"/>
          <w:i w:val="0"/>
          <w:caps w:val="0"/>
          <w:color w:val="auto"/>
          <w:spacing w:val="0"/>
          <w:kern w:val="0"/>
          <w:sz w:val="32"/>
          <w:szCs w:val="32"/>
          <w:highlight w:val="none"/>
          <w:lang w:val="en-US" w:eastAsia="zh-CN" w:bidi="ar"/>
        </w:rPr>
      </w:pPr>
      <w:r>
        <w:rPr>
          <w:rFonts w:hint="eastAsia" w:ascii="仿宋_GB2312" w:hAnsi="Calibri" w:eastAsia="仿宋_GB2312" w:cs="仿宋_GB2312"/>
          <w:i w:val="0"/>
          <w:caps w:val="0"/>
          <w:color w:val="auto"/>
          <w:spacing w:val="0"/>
          <w:kern w:val="0"/>
          <w:sz w:val="32"/>
          <w:szCs w:val="32"/>
          <w:highlight w:val="none"/>
          <w:lang w:val="en-US" w:eastAsia="zh-CN" w:bidi="ar"/>
        </w:rPr>
        <w:t> </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投标人：（盖单位章）</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时间：    年    月    日</w:t>
      </w:r>
    </w:p>
    <w:p>
      <w:pPr>
        <w:pStyle w:val="32"/>
        <w:spacing w:beforeLines="0" w:afterLines="0"/>
        <w:rPr>
          <w:rFonts w:hint="eastAsia" w:hAnsi="Calibri" w:cs="Times New Roman"/>
          <w:color w:val="auto"/>
          <w:sz w:val="24"/>
          <w:szCs w:val="24"/>
          <w:highlight w:val="none"/>
        </w:rPr>
      </w:pPr>
    </w:p>
    <w:p>
      <w:pPr>
        <w:pStyle w:val="32"/>
        <w:spacing w:beforeLines="0" w:afterLines="0"/>
        <w:rPr>
          <w:rFonts w:hint="eastAsia" w:hAnsi="Calibri" w:cs="Times New Roman"/>
          <w:color w:val="auto"/>
          <w:sz w:val="24"/>
          <w:szCs w:val="24"/>
          <w:highlight w:val="none"/>
        </w:rPr>
      </w:pPr>
    </w:p>
    <w:p>
      <w:pPr>
        <w:pStyle w:val="32"/>
        <w:spacing w:beforeLines="0" w:afterLines="0"/>
        <w:rPr>
          <w:rFonts w:hint="eastAsia" w:hAnsi="Calibri" w:cs="Times New Roman"/>
          <w:color w:val="auto"/>
          <w:sz w:val="24"/>
          <w:szCs w:val="24"/>
          <w:highlight w:val="none"/>
        </w:rPr>
      </w:pPr>
    </w:p>
    <w:p>
      <w:pPr>
        <w:pStyle w:val="32"/>
        <w:spacing w:beforeLines="0" w:afterLines="0"/>
        <w:rPr>
          <w:rFonts w:hint="eastAsia" w:hAnsi="Calibri" w:cs="Times New Roman"/>
          <w:color w:val="auto"/>
          <w:sz w:val="24"/>
          <w:szCs w:val="24"/>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rPr>
          <w:rFonts w:hint="default" w:eastAsia="宋体"/>
          <w:color w:val="auto"/>
          <w:sz w:val="21"/>
          <w:szCs w:val="22"/>
          <w:highlight w:val="none"/>
        </w:rPr>
      </w:pPr>
    </w:p>
    <w:sectPr>
      <w:headerReference r:id="rId6" w:type="default"/>
      <w:footerReference r:id="rId7" w:type="default"/>
      <w:footnotePr>
        <w:pos w:val="beneathText"/>
      </w:footnotePr>
      <w:pgSz w:w="11906" w:h="16838"/>
      <w:pgMar w:top="1797" w:right="1440" w:bottom="1797" w:left="1440" w:header="851" w:footer="851"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Sim Sun">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jc w:val="center"/>
      <w:rPr>
        <w:rFonts w:hint="eastAsia" w:eastAsia="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eastAsia="等线"/>
        <w:sz w:val="18"/>
        <w:szCs w:val="18"/>
      </w:rPr>
      <w:t xml:space="preserve">     </w:t>
    </w:r>
  </w:p>
  <w:p>
    <w:pPr>
      <w:pStyle w:val="12"/>
      <w:spacing w:beforeLines="0" w:afterLines="0"/>
      <w:rPr>
        <w:rFonts w:hint="defaul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line="14" w:lineRule="auto"/>
      <w:ind w:firstLine="240"/>
      <w:rPr>
        <w:rFonts w:hint="default"/>
        <w:sz w:val="12"/>
        <w:szCs w:val="21"/>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Lines="0" w:afterLines="0"/>
      <w:ind w:firstLine="360"/>
      <w:rPr>
        <w:rFonts w:hint="default"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00172A27"/>
    <w:rsid w:val="004226D5"/>
    <w:rsid w:val="010E3EF8"/>
    <w:rsid w:val="03223681"/>
    <w:rsid w:val="039064DD"/>
    <w:rsid w:val="03AA2A0A"/>
    <w:rsid w:val="03B109EC"/>
    <w:rsid w:val="05276A5E"/>
    <w:rsid w:val="05914438"/>
    <w:rsid w:val="06B254B8"/>
    <w:rsid w:val="07003D93"/>
    <w:rsid w:val="076E66D8"/>
    <w:rsid w:val="085D38CB"/>
    <w:rsid w:val="08B13D5C"/>
    <w:rsid w:val="08D46DF7"/>
    <w:rsid w:val="097F640D"/>
    <w:rsid w:val="09A729B7"/>
    <w:rsid w:val="0AD20538"/>
    <w:rsid w:val="0B687CEB"/>
    <w:rsid w:val="0C033D17"/>
    <w:rsid w:val="0D094EDD"/>
    <w:rsid w:val="0DFB0EE3"/>
    <w:rsid w:val="0E091F37"/>
    <w:rsid w:val="0E394C33"/>
    <w:rsid w:val="0EA01054"/>
    <w:rsid w:val="1064693D"/>
    <w:rsid w:val="10F718D9"/>
    <w:rsid w:val="11604211"/>
    <w:rsid w:val="11632AAB"/>
    <w:rsid w:val="11854959"/>
    <w:rsid w:val="12674D50"/>
    <w:rsid w:val="1294619D"/>
    <w:rsid w:val="12C035A1"/>
    <w:rsid w:val="12F638BB"/>
    <w:rsid w:val="132D77D9"/>
    <w:rsid w:val="146C74DD"/>
    <w:rsid w:val="146D3113"/>
    <w:rsid w:val="15694B3F"/>
    <w:rsid w:val="16BF66F4"/>
    <w:rsid w:val="176D0A38"/>
    <w:rsid w:val="17D71C93"/>
    <w:rsid w:val="184842D0"/>
    <w:rsid w:val="18CE5470"/>
    <w:rsid w:val="18D438FE"/>
    <w:rsid w:val="18FC165E"/>
    <w:rsid w:val="19033F62"/>
    <w:rsid w:val="190938E8"/>
    <w:rsid w:val="19174A3B"/>
    <w:rsid w:val="1933293C"/>
    <w:rsid w:val="19785F2F"/>
    <w:rsid w:val="19832BE9"/>
    <w:rsid w:val="19FE1779"/>
    <w:rsid w:val="1A266F53"/>
    <w:rsid w:val="1A38106F"/>
    <w:rsid w:val="1A54522F"/>
    <w:rsid w:val="1AEB41C3"/>
    <w:rsid w:val="1C2B2D7F"/>
    <w:rsid w:val="1CFF69E1"/>
    <w:rsid w:val="1D7D4B08"/>
    <w:rsid w:val="1D840212"/>
    <w:rsid w:val="1E685138"/>
    <w:rsid w:val="1EAA4706"/>
    <w:rsid w:val="1FA207C1"/>
    <w:rsid w:val="1FD81D77"/>
    <w:rsid w:val="204B3588"/>
    <w:rsid w:val="205F7303"/>
    <w:rsid w:val="216666C5"/>
    <w:rsid w:val="21E55A34"/>
    <w:rsid w:val="227F346F"/>
    <w:rsid w:val="22C50B57"/>
    <w:rsid w:val="22E15DE1"/>
    <w:rsid w:val="231C547F"/>
    <w:rsid w:val="24582E3B"/>
    <w:rsid w:val="24DE52FC"/>
    <w:rsid w:val="255B0B8F"/>
    <w:rsid w:val="25C610A5"/>
    <w:rsid w:val="273E5ED0"/>
    <w:rsid w:val="27427CE2"/>
    <w:rsid w:val="27A07431"/>
    <w:rsid w:val="27AE2C0D"/>
    <w:rsid w:val="27B21474"/>
    <w:rsid w:val="27DC01A2"/>
    <w:rsid w:val="28AF6632"/>
    <w:rsid w:val="29812154"/>
    <w:rsid w:val="29BC099A"/>
    <w:rsid w:val="2B0207FB"/>
    <w:rsid w:val="2B343C60"/>
    <w:rsid w:val="2B6D432E"/>
    <w:rsid w:val="2BA63937"/>
    <w:rsid w:val="2BCA4C4A"/>
    <w:rsid w:val="2C2C1586"/>
    <w:rsid w:val="2C8614A2"/>
    <w:rsid w:val="2CF76DBF"/>
    <w:rsid w:val="2D0F37E9"/>
    <w:rsid w:val="2D506127"/>
    <w:rsid w:val="2D526011"/>
    <w:rsid w:val="2D782172"/>
    <w:rsid w:val="2DC90A4A"/>
    <w:rsid w:val="2E663B1B"/>
    <w:rsid w:val="2F962B3D"/>
    <w:rsid w:val="2FAE78EF"/>
    <w:rsid w:val="2FB80FC7"/>
    <w:rsid w:val="2FC17EE5"/>
    <w:rsid w:val="30520B06"/>
    <w:rsid w:val="3071598B"/>
    <w:rsid w:val="307A4247"/>
    <w:rsid w:val="307C5944"/>
    <w:rsid w:val="313A496E"/>
    <w:rsid w:val="315F1408"/>
    <w:rsid w:val="31D02ED7"/>
    <w:rsid w:val="32BA66A9"/>
    <w:rsid w:val="338100E9"/>
    <w:rsid w:val="342D0572"/>
    <w:rsid w:val="34860B25"/>
    <w:rsid w:val="34B0400B"/>
    <w:rsid w:val="35990F19"/>
    <w:rsid w:val="362A4C1E"/>
    <w:rsid w:val="36697251"/>
    <w:rsid w:val="36AD3956"/>
    <w:rsid w:val="37404E6B"/>
    <w:rsid w:val="37E1661D"/>
    <w:rsid w:val="38B824FA"/>
    <w:rsid w:val="38E47E5C"/>
    <w:rsid w:val="38E835FD"/>
    <w:rsid w:val="3926223D"/>
    <w:rsid w:val="3A0C48D8"/>
    <w:rsid w:val="3A5846A5"/>
    <w:rsid w:val="3ABA1A8C"/>
    <w:rsid w:val="3B08748F"/>
    <w:rsid w:val="3B830464"/>
    <w:rsid w:val="3B8F50B4"/>
    <w:rsid w:val="3B9C407E"/>
    <w:rsid w:val="3BB14DC8"/>
    <w:rsid w:val="3BED1DCA"/>
    <w:rsid w:val="3CD856EA"/>
    <w:rsid w:val="3D282431"/>
    <w:rsid w:val="3DBB0435"/>
    <w:rsid w:val="3EB559EF"/>
    <w:rsid w:val="3FD95EF0"/>
    <w:rsid w:val="40742361"/>
    <w:rsid w:val="41381107"/>
    <w:rsid w:val="417939A8"/>
    <w:rsid w:val="419D7276"/>
    <w:rsid w:val="423C3520"/>
    <w:rsid w:val="425230D9"/>
    <w:rsid w:val="42683D52"/>
    <w:rsid w:val="430B3180"/>
    <w:rsid w:val="432A2EAD"/>
    <w:rsid w:val="43CC1305"/>
    <w:rsid w:val="44A135E6"/>
    <w:rsid w:val="45B21F08"/>
    <w:rsid w:val="46440BE6"/>
    <w:rsid w:val="46B41E52"/>
    <w:rsid w:val="46DE2E81"/>
    <w:rsid w:val="47562A28"/>
    <w:rsid w:val="4763750C"/>
    <w:rsid w:val="476F28C6"/>
    <w:rsid w:val="4770690E"/>
    <w:rsid w:val="479E019E"/>
    <w:rsid w:val="47C5507F"/>
    <w:rsid w:val="482266B8"/>
    <w:rsid w:val="48A84549"/>
    <w:rsid w:val="48E809BB"/>
    <w:rsid w:val="48F912FA"/>
    <w:rsid w:val="49061304"/>
    <w:rsid w:val="492A2196"/>
    <w:rsid w:val="4990215D"/>
    <w:rsid w:val="4B7204CA"/>
    <w:rsid w:val="4B74230B"/>
    <w:rsid w:val="4B762D17"/>
    <w:rsid w:val="4BF7443D"/>
    <w:rsid w:val="4BFC086C"/>
    <w:rsid w:val="4DE5481C"/>
    <w:rsid w:val="4E1701EE"/>
    <w:rsid w:val="4EA05573"/>
    <w:rsid w:val="516659CE"/>
    <w:rsid w:val="519E403B"/>
    <w:rsid w:val="523731A6"/>
    <w:rsid w:val="531A41BE"/>
    <w:rsid w:val="5393005C"/>
    <w:rsid w:val="54EA28D0"/>
    <w:rsid w:val="551A3CBE"/>
    <w:rsid w:val="561121E7"/>
    <w:rsid w:val="5649044C"/>
    <w:rsid w:val="56F30B25"/>
    <w:rsid w:val="59574A7D"/>
    <w:rsid w:val="59B92ED6"/>
    <w:rsid w:val="5A9D7E90"/>
    <w:rsid w:val="5B03154A"/>
    <w:rsid w:val="5B35517E"/>
    <w:rsid w:val="5B421352"/>
    <w:rsid w:val="5B883FAD"/>
    <w:rsid w:val="5C296A40"/>
    <w:rsid w:val="5C9B4216"/>
    <w:rsid w:val="5CA304DA"/>
    <w:rsid w:val="5D74427B"/>
    <w:rsid w:val="5DBB26C2"/>
    <w:rsid w:val="5DC257C3"/>
    <w:rsid w:val="5F3A6DD7"/>
    <w:rsid w:val="5F9055DA"/>
    <w:rsid w:val="60AA4335"/>
    <w:rsid w:val="615965FE"/>
    <w:rsid w:val="616D1173"/>
    <w:rsid w:val="619B70F1"/>
    <w:rsid w:val="61D27084"/>
    <w:rsid w:val="61DF71FC"/>
    <w:rsid w:val="61F21ED6"/>
    <w:rsid w:val="62B566CB"/>
    <w:rsid w:val="62D32D54"/>
    <w:rsid w:val="62DC4E6F"/>
    <w:rsid w:val="638E0F89"/>
    <w:rsid w:val="63D55C34"/>
    <w:rsid w:val="666C50ED"/>
    <w:rsid w:val="66DB1864"/>
    <w:rsid w:val="686D0F97"/>
    <w:rsid w:val="686F2B1D"/>
    <w:rsid w:val="68D255BF"/>
    <w:rsid w:val="6920145A"/>
    <w:rsid w:val="69B15BD6"/>
    <w:rsid w:val="6A0F6CE3"/>
    <w:rsid w:val="6A2059C1"/>
    <w:rsid w:val="6A805264"/>
    <w:rsid w:val="6B3319BD"/>
    <w:rsid w:val="6BAD2B7F"/>
    <w:rsid w:val="6BD60CD1"/>
    <w:rsid w:val="6BE97FD9"/>
    <w:rsid w:val="6C0F72F2"/>
    <w:rsid w:val="6C180477"/>
    <w:rsid w:val="6C2B4E6B"/>
    <w:rsid w:val="6CE617D4"/>
    <w:rsid w:val="6DF41616"/>
    <w:rsid w:val="6E1E1D0C"/>
    <w:rsid w:val="6E544760"/>
    <w:rsid w:val="6E866096"/>
    <w:rsid w:val="6F797ACE"/>
    <w:rsid w:val="6FF50D5B"/>
    <w:rsid w:val="705C383F"/>
    <w:rsid w:val="709A0237"/>
    <w:rsid w:val="70F52CEE"/>
    <w:rsid w:val="71323F2C"/>
    <w:rsid w:val="7140250C"/>
    <w:rsid w:val="71F32ECE"/>
    <w:rsid w:val="7223002B"/>
    <w:rsid w:val="722A02B6"/>
    <w:rsid w:val="7267070C"/>
    <w:rsid w:val="72A102EE"/>
    <w:rsid w:val="72A43F1E"/>
    <w:rsid w:val="736C2E73"/>
    <w:rsid w:val="739222FD"/>
    <w:rsid w:val="73C0171E"/>
    <w:rsid w:val="74153308"/>
    <w:rsid w:val="7516006B"/>
    <w:rsid w:val="7606018D"/>
    <w:rsid w:val="76570B2C"/>
    <w:rsid w:val="7685627A"/>
    <w:rsid w:val="76A31759"/>
    <w:rsid w:val="76DD1225"/>
    <w:rsid w:val="77010EE4"/>
    <w:rsid w:val="77097305"/>
    <w:rsid w:val="7726510D"/>
    <w:rsid w:val="79886D1B"/>
    <w:rsid w:val="79A1220C"/>
    <w:rsid w:val="79BB02CD"/>
    <w:rsid w:val="7AC7353A"/>
    <w:rsid w:val="7AD7655E"/>
    <w:rsid w:val="7B307F2C"/>
    <w:rsid w:val="7BC65453"/>
    <w:rsid w:val="7BE87BBA"/>
    <w:rsid w:val="7C707048"/>
    <w:rsid w:val="7CB63D25"/>
    <w:rsid w:val="7D5A382A"/>
    <w:rsid w:val="7D6D4595"/>
    <w:rsid w:val="7E1B1AC6"/>
    <w:rsid w:val="7F580E4C"/>
    <w:rsid w:val="7F6B7F97"/>
    <w:rsid w:val="7F6C3C69"/>
    <w:rsid w:val="7FAF7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semiHidden="0" w:name="Normal Indent"/>
    <w:lsdException w:qFormat="1" w:uiPriority="99" w:name="footnote text"/>
    <w:lsdException w:qFormat="1" w:uiPriority="99" w:name="annotation text"/>
    <w:lsdException w:qFormat="1" w:uiPriority="0"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0" w:semiHidden="0"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name="Title"/>
    <w:lsdException w:qFormat="1" w:uiPriority="99" w:name="Closing"/>
    <w:lsdException w:qFormat="1" w:uiPriority="99" w:name="Signature"/>
    <w:lsdException w:qFormat="1" w:uiPriority="1" w:semiHidden="0" w:name="Default Paragraph Font"/>
    <w:lsdException w:qFormat="1" w:uiPriority="0" w:semiHidden="0" w:name="Body Text"/>
    <w:lsdException w:qFormat="1"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0" w:semiHidden="0"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iPriority="22" w:name="Strong"/>
    <w:lsdException w:qFormat="1" w:uiPriority="20" w:name="Emphasis"/>
    <w:lsdException w:qFormat="1" w:uiPriority="0" w:semiHidden="0" w:name="Document Map"/>
    <w:lsdException w:qFormat="1" w:uiPriority="0" w:semiHidden="0" w:name="Plain Text"/>
    <w:lsdException w:qFormat="1" w:uiPriority="99" w:name="E-mail Signature"/>
    <w:lsdException w:qFormat="1" w:uiPriority="99" w:semiHidden="0"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0"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3">
    <w:name w:val="heading 1"/>
    <w:basedOn w:val="1"/>
    <w:next w:val="1"/>
    <w:link w:val="39"/>
    <w:unhideWhenUsed/>
    <w:qFormat/>
    <w:uiPriority w:val="9"/>
    <w:pPr>
      <w:keepNext/>
      <w:keepLines/>
      <w:spacing w:before="340" w:beforeLines="0" w:after="330" w:afterLines="0" w:line="576" w:lineRule="auto"/>
      <w:outlineLvl w:val="0"/>
    </w:pPr>
    <w:rPr>
      <w:rFonts w:hint="eastAsia" w:ascii="宋体" w:hAnsi="宋体" w:eastAsia="宋体" w:cs="宋体"/>
      <w:b/>
      <w:kern w:val="44"/>
      <w:sz w:val="44"/>
      <w:szCs w:val="21"/>
    </w:rPr>
  </w:style>
  <w:style w:type="paragraph" w:styleId="2">
    <w:name w:val="heading 2"/>
    <w:basedOn w:val="1"/>
    <w:next w:val="1"/>
    <w:link w:val="40"/>
    <w:unhideWhenUsed/>
    <w:qFormat/>
    <w:uiPriority w:val="0"/>
    <w:pPr>
      <w:autoSpaceDE w:val="0"/>
      <w:autoSpaceDN w:val="0"/>
      <w:spacing w:beforeLines="0" w:afterLines="0"/>
      <w:ind w:left="801" w:hanging="401"/>
      <w:jc w:val="left"/>
      <w:outlineLvl w:val="1"/>
    </w:pPr>
    <w:rPr>
      <w:rFonts w:hint="eastAsia" w:ascii="Microsoft JhengHei" w:hAnsi="Microsoft JhengHei" w:eastAsia="Microsoft JhengHei" w:cs="Microsoft JhengHei"/>
      <w:b/>
      <w:sz w:val="32"/>
      <w:szCs w:val="32"/>
      <w:lang w:val="zh-CN"/>
    </w:rPr>
  </w:style>
  <w:style w:type="paragraph" w:styleId="4">
    <w:name w:val="heading 3"/>
    <w:basedOn w:val="1"/>
    <w:next w:val="1"/>
    <w:link w:val="41"/>
    <w:unhideWhenUsed/>
    <w:qFormat/>
    <w:uiPriority w:val="0"/>
    <w:pPr>
      <w:autoSpaceDE w:val="0"/>
      <w:autoSpaceDN w:val="0"/>
      <w:spacing w:beforeLines="0" w:afterLines="0"/>
      <w:ind w:left="1026" w:hanging="489"/>
      <w:jc w:val="left"/>
      <w:outlineLvl w:val="2"/>
    </w:pPr>
    <w:rPr>
      <w:rFonts w:hint="eastAsia" w:ascii="宋体" w:hAnsi="宋体" w:eastAsia="宋体" w:cs="宋体"/>
      <w:sz w:val="28"/>
      <w:szCs w:val="28"/>
      <w:lang w:val="zh-CN"/>
    </w:rPr>
  </w:style>
  <w:style w:type="paragraph" w:styleId="5">
    <w:name w:val="heading 4"/>
    <w:basedOn w:val="1"/>
    <w:next w:val="1"/>
    <w:link w:val="42"/>
    <w:unhideWhenUsed/>
    <w:qFormat/>
    <w:uiPriority w:val="9"/>
    <w:pPr>
      <w:keepNext/>
      <w:keepLines/>
      <w:spacing w:before="280" w:beforeLines="0" w:after="290" w:afterLines="0" w:line="372" w:lineRule="auto"/>
      <w:outlineLvl w:val="3"/>
    </w:pPr>
    <w:rPr>
      <w:rFonts w:hint="eastAsia" w:ascii="Arial" w:hAnsi="Arial" w:eastAsia="黑体" w:cs="宋体"/>
      <w:b/>
      <w:sz w:val="28"/>
      <w:szCs w:val="21"/>
    </w:rPr>
  </w:style>
  <w:style w:type="character" w:default="1" w:styleId="20">
    <w:name w:val="Default Paragraph Font"/>
    <w:unhideWhenUsed/>
    <w:qFormat/>
    <w:uiPriority w:val="1"/>
    <w:rPr>
      <w:rFonts w:hint="default"/>
      <w:sz w:val="24"/>
      <w:szCs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0"/>
    <w:pPr>
      <w:spacing w:beforeLines="0" w:afterLines="0"/>
      <w:ind w:firstLine="420"/>
    </w:pPr>
    <w:rPr>
      <w:rFonts w:hint="eastAsia" w:ascii="Times New Roman" w:hAnsi="Times New Roman" w:eastAsia="宋体"/>
      <w:sz w:val="21"/>
      <w:szCs w:val="20"/>
    </w:rPr>
  </w:style>
  <w:style w:type="paragraph" w:styleId="7">
    <w:name w:val="Body Text"/>
    <w:basedOn w:val="1"/>
    <w:next w:val="1"/>
    <w:link w:val="44"/>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8">
    <w:name w:val="Document Map"/>
    <w:basedOn w:val="1"/>
    <w:link w:val="43"/>
    <w:unhideWhenUsed/>
    <w:qFormat/>
    <w:uiPriority w:val="0"/>
    <w:pPr>
      <w:spacing w:beforeLines="0" w:afterLines="0"/>
    </w:pPr>
    <w:rPr>
      <w:rFonts w:hint="eastAsia" w:ascii="宋体" w:hAnsi="宋体" w:eastAsia="宋体" w:cs="宋体"/>
      <w:sz w:val="18"/>
      <w:szCs w:val="18"/>
    </w:rPr>
  </w:style>
  <w:style w:type="paragraph" w:styleId="9">
    <w:name w:val="Body Text Indent"/>
    <w:basedOn w:val="1"/>
    <w:link w:val="45"/>
    <w:unhideWhenUsed/>
    <w:qFormat/>
    <w:uiPriority w:val="0"/>
    <w:pPr>
      <w:autoSpaceDE w:val="0"/>
      <w:autoSpaceDN w:val="0"/>
      <w:spacing w:beforeLines="0" w:after="120" w:afterLines="0"/>
      <w:ind w:left="420"/>
    </w:pPr>
    <w:rPr>
      <w:rFonts w:hint="eastAsia" w:ascii="Times New Roman" w:hAnsi="Times New Roman" w:eastAsia="宋体"/>
      <w:sz w:val="21"/>
      <w:szCs w:val="24"/>
      <w:lang w:val="zh-CN"/>
    </w:rPr>
  </w:style>
  <w:style w:type="paragraph" w:styleId="10">
    <w:name w:val="Plain Text"/>
    <w:basedOn w:val="1"/>
    <w:link w:val="46"/>
    <w:unhideWhenUsed/>
    <w:qFormat/>
    <w:uiPriority w:val="0"/>
    <w:pPr>
      <w:autoSpaceDE w:val="0"/>
      <w:autoSpaceDN w:val="0"/>
      <w:spacing w:beforeLines="0" w:afterLines="0"/>
    </w:pPr>
    <w:rPr>
      <w:rFonts w:hint="eastAsia" w:ascii="宋体" w:hAnsi="Courier New" w:eastAsia="宋体"/>
      <w:sz w:val="21"/>
      <w:szCs w:val="21"/>
      <w:lang w:val="zh-CN"/>
    </w:rPr>
  </w:style>
  <w:style w:type="paragraph" w:styleId="11">
    <w:name w:val="Balloon Text"/>
    <w:basedOn w:val="1"/>
    <w:link w:val="47"/>
    <w:unhideWhenUsed/>
    <w:qFormat/>
    <w:uiPriority w:val="0"/>
    <w:pPr>
      <w:spacing w:beforeLines="0" w:afterLines="0"/>
    </w:pPr>
    <w:rPr>
      <w:rFonts w:hint="eastAsia" w:ascii="宋体" w:hAnsi="宋体" w:eastAsia="宋体" w:cs="宋体"/>
      <w:sz w:val="18"/>
      <w:szCs w:val="18"/>
    </w:rPr>
  </w:style>
  <w:style w:type="paragraph" w:styleId="12">
    <w:name w:val="footer"/>
    <w:basedOn w:val="1"/>
    <w:link w:val="38"/>
    <w:unhideWhenUsed/>
    <w:qFormat/>
    <w:uiPriority w:val="99"/>
    <w:pPr>
      <w:tabs>
        <w:tab w:val="center" w:pos="4153"/>
        <w:tab w:val="right" w:pos="8306"/>
      </w:tabs>
      <w:snapToGrid w:val="0"/>
      <w:spacing w:beforeLines="0" w:afterLines="0"/>
      <w:jc w:val="left"/>
    </w:pPr>
    <w:rPr>
      <w:rFonts w:hint="eastAsia"/>
      <w:sz w:val="18"/>
      <w:szCs w:val="18"/>
    </w:rPr>
  </w:style>
  <w:style w:type="paragraph" w:styleId="13">
    <w:name w:val="header"/>
    <w:basedOn w:val="1"/>
    <w:link w:val="37"/>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4">
    <w:name w:val="List"/>
    <w:basedOn w:val="1"/>
    <w:unhideWhenUsed/>
    <w:qFormat/>
    <w:uiPriority w:val="0"/>
    <w:pPr>
      <w:spacing w:beforeLines="0" w:afterLines="0"/>
      <w:ind w:left="200" w:hanging="200" w:hangingChars="200"/>
    </w:pPr>
    <w:rPr>
      <w:rFonts w:hint="eastAsia" w:ascii="宋体" w:hAnsi="宋体" w:eastAsia="宋体" w:cs="宋体"/>
      <w:sz w:val="21"/>
      <w:szCs w:val="21"/>
    </w:rPr>
  </w:style>
  <w:style w:type="paragraph" w:styleId="15">
    <w:name w:val="Normal (Web)"/>
    <w:basedOn w:val="1"/>
    <w:unhideWhenUsed/>
    <w:qFormat/>
    <w:uiPriority w:val="99"/>
    <w:pPr>
      <w:widowControl/>
      <w:spacing w:before="100" w:beforeLines="0" w:beforeAutospacing="1" w:after="100" w:afterLines="0" w:afterAutospacing="1"/>
      <w:jc w:val="left"/>
    </w:pPr>
    <w:rPr>
      <w:rFonts w:hint="eastAsia" w:ascii="宋体" w:hAnsi="宋体" w:eastAsia="宋体" w:cs="宋体"/>
      <w:sz w:val="24"/>
      <w:szCs w:val="24"/>
    </w:rPr>
  </w:style>
  <w:style w:type="paragraph" w:styleId="16">
    <w:name w:val="Body Text First Indent 2"/>
    <w:basedOn w:val="9"/>
    <w:next w:val="17"/>
    <w:link w:val="48"/>
    <w:unhideWhenUsed/>
    <w:qFormat/>
    <w:uiPriority w:val="0"/>
    <w:pPr>
      <w:spacing w:beforeLines="0" w:afterLines="0"/>
      <w:ind w:firstLine="420"/>
    </w:pPr>
    <w:rPr>
      <w:rFonts w:hint="eastAsia"/>
      <w:sz w:val="21"/>
      <w:szCs w:val="24"/>
    </w:rPr>
  </w:style>
  <w:style w:type="paragraph" w:customStyle="1" w:styleId="17">
    <w:name w:val="表格文字"/>
    <w:basedOn w:val="14"/>
    <w:next w:val="1"/>
    <w:unhideWhenUsed/>
    <w:qFormat/>
    <w:uiPriority w:val="0"/>
    <w:pPr>
      <w:spacing w:beforeLines="0" w:afterLines="0"/>
      <w:ind w:firstLine="0" w:firstLineChars="0"/>
      <w:jc w:val="center"/>
    </w:pPr>
    <w:rPr>
      <w:rFonts w:hint="eastAsia"/>
      <w:sz w:val="21"/>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unhideWhenUsed/>
    <w:qFormat/>
    <w:uiPriority w:val="99"/>
    <w:rPr>
      <w:rFonts w:hint="default"/>
      <w:color w:val="0000FF"/>
      <w:sz w:val="24"/>
      <w:szCs w:val="24"/>
      <w:u w:val="single"/>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23">
    <w:name w:val="一级标题"/>
    <w:basedOn w:val="1"/>
    <w:unhideWhenUsed/>
    <w:qFormat/>
    <w:uiPriority w:val="0"/>
    <w:pPr>
      <w:adjustRightInd w:val="0"/>
      <w:snapToGrid w:val="0"/>
      <w:spacing w:beforeLines="0" w:afterLines="0"/>
      <w:jc w:val="center"/>
      <w:outlineLvl w:val="0"/>
    </w:pPr>
    <w:rPr>
      <w:rFonts w:hint="eastAsia" w:ascii="黑体" w:hAnsi="宋体" w:eastAsia="黑体" w:cs="宋体"/>
      <w:b/>
      <w:sz w:val="28"/>
      <w:szCs w:val="28"/>
    </w:rPr>
  </w:style>
  <w:style w:type="paragraph" w:customStyle="1" w:styleId="24">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25">
    <w:name w:val="Table Paragraph"/>
    <w:basedOn w:val="1"/>
    <w:unhideWhenUsed/>
    <w:qFormat/>
    <w:uiPriority w:val="1"/>
    <w:pPr>
      <w:autoSpaceDE w:val="0"/>
      <w:autoSpaceDN w:val="0"/>
      <w:spacing w:beforeLines="0" w:afterLines="0"/>
      <w:jc w:val="left"/>
    </w:pPr>
    <w:rPr>
      <w:rFonts w:hint="eastAsia" w:ascii="宋体" w:hAnsi="宋体" w:eastAsia="宋体" w:cs="宋体"/>
      <w:sz w:val="22"/>
      <w:szCs w:val="22"/>
      <w:lang w:val="zh-CN"/>
    </w:rPr>
  </w:style>
  <w:style w:type="paragraph" w:customStyle="1" w:styleId="26">
    <w:name w:val="bgg"/>
    <w:basedOn w:val="27"/>
    <w:unhideWhenUsed/>
    <w:qFormat/>
    <w:uiPriority w:val="0"/>
    <w:pPr>
      <w:snapToGrid w:val="0"/>
      <w:spacing w:beforeLines="0" w:afterLines="0"/>
      <w:ind w:left="52" w:leftChars="25" w:right="52" w:rightChars="25"/>
      <w:jc w:val="center"/>
    </w:pPr>
    <w:rPr>
      <w:rFonts w:hint="eastAsia" w:ascii="Times New Roman" w:hAnsi="Times New Roman"/>
      <w:sz w:val="18"/>
      <w:szCs w:val="18"/>
    </w:rPr>
  </w:style>
  <w:style w:type="paragraph" w:customStyle="1" w:styleId="27">
    <w:name w:val="默认段落字体 Para Char Char Char Char"/>
    <w:basedOn w:val="1"/>
    <w:unhideWhenUsed/>
    <w:qFormat/>
    <w:uiPriority w:val="0"/>
    <w:pPr>
      <w:autoSpaceDE w:val="0"/>
      <w:autoSpaceDN w:val="0"/>
      <w:spacing w:beforeLines="0" w:afterLines="0"/>
    </w:pPr>
    <w:rPr>
      <w:rFonts w:hint="eastAsia" w:ascii="宋体" w:hAnsi="宋体" w:eastAsia="宋体"/>
      <w:b/>
      <w:color w:val="000000"/>
      <w:sz w:val="24"/>
      <w:szCs w:val="24"/>
      <w:lang w:val="zh-CN"/>
    </w:rPr>
  </w:style>
  <w:style w:type="paragraph" w:customStyle="1" w:styleId="28">
    <w:name w:val="列出段落111"/>
    <w:basedOn w:val="1"/>
    <w:unhideWhenUsed/>
    <w:qFormat/>
    <w:uiPriority w:val="0"/>
    <w:pPr>
      <w:autoSpaceDE w:val="0"/>
      <w:autoSpaceDN w:val="0"/>
      <w:spacing w:beforeLines="0" w:afterLines="0"/>
      <w:ind w:firstLine="420" w:firstLineChars="200"/>
    </w:pPr>
    <w:rPr>
      <w:rFonts w:hint="eastAsia" w:ascii="Calibri" w:hAnsi="Calibri" w:eastAsia="宋体"/>
      <w:sz w:val="21"/>
      <w:szCs w:val="20"/>
    </w:rPr>
  </w:style>
  <w:style w:type="paragraph" w:customStyle="1" w:styleId="29">
    <w:name w:val="纯文本2"/>
    <w:basedOn w:val="1"/>
    <w:unhideWhenUsed/>
    <w:qFormat/>
    <w:uiPriority w:val="0"/>
    <w:pPr>
      <w:adjustRightInd w:val="0"/>
      <w:spacing w:beforeLines="0" w:afterLines="0"/>
      <w:textAlignment w:val="baseline"/>
    </w:pPr>
    <w:rPr>
      <w:rFonts w:hint="eastAsia" w:ascii="宋体" w:hAnsi="Courier New" w:eastAsia="宋体"/>
      <w:sz w:val="21"/>
      <w:szCs w:val="20"/>
      <w:lang w:val="zh-CN"/>
    </w:rPr>
  </w:style>
  <w:style w:type="paragraph" w:customStyle="1" w:styleId="30">
    <w:name w:val="正文文本3"/>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31">
    <w:name w:val="列出段落7"/>
    <w:basedOn w:val="1"/>
    <w:unhideWhenUsed/>
    <w:qFormat/>
    <w:uiPriority w:val="0"/>
    <w:pPr>
      <w:spacing w:beforeLines="0" w:afterLines="0"/>
      <w:ind w:left="400" w:firstLine="420"/>
    </w:pPr>
    <w:rPr>
      <w:rFonts w:hint="eastAsia" w:ascii="宋体" w:hAnsi="宋体" w:eastAsia="宋体" w:cs="宋体"/>
      <w:sz w:val="21"/>
      <w:szCs w:val="21"/>
    </w:rPr>
  </w:style>
  <w:style w:type="paragraph" w:customStyle="1" w:styleId="32">
    <w:name w:val="样式8"/>
    <w:basedOn w:val="23"/>
    <w:unhideWhenUsed/>
    <w:qFormat/>
    <w:uiPriority w:val="1"/>
    <w:pPr>
      <w:spacing w:beforeLines="0" w:afterLines="0"/>
    </w:pPr>
    <w:rPr>
      <w:rFonts w:hint="eastAsia"/>
      <w:sz w:val="28"/>
      <w:szCs w:val="28"/>
    </w:rPr>
  </w:style>
  <w:style w:type="paragraph" w:customStyle="1" w:styleId="33">
    <w:name w:val="列出段落1111"/>
    <w:basedOn w:val="1"/>
    <w:unhideWhenUsed/>
    <w:qFormat/>
    <w:uiPriority w:val="0"/>
    <w:pPr>
      <w:autoSpaceDE w:val="0"/>
      <w:autoSpaceDN w:val="0"/>
      <w:spacing w:beforeLines="0" w:afterLines="0"/>
      <w:ind w:firstLine="420" w:firstLineChars="200"/>
    </w:pPr>
    <w:rPr>
      <w:rFonts w:hint="eastAsia" w:ascii="Calibri" w:hAnsi="Calibri" w:eastAsia="宋体"/>
      <w:sz w:val="22"/>
      <w:szCs w:val="20"/>
    </w:rPr>
  </w:style>
  <w:style w:type="paragraph" w:customStyle="1" w:styleId="34">
    <w:name w:val="列出段落12"/>
    <w:basedOn w:val="1"/>
    <w:unhideWhenUsed/>
    <w:qFormat/>
    <w:uiPriority w:val="0"/>
    <w:pPr>
      <w:autoSpaceDE w:val="0"/>
      <w:autoSpaceDN w:val="0"/>
      <w:spacing w:beforeLines="0" w:afterLines="0"/>
      <w:ind w:left="400" w:firstLine="420"/>
      <w:jc w:val="left"/>
    </w:pPr>
    <w:rPr>
      <w:rFonts w:hint="eastAsia" w:ascii="宋体" w:hAnsi="宋体" w:eastAsia="宋体" w:cs="宋体"/>
      <w:sz w:val="22"/>
      <w:szCs w:val="22"/>
      <w:lang w:val="zh-CN"/>
    </w:rPr>
  </w:style>
  <w:style w:type="paragraph" w:customStyle="1" w:styleId="35">
    <w:name w:val="p0"/>
    <w:basedOn w:val="1"/>
    <w:unhideWhenUsed/>
    <w:qFormat/>
    <w:uiPriority w:val="0"/>
    <w:pPr>
      <w:widowControl/>
      <w:autoSpaceDE w:val="0"/>
      <w:autoSpaceDN w:val="0"/>
      <w:spacing w:beforeLines="0" w:afterLines="0"/>
    </w:pPr>
    <w:rPr>
      <w:rFonts w:hint="eastAsia" w:ascii="Times New Roman" w:hAnsi="Times New Roman" w:eastAsia="宋体"/>
      <w:sz w:val="21"/>
      <w:szCs w:val="21"/>
    </w:rPr>
  </w:style>
  <w:style w:type="paragraph" w:customStyle="1" w:styleId="36">
    <w:name w:val="列出段落1"/>
    <w:basedOn w:val="1"/>
    <w:unhideWhenUsed/>
    <w:qFormat/>
    <w:uiPriority w:val="0"/>
    <w:pPr>
      <w:autoSpaceDE w:val="0"/>
      <w:autoSpaceDN w:val="0"/>
      <w:spacing w:beforeLines="0" w:afterLines="0"/>
      <w:ind w:left="240" w:firstLine="420"/>
      <w:jc w:val="left"/>
    </w:pPr>
    <w:rPr>
      <w:rFonts w:hint="eastAsia" w:ascii="宋体" w:hAnsi="宋体" w:eastAsia="宋体" w:cs="宋体"/>
      <w:sz w:val="22"/>
      <w:szCs w:val="22"/>
      <w:lang w:val="zh-CN"/>
    </w:rPr>
  </w:style>
  <w:style w:type="character" w:customStyle="1" w:styleId="37">
    <w:name w:val="页眉 字符"/>
    <w:basedOn w:val="20"/>
    <w:link w:val="13"/>
    <w:unhideWhenUsed/>
    <w:qFormat/>
    <w:locked/>
    <w:uiPriority w:val="0"/>
    <w:rPr>
      <w:rFonts w:hint="default" w:cs="Times New Roman"/>
      <w:sz w:val="18"/>
      <w:szCs w:val="18"/>
    </w:rPr>
  </w:style>
  <w:style w:type="character" w:customStyle="1" w:styleId="38">
    <w:name w:val="页脚 字符"/>
    <w:basedOn w:val="20"/>
    <w:link w:val="12"/>
    <w:unhideWhenUsed/>
    <w:qFormat/>
    <w:locked/>
    <w:uiPriority w:val="99"/>
    <w:rPr>
      <w:rFonts w:hint="default" w:cs="Times New Roman"/>
      <w:sz w:val="18"/>
      <w:szCs w:val="18"/>
    </w:rPr>
  </w:style>
  <w:style w:type="character" w:customStyle="1" w:styleId="39">
    <w:name w:val="标题 1 字符"/>
    <w:basedOn w:val="20"/>
    <w:link w:val="3"/>
    <w:unhideWhenUsed/>
    <w:qFormat/>
    <w:locked/>
    <w:uiPriority w:val="9"/>
    <w:rPr>
      <w:rFonts w:hint="eastAsia" w:ascii="宋体" w:hAnsi="宋体" w:eastAsia="宋体" w:cs="宋体"/>
      <w:b/>
      <w:kern w:val="44"/>
      <w:sz w:val="21"/>
      <w:szCs w:val="21"/>
    </w:rPr>
  </w:style>
  <w:style w:type="character" w:customStyle="1" w:styleId="40">
    <w:name w:val="标题 2 字符"/>
    <w:basedOn w:val="20"/>
    <w:link w:val="2"/>
    <w:unhideWhenUsed/>
    <w:qFormat/>
    <w:locked/>
    <w:uiPriority w:val="0"/>
    <w:rPr>
      <w:rFonts w:hint="eastAsia" w:ascii="Microsoft JhengHei" w:hAnsi="Microsoft JhengHei" w:eastAsia="Microsoft JhengHei" w:cs="Microsoft JhengHei"/>
      <w:b/>
      <w:sz w:val="32"/>
      <w:szCs w:val="32"/>
      <w:lang w:val="zh-CN"/>
    </w:rPr>
  </w:style>
  <w:style w:type="character" w:customStyle="1" w:styleId="41">
    <w:name w:val="标题 3 字符"/>
    <w:basedOn w:val="20"/>
    <w:link w:val="4"/>
    <w:unhideWhenUsed/>
    <w:qFormat/>
    <w:locked/>
    <w:uiPriority w:val="0"/>
    <w:rPr>
      <w:rFonts w:hint="eastAsia" w:ascii="宋体" w:hAnsi="宋体" w:eastAsia="宋体" w:cs="宋体"/>
      <w:sz w:val="28"/>
      <w:szCs w:val="28"/>
      <w:lang w:val="zh-CN"/>
    </w:rPr>
  </w:style>
  <w:style w:type="character" w:customStyle="1" w:styleId="42">
    <w:name w:val="标题 4 字符"/>
    <w:basedOn w:val="20"/>
    <w:link w:val="5"/>
    <w:unhideWhenUsed/>
    <w:qFormat/>
    <w:locked/>
    <w:uiPriority w:val="9"/>
    <w:rPr>
      <w:rFonts w:hint="eastAsia" w:ascii="Arial" w:hAnsi="Arial" w:eastAsia="黑体" w:cs="宋体"/>
      <w:b/>
      <w:sz w:val="21"/>
      <w:szCs w:val="21"/>
    </w:rPr>
  </w:style>
  <w:style w:type="character" w:customStyle="1" w:styleId="43">
    <w:name w:val="文档结构图 字符"/>
    <w:basedOn w:val="20"/>
    <w:link w:val="8"/>
    <w:unhideWhenUsed/>
    <w:qFormat/>
    <w:locked/>
    <w:uiPriority w:val="0"/>
    <w:rPr>
      <w:rFonts w:hint="eastAsia" w:ascii="宋体" w:hAnsi="宋体" w:eastAsia="宋体" w:cs="宋体"/>
      <w:sz w:val="18"/>
      <w:szCs w:val="18"/>
    </w:rPr>
  </w:style>
  <w:style w:type="character" w:customStyle="1" w:styleId="44">
    <w:name w:val="正文文本 字符"/>
    <w:basedOn w:val="20"/>
    <w:link w:val="7"/>
    <w:unhideWhenUsed/>
    <w:qFormat/>
    <w:locked/>
    <w:uiPriority w:val="0"/>
    <w:rPr>
      <w:rFonts w:hint="eastAsia" w:ascii="宋体" w:hAnsi="宋体" w:eastAsia="宋体" w:cs="宋体"/>
      <w:sz w:val="21"/>
      <w:szCs w:val="21"/>
      <w:lang w:val="zh-CN"/>
    </w:rPr>
  </w:style>
  <w:style w:type="character" w:customStyle="1" w:styleId="45">
    <w:name w:val="正文文本缩进 字符"/>
    <w:basedOn w:val="20"/>
    <w:link w:val="9"/>
    <w:unhideWhenUsed/>
    <w:qFormat/>
    <w:locked/>
    <w:uiPriority w:val="0"/>
    <w:rPr>
      <w:rFonts w:hint="eastAsia" w:ascii="Times New Roman" w:hAnsi="Times New Roman" w:eastAsia="宋体" w:cs="Times New Roman"/>
      <w:sz w:val="24"/>
      <w:szCs w:val="24"/>
      <w:lang w:val="zh-CN"/>
    </w:rPr>
  </w:style>
  <w:style w:type="character" w:customStyle="1" w:styleId="46">
    <w:name w:val="纯文本 字符"/>
    <w:basedOn w:val="20"/>
    <w:link w:val="10"/>
    <w:unhideWhenUsed/>
    <w:qFormat/>
    <w:locked/>
    <w:uiPriority w:val="0"/>
    <w:rPr>
      <w:rFonts w:hint="eastAsia" w:ascii="宋体" w:hAnsi="Courier New" w:eastAsia="宋体" w:cs="Times New Roman"/>
      <w:sz w:val="21"/>
      <w:szCs w:val="21"/>
      <w:lang w:val="zh-CN"/>
    </w:rPr>
  </w:style>
  <w:style w:type="character" w:customStyle="1" w:styleId="47">
    <w:name w:val="批注框文本 字符"/>
    <w:basedOn w:val="20"/>
    <w:link w:val="11"/>
    <w:unhideWhenUsed/>
    <w:qFormat/>
    <w:locked/>
    <w:uiPriority w:val="0"/>
    <w:rPr>
      <w:rFonts w:hint="eastAsia" w:ascii="宋体" w:hAnsi="宋体" w:eastAsia="宋体" w:cs="宋体"/>
      <w:sz w:val="18"/>
      <w:szCs w:val="18"/>
    </w:rPr>
  </w:style>
  <w:style w:type="character" w:customStyle="1" w:styleId="48">
    <w:name w:val="正文文本首行缩进 2 字符"/>
    <w:basedOn w:val="45"/>
    <w:link w:val="16"/>
    <w:unhideWhenUsed/>
    <w:qFormat/>
    <w:locked/>
    <w:uiPriority w:val="0"/>
    <w:rPr>
      <w:rFonts w:hint="eastAsia"/>
      <w:sz w:val="24"/>
      <w:szCs w:val="24"/>
    </w:rPr>
  </w:style>
  <w:style w:type="character" w:customStyle="1" w:styleId="49">
    <w:name w:val="标题 1.1 Char1"/>
    <w:unhideWhenUsed/>
    <w:qFormat/>
    <w:uiPriority w:val="0"/>
    <w:rPr>
      <w:rFonts w:hint="eastAsia" w:ascii="Arial" w:hAnsi="Arial" w:eastAsia="黑体"/>
      <w:b/>
      <w:kern w:val="2"/>
      <w:sz w:val="32"/>
      <w:szCs w:val="24"/>
    </w:rPr>
  </w:style>
  <w:style w:type="character" w:customStyle="1" w:styleId="50">
    <w:name w:val="font21"/>
    <w:basedOn w:val="20"/>
    <w:qFormat/>
    <w:uiPriority w:val="0"/>
    <w:rPr>
      <w:rFonts w:ascii="Arial" w:hAnsi="Arial" w:cs="Arial"/>
      <w:color w:val="000000"/>
      <w:sz w:val="20"/>
      <w:szCs w:val="20"/>
      <w:u w:val="none"/>
    </w:rPr>
  </w:style>
  <w:style w:type="character" w:customStyle="1" w:styleId="51">
    <w:name w:val="font01"/>
    <w:basedOn w:val="20"/>
    <w:qFormat/>
    <w:uiPriority w:val="0"/>
    <w:rPr>
      <w:rFonts w:hint="eastAsia" w:ascii="宋体" w:hAnsi="宋体" w:eastAsia="宋体" w:cs="宋体"/>
      <w:color w:val="000000"/>
      <w:sz w:val="20"/>
      <w:szCs w:val="20"/>
      <w:u w:val="none"/>
    </w:rPr>
  </w:style>
  <w:style w:type="character" w:customStyle="1" w:styleId="52">
    <w:name w:val="font11"/>
    <w:basedOn w:val="20"/>
    <w:qFormat/>
    <w:uiPriority w:val="0"/>
    <w:rPr>
      <w:rFonts w:hint="eastAsia" w:ascii="宋体" w:hAnsi="宋体" w:eastAsia="宋体" w:cs="宋体"/>
      <w:color w:val="000000"/>
      <w:sz w:val="20"/>
      <w:szCs w:val="20"/>
      <w:u w:val="none"/>
    </w:rPr>
  </w:style>
  <w:style w:type="paragraph" w:customStyle="1" w:styleId="5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p0 New"/>
    <w:basedOn w:val="53"/>
    <w:qFormat/>
    <w:uiPriority w:val="0"/>
    <w:pPr>
      <w:widowControl/>
    </w:pPr>
    <w:rPr>
      <w:kern w:val="0"/>
      <w:szCs w:val="20"/>
    </w:rPr>
  </w:style>
  <w:style w:type="paragraph" w:customStyle="1" w:styleId="5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8172</Words>
  <Characters>10030</Characters>
  <TotalTime>4</TotalTime>
  <ScaleCrop>false</ScaleCrop>
  <LinksUpToDate>false</LinksUpToDate>
  <CharactersWithSpaces>10097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2023-07-09T16:22:00Z</dcterms:created>
  <dc:creator>Oliver</dc:creator>
  <cp:lastModifiedBy>pc</cp:lastModifiedBy>
  <dcterms:modified xsi:type="dcterms:W3CDTF">2023-08-21T12:34:16Z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A807A758A0084431AF45D61C09A8051E_13</vt:lpwstr>
  </property>
</Properties>
</file>