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2"/>
        <w:rPr>
          <w:rFonts w:hint="eastAsia" w:ascii="方正仿宋_GBK" w:hAnsi="方正仿宋_GBK" w:eastAsia="方正仿宋_GBK" w:cs="方正仿宋_GBK"/>
          <w:color w:val="auto"/>
          <w:sz w:val="32"/>
          <w:szCs w:val="32"/>
          <w:highlight w:val="none"/>
          <w:lang w:val="en-US" w:eastAsia="zh-CN"/>
        </w:rPr>
      </w:pPr>
    </w:p>
    <w:p>
      <w:pPr>
        <w:pStyle w:val="3"/>
        <w:rPr>
          <w:rFonts w:hint="eastAsia" w:ascii="方正仿宋_GBK" w:hAnsi="方正仿宋_GBK" w:eastAsia="方正仿宋_GBK" w:cs="方正仿宋_GBK"/>
          <w:color w:val="auto"/>
          <w:sz w:val="32"/>
          <w:szCs w:val="32"/>
          <w:highlight w:val="none"/>
          <w:lang w:val="en-US" w:eastAsia="zh-CN"/>
        </w:rPr>
      </w:pPr>
    </w:p>
    <w:p>
      <w:pPr>
        <w:pStyle w:val="10"/>
        <w:rPr>
          <w:rFonts w:hint="eastAsia" w:ascii="方正仿宋_GBK" w:hAnsi="方正仿宋_GBK" w:eastAsia="方正仿宋_GBK" w:cs="方正仿宋_GBK"/>
          <w:color w:val="auto"/>
          <w:sz w:val="32"/>
          <w:szCs w:val="32"/>
          <w:highlight w:val="none"/>
          <w:lang w:val="en-US" w:eastAsia="zh-CN"/>
        </w:rPr>
      </w:pPr>
    </w:p>
    <w:p>
      <w:pPr>
        <w:pStyle w:val="3"/>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采购人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应答人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1080" w:firstLineChars="300"/>
        <w:jc w:val="both"/>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采购人、招标代理机构与应答人三方约定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w:t>
      </w:r>
      <w:r>
        <w:rPr>
          <w:rFonts w:hint="eastAsia" w:eastAsia="宋体"/>
          <w:color w:val="auto"/>
          <w:highlight w:val="none"/>
          <w:lang w:eastAsia="zh-CN"/>
        </w:rPr>
        <w:t>应答文件</w:t>
      </w:r>
      <w:r>
        <w:rPr>
          <w:rFonts w:hint="eastAsia"/>
          <w:color w:val="auto"/>
          <w:highlight w:val="none"/>
        </w:rPr>
        <w:t>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ascii="宋体" w:hAnsi="宋体"/>
                <w:b/>
                <w:bCs/>
                <w:color w:val="auto"/>
                <w:sz w:val="28"/>
                <w:szCs w:val="36"/>
                <w:highlight w:val="none"/>
              </w:rPr>
            </w:pPr>
          </w:p>
          <w:p>
            <w:pPr>
              <w:pStyle w:val="1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采购人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应答人</w:t>
            </w:r>
            <w:r>
              <w:rPr>
                <w:rFonts w:hint="eastAsia" w:ascii="宋体" w:hAnsi="宋体"/>
                <w:b/>
                <w:bCs/>
                <w:color w:val="auto"/>
                <w:sz w:val="20"/>
                <w:szCs w:val="20"/>
                <w:highlight w:val="none"/>
              </w:rPr>
              <w:t>三方约定</w:t>
            </w: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color w:val="auto"/>
                <w:sz w:val="20"/>
                <w:szCs w:val="20"/>
                <w:highlight w:val="none"/>
                <w:lang w:eastAsia="zh-CN"/>
              </w:rPr>
              <w:t>采购</w:t>
            </w:r>
            <w:r>
              <w:rPr>
                <w:rFonts w:hint="eastAsia" w:ascii="宋体" w:hAnsi="宋体"/>
                <w:color w:val="auto"/>
                <w:sz w:val="20"/>
                <w:szCs w:val="20"/>
                <w:highlight w:val="none"/>
              </w:rPr>
              <w:t>，</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的</w:t>
            </w:r>
            <w:r>
              <w:rPr>
                <w:rFonts w:hint="eastAsia" w:ascii="宋体" w:hAnsi="宋体"/>
                <w:color w:val="auto"/>
                <w:sz w:val="20"/>
                <w:szCs w:val="20"/>
                <w:highlight w:val="none"/>
                <w:lang w:eastAsia="zh-CN"/>
              </w:rPr>
              <w:t>应答</w:t>
            </w:r>
            <w:r>
              <w:rPr>
                <w:rFonts w:hint="eastAsia" w:ascii="宋体" w:hAnsi="宋体"/>
                <w:color w:val="auto"/>
                <w:sz w:val="20"/>
                <w:szCs w:val="20"/>
                <w:highlight w:val="none"/>
              </w:rPr>
              <w:t>总报价中，由</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应答人成交</w:t>
            </w:r>
            <w:r>
              <w:rPr>
                <w:rFonts w:hint="eastAsia" w:ascii="宋体" w:hAnsi="宋体"/>
                <w:color w:val="auto"/>
                <w:sz w:val="20"/>
                <w:szCs w:val="20"/>
                <w:highlight w:val="none"/>
              </w:rPr>
              <w:t>后向招标代理机构支付招标代理服务费用。</w:t>
            </w:r>
          </w:p>
          <w:p>
            <w:pPr>
              <w:pStyle w:val="1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应答人</w:t>
            </w:r>
            <w:r>
              <w:rPr>
                <w:rFonts w:hint="eastAsia" w:ascii="宋体" w:hAnsi="宋体"/>
                <w:color w:val="auto"/>
                <w:kern w:val="2"/>
                <w:sz w:val="20"/>
                <w:szCs w:val="20"/>
                <w:highlight w:val="none"/>
              </w:rPr>
              <w:t>（公章）：</w:t>
            </w:r>
          </w:p>
          <w:p>
            <w:pPr>
              <w:pStyle w:val="1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spacing w:line="400" w:lineRule="exact"/>
        <w:ind w:firstLine="420" w:firstLineChars="200"/>
        <w:rPr>
          <w:color w:val="auto"/>
          <w:highlight w:val="none"/>
          <w:lang w:eastAsia="zh-CN"/>
        </w:rPr>
        <w:sectPr>
          <w:pgSz w:w="11849" w:h="16781"/>
          <w:pgMar w:top="1134" w:right="1803" w:bottom="1134" w:left="1803" w:header="0" w:footer="839" w:gutter="0"/>
          <w:pgBorders>
            <w:top w:val="none" w:sz="0" w:space="0"/>
            <w:left w:val="none" w:sz="0" w:space="0"/>
            <w:bottom w:val="none" w:sz="0" w:space="0"/>
            <w:right w:val="none" w:sz="0" w:space="0"/>
          </w:pgBorders>
          <w:cols w:space="0" w:num="1"/>
          <w:titlePg/>
          <w:docGrid w:linePitch="319" w:charSpace="0"/>
        </w:sectPr>
      </w:pPr>
      <w:r>
        <w:rPr>
          <w:rFonts w:hint="eastAsia" w:cs="宋体"/>
          <w:color w:val="auto"/>
          <w:kern w:val="2"/>
          <w:sz w:val="21"/>
          <w:highlight w:val="none"/>
          <w:lang w:eastAsia="zh-CN"/>
        </w:rPr>
        <w:br w:type="page"/>
      </w:r>
    </w:p>
    <w:p>
      <w:pPr>
        <w:rPr>
          <w:rFonts w:hint="eastAsia"/>
          <w:color w:val="auto"/>
          <w:highlight w:val="none"/>
        </w:rPr>
      </w:pPr>
      <w:r>
        <w:rPr>
          <w:rFonts w:hint="eastAsia"/>
          <w:color w:val="auto"/>
          <w:highlight w:val="none"/>
          <w:lang w:val="en-US" w:eastAsia="zh-CN"/>
        </w:rPr>
        <w:t>附件4　　报名表</w:t>
      </w:r>
    </w:p>
    <w:p>
      <w:pPr>
        <w:rPr>
          <w:color w:val="auto"/>
          <w:highlight w:val="none"/>
        </w:rPr>
      </w:pPr>
      <w:r>
        <w:rPr>
          <w:rFonts w:hint="eastAsia"/>
          <w:color w:val="auto"/>
          <w:highlight w:val="none"/>
          <w:lang w:val="en-US" w:eastAsia="zh-CN"/>
        </w:rPr>
        <w:t>青海哇让抽水蓄能有限公司劳动防护用品、车辆采购（采购编号：WRWZJT2362)</w:t>
      </w:r>
      <w:r>
        <w:rPr>
          <w:rFonts w:hint="eastAsia"/>
          <w:color w:val="auto"/>
          <w:highlight w:val="none"/>
        </w:rPr>
        <w:t>报名表</w:t>
      </w:r>
    </w:p>
    <w:tbl>
      <w:tblPr>
        <w:tblStyle w:val="6"/>
        <w:tblW w:w="8522" w:type="dxa"/>
        <w:jc w:val="center"/>
        <w:tblLayout w:type="fixed"/>
        <w:tblCellMar>
          <w:top w:w="0" w:type="dxa"/>
          <w:left w:w="0" w:type="dxa"/>
          <w:bottom w:w="0" w:type="dxa"/>
          <w:right w:w="0" w:type="dxa"/>
        </w:tblCellMar>
      </w:tblPr>
      <w:tblGrid>
        <w:gridCol w:w="2752"/>
        <w:gridCol w:w="5770"/>
      </w:tblGrid>
      <w:tr>
        <w:tblPrEx>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项目名称(必须填写)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color w:val="auto"/>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第     标、第     包</w:t>
            </w: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auto"/>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auto"/>
                <w:highlight w:val="none"/>
              </w:rPr>
            </w:pPr>
          </w:p>
          <w:p>
            <w:pPr>
              <w:rPr>
                <w:color w:val="auto"/>
                <w:highlight w:val="none"/>
              </w:rPr>
            </w:pPr>
            <w:r>
              <w:rPr>
                <w:rFonts w:hint="eastAsia"/>
                <w:color w:val="auto"/>
                <w:highlight w:val="none"/>
                <w:lang w:val="en-US" w:eastAsia="zh-CN"/>
              </w:rPr>
              <w:t>供应商</w:t>
            </w:r>
            <w:r>
              <w:rPr>
                <w:rFonts w:hint="eastAsia"/>
                <w:color w:val="auto"/>
                <w:highlight w:val="none"/>
                <w:lang w:eastAsia="zh-CN"/>
              </w:rPr>
              <w:t>单位</w:t>
            </w:r>
            <w:r>
              <w:rPr>
                <w:rFonts w:hint="eastAsia"/>
                <w:color w:val="auto"/>
                <w:highlight w:val="none"/>
              </w:rPr>
              <w:t>名称(必须填写，并加盖公章)</w:t>
            </w:r>
          </w:p>
          <w:p>
            <w:pPr>
              <w:rPr>
                <w:color w:val="auto"/>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auto"/>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联</w:t>
            </w:r>
            <w:r>
              <w:rPr>
                <w:color w:val="auto"/>
                <w:highlight w:val="none"/>
              </w:rPr>
              <w:t xml:space="preserve"> </w:t>
            </w:r>
            <w:r>
              <w:rPr>
                <w:rFonts w:hint="eastAsia"/>
                <w:color w:val="auto"/>
                <w:highlight w:val="none"/>
              </w:rPr>
              <w:t>系</w:t>
            </w:r>
            <w:r>
              <w:rPr>
                <w:color w:val="auto"/>
                <w:highlight w:val="none"/>
              </w:rPr>
              <w:t xml:space="preserve"> </w:t>
            </w:r>
            <w:r>
              <w:rPr>
                <w:rFonts w:hint="eastAsia"/>
                <w:color w:val="auto"/>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auto"/>
                <w:highlight w:val="none"/>
              </w:rPr>
            </w:pPr>
          </w:p>
        </w:tc>
      </w:tr>
      <w:tr>
        <w:tblPrEx>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 xml:space="preserve">手   </w:t>
            </w:r>
            <w:r>
              <w:rPr>
                <w:color w:val="auto"/>
                <w:highlight w:val="none"/>
              </w:rPr>
              <w:t xml:space="preserve"> </w:t>
            </w:r>
            <w:r>
              <w:rPr>
                <w:rFonts w:hint="eastAsia"/>
                <w:color w:val="auto"/>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auto"/>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auto"/>
                <w:highlight w:val="none"/>
              </w:rPr>
            </w:pPr>
          </w:p>
        </w:tc>
      </w:tr>
      <w:tr>
        <w:tblPrEx>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color w:val="auto"/>
                <w:highlight w:val="none"/>
              </w:rPr>
            </w:pPr>
            <w:r>
              <w:rPr>
                <w:rFonts w:hint="eastAsia"/>
                <w:color w:val="auto"/>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color w:val="auto"/>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r>
              <w:rPr>
                <w:rFonts w:hint="default"/>
                <w:color w:val="auto"/>
                <w:highlight w:val="none"/>
                <w:lang w:val="en-US" w:eastAsia="zh-CN"/>
              </w:rPr>
              <w:t>单位地址</w:t>
            </w:r>
            <w:r>
              <w:rPr>
                <w:rFonts w:hint="eastAsia"/>
                <w:color w:val="auto"/>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r>
              <w:rPr>
                <w:rFonts w:hint="default"/>
                <w:color w:val="auto"/>
                <w:highlight w:val="none"/>
                <w:lang w:val="en-US" w:eastAsia="zh-CN"/>
              </w:rPr>
              <w:t>纳税人识别号</w:t>
            </w:r>
            <w:r>
              <w:rPr>
                <w:rFonts w:hint="eastAsia"/>
                <w:color w:val="auto"/>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r>
              <w:rPr>
                <w:rFonts w:hint="default"/>
                <w:color w:val="auto"/>
                <w:highlight w:val="none"/>
                <w:lang w:val="en-US" w:eastAsia="zh-CN"/>
              </w:rPr>
              <w:t>开户</w:t>
            </w:r>
            <w:r>
              <w:rPr>
                <w:rFonts w:hint="eastAsia"/>
                <w:color w:val="auto"/>
                <w:highlight w:val="none"/>
                <w:lang w:val="en-US" w:eastAsia="zh-CN"/>
              </w:rPr>
              <w:t>银</w:t>
            </w:r>
            <w:r>
              <w:rPr>
                <w:rFonts w:hint="default"/>
                <w:color w:val="auto"/>
                <w:highlight w:val="none"/>
                <w:lang w:val="en-US" w:eastAsia="zh-CN"/>
              </w:rPr>
              <w:t>行</w:t>
            </w:r>
            <w:r>
              <w:rPr>
                <w:rFonts w:hint="eastAsia"/>
                <w:color w:val="auto"/>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p>
        </w:tc>
      </w:tr>
      <w:tr>
        <w:tblPrEx>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r>
              <w:rPr>
                <w:rFonts w:hint="eastAsia"/>
                <w:color w:val="auto"/>
                <w:highlight w:val="none"/>
                <w:lang w:val="en-US" w:eastAsia="zh-CN"/>
              </w:rPr>
              <w:t>银</w:t>
            </w:r>
            <w:r>
              <w:rPr>
                <w:rFonts w:hint="default"/>
                <w:color w:val="auto"/>
                <w:highlight w:val="none"/>
                <w:lang w:val="en-US" w:eastAsia="zh-CN"/>
              </w:rPr>
              <w:t>行账号</w:t>
            </w:r>
            <w:r>
              <w:rPr>
                <w:rFonts w:hint="eastAsia"/>
                <w:color w:val="auto"/>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color w:val="auto"/>
                <w:highlight w:val="none"/>
              </w:rPr>
            </w:pPr>
          </w:p>
        </w:tc>
      </w:tr>
    </w:tbl>
    <w:p>
      <w:pPr>
        <w:rPr>
          <w:color w:val="auto"/>
          <w:highlight w:val="none"/>
        </w:rPr>
      </w:pPr>
      <w:r>
        <w:rPr>
          <w:rFonts w:hint="eastAsia"/>
          <w:color w:val="auto"/>
          <w:highlight w:val="none"/>
        </w:rPr>
        <w:t>注：1.此单必须加盖报名单位公章。</w:t>
      </w:r>
    </w:p>
    <w:p>
      <w:pPr>
        <w:rPr>
          <w:rFonts w:hint="default"/>
          <w:color w:val="auto"/>
          <w:highlight w:val="none"/>
          <w:lang w:val="en-US"/>
        </w:rPr>
      </w:pPr>
      <w:r>
        <w:rPr>
          <w:rFonts w:hint="eastAsia"/>
          <w:color w:val="auto"/>
          <w:highlight w:val="none"/>
        </w:rPr>
        <w:t>2.此单发送至邮箱号：</w:t>
      </w:r>
      <w:r>
        <w:rPr>
          <w:rFonts w:hint="eastAsia"/>
          <w:color w:val="auto"/>
          <w:highlight w:val="none"/>
          <w:lang w:val="en-US" w:eastAsia="zh-CN"/>
        </w:rPr>
        <w:t>2497239915</w:t>
      </w:r>
      <w:r>
        <w:rPr>
          <w:rFonts w:hint="eastAsia"/>
          <w:color w:val="auto"/>
          <w:highlight w:val="none"/>
        </w:rPr>
        <w:t>@qq.com，确认电话</w:t>
      </w:r>
      <w:r>
        <w:rPr>
          <w:rFonts w:hint="eastAsia"/>
          <w:color w:val="auto"/>
          <w:highlight w:val="none"/>
          <w:lang w:eastAsia="zh-CN"/>
        </w:rPr>
        <w:t>：</w:t>
      </w:r>
      <w:r>
        <w:rPr>
          <w:rFonts w:hint="eastAsia"/>
          <w:color w:val="auto"/>
          <w:highlight w:val="none"/>
          <w:lang w:val="en-US" w:eastAsia="zh-CN"/>
        </w:rPr>
        <w:t>17864269283</w:t>
      </w:r>
    </w:p>
    <w:p>
      <w:pPr>
        <w:rPr>
          <w:color w:val="auto"/>
          <w:highlight w:val="none"/>
        </w:rPr>
      </w:pPr>
      <w:r>
        <w:rPr>
          <w:rFonts w:hint="eastAsia"/>
          <w:color w:val="auto"/>
          <w:highlight w:val="none"/>
        </w:rPr>
        <w:t>3.获取</w:t>
      </w:r>
      <w:r>
        <w:rPr>
          <w:rFonts w:hint="eastAsia"/>
          <w:color w:val="auto"/>
          <w:highlight w:val="none"/>
          <w:lang w:eastAsia="zh-CN"/>
        </w:rPr>
        <w:t>采购文件</w:t>
      </w:r>
      <w:r>
        <w:rPr>
          <w:rFonts w:hint="eastAsia"/>
          <w:color w:val="auto"/>
          <w:highlight w:val="none"/>
        </w:rPr>
        <w:t>的</w:t>
      </w:r>
      <w:r>
        <w:rPr>
          <w:rFonts w:hint="eastAsia"/>
          <w:color w:val="auto"/>
          <w:highlight w:val="none"/>
          <w:lang w:val="en-US" w:eastAsia="zh-CN"/>
        </w:rPr>
        <w:t>供应</w:t>
      </w:r>
      <w:r>
        <w:rPr>
          <w:rFonts w:hint="eastAsia"/>
          <w:color w:val="auto"/>
          <w:highlight w:val="none"/>
          <w:lang w:eastAsia="zh-CN"/>
        </w:rPr>
        <w:t>商</w:t>
      </w:r>
      <w:r>
        <w:rPr>
          <w:rFonts w:hint="eastAsia"/>
          <w:color w:val="auto"/>
          <w:highlight w:val="none"/>
        </w:rPr>
        <w:t>，不按此单填写的报名表不予受理。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28FA236A"/>
    <w:rsid w:val="28FA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kern w:val="0"/>
      <w:sz w:val="22"/>
      <w:szCs w:val="22"/>
      <w:lang w:val="en-US" w:eastAsia="en-US" w:bidi="en-US"/>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4"/>
    </w:rPr>
  </w:style>
  <w:style w:type="paragraph" w:styleId="3">
    <w:name w:val="Body Text"/>
    <w:basedOn w:val="1"/>
    <w:next w:val="1"/>
    <w:qFormat/>
    <w:uiPriority w:val="0"/>
    <w:pPr>
      <w:spacing w:after="120"/>
    </w:pPr>
    <w:rPr>
      <w:szCs w:val="24"/>
    </w:r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qFormat/>
    <w:uiPriority w:val="0"/>
    <w:pPr>
      <w:autoSpaceDE w:val="0"/>
      <w:autoSpaceDN w:val="0"/>
    </w:pPr>
    <w:rPr>
      <w:rFonts w:cs="Times New Roman"/>
      <w:sz w:val="20"/>
      <w:lang w:val="zh-CN"/>
    </w:rPr>
  </w:style>
  <w:style w:type="paragraph" w:customStyle="1" w:styleId="10">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qFormat/>
    <w:uiPriority w:val="0"/>
    <w:pPr>
      <w:widowControl/>
    </w:pPr>
    <w:rPr>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2023-11-21T06:08:00Z</dcterms:created>
  <dc:creator>Administrator</dc:creator>
  <cp:lastModifiedBy>Administrator</cp:lastModifiedBy>
  <dcterms:modified xsi:type="dcterms:W3CDTF">2023-11-21T06:08:12Z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AB81282FFF28421DA1FB3124233536CB_11</vt:lpwstr>
  </property>
</Properties>
</file>