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885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88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794" w:hRule="atLeast"/>
          <w:jc w:val="center"/>
        </w:trPr>
        <w:tc>
          <w:tcPr>
            <w:tcW w:w="98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Calibri" w:hAnsi="Calibri"/>
                <w:b/>
                <w:bCs/>
                <w:sz w:val="36"/>
                <w:szCs w:val="36"/>
                <w:lang w:val="en-US"/>
              </w:rPr>
            </w:pPr>
            <w:r>
              <w:rPr>
                <w:rFonts w:hint="eastAsia" w:ascii="Calibri" w:hAnsi="Calibri"/>
                <w:b/>
                <w:bCs/>
                <w:sz w:val="36"/>
                <w:szCs w:val="36"/>
                <w:lang w:val="en-US" w:eastAsia="zh-CN"/>
              </w:rPr>
              <w:t>2024</w:t>
            </w:r>
            <w:r>
              <w:rPr>
                <w:rFonts w:hint="eastAsia" w:ascii="Calibri" w:hAnsi="Calibri"/>
                <w:b/>
                <w:bCs/>
                <w:sz w:val="36"/>
                <w:szCs w:val="36"/>
                <w:lang w:eastAsia="zh-CN"/>
              </w:rPr>
              <w:t>年度西宁分公司油库保洁业务外包项目</w:t>
            </w:r>
            <w:r>
              <w:rPr>
                <w:rFonts w:hint="eastAsia" w:ascii="Calibri" w:hAnsi="Calibri"/>
                <w:b/>
                <w:bCs/>
                <w:sz w:val="36"/>
                <w:szCs w:val="36"/>
                <w:lang w:val="en-US" w:eastAsia="zh-CN"/>
              </w:rPr>
              <w:t>中止公告</w:t>
            </w:r>
          </w:p>
          <w:tbl>
            <w:tblPr>
              <w:tblStyle w:val="9"/>
              <w:tblpPr w:leftFromText="180" w:rightFromText="180" w:vertAnchor="text" w:horzAnchor="page" w:tblpXSpec="center" w:tblpY="367"/>
              <w:tblOverlap w:val="never"/>
              <w:tblW w:w="4990" w:type="pct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2620"/>
              <w:gridCol w:w="723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19" w:hRule="atLeast"/>
                <w:jc w:val="center"/>
              </w:trPr>
              <w:tc>
                <w:tcPr>
                  <w:tcW w:w="1329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widowControl/>
                    <w:wordWrap w:val="0"/>
                    <w:spacing w:line="450" w:lineRule="atLeast"/>
                    <w:jc w:val="left"/>
                    <w:rPr>
                      <w:rFonts w:ascii="微软雅黑" w:hAnsi="微软雅黑" w:eastAsia="微软雅黑" w:cs="微软雅黑"/>
                      <w:color w:val="333333"/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>采购项目编号</w:t>
                  </w:r>
                </w:p>
              </w:tc>
              <w:tc>
                <w:tcPr>
                  <w:tcW w:w="367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widowControl/>
                    <w:wordWrap w:val="0"/>
                    <w:spacing w:line="450" w:lineRule="atLeast"/>
                    <w:jc w:val="left"/>
                    <w:rPr>
                      <w:rFonts w:hint="default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</w:pPr>
                  <w:r>
                    <w:rPr>
                      <w:rFonts w:hint="default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  <w:t>青海巨正询比（服务）2023-051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618" w:hRule="atLeast"/>
                <w:jc w:val="center"/>
              </w:trPr>
              <w:tc>
                <w:tcPr>
                  <w:tcW w:w="1329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widowControl/>
                    <w:wordWrap w:val="0"/>
                    <w:spacing w:line="450" w:lineRule="atLeast"/>
                    <w:jc w:val="left"/>
                    <w:rPr>
                      <w:rFonts w:ascii="微软雅黑" w:hAnsi="微软雅黑" w:eastAsia="微软雅黑" w:cs="微软雅黑"/>
                      <w:color w:val="333333"/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>采购项目名称</w:t>
                  </w:r>
                </w:p>
              </w:tc>
              <w:tc>
                <w:tcPr>
                  <w:tcW w:w="367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8"/>
                    <w:keepNext w:val="0"/>
                    <w:keepLines w:val="0"/>
                    <w:widowControl/>
                    <w:suppressLineNumbers w:val="0"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</w:pBdr>
                    <w:shd w:val="clear" w:fill="FFFFFF"/>
                    <w:spacing w:before="0" w:beforeAutospacing="0" w:after="0" w:afterAutospacing="0" w:line="390" w:lineRule="atLeast"/>
                    <w:ind w:right="0"/>
                    <w:jc w:val="both"/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eastAsia="zh-CN"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  <w:t>2024年度格尔木分公司机关、油库厨师保洁服务外包项目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94" w:hRule="atLeast"/>
                <w:jc w:val="center"/>
              </w:trPr>
              <w:tc>
                <w:tcPr>
                  <w:tcW w:w="1329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widowControl/>
                    <w:wordWrap w:val="0"/>
                    <w:spacing w:line="450" w:lineRule="atLeast"/>
                    <w:jc w:val="left"/>
                    <w:rPr>
                      <w:rFonts w:ascii="微软雅黑" w:hAnsi="微软雅黑" w:eastAsia="微软雅黑" w:cs="微软雅黑"/>
                      <w:color w:val="333333"/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>采购方式</w:t>
                  </w:r>
                </w:p>
              </w:tc>
              <w:tc>
                <w:tcPr>
                  <w:tcW w:w="367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widowControl/>
                    <w:wordWrap w:val="0"/>
                    <w:spacing w:line="450" w:lineRule="atLeast"/>
                    <w:jc w:val="left"/>
                    <w:rPr>
                      <w:rFonts w:hint="default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  <w:t>询比采购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504" w:hRule="atLeast"/>
                <w:jc w:val="center"/>
              </w:trPr>
              <w:tc>
                <w:tcPr>
                  <w:tcW w:w="1329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widowControl/>
                    <w:wordWrap w:val="0"/>
                    <w:spacing w:line="450" w:lineRule="atLeast"/>
                    <w:jc w:val="left"/>
                    <w:rPr>
                      <w:rFonts w:ascii="微软雅黑" w:hAnsi="微软雅黑" w:eastAsia="微软雅黑" w:cs="微软雅黑"/>
                      <w:color w:val="333333"/>
                      <w:sz w:val="24"/>
                    </w:rPr>
                  </w:pPr>
                  <w:r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000000"/>
                      <w:spacing w:val="0"/>
                      <w:sz w:val="24"/>
                      <w:szCs w:val="24"/>
                      <w:shd w:val="clear" w:fill="FFFFFF"/>
                    </w:rPr>
                    <w:t>采购控制价</w:t>
                  </w:r>
                </w:p>
              </w:tc>
              <w:tc>
                <w:tcPr>
                  <w:tcW w:w="367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4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600" w:lineRule="exact"/>
                    <w:ind w:firstLine="0" w:firstLineChars="0"/>
                    <w:textAlignment w:val="auto"/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  <w:t>1.</w:t>
                  </w: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>本次采购，中选单位服务费不超过</w:t>
                  </w: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  <w:t>56万</w:t>
                  </w: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>，中选单位提供日常保洁</w:t>
                  </w: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eastAsia="zh-CN" w:bidi="ar"/>
                    </w:rPr>
                    <w:t>厨师</w:t>
                  </w: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>服务人员人数不低于</w:t>
                  </w: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  <w:t>6</w:t>
                  </w: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>人。</w:t>
                  </w:r>
                </w:p>
                <w:p>
                  <w:pPr>
                    <w:pStyle w:val="4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600" w:lineRule="exact"/>
                    <w:ind w:firstLine="0" w:firstLineChars="0"/>
                    <w:textAlignment w:val="auto"/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  <w:t>2.此费用</w:t>
                  </w: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>包括服务费用、人工成本、</w:t>
                  </w: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  <w:t>意外保险</w:t>
                  </w: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>、管理费用等各项费用。</w:t>
                  </w:r>
                </w:p>
                <w:p>
                  <w:pPr>
                    <w:pStyle w:val="4"/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600" w:lineRule="exact"/>
                    <w:ind w:firstLine="0" w:firstLineChars="0"/>
                    <w:textAlignment w:val="auto"/>
                    <w:rPr>
                      <w:rFonts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44" w:hRule="atLeast"/>
                <w:jc w:val="center"/>
              </w:trPr>
              <w:tc>
                <w:tcPr>
                  <w:tcW w:w="1329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widowControl/>
                    <w:wordWrap w:val="0"/>
                    <w:spacing w:line="450" w:lineRule="atLeast"/>
                    <w:jc w:val="left"/>
                    <w:rPr>
                      <w:rFonts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>项目分包个数</w:t>
                  </w:r>
                </w:p>
              </w:tc>
              <w:tc>
                <w:tcPr>
                  <w:tcW w:w="367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widowControl/>
                    <w:wordWrap w:val="0"/>
                    <w:spacing w:line="450" w:lineRule="atLeast"/>
                    <w:jc w:val="left"/>
                    <w:rPr>
                      <w:rFonts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>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474" w:hRule="atLeast"/>
                <w:jc w:val="center"/>
              </w:trPr>
              <w:tc>
                <w:tcPr>
                  <w:tcW w:w="1329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widowControl/>
                    <w:wordWrap w:val="0"/>
                    <w:spacing w:line="450" w:lineRule="atLeast"/>
                    <w:jc w:val="left"/>
                    <w:rPr>
                      <w:rFonts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  <w:t>废标</w:t>
                  </w: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>公告发布日期</w:t>
                  </w:r>
                </w:p>
              </w:tc>
              <w:tc>
                <w:tcPr>
                  <w:tcW w:w="367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widowControl/>
                    <w:wordWrap w:val="0"/>
                    <w:spacing w:line="450" w:lineRule="atLeast"/>
                    <w:jc w:val="left"/>
                    <w:rPr>
                      <w:rFonts w:hint="default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  <w:t>2024年01月22日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520" w:hRule="atLeast"/>
                <w:jc w:val="center"/>
              </w:trPr>
              <w:tc>
                <w:tcPr>
                  <w:tcW w:w="1329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widowControl/>
                    <w:wordWrap w:val="0"/>
                    <w:spacing w:line="450" w:lineRule="atLeast"/>
                    <w:jc w:val="left"/>
                    <w:rPr>
                      <w:rFonts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  <w:t>中止原因</w:t>
                  </w:r>
                </w:p>
              </w:tc>
              <w:tc>
                <w:tcPr>
                  <w:tcW w:w="367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kinsoku/>
                    <w:wordWrap w:val="0"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default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  <w:t>有效投标单位不足三家。</w:t>
                  </w:r>
                  <w:bookmarkStart w:id="0" w:name="_GoBack"/>
                  <w:bookmarkEnd w:id="0"/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1910" w:hRule="atLeast"/>
                <w:jc w:val="center"/>
              </w:trPr>
              <w:tc>
                <w:tcPr>
                  <w:tcW w:w="1329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widowControl/>
                    <w:wordWrap w:val="0"/>
                    <w:spacing w:line="450" w:lineRule="atLeast"/>
                    <w:jc w:val="left"/>
                    <w:rPr>
                      <w:rFonts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>采购单位及联系人电话</w:t>
                  </w:r>
                </w:p>
              </w:tc>
              <w:tc>
                <w:tcPr>
                  <w:tcW w:w="367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widowControl/>
                    <w:wordWrap w:val="0"/>
                    <w:spacing w:line="240" w:lineRule="auto"/>
                    <w:jc w:val="left"/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>采购单位：中国石化销售股份有限公司青海石油分公司</w:t>
                  </w:r>
                </w:p>
                <w:p>
                  <w:pPr>
                    <w:pStyle w:val="4"/>
                    <w:ind w:left="0" w:leftChars="0" w:firstLine="0" w:firstLineChars="0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  <w:t>地    址：青海省西宁市城东区民和路延伸段58号</w:t>
                  </w:r>
                </w:p>
                <w:p>
                  <w:pPr>
                    <w:widowControl/>
                    <w:wordWrap w:val="0"/>
                    <w:spacing w:line="240" w:lineRule="auto"/>
                    <w:jc w:val="left"/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  <w:t>联 系 人：张先生</w:t>
                  </w:r>
                </w:p>
                <w:p>
                  <w:pPr>
                    <w:widowControl/>
                    <w:wordWrap w:val="0"/>
                    <w:spacing w:line="240" w:lineRule="auto"/>
                    <w:jc w:val="left"/>
                    <w:rPr>
                      <w:rFonts w:hint="default" w:ascii="微软雅黑" w:hAnsi="微软雅黑" w:eastAsia="微软雅黑" w:cs="微软雅黑"/>
                      <w:color w:val="333333"/>
                      <w:kern w:val="0"/>
                      <w:sz w:val="24"/>
                      <w:lang w:val="en-US"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>联系电话：</w:t>
                  </w: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  <w:t>0971-6233852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rHeight w:val="2592" w:hRule="atLeast"/>
                <w:jc w:val="center"/>
              </w:trPr>
              <w:tc>
                <w:tcPr>
                  <w:tcW w:w="1329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widowControl/>
                    <w:wordWrap w:val="0"/>
                    <w:spacing w:line="450" w:lineRule="atLeast"/>
                    <w:jc w:val="left"/>
                    <w:rPr>
                      <w:rFonts w:ascii="微软雅黑" w:hAnsi="微软雅黑" w:eastAsia="微软雅黑" w:cs="微软雅黑"/>
                      <w:color w:val="333333"/>
                      <w:sz w:val="24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>采购代理机构及联系人电话</w:t>
                  </w:r>
                </w:p>
              </w:tc>
              <w:tc>
                <w:tcPr>
                  <w:tcW w:w="3670" w:type="pct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widowControl/>
                    <w:wordWrap w:val="0"/>
                    <w:spacing w:line="240" w:lineRule="auto"/>
                    <w:jc w:val="left"/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 xml:space="preserve">采购代理机构：青海巨正项目管理有限公司 </w:t>
                  </w:r>
                </w:p>
                <w:p>
                  <w:pPr>
                    <w:widowControl/>
                    <w:wordWrap w:val="0"/>
                    <w:spacing w:line="240" w:lineRule="auto"/>
                    <w:jc w:val="left"/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eastAsia="zh-CN"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>地    址：</w:t>
                  </w: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eastAsia="zh-CN" w:bidi="ar"/>
                    </w:rPr>
                    <w:t>西宁市城北区河东路4号3楼</w:t>
                  </w:r>
                </w:p>
                <w:p>
                  <w:pPr>
                    <w:widowControl/>
                    <w:wordWrap w:val="0"/>
                    <w:spacing w:line="240" w:lineRule="auto"/>
                    <w:jc w:val="left"/>
                    <w:rPr>
                      <w:rFonts w:hint="default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>联 系 人：</w:t>
                  </w: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  <w:t>唐先生</w:t>
                  </w:r>
                </w:p>
                <w:p>
                  <w:pPr>
                    <w:widowControl/>
                    <w:wordWrap w:val="0"/>
                    <w:spacing w:line="240" w:lineRule="auto"/>
                    <w:jc w:val="left"/>
                    <w:rPr>
                      <w:rFonts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</w:pP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bidi="ar"/>
                    </w:rPr>
                    <w:t>电    话：</w:t>
                  </w:r>
                  <w:r>
                    <w:rPr>
                      <w:rFonts w:hint="eastAsia" w:ascii="微软雅黑" w:hAnsi="微软雅黑" w:eastAsia="微软雅黑" w:cs="微软雅黑"/>
                      <w:color w:val="333333"/>
                      <w:kern w:val="0"/>
                      <w:sz w:val="24"/>
                      <w:lang w:val="en-US" w:eastAsia="zh-CN" w:bidi="ar"/>
                    </w:rPr>
                    <w:t>0971-3852994</w:t>
                  </w:r>
                </w:p>
              </w:tc>
            </w:tr>
          </w:tbl>
          <w:p>
            <w:pPr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宋体" w:hAnsi="宋体" w:eastAsia="宋体" w:cs="宋体"/>
                <w:color w:val="333333"/>
                <w:sz w:val="27"/>
                <w:szCs w:val="27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9885" w:type="dxa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wordWrap w:val="0"/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7"/>
                <w:szCs w:val="27"/>
              </w:rPr>
              <w:t>青海巨正项目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管理有限公司</w:t>
            </w:r>
          </w:p>
          <w:p>
            <w:pPr>
              <w:widowControl/>
              <w:wordWrap w:val="0"/>
              <w:spacing w:line="240" w:lineRule="auto"/>
              <w:ind w:firstLine="3080" w:firstLineChars="1100"/>
              <w:rPr>
                <w:rFonts w:ascii="宋体" w:hAnsi="宋体" w:eastAsia="宋体" w:cs="宋体"/>
                <w:color w:val="auto"/>
                <w:sz w:val="27"/>
                <w:szCs w:val="27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bidi="ar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eastAsia="zh-CN" w:bidi="ar"/>
              </w:rPr>
              <w:t>202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eastAsia="zh-CN" w:bidi="ar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01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eastAsia="zh-CN" w:bidi="ar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 w:bidi="ar"/>
              </w:rPr>
              <w:t>22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eastAsia="zh-CN" w:bidi="ar"/>
              </w:rPr>
              <w:t>日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7"/>
                <w:szCs w:val="27"/>
                <w:lang w:bidi="ar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9885" w:type="dxa"/>
            <w:vMerge w:val="continue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widowControl/>
              <w:wordWrap w:val="0"/>
              <w:spacing w:line="360" w:lineRule="auto"/>
              <w:ind w:firstLine="2970" w:firstLineChars="1100"/>
              <w:rPr>
                <w:rFonts w:ascii="宋体" w:hAnsi="宋体" w:eastAsia="宋体" w:cs="宋体"/>
                <w:color w:val="auto"/>
                <w:sz w:val="27"/>
                <w:szCs w:val="27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NlYTY5YjU0NzE5ZTRiNDMxZGEzODRjNTJjY2NiNzgifQ=="/>
  </w:docVars>
  <w:rsids>
    <w:rsidRoot w:val="428C70A6"/>
    <w:rsid w:val="000F5645"/>
    <w:rsid w:val="00273400"/>
    <w:rsid w:val="002E4AAF"/>
    <w:rsid w:val="00A15744"/>
    <w:rsid w:val="00D20B4D"/>
    <w:rsid w:val="016E2F6B"/>
    <w:rsid w:val="0402199C"/>
    <w:rsid w:val="049525BD"/>
    <w:rsid w:val="056E2EB0"/>
    <w:rsid w:val="05A63123"/>
    <w:rsid w:val="06E31D05"/>
    <w:rsid w:val="07ED44BE"/>
    <w:rsid w:val="08AF7BC4"/>
    <w:rsid w:val="0A690774"/>
    <w:rsid w:val="0C043D44"/>
    <w:rsid w:val="0D147C61"/>
    <w:rsid w:val="11BB228B"/>
    <w:rsid w:val="11C444E1"/>
    <w:rsid w:val="121B4E0C"/>
    <w:rsid w:val="1235718D"/>
    <w:rsid w:val="129F0AAB"/>
    <w:rsid w:val="13FF7A53"/>
    <w:rsid w:val="1457163D"/>
    <w:rsid w:val="146F2E2A"/>
    <w:rsid w:val="15AC77B7"/>
    <w:rsid w:val="16B538AC"/>
    <w:rsid w:val="1D994A74"/>
    <w:rsid w:val="1E392382"/>
    <w:rsid w:val="1E444D56"/>
    <w:rsid w:val="1F374545"/>
    <w:rsid w:val="20EE50D7"/>
    <w:rsid w:val="20EF2BFD"/>
    <w:rsid w:val="21C56650"/>
    <w:rsid w:val="220821C8"/>
    <w:rsid w:val="22A44967"/>
    <w:rsid w:val="2300371B"/>
    <w:rsid w:val="23133417"/>
    <w:rsid w:val="23B77057"/>
    <w:rsid w:val="24A53012"/>
    <w:rsid w:val="24F15899"/>
    <w:rsid w:val="256516E0"/>
    <w:rsid w:val="266B541C"/>
    <w:rsid w:val="26867B60"/>
    <w:rsid w:val="27BA5D13"/>
    <w:rsid w:val="2A400D01"/>
    <w:rsid w:val="2B681E43"/>
    <w:rsid w:val="2C3C67A8"/>
    <w:rsid w:val="30310FB6"/>
    <w:rsid w:val="306F78B6"/>
    <w:rsid w:val="30FA7AC8"/>
    <w:rsid w:val="31662A68"/>
    <w:rsid w:val="32867865"/>
    <w:rsid w:val="32AE00BF"/>
    <w:rsid w:val="33BF33A8"/>
    <w:rsid w:val="341E2B8C"/>
    <w:rsid w:val="35011425"/>
    <w:rsid w:val="387737AC"/>
    <w:rsid w:val="38FA6A6C"/>
    <w:rsid w:val="3A2D05C6"/>
    <w:rsid w:val="3A396F6B"/>
    <w:rsid w:val="3A5A5133"/>
    <w:rsid w:val="3CBA6E91"/>
    <w:rsid w:val="3D495A3B"/>
    <w:rsid w:val="3D893666"/>
    <w:rsid w:val="3EAE300B"/>
    <w:rsid w:val="407A652F"/>
    <w:rsid w:val="407C22A8"/>
    <w:rsid w:val="41962EF5"/>
    <w:rsid w:val="428C70A6"/>
    <w:rsid w:val="435A542B"/>
    <w:rsid w:val="43784FA8"/>
    <w:rsid w:val="45F11042"/>
    <w:rsid w:val="475353E4"/>
    <w:rsid w:val="495711BC"/>
    <w:rsid w:val="497A3D4B"/>
    <w:rsid w:val="4A9377FF"/>
    <w:rsid w:val="4B256BD7"/>
    <w:rsid w:val="4B6B07AA"/>
    <w:rsid w:val="4D981DA3"/>
    <w:rsid w:val="4E101155"/>
    <w:rsid w:val="4FEB4D54"/>
    <w:rsid w:val="50371D47"/>
    <w:rsid w:val="50CF3D2E"/>
    <w:rsid w:val="51DF61F2"/>
    <w:rsid w:val="52D229F0"/>
    <w:rsid w:val="52F97788"/>
    <w:rsid w:val="54B35714"/>
    <w:rsid w:val="55082CCF"/>
    <w:rsid w:val="559647B7"/>
    <w:rsid w:val="57B813BB"/>
    <w:rsid w:val="58B0495B"/>
    <w:rsid w:val="58DA7713"/>
    <w:rsid w:val="59096F89"/>
    <w:rsid w:val="594664AC"/>
    <w:rsid w:val="595E20F3"/>
    <w:rsid w:val="5A29529A"/>
    <w:rsid w:val="5BB95B3C"/>
    <w:rsid w:val="5E1B4A56"/>
    <w:rsid w:val="60433DF0"/>
    <w:rsid w:val="61F77588"/>
    <w:rsid w:val="62145A44"/>
    <w:rsid w:val="63696264"/>
    <w:rsid w:val="637E0B23"/>
    <w:rsid w:val="642D103F"/>
    <w:rsid w:val="64317491"/>
    <w:rsid w:val="657A22EF"/>
    <w:rsid w:val="6683763C"/>
    <w:rsid w:val="66B5531C"/>
    <w:rsid w:val="66D84B17"/>
    <w:rsid w:val="67001C66"/>
    <w:rsid w:val="67206C39"/>
    <w:rsid w:val="676B30B3"/>
    <w:rsid w:val="67BB448D"/>
    <w:rsid w:val="68FC5325"/>
    <w:rsid w:val="6AAA3BF3"/>
    <w:rsid w:val="6B7B7CA7"/>
    <w:rsid w:val="70BA3C5B"/>
    <w:rsid w:val="71237A52"/>
    <w:rsid w:val="71BA2B8B"/>
    <w:rsid w:val="72F74404"/>
    <w:rsid w:val="73571C35"/>
    <w:rsid w:val="77B70BD5"/>
    <w:rsid w:val="7AC15AA0"/>
    <w:rsid w:val="7C01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autoSpaceDE w:val="0"/>
      <w:autoSpaceDN w:val="0"/>
      <w:adjustRightInd w:val="0"/>
      <w:spacing w:line="315" w:lineRule="atLeast"/>
      <w:ind w:firstLine="420"/>
      <w:jc w:val="left"/>
    </w:pPr>
    <w:rPr>
      <w:rFonts w:ascii="楷体_GB2312" w:eastAsia="楷体_GB2312"/>
      <w:kern w:val="0"/>
      <w:sz w:val="28"/>
      <w:szCs w:val="20"/>
    </w:rPr>
  </w:style>
  <w:style w:type="paragraph" w:styleId="4">
    <w:name w:val="Plain Text"/>
    <w:basedOn w:val="1"/>
    <w:autoRedefine/>
    <w:qFormat/>
    <w:uiPriority w:val="0"/>
    <w:pPr>
      <w:spacing w:line="400" w:lineRule="exact"/>
      <w:ind w:firstLine="200" w:firstLineChars="200"/>
    </w:pPr>
    <w:rPr>
      <w:rFonts w:ascii="宋体" w:hAnsi="Courier New"/>
      <w:sz w:val="24"/>
      <w:szCs w:val="20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HTML Preformatted"/>
    <w:basedOn w:val="1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</w:rPr>
  </w:style>
  <w:style w:type="paragraph" w:styleId="8">
    <w:name w:val="Normal (Web)"/>
    <w:basedOn w:val="1"/>
    <w:autoRedefine/>
    <w:qFormat/>
    <w:uiPriority w:val="0"/>
    <w:pPr>
      <w:jc w:val="left"/>
    </w:pPr>
    <w:rPr>
      <w:rFonts w:cs="Times New Roman"/>
      <w:kern w:val="0"/>
      <w:sz w:val="24"/>
    </w:rPr>
  </w:style>
  <w:style w:type="character" w:styleId="11">
    <w:name w:val="Strong"/>
    <w:basedOn w:val="10"/>
    <w:autoRedefine/>
    <w:qFormat/>
    <w:uiPriority w:val="0"/>
  </w:style>
  <w:style w:type="character" w:styleId="12">
    <w:name w:val="FollowedHyperlink"/>
    <w:basedOn w:val="10"/>
    <w:autoRedefine/>
    <w:qFormat/>
    <w:uiPriority w:val="0"/>
    <w:rPr>
      <w:color w:val="800080"/>
      <w:u w:val="none"/>
    </w:rPr>
  </w:style>
  <w:style w:type="character" w:styleId="13">
    <w:name w:val="Emphasis"/>
    <w:basedOn w:val="10"/>
    <w:autoRedefine/>
    <w:qFormat/>
    <w:uiPriority w:val="0"/>
  </w:style>
  <w:style w:type="character" w:styleId="14">
    <w:name w:val="HTML Definition"/>
    <w:basedOn w:val="10"/>
    <w:autoRedefine/>
    <w:qFormat/>
    <w:uiPriority w:val="0"/>
  </w:style>
  <w:style w:type="character" w:styleId="15">
    <w:name w:val="HTML Typewriter"/>
    <w:basedOn w:val="10"/>
    <w:autoRedefine/>
    <w:qFormat/>
    <w:uiPriority w:val="0"/>
    <w:rPr>
      <w:rFonts w:ascii="monospace" w:hAnsi="monospace" w:eastAsia="monospace" w:cs="monospace"/>
      <w:sz w:val="20"/>
    </w:rPr>
  </w:style>
  <w:style w:type="character" w:styleId="16">
    <w:name w:val="HTML Acronym"/>
    <w:basedOn w:val="10"/>
    <w:autoRedefine/>
    <w:qFormat/>
    <w:uiPriority w:val="0"/>
  </w:style>
  <w:style w:type="character" w:styleId="17">
    <w:name w:val="HTML Variable"/>
    <w:basedOn w:val="10"/>
    <w:autoRedefine/>
    <w:qFormat/>
    <w:uiPriority w:val="0"/>
  </w:style>
  <w:style w:type="character" w:styleId="18">
    <w:name w:val="Hyperlink"/>
    <w:basedOn w:val="10"/>
    <w:autoRedefine/>
    <w:qFormat/>
    <w:uiPriority w:val="0"/>
    <w:rPr>
      <w:color w:val="0000FF"/>
      <w:u w:val="none"/>
    </w:rPr>
  </w:style>
  <w:style w:type="character" w:styleId="19">
    <w:name w:val="HTML Code"/>
    <w:basedOn w:val="10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20">
    <w:name w:val="HTML Cite"/>
    <w:basedOn w:val="10"/>
    <w:autoRedefine/>
    <w:qFormat/>
    <w:uiPriority w:val="0"/>
  </w:style>
  <w:style w:type="character" w:styleId="21">
    <w:name w:val="HTML Keyboard"/>
    <w:basedOn w:val="10"/>
    <w:autoRedefine/>
    <w:qFormat/>
    <w:uiPriority w:val="0"/>
    <w:rPr>
      <w:rFonts w:hint="default" w:ascii="monospace" w:hAnsi="monospace" w:eastAsia="monospace" w:cs="monospace"/>
      <w:sz w:val="20"/>
    </w:rPr>
  </w:style>
  <w:style w:type="character" w:styleId="22">
    <w:name w:val="HTML Sample"/>
    <w:basedOn w:val="10"/>
    <w:autoRedefine/>
    <w:qFormat/>
    <w:uiPriority w:val="0"/>
    <w:rPr>
      <w:rFonts w:hint="default" w:ascii="monospace" w:hAnsi="monospace" w:eastAsia="monospace" w:cs="monospac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333</Words>
  <Characters>407</Characters>
  <Lines>2</Lines>
  <Paragraphs>1</Paragraphs>
  <TotalTime>3</TotalTime>
  <ScaleCrop>false</ScaleCrop>
  <LinksUpToDate>false</LinksUpToDate>
  <CharactersWithSpaces>430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2020-10-29T08:03:00Z</dcterms:created>
  <dc:creator>Administrator</dc:creator>
  <cp:lastModifiedBy>留离自便</cp:lastModifiedBy>
  <dcterms:modified xsi:type="dcterms:W3CDTF">2024-01-22T07:56:47Z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F2A246A5427D4FBEB3CDECB65DB37BFB</vt:lpwstr>
  </property>
</Properties>
</file>