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A2A52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autoRedefine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2024-04-26T02:53:54Z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4B3642F450524F938D7ABBD6E89824DB_13</vt:lpwstr>
  </property>
</Properties>
</file>