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5723">
      <w:pPr>
        <w:spacing w:before="30" w:line="219" w:lineRule="auto"/>
        <w:ind w:left="2954"/>
        <w:rPr>
          <w:rFonts w:ascii="宋体" w:hAnsi="宋体" w:eastAsia="宋体" w:cs="宋体"/>
          <w:sz w:val="15"/>
          <w:szCs w:val="15"/>
        </w:rPr>
      </w:pPr>
      <w:bookmarkStart w:id="0" w:name="_GoBack"/>
      <w:bookmarkEnd w:id="0"/>
      <w:r>
        <w:rPr>
          <w:rFonts w:ascii="宋体" w:hAnsi="宋体" w:eastAsia="宋体" w:cs="宋体"/>
          <w:spacing w:val="23"/>
          <w:sz w:val="15"/>
          <w:szCs w:val="15"/>
        </w:rPr>
        <w:t>投标报价</w:t>
      </w:r>
      <w:r>
        <w:rPr>
          <w:rFonts w:ascii="宋体" w:hAnsi="宋体" w:eastAsia="宋体" w:cs="宋体"/>
          <w:spacing w:val="-1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3"/>
          <w:sz w:val="15"/>
          <w:szCs w:val="15"/>
        </w:rPr>
        <w:t>明细表</w:t>
      </w:r>
    </w:p>
    <w:p w14:paraId="3926B3D8">
      <w:pPr>
        <w:pStyle w:val="2"/>
      </w:pPr>
    </w:p>
    <w:p w14:paraId="4CC84C9E">
      <w:pPr>
        <w:pStyle w:val="2"/>
      </w:pPr>
    </w:p>
    <w:p w14:paraId="1698A8A2">
      <w:pPr>
        <w:pStyle w:val="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130175</wp:posOffset>
            </wp:positionV>
            <wp:extent cx="1595120" cy="15951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5029" cy="159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0B967">
      <w:pPr>
        <w:spacing w:before="42" w:line="224" w:lineRule="auto"/>
        <w:ind w:left="6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3"/>
          <w:sz w:val="13"/>
          <w:szCs w:val="13"/>
        </w:rPr>
        <w:t>投标人全称（公章</w:t>
      </w:r>
      <w:r>
        <w:rPr>
          <w:rFonts w:ascii="宋体" w:hAnsi="宋体" w:eastAsia="宋体" w:cs="宋体"/>
          <w:spacing w:val="6"/>
          <w:sz w:val="13"/>
          <w:szCs w:val="13"/>
        </w:rPr>
        <w:t>）：</w:t>
      </w:r>
      <w:r>
        <w:rPr>
          <w:rFonts w:ascii="宋体" w:hAnsi="宋体" w:eastAsia="宋体" w:cs="宋体"/>
          <w:spacing w:val="-2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3"/>
          <w:sz w:val="13"/>
          <w:szCs w:val="13"/>
        </w:rPr>
        <w:t>深圳市嘉泰通实业有限公司</w:t>
      </w:r>
    </w:p>
    <w:p w14:paraId="4E66491C">
      <w:pPr>
        <w:pStyle w:val="2"/>
        <w:spacing w:line="384" w:lineRule="auto"/>
      </w:pPr>
    </w:p>
    <w:p w14:paraId="4D1A1C9D">
      <w:pPr>
        <w:spacing w:before="42" w:line="224" w:lineRule="auto"/>
        <w:ind w:left="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spacing w:val="4"/>
          <w:sz w:val="13"/>
          <w:szCs w:val="13"/>
        </w:rPr>
        <w:t xml:space="preserve">项目编号及包： </w:t>
      </w:r>
      <w:r>
        <w:rPr>
          <w:rFonts w:ascii="宋体" w:hAnsi="宋体" w:eastAsia="宋体" w:cs="宋体"/>
          <w:spacing w:val="-54"/>
          <w:sz w:val="13"/>
          <w:szCs w:val="13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13"/>
          <w:szCs w:val="13"/>
          <w:u w:val="single" w:color="auto"/>
        </w:rPr>
        <w:t>青海红十字医院康复数字化信息管理系统等三项（第二次</w:t>
      </w:r>
      <w:r>
        <w:rPr>
          <w:rFonts w:ascii="宋体" w:hAnsi="宋体" w:eastAsia="宋体" w:cs="宋体"/>
          <w:spacing w:val="-6"/>
          <w:sz w:val="13"/>
          <w:szCs w:val="13"/>
          <w:u w:val="single" w:color="auto"/>
        </w:rPr>
        <w:t>）（</w:t>
      </w:r>
      <w:r>
        <w:rPr>
          <w:rFonts w:ascii="宋体" w:hAnsi="宋体" w:eastAsia="宋体" w:cs="宋体"/>
          <w:spacing w:val="4"/>
          <w:sz w:val="13"/>
          <w:szCs w:val="13"/>
          <w:u w:val="single" w:color="auto"/>
        </w:rPr>
        <w:t>青海国焱竞磋（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货物）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2024-297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号）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-</w:t>
      </w:r>
      <w:r>
        <w:rPr>
          <w:rFonts w:ascii="宋体" w:hAnsi="宋体" w:eastAsia="宋体" w:cs="宋体"/>
          <w:spacing w:val="3"/>
          <w:sz w:val="13"/>
          <w:szCs w:val="13"/>
          <w:u w:val="single" w:color="auto"/>
        </w:rPr>
        <w:t>包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u w:val="single" w:color="auto"/>
        </w:rPr>
        <w:t>3</w:t>
      </w:r>
    </w:p>
    <w:p w14:paraId="642B8415">
      <w:pPr>
        <w:spacing w:before="60"/>
      </w:pPr>
    </w:p>
    <w:p w14:paraId="728E79EC">
      <w:pPr>
        <w:spacing w:before="59"/>
      </w:pPr>
    </w:p>
    <w:tbl>
      <w:tblPr>
        <w:tblStyle w:val="5"/>
        <w:tblW w:w="10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622"/>
        <w:gridCol w:w="4433"/>
        <w:gridCol w:w="867"/>
      </w:tblGrid>
      <w:tr w14:paraId="70055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35" w:type="dxa"/>
            <w:vAlign w:val="top"/>
          </w:tcPr>
          <w:p w14:paraId="47B07E25">
            <w:pPr>
              <w:spacing w:before="140" w:line="224" w:lineRule="auto"/>
              <w:ind w:left="9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供应商名称</w:t>
            </w:r>
          </w:p>
        </w:tc>
        <w:tc>
          <w:tcPr>
            <w:tcW w:w="2622" w:type="dxa"/>
            <w:vAlign w:val="top"/>
          </w:tcPr>
          <w:p w14:paraId="608304E1">
            <w:pPr>
              <w:spacing w:before="139" w:line="218" w:lineRule="auto"/>
              <w:ind w:left="86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报价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(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总价，元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)</w:t>
            </w:r>
          </w:p>
        </w:tc>
        <w:tc>
          <w:tcPr>
            <w:tcW w:w="4433" w:type="dxa"/>
            <w:vAlign w:val="top"/>
          </w:tcPr>
          <w:p w14:paraId="62682C84">
            <w:pPr>
              <w:spacing w:before="140" w:line="224" w:lineRule="auto"/>
              <w:ind w:left="202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交货期</w:t>
            </w:r>
          </w:p>
        </w:tc>
        <w:tc>
          <w:tcPr>
            <w:tcW w:w="867" w:type="dxa"/>
            <w:vAlign w:val="top"/>
          </w:tcPr>
          <w:p w14:paraId="17C34295">
            <w:pPr>
              <w:spacing w:before="139" w:line="227" w:lineRule="auto"/>
              <w:ind w:left="30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备注</w:t>
            </w:r>
          </w:p>
        </w:tc>
      </w:tr>
      <w:tr w14:paraId="7B1DE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535" w:type="dxa"/>
            <w:vAlign w:val="top"/>
          </w:tcPr>
          <w:p w14:paraId="2DA23C76">
            <w:pPr>
              <w:spacing w:before="139" w:line="225" w:lineRule="auto"/>
              <w:ind w:left="4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深圳市嘉泰通实业有限公司</w:t>
            </w:r>
          </w:p>
        </w:tc>
        <w:tc>
          <w:tcPr>
            <w:tcW w:w="2622" w:type="dxa"/>
            <w:vAlign w:val="top"/>
          </w:tcPr>
          <w:p w14:paraId="05195363">
            <w:pPr>
              <w:spacing w:before="161" w:line="193" w:lineRule="auto"/>
              <w:ind w:left="110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480000</w:t>
            </w:r>
          </w:p>
        </w:tc>
        <w:tc>
          <w:tcPr>
            <w:tcW w:w="4433" w:type="dxa"/>
            <w:vAlign w:val="top"/>
          </w:tcPr>
          <w:p w14:paraId="0737EE9C">
            <w:pPr>
              <w:spacing w:before="139" w:line="225" w:lineRule="auto"/>
              <w:ind w:left="8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自合同签订后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>60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个日历日内完成安装并调试到位</w:t>
            </w:r>
          </w:p>
        </w:tc>
        <w:tc>
          <w:tcPr>
            <w:tcW w:w="867" w:type="dxa"/>
            <w:vAlign w:val="top"/>
          </w:tcPr>
          <w:p w14:paraId="4ABE8143">
            <w:pPr>
              <w:spacing w:before="139" w:line="225" w:lineRule="auto"/>
              <w:ind w:left="1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质保三年</w:t>
            </w:r>
          </w:p>
        </w:tc>
      </w:tr>
    </w:tbl>
    <w:p w14:paraId="3968E292">
      <w:pPr>
        <w:pStyle w:val="2"/>
      </w:pPr>
    </w:p>
    <w:p w14:paraId="1476A995">
      <w:pPr>
        <w:pStyle w:val="2"/>
      </w:pPr>
    </w:p>
    <w:p w14:paraId="1515C853">
      <w:pPr>
        <w:pStyle w:val="2"/>
      </w:pPr>
    </w:p>
    <w:p w14:paraId="10BE1CAC">
      <w:pPr>
        <w:pStyle w:val="2"/>
      </w:pPr>
    </w:p>
    <w:p w14:paraId="3113A6A4">
      <w:pPr>
        <w:pStyle w:val="2"/>
      </w:pPr>
    </w:p>
    <w:p w14:paraId="671C9E9E">
      <w:pPr>
        <w:pStyle w:val="2"/>
      </w:pPr>
    </w:p>
    <w:p w14:paraId="38E69884">
      <w:pPr>
        <w:pStyle w:val="2"/>
      </w:pPr>
    </w:p>
    <w:p w14:paraId="55BB9B99">
      <w:pPr>
        <w:pStyle w:val="2"/>
      </w:pPr>
    </w:p>
    <w:p w14:paraId="4ADABB67">
      <w:pPr>
        <w:pStyle w:val="2"/>
      </w:pPr>
    </w:p>
    <w:p w14:paraId="55B86E5F">
      <w:pPr>
        <w:pStyle w:val="2"/>
      </w:pPr>
    </w:p>
    <w:p w14:paraId="128D2FB3">
      <w:pPr>
        <w:pStyle w:val="2"/>
      </w:pPr>
    </w:p>
    <w:p w14:paraId="245B56C5">
      <w:pPr>
        <w:pStyle w:val="2"/>
      </w:pPr>
    </w:p>
    <w:p w14:paraId="6956E39B">
      <w:pPr>
        <w:pStyle w:val="2"/>
      </w:pPr>
    </w:p>
    <w:p w14:paraId="14F542A5">
      <w:pPr>
        <w:pStyle w:val="2"/>
      </w:pPr>
    </w:p>
    <w:p w14:paraId="5B10F249">
      <w:pPr>
        <w:pStyle w:val="2"/>
      </w:pPr>
    </w:p>
    <w:p w14:paraId="44EE5F45">
      <w:pPr>
        <w:pStyle w:val="2"/>
      </w:pPr>
    </w:p>
    <w:p w14:paraId="6F34BFD3">
      <w:pPr>
        <w:pStyle w:val="2"/>
      </w:pPr>
    </w:p>
    <w:p w14:paraId="6505E62B">
      <w:pPr>
        <w:pStyle w:val="2"/>
      </w:pPr>
    </w:p>
    <w:p w14:paraId="1F8D3AD9">
      <w:pPr>
        <w:pStyle w:val="2"/>
      </w:pPr>
    </w:p>
    <w:p w14:paraId="0EB80BEC">
      <w:pPr>
        <w:pStyle w:val="2"/>
      </w:pPr>
    </w:p>
    <w:p w14:paraId="7A31B19D">
      <w:pPr>
        <w:pStyle w:val="2"/>
      </w:pPr>
    </w:p>
    <w:p w14:paraId="42D908D5">
      <w:pPr>
        <w:pStyle w:val="2"/>
      </w:pPr>
    </w:p>
    <w:p w14:paraId="2E70FB23">
      <w:pPr>
        <w:pStyle w:val="2"/>
      </w:pPr>
    </w:p>
    <w:p w14:paraId="49E7CA9F">
      <w:pPr>
        <w:pStyle w:val="2"/>
      </w:pPr>
    </w:p>
    <w:p w14:paraId="55CA54E0">
      <w:pPr>
        <w:pStyle w:val="2"/>
      </w:pPr>
    </w:p>
    <w:p w14:paraId="64BD9543">
      <w:pPr>
        <w:pStyle w:val="2"/>
        <w:spacing w:line="241" w:lineRule="auto"/>
      </w:pPr>
    </w:p>
    <w:p w14:paraId="58919C24">
      <w:pPr>
        <w:pStyle w:val="2"/>
        <w:spacing w:line="241" w:lineRule="auto"/>
      </w:pPr>
    </w:p>
    <w:p w14:paraId="7928D451">
      <w:pPr>
        <w:pStyle w:val="2"/>
        <w:spacing w:line="241" w:lineRule="auto"/>
      </w:pPr>
    </w:p>
    <w:p w14:paraId="77103154">
      <w:pPr>
        <w:pStyle w:val="2"/>
        <w:spacing w:line="241" w:lineRule="auto"/>
      </w:pPr>
    </w:p>
    <w:p w14:paraId="7719D661">
      <w:pPr>
        <w:pStyle w:val="2"/>
        <w:spacing w:line="241" w:lineRule="auto"/>
      </w:pPr>
    </w:p>
    <w:p w14:paraId="32D861C2">
      <w:pPr>
        <w:pStyle w:val="2"/>
        <w:spacing w:line="241" w:lineRule="auto"/>
      </w:pPr>
    </w:p>
    <w:p w14:paraId="020B404C">
      <w:pPr>
        <w:pStyle w:val="2"/>
        <w:spacing w:line="241" w:lineRule="auto"/>
      </w:pPr>
    </w:p>
    <w:p w14:paraId="62E14BEC">
      <w:pPr>
        <w:pStyle w:val="2"/>
        <w:spacing w:line="241" w:lineRule="auto"/>
      </w:pPr>
    </w:p>
    <w:p w14:paraId="1E20DCDE">
      <w:pPr>
        <w:pStyle w:val="2"/>
        <w:spacing w:line="241" w:lineRule="auto"/>
      </w:pPr>
    </w:p>
    <w:p w14:paraId="394F1E56">
      <w:pPr>
        <w:pStyle w:val="2"/>
        <w:spacing w:line="241" w:lineRule="auto"/>
      </w:pPr>
    </w:p>
    <w:p w14:paraId="4A47A05B">
      <w:pPr>
        <w:pStyle w:val="2"/>
        <w:spacing w:line="241" w:lineRule="auto"/>
      </w:pPr>
    </w:p>
    <w:p w14:paraId="69B69C9B">
      <w:pPr>
        <w:pStyle w:val="2"/>
        <w:spacing w:line="241" w:lineRule="auto"/>
      </w:pPr>
    </w:p>
    <w:p w14:paraId="04B10B46">
      <w:pPr>
        <w:pStyle w:val="2"/>
        <w:spacing w:line="241" w:lineRule="auto"/>
      </w:pPr>
    </w:p>
    <w:p w14:paraId="44BE917A">
      <w:pPr>
        <w:pStyle w:val="2"/>
        <w:spacing w:line="241" w:lineRule="auto"/>
      </w:pPr>
    </w:p>
    <w:p w14:paraId="432F80AF">
      <w:pPr>
        <w:pStyle w:val="2"/>
        <w:spacing w:line="241" w:lineRule="auto"/>
      </w:pPr>
    </w:p>
    <w:p w14:paraId="79020B95">
      <w:pPr>
        <w:pStyle w:val="2"/>
        <w:spacing w:line="241" w:lineRule="auto"/>
      </w:pPr>
    </w:p>
    <w:p w14:paraId="0DA8B7CE">
      <w:pPr>
        <w:pStyle w:val="2"/>
        <w:spacing w:line="241" w:lineRule="auto"/>
      </w:pPr>
    </w:p>
    <w:p w14:paraId="1F64EB28">
      <w:pPr>
        <w:pStyle w:val="2"/>
        <w:spacing w:line="241" w:lineRule="auto"/>
      </w:pPr>
    </w:p>
    <w:p w14:paraId="02FB823D">
      <w:pPr>
        <w:pStyle w:val="2"/>
        <w:spacing w:line="241" w:lineRule="auto"/>
      </w:pPr>
    </w:p>
    <w:p w14:paraId="38BAA8D7">
      <w:pPr>
        <w:pStyle w:val="2"/>
        <w:spacing w:line="241" w:lineRule="auto"/>
      </w:pPr>
    </w:p>
    <w:p w14:paraId="60858C88">
      <w:pPr>
        <w:pStyle w:val="2"/>
        <w:spacing w:line="241" w:lineRule="auto"/>
      </w:pPr>
    </w:p>
    <w:p w14:paraId="59772DB2">
      <w:pPr>
        <w:pStyle w:val="2"/>
        <w:spacing w:line="241" w:lineRule="auto"/>
      </w:pPr>
    </w:p>
    <w:p w14:paraId="75088298">
      <w:pPr>
        <w:pStyle w:val="2"/>
        <w:spacing w:line="241" w:lineRule="auto"/>
      </w:pPr>
    </w:p>
    <w:p w14:paraId="02CB04AD">
      <w:pPr>
        <w:pStyle w:val="2"/>
        <w:spacing w:line="241" w:lineRule="auto"/>
      </w:pPr>
    </w:p>
    <w:p w14:paraId="4B9A6CEF">
      <w:pPr>
        <w:pStyle w:val="2"/>
        <w:spacing w:line="241" w:lineRule="auto"/>
      </w:pPr>
    </w:p>
    <w:p w14:paraId="6671D024">
      <w:pPr>
        <w:pStyle w:val="2"/>
        <w:spacing w:line="241" w:lineRule="auto"/>
      </w:pPr>
    </w:p>
    <w:p w14:paraId="4514C664">
      <w:pPr>
        <w:pStyle w:val="2"/>
        <w:spacing w:line="241" w:lineRule="auto"/>
      </w:pPr>
    </w:p>
    <w:p w14:paraId="0C6070EC">
      <w:pPr>
        <w:pStyle w:val="2"/>
        <w:spacing w:before="70" w:line="285" w:lineRule="exact"/>
        <w:ind w:left="5057"/>
        <w:rPr>
          <w:sz w:val="24"/>
          <w:szCs w:val="24"/>
        </w:rPr>
      </w:pPr>
      <w:r>
        <w:rPr>
          <w:spacing w:val="-1"/>
          <w:sz w:val="24"/>
          <w:szCs w:val="24"/>
        </w:rPr>
        <w:t>1/1</w:t>
      </w:r>
    </w:p>
    <w:sectPr>
      <w:footerReference r:id="rId5" w:type="default"/>
      <w:pgSz w:w="11900" w:h="16840"/>
      <w:pgMar w:top="720" w:right="575" w:bottom="1" w:left="8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FDE5A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801EF2"/>
    <w:rsid w:val="650D5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</Words>
  <Characters>151</Characters>
  <TotalTime>0</TotalTime>
  <ScaleCrop>false</ScaleCrop>
  <LinksUpToDate>false</LinksUpToDate>
  <CharactersWithSpaces>155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2024-09-25T14:56:00Z</dcterms:created>
  <dc:creator>lenovo</dc:creator>
  <cp:lastModifiedBy>Administrator</cp:lastModifiedBy>
  <dcterms:modified xsi:type="dcterms:W3CDTF">2024-09-30T06:12:48Z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2024-09-30T13:49:09Z</vt:filetime>
  </property>
  <property fmtid="{D5CDD505-2E9C-101B-9397-08002B2CF9AE}" pid="4" name="KSOProductBuildVer">
    <vt:lpwstr>2052-12.1.0.18276</vt:lpwstr>
  </property>
  <property fmtid="{D5CDD505-2E9C-101B-9397-08002B2CF9AE}" pid="5" name="ICV">
    <vt:lpwstr>80B6CBFFA23E4F35BFB7C1D4D7510D2F_13</vt:lpwstr>
  </property>
</Properties>
</file>