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FCA18A">
      <w:pPr>
        <w:spacing w:line="360" w:lineRule="auto"/>
        <w:jc w:val="center"/>
        <w:rPr>
          <w:rFonts w:ascii="宋体" w:hAnsi="宋体"/>
          <w:b/>
          <w:sz w:val="28"/>
          <w:szCs w:val="28"/>
        </w:rPr>
      </w:pPr>
    </w:p>
    <w:p w14:paraId="7ECDFB3B">
      <w:pPr>
        <w:spacing w:line="360" w:lineRule="auto"/>
        <w:ind w:firstLine="651" w:firstLineChars="148"/>
        <w:jc w:val="center"/>
        <w:rPr>
          <w:rFonts w:ascii="宋体" w:hAnsi="宋体"/>
          <w:sz w:val="44"/>
          <w:szCs w:val="44"/>
        </w:rPr>
      </w:pPr>
    </w:p>
    <w:p w14:paraId="0DAF4207">
      <w:pPr>
        <w:spacing w:line="360" w:lineRule="auto"/>
        <w:ind w:firstLine="651" w:firstLineChars="148"/>
        <w:jc w:val="center"/>
        <w:rPr>
          <w:rFonts w:ascii="宋体" w:hAnsi="宋体"/>
          <w:sz w:val="44"/>
          <w:szCs w:val="44"/>
        </w:rPr>
      </w:pPr>
    </w:p>
    <w:p w14:paraId="1784B740">
      <w:pPr>
        <w:spacing w:line="360" w:lineRule="auto"/>
        <w:ind w:firstLine="651" w:firstLineChars="148"/>
        <w:jc w:val="center"/>
        <w:rPr>
          <w:rFonts w:ascii="宋体" w:hAnsi="宋体"/>
          <w:sz w:val="44"/>
          <w:szCs w:val="44"/>
        </w:rPr>
      </w:pPr>
    </w:p>
    <w:p w14:paraId="3F2BF271">
      <w:pPr>
        <w:autoSpaceDE w:val="0"/>
        <w:autoSpaceDN w:val="0"/>
        <w:adjustRightInd w:val="0"/>
        <w:spacing w:line="360" w:lineRule="auto"/>
        <w:ind w:firstLine="1653"/>
        <w:jc w:val="both"/>
        <w:rPr>
          <w:rFonts w:ascii="宋体" w:hAnsi="宋体" w:cs="宋体"/>
          <w:b/>
          <w:bCs/>
          <w:sz w:val="84"/>
          <w:szCs w:val="84"/>
        </w:rPr>
      </w:pPr>
      <w:r>
        <w:rPr>
          <w:rFonts w:hint="eastAsia" w:ascii="宋体" w:hAnsi="宋体" w:cs="宋体"/>
          <w:b/>
          <w:bCs/>
          <w:sz w:val="84"/>
          <w:szCs w:val="84"/>
          <w:lang w:val="zh-CN"/>
        </w:rPr>
        <w:t>公开招标文件</w:t>
      </w:r>
    </w:p>
    <w:p w14:paraId="1400BFC8">
      <w:pPr>
        <w:spacing w:line="360" w:lineRule="auto"/>
        <w:ind w:firstLine="651" w:firstLineChars="148"/>
        <w:jc w:val="center"/>
        <w:rPr>
          <w:rFonts w:ascii="宋体" w:hAnsi="宋体"/>
          <w:sz w:val="44"/>
          <w:szCs w:val="44"/>
        </w:rPr>
      </w:pPr>
    </w:p>
    <w:p w14:paraId="11DE7B16">
      <w:pPr>
        <w:spacing w:line="360" w:lineRule="auto"/>
        <w:ind w:firstLine="651" w:firstLineChars="148"/>
        <w:jc w:val="center"/>
        <w:rPr>
          <w:rFonts w:ascii="宋体" w:hAnsi="宋体"/>
          <w:sz w:val="44"/>
          <w:szCs w:val="44"/>
        </w:rPr>
      </w:pPr>
    </w:p>
    <w:p w14:paraId="1F24BD02">
      <w:pPr>
        <w:spacing w:line="360" w:lineRule="auto"/>
        <w:ind w:firstLine="414" w:firstLineChars="148"/>
        <w:rPr>
          <w:rFonts w:ascii="宋体" w:hAnsi="宋体"/>
          <w:sz w:val="28"/>
          <w:szCs w:val="28"/>
        </w:rPr>
      </w:pPr>
    </w:p>
    <w:p w14:paraId="5F73AA2D">
      <w:pPr>
        <w:autoSpaceDE w:val="0"/>
        <w:autoSpaceDN w:val="0"/>
        <w:adjustRightInd w:val="0"/>
        <w:spacing w:line="360" w:lineRule="auto"/>
        <w:rPr>
          <w:rFonts w:ascii="宋体" w:hAnsi="宋体" w:cs="宋体"/>
          <w:b/>
          <w:bCs/>
          <w:sz w:val="36"/>
          <w:szCs w:val="36"/>
          <w:lang w:val="zh-CN"/>
        </w:rPr>
      </w:pPr>
      <w:r>
        <w:rPr>
          <w:rFonts w:hint="eastAsia" w:ascii="宋体" w:hAnsi="宋体" w:cs="宋体"/>
          <w:b/>
          <w:bCs/>
          <w:sz w:val="36"/>
          <w:szCs w:val="36"/>
          <w:lang w:val="zh-CN"/>
        </w:rPr>
        <w:t>采购项目编号：</w:t>
      </w:r>
      <w:bookmarkStart w:id="0" w:name="OLE_LINK56"/>
      <w:bookmarkStart w:id="1" w:name="OLE_LINK46"/>
      <w:bookmarkStart w:id="2" w:name="OLE_LINK59"/>
      <w:r>
        <w:rPr>
          <w:rFonts w:hint="eastAsia" w:ascii="宋体" w:hAnsi="宋体" w:cs="宋体"/>
          <w:b/>
          <w:bCs/>
          <w:sz w:val="36"/>
          <w:szCs w:val="36"/>
          <w:lang w:val="zh-CN"/>
        </w:rPr>
        <w:t>SCIT-GN-QH20240907</w:t>
      </w:r>
      <w:bookmarkEnd w:id="0"/>
      <w:bookmarkEnd w:id="1"/>
      <w:bookmarkEnd w:id="2"/>
    </w:p>
    <w:p w14:paraId="73545FE1">
      <w:pPr>
        <w:autoSpaceDE w:val="0"/>
        <w:autoSpaceDN w:val="0"/>
        <w:adjustRightInd w:val="0"/>
        <w:spacing w:line="360" w:lineRule="auto"/>
        <w:rPr>
          <w:rFonts w:ascii="宋体" w:hAnsi="宋体" w:cs="宋体"/>
          <w:b/>
          <w:bCs/>
          <w:sz w:val="36"/>
          <w:szCs w:val="36"/>
          <w:lang w:val="zh-CN"/>
        </w:rPr>
      </w:pPr>
      <w:r>
        <w:rPr>
          <w:rFonts w:hint="eastAsia" w:ascii="宋体" w:hAnsi="宋体" w:cs="宋体"/>
          <w:b/>
          <w:bCs/>
          <w:sz w:val="36"/>
          <w:szCs w:val="36"/>
          <w:lang w:val="zh-CN"/>
        </w:rPr>
        <w:t>采购项目名称：</w:t>
      </w:r>
      <w:bookmarkStart w:id="3" w:name="OLE_LINK37"/>
      <w:bookmarkStart w:id="4" w:name="OLE_LINK38"/>
      <w:bookmarkStart w:id="5" w:name="OLE_LINK55"/>
      <w:r>
        <w:rPr>
          <w:rFonts w:hint="eastAsia" w:ascii="宋体" w:hAnsi="宋体" w:cs="宋体"/>
          <w:b/>
          <w:bCs/>
          <w:sz w:val="36"/>
          <w:szCs w:val="36"/>
          <w:lang w:val="zh-CN"/>
        </w:rPr>
        <w:t>中国科学院西北高原生物研究所青藏高原生物种质资源库建设</w:t>
      </w:r>
      <w:bookmarkEnd w:id="3"/>
      <w:bookmarkEnd w:id="4"/>
      <w:bookmarkEnd w:id="5"/>
    </w:p>
    <w:p w14:paraId="06EF2B49">
      <w:pPr>
        <w:autoSpaceDE w:val="0"/>
        <w:autoSpaceDN w:val="0"/>
        <w:adjustRightInd w:val="0"/>
        <w:spacing w:line="360" w:lineRule="auto"/>
        <w:rPr>
          <w:rFonts w:ascii="宋体" w:hAnsi="宋体" w:cs="宋体"/>
          <w:b/>
          <w:bCs/>
          <w:sz w:val="36"/>
          <w:szCs w:val="36"/>
          <w:lang w:val="zh-CN"/>
        </w:rPr>
      </w:pPr>
      <w:r>
        <w:rPr>
          <w:rFonts w:hint="eastAsia" w:ascii="宋体" w:hAnsi="宋体" w:cs="宋体"/>
          <w:b/>
          <w:bCs/>
          <w:sz w:val="36"/>
          <w:szCs w:val="36"/>
          <w:lang w:val="zh-CN"/>
        </w:rPr>
        <w:t>采 购 人：</w:t>
      </w:r>
      <w:bookmarkStart w:id="6" w:name="OLE_LINK45"/>
      <w:r>
        <w:rPr>
          <w:rFonts w:hint="eastAsia" w:ascii="宋体" w:hAnsi="宋体" w:cs="宋体"/>
          <w:b/>
          <w:bCs/>
          <w:sz w:val="36"/>
          <w:szCs w:val="36"/>
          <w:lang w:val="zh-CN"/>
        </w:rPr>
        <w:t>中国科学院西北高原生物研究所</w:t>
      </w:r>
      <w:bookmarkEnd w:id="6"/>
    </w:p>
    <w:p w14:paraId="205C3C67">
      <w:pPr>
        <w:spacing w:line="360" w:lineRule="auto"/>
        <w:ind w:firstLine="414" w:firstLineChars="148"/>
        <w:rPr>
          <w:rFonts w:ascii="宋体" w:hAnsi="宋体"/>
          <w:sz w:val="28"/>
          <w:szCs w:val="28"/>
        </w:rPr>
      </w:pPr>
    </w:p>
    <w:p w14:paraId="0D860DB1">
      <w:pPr>
        <w:spacing w:line="360" w:lineRule="auto"/>
        <w:ind w:firstLine="414" w:firstLineChars="148"/>
        <w:rPr>
          <w:rFonts w:ascii="宋体" w:hAnsi="宋体"/>
          <w:sz w:val="28"/>
          <w:szCs w:val="28"/>
        </w:rPr>
      </w:pPr>
    </w:p>
    <w:p w14:paraId="6AC803B5">
      <w:pPr>
        <w:spacing w:line="360" w:lineRule="auto"/>
        <w:ind w:firstLine="414" w:firstLineChars="148"/>
        <w:rPr>
          <w:rFonts w:ascii="宋体" w:hAnsi="宋体"/>
          <w:sz w:val="28"/>
          <w:szCs w:val="28"/>
        </w:rPr>
      </w:pPr>
    </w:p>
    <w:p w14:paraId="2AB19169">
      <w:pPr>
        <w:spacing w:line="360" w:lineRule="auto"/>
        <w:ind w:firstLine="414" w:firstLineChars="148"/>
        <w:rPr>
          <w:rFonts w:ascii="宋体" w:hAnsi="宋体"/>
          <w:sz w:val="28"/>
          <w:szCs w:val="28"/>
        </w:rPr>
      </w:pPr>
    </w:p>
    <w:p w14:paraId="79243F4F">
      <w:pPr>
        <w:autoSpaceDE w:val="0"/>
        <w:autoSpaceDN w:val="0"/>
        <w:adjustRightInd w:val="0"/>
        <w:spacing w:line="360" w:lineRule="auto"/>
        <w:ind w:left="-46" w:leftChars="-177" w:hanging="379" w:hangingChars="118"/>
        <w:jc w:val="center"/>
        <w:rPr>
          <w:rFonts w:ascii="宋体" w:hAnsi="宋体" w:cs="宋体"/>
          <w:b/>
          <w:bCs/>
          <w:sz w:val="28"/>
          <w:szCs w:val="28"/>
          <w:u w:val="single"/>
          <w:lang w:val="zh-CN"/>
        </w:rPr>
      </w:pPr>
      <w:r>
        <w:rPr>
          <w:rFonts w:hint="eastAsia" w:ascii="宋体" w:hAnsi="宋体" w:cs="宋体"/>
          <w:b/>
          <w:bCs/>
          <w:sz w:val="32"/>
          <w:szCs w:val="36"/>
          <w:lang w:val="zh-CN"/>
        </w:rPr>
        <w:t>采购代理机构：四川国际招标有限责任公司</w:t>
      </w:r>
    </w:p>
    <w:p w14:paraId="7E9DB58D">
      <w:pPr>
        <w:autoSpaceDE w:val="0"/>
        <w:autoSpaceDN w:val="0"/>
        <w:adjustRightInd w:val="0"/>
        <w:spacing w:line="360" w:lineRule="auto"/>
        <w:jc w:val="center"/>
        <w:rPr>
          <w:rFonts w:ascii="宋体" w:hAnsi="Calibri" w:cs="宋体"/>
          <w:b/>
          <w:bCs/>
          <w:sz w:val="32"/>
          <w:szCs w:val="36"/>
          <w:lang w:val="zh-CN"/>
        </w:rPr>
      </w:pPr>
      <w:r>
        <w:rPr>
          <w:rFonts w:hint="eastAsia" w:ascii="宋体" w:hAnsi="Calibri" w:cs="宋体"/>
          <w:b/>
          <w:bCs/>
          <w:sz w:val="32"/>
          <w:szCs w:val="36"/>
          <w:lang w:val="zh-CN"/>
        </w:rPr>
        <w:t>20</w:t>
      </w:r>
      <w:r>
        <w:rPr>
          <w:rFonts w:ascii="宋体" w:hAnsi="Calibri" w:cs="宋体"/>
          <w:b/>
          <w:bCs/>
          <w:sz w:val="32"/>
          <w:szCs w:val="36"/>
          <w:lang w:val="zh-CN"/>
        </w:rPr>
        <w:t>2</w:t>
      </w:r>
      <w:r>
        <w:rPr>
          <w:rFonts w:hint="eastAsia" w:ascii="宋体" w:hAnsi="Calibri" w:cs="宋体"/>
          <w:b/>
          <w:bCs/>
          <w:sz w:val="32"/>
          <w:szCs w:val="36"/>
          <w:lang w:val="zh-CN"/>
        </w:rPr>
        <w:t>4年</w:t>
      </w:r>
      <w:r>
        <w:rPr>
          <w:rFonts w:ascii="宋体" w:hAnsi="Calibri" w:cs="宋体"/>
          <w:b/>
          <w:bCs/>
          <w:sz w:val="32"/>
          <w:szCs w:val="36"/>
        </w:rPr>
        <w:t>9</w:t>
      </w:r>
      <w:r>
        <w:rPr>
          <w:rFonts w:hint="eastAsia" w:ascii="宋体" w:hAnsi="Calibri" w:cs="宋体"/>
          <w:b/>
          <w:bCs/>
          <w:sz w:val="32"/>
          <w:szCs w:val="36"/>
          <w:lang w:val="zh-CN"/>
        </w:rPr>
        <w:t>月</w:t>
      </w:r>
    </w:p>
    <w:p w14:paraId="034AEC2B">
      <w:pPr>
        <w:rPr>
          <w:rFonts w:ascii="宋体" w:hAnsi="宋体"/>
          <w:sz w:val="28"/>
          <w:szCs w:val="28"/>
        </w:rPr>
      </w:pPr>
      <w:r>
        <w:rPr>
          <w:rFonts w:ascii="宋体" w:hAnsi="宋体"/>
          <w:sz w:val="28"/>
          <w:szCs w:val="28"/>
        </w:rPr>
        <w:br w:type="page"/>
      </w:r>
    </w:p>
    <w:p w14:paraId="6C52F088">
      <w:pPr>
        <w:spacing w:line="360" w:lineRule="auto"/>
        <w:ind w:firstLine="414" w:firstLineChars="148"/>
        <w:rPr>
          <w:rFonts w:ascii="宋体" w:hAnsi="宋体"/>
          <w:sz w:val="28"/>
          <w:szCs w:val="28"/>
        </w:rPr>
      </w:pPr>
    </w:p>
    <w:p w14:paraId="44E2731D">
      <w:pPr>
        <w:tabs>
          <w:tab w:val="left" w:pos="5149"/>
        </w:tabs>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14:paraId="0A6A80C6">
      <w:pPr>
        <w:pStyle w:val="30"/>
        <w:tabs>
          <w:tab w:val="right" w:leader="dot" w:pos="8817"/>
        </w:tabs>
        <w:rPr>
          <w:rFonts w:asciiTheme="minorHAnsi" w:hAnsiTheme="minorHAnsi" w:eastAsiaTheme="minorEastAsia" w:cstheme="minorBidi"/>
          <w:b w:val="0"/>
          <w:bCs w:val="0"/>
          <w:caps w:val="0"/>
          <w:kern w:val="2"/>
          <w:sz w:val="21"/>
          <w:szCs w:val="22"/>
        </w:rPr>
      </w:pPr>
      <w:r>
        <w:rPr>
          <w:rFonts w:hint="eastAsia" w:ascii="宋体" w:hAnsi="宋体" w:cs="宋体"/>
          <w:b w:val="0"/>
          <w:bCs w:val="0"/>
          <w:sz w:val="21"/>
          <w:szCs w:val="21"/>
        </w:rPr>
        <w:fldChar w:fldCharType="begin"/>
      </w:r>
      <w:r>
        <w:rPr>
          <w:rStyle w:val="50"/>
          <w:rFonts w:hint="eastAsia" w:ascii="宋体" w:hAnsi="宋体" w:cs="宋体"/>
          <w:b w:val="0"/>
          <w:bCs w:val="0"/>
          <w:color w:val="auto"/>
          <w:sz w:val="21"/>
          <w:szCs w:val="21"/>
        </w:rPr>
        <w:instrText xml:space="preserve"> TOC \o "3-3" \h \z \t "标题 1,2,标题 2,3,标题,1" </w:instrText>
      </w:r>
      <w:r>
        <w:rPr>
          <w:rFonts w:hint="eastAsia" w:ascii="宋体" w:hAnsi="宋体" w:cs="宋体"/>
          <w:b w:val="0"/>
          <w:bCs w:val="0"/>
          <w:sz w:val="21"/>
          <w:szCs w:val="21"/>
        </w:rPr>
        <w:fldChar w:fldCharType="separate"/>
      </w:r>
      <w:r>
        <w:fldChar w:fldCharType="begin"/>
      </w:r>
      <w:r>
        <w:instrText xml:space="preserve"> HYPERLINK \l "_Toc177140721" </w:instrText>
      </w:r>
      <w:r>
        <w:fldChar w:fldCharType="separate"/>
      </w:r>
      <w:r>
        <w:rPr>
          <w:rStyle w:val="50"/>
          <w:rFonts w:hint="eastAsia" w:ascii="宋体" w:hAnsi="宋体" w:cs="宋体"/>
          <w:lang w:val="zh-CN"/>
        </w:rPr>
        <w:t>第一部分</w:t>
      </w:r>
      <w:r>
        <w:rPr>
          <w:rStyle w:val="50"/>
          <w:rFonts w:ascii="宋体" w:hAnsi="宋体" w:cs="宋体"/>
          <w:lang w:val="zh-CN"/>
        </w:rPr>
        <w:t xml:space="preserve">  </w:t>
      </w:r>
      <w:r>
        <w:rPr>
          <w:rStyle w:val="50"/>
          <w:rFonts w:hint="eastAsia" w:ascii="宋体" w:hAnsi="宋体" w:cs="宋体"/>
          <w:lang w:val="zh-CN"/>
        </w:rPr>
        <w:t>投标邀请</w:t>
      </w:r>
      <w:r>
        <w:tab/>
      </w:r>
      <w:r>
        <w:fldChar w:fldCharType="begin"/>
      </w:r>
      <w:r>
        <w:instrText xml:space="preserve"> PAGEREF _Toc177140721 \h </w:instrText>
      </w:r>
      <w:r>
        <w:fldChar w:fldCharType="separate"/>
      </w:r>
      <w:r>
        <w:t>4</w:t>
      </w:r>
      <w:r>
        <w:fldChar w:fldCharType="end"/>
      </w:r>
      <w:r>
        <w:fldChar w:fldCharType="end"/>
      </w:r>
    </w:p>
    <w:p w14:paraId="16CB4C9E">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"_Toc177140724" </w:instrText>
      </w:r>
      <w:r>
        <w:fldChar w:fldCharType="separate"/>
      </w:r>
      <w:r>
        <w:rPr>
          <w:rStyle w:val="50"/>
          <w:rFonts w:hint="eastAsia" w:ascii="宋体" w:hAnsi="宋体" w:cs="宋体"/>
          <w:lang w:val="zh-CN"/>
        </w:rPr>
        <w:t>第二部分</w:t>
      </w:r>
      <w:r>
        <w:rPr>
          <w:rStyle w:val="50"/>
          <w:rFonts w:ascii="宋体" w:hAnsi="宋体" w:cs="宋体"/>
          <w:lang w:val="zh-CN"/>
        </w:rPr>
        <w:t xml:space="preserve">  </w:t>
      </w:r>
      <w:r>
        <w:rPr>
          <w:rStyle w:val="50"/>
          <w:rFonts w:hint="eastAsia" w:ascii="宋体" w:hAnsi="宋体" w:cs="宋体"/>
          <w:lang w:val="zh-CN"/>
        </w:rPr>
        <w:t>投标人须知</w:t>
      </w:r>
      <w:r>
        <w:tab/>
      </w:r>
      <w:r>
        <w:fldChar w:fldCharType="begin"/>
      </w:r>
      <w:r>
        <w:instrText xml:space="preserve"> PAGEREF _Toc177140724 \h </w:instrText>
      </w:r>
      <w:r>
        <w:fldChar w:fldCharType="separate"/>
      </w:r>
      <w:r>
        <w:t>9</w:t>
      </w:r>
      <w:r>
        <w:fldChar w:fldCharType="end"/>
      </w:r>
      <w:r>
        <w:fldChar w:fldCharType="end"/>
      </w:r>
    </w:p>
    <w:p w14:paraId="10470BB7">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"_Toc177140725" </w:instrText>
      </w:r>
      <w:r>
        <w:fldChar w:fldCharType="separate"/>
      </w:r>
      <w:r>
        <w:rPr>
          <w:rStyle w:val="50"/>
          <w:rFonts w:hint="eastAsia" w:ascii="宋体" w:hAnsi="宋体" w:cs="宋体"/>
          <w:lang w:val="zh-CN"/>
        </w:rPr>
        <w:t>一、说明</w:t>
      </w:r>
      <w:r>
        <w:tab/>
      </w:r>
      <w:r>
        <w:fldChar w:fldCharType="begin"/>
      </w:r>
      <w:r>
        <w:instrText xml:space="preserve"> PAGEREF _Toc177140725 \h </w:instrText>
      </w:r>
      <w:r>
        <w:fldChar w:fldCharType="separate"/>
      </w:r>
      <w:r>
        <w:t>9</w:t>
      </w:r>
      <w:r>
        <w:fldChar w:fldCharType="end"/>
      </w:r>
      <w:r>
        <w:fldChar w:fldCharType="end"/>
      </w:r>
    </w:p>
    <w:p w14:paraId="10991572">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"_Toc177140726" </w:instrText>
      </w:r>
      <w:r>
        <w:fldChar w:fldCharType="separate"/>
      </w:r>
      <w:r>
        <w:rPr>
          <w:rStyle w:val="50"/>
          <w:rFonts w:ascii="宋体" w:hAnsi="宋体" w:cs="宋体"/>
          <w:lang w:val="zh-CN"/>
        </w:rPr>
        <w:t>1.</w:t>
      </w:r>
      <w:r>
        <w:rPr>
          <w:rStyle w:val="50"/>
          <w:rFonts w:hint="eastAsia" w:ascii="宋体" w:hAnsi="宋体" w:cs="宋体"/>
          <w:lang w:val="zh-CN"/>
        </w:rPr>
        <w:t>适用范围</w:t>
      </w:r>
      <w:r>
        <w:tab/>
      </w:r>
      <w:r>
        <w:fldChar w:fldCharType="begin"/>
      </w:r>
      <w:r>
        <w:instrText xml:space="preserve"> PAGEREF _Toc177140726 \h </w:instrText>
      </w:r>
      <w:r>
        <w:fldChar w:fldCharType="separate"/>
      </w:r>
      <w:r>
        <w:t>9</w:t>
      </w:r>
      <w:r>
        <w:fldChar w:fldCharType="end"/>
      </w:r>
      <w:r>
        <w:fldChar w:fldCharType="end"/>
      </w:r>
    </w:p>
    <w:p w14:paraId="5BD85F19">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"_Toc177140727" </w:instrText>
      </w:r>
      <w:r>
        <w:fldChar w:fldCharType="separate"/>
      </w:r>
      <w:r>
        <w:rPr>
          <w:rStyle w:val="50"/>
          <w:rFonts w:ascii="宋体" w:hAnsi="宋体" w:cs="宋体"/>
          <w:lang w:val="zh-CN"/>
        </w:rPr>
        <w:t>2.</w:t>
      </w:r>
      <w:r>
        <w:rPr>
          <w:rStyle w:val="50"/>
          <w:rFonts w:hint="eastAsia" w:ascii="宋体" w:hAnsi="宋体" w:cs="宋体"/>
          <w:lang w:val="zh-CN"/>
        </w:rPr>
        <w:t>采购方式、合格的投标人</w:t>
      </w:r>
      <w:r>
        <w:tab/>
      </w:r>
      <w:r>
        <w:fldChar w:fldCharType="begin"/>
      </w:r>
      <w:r>
        <w:instrText xml:space="preserve"> PAGEREF _Toc177140727 \h </w:instrText>
      </w:r>
      <w:r>
        <w:fldChar w:fldCharType="separate"/>
      </w:r>
      <w:r>
        <w:t>9</w:t>
      </w:r>
      <w:r>
        <w:fldChar w:fldCharType="end"/>
      </w:r>
      <w:r>
        <w:fldChar w:fldCharType="end"/>
      </w:r>
    </w:p>
    <w:p w14:paraId="16C53420">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"_Toc177140728" </w:instrText>
      </w:r>
      <w:r>
        <w:fldChar w:fldCharType="separate"/>
      </w:r>
      <w:r>
        <w:rPr>
          <w:rStyle w:val="50"/>
          <w:rFonts w:ascii="宋体" w:hAnsi="宋体" w:cs="宋体"/>
          <w:lang w:val="zh-CN"/>
        </w:rPr>
        <w:t>3.</w:t>
      </w:r>
      <w:r>
        <w:rPr>
          <w:rStyle w:val="50"/>
          <w:rFonts w:hint="eastAsia" w:ascii="宋体" w:hAnsi="宋体" w:cs="宋体"/>
          <w:lang w:val="zh-CN"/>
        </w:rPr>
        <w:t>投标费用</w:t>
      </w:r>
      <w:r>
        <w:tab/>
      </w:r>
      <w:r>
        <w:fldChar w:fldCharType="begin"/>
      </w:r>
      <w:r>
        <w:instrText xml:space="preserve"> PAGEREF _Toc177140728 \h </w:instrText>
      </w:r>
      <w:r>
        <w:fldChar w:fldCharType="separate"/>
      </w:r>
      <w:r>
        <w:t>9</w:t>
      </w:r>
      <w:r>
        <w:fldChar w:fldCharType="end"/>
      </w:r>
      <w:r>
        <w:fldChar w:fldCharType="end"/>
      </w:r>
    </w:p>
    <w:p w14:paraId="266D74A3">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"_Toc177140729" </w:instrText>
      </w:r>
      <w:r>
        <w:fldChar w:fldCharType="separate"/>
      </w:r>
      <w:r>
        <w:rPr>
          <w:rStyle w:val="50"/>
          <w:rFonts w:hint="eastAsia" w:ascii="宋体" w:hAnsi="宋体" w:cs="宋体"/>
          <w:lang w:val="zh-CN"/>
        </w:rPr>
        <w:t>二、招标文件说明</w:t>
      </w:r>
      <w:r>
        <w:tab/>
      </w:r>
      <w:r>
        <w:fldChar w:fldCharType="begin"/>
      </w:r>
      <w:r>
        <w:instrText xml:space="preserve"> PAGEREF _Toc177140729 \h </w:instrText>
      </w:r>
      <w:r>
        <w:fldChar w:fldCharType="separate"/>
      </w:r>
      <w:r>
        <w:t>9</w:t>
      </w:r>
      <w:r>
        <w:fldChar w:fldCharType="end"/>
      </w:r>
      <w:r>
        <w:fldChar w:fldCharType="end"/>
      </w:r>
    </w:p>
    <w:p w14:paraId="50204FDB">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"_Toc177140730" </w:instrText>
      </w:r>
      <w:r>
        <w:fldChar w:fldCharType="separate"/>
      </w:r>
      <w:r>
        <w:rPr>
          <w:rStyle w:val="50"/>
          <w:rFonts w:ascii="宋体" w:hAnsi="宋体" w:cs="宋体"/>
          <w:lang w:val="zh-CN"/>
        </w:rPr>
        <w:t>4.</w:t>
      </w:r>
      <w:r>
        <w:rPr>
          <w:rStyle w:val="50"/>
          <w:rFonts w:hint="eastAsia" w:ascii="宋体" w:hAnsi="宋体" w:cs="宋体"/>
          <w:lang w:val="zh-CN"/>
        </w:rPr>
        <w:t>招标文件的构成</w:t>
      </w:r>
      <w:r>
        <w:tab/>
      </w:r>
      <w:r>
        <w:fldChar w:fldCharType="begin"/>
      </w:r>
      <w:r>
        <w:instrText xml:space="preserve"> PAGEREF _Toc177140730 \h </w:instrText>
      </w:r>
      <w:r>
        <w:fldChar w:fldCharType="separate"/>
      </w:r>
      <w:r>
        <w:t>9</w:t>
      </w:r>
      <w:r>
        <w:fldChar w:fldCharType="end"/>
      </w:r>
      <w:r>
        <w:fldChar w:fldCharType="end"/>
      </w:r>
    </w:p>
    <w:p w14:paraId="02A458B5">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"_Toc177140731" </w:instrText>
      </w:r>
      <w:r>
        <w:fldChar w:fldCharType="separate"/>
      </w:r>
      <w:r>
        <w:rPr>
          <w:rStyle w:val="50"/>
          <w:rFonts w:ascii="宋体" w:hAnsi="宋体" w:cs="宋体"/>
          <w:lang w:val="zh-CN"/>
        </w:rPr>
        <w:t>5.</w:t>
      </w:r>
      <w:r>
        <w:rPr>
          <w:rStyle w:val="50"/>
          <w:rFonts w:hint="eastAsia" w:ascii="宋体" w:hAnsi="宋体" w:cs="宋体"/>
          <w:lang w:val="zh-CN"/>
        </w:rPr>
        <w:t>招标文件、采购活动和中标结果的质疑</w:t>
      </w:r>
      <w:r>
        <w:tab/>
      </w:r>
      <w:r>
        <w:fldChar w:fldCharType="begin"/>
      </w:r>
      <w:r>
        <w:instrText xml:space="preserve"> PAGEREF _Toc177140731 \h </w:instrText>
      </w:r>
      <w:r>
        <w:fldChar w:fldCharType="separate"/>
      </w:r>
      <w:r>
        <w:t>9</w:t>
      </w:r>
      <w:r>
        <w:fldChar w:fldCharType="end"/>
      </w:r>
      <w:r>
        <w:fldChar w:fldCharType="end"/>
      </w:r>
    </w:p>
    <w:p w14:paraId="75EBCA8D">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"_Toc177140732" </w:instrText>
      </w:r>
      <w:r>
        <w:fldChar w:fldCharType="separate"/>
      </w:r>
      <w:r>
        <w:rPr>
          <w:rStyle w:val="50"/>
          <w:rFonts w:ascii="宋体" w:hAnsi="宋体" w:cs="宋体"/>
          <w:lang w:val="zh-CN"/>
        </w:rPr>
        <w:t>6.</w:t>
      </w:r>
      <w:r>
        <w:rPr>
          <w:rStyle w:val="50"/>
          <w:rFonts w:hint="eastAsia" w:ascii="宋体" w:hAnsi="宋体" w:cs="宋体"/>
          <w:lang w:val="zh-CN"/>
        </w:rPr>
        <w:t>招标文件的澄清或修改</w:t>
      </w:r>
      <w:r>
        <w:tab/>
      </w:r>
      <w:r>
        <w:fldChar w:fldCharType="begin"/>
      </w:r>
      <w:r>
        <w:instrText xml:space="preserve"> PAGEREF _Toc177140732 \h </w:instrText>
      </w:r>
      <w:r>
        <w:fldChar w:fldCharType="separate"/>
      </w:r>
      <w:r>
        <w:t>10</w:t>
      </w:r>
      <w:r>
        <w:fldChar w:fldCharType="end"/>
      </w:r>
      <w:r>
        <w:fldChar w:fldCharType="end"/>
      </w:r>
    </w:p>
    <w:p w14:paraId="71C68945">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"_Toc177140733" </w:instrText>
      </w:r>
      <w:r>
        <w:fldChar w:fldCharType="separate"/>
      </w:r>
      <w:r>
        <w:rPr>
          <w:rStyle w:val="50"/>
          <w:rFonts w:hint="eastAsia" w:ascii="宋体" w:hAnsi="宋体" w:cs="宋体"/>
          <w:lang w:val="zh-CN"/>
        </w:rPr>
        <w:t>三、投标文件的编制</w:t>
      </w:r>
      <w:r>
        <w:tab/>
      </w:r>
      <w:r>
        <w:fldChar w:fldCharType="begin"/>
      </w:r>
      <w:r>
        <w:instrText xml:space="preserve"> PAGEREF _Toc177140733 \h </w:instrText>
      </w:r>
      <w:r>
        <w:fldChar w:fldCharType="separate"/>
      </w:r>
      <w:r>
        <w:t>10</w:t>
      </w:r>
      <w:r>
        <w:fldChar w:fldCharType="end"/>
      </w:r>
      <w:r>
        <w:fldChar w:fldCharType="end"/>
      </w:r>
    </w:p>
    <w:p w14:paraId="688D0B2F">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"_Toc177140734" </w:instrText>
      </w:r>
      <w:r>
        <w:fldChar w:fldCharType="separate"/>
      </w:r>
      <w:r>
        <w:rPr>
          <w:rStyle w:val="50"/>
          <w:rFonts w:ascii="宋体" w:hAnsi="宋体" w:cs="宋体"/>
          <w:lang w:val="zh-CN"/>
        </w:rPr>
        <w:t>7.</w:t>
      </w:r>
      <w:r>
        <w:rPr>
          <w:rStyle w:val="50"/>
          <w:rFonts w:hint="eastAsia" w:ascii="宋体" w:hAnsi="宋体" w:cs="宋体"/>
          <w:lang w:val="zh-CN"/>
        </w:rPr>
        <w:t>投标文件的语言及度量衡单位</w:t>
      </w:r>
      <w:r>
        <w:tab/>
      </w:r>
      <w:r>
        <w:fldChar w:fldCharType="begin"/>
      </w:r>
      <w:r>
        <w:instrText xml:space="preserve"> PAGEREF _Toc177140734 \h </w:instrText>
      </w:r>
      <w:r>
        <w:fldChar w:fldCharType="separate"/>
      </w:r>
      <w:r>
        <w:t>10</w:t>
      </w:r>
      <w:r>
        <w:fldChar w:fldCharType="end"/>
      </w:r>
      <w:r>
        <w:fldChar w:fldCharType="end"/>
      </w:r>
    </w:p>
    <w:p w14:paraId="05F2F24E">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"_Toc177140735" </w:instrText>
      </w:r>
      <w:r>
        <w:fldChar w:fldCharType="separate"/>
      </w:r>
      <w:r>
        <w:rPr>
          <w:rStyle w:val="50"/>
          <w:rFonts w:ascii="宋体" w:hAnsi="宋体" w:cs="宋体"/>
          <w:lang w:val="zh-CN"/>
        </w:rPr>
        <w:t>8.</w:t>
      </w:r>
      <w:r>
        <w:rPr>
          <w:rStyle w:val="50"/>
          <w:rFonts w:hint="eastAsia" w:ascii="宋体" w:hAnsi="宋体" w:cs="宋体"/>
          <w:lang w:val="zh-CN"/>
        </w:rPr>
        <w:t>投标报价及币种</w:t>
      </w:r>
      <w:r>
        <w:tab/>
      </w:r>
      <w:r>
        <w:fldChar w:fldCharType="begin"/>
      </w:r>
      <w:r>
        <w:instrText xml:space="preserve"> PAGEREF _Toc177140735 \h </w:instrText>
      </w:r>
      <w:r>
        <w:fldChar w:fldCharType="separate"/>
      </w:r>
      <w:r>
        <w:t>11</w:t>
      </w:r>
      <w:r>
        <w:fldChar w:fldCharType="end"/>
      </w:r>
      <w:r>
        <w:fldChar w:fldCharType="end"/>
      </w:r>
    </w:p>
    <w:p w14:paraId="544640D9">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"_Toc177140736" </w:instrText>
      </w:r>
      <w:r>
        <w:fldChar w:fldCharType="separate"/>
      </w:r>
      <w:r>
        <w:rPr>
          <w:rStyle w:val="50"/>
          <w:rFonts w:ascii="宋体" w:hAnsi="宋体" w:cs="宋体"/>
          <w:lang w:val="zh-CN"/>
        </w:rPr>
        <w:t>9.</w:t>
      </w:r>
      <w:r>
        <w:rPr>
          <w:rStyle w:val="50"/>
          <w:rFonts w:hint="eastAsia" w:ascii="宋体" w:hAnsi="宋体" w:cs="宋体"/>
          <w:lang w:val="zh-CN"/>
        </w:rPr>
        <w:t>投标保证金</w:t>
      </w:r>
      <w:r>
        <w:tab/>
      </w:r>
      <w:r>
        <w:fldChar w:fldCharType="begin"/>
      </w:r>
      <w:r>
        <w:instrText xml:space="preserve"> PAGEREF _Toc177140736 \h </w:instrText>
      </w:r>
      <w:r>
        <w:fldChar w:fldCharType="separate"/>
      </w:r>
      <w:r>
        <w:t>11</w:t>
      </w:r>
      <w:r>
        <w:fldChar w:fldCharType="end"/>
      </w:r>
      <w:r>
        <w:fldChar w:fldCharType="end"/>
      </w:r>
    </w:p>
    <w:p w14:paraId="2632AC9C">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"_Toc177140737" </w:instrText>
      </w:r>
      <w:r>
        <w:fldChar w:fldCharType="separate"/>
      </w:r>
      <w:r>
        <w:rPr>
          <w:rStyle w:val="50"/>
          <w:rFonts w:ascii="宋体" w:hAnsi="宋体" w:cs="宋体"/>
          <w:lang w:val="zh-CN"/>
        </w:rPr>
        <w:t>10.</w:t>
      </w:r>
      <w:r>
        <w:rPr>
          <w:rStyle w:val="50"/>
          <w:rFonts w:hint="eastAsia" w:ascii="宋体" w:hAnsi="宋体" w:cs="宋体"/>
          <w:lang w:val="zh-CN"/>
        </w:rPr>
        <w:t>投标有效期</w:t>
      </w:r>
      <w:r>
        <w:tab/>
      </w:r>
      <w:r>
        <w:fldChar w:fldCharType="begin"/>
      </w:r>
      <w:r>
        <w:instrText xml:space="preserve"> PAGEREF _Toc177140737 \h </w:instrText>
      </w:r>
      <w:r>
        <w:fldChar w:fldCharType="separate"/>
      </w:r>
      <w:r>
        <w:t>11</w:t>
      </w:r>
      <w:r>
        <w:fldChar w:fldCharType="end"/>
      </w:r>
      <w:r>
        <w:fldChar w:fldCharType="end"/>
      </w:r>
    </w:p>
    <w:p w14:paraId="0114A61B">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"_Toc177140738" </w:instrText>
      </w:r>
      <w:r>
        <w:fldChar w:fldCharType="separate"/>
      </w:r>
      <w:r>
        <w:rPr>
          <w:rStyle w:val="50"/>
          <w:rFonts w:ascii="宋体" w:hAnsi="宋体" w:cs="宋体"/>
          <w:lang w:val="zh-CN"/>
        </w:rPr>
        <w:t>11.</w:t>
      </w:r>
      <w:r>
        <w:rPr>
          <w:rStyle w:val="50"/>
          <w:rFonts w:hint="eastAsia" w:ascii="宋体" w:hAnsi="宋体" w:cs="宋体"/>
          <w:lang w:val="zh-CN"/>
        </w:rPr>
        <w:t>投标文件构成</w:t>
      </w:r>
      <w:r>
        <w:tab/>
      </w:r>
      <w:r>
        <w:fldChar w:fldCharType="begin"/>
      </w:r>
      <w:r>
        <w:instrText xml:space="preserve"> PAGEREF _Toc177140738 \h </w:instrText>
      </w:r>
      <w:r>
        <w:fldChar w:fldCharType="separate"/>
      </w:r>
      <w:r>
        <w:t>11</w:t>
      </w:r>
      <w:r>
        <w:fldChar w:fldCharType="end"/>
      </w:r>
      <w:r>
        <w:fldChar w:fldCharType="end"/>
      </w:r>
    </w:p>
    <w:p w14:paraId="10350D96">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"_Toc177140739" </w:instrText>
      </w:r>
      <w:r>
        <w:fldChar w:fldCharType="separate"/>
      </w:r>
      <w:r>
        <w:rPr>
          <w:rStyle w:val="50"/>
          <w:rFonts w:ascii="宋体" w:hAnsi="宋体" w:cs="宋体"/>
          <w:lang w:val="zh-CN"/>
        </w:rPr>
        <w:t>12.</w:t>
      </w:r>
      <w:r>
        <w:rPr>
          <w:rStyle w:val="50"/>
          <w:rFonts w:hint="eastAsia" w:ascii="宋体" w:hAnsi="宋体" w:cs="宋体"/>
          <w:lang w:val="zh-CN"/>
        </w:rPr>
        <w:t>投标文件的编制要求</w:t>
      </w:r>
      <w:r>
        <w:tab/>
      </w:r>
      <w:r>
        <w:fldChar w:fldCharType="begin"/>
      </w:r>
      <w:r>
        <w:instrText xml:space="preserve"> PAGEREF _Toc177140739 \h </w:instrText>
      </w:r>
      <w:r>
        <w:fldChar w:fldCharType="separate"/>
      </w:r>
      <w:r>
        <w:t>12</w:t>
      </w:r>
      <w:r>
        <w:fldChar w:fldCharType="end"/>
      </w:r>
      <w:r>
        <w:fldChar w:fldCharType="end"/>
      </w:r>
    </w:p>
    <w:p w14:paraId="5E56FAAC">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"_Toc177140740" </w:instrText>
      </w:r>
      <w:r>
        <w:fldChar w:fldCharType="separate"/>
      </w:r>
      <w:r>
        <w:rPr>
          <w:rStyle w:val="50"/>
          <w:rFonts w:hint="eastAsia" w:ascii="宋体" w:hAnsi="宋体" w:cs="宋体"/>
          <w:lang w:val="zh-CN"/>
        </w:rPr>
        <w:t>四、投标文件的提交</w:t>
      </w:r>
      <w:r>
        <w:tab/>
      </w:r>
      <w:r>
        <w:fldChar w:fldCharType="begin"/>
      </w:r>
      <w:r>
        <w:instrText xml:space="preserve"> PAGEREF _Toc177140740 \h </w:instrText>
      </w:r>
      <w:r>
        <w:fldChar w:fldCharType="separate"/>
      </w:r>
      <w:r>
        <w:t>13</w:t>
      </w:r>
      <w:r>
        <w:fldChar w:fldCharType="end"/>
      </w:r>
      <w:r>
        <w:fldChar w:fldCharType="end"/>
      </w:r>
    </w:p>
    <w:p w14:paraId="49DB9341">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"_Toc177140741" </w:instrText>
      </w:r>
      <w:r>
        <w:fldChar w:fldCharType="separate"/>
      </w:r>
      <w:r>
        <w:rPr>
          <w:rStyle w:val="50"/>
          <w:rFonts w:ascii="宋体" w:hAnsi="宋体" w:cs="宋体"/>
          <w:lang w:val="zh-CN"/>
        </w:rPr>
        <w:t>13.</w:t>
      </w:r>
      <w:r>
        <w:rPr>
          <w:rStyle w:val="50"/>
          <w:rFonts w:hint="eastAsia" w:ascii="宋体" w:hAnsi="宋体" w:cs="宋体"/>
          <w:lang w:val="zh-CN"/>
        </w:rPr>
        <w:t>投标文件的密封和标记</w:t>
      </w:r>
      <w:r>
        <w:tab/>
      </w:r>
      <w:r>
        <w:fldChar w:fldCharType="begin"/>
      </w:r>
      <w:r>
        <w:instrText xml:space="preserve"> PAGEREF _Toc177140741 \h </w:instrText>
      </w:r>
      <w:r>
        <w:fldChar w:fldCharType="separate"/>
      </w:r>
      <w:r>
        <w:t>13</w:t>
      </w:r>
      <w:r>
        <w:fldChar w:fldCharType="end"/>
      </w:r>
      <w:r>
        <w:fldChar w:fldCharType="end"/>
      </w:r>
    </w:p>
    <w:p w14:paraId="07AD0307">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"_Toc177140742" </w:instrText>
      </w:r>
      <w:r>
        <w:fldChar w:fldCharType="separate"/>
      </w:r>
      <w:r>
        <w:rPr>
          <w:rStyle w:val="50"/>
          <w:rFonts w:ascii="宋体" w:hAnsi="宋体" w:cs="宋体"/>
          <w:lang w:val="zh-CN"/>
        </w:rPr>
        <w:t>14.</w:t>
      </w:r>
      <w:r>
        <w:rPr>
          <w:rStyle w:val="50"/>
          <w:rFonts w:hint="eastAsia" w:ascii="宋体" w:hAnsi="宋体" w:cs="宋体"/>
          <w:lang w:val="zh-CN"/>
        </w:rPr>
        <w:t>提交投标文件的时间、地点、方式</w:t>
      </w:r>
      <w:r>
        <w:tab/>
      </w:r>
      <w:r>
        <w:fldChar w:fldCharType="begin"/>
      </w:r>
      <w:r>
        <w:instrText xml:space="preserve"> PAGEREF _Toc177140742 \h </w:instrText>
      </w:r>
      <w:r>
        <w:fldChar w:fldCharType="separate"/>
      </w:r>
      <w:r>
        <w:t>13</w:t>
      </w:r>
      <w:r>
        <w:fldChar w:fldCharType="end"/>
      </w:r>
      <w:r>
        <w:fldChar w:fldCharType="end"/>
      </w:r>
    </w:p>
    <w:p w14:paraId="1359D1ED">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"_Toc177140743" </w:instrText>
      </w:r>
      <w:r>
        <w:fldChar w:fldCharType="separate"/>
      </w:r>
      <w:r>
        <w:rPr>
          <w:rStyle w:val="50"/>
          <w:rFonts w:ascii="宋体" w:hAnsi="宋体" w:cs="宋体"/>
          <w:lang w:val="zh-CN"/>
        </w:rPr>
        <w:t>15.</w:t>
      </w:r>
      <w:r>
        <w:rPr>
          <w:rStyle w:val="50"/>
          <w:rFonts w:hint="eastAsia" w:ascii="宋体" w:hAnsi="宋体" w:cs="宋体"/>
          <w:lang w:val="zh-CN"/>
        </w:rPr>
        <w:t>投标文件的补充、修改或者撤回</w:t>
      </w:r>
      <w:r>
        <w:tab/>
      </w:r>
      <w:r>
        <w:fldChar w:fldCharType="begin"/>
      </w:r>
      <w:r>
        <w:instrText xml:space="preserve"> PAGEREF _Toc177140743 \h </w:instrText>
      </w:r>
      <w:r>
        <w:fldChar w:fldCharType="separate"/>
      </w:r>
      <w:r>
        <w:t>14</w:t>
      </w:r>
      <w:r>
        <w:fldChar w:fldCharType="end"/>
      </w:r>
      <w:r>
        <w:fldChar w:fldCharType="end"/>
      </w:r>
    </w:p>
    <w:p w14:paraId="77D73548">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"_Toc177140744" </w:instrText>
      </w:r>
      <w:r>
        <w:fldChar w:fldCharType="separate"/>
      </w:r>
      <w:r>
        <w:rPr>
          <w:rStyle w:val="50"/>
          <w:rFonts w:hint="eastAsia" w:ascii="宋体" w:hAnsi="宋体" w:cs="宋体"/>
          <w:lang w:val="zh-CN"/>
        </w:rPr>
        <w:t>五、开标</w:t>
      </w:r>
      <w:r>
        <w:tab/>
      </w:r>
      <w:r>
        <w:fldChar w:fldCharType="begin"/>
      </w:r>
      <w:r>
        <w:instrText xml:space="preserve"> PAGEREF _Toc177140744 \h </w:instrText>
      </w:r>
      <w:r>
        <w:fldChar w:fldCharType="separate"/>
      </w:r>
      <w:r>
        <w:t>14</w:t>
      </w:r>
      <w:r>
        <w:fldChar w:fldCharType="end"/>
      </w:r>
      <w:r>
        <w:fldChar w:fldCharType="end"/>
      </w:r>
    </w:p>
    <w:p w14:paraId="1623F03D">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"_Toc177140745" </w:instrText>
      </w:r>
      <w:r>
        <w:fldChar w:fldCharType="separate"/>
      </w:r>
      <w:r>
        <w:rPr>
          <w:rStyle w:val="50"/>
          <w:rFonts w:ascii="宋体" w:hAnsi="宋体" w:cs="宋体"/>
          <w:lang w:val="zh-CN"/>
        </w:rPr>
        <w:t>16.</w:t>
      </w:r>
      <w:r>
        <w:rPr>
          <w:rStyle w:val="50"/>
          <w:rFonts w:hint="eastAsia" w:ascii="宋体" w:hAnsi="宋体" w:cs="宋体"/>
          <w:lang w:val="zh-CN"/>
        </w:rPr>
        <w:t>开标</w:t>
      </w:r>
      <w:r>
        <w:tab/>
      </w:r>
      <w:r>
        <w:fldChar w:fldCharType="begin"/>
      </w:r>
      <w:r>
        <w:instrText xml:space="preserve"> PAGEREF _Toc177140745 \h </w:instrText>
      </w:r>
      <w:r>
        <w:fldChar w:fldCharType="separate"/>
      </w:r>
      <w:r>
        <w:t>14</w:t>
      </w:r>
      <w:r>
        <w:fldChar w:fldCharType="end"/>
      </w:r>
      <w:r>
        <w:fldChar w:fldCharType="end"/>
      </w:r>
    </w:p>
    <w:p w14:paraId="7BC408FB">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"_Toc177140746" </w:instrText>
      </w:r>
      <w:r>
        <w:fldChar w:fldCharType="separate"/>
      </w:r>
      <w:r>
        <w:rPr>
          <w:rStyle w:val="50"/>
          <w:rFonts w:hint="eastAsia" w:ascii="宋体" w:hAnsi="宋体" w:cs="宋体"/>
        </w:rPr>
        <w:t>六、资格</w:t>
      </w:r>
      <w:r>
        <w:rPr>
          <w:rStyle w:val="50"/>
          <w:rFonts w:hint="eastAsia" w:ascii="宋体" w:hAnsi="宋体" w:cs="宋体"/>
          <w:lang w:val="zh-CN"/>
        </w:rPr>
        <w:t>审查</w:t>
      </w:r>
      <w:r>
        <w:rPr>
          <w:rStyle w:val="50"/>
          <w:rFonts w:hint="eastAsia" w:ascii="宋体" w:hAnsi="宋体" w:cs="宋体"/>
        </w:rPr>
        <w:t>程序</w:t>
      </w:r>
      <w:r>
        <w:tab/>
      </w:r>
      <w:r>
        <w:fldChar w:fldCharType="begin"/>
      </w:r>
      <w:r>
        <w:instrText xml:space="preserve"> PAGEREF _Toc177140746 \h </w:instrText>
      </w:r>
      <w:r>
        <w:fldChar w:fldCharType="separate"/>
      </w:r>
      <w:r>
        <w:t>14</w:t>
      </w:r>
      <w:r>
        <w:fldChar w:fldCharType="end"/>
      </w:r>
      <w:r>
        <w:fldChar w:fldCharType="end"/>
      </w:r>
    </w:p>
    <w:p w14:paraId="2A99878F">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"_Toc177140747" </w:instrText>
      </w:r>
      <w:r>
        <w:fldChar w:fldCharType="separate"/>
      </w:r>
      <w:r>
        <w:rPr>
          <w:rStyle w:val="50"/>
          <w:rFonts w:ascii="宋体" w:hAnsi="宋体" w:cs="宋体"/>
        </w:rPr>
        <w:t>17.</w:t>
      </w:r>
      <w:r>
        <w:rPr>
          <w:rStyle w:val="50"/>
          <w:rFonts w:hint="eastAsia" w:ascii="宋体" w:hAnsi="宋体" w:cs="宋体"/>
        </w:rPr>
        <w:t>资格审查</w:t>
      </w:r>
      <w:r>
        <w:tab/>
      </w:r>
      <w:r>
        <w:fldChar w:fldCharType="begin"/>
      </w:r>
      <w:r>
        <w:instrText xml:space="preserve"> PAGEREF _Toc177140747 \h </w:instrText>
      </w:r>
      <w:r>
        <w:fldChar w:fldCharType="separate"/>
      </w:r>
      <w:r>
        <w:t>14</w:t>
      </w:r>
      <w:r>
        <w:fldChar w:fldCharType="end"/>
      </w:r>
      <w:r>
        <w:fldChar w:fldCharType="end"/>
      </w:r>
    </w:p>
    <w:p w14:paraId="5EF254E2">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"_Toc177140748" </w:instrText>
      </w:r>
      <w:r>
        <w:fldChar w:fldCharType="separate"/>
      </w:r>
      <w:r>
        <w:rPr>
          <w:rStyle w:val="50"/>
          <w:rFonts w:hint="eastAsia" w:ascii="宋体" w:hAnsi="宋体" w:cs="宋体"/>
          <w:lang w:val="zh-CN"/>
        </w:rPr>
        <w:t>七、评审程序及方法</w:t>
      </w:r>
      <w:r>
        <w:tab/>
      </w:r>
      <w:r>
        <w:fldChar w:fldCharType="begin"/>
      </w:r>
      <w:r>
        <w:instrText xml:space="preserve"> PAGEREF _Toc177140748 \h </w:instrText>
      </w:r>
      <w:r>
        <w:fldChar w:fldCharType="separate"/>
      </w:r>
      <w:r>
        <w:t>15</w:t>
      </w:r>
      <w:r>
        <w:fldChar w:fldCharType="end"/>
      </w:r>
      <w:r>
        <w:fldChar w:fldCharType="end"/>
      </w:r>
    </w:p>
    <w:p w14:paraId="11AF5D70">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"_Toc177140749" </w:instrText>
      </w:r>
      <w:r>
        <w:fldChar w:fldCharType="separate"/>
      </w:r>
      <w:r>
        <w:rPr>
          <w:rStyle w:val="50"/>
          <w:rFonts w:ascii="宋体" w:hAnsi="宋体" w:cs="宋体"/>
          <w:lang w:val="zh-CN"/>
        </w:rPr>
        <w:t>1</w:t>
      </w:r>
      <w:r>
        <w:rPr>
          <w:rStyle w:val="50"/>
          <w:rFonts w:ascii="宋体" w:hAnsi="宋体" w:cs="宋体"/>
        </w:rPr>
        <w:t>8</w:t>
      </w:r>
      <w:r>
        <w:rPr>
          <w:rStyle w:val="50"/>
          <w:rFonts w:ascii="宋体" w:hAnsi="宋体" w:cs="宋体"/>
          <w:lang w:val="zh-CN"/>
        </w:rPr>
        <w:t>.</w:t>
      </w:r>
      <w:r>
        <w:rPr>
          <w:rStyle w:val="50"/>
          <w:rFonts w:hint="eastAsia" w:ascii="宋体" w:hAnsi="宋体" w:cs="宋体"/>
          <w:lang w:val="zh-CN"/>
        </w:rPr>
        <w:t>评标委员会</w:t>
      </w:r>
      <w:r>
        <w:tab/>
      </w:r>
      <w:r>
        <w:fldChar w:fldCharType="begin"/>
      </w:r>
      <w:r>
        <w:instrText xml:space="preserve"> PAGEREF _Toc177140749 \h </w:instrText>
      </w:r>
      <w:r>
        <w:fldChar w:fldCharType="separate"/>
      </w:r>
      <w:r>
        <w:t>15</w:t>
      </w:r>
      <w:r>
        <w:fldChar w:fldCharType="end"/>
      </w:r>
      <w:r>
        <w:fldChar w:fldCharType="end"/>
      </w:r>
    </w:p>
    <w:p w14:paraId="0FA0446B">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"_Toc177140750" </w:instrText>
      </w:r>
      <w:r>
        <w:fldChar w:fldCharType="separate"/>
      </w:r>
      <w:r>
        <w:rPr>
          <w:rStyle w:val="50"/>
          <w:rFonts w:ascii="宋体" w:hAnsi="宋体" w:cs="宋体"/>
        </w:rPr>
        <w:t>19</w:t>
      </w:r>
      <w:r>
        <w:rPr>
          <w:rStyle w:val="50"/>
          <w:rFonts w:ascii="宋体" w:hAnsi="宋体" w:cs="宋体"/>
          <w:lang w:val="zh-CN"/>
        </w:rPr>
        <w:t>.</w:t>
      </w:r>
      <w:r>
        <w:rPr>
          <w:rStyle w:val="50"/>
          <w:rFonts w:hint="eastAsia" w:ascii="宋体" w:hAnsi="宋体" w:cs="宋体"/>
          <w:lang w:val="zh-CN"/>
        </w:rPr>
        <w:t>评审工作程序</w:t>
      </w:r>
      <w:r>
        <w:tab/>
      </w:r>
      <w:r>
        <w:fldChar w:fldCharType="begin"/>
      </w:r>
      <w:r>
        <w:instrText xml:space="preserve"> PAGEREF _Toc177140750 \h </w:instrText>
      </w:r>
      <w:r>
        <w:fldChar w:fldCharType="separate"/>
      </w:r>
      <w:r>
        <w:t>17</w:t>
      </w:r>
      <w:r>
        <w:fldChar w:fldCharType="end"/>
      </w:r>
      <w:r>
        <w:fldChar w:fldCharType="end"/>
      </w:r>
    </w:p>
    <w:p w14:paraId="126D6F3A">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"_Toc177140751" </w:instrText>
      </w:r>
      <w:r>
        <w:fldChar w:fldCharType="separate"/>
      </w:r>
      <w:r>
        <w:rPr>
          <w:rStyle w:val="50"/>
          <w:rFonts w:ascii="宋体" w:hAnsi="宋体" w:cs="宋体"/>
        </w:rPr>
        <w:t>20</w:t>
      </w:r>
      <w:r>
        <w:rPr>
          <w:rStyle w:val="50"/>
          <w:rFonts w:ascii="宋体" w:hAnsi="宋体" w:cs="宋体"/>
          <w:lang w:val="zh-CN"/>
        </w:rPr>
        <w:t>.</w:t>
      </w:r>
      <w:r>
        <w:rPr>
          <w:rStyle w:val="50"/>
          <w:rFonts w:hint="eastAsia" w:ascii="宋体" w:hAnsi="宋体" w:cs="宋体"/>
          <w:lang w:val="zh-CN"/>
        </w:rPr>
        <w:t>评审方法和标准</w:t>
      </w:r>
      <w:r>
        <w:tab/>
      </w:r>
      <w:r>
        <w:fldChar w:fldCharType="begin"/>
      </w:r>
      <w:r>
        <w:instrText xml:space="preserve"> PAGEREF _Toc177140751 \h </w:instrText>
      </w:r>
      <w:r>
        <w:fldChar w:fldCharType="separate"/>
      </w:r>
      <w:r>
        <w:t>19</w:t>
      </w:r>
      <w:r>
        <w:fldChar w:fldCharType="end"/>
      </w:r>
      <w:r>
        <w:fldChar w:fldCharType="end"/>
      </w:r>
    </w:p>
    <w:p w14:paraId="0B50B9F3">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"_Toc177140752" </w:instrText>
      </w:r>
      <w:r>
        <w:fldChar w:fldCharType="separate"/>
      </w:r>
      <w:r>
        <w:rPr>
          <w:rStyle w:val="50"/>
          <w:rFonts w:hint="eastAsia" w:ascii="宋体" w:hAnsi="宋体" w:cs="宋体"/>
          <w:lang w:val="zh-CN"/>
        </w:rPr>
        <w:t>八、中标</w:t>
      </w:r>
      <w:r>
        <w:tab/>
      </w:r>
      <w:r>
        <w:fldChar w:fldCharType="begin"/>
      </w:r>
      <w:r>
        <w:instrText xml:space="preserve"> PAGEREF _Toc177140752 \h </w:instrText>
      </w:r>
      <w:r>
        <w:fldChar w:fldCharType="separate"/>
      </w:r>
      <w:r>
        <w:t>24</w:t>
      </w:r>
      <w:r>
        <w:fldChar w:fldCharType="end"/>
      </w:r>
      <w:r>
        <w:fldChar w:fldCharType="end"/>
      </w:r>
    </w:p>
    <w:p w14:paraId="32FA4365">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"_Toc177140753" </w:instrText>
      </w:r>
      <w:r>
        <w:fldChar w:fldCharType="separate"/>
      </w:r>
      <w:r>
        <w:rPr>
          <w:rStyle w:val="50"/>
          <w:rFonts w:hint="eastAsia" w:ascii="宋体" w:hAnsi="宋体" w:cs="宋体"/>
          <w:lang w:val="zh-CN"/>
        </w:rPr>
        <w:t>九、授予合同</w:t>
      </w:r>
      <w:r>
        <w:tab/>
      </w:r>
      <w:r>
        <w:fldChar w:fldCharType="begin"/>
      </w:r>
      <w:r>
        <w:instrText xml:space="preserve"> PAGEREF _Toc177140753 \h </w:instrText>
      </w:r>
      <w:r>
        <w:fldChar w:fldCharType="separate"/>
      </w:r>
      <w:r>
        <w:t>25</w:t>
      </w:r>
      <w:r>
        <w:fldChar w:fldCharType="end"/>
      </w:r>
      <w:r>
        <w:fldChar w:fldCharType="end"/>
      </w:r>
    </w:p>
    <w:p w14:paraId="45F8424C">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"_Toc177140754" </w:instrText>
      </w:r>
      <w:r>
        <w:fldChar w:fldCharType="separate"/>
      </w:r>
      <w:r>
        <w:rPr>
          <w:rStyle w:val="50"/>
          <w:rFonts w:hint="eastAsia" w:ascii="宋体" w:hAnsi="宋体" w:cs="宋体"/>
          <w:lang w:val="zh-CN"/>
        </w:rPr>
        <w:t>第三部分</w:t>
      </w:r>
      <w:r>
        <w:rPr>
          <w:rStyle w:val="50"/>
          <w:rFonts w:ascii="宋体" w:hAnsi="宋体" w:cs="宋体"/>
        </w:rPr>
        <w:t xml:space="preserve">  </w:t>
      </w:r>
      <w:r>
        <w:rPr>
          <w:rStyle w:val="50"/>
          <w:rFonts w:hint="eastAsia" w:ascii="宋体" w:hAnsi="宋体" w:cs="宋体"/>
          <w:lang w:val="zh-CN"/>
        </w:rPr>
        <w:t>采购项目合同书范本</w:t>
      </w:r>
      <w:r>
        <w:tab/>
      </w:r>
      <w:r>
        <w:fldChar w:fldCharType="begin"/>
      </w:r>
      <w:r>
        <w:instrText xml:space="preserve"> PAGEREF _Toc177140754 \h </w:instrText>
      </w:r>
      <w:r>
        <w:fldChar w:fldCharType="separate"/>
      </w:r>
      <w:r>
        <w:t>28</w:t>
      </w:r>
      <w:r>
        <w:fldChar w:fldCharType="end"/>
      </w:r>
      <w:r>
        <w:fldChar w:fldCharType="end"/>
      </w:r>
    </w:p>
    <w:p w14:paraId="601437D2">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"_Toc177140755" </w:instrText>
      </w:r>
      <w:r>
        <w:fldChar w:fldCharType="separate"/>
      </w:r>
      <w:r>
        <w:rPr>
          <w:rStyle w:val="50"/>
          <w:rFonts w:hint="eastAsia" w:ascii="宋体" w:hAnsi="宋体" w:cs="宋体"/>
          <w:lang w:val="zh-CN"/>
        </w:rPr>
        <w:t>第四部分</w:t>
      </w:r>
      <w:r>
        <w:rPr>
          <w:rStyle w:val="50"/>
          <w:rFonts w:ascii="宋体" w:hAnsi="宋体" w:cs="宋体"/>
          <w:lang w:val="zh-CN"/>
        </w:rPr>
        <w:t xml:space="preserve">  </w:t>
      </w:r>
      <w:r>
        <w:rPr>
          <w:rStyle w:val="50"/>
          <w:rFonts w:hint="eastAsia" w:ascii="宋体" w:hAnsi="宋体" w:cs="宋体"/>
          <w:lang w:val="zh-CN"/>
        </w:rPr>
        <w:t>投标文件格式</w:t>
      </w:r>
      <w:r>
        <w:tab/>
      </w:r>
      <w:r>
        <w:fldChar w:fldCharType="begin"/>
      </w:r>
      <w:r>
        <w:instrText xml:space="preserve"> PAGEREF _Toc177140755 \h </w:instrText>
      </w:r>
      <w:r>
        <w:fldChar w:fldCharType="separate"/>
      </w:r>
      <w:r>
        <w:t>40</w:t>
      </w:r>
      <w:r>
        <w:fldChar w:fldCharType="end"/>
      </w:r>
      <w:r>
        <w:fldChar w:fldCharType="end"/>
      </w:r>
    </w:p>
    <w:p w14:paraId="02AE67CE">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"_Toc177140756" </w:instrText>
      </w:r>
      <w:r>
        <w:fldChar w:fldCharType="separate"/>
      </w:r>
      <w:r>
        <w:rPr>
          <w:rStyle w:val="50"/>
          <w:rFonts w:hint="eastAsia" w:ascii="宋体" w:hAnsi="宋体" w:cs="宋体"/>
          <w:lang w:val="zh-CN"/>
        </w:rPr>
        <w:t>封面（上册）</w:t>
      </w:r>
      <w:r>
        <w:tab/>
      </w:r>
      <w:r>
        <w:fldChar w:fldCharType="begin"/>
      </w:r>
      <w:r>
        <w:instrText xml:space="preserve"> PAGEREF _Toc177140756 \h </w:instrText>
      </w:r>
      <w:r>
        <w:fldChar w:fldCharType="separate"/>
      </w:r>
      <w:r>
        <w:t>40</w:t>
      </w:r>
      <w:r>
        <w:fldChar w:fldCharType="end"/>
      </w:r>
      <w:r>
        <w:fldChar w:fldCharType="end"/>
      </w:r>
    </w:p>
    <w:p w14:paraId="77D10E9E">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"_Toc177140757" </w:instrText>
      </w:r>
      <w:r>
        <w:fldChar w:fldCharType="separate"/>
      </w:r>
      <w:r>
        <w:rPr>
          <w:rStyle w:val="50"/>
          <w:rFonts w:hint="eastAsia" w:ascii="宋体" w:hAnsi="宋体" w:cs="宋体"/>
          <w:lang w:val="zh-CN"/>
        </w:rPr>
        <w:t>目录（上册）</w:t>
      </w:r>
      <w:r>
        <w:tab/>
      </w:r>
      <w:r>
        <w:fldChar w:fldCharType="begin"/>
      </w:r>
      <w:r>
        <w:instrText xml:space="preserve"> PAGEREF _Toc177140757 \h </w:instrText>
      </w:r>
      <w:r>
        <w:fldChar w:fldCharType="separate"/>
      </w:r>
      <w:r>
        <w:t>41</w:t>
      </w:r>
      <w:r>
        <w:fldChar w:fldCharType="end"/>
      </w:r>
      <w:r>
        <w:fldChar w:fldCharType="end"/>
      </w:r>
    </w:p>
    <w:p w14:paraId="2A2AB9DD">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"_Toc177140758" </w:instrText>
      </w:r>
      <w:r>
        <w:fldChar w:fldCharType="separate"/>
      </w:r>
      <w:r>
        <w:rPr>
          <w:rStyle w:val="50"/>
          <w:rFonts w:hint="eastAsia" w:ascii="宋体" w:hAnsi="宋体" w:cs="宋体"/>
        </w:rPr>
        <w:t>（</w:t>
      </w:r>
      <w:r>
        <w:rPr>
          <w:rStyle w:val="50"/>
          <w:rFonts w:ascii="宋体" w:hAnsi="宋体" w:cs="宋体"/>
        </w:rPr>
        <w:t>1</w:t>
      </w:r>
      <w:r>
        <w:rPr>
          <w:rStyle w:val="50"/>
          <w:rFonts w:hint="eastAsia" w:ascii="宋体" w:hAnsi="宋体" w:cs="宋体"/>
        </w:rPr>
        <w:t>）</w:t>
      </w:r>
      <w:r>
        <w:rPr>
          <w:rStyle w:val="50"/>
          <w:rFonts w:hint="eastAsia" w:ascii="宋体" w:hAnsi="宋体" w:cs="宋体"/>
          <w:lang w:val="zh-CN"/>
        </w:rPr>
        <w:t>投标函</w:t>
      </w:r>
      <w:r>
        <w:tab/>
      </w:r>
      <w:r>
        <w:fldChar w:fldCharType="begin"/>
      </w:r>
      <w:r>
        <w:instrText xml:space="preserve"> PAGEREF _Toc177140758 \h </w:instrText>
      </w:r>
      <w:r>
        <w:fldChar w:fldCharType="separate"/>
      </w:r>
      <w:r>
        <w:t>42</w:t>
      </w:r>
      <w:r>
        <w:fldChar w:fldCharType="end"/>
      </w:r>
      <w:r>
        <w:fldChar w:fldCharType="end"/>
      </w:r>
    </w:p>
    <w:p w14:paraId="4429246F">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"_Toc177140759" </w:instrText>
      </w:r>
      <w:r>
        <w:fldChar w:fldCharType="separate"/>
      </w:r>
      <w:r>
        <w:rPr>
          <w:rStyle w:val="50"/>
          <w:rFonts w:hint="eastAsia" w:ascii="宋体" w:hAnsi="宋体" w:cs="宋体"/>
        </w:rPr>
        <w:t>（</w:t>
      </w:r>
      <w:r>
        <w:rPr>
          <w:rStyle w:val="50"/>
          <w:rFonts w:ascii="宋体" w:hAnsi="宋体" w:cs="宋体"/>
        </w:rPr>
        <w:t>4</w:t>
      </w:r>
      <w:r>
        <w:rPr>
          <w:rStyle w:val="50"/>
          <w:rFonts w:hint="eastAsia" w:ascii="宋体" w:hAnsi="宋体" w:cs="宋体"/>
        </w:rPr>
        <w:t>）</w:t>
      </w:r>
      <w:r>
        <w:rPr>
          <w:rStyle w:val="50"/>
          <w:rFonts w:hint="eastAsia" w:ascii="宋体" w:hAnsi="宋体" w:cs="宋体"/>
          <w:lang w:val="zh-CN"/>
        </w:rPr>
        <w:t>投标人承诺函</w:t>
      </w:r>
      <w:r>
        <w:tab/>
      </w:r>
      <w:r>
        <w:fldChar w:fldCharType="begin"/>
      </w:r>
      <w:r>
        <w:instrText xml:space="preserve"> PAGEREF _Toc177140759 \h </w:instrText>
      </w:r>
      <w:r>
        <w:fldChar w:fldCharType="separate"/>
      </w:r>
      <w:r>
        <w:t>45</w:t>
      </w:r>
      <w:r>
        <w:fldChar w:fldCharType="end"/>
      </w:r>
      <w:r>
        <w:fldChar w:fldCharType="end"/>
      </w:r>
    </w:p>
    <w:p w14:paraId="7967854C">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"_Toc177140760" </w:instrText>
      </w:r>
      <w:r>
        <w:fldChar w:fldCharType="separate"/>
      </w:r>
      <w:r>
        <w:rPr>
          <w:rStyle w:val="50"/>
          <w:rFonts w:hint="eastAsia" w:ascii="宋体" w:hAnsi="宋体" w:cs="宋体"/>
        </w:rPr>
        <w:t>（</w:t>
      </w:r>
      <w:r>
        <w:rPr>
          <w:rStyle w:val="50"/>
          <w:rFonts w:ascii="宋体" w:hAnsi="宋体" w:cs="宋体"/>
        </w:rPr>
        <w:t>5</w:t>
      </w:r>
      <w:r>
        <w:rPr>
          <w:rStyle w:val="50"/>
          <w:rFonts w:hint="eastAsia" w:ascii="宋体" w:hAnsi="宋体" w:cs="宋体"/>
        </w:rPr>
        <w:t>）</w:t>
      </w:r>
      <w:r>
        <w:rPr>
          <w:rStyle w:val="50"/>
          <w:rFonts w:hint="eastAsia" w:ascii="宋体" w:hAnsi="宋体" w:cs="宋体"/>
          <w:lang w:val="zh-CN"/>
        </w:rPr>
        <w:t>投标人诚信承诺书</w:t>
      </w:r>
      <w:r>
        <w:tab/>
      </w:r>
      <w:r>
        <w:fldChar w:fldCharType="begin"/>
      </w:r>
      <w:r>
        <w:instrText xml:space="preserve"> PAGEREF _Toc177140760 \h </w:instrText>
      </w:r>
      <w:r>
        <w:fldChar w:fldCharType="separate"/>
      </w:r>
      <w:r>
        <w:t>46</w:t>
      </w:r>
      <w:r>
        <w:fldChar w:fldCharType="end"/>
      </w:r>
      <w:r>
        <w:fldChar w:fldCharType="end"/>
      </w:r>
    </w:p>
    <w:p w14:paraId="13719FAF">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"_Toc177140761" </w:instrText>
      </w:r>
      <w:r>
        <w:fldChar w:fldCharType="separate"/>
      </w:r>
      <w:r>
        <w:rPr>
          <w:rStyle w:val="50"/>
          <w:rFonts w:hint="eastAsia" w:ascii="宋体" w:hAnsi="宋体" w:cs="宋体"/>
        </w:rPr>
        <w:t>（</w:t>
      </w:r>
      <w:r>
        <w:rPr>
          <w:rStyle w:val="50"/>
          <w:rFonts w:ascii="宋体" w:hAnsi="宋体" w:cs="宋体"/>
        </w:rPr>
        <w:t>6</w:t>
      </w:r>
      <w:r>
        <w:rPr>
          <w:rStyle w:val="50"/>
          <w:rFonts w:hint="eastAsia" w:ascii="宋体" w:hAnsi="宋体" w:cs="宋体"/>
        </w:rPr>
        <w:t>）</w:t>
      </w:r>
      <w:r>
        <w:rPr>
          <w:rStyle w:val="50"/>
          <w:rFonts w:hint="eastAsia" w:ascii="宋体" w:hAnsi="宋体" w:cs="宋体"/>
          <w:lang w:val="zh-CN"/>
        </w:rPr>
        <w:t>资格证明材料</w:t>
      </w:r>
      <w:r>
        <w:tab/>
      </w:r>
      <w:r>
        <w:fldChar w:fldCharType="begin"/>
      </w:r>
      <w:r>
        <w:instrText xml:space="preserve"> PAGEREF _Toc177140761 \h </w:instrText>
      </w:r>
      <w:r>
        <w:fldChar w:fldCharType="separate"/>
      </w:r>
      <w:r>
        <w:t>47</w:t>
      </w:r>
      <w:r>
        <w:fldChar w:fldCharType="end"/>
      </w:r>
      <w:r>
        <w:fldChar w:fldCharType="end"/>
      </w:r>
    </w:p>
    <w:p w14:paraId="0907C5C8">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"_Toc177140762" </w:instrText>
      </w:r>
      <w:r>
        <w:fldChar w:fldCharType="separate"/>
      </w:r>
      <w:r>
        <w:rPr>
          <w:rStyle w:val="50"/>
          <w:rFonts w:hint="eastAsia" w:ascii="宋体" w:hAnsi="宋体" w:cs="宋体"/>
        </w:rPr>
        <w:t>（</w:t>
      </w:r>
      <w:r>
        <w:rPr>
          <w:rStyle w:val="50"/>
          <w:rFonts w:ascii="宋体" w:hAnsi="宋体" w:cs="宋体"/>
        </w:rPr>
        <w:t>7</w:t>
      </w:r>
      <w:r>
        <w:rPr>
          <w:rStyle w:val="50"/>
          <w:rFonts w:hint="eastAsia" w:ascii="宋体" w:hAnsi="宋体" w:cs="宋体"/>
        </w:rPr>
        <w:t>）</w:t>
      </w:r>
      <w:r>
        <w:rPr>
          <w:rStyle w:val="50"/>
          <w:rFonts w:hint="eastAsia" w:ascii="宋体" w:hAnsi="宋体" w:cs="宋体"/>
          <w:lang w:val="zh-CN"/>
        </w:rPr>
        <w:t>财务状况报告，依法缴纳税收和社会保障资金的相关材料</w:t>
      </w:r>
      <w:r>
        <w:tab/>
      </w:r>
      <w:r>
        <w:fldChar w:fldCharType="begin"/>
      </w:r>
      <w:r>
        <w:instrText xml:space="preserve"> PAGEREF _Toc177140762 \h </w:instrText>
      </w:r>
      <w:r>
        <w:fldChar w:fldCharType="separate"/>
      </w:r>
      <w:r>
        <w:t>48</w:t>
      </w:r>
      <w:r>
        <w:fldChar w:fldCharType="end"/>
      </w:r>
      <w:r>
        <w:fldChar w:fldCharType="end"/>
      </w:r>
    </w:p>
    <w:p w14:paraId="0A3B4EE5">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"_Toc177140763" </w:instrText>
      </w:r>
      <w:r>
        <w:fldChar w:fldCharType="separate"/>
      </w:r>
      <w:r>
        <w:rPr>
          <w:rStyle w:val="50"/>
          <w:rFonts w:hint="eastAsia"/>
          <w:lang w:val="zh-CN"/>
        </w:rPr>
        <w:t>（</w:t>
      </w:r>
      <w:r>
        <w:rPr>
          <w:rStyle w:val="50"/>
          <w:lang w:val="zh-CN"/>
        </w:rPr>
        <w:t>8</w:t>
      </w:r>
      <w:r>
        <w:rPr>
          <w:rStyle w:val="50"/>
          <w:rFonts w:hint="eastAsia"/>
          <w:lang w:val="zh-CN"/>
        </w:rPr>
        <w:t>）具备履行合同所必需的设备和专业技术能力的证明材料</w:t>
      </w:r>
      <w:r>
        <w:tab/>
      </w:r>
      <w:r>
        <w:fldChar w:fldCharType="begin"/>
      </w:r>
      <w:r>
        <w:instrText xml:space="preserve"> PAGEREF _Toc177140763 \h </w:instrText>
      </w:r>
      <w:r>
        <w:fldChar w:fldCharType="separate"/>
      </w:r>
      <w:r>
        <w:t>49</w:t>
      </w:r>
      <w:r>
        <w:fldChar w:fldCharType="end"/>
      </w:r>
      <w:r>
        <w:fldChar w:fldCharType="end"/>
      </w:r>
    </w:p>
    <w:p w14:paraId="204E5460">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"_Toc177140764" </w:instrText>
      </w:r>
      <w:r>
        <w:fldChar w:fldCharType="separate"/>
      </w:r>
      <w:r>
        <w:rPr>
          <w:rStyle w:val="50"/>
          <w:rFonts w:hint="eastAsia"/>
          <w:lang w:val="zh-CN"/>
        </w:rPr>
        <w:t>（</w:t>
      </w:r>
      <w:r>
        <w:rPr>
          <w:rStyle w:val="50"/>
          <w:lang w:val="zh-CN"/>
        </w:rPr>
        <w:t>9</w:t>
      </w:r>
      <w:r>
        <w:rPr>
          <w:rStyle w:val="50"/>
          <w:rFonts w:hint="eastAsia"/>
          <w:lang w:val="zh-CN"/>
        </w:rPr>
        <w:t>）无重大违法记录声明</w:t>
      </w:r>
      <w:r>
        <w:tab/>
      </w:r>
      <w:r>
        <w:fldChar w:fldCharType="begin"/>
      </w:r>
      <w:r>
        <w:instrText xml:space="preserve"> PAGEREF _Toc177140764 \h </w:instrText>
      </w:r>
      <w:r>
        <w:fldChar w:fldCharType="separate"/>
      </w:r>
      <w:r>
        <w:t>50</w:t>
      </w:r>
      <w:r>
        <w:fldChar w:fldCharType="end"/>
      </w:r>
      <w:r>
        <w:fldChar w:fldCharType="end"/>
      </w:r>
    </w:p>
    <w:p w14:paraId="7807AEA7">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"_Toc177140765" </w:instrText>
      </w:r>
      <w:r>
        <w:fldChar w:fldCharType="separate"/>
      </w:r>
      <w:r>
        <w:rPr>
          <w:rStyle w:val="50"/>
          <w:rFonts w:hint="eastAsia"/>
        </w:rPr>
        <w:t>（</w:t>
      </w:r>
      <w:r>
        <w:rPr>
          <w:rStyle w:val="50"/>
        </w:rPr>
        <w:t>10</w:t>
      </w:r>
      <w:r>
        <w:rPr>
          <w:rStyle w:val="50"/>
          <w:rFonts w:hint="eastAsia"/>
        </w:rPr>
        <w:t>）投标保证金证明</w:t>
      </w:r>
      <w:r>
        <w:tab/>
      </w:r>
      <w:r>
        <w:fldChar w:fldCharType="begin"/>
      </w:r>
      <w:r>
        <w:instrText xml:space="preserve"> PAGEREF _Toc177140765 \h </w:instrText>
      </w:r>
      <w:r>
        <w:fldChar w:fldCharType="separate"/>
      </w:r>
      <w:r>
        <w:t>51</w:t>
      </w:r>
      <w:r>
        <w:fldChar w:fldCharType="end"/>
      </w:r>
      <w:r>
        <w:fldChar w:fldCharType="end"/>
      </w:r>
    </w:p>
    <w:p w14:paraId="59C43D52">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"_Toc177140766" </w:instrText>
      </w:r>
      <w:r>
        <w:fldChar w:fldCharType="separate"/>
      </w:r>
      <w:r>
        <w:rPr>
          <w:rStyle w:val="50"/>
          <w:rFonts w:hint="eastAsia" w:ascii="宋体" w:hAnsi="宋体" w:cs="宋体"/>
          <w:lang w:val="zh-CN"/>
        </w:rPr>
        <w:t>目录（下册）</w:t>
      </w:r>
      <w:r>
        <w:tab/>
      </w:r>
      <w:r>
        <w:fldChar w:fldCharType="begin"/>
      </w:r>
      <w:r>
        <w:instrText xml:space="preserve"> PAGEREF _Toc177140766 \h </w:instrText>
      </w:r>
      <w:r>
        <w:fldChar w:fldCharType="separate"/>
      </w:r>
      <w:r>
        <w:t>53</w:t>
      </w:r>
      <w:r>
        <w:fldChar w:fldCharType="end"/>
      </w:r>
      <w:r>
        <w:fldChar w:fldCharType="end"/>
      </w:r>
    </w:p>
    <w:p w14:paraId="587147FB">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"_Toc177140767" </w:instrText>
      </w:r>
      <w:r>
        <w:fldChar w:fldCharType="separate"/>
      </w:r>
      <w:r>
        <w:rPr>
          <w:rStyle w:val="50"/>
          <w:rFonts w:hint="eastAsia"/>
        </w:rPr>
        <w:t>（</w:t>
      </w:r>
      <w:r>
        <w:rPr>
          <w:rStyle w:val="50"/>
        </w:rPr>
        <w:t>11</w:t>
      </w:r>
      <w:r>
        <w:rPr>
          <w:rStyle w:val="50"/>
          <w:rFonts w:hint="eastAsia"/>
        </w:rPr>
        <w:t>）</w:t>
      </w:r>
      <w:r>
        <w:rPr>
          <w:rStyle w:val="50"/>
          <w:rFonts w:hint="eastAsia"/>
          <w:lang w:val="zh-CN"/>
        </w:rPr>
        <w:t>评分对照表</w:t>
      </w:r>
      <w:r>
        <w:tab/>
      </w:r>
      <w:r>
        <w:fldChar w:fldCharType="begin"/>
      </w:r>
      <w:r>
        <w:instrText xml:space="preserve"> PAGEREF _Toc177140767 \h </w:instrText>
      </w:r>
      <w:r>
        <w:fldChar w:fldCharType="separate"/>
      </w:r>
      <w:r>
        <w:t>54</w:t>
      </w:r>
      <w:r>
        <w:fldChar w:fldCharType="end"/>
      </w:r>
      <w:r>
        <w:fldChar w:fldCharType="end"/>
      </w:r>
    </w:p>
    <w:p w14:paraId="0CE3562F">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"_Toc177140768" </w:instrText>
      </w:r>
      <w:r>
        <w:fldChar w:fldCharType="separate"/>
      </w:r>
      <w:r>
        <w:rPr>
          <w:rStyle w:val="50"/>
          <w:rFonts w:hint="eastAsia" w:ascii="宋体" w:hAnsi="宋体" w:cs="宋体"/>
        </w:rPr>
        <w:t>（</w:t>
      </w:r>
      <w:r>
        <w:rPr>
          <w:rStyle w:val="50"/>
          <w:rFonts w:ascii="宋体" w:hAnsi="宋体" w:cs="宋体"/>
        </w:rPr>
        <w:t>12</w:t>
      </w:r>
      <w:r>
        <w:rPr>
          <w:rStyle w:val="50"/>
          <w:rFonts w:hint="eastAsia" w:ascii="宋体" w:hAnsi="宋体" w:cs="宋体"/>
        </w:rPr>
        <w:t>）</w:t>
      </w:r>
      <w:r>
        <w:rPr>
          <w:rStyle w:val="50"/>
          <w:rFonts w:hint="eastAsia" w:ascii="宋体" w:hAnsi="宋体" w:cs="宋体"/>
          <w:lang w:val="zh-CN"/>
        </w:rPr>
        <w:t>开标一览表（报价表）</w:t>
      </w:r>
      <w:r>
        <w:tab/>
      </w:r>
      <w:r>
        <w:fldChar w:fldCharType="begin"/>
      </w:r>
      <w:r>
        <w:instrText xml:space="preserve"> PAGEREF _Toc177140768 \h </w:instrText>
      </w:r>
      <w:r>
        <w:fldChar w:fldCharType="separate"/>
      </w:r>
      <w:r>
        <w:t>55</w:t>
      </w:r>
      <w:r>
        <w:fldChar w:fldCharType="end"/>
      </w:r>
      <w:r>
        <w:fldChar w:fldCharType="end"/>
      </w:r>
    </w:p>
    <w:p w14:paraId="086DEF11">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"_Toc177140769" </w:instrText>
      </w:r>
      <w:r>
        <w:fldChar w:fldCharType="separate"/>
      </w:r>
      <w:r>
        <w:rPr>
          <w:rStyle w:val="50"/>
          <w:rFonts w:hint="eastAsia" w:ascii="宋体" w:hAnsi="宋体" w:cs="宋体"/>
        </w:rPr>
        <w:t>（</w:t>
      </w:r>
      <w:r>
        <w:rPr>
          <w:rStyle w:val="50"/>
          <w:rFonts w:ascii="宋体" w:hAnsi="宋体" w:cs="宋体"/>
        </w:rPr>
        <w:t>13</w:t>
      </w:r>
      <w:r>
        <w:rPr>
          <w:rStyle w:val="50"/>
          <w:rFonts w:hint="eastAsia" w:ascii="宋体" w:hAnsi="宋体" w:cs="宋体"/>
        </w:rPr>
        <w:t>）</w:t>
      </w:r>
      <w:r>
        <w:rPr>
          <w:rStyle w:val="50"/>
          <w:rFonts w:hint="eastAsia" w:ascii="宋体" w:hAnsi="宋体" w:cs="宋体"/>
          <w:lang w:val="zh-CN"/>
        </w:rPr>
        <w:t>分项报价表</w:t>
      </w:r>
      <w:r>
        <w:tab/>
      </w:r>
      <w:r>
        <w:fldChar w:fldCharType="begin"/>
      </w:r>
      <w:r>
        <w:instrText xml:space="preserve"> PAGEREF _Toc177140769 \h </w:instrText>
      </w:r>
      <w:r>
        <w:fldChar w:fldCharType="separate"/>
      </w:r>
      <w:r>
        <w:t>56</w:t>
      </w:r>
      <w:r>
        <w:fldChar w:fldCharType="end"/>
      </w:r>
      <w:r>
        <w:fldChar w:fldCharType="end"/>
      </w:r>
    </w:p>
    <w:p w14:paraId="7C79162B">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"_Toc177140770" </w:instrText>
      </w:r>
      <w:r>
        <w:fldChar w:fldCharType="separate"/>
      </w:r>
      <w:r>
        <w:rPr>
          <w:rStyle w:val="50"/>
          <w:rFonts w:hint="eastAsia"/>
          <w:lang w:val="zh-CN"/>
        </w:rPr>
        <w:t>（</w:t>
      </w:r>
      <w:r>
        <w:rPr>
          <w:rStyle w:val="50"/>
          <w:lang w:val="zh-CN"/>
        </w:rPr>
        <w:t>1</w:t>
      </w:r>
      <w:r>
        <w:rPr>
          <w:rStyle w:val="50"/>
        </w:rPr>
        <w:t>4</w:t>
      </w:r>
      <w:r>
        <w:rPr>
          <w:rStyle w:val="50"/>
          <w:rFonts w:hint="eastAsia"/>
          <w:lang w:val="zh-CN"/>
        </w:rPr>
        <w:t>）技术规格响应表</w:t>
      </w:r>
      <w:r>
        <w:tab/>
      </w:r>
      <w:r>
        <w:fldChar w:fldCharType="begin"/>
      </w:r>
      <w:r>
        <w:instrText xml:space="preserve"> PAGEREF _Toc177140770 \h </w:instrText>
      </w:r>
      <w:r>
        <w:fldChar w:fldCharType="separate"/>
      </w:r>
      <w:r>
        <w:t>57</w:t>
      </w:r>
      <w:r>
        <w:fldChar w:fldCharType="end"/>
      </w:r>
      <w:r>
        <w:fldChar w:fldCharType="end"/>
      </w:r>
    </w:p>
    <w:p w14:paraId="4C547C43">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"_Toc177140771" </w:instrText>
      </w:r>
      <w:r>
        <w:fldChar w:fldCharType="separate"/>
      </w:r>
      <w:r>
        <w:rPr>
          <w:rStyle w:val="50"/>
          <w:rFonts w:hint="eastAsia" w:ascii="宋体" w:hAnsi="宋体" w:cs="宋体"/>
          <w:lang w:val="zh-CN"/>
        </w:rPr>
        <w:t>（</w:t>
      </w:r>
      <w:r>
        <w:rPr>
          <w:rStyle w:val="50"/>
          <w:rFonts w:ascii="宋体" w:hAnsi="宋体" w:cs="宋体"/>
          <w:lang w:val="zh-CN"/>
        </w:rPr>
        <w:t>1</w:t>
      </w:r>
      <w:r>
        <w:rPr>
          <w:rStyle w:val="50"/>
          <w:rFonts w:ascii="宋体" w:hAnsi="宋体" w:cs="宋体"/>
        </w:rPr>
        <w:t>5</w:t>
      </w:r>
      <w:r>
        <w:rPr>
          <w:rStyle w:val="50"/>
          <w:rFonts w:hint="eastAsia" w:ascii="宋体" w:hAnsi="宋体" w:cs="宋体"/>
          <w:lang w:val="zh-CN"/>
        </w:rPr>
        <w:t>）商务应答表</w:t>
      </w:r>
      <w:r>
        <w:tab/>
      </w:r>
      <w:r>
        <w:fldChar w:fldCharType="begin"/>
      </w:r>
      <w:r>
        <w:instrText xml:space="preserve"> PAGEREF _Toc177140771 \h </w:instrText>
      </w:r>
      <w:r>
        <w:fldChar w:fldCharType="separate"/>
      </w:r>
      <w:r>
        <w:t>58</w:t>
      </w:r>
      <w:r>
        <w:fldChar w:fldCharType="end"/>
      </w:r>
      <w:r>
        <w:fldChar w:fldCharType="end"/>
      </w:r>
    </w:p>
    <w:p w14:paraId="602FEDEE">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"_Toc177140772" </w:instrText>
      </w:r>
      <w:r>
        <w:fldChar w:fldCharType="separate"/>
      </w:r>
      <w:r>
        <w:rPr>
          <w:rStyle w:val="50"/>
          <w:rFonts w:hint="eastAsia" w:ascii="宋体" w:hAnsi="宋体" w:cs="宋体"/>
        </w:rPr>
        <w:t>（</w:t>
      </w:r>
      <w:r>
        <w:rPr>
          <w:rStyle w:val="50"/>
          <w:rFonts w:ascii="宋体" w:hAnsi="宋体" w:cs="宋体"/>
        </w:rPr>
        <w:t>16</w:t>
      </w:r>
      <w:r>
        <w:rPr>
          <w:rStyle w:val="50"/>
          <w:rFonts w:hint="eastAsia" w:ascii="宋体" w:hAnsi="宋体" w:cs="宋体"/>
        </w:rPr>
        <w:t>）</w:t>
      </w:r>
      <w:r>
        <w:rPr>
          <w:rStyle w:val="50"/>
          <w:rFonts w:hint="eastAsia" w:ascii="宋体" w:hAnsi="宋体" w:cs="宋体"/>
          <w:lang w:val="zh-CN"/>
        </w:rPr>
        <w:t>投标产品相关资料</w:t>
      </w:r>
      <w:r>
        <w:tab/>
      </w:r>
      <w:r>
        <w:fldChar w:fldCharType="begin"/>
      </w:r>
      <w:r>
        <w:instrText xml:space="preserve"> PAGEREF _Toc177140772 \h </w:instrText>
      </w:r>
      <w:r>
        <w:fldChar w:fldCharType="separate"/>
      </w:r>
      <w:r>
        <w:t>59</w:t>
      </w:r>
      <w:r>
        <w:fldChar w:fldCharType="end"/>
      </w:r>
      <w:r>
        <w:fldChar w:fldCharType="end"/>
      </w:r>
    </w:p>
    <w:p w14:paraId="29C7AA44">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"_Toc177140773" </w:instrText>
      </w:r>
      <w:r>
        <w:fldChar w:fldCharType="separate"/>
      </w:r>
      <w:r>
        <w:rPr>
          <w:rStyle w:val="50"/>
          <w:rFonts w:hint="eastAsia" w:ascii="宋体" w:hAnsi="宋体" w:cs="宋体"/>
        </w:rPr>
        <w:t>（</w:t>
      </w:r>
      <w:r>
        <w:rPr>
          <w:rStyle w:val="50"/>
          <w:rFonts w:ascii="宋体" w:hAnsi="宋体" w:cs="宋体"/>
        </w:rPr>
        <w:t>17</w:t>
      </w:r>
      <w:r>
        <w:rPr>
          <w:rStyle w:val="50"/>
          <w:rFonts w:hint="eastAsia" w:ascii="宋体" w:hAnsi="宋体" w:cs="宋体"/>
        </w:rPr>
        <w:t>）</w:t>
      </w:r>
      <w:r>
        <w:rPr>
          <w:rStyle w:val="50"/>
          <w:rFonts w:hint="eastAsia" w:ascii="宋体" w:hAnsi="宋体" w:cs="宋体"/>
          <w:lang w:val="zh-CN"/>
        </w:rPr>
        <w:t>投标人的类似业绩证明材料</w:t>
      </w:r>
      <w:r>
        <w:tab/>
      </w:r>
      <w:r>
        <w:fldChar w:fldCharType="begin"/>
      </w:r>
      <w:r>
        <w:instrText xml:space="preserve"> PAGEREF _Toc177140773 \h </w:instrText>
      </w:r>
      <w:r>
        <w:fldChar w:fldCharType="separate"/>
      </w:r>
      <w:r>
        <w:t>60</w:t>
      </w:r>
      <w:r>
        <w:fldChar w:fldCharType="end"/>
      </w:r>
      <w:r>
        <w:fldChar w:fldCharType="end"/>
      </w:r>
    </w:p>
    <w:p w14:paraId="6BDBAE45">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"_Toc177140774" </w:instrText>
      </w:r>
      <w:r>
        <w:fldChar w:fldCharType="separate"/>
      </w:r>
      <w:r>
        <w:rPr>
          <w:rStyle w:val="50"/>
          <w:rFonts w:hint="eastAsia" w:ascii="宋体" w:hAnsi="宋体" w:cs="宋体"/>
        </w:rPr>
        <w:t>（</w:t>
      </w:r>
      <w:r>
        <w:rPr>
          <w:rStyle w:val="50"/>
          <w:rFonts w:ascii="宋体" w:hAnsi="宋体" w:cs="宋体"/>
        </w:rPr>
        <w:t>18</w:t>
      </w:r>
      <w:r>
        <w:rPr>
          <w:rStyle w:val="50"/>
          <w:rFonts w:hint="eastAsia" w:ascii="宋体" w:hAnsi="宋体" w:cs="宋体"/>
        </w:rPr>
        <w:t>）</w:t>
      </w:r>
      <w:r>
        <w:rPr>
          <w:rStyle w:val="50"/>
          <w:rFonts w:hint="eastAsia" w:ascii="宋体" w:hAnsi="宋体" w:cs="宋体"/>
          <w:lang w:val="zh-CN"/>
        </w:rPr>
        <w:t>中小企业声明函、残疾人</w:t>
      </w:r>
      <w:r>
        <w:rPr>
          <w:rStyle w:val="50"/>
          <w:rFonts w:hint="eastAsia" w:ascii="宋体" w:hAnsi="宋体" w:cs="宋体"/>
        </w:rPr>
        <w:t>福利性单位声明函、监狱企业</w:t>
      </w:r>
      <w:r>
        <w:tab/>
      </w:r>
      <w:r>
        <w:fldChar w:fldCharType="begin"/>
      </w:r>
      <w:r>
        <w:instrText xml:space="preserve"> PAGEREF _Toc177140774 \h </w:instrText>
      </w:r>
      <w:r>
        <w:fldChar w:fldCharType="separate"/>
      </w:r>
      <w:r>
        <w:t>61</w:t>
      </w:r>
      <w:r>
        <w:fldChar w:fldCharType="end"/>
      </w:r>
      <w:r>
        <w:fldChar w:fldCharType="end"/>
      </w:r>
    </w:p>
    <w:p w14:paraId="65B9766A">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"_Toc177140775" </w:instrText>
      </w:r>
      <w:r>
        <w:fldChar w:fldCharType="separate"/>
      </w:r>
      <w:r>
        <w:rPr>
          <w:rStyle w:val="50"/>
          <w:rFonts w:hint="eastAsia" w:ascii="宋体" w:hAnsi="宋体" w:cs="宋体"/>
          <w:lang w:val="zh-CN"/>
        </w:rPr>
        <w:t>第五部分</w:t>
      </w:r>
      <w:r>
        <w:rPr>
          <w:rStyle w:val="50"/>
          <w:rFonts w:ascii="宋体" w:hAnsi="宋体" w:cs="宋体"/>
          <w:lang w:val="zh-CN"/>
        </w:rPr>
        <w:t xml:space="preserve">  </w:t>
      </w:r>
      <w:r>
        <w:rPr>
          <w:rStyle w:val="50"/>
          <w:rFonts w:hint="eastAsia" w:ascii="宋体" w:hAnsi="宋体" w:cs="宋体"/>
          <w:lang w:val="zh-CN"/>
        </w:rPr>
        <w:t>采购项目要求及技术参数</w:t>
      </w:r>
      <w:r>
        <w:tab/>
      </w:r>
      <w:r>
        <w:fldChar w:fldCharType="begin"/>
      </w:r>
      <w:r>
        <w:instrText xml:space="preserve"> PAGEREF _Toc177140775 \h </w:instrText>
      </w:r>
      <w:r>
        <w:fldChar w:fldCharType="separate"/>
      </w:r>
      <w:r>
        <w:t>65</w:t>
      </w:r>
      <w:r>
        <w:fldChar w:fldCharType="end"/>
      </w:r>
      <w:r>
        <w:fldChar w:fldCharType="end"/>
      </w:r>
    </w:p>
    <w:p w14:paraId="1700A956">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"_Toc177140776" </w:instrText>
      </w:r>
      <w:r>
        <w:fldChar w:fldCharType="separate"/>
      </w:r>
      <w:r>
        <w:rPr>
          <w:rStyle w:val="50"/>
          <w:rFonts w:hint="eastAsia" w:ascii="宋体" w:hAnsi="宋体" w:cs="宋体"/>
          <w:lang w:val="zh-CN"/>
        </w:rPr>
        <w:t>（一）投标要求</w:t>
      </w:r>
      <w:r>
        <w:tab/>
      </w:r>
      <w:r>
        <w:fldChar w:fldCharType="begin"/>
      </w:r>
      <w:r>
        <w:instrText xml:space="preserve"> PAGEREF _Toc177140776 \h </w:instrText>
      </w:r>
      <w:r>
        <w:fldChar w:fldCharType="separate"/>
      </w:r>
      <w:r>
        <w:t>65</w:t>
      </w:r>
      <w:r>
        <w:fldChar w:fldCharType="end"/>
      </w:r>
      <w:r>
        <w:fldChar w:fldCharType="end"/>
      </w:r>
    </w:p>
    <w:p w14:paraId="0F6D0024">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"_Toc177140777" </w:instrText>
      </w:r>
      <w:r>
        <w:fldChar w:fldCharType="separate"/>
      </w:r>
      <w:r>
        <w:rPr>
          <w:rStyle w:val="50"/>
          <w:rFonts w:ascii="宋体" w:hAnsi="宋体" w:cs="宋体"/>
          <w:lang w:val="zh-CN"/>
        </w:rPr>
        <w:t>1.</w:t>
      </w:r>
      <w:r>
        <w:rPr>
          <w:rStyle w:val="50"/>
          <w:rFonts w:hint="eastAsia" w:ascii="宋体" w:hAnsi="宋体" w:cs="宋体"/>
          <w:lang w:val="zh-CN"/>
        </w:rPr>
        <w:t>投标说明</w:t>
      </w:r>
      <w:r>
        <w:tab/>
      </w:r>
      <w:r>
        <w:fldChar w:fldCharType="begin"/>
      </w:r>
      <w:r>
        <w:instrText xml:space="preserve"> PAGEREF _Toc177140777 \h </w:instrText>
      </w:r>
      <w:r>
        <w:fldChar w:fldCharType="separate"/>
      </w:r>
      <w:r>
        <w:t>65</w:t>
      </w:r>
      <w:r>
        <w:fldChar w:fldCharType="end"/>
      </w:r>
      <w:r>
        <w:fldChar w:fldCharType="end"/>
      </w:r>
    </w:p>
    <w:p w14:paraId="63AB2BE2">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"_Toc177140778" </w:instrText>
      </w:r>
      <w:r>
        <w:fldChar w:fldCharType="separate"/>
      </w:r>
      <w:r>
        <w:rPr>
          <w:rStyle w:val="50"/>
          <w:rFonts w:ascii="宋体" w:hAnsi="宋体" w:cs="宋体"/>
        </w:rPr>
        <w:t>2.</w:t>
      </w:r>
      <w:r>
        <w:rPr>
          <w:rStyle w:val="50"/>
          <w:rFonts w:hint="eastAsia" w:ascii="宋体" w:hAnsi="宋体" w:cs="宋体"/>
          <w:lang w:val="zh-CN"/>
        </w:rPr>
        <w:t>重要指标</w:t>
      </w:r>
      <w:r>
        <w:tab/>
      </w:r>
      <w:r>
        <w:fldChar w:fldCharType="begin"/>
      </w:r>
      <w:r>
        <w:instrText xml:space="preserve"> PAGEREF _Toc177140778 \h </w:instrText>
      </w:r>
      <w:r>
        <w:fldChar w:fldCharType="separate"/>
      </w:r>
      <w:r>
        <w:t>65</w:t>
      </w:r>
      <w:r>
        <w:fldChar w:fldCharType="end"/>
      </w:r>
      <w:r>
        <w:fldChar w:fldCharType="end"/>
      </w:r>
    </w:p>
    <w:p w14:paraId="38BF6FE4">
      <w:pPr>
        <w:pStyle w:val="30"/>
        <w:tabs>
          <w:tab w:val="right" w:leader="dot" w:pos="8817"/>
        </w:tabs>
        <w:rPr>
          <w:rFonts w:asciiTheme="minorHAnsi" w:hAnsiTheme="minorHAnsi" w:eastAsiaTheme="minorEastAsia" w:cstheme="minorBidi"/>
          <w:b w:val="0"/>
          <w:bCs w:val="0"/>
          <w:caps w:val="0"/>
          <w:kern w:val="2"/>
          <w:sz w:val="21"/>
          <w:szCs w:val="22"/>
        </w:rPr>
      </w:pPr>
      <w:r>
        <w:fldChar w:fldCharType="begin"/>
      </w:r>
      <w:r>
        <w:instrText xml:space="preserve"> HYPERLINK \l "_Toc177140779" </w:instrText>
      </w:r>
      <w:r>
        <w:fldChar w:fldCharType="separate"/>
      </w:r>
      <w:r>
        <w:rPr>
          <w:rStyle w:val="50"/>
          <w:rFonts w:ascii="宋体" w:hAnsi="宋体" w:cs="宋体"/>
        </w:rPr>
        <w:t>3</w:t>
      </w:r>
      <w:r>
        <w:rPr>
          <w:rStyle w:val="50"/>
          <w:rFonts w:ascii="宋体" w:hAnsi="宋体" w:cs="宋体"/>
          <w:lang w:val="zh-CN"/>
        </w:rPr>
        <w:t>.</w:t>
      </w:r>
      <w:r>
        <w:rPr>
          <w:rStyle w:val="50"/>
          <w:rFonts w:hint="eastAsia" w:ascii="宋体" w:hAnsi="宋体" w:cs="宋体"/>
          <w:lang w:val="zh-CN"/>
        </w:rPr>
        <w:t>商务要求（实质性要求）</w:t>
      </w:r>
      <w:r>
        <w:tab/>
      </w:r>
      <w:r>
        <w:fldChar w:fldCharType="begin"/>
      </w:r>
      <w:r>
        <w:instrText xml:space="preserve"> PAGEREF _Toc177140779 \h </w:instrText>
      </w:r>
      <w:r>
        <w:fldChar w:fldCharType="separate"/>
      </w:r>
      <w:r>
        <w:t>65</w:t>
      </w:r>
      <w:r>
        <w:fldChar w:fldCharType="end"/>
      </w:r>
      <w:r>
        <w:fldChar w:fldCharType="end"/>
      </w:r>
    </w:p>
    <w:p w14:paraId="44B05240">
      <w:pPr>
        <w:spacing w:line="360" w:lineRule="auto"/>
        <w:rPr>
          <w:rFonts w:ascii="宋体" w:hAnsi="宋体" w:cs="宋体"/>
        </w:rPr>
      </w:pPr>
      <w:r>
        <w:rPr>
          <w:rFonts w:hint="eastAsia" w:ascii="宋体" w:hAnsi="宋体" w:cs="宋体"/>
          <w:szCs w:val="21"/>
        </w:rPr>
        <w:fldChar w:fldCharType="end"/>
      </w:r>
    </w:p>
    <w:p w14:paraId="3B5048E0">
      <w:pPr>
        <w:pStyle w:val="40"/>
        <w:spacing w:before="0" w:after="0" w:line="360" w:lineRule="auto"/>
        <w:ind w:firstLine="708"/>
        <w:rPr>
          <w:rFonts w:ascii="宋体" w:hAnsi="宋体" w:cs="宋体"/>
          <w:szCs w:val="36"/>
          <w:lang w:val="zh-CN"/>
        </w:rPr>
      </w:pPr>
      <w:r>
        <w:rPr>
          <w:rFonts w:hint="eastAsia" w:ascii="宋体" w:hAnsi="宋体" w:cs="宋体"/>
        </w:rPr>
        <w:br w:type="page"/>
      </w:r>
      <w:bookmarkStart w:id="7" w:name="_Toc177140721"/>
      <w:r>
        <w:rPr>
          <w:rFonts w:hint="eastAsia" w:ascii="宋体" w:hAnsi="宋体" w:cs="宋体"/>
          <w:szCs w:val="36"/>
          <w:lang w:val="zh-CN"/>
        </w:rPr>
        <w:t>第一部分  投标邀请</w:t>
      </w:r>
      <w:bookmarkEnd w:id="7"/>
    </w:p>
    <w:p w14:paraId="12089B3C">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四川国际招标有限责任公司（以下均简称“采购代理机构”）受中国科学院西北高原生物研究所（以下均简称“采购人”）委托,拟对</w:t>
      </w:r>
      <w:r>
        <w:rPr>
          <w:rFonts w:hint="eastAsia" w:ascii="宋体" w:hAnsi="宋体" w:cs="仿宋"/>
        </w:rPr>
        <w:t>中国科学院西北高原生物研究所青藏高原生物种质资源库建设</w:t>
      </w:r>
      <w:r>
        <w:rPr>
          <w:rFonts w:hint="eastAsia" w:ascii="宋体" w:hAnsi="宋体" w:cs="宋体"/>
          <w:lang w:val="zh-CN"/>
        </w:rPr>
        <w:t>进行国内公开招标，现予以公告，欢迎潜在的投标人参加本次政府采购活动。</w:t>
      </w:r>
    </w:p>
    <w:tbl>
      <w:tblPr>
        <w:tblStyle w:val="44"/>
        <w:tblW w:w="9029" w:type="dxa"/>
        <w:jc w:val="center"/>
        <w:tblLayout w:type="fixed"/>
        <w:tblCellMar>
          <w:top w:w="0" w:type="dxa"/>
          <w:left w:w="108" w:type="dxa"/>
          <w:bottom w:w="0" w:type="dxa"/>
          <w:right w:w="108" w:type="dxa"/>
        </w:tblCellMar>
      </w:tblPr>
      <w:tblGrid>
        <w:gridCol w:w="1857"/>
        <w:gridCol w:w="7172"/>
      </w:tblGrid>
      <w:tr w14:paraId="2E95995F">
        <w:tblPrEx>
          <w:tblCellMar>
            <w:top w:w="0" w:type="dxa"/>
            <w:left w:w="108" w:type="dxa"/>
            <w:bottom w:w="0" w:type="dxa"/>
            <w:right w:w="108" w:type="dxa"/>
          </w:tblCellMar>
        </w:tblPrEx>
        <w:trPr>
          <w:trHeight w:val="298"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6F3808D0">
            <w:pPr>
              <w:autoSpaceDE w:val="0"/>
              <w:autoSpaceDN w:val="0"/>
              <w:adjustRightInd w:val="0"/>
              <w:spacing w:line="360" w:lineRule="auto"/>
              <w:jc w:val="both"/>
              <w:rPr>
                <w:rFonts w:ascii="宋体" w:hAnsi="宋体" w:cs="宋体"/>
                <w:lang w:val="zh-CN"/>
              </w:rPr>
            </w:pPr>
            <w:bookmarkStart w:id="8" w:name="_Hlk20220107"/>
            <w:r>
              <w:rPr>
                <w:rFonts w:hint="eastAsia" w:ascii="宋体" w:hAnsi="宋体" w:cs="宋体"/>
                <w:lang w:val="zh-CN"/>
              </w:rPr>
              <w:t>采购项目编号</w:t>
            </w:r>
          </w:p>
        </w:tc>
        <w:tc>
          <w:tcPr>
            <w:tcW w:w="7172" w:type="dxa"/>
            <w:tcBorders>
              <w:top w:val="single" w:color="000000" w:sz="6" w:space="0"/>
              <w:left w:val="single" w:color="000000" w:sz="6" w:space="0"/>
              <w:bottom w:val="single" w:color="000000" w:sz="6" w:space="0"/>
              <w:right w:val="single" w:color="000000" w:sz="6" w:space="0"/>
            </w:tcBorders>
            <w:vAlign w:val="center"/>
          </w:tcPr>
          <w:p w14:paraId="53B7005C">
            <w:pPr>
              <w:autoSpaceDE w:val="0"/>
              <w:autoSpaceDN w:val="0"/>
              <w:adjustRightInd w:val="0"/>
              <w:spacing w:line="320" w:lineRule="exact"/>
              <w:rPr>
                <w:rFonts w:ascii="宋体" w:hAnsi="Calibri" w:cs="宋体"/>
                <w:lang w:val="zh-CN"/>
              </w:rPr>
            </w:pPr>
            <w:r>
              <w:rPr>
                <w:rFonts w:hint="eastAsia" w:ascii="宋体" w:hAnsi="Calibri" w:cs="宋体"/>
                <w:lang w:val="zh-CN"/>
              </w:rPr>
              <w:t>SCIT-GN-QH20240907</w:t>
            </w:r>
          </w:p>
        </w:tc>
      </w:tr>
      <w:tr w14:paraId="27856925">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3C29A415">
            <w:pPr>
              <w:autoSpaceDE w:val="0"/>
              <w:autoSpaceDN w:val="0"/>
              <w:adjustRightInd w:val="0"/>
              <w:spacing w:line="360" w:lineRule="auto"/>
              <w:jc w:val="both"/>
              <w:rPr>
                <w:rFonts w:ascii="宋体" w:hAnsi="宋体" w:cs="宋体"/>
                <w:lang w:val="zh-CN"/>
              </w:rPr>
            </w:pPr>
            <w:bookmarkStart w:id="9" w:name="_Hlk20220086"/>
            <w:r>
              <w:rPr>
                <w:rFonts w:hint="eastAsia" w:ascii="宋体" w:hAnsi="宋体" w:cs="宋体"/>
                <w:lang w:val="zh-CN"/>
              </w:rPr>
              <w:t>采购项目名称</w:t>
            </w:r>
          </w:p>
        </w:tc>
        <w:tc>
          <w:tcPr>
            <w:tcW w:w="7172" w:type="dxa"/>
            <w:tcBorders>
              <w:top w:val="single" w:color="000000" w:sz="6" w:space="0"/>
              <w:left w:val="single" w:color="000000" w:sz="6" w:space="0"/>
              <w:bottom w:val="single" w:color="000000" w:sz="6" w:space="0"/>
              <w:right w:val="single" w:color="000000" w:sz="6" w:space="0"/>
            </w:tcBorders>
            <w:vAlign w:val="center"/>
          </w:tcPr>
          <w:p w14:paraId="248899EA">
            <w:pPr>
              <w:autoSpaceDE w:val="0"/>
              <w:autoSpaceDN w:val="0"/>
              <w:adjustRightInd w:val="0"/>
              <w:spacing w:line="320" w:lineRule="exact"/>
              <w:rPr>
                <w:rFonts w:ascii="宋体" w:hAnsi="Calibri" w:cs="宋体"/>
                <w:lang w:val="zh-CN"/>
              </w:rPr>
            </w:pPr>
            <w:r>
              <w:rPr>
                <w:rFonts w:hint="eastAsia" w:ascii="宋体" w:hAnsi="Calibri" w:cs="宋体"/>
                <w:lang w:val="zh-CN"/>
              </w:rPr>
              <w:t>中国科学院西北高原生物研究所青藏高原生物种质资源库建设</w:t>
            </w:r>
          </w:p>
        </w:tc>
      </w:tr>
      <w:bookmarkEnd w:id="9"/>
      <w:tr w14:paraId="0C325567">
        <w:tblPrEx>
          <w:tblCellMar>
            <w:top w:w="0" w:type="dxa"/>
            <w:left w:w="108" w:type="dxa"/>
            <w:bottom w:w="0" w:type="dxa"/>
            <w:right w:w="108" w:type="dxa"/>
          </w:tblCellMar>
        </w:tblPrEx>
        <w:trPr>
          <w:trHeight w:val="496"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441F80B1">
            <w:pPr>
              <w:autoSpaceDE w:val="0"/>
              <w:autoSpaceDN w:val="0"/>
              <w:adjustRightInd w:val="0"/>
              <w:spacing w:line="360" w:lineRule="auto"/>
              <w:jc w:val="both"/>
              <w:rPr>
                <w:rFonts w:ascii="宋体" w:hAnsi="宋体" w:cs="宋体"/>
                <w:lang w:val="zh-CN"/>
              </w:rPr>
            </w:pPr>
            <w:r>
              <w:rPr>
                <w:rFonts w:hint="eastAsia" w:ascii="宋体" w:hAnsi="宋体" w:cs="宋体"/>
                <w:lang w:val="zh-CN"/>
              </w:rPr>
              <w:t>采购方式</w:t>
            </w:r>
          </w:p>
        </w:tc>
        <w:tc>
          <w:tcPr>
            <w:tcW w:w="7172" w:type="dxa"/>
            <w:tcBorders>
              <w:top w:val="single" w:color="000000" w:sz="6" w:space="0"/>
              <w:left w:val="single" w:color="000000" w:sz="6" w:space="0"/>
              <w:bottom w:val="single" w:color="000000" w:sz="6" w:space="0"/>
              <w:right w:val="single" w:color="000000" w:sz="6" w:space="0"/>
            </w:tcBorders>
            <w:vAlign w:val="center"/>
          </w:tcPr>
          <w:p w14:paraId="0798CE63">
            <w:pPr>
              <w:autoSpaceDE w:val="0"/>
              <w:autoSpaceDN w:val="0"/>
              <w:adjustRightInd w:val="0"/>
              <w:spacing w:line="320" w:lineRule="exact"/>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公开招标</w:t>
            </w:r>
          </w:p>
        </w:tc>
      </w:tr>
      <w:tr w14:paraId="29EA65A4">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0203150E">
            <w:pPr>
              <w:autoSpaceDE w:val="0"/>
              <w:autoSpaceDN w:val="0"/>
              <w:adjustRightInd w:val="0"/>
              <w:spacing w:line="360" w:lineRule="auto"/>
              <w:jc w:val="both"/>
              <w:rPr>
                <w:rFonts w:ascii="宋体" w:hAnsi="宋体" w:cs="宋体"/>
                <w:lang w:val="zh-CN"/>
              </w:rPr>
            </w:pPr>
            <w:bookmarkStart w:id="10" w:name="_Hlk177048363"/>
            <w:r>
              <w:rPr>
                <w:rFonts w:hint="eastAsia" w:ascii="宋体" w:hAnsi="宋体" w:cs="宋体"/>
                <w:lang w:val="zh-CN"/>
              </w:rPr>
              <w:t>采购预算额度</w:t>
            </w:r>
          </w:p>
        </w:tc>
        <w:tc>
          <w:tcPr>
            <w:tcW w:w="7172" w:type="dxa"/>
            <w:tcBorders>
              <w:top w:val="single" w:color="000000" w:sz="6" w:space="0"/>
              <w:left w:val="single" w:color="000000" w:sz="6" w:space="0"/>
              <w:bottom w:val="single" w:color="000000" w:sz="6" w:space="0"/>
              <w:right w:val="single" w:color="000000" w:sz="6" w:space="0"/>
            </w:tcBorders>
            <w:vAlign w:val="center"/>
          </w:tcPr>
          <w:p w14:paraId="4B4B7C3F">
            <w:pPr>
              <w:autoSpaceDE w:val="0"/>
              <w:autoSpaceDN w:val="0"/>
              <w:adjustRightInd w:val="0"/>
              <w:spacing w:line="320" w:lineRule="exact"/>
              <w:rPr>
                <w:rFonts w:ascii="宋体" w:hAnsi="Calibri" w:cs="宋体"/>
                <w:color w:val="000000" w:themeColor="text1"/>
                <w:lang w:val="zh-CN"/>
                <w14:textFill>
                  <w14:solidFill>
                    <w14:schemeClr w14:val="tx1"/>
                  </w14:solidFill>
                </w14:textFill>
              </w:rPr>
            </w:pPr>
            <w:bookmarkStart w:id="11" w:name="OLE_LINK2"/>
            <w:bookmarkStart w:id="12" w:name="OLE_LINK1"/>
            <w:r>
              <w:rPr>
                <w:rFonts w:ascii="宋体" w:hAnsi="Calibri" w:cs="宋体"/>
                <w:color w:val="000000" w:themeColor="text1"/>
                <w14:textFill>
                  <w14:solidFill>
                    <w14:schemeClr w14:val="tx1"/>
                  </w14:solidFill>
                </w14:textFill>
              </w:rPr>
              <w:t>360</w:t>
            </w:r>
            <w:r>
              <w:rPr>
                <w:rFonts w:hint="eastAsia" w:ascii="宋体" w:hAnsi="Calibri" w:cs="宋体"/>
                <w:color w:val="000000" w:themeColor="text1"/>
                <w:lang w:val="zh-CN"/>
                <w14:textFill>
                  <w14:solidFill>
                    <w14:schemeClr w14:val="tx1"/>
                  </w14:solidFill>
                </w14:textFill>
              </w:rPr>
              <w:t>万元</w:t>
            </w:r>
            <w:bookmarkEnd w:id="11"/>
            <w:bookmarkEnd w:id="12"/>
            <w:bookmarkStart w:id="13" w:name="OLE_LINK12"/>
            <w:bookmarkStart w:id="14" w:name="OLE_LINK13"/>
            <w:r>
              <w:rPr>
                <w:rFonts w:hint="eastAsia" w:ascii="宋体" w:hAnsi="Calibri" w:cs="宋体"/>
                <w:color w:val="000000" w:themeColor="text1"/>
                <w:lang w:val="zh-CN"/>
                <w14:textFill>
                  <w14:solidFill>
                    <w14:schemeClr w14:val="tx1"/>
                  </w14:solidFill>
                </w14:textFill>
              </w:rPr>
              <w:t>（</w:t>
            </w:r>
            <w:bookmarkStart w:id="15" w:name="OLE_LINK10"/>
            <w:bookmarkStart w:id="16" w:name="OLE_LINK11"/>
            <w:r>
              <w:rPr>
                <w:rFonts w:hint="eastAsia" w:ascii="宋体" w:hAnsi="Calibri" w:cs="宋体"/>
                <w:color w:val="000000" w:themeColor="text1"/>
                <w:lang w:val="zh-CN"/>
                <w14:textFill>
                  <w14:solidFill>
                    <w14:schemeClr w14:val="tx1"/>
                  </w14:solidFill>
                </w14:textFill>
              </w:rPr>
              <w:t>包一：1</w:t>
            </w:r>
            <w:r>
              <w:rPr>
                <w:rFonts w:ascii="宋体" w:hAnsi="Calibri" w:cs="宋体"/>
                <w:color w:val="000000" w:themeColor="text1"/>
                <w:lang w:val="zh-CN"/>
                <w14:textFill>
                  <w14:solidFill>
                    <w14:schemeClr w14:val="tx1"/>
                  </w14:solidFill>
                </w14:textFill>
              </w:rPr>
              <w:t>10万元、</w:t>
            </w:r>
            <w:bookmarkEnd w:id="15"/>
            <w:bookmarkEnd w:id="16"/>
            <w:r>
              <w:rPr>
                <w:rFonts w:hint="eastAsia" w:ascii="宋体" w:hAnsi="Calibri" w:cs="宋体"/>
                <w:color w:val="000000" w:themeColor="text1"/>
                <w:lang w:val="zh-CN"/>
                <w14:textFill>
                  <w14:solidFill>
                    <w14:schemeClr w14:val="tx1"/>
                  </w14:solidFill>
                </w14:textFill>
              </w:rPr>
              <w:t>包二：</w:t>
            </w:r>
            <w:r>
              <w:rPr>
                <w:rFonts w:ascii="宋体" w:hAnsi="Calibri" w:cs="宋体"/>
                <w:color w:val="000000" w:themeColor="text1"/>
                <w:lang w:val="zh-CN"/>
                <w14:textFill>
                  <w14:solidFill>
                    <w14:schemeClr w14:val="tx1"/>
                  </w14:solidFill>
                </w14:textFill>
              </w:rPr>
              <w:t>118万元、</w:t>
            </w:r>
            <w:r>
              <w:rPr>
                <w:rFonts w:hint="eastAsia" w:ascii="宋体" w:hAnsi="Calibri" w:cs="宋体"/>
                <w:color w:val="000000" w:themeColor="text1"/>
                <w:lang w:val="zh-CN"/>
                <w14:textFill>
                  <w14:solidFill>
                    <w14:schemeClr w14:val="tx1"/>
                  </w14:solidFill>
                </w14:textFill>
              </w:rPr>
              <w:t>包三：</w:t>
            </w:r>
            <w:r>
              <w:rPr>
                <w:rFonts w:ascii="宋体" w:hAnsi="Calibri" w:cs="宋体"/>
                <w:color w:val="000000" w:themeColor="text1"/>
                <w:lang w:val="zh-CN"/>
                <w14:textFill>
                  <w14:solidFill>
                    <w14:schemeClr w14:val="tx1"/>
                  </w14:solidFill>
                </w14:textFill>
              </w:rPr>
              <w:t>47万元、</w:t>
            </w:r>
            <w:r>
              <w:rPr>
                <w:rFonts w:hint="eastAsia" w:ascii="宋体" w:hAnsi="Calibri" w:cs="宋体"/>
                <w:color w:val="000000" w:themeColor="text1"/>
                <w:lang w:val="zh-CN"/>
                <w14:textFill>
                  <w14:solidFill>
                    <w14:schemeClr w14:val="tx1"/>
                  </w14:solidFill>
                </w14:textFill>
              </w:rPr>
              <w:t>包四：85</w:t>
            </w:r>
            <w:r>
              <w:rPr>
                <w:rFonts w:ascii="宋体" w:hAnsi="Calibri" w:cs="宋体"/>
                <w:color w:val="000000" w:themeColor="text1"/>
                <w:lang w:val="zh-CN"/>
                <w14:textFill>
                  <w14:solidFill>
                    <w14:schemeClr w14:val="tx1"/>
                  </w14:solidFill>
                </w14:textFill>
              </w:rPr>
              <w:t>万元</w:t>
            </w:r>
            <w:r>
              <w:rPr>
                <w:rFonts w:hint="eastAsia" w:ascii="宋体" w:hAnsi="Calibri" w:cs="宋体"/>
                <w:color w:val="000000" w:themeColor="text1"/>
                <w:lang w:val="zh-CN"/>
                <w14:textFill>
                  <w14:solidFill>
                    <w14:schemeClr w14:val="tx1"/>
                  </w14:solidFill>
                </w14:textFill>
              </w:rPr>
              <w:t>）</w:t>
            </w:r>
            <w:bookmarkEnd w:id="13"/>
            <w:bookmarkEnd w:id="14"/>
          </w:p>
        </w:tc>
      </w:tr>
      <w:tr w14:paraId="3D939204">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204A0C83">
            <w:pPr>
              <w:autoSpaceDE w:val="0"/>
              <w:autoSpaceDN w:val="0"/>
              <w:adjustRightInd w:val="0"/>
              <w:spacing w:line="360" w:lineRule="auto"/>
              <w:jc w:val="both"/>
              <w:rPr>
                <w:rFonts w:ascii="宋体" w:hAnsi="宋体" w:cs="宋体"/>
                <w:lang w:val="zh-CN"/>
              </w:rPr>
            </w:pPr>
            <w:r>
              <w:rPr>
                <w:rFonts w:hint="eastAsia" w:ascii="宋体" w:hAnsi="宋体" w:cs="宋体"/>
              </w:rPr>
              <w:t>最高限价</w:t>
            </w:r>
          </w:p>
        </w:tc>
        <w:tc>
          <w:tcPr>
            <w:tcW w:w="7172" w:type="dxa"/>
            <w:tcBorders>
              <w:top w:val="single" w:color="000000" w:sz="6" w:space="0"/>
              <w:left w:val="single" w:color="000000" w:sz="6" w:space="0"/>
              <w:bottom w:val="single" w:color="000000" w:sz="6" w:space="0"/>
              <w:right w:val="single" w:color="000000" w:sz="6" w:space="0"/>
            </w:tcBorders>
            <w:vAlign w:val="center"/>
          </w:tcPr>
          <w:p w14:paraId="53CEBF73">
            <w:pPr>
              <w:autoSpaceDE w:val="0"/>
              <w:autoSpaceDN w:val="0"/>
              <w:adjustRightInd w:val="0"/>
              <w:spacing w:line="320" w:lineRule="exact"/>
              <w:rPr>
                <w:rFonts w:ascii="宋体" w:hAnsi="Calibri" w:cs="宋体"/>
                <w:color w:val="000000" w:themeColor="text1"/>
                <w14:textFill>
                  <w14:solidFill>
                    <w14:schemeClr w14:val="tx1"/>
                  </w14:solidFill>
                </w14:textFill>
              </w:rPr>
            </w:pPr>
            <w:bookmarkStart w:id="17" w:name="OLE_LINK70"/>
            <w:bookmarkStart w:id="18" w:name="OLE_LINK69"/>
            <w:r>
              <w:rPr>
                <w:rFonts w:ascii="宋体" w:hAnsi="Calibri" w:cs="宋体"/>
                <w:color w:val="000000" w:themeColor="text1"/>
                <w14:textFill>
                  <w14:solidFill>
                    <w14:schemeClr w14:val="tx1"/>
                  </w14:solidFill>
                </w14:textFill>
              </w:rPr>
              <w:t>360</w:t>
            </w:r>
            <w:r>
              <w:rPr>
                <w:rFonts w:hint="eastAsia" w:ascii="宋体" w:hAnsi="Calibri" w:cs="宋体"/>
                <w:color w:val="000000" w:themeColor="text1"/>
                <w:lang w:val="zh-CN"/>
                <w14:textFill>
                  <w14:solidFill>
                    <w14:schemeClr w14:val="tx1"/>
                  </w14:solidFill>
                </w14:textFill>
              </w:rPr>
              <w:t>万元（包一：1</w:t>
            </w:r>
            <w:r>
              <w:rPr>
                <w:rFonts w:ascii="宋体" w:hAnsi="Calibri" w:cs="宋体"/>
                <w:color w:val="000000" w:themeColor="text1"/>
                <w:lang w:val="zh-CN"/>
                <w14:textFill>
                  <w14:solidFill>
                    <w14:schemeClr w14:val="tx1"/>
                  </w14:solidFill>
                </w14:textFill>
              </w:rPr>
              <w:t>10万元、</w:t>
            </w:r>
            <w:r>
              <w:rPr>
                <w:rFonts w:hint="eastAsia" w:ascii="宋体" w:hAnsi="Calibri" w:cs="宋体"/>
                <w:color w:val="000000" w:themeColor="text1"/>
                <w:lang w:val="zh-CN"/>
                <w14:textFill>
                  <w14:solidFill>
                    <w14:schemeClr w14:val="tx1"/>
                  </w14:solidFill>
                </w14:textFill>
              </w:rPr>
              <w:t>包二：</w:t>
            </w:r>
            <w:r>
              <w:rPr>
                <w:rFonts w:ascii="宋体" w:hAnsi="Calibri" w:cs="宋体"/>
                <w:color w:val="000000" w:themeColor="text1"/>
                <w:lang w:val="zh-CN"/>
                <w14:textFill>
                  <w14:solidFill>
                    <w14:schemeClr w14:val="tx1"/>
                  </w14:solidFill>
                </w14:textFill>
              </w:rPr>
              <w:t>118万元、</w:t>
            </w:r>
            <w:r>
              <w:rPr>
                <w:rFonts w:hint="eastAsia" w:ascii="宋体" w:hAnsi="Calibri" w:cs="宋体"/>
                <w:color w:val="000000" w:themeColor="text1"/>
                <w:lang w:val="zh-CN"/>
                <w14:textFill>
                  <w14:solidFill>
                    <w14:schemeClr w14:val="tx1"/>
                  </w14:solidFill>
                </w14:textFill>
              </w:rPr>
              <w:t>包三：</w:t>
            </w:r>
            <w:r>
              <w:rPr>
                <w:rFonts w:ascii="宋体" w:hAnsi="Calibri" w:cs="宋体"/>
                <w:color w:val="000000" w:themeColor="text1"/>
                <w:lang w:val="zh-CN"/>
                <w14:textFill>
                  <w14:solidFill>
                    <w14:schemeClr w14:val="tx1"/>
                  </w14:solidFill>
                </w14:textFill>
              </w:rPr>
              <w:t>47万元、</w:t>
            </w:r>
            <w:r>
              <w:rPr>
                <w:rFonts w:hint="eastAsia" w:ascii="宋体" w:hAnsi="Calibri" w:cs="宋体"/>
                <w:color w:val="000000" w:themeColor="text1"/>
                <w:lang w:val="zh-CN"/>
                <w14:textFill>
                  <w14:solidFill>
                    <w14:schemeClr w14:val="tx1"/>
                  </w14:solidFill>
                </w14:textFill>
              </w:rPr>
              <w:t>包四：85</w:t>
            </w:r>
            <w:r>
              <w:rPr>
                <w:rFonts w:ascii="宋体" w:hAnsi="Calibri" w:cs="宋体"/>
                <w:color w:val="000000" w:themeColor="text1"/>
                <w:lang w:val="zh-CN"/>
                <w14:textFill>
                  <w14:solidFill>
                    <w14:schemeClr w14:val="tx1"/>
                  </w14:solidFill>
                </w14:textFill>
              </w:rPr>
              <w:t>万元</w:t>
            </w:r>
            <w:r>
              <w:rPr>
                <w:rFonts w:hint="eastAsia" w:ascii="宋体" w:hAnsi="Calibri" w:cs="宋体"/>
                <w:color w:val="000000" w:themeColor="text1"/>
                <w:lang w:val="zh-CN"/>
                <w14:textFill>
                  <w14:solidFill>
                    <w14:schemeClr w14:val="tx1"/>
                  </w14:solidFill>
                </w14:textFill>
              </w:rPr>
              <w:t>）</w:t>
            </w:r>
            <w:bookmarkEnd w:id="17"/>
            <w:bookmarkEnd w:id="18"/>
          </w:p>
        </w:tc>
      </w:tr>
      <w:bookmarkEnd w:id="10"/>
      <w:tr w14:paraId="70923B6C">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61558B3A">
            <w:pPr>
              <w:autoSpaceDE w:val="0"/>
              <w:autoSpaceDN w:val="0"/>
              <w:adjustRightInd w:val="0"/>
              <w:spacing w:line="360" w:lineRule="auto"/>
              <w:jc w:val="both"/>
              <w:rPr>
                <w:rFonts w:ascii="宋体" w:hAnsi="宋体" w:cs="宋体"/>
                <w:lang w:val="zh-CN"/>
              </w:rPr>
            </w:pPr>
            <w:r>
              <w:rPr>
                <w:rFonts w:hint="eastAsia" w:ascii="宋体" w:hAnsi="宋体" w:cs="宋体"/>
                <w:lang w:val="zh-CN"/>
              </w:rPr>
              <w:t>项目分包个数</w:t>
            </w:r>
          </w:p>
        </w:tc>
        <w:tc>
          <w:tcPr>
            <w:tcW w:w="7172" w:type="dxa"/>
            <w:tcBorders>
              <w:top w:val="single" w:color="000000" w:sz="6" w:space="0"/>
              <w:left w:val="single" w:color="000000" w:sz="6" w:space="0"/>
              <w:bottom w:val="single" w:color="000000" w:sz="6" w:space="0"/>
              <w:right w:val="single" w:color="000000" w:sz="6" w:space="0"/>
            </w:tcBorders>
            <w:vAlign w:val="center"/>
          </w:tcPr>
          <w:p w14:paraId="29CB1FDD">
            <w:pPr>
              <w:autoSpaceDE w:val="0"/>
              <w:autoSpaceDN w:val="0"/>
              <w:adjustRightInd w:val="0"/>
              <w:spacing w:line="320" w:lineRule="exact"/>
              <w:rPr>
                <w:rFonts w:ascii="宋体" w:hAnsi="Calibri" w:cs="宋体"/>
                <w:color w:val="000000" w:themeColor="text1"/>
                <w14:textFill>
                  <w14:solidFill>
                    <w14:schemeClr w14:val="tx1"/>
                  </w14:solidFill>
                </w14:textFill>
              </w:rPr>
            </w:pPr>
            <w:r>
              <w:rPr>
                <w:rFonts w:ascii="宋体" w:hAnsi="Calibri" w:cs="宋体"/>
                <w:color w:val="000000" w:themeColor="text1"/>
                <w14:textFill>
                  <w14:solidFill>
                    <w14:schemeClr w14:val="tx1"/>
                  </w14:solidFill>
                </w14:textFill>
              </w:rPr>
              <w:t>4</w:t>
            </w:r>
            <w:r>
              <w:rPr>
                <w:rFonts w:hint="eastAsia" w:ascii="宋体" w:hAnsi="Calibri" w:cs="宋体"/>
                <w:color w:val="000000" w:themeColor="text1"/>
                <w14:textFill>
                  <w14:solidFill>
                    <w14:schemeClr w14:val="tx1"/>
                  </w14:solidFill>
                </w14:textFill>
              </w:rPr>
              <w:t>个包</w:t>
            </w:r>
          </w:p>
        </w:tc>
      </w:tr>
      <w:tr w14:paraId="56B9BFF9">
        <w:tblPrEx>
          <w:tblCellMar>
            <w:top w:w="0" w:type="dxa"/>
            <w:left w:w="108" w:type="dxa"/>
            <w:bottom w:w="0" w:type="dxa"/>
            <w:right w:w="108" w:type="dxa"/>
          </w:tblCellMar>
        </w:tblPrEx>
        <w:trPr>
          <w:trHeight w:val="411"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34FE8BC8">
            <w:pPr>
              <w:autoSpaceDE w:val="0"/>
              <w:autoSpaceDN w:val="0"/>
              <w:adjustRightInd w:val="0"/>
              <w:spacing w:line="360" w:lineRule="auto"/>
              <w:rPr>
                <w:rFonts w:ascii="宋体" w:hAnsi="宋体" w:cs="宋体"/>
                <w:lang w:val="zh-CN"/>
              </w:rPr>
            </w:pPr>
            <w:r>
              <w:rPr>
                <w:rFonts w:hint="eastAsia" w:ascii="宋体" w:hAnsi="宋体" w:cs="宋体"/>
                <w:lang w:val="zh-CN"/>
              </w:rPr>
              <w:t>各包要求</w:t>
            </w:r>
          </w:p>
        </w:tc>
        <w:tc>
          <w:tcPr>
            <w:tcW w:w="7172" w:type="dxa"/>
            <w:tcBorders>
              <w:top w:val="single" w:color="000000" w:sz="6" w:space="0"/>
              <w:left w:val="single" w:color="000000" w:sz="6" w:space="0"/>
              <w:bottom w:val="single" w:color="000000" w:sz="6" w:space="0"/>
              <w:right w:val="single" w:color="000000" w:sz="6" w:space="0"/>
            </w:tcBorders>
            <w:vAlign w:val="center"/>
          </w:tcPr>
          <w:p w14:paraId="0FD063C8">
            <w:pPr>
              <w:spacing w:line="276" w:lineRule="auto"/>
              <w:rPr>
                <w:rFonts w:ascii="宋体" w:hAnsi="宋体" w:cs="宋体"/>
                <w:color w:val="000000" w:themeColor="text1"/>
                <w:lang w:val="zh-CN"/>
                <w14:textFill>
                  <w14:solidFill>
                    <w14:schemeClr w14:val="tx1"/>
                  </w14:solidFill>
                </w14:textFill>
              </w:rPr>
            </w:pPr>
            <w:bookmarkStart w:id="19" w:name="OLE_LINK7"/>
            <w:bookmarkStart w:id="20" w:name="OLE_LINK6"/>
            <w:bookmarkStart w:id="21" w:name="OLE_LINK9"/>
            <w:bookmarkStart w:id="22" w:name="OLE_LINK8"/>
            <w:r>
              <w:rPr>
                <w:rFonts w:ascii="宋体" w:hAnsi="宋体" w:cs="宋体"/>
                <w:color w:val="000000" w:themeColor="text1"/>
                <w:lang w:val="zh-CN"/>
                <w14:textFill>
                  <w14:solidFill>
                    <w14:schemeClr w14:val="tx1"/>
                  </w14:solidFill>
                </w14:textFill>
              </w:rPr>
              <w:t>包一：</w:t>
            </w:r>
          </w:p>
          <w:bookmarkEnd w:id="19"/>
          <w:bookmarkEnd w:id="20"/>
          <w:p w14:paraId="4890A514">
            <w:pPr>
              <w:spacing w:line="276" w:lineRule="auto"/>
              <w:rPr>
                <w:rFonts w:ascii="宋体" w:hAnsi="宋体" w:cs="宋体"/>
                <w:color w:val="000000" w:themeColor="text1"/>
                <w:lang w:val="zh-CN"/>
                <w14:textFill>
                  <w14:solidFill>
                    <w14:schemeClr w14:val="tx1"/>
                  </w14:solidFill>
                </w14:textFill>
              </w:rPr>
            </w:pPr>
            <w:bookmarkStart w:id="23" w:name="OLE_LINK67"/>
            <w:bookmarkStart w:id="24" w:name="OLE_LINK68"/>
            <w:r>
              <w:rPr>
                <w:rFonts w:hint="eastAsia" w:ascii="宋体" w:hAnsi="宋体" w:cs="宋体"/>
                <w:color w:val="000000" w:themeColor="text1"/>
                <w:lang w:val="zh-CN"/>
                <w14:textFill>
                  <w14:solidFill>
                    <w14:schemeClr w14:val="tx1"/>
                  </w14:solidFill>
                </w14:textFill>
              </w:rPr>
              <w:t>采购内容：采购</w:t>
            </w:r>
            <w:r>
              <w:rPr>
                <w:rFonts w:hint="eastAsia" w:ascii="宋体" w:hAnsi="宋体" w:cs="宋体"/>
                <w:color w:val="000000" w:themeColor="text1"/>
                <w14:textFill>
                  <w14:solidFill>
                    <w14:schemeClr w14:val="tx1"/>
                  </w14:solidFill>
                </w14:textFill>
              </w:rPr>
              <w:t>种质资源鉴定设备</w:t>
            </w:r>
            <w:bookmarkStart w:id="25" w:name="OLE_LINK16"/>
            <w:bookmarkStart w:id="26" w:name="OLE_LINK5"/>
            <w:r>
              <w:rPr>
                <w:rFonts w:hint="eastAsia" w:ascii="宋体" w:hAnsi="宋体" w:cs="宋体"/>
                <w:color w:val="000000" w:themeColor="text1"/>
                <w14:textFill>
                  <w14:solidFill>
                    <w14:schemeClr w14:val="tx1"/>
                  </w14:solidFill>
                </w14:textFill>
              </w:rPr>
              <w:t>一批</w:t>
            </w:r>
            <w:bookmarkEnd w:id="25"/>
            <w:bookmarkEnd w:id="26"/>
            <w:r>
              <w:rPr>
                <w:rFonts w:hint="eastAsia" w:ascii="宋体" w:hAnsi="宋体" w:cs="宋体"/>
                <w:color w:val="000000" w:themeColor="text1"/>
                <w:lang w:val="zh-CN"/>
                <w14:textFill>
                  <w14:solidFill>
                    <w14:schemeClr w14:val="tx1"/>
                  </w14:solidFill>
                </w14:textFill>
              </w:rPr>
              <w:t>；</w:t>
            </w:r>
          </w:p>
          <w:bookmarkEnd w:id="23"/>
          <w:bookmarkEnd w:id="24"/>
          <w:p w14:paraId="7019DDA9">
            <w:pPr>
              <w:spacing w:line="276" w:lineRule="auto"/>
              <w:rPr>
                <w:rFonts w:ascii="宋体" w:hAnsi="Calibri"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采购预算额度</w:t>
            </w:r>
            <w:r>
              <w:rPr>
                <w:rFonts w:hint="eastAsia" w:ascii="宋体" w:hAnsi="Calibri" w:cs="宋体"/>
                <w:color w:val="000000" w:themeColor="text1"/>
                <w:lang w:val="zh-CN"/>
                <w14:textFill>
                  <w14:solidFill>
                    <w14:schemeClr w14:val="tx1"/>
                  </w14:solidFill>
                </w14:textFill>
              </w:rPr>
              <w:t>：</w:t>
            </w:r>
            <w:r>
              <w:rPr>
                <w:rFonts w:ascii="宋体" w:hAnsi="Calibri" w:cs="宋体"/>
                <w:color w:val="000000" w:themeColor="text1"/>
                <w14:textFill>
                  <w14:solidFill>
                    <w14:schemeClr w14:val="tx1"/>
                  </w14:solidFill>
                </w14:textFill>
              </w:rPr>
              <w:t>110</w:t>
            </w:r>
            <w:r>
              <w:rPr>
                <w:rFonts w:hint="eastAsia" w:ascii="宋体" w:hAnsi="Calibri" w:cs="宋体"/>
                <w:color w:val="000000" w:themeColor="text1"/>
                <w:lang w:val="zh-CN"/>
                <w14:textFill>
                  <w14:solidFill>
                    <w14:schemeClr w14:val="tx1"/>
                  </w14:solidFill>
                </w14:textFill>
              </w:rPr>
              <w:t>万元；</w:t>
            </w:r>
          </w:p>
          <w:p w14:paraId="2B597DBA">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w:t>
            </w:r>
            <w:r>
              <w:rPr>
                <w:rFonts w:hint="eastAsia" w:ascii="宋体" w:hAnsi="Calibri" w:cs="宋体"/>
                <w:color w:val="000000" w:themeColor="text1"/>
                <w14:textFill>
                  <w14:solidFill>
                    <w14:schemeClr w14:val="tx1"/>
                  </w14:solidFill>
                </w14:textFill>
              </w:rPr>
              <w:t>期</w:t>
            </w:r>
            <w:r>
              <w:rPr>
                <w:rFonts w:hint="eastAsia" w:ascii="宋体" w:hAnsi="Calibri" w:cs="宋体"/>
                <w:color w:val="000000" w:themeColor="text1"/>
                <w:lang w:val="zh-CN"/>
                <w14:textFill>
                  <w14:solidFill>
                    <w14:schemeClr w14:val="tx1"/>
                  </w14:solidFill>
                </w14:textFill>
              </w:rPr>
              <w:t>：合同签订之日起90个日历日内完成安装调试</w:t>
            </w:r>
          </w:p>
          <w:p w14:paraId="2339209D">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交货地点：中国科学院西北高原生物研究所</w:t>
            </w:r>
          </w:p>
          <w:bookmarkEnd w:id="21"/>
          <w:bookmarkEnd w:id="22"/>
          <w:p w14:paraId="61A4EAEB">
            <w:pPr>
              <w:spacing w:line="276"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包</w:t>
            </w:r>
            <w:r>
              <w:rPr>
                <w:rFonts w:hint="eastAsia" w:ascii="宋体" w:hAnsi="宋体" w:cs="宋体"/>
                <w:color w:val="000000" w:themeColor="text1"/>
                <w:lang w:val="zh-CN"/>
                <w14:textFill>
                  <w14:solidFill>
                    <w14:schemeClr w14:val="tx1"/>
                  </w14:solidFill>
                </w14:textFill>
              </w:rPr>
              <w:t>二</w:t>
            </w:r>
            <w:r>
              <w:rPr>
                <w:rFonts w:ascii="宋体" w:hAnsi="宋体" w:cs="宋体"/>
                <w:color w:val="000000" w:themeColor="text1"/>
                <w:lang w:val="zh-CN"/>
                <w14:textFill>
                  <w14:solidFill>
                    <w14:schemeClr w14:val="tx1"/>
                  </w14:solidFill>
                </w14:textFill>
              </w:rPr>
              <w:t>：</w:t>
            </w:r>
          </w:p>
          <w:p w14:paraId="0ED528F1">
            <w:pPr>
              <w:spacing w:line="276"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采购内容：采购</w:t>
            </w:r>
            <w:r>
              <w:rPr>
                <w:rFonts w:hint="eastAsia" w:ascii="宋体" w:hAnsi="宋体" w:cs="宋体"/>
                <w:color w:val="000000" w:themeColor="text1"/>
                <w14:textFill>
                  <w14:solidFill>
                    <w14:schemeClr w14:val="tx1"/>
                  </w14:solidFill>
                </w14:textFill>
              </w:rPr>
              <w:t>植物种质库设备一批</w:t>
            </w:r>
            <w:r>
              <w:rPr>
                <w:rFonts w:hint="eastAsia" w:ascii="宋体" w:hAnsi="宋体" w:cs="宋体"/>
                <w:color w:val="000000" w:themeColor="text1"/>
                <w:lang w:val="zh-CN"/>
                <w14:textFill>
                  <w14:solidFill>
                    <w14:schemeClr w14:val="tx1"/>
                  </w14:solidFill>
                </w14:textFill>
              </w:rPr>
              <w:t>；</w:t>
            </w:r>
          </w:p>
          <w:p w14:paraId="22906AC9">
            <w:pPr>
              <w:spacing w:line="276" w:lineRule="auto"/>
              <w:rPr>
                <w:rFonts w:ascii="宋体" w:hAnsi="Calibri"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采购预算额度</w:t>
            </w:r>
            <w:r>
              <w:rPr>
                <w:rFonts w:hint="eastAsia" w:ascii="宋体" w:hAnsi="Calibri" w:cs="宋体"/>
                <w:color w:val="000000" w:themeColor="text1"/>
                <w:lang w:val="zh-CN"/>
                <w14:textFill>
                  <w14:solidFill>
                    <w14:schemeClr w14:val="tx1"/>
                  </w14:solidFill>
                </w14:textFill>
              </w:rPr>
              <w:t>：</w:t>
            </w:r>
            <w:r>
              <w:rPr>
                <w:rFonts w:ascii="宋体" w:hAnsi="Calibri" w:cs="宋体"/>
                <w:color w:val="000000" w:themeColor="text1"/>
                <w14:textFill>
                  <w14:solidFill>
                    <w14:schemeClr w14:val="tx1"/>
                  </w14:solidFill>
                </w14:textFill>
              </w:rPr>
              <w:t>118</w:t>
            </w:r>
            <w:r>
              <w:rPr>
                <w:rFonts w:hint="eastAsia" w:ascii="宋体" w:hAnsi="Calibri" w:cs="宋体"/>
                <w:color w:val="000000" w:themeColor="text1"/>
                <w:lang w:val="zh-CN"/>
                <w14:textFill>
                  <w14:solidFill>
                    <w14:schemeClr w14:val="tx1"/>
                  </w14:solidFill>
                </w14:textFill>
              </w:rPr>
              <w:t>万元；</w:t>
            </w:r>
          </w:p>
          <w:p w14:paraId="195D7491">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w:t>
            </w:r>
            <w:r>
              <w:rPr>
                <w:rFonts w:hint="eastAsia" w:ascii="宋体" w:hAnsi="Calibri" w:cs="宋体"/>
                <w:color w:val="000000" w:themeColor="text1"/>
                <w14:textFill>
                  <w14:solidFill>
                    <w14:schemeClr w14:val="tx1"/>
                  </w14:solidFill>
                </w14:textFill>
              </w:rPr>
              <w:t>期</w:t>
            </w:r>
            <w:r>
              <w:rPr>
                <w:rFonts w:hint="eastAsia" w:ascii="宋体" w:hAnsi="Calibri" w:cs="宋体"/>
                <w:color w:val="000000" w:themeColor="text1"/>
                <w:lang w:val="zh-CN"/>
                <w14:textFill>
                  <w14:solidFill>
                    <w14:schemeClr w14:val="tx1"/>
                  </w14:solidFill>
                </w14:textFill>
              </w:rPr>
              <w:t>：</w:t>
            </w:r>
            <w:bookmarkStart w:id="27" w:name="OLE_LINK3"/>
            <w:bookmarkStart w:id="28" w:name="OLE_LINK4"/>
            <w:r>
              <w:rPr>
                <w:rFonts w:hint="eastAsia" w:ascii="宋体" w:hAnsi="Calibri" w:cs="宋体"/>
                <w:color w:val="000000" w:themeColor="text1"/>
                <w:lang w:val="zh-CN"/>
                <w14:textFill>
                  <w14:solidFill>
                    <w14:schemeClr w14:val="tx1"/>
                  </w14:solidFill>
                </w14:textFill>
              </w:rPr>
              <w:t>合同签订之日起90个日历日内完成安装调试</w:t>
            </w:r>
          </w:p>
          <w:bookmarkEnd w:id="27"/>
          <w:bookmarkEnd w:id="28"/>
          <w:p w14:paraId="314DA675">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交货地点：中国科学院西北高原生物研究所</w:t>
            </w:r>
          </w:p>
          <w:p w14:paraId="0AF7B0CC">
            <w:pPr>
              <w:spacing w:line="276"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包</w:t>
            </w:r>
            <w:r>
              <w:rPr>
                <w:rFonts w:hint="eastAsia" w:ascii="宋体" w:hAnsi="宋体" w:cs="宋体"/>
                <w:color w:val="000000" w:themeColor="text1"/>
                <w:lang w:val="zh-CN"/>
                <w14:textFill>
                  <w14:solidFill>
                    <w14:schemeClr w14:val="tx1"/>
                  </w14:solidFill>
                </w14:textFill>
              </w:rPr>
              <w:t>三</w:t>
            </w:r>
            <w:r>
              <w:rPr>
                <w:rFonts w:ascii="宋体" w:hAnsi="宋体" w:cs="宋体"/>
                <w:color w:val="000000" w:themeColor="text1"/>
                <w:lang w:val="zh-CN"/>
                <w14:textFill>
                  <w14:solidFill>
                    <w14:schemeClr w14:val="tx1"/>
                  </w14:solidFill>
                </w14:textFill>
              </w:rPr>
              <w:t>：</w:t>
            </w:r>
          </w:p>
          <w:p w14:paraId="5B4630DD">
            <w:pPr>
              <w:spacing w:line="276"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采购内容：采购</w:t>
            </w:r>
            <w:r>
              <w:rPr>
                <w:rFonts w:hint="eastAsia" w:ascii="宋体" w:hAnsi="宋体" w:cs="宋体"/>
                <w:color w:val="000000" w:themeColor="text1"/>
                <w14:textFill>
                  <w14:solidFill>
                    <w14:schemeClr w14:val="tx1"/>
                  </w14:solidFill>
                </w14:textFill>
              </w:rPr>
              <w:t>种质库管理系统</w:t>
            </w:r>
            <w:r>
              <w:rPr>
                <w:rFonts w:hint="eastAsia" w:ascii="宋体" w:hAnsi="宋体" w:cs="宋体"/>
                <w:color w:val="000000" w:themeColor="text1"/>
                <w:lang w:val="zh-CN"/>
                <w14:textFill>
                  <w14:solidFill>
                    <w14:schemeClr w14:val="tx1"/>
                  </w14:solidFill>
                </w14:textFill>
              </w:rPr>
              <w:t>；</w:t>
            </w:r>
          </w:p>
          <w:p w14:paraId="2ECD7550">
            <w:pPr>
              <w:spacing w:line="276" w:lineRule="auto"/>
              <w:rPr>
                <w:rFonts w:ascii="宋体" w:hAnsi="Calibri"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采购预算额度</w:t>
            </w:r>
            <w:r>
              <w:rPr>
                <w:rFonts w:hint="eastAsia" w:ascii="宋体" w:hAnsi="Calibri" w:cs="宋体"/>
                <w:color w:val="000000" w:themeColor="text1"/>
                <w:lang w:val="zh-CN"/>
                <w14:textFill>
                  <w14:solidFill>
                    <w14:schemeClr w14:val="tx1"/>
                  </w14:solidFill>
                </w14:textFill>
              </w:rPr>
              <w:t>：</w:t>
            </w:r>
            <w:r>
              <w:rPr>
                <w:rFonts w:ascii="宋体" w:hAnsi="Calibri" w:cs="宋体"/>
                <w:color w:val="000000" w:themeColor="text1"/>
                <w14:textFill>
                  <w14:solidFill>
                    <w14:schemeClr w14:val="tx1"/>
                  </w14:solidFill>
                </w14:textFill>
              </w:rPr>
              <w:t>47</w:t>
            </w:r>
            <w:r>
              <w:rPr>
                <w:rFonts w:hint="eastAsia" w:ascii="宋体" w:hAnsi="Calibri" w:cs="宋体"/>
                <w:color w:val="000000" w:themeColor="text1"/>
                <w:lang w:val="zh-CN"/>
                <w14:textFill>
                  <w14:solidFill>
                    <w14:schemeClr w14:val="tx1"/>
                  </w14:solidFill>
                </w14:textFill>
              </w:rPr>
              <w:t>万元；</w:t>
            </w:r>
          </w:p>
          <w:p w14:paraId="1B1A4E8A">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w:t>
            </w:r>
            <w:r>
              <w:rPr>
                <w:rFonts w:hint="eastAsia" w:ascii="宋体" w:hAnsi="Calibri" w:cs="宋体"/>
                <w:color w:val="000000" w:themeColor="text1"/>
                <w14:textFill>
                  <w14:solidFill>
                    <w14:schemeClr w14:val="tx1"/>
                  </w14:solidFill>
                </w14:textFill>
              </w:rPr>
              <w:t>期</w:t>
            </w:r>
            <w:r>
              <w:rPr>
                <w:rFonts w:hint="eastAsia" w:ascii="宋体" w:hAnsi="Calibri" w:cs="宋体"/>
                <w:color w:val="000000" w:themeColor="text1"/>
                <w:lang w:val="zh-CN"/>
                <w14:textFill>
                  <w14:solidFill>
                    <w14:schemeClr w14:val="tx1"/>
                  </w14:solidFill>
                </w14:textFill>
              </w:rPr>
              <w:t>：合同签订之日起90个日历日内完成安装调试</w:t>
            </w:r>
          </w:p>
          <w:p w14:paraId="5B43BAC1">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交货地点：中国科学院西北高原生物研究所</w:t>
            </w:r>
          </w:p>
          <w:p w14:paraId="506067E9">
            <w:pPr>
              <w:spacing w:line="276"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包</w:t>
            </w:r>
            <w:r>
              <w:rPr>
                <w:rFonts w:hint="eastAsia" w:ascii="宋体" w:hAnsi="宋体" w:cs="宋体"/>
                <w:color w:val="000000" w:themeColor="text1"/>
                <w:lang w:val="zh-CN"/>
                <w14:textFill>
                  <w14:solidFill>
                    <w14:schemeClr w14:val="tx1"/>
                  </w14:solidFill>
                </w14:textFill>
              </w:rPr>
              <w:t>四</w:t>
            </w:r>
            <w:r>
              <w:rPr>
                <w:rFonts w:ascii="宋体" w:hAnsi="宋体" w:cs="宋体"/>
                <w:color w:val="000000" w:themeColor="text1"/>
                <w:lang w:val="zh-CN"/>
                <w14:textFill>
                  <w14:solidFill>
                    <w14:schemeClr w14:val="tx1"/>
                  </w14:solidFill>
                </w14:textFill>
              </w:rPr>
              <w:t>：</w:t>
            </w:r>
          </w:p>
          <w:p w14:paraId="1D7F41C5">
            <w:pPr>
              <w:spacing w:line="276"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采购内容：采购</w:t>
            </w:r>
            <w:r>
              <w:rPr>
                <w:rFonts w:hint="eastAsia" w:ascii="宋体" w:hAnsi="宋体" w:cs="宋体"/>
                <w:color w:val="000000" w:themeColor="text1"/>
                <w14:textFill>
                  <w14:solidFill>
                    <w14:schemeClr w14:val="tx1"/>
                  </w14:solidFill>
                </w14:textFill>
              </w:rPr>
              <w:t>植物活体成像系统</w:t>
            </w:r>
            <w:r>
              <w:rPr>
                <w:rFonts w:hint="eastAsia" w:ascii="宋体" w:hAnsi="宋体" w:cs="宋体"/>
                <w:color w:val="000000" w:themeColor="text1"/>
                <w:lang w:val="zh-CN"/>
                <w14:textFill>
                  <w14:solidFill>
                    <w14:schemeClr w14:val="tx1"/>
                  </w14:solidFill>
                </w14:textFill>
              </w:rPr>
              <w:t>；</w:t>
            </w:r>
          </w:p>
          <w:p w14:paraId="360ADA2A">
            <w:pPr>
              <w:spacing w:line="276" w:lineRule="auto"/>
              <w:rPr>
                <w:rFonts w:ascii="宋体" w:hAnsi="Calibri"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采购预算额度</w:t>
            </w:r>
            <w:r>
              <w:rPr>
                <w:rFonts w:hint="eastAsia" w:ascii="宋体" w:hAnsi="Calibri" w:cs="宋体"/>
                <w:color w:val="000000" w:themeColor="text1"/>
                <w:lang w:val="zh-CN"/>
                <w14:textFill>
                  <w14:solidFill>
                    <w14:schemeClr w14:val="tx1"/>
                  </w14:solidFill>
                </w14:textFill>
              </w:rPr>
              <w:t>：</w:t>
            </w:r>
            <w:r>
              <w:rPr>
                <w:rFonts w:hint="eastAsia" w:ascii="宋体" w:hAnsi="Calibri" w:cs="宋体"/>
                <w:color w:val="000000" w:themeColor="text1"/>
                <w14:textFill>
                  <w14:solidFill>
                    <w14:schemeClr w14:val="tx1"/>
                  </w14:solidFill>
                </w14:textFill>
              </w:rPr>
              <w:t>85</w:t>
            </w:r>
            <w:r>
              <w:rPr>
                <w:rFonts w:hint="eastAsia" w:ascii="宋体" w:hAnsi="Calibri" w:cs="宋体"/>
                <w:color w:val="000000" w:themeColor="text1"/>
                <w:lang w:val="zh-CN"/>
                <w14:textFill>
                  <w14:solidFill>
                    <w14:schemeClr w14:val="tx1"/>
                  </w14:solidFill>
                </w14:textFill>
              </w:rPr>
              <w:t>万元；</w:t>
            </w:r>
          </w:p>
          <w:p w14:paraId="59604E8E">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w:t>
            </w:r>
            <w:r>
              <w:rPr>
                <w:rFonts w:hint="eastAsia" w:ascii="宋体" w:hAnsi="Calibri" w:cs="宋体"/>
                <w:color w:val="000000" w:themeColor="text1"/>
                <w14:textFill>
                  <w14:solidFill>
                    <w14:schemeClr w14:val="tx1"/>
                  </w14:solidFill>
                </w14:textFill>
              </w:rPr>
              <w:t>期</w:t>
            </w:r>
            <w:r>
              <w:rPr>
                <w:rFonts w:hint="eastAsia" w:ascii="宋体" w:hAnsi="Calibri" w:cs="宋体"/>
                <w:color w:val="000000" w:themeColor="text1"/>
                <w:lang w:val="zh-CN"/>
                <w14:textFill>
                  <w14:solidFill>
                    <w14:schemeClr w14:val="tx1"/>
                  </w14:solidFill>
                </w14:textFill>
              </w:rPr>
              <w:t>：合同签订之日起90个日历日内完成安装调试</w:t>
            </w:r>
          </w:p>
          <w:p w14:paraId="5EB27A7F">
            <w:pPr>
              <w:spacing w:line="276" w:lineRule="auto"/>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交货地点：中国科学院西北高原生物研究所</w:t>
            </w:r>
          </w:p>
          <w:p w14:paraId="00123CF9">
            <w:pPr>
              <w:autoSpaceDE w:val="0"/>
              <w:autoSpaceDN w:val="0"/>
              <w:adjustRightInd w:val="0"/>
              <w:spacing w:line="276" w:lineRule="auto"/>
              <w:rPr>
                <w:rFonts w:ascii="宋体" w:hAnsi="宋体" w:cs="宋体"/>
                <w:color w:val="000000" w:themeColor="text1"/>
                <w:u w:val="dashDotHeavy"/>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具体内容详见《招标文件》</w:t>
            </w:r>
          </w:p>
        </w:tc>
      </w:tr>
      <w:tr w14:paraId="57652E94">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2F06910C">
            <w:pPr>
              <w:autoSpaceDE w:val="0"/>
              <w:autoSpaceDN w:val="0"/>
              <w:adjustRightInd w:val="0"/>
              <w:spacing w:line="360" w:lineRule="auto"/>
              <w:rPr>
                <w:rFonts w:ascii="宋体" w:hAnsi="宋体" w:cs="宋体"/>
                <w:lang w:val="zh-CN"/>
              </w:rPr>
            </w:pPr>
            <w:r>
              <w:rPr>
                <w:rFonts w:hint="eastAsia" w:ascii="宋体" w:hAnsi="宋体" w:cs="宋体"/>
                <w:lang w:val="zh-CN"/>
              </w:rPr>
              <w:t>投标人资格要求</w:t>
            </w:r>
          </w:p>
        </w:tc>
        <w:tc>
          <w:tcPr>
            <w:tcW w:w="717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A708C">
            <w:pPr>
              <w:autoSpaceDE w:val="0"/>
              <w:autoSpaceDN w:val="0"/>
              <w:adjustRightInd w:val="0"/>
              <w:spacing w:line="400" w:lineRule="exact"/>
              <w:rPr>
                <w:rFonts w:ascii="宋体" w:hAnsi="Calibri" w:cs="宋体"/>
                <w:lang w:val="zh-CN"/>
              </w:rPr>
            </w:pPr>
            <w:r>
              <w:rPr>
                <w:rFonts w:hint="eastAsia" w:ascii="宋体" w:hAnsi="Calibri" w:cs="宋体"/>
                <w:lang w:val="zh-CN"/>
              </w:rPr>
              <w:t>1.符合《政府采购法》第22条条件，并提供下列材料：</w:t>
            </w:r>
          </w:p>
          <w:p w14:paraId="704C5052">
            <w:pPr>
              <w:pStyle w:val="329"/>
              <w:spacing w:line="420" w:lineRule="exact"/>
              <w:ind w:firstLine="0" w:firstLineChars="0"/>
              <w:rPr>
                <w:rFonts w:ascii="宋体" w:hAnsi="Calibri" w:cs="宋体"/>
                <w:kern w:val="0"/>
                <w:sz w:val="24"/>
                <w:szCs w:val="24"/>
                <w:lang w:val="zh-CN"/>
              </w:rPr>
            </w:pPr>
            <w:r>
              <w:rPr>
                <w:rFonts w:hint="eastAsia" w:ascii="宋体" w:hAnsi="Calibri" w:cs="宋体"/>
                <w:kern w:val="0"/>
                <w:sz w:val="24"/>
                <w:szCs w:val="24"/>
                <w:lang w:val="zh-CN"/>
              </w:rPr>
              <w:t>1</w:t>
            </w:r>
            <w:r>
              <w:rPr>
                <w:rFonts w:hint="eastAsia" w:ascii="宋体" w:hAnsi="Calibri" w:cs="宋体"/>
                <w:kern w:val="0"/>
                <w:sz w:val="24"/>
                <w:szCs w:val="24"/>
              </w:rPr>
              <w:t>.1</w:t>
            </w:r>
            <w:r>
              <w:rPr>
                <w:rFonts w:hint="eastAsia" w:ascii="宋体" w:hAnsi="Calibri" w:cs="宋体"/>
                <w:kern w:val="0"/>
                <w:sz w:val="24"/>
                <w:szCs w:val="24"/>
                <w:lang w:val="zh-CN"/>
              </w:rPr>
              <w:t>.具有独立承担民事责任的能力。（注：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3AB25319">
            <w:pPr>
              <w:pStyle w:val="329"/>
              <w:spacing w:line="420" w:lineRule="exact"/>
              <w:ind w:firstLine="0" w:firstLineChars="0"/>
              <w:rPr>
                <w:rFonts w:ascii="宋体" w:hAnsi="Calibri" w:cs="宋体"/>
                <w:kern w:val="0"/>
                <w:sz w:val="24"/>
                <w:szCs w:val="24"/>
                <w:lang w:val="zh-CN"/>
              </w:rPr>
            </w:pPr>
            <w:r>
              <w:rPr>
                <w:rFonts w:hint="eastAsia" w:ascii="宋体" w:hAnsi="Calibri" w:cs="宋体"/>
                <w:kern w:val="0"/>
                <w:sz w:val="24"/>
                <w:szCs w:val="24"/>
              </w:rPr>
              <w:t>1.</w:t>
            </w:r>
            <w:r>
              <w:rPr>
                <w:rFonts w:hint="eastAsia" w:ascii="宋体" w:hAnsi="Calibri" w:cs="宋体"/>
                <w:kern w:val="0"/>
                <w:sz w:val="24"/>
                <w:szCs w:val="24"/>
                <w:lang w:val="zh-CN"/>
              </w:rPr>
              <w:t>2.具备良好商业信誉的证明材料（提供承诺函，格式</w:t>
            </w:r>
            <w:r>
              <w:rPr>
                <w:rFonts w:hint="eastAsia" w:ascii="宋体" w:hAnsi="Calibri" w:cs="宋体"/>
                <w:kern w:val="0"/>
                <w:sz w:val="24"/>
                <w:szCs w:val="24"/>
              </w:rPr>
              <w:t>自拟</w:t>
            </w:r>
            <w:r>
              <w:rPr>
                <w:rFonts w:hint="eastAsia" w:ascii="宋体" w:hAnsi="Calibri" w:cs="宋体"/>
                <w:kern w:val="0"/>
                <w:sz w:val="24"/>
                <w:szCs w:val="24"/>
                <w:lang w:val="zh-CN"/>
              </w:rPr>
              <w:t>）；</w:t>
            </w:r>
          </w:p>
          <w:p w14:paraId="662AC2EB">
            <w:pPr>
              <w:pStyle w:val="329"/>
              <w:spacing w:line="420" w:lineRule="exact"/>
              <w:ind w:firstLine="0" w:firstLineChars="0"/>
              <w:rPr>
                <w:rFonts w:ascii="宋体" w:hAnsi="Calibri" w:cs="宋体"/>
                <w:kern w:val="0"/>
                <w:sz w:val="24"/>
                <w:szCs w:val="24"/>
                <w:lang w:val="zh-CN"/>
              </w:rPr>
            </w:pPr>
            <w:r>
              <w:rPr>
                <w:rFonts w:hint="eastAsia" w:ascii="宋体" w:hAnsi="Calibri" w:cs="宋体"/>
                <w:kern w:val="0"/>
                <w:sz w:val="24"/>
                <w:szCs w:val="24"/>
              </w:rPr>
              <w:t>1.</w:t>
            </w:r>
            <w:r>
              <w:rPr>
                <w:rFonts w:hint="eastAsia" w:ascii="宋体" w:hAnsi="Calibri" w:cs="宋体"/>
                <w:kern w:val="0"/>
                <w:sz w:val="24"/>
                <w:szCs w:val="24"/>
                <w:lang w:val="zh-CN"/>
              </w:rPr>
              <w:t>3.具备健全的财务会计制度的证明材料；｛注：①可提供20</w:t>
            </w:r>
            <w:r>
              <w:rPr>
                <w:rFonts w:hint="eastAsia" w:ascii="宋体" w:hAnsi="Calibri" w:cs="宋体"/>
                <w:kern w:val="0"/>
                <w:sz w:val="24"/>
                <w:szCs w:val="24"/>
              </w:rPr>
              <w:t>23</w:t>
            </w:r>
            <w:r>
              <w:rPr>
                <w:rFonts w:hint="eastAsia" w:ascii="宋体" w:hAnsi="Calibri" w:cs="宋体"/>
                <w:kern w:val="0"/>
                <w:sz w:val="24"/>
                <w:szCs w:val="24"/>
                <w:lang w:val="zh-CN"/>
              </w:rPr>
              <w:t>年度经审计的财务报告复印件（包含审计报告和审计报告中所涉及的财务报表和报表附注），②也可提供投标人内部的20</w:t>
            </w:r>
            <w:r>
              <w:rPr>
                <w:rFonts w:hint="eastAsia" w:ascii="宋体" w:hAnsi="Calibri" w:cs="宋体"/>
                <w:kern w:val="0"/>
                <w:sz w:val="24"/>
                <w:szCs w:val="24"/>
              </w:rPr>
              <w:t>23</w:t>
            </w:r>
            <w:r>
              <w:rPr>
                <w:rFonts w:hint="eastAsia" w:ascii="宋体" w:hAnsi="Calibri" w:cs="宋体"/>
                <w:kern w:val="0"/>
                <w:sz w:val="24"/>
                <w:szCs w:val="24"/>
                <w:lang w:val="zh-CN"/>
              </w:rPr>
              <w:t>年度财务报表复印件（至少包含资产负债表），③也可提供截至投标文件递交截止日一年内银行出具的资信证明（复印件），④投标人注册时间截至投标文件递交截止日不足一年的，也可提供加盖工商备案主管部门印章的公司章程复印件。｝</w:t>
            </w:r>
          </w:p>
          <w:p w14:paraId="11848D3D">
            <w:pPr>
              <w:pStyle w:val="329"/>
              <w:spacing w:line="420" w:lineRule="exact"/>
              <w:ind w:firstLine="0" w:firstLineChars="0"/>
              <w:rPr>
                <w:rFonts w:ascii="宋体" w:hAnsi="Calibri" w:cs="宋体"/>
                <w:kern w:val="0"/>
                <w:sz w:val="24"/>
                <w:szCs w:val="24"/>
                <w:lang w:val="zh-CN"/>
              </w:rPr>
            </w:pPr>
            <w:r>
              <w:rPr>
                <w:rFonts w:hint="eastAsia" w:ascii="宋体" w:hAnsi="Calibri" w:cs="宋体"/>
                <w:kern w:val="0"/>
                <w:sz w:val="24"/>
                <w:szCs w:val="24"/>
              </w:rPr>
              <w:t>1.</w:t>
            </w:r>
            <w:r>
              <w:rPr>
                <w:rFonts w:hint="eastAsia" w:ascii="宋体" w:hAnsi="Calibri" w:cs="宋体"/>
                <w:kern w:val="0"/>
                <w:sz w:val="24"/>
                <w:szCs w:val="24"/>
                <w:lang w:val="zh-CN"/>
              </w:rPr>
              <w:t>4.具有依法缴纳税收和社会保障资金的良好记录（提供近半年内任意3个月的纳税和社保缴纳证明材料）；</w:t>
            </w:r>
          </w:p>
          <w:p w14:paraId="252B04CD">
            <w:pPr>
              <w:pStyle w:val="329"/>
              <w:spacing w:line="420" w:lineRule="exact"/>
              <w:ind w:firstLine="0" w:firstLineChars="0"/>
              <w:rPr>
                <w:rFonts w:ascii="宋体" w:hAnsi="Calibri" w:cs="宋体"/>
                <w:kern w:val="0"/>
                <w:sz w:val="24"/>
                <w:szCs w:val="24"/>
                <w:lang w:val="zh-CN"/>
              </w:rPr>
            </w:pPr>
            <w:r>
              <w:rPr>
                <w:rFonts w:hint="eastAsia" w:ascii="宋体" w:hAnsi="Calibri" w:cs="宋体"/>
                <w:kern w:val="0"/>
                <w:sz w:val="24"/>
                <w:szCs w:val="24"/>
              </w:rPr>
              <w:t>1.</w:t>
            </w:r>
            <w:r>
              <w:rPr>
                <w:rFonts w:hint="eastAsia" w:ascii="宋体" w:hAnsi="Calibri" w:cs="宋体"/>
                <w:kern w:val="0"/>
                <w:sz w:val="24"/>
                <w:szCs w:val="24"/>
                <w:lang w:val="zh-CN"/>
              </w:rPr>
              <w:t>5.具备履行合同所必需的设备和专业技术能力的证明材料（提供承诺函）；</w:t>
            </w:r>
          </w:p>
          <w:p w14:paraId="7E63E351">
            <w:pPr>
              <w:pStyle w:val="329"/>
              <w:spacing w:line="420" w:lineRule="exact"/>
              <w:ind w:firstLine="0" w:firstLineChars="0"/>
              <w:rPr>
                <w:rFonts w:ascii="宋体" w:hAnsi="Calibri" w:cs="宋体"/>
                <w:kern w:val="0"/>
                <w:sz w:val="24"/>
                <w:szCs w:val="24"/>
                <w:lang w:val="zh-CN"/>
              </w:rPr>
            </w:pPr>
            <w:r>
              <w:rPr>
                <w:rFonts w:hint="eastAsia" w:ascii="宋体" w:hAnsi="Calibri" w:cs="宋体"/>
                <w:kern w:val="0"/>
                <w:sz w:val="24"/>
                <w:szCs w:val="24"/>
              </w:rPr>
              <w:t>1.</w:t>
            </w:r>
            <w:r>
              <w:rPr>
                <w:rFonts w:hint="eastAsia" w:ascii="宋体" w:hAnsi="Calibri" w:cs="宋体"/>
                <w:kern w:val="0"/>
                <w:sz w:val="24"/>
                <w:szCs w:val="24"/>
                <w:lang w:val="zh-CN"/>
              </w:rPr>
              <w:t>6.参加政府采购活动前3年内在经营活动中没有重大违法记录的承诺函（提供承诺函）；</w:t>
            </w:r>
          </w:p>
          <w:p w14:paraId="59149921">
            <w:pPr>
              <w:pStyle w:val="329"/>
              <w:spacing w:line="420" w:lineRule="exact"/>
              <w:ind w:firstLine="0" w:firstLineChars="0"/>
              <w:rPr>
                <w:rFonts w:ascii="宋体" w:hAnsi="Calibri" w:cs="宋体"/>
                <w:kern w:val="0"/>
                <w:sz w:val="24"/>
                <w:szCs w:val="24"/>
                <w:lang w:val="zh-CN"/>
              </w:rPr>
            </w:pPr>
            <w:r>
              <w:rPr>
                <w:rFonts w:hint="eastAsia" w:ascii="宋体" w:hAnsi="Calibri" w:cs="宋体"/>
                <w:kern w:val="0"/>
                <w:sz w:val="24"/>
                <w:szCs w:val="24"/>
              </w:rPr>
              <w:t>1.</w:t>
            </w:r>
            <w:r>
              <w:rPr>
                <w:rFonts w:hint="eastAsia" w:ascii="宋体" w:hAnsi="Calibri" w:cs="宋体"/>
                <w:kern w:val="0"/>
                <w:sz w:val="24"/>
                <w:szCs w:val="24"/>
                <w:lang w:val="zh-CN"/>
              </w:rPr>
              <w:t>7.具备法律、行政法规规定的其他条件的证明材料；</w:t>
            </w:r>
          </w:p>
          <w:p w14:paraId="064366D3">
            <w:pPr>
              <w:autoSpaceDE w:val="0"/>
              <w:autoSpaceDN w:val="0"/>
              <w:adjustRightInd w:val="0"/>
              <w:spacing w:line="400" w:lineRule="exact"/>
              <w:rPr>
                <w:rFonts w:ascii="宋体" w:hAnsi="Calibri" w:cs="宋体"/>
                <w:lang w:val="zh-CN"/>
              </w:rPr>
            </w:pPr>
            <w:r>
              <w:rPr>
                <w:rFonts w:hint="eastAsia" w:ascii="宋体" w:hAnsi="Calibri" w:cs="宋体"/>
                <w:lang w:val="zh-CN"/>
              </w:rPr>
              <w:t>2.单位负责人为同一人或者存在直接控股、管理关系的不同投标人，不得参加同一合同项下的政府采购活动。否则，皆取消投标资格；</w:t>
            </w:r>
          </w:p>
          <w:p w14:paraId="62CC6C57">
            <w:pPr>
              <w:autoSpaceDE w:val="0"/>
              <w:autoSpaceDN w:val="0"/>
              <w:adjustRightInd w:val="0"/>
              <w:spacing w:line="400" w:lineRule="exact"/>
              <w:rPr>
                <w:rFonts w:hAnsi="Calibri" w:cs="宋体"/>
                <w:lang w:val="zh-CN"/>
              </w:rPr>
            </w:pPr>
            <w:r>
              <w:rPr>
                <w:rFonts w:hint="eastAsia" w:ascii="宋体" w:hAnsi="Calibri" w:cs="宋体"/>
                <w:lang w:val="zh-CN"/>
              </w:rPr>
              <w:t>3</w:t>
            </w:r>
            <w:r>
              <w:rPr>
                <w:rFonts w:hAnsi="Calibri" w:cs="宋体"/>
                <w:lang w:val="zh-CN"/>
              </w:rPr>
              <w:t>.</w:t>
            </w:r>
            <w:r>
              <w:rPr>
                <w:rFonts w:hint="eastAsia" w:hAnsi="Calibri" w:cs="宋体"/>
                <w:lang w:val="zh-CN"/>
              </w:rPr>
              <w:t>本项目不接受投标人以联合体方式进行投标。</w:t>
            </w:r>
          </w:p>
        </w:tc>
      </w:tr>
      <w:tr w14:paraId="68E531C9">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5FB8CFF6">
            <w:pPr>
              <w:autoSpaceDE w:val="0"/>
              <w:autoSpaceDN w:val="0"/>
              <w:adjustRightInd w:val="0"/>
              <w:spacing w:line="360" w:lineRule="auto"/>
              <w:rPr>
                <w:rFonts w:ascii="宋体" w:hAnsi="宋体" w:cs="宋体"/>
                <w:lang w:val="zh-CN"/>
              </w:rPr>
            </w:pPr>
            <w:r>
              <w:rPr>
                <w:rFonts w:hint="eastAsia" w:ascii="宋体" w:hAnsi="宋体" w:cs="宋体"/>
                <w:lang w:val="zh-CN"/>
              </w:rPr>
              <w:t>公告发布时间</w:t>
            </w:r>
          </w:p>
        </w:tc>
        <w:tc>
          <w:tcPr>
            <w:tcW w:w="717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0EF54C">
            <w:pPr>
              <w:autoSpaceDE w:val="0"/>
              <w:autoSpaceDN w:val="0"/>
              <w:adjustRightInd w:val="0"/>
              <w:spacing w:line="360" w:lineRule="auto"/>
              <w:rPr>
                <w:rFonts w:ascii="宋体" w:hAnsi="宋体" w:cs="宋体"/>
              </w:rPr>
            </w:pPr>
            <w:r>
              <w:rPr>
                <w:rFonts w:ascii="宋体" w:hAnsi="宋体" w:cs="宋体"/>
              </w:rPr>
              <w:t>202</w:t>
            </w:r>
            <w:r>
              <w:rPr>
                <w:rFonts w:hint="eastAsia" w:ascii="宋体" w:hAnsi="宋体" w:cs="宋体"/>
              </w:rPr>
              <w:t>4</w:t>
            </w:r>
            <w:r>
              <w:rPr>
                <w:rFonts w:ascii="宋体" w:hAnsi="宋体" w:cs="宋体"/>
              </w:rPr>
              <w:t>年9月13日</w:t>
            </w:r>
          </w:p>
        </w:tc>
      </w:tr>
      <w:tr w14:paraId="2AD95995">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3BB3C94E">
            <w:pPr>
              <w:autoSpaceDE w:val="0"/>
              <w:autoSpaceDN w:val="0"/>
              <w:adjustRightInd w:val="0"/>
              <w:spacing w:line="360" w:lineRule="auto"/>
              <w:rPr>
                <w:rFonts w:ascii="宋体" w:hAnsi="宋体" w:cs="宋体"/>
                <w:lang w:val="zh-CN"/>
              </w:rPr>
            </w:pPr>
            <w:r>
              <w:rPr>
                <w:rFonts w:hint="eastAsia" w:ascii="宋体" w:hAnsi="宋体" w:cs="宋体"/>
                <w:lang w:val="zh-CN"/>
              </w:rPr>
              <w:t>获取招标文件的时间期限</w:t>
            </w:r>
          </w:p>
        </w:tc>
        <w:tc>
          <w:tcPr>
            <w:tcW w:w="717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3E94A4">
            <w:pPr>
              <w:autoSpaceDE w:val="0"/>
              <w:autoSpaceDN w:val="0"/>
              <w:adjustRightInd w:val="0"/>
              <w:spacing w:line="360" w:lineRule="auto"/>
              <w:rPr>
                <w:rFonts w:ascii="宋体" w:hAnsi="宋体" w:cs="宋体"/>
              </w:rPr>
            </w:pPr>
            <w:r>
              <w:rPr>
                <w:rFonts w:hint="eastAsia" w:ascii="宋体" w:hAnsi="宋体" w:cs="宋体"/>
              </w:rPr>
              <w:t>20</w:t>
            </w:r>
            <w:r>
              <w:rPr>
                <w:rFonts w:ascii="宋体" w:hAnsi="宋体" w:cs="宋体"/>
              </w:rPr>
              <w:t>2</w:t>
            </w:r>
            <w:r>
              <w:rPr>
                <w:rFonts w:hint="eastAsia" w:ascii="宋体" w:hAnsi="宋体" w:cs="宋体"/>
              </w:rPr>
              <w:t>4年</w:t>
            </w:r>
            <w:bookmarkStart w:id="29" w:name="OLE_LINK15"/>
            <w:bookmarkStart w:id="30" w:name="OLE_LINK14"/>
            <w:r>
              <w:rPr>
                <w:rFonts w:ascii="宋体" w:hAnsi="宋体" w:cs="宋体"/>
              </w:rPr>
              <w:t>9</w:t>
            </w:r>
            <w:r>
              <w:rPr>
                <w:rFonts w:hint="eastAsia" w:ascii="宋体" w:hAnsi="宋体" w:cs="宋体"/>
              </w:rPr>
              <w:t>月</w:t>
            </w:r>
            <w:r>
              <w:rPr>
                <w:rFonts w:ascii="宋体" w:hAnsi="宋体" w:cs="宋体"/>
              </w:rPr>
              <w:t>14</w:t>
            </w:r>
            <w:r>
              <w:rPr>
                <w:rFonts w:hint="eastAsia" w:ascii="宋体" w:hAnsi="宋体" w:cs="宋体"/>
              </w:rPr>
              <w:t>日</w:t>
            </w:r>
            <w:bookmarkEnd w:id="29"/>
            <w:bookmarkEnd w:id="30"/>
            <w:r>
              <w:rPr>
                <w:rFonts w:hint="eastAsia" w:ascii="宋体" w:hAnsi="宋体" w:cs="宋体"/>
              </w:rPr>
              <w:t>至20</w:t>
            </w:r>
            <w:r>
              <w:rPr>
                <w:rFonts w:ascii="宋体" w:hAnsi="宋体" w:cs="宋体"/>
              </w:rPr>
              <w:t>2</w:t>
            </w:r>
            <w:r>
              <w:rPr>
                <w:rFonts w:hint="eastAsia" w:ascii="宋体" w:hAnsi="宋体" w:cs="宋体"/>
              </w:rPr>
              <w:t>4年</w:t>
            </w:r>
            <w:r>
              <w:rPr>
                <w:rFonts w:ascii="宋体" w:hAnsi="宋体" w:cs="宋体"/>
              </w:rPr>
              <w:t>9</w:t>
            </w:r>
            <w:r>
              <w:rPr>
                <w:rFonts w:hint="eastAsia" w:ascii="宋体" w:hAnsi="宋体" w:cs="宋体"/>
              </w:rPr>
              <w:t>月</w:t>
            </w:r>
            <w:r>
              <w:rPr>
                <w:rFonts w:ascii="宋体" w:hAnsi="宋体" w:cs="宋体"/>
              </w:rPr>
              <w:t>23</w:t>
            </w:r>
            <w:r>
              <w:rPr>
                <w:rFonts w:hint="eastAsia" w:ascii="宋体" w:hAnsi="宋体" w:cs="宋体"/>
              </w:rPr>
              <w:t>日，上午9：00-12：00,下午</w:t>
            </w:r>
            <w:r>
              <w:rPr>
                <w:rFonts w:ascii="宋体" w:hAnsi="宋体" w:cs="宋体"/>
              </w:rPr>
              <w:t>14</w:t>
            </w:r>
            <w:r>
              <w:rPr>
                <w:rFonts w:hint="eastAsia" w:ascii="宋体" w:hAnsi="宋体" w:cs="宋体"/>
              </w:rPr>
              <w:t>：30-</w:t>
            </w:r>
            <w:r>
              <w:rPr>
                <w:rFonts w:ascii="宋体" w:hAnsi="宋体" w:cs="宋体"/>
              </w:rPr>
              <w:t>17</w:t>
            </w:r>
            <w:r>
              <w:rPr>
                <w:rFonts w:hint="eastAsia" w:ascii="宋体" w:hAnsi="宋体" w:cs="宋体"/>
              </w:rPr>
              <w:t>：30</w:t>
            </w:r>
            <w:r>
              <w:rPr>
                <w:rFonts w:hint="eastAsia" w:ascii="宋体" w:hAnsi="Calibri" w:cs="宋体"/>
                <w:lang w:val="zh-CN"/>
              </w:rPr>
              <w:t>（北京时间）</w:t>
            </w:r>
            <w:r>
              <w:rPr>
                <w:rFonts w:hint="eastAsia" w:ascii="宋体" w:hAnsi="宋体" w:cs="宋体"/>
              </w:rPr>
              <w:t>节假日除外。</w:t>
            </w:r>
          </w:p>
        </w:tc>
      </w:tr>
      <w:tr w14:paraId="70462169">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6F4E624C">
            <w:pPr>
              <w:autoSpaceDE w:val="0"/>
              <w:autoSpaceDN w:val="0"/>
              <w:adjustRightInd w:val="0"/>
              <w:spacing w:line="360" w:lineRule="auto"/>
              <w:rPr>
                <w:rFonts w:ascii="宋体" w:hAnsi="宋体" w:cs="宋体"/>
                <w:lang w:val="zh-CN"/>
              </w:rPr>
            </w:pPr>
            <w:r>
              <w:rPr>
                <w:rFonts w:hint="eastAsia" w:ascii="宋体" w:hAnsi="宋体" w:cs="宋体"/>
                <w:lang w:val="zh-CN"/>
              </w:rPr>
              <w:t>获取招标文件方式</w:t>
            </w:r>
          </w:p>
        </w:tc>
        <w:tc>
          <w:tcPr>
            <w:tcW w:w="7172" w:type="dxa"/>
            <w:tcBorders>
              <w:top w:val="single" w:color="000000" w:sz="6" w:space="0"/>
              <w:left w:val="single" w:color="000000" w:sz="6" w:space="0"/>
              <w:bottom w:val="single" w:color="000000" w:sz="6" w:space="0"/>
              <w:right w:val="single" w:color="000000" w:sz="6" w:space="0"/>
            </w:tcBorders>
            <w:vAlign w:val="center"/>
          </w:tcPr>
          <w:p w14:paraId="2D1DEE27">
            <w:pPr>
              <w:autoSpaceDE w:val="0"/>
              <w:autoSpaceDN w:val="0"/>
              <w:adjustRightInd w:val="0"/>
              <w:spacing w:line="360" w:lineRule="auto"/>
              <w:rPr>
                <w:rFonts w:ascii="宋体" w:hAnsi="宋体" w:cs="宋体"/>
                <w:lang w:val="zh-CN"/>
              </w:rPr>
            </w:pPr>
            <w:r>
              <w:rPr>
                <w:rFonts w:hint="eastAsia" w:ascii="宋体" w:hAnsi="宋体" w:cs="宋体"/>
                <w:lang w:val="zh-CN"/>
              </w:rPr>
              <w:t>现场购买或邮箱购买</w:t>
            </w:r>
          </w:p>
        </w:tc>
      </w:tr>
      <w:tr w14:paraId="463DC189">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4D7CB1C7">
            <w:pPr>
              <w:autoSpaceDE w:val="0"/>
              <w:autoSpaceDN w:val="0"/>
              <w:adjustRightInd w:val="0"/>
              <w:spacing w:line="360" w:lineRule="auto"/>
              <w:rPr>
                <w:rFonts w:ascii="宋体" w:hAnsi="宋体" w:cs="宋体"/>
                <w:lang w:val="zh-CN"/>
              </w:rPr>
            </w:pPr>
            <w:r>
              <w:rPr>
                <w:rFonts w:hint="eastAsia" w:ascii="宋体" w:hAnsi="宋体" w:cs="宋体"/>
                <w:lang w:val="zh-CN"/>
              </w:rPr>
              <w:t>招标文件售价</w:t>
            </w:r>
          </w:p>
        </w:tc>
        <w:tc>
          <w:tcPr>
            <w:tcW w:w="7172" w:type="dxa"/>
            <w:tcBorders>
              <w:top w:val="single" w:color="000000" w:sz="6" w:space="0"/>
              <w:left w:val="single" w:color="000000" w:sz="6" w:space="0"/>
              <w:bottom w:val="single" w:color="000000" w:sz="6" w:space="0"/>
              <w:right w:val="single" w:color="000000" w:sz="6" w:space="0"/>
            </w:tcBorders>
            <w:vAlign w:val="center"/>
          </w:tcPr>
          <w:p w14:paraId="43BD0A37">
            <w:pPr>
              <w:pStyle w:val="15"/>
              <w:spacing w:line="360" w:lineRule="auto"/>
              <w:jc w:val="both"/>
              <w:rPr>
                <w:rFonts w:ascii="宋体" w:hAnsi="宋体" w:cs="宋体"/>
                <w:kern w:val="0"/>
                <w:lang w:val="zh-CN"/>
              </w:rPr>
            </w:pPr>
            <w:r>
              <w:rPr>
                <w:rFonts w:hint="eastAsia" w:ascii="宋体" w:hAnsi="Calibri" w:cs="宋体"/>
                <w:kern w:val="0"/>
                <w:sz w:val="24"/>
                <w:szCs w:val="24"/>
                <w:lang w:val="zh-CN"/>
              </w:rPr>
              <w:t>500元/份（招标文件售后不退,投标资格不能转让。）</w:t>
            </w:r>
          </w:p>
        </w:tc>
      </w:tr>
      <w:tr w14:paraId="16481DAA">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4A3691A4">
            <w:pPr>
              <w:autoSpaceDE w:val="0"/>
              <w:autoSpaceDN w:val="0"/>
              <w:adjustRightInd w:val="0"/>
              <w:spacing w:line="360" w:lineRule="auto"/>
              <w:rPr>
                <w:rFonts w:ascii="宋体" w:hAnsi="宋体" w:cs="宋体"/>
                <w:lang w:val="zh-CN"/>
              </w:rPr>
            </w:pPr>
            <w:r>
              <w:rPr>
                <w:rFonts w:hint="eastAsia" w:ascii="宋体" w:hAnsi="宋体" w:cs="宋体"/>
                <w:lang w:val="zh-CN"/>
              </w:rPr>
              <w:t>获取招标文件地点</w:t>
            </w:r>
          </w:p>
        </w:tc>
        <w:tc>
          <w:tcPr>
            <w:tcW w:w="7172" w:type="dxa"/>
            <w:tcBorders>
              <w:top w:val="single" w:color="000000" w:sz="6" w:space="0"/>
              <w:left w:val="single" w:color="000000" w:sz="6" w:space="0"/>
              <w:bottom w:val="single" w:color="000000" w:sz="6" w:space="0"/>
              <w:right w:val="single" w:color="000000" w:sz="6" w:space="0"/>
            </w:tcBorders>
            <w:vAlign w:val="center"/>
          </w:tcPr>
          <w:p w14:paraId="2A7E177F">
            <w:pPr>
              <w:autoSpaceDE w:val="0"/>
              <w:autoSpaceDN w:val="0"/>
              <w:adjustRightInd w:val="0"/>
              <w:snapToGrid w:val="0"/>
              <w:spacing w:line="312" w:lineRule="auto"/>
              <w:rPr>
                <w:rFonts w:ascii="宋体" w:hAnsi="宋体" w:cs="宋体"/>
                <w:lang w:val="zh-CN"/>
              </w:rPr>
            </w:pPr>
            <w:r>
              <w:rPr>
                <w:rFonts w:ascii="宋体" w:hAnsi="宋体" w:cs="宋体"/>
                <w:lang w:val="zh-CN"/>
              </w:rPr>
              <w:t>四川国际招标有限责任公司青海分公司</w:t>
            </w:r>
            <w:r>
              <w:rPr>
                <w:rFonts w:hint="eastAsia" w:ascii="宋体" w:hAnsi="宋体" w:cs="宋体"/>
                <w:lang w:val="zh-CN"/>
              </w:rPr>
              <w:t>（西宁市城西区文苑路7号庄和财富广场B座8楼208</w:t>
            </w:r>
            <w:r>
              <w:rPr>
                <w:rFonts w:hint="eastAsia" w:ascii="宋体" w:hAnsi="宋体" w:cs="宋体"/>
              </w:rPr>
              <w:t>8</w:t>
            </w:r>
            <w:r>
              <w:rPr>
                <w:rFonts w:hint="eastAsia" w:ascii="宋体" w:hAnsi="宋体" w:cs="宋体"/>
                <w:lang w:val="zh-CN"/>
              </w:rPr>
              <w:t>室）</w:t>
            </w:r>
          </w:p>
          <w:p w14:paraId="42583196">
            <w:pPr>
              <w:autoSpaceDE w:val="0"/>
              <w:autoSpaceDN w:val="0"/>
              <w:adjustRightInd w:val="0"/>
              <w:snapToGrid w:val="0"/>
              <w:spacing w:line="312" w:lineRule="auto"/>
              <w:rPr>
                <w:rFonts w:ascii="宋体" w:cs="宋体"/>
                <w:lang w:val="zh-CN"/>
              </w:rPr>
            </w:pPr>
            <w:r>
              <w:rPr>
                <w:rFonts w:hint="eastAsia" w:ascii="宋体" w:hAnsi="宋体" w:cs="宋体"/>
                <w:lang w:val="zh-CN"/>
              </w:rPr>
              <w:t>标书购买联系人：张</w:t>
            </w:r>
            <w:r>
              <w:rPr>
                <w:rFonts w:hint="eastAsia" w:ascii="宋体" w:cs="宋体"/>
                <w:lang w:val="zh-CN"/>
              </w:rPr>
              <w:t>女士</w:t>
            </w:r>
          </w:p>
          <w:p w14:paraId="4C732826">
            <w:pPr>
              <w:autoSpaceDE w:val="0"/>
              <w:autoSpaceDN w:val="0"/>
              <w:adjustRightInd w:val="0"/>
              <w:snapToGrid w:val="0"/>
              <w:spacing w:line="312" w:lineRule="auto"/>
              <w:rPr>
                <w:rFonts w:ascii="宋体" w:cs="宋体"/>
                <w:lang w:val="zh-CN"/>
              </w:rPr>
            </w:pPr>
            <w:r>
              <w:rPr>
                <w:rFonts w:hint="eastAsia" w:ascii="宋体" w:hAnsi="宋体" w:cs="宋体"/>
                <w:lang w:val="zh-CN"/>
              </w:rPr>
              <w:t>电话：</w:t>
            </w:r>
            <w:r>
              <w:rPr>
                <w:rFonts w:hint="eastAsia" w:ascii="宋体" w:cs="宋体"/>
                <w:lang w:val="zh-CN"/>
              </w:rPr>
              <w:t>0971-</w:t>
            </w:r>
            <w:r>
              <w:rPr>
                <w:rFonts w:ascii="宋体" w:cs="宋体"/>
                <w:lang w:val="zh-CN"/>
              </w:rPr>
              <w:t>8176995-0</w:t>
            </w:r>
          </w:p>
          <w:p w14:paraId="78D81FC7">
            <w:pPr>
              <w:autoSpaceDE w:val="0"/>
              <w:autoSpaceDN w:val="0"/>
              <w:adjustRightInd w:val="0"/>
              <w:spacing w:line="276" w:lineRule="auto"/>
              <w:rPr>
                <w:rFonts w:ascii="宋体" w:hAnsi="宋体" w:cs="宋体"/>
                <w:lang w:val="zh-CN"/>
              </w:rPr>
            </w:pPr>
            <w:r>
              <w:rPr>
                <w:rFonts w:hint="eastAsia" w:ascii="宋体" w:hAnsi="宋体" w:cs="宋体"/>
                <w:lang w:val="zh-CN"/>
              </w:rPr>
              <w:t>电子邮箱：</w:t>
            </w:r>
            <w:r>
              <w:fldChar w:fldCharType="begin"/>
            </w:r>
            <w:r>
              <w:instrText xml:space="preserve"> HYPERLINK "mailto:czqhfgs@163.com" </w:instrText>
            </w:r>
            <w:r>
              <w:fldChar w:fldCharType="separate"/>
            </w:r>
            <w:r>
              <w:rPr>
                <w:rStyle w:val="50"/>
                <w:rFonts w:hint="eastAsia" w:ascii="宋体" w:cs="宋体"/>
                <w:color w:val="auto"/>
                <w:lang w:val="zh-CN"/>
              </w:rPr>
              <w:t>czqhfgs@163.com</w:t>
            </w:r>
            <w:r>
              <w:rPr>
                <w:rStyle w:val="50"/>
                <w:rFonts w:hint="eastAsia" w:ascii="宋体" w:cs="宋体"/>
                <w:color w:val="auto"/>
                <w:lang w:val="zh-CN"/>
              </w:rPr>
              <w:fldChar w:fldCharType="end"/>
            </w:r>
          </w:p>
        </w:tc>
      </w:tr>
      <w:tr w14:paraId="7BAFA799">
        <w:tblPrEx>
          <w:tblCellMar>
            <w:top w:w="0" w:type="dxa"/>
            <w:left w:w="108" w:type="dxa"/>
            <w:bottom w:w="0" w:type="dxa"/>
            <w:right w:w="108" w:type="dxa"/>
          </w:tblCellMar>
        </w:tblPrEx>
        <w:trPr>
          <w:trHeight w:val="187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67A6CCB6">
            <w:pPr>
              <w:autoSpaceDE w:val="0"/>
              <w:autoSpaceDN w:val="0"/>
              <w:adjustRightInd w:val="0"/>
              <w:spacing w:line="360" w:lineRule="auto"/>
              <w:rPr>
                <w:rFonts w:ascii="宋体" w:hAnsi="宋体" w:cs="宋体"/>
                <w:lang w:val="zh-CN"/>
              </w:rPr>
            </w:pPr>
            <w:r>
              <w:rPr>
                <w:rFonts w:hint="eastAsia" w:ascii="宋体" w:hAnsi="宋体" w:cs="宋体"/>
                <w:lang w:val="zh-CN"/>
              </w:rPr>
              <w:t>购买招标文件时应提供材料</w:t>
            </w:r>
          </w:p>
        </w:tc>
        <w:tc>
          <w:tcPr>
            <w:tcW w:w="7172" w:type="dxa"/>
            <w:tcBorders>
              <w:top w:val="single" w:color="000000" w:sz="6" w:space="0"/>
              <w:left w:val="single" w:color="000000" w:sz="6" w:space="0"/>
              <w:bottom w:val="single" w:color="000000" w:sz="6" w:space="0"/>
              <w:right w:val="single" w:color="000000" w:sz="6" w:space="0"/>
            </w:tcBorders>
            <w:vAlign w:val="center"/>
          </w:tcPr>
          <w:p w14:paraId="050846AD">
            <w:pPr>
              <w:pStyle w:val="15"/>
              <w:spacing w:line="276" w:lineRule="auto"/>
              <w:jc w:val="both"/>
              <w:rPr>
                <w:rFonts w:ascii="宋体" w:hAnsi="宋体" w:cs="宋体"/>
                <w:kern w:val="0"/>
                <w:sz w:val="24"/>
                <w:szCs w:val="24"/>
                <w:lang w:val="zh-CN"/>
              </w:rPr>
            </w:pPr>
            <w:r>
              <w:rPr>
                <w:rFonts w:hint="eastAsia" w:ascii="宋体" w:hAnsi="宋体" w:cs="宋体"/>
                <w:kern w:val="0"/>
                <w:sz w:val="24"/>
                <w:szCs w:val="24"/>
                <w:lang w:val="zh-CN"/>
              </w:rPr>
              <w:t>营业执照副本复印件</w:t>
            </w:r>
            <w:r>
              <w:rPr>
                <w:rFonts w:hint="eastAsia" w:ascii="宋体" w:hAnsi="Calibri" w:cs="宋体"/>
                <w:kern w:val="0"/>
                <w:sz w:val="24"/>
                <w:szCs w:val="24"/>
                <w:lang w:val="zh-CN"/>
              </w:rPr>
              <w:t>（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r>
              <w:rPr>
                <w:rFonts w:hint="eastAsia" w:ascii="宋体" w:hAnsi="宋体" w:cs="宋体"/>
                <w:kern w:val="0"/>
                <w:sz w:val="24"/>
                <w:szCs w:val="24"/>
              </w:rPr>
              <w:t>并</w:t>
            </w:r>
            <w:r>
              <w:rPr>
                <w:rFonts w:hint="eastAsia" w:ascii="宋体" w:hAnsi="宋体" w:cs="宋体"/>
                <w:kern w:val="0"/>
                <w:sz w:val="24"/>
                <w:szCs w:val="24"/>
                <w:lang w:val="zh-CN"/>
              </w:rPr>
              <w:t>加盖单位公章、法定代表人授权书或介绍信（加盖单位公章）、本人身份证复印件（加盖单位公章）；</w:t>
            </w:r>
          </w:p>
          <w:p w14:paraId="298C052F">
            <w:pPr>
              <w:pStyle w:val="15"/>
              <w:spacing w:line="276" w:lineRule="auto"/>
              <w:jc w:val="both"/>
              <w:rPr>
                <w:rFonts w:ascii="宋体" w:hAnsi="宋体" w:cs="宋体"/>
                <w:kern w:val="0"/>
                <w:sz w:val="24"/>
                <w:szCs w:val="24"/>
              </w:rPr>
            </w:pPr>
            <w:r>
              <w:rPr>
                <w:rFonts w:hint="eastAsia" w:ascii="宋体" w:hAnsi="宋体" w:cs="宋体"/>
                <w:kern w:val="0"/>
                <w:sz w:val="24"/>
                <w:szCs w:val="24"/>
                <w:lang w:val="zh-CN"/>
              </w:rPr>
              <w:t>注：需网上购买招标文件的投标人可将以上材料扫描后发送至采购代理机构电子邮箱，在邮件中标明项目编号、项目名称、联系人及联系方式，并联系代理机构工作人员进行确认。</w:t>
            </w:r>
          </w:p>
        </w:tc>
      </w:tr>
      <w:tr w14:paraId="78ABA24F">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1CBD9C62">
            <w:pPr>
              <w:autoSpaceDE w:val="0"/>
              <w:autoSpaceDN w:val="0"/>
              <w:adjustRightInd w:val="0"/>
              <w:spacing w:line="360" w:lineRule="auto"/>
              <w:rPr>
                <w:rFonts w:ascii="宋体" w:hAnsi="宋体" w:cs="宋体"/>
                <w:lang w:val="zh-CN"/>
              </w:rPr>
            </w:pPr>
            <w:bookmarkStart w:id="31" w:name="_Hlk26436850"/>
            <w:r>
              <w:rPr>
                <w:rFonts w:hint="eastAsia" w:ascii="宋体" w:hAnsi="宋体" w:cs="宋体"/>
                <w:lang w:val="zh-CN"/>
              </w:rPr>
              <w:t>投标截止</w:t>
            </w:r>
            <w:r>
              <w:rPr>
                <w:rFonts w:hint="eastAsia" w:ascii="宋体" w:hAnsi="宋体" w:cs="宋体"/>
              </w:rPr>
              <w:t>及</w:t>
            </w:r>
            <w:r>
              <w:rPr>
                <w:rFonts w:hint="eastAsia" w:ascii="宋体" w:hAnsi="宋体" w:cs="宋体"/>
                <w:lang w:val="zh-CN"/>
              </w:rPr>
              <w:t>开标时间</w:t>
            </w:r>
            <w:bookmarkEnd w:id="31"/>
          </w:p>
        </w:tc>
        <w:tc>
          <w:tcPr>
            <w:tcW w:w="7172" w:type="dxa"/>
            <w:tcBorders>
              <w:top w:val="single" w:color="000000" w:sz="6" w:space="0"/>
              <w:left w:val="single" w:color="000000" w:sz="6" w:space="0"/>
              <w:bottom w:val="single" w:color="000000" w:sz="6" w:space="0"/>
              <w:right w:val="single" w:color="000000" w:sz="6" w:space="0"/>
            </w:tcBorders>
            <w:vAlign w:val="center"/>
          </w:tcPr>
          <w:p w14:paraId="3125228F">
            <w:pPr>
              <w:autoSpaceDE w:val="0"/>
              <w:autoSpaceDN w:val="0"/>
              <w:adjustRightInd w:val="0"/>
              <w:spacing w:line="360" w:lineRule="auto"/>
              <w:rPr>
                <w:rFonts w:ascii="宋体" w:hAnsi="宋体" w:cs="宋体"/>
                <w:lang w:val="zh-CN"/>
              </w:rPr>
            </w:pPr>
            <w:bookmarkStart w:id="32" w:name="OLE_LINK61"/>
            <w:bookmarkStart w:id="33" w:name="OLE_LINK62"/>
            <w:r>
              <w:rPr>
                <w:rFonts w:ascii="宋体" w:hAnsi="Calibri" w:cs="宋体"/>
                <w:lang w:val="zh-CN"/>
              </w:rPr>
              <w:t>202</w:t>
            </w:r>
            <w:r>
              <w:rPr>
                <w:rFonts w:hint="eastAsia" w:ascii="宋体" w:hAnsi="Calibri" w:cs="宋体"/>
              </w:rPr>
              <w:t>4</w:t>
            </w:r>
            <w:r>
              <w:rPr>
                <w:rFonts w:ascii="宋体" w:hAnsi="Calibri" w:cs="宋体"/>
                <w:lang w:val="zh-CN"/>
              </w:rPr>
              <w:t>年</w:t>
            </w:r>
            <w:r>
              <w:rPr>
                <w:rFonts w:ascii="宋体" w:hAnsi="Calibri" w:cs="宋体"/>
              </w:rPr>
              <w:t>10</w:t>
            </w:r>
            <w:r>
              <w:rPr>
                <w:rFonts w:ascii="宋体" w:hAnsi="Calibri" w:cs="宋体"/>
                <w:lang w:val="zh-CN"/>
              </w:rPr>
              <w:t>月</w:t>
            </w:r>
            <w:bookmarkStart w:id="195" w:name="_GoBack"/>
            <w:r>
              <w:rPr>
                <w:rFonts w:ascii="宋体" w:hAnsi="宋体" w:cs="宋体"/>
                <w:highlight w:val="none"/>
              </w:rPr>
              <w:t>28</w:t>
            </w:r>
            <w:r>
              <w:rPr>
                <w:rFonts w:ascii="宋体" w:hAnsi="Calibri" w:cs="宋体"/>
                <w:highlight w:val="none"/>
                <w:lang w:val="zh-CN"/>
              </w:rPr>
              <w:t>日</w:t>
            </w:r>
            <w:bookmarkEnd w:id="195"/>
            <w:r>
              <w:rPr>
                <w:rFonts w:ascii="宋体" w:hAnsi="宋体" w:cs="宋体"/>
              </w:rPr>
              <w:t>9</w:t>
            </w:r>
            <w:r>
              <w:rPr>
                <w:rFonts w:ascii="宋体" w:hAnsi="Calibri" w:cs="宋体"/>
                <w:lang w:val="zh-CN"/>
              </w:rPr>
              <w:t>时30分（北京时间）</w:t>
            </w:r>
            <w:bookmarkEnd w:id="32"/>
            <w:bookmarkEnd w:id="33"/>
          </w:p>
        </w:tc>
      </w:tr>
      <w:tr w14:paraId="308445E9">
        <w:tblPrEx>
          <w:tblCellMar>
            <w:top w:w="0" w:type="dxa"/>
            <w:left w:w="108" w:type="dxa"/>
            <w:bottom w:w="0" w:type="dxa"/>
            <w:right w:w="108" w:type="dxa"/>
          </w:tblCellMar>
        </w:tblPrEx>
        <w:trPr>
          <w:trHeight w:val="739"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6B7EB326">
            <w:pPr>
              <w:autoSpaceDE w:val="0"/>
              <w:autoSpaceDN w:val="0"/>
              <w:adjustRightInd w:val="0"/>
              <w:spacing w:line="360" w:lineRule="auto"/>
              <w:rPr>
                <w:rFonts w:ascii="宋体" w:hAnsi="宋体" w:cs="宋体"/>
                <w:lang w:val="zh-CN"/>
              </w:rPr>
            </w:pPr>
            <w:r>
              <w:rPr>
                <w:rFonts w:hint="eastAsia" w:ascii="宋体" w:hAnsi="宋体" w:cs="宋体"/>
                <w:lang w:val="zh-CN"/>
              </w:rPr>
              <w:t>投标及开标地点</w:t>
            </w:r>
          </w:p>
        </w:tc>
        <w:tc>
          <w:tcPr>
            <w:tcW w:w="7172" w:type="dxa"/>
            <w:tcBorders>
              <w:top w:val="single" w:color="000000" w:sz="6" w:space="0"/>
              <w:left w:val="single" w:color="000000" w:sz="6" w:space="0"/>
              <w:bottom w:val="single" w:color="000000" w:sz="6" w:space="0"/>
              <w:right w:val="single" w:color="000000" w:sz="6" w:space="0"/>
            </w:tcBorders>
            <w:vAlign w:val="center"/>
          </w:tcPr>
          <w:p w14:paraId="76AB9BC8">
            <w:pPr>
              <w:autoSpaceDE w:val="0"/>
              <w:autoSpaceDN w:val="0"/>
              <w:adjustRightInd w:val="0"/>
              <w:snapToGrid w:val="0"/>
              <w:spacing w:line="312" w:lineRule="auto"/>
              <w:rPr>
                <w:rFonts w:ascii="宋体" w:hAnsi="宋体" w:cs="宋体"/>
                <w:lang w:val="zh-CN"/>
              </w:rPr>
            </w:pPr>
            <w:r>
              <w:rPr>
                <w:rFonts w:hint="eastAsia" w:ascii="宋体"/>
              </w:rPr>
              <w:t>四川国际招标有限责任公司青海分公司开标厅（西宁市城西区文苑路7号庄和财富广场B座8楼208</w:t>
            </w:r>
            <w:r>
              <w:rPr>
                <w:rFonts w:ascii="宋体"/>
              </w:rPr>
              <w:t>4</w:t>
            </w:r>
            <w:r>
              <w:rPr>
                <w:rFonts w:hint="eastAsia" w:ascii="宋体"/>
              </w:rPr>
              <w:t>室）</w:t>
            </w:r>
          </w:p>
        </w:tc>
      </w:tr>
      <w:tr w14:paraId="50B78B9F">
        <w:tblPrEx>
          <w:tblCellMar>
            <w:top w:w="0" w:type="dxa"/>
            <w:left w:w="108" w:type="dxa"/>
            <w:bottom w:w="0" w:type="dxa"/>
            <w:right w:w="108" w:type="dxa"/>
          </w:tblCellMar>
        </w:tblPrEx>
        <w:trPr>
          <w:trHeight w:val="1320"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5D7AD808">
            <w:pPr>
              <w:autoSpaceDE w:val="0"/>
              <w:autoSpaceDN w:val="0"/>
              <w:adjustRightInd w:val="0"/>
              <w:spacing w:line="360" w:lineRule="auto"/>
              <w:rPr>
                <w:rFonts w:ascii="宋体" w:hAnsi="宋体" w:cs="宋体"/>
                <w:lang w:val="zh-CN"/>
              </w:rPr>
            </w:pPr>
            <w:r>
              <w:rPr>
                <w:rFonts w:hint="eastAsia" w:ascii="宋体" w:hAnsi="宋体" w:cs="宋体"/>
                <w:lang w:val="zh-CN"/>
              </w:rPr>
              <w:t>采购人联系</w:t>
            </w:r>
            <w:r>
              <w:rPr>
                <w:rFonts w:hint="eastAsia" w:ascii="宋体" w:hAnsi="宋体" w:cs="宋体"/>
              </w:rPr>
              <w:t>人</w:t>
            </w:r>
          </w:p>
        </w:tc>
        <w:tc>
          <w:tcPr>
            <w:tcW w:w="7172" w:type="dxa"/>
            <w:tcBorders>
              <w:top w:val="single" w:color="000000" w:sz="6" w:space="0"/>
              <w:left w:val="single" w:color="000000" w:sz="6" w:space="0"/>
              <w:bottom w:val="single" w:color="000000" w:sz="6" w:space="0"/>
              <w:right w:val="single" w:color="000000" w:sz="6" w:space="0"/>
            </w:tcBorders>
            <w:vAlign w:val="center"/>
          </w:tcPr>
          <w:p w14:paraId="4CBE8352">
            <w:pPr>
              <w:autoSpaceDE w:val="0"/>
              <w:autoSpaceDN w:val="0"/>
              <w:adjustRightInd w:val="0"/>
              <w:snapToGrid w:val="0"/>
              <w:spacing w:line="312" w:lineRule="auto"/>
              <w:rPr>
                <w:rFonts w:ascii="宋体"/>
                <w:lang w:val="zh-CN"/>
              </w:rPr>
            </w:pPr>
            <w:r>
              <w:rPr>
                <w:rFonts w:hint="eastAsia" w:ascii="宋体"/>
                <w:lang w:val="zh-CN"/>
              </w:rPr>
              <w:t>中国科学院西北高原生物研究所</w:t>
            </w:r>
          </w:p>
          <w:p w14:paraId="43C0C784">
            <w:pPr>
              <w:autoSpaceDE w:val="0"/>
              <w:autoSpaceDN w:val="0"/>
              <w:adjustRightInd w:val="0"/>
              <w:snapToGrid w:val="0"/>
              <w:spacing w:line="312" w:lineRule="auto"/>
              <w:rPr>
                <w:rFonts w:ascii="宋体"/>
                <w:lang w:val="zh-CN"/>
              </w:rPr>
            </w:pPr>
            <w:r>
              <w:rPr>
                <w:rFonts w:hint="eastAsia" w:ascii="宋体"/>
                <w:lang w:val="zh-CN"/>
              </w:rPr>
              <w:t>联系人：</w:t>
            </w:r>
            <w:bookmarkStart w:id="34" w:name="OLE_LINK79"/>
            <w:r>
              <w:rPr>
                <w:rFonts w:hint="eastAsia" w:ascii="宋体"/>
                <w:lang w:val="zh-CN"/>
              </w:rPr>
              <w:t xml:space="preserve">孟老师 </w:t>
            </w:r>
            <w:bookmarkEnd w:id="34"/>
          </w:p>
          <w:p w14:paraId="55B2EDEA">
            <w:pPr>
              <w:autoSpaceDE w:val="0"/>
              <w:autoSpaceDN w:val="0"/>
              <w:adjustRightInd w:val="0"/>
              <w:snapToGrid w:val="0"/>
              <w:spacing w:line="312" w:lineRule="auto"/>
              <w:rPr>
                <w:rFonts w:ascii="宋体"/>
              </w:rPr>
            </w:pPr>
            <w:r>
              <w:rPr>
                <w:rFonts w:hint="eastAsia" w:ascii="宋体"/>
                <w:lang w:val="zh-CN"/>
              </w:rPr>
              <w:t>联系电话：</w:t>
            </w:r>
            <w:bookmarkStart w:id="35" w:name="OLE_LINK81"/>
            <w:bookmarkStart w:id="36" w:name="OLE_LINK80"/>
            <w:r>
              <w:rPr>
                <w:rFonts w:hint="eastAsia" w:ascii="宋体"/>
                <w:lang w:val="zh-CN"/>
              </w:rPr>
              <w:t>0971-6143530</w:t>
            </w:r>
            <w:bookmarkEnd w:id="35"/>
            <w:bookmarkEnd w:id="36"/>
          </w:p>
          <w:p w14:paraId="4C5E177A">
            <w:pPr>
              <w:autoSpaceDE w:val="0"/>
              <w:autoSpaceDN w:val="0"/>
              <w:adjustRightInd w:val="0"/>
              <w:snapToGrid w:val="0"/>
              <w:spacing w:line="312" w:lineRule="auto"/>
              <w:rPr>
                <w:rFonts w:ascii="宋体" w:hAnsi="宋体" w:cs="宋体"/>
              </w:rPr>
            </w:pPr>
            <w:r>
              <w:rPr>
                <w:rFonts w:hint="eastAsia" w:ascii="宋体"/>
                <w:lang w:val="zh-CN"/>
              </w:rPr>
              <w:t>联系地址：青海省西宁市新宁路23号</w:t>
            </w:r>
          </w:p>
        </w:tc>
      </w:tr>
      <w:tr w14:paraId="0EA7D8F4">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2C74269C">
            <w:pPr>
              <w:autoSpaceDE w:val="0"/>
              <w:autoSpaceDN w:val="0"/>
              <w:adjustRightInd w:val="0"/>
              <w:spacing w:line="360" w:lineRule="auto"/>
              <w:rPr>
                <w:rFonts w:ascii="宋体" w:hAnsi="宋体" w:cs="宋体"/>
                <w:lang w:val="zh-CN"/>
              </w:rPr>
            </w:pPr>
            <w:r>
              <w:rPr>
                <w:rFonts w:hint="eastAsia" w:ascii="宋体" w:hAnsi="宋体" w:cs="宋体"/>
                <w:lang w:val="zh-CN"/>
              </w:rPr>
              <w:t>代理机构联系人</w:t>
            </w:r>
          </w:p>
        </w:tc>
        <w:tc>
          <w:tcPr>
            <w:tcW w:w="7172" w:type="dxa"/>
            <w:tcBorders>
              <w:top w:val="single" w:color="000000" w:sz="6" w:space="0"/>
              <w:left w:val="single" w:color="000000" w:sz="6" w:space="0"/>
              <w:bottom w:val="single" w:color="000000" w:sz="6" w:space="0"/>
              <w:right w:val="single" w:color="000000" w:sz="6" w:space="0"/>
            </w:tcBorders>
            <w:vAlign w:val="center"/>
          </w:tcPr>
          <w:p w14:paraId="7EF9EBF6">
            <w:pPr>
              <w:autoSpaceDE w:val="0"/>
              <w:autoSpaceDN w:val="0"/>
              <w:adjustRightInd w:val="0"/>
              <w:snapToGrid w:val="0"/>
              <w:spacing w:line="312" w:lineRule="auto"/>
              <w:rPr>
                <w:rFonts w:ascii="宋体" w:hAnsi="宋体" w:cs="宋体"/>
                <w:lang w:val="zh-CN"/>
              </w:rPr>
            </w:pPr>
            <w:r>
              <w:rPr>
                <w:rFonts w:ascii="宋体" w:hAnsi="宋体" w:cs="宋体"/>
                <w:lang w:val="zh-CN"/>
              </w:rPr>
              <w:t>四川国际招标有限责任公司</w:t>
            </w:r>
          </w:p>
          <w:p w14:paraId="54DE2C89">
            <w:pPr>
              <w:autoSpaceDE w:val="0"/>
              <w:autoSpaceDN w:val="0"/>
              <w:adjustRightInd w:val="0"/>
              <w:snapToGrid w:val="0"/>
              <w:spacing w:line="312" w:lineRule="auto"/>
              <w:rPr>
                <w:rFonts w:ascii="宋体" w:hAnsi="宋体" w:cs="宋体"/>
              </w:rPr>
            </w:pPr>
            <w:r>
              <w:rPr>
                <w:rFonts w:hint="eastAsia" w:ascii="宋体" w:hAnsi="宋体" w:cs="宋体"/>
                <w:lang w:val="zh-CN"/>
              </w:rPr>
              <w:t>联系人：</w:t>
            </w:r>
            <w:r>
              <w:rPr>
                <w:rFonts w:hint="eastAsia" w:ascii="宋体" w:hAnsi="宋体" w:cs="宋体"/>
              </w:rPr>
              <w:t>孟亮、赵婷婷</w:t>
            </w:r>
          </w:p>
          <w:p w14:paraId="6A5F5A76">
            <w:pPr>
              <w:autoSpaceDE w:val="0"/>
              <w:autoSpaceDN w:val="0"/>
              <w:adjustRightInd w:val="0"/>
              <w:snapToGrid w:val="0"/>
              <w:spacing w:line="312" w:lineRule="auto"/>
              <w:rPr>
                <w:rFonts w:ascii="宋体" w:hAnsi="宋体" w:cs="宋体"/>
              </w:rPr>
            </w:pPr>
            <w:r>
              <w:rPr>
                <w:rFonts w:hint="eastAsia" w:ascii="宋体" w:hAnsi="宋体" w:cs="宋体"/>
                <w:lang w:val="zh-CN"/>
              </w:rPr>
              <w:t>联系电话：0971-</w:t>
            </w:r>
            <w:r>
              <w:rPr>
                <w:rFonts w:ascii="宋体" w:hAnsi="宋体" w:cs="宋体"/>
                <w:lang w:val="zh-CN"/>
              </w:rPr>
              <w:t>8176995</w:t>
            </w:r>
            <w:r>
              <w:rPr>
                <w:rFonts w:hint="eastAsia" w:ascii="宋体" w:hAnsi="宋体" w:cs="宋体"/>
                <w:lang w:val="zh-CN"/>
              </w:rPr>
              <w:t>-</w:t>
            </w:r>
            <w:r>
              <w:rPr>
                <w:rFonts w:ascii="宋体" w:hAnsi="宋体" w:cs="宋体"/>
                <w:lang w:val="zh-CN"/>
              </w:rPr>
              <w:t>8005</w:t>
            </w:r>
          </w:p>
          <w:p w14:paraId="671E40C6">
            <w:pPr>
              <w:autoSpaceDE w:val="0"/>
              <w:autoSpaceDN w:val="0"/>
              <w:adjustRightInd w:val="0"/>
              <w:snapToGrid w:val="0"/>
              <w:spacing w:line="312" w:lineRule="auto"/>
              <w:rPr>
                <w:rFonts w:ascii="宋体" w:hAnsi="宋体" w:cs="宋体"/>
                <w:lang w:val="zh-CN"/>
              </w:rPr>
            </w:pPr>
            <w:r>
              <w:rPr>
                <w:rFonts w:hint="eastAsia" w:ascii="宋体" w:hAnsi="宋体" w:cs="宋体"/>
                <w:lang w:val="zh-CN"/>
              </w:rPr>
              <w:t>联系地址：青海省西宁市城西区文苑路7号庄和财富广场B座8楼208</w:t>
            </w:r>
            <w:r>
              <w:rPr>
                <w:rFonts w:hint="eastAsia" w:ascii="宋体" w:hAnsi="宋体" w:cs="宋体"/>
              </w:rPr>
              <w:t>8</w:t>
            </w:r>
            <w:r>
              <w:rPr>
                <w:rFonts w:hint="eastAsia" w:ascii="宋体" w:hAnsi="宋体" w:cs="宋体"/>
                <w:lang w:val="zh-CN"/>
              </w:rPr>
              <w:t>室</w:t>
            </w:r>
          </w:p>
        </w:tc>
      </w:tr>
      <w:tr w14:paraId="4CAED1F9">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583AC721">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7172" w:type="dxa"/>
            <w:tcBorders>
              <w:top w:val="single" w:color="000000" w:sz="6" w:space="0"/>
              <w:left w:val="single" w:color="000000" w:sz="6" w:space="0"/>
              <w:bottom w:val="single" w:color="000000" w:sz="6" w:space="0"/>
              <w:right w:val="single" w:color="000000" w:sz="6" w:space="0"/>
            </w:tcBorders>
            <w:vAlign w:val="center"/>
          </w:tcPr>
          <w:p w14:paraId="61F6298F">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bookmarkStart w:id="37" w:name="OLE_LINK29"/>
            <w:bookmarkStart w:id="38" w:name="OLE_LINK30"/>
            <w:r>
              <w:rPr>
                <w:rFonts w:ascii="宋体" w:hAnsi="宋体" w:cs="宋体"/>
                <w:color w:val="000000" w:themeColor="text1"/>
                <w:lang w:val="zh-CN"/>
                <w14:textFill>
                  <w14:solidFill>
                    <w14:schemeClr w14:val="tx1"/>
                  </w14:solidFill>
                </w14:textFill>
              </w:rPr>
              <w:t>金    额：</w:t>
            </w:r>
            <w:r>
              <w:rPr>
                <w:rFonts w:hint="eastAsia" w:ascii="宋体" w:hAnsi="宋体" w:cs="宋体"/>
                <w:color w:val="000000" w:themeColor="text1"/>
                <w:lang w:val="zh-CN"/>
                <w14:textFill>
                  <w14:solidFill>
                    <w14:schemeClr w14:val="tx1"/>
                  </w14:solidFill>
                </w14:textFill>
              </w:rPr>
              <w:t>包一：</w:t>
            </w:r>
            <w:bookmarkStart w:id="39" w:name="OLE_LINK26"/>
            <w:bookmarkStart w:id="40" w:name="OLE_LINK25"/>
            <w:r>
              <w:rPr>
                <w:rFonts w:ascii="宋体" w:hAnsi="宋体" w:cs="宋体"/>
                <w:color w:val="000000" w:themeColor="text1"/>
                <w:lang w:val="zh-CN"/>
                <w14:textFill>
                  <w14:solidFill>
                    <w14:schemeClr w14:val="tx1"/>
                  </w14:solidFill>
                </w14:textFill>
              </w:rPr>
              <w:t>20000元</w:t>
            </w:r>
            <w:bookmarkEnd w:id="39"/>
            <w:bookmarkEnd w:id="40"/>
            <w:r>
              <w:rPr>
                <w:rFonts w:ascii="宋体" w:hAnsi="宋体" w:cs="宋体"/>
                <w:color w:val="000000" w:themeColor="text1"/>
                <w:lang w:val="zh-CN"/>
                <w14:textFill>
                  <w14:solidFill>
                    <w14:schemeClr w14:val="tx1"/>
                  </w14:solidFill>
                </w14:textFill>
              </w:rPr>
              <w:t>、包二：21000元、包三：</w:t>
            </w:r>
            <w:r>
              <w:rPr>
                <w:rFonts w:hint="eastAsia" w:ascii="宋体" w:hAnsi="宋体" w:cs="宋体"/>
                <w:color w:val="000000" w:themeColor="text1"/>
                <w:lang w:val="zh-CN"/>
                <w14:textFill>
                  <w14:solidFill>
                    <w14:schemeClr w14:val="tx1"/>
                  </w14:solidFill>
                </w14:textFill>
              </w:rPr>
              <w:t>9</w:t>
            </w:r>
            <w:r>
              <w:rPr>
                <w:rFonts w:ascii="宋体" w:hAnsi="宋体" w:cs="宋体"/>
                <w:color w:val="000000" w:themeColor="text1"/>
                <w:lang w:val="zh-CN"/>
                <w14:textFill>
                  <w14:solidFill>
                    <w14:schemeClr w14:val="tx1"/>
                  </w14:solidFill>
                </w14:textFill>
              </w:rPr>
              <w:t>000元、包四：15000元。</w:t>
            </w:r>
            <w:bookmarkEnd w:id="37"/>
            <w:bookmarkEnd w:id="38"/>
          </w:p>
          <w:p w14:paraId="3BA5345B">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2.交款方式：</w:t>
            </w:r>
            <w:r>
              <w:rPr>
                <w:rFonts w:hint="eastAsia" w:ascii="宋体" w:hAnsi="宋体" w:cs="宋体"/>
                <w:color w:val="000000" w:themeColor="text1"/>
                <w:lang w:val="zh-CN"/>
                <w14:textFill>
                  <w14:solidFill>
                    <w14:schemeClr w14:val="tx1"/>
                  </w14:solidFill>
                </w14:textFill>
              </w:rPr>
              <w:t>投标</w:t>
            </w:r>
            <w:r>
              <w:rPr>
                <w:rFonts w:ascii="宋体" w:hAnsi="宋体" w:cs="宋体"/>
                <w:color w:val="000000" w:themeColor="text1"/>
                <w:lang w:val="zh-CN"/>
                <w14:textFill>
                  <w14:solidFill>
                    <w14:schemeClr w14:val="tx1"/>
                  </w14:solidFill>
                </w14:textFill>
              </w:rPr>
              <w:t>保证金可以以转账、支票、汇票、本票或者金融机构、担保机构出具的保函等非现金形式提交（包括网银转账，电汇等方式）。</w:t>
            </w:r>
          </w:p>
          <w:p w14:paraId="4BD665FE">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3.收款单位：四川国际招标有限责任公司青海分公司</w:t>
            </w:r>
          </w:p>
          <w:p w14:paraId="7B13A06E">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开 户 行：</w:t>
            </w:r>
            <w:bookmarkStart w:id="41" w:name="OLE_LINK17"/>
            <w:bookmarkStart w:id="42" w:name="OLE_LINK18"/>
            <w:r>
              <w:rPr>
                <w:rFonts w:ascii="宋体" w:hAnsi="宋体" w:cs="宋体"/>
                <w:color w:val="000000" w:themeColor="text1"/>
                <w:lang w:val="zh-CN"/>
                <w14:textFill>
                  <w14:solidFill>
                    <w14:schemeClr w14:val="tx1"/>
                  </w14:solidFill>
                </w14:textFill>
              </w:rPr>
              <w:t>中国民生银行股份有限公司西宁分行</w:t>
            </w:r>
            <w:bookmarkEnd w:id="41"/>
            <w:bookmarkEnd w:id="42"/>
          </w:p>
          <w:p w14:paraId="3AFE9007">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银行账号：9902001803464716（保证金汇款，后附项目编号及包号）</w:t>
            </w:r>
          </w:p>
          <w:p w14:paraId="52E81DF4">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一般账号：698859723（中标服务费汇款，后附项目编号及包号）</w:t>
            </w:r>
          </w:p>
          <w:p w14:paraId="2DD2096F">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行号：305851007001</w:t>
            </w:r>
          </w:p>
          <w:p w14:paraId="6DC0C176">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4.交款截止时间：本项目递交响应文件截止时间前（</w:t>
            </w:r>
            <w:r>
              <w:rPr>
                <w:rFonts w:hint="eastAsia" w:ascii="宋体" w:hAnsi="宋体" w:cs="宋体"/>
                <w:color w:val="000000" w:themeColor="text1"/>
                <w:lang w:val="zh-CN"/>
                <w14:textFill>
                  <w14:solidFill>
                    <w14:schemeClr w14:val="tx1"/>
                  </w14:solidFill>
                </w14:textFill>
              </w:rPr>
              <w:t>投标</w:t>
            </w:r>
            <w:r>
              <w:rPr>
                <w:rFonts w:ascii="宋体" w:hAnsi="宋体" w:cs="宋体"/>
                <w:color w:val="000000" w:themeColor="text1"/>
                <w:lang w:val="zh-CN"/>
                <w14:textFill>
                  <w14:solidFill>
                    <w14:schemeClr w14:val="tx1"/>
                  </w14:solidFill>
                </w14:textFill>
              </w:rPr>
              <w:t>保证金的交纳以到账时间为准）。</w:t>
            </w:r>
          </w:p>
          <w:p w14:paraId="16CAB96A">
            <w:pPr>
              <w:autoSpaceDE w:val="0"/>
              <w:autoSpaceDN w:val="0"/>
              <w:adjustRightInd w:val="0"/>
              <w:snapToGrid w:val="0"/>
              <w:spacing w:line="312" w:lineRule="auto"/>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5.供应商应将保函复印件或银行转账凭证复印件或电汇凭证复印件放入响应文件中。</w:t>
            </w:r>
          </w:p>
          <w:p w14:paraId="7A37E08F">
            <w:pPr>
              <w:autoSpaceDE w:val="0"/>
              <w:autoSpaceDN w:val="0"/>
              <w:adjustRightInd w:val="0"/>
              <w:snapToGrid w:val="0"/>
              <w:spacing w:line="312" w:lineRule="auto"/>
              <w:rPr>
                <w:rFonts w:ascii="宋体" w:hAnsi="宋体" w:cs="宋体"/>
                <w:color w:val="000000" w:themeColor="text1"/>
                <w14:textFill>
                  <w14:solidFill>
                    <w14:schemeClr w14:val="tx1"/>
                  </w14:solidFill>
                </w14:textFill>
              </w:rPr>
            </w:pPr>
            <w:r>
              <w:rPr>
                <w:rFonts w:ascii="宋体" w:hAnsi="宋体" w:cs="宋体"/>
                <w:color w:val="000000" w:themeColor="text1"/>
                <w:lang w:val="zh-CN"/>
                <w14:textFill>
                  <w14:solidFill>
                    <w14:schemeClr w14:val="tx1"/>
                  </w14:solidFill>
                </w14:textFill>
              </w:rPr>
              <w:t>注：不满足以上1.2.3.4.5</w:t>
            </w:r>
            <w:r>
              <w:rPr>
                <w:rFonts w:hint="eastAsia" w:ascii="宋体" w:hAnsi="宋体" w:cs="宋体"/>
                <w:color w:val="000000" w:themeColor="text1"/>
                <w:lang w:val="zh-CN"/>
                <w14:textFill>
                  <w14:solidFill>
                    <w14:schemeClr w14:val="tx1"/>
                  </w14:solidFill>
                </w14:textFill>
              </w:rPr>
              <w:t>投标</w:t>
            </w:r>
            <w:r>
              <w:rPr>
                <w:rFonts w:ascii="宋体" w:hAnsi="宋体" w:cs="宋体"/>
                <w:color w:val="000000" w:themeColor="text1"/>
                <w:lang w:val="zh-CN"/>
                <w14:textFill>
                  <w14:solidFill>
                    <w14:schemeClr w14:val="tx1"/>
                  </w14:solidFill>
                </w14:textFill>
              </w:rPr>
              <w:t>保证金要求的，将在资格审查时作无效响应。</w:t>
            </w:r>
          </w:p>
        </w:tc>
      </w:tr>
      <w:tr w14:paraId="7496A7BE">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69BA1964">
            <w:pPr>
              <w:pStyle w:val="201"/>
              <w:ind w:left="96"/>
              <w:rPr>
                <w:rFonts w:ascii="宋体" w:hAnsi="宋体" w:cs="宋体"/>
                <w:lang w:val="zh-CN"/>
              </w:rPr>
            </w:pPr>
            <w:r>
              <w:rPr>
                <w:rFonts w:hint="eastAsia" w:ascii="宋体" w:hAnsi="宋体" w:cs="宋体"/>
                <w:lang w:val="zh-CN"/>
              </w:rPr>
              <w:t>投标人质疑</w:t>
            </w:r>
          </w:p>
        </w:tc>
        <w:tc>
          <w:tcPr>
            <w:tcW w:w="7172" w:type="dxa"/>
            <w:tcBorders>
              <w:top w:val="single" w:color="000000" w:sz="6" w:space="0"/>
              <w:left w:val="single" w:color="000000" w:sz="6" w:space="0"/>
              <w:bottom w:val="single" w:color="000000" w:sz="6" w:space="0"/>
              <w:right w:val="single" w:color="000000" w:sz="6" w:space="0"/>
            </w:tcBorders>
            <w:vAlign w:val="center"/>
          </w:tcPr>
          <w:p w14:paraId="236D0CAA">
            <w:pPr>
              <w:autoSpaceDE w:val="0"/>
              <w:autoSpaceDN w:val="0"/>
              <w:adjustRightInd w:val="0"/>
              <w:snapToGrid w:val="0"/>
              <w:spacing w:line="312" w:lineRule="auto"/>
              <w:rPr>
                <w:rFonts w:ascii="宋体" w:hAnsi="宋体" w:cs="宋体"/>
                <w:lang w:val="zh-CN"/>
              </w:rPr>
            </w:pPr>
            <w:r>
              <w:rPr>
                <w:rFonts w:hint="eastAsia" w:ascii="宋体" w:hAnsi="宋体" w:cs="宋体"/>
                <w:lang w:val="zh-CN"/>
              </w:rPr>
              <w:t>根据委托代理协议约定，投标人质疑由采购代理机构负责统一接收、答复。</w:t>
            </w:r>
          </w:p>
          <w:p w14:paraId="298B887C">
            <w:pPr>
              <w:autoSpaceDE w:val="0"/>
              <w:autoSpaceDN w:val="0"/>
              <w:adjustRightInd w:val="0"/>
              <w:snapToGrid w:val="0"/>
              <w:spacing w:line="312" w:lineRule="auto"/>
              <w:rPr>
                <w:rFonts w:ascii="宋体" w:hAnsi="宋体" w:cs="宋体"/>
                <w:lang w:val="zh-CN"/>
              </w:rPr>
            </w:pPr>
            <w:r>
              <w:rPr>
                <w:rFonts w:hint="eastAsia" w:ascii="宋体" w:hAnsi="宋体" w:cs="宋体"/>
                <w:lang w:val="zh-CN"/>
              </w:rPr>
              <w:t>质疑提出时间：1.对采购文件内容的质疑：在获取采购文件之日起七个工作日内。2.对采购过程质疑时间：为各采购程序环节结束之日起七个工作日内。3.对采购结果提出质疑时间：为成交结果公告期限届满之日起七个工作日内。</w:t>
            </w:r>
          </w:p>
          <w:p w14:paraId="68FFD5C3">
            <w:pPr>
              <w:autoSpaceDE w:val="0"/>
              <w:autoSpaceDN w:val="0"/>
              <w:adjustRightInd w:val="0"/>
              <w:snapToGrid w:val="0"/>
              <w:spacing w:line="312" w:lineRule="auto"/>
              <w:rPr>
                <w:rFonts w:ascii="宋体" w:hAnsi="宋体" w:cs="宋体"/>
                <w:lang w:val="zh-CN"/>
              </w:rPr>
            </w:pPr>
            <w:r>
              <w:rPr>
                <w:rFonts w:hint="eastAsia" w:ascii="宋体" w:hAnsi="宋体" w:cs="宋体"/>
                <w:lang w:val="zh-CN"/>
              </w:rPr>
              <w:t>注：1.潜在投标人已依法获取其可质疑的采购文件的，可以对该文件提出质疑。</w:t>
            </w:r>
          </w:p>
          <w:p w14:paraId="39B87614">
            <w:pPr>
              <w:autoSpaceDE w:val="0"/>
              <w:autoSpaceDN w:val="0"/>
              <w:adjustRightInd w:val="0"/>
              <w:snapToGrid w:val="0"/>
              <w:spacing w:line="312" w:lineRule="auto"/>
              <w:rPr>
                <w:rFonts w:ascii="宋体" w:hAnsi="宋体" w:cs="宋体"/>
              </w:rPr>
            </w:pPr>
            <w:r>
              <w:rPr>
                <w:rFonts w:hint="eastAsia" w:ascii="宋体" w:hAnsi="宋体" w:cs="宋体"/>
                <w:lang w:val="zh-CN"/>
              </w:rPr>
              <w:t>2.根据《中华人民共和国政府采购法》等规定，投标人质疑不得超出采购文件、采购过程、采购结果的范围, 投标人针对同一采购程序环节的质疑应在法定质疑期内一次性提出。</w:t>
            </w:r>
          </w:p>
        </w:tc>
      </w:tr>
      <w:tr w14:paraId="67538D6E">
        <w:tblPrEx>
          <w:tblCellMar>
            <w:top w:w="0" w:type="dxa"/>
            <w:left w:w="108" w:type="dxa"/>
            <w:bottom w:w="0" w:type="dxa"/>
            <w:right w:w="108" w:type="dxa"/>
          </w:tblCellMar>
        </w:tblPrEx>
        <w:trPr>
          <w:trHeight w:val="2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52AE12FE">
            <w:pPr>
              <w:pStyle w:val="201"/>
              <w:ind w:left="96"/>
              <w:rPr>
                <w:rFonts w:ascii="宋体" w:hAnsi="宋体" w:cs="宋体"/>
                <w:lang w:val="zh-CN"/>
              </w:rPr>
            </w:pPr>
            <w:r>
              <w:rPr>
                <w:rFonts w:hint="eastAsia" w:ascii="宋体" w:hAnsi="宋体" w:cs="宋体"/>
                <w:lang w:val="zh-CN"/>
              </w:rPr>
              <w:t>投标人投诉</w:t>
            </w:r>
          </w:p>
        </w:tc>
        <w:tc>
          <w:tcPr>
            <w:tcW w:w="7172" w:type="dxa"/>
            <w:tcBorders>
              <w:top w:val="single" w:color="000000" w:sz="6" w:space="0"/>
              <w:left w:val="single" w:color="000000" w:sz="6" w:space="0"/>
              <w:bottom w:val="single" w:color="000000" w:sz="6" w:space="0"/>
              <w:right w:val="single" w:color="000000" w:sz="6" w:space="0"/>
            </w:tcBorders>
            <w:vAlign w:val="center"/>
          </w:tcPr>
          <w:p w14:paraId="7B1B748F">
            <w:pPr>
              <w:autoSpaceDE w:val="0"/>
              <w:autoSpaceDN w:val="0"/>
              <w:adjustRightInd w:val="0"/>
              <w:snapToGrid w:val="0"/>
              <w:spacing w:line="312" w:lineRule="auto"/>
              <w:rPr>
                <w:rFonts w:ascii="宋体" w:hAnsi="宋体" w:cs="宋体"/>
              </w:rPr>
            </w:pPr>
            <w:r>
              <w:rPr>
                <w:rFonts w:ascii="宋体" w:hAnsi="宋体" w:cs="宋体"/>
              </w:rPr>
              <w:t>投诉受理单位：财政部</w:t>
            </w:r>
            <w:r>
              <w:rPr>
                <w:rFonts w:ascii="宋体" w:hAnsi="宋体" w:cs="宋体"/>
              </w:rPr>
              <w:br w:type="textWrapping"/>
            </w:r>
            <w:r>
              <w:rPr>
                <w:rFonts w:ascii="宋体" w:hAnsi="宋体" w:cs="宋体"/>
              </w:rPr>
              <w:t>联系电话：010-68513070、010-68519967</w:t>
            </w:r>
            <w:r>
              <w:rPr>
                <w:rFonts w:ascii="宋体" w:hAnsi="宋体" w:cs="宋体"/>
              </w:rPr>
              <w:br w:type="textWrapping"/>
            </w:r>
            <w:r>
              <w:rPr>
                <w:rFonts w:ascii="宋体" w:hAnsi="宋体" w:cs="宋体"/>
              </w:rPr>
              <w:t>地址：北京市西城区月坛北小街13号中船宾馆北楼四层8401室、8403室。</w:t>
            </w:r>
            <w:r>
              <w:rPr>
                <w:rFonts w:ascii="宋体" w:hAnsi="宋体" w:cs="宋体"/>
              </w:rPr>
              <w:br w:type="textWrapping"/>
            </w:r>
            <w:r>
              <w:rPr>
                <w:rFonts w:ascii="宋体" w:hAnsi="宋体" w:cs="宋体"/>
              </w:rPr>
              <w:t>注：1.根据《中华人民共和国政府采购法实施条例》等规定，供应商投诉事项不得超出已质疑事项的范围。</w:t>
            </w:r>
            <w:r>
              <w:rPr>
                <w:rFonts w:ascii="宋体" w:hAnsi="宋体" w:cs="宋体"/>
              </w:rPr>
              <w:br w:type="textWrapping"/>
            </w:r>
            <w:r>
              <w:rPr>
                <w:rFonts w:ascii="宋体" w:hAnsi="宋体" w:cs="宋体"/>
              </w:rPr>
              <w:t>2.投诉书相关格式请按照招标文件第九章附件“政府采购供应商投诉书范本”进行填写，或自行在中国政府采购网下载相应范本进行填写。</w:t>
            </w:r>
          </w:p>
        </w:tc>
      </w:tr>
      <w:tr w14:paraId="51667001">
        <w:tblPrEx>
          <w:tblCellMar>
            <w:top w:w="0" w:type="dxa"/>
            <w:left w:w="108" w:type="dxa"/>
            <w:bottom w:w="0" w:type="dxa"/>
            <w:right w:w="108" w:type="dxa"/>
          </w:tblCellMar>
        </w:tblPrEx>
        <w:trPr>
          <w:trHeight w:val="553" w:hRule="atLeast"/>
          <w:jc w:val="center"/>
        </w:trPr>
        <w:tc>
          <w:tcPr>
            <w:tcW w:w="1857" w:type="dxa"/>
            <w:tcBorders>
              <w:top w:val="single" w:color="000000" w:sz="6" w:space="0"/>
              <w:left w:val="single" w:color="000000" w:sz="6" w:space="0"/>
              <w:bottom w:val="single" w:color="000000" w:sz="6" w:space="0"/>
              <w:right w:val="single" w:color="000000" w:sz="6" w:space="0"/>
            </w:tcBorders>
            <w:vAlign w:val="center"/>
          </w:tcPr>
          <w:p w14:paraId="0B659BFE">
            <w:pPr>
              <w:autoSpaceDE w:val="0"/>
              <w:autoSpaceDN w:val="0"/>
              <w:adjustRightInd w:val="0"/>
              <w:spacing w:line="360" w:lineRule="auto"/>
              <w:rPr>
                <w:rFonts w:ascii="宋体" w:hAnsi="宋体" w:cs="宋体"/>
                <w:lang w:val="zh-CN"/>
              </w:rPr>
            </w:pPr>
            <w:r>
              <w:rPr>
                <w:rFonts w:hint="eastAsia" w:ascii="宋体" w:hAnsi="宋体" w:cs="宋体"/>
                <w:lang w:val="zh-CN"/>
              </w:rPr>
              <w:t>其他事项</w:t>
            </w:r>
          </w:p>
        </w:tc>
        <w:tc>
          <w:tcPr>
            <w:tcW w:w="7172" w:type="dxa"/>
            <w:tcBorders>
              <w:top w:val="single" w:color="000000" w:sz="6" w:space="0"/>
              <w:left w:val="single" w:color="000000" w:sz="6" w:space="0"/>
              <w:bottom w:val="single" w:color="000000" w:sz="6" w:space="0"/>
              <w:right w:val="single" w:color="000000" w:sz="6" w:space="0"/>
            </w:tcBorders>
            <w:vAlign w:val="center"/>
          </w:tcPr>
          <w:p w14:paraId="541E0962">
            <w:pPr>
              <w:autoSpaceDE w:val="0"/>
              <w:autoSpaceDN w:val="0"/>
              <w:adjustRightInd w:val="0"/>
              <w:spacing w:line="320" w:lineRule="exact"/>
              <w:rPr>
                <w:rFonts w:ascii="宋体" w:hAnsi="宋体" w:cs="仿宋"/>
                <w:b/>
              </w:rPr>
            </w:pPr>
            <w:r>
              <w:rPr>
                <w:rFonts w:hint="eastAsia" w:ascii="宋体" w:hAnsi="宋体" w:cs="仿宋"/>
                <w:b/>
              </w:rPr>
              <w:t>1</w:t>
            </w:r>
            <w:r>
              <w:rPr>
                <w:rFonts w:ascii="宋体" w:hAnsi="宋体" w:cs="仿宋"/>
                <w:b/>
              </w:rPr>
              <w:t>.</w:t>
            </w:r>
            <w:r>
              <w:rPr>
                <w:rFonts w:hint="eastAsia" w:ascii="宋体" w:hAnsi="宋体" w:cs="仿宋"/>
                <w:b/>
              </w:rPr>
              <w:t>公告期限：自《中国政府采购网》、《青海项目信息网》、《采购与招标网》发布之日起5个工作日；公告内容以《中国政府采购网》、《青海项目信息网》、《采购与招标网》发布的为准；</w:t>
            </w:r>
          </w:p>
          <w:p w14:paraId="1F5AD197">
            <w:pPr>
              <w:autoSpaceDE w:val="0"/>
              <w:autoSpaceDN w:val="0"/>
              <w:adjustRightInd w:val="0"/>
              <w:spacing w:line="276" w:lineRule="auto"/>
              <w:rPr>
                <w:rFonts w:ascii="宋体" w:hAnsi="宋体" w:cs="仿宋"/>
                <w:b/>
              </w:rPr>
            </w:pPr>
            <w:r>
              <w:rPr>
                <w:rFonts w:ascii="宋体" w:hAnsi="宋体" w:cs="仿宋"/>
                <w:b/>
              </w:rPr>
              <w:t>2.</w:t>
            </w:r>
            <w:r>
              <w:rPr>
                <w:rFonts w:hint="eastAsia" w:ascii="宋体" w:hAnsi="宋体" w:cs="仿宋"/>
                <w:b/>
              </w:rPr>
              <w:t>投标文件必须在投标文件递交截止时间前送达开标地点。本次招标不接受邮寄的文件。</w:t>
            </w:r>
          </w:p>
          <w:p w14:paraId="7A27514A">
            <w:pPr>
              <w:autoSpaceDE w:val="0"/>
              <w:autoSpaceDN w:val="0"/>
              <w:adjustRightInd w:val="0"/>
              <w:spacing w:line="276" w:lineRule="auto"/>
              <w:rPr>
                <w:rFonts w:ascii="宋体" w:hAnsi="宋体" w:cs="仿宋"/>
                <w:b/>
              </w:rPr>
            </w:pPr>
            <w:r>
              <w:rPr>
                <w:rFonts w:hint="eastAsia" w:ascii="宋体" w:hAnsi="宋体" w:cs="仿宋"/>
                <w:b/>
              </w:rPr>
              <w:t>3</w:t>
            </w:r>
            <w:r>
              <w:rPr>
                <w:rFonts w:ascii="宋体" w:hAnsi="宋体" w:cs="仿宋"/>
                <w:b/>
              </w:rPr>
              <w:t>.</w:t>
            </w:r>
            <w:r>
              <w:rPr>
                <w:rFonts w:hint="eastAsia" w:ascii="宋体" w:hAnsi="宋体" w:cs="仿宋"/>
                <w:b/>
              </w:rPr>
              <w:t>线下报名投标人以领取的招标文件为准，邮箱报名投标人以</w:t>
            </w:r>
            <w:r>
              <w:fldChar w:fldCharType="begin"/>
            </w:r>
            <w:r>
              <w:instrText xml:space="preserve"> HYPERLINK "mailto:czqhfgs@163.com" </w:instrText>
            </w:r>
            <w:r>
              <w:fldChar w:fldCharType="separate"/>
            </w:r>
            <w:r>
              <w:rPr>
                <w:rStyle w:val="50"/>
                <w:rFonts w:hint="eastAsia" w:ascii="宋体" w:hAnsi="宋体" w:cs="仿宋"/>
                <w:b/>
                <w:color w:val="auto"/>
              </w:rPr>
              <w:t>czqhfgs@163.com</w:t>
            </w:r>
            <w:r>
              <w:rPr>
                <w:rStyle w:val="50"/>
                <w:rFonts w:hint="eastAsia" w:ascii="宋体" w:hAnsi="宋体" w:cs="仿宋"/>
                <w:b/>
                <w:color w:val="auto"/>
              </w:rPr>
              <w:fldChar w:fldCharType="end"/>
            </w:r>
            <w:r>
              <w:rPr>
                <w:rFonts w:hint="eastAsia" w:ascii="宋体" w:hAnsi="宋体" w:cs="仿宋"/>
                <w:b/>
              </w:rPr>
              <w:t xml:space="preserve"> 接收的文件为准，其他版本文件不予认可。</w:t>
            </w:r>
          </w:p>
        </w:tc>
      </w:tr>
      <w:bookmarkEnd w:id="8"/>
    </w:tbl>
    <w:p w14:paraId="61E3B466">
      <w:pPr>
        <w:pStyle w:val="40"/>
        <w:spacing w:before="0" w:after="0" w:line="360" w:lineRule="auto"/>
        <w:jc w:val="right"/>
        <w:rPr>
          <w:rFonts w:ascii="宋体" w:hAnsi="宋体" w:cs="宋体"/>
          <w:b w:val="0"/>
          <w:bCs w:val="0"/>
          <w:sz w:val="24"/>
          <w:szCs w:val="24"/>
        </w:rPr>
      </w:pPr>
      <w:bookmarkStart w:id="43" w:name="_Toc428180535"/>
      <w:r>
        <w:rPr>
          <w:rFonts w:hint="eastAsia" w:ascii="宋体" w:hAnsi="宋体" w:cs="宋体"/>
          <w:b w:val="0"/>
          <w:bCs w:val="0"/>
          <w:sz w:val="24"/>
          <w:szCs w:val="24"/>
        </w:rPr>
        <w:t xml:space="preserve"> </w:t>
      </w:r>
      <w:bookmarkStart w:id="44" w:name="_Toc177140722"/>
      <w:r>
        <w:rPr>
          <w:rFonts w:hint="eastAsia" w:ascii="宋体"/>
          <w:b w:val="0"/>
          <w:bCs w:val="0"/>
          <w:sz w:val="24"/>
          <w:szCs w:val="24"/>
        </w:rPr>
        <w:t>四川国际招标有限责任公司</w:t>
      </w:r>
      <w:bookmarkEnd w:id="44"/>
      <w:r>
        <w:rPr>
          <w:rFonts w:hint="eastAsia" w:ascii="宋体" w:hAnsi="宋体" w:cs="宋体"/>
          <w:b w:val="0"/>
          <w:bCs w:val="0"/>
          <w:sz w:val="24"/>
          <w:szCs w:val="24"/>
        </w:rPr>
        <w:t xml:space="preserve">  </w:t>
      </w:r>
    </w:p>
    <w:p w14:paraId="7AB3475E">
      <w:pPr>
        <w:pStyle w:val="40"/>
        <w:spacing w:before="0" w:after="0" w:line="360" w:lineRule="auto"/>
        <w:jc w:val="right"/>
        <w:rPr>
          <w:rFonts w:ascii="宋体" w:hAnsi="宋体" w:cs="宋体"/>
          <w:b w:val="0"/>
          <w:bCs w:val="0"/>
          <w:sz w:val="24"/>
          <w:szCs w:val="24"/>
        </w:rPr>
      </w:pPr>
      <w:bookmarkStart w:id="45" w:name="_Toc177140723"/>
      <w:r>
        <w:rPr>
          <w:rFonts w:hint="eastAsia" w:ascii="宋体" w:hAnsi="宋体" w:cs="宋体"/>
          <w:b w:val="0"/>
          <w:bCs w:val="0"/>
          <w:sz w:val="24"/>
          <w:szCs w:val="24"/>
        </w:rPr>
        <w:t>2024年</w:t>
      </w:r>
      <w:r>
        <w:rPr>
          <w:rFonts w:ascii="宋体" w:hAnsi="宋体" w:cs="宋体"/>
          <w:b w:val="0"/>
          <w:bCs w:val="0"/>
          <w:sz w:val="24"/>
          <w:szCs w:val="24"/>
        </w:rPr>
        <w:t>9</w:t>
      </w:r>
      <w:r>
        <w:rPr>
          <w:rFonts w:hint="eastAsia" w:ascii="宋体" w:hAnsi="宋体" w:cs="宋体"/>
          <w:b w:val="0"/>
          <w:bCs w:val="0"/>
          <w:sz w:val="24"/>
          <w:szCs w:val="24"/>
        </w:rPr>
        <w:t>月</w:t>
      </w:r>
      <w:r>
        <w:rPr>
          <w:rFonts w:ascii="宋体" w:hAnsi="宋体" w:cs="宋体"/>
          <w:b w:val="0"/>
          <w:bCs w:val="0"/>
          <w:sz w:val="24"/>
          <w:szCs w:val="24"/>
        </w:rPr>
        <w:t>13</w:t>
      </w:r>
      <w:r>
        <w:rPr>
          <w:rFonts w:hint="eastAsia" w:ascii="宋体" w:hAnsi="宋体" w:cs="宋体"/>
          <w:b w:val="0"/>
          <w:bCs w:val="0"/>
          <w:sz w:val="24"/>
          <w:szCs w:val="24"/>
        </w:rPr>
        <w:t>日</w:t>
      </w:r>
      <w:bookmarkEnd w:id="45"/>
    </w:p>
    <w:p w14:paraId="778C8551">
      <w:pPr>
        <w:pStyle w:val="40"/>
        <w:spacing w:before="0" w:after="0" w:line="360" w:lineRule="auto"/>
        <w:rPr>
          <w:rFonts w:ascii="宋体" w:hAnsi="宋体" w:cs="宋体"/>
          <w:szCs w:val="36"/>
        </w:rPr>
      </w:pPr>
      <w:r>
        <w:rPr>
          <w:rFonts w:hint="eastAsia" w:ascii="宋体" w:hAnsi="宋体" w:cs="宋体"/>
          <w:lang w:val="zh-CN"/>
        </w:rPr>
        <w:br w:type="page"/>
      </w:r>
      <w:bookmarkEnd w:id="43"/>
      <w:bookmarkStart w:id="46" w:name="_Toc177140724"/>
      <w:r>
        <w:rPr>
          <w:rFonts w:hint="eastAsia" w:ascii="宋体" w:hAnsi="宋体" w:cs="宋体"/>
          <w:szCs w:val="36"/>
          <w:lang w:val="zh-CN"/>
        </w:rPr>
        <w:t>第二部分  投标人须知</w:t>
      </w:r>
      <w:bookmarkEnd w:id="46"/>
    </w:p>
    <w:p w14:paraId="64E37394">
      <w:pPr>
        <w:pStyle w:val="40"/>
        <w:spacing w:before="0" w:after="0" w:line="360" w:lineRule="auto"/>
        <w:rPr>
          <w:rFonts w:ascii="宋体" w:hAnsi="宋体" w:cs="宋体"/>
        </w:rPr>
      </w:pPr>
      <w:bookmarkStart w:id="47" w:name="_Toc177140725"/>
      <w:r>
        <w:rPr>
          <w:rFonts w:hint="eastAsia" w:ascii="宋体" w:hAnsi="宋体" w:cs="宋体"/>
          <w:lang w:val="zh-CN"/>
        </w:rPr>
        <w:t>一、说明</w:t>
      </w:r>
      <w:bookmarkEnd w:id="47"/>
    </w:p>
    <w:p w14:paraId="04D5D80D">
      <w:pPr>
        <w:pStyle w:val="40"/>
        <w:spacing w:before="0" w:after="0" w:line="360" w:lineRule="auto"/>
        <w:ind w:firstLine="551"/>
        <w:jc w:val="left"/>
        <w:rPr>
          <w:rFonts w:ascii="宋体" w:hAnsi="宋体" w:cs="宋体"/>
          <w:lang w:val="zh-CN"/>
        </w:rPr>
      </w:pPr>
      <w:bookmarkStart w:id="48" w:name="_Toc177140726"/>
      <w:r>
        <w:rPr>
          <w:rFonts w:hint="eastAsia" w:ascii="宋体" w:hAnsi="宋体" w:cs="宋体"/>
          <w:sz w:val="28"/>
          <w:szCs w:val="28"/>
          <w:lang w:val="zh-CN"/>
        </w:rPr>
        <w:t>1.适用范围</w:t>
      </w:r>
      <w:bookmarkEnd w:id="48"/>
    </w:p>
    <w:p w14:paraId="1ACE11B0">
      <w:pPr>
        <w:autoSpaceDE w:val="0"/>
        <w:autoSpaceDN w:val="0"/>
        <w:spacing w:line="360" w:lineRule="auto"/>
        <w:ind w:firstLine="360" w:firstLineChars="150"/>
        <w:rPr>
          <w:rFonts w:ascii="宋体" w:hAnsi="宋体" w:cs="宋体"/>
          <w:lang w:val="zh-CN"/>
        </w:rPr>
      </w:pPr>
      <w:r>
        <w:rPr>
          <w:rFonts w:hint="eastAsia" w:ascii="宋体" w:hAnsi="宋体" w:cs="宋体"/>
          <w:lang w:val="zh-CN"/>
        </w:rPr>
        <w:t>本次招标依据采购人的采购计划，仅适用于本招标文件中所叙述的项目。</w:t>
      </w:r>
    </w:p>
    <w:p w14:paraId="6E8951CB">
      <w:pPr>
        <w:pStyle w:val="40"/>
        <w:spacing w:before="0" w:after="0" w:line="360" w:lineRule="auto"/>
        <w:ind w:firstLine="551"/>
        <w:jc w:val="left"/>
        <w:rPr>
          <w:rFonts w:ascii="宋体" w:hAnsi="宋体" w:cs="宋体"/>
          <w:lang w:val="zh-CN"/>
        </w:rPr>
      </w:pPr>
      <w:bookmarkStart w:id="49" w:name="_Toc177140727"/>
      <w:r>
        <w:rPr>
          <w:rFonts w:hint="eastAsia" w:ascii="宋体" w:hAnsi="宋体" w:cs="宋体"/>
          <w:sz w:val="28"/>
          <w:szCs w:val="28"/>
          <w:lang w:val="zh-CN"/>
        </w:rPr>
        <w:t>2.采购方式、合格的投标人</w:t>
      </w:r>
      <w:bookmarkEnd w:id="49"/>
    </w:p>
    <w:p w14:paraId="2513D62E">
      <w:pPr>
        <w:autoSpaceDE w:val="0"/>
        <w:autoSpaceDN w:val="0"/>
        <w:spacing w:line="360" w:lineRule="auto"/>
        <w:ind w:firstLine="360" w:firstLineChars="150"/>
        <w:rPr>
          <w:rFonts w:ascii="宋体" w:hAnsi="宋体" w:cs="宋体"/>
          <w:b/>
          <w:bCs/>
          <w:lang w:val="zh-CN"/>
        </w:rPr>
      </w:pPr>
      <w:r>
        <w:rPr>
          <w:rFonts w:hint="eastAsia" w:ascii="宋体" w:hAnsi="宋体" w:cs="宋体"/>
          <w:lang w:val="zh-CN"/>
        </w:rPr>
        <w:t>2.1</w:t>
      </w:r>
      <w:r>
        <w:rPr>
          <w:rFonts w:hint="eastAsia" w:ascii="宋体" w:hAnsi="宋体" w:cs="宋体"/>
        </w:rPr>
        <w:t xml:space="preserve"> </w:t>
      </w:r>
      <w:r>
        <w:rPr>
          <w:rFonts w:hint="eastAsia" w:ascii="宋体" w:hAnsi="宋体" w:cs="宋体"/>
          <w:lang w:val="zh-CN"/>
        </w:rPr>
        <w:t>本次招标采取公开招标方式。</w:t>
      </w:r>
    </w:p>
    <w:p w14:paraId="050C58E3">
      <w:pPr>
        <w:autoSpaceDE w:val="0"/>
        <w:autoSpaceDN w:val="0"/>
        <w:spacing w:line="360" w:lineRule="auto"/>
        <w:ind w:firstLine="360" w:firstLineChars="150"/>
        <w:rPr>
          <w:rFonts w:ascii="宋体" w:hAnsi="宋体" w:cs="宋体"/>
          <w:lang w:val="zh-CN"/>
        </w:rPr>
      </w:pPr>
      <w:r>
        <w:rPr>
          <w:rFonts w:hint="eastAsia" w:ascii="宋体" w:hAnsi="宋体" w:cs="宋体"/>
          <w:lang w:val="zh-CN"/>
        </w:rPr>
        <w:t>2.2</w:t>
      </w:r>
      <w:r>
        <w:rPr>
          <w:rFonts w:hint="eastAsia" w:ascii="宋体" w:hAnsi="宋体" w:cs="宋体"/>
        </w:rPr>
        <w:t xml:space="preserve"> </w:t>
      </w:r>
      <w:r>
        <w:rPr>
          <w:rFonts w:hint="eastAsia" w:ascii="宋体" w:hAnsi="宋体" w:cs="宋体"/>
          <w:lang w:val="zh-CN"/>
        </w:rPr>
        <w:t>合格的投标人：详见第一部分</w:t>
      </w:r>
      <w:r>
        <w:rPr>
          <w:rFonts w:hint="eastAsia" w:ascii="宋体" w:hAnsi="宋体" w:cs="宋体"/>
        </w:rPr>
        <w:t>“</w:t>
      </w:r>
      <w:r>
        <w:rPr>
          <w:rFonts w:hint="eastAsia" w:ascii="宋体" w:hAnsi="宋体" w:cs="宋体"/>
          <w:lang w:val="zh-CN"/>
        </w:rPr>
        <w:t>各包投标人资格要求</w:t>
      </w:r>
      <w:r>
        <w:rPr>
          <w:rFonts w:hint="eastAsia" w:ascii="宋体" w:hAnsi="宋体" w:cs="宋体"/>
        </w:rPr>
        <w:t>”。</w:t>
      </w:r>
    </w:p>
    <w:p w14:paraId="45BABC74">
      <w:pPr>
        <w:pStyle w:val="40"/>
        <w:spacing w:before="0" w:after="0" w:line="360" w:lineRule="auto"/>
        <w:ind w:firstLine="551"/>
        <w:jc w:val="left"/>
        <w:rPr>
          <w:rFonts w:ascii="宋体" w:hAnsi="宋体" w:cs="宋体"/>
          <w:lang w:val="zh-CN"/>
        </w:rPr>
      </w:pPr>
      <w:bookmarkStart w:id="50" w:name="_Toc177140728"/>
      <w:r>
        <w:rPr>
          <w:rFonts w:hint="eastAsia" w:ascii="宋体" w:hAnsi="宋体" w:cs="宋体"/>
          <w:sz w:val="28"/>
          <w:szCs w:val="28"/>
          <w:lang w:val="zh-CN"/>
        </w:rPr>
        <w:t>3.投标费用</w:t>
      </w:r>
      <w:bookmarkEnd w:id="50"/>
    </w:p>
    <w:p w14:paraId="27DC8CA1">
      <w:p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投标人应自愿承担与参加本次投标有关的费用。采购代理机构对投标人发生的费用不承担任何责任。</w:t>
      </w:r>
    </w:p>
    <w:p w14:paraId="530BB1D6">
      <w:pPr>
        <w:pStyle w:val="40"/>
        <w:spacing w:before="0" w:after="0" w:line="360" w:lineRule="auto"/>
        <w:ind w:firstLine="708"/>
        <w:rPr>
          <w:rFonts w:ascii="宋体" w:hAnsi="宋体" w:cs="宋体"/>
        </w:rPr>
      </w:pPr>
      <w:bookmarkStart w:id="51" w:name="_Toc177140729"/>
      <w:r>
        <w:rPr>
          <w:rFonts w:hint="eastAsia" w:ascii="宋体" w:hAnsi="宋体" w:cs="宋体"/>
          <w:lang w:val="zh-CN"/>
        </w:rPr>
        <w:t>二、招标文件说明</w:t>
      </w:r>
      <w:bookmarkEnd w:id="51"/>
    </w:p>
    <w:p w14:paraId="02B2452C">
      <w:pPr>
        <w:pStyle w:val="40"/>
        <w:spacing w:before="0" w:after="0" w:line="360" w:lineRule="auto"/>
        <w:ind w:firstLine="551"/>
        <w:jc w:val="left"/>
        <w:rPr>
          <w:rFonts w:ascii="宋体" w:hAnsi="宋体" w:cs="宋体"/>
          <w:lang w:val="zh-CN"/>
        </w:rPr>
      </w:pPr>
      <w:bookmarkStart w:id="52" w:name="_Toc177140730"/>
      <w:r>
        <w:rPr>
          <w:rFonts w:hint="eastAsia" w:ascii="宋体" w:hAnsi="宋体" w:cs="宋体"/>
          <w:sz w:val="28"/>
          <w:szCs w:val="28"/>
          <w:lang w:val="zh-CN"/>
        </w:rPr>
        <w:t>4.招标文件的构成</w:t>
      </w:r>
      <w:bookmarkEnd w:id="52"/>
    </w:p>
    <w:p w14:paraId="0C146814">
      <w:pPr>
        <w:autoSpaceDE w:val="0"/>
        <w:autoSpaceDN w:val="0"/>
        <w:spacing w:line="360" w:lineRule="auto"/>
        <w:ind w:firstLine="360" w:firstLineChars="150"/>
        <w:rPr>
          <w:rFonts w:ascii="宋体" w:hAnsi="宋体" w:cs="宋体"/>
          <w:lang w:val="zh-CN"/>
        </w:rPr>
      </w:pPr>
      <w:r>
        <w:rPr>
          <w:rFonts w:hint="eastAsia" w:ascii="宋体" w:hAnsi="宋体" w:cs="宋体"/>
          <w:lang w:val="zh-CN"/>
        </w:rPr>
        <w:t>4.1招标文件包括：</w:t>
      </w:r>
    </w:p>
    <w:p w14:paraId="05E97880">
      <w:pPr>
        <w:autoSpaceDE w:val="0"/>
        <w:autoSpaceDN w:val="0"/>
        <w:spacing w:line="360" w:lineRule="auto"/>
        <w:ind w:firstLine="480" w:firstLineChars="200"/>
        <w:rPr>
          <w:rFonts w:ascii="宋体" w:hAnsi="宋体" w:cs="宋体"/>
          <w:lang w:val="zh-CN"/>
        </w:rPr>
      </w:pPr>
      <w:r>
        <w:rPr>
          <w:rFonts w:hint="eastAsia" w:ascii="宋体" w:hAnsi="宋体" w:cs="宋体"/>
          <w:lang w:val="zh-CN"/>
        </w:rPr>
        <w:t>（1）投标邀请</w:t>
      </w:r>
    </w:p>
    <w:p w14:paraId="68C07791">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）投标人须知</w:t>
      </w:r>
    </w:p>
    <w:p w14:paraId="3AB7E5A6">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）青海省政府采购项目合同书范本</w:t>
      </w:r>
    </w:p>
    <w:p w14:paraId="3BF1DA6F">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4</w:t>
      </w:r>
      <w:r>
        <w:rPr>
          <w:rFonts w:hint="eastAsia" w:ascii="宋体" w:hAnsi="宋体" w:cs="宋体"/>
          <w:lang w:val="zh-CN"/>
        </w:rPr>
        <w:t>）投标文件格式</w:t>
      </w:r>
    </w:p>
    <w:p w14:paraId="4855B8F4">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5</w:t>
      </w:r>
      <w:r>
        <w:rPr>
          <w:rFonts w:hint="eastAsia" w:ascii="宋体" w:hAnsi="宋体" w:cs="宋体"/>
          <w:lang w:val="zh-CN"/>
        </w:rPr>
        <w:t>）采购项目要求及技术参数</w:t>
      </w:r>
    </w:p>
    <w:p w14:paraId="1BA5404F">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6</w:t>
      </w:r>
      <w:r>
        <w:rPr>
          <w:rFonts w:hint="eastAsia" w:ascii="宋体" w:hAnsi="宋体" w:cs="宋体"/>
          <w:lang w:val="zh-CN"/>
        </w:rPr>
        <w:t>）采购过程中发生的澄清、变更和补充文件</w:t>
      </w:r>
    </w:p>
    <w:p w14:paraId="2DA0DE1B">
      <w:pPr>
        <w:autoSpaceDE w:val="0"/>
        <w:autoSpaceDN w:val="0"/>
        <w:spacing w:line="360" w:lineRule="auto"/>
        <w:ind w:firstLine="480" w:firstLineChars="200"/>
        <w:rPr>
          <w:rFonts w:ascii="宋体" w:hAnsi="宋体" w:cs="宋体"/>
          <w:lang w:val="zh-CN"/>
        </w:rPr>
      </w:pPr>
      <w:r>
        <w:rPr>
          <w:rFonts w:hint="eastAsia" w:ascii="宋体" w:hAnsi="宋体" w:cs="宋体"/>
          <w:lang w:val="zh-CN"/>
        </w:rPr>
        <w:t xml:space="preserve">4.2 </w:t>
      </w:r>
      <w:r>
        <w:rPr>
          <w:rFonts w:hint="eastAsia" w:ascii="宋体" w:hAnsi="宋体" w:cs="宋体"/>
        </w:rPr>
        <w:t>投标人应当按照招标文件的要求编制投标文件。投标文件应当对招标文件提出的要求和条件作出明确响应。</w:t>
      </w:r>
    </w:p>
    <w:p w14:paraId="0F758F9F">
      <w:pPr>
        <w:pStyle w:val="40"/>
        <w:spacing w:before="0" w:after="0" w:line="360" w:lineRule="auto"/>
        <w:ind w:firstLine="551"/>
        <w:jc w:val="left"/>
        <w:rPr>
          <w:rFonts w:ascii="宋体" w:hAnsi="宋体" w:cs="宋体"/>
          <w:sz w:val="28"/>
          <w:szCs w:val="28"/>
          <w:lang w:val="zh-CN"/>
        </w:rPr>
      </w:pPr>
      <w:bookmarkStart w:id="53" w:name="_Toc177140731"/>
      <w:r>
        <w:rPr>
          <w:rFonts w:hint="eastAsia" w:ascii="宋体" w:hAnsi="宋体" w:cs="宋体"/>
          <w:sz w:val="28"/>
          <w:szCs w:val="28"/>
          <w:lang w:val="zh-CN"/>
        </w:rPr>
        <w:t>5.招标文件、采购活动和中标结果的质疑</w:t>
      </w:r>
      <w:bookmarkEnd w:id="53"/>
    </w:p>
    <w:p w14:paraId="2C138A20">
      <w:p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潜在投标人已依法获取其可质疑的采购文件的，可以对该文件</w:t>
      </w:r>
      <w:r>
        <w:rPr>
          <w:rFonts w:ascii="宋体" w:hAnsi="宋体" w:cs="宋体"/>
          <w:lang w:val="zh-CN"/>
        </w:rPr>
        <w:t>提出质疑</w:t>
      </w:r>
      <w:r>
        <w:rPr>
          <w:rFonts w:hint="eastAsia" w:ascii="宋体" w:hAnsi="宋体" w:cs="宋体"/>
          <w:lang w:val="zh-CN"/>
        </w:rPr>
        <w:t>，</w:t>
      </w:r>
      <w:r>
        <w:rPr>
          <w:rFonts w:ascii="宋体" w:hAnsi="宋体" w:cs="宋体"/>
          <w:lang w:val="zh-CN"/>
        </w:rPr>
        <w:t>对采购文件提出质疑的，应当在获取采购文件或者采购文件公告期限届满之日起7个工作日内</w:t>
      </w:r>
      <w:r>
        <w:rPr>
          <w:rFonts w:ascii="Arial" w:hAnsi="Arial" w:cs="Arial"/>
        </w:rPr>
        <w:t>提出</w:t>
      </w:r>
      <w:r>
        <w:rPr>
          <w:rFonts w:hint="eastAsia" w:ascii="宋体" w:hAnsi="宋体" w:cs="宋体"/>
        </w:rPr>
        <w:t>。</w:t>
      </w:r>
      <w:r>
        <w:rPr>
          <w:rFonts w:ascii="Arial" w:hAnsi="Arial" w:cs="Arial"/>
        </w:rPr>
        <w:t>投标人</w:t>
      </w:r>
      <w:r>
        <w:rPr>
          <w:rFonts w:hint="eastAsia" w:ascii="Arial" w:hAnsi="Arial" w:cs="Arial"/>
        </w:rPr>
        <w:t>须</w:t>
      </w:r>
      <w:r>
        <w:rPr>
          <w:rFonts w:ascii="Arial" w:hAnsi="Arial" w:cs="Arial"/>
        </w:rPr>
        <w:t>在法定质疑期内一次性提出针对同一采购</w:t>
      </w:r>
      <w:r>
        <w:rPr>
          <w:rFonts w:ascii="宋体" w:hAnsi="宋体" w:cs="宋体"/>
          <w:lang w:val="zh-CN"/>
        </w:rPr>
        <w:t>程序环节的质疑。</w:t>
      </w:r>
      <w:r>
        <w:rPr>
          <w:rFonts w:hint="eastAsia" w:ascii="宋体" w:hAnsi="宋体" w:cs="宋体"/>
          <w:lang w:val="zh-CN"/>
        </w:rPr>
        <w:t>采购人或采购代理机构在收到书面</w:t>
      </w:r>
      <w:r>
        <w:rPr>
          <w:rFonts w:ascii="宋体" w:hAnsi="宋体" w:cs="宋体"/>
          <w:lang w:val="zh-CN"/>
        </w:rPr>
        <w:t>质疑函后7个工作日内作出答复</w:t>
      </w:r>
      <w:r>
        <w:rPr>
          <w:rFonts w:hint="eastAsia" w:ascii="宋体" w:hAnsi="宋体" w:cs="宋体"/>
          <w:lang w:val="zh-CN"/>
        </w:rPr>
        <w:t>。</w:t>
      </w:r>
    </w:p>
    <w:p w14:paraId="04A6AC6B">
      <w:pPr>
        <w:autoSpaceDE w:val="0"/>
        <w:autoSpaceDN w:val="0"/>
        <w:spacing w:line="360" w:lineRule="auto"/>
        <w:ind w:firstLine="480" w:firstLineChars="200"/>
        <w:rPr>
          <w:rFonts w:ascii="宋体" w:hAnsi="宋体" w:cs="宋体"/>
          <w:lang w:val="zh-CN"/>
        </w:rPr>
      </w:pPr>
      <w:r>
        <w:rPr>
          <w:rFonts w:hint="eastAsia" w:ascii="宋体" w:hAnsi="宋体" w:cs="宋体"/>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09314098">
      <w:p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投标人应知其权益受到损害之日，是指：</w:t>
      </w:r>
    </w:p>
    <w:p w14:paraId="4187B1C7">
      <w:pPr>
        <w:autoSpaceDE w:val="0"/>
        <w:autoSpaceDN w:val="0"/>
        <w:spacing w:line="360" w:lineRule="auto"/>
        <w:ind w:firstLine="480" w:firstLineChars="200"/>
        <w:rPr>
          <w:rFonts w:ascii="宋体" w:hAnsi="宋体" w:cs="宋体"/>
          <w:lang w:val="zh-CN"/>
        </w:rPr>
      </w:pPr>
      <w:r>
        <w:rPr>
          <w:rFonts w:hint="eastAsia" w:ascii="宋体" w:hAnsi="宋体" w:cs="宋体"/>
          <w:lang w:val="zh-CN"/>
        </w:rPr>
        <w:t>（一）对可以质疑的招标文件提出质疑的，为收到招标文件之日或者招标文件公告期限届满之日；</w:t>
      </w:r>
    </w:p>
    <w:p w14:paraId="0DBBFFBB">
      <w:pPr>
        <w:autoSpaceDE w:val="0"/>
        <w:autoSpaceDN w:val="0"/>
        <w:spacing w:line="360" w:lineRule="auto"/>
        <w:ind w:firstLine="480" w:firstLineChars="200"/>
        <w:rPr>
          <w:rFonts w:ascii="宋体" w:hAnsi="宋体" w:cs="宋体"/>
          <w:lang w:val="zh-CN"/>
        </w:rPr>
      </w:pPr>
      <w:r>
        <w:rPr>
          <w:rFonts w:hint="eastAsia" w:ascii="宋体" w:hAnsi="宋体" w:cs="宋体"/>
          <w:lang w:val="zh-CN"/>
        </w:rPr>
        <w:t>（二）对采购过程提出质疑的，为各采购程序环节结束之日；</w:t>
      </w:r>
    </w:p>
    <w:p w14:paraId="004E53A6">
      <w:pPr>
        <w:autoSpaceDE w:val="0"/>
        <w:autoSpaceDN w:val="0"/>
        <w:spacing w:line="360" w:lineRule="auto"/>
        <w:ind w:firstLine="480" w:firstLineChars="200"/>
        <w:rPr>
          <w:rFonts w:ascii="宋体" w:hAnsi="宋体" w:cs="宋体"/>
          <w:lang w:val="zh-CN"/>
        </w:rPr>
      </w:pPr>
      <w:r>
        <w:rPr>
          <w:rFonts w:hint="eastAsia" w:ascii="宋体" w:hAnsi="宋体" w:cs="宋体"/>
          <w:lang w:val="zh-CN"/>
        </w:rPr>
        <w:t>（三）对中标结果提出质疑的，为中标结果公告期限届满之日。</w:t>
      </w:r>
    </w:p>
    <w:p w14:paraId="57EBA8F2">
      <w:pPr>
        <w:pStyle w:val="40"/>
        <w:spacing w:before="0" w:after="0" w:line="360" w:lineRule="auto"/>
        <w:ind w:firstLine="551"/>
        <w:jc w:val="left"/>
        <w:rPr>
          <w:rFonts w:ascii="宋体" w:hAnsi="宋体" w:cs="宋体"/>
          <w:lang w:val="zh-CN"/>
        </w:rPr>
      </w:pPr>
      <w:bookmarkStart w:id="54" w:name="_Toc177140732"/>
      <w:r>
        <w:rPr>
          <w:rFonts w:hint="eastAsia" w:ascii="宋体" w:hAnsi="宋体" w:cs="宋体"/>
          <w:sz w:val="28"/>
          <w:szCs w:val="28"/>
          <w:lang w:val="zh-CN"/>
        </w:rPr>
        <w:t>6.招标文件的澄清或修改</w:t>
      </w:r>
      <w:bookmarkEnd w:id="54"/>
    </w:p>
    <w:p w14:paraId="06BD3B1D">
      <w:pPr>
        <w:autoSpaceDE w:val="0"/>
        <w:autoSpaceDN w:val="0"/>
        <w:spacing w:line="360" w:lineRule="auto"/>
        <w:ind w:firstLine="480" w:firstLineChars="200"/>
        <w:rPr>
          <w:rFonts w:ascii="宋体" w:hAnsi="宋体" w:cs="宋体"/>
          <w:lang w:val="zh-CN"/>
        </w:rPr>
      </w:pPr>
      <w:r>
        <w:rPr>
          <w:rFonts w:hint="eastAsia" w:ascii="宋体" w:hAnsi="宋体" w:cs="宋体"/>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4917851">
      <w:pPr>
        <w:autoSpaceDE w:val="0"/>
        <w:autoSpaceDN w:val="0"/>
        <w:spacing w:line="360" w:lineRule="auto"/>
        <w:ind w:firstLine="480" w:firstLineChars="200"/>
        <w:rPr>
          <w:rFonts w:ascii="宋体" w:hAnsi="宋体" w:cs="宋体"/>
          <w:lang w:val="zh-CN"/>
        </w:rPr>
      </w:pPr>
      <w:r>
        <w:rPr>
          <w:rFonts w:hint="eastAsia" w:ascii="宋体" w:hAnsi="宋体" w:cs="宋体"/>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BC1786A">
      <w:pPr>
        <w:autoSpaceDE w:val="0"/>
        <w:autoSpaceDN w:val="0"/>
        <w:spacing w:line="360" w:lineRule="auto"/>
        <w:ind w:firstLine="480" w:firstLineChars="200"/>
        <w:rPr>
          <w:rFonts w:ascii="宋体" w:hAnsi="宋体" w:cs="宋体"/>
          <w:lang w:val="zh-CN"/>
        </w:rPr>
      </w:pPr>
      <w:r>
        <w:rPr>
          <w:rFonts w:hint="eastAsia" w:ascii="宋体" w:hAnsi="宋体" w:cs="宋体"/>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4835752A">
      <w:pPr>
        <w:pStyle w:val="40"/>
        <w:spacing w:before="0" w:after="0" w:line="360" w:lineRule="auto"/>
        <w:ind w:firstLine="708"/>
        <w:rPr>
          <w:rFonts w:ascii="宋体" w:hAnsi="宋体" w:cs="宋体"/>
        </w:rPr>
      </w:pPr>
      <w:bookmarkStart w:id="55" w:name="_Toc177140733"/>
      <w:r>
        <w:rPr>
          <w:rFonts w:hint="eastAsia" w:ascii="宋体" w:hAnsi="宋体" w:cs="宋体"/>
          <w:lang w:val="zh-CN"/>
        </w:rPr>
        <w:t>三、投标文件的编制</w:t>
      </w:r>
      <w:bookmarkEnd w:id="55"/>
    </w:p>
    <w:p w14:paraId="45DCB36F">
      <w:pPr>
        <w:pStyle w:val="40"/>
        <w:spacing w:before="0" w:after="0" w:line="360" w:lineRule="auto"/>
        <w:ind w:firstLine="551"/>
        <w:jc w:val="left"/>
        <w:rPr>
          <w:rFonts w:ascii="宋体" w:hAnsi="宋体" w:cs="宋体"/>
          <w:lang w:val="zh-CN"/>
        </w:rPr>
      </w:pPr>
      <w:bookmarkStart w:id="56" w:name="_Toc177140734"/>
      <w:r>
        <w:rPr>
          <w:rFonts w:hint="eastAsia" w:ascii="宋体" w:hAnsi="宋体" w:cs="宋体"/>
          <w:sz w:val="28"/>
          <w:szCs w:val="28"/>
          <w:lang w:val="zh-CN"/>
        </w:rPr>
        <w:t>7.投标文件的语言及度量衡单位</w:t>
      </w:r>
      <w:bookmarkEnd w:id="56"/>
    </w:p>
    <w:p w14:paraId="3EDC87BC">
      <w:pPr>
        <w:autoSpaceDE w:val="0"/>
        <w:autoSpaceDN w:val="0"/>
        <w:spacing w:line="360" w:lineRule="auto"/>
        <w:ind w:firstLine="480" w:firstLineChars="200"/>
        <w:rPr>
          <w:rFonts w:ascii="宋体" w:hAnsi="宋体" w:cs="宋体"/>
          <w:lang w:val="zh-CN"/>
        </w:rPr>
      </w:pPr>
      <w:r>
        <w:rPr>
          <w:rFonts w:hint="eastAsia" w:ascii="宋体" w:hAnsi="宋体" w:cs="宋体"/>
          <w:lang w:val="zh-CN"/>
        </w:rPr>
        <w:t>7.1</w:t>
      </w:r>
      <w:r>
        <w:rPr>
          <w:rFonts w:hint="eastAsia" w:ascii="宋体" w:hAnsi="宋体" w:cs="宋体"/>
        </w:rPr>
        <w:t xml:space="preserve"> </w:t>
      </w:r>
      <w:r>
        <w:rPr>
          <w:rFonts w:hint="eastAsia" w:ascii="宋体" w:hAnsi="宋体" w:cs="宋体"/>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14:paraId="2D500C0B">
      <w:pPr>
        <w:autoSpaceDE w:val="0"/>
        <w:autoSpaceDN w:val="0"/>
        <w:spacing w:line="360" w:lineRule="auto"/>
        <w:ind w:firstLine="480" w:firstLineChars="200"/>
        <w:rPr>
          <w:rFonts w:ascii="宋体" w:hAnsi="宋体" w:cs="宋体"/>
          <w:lang w:val="zh-CN"/>
        </w:rPr>
      </w:pPr>
      <w:r>
        <w:rPr>
          <w:rFonts w:hint="eastAsia" w:ascii="宋体" w:hAnsi="宋体" w:cs="宋体"/>
          <w:lang w:val="zh-CN"/>
        </w:rPr>
        <w:t>7.2 除招标文件中另有规定外，投标文件所使用的度量衡单位，均须采用国家法定计量单位。</w:t>
      </w:r>
    </w:p>
    <w:p w14:paraId="72EAC62E">
      <w:pPr>
        <w:autoSpaceDE w:val="0"/>
        <w:autoSpaceDN w:val="0"/>
        <w:spacing w:line="360" w:lineRule="auto"/>
        <w:ind w:firstLine="480" w:firstLineChars="200"/>
        <w:rPr>
          <w:rFonts w:ascii="宋体" w:hAnsi="宋体" w:cs="宋体"/>
          <w:lang w:val="zh-CN"/>
        </w:rPr>
      </w:pPr>
      <w:r>
        <w:rPr>
          <w:rFonts w:hint="eastAsia" w:ascii="宋体" w:hAnsi="宋体" w:cs="宋体"/>
          <w:lang w:val="zh-CN"/>
        </w:rPr>
        <w:t>7.3 附有外文资料的须翻译成中文，并加盖投标人公章，如果翻译的中文资料与外文资料出现差异与矛盾时，以中文为准，其准确性由投标人负责。</w:t>
      </w:r>
    </w:p>
    <w:p w14:paraId="33C1B7CA">
      <w:pPr>
        <w:pStyle w:val="40"/>
        <w:spacing w:before="0" w:after="0" w:line="360" w:lineRule="auto"/>
        <w:ind w:firstLine="551"/>
        <w:jc w:val="left"/>
        <w:rPr>
          <w:rFonts w:ascii="宋体" w:hAnsi="宋体" w:cs="宋体"/>
          <w:lang w:val="zh-CN"/>
        </w:rPr>
      </w:pPr>
      <w:bookmarkStart w:id="57" w:name="_Toc177140735"/>
      <w:r>
        <w:rPr>
          <w:rFonts w:hint="eastAsia" w:ascii="宋体" w:hAnsi="宋体" w:cs="宋体"/>
          <w:sz w:val="28"/>
          <w:szCs w:val="28"/>
          <w:lang w:val="zh-CN"/>
        </w:rPr>
        <w:t>8.投标报价及币种</w:t>
      </w:r>
      <w:bookmarkEnd w:id="57"/>
    </w:p>
    <w:p w14:paraId="29B49B92">
      <w:pPr>
        <w:autoSpaceDE w:val="0"/>
        <w:autoSpaceDN w:val="0"/>
        <w:spacing w:line="360" w:lineRule="auto"/>
        <w:ind w:firstLine="480" w:firstLineChars="200"/>
        <w:rPr>
          <w:rFonts w:ascii="宋体" w:hAnsi="宋体" w:cs="宋体"/>
          <w:lang w:val="zh-CN"/>
        </w:rPr>
      </w:pPr>
      <w:r>
        <w:rPr>
          <w:rFonts w:hint="eastAsia" w:ascii="宋体" w:hAnsi="宋体" w:cs="宋体"/>
          <w:lang w:val="zh-CN"/>
        </w:rPr>
        <w:t>8.1</w:t>
      </w:r>
      <w:r>
        <w:rPr>
          <w:rFonts w:hint="eastAsia" w:ascii="宋体" w:hAnsi="宋体" w:cs="宋体"/>
        </w:rPr>
        <w:t xml:space="preserve"> </w:t>
      </w:r>
      <w:r>
        <w:rPr>
          <w:rFonts w:hint="eastAsia" w:ascii="宋体" w:hAnsi="宋体" w:cs="宋体"/>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10C10C0E">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lang w:val="zh-CN"/>
        </w:rPr>
        <w:t>8.2</w:t>
      </w:r>
      <w:r>
        <w:rPr>
          <w:rFonts w:hint="eastAsia" w:ascii="宋体" w:hAnsi="宋体" w:cs="宋体"/>
        </w:rPr>
        <w:t xml:space="preserve"> </w:t>
      </w:r>
      <w:r>
        <w:rPr>
          <w:rFonts w:hint="eastAsia" w:ascii="宋体" w:hAnsi="宋体" w:cs="宋体"/>
          <w:lang w:val="zh-CN"/>
        </w:rPr>
        <w:t>投标报价有效</w:t>
      </w:r>
      <w:r>
        <w:rPr>
          <w:rFonts w:hint="eastAsia" w:ascii="宋体" w:hAnsi="宋体" w:cs="宋体"/>
          <w:color w:val="000000" w:themeColor="text1"/>
          <w:lang w:val="zh-CN"/>
          <w14:textFill>
            <w14:solidFill>
              <w14:schemeClr w14:val="tx1"/>
            </w14:solidFill>
          </w14:textFill>
        </w:rPr>
        <w:t>期与投标有效期一致。</w:t>
      </w:r>
    </w:p>
    <w:p w14:paraId="58F82AA9">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8.</w:t>
      </w:r>
      <w:r>
        <w:rPr>
          <w:rFonts w:hint="eastAsia" w:ascii="宋体" w:hAnsi="宋体" w:cs="宋体"/>
          <w:color w:val="000000" w:themeColor="text1"/>
          <w14:textFill>
            <w14:solidFill>
              <w14:schemeClr w14:val="tx1"/>
            </w14:solidFill>
          </w14:textFill>
        </w:rPr>
        <w:t xml:space="preserve">3 </w:t>
      </w:r>
      <w:r>
        <w:rPr>
          <w:rFonts w:hint="eastAsia" w:ascii="宋体" w:hAnsi="宋体" w:cs="宋体"/>
          <w:color w:val="000000" w:themeColor="text1"/>
          <w:lang w:val="zh-CN"/>
          <w14:textFill>
            <w14:solidFill>
              <w14:schemeClr w14:val="tx1"/>
            </w14:solidFill>
          </w14:textFill>
        </w:rPr>
        <w:t>投标报价为闭口价，即中标后在合同有效期内价格不变。</w:t>
      </w:r>
    </w:p>
    <w:p w14:paraId="43896A5D">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8.</w:t>
      </w:r>
      <w:r>
        <w:rPr>
          <w:rFonts w:hint="eastAsia" w:ascii="宋体" w:hAnsi="宋体" w:cs="宋体"/>
          <w:color w:val="000000" w:themeColor="text1"/>
          <w14:textFill>
            <w14:solidFill>
              <w14:schemeClr w14:val="tx1"/>
            </w14:solidFill>
          </w14:textFill>
        </w:rPr>
        <w:t xml:space="preserve">4 </w:t>
      </w:r>
      <w:r>
        <w:rPr>
          <w:rFonts w:hint="eastAsia" w:ascii="宋体" w:hAnsi="宋体" w:cs="宋体"/>
          <w:color w:val="000000" w:themeColor="text1"/>
          <w:lang w:val="zh-CN"/>
          <w14:textFill>
            <w14:solidFill>
              <w14:schemeClr w14:val="tx1"/>
            </w14:solidFill>
          </w14:textFill>
        </w:rPr>
        <w:t>投标币种是人民币。</w:t>
      </w:r>
    </w:p>
    <w:p w14:paraId="09C24AE1">
      <w:pPr>
        <w:pStyle w:val="40"/>
        <w:spacing w:before="0" w:after="0" w:line="360" w:lineRule="auto"/>
        <w:ind w:firstLine="551"/>
        <w:jc w:val="left"/>
        <w:rPr>
          <w:rFonts w:ascii="宋体" w:hAnsi="宋体" w:cs="宋体"/>
          <w:color w:val="000000" w:themeColor="text1"/>
          <w:lang w:val="zh-CN"/>
          <w14:textFill>
            <w14:solidFill>
              <w14:schemeClr w14:val="tx1"/>
            </w14:solidFill>
          </w14:textFill>
        </w:rPr>
      </w:pPr>
      <w:bookmarkStart w:id="58" w:name="_Toc177140736"/>
      <w:r>
        <w:rPr>
          <w:rFonts w:hint="eastAsia" w:ascii="宋体" w:hAnsi="宋体" w:cs="宋体"/>
          <w:color w:val="000000" w:themeColor="text1"/>
          <w:sz w:val="28"/>
          <w:szCs w:val="28"/>
          <w:lang w:val="zh-CN"/>
          <w14:textFill>
            <w14:solidFill>
              <w14:schemeClr w14:val="tx1"/>
            </w14:solidFill>
          </w14:textFill>
        </w:rPr>
        <w:t>9.投标保证金</w:t>
      </w:r>
      <w:bookmarkEnd w:id="58"/>
    </w:p>
    <w:p w14:paraId="7DBF4C16">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9.</w:t>
      </w:r>
      <w:r>
        <w:rPr>
          <w:rFonts w:hint="eastAsia" w:ascii="宋体" w:hAnsi="宋体" w:cs="宋体"/>
          <w:color w:val="000000" w:themeColor="text1"/>
          <w:lang w:val="zh-CN"/>
          <w14:textFill>
            <w14:solidFill>
              <w14:schemeClr w14:val="tx1"/>
            </w14:solidFill>
          </w14:textFill>
        </w:rPr>
        <w:t>1.投标保证金：包一：</w:t>
      </w:r>
      <w:r>
        <w:rPr>
          <w:rFonts w:ascii="宋体" w:hAnsi="宋体" w:cs="宋体"/>
          <w:color w:val="000000" w:themeColor="text1"/>
          <w:lang w:val="zh-CN"/>
          <w14:textFill>
            <w14:solidFill>
              <w14:schemeClr w14:val="tx1"/>
            </w14:solidFill>
          </w14:textFill>
        </w:rPr>
        <w:t>20000元、包二：21000元、包三：</w:t>
      </w:r>
      <w:r>
        <w:rPr>
          <w:rFonts w:hint="eastAsia" w:ascii="宋体" w:hAnsi="宋体" w:cs="宋体"/>
          <w:color w:val="000000" w:themeColor="text1"/>
          <w:lang w:val="zh-CN"/>
          <w14:textFill>
            <w14:solidFill>
              <w14:schemeClr w14:val="tx1"/>
            </w14:solidFill>
          </w14:textFill>
        </w:rPr>
        <w:t>9</w:t>
      </w:r>
      <w:r>
        <w:rPr>
          <w:rFonts w:ascii="宋体" w:hAnsi="宋体" w:cs="宋体"/>
          <w:color w:val="000000" w:themeColor="text1"/>
          <w:lang w:val="zh-CN"/>
          <w14:textFill>
            <w14:solidFill>
              <w14:schemeClr w14:val="tx1"/>
            </w14:solidFill>
          </w14:textFill>
        </w:rPr>
        <w:t>000元、包四：15000元。</w:t>
      </w:r>
    </w:p>
    <w:p w14:paraId="2ED6EA98">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 xml:space="preserve">9.2 </w:t>
      </w:r>
      <w:r>
        <w:rPr>
          <w:rFonts w:hint="eastAsia" w:ascii="宋体" w:hAnsi="宋体" w:cs="宋体"/>
          <w:color w:val="000000" w:themeColor="text1"/>
          <w:lang w:val="zh-CN"/>
          <w14:textFill>
            <w14:solidFill>
              <w14:schemeClr w14:val="tx1"/>
            </w14:solidFill>
          </w14:textFill>
        </w:rPr>
        <w:t>开户银行：中国民生银行股份有限公司西宁分行</w:t>
      </w:r>
    </w:p>
    <w:p w14:paraId="05F293C7">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9.</w:t>
      </w:r>
      <w:r>
        <w:rPr>
          <w:rFonts w:hint="eastAsia" w:ascii="宋体" w:hAnsi="宋体" w:cs="宋体"/>
          <w:color w:val="000000" w:themeColor="text1"/>
          <w:lang w:val="zh-CN"/>
          <w14:textFill>
            <w14:solidFill>
              <w14:schemeClr w14:val="tx1"/>
            </w14:solidFill>
          </w14:textFill>
        </w:rPr>
        <w:t>3</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收款人：四川国际招标有限责任公司青海分公司</w:t>
      </w:r>
    </w:p>
    <w:p w14:paraId="461BE281">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9.</w:t>
      </w:r>
      <w:r>
        <w:rPr>
          <w:rFonts w:hint="eastAsia" w:ascii="宋体" w:hAnsi="宋体" w:cs="宋体"/>
          <w:color w:val="000000" w:themeColor="text1"/>
          <w:lang w:val="zh-CN"/>
          <w14:textFill>
            <w14:solidFill>
              <w14:schemeClr w14:val="tx1"/>
            </w14:solidFill>
          </w14:textFill>
        </w:rPr>
        <w:t>4</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收款账号：</w:t>
      </w:r>
    </w:p>
    <w:p w14:paraId="36CD44F5">
      <w:pPr>
        <w:autoSpaceDE w:val="0"/>
        <w:autoSpaceDN w:val="0"/>
        <w:spacing w:line="360" w:lineRule="auto"/>
        <w:ind w:firstLine="480" w:firstLineChars="200"/>
        <w:rPr>
          <w:rFonts w:ascii="宋体" w:hAnsi="宋体" w:cs="宋体"/>
          <w:lang w:val="zh-CN"/>
        </w:rPr>
      </w:pPr>
      <w:r>
        <w:rPr>
          <w:rFonts w:hint="eastAsia" w:ascii="宋体" w:hAnsi="宋体" w:cs="宋体"/>
          <w:color w:val="000000" w:themeColor="text1"/>
          <w:lang w:val="zh-CN"/>
          <w14:textFill>
            <w14:solidFill>
              <w14:schemeClr w14:val="tx1"/>
            </w14:solidFill>
          </w14:textFill>
        </w:rPr>
        <w:t>保证金账户：</w:t>
      </w:r>
      <w:r>
        <w:rPr>
          <w:rFonts w:ascii="宋体" w:hAnsi="宋体" w:cs="宋体"/>
          <w:color w:val="000000" w:themeColor="text1"/>
          <w:lang w:val="zh-CN"/>
          <w14:textFill>
            <w14:solidFill>
              <w14:schemeClr w14:val="tx1"/>
            </w14:solidFill>
          </w14:textFill>
        </w:rPr>
        <w:t>9902001803464716</w:t>
      </w:r>
      <w:r>
        <w:rPr>
          <w:rFonts w:hint="eastAsia" w:ascii="宋体" w:hAnsi="宋体" w:cs="宋体"/>
          <w:color w:val="000000" w:themeColor="text1"/>
          <w:lang w:val="zh-CN"/>
          <w14:textFill>
            <w14:solidFill>
              <w14:schemeClr w14:val="tx1"/>
            </w14:solidFill>
          </w14:textFill>
        </w:rPr>
        <w:t>（保证金汇款，</w:t>
      </w:r>
      <w:r>
        <w:rPr>
          <w:rFonts w:hint="eastAsia" w:ascii="宋体" w:hAnsi="宋体" w:cs="宋体"/>
          <w:lang w:val="zh-CN"/>
        </w:rPr>
        <w:t>后附项目编号）</w:t>
      </w:r>
    </w:p>
    <w:p w14:paraId="7BDB3987">
      <w:pPr>
        <w:autoSpaceDE w:val="0"/>
        <w:autoSpaceDN w:val="0"/>
        <w:spacing w:line="360" w:lineRule="auto"/>
        <w:ind w:firstLine="480" w:firstLineChars="200"/>
        <w:rPr>
          <w:rFonts w:ascii="宋体" w:hAnsi="宋体" w:cs="宋体"/>
          <w:lang w:val="zh-CN"/>
        </w:rPr>
      </w:pPr>
      <w:r>
        <w:rPr>
          <w:rFonts w:hint="eastAsia" w:ascii="宋体" w:hAnsi="宋体" w:cs="宋体"/>
          <w:lang w:val="zh-CN"/>
        </w:rPr>
        <w:t>一般账号：698859723（中标服务费汇款，后附项目编号）</w:t>
      </w:r>
    </w:p>
    <w:p w14:paraId="243AD7AC">
      <w:pPr>
        <w:autoSpaceDE w:val="0"/>
        <w:autoSpaceDN w:val="0"/>
        <w:spacing w:line="360" w:lineRule="auto"/>
        <w:ind w:firstLine="480" w:firstLineChars="200"/>
        <w:rPr>
          <w:rFonts w:ascii="宋体" w:hAnsi="宋体" w:cs="宋体"/>
          <w:lang w:val="zh-CN"/>
        </w:rPr>
      </w:pPr>
      <w:r>
        <w:rPr>
          <w:rFonts w:hint="eastAsia" w:ascii="宋体" w:hAnsi="宋体" w:cs="宋体"/>
          <w:lang w:val="zh-CN"/>
        </w:rPr>
        <w:t>行号：305851007001</w:t>
      </w:r>
    </w:p>
    <w:p w14:paraId="00709D0E">
      <w:pPr>
        <w:autoSpaceDE w:val="0"/>
        <w:autoSpaceDN w:val="0"/>
        <w:spacing w:line="360" w:lineRule="auto"/>
        <w:ind w:firstLine="480" w:firstLineChars="200"/>
        <w:rPr>
          <w:rFonts w:ascii="宋体" w:hAnsi="宋体" w:cs="宋体"/>
          <w:lang w:val="zh-CN"/>
        </w:rPr>
      </w:pPr>
      <w:r>
        <w:rPr>
          <w:rFonts w:ascii="宋体" w:hAnsi="宋体" w:cs="宋体"/>
          <w:lang w:val="zh-CN"/>
        </w:rPr>
        <w:t>9.</w:t>
      </w:r>
      <w:r>
        <w:rPr>
          <w:rFonts w:hint="eastAsia" w:ascii="宋体" w:hAnsi="宋体" w:cs="宋体"/>
          <w:lang w:val="zh-CN"/>
        </w:rPr>
        <w:t>5交付方式：投标保证金应当以转账、支票、本票或者金融机构、担保机构出具的保函等非现金形式提交。投标人未按照招标文件要求提交投标保证金的，投标无效。</w:t>
      </w:r>
    </w:p>
    <w:p w14:paraId="7B45E512">
      <w:pPr>
        <w:autoSpaceDE w:val="0"/>
        <w:autoSpaceDN w:val="0"/>
        <w:spacing w:line="360" w:lineRule="auto"/>
        <w:ind w:firstLine="480" w:firstLineChars="200"/>
        <w:rPr>
          <w:rFonts w:ascii="宋体" w:hAnsi="宋体" w:cs="宋体"/>
          <w:lang w:val="zh-CN"/>
        </w:rPr>
      </w:pPr>
      <w:r>
        <w:rPr>
          <w:rFonts w:ascii="宋体" w:hAnsi="宋体" w:cs="宋体"/>
          <w:lang w:val="zh-CN"/>
        </w:rPr>
        <w:t>9.6</w:t>
      </w:r>
      <w:r>
        <w:rPr>
          <w:rFonts w:hint="eastAsia" w:ascii="宋体" w:hAnsi="宋体" w:cs="宋体"/>
          <w:lang w:val="zh-CN"/>
        </w:rPr>
        <w:t>交款截止时间：本项目投标截止前，投标保证金的交纳以到账时间为准。</w:t>
      </w:r>
    </w:p>
    <w:p w14:paraId="4371CC37">
      <w:pPr>
        <w:pStyle w:val="40"/>
        <w:spacing w:before="0" w:after="0" w:line="360" w:lineRule="auto"/>
        <w:ind w:firstLine="551"/>
        <w:jc w:val="left"/>
        <w:rPr>
          <w:rFonts w:ascii="宋体" w:hAnsi="宋体" w:cs="宋体"/>
          <w:lang w:val="zh-CN"/>
        </w:rPr>
      </w:pPr>
      <w:bookmarkStart w:id="59" w:name="_Toc177140737"/>
      <w:r>
        <w:rPr>
          <w:rFonts w:hint="eastAsia" w:ascii="宋体" w:hAnsi="宋体" w:cs="宋体"/>
          <w:sz w:val="28"/>
          <w:szCs w:val="28"/>
          <w:lang w:val="zh-CN"/>
        </w:rPr>
        <w:t>10.投标有效期</w:t>
      </w:r>
      <w:bookmarkEnd w:id="59"/>
    </w:p>
    <w:p w14:paraId="7FB435EA">
      <w:pPr>
        <w:autoSpaceDE w:val="0"/>
        <w:autoSpaceDN w:val="0"/>
        <w:spacing w:line="360" w:lineRule="auto"/>
        <w:ind w:firstLine="480" w:firstLineChars="200"/>
        <w:rPr>
          <w:rFonts w:ascii="宋体" w:hAnsi="宋体" w:cs="宋体"/>
          <w:lang w:val="zh-CN"/>
        </w:rPr>
      </w:pPr>
      <w:r>
        <w:rPr>
          <w:rFonts w:hint="eastAsia" w:ascii="宋体" w:hAnsi="宋体" w:cs="宋体"/>
          <w:shd w:val="clear" w:color="auto" w:fill="FFFFFF"/>
        </w:rPr>
        <w:t>从提交投标文件的截止之日</w:t>
      </w:r>
      <w:r>
        <w:rPr>
          <w:rFonts w:hint="eastAsia" w:ascii="宋体" w:hAnsi="宋体" w:cs="宋体"/>
          <w:lang w:val="zh-CN"/>
        </w:rPr>
        <w:t>起</w:t>
      </w:r>
      <w:r>
        <w:rPr>
          <w:rFonts w:hint="eastAsia" w:ascii="宋体" w:hAnsi="宋体" w:cs="宋体"/>
        </w:rPr>
        <w:t>120</w:t>
      </w:r>
      <w:r>
        <w:rPr>
          <w:rFonts w:hint="eastAsia" w:ascii="宋体" w:hAnsi="宋体" w:cs="宋体"/>
          <w:lang w:val="zh-CN"/>
        </w:rPr>
        <w:t>日历日。投标文件中承诺的投标有效期应当不少于招标文件中载明的投标有效期。投标有效期内投标人撤销投标文件的，采购人或者采购代理机构可以不退还投标保证金。</w:t>
      </w:r>
    </w:p>
    <w:p w14:paraId="3F854D57">
      <w:pPr>
        <w:pStyle w:val="40"/>
        <w:spacing w:before="0" w:after="0" w:line="360" w:lineRule="auto"/>
        <w:ind w:firstLine="551"/>
        <w:jc w:val="left"/>
        <w:rPr>
          <w:rFonts w:ascii="宋体" w:hAnsi="宋体" w:cs="宋体"/>
          <w:lang w:val="zh-CN"/>
        </w:rPr>
      </w:pPr>
      <w:bookmarkStart w:id="60" w:name="_Toc177140738"/>
      <w:r>
        <w:rPr>
          <w:rFonts w:hint="eastAsia" w:ascii="宋体" w:hAnsi="宋体" w:cs="宋体"/>
          <w:sz w:val="28"/>
          <w:szCs w:val="28"/>
          <w:lang w:val="zh-CN"/>
        </w:rPr>
        <w:t>11.投标文件构成</w:t>
      </w:r>
      <w:bookmarkEnd w:id="60"/>
    </w:p>
    <w:p w14:paraId="77F4DBD8">
      <w:p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投标人应提交相关证明材料，作为其参加投标和中标后有能力履行合同的证明。编写的投标文件须包括以下内容（格式见招标文件第四部分）：</w:t>
      </w:r>
    </w:p>
    <w:p w14:paraId="07A2D420">
      <w:pPr>
        <w:autoSpaceDE w:val="0"/>
        <w:autoSpaceDN w:val="0"/>
        <w:spacing w:line="360" w:lineRule="auto"/>
        <w:ind w:firstLine="482" w:firstLineChars="200"/>
        <w:rPr>
          <w:rFonts w:ascii="宋体" w:hAnsi="宋体" w:cs="宋体"/>
        </w:rPr>
      </w:pPr>
      <w:r>
        <w:rPr>
          <w:rFonts w:hint="eastAsia" w:ascii="宋体" w:hAnsi="宋体" w:cs="宋体"/>
          <w:b/>
          <w:bCs/>
        </w:rPr>
        <w:t>11.1</w:t>
      </w:r>
      <w:r>
        <w:rPr>
          <w:rFonts w:hint="eastAsia" w:ascii="宋体" w:hAnsi="宋体" w:cs="宋体"/>
          <w:b/>
          <w:bCs/>
          <w:lang w:val="zh-CN"/>
        </w:rPr>
        <w:t>、投标文件（上册）（资格审查）</w:t>
      </w:r>
    </w:p>
    <w:p w14:paraId="0CB07D69">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投标函</w:t>
      </w:r>
    </w:p>
    <w:p w14:paraId="69C7D7F2">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法定代表人证明书</w:t>
      </w:r>
    </w:p>
    <w:p w14:paraId="32B43E99">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法定代表人授权书</w:t>
      </w:r>
    </w:p>
    <w:p w14:paraId="47D24BB3">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投标人承诺函</w:t>
      </w:r>
    </w:p>
    <w:p w14:paraId="69AEDCE1">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投标人诚信承诺书</w:t>
      </w:r>
    </w:p>
    <w:p w14:paraId="745C8F2F">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资格证明材料</w:t>
      </w:r>
    </w:p>
    <w:p w14:paraId="1DEDEA0C">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财务状况报告，依法缴纳税收和社会保障资金的相关材料</w:t>
      </w:r>
    </w:p>
    <w:p w14:paraId="4B389E75">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具备履行合同所必需的设备和专业技术能力的证明材料</w:t>
      </w:r>
    </w:p>
    <w:p w14:paraId="5623CF03">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无重大违法记录声明</w:t>
      </w:r>
    </w:p>
    <w:p w14:paraId="36C97E22">
      <w:pPr>
        <w:widowControl w:val="0"/>
        <w:numPr>
          <w:ilvl w:val="0"/>
          <w:numId w:val="7"/>
        </w:numPr>
        <w:autoSpaceDE w:val="0"/>
        <w:autoSpaceDN w:val="0"/>
        <w:spacing w:line="360" w:lineRule="auto"/>
        <w:ind w:firstLine="480" w:firstLineChars="200"/>
        <w:jc w:val="both"/>
        <w:rPr>
          <w:rFonts w:ascii="宋体" w:hAnsi="宋体" w:cs="宋体"/>
          <w:color w:val="000000" w:themeColor="text1"/>
          <w:lang w:val="zh-CN"/>
          <w14:textFill>
            <w14:solidFill>
              <w14:schemeClr w14:val="tx1"/>
            </w14:solidFill>
          </w14:textFill>
        </w:rPr>
      </w:pPr>
      <w:r>
        <w:t>保证金证明材料</w:t>
      </w:r>
    </w:p>
    <w:p w14:paraId="6AF8A23C">
      <w:pPr>
        <w:autoSpaceDE w:val="0"/>
        <w:autoSpaceDN w:val="0"/>
        <w:spacing w:line="360" w:lineRule="auto"/>
        <w:ind w:firstLine="482" w:firstLineChars="200"/>
        <w:rPr>
          <w:rFonts w:ascii="宋体" w:hAnsi="宋体" w:cs="宋体"/>
          <w:lang w:val="zh-CN"/>
        </w:rPr>
      </w:pPr>
      <w:r>
        <w:rPr>
          <w:rFonts w:hint="eastAsia" w:ascii="宋体" w:hAnsi="宋体" w:cs="宋体"/>
          <w:b/>
          <w:bCs/>
        </w:rPr>
        <w:t xml:space="preserve">11.2 </w:t>
      </w:r>
      <w:r>
        <w:rPr>
          <w:rFonts w:hint="eastAsia" w:ascii="宋体" w:hAnsi="宋体" w:cs="宋体"/>
          <w:b/>
          <w:bCs/>
          <w:lang w:val="zh-CN"/>
        </w:rPr>
        <w:t>投标文件（下册）</w:t>
      </w:r>
    </w:p>
    <w:p w14:paraId="5F74C75D">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评分对照表</w:t>
      </w:r>
    </w:p>
    <w:p w14:paraId="1E112676">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开标一览表（报价表）</w:t>
      </w:r>
    </w:p>
    <w:p w14:paraId="12FD3105">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分项报价表</w:t>
      </w:r>
    </w:p>
    <w:p w14:paraId="164E507B">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技术规格响应表</w:t>
      </w:r>
    </w:p>
    <w:p w14:paraId="557232FC">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rPr>
        <w:t>商务应答表</w:t>
      </w:r>
    </w:p>
    <w:p w14:paraId="191ABF26">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投标产品相关资料</w:t>
      </w:r>
    </w:p>
    <w:p w14:paraId="3223C0DD">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投标人的类似业绩证明材料</w:t>
      </w:r>
    </w:p>
    <w:p w14:paraId="20AAB0A2">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中小企业声明函、残疾人福利性单位声明函、监狱企业</w:t>
      </w:r>
    </w:p>
    <w:p w14:paraId="4F47023B">
      <w:pPr>
        <w:numPr>
          <w:ilvl w:val="0"/>
          <w:numId w:val="7"/>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投标人认为在其他方面有必要说明的事项</w:t>
      </w:r>
    </w:p>
    <w:p w14:paraId="722D60EE">
      <w:pPr>
        <w:autoSpaceDE w:val="0"/>
        <w:autoSpaceDN w:val="0"/>
        <w:spacing w:line="360" w:lineRule="auto"/>
        <w:ind w:firstLine="600" w:firstLineChars="250"/>
        <w:rPr>
          <w:rFonts w:ascii="宋体" w:hAnsi="宋体" w:cs="宋体"/>
          <w:lang w:val="zh-CN"/>
        </w:rPr>
      </w:pPr>
      <w:r>
        <w:rPr>
          <w:rFonts w:hint="eastAsia" w:ascii="宋体" w:hAnsi="宋体" w:cs="宋体"/>
          <w:lang w:val="zh-CN"/>
        </w:rPr>
        <w:t>注：投标人须按上述内容、顺序和格式编制投标文件，并按要求编制目录、页码，并保证所提供的全部资料真实可信，自愿承担相应责任。</w:t>
      </w:r>
    </w:p>
    <w:p w14:paraId="51EC7FF3">
      <w:pPr>
        <w:pStyle w:val="40"/>
        <w:spacing w:before="0" w:after="0" w:line="360" w:lineRule="auto"/>
        <w:ind w:firstLine="551"/>
        <w:jc w:val="left"/>
        <w:rPr>
          <w:rFonts w:ascii="宋体" w:hAnsi="宋体" w:cs="宋体"/>
          <w:lang w:val="zh-CN"/>
        </w:rPr>
      </w:pPr>
      <w:bookmarkStart w:id="61" w:name="_Toc177140739"/>
      <w:r>
        <w:rPr>
          <w:rFonts w:hint="eastAsia" w:ascii="宋体" w:hAnsi="宋体" w:cs="宋体"/>
          <w:sz w:val="28"/>
          <w:szCs w:val="28"/>
          <w:lang w:val="zh-CN"/>
        </w:rPr>
        <w:t>12.投标文件的编制要求</w:t>
      </w:r>
      <w:bookmarkEnd w:id="61"/>
    </w:p>
    <w:p w14:paraId="78F55FEC">
      <w:pPr>
        <w:autoSpaceDE w:val="0"/>
        <w:autoSpaceDN w:val="0"/>
        <w:spacing w:line="360" w:lineRule="auto"/>
        <w:ind w:firstLine="480" w:firstLineChars="200"/>
        <w:rPr>
          <w:rFonts w:ascii="宋体" w:hAnsi="宋体" w:cs="宋体"/>
          <w:lang w:val="zh-CN"/>
        </w:rPr>
      </w:pPr>
      <w:r>
        <w:rPr>
          <w:rFonts w:hint="eastAsia" w:ascii="宋体" w:hAnsi="宋体" w:cs="宋体"/>
          <w:lang w:val="zh-CN"/>
        </w:rPr>
        <w:t>12.1</w:t>
      </w:r>
      <w:r>
        <w:rPr>
          <w:rFonts w:hint="eastAsia" w:ascii="宋体" w:hAnsi="宋体" w:cs="宋体"/>
        </w:rPr>
        <w:t xml:space="preserve"> </w:t>
      </w:r>
      <w:r>
        <w:rPr>
          <w:rFonts w:hint="eastAsia" w:ascii="宋体" w:hAnsi="宋体" w:cs="宋体"/>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786DC7FC">
      <w:pPr>
        <w:autoSpaceDE w:val="0"/>
        <w:autoSpaceDN w:val="0"/>
        <w:spacing w:line="360" w:lineRule="auto"/>
        <w:ind w:firstLine="480" w:firstLineChars="200"/>
        <w:rPr>
          <w:rFonts w:ascii="宋体" w:hAnsi="宋体" w:cs="宋体"/>
          <w:lang w:val="zh-CN"/>
        </w:rPr>
      </w:pPr>
      <w:r>
        <w:rPr>
          <w:rFonts w:hint="eastAsia" w:ascii="宋体" w:hAnsi="宋体" w:cs="宋体"/>
          <w:lang w:val="zh-CN"/>
        </w:rPr>
        <w:t>12.2</w:t>
      </w:r>
      <w:r>
        <w:rPr>
          <w:rFonts w:hint="eastAsia" w:ascii="宋体" w:hAnsi="宋体" w:cs="宋体"/>
        </w:rPr>
        <w:t xml:space="preserve"> </w:t>
      </w:r>
      <w:r>
        <w:rPr>
          <w:rFonts w:hint="eastAsia" w:ascii="宋体" w:hAnsi="宋体" w:cs="宋体"/>
          <w:lang w:val="zh-CN"/>
        </w:rPr>
        <w:t>投标人应准备纸质投标文件正本1份</w:t>
      </w:r>
      <w:r>
        <w:rPr>
          <w:rFonts w:hint="eastAsia" w:ascii="宋体" w:hAnsi="宋体" w:cs="宋体"/>
        </w:rPr>
        <w:t>(上、下册)</w:t>
      </w:r>
      <w:r>
        <w:rPr>
          <w:rFonts w:hint="eastAsia" w:ascii="宋体" w:hAnsi="宋体" w:cs="宋体"/>
          <w:lang w:val="zh-CN"/>
        </w:rPr>
        <w:t>、副本</w:t>
      </w:r>
      <w:r>
        <w:rPr>
          <w:rFonts w:hint="eastAsia" w:ascii="宋体" w:hAnsi="宋体" w:cs="宋体"/>
        </w:rPr>
        <w:t>4份(上、下册)</w:t>
      </w:r>
      <w:r>
        <w:rPr>
          <w:rFonts w:hint="eastAsia" w:ascii="宋体" w:hAnsi="宋体" w:cs="宋体"/>
          <w:lang w:val="zh-CN"/>
        </w:rPr>
        <w:t>，电子文档1份</w:t>
      </w:r>
      <w:r>
        <w:rPr>
          <w:rFonts w:hint="eastAsia" w:ascii="宋体" w:hAnsi="宋体" w:cs="宋体"/>
        </w:rPr>
        <w:t>(上、下册)、</w:t>
      </w:r>
      <w:r>
        <w:rPr>
          <w:rFonts w:ascii="宋体" w:hAnsi="宋体" w:cs="宋体"/>
        </w:rPr>
        <w:t>报价一览表</w:t>
      </w:r>
      <w:r>
        <w:rPr>
          <w:rFonts w:hint="eastAsia" w:ascii="宋体" w:hAnsi="宋体" w:cs="宋体"/>
        </w:rPr>
        <w:t>1份</w:t>
      </w:r>
      <w:r>
        <w:rPr>
          <w:rFonts w:hint="eastAsia" w:ascii="宋体" w:hAnsi="宋体" w:cs="宋体"/>
          <w:lang w:val="zh-CN"/>
        </w:rPr>
        <w:t>。若发生正本和副本不符，以正本为准。投标文件统一使用A4幅面的纸张印制，必须胶装成</w:t>
      </w:r>
      <w:r>
        <w:rPr>
          <w:rFonts w:hint="eastAsia" w:ascii="宋体" w:hAnsi="宋体" w:cs="宋体"/>
        </w:rPr>
        <w:t>上、下两</w:t>
      </w:r>
      <w:r>
        <w:rPr>
          <w:rFonts w:hint="eastAsia" w:ascii="宋体" w:hAnsi="宋体" w:cs="宋体"/>
          <w:lang w:val="zh-CN"/>
        </w:rPr>
        <w:t>册并编码，其他方式装订的投标文件一概不予接受。</w:t>
      </w:r>
    </w:p>
    <w:p w14:paraId="269DF414">
      <w:pPr>
        <w:autoSpaceDE w:val="0"/>
        <w:autoSpaceDN w:val="0"/>
        <w:spacing w:line="360" w:lineRule="auto"/>
        <w:ind w:firstLine="480" w:firstLineChars="200"/>
        <w:rPr>
          <w:rFonts w:ascii="宋体" w:hAnsi="宋体" w:cs="宋体"/>
          <w:lang w:val="zh-CN"/>
        </w:rPr>
      </w:pPr>
      <w:r>
        <w:rPr>
          <w:rFonts w:hint="eastAsia" w:ascii="宋体" w:hAnsi="宋体" w:cs="宋体"/>
          <w:lang w:val="zh-CN"/>
        </w:rPr>
        <w:t>12.3 投标文件的正本</w:t>
      </w:r>
      <w:r>
        <w:rPr>
          <w:rFonts w:hint="eastAsia" w:ascii="宋体" w:hAnsi="宋体" w:cs="宋体"/>
        </w:rPr>
        <w:t>(上、下册)</w:t>
      </w:r>
      <w:r>
        <w:rPr>
          <w:rFonts w:hint="eastAsia" w:ascii="宋体" w:hAnsi="宋体" w:cs="宋体"/>
          <w:lang w:val="zh-CN"/>
        </w:rPr>
        <w:t>需打印或用不褪色、不变质的墨水书写，副本</w:t>
      </w:r>
      <w:r>
        <w:rPr>
          <w:rFonts w:hint="eastAsia" w:ascii="宋体" w:hAnsi="宋体" w:cs="宋体"/>
        </w:rPr>
        <w:t>(上、下册)</w:t>
      </w:r>
      <w:r>
        <w:rPr>
          <w:rFonts w:hint="eastAsia" w:ascii="宋体" w:hAnsi="宋体" w:cs="宋体"/>
          <w:lang w:val="zh-CN"/>
        </w:rPr>
        <w:t>可采用正本的复印件。</w:t>
      </w:r>
      <w:r>
        <w:rPr>
          <w:rFonts w:ascii="宋体" w:hAnsi="宋体" w:cs="宋体"/>
        </w:rPr>
        <w:t>报价一览表</w:t>
      </w:r>
      <w:r>
        <w:rPr>
          <w:rFonts w:hint="eastAsia" w:ascii="宋体" w:hAnsi="宋体" w:cs="宋体"/>
          <w:lang w:val="zh-CN"/>
        </w:rPr>
        <w:t>必须和投标文件正本中</w:t>
      </w:r>
      <w:r>
        <w:rPr>
          <w:rFonts w:ascii="宋体" w:hAnsi="宋体" w:cs="宋体"/>
          <w:lang w:val="zh-CN"/>
        </w:rPr>
        <w:t>报价一览表</w:t>
      </w:r>
      <w:r>
        <w:rPr>
          <w:rFonts w:hint="eastAsia" w:ascii="宋体" w:hAnsi="宋体" w:cs="宋体"/>
          <w:lang w:val="zh-CN"/>
        </w:rPr>
        <w:t>一致，电子文档</w:t>
      </w:r>
      <w:r>
        <w:rPr>
          <w:rFonts w:hint="eastAsia" w:ascii="宋体" w:hAnsi="宋体" w:cs="宋体"/>
        </w:rPr>
        <w:t>(上、下册)</w:t>
      </w:r>
      <w:r>
        <w:rPr>
          <w:rFonts w:hint="eastAsia" w:ascii="宋体" w:hAnsi="宋体" w:cs="宋体"/>
          <w:lang w:val="zh-CN"/>
        </w:rPr>
        <w:t>用光盘或U盘制作，采用不可修改文档格式（如：PDF格式），内容必须和纸质投标文件正本</w:t>
      </w:r>
      <w:r>
        <w:rPr>
          <w:rFonts w:hint="eastAsia" w:ascii="宋体" w:hAnsi="宋体" w:cs="宋体"/>
        </w:rPr>
        <w:t>(上、下册)</w:t>
      </w:r>
      <w:r>
        <w:rPr>
          <w:rFonts w:hint="eastAsia" w:ascii="宋体" w:hAnsi="宋体" w:cs="宋体"/>
          <w:lang w:val="zh-CN"/>
        </w:rPr>
        <w:t>完全一致，包括封面、页码、签字、盖章等。</w:t>
      </w:r>
    </w:p>
    <w:p w14:paraId="14A95B8A">
      <w:pPr>
        <w:autoSpaceDE w:val="0"/>
        <w:autoSpaceDN w:val="0"/>
        <w:spacing w:line="360" w:lineRule="auto"/>
        <w:ind w:firstLine="480" w:firstLineChars="200"/>
        <w:rPr>
          <w:rFonts w:ascii="宋体" w:hAnsi="宋体" w:cs="宋体"/>
          <w:lang w:val="zh-CN"/>
        </w:rPr>
      </w:pPr>
      <w:r>
        <w:rPr>
          <w:rFonts w:hint="eastAsia" w:ascii="宋体" w:hAnsi="宋体" w:cs="宋体"/>
          <w:lang w:val="zh-CN"/>
        </w:rPr>
        <w:t>12.4 投标文件中不得行间插字、涂改或增删，如有修改错漏处，须由投标人法定代表人或其委托代理人签字、加盖公章。</w:t>
      </w:r>
    </w:p>
    <w:p w14:paraId="4029806B">
      <w:pPr>
        <w:pStyle w:val="40"/>
        <w:spacing w:before="0" w:after="0" w:line="360" w:lineRule="auto"/>
        <w:ind w:firstLine="708"/>
        <w:rPr>
          <w:rFonts w:ascii="宋体" w:hAnsi="宋体" w:cs="宋体"/>
        </w:rPr>
      </w:pPr>
      <w:bookmarkStart w:id="62" w:name="_Toc177140740"/>
      <w:r>
        <w:rPr>
          <w:rFonts w:hint="eastAsia" w:ascii="宋体" w:hAnsi="宋体" w:cs="宋体"/>
          <w:lang w:val="zh-CN"/>
        </w:rPr>
        <w:t>四、投标文件的提交</w:t>
      </w:r>
      <w:bookmarkEnd w:id="62"/>
    </w:p>
    <w:p w14:paraId="1330670F">
      <w:pPr>
        <w:pStyle w:val="40"/>
        <w:spacing w:before="0" w:after="0" w:line="360" w:lineRule="auto"/>
        <w:ind w:firstLine="551"/>
        <w:jc w:val="left"/>
        <w:rPr>
          <w:rFonts w:ascii="宋体" w:hAnsi="宋体" w:cs="宋体"/>
          <w:lang w:val="zh-CN"/>
        </w:rPr>
      </w:pPr>
      <w:bookmarkStart w:id="63" w:name="_Toc177140741"/>
      <w:r>
        <w:rPr>
          <w:rFonts w:hint="eastAsia" w:ascii="宋体" w:hAnsi="宋体" w:cs="宋体"/>
          <w:sz w:val="28"/>
          <w:szCs w:val="28"/>
          <w:lang w:val="zh-CN"/>
        </w:rPr>
        <w:t>13.投标文件的密封和标记</w:t>
      </w:r>
      <w:bookmarkEnd w:id="63"/>
    </w:p>
    <w:p w14:paraId="42EE6A4A">
      <w:pPr>
        <w:autoSpaceDE w:val="0"/>
        <w:autoSpaceDN w:val="0"/>
        <w:spacing w:line="360" w:lineRule="auto"/>
        <w:ind w:firstLine="480" w:firstLineChars="200"/>
        <w:rPr>
          <w:rFonts w:ascii="宋体" w:hAnsi="宋体" w:cs="宋体"/>
          <w:lang w:val="zh-CN"/>
        </w:rPr>
      </w:pPr>
      <w:r>
        <w:rPr>
          <w:rFonts w:hint="eastAsia" w:ascii="宋体" w:hAnsi="宋体" w:cs="宋体"/>
          <w:lang w:val="zh-CN"/>
        </w:rPr>
        <w:t>13.1</w:t>
      </w:r>
      <w:r>
        <w:rPr>
          <w:rFonts w:hint="eastAsia" w:ascii="宋体" w:hAnsi="宋体" w:cs="宋体"/>
        </w:rPr>
        <w:t xml:space="preserve"> </w:t>
      </w:r>
      <w:r>
        <w:rPr>
          <w:rFonts w:hint="eastAsia" w:ascii="宋体" w:hAnsi="宋体" w:cs="宋体"/>
          <w:lang w:val="zh-CN"/>
        </w:rPr>
        <w:t>投标文件正本</w:t>
      </w:r>
      <w:r>
        <w:rPr>
          <w:rFonts w:hint="eastAsia" w:ascii="宋体" w:hAnsi="宋体" w:cs="宋体"/>
        </w:rPr>
        <w:t>(上、下册)</w:t>
      </w:r>
      <w:r>
        <w:rPr>
          <w:rFonts w:hint="eastAsia" w:ascii="宋体" w:hAnsi="宋体" w:cs="宋体"/>
          <w:lang w:val="zh-CN"/>
        </w:rPr>
        <w:t>、所有副本</w:t>
      </w:r>
      <w:r>
        <w:rPr>
          <w:rFonts w:hint="eastAsia" w:ascii="宋体" w:hAnsi="宋体" w:cs="宋体"/>
        </w:rPr>
        <w:t>(上、下册)</w:t>
      </w:r>
      <w:r>
        <w:rPr>
          <w:rFonts w:hint="eastAsia" w:ascii="宋体" w:hAnsi="宋体" w:cs="宋体"/>
          <w:lang w:val="zh-CN"/>
        </w:rPr>
        <w:t>、电子文档</w:t>
      </w:r>
      <w:r>
        <w:rPr>
          <w:rFonts w:hint="eastAsia" w:ascii="宋体" w:hAnsi="宋体" w:cs="宋体"/>
        </w:rPr>
        <w:t>(上、下册)、报价</w:t>
      </w:r>
      <w:r>
        <w:rPr>
          <w:rFonts w:ascii="宋体" w:hAnsi="宋体" w:cs="宋体"/>
        </w:rPr>
        <w:t>一览表</w:t>
      </w:r>
      <w:r>
        <w:rPr>
          <w:rFonts w:hint="eastAsia" w:ascii="宋体" w:hAnsi="宋体" w:cs="宋体"/>
          <w:lang w:val="zh-CN"/>
        </w:rPr>
        <w:t>，应分别封装于不同的密封袋内，密封袋上应分别标上“正本”、“副本”、“电子文档”字样，并注明投标人名称、采购项目编号、采购项目名称及分包号（如有分包）。</w:t>
      </w:r>
    </w:p>
    <w:p w14:paraId="4F70696E">
      <w:pPr>
        <w:autoSpaceDE w:val="0"/>
        <w:autoSpaceDN w:val="0"/>
        <w:spacing w:line="360" w:lineRule="auto"/>
        <w:ind w:firstLine="480" w:firstLineChars="200"/>
        <w:rPr>
          <w:rFonts w:ascii="宋体" w:hAnsi="宋体" w:cs="宋体"/>
          <w:lang w:val="zh-CN"/>
        </w:rPr>
      </w:pPr>
      <w:r>
        <w:rPr>
          <w:rFonts w:hint="eastAsia" w:ascii="宋体" w:hAnsi="宋体" w:cs="宋体"/>
          <w:lang w:val="zh-CN"/>
        </w:rPr>
        <w:t>13.2 密封后的投标文件密封袋用“于**年</w:t>
      </w:r>
      <w:r>
        <w:rPr>
          <w:rFonts w:ascii="宋体" w:hAnsi="宋体" w:cs="宋体"/>
          <w:lang w:val="zh-CN"/>
        </w:rPr>
        <w:t>*</w:t>
      </w:r>
      <w:r>
        <w:rPr>
          <w:rFonts w:hint="eastAsia" w:ascii="宋体" w:hAnsi="宋体" w:cs="宋体"/>
          <w:lang w:val="zh-CN"/>
        </w:rPr>
        <w:t>月</w:t>
      </w:r>
      <w:r>
        <w:rPr>
          <w:rFonts w:ascii="宋体" w:hAnsi="宋体" w:cs="宋体"/>
          <w:lang w:val="zh-CN"/>
        </w:rPr>
        <w:t>*</w:t>
      </w:r>
      <w:r>
        <w:rPr>
          <w:rFonts w:hint="eastAsia" w:ascii="宋体" w:hAnsi="宋体" w:cs="宋体"/>
          <w:lang w:val="zh-CN"/>
        </w:rPr>
        <w:t>日</w:t>
      </w:r>
      <w:r>
        <w:rPr>
          <w:rFonts w:ascii="宋体" w:hAnsi="宋体" w:cs="宋体"/>
          <w:lang w:val="zh-CN"/>
        </w:rPr>
        <w:t>*</w:t>
      </w:r>
      <w:r>
        <w:rPr>
          <w:rFonts w:hint="eastAsia" w:ascii="宋体" w:hAnsi="宋体" w:cs="宋体"/>
          <w:lang w:val="zh-CN"/>
        </w:rPr>
        <w:t>时</w:t>
      </w:r>
      <w:r>
        <w:rPr>
          <w:rFonts w:ascii="宋体" w:hAnsi="宋体" w:cs="宋体"/>
          <w:lang w:val="zh-CN"/>
        </w:rPr>
        <w:t>*</w:t>
      </w:r>
      <w:r>
        <w:rPr>
          <w:rFonts w:hint="eastAsia" w:ascii="宋体" w:hAnsi="宋体" w:cs="宋体"/>
          <w:lang w:val="zh-CN"/>
        </w:rPr>
        <w:t>分（北京时间）之前不准启封”的标签密封。</w:t>
      </w:r>
    </w:p>
    <w:p w14:paraId="268984EB">
      <w:pPr>
        <w:autoSpaceDE w:val="0"/>
        <w:autoSpaceDN w:val="0"/>
        <w:spacing w:line="360" w:lineRule="auto"/>
        <w:ind w:firstLine="480" w:firstLineChars="200"/>
        <w:rPr>
          <w:rFonts w:ascii="宋体" w:hAnsi="宋体" w:cs="宋体"/>
          <w:sz w:val="28"/>
          <w:szCs w:val="28"/>
          <w:lang w:val="zh-CN"/>
        </w:rPr>
      </w:pPr>
      <w:r>
        <w:rPr>
          <w:rFonts w:hint="eastAsia" w:ascii="宋体" w:hAnsi="宋体" w:cs="宋体"/>
          <w:lang w:val="zh-CN"/>
        </w:rPr>
        <w:t>13.</w:t>
      </w:r>
      <w:r>
        <w:rPr>
          <w:rFonts w:hint="eastAsia" w:ascii="宋体" w:hAnsi="宋体" w:cs="宋体"/>
        </w:rPr>
        <w:t>3 投标人如投多个包，投标文件每包分别按上述规定装订（如果有）。</w:t>
      </w:r>
    </w:p>
    <w:p w14:paraId="04BCEAB0">
      <w:pPr>
        <w:pStyle w:val="40"/>
        <w:spacing w:before="0" w:after="0" w:line="360" w:lineRule="auto"/>
        <w:ind w:firstLine="551"/>
        <w:jc w:val="left"/>
        <w:rPr>
          <w:rFonts w:ascii="宋体" w:hAnsi="宋体" w:cs="宋体"/>
          <w:lang w:val="zh-CN"/>
        </w:rPr>
      </w:pPr>
      <w:bookmarkStart w:id="64" w:name="_Toc177140742"/>
      <w:r>
        <w:rPr>
          <w:rFonts w:hint="eastAsia" w:ascii="宋体" w:hAnsi="宋体" w:cs="宋体"/>
          <w:sz w:val="28"/>
          <w:szCs w:val="28"/>
          <w:lang w:val="zh-CN"/>
        </w:rPr>
        <w:t>14.提交投标文件的时间、地点、方式</w:t>
      </w:r>
      <w:bookmarkEnd w:id="64"/>
    </w:p>
    <w:p w14:paraId="5E842812">
      <w:pPr>
        <w:autoSpaceDE w:val="0"/>
        <w:autoSpaceDN w:val="0"/>
        <w:spacing w:line="360" w:lineRule="auto"/>
        <w:ind w:firstLine="480" w:firstLineChars="200"/>
        <w:rPr>
          <w:rFonts w:ascii="宋体" w:hAnsi="宋体" w:cs="宋体"/>
          <w:lang w:val="zh-CN"/>
        </w:rPr>
      </w:pPr>
      <w:r>
        <w:rPr>
          <w:rFonts w:hint="eastAsia" w:ascii="宋体" w:hAnsi="宋体" w:cs="宋体"/>
          <w:lang w:val="zh-CN"/>
        </w:rPr>
        <w:t>14.1</w:t>
      </w:r>
      <w:r>
        <w:rPr>
          <w:rFonts w:hint="eastAsia" w:ascii="宋体" w:hAnsi="宋体" w:cs="宋体"/>
        </w:rPr>
        <w:t xml:space="preserve"> </w:t>
      </w:r>
      <w:r>
        <w:rPr>
          <w:rFonts w:hint="eastAsia" w:ascii="宋体" w:hAnsi="宋体" w:cs="宋体"/>
          <w:lang w:val="zh-CN"/>
        </w:rPr>
        <w:t>投标人应当在招标文件要求提交投标文件的截止时间前，将投标文件（</w:t>
      </w:r>
      <w:r>
        <w:rPr>
          <w:rFonts w:hint="eastAsia" w:ascii="宋体" w:hAnsi="宋体" w:cs="宋体"/>
        </w:rPr>
        <w:t>正本、副本、电子文档）</w:t>
      </w:r>
      <w:r>
        <w:rPr>
          <w:rFonts w:hint="eastAsia" w:ascii="宋体" w:hAnsi="宋体" w:cs="宋体"/>
          <w:lang w:val="zh-CN"/>
        </w:rPr>
        <w:t>密封送达投标地点，</w:t>
      </w:r>
      <w:r>
        <w:rPr>
          <w:rFonts w:ascii="宋体" w:hAnsi="宋体" w:cs="宋体"/>
          <w:lang w:val="zh-CN"/>
        </w:rPr>
        <w:t>并按要求递交投标文件</w:t>
      </w:r>
      <w:r>
        <w:rPr>
          <w:rFonts w:hint="eastAsia" w:ascii="宋体" w:hAnsi="宋体" w:cs="宋体"/>
          <w:lang w:val="zh-CN"/>
        </w:rPr>
        <w:t>，</w:t>
      </w:r>
      <w:r>
        <w:rPr>
          <w:rFonts w:hint="eastAsia" w:ascii="宋体" w:hAnsi="宋体" w:cs="宋体"/>
        </w:rPr>
        <w:t>在截止时间后送达的，采购人、集中采购机构或者评标委员会应当拒收。</w:t>
      </w:r>
      <w:r>
        <w:rPr>
          <w:rFonts w:hint="eastAsia" w:ascii="宋体" w:hAnsi="宋体" w:cs="宋体"/>
          <w:lang w:val="zh-CN"/>
        </w:rPr>
        <w:t>采购人或者采购代理机构收到投标文件后，应当如实记载投标文件的送达时间和密封情况，签收保存，并向投标人出具签收回执。任何单位和个人不得在开标前开启投标文件。</w:t>
      </w:r>
    </w:p>
    <w:p w14:paraId="0F0214FB">
      <w:pPr>
        <w:autoSpaceDE w:val="0"/>
        <w:autoSpaceDN w:val="0"/>
        <w:spacing w:line="360" w:lineRule="auto"/>
        <w:ind w:firstLine="480" w:firstLineChars="200"/>
        <w:rPr>
          <w:rFonts w:ascii="宋体" w:hAnsi="宋体" w:cs="宋体"/>
          <w:lang w:val="zh-CN"/>
        </w:rPr>
      </w:pPr>
      <w:r>
        <w:rPr>
          <w:rFonts w:hint="eastAsia" w:ascii="宋体" w:hAnsi="宋体" w:cs="宋体"/>
        </w:rPr>
        <w:t xml:space="preserve">14.2 </w:t>
      </w:r>
      <w:r>
        <w:rPr>
          <w:rFonts w:hint="eastAsia" w:ascii="宋体" w:hAnsi="宋体" w:cs="宋体"/>
          <w:lang w:val="zh-CN"/>
        </w:rPr>
        <w:t>逾期送达或者未按照招标文件第13.1-1</w:t>
      </w:r>
      <w:r>
        <w:rPr>
          <w:rFonts w:hint="eastAsia" w:ascii="宋体" w:hAnsi="宋体" w:cs="宋体"/>
        </w:rPr>
        <w:t>3</w:t>
      </w:r>
      <w:r>
        <w:rPr>
          <w:rFonts w:hint="eastAsia" w:ascii="宋体" w:hAnsi="宋体" w:cs="宋体"/>
          <w:lang w:val="zh-CN"/>
        </w:rPr>
        <w:t>.</w:t>
      </w:r>
      <w:r>
        <w:rPr>
          <w:rFonts w:hint="eastAsia" w:ascii="宋体" w:hAnsi="宋体" w:cs="宋体"/>
        </w:rPr>
        <w:t>2</w:t>
      </w:r>
      <w:r>
        <w:rPr>
          <w:rFonts w:hint="eastAsia" w:ascii="宋体" w:hAnsi="宋体" w:cs="宋体"/>
          <w:lang w:val="zh-CN"/>
        </w:rPr>
        <w:t>条要求密封的投标文件，采购人、采购代理机构应当拒收。</w:t>
      </w:r>
    </w:p>
    <w:p w14:paraId="5DEB9DE0">
      <w:pPr>
        <w:pStyle w:val="40"/>
        <w:spacing w:before="0" w:after="0" w:line="360" w:lineRule="auto"/>
        <w:ind w:firstLine="551"/>
        <w:jc w:val="left"/>
        <w:rPr>
          <w:rFonts w:ascii="宋体" w:hAnsi="宋体" w:cs="宋体"/>
          <w:lang w:val="zh-CN"/>
        </w:rPr>
      </w:pPr>
      <w:bookmarkStart w:id="65" w:name="_Toc177140743"/>
      <w:r>
        <w:rPr>
          <w:rFonts w:hint="eastAsia" w:ascii="宋体" w:hAnsi="宋体" w:cs="宋体"/>
          <w:sz w:val="28"/>
          <w:szCs w:val="28"/>
          <w:lang w:val="zh-CN"/>
        </w:rPr>
        <w:t>15.投标文件的补充、修改或者撤回</w:t>
      </w:r>
      <w:bookmarkEnd w:id="65"/>
    </w:p>
    <w:p w14:paraId="33147929">
      <w:pPr>
        <w:autoSpaceDE w:val="0"/>
        <w:autoSpaceDN w:val="0"/>
        <w:spacing w:line="360" w:lineRule="auto"/>
        <w:ind w:firstLine="480" w:firstLineChars="200"/>
        <w:rPr>
          <w:rFonts w:ascii="宋体" w:hAnsi="宋体" w:cs="宋体"/>
        </w:rPr>
      </w:pPr>
      <w:r>
        <w:rPr>
          <w:rFonts w:hint="eastAsia" w:ascii="宋体" w:hAnsi="宋体" w:cs="宋体"/>
        </w:rPr>
        <w:t>投标人在投标截止时间前，可以对所递交的投标文件进行补充、修改或者撤回，并书面通知采购人或者采购代理机构。补充、修改的内容应当按照招标文件要求签署、盖章、密封后，作为投标文件的组成部分。</w:t>
      </w:r>
    </w:p>
    <w:p w14:paraId="3378EB1E">
      <w:pPr>
        <w:spacing w:line="360" w:lineRule="auto"/>
        <w:ind w:firstLine="414" w:firstLineChars="148"/>
        <w:rPr>
          <w:rFonts w:ascii="宋体" w:hAnsi="宋体"/>
          <w:sz w:val="28"/>
          <w:szCs w:val="28"/>
        </w:rPr>
      </w:pPr>
    </w:p>
    <w:p w14:paraId="40E0B3D7">
      <w:pPr>
        <w:pStyle w:val="40"/>
        <w:spacing w:before="0" w:after="0" w:line="360" w:lineRule="auto"/>
        <w:ind w:firstLine="708"/>
        <w:rPr>
          <w:rFonts w:ascii="宋体" w:hAnsi="宋体" w:cs="宋体"/>
        </w:rPr>
      </w:pPr>
      <w:bookmarkStart w:id="66" w:name="_Toc177140744"/>
      <w:r>
        <w:rPr>
          <w:rFonts w:hint="eastAsia" w:ascii="宋体" w:hAnsi="宋体" w:cs="宋体"/>
          <w:lang w:val="zh-CN"/>
        </w:rPr>
        <w:t>五、开标</w:t>
      </w:r>
      <w:bookmarkEnd w:id="66"/>
    </w:p>
    <w:p w14:paraId="07602610">
      <w:pPr>
        <w:pStyle w:val="40"/>
        <w:spacing w:before="0" w:after="0" w:line="360" w:lineRule="auto"/>
        <w:ind w:firstLine="551"/>
        <w:jc w:val="left"/>
        <w:rPr>
          <w:rFonts w:ascii="宋体" w:hAnsi="宋体" w:cs="宋体"/>
          <w:lang w:val="zh-CN"/>
        </w:rPr>
      </w:pPr>
      <w:bookmarkStart w:id="67" w:name="_Toc177140745"/>
      <w:r>
        <w:rPr>
          <w:rFonts w:hint="eastAsia" w:ascii="宋体" w:hAnsi="宋体" w:cs="宋体"/>
          <w:sz w:val="28"/>
          <w:szCs w:val="28"/>
          <w:lang w:val="zh-CN"/>
        </w:rPr>
        <w:t>16.开标</w:t>
      </w:r>
      <w:bookmarkEnd w:id="67"/>
    </w:p>
    <w:p w14:paraId="0EA0D6F5">
      <w:pPr>
        <w:autoSpaceDE w:val="0"/>
        <w:autoSpaceDN w:val="0"/>
        <w:spacing w:line="360" w:lineRule="auto"/>
        <w:ind w:firstLine="480" w:firstLineChars="200"/>
        <w:rPr>
          <w:rFonts w:ascii="宋体" w:hAnsi="宋体" w:cs="宋体"/>
          <w:lang w:val="zh-CN"/>
        </w:rPr>
      </w:pPr>
      <w:r>
        <w:rPr>
          <w:rFonts w:hint="eastAsia" w:ascii="宋体" w:hAnsi="宋体" w:cs="宋体"/>
          <w:lang w:val="zh-CN"/>
        </w:rPr>
        <w:t>16.1</w:t>
      </w:r>
      <w:r>
        <w:rPr>
          <w:rFonts w:hint="eastAsia" w:ascii="宋体" w:hAnsi="宋体" w:cs="宋体"/>
        </w:rPr>
        <w:t xml:space="preserve"> </w:t>
      </w:r>
      <w:r>
        <w:rPr>
          <w:rFonts w:hint="eastAsia" w:ascii="宋体" w:hAnsi="宋体" w:cs="宋体"/>
          <w:lang w:val="zh-CN"/>
        </w:rPr>
        <w:t>开标应当在招标文件确定的提交投标文件截止时间的同一时间进行。采购人或采购代理机构应当按本文件中确定的时间和地点组织开标活动。</w:t>
      </w:r>
    </w:p>
    <w:p w14:paraId="4B632FBF">
      <w:pPr>
        <w:autoSpaceDE w:val="0"/>
        <w:autoSpaceDN w:val="0"/>
        <w:spacing w:line="360" w:lineRule="auto"/>
        <w:ind w:firstLine="480" w:firstLineChars="200"/>
        <w:rPr>
          <w:rFonts w:ascii="宋体" w:hAnsi="宋体" w:cs="宋体"/>
          <w:lang w:val="zh-CN"/>
        </w:rPr>
      </w:pPr>
      <w:r>
        <w:rPr>
          <w:rFonts w:hint="eastAsia" w:ascii="宋体" w:hAnsi="宋体" w:cs="宋体"/>
          <w:lang w:val="zh-CN"/>
        </w:rPr>
        <w:t>采购人或者采购代理机构应当对开标、评标现场活动进行全程录音录像。录音录像应当清晰可辨，音像资料作为采购文件一并存档。</w:t>
      </w:r>
    </w:p>
    <w:p w14:paraId="372B9BD0">
      <w:pPr>
        <w:autoSpaceDE w:val="0"/>
        <w:autoSpaceDN w:val="0"/>
        <w:spacing w:line="360" w:lineRule="auto"/>
        <w:ind w:firstLine="480" w:firstLineChars="200"/>
        <w:rPr>
          <w:rFonts w:ascii="宋体" w:hAnsi="宋体" w:cs="宋体"/>
          <w:lang w:val="zh-CN"/>
        </w:rPr>
      </w:pPr>
      <w:r>
        <w:rPr>
          <w:rFonts w:hint="eastAsia" w:ascii="宋体" w:hAnsi="宋体" w:cs="宋体"/>
          <w:lang w:val="zh-CN"/>
        </w:rPr>
        <w:t>16.2 开标由采购人或采购代理机构主持，邀请投标人参加。评标委员会成员不得参加开标活动。</w:t>
      </w:r>
    </w:p>
    <w:p w14:paraId="1F0543D8">
      <w:pPr>
        <w:autoSpaceDE w:val="0"/>
        <w:autoSpaceDN w:val="0"/>
        <w:spacing w:line="360" w:lineRule="auto"/>
        <w:ind w:firstLine="480" w:firstLineChars="200"/>
        <w:rPr>
          <w:rFonts w:ascii="宋体" w:hAnsi="宋体" w:cs="宋体"/>
          <w:lang w:val="zh-CN"/>
        </w:rPr>
      </w:pPr>
      <w:r>
        <w:rPr>
          <w:rFonts w:hint="eastAsia" w:ascii="宋体" w:hAnsi="宋体" w:cs="宋体"/>
          <w:lang w:val="zh-CN"/>
        </w:rPr>
        <w:t>16.3 开标时，应当由投标人或者其推选的代表检查投标文件的密封情况；经确认无误后，由采购人或者采购代理机构工作人员当众拆封，宣布投标人名称、投标价格和其他主要内容。</w:t>
      </w:r>
    </w:p>
    <w:p w14:paraId="280881AC">
      <w:pPr>
        <w:spacing w:line="360" w:lineRule="auto"/>
        <w:ind w:firstLine="355" w:firstLineChars="148"/>
        <w:rPr>
          <w:rFonts w:ascii="宋体" w:hAnsi="宋体"/>
          <w:b/>
          <w:sz w:val="32"/>
          <w:szCs w:val="32"/>
        </w:rPr>
      </w:pPr>
      <w:r>
        <w:rPr>
          <w:rFonts w:hint="eastAsia" w:ascii="宋体" w:hAnsi="宋体" w:cs="宋体"/>
          <w:lang w:val="zh-CN"/>
        </w:rPr>
        <w:t>投标人不足3家的，不得开标。</w:t>
      </w:r>
    </w:p>
    <w:p w14:paraId="696372E8">
      <w:pPr>
        <w:autoSpaceDE w:val="0"/>
        <w:autoSpaceDN w:val="0"/>
        <w:spacing w:line="360" w:lineRule="auto"/>
        <w:ind w:firstLine="480" w:firstLineChars="200"/>
        <w:rPr>
          <w:rFonts w:ascii="宋体" w:hAnsi="宋体" w:cs="宋体"/>
          <w:lang w:val="zh-CN"/>
        </w:rPr>
      </w:pPr>
      <w:r>
        <w:rPr>
          <w:rFonts w:hint="eastAsia" w:ascii="宋体" w:hAnsi="宋体" w:cs="宋体"/>
          <w:lang w:val="zh-CN"/>
        </w:rPr>
        <w:t>16.4 开标过程应当由采购人或者采购代理机构负责记录，由参加开标的各投标人代表和相关工作人员签字确认后随采购文件一并存档。</w:t>
      </w:r>
    </w:p>
    <w:p w14:paraId="273C1CCD">
      <w:pPr>
        <w:autoSpaceDE w:val="0"/>
        <w:autoSpaceDN w:val="0"/>
        <w:spacing w:line="360" w:lineRule="auto"/>
        <w:ind w:firstLine="480" w:firstLineChars="200"/>
        <w:rPr>
          <w:rFonts w:ascii="宋体" w:hAnsi="宋体" w:cs="宋体"/>
        </w:rPr>
      </w:pPr>
      <w:r>
        <w:rPr>
          <w:rFonts w:hint="eastAsia" w:ascii="宋体" w:hAnsi="宋体" w:cs="宋体"/>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829BB3D">
      <w:pPr>
        <w:spacing w:line="360" w:lineRule="auto"/>
        <w:ind w:firstLine="355" w:firstLineChars="148"/>
        <w:rPr>
          <w:rFonts w:ascii="宋体" w:hAnsi="宋体"/>
          <w:b/>
          <w:sz w:val="32"/>
          <w:szCs w:val="32"/>
        </w:rPr>
      </w:pPr>
      <w:r>
        <w:rPr>
          <w:rFonts w:hint="eastAsia" w:ascii="宋体" w:hAnsi="宋体" w:cs="宋体"/>
        </w:rPr>
        <w:t>投标人未参加开标的，视同认可开标结果。</w:t>
      </w:r>
    </w:p>
    <w:p w14:paraId="0400FA0A">
      <w:pPr>
        <w:spacing w:line="360" w:lineRule="auto"/>
        <w:ind w:left="1800" w:leftChars="223" w:hanging="1265" w:hangingChars="450"/>
        <w:rPr>
          <w:rFonts w:ascii="宋体" w:hAnsi="宋体"/>
          <w:b/>
          <w:sz w:val="28"/>
          <w:szCs w:val="28"/>
        </w:rPr>
      </w:pPr>
    </w:p>
    <w:p w14:paraId="3485142C">
      <w:pPr>
        <w:pStyle w:val="40"/>
        <w:spacing w:before="0" w:after="0" w:line="360" w:lineRule="auto"/>
        <w:ind w:firstLine="708"/>
        <w:rPr>
          <w:rFonts w:ascii="宋体" w:hAnsi="宋体" w:cs="宋体"/>
          <w:kern w:val="0"/>
        </w:rPr>
      </w:pPr>
      <w:bookmarkStart w:id="68" w:name="_Toc496004006"/>
      <w:bookmarkStart w:id="69" w:name="_Toc17714074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68"/>
      <w:bookmarkEnd w:id="69"/>
    </w:p>
    <w:p w14:paraId="70639AD9">
      <w:pPr>
        <w:pStyle w:val="40"/>
        <w:spacing w:before="0" w:after="0" w:line="360" w:lineRule="auto"/>
        <w:ind w:firstLine="551"/>
        <w:jc w:val="left"/>
        <w:rPr>
          <w:rFonts w:ascii="宋体" w:hAnsi="宋体" w:cs="宋体"/>
          <w:sz w:val="28"/>
          <w:szCs w:val="28"/>
        </w:rPr>
      </w:pPr>
      <w:bookmarkStart w:id="70" w:name="_Toc177140747"/>
      <w:r>
        <w:rPr>
          <w:rFonts w:hint="eastAsia" w:ascii="宋体" w:hAnsi="宋体" w:cs="宋体"/>
          <w:sz w:val="28"/>
          <w:szCs w:val="28"/>
        </w:rPr>
        <w:t>17.资格审查</w:t>
      </w:r>
      <w:bookmarkEnd w:id="70"/>
    </w:p>
    <w:p w14:paraId="38385FE2">
      <w:pPr>
        <w:autoSpaceDE w:val="0"/>
        <w:autoSpaceDN w:val="0"/>
        <w:spacing w:line="360" w:lineRule="auto"/>
        <w:ind w:firstLine="480" w:firstLineChars="200"/>
        <w:rPr>
          <w:rFonts w:ascii="宋体" w:hAnsi="宋体" w:cs="宋体"/>
        </w:rPr>
      </w:pPr>
      <w:r>
        <w:rPr>
          <w:rFonts w:hint="eastAsia" w:ascii="宋体" w:hAnsi="宋体" w:cs="宋体"/>
        </w:rPr>
        <w:t>17.1 开标结束后，采购人或者采购代理机构应当依法对投标人的资格性审查文件（上册）进行审查。</w:t>
      </w:r>
    </w:p>
    <w:p w14:paraId="65C32E0D">
      <w:pPr>
        <w:autoSpaceDE w:val="0"/>
        <w:autoSpaceDN w:val="0"/>
        <w:spacing w:line="360" w:lineRule="auto"/>
        <w:ind w:firstLine="480" w:firstLineChars="200"/>
        <w:rPr>
          <w:rFonts w:ascii="宋体" w:hAnsi="宋体" w:cs="宋体"/>
        </w:rPr>
      </w:pPr>
      <w:r>
        <w:rPr>
          <w:rFonts w:hint="eastAsia" w:ascii="宋体" w:hAnsi="宋体" w:cs="宋体"/>
        </w:rPr>
        <w:t>17.2 合格投标人不足3家的，不得评标。</w:t>
      </w:r>
    </w:p>
    <w:p w14:paraId="0BCA9778">
      <w:pPr>
        <w:autoSpaceDE w:val="0"/>
        <w:autoSpaceDN w:val="0"/>
        <w:spacing w:line="360" w:lineRule="auto"/>
        <w:ind w:firstLine="480" w:firstLineChars="200"/>
        <w:rPr>
          <w:rFonts w:ascii="宋体" w:hAnsi="宋体" w:cs="宋体"/>
          <w:sz w:val="28"/>
          <w:szCs w:val="28"/>
        </w:rPr>
      </w:pPr>
      <w:bookmarkStart w:id="71" w:name="_Toc497503249"/>
      <w:bookmarkStart w:id="72" w:name="_Toc30809"/>
      <w:bookmarkStart w:id="73" w:name="_Toc497503315"/>
      <w:bookmarkStart w:id="74" w:name="_Toc497503516"/>
      <w:bookmarkStart w:id="75" w:name="_Toc497503449"/>
      <w:r>
        <w:rPr>
          <w:rFonts w:hint="eastAsia" w:ascii="宋体" w:hAnsi="宋体" w:cs="宋体"/>
        </w:rPr>
        <w:t>17.3 资格审查时，投标人存在下列情况之一的，按无效投标处理：</w:t>
      </w:r>
      <w:bookmarkEnd w:id="71"/>
      <w:bookmarkEnd w:id="72"/>
      <w:bookmarkEnd w:id="73"/>
      <w:bookmarkEnd w:id="74"/>
      <w:bookmarkEnd w:id="75"/>
    </w:p>
    <w:p w14:paraId="76219BE6">
      <w:pPr>
        <w:numPr>
          <w:ilvl w:val="0"/>
          <w:numId w:val="8"/>
        </w:numPr>
        <w:tabs>
          <w:tab w:val="left" w:pos="960"/>
        </w:tabs>
        <w:autoSpaceDE w:val="0"/>
        <w:autoSpaceDN w:val="0"/>
        <w:spacing w:line="360" w:lineRule="auto"/>
        <w:ind w:firstLine="470"/>
        <w:rPr>
          <w:rFonts w:ascii="宋体" w:hAnsi="宋体" w:cs="宋体"/>
        </w:rPr>
      </w:pPr>
      <w:r>
        <w:rPr>
          <w:rFonts w:hint="eastAsia" w:ascii="宋体" w:hAnsi="宋体" w:cs="宋体"/>
          <w:shd w:val="clear" w:color="auto" w:fill="FFFFFF"/>
        </w:rPr>
        <w:t>不具备第一部分“投标邀请”中各包投标人资格要求的；</w:t>
      </w:r>
    </w:p>
    <w:p w14:paraId="0266C76F">
      <w:pPr>
        <w:numPr>
          <w:ilvl w:val="0"/>
          <w:numId w:val="8"/>
        </w:numPr>
        <w:tabs>
          <w:tab w:val="left" w:pos="960"/>
        </w:tabs>
        <w:autoSpaceDE w:val="0"/>
        <w:autoSpaceDN w:val="0"/>
        <w:spacing w:line="360" w:lineRule="auto"/>
        <w:ind w:firstLine="470"/>
        <w:rPr>
          <w:rFonts w:ascii="宋体" w:hAnsi="宋体" w:cs="宋体"/>
        </w:rPr>
      </w:pPr>
      <w:r>
        <w:rPr>
          <w:rFonts w:hint="eastAsia" w:ascii="宋体" w:hAnsi="宋体" w:cs="宋体"/>
        </w:rPr>
        <w:t>未按招标文件要求交纳或未足额交纳投标保证金的；</w:t>
      </w:r>
    </w:p>
    <w:p w14:paraId="3BFDB0FC">
      <w:pPr>
        <w:numPr>
          <w:ilvl w:val="0"/>
          <w:numId w:val="8"/>
        </w:numPr>
        <w:tabs>
          <w:tab w:val="left" w:pos="960"/>
        </w:tabs>
        <w:autoSpaceDE w:val="0"/>
        <w:autoSpaceDN w:val="0"/>
        <w:spacing w:line="360" w:lineRule="auto"/>
        <w:ind w:firstLine="480" w:firstLineChars="200"/>
        <w:rPr>
          <w:rFonts w:ascii="宋体" w:hAnsi="宋体" w:cs="宋体"/>
        </w:rPr>
      </w:pPr>
      <w:r>
        <w:rPr>
          <w:rFonts w:hint="eastAsia" w:ascii="宋体" w:hAnsi="宋体" w:cs="宋体"/>
        </w:rPr>
        <w:t>未按第11.1要求提供相关资料的；</w:t>
      </w:r>
    </w:p>
    <w:p w14:paraId="0E7B8E37">
      <w:pPr>
        <w:numPr>
          <w:ilvl w:val="0"/>
          <w:numId w:val="8"/>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rPr>
        <w:t>资格性审查文件未按招标文件规定和要求签字、盖章的；</w:t>
      </w:r>
    </w:p>
    <w:p w14:paraId="350B9638">
      <w:pPr>
        <w:numPr>
          <w:ilvl w:val="0"/>
          <w:numId w:val="8"/>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14:paraId="188EABB4">
      <w:pPr>
        <w:numPr>
          <w:ilvl w:val="0"/>
          <w:numId w:val="8"/>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lang w:val="zh-CN"/>
        </w:rPr>
        <w:t>投标有效期不能满足招标文件要求的；</w:t>
      </w:r>
    </w:p>
    <w:p w14:paraId="345DC533">
      <w:pPr>
        <w:numPr>
          <w:ilvl w:val="0"/>
          <w:numId w:val="8"/>
        </w:numPr>
        <w:tabs>
          <w:tab w:val="left" w:pos="960"/>
        </w:tabs>
        <w:autoSpaceDE w:val="0"/>
        <w:autoSpaceDN w:val="0"/>
        <w:spacing w:line="360" w:lineRule="auto"/>
        <w:ind w:firstLine="480" w:firstLineChars="200"/>
        <w:rPr>
          <w:rFonts w:ascii="宋体" w:hAnsi="宋体" w:cs="宋体"/>
        </w:rPr>
      </w:pPr>
      <w:r>
        <w:rPr>
          <w:rFonts w:hint="eastAsia" w:ascii="宋体" w:hAnsi="宋体" w:cs="宋体"/>
        </w:rPr>
        <w:t>未按照招标文件要求提供电子文档</w:t>
      </w:r>
      <w:r>
        <w:rPr>
          <w:rFonts w:hint="eastAsia" w:ascii="宋体" w:hAnsi="宋体" w:cs="宋体"/>
          <w:lang w:val="zh-CN"/>
        </w:rPr>
        <w:t>的。</w:t>
      </w:r>
    </w:p>
    <w:p w14:paraId="0C6300D5">
      <w:pPr>
        <w:spacing w:line="360" w:lineRule="auto"/>
        <w:ind w:left="1800" w:leftChars="223" w:hanging="1265" w:hangingChars="450"/>
        <w:rPr>
          <w:rFonts w:ascii="宋体" w:hAnsi="宋体"/>
          <w:b/>
          <w:sz w:val="28"/>
          <w:szCs w:val="28"/>
        </w:rPr>
      </w:pPr>
    </w:p>
    <w:p w14:paraId="4D23B3E9">
      <w:pPr>
        <w:pStyle w:val="40"/>
        <w:spacing w:before="0" w:after="0" w:line="360" w:lineRule="auto"/>
        <w:ind w:firstLine="708"/>
        <w:rPr>
          <w:rFonts w:ascii="宋体" w:hAnsi="宋体" w:cs="宋体"/>
        </w:rPr>
      </w:pPr>
      <w:bookmarkStart w:id="76" w:name="_Toc177140748"/>
      <w:r>
        <w:rPr>
          <w:rFonts w:hint="eastAsia" w:ascii="宋体" w:hAnsi="宋体" w:cs="宋体"/>
          <w:lang w:val="zh-CN"/>
        </w:rPr>
        <w:t>七、评审程序及方法</w:t>
      </w:r>
      <w:bookmarkEnd w:id="76"/>
    </w:p>
    <w:p w14:paraId="6DB9C4E3">
      <w:pPr>
        <w:pStyle w:val="40"/>
        <w:spacing w:before="0" w:after="0" w:line="360" w:lineRule="auto"/>
        <w:ind w:firstLine="551"/>
        <w:jc w:val="left"/>
        <w:rPr>
          <w:rFonts w:ascii="宋体" w:hAnsi="宋体" w:cs="宋体"/>
          <w:lang w:val="zh-CN"/>
        </w:rPr>
      </w:pPr>
      <w:bookmarkStart w:id="77" w:name="_Toc177140749"/>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77"/>
    </w:p>
    <w:p w14:paraId="0AC3311A">
      <w:pPr>
        <w:autoSpaceDE w:val="0"/>
        <w:autoSpaceDN w:val="0"/>
        <w:spacing w:line="360" w:lineRule="auto"/>
        <w:ind w:firstLine="480" w:firstLineChars="200"/>
        <w:rPr>
          <w:rFonts w:ascii="宋体" w:hAnsi="宋体" w:cs="宋体"/>
          <w:lang w:val="zh-CN"/>
        </w:rPr>
      </w:pPr>
      <w:r>
        <w:rPr>
          <w:rFonts w:hint="eastAsia" w:ascii="宋体" w:hAnsi="宋体" w:cs="宋体"/>
        </w:rPr>
        <w:t>18.1</w:t>
      </w:r>
      <w:r>
        <w:rPr>
          <w:rFonts w:hint="eastAsia" w:ascii="宋体" w:hAnsi="宋体" w:cs="宋体"/>
          <w:lang w:val="zh-CN"/>
        </w:rPr>
        <w:t xml:space="preserve"> 采购人或采购代理机构负责组织评标工作，并履行下列职责：</w:t>
      </w:r>
    </w:p>
    <w:p w14:paraId="7D3F7700">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）核对评审专家身份和采购人代表授权函，对评审专家在政府采购活动中的职责履行情况予以记录，并及时将有关违法违规行为向财政部门报告；</w:t>
      </w:r>
    </w:p>
    <w:p w14:paraId="06C542EC">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）宣布评标纪律；</w:t>
      </w:r>
    </w:p>
    <w:p w14:paraId="58A51E64">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）公布投标人名单，告知评审专家应当回避的情形；</w:t>
      </w:r>
    </w:p>
    <w:p w14:paraId="518BC72E">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4</w:t>
      </w:r>
      <w:r>
        <w:rPr>
          <w:rFonts w:hint="eastAsia" w:ascii="宋体" w:hAnsi="宋体" w:cs="宋体"/>
          <w:lang w:val="zh-CN"/>
        </w:rPr>
        <w:t>）组织评标委员会推选评标组长，采购人代表不得担任组长；</w:t>
      </w:r>
    </w:p>
    <w:p w14:paraId="7A651C47">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5</w:t>
      </w:r>
      <w:r>
        <w:rPr>
          <w:rFonts w:hint="eastAsia" w:ascii="宋体" w:hAnsi="宋体" w:cs="宋体"/>
          <w:lang w:val="zh-CN"/>
        </w:rPr>
        <w:t>）在评标期间采取必要的通讯管理措施，保证评标活动不受外界干扰；</w:t>
      </w:r>
    </w:p>
    <w:p w14:paraId="13FAD791">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6</w:t>
      </w:r>
      <w:r>
        <w:rPr>
          <w:rFonts w:hint="eastAsia" w:ascii="宋体" w:hAnsi="宋体" w:cs="宋体"/>
          <w:lang w:val="zh-CN"/>
        </w:rPr>
        <w:t>）根据评标委员会的要求介绍政府采购相关政策法规、招标文件；</w:t>
      </w:r>
    </w:p>
    <w:p w14:paraId="192C8E40">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7</w:t>
      </w:r>
      <w:r>
        <w:rPr>
          <w:rFonts w:hint="eastAsia" w:ascii="宋体" w:hAnsi="宋体" w:cs="宋体"/>
          <w:lang w:val="zh-CN"/>
        </w:rPr>
        <w:t>）维护评标秩序，监督评标委员会依照招标文件规定的评标程序、方法和标准进行独立评审，及时制止和纠正采购人代表、评审专家的倾向性言论或者违法违规行为；</w:t>
      </w:r>
    </w:p>
    <w:p w14:paraId="5D59E60B">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8</w:t>
      </w:r>
      <w:r>
        <w:rPr>
          <w:rFonts w:hint="eastAsia" w:ascii="宋体" w:hAnsi="宋体" w:cs="宋体"/>
          <w:lang w:val="zh-CN"/>
        </w:rPr>
        <w:t>）核对评标结果，有</w:t>
      </w:r>
      <w:r>
        <w:rPr>
          <w:rFonts w:hint="eastAsia" w:ascii="宋体" w:hAnsi="宋体" w:cs="宋体"/>
        </w:rPr>
        <w:t>20.4</w:t>
      </w:r>
      <w:r>
        <w:rPr>
          <w:rFonts w:hint="eastAsia" w:ascii="宋体" w:hAnsi="宋体" w:cs="宋体"/>
          <w:lang w:val="zh-CN"/>
        </w:rPr>
        <w:t>规定情形的，要求评标委员会复核或者书面说明理由，评标委员会拒绝的，应予记录并向本级财政部门报告；</w:t>
      </w:r>
    </w:p>
    <w:p w14:paraId="5CDB280F">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）评审工作完成后，按照规定由采购人向评审专家支付劳务报酬和异地评审差旅费，不得向评审专家以外的其他人员支付评审劳务报酬；</w:t>
      </w:r>
    </w:p>
    <w:p w14:paraId="5E9CAF26">
      <w:pPr>
        <w:autoSpaceDE w:val="0"/>
        <w:autoSpaceDN w:val="0"/>
        <w:spacing w:line="360" w:lineRule="auto"/>
        <w:ind w:firstLine="480" w:firstLineChars="200"/>
        <w:rPr>
          <w:rFonts w:ascii="宋体" w:hAnsi="宋体" w:cs="宋体"/>
          <w:lang w:val="zh-CN"/>
        </w:rPr>
      </w:pPr>
      <w:r>
        <w:rPr>
          <w:rFonts w:hint="eastAsia" w:ascii="宋体" w:hAnsi="宋体" w:cs="宋体"/>
          <w:lang w:val="zh-CN"/>
        </w:rPr>
        <w:t>（</w:t>
      </w:r>
      <w:r>
        <w:rPr>
          <w:rFonts w:hint="eastAsia" w:ascii="宋体" w:hAnsi="宋体" w:cs="宋体"/>
        </w:rPr>
        <w:t>10</w:t>
      </w:r>
      <w:r>
        <w:rPr>
          <w:rFonts w:hint="eastAsia" w:ascii="宋体" w:hAnsi="宋体" w:cs="宋体"/>
          <w:lang w:val="zh-CN"/>
        </w:rPr>
        <w:t>）处理与评标有关的其他事项。</w:t>
      </w:r>
    </w:p>
    <w:p w14:paraId="3BF82DA1">
      <w:pPr>
        <w:autoSpaceDE w:val="0"/>
        <w:autoSpaceDN w:val="0"/>
        <w:spacing w:line="360" w:lineRule="auto"/>
        <w:ind w:firstLine="480" w:firstLineChars="200"/>
        <w:rPr>
          <w:rFonts w:ascii="宋体" w:hAnsi="宋体" w:cs="宋体"/>
        </w:rPr>
      </w:pPr>
      <w:r>
        <w:rPr>
          <w:rFonts w:hint="eastAsia" w:ascii="宋体" w:hAnsi="宋体" w:cs="宋体"/>
          <w:lang w:val="zh-CN"/>
        </w:rPr>
        <w:t>采购人可以在评标前说明项目背景和采购需求，说明内容不得含有歧视性、倾向性意见，不得超出招标文件所述范围。说明应当提交书面材料，并随采购文件一并存档。</w:t>
      </w:r>
    </w:p>
    <w:p w14:paraId="3AFB57C0">
      <w:pPr>
        <w:autoSpaceDE w:val="0"/>
        <w:autoSpaceDN w:val="0"/>
        <w:spacing w:line="360" w:lineRule="auto"/>
        <w:ind w:firstLine="480" w:firstLineChars="200"/>
        <w:rPr>
          <w:rFonts w:ascii="宋体" w:hAnsi="宋体" w:cs="宋体"/>
        </w:rPr>
      </w:pPr>
      <w:r>
        <w:rPr>
          <w:rFonts w:hint="eastAsia" w:ascii="宋体" w:hAnsi="宋体" w:cs="宋体"/>
        </w:rPr>
        <w:t>18.2 评标委员会负责具体评标事务，并独立履行下列职责：</w:t>
      </w:r>
    </w:p>
    <w:p w14:paraId="5762278E">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严格遵守评审工作纪律,按照客观、公正、审慎的原则,根据采购文件规定的评审程序、评审方法和评审标准进行独立评审</w:t>
      </w:r>
      <w:r>
        <w:rPr>
          <w:rFonts w:hint="eastAsia" w:ascii="宋体" w:hAnsi="宋体" w:cs="宋体"/>
          <w:lang w:val="zh-CN"/>
        </w:rPr>
        <w:t>；</w:t>
      </w:r>
    </w:p>
    <w:p w14:paraId="6B946560">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lang w:val="zh-CN"/>
        </w:rPr>
        <w:t>；</w:t>
      </w:r>
    </w:p>
    <w:p w14:paraId="3701F834">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审查、评价投标文件是否符合招标文件的商务、技术等实质性要求</w:t>
      </w:r>
      <w:r>
        <w:rPr>
          <w:rFonts w:hint="eastAsia" w:ascii="宋体" w:hAnsi="宋体" w:cs="宋体"/>
          <w:lang w:val="zh-CN"/>
        </w:rPr>
        <w:t>；</w:t>
      </w:r>
    </w:p>
    <w:p w14:paraId="619BC51F">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要求投标人对投标文件有关事项作出澄清或者说明；</w:t>
      </w:r>
    </w:p>
    <w:p w14:paraId="2FE6151F">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对投标文件进行比较和评价；</w:t>
      </w:r>
    </w:p>
    <w:p w14:paraId="28C51E74">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确定中标候选人名单，以及根据采购人委托直接确定中标人；</w:t>
      </w:r>
    </w:p>
    <w:p w14:paraId="2D2E19F7">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配合答复投标人的询问、质疑和投诉等事项,不得泄露评审文件、评审情况和在评审过程中获悉的商业秘密</w:t>
      </w:r>
      <w:r>
        <w:rPr>
          <w:rFonts w:hint="eastAsia" w:ascii="宋体" w:hAnsi="宋体" w:cs="宋体"/>
          <w:lang w:val="zh-CN"/>
        </w:rPr>
        <w:t>；</w:t>
      </w:r>
    </w:p>
    <w:p w14:paraId="5CA6D9B1">
      <w:pPr>
        <w:numPr>
          <w:ilvl w:val="0"/>
          <w:numId w:val="9"/>
        </w:numPr>
        <w:autoSpaceDE w:val="0"/>
        <w:autoSpaceDN w:val="0"/>
        <w:spacing w:line="360" w:lineRule="auto"/>
        <w:ind w:firstLine="480" w:firstLineChars="200"/>
        <w:rPr>
          <w:rFonts w:ascii="宋体" w:hAnsi="宋体" w:cs="宋体"/>
        </w:rPr>
      </w:pPr>
      <w:r>
        <w:rPr>
          <w:rFonts w:hint="eastAsia" w:ascii="宋体" w:hAnsi="宋体" w:cs="宋体"/>
        </w:rPr>
        <w:t>向采购人、采购代理机构或者有关部门报告评标中发现的违法行为。</w:t>
      </w:r>
    </w:p>
    <w:p w14:paraId="07FA47A7">
      <w:pPr>
        <w:autoSpaceDE w:val="0"/>
        <w:autoSpaceDN w:val="0"/>
        <w:spacing w:line="360" w:lineRule="auto"/>
        <w:ind w:firstLine="480" w:firstLineChars="200"/>
        <w:rPr>
          <w:rFonts w:ascii="宋体" w:hAnsi="宋体" w:cs="宋体"/>
        </w:rPr>
      </w:pPr>
      <w:r>
        <w:rPr>
          <w:rFonts w:hint="eastAsia" w:ascii="宋体" w:hAnsi="宋体" w:cs="宋体"/>
        </w:rPr>
        <w:t>18.3 评标委员会由采购人代表和评审专家组成，成员人数应当为5人以上单数，其中评审专家不得少于成员总数的三分之二。</w:t>
      </w:r>
    </w:p>
    <w:p w14:paraId="279B77CF">
      <w:pPr>
        <w:autoSpaceDE w:val="0"/>
        <w:autoSpaceDN w:val="0"/>
        <w:spacing w:line="360" w:lineRule="auto"/>
        <w:ind w:firstLine="480" w:firstLineChars="200"/>
        <w:rPr>
          <w:rFonts w:ascii="宋体" w:hAnsi="宋体" w:cs="宋体"/>
        </w:rPr>
      </w:pPr>
      <w:r>
        <w:rPr>
          <w:rFonts w:hint="eastAsia" w:ascii="宋体" w:hAnsi="宋体" w:cs="宋体"/>
        </w:rPr>
        <w:t>采购项目符合下列情形之一的，评标委员会成员人数应当为7人以上单数：</w:t>
      </w:r>
    </w:p>
    <w:p w14:paraId="12500523">
      <w:pPr>
        <w:autoSpaceDE w:val="0"/>
        <w:autoSpaceDN w:val="0"/>
        <w:spacing w:line="360" w:lineRule="auto"/>
        <w:ind w:firstLine="480" w:firstLineChars="200"/>
        <w:rPr>
          <w:rFonts w:ascii="宋体" w:hAnsi="宋体" w:cs="宋体"/>
        </w:rPr>
      </w:pPr>
      <w:r>
        <w:rPr>
          <w:rFonts w:hint="eastAsia" w:ascii="宋体" w:hAnsi="宋体" w:cs="宋体"/>
        </w:rPr>
        <w:t>（1）采购预算金额在1000万元以上；</w:t>
      </w:r>
    </w:p>
    <w:p w14:paraId="22E1C763">
      <w:pPr>
        <w:autoSpaceDE w:val="0"/>
        <w:autoSpaceDN w:val="0"/>
        <w:spacing w:line="360" w:lineRule="auto"/>
        <w:ind w:firstLine="480" w:firstLineChars="200"/>
        <w:rPr>
          <w:rFonts w:ascii="宋体" w:hAnsi="宋体" w:cs="宋体"/>
        </w:rPr>
      </w:pPr>
      <w:r>
        <w:rPr>
          <w:rFonts w:hint="eastAsia" w:ascii="宋体" w:hAnsi="宋体" w:cs="宋体"/>
        </w:rPr>
        <w:t>（2）技术复杂；</w:t>
      </w:r>
    </w:p>
    <w:p w14:paraId="4AAAF93B">
      <w:pPr>
        <w:autoSpaceDE w:val="0"/>
        <w:autoSpaceDN w:val="0"/>
        <w:spacing w:line="360" w:lineRule="auto"/>
        <w:ind w:firstLine="480" w:firstLineChars="200"/>
        <w:rPr>
          <w:rFonts w:ascii="宋体" w:hAnsi="宋体" w:cs="宋体"/>
        </w:rPr>
      </w:pPr>
      <w:r>
        <w:rPr>
          <w:rFonts w:hint="eastAsia" w:ascii="宋体" w:hAnsi="宋体" w:cs="宋体"/>
        </w:rPr>
        <w:t>（3）社会影响较大。</w:t>
      </w:r>
    </w:p>
    <w:p w14:paraId="1C28253A">
      <w:pPr>
        <w:autoSpaceDE w:val="0"/>
        <w:autoSpaceDN w:val="0"/>
        <w:spacing w:line="360" w:lineRule="auto"/>
        <w:ind w:firstLine="480" w:firstLineChars="200"/>
        <w:rPr>
          <w:rFonts w:ascii="宋体" w:hAnsi="宋体" w:cs="宋体"/>
        </w:rPr>
      </w:pPr>
      <w:r>
        <w:rPr>
          <w:rFonts w:hint="eastAsia" w:ascii="宋体" w:hAnsi="宋体" w:cs="宋体"/>
        </w:rPr>
        <w:t>评审专家对本单位的采购项目只能作为采购人代表参与评标。采购代理机构工作人员不得参加由本机构代理的政府采购项目的评标。</w:t>
      </w:r>
    </w:p>
    <w:p w14:paraId="4B28DEE9">
      <w:pPr>
        <w:autoSpaceDE w:val="0"/>
        <w:autoSpaceDN w:val="0"/>
        <w:spacing w:line="360" w:lineRule="auto"/>
        <w:ind w:firstLine="480" w:firstLineChars="200"/>
        <w:rPr>
          <w:rFonts w:ascii="宋体" w:hAnsi="宋体" w:cs="宋体"/>
        </w:rPr>
      </w:pPr>
      <w:r>
        <w:rPr>
          <w:rFonts w:hint="eastAsia" w:ascii="宋体" w:hAnsi="宋体" w:cs="宋体"/>
        </w:rPr>
        <w:t>评标委员会成员名单在评标结果公告前应当保密。</w:t>
      </w:r>
    </w:p>
    <w:p w14:paraId="79FC7D5D">
      <w:pPr>
        <w:autoSpaceDE w:val="0"/>
        <w:autoSpaceDN w:val="0"/>
        <w:spacing w:line="360" w:lineRule="auto"/>
        <w:ind w:firstLine="480" w:firstLineChars="200"/>
        <w:rPr>
          <w:rFonts w:ascii="宋体" w:hAnsi="宋体" w:cs="宋体"/>
        </w:rPr>
      </w:pPr>
      <w:r>
        <w:rPr>
          <w:rFonts w:hint="eastAsia" w:ascii="宋体" w:hAnsi="宋体" w:cs="宋体"/>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6624820">
      <w:pPr>
        <w:autoSpaceDE w:val="0"/>
        <w:autoSpaceDN w:val="0"/>
        <w:spacing w:line="360" w:lineRule="auto"/>
        <w:ind w:firstLine="480" w:firstLineChars="200"/>
        <w:rPr>
          <w:rFonts w:ascii="宋体" w:hAnsi="宋体" w:cs="宋体"/>
        </w:rPr>
      </w:pPr>
      <w:r>
        <w:rPr>
          <w:rFonts w:hint="eastAsia" w:ascii="宋体" w:hAnsi="宋体" w:cs="宋体"/>
          <w:lang w:val="zh-CN"/>
        </w:rPr>
        <w:t>1</w:t>
      </w:r>
      <w:r>
        <w:rPr>
          <w:rFonts w:hint="eastAsia" w:ascii="宋体" w:hAnsi="宋体" w:cs="宋体"/>
        </w:rPr>
        <w:t>8</w:t>
      </w:r>
      <w:r>
        <w:rPr>
          <w:rFonts w:hint="eastAsia" w:ascii="宋体" w:hAnsi="宋体" w:cs="宋体"/>
          <w:lang w:val="zh-CN"/>
        </w:rPr>
        <w:t>.</w:t>
      </w:r>
      <w:r>
        <w:rPr>
          <w:rFonts w:hint="eastAsia" w:ascii="宋体" w:hAnsi="宋体" w:cs="宋体"/>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6375F0D4">
      <w:pPr>
        <w:autoSpaceDE w:val="0"/>
        <w:autoSpaceDN w:val="0"/>
        <w:spacing w:line="360" w:lineRule="auto"/>
        <w:ind w:firstLine="480" w:firstLineChars="200"/>
        <w:rPr>
          <w:rFonts w:ascii="宋体" w:hAnsi="宋体" w:cs="宋体"/>
          <w:lang w:val="zh-CN"/>
        </w:rPr>
      </w:pPr>
      <w:r>
        <w:rPr>
          <w:rFonts w:hint="eastAsia" w:ascii="宋体" w:hAnsi="宋体" w:cs="宋体"/>
        </w:rPr>
        <w:t>采购人或采购代理机构应当将变更、重新组建评标委员会的情况予以记录，并随采购文件一并存档。</w:t>
      </w:r>
    </w:p>
    <w:p w14:paraId="3EA4E2DC">
      <w:pPr>
        <w:pStyle w:val="40"/>
        <w:spacing w:before="0" w:after="0" w:line="360" w:lineRule="auto"/>
        <w:ind w:firstLine="551"/>
        <w:jc w:val="left"/>
        <w:rPr>
          <w:rFonts w:ascii="宋体" w:hAnsi="宋体" w:cs="宋体"/>
          <w:lang w:val="zh-CN"/>
        </w:rPr>
      </w:pPr>
      <w:bookmarkStart w:id="78" w:name="_Toc177140750"/>
      <w:r>
        <w:rPr>
          <w:rFonts w:hint="eastAsia" w:ascii="宋体" w:hAnsi="宋体" w:cs="宋体"/>
          <w:sz w:val="28"/>
          <w:szCs w:val="28"/>
        </w:rPr>
        <w:t>19</w:t>
      </w:r>
      <w:r>
        <w:rPr>
          <w:rFonts w:hint="eastAsia" w:ascii="宋体" w:hAnsi="宋体" w:cs="宋体"/>
          <w:sz w:val="28"/>
          <w:szCs w:val="28"/>
          <w:lang w:val="zh-CN"/>
        </w:rPr>
        <w:t>.评审工作程序</w:t>
      </w:r>
      <w:bookmarkEnd w:id="78"/>
    </w:p>
    <w:p w14:paraId="569FF6B3">
      <w:pPr>
        <w:autoSpaceDE w:val="0"/>
        <w:autoSpaceDN w:val="0"/>
        <w:spacing w:line="360" w:lineRule="auto"/>
        <w:ind w:firstLine="482" w:firstLineChars="200"/>
        <w:rPr>
          <w:rFonts w:ascii="宋体" w:hAnsi="宋体" w:cs="宋体"/>
          <w:lang w:val="zh-CN"/>
        </w:rPr>
      </w:pPr>
      <w:r>
        <w:rPr>
          <w:rFonts w:hint="eastAsia" w:ascii="宋体" w:hAnsi="宋体" w:cs="宋体"/>
          <w:b/>
          <w:bCs/>
          <w:lang w:val="zh-CN"/>
        </w:rPr>
        <w:t>1</w:t>
      </w:r>
      <w:r>
        <w:rPr>
          <w:rFonts w:hint="eastAsia" w:ascii="宋体" w:hAnsi="宋体" w:cs="宋体"/>
          <w:b/>
          <w:bCs/>
        </w:rPr>
        <w:t>9</w:t>
      </w:r>
      <w:r>
        <w:rPr>
          <w:rFonts w:hint="eastAsia" w:ascii="宋体" w:hAnsi="宋体" w:cs="宋体"/>
          <w:b/>
          <w:bCs/>
          <w:lang w:val="zh-CN"/>
        </w:rPr>
        <w:t>.1</w:t>
      </w:r>
      <w:r>
        <w:rPr>
          <w:rFonts w:hint="eastAsia" w:ascii="宋体" w:hAnsi="宋体" w:cs="宋体"/>
          <w:b/>
          <w:bCs/>
        </w:rPr>
        <w:t xml:space="preserve"> </w:t>
      </w:r>
      <w:r>
        <w:rPr>
          <w:rFonts w:hint="eastAsia" w:ascii="宋体" w:hAnsi="宋体" w:cs="宋体"/>
          <w:lang w:val="zh-CN"/>
        </w:rPr>
        <w:t>评标委员会应当对符合资格的投标人的符合性文件进行审查，以确定其是否满足招标文件的实质性要求。</w:t>
      </w:r>
    </w:p>
    <w:p w14:paraId="51C816A1">
      <w:pPr>
        <w:autoSpaceDE w:val="0"/>
        <w:autoSpaceDN w:val="0"/>
        <w:spacing w:line="360" w:lineRule="auto"/>
        <w:ind w:firstLine="480" w:firstLineChars="200"/>
        <w:rPr>
          <w:rFonts w:ascii="宋体" w:hAnsi="宋体" w:cs="宋体"/>
          <w:lang w:val="zh-CN"/>
        </w:rPr>
      </w:pPr>
      <w:r>
        <w:rPr>
          <w:rFonts w:hint="eastAsia" w:ascii="宋体" w:hAnsi="宋体" w:cs="宋体"/>
        </w:rPr>
        <w:t xml:space="preserve">19.1.1 </w:t>
      </w:r>
      <w:r>
        <w:rPr>
          <w:rFonts w:hint="eastAsia" w:ascii="宋体" w:hAnsi="宋体" w:cs="宋体"/>
          <w:lang w:val="zh-CN"/>
        </w:rPr>
        <w:t>投标文件中含义不明确、同类问题表述不一致或者有明显文字和计算错误的内容，评标委员会应当以书面形式要求投标人作出必要的澄清、说明或者补正。</w:t>
      </w:r>
    </w:p>
    <w:p w14:paraId="04190405">
      <w:pPr>
        <w:autoSpaceDE w:val="0"/>
        <w:autoSpaceDN w:val="0"/>
        <w:spacing w:line="360" w:lineRule="auto"/>
        <w:ind w:firstLine="480" w:firstLineChars="200"/>
        <w:rPr>
          <w:rFonts w:ascii="宋体" w:hAnsi="宋体" w:cs="宋体"/>
          <w:b/>
          <w:bCs/>
        </w:rPr>
      </w:pPr>
      <w:r>
        <w:rPr>
          <w:rFonts w:hint="eastAsia" w:ascii="宋体" w:hAnsi="宋体" w:cs="宋体"/>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EBBEC03">
      <w:pPr>
        <w:autoSpaceDE w:val="0"/>
        <w:autoSpaceDN w:val="0"/>
        <w:spacing w:line="360" w:lineRule="auto"/>
        <w:ind w:firstLine="480" w:firstLineChars="200"/>
        <w:rPr>
          <w:rFonts w:ascii="宋体" w:hAnsi="宋体" w:cs="宋体"/>
          <w:lang w:val="zh-CN"/>
        </w:rPr>
      </w:pPr>
      <w:r>
        <w:rPr>
          <w:rFonts w:hint="eastAsia" w:ascii="宋体" w:hAnsi="宋体" w:cs="宋体"/>
          <w:lang w:val="zh-CN"/>
        </w:rPr>
        <w:t>1</w:t>
      </w:r>
      <w:r>
        <w:rPr>
          <w:rFonts w:hint="eastAsia" w:ascii="宋体" w:hAnsi="宋体" w:cs="宋体"/>
        </w:rPr>
        <w:t>9</w:t>
      </w:r>
      <w:r>
        <w:rPr>
          <w:rFonts w:hint="eastAsia" w:ascii="宋体" w:hAnsi="宋体" w:cs="宋体"/>
          <w:lang w:val="zh-CN"/>
        </w:rPr>
        <w:t>.</w:t>
      </w:r>
      <w:r>
        <w:rPr>
          <w:rFonts w:hint="eastAsia" w:ascii="宋体" w:hAnsi="宋体" w:cs="宋体"/>
        </w:rPr>
        <w:t>1</w:t>
      </w:r>
      <w:r>
        <w:rPr>
          <w:rFonts w:hint="eastAsia" w:ascii="宋体" w:hAnsi="宋体" w:cs="宋体"/>
          <w:lang w:val="zh-CN"/>
        </w:rPr>
        <w:t>.2</w:t>
      </w:r>
      <w:r>
        <w:rPr>
          <w:rFonts w:hint="eastAsia" w:ascii="宋体" w:hAnsi="宋体" w:cs="宋体"/>
        </w:rPr>
        <w:t xml:space="preserve"> </w:t>
      </w:r>
      <w:r>
        <w:rPr>
          <w:rFonts w:hint="eastAsia" w:ascii="宋体" w:hAnsi="宋体" w:cs="宋体"/>
          <w:lang w:val="zh-CN"/>
        </w:rPr>
        <w:t>投标人存在下列情况之一的，投标无效：</w:t>
      </w:r>
    </w:p>
    <w:p w14:paraId="1A5A11C6">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cs="宋体"/>
          <w:lang w:val="zh-CN"/>
        </w:rPr>
        <w:t>符合性审查文件未按招标文件要求签署、盖章的；</w:t>
      </w:r>
    </w:p>
    <w:p w14:paraId="0C6894E0">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p>
    <w:p w14:paraId="232414D7">
      <w:pPr>
        <w:numPr>
          <w:ilvl w:val="0"/>
          <w:numId w:val="10"/>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14:paraId="3A40502D">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cs="宋体"/>
          <w:lang w:val="zh-CN"/>
        </w:rPr>
        <w:t>产品交货</w:t>
      </w:r>
      <w:r>
        <w:rPr>
          <w:rFonts w:hint="eastAsia" w:ascii="宋体" w:hAnsi="宋体" w:cs="宋体"/>
        </w:rPr>
        <w:t>期</w:t>
      </w:r>
      <w:r>
        <w:rPr>
          <w:rFonts w:hint="eastAsia" w:ascii="宋体" w:hAnsi="宋体" w:cs="宋体"/>
          <w:lang w:val="zh-CN"/>
        </w:rPr>
        <w:t>不能满足招标文件要求的；</w:t>
      </w:r>
    </w:p>
    <w:p w14:paraId="5050A08B">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rPr>
        <w:t>投标总报价超过招标文件规定的采购预算额度或者最高限价的；</w:t>
      </w:r>
    </w:p>
    <w:p w14:paraId="402BD84D">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rPr>
        <w:t>投标产品的技术规格、技术标准明显不符合采购项目要求的；</w:t>
      </w:r>
    </w:p>
    <w:p w14:paraId="6D15D9B6">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rPr>
        <w:t>投标产品未完全满足招标文件确定的重要技术指标、参数的；</w:t>
      </w:r>
    </w:p>
    <w:p w14:paraId="7A4E0FDA">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cs="宋体"/>
          <w:lang w:val="zh-CN"/>
        </w:rPr>
        <w:t>存在串通投标行为；</w:t>
      </w:r>
    </w:p>
    <w:p w14:paraId="1FC31E66">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rPr>
        <w:t>投标报价出现前后不一致</w:t>
      </w:r>
      <w:r>
        <w:rPr>
          <w:rFonts w:ascii="宋体" w:hAnsi="宋体"/>
        </w:rPr>
        <w:t>，</w:t>
      </w:r>
      <w:r>
        <w:rPr>
          <w:rFonts w:hint="eastAsia" w:ascii="宋体" w:hAnsi="宋体"/>
        </w:rPr>
        <w:t>又不按19.1.1进行确认</w:t>
      </w:r>
      <w:r>
        <w:rPr>
          <w:rFonts w:ascii="宋体" w:hAnsi="宋体"/>
        </w:rPr>
        <w:t>的；</w:t>
      </w:r>
    </w:p>
    <w:p w14:paraId="1B7200CE">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rPr>
        <w:t>评标委员会认为应按无效投标处理的其他情况；</w:t>
      </w:r>
    </w:p>
    <w:p w14:paraId="7F9598D4">
      <w:pPr>
        <w:numPr>
          <w:ilvl w:val="0"/>
          <w:numId w:val="10"/>
        </w:numPr>
        <w:autoSpaceDE w:val="0"/>
        <w:autoSpaceDN w:val="0"/>
        <w:spacing w:line="360" w:lineRule="auto"/>
        <w:ind w:firstLine="480" w:firstLineChars="200"/>
        <w:rPr>
          <w:rFonts w:ascii="宋体" w:hAnsi="宋体" w:cs="宋体"/>
          <w:lang w:val="zh-CN"/>
        </w:rPr>
      </w:pPr>
      <w:r>
        <w:rPr>
          <w:rFonts w:hint="eastAsia" w:ascii="宋体" w:hAnsi="宋体" w:cs="宋体"/>
          <w:lang w:val="zh-CN"/>
        </w:rPr>
        <w:t>法律、法规和招标文件规定的其他无效情形。</w:t>
      </w:r>
    </w:p>
    <w:p w14:paraId="2914ED7C">
      <w:pPr>
        <w:autoSpaceDE w:val="0"/>
        <w:autoSpaceDN w:val="0"/>
        <w:spacing w:line="360" w:lineRule="auto"/>
        <w:ind w:firstLine="480" w:firstLineChars="200"/>
        <w:rPr>
          <w:rFonts w:ascii="宋体" w:hAnsi="宋体" w:cs="宋体"/>
        </w:rPr>
      </w:pPr>
      <w:r>
        <w:rPr>
          <w:rFonts w:hint="eastAsia" w:ascii="宋体" w:hAnsi="宋体" w:cs="宋体"/>
        </w:rPr>
        <w:t>19.1.3 投标文件报价出现前后不一致的，按照下列规定修正：</w:t>
      </w:r>
    </w:p>
    <w:p w14:paraId="22E77A40">
      <w:pPr>
        <w:autoSpaceDE w:val="0"/>
        <w:autoSpaceDN w:val="0"/>
        <w:spacing w:line="360" w:lineRule="auto"/>
        <w:ind w:firstLine="480" w:firstLineChars="200"/>
        <w:rPr>
          <w:rFonts w:ascii="宋体" w:hAnsi="宋体" w:cs="宋体"/>
        </w:rPr>
      </w:pPr>
      <w:r>
        <w:rPr>
          <w:rFonts w:hint="eastAsia" w:ascii="宋体" w:hAnsi="宋体" w:cs="宋体"/>
        </w:rPr>
        <w:t>（1）投标文件中开标一览表（报价表）内容与投标文件中相应内容不一致的，以开标一览表（报价表）为准；</w:t>
      </w:r>
    </w:p>
    <w:p w14:paraId="2549B8AD">
      <w:pPr>
        <w:autoSpaceDE w:val="0"/>
        <w:autoSpaceDN w:val="0"/>
        <w:spacing w:line="360" w:lineRule="auto"/>
        <w:ind w:firstLine="480" w:firstLineChars="200"/>
        <w:rPr>
          <w:rFonts w:ascii="宋体" w:hAnsi="宋体" w:cs="宋体"/>
        </w:rPr>
      </w:pPr>
      <w:r>
        <w:rPr>
          <w:rFonts w:hint="eastAsia" w:ascii="宋体" w:hAnsi="宋体" w:cs="宋体"/>
        </w:rPr>
        <w:t>（2）大写金额和小写金额不一致的，以大写金额为准；</w:t>
      </w:r>
    </w:p>
    <w:p w14:paraId="183E8D02">
      <w:pPr>
        <w:autoSpaceDE w:val="0"/>
        <w:autoSpaceDN w:val="0"/>
        <w:spacing w:line="360" w:lineRule="auto"/>
        <w:ind w:firstLine="480" w:firstLineChars="200"/>
        <w:rPr>
          <w:rFonts w:ascii="宋体" w:hAnsi="宋体" w:cs="宋体"/>
        </w:rPr>
      </w:pPr>
      <w:r>
        <w:rPr>
          <w:rFonts w:hint="eastAsia" w:ascii="宋体" w:hAnsi="宋体" w:cs="宋体"/>
        </w:rPr>
        <w:t>（3）单价金额小数点或者百分比有明显错位的，以开标一览表的总价为准，并修改单价；</w:t>
      </w:r>
    </w:p>
    <w:p w14:paraId="32B43622">
      <w:pPr>
        <w:autoSpaceDE w:val="0"/>
        <w:autoSpaceDN w:val="0"/>
        <w:spacing w:line="360" w:lineRule="auto"/>
        <w:ind w:firstLine="480" w:firstLineChars="200"/>
        <w:rPr>
          <w:rFonts w:ascii="宋体" w:hAnsi="宋体" w:cs="宋体"/>
        </w:rPr>
      </w:pPr>
      <w:r>
        <w:rPr>
          <w:rFonts w:hint="eastAsia" w:ascii="宋体" w:hAnsi="宋体" w:cs="宋体"/>
        </w:rPr>
        <w:t>（4）总价金额与按单价汇总金额不一致的，以单价金额计算结果为准。</w:t>
      </w:r>
    </w:p>
    <w:p w14:paraId="468D76DD">
      <w:pPr>
        <w:autoSpaceDE w:val="0"/>
        <w:autoSpaceDN w:val="0"/>
        <w:spacing w:line="360" w:lineRule="auto"/>
        <w:ind w:firstLine="480" w:firstLineChars="200"/>
        <w:rPr>
          <w:rFonts w:ascii="宋体" w:hAnsi="宋体" w:cs="宋体"/>
        </w:rPr>
      </w:pPr>
      <w:r>
        <w:rPr>
          <w:rFonts w:hint="eastAsia" w:ascii="宋体" w:hAnsi="宋体" w:cs="宋体"/>
        </w:rPr>
        <w:t>同时出现两种以上不一致的，按照前款规定的顺序修正。修正后的报价按19.1.1第二款的规定经投标人确认后产生约束力，投标人不确认的，其投标无效。</w:t>
      </w:r>
    </w:p>
    <w:p w14:paraId="3C15E52F">
      <w:pPr>
        <w:autoSpaceDE w:val="0"/>
        <w:autoSpaceDN w:val="0"/>
        <w:spacing w:line="360" w:lineRule="auto"/>
        <w:ind w:firstLine="480" w:firstLineChars="200"/>
        <w:rPr>
          <w:rFonts w:ascii="宋体" w:hAnsi="宋体" w:cs="宋体"/>
          <w:lang w:val="zh-CN"/>
        </w:rPr>
      </w:pPr>
      <w:r>
        <w:rPr>
          <w:rFonts w:hint="eastAsia" w:ascii="宋体" w:hAnsi="宋体" w:cs="宋体"/>
        </w:rPr>
        <w:t xml:space="preserve">19.2 </w:t>
      </w:r>
      <w:r>
        <w:rPr>
          <w:rFonts w:hint="eastAsia" w:ascii="宋体" w:hAnsi="宋体" w:cs="宋体"/>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F06214E">
      <w:pPr>
        <w:autoSpaceDE w:val="0"/>
        <w:autoSpaceDN w:val="0"/>
        <w:spacing w:line="360" w:lineRule="auto"/>
        <w:ind w:firstLine="480" w:firstLineChars="200"/>
        <w:rPr>
          <w:rFonts w:ascii="宋体" w:hAnsi="宋体" w:cs="宋体"/>
          <w:lang w:val="zh-CN"/>
        </w:rPr>
      </w:pPr>
      <w:r>
        <w:rPr>
          <w:rFonts w:hint="eastAsia" w:ascii="宋体" w:hAnsi="Cambria" w:cs="宋体"/>
          <w:lang w:val="zh-CN"/>
        </w:rPr>
        <w:t>根据《政府采购促进中小企业发展管理办法》（财库〔2020〕46号）</w:t>
      </w:r>
      <w:r>
        <w:rPr>
          <w:rFonts w:hint="eastAsia" w:ascii="宋体" w:hAnsi="宋体" w:cs="宋体"/>
          <w:shd w:val="clear" w:color="auto" w:fill="FFFFFF"/>
        </w:rPr>
        <w:t>和《财政部关于进一步加大政府采购支持中小企业力度的通知》（财库〔2022〕19号）的规定</w:t>
      </w:r>
      <w:r>
        <w:rPr>
          <w:rFonts w:hint="eastAsia" w:ascii="宋体" w:hAnsi="Cambria" w:cs="宋体"/>
          <w:lang w:val="zh-CN"/>
        </w:rPr>
        <w:t>，对小型和微型企业制造（生</w:t>
      </w:r>
      <w:r>
        <w:rPr>
          <w:rFonts w:hint="eastAsia" w:ascii="宋体" w:hAnsi="宋体" w:cs="宋体"/>
          <w:lang w:val="zh-CN"/>
        </w:rPr>
        <w:t>产）产品的价格给予10%的扣除，用扣除后的价格参与评审（附中小企业声明函）。</w:t>
      </w:r>
    </w:p>
    <w:p w14:paraId="19387006">
      <w:pPr>
        <w:autoSpaceDE w:val="0"/>
        <w:autoSpaceDN w:val="0"/>
        <w:spacing w:line="360" w:lineRule="auto"/>
        <w:ind w:firstLine="480" w:firstLineChars="200"/>
        <w:rPr>
          <w:rFonts w:ascii="宋体" w:hAnsi="宋体" w:cs="宋体"/>
          <w:lang w:val="zh-CN"/>
        </w:rPr>
      </w:pPr>
      <w:r>
        <w:rPr>
          <w:rFonts w:hint="eastAsia" w:ascii="宋体" w:hAnsi="宋体" w:cs="宋体"/>
          <w:lang w:val="zh-CN"/>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52E62FC">
      <w:pPr>
        <w:autoSpaceDE w:val="0"/>
        <w:autoSpaceDN w:val="0"/>
        <w:spacing w:line="360" w:lineRule="auto"/>
        <w:ind w:firstLine="480" w:firstLineChars="200"/>
        <w:rPr>
          <w:rFonts w:ascii="宋体" w:hAnsi="宋体" w:cs="宋体"/>
          <w:lang w:val="zh-CN"/>
        </w:rPr>
      </w:pPr>
      <w:r>
        <w:rPr>
          <w:rFonts w:hint="eastAsia" w:ascii="宋体" w:hAnsi="宋体" w:cs="宋体"/>
          <w:lang w:val="zh-CN"/>
        </w:rPr>
        <w:t>19.3 在评审过程中，评标委员会成员对需要共同认定的事项存在争议的，应当按照少数服从多数的原则作出结论。持不同意见的评标委员会成员应当在评标报告上签署不同意见及理由，否则视为同意评标报告。</w:t>
      </w:r>
    </w:p>
    <w:p w14:paraId="7F9817FD">
      <w:pPr>
        <w:autoSpaceDE w:val="0"/>
        <w:autoSpaceDN w:val="0"/>
        <w:spacing w:line="360" w:lineRule="auto"/>
        <w:ind w:firstLine="480" w:firstLineChars="200"/>
        <w:rPr>
          <w:rFonts w:ascii="宋体" w:hAnsi="宋体" w:cs="宋体"/>
          <w:lang w:val="zh-CN"/>
        </w:rPr>
      </w:pPr>
      <w:r>
        <w:rPr>
          <w:rFonts w:hint="eastAsia" w:ascii="宋体" w:hAnsi="宋体" w:cs="宋体"/>
          <w:lang w:val="zh-CN"/>
        </w:rPr>
        <w:t>19.4</w:t>
      </w:r>
      <w:r>
        <w:rPr>
          <w:rFonts w:hint="eastAsia" w:ascii="宋体" w:hAnsi="宋体" w:cs="宋体"/>
        </w:rPr>
        <w:t xml:space="preserve"> </w:t>
      </w:r>
      <w:r>
        <w:rPr>
          <w:rFonts w:hint="eastAsia" w:ascii="宋体" w:hAnsi="宋体" w:cs="宋体"/>
          <w:lang w:val="zh-CN"/>
        </w:rPr>
        <w:t>评标委员会应当按照招标文件中规定</w:t>
      </w:r>
      <w:r>
        <w:rPr>
          <w:rFonts w:hint="eastAsia" w:ascii="宋体" w:hAnsi="宋体" w:cs="宋体"/>
          <w:shd w:val="clear" w:color="auto" w:fill="FFFFFF"/>
        </w:rPr>
        <w:t>的评标方法和标准，对符合性审查合格的投标文件进行商务和技术评估，综合比较与评价。</w:t>
      </w:r>
    </w:p>
    <w:p w14:paraId="08DD38D4">
      <w:pPr>
        <w:autoSpaceDE w:val="0"/>
        <w:autoSpaceDN w:val="0"/>
        <w:spacing w:line="360" w:lineRule="auto"/>
        <w:ind w:firstLine="480" w:firstLineChars="200"/>
        <w:rPr>
          <w:rFonts w:ascii="宋体" w:hAnsi="宋体" w:cs="宋体"/>
        </w:rPr>
      </w:pPr>
      <w:r>
        <w:rPr>
          <w:rFonts w:hint="eastAsia" w:ascii="宋体" w:hAnsi="宋体" w:cs="宋体"/>
          <w:lang w:val="zh-CN"/>
        </w:rPr>
        <w:t>1</w:t>
      </w:r>
      <w:r>
        <w:rPr>
          <w:rFonts w:hint="eastAsia" w:ascii="宋体" w:hAnsi="宋体" w:cs="宋体"/>
        </w:rPr>
        <w:t>9</w:t>
      </w:r>
      <w:r>
        <w:rPr>
          <w:rFonts w:hint="eastAsia" w:ascii="宋体" w:hAnsi="宋体" w:cs="宋体"/>
          <w:lang w:val="zh-CN"/>
        </w:rPr>
        <w:t>.</w:t>
      </w:r>
      <w:r>
        <w:rPr>
          <w:rFonts w:hint="eastAsia" w:ascii="宋体" w:hAnsi="宋体" w:cs="宋体"/>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D9D07E">
      <w:pPr>
        <w:autoSpaceDE w:val="0"/>
        <w:autoSpaceDN w:val="0"/>
        <w:spacing w:line="360" w:lineRule="auto"/>
        <w:ind w:firstLine="480" w:firstLineChars="200"/>
        <w:rPr>
          <w:rFonts w:ascii="宋体" w:hAnsi="宋体" w:cs="宋体"/>
          <w:shd w:val="clear" w:color="auto" w:fill="FFFFFF"/>
        </w:rPr>
      </w:pPr>
      <w:r>
        <w:rPr>
          <w:rFonts w:hint="eastAsia" w:ascii="宋体" w:hAnsi="宋体" w:cs="宋体"/>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4204373">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04C845CF">
      <w:pPr>
        <w:pStyle w:val="40"/>
        <w:spacing w:before="0" w:after="0" w:line="360" w:lineRule="auto"/>
        <w:ind w:firstLine="551"/>
        <w:jc w:val="left"/>
        <w:rPr>
          <w:rFonts w:ascii="宋体" w:hAnsi="宋体" w:cs="宋体"/>
          <w:sz w:val="28"/>
          <w:szCs w:val="28"/>
          <w:lang w:val="zh-CN"/>
        </w:rPr>
      </w:pPr>
      <w:bookmarkStart w:id="79" w:name="_Toc177140751"/>
      <w:r>
        <w:rPr>
          <w:rFonts w:hint="eastAsia" w:ascii="宋体" w:hAnsi="宋体" w:cs="宋体"/>
          <w:sz w:val="28"/>
          <w:szCs w:val="28"/>
        </w:rPr>
        <w:t>20</w:t>
      </w:r>
      <w:r>
        <w:rPr>
          <w:rFonts w:hint="eastAsia" w:ascii="宋体" w:hAnsi="宋体" w:cs="宋体"/>
          <w:sz w:val="28"/>
          <w:szCs w:val="28"/>
          <w:lang w:val="zh-CN"/>
        </w:rPr>
        <w:t>.评审方法和标准</w:t>
      </w:r>
      <w:bookmarkEnd w:id="79"/>
    </w:p>
    <w:p w14:paraId="122ABE10">
      <w:pPr>
        <w:autoSpaceDE w:val="0"/>
        <w:autoSpaceDN w:val="0"/>
        <w:spacing w:line="360" w:lineRule="auto"/>
        <w:ind w:firstLine="480" w:firstLineChars="200"/>
        <w:rPr>
          <w:rFonts w:ascii="宋体" w:hAnsi="宋体" w:cs="宋体"/>
          <w:lang w:val="zh-CN"/>
        </w:rPr>
      </w:pPr>
      <w:r>
        <w:rPr>
          <w:rFonts w:hint="eastAsia" w:ascii="宋体" w:hAnsi="宋体" w:cs="宋体"/>
        </w:rPr>
        <w:t>20</w:t>
      </w:r>
      <w:r>
        <w:rPr>
          <w:rFonts w:hint="eastAsia" w:ascii="宋体" w:hAnsi="宋体" w:cs="宋体"/>
          <w:lang w:val="zh-CN"/>
        </w:rPr>
        <w:t>.1</w:t>
      </w:r>
      <w:r>
        <w:rPr>
          <w:rFonts w:hint="eastAsia" w:ascii="宋体" w:hAnsi="宋体" w:cs="宋体"/>
        </w:rPr>
        <w:t xml:space="preserve"> </w:t>
      </w:r>
      <w:r>
        <w:rPr>
          <w:rFonts w:hint="eastAsia" w:ascii="宋体" w:hAnsi="宋体" w:cs="宋体"/>
          <w:lang w:val="zh-CN"/>
        </w:rPr>
        <w:t>依照《中华人民共和国政府采购法》、《中华人民共和国政府采购法实施条例》、《政府采购货物和服务招投标管理办法》等法律法规的规定，结合该项目的特点制定本评审办法。</w:t>
      </w:r>
    </w:p>
    <w:p w14:paraId="0CCA3792">
      <w:pPr>
        <w:autoSpaceDE w:val="0"/>
        <w:autoSpaceDN w:val="0"/>
        <w:spacing w:line="360" w:lineRule="auto"/>
        <w:ind w:firstLine="480" w:firstLineChars="200"/>
        <w:rPr>
          <w:rFonts w:ascii="宋体" w:hAnsi="宋体" w:cs="宋体"/>
          <w:u w:val="dashDotHeavy"/>
        </w:rPr>
      </w:pPr>
      <w:r>
        <w:rPr>
          <w:rFonts w:hint="eastAsia" w:ascii="宋体" w:hAnsi="宋体" w:cs="宋体"/>
        </w:rPr>
        <w:t>20</w:t>
      </w:r>
      <w:r>
        <w:rPr>
          <w:rFonts w:hint="eastAsia" w:ascii="宋体" w:hAnsi="宋体" w:cs="宋体"/>
          <w:lang w:val="zh-CN"/>
        </w:rPr>
        <w:t>.2</w:t>
      </w:r>
      <w:r>
        <w:rPr>
          <w:rFonts w:hint="eastAsia" w:ascii="宋体" w:hAnsi="宋体" w:cs="宋体"/>
        </w:rPr>
        <w:t xml:space="preserve"> </w:t>
      </w:r>
      <w:r>
        <w:rPr>
          <w:rFonts w:hint="eastAsia" w:ascii="宋体" w:hAnsi="宋体" w:cs="宋体"/>
          <w:lang w:val="zh-CN"/>
        </w:rPr>
        <w:t>本次评审方法采用</w:t>
      </w:r>
      <w:r>
        <w:rPr>
          <w:rFonts w:hint="eastAsia" w:ascii="宋体" w:hAnsi="宋体" w:cs="宋体"/>
          <w:b/>
          <w:bCs/>
          <w:sz w:val="28"/>
          <w:szCs w:val="28"/>
          <w:lang w:val="zh-CN"/>
        </w:rPr>
        <w:t>综合评分法。</w:t>
      </w:r>
    </w:p>
    <w:p w14:paraId="44C281A7">
      <w:pPr>
        <w:autoSpaceDE w:val="0"/>
        <w:autoSpaceDN w:val="0"/>
        <w:spacing w:line="360" w:lineRule="auto"/>
        <w:ind w:firstLine="482" w:firstLineChars="200"/>
        <w:rPr>
          <w:rFonts w:ascii="宋体" w:hAnsi="宋体" w:cs="宋体"/>
          <w:b/>
          <w:bCs/>
          <w:szCs w:val="28"/>
          <w:lang w:val="zh-CN"/>
        </w:rPr>
      </w:pPr>
      <w:r>
        <w:rPr>
          <w:rFonts w:hint="eastAsia" w:ascii="宋体" w:hAnsi="宋体" w:cs="宋体"/>
          <w:b/>
          <w:bCs/>
          <w:szCs w:val="28"/>
          <w:lang w:val="zh-CN"/>
        </w:rPr>
        <w:t>评审方法：采用综合评分法</w:t>
      </w:r>
    </w:p>
    <w:p w14:paraId="74F4C48C">
      <w:pPr>
        <w:autoSpaceDE w:val="0"/>
        <w:autoSpaceDN w:val="0"/>
        <w:spacing w:line="360" w:lineRule="auto"/>
        <w:ind w:firstLine="480" w:firstLineChars="200"/>
        <w:rPr>
          <w:rFonts w:ascii="宋体" w:hAnsi="宋体" w:cs="宋体"/>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lang w:val="zh-CN"/>
        </w:rPr>
        <w:t>。</w:t>
      </w:r>
    </w:p>
    <w:p w14:paraId="6D2529BD">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投标报价、技术水平、业绩、</w:t>
      </w:r>
      <w:r>
        <w:rPr>
          <w:rFonts w:hint="eastAsia" w:ascii="宋体" w:hAnsi="宋体" w:cs="宋体"/>
          <w:b/>
          <w:bCs/>
          <w:szCs w:val="18"/>
        </w:rPr>
        <w:t>售后服</w:t>
      </w:r>
      <w:r>
        <w:rPr>
          <w:rFonts w:hint="eastAsia" w:ascii="宋体" w:hAnsi="宋体" w:cs="宋体"/>
          <w:b/>
          <w:szCs w:val="18"/>
        </w:rPr>
        <w:t>务</w:t>
      </w:r>
      <w:r>
        <w:rPr>
          <w:rFonts w:hint="eastAsia" w:ascii="宋体" w:hAnsi="宋体" w:cs="宋体"/>
          <w:shd w:val="clear" w:color="auto" w:fill="FFFFFF"/>
        </w:rPr>
        <w:t>等。资格条件不得作为评审因素。</w:t>
      </w:r>
    </w:p>
    <w:p w14:paraId="45BF33AB">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14:paraId="332808AA">
      <w:pPr>
        <w:pStyle w:val="18"/>
        <w:rPr>
          <w:b/>
          <w:bCs/>
          <w:color w:val="FF0000"/>
        </w:rPr>
      </w:pPr>
      <w:bookmarkStart w:id="80" w:name="OLE_LINK58"/>
      <w:bookmarkStart w:id="81" w:name="OLE_LINK57"/>
      <w:r>
        <w:rPr>
          <w:rFonts w:hint="eastAsia"/>
          <w:b/>
          <w:bCs/>
        </w:rPr>
        <w:t>包一、包二、包三、包四评审细则：</w:t>
      </w:r>
      <w:r>
        <w:rPr>
          <w:b/>
          <w:bCs/>
          <w:color w:val="FF0000"/>
        </w:rPr>
        <w:t xml:space="preserve"> </w:t>
      </w:r>
    </w:p>
    <w:tbl>
      <w:tblPr>
        <w:tblStyle w:val="44"/>
        <w:tblW w:w="8836" w:type="dxa"/>
        <w:jc w:val="center"/>
        <w:tblLayout w:type="fixed"/>
        <w:tblCellMar>
          <w:top w:w="0" w:type="dxa"/>
          <w:left w:w="108" w:type="dxa"/>
          <w:bottom w:w="0" w:type="dxa"/>
          <w:right w:w="108" w:type="dxa"/>
        </w:tblCellMar>
      </w:tblPr>
      <w:tblGrid>
        <w:gridCol w:w="577"/>
        <w:gridCol w:w="1282"/>
        <w:gridCol w:w="6977"/>
      </w:tblGrid>
      <w:tr w14:paraId="4801C6A8">
        <w:tblPrEx>
          <w:tblCellMar>
            <w:top w:w="0" w:type="dxa"/>
            <w:left w:w="108" w:type="dxa"/>
            <w:bottom w:w="0" w:type="dxa"/>
            <w:right w:w="108" w:type="dxa"/>
          </w:tblCellMar>
        </w:tblPrEx>
        <w:trPr>
          <w:trHeight w:val="556" w:hRule="atLeast"/>
          <w:jc w:val="center"/>
        </w:trPr>
        <w:tc>
          <w:tcPr>
            <w:tcW w:w="577" w:type="dxa"/>
            <w:tcBorders>
              <w:top w:val="single" w:color="000000" w:sz="6" w:space="0"/>
              <w:left w:val="single" w:color="000000" w:sz="6" w:space="0"/>
              <w:bottom w:val="single" w:color="000000" w:sz="6" w:space="0"/>
              <w:right w:val="single" w:color="000000" w:sz="6" w:space="0"/>
            </w:tcBorders>
            <w:vAlign w:val="center"/>
          </w:tcPr>
          <w:p w14:paraId="21E12D36">
            <w:pPr>
              <w:pStyle w:val="39"/>
              <w:spacing w:before="0" w:beforeAutospacing="0" w:after="0" w:afterAutospacing="0" w:line="360" w:lineRule="auto"/>
              <w:jc w:val="center"/>
              <w:rPr>
                <w:rFonts w:cs="宋体"/>
                <w:b/>
                <w:szCs w:val="18"/>
                <w:lang w:val="zh-CN"/>
              </w:rPr>
            </w:pPr>
            <w:r>
              <w:rPr>
                <w:rFonts w:hint="eastAsia" w:cs="宋体"/>
                <w:b/>
                <w:szCs w:val="18"/>
                <w:lang w:val="zh-CN"/>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14:paraId="56904715">
            <w:pPr>
              <w:pStyle w:val="39"/>
              <w:spacing w:before="0" w:beforeAutospacing="0" w:after="0" w:afterAutospacing="0" w:line="360" w:lineRule="auto"/>
              <w:jc w:val="center"/>
              <w:rPr>
                <w:rFonts w:cs="宋体"/>
                <w:b/>
                <w:szCs w:val="18"/>
              </w:rPr>
            </w:pPr>
            <w:r>
              <w:rPr>
                <w:rFonts w:hint="eastAsia" w:cs="宋体"/>
                <w:b/>
                <w:szCs w:val="18"/>
                <w:lang w:val="zh-CN"/>
              </w:rPr>
              <w:t>评审</w:t>
            </w:r>
            <w:r>
              <w:rPr>
                <w:rFonts w:hint="eastAsia" w:cs="宋体"/>
                <w:b/>
                <w:szCs w:val="18"/>
              </w:rPr>
              <w:t>因素</w:t>
            </w:r>
          </w:p>
        </w:tc>
        <w:tc>
          <w:tcPr>
            <w:tcW w:w="6977" w:type="dxa"/>
            <w:tcBorders>
              <w:top w:val="single" w:color="000000" w:sz="6" w:space="0"/>
              <w:left w:val="single" w:color="000000" w:sz="6" w:space="0"/>
              <w:bottom w:val="single" w:color="000000" w:sz="6" w:space="0"/>
              <w:right w:val="single" w:color="000000" w:sz="6" w:space="0"/>
            </w:tcBorders>
            <w:vAlign w:val="center"/>
          </w:tcPr>
          <w:p w14:paraId="7803E1FE">
            <w:pPr>
              <w:pStyle w:val="39"/>
              <w:spacing w:before="0" w:beforeAutospacing="0" w:after="0" w:afterAutospacing="0" w:line="360" w:lineRule="auto"/>
              <w:jc w:val="center"/>
              <w:rPr>
                <w:rFonts w:cs="宋体"/>
                <w:b/>
                <w:szCs w:val="18"/>
                <w:lang w:val="zh-CN"/>
              </w:rPr>
            </w:pPr>
            <w:r>
              <w:rPr>
                <w:rFonts w:hint="eastAsia" w:cs="宋体"/>
                <w:b/>
                <w:szCs w:val="18"/>
              </w:rPr>
              <w:t>评审标准</w:t>
            </w:r>
          </w:p>
        </w:tc>
      </w:tr>
      <w:tr w14:paraId="629ABC51">
        <w:tblPrEx>
          <w:tblCellMar>
            <w:top w:w="0" w:type="dxa"/>
            <w:left w:w="108" w:type="dxa"/>
            <w:bottom w:w="0" w:type="dxa"/>
            <w:right w:w="108" w:type="dxa"/>
          </w:tblCellMar>
        </w:tblPrEx>
        <w:trPr>
          <w:trHeight w:val="415" w:hRule="atLeast"/>
          <w:jc w:val="center"/>
        </w:trPr>
        <w:tc>
          <w:tcPr>
            <w:tcW w:w="577" w:type="dxa"/>
            <w:tcBorders>
              <w:top w:val="single" w:color="000000" w:sz="6" w:space="0"/>
              <w:left w:val="single" w:color="000000" w:sz="6" w:space="0"/>
              <w:bottom w:val="single" w:color="000000" w:sz="6" w:space="0"/>
              <w:right w:val="single" w:color="000000" w:sz="6" w:space="0"/>
            </w:tcBorders>
            <w:vAlign w:val="center"/>
          </w:tcPr>
          <w:p w14:paraId="072EFEC4">
            <w:pPr>
              <w:pStyle w:val="39"/>
              <w:spacing w:before="0" w:beforeAutospacing="0" w:after="0" w:afterAutospacing="0" w:line="360" w:lineRule="auto"/>
              <w:jc w:val="center"/>
              <w:rPr>
                <w:rFonts w:cs="宋体"/>
                <w:b/>
                <w:bCs/>
                <w:shd w:val="clear" w:color="auto" w:fill="FFFFFF"/>
              </w:rPr>
            </w:pPr>
            <w:r>
              <w:rPr>
                <w:rFonts w:hint="eastAsia" w:cs="宋体"/>
                <w:b/>
                <w:bCs/>
                <w:shd w:val="clear" w:color="auto" w:fill="FFFFFF"/>
              </w:rPr>
              <w:t>1</w:t>
            </w:r>
          </w:p>
        </w:tc>
        <w:tc>
          <w:tcPr>
            <w:tcW w:w="1282" w:type="dxa"/>
            <w:tcBorders>
              <w:top w:val="single" w:color="000000" w:sz="6" w:space="0"/>
              <w:left w:val="single" w:color="000000" w:sz="6" w:space="0"/>
              <w:bottom w:val="single" w:color="000000" w:sz="6" w:space="0"/>
              <w:right w:val="single" w:color="000000" w:sz="6" w:space="0"/>
            </w:tcBorders>
            <w:vAlign w:val="center"/>
          </w:tcPr>
          <w:p w14:paraId="30F04F9D">
            <w:pPr>
              <w:pStyle w:val="39"/>
              <w:spacing w:before="0" w:beforeAutospacing="0" w:after="0" w:afterAutospacing="0" w:line="360" w:lineRule="auto"/>
              <w:jc w:val="center"/>
              <w:rPr>
                <w:rFonts w:cs="宋体"/>
                <w:b/>
                <w:bCs/>
                <w:shd w:val="clear" w:color="auto" w:fill="FFFFFF"/>
                <w:lang w:val="zh-CN"/>
              </w:rPr>
            </w:pPr>
            <w:r>
              <w:rPr>
                <w:rFonts w:hint="eastAsia" w:cs="宋体"/>
                <w:b/>
                <w:bCs/>
                <w:shd w:val="clear" w:color="auto" w:fill="FFFFFF"/>
              </w:rPr>
              <w:t>投标报价 (30%)</w:t>
            </w:r>
          </w:p>
        </w:tc>
        <w:tc>
          <w:tcPr>
            <w:tcW w:w="6977" w:type="dxa"/>
            <w:tcBorders>
              <w:top w:val="single" w:color="000000" w:sz="6" w:space="0"/>
              <w:left w:val="single" w:color="000000" w:sz="6" w:space="0"/>
              <w:bottom w:val="single" w:color="000000" w:sz="6" w:space="0"/>
              <w:right w:val="single" w:color="000000" w:sz="6" w:space="0"/>
            </w:tcBorders>
            <w:vAlign w:val="center"/>
          </w:tcPr>
          <w:p w14:paraId="0E2B0C89">
            <w:pPr>
              <w:pStyle w:val="39"/>
              <w:spacing w:before="0" w:beforeAutospacing="0" w:after="0" w:afterAutospacing="0" w:line="360" w:lineRule="auto"/>
              <w:jc w:val="both"/>
              <w:rPr>
                <w:rFonts w:cs="宋体"/>
                <w:shd w:val="clear" w:color="auto" w:fill="FFFFFF"/>
              </w:rPr>
            </w:pPr>
            <w:r>
              <w:rPr>
                <w:rFonts w:hint="eastAsia" w:cs="宋体"/>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w:t>
            </w:r>
          </w:p>
          <w:p w14:paraId="248C96B9">
            <w:pPr>
              <w:pStyle w:val="39"/>
              <w:spacing w:before="0" w:beforeAutospacing="0" w:after="0" w:afterAutospacing="0" w:line="360" w:lineRule="auto"/>
              <w:jc w:val="both"/>
              <w:rPr>
                <w:rFonts w:cs="宋体"/>
                <w:shd w:val="clear" w:color="auto" w:fill="FFFFFF"/>
              </w:rPr>
            </w:pPr>
            <w:r>
              <w:rPr>
                <w:rFonts w:hint="eastAsia" w:cs="宋体"/>
                <w:shd w:val="clear" w:color="auto" w:fill="FFFFFF"/>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407EFE77">
            <w:pPr>
              <w:pStyle w:val="39"/>
              <w:spacing w:before="0" w:beforeAutospacing="0" w:after="0" w:afterAutospacing="0" w:line="360" w:lineRule="auto"/>
              <w:jc w:val="both"/>
              <w:rPr>
                <w:rFonts w:cs="宋体"/>
                <w:shd w:val="clear" w:color="auto" w:fill="FFFFFF"/>
              </w:rPr>
            </w:pPr>
            <w:r>
              <w:rPr>
                <w:rFonts w:hint="eastAsia" w:cs="宋体"/>
                <w:shd w:val="clear" w:color="auto" w:fill="FFFFFF"/>
              </w:rPr>
              <w:t>2、残疾人福利性单位属于小型、微型企业的，不重复享受政策。</w:t>
            </w:r>
          </w:p>
          <w:p w14:paraId="62F4EB1A">
            <w:pPr>
              <w:pStyle w:val="39"/>
              <w:spacing w:before="0" w:beforeAutospacing="0" w:after="0" w:afterAutospacing="0" w:line="360" w:lineRule="auto"/>
              <w:jc w:val="both"/>
              <w:rPr>
                <w:rFonts w:cs="宋体"/>
                <w:shd w:val="clear" w:color="auto" w:fill="FFFFFF"/>
              </w:rPr>
            </w:pPr>
            <w:r>
              <w:rPr>
                <w:rFonts w:hint="eastAsia" w:cs="宋体"/>
                <w:shd w:val="clear" w:color="auto" w:fill="FFFFFF"/>
              </w:rPr>
              <w:t>3、根据《关于促进残疾人就业政府采购政策的通知》（财库[2017]141号），残疾人福利性单位视同小型、微型企业，监狱企业视同小微企业。参加政府采购活动的监狱企业提供由省级以上监狱管理局、戒毒管理局(含新疆生产建设兵团)出具的属于监狱企业的证明文件，未提供的，视为放弃享受小微企业价格扣除优惠政策。</w:t>
            </w:r>
          </w:p>
          <w:p w14:paraId="68EC3669">
            <w:pPr>
              <w:pStyle w:val="39"/>
              <w:spacing w:before="0" w:beforeAutospacing="0" w:after="0" w:afterAutospacing="0" w:line="360" w:lineRule="auto"/>
              <w:jc w:val="both"/>
              <w:rPr>
                <w:rFonts w:cs="宋体"/>
                <w:shd w:val="clear" w:color="auto" w:fill="FFFFFF"/>
              </w:rPr>
            </w:pPr>
            <w:r>
              <w:rPr>
                <w:rFonts w:hint="eastAsia" w:cs="宋体"/>
                <w:shd w:val="clear" w:color="auto" w:fill="FFFFFF"/>
              </w:rPr>
              <w:t>4.参加政府采购活动的中小企业提供《中小企业声明函》原件，未提供的，视为放弃享受小微企业价格扣除优惠政策。</w:t>
            </w:r>
          </w:p>
          <w:p w14:paraId="48F03E8C">
            <w:pPr>
              <w:pStyle w:val="39"/>
              <w:spacing w:before="0" w:beforeAutospacing="0" w:after="0" w:afterAutospacing="0" w:line="360" w:lineRule="auto"/>
              <w:jc w:val="both"/>
              <w:rPr>
                <w:rFonts w:cs="宋体"/>
                <w:shd w:val="clear" w:color="auto" w:fill="FFFFFF"/>
              </w:rPr>
            </w:pPr>
            <w:r>
              <w:rPr>
                <w:rFonts w:hint="eastAsia" w:cs="宋体"/>
                <w:shd w:val="clear" w:color="auto" w:fill="FFFFFF"/>
              </w:rPr>
              <w:t>5.参加政府采购活动的残疾人福利性单位应当提供《残疾人福利性单位声明函》原件，未提供的，视为放弃享受小微企业价格扣除优惠政策。</w:t>
            </w:r>
          </w:p>
          <w:p w14:paraId="439C69FC">
            <w:pPr>
              <w:pStyle w:val="39"/>
              <w:spacing w:before="0" w:beforeAutospacing="0" w:after="0" w:afterAutospacing="0" w:line="360" w:lineRule="auto"/>
              <w:jc w:val="both"/>
              <w:rPr>
                <w:rFonts w:hAnsi="Cambria" w:cs="宋体"/>
                <w:lang w:val="zh-CN"/>
              </w:rPr>
            </w:pPr>
            <w:r>
              <w:rPr>
                <w:rFonts w:hint="eastAsia" w:cs="宋体"/>
                <w:shd w:val="clear" w:color="auto" w:fill="FFFFFF"/>
              </w:rPr>
              <w:t>6.符合中小企业划分标准的个体工商户，在政府采购活动中视同中小企业。</w:t>
            </w:r>
          </w:p>
        </w:tc>
      </w:tr>
      <w:tr w14:paraId="5BB5C989">
        <w:tblPrEx>
          <w:tblCellMar>
            <w:top w:w="0" w:type="dxa"/>
            <w:left w:w="108" w:type="dxa"/>
            <w:bottom w:w="0" w:type="dxa"/>
            <w:right w:w="108" w:type="dxa"/>
          </w:tblCellMar>
        </w:tblPrEx>
        <w:trPr>
          <w:trHeight w:val="930" w:hRule="atLeast"/>
          <w:jc w:val="center"/>
        </w:trPr>
        <w:tc>
          <w:tcPr>
            <w:tcW w:w="577" w:type="dxa"/>
            <w:tcBorders>
              <w:top w:val="single" w:color="000000" w:sz="6" w:space="0"/>
              <w:left w:val="single" w:color="000000" w:sz="6" w:space="0"/>
              <w:bottom w:val="single" w:color="000000" w:sz="6" w:space="0"/>
              <w:right w:val="single" w:color="000000" w:sz="6" w:space="0"/>
            </w:tcBorders>
            <w:vAlign w:val="center"/>
          </w:tcPr>
          <w:p w14:paraId="65374C1C">
            <w:pPr>
              <w:pStyle w:val="39"/>
              <w:spacing w:before="0" w:beforeAutospacing="0" w:after="0" w:afterAutospacing="0" w:line="360" w:lineRule="auto"/>
              <w:jc w:val="center"/>
              <w:rPr>
                <w:rFonts w:cs="宋体"/>
                <w:b/>
                <w:bCs/>
                <w:shd w:val="clear" w:color="auto" w:fill="FFFFFF"/>
              </w:rPr>
            </w:pPr>
            <w:r>
              <w:rPr>
                <w:rFonts w:hint="eastAsia" w:cs="宋体"/>
                <w:b/>
                <w:bCs/>
                <w:shd w:val="clear" w:color="auto" w:fill="FFFFFF"/>
              </w:rPr>
              <w:t>2</w:t>
            </w:r>
          </w:p>
        </w:tc>
        <w:tc>
          <w:tcPr>
            <w:tcW w:w="1282" w:type="dxa"/>
            <w:tcBorders>
              <w:top w:val="single" w:color="000000" w:sz="6" w:space="0"/>
              <w:left w:val="single" w:color="000000" w:sz="6" w:space="0"/>
              <w:bottom w:val="single" w:color="000000" w:sz="6" w:space="0"/>
              <w:right w:val="single" w:color="000000" w:sz="6" w:space="0"/>
            </w:tcBorders>
            <w:vAlign w:val="center"/>
          </w:tcPr>
          <w:p w14:paraId="156FC277">
            <w:pPr>
              <w:pStyle w:val="39"/>
              <w:spacing w:before="0" w:beforeAutospacing="0" w:after="0" w:afterAutospacing="0" w:line="360" w:lineRule="auto"/>
              <w:jc w:val="center"/>
              <w:rPr>
                <w:rFonts w:cs="宋体"/>
                <w:b/>
                <w:bCs/>
                <w:shd w:val="clear" w:color="auto" w:fill="FFFFFF"/>
                <w:lang w:val="zh-CN"/>
              </w:rPr>
            </w:pPr>
            <w:r>
              <w:rPr>
                <w:rFonts w:hint="eastAsia" w:cs="宋体"/>
                <w:b/>
                <w:bCs/>
                <w:shd w:val="clear" w:color="auto" w:fill="FFFFFF"/>
                <w:lang w:val="zh-CN"/>
              </w:rPr>
              <w:t>技术水平</w:t>
            </w:r>
          </w:p>
          <w:p w14:paraId="7B83FF1B">
            <w:pPr>
              <w:pStyle w:val="39"/>
              <w:spacing w:before="0" w:beforeAutospacing="0" w:after="0" w:afterAutospacing="0" w:line="360" w:lineRule="auto"/>
              <w:jc w:val="center"/>
              <w:rPr>
                <w:rFonts w:cs="宋体"/>
                <w:b/>
                <w:bCs/>
                <w:shd w:val="clear" w:color="auto" w:fill="FFFFFF"/>
                <w:lang w:val="zh-CN"/>
              </w:rPr>
            </w:pPr>
            <w:r>
              <w:rPr>
                <w:rFonts w:hint="eastAsia" w:cs="宋体"/>
                <w:b/>
                <w:bCs/>
                <w:shd w:val="clear" w:color="auto" w:fill="FFFFFF"/>
                <w:lang w:val="zh-CN"/>
              </w:rPr>
              <w:t>（</w:t>
            </w:r>
            <w:r>
              <w:rPr>
                <w:rFonts w:cs="宋体"/>
                <w:b/>
                <w:bCs/>
                <w:shd w:val="clear" w:color="auto" w:fill="FFFFFF"/>
              </w:rPr>
              <w:t>51</w:t>
            </w:r>
            <w:r>
              <w:rPr>
                <w:rFonts w:hint="eastAsia" w:cs="宋体"/>
                <w:b/>
                <w:bCs/>
                <w:shd w:val="clear" w:color="auto" w:fill="FFFFFF"/>
              </w:rPr>
              <w:t>%</w:t>
            </w:r>
            <w:r>
              <w:rPr>
                <w:rFonts w:hint="eastAsia" w:cs="宋体"/>
                <w:b/>
                <w:bCs/>
                <w:shd w:val="clear" w:color="auto" w:fill="FFFFFF"/>
                <w:lang w:val="zh-CN"/>
              </w:rPr>
              <w:t>）</w:t>
            </w:r>
          </w:p>
        </w:tc>
        <w:tc>
          <w:tcPr>
            <w:tcW w:w="6977" w:type="dxa"/>
            <w:tcBorders>
              <w:top w:val="single" w:color="000000" w:sz="6" w:space="0"/>
              <w:left w:val="single" w:color="000000" w:sz="6" w:space="0"/>
              <w:bottom w:val="single" w:color="000000" w:sz="6" w:space="0"/>
              <w:right w:val="single" w:color="000000" w:sz="6" w:space="0"/>
            </w:tcBorders>
            <w:vAlign w:val="center"/>
          </w:tcPr>
          <w:p w14:paraId="2374D841">
            <w:pPr>
              <w:autoSpaceDE w:val="0"/>
              <w:autoSpaceDN w:val="0"/>
              <w:adjustRightInd w:val="0"/>
              <w:spacing w:line="400" w:lineRule="exact"/>
              <w:jc w:val="both"/>
              <w:rPr>
                <w:rFonts w:ascii="宋体" w:hAnsi="Cambria" w:cs="宋体"/>
                <w:color w:val="auto"/>
                <w:lang w:val="zh-CN"/>
              </w:rPr>
            </w:pPr>
            <w:r>
              <w:rPr>
                <w:rFonts w:hint="eastAsia" w:ascii="宋体" w:hAnsi="Cambria" w:cs="宋体"/>
                <w:b/>
                <w:bCs/>
                <w:color w:val="auto"/>
              </w:rPr>
              <w:t>（1）技术参数</w:t>
            </w:r>
            <w:r>
              <w:rPr>
                <w:rFonts w:hint="eastAsia" w:ascii="宋体" w:hAnsi="宋体" w:cs="宋体"/>
                <w:b/>
                <w:bCs/>
                <w:color w:val="auto"/>
              </w:rPr>
              <w:t>（</w:t>
            </w:r>
            <w:r>
              <w:rPr>
                <w:rFonts w:hint="eastAsia" w:cs="宋体"/>
                <w:b/>
                <w:bCs/>
                <w:color w:val="auto"/>
              </w:rPr>
              <w:t>4</w:t>
            </w:r>
            <w:r>
              <w:rPr>
                <w:rFonts w:cs="宋体"/>
                <w:b/>
                <w:bCs/>
                <w:color w:val="auto"/>
              </w:rPr>
              <w:t>0</w:t>
            </w:r>
            <w:r>
              <w:rPr>
                <w:rFonts w:hint="eastAsia" w:ascii="宋体" w:hAnsi="宋体" w:cs="宋体"/>
                <w:b/>
                <w:bCs/>
                <w:color w:val="auto"/>
              </w:rPr>
              <w:t>分）</w:t>
            </w:r>
            <w:r>
              <w:rPr>
                <w:rFonts w:hint="eastAsia" w:ascii="宋体" w:hAnsi="Cambria" w:cs="宋体"/>
                <w:b/>
                <w:bCs/>
                <w:color w:val="auto"/>
              </w:rPr>
              <w:t>：</w:t>
            </w:r>
            <w:r>
              <w:rPr>
                <w:rFonts w:ascii="宋体" w:hAnsi="Cambria" w:cs="宋体"/>
                <w:color w:val="auto"/>
                <w:lang w:val="zh-CN"/>
              </w:rPr>
              <w:t>投标人针对采购文件中一般技术参数条款的响应得分规则如下：（一般技术参数条款指未标注“*”的条款） 一般技术参数条款响应得分=（投标人满足一般技术参数条款的数量÷一般技术参数条款的总数量）×24分。（</w:t>
            </w:r>
            <w:r>
              <w:rPr>
                <w:rFonts w:hint="eastAsia" w:ascii="宋体" w:hAnsi="Cambria" w:cs="宋体"/>
                <w:color w:val="auto"/>
                <w:lang w:val="zh-CN"/>
              </w:rPr>
              <w:t>评分的取值按四舍五入法，保留小数点后两位。</w:t>
            </w:r>
            <w:r>
              <w:rPr>
                <w:rFonts w:ascii="宋体" w:hAnsi="Cambria" w:cs="宋体"/>
                <w:color w:val="auto"/>
                <w:lang w:val="zh-CN"/>
              </w:rPr>
              <w:t>） 2、投标人针对采购文件“技术要求”中“*”技术参数条款的响应得分规则如下：“*”技术参数条款响应得分=（投标人满足“*”技术参数条款的数量÷“*”技术参数条款的总数量）×16分。（</w:t>
            </w:r>
            <w:r>
              <w:rPr>
                <w:rFonts w:hint="eastAsia" w:ascii="宋体" w:hAnsi="Cambria" w:cs="宋体"/>
                <w:color w:val="auto"/>
                <w:lang w:val="zh-CN"/>
              </w:rPr>
              <w:t>评分的取值按四舍五入法，保留小数点后两位。</w:t>
            </w:r>
            <w:r>
              <w:rPr>
                <w:rFonts w:ascii="宋体" w:hAnsi="Cambria" w:cs="宋体"/>
                <w:color w:val="auto"/>
                <w:lang w:val="zh-CN"/>
              </w:rPr>
              <w:t>）</w:t>
            </w:r>
          </w:p>
          <w:p w14:paraId="11DEB1A3">
            <w:pPr>
              <w:autoSpaceDE w:val="0"/>
              <w:autoSpaceDN w:val="0"/>
              <w:adjustRightInd w:val="0"/>
              <w:spacing w:line="400" w:lineRule="exact"/>
              <w:jc w:val="both"/>
              <w:rPr>
                <w:rFonts w:ascii="宋体" w:hAnsi="Cambria" w:cs="宋体"/>
                <w:color w:val="auto"/>
                <w:lang w:val="zh-CN"/>
              </w:rPr>
            </w:pPr>
            <w:r>
              <w:rPr>
                <w:rFonts w:ascii="宋体" w:hAnsi="Cambria" w:cs="宋体"/>
                <w:color w:val="auto"/>
                <w:lang w:val="zh-CN"/>
              </w:rPr>
              <w:t>注：</w:t>
            </w:r>
            <w:r>
              <w:rPr>
                <w:rFonts w:ascii="宋体" w:hAnsi="Cambria" w:cs="宋体"/>
                <w:color w:val="auto"/>
                <w:lang w:val="zh-CN"/>
              </w:rPr>
              <w:fldChar w:fldCharType="begin"/>
            </w:r>
            <w:r>
              <w:rPr>
                <w:rFonts w:ascii="宋体" w:hAnsi="Cambria" w:cs="宋体"/>
                <w:color w:val="auto"/>
                <w:lang w:val="zh-CN"/>
              </w:rPr>
              <w:instrText xml:space="preserve"> </w:instrText>
            </w:r>
            <w:r>
              <w:rPr>
                <w:rFonts w:hint="eastAsia" w:ascii="宋体" w:hAnsi="Cambria" w:cs="宋体"/>
                <w:color w:val="auto"/>
                <w:lang w:val="zh-CN"/>
              </w:rPr>
              <w:instrText xml:space="preserve">= 1 \* GB3</w:instrText>
            </w:r>
            <w:r>
              <w:rPr>
                <w:rFonts w:ascii="宋体" w:hAnsi="Cambria" w:cs="宋体"/>
                <w:color w:val="auto"/>
                <w:lang w:val="zh-CN"/>
              </w:rPr>
              <w:instrText xml:space="preserve"> </w:instrText>
            </w:r>
            <w:r>
              <w:rPr>
                <w:rFonts w:ascii="宋体" w:hAnsi="Cambria" w:cs="宋体"/>
                <w:color w:val="auto"/>
                <w:lang w:val="zh-CN"/>
              </w:rPr>
              <w:fldChar w:fldCharType="separate"/>
            </w:r>
            <w:r>
              <w:rPr>
                <w:rFonts w:hint="eastAsia" w:ascii="宋体" w:hAnsi="Cambria" w:cs="宋体"/>
                <w:color w:val="auto"/>
                <w:lang w:val="zh-CN"/>
              </w:rPr>
              <w:t>①</w:t>
            </w:r>
            <w:r>
              <w:rPr>
                <w:rFonts w:ascii="宋体" w:hAnsi="Cambria" w:cs="宋体"/>
                <w:color w:val="auto"/>
                <w:lang w:val="zh-CN"/>
              </w:rPr>
              <w:fldChar w:fldCharType="end"/>
            </w:r>
            <w:r>
              <w:rPr>
                <w:rFonts w:ascii="宋体" w:hAnsi="Cambria" w:cs="宋体"/>
                <w:color w:val="auto"/>
                <w:lang w:val="zh-CN"/>
              </w:rPr>
              <w:t>针对“*”号技术参数条款的响应，“技术要求”对“*”号技术参数条款的技术支撑材料有相关要求的，应按要求提供，予以验证技术参数的满足性；如未明确具体证明材料要求的，投标人应提供其他技术支持资料，技术支持资料指：响应产品生产厂家公开发布的印刷资料或者产品说明书或者白皮书或者第三方检测机构出具的检测报告扫描件资料，予以验证技术参数的满足性。否则不予认定。</w:t>
            </w:r>
            <w:r>
              <w:rPr>
                <w:rFonts w:ascii="宋体" w:hAnsi="Cambria" w:cs="宋体"/>
                <w:color w:val="auto"/>
                <w:lang w:val="zh-CN"/>
              </w:rPr>
              <w:fldChar w:fldCharType="begin"/>
            </w:r>
            <w:r>
              <w:rPr>
                <w:rFonts w:ascii="宋体" w:hAnsi="Cambria" w:cs="宋体"/>
                <w:color w:val="auto"/>
                <w:lang w:val="zh-CN"/>
              </w:rPr>
              <w:instrText xml:space="preserve"> </w:instrText>
            </w:r>
            <w:r>
              <w:rPr>
                <w:rFonts w:hint="eastAsia" w:ascii="宋体" w:hAnsi="Cambria" w:cs="宋体"/>
                <w:color w:val="auto"/>
                <w:lang w:val="zh-CN"/>
              </w:rPr>
              <w:instrText xml:space="preserve">= 2 \* GB3</w:instrText>
            </w:r>
            <w:r>
              <w:rPr>
                <w:rFonts w:ascii="宋体" w:hAnsi="Cambria" w:cs="宋体"/>
                <w:color w:val="auto"/>
                <w:lang w:val="zh-CN"/>
              </w:rPr>
              <w:instrText xml:space="preserve"> </w:instrText>
            </w:r>
            <w:r>
              <w:rPr>
                <w:rFonts w:ascii="宋体" w:hAnsi="Cambria" w:cs="宋体"/>
                <w:color w:val="auto"/>
                <w:lang w:val="zh-CN"/>
              </w:rPr>
              <w:fldChar w:fldCharType="separate"/>
            </w:r>
            <w:r>
              <w:rPr>
                <w:rFonts w:hint="eastAsia" w:ascii="宋体" w:hAnsi="Cambria" w:cs="宋体"/>
                <w:color w:val="auto"/>
                <w:lang w:val="zh-CN"/>
              </w:rPr>
              <w:t>②</w:t>
            </w:r>
            <w:r>
              <w:rPr>
                <w:rFonts w:ascii="宋体" w:hAnsi="Cambria" w:cs="宋体"/>
                <w:color w:val="auto"/>
                <w:lang w:val="zh-CN"/>
              </w:rPr>
              <w:fldChar w:fldCharType="end"/>
            </w:r>
            <w:r>
              <w:rPr>
                <w:rFonts w:ascii="宋体" w:hAnsi="Cambria" w:cs="宋体"/>
                <w:color w:val="auto"/>
                <w:lang w:val="zh-CN"/>
              </w:rPr>
              <w:t>针对一般条款的技术响应，如果“技术要求”中对一般技术参数条款有技术支撑材料要求，应按要求提供，否则对应技术参数条款将视为不满足。</w:t>
            </w:r>
            <w:r>
              <w:rPr>
                <w:rFonts w:ascii="宋体" w:hAnsi="Cambria" w:cs="宋体"/>
                <w:color w:val="auto"/>
                <w:lang w:val="zh-CN"/>
              </w:rPr>
              <w:fldChar w:fldCharType="begin"/>
            </w:r>
            <w:r>
              <w:rPr>
                <w:rFonts w:ascii="宋体" w:hAnsi="Cambria" w:cs="宋体"/>
                <w:color w:val="auto"/>
                <w:lang w:val="zh-CN"/>
              </w:rPr>
              <w:instrText xml:space="preserve"> </w:instrText>
            </w:r>
            <w:r>
              <w:rPr>
                <w:rFonts w:hint="eastAsia" w:ascii="宋体" w:hAnsi="Cambria" w:cs="宋体"/>
                <w:color w:val="auto"/>
                <w:lang w:val="zh-CN"/>
              </w:rPr>
              <w:instrText xml:space="preserve">= 3 \* GB3</w:instrText>
            </w:r>
            <w:r>
              <w:rPr>
                <w:rFonts w:ascii="宋体" w:hAnsi="Cambria" w:cs="宋体"/>
                <w:color w:val="auto"/>
                <w:lang w:val="zh-CN"/>
              </w:rPr>
              <w:instrText xml:space="preserve"> </w:instrText>
            </w:r>
            <w:r>
              <w:rPr>
                <w:rFonts w:ascii="宋体" w:hAnsi="Cambria" w:cs="宋体"/>
                <w:color w:val="auto"/>
                <w:lang w:val="zh-CN"/>
              </w:rPr>
              <w:fldChar w:fldCharType="separate"/>
            </w:r>
            <w:r>
              <w:rPr>
                <w:rFonts w:hint="eastAsia" w:ascii="宋体" w:hAnsi="Cambria" w:cs="宋体"/>
                <w:color w:val="auto"/>
                <w:lang w:val="zh-CN"/>
              </w:rPr>
              <w:t>③</w:t>
            </w:r>
            <w:r>
              <w:rPr>
                <w:rFonts w:ascii="宋体" w:hAnsi="Cambria" w:cs="宋体"/>
                <w:color w:val="auto"/>
                <w:lang w:val="zh-CN"/>
              </w:rPr>
              <w:fldChar w:fldCharType="end"/>
            </w:r>
            <w:r>
              <w:rPr>
                <w:rFonts w:ascii="宋体" w:hAnsi="Cambria" w:cs="宋体"/>
                <w:color w:val="auto"/>
                <w:lang w:val="zh-CN"/>
              </w:rPr>
              <w:t>以一级序号数字（如 “1.”“2.”“3.”……）为一项（标题除外）；数字序号下有多级序号的，以最小级数字序号为一项。</w:t>
            </w:r>
          </w:p>
          <w:p w14:paraId="27517363">
            <w:pPr>
              <w:autoSpaceDE w:val="0"/>
              <w:autoSpaceDN w:val="0"/>
              <w:adjustRightInd w:val="0"/>
              <w:spacing w:line="400" w:lineRule="exact"/>
              <w:jc w:val="both"/>
              <w:rPr>
                <w:rFonts w:ascii="宋体" w:hAnsi="Cambria" w:cs="宋体"/>
              </w:rPr>
            </w:pPr>
            <w:r>
              <w:rPr>
                <w:rFonts w:hint="eastAsia" w:ascii="宋体" w:hAnsi="Cambria" w:cs="宋体"/>
                <w:b/>
                <w:bCs/>
              </w:rPr>
              <w:t>（2）项目管理及实施方案</w:t>
            </w:r>
            <w:bookmarkStart w:id="82" w:name="OLE_LINK54"/>
            <w:bookmarkStart w:id="83" w:name="OLE_LINK53"/>
            <w:r>
              <w:rPr>
                <w:rFonts w:hint="eastAsia" w:ascii="宋体" w:hAnsi="宋体" w:cs="宋体"/>
                <w:b/>
                <w:bCs/>
                <w:color w:val="000000" w:themeColor="text1"/>
                <w14:textFill>
                  <w14:solidFill>
                    <w14:schemeClr w14:val="tx1"/>
                  </w14:solidFill>
                </w14:textFill>
              </w:rPr>
              <w:t>（</w:t>
            </w:r>
            <w:r>
              <w:rPr>
                <w:rFonts w:cs="宋体"/>
                <w:b/>
                <w:bCs/>
                <w:color w:val="000000" w:themeColor="text1"/>
                <w14:textFill>
                  <w14:solidFill>
                    <w14:schemeClr w14:val="tx1"/>
                  </w14:solidFill>
                </w14:textFill>
              </w:rPr>
              <w:t>5</w:t>
            </w:r>
            <w:r>
              <w:rPr>
                <w:rFonts w:hint="eastAsia" w:ascii="宋体" w:hAnsi="宋体" w:cs="宋体"/>
                <w:b/>
                <w:bCs/>
                <w:color w:val="000000" w:themeColor="text1"/>
                <w14:textFill>
                  <w14:solidFill>
                    <w14:schemeClr w14:val="tx1"/>
                  </w14:solidFill>
                </w14:textFill>
              </w:rPr>
              <w:t>分）</w:t>
            </w:r>
            <w:bookmarkEnd w:id="82"/>
            <w:bookmarkEnd w:id="83"/>
            <w:r>
              <w:rPr>
                <w:rFonts w:hint="eastAsia" w:ascii="宋体" w:hAnsi="Cambria" w:cs="宋体"/>
                <w:b/>
                <w:bCs/>
              </w:rPr>
              <w:t>：</w:t>
            </w:r>
            <w:r>
              <w:rPr>
                <w:rFonts w:hint="eastAsia"/>
              </w:rPr>
              <w:t>投标人</w:t>
            </w:r>
            <w:r>
              <w:rPr>
                <w:rFonts w:hint="eastAsia" w:ascii="宋体" w:hAnsi="Cambria" w:cs="宋体"/>
                <w:lang w:val="zh-CN"/>
              </w:rPr>
              <w:t>针对本项目特点制定详细的</w:t>
            </w:r>
            <w:bookmarkStart w:id="84" w:name="OLE_LINK43"/>
            <w:bookmarkStart w:id="85" w:name="OLE_LINK44"/>
            <w:r>
              <w:rPr>
                <w:rFonts w:hint="eastAsia" w:ascii="宋体" w:hAnsi="Cambria" w:cs="宋体"/>
                <w:lang w:val="zh-CN"/>
              </w:rPr>
              <w:t>项目管理及实施方案</w:t>
            </w:r>
            <w:bookmarkEnd w:id="84"/>
            <w:bookmarkEnd w:id="85"/>
            <w:r>
              <w:rPr>
                <w:rFonts w:hint="eastAsia" w:ascii="宋体" w:hAnsi="Cambria" w:cs="宋体"/>
                <w:lang w:val="zh-CN"/>
              </w:rPr>
              <w:t>，</w:t>
            </w:r>
            <w:r>
              <w:rPr>
                <w:rFonts w:hint="eastAsia" w:ascii="宋体" w:hAnsi="Cambria" w:cs="宋体"/>
              </w:rPr>
              <w:t>方案</w:t>
            </w:r>
            <w:r>
              <w:rPr>
                <w:rFonts w:hint="eastAsia" w:ascii="宋体" w:hAnsi="Cambria" w:cs="宋体"/>
                <w:lang w:val="zh-CN"/>
              </w:rPr>
              <w:t>包含：①</w:t>
            </w:r>
            <w:r>
              <w:rPr>
                <w:rFonts w:hint="eastAsia" w:ascii="宋体" w:hAnsi="Cambria" w:cs="宋体"/>
              </w:rPr>
              <w:t>实施</w:t>
            </w:r>
            <w:r>
              <w:rPr>
                <w:rFonts w:hint="eastAsia" w:ascii="宋体" w:hAnsi="Cambria" w:cs="宋体"/>
                <w:lang w:val="zh-CN"/>
              </w:rPr>
              <w:t>计划②</w:t>
            </w:r>
            <w:r>
              <w:rPr>
                <w:rFonts w:hint="eastAsia" w:ascii="宋体" w:hAnsi="Cambria" w:cs="宋体"/>
              </w:rPr>
              <w:t>实施团队</w:t>
            </w:r>
            <w:r>
              <w:rPr>
                <w:rFonts w:hint="eastAsia" w:ascii="宋体" w:hAnsi="Cambria" w:cs="宋体"/>
                <w:lang w:val="zh-CN"/>
              </w:rPr>
              <w:t>③</w:t>
            </w:r>
            <w:r>
              <w:rPr>
                <w:rFonts w:hint="eastAsia" w:ascii="宋体" w:hAnsi="Cambria" w:cs="宋体"/>
              </w:rPr>
              <w:t>产品质量保证措施④安全保障措施</w:t>
            </w:r>
            <w:r>
              <w:rPr>
                <w:rFonts w:hint="eastAsia" w:ascii="宋体" w:hAnsi="Cambria" w:cs="宋体"/>
                <w:lang w:val="zh-CN"/>
              </w:rPr>
              <w:fldChar w:fldCharType="begin"/>
            </w:r>
            <w:r>
              <w:rPr>
                <w:rFonts w:hint="eastAsia" w:ascii="宋体" w:hAnsi="Cambria" w:cs="宋体"/>
                <w:lang w:val="zh-CN"/>
              </w:rPr>
              <w:instrText xml:space="preserve"> = 5 \* GB3 \* MERGEFORMAT </w:instrText>
            </w:r>
            <w:r>
              <w:rPr>
                <w:rFonts w:hint="eastAsia" w:ascii="宋体" w:hAnsi="Cambria" w:cs="宋体"/>
                <w:lang w:val="zh-CN"/>
              </w:rPr>
              <w:fldChar w:fldCharType="separate"/>
            </w:r>
            <w:r>
              <w:t>⑤</w:t>
            </w:r>
            <w:r>
              <w:rPr>
                <w:rFonts w:hint="eastAsia" w:ascii="宋体" w:hAnsi="Cambria" w:cs="宋体"/>
                <w:lang w:val="zh-CN"/>
              </w:rPr>
              <w:fldChar w:fldCharType="end"/>
            </w:r>
            <w:r>
              <w:rPr>
                <w:rFonts w:hint="eastAsia" w:ascii="宋体" w:hAnsi="Cambria" w:cs="宋体"/>
              </w:rPr>
              <w:t>培训</w:t>
            </w:r>
            <w:r>
              <w:rPr>
                <w:rFonts w:hint="eastAsia" w:ascii="宋体" w:hAnsi="Cambria" w:cs="宋体"/>
                <w:lang w:val="zh-CN"/>
              </w:rPr>
              <w:t>计划方案</w:t>
            </w:r>
            <w:r>
              <w:rPr>
                <w:rFonts w:hint="eastAsia" w:ascii="宋体" w:hAnsi="Cambria" w:cs="宋体"/>
              </w:rPr>
              <w:t>；</w:t>
            </w:r>
            <w:r>
              <w:rPr>
                <w:rFonts w:hint="eastAsia"/>
              </w:rPr>
              <w:t>方案完全包含以上内容的</w:t>
            </w:r>
            <w:r>
              <w:rPr>
                <w:rFonts w:hint="eastAsia" w:ascii="宋体" w:hAnsi="Cambria" w:cs="宋体"/>
              </w:rPr>
              <w:t>得</w:t>
            </w:r>
            <w:r>
              <w:rPr>
                <w:rFonts w:ascii="宋体" w:hAnsi="Cambria" w:cs="宋体"/>
                <w:b/>
                <w:bCs/>
              </w:rPr>
              <w:t>5</w:t>
            </w:r>
            <w:r>
              <w:rPr>
                <w:rFonts w:hint="eastAsia" w:ascii="宋体" w:hAnsi="Cambria" w:cs="宋体"/>
              </w:rPr>
              <w:t>分；方案中每有一项内容缺失扣</w:t>
            </w:r>
            <w:r>
              <w:rPr>
                <w:rFonts w:ascii="宋体" w:hAnsi="Cambria" w:cs="宋体"/>
                <w:b/>
                <w:bCs/>
              </w:rPr>
              <w:t>1</w:t>
            </w:r>
            <w:r>
              <w:rPr>
                <w:rFonts w:hint="eastAsia" w:ascii="宋体" w:hAnsi="Cambria" w:cs="宋体"/>
              </w:rPr>
              <w:t>分，方案内容要素中每存在一处缺陷扣</w:t>
            </w:r>
            <w:r>
              <w:rPr>
                <w:rFonts w:ascii="宋体" w:hAnsi="Cambria" w:cs="宋体"/>
                <w:b/>
                <w:bCs/>
              </w:rPr>
              <w:t>0.5</w:t>
            </w:r>
            <w:r>
              <w:rPr>
                <w:rFonts w:hint="eastAsia" w:ascii="宋体" w:hAnsi="Cambria" w:cs="宋体"/>
              </w:rPr>
              <w:t>分，扣完为止。</w:t>
            </w:r>
          </w:p>
          <w:p w14:paraId="01F03034">
            <w:pPr>
              <w:autoSpaceDE w:val="0"/>
              <w:autoSpaceDN w:val="0"/>
              <w:adjustRightInd w:val="0"/>
              <w:spacing w:line="400" w:lineRule="exact"/>
              <w:jc w:val="both"/>
              <w:rPr>
                <w:rFonts w:ascii="宋体" w:hAnsi="Cambria" w:cs="宋体"/>
              </w:rPr>
            </w:pPr>
            <w:r>
              <w:rPr>
                <w:rFonts w:hint="eastAsia" w:ascii="宋体" w:hAnsi="Cambria" w:cs="宋体"/>
              </w:rPr>
              <w:t>注：</w:t>
            </w:r>
            <w:bookmarkStart w:id="86" w:name="OLE_LINK50"/>
            <w:bookmarkStart w:id="87" w:name="OLE_LINK49"/>
            <w:r>
              <w:rPr>
                <w:rFonts w:hint="eastAsia" w:ascii="宋体" w:hAnsi="Cambria" w:cs="宋体"/>
              </w:rPr>
              <w:t>缺陷是指：存在项目名称错误、地点区域错误、内容与本项目需求无关、方案内容矛盾、仅有框架或标题、适用的标准（方法）错误、明显复制其他项目内容等任意一种情形。</w:t>
            </w:r>
            <w:bookmarkEnd w:id="86"/>
            <w:bookmarkEnd w:id="87"/>
          </w:p>
          <w:p w14:paraId="7B395DF6">
            <w:pPr>
              <w:pStyle w:val="39"/>
              <w:spacing w:before="0" w:beforeAutospacing="0" w:after="0" w:afterAutospacing="0" w:line="440" w:lineRule="exact"/>
              <w:jc w:val="both"/>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w:t>
            </w:r>
            <w:r>
              <w:rPr>
                <w:rFonts w:cs="宋体"/>
                <w:b/>
                <w:bCs/>
                <w:color w:val="000000" w:themeColor="text1"/>
                <w14:textFill>
                  <w14:solidFill>
                    <w14:schemeClr w14:val="tx1"/>
                  </w14:solidFill>
                </w14:textFill>
              </w:rPr>
              <w:t>3</w:t>
            </w:r>
            <w:r>
              <w:rPr>
                <w:rFonts w:hint="eastAsia" w:cs="宋体"/>
                <w:b/>
                <w:bCs/>
                <w:color w:val="000000" w:themeColor="text1"/>
                <w14:textFill>
                  <w14:solidFill>
                    <w14:schemeClr w14:val="tx1"/>
                  </w14:solidFill>
                </w14:textFill>
              </w:rPr>
              <w:t>）供货、配送、设备安装及调试措施</w:t>
            </w:r>
            <w:bookmarkStart w:id="88" w:name="OLE_LINK52"/>
            <w:bookmarkStart w:id="89" w:name="OLE_LINK51"/>
            <w:r>
              <w:rPr>
                <w:rFonts w:hint="eastAsia" w:cs="宋体"/>
                <w:b/>
                <w:bCs/>
                <w:color w:val="000000" w:themeColor="text1"/>
                <w14:textFill>
                  <w14:solidFill>
                    <w14:schemeClr w14:val="tx1"/>
                  </w14:solidFill>
                </w14:textFill>
              </w:rPr>
              <w:t>（</w:t>
            </w:r>
            <w:r>
              <w:rPr>
                <w:rFonts w:cs="宋体"/>
                <w:b/>
                <w:bCs/>
                <w:color w:val="000000" w:themeColor="text1"/>
                <w14:textFill>
                  <w14:solidFill>
                    <w14:schemeClr w14:val="tx1"/>
                  </w14:solidFill>
                </w14:textFill>
              </w:rPr>
              <w:t>6</w:t>
            </w:r>
            <w:r>
              <w:rPr>
                <w:rFonts w:hint="eastAsia" w:cs="宋体"/>
                <w:b/>
                <w:bCs/>
                <w:color w:val="000000" w:themeColor="text1"/>
                <w14:textFill>
                  <w14:solidFill>
                    <w14:schemeClr w14:val="tx1"/>
                  </w14:solidFill>
                </w14:textFill>
              </w:rPr>
              <w:t>分）</w:t>
            </w:r>
            <w:bookmarkEnd w:id="88"/>
            <w:bookmarkEnd w:id="89"/>
            <w:r>
              <w:rPr>
                <w:rFonts w:hint="eastAsia" w:cs="宋体"/>
                <w:color w:val="000000" w:themeColor="text1"/>
                <w14:textFill>
                  <w14:solidFill>
                    <w14:schemeClr w14:val="tx1"/>
                  </w14:solidFill>
                </w14:textFill>
              </w:rPr>
              <w:t>：</w:t>
            </w:r>
          </w:p>
          <w:p w14:paraId="62D690FD">
            <w:pPr>
              <w:autoSpaceDE w:val="0"/>
              <w:autoSpaceDN w:val="0"/>
              <w:adjustRightInd w:val="0"/>
              <w:spacing w:line="400" w:lineRule="exact"/>
              <w:jc w:val="both"/>
              <w:rPr>
                <w:rFonts w:ascii="宋体" w:hAnsi="Cambria" w:cs="宋体"/>
              </w:rPr>
            </w:pPr>
            <w:r>
              <w:rPr>
                <w:rFonts w:hint="eastAsia" w:ascii="宋体" w:hAnsi="Cambria" w:cs="宋体"/>
              </w:rPr>
              <w:t>投标人针对本项目特点制定详细的货物供货、配送、安装调试方案。具体内容包含：①供货进度计划②配送方案③设备安装调试方案等</w:t>
            </w:r>
            <w:r>
              <w:rPr>
                <w:rFonts w:ascii="宋体" w:hAnsi="Cambria" w:cs="宋体"/>
              </w:rPr>
              <w:t>进行评审</w:t>
            </w:r>
            <w:r>
              <w:rPr>
                <w:rFonts w:hint="eastAsia" w:ascii="宋体" w:hAnsi="Cambria" w:cs="宋体"/>
              </w:rPr>
              <w:t>，得</w:t>
            </w:r>
            <w:r>
              <w:rPr>
                <w:rFonts w:ascii="宋体" w:hAnsi="Cambria" w:cs="宋体"/>
                <w:b/>
              </w:rPr>
              <w:t>6</w:t>
            </w:r>
            <w:r>
              <w:rPr>
                <w:rFonts w:hint="eastAsia" w:ascii="宋体" w:hAnsi="Cambria" w:cs="宋体"/>
              </w:rPr>
              <w:t>分；方案中每有一项内容缺失扣</w:t>
            </w:r>
            <w:r>
              <w:rPr>
                <w:rFonts w:ascii="宋体" w:hAnsi="Cambria" w:cs="宋体"/>
                <w:b/>
              </w:rPr>
              <w:t>2</w:t>
            </w:r>
            <w:r>
              <w:rPr>
                <w:rFonts w:hint="eastAsia" w:ascii="宋体" w:hAnsi="Cambria" w:cs="宋体"/>
              </w:rPr>
              <w:t>分，方案内容要素中每存在一处缺陷扣</w:t>
            </w:r>
            <w:r>
              <w:rPr>
                <w:rFonts w:ascii="宋体" w:hAnsi="Cambria" w:cs="宋体"/>
                <w:b/>
              </w:rPr>
              <w:t>1</w:t>
            </w:r>
            <w:r>
              <w:rPr>
                <w:rFonts w:hint="eastAsia" w:ascii="宋体" w:hAnsi="Cambria" w:cs="宋体"/>
              </w:rPr>
              <w:t>分。</w:t>
            </w:r>
          </w:p>
          <w:p w14:paraId="7AC46724">
            <w:pPr>
              <w:autoSpaceDE w:val="0"/>
              <w:autoSpaceDN w:val="0"/>
              <w:adjustRightInd w:val="0"/>
              <w:spacing w:line="400" w:lineRule="exact"/>
              <w:jc w:val="both"/>
              <w:rPr>
                <w:rFonts w:ascii="宋体" w:hAnsi="Cambria" w:cs="宋体"/>
              </w:rPr>
            </w:pPr>
            <w:r>
              <w:rPr>
                <w:rFonts w:hint="eastAsia" w:ascii="宋体" w:hAnsi="Cambria" w:cs="宋体"/>
              </w:rPr>
              <w:t>注：缺陷是指：存在项目名称错误、地点区域错误、内容与本项目需求无关、方案内容矛盾、仅有框架或标题、适用的标准（方法）错误、明显复制其他项目内容等任意一种情形。</w:t>
            </w:r>
          </w:p>
        </w:tc>
      </w:tr>
      <w:tr w14:paraId="353FF99A">
        <w:tblPrEx>
          <w:tblCellMar>
            <w:top w:w="0" w:type="dxa"/>
            <w:left w:w="108" w:type="dxa"/>
            <w:bottom w:w="0" w:type="dxa"/>
            <w:right w:w="108" w:type="dxa"/>
          </w:tblCellMar>
        </w:tblPrEx>
        <w:trPr>
          <w:trHeight w:val="415" w:hRule="atLeast"/>
          <w:jc w:val="center"/>
        </w:trPr>
        <w:tc>
          <w:tcPr>
            <w:tcW w:w="577" w:type="dxa"/>
            <w:tcBorders>
              <w:top w:val="single" w:color="000000" w:sz="6" w:space="0"/>
              <w:left w:val="single" w:color="000000" w:sz="6" w:space="0"/>
              <w:bottom w:val="single" w:color="000000" w:sz="6" w:space="0"/>
              <w:right w:val="single" w:color="000000" w:sz="6" w:space="0"/>
            </w:tcBorders>
            <w:vAlign w:val="center"/>
          </w:tcPr>
          <w:p w14:paraId="6801778A">
            <w:pPr>
              <w:pStyle w:val="39"/>
              <w:spacing w:before="0" w:beforeAutospacing="0" w:after="0" w:afterAutospacing="0" w:line="360" w:lineRule="auto"/>
              <w:jc w:val="center"/>
              <w:rPr>
                <w:rFonts w:cs="宋体"/>
                <w:b/>
                <w:bCs/>
                <w:shd w:val="clear" w:color="auto" w:fill="FFFFFF"/>
              </w:rPr>
            </w:pPr>
            <w:r>
              <w:rPr>
                <w:rFonts w:hint="eastAsia" w:cs="宋体"/>
                <w:b/>
                <w:bCs/>
                <w:shd w:val="clear" w:color="auto" w:fill="FFFFFF"/>
              </w:rPr>
              <w:t>3</w:t>
            </w:r>
          </w:p>
        </w:tc>
        <w:tc>
          <w:tcPr>
            <w:tcW w:w="1282" w:type="dxa"/>
            <w:tcBorders>
              <w:top w:val="single" w:color="000000" w:sz="6" w:space="0"/>
              <w:left w:val="single" w:color="000000" w:sz="6" w:space="0"/>
              <w:bottom w:val="single" w:color="000000" w:sz="6" w:space="0"/>
              <w:right w:val="single" w:color="000000" w:sz="6" w:space="0"/>
            </w:tcBorders>
            <w:vAlign w:val="center"/>
          </w:tcPr>
          <w:p w14:paraId="1B53E31E">
            <w:pPr>
              <w:pStyle w:val="39"/>
              <w:spacing w:before="0" w:beforeAutospacing="0" w:after="0" w:afterAutospacing="0" w:line="360" w:lineRule="auto"/>
              <w:jc w:val="center"/>
              <w:rPr>
                <w:rFonts w:cs="宋体"/>
                <w:b/>
                <w:bCs/>
                <w:shd w:val="clear" w:color="auto" w:fill="FFFFFF"/>
                <w:lang w:val="zh-CN"/>
              </w:rPr>
            </w:pPr>
            <w:r>
              <w:rPr>
                <w:rFonts w:hint="eastAsia" w:cs="宋体"/>
                <w:b/>
                <w:bCs/>
                <w:shd w:val="clear" w:color="auto" w:fill="FFFFFF"/>
                <w:lang w:val="zh-CN"/>
              </w:rPr>
              <w:t>业绩</w:t>
            </w:r>
          </w:p>
          <w:p w14:paraId="7C3CC4A5">
            <w:pPr>
              <w:pStyle w:val="39"/>
              <w:spacing w:before="0" w:beforeAutospacing="0" w:after="0" w:afterAutospacing="0" w:line="360" w:lineRule="auto"/>
              <w:jc w:val="center"/>
              <w:rPr>
                <w:rFonts w:cs="宋体"/>
                <w:b/>
                <w:bCs/>
                <w:shd w:val="clear" w:color="auto" w:fill="FFFFFF"/>
                <w:lang w:val="zh-CN"/>
              </w:rPr>
            </w:pPr>
            <w:r>
              <w:rPr>
                <w:rFonts w:hint="eastAsia" w:cs="宋体"/>
                <w:b/>
                <w:bCs/>
                <w:shd w:val="clear" w:color="auto" w:fill="FFFFFF"/>
              </w:rPr>
              <w:t>(</w:t>
            </w:r>
            <w:r>
              <w:rPr>
                <w:rFonts w:cs="宋体"/>
                <w:b/>
                <w:bCs/>
                <w:shd w:val="clear" w:color="auto" w:fill="FFFFFF"/>
              </w:rPr>
              <w:t>9</w:t>
            </w:r>
            <w:r>
              <w:rPr>
                <w:rFonts w:hint="eastAsia" w:cs="宋体"/>
                <w:b/>
                <w:bCs/>
                <w:shd w:val="clear" w:color="auto" w:fill="FFFFFF"/>
              </w:rPr>
              <w:t>%)</w:t>
            </w:r>
          </w:p>
        </w:tc>
        <w:tc>
          <w:tcPr>
            <w:tcW w:w="6977" w:type="dxa"/>
            <w:tcBorders>
              <w:top w:val="single" w:color="000000" w:sz="6" w:space="0"/>
              <w:left w:val="single" w:color="000000" w:sz="6" w:space="0"/>
              <w:bottom w:val="single" w:color="000000" w:sz="6" w:space="0"/>
              <w:right w:val="single" w:color="000000" w:sz="6" w:space="0"/>
            </w:tcBorders>
            <w:vAlign w:val="center"/>
          </w:tcPr>
          <w:p w14:paraId="4250EA79">
            <w:pPr>
              <w:pStyle w:val="39"/>
              <w:spacing w:before="0" w:beforeAutospacing="0" w:after="0" w:afterAutospacing="0" w:line="400" w:lineRule="exact"/>
              <w:jc w:val="both"/>
              <w:rPr>
                <w:rFonts w:cs="宋体"/>
                <w:szCs w:val="32"/>
              </w:rPr>
            </w:pPr>
            <w:r>
              <w:rPr>
                <w:rFonts w:hint="eastAsia" w:hAnsi="Cambria" w:cs="宋体"/>
                <w:lang w:val="zh-CN"/>
              </w:rPr>
              <w:t>投标人提</w:t>
            </w:r>
            <w:r>
              <w:rPr>
                <w:rFonts w:hint="eastAsia" w:hAnsi="Cambria" w:cs="宋体"/>
              </w:rPr>
              <w:t>供2021年1月1日（含）至投标截止日</w:t>
            </w:r>
            <w:r>
              <w:rPr>
                <w:rFonts w:hint="eastAsia" w:hAnsi="Cambria" w:cs="宋体"/>
                <w:lang w:val="zh-CN"/>
              </w:rPr>
              <w:t>的类似业绩证明材料，</w:t>
            </w:r>
            <w:r>
              <w:rPr>
                <w:rFonts w:hint="eastAsia" w:hAnsi="Cambria" w:cs="宋体"/>
              </w:rPr>
              <w:t>每提供</w:t>
            </w:r>
            <w:r>
              <w:rPr>
                <w:rFonts w:hint="eastAsia" w:hAnsi="Cambria" w:cs="宋体"/>
                <w:b/>
                <w:bCs/>
              </w:rPr>
              <w:t>1</w:t>
            </w:r>
            <w:r>
              <w:rPr>
                <w:rFonts w:hint="eastAsia" w:hAnsi="Cambria" w:cs="宋体"/>
              </w:rPr>
              <w:t>项得</w:t>
            </w:r>
            <w:r>
              <w:rPr>
                <w:rFonts w:hAnsi="Cambria" w:cs="宋体"/>
                <w:b/>
                <w:bCs/>
              </w:rPr>
              <w:t>1.5</w:t>
            </w:r>
            <w:r>
              <w:rPr>
                <w:rFonts w:hint="eastAsia" w:hAnsi="Cambria" w:cs="宋体"/>
              </w:rPr>
              <w:t>分,满分</w:t>
            </w:r>
            <w:r>
              <w:rPr>
                <w:rFonts w:hAnsi="Cambria" w:cs="宋体"/>
                <w:b/>
                <w:bCs/>
              </w:rPr>
              <w:t>9</w:t>
            </w:r>
            <w:r>
              <w:rPr>
                <w:rFonts w:hint="eastAsia" w:hAnsi="Cambria" w:cs="宋体"/>
              </w:rPr>
              <w:t>分（提供包含合同首页、标的及金额所在页、供货合同签字盖章页的扫描/复印件或中标/成交通知书复印件，并加盖投标人公章），不满足要求或未提供的不得分。</w:t>
            </w:r>
          </w:p>
        </w:tc>
      </w:tr>
      <w:tr w14:paraId="5F06D8B8">
        <w:tblPrEx>
          <w:tblCellMar>
            <w:top w:w="0" w:type="dxa"/>
            <w:left w:w="108" w:type="dxa"/>
            <w:bottom w:w="0" w:type="dxa"/>
            <w:right w:w="108" w:type="dxa"/>
          </w:tblCellMar>
        </w:tblPrEx>
        <w:trPr>
          <w:trHeight w:val="415" w:hRule="atLeast"/>
          <w:jc w:val="center"/>
        </w:trPr>
        <w:tc>
          <w:tcPr>
            <w:tcW w:w="577" w:type="dxa"/>
            <w:tcBorders>
              <w:top w:val="single" w:color="000000" w:sz="6" w:space="0"/>
              <w:left w:val="single" w:color="000000" w:sz="6" w:space="0"/>
              <w:bottom w:val="single" w:color="000000" w:sz="6" w:space="0"/>
              <w:right w:val="single" w:color="000000" w:sz="6" w:space="0"/>
            </w:tcBorders>
            <w:vAlign w:val="center"/>
          </w:tcPr>
          <w:p w14:paraId="72575405">
            <w:pPr>
              <w:pStyle w:val="39"/>
              <w:spacing w:before="0" w:beforeAutospacing="0" w:after="0" w:afterAutospacing="0" w:line="360" w:lineRule="auto"/>
              <w:jc w:val="center"/>
              <w:rPr>
                <w:rFonts w:cs="宋体"/>
                <w:b/>
                <w:bCs/>
                <w:shd w:val="clear" w:color="auto" w:fill="FFFFFF"/>
              </w:rPr>
            </w:pPr>
            <w:r>
              <w:rPr>
                <w:rFonts w:hint="eastAsia" w:cs="宋体"/>
                <w:b/>
                <w:bCs/>
                <w:shd w:val="clear" w:color="auto" w:fill="FFFFFF"/>
              </w:rPr>
              <w:t>4</w:t>
            </w:r>
          </w:p>
        </w:tc>
        <w:tc>
          <w:tcPr>
            <w:tcW w:w="1282" w:type="dxa"/>
            <w:tcBorders>
              <w:top w:val="single" w:color="000000" w:sz="6" w:space="0"/>
              <w:left w:val="single" w:color="000000" w:sz="6" w:space="0"/>
              <w:bottom w:val="single" w:color="000000" w:sz="6" w:space="0"/>
              <w:right w:val="single" w:color="000000" w:sz="6" w:space="0"/>
            </w:tcBorders>
            <w:vAlign w:val="center"/>
          </w:tcPr>
          <w:p w14:paraId="1B3F442C">
            <w:pPr>
              <w:pStyle w:val="39"/>
              <w:spacing w:before="0" w:beforeAutospacing="0" w:after="0" w:afterAutospacing="0" w:line="360" w:lineRule="auto"/>
              <w:jc w:val="center"/>
              <w:rPr>
                <w:rFonts w:cs="宋体"/>
                <w:b/>
                <w:bCs/>
                <w:shd w:val="clear" w:color="auto" w:fill="FFFFFF"/>
                <w:lang w:val="zh-CN"/>
              </w:rPr>
            </w:pPr>
            <w:r>
              <w:rPr>
                <w:rFonts w:hint="eastAsia" w:cs="宋体"/>
                <w:b/>
                <w:bCs/>
                <w:shd w:val="clear" w:color="auto" w:fill="FFFFFF"/>
                <w:lang w:val="zh-CN"/>
              </w:rPr>
              <w:t>售后服务</w:t>
            </w:r>
          </w:p>
          <w:p w14:paraId="6527054D">
            <w:pPr>
              <w:pStyle w:val="39"/>
              <w:spacing w:before="0" w:beforeAutospacing="0" w:after="0" w:afterAutospacing="0" w:line="360" w:lineRule="auto"/>
              <w:jc w:val="center"/>
              <w:rPr>
                <w:rFonts w:cs="宋体"/>
                <w:b/>
                <w:bCs/>
                <w:shd w:val="clear" w:color="auto" w:fill="FFFFFF"/>
                <w:lang w:val="zh-CN"/>
              </w:rPr>
            </w:pPr>
            <w:r>
              <w:rPr>
                <w:rFonts w:hint="eastAsia" w:cs="宋体"/>
                <w:b/>
                <w:bCs/>
                <w:shd w:val="clear" w:color="auto" w:fill="FFFFFF"/>
              </w:rPr>
              <w:t>(1</w:t>
            </w:r>
            <w:r>
              <w:rPr>
                <w:rFonts w:cs="宋体"/>
                <w:b/>
                <w:bCs/>
                <w:shd w:val="clear" w:color="auto" w:fill="FFFFFF"/>
              </w:rPr>
              <w:t>0</w:t>
            </w:r>
            <w:r>
              <w:rPr>
                <w:rFonts w:hint="eastAsia" w:cs="宋体"/>
                <w:b/>
                <w:bCs/>
                <w:shd w:val="clear" w:color="auto" w:fill="FFFFFF"/>
              </w:rPr>
              <w:t>%)</w:t>
            </w:r>
          </w:p>
        </w:tc>
        <w:tc>
          <w:tcPr>
            <w:tcW w:w="6977" w:type="dxa"/>
            <w:tcBorders>
              <w:top w:val="single" w:color="000000" w:sz="6" w:space="0"/>
              <w:left w:val="single" w:color="000000" w:sz="6" w:space="0"/>
              <w:bottom w:val="single" w:color="000000" w:sz="6" w:space="0"/>
              <w:right w:val="single" w:color="000000" w:sz="6" w:space="0"/>
            </w:tcBorders>
            <w:vAlign w:val="center"/>
          </w:tcPr>
          <w:p w14:paraId="25035974">
            <w:pPr>
              <w:widowControl w:val="0"/>
              <w:spacing w:line="400" w:lineRule="exact"/>
              <w:jc w:val="both"/>
              <w:rPr>
                <w:rFonts w:ascii="宋体" w:hAnsi="宋体" w:cs="宋体"/>
                <w:szCs w:val="32"/>
              </w:rPr>
            </w:pPr>
            <w:r>
              <w:rPr>
                <w:rFonts w:hint="eastAsia"/>
              </w:rPr>
              <w:t>投标人</w:t>
            </w:r>
            <w:r>
              <w:rPr>
                <w:rFonts w:hint="eastAsia" w:ascii="宋体" w:hAnsi="宋体" w:cs="宋体"/>
                <w:szCs w:val="32"/>
              </w:rPr>
              <w:t>根据招标文件要求提供本项目售后服务方案，内容包含①售后服务计划②售后服务响应时间③售后服务团队④定期回访⑤技术支持；</w:t>
            </w:r>
            <w:r>
              <w:rPr>
                <w:rFonts w:hint="eastAsia"/>
              </w:rPr>
              <w:t>方案完全包含以上内容的</w:t>
            </w:r>
            <w:r>
              <w:rPr>
                <w:rFonts w:hint="eastAsia" w:ascii="宋体" w:hAnsi="宋体" w:cs="宋体"/>
                <w:szCs w:val="32"/>
              </w:rPr>
              <w:t>得</w:t>
            </w:r>
            <w:r>
              <w:rPr>
                <w:rFonts w:ascii="宋体" w:hAnsi="宋体" w:cs="宋体"/>
                <w:b/>
                <w:bCs/>
                <w:szCs w:val="32"/>
              </w:rPr>
              <w:t>10</w:t>
            </w:r>
            <w:r>
              <w:rPr>
                <w:rFonts w:hint="eastAsia" w:ascii="宋体" w:hAnsi="宋体" w:cs="宋体"/>
                <w:szCs w:val="32"/>
              </w:rPr>
              <w:t>分；方案中每有一项内容缺失扣</w:t>
            </w:r>
            <w:r>
              <w:rPr>
                <w:rFonts w:ascii="宋体" w:hAnsi="宋体" w:cs="宋体"/>
                <w:b/>
                <w:bCs/>
                <w:szCs w:val="32"/>
              </w:rPr>
              <w:t>2</w:t>
            </w:r>
            <w:r>
              <w:rPr>
                <w:rFonts w:hint="eastAsia" w:ascii="宋体" w:hAnsi="宋体" w:cs="宋体"/>
                <w:szCs w:val="32"/>
              </w:rPr>
              <w:t>分，方案内容要素中每存在一处缺陷扣</w:t>
            </w:r>
            <w:r>
              <w:rPr>
                <w:rFonts w:ascii="宋体" w:hAnsi="宋体" w:cs="宋体"/>
                <w:b/>
                <w:bCs/>
                <w:szCs w:val="32"/>
              </w:rPr>
              <w:t>1</w:t>
            </w:r>
            <w:r>
              <w:rPr>
                <w:rFonts w:hint="eastAsia" w:ascii="宋体" w:hAnsi="宋体" w:cs="宋体"/>
                <w:szCs w:val="32"/>
              </w:rPr>
              <w:t>分。扣完为</w:t>
            </w:r>
            <w:r>
              <w:rPr>
                <w:rFonts w:hint="eastAsia"/>
              </w:rPr>
              <w:t>止</w:t>
            </w:r>
            <w:r>
              <w:rPr>
                <w:rFonts w:hint="eastAsia" w:ascii="宋体" w:hAnsi="宋体" w:cs="宋体"/>
                <w:szCs w:val="32"/>
              </w:rPr>
              <w:t>。</w:t>
            </w:r>
          </w:p>
          <w:p w14:paraId="0C8B81FF">
            <w:pPr>
              <w:widowControl w:val="0"/>
              <w:spacing w:line="400" w:lineRule="exact"/>
              <w:jc w:val="both"/>
              <w:rPr>
                <w:rFonts w:ascii="宋体" w:hAnsi="宋体" w:cs="宋体"/>
                <w:szCs w:val="32"/>
              </w:rPr>
            </w:pPr>
            <w:r>
              <w:rPr>
                <w:rFonts w:hint="eastAsia" w:ascii="宋体" w:hAnsi="宋体" w:cs="宋体"/>
                <w:szCs w:val="32"/>
              </w:rPr>
              <w:t>注：缺陷是指：存在项目名称错误、地点区域错误、内容与本项目需求无关、方案内容矛盾、仅有框架或标题、适用的标准（方法）错误、明显复制其他项目内容等情况中的任意一种情形。</w:t>
            </w:r>
          </w:p>
        </w:tc>
      </w:tr>
      <w:bookmarkEnd w:id="80"/>
      <w:bookmarkEnd w:id="81"/>
    </w:tbl>
    <w:p w14:paraId="74FE64DC">
      <w:pPr>
        <w:autoSpaceDE w:val="0"/>
        <w:autoSpaceDN w:val="0"/>
        <w:spacing w:line="360" w:lineRule="auto"/>
        <w:ind w:firstLine="480" w:firstLineChars="200"/>
        <w:rPr>
          <w:rFonts w:ascii="宋体" w:hAnsi="宋体" w:cs="宋体"/>
          <w:shd w:val="clear" w:color="auto" w:fill="FFFFFF"/>
        </w:rPr>
      </w:pPr>
      <w:bookmarkStart w:id="90" w:name="_Toc449712750"/>
    </w:p>
    <w:p w14:paraId="572F7338">
      <w:pPr>
        <w:rPr>
          <w:rFonts w:ascii="宋体" w:hAnsi="宋体" w:cs="宋体"/>
          <w:shd w:val="clear" w:color="auto" w:fill="FFFFFF"/>
        </w:rPr>
      </w:pPr>
      <w:r>
        <w:rPr>
          <w:rFonts w:ascii="宋体" w:hAnsi="宋体" w:cs="宋体"/>
          <w:shd w:val="clear" w:color="auto" w:fill="FFFFFF"/>
        </w:rPr>
        <w:br w:type="page"/>
      </w:r>
    </w:p>
    <w:p w14:paraId="4D6D7FF3">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w:t>
      </w:r>
      <w:bookmarkEnd w:id="90"/>
      <w:r>
        <w:rPr>
          <w:rFonts w:hint="eastAsia" w:ascii="宋体" w:hAnsi="宋体" w:cs="宋体"/>
          <w:shd w:val="clear" w:color="auto" w:fill="FFFFFF"/>
        </w:rPr>
        <w:t>的中标候选人。</w:t>
      </w:r>
    </w:p>
    <w:p w14:paraId="7CD266D0">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14:paraId="2EBF3C17">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14:paraId="79710203">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14:paraId="7F672E1D">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14:paraId="346106A5">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14:paraId="0948C861">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w:t>
      </w:r>
      <w:r>
        <w:rPr>
          <w:rFonts w:hint="eastAsia" w:ascii="宋体" w:hAnsi="宋体" w:cs="宋体"/>
        </w:rPr>
        <w:t>进行</w:t>
      </w:r>
      <w:r>
        <w:rPr>
          <w:rFonts w:hint="eastAsia" w:ascii="宋体" w:hAnsi="宋体" w:cs="宋体"/>
          <w:shd w:val="clear" w:color="auto" w:fill="FFFFFF"/>
        </w:rPr>
        <w:t>重新评审，重新评审改变评标结果的，书面报告本级财政部门。</w:t>
      </w:r>
    </w:p>
    <w:p w14:paraId="483BDBF2">
      <w:pPr>
        <w:spacing w:line="288" w:lineRule="auto"/>
        <w:ind w:firstLine="480" w:firstLineChars="200"/>
        <w:rPr>
          <w:rFonts w:ascii="宋体" w:hAnsi="宋体" w:cs="宋体"/>
        </w:rPr>
      </w:pPr>
      <w:r>
        <w:rPr>
          <w:rFonts w:hint="eastAsia" w:ascii="宋体" w:hAnsi="宋体" w:cs="宋体"/>
          <w:shd w:val="clear" w:color="auto" w:fill="FFFFFF"/>
        </w:rPr>
        <w:t>投标人对以上情形提出质疑的，</w:t>
      </w:r>
      <w:r>
        <w:rPr>
          <w:rFonts w:hint="eastAsia" w:ascii="宋体" w:hAnsi="宋体" w:cs="宋体"/>
        </w:rPr>
        <w:t>采购</w:t>
      </w:r>
      <w:r>
        <w:rPr>
          <w:rFonts w:hint="eastAsia" w:ascii="宋体" w:hAnsi="宋体" w:cs="宋体"/>
          <w:shd w:val="clear" w:color="auto" w:fill="FFFFFF"/>
        </w:rPr>
        <w:t>人或者采购代理机构可以组织原评标委员会进行重新评审，重新评审改变评标结果的，应当书面报告本级财政部门</w:t>
      </w:r>
      <w:r>
        <w:rPr>
          <w:rFonts w:hint="eastAsia" w:ascii="宋体" w:hAnsi="宋体" w:cs="宋体"/>
        </w:rPr>
        <w:t>。</w:t>
      </w:r>
    </w:p>
    <w:p w14:paraId="3B71C149">
      <w:pPr>
        <w:spacing w:line="288" w:lineRule="auto"/>
        <w:ind w:right="960"/>
        <w:rPr>
          <w:rFonts w:ascii="宋体" w:hAnsi="宋体" w:cs="宋体"/>
        </w:rPr>
      </w:pPr>
      <w:bookmarkStart w:id="91" w:name="_Hlk39755932"/>
    </w:p>
    <w:bookmarkEnd w:id="91"/>
    <w:p w14:paraId="1610D65A">
      <w:pPr>
        <w:pStyle w:val="40"/>
        <w:spacing w:before="0" w:after="0" w:line="360" w:lineRule="auto"/>
        <w:rPr>
          <w:rFonts w:ascii="宋体" w:hAnsi="宋体" w:cs="宋体" w:eastAsiaTheme="minorEastAsia"/>
          <w:sz w:val="36"/>
          <w:lang w:val="zh-CN"/>
        </w:rPr>
      </w:pPr>
      <w:bookmarkStart w:id="92" w:name="_Toc177140752"/>
      <w:r>
        <w:rPr>
          <w:rFonts w:hint="eastAsia" w:ascii="宋体" w:hAnsi="宋体" w:cs="宋体" w:eastAsiaTheme="minorEastAsia"/>
          <w:sz w:val="36"/>
          <w:lang w:val="zh-CN"/>
        </w:rPr>
        <w:t>八、中标</w:t>
      </w:r>
      <w:bookmarkEnd w:id="92"/>
    </w:p>
    <w:p w14:paraId="1EFC0374">
      <w:pPr>
        <w:autoSpaceDE w:val="0"/>
        <w:autoSpaceDN w:val="0"/>
        <w:spacing w:line="360" w:lineRule="auto"/>
        <w:ind w:firstLine="562" w:firstLineChars="200"/>
        <w:rPr>
          <w:rFonts w:ascii="宋体" w:hAnsi="宋体" w:cs="宋体"/>
          <w:b/>
          <w:bCs/>
          <w:sz w:val="28"/>
          <w:szCs w:val="28"/>
          <w:shd w:val="clear" w:color="auto" w:fill="FFFFFF"/>
        </w:rPr>
      </w:pPr>
      <w:r>
        <w:rPr>
          <w:rFonts w:hint="eastAsia" w:ascii="宋体" w:hAnsi="宋体" w:cs="宋体"/>
          <w:b/>
          <w:bCs/>
          <w:sz w:val="28"/>
          <w:szCs w:val="28"/>
          <w:shd w:val="clear" w:color="auto" w:fill="FFFFFF"/>
          <w:lang w:val="zh-CN"/>
        </w:rPr>
        <w:t>2</w:t>
      </w:r>
      <w:r>
        <w:rPr>
          <w:rFonts w:hint="eastAsia" w:ascii="宋体" w:hAnsi="宋体" w:cs="宋体"/>
          <w:b/>
          <w:bCs/>
          <w:sz w:val="28"/>
          <w:szCs w:val="28"/>
          <w:shd w:val="clear" w:color="auto" w:fill="FFFFFF"/>
        </w:rPr>
        <w:t>1</w:t>
      </w:r>
      <w:r>
        <w:rPr>
          <w:rFonts w:hint="eastAsia" w:ascii="宋体" w:hAnsi="宋体" w:cs="宋体"/>
          <w:b/>
          <w:bCs/>
          <w:sz w:val="28"/>
          <w:szCs w:val="28"/>
          <w:shd w:val="clear" w:color="auto" w:fill="FFFFFF"/>
          <w:lang w:val="zh-CN"/>
        </w:rPr>
        <w:t>.推荐并确定中标人</w:t>
      </w:r>
    </w:p>
    <w:p w14:paraId="451D3AED">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21.1 采购人或者采购代理机构应当自中标人确定之日起2个工作日内，在省级以上财政部门指定的媒体上公告中标结果。</w:t>
      </w:r>
    </w:p>
    <w:p w14:paraId="0D6A825F">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21.2 采购人自行组织招标的，应当在评标结束后5个工作日内确定中标人。</w:t>
      </w:r>
    </w:p>
    <w:p w14:paraId="4A183C0B">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21.3 采购人在收到评标报告5个工作日内未按评标报告推荐的中标候选人顺序确定中标人，又不能说明合法理由的，视同按评标报告推荐的顺序确定排名第一的中标候选人为中标人。</w:t>
      </w:r>
    </w:p>
    <w:p w14:paraId="1EC4616B">
      <w:pPr>
        <w:autoSpaceDE w:val="0"/>
        <w:autoSpaceDN w:val="0"/>
        <w:spacing w:line="360" w:lineRule="auto"/>
        <w:ind w:firstLine="562" w:firstLineChars="200"/>
        <w:rPr>
          <w:rFonts w:ascii="宋体" w:hAnsi="宋体" w:cs="宋体"/>
          <w:b/>
          <w:bCs/>
          <w:sz w:val="28"/>
          <w:szCs w:val="28"/>
          <w:shd w:val="clear" w:color="auto" w:fill="FFFFFF"/>
        </w:rPr>
      </w:pPr>
      <w:r>
        <w:rPr>
          <w:rFonts w:hint="eastAsia" w:ascii="宋体" w:hAnsi="宋体" w:cs="宋体"/>
          <w:b/>
          <w:bCs/>
          <w:sz w:val="28"/>
          <w:szCs w:val="28"/>
          <w:shd w:val="clear" w:color="auto" w:fill="FFFFFF"/>
          <w:lang w:val="zh-CN"/>
        </w:rPr>
        <w:t>2</w:t>
      </w:r>
      <w:r>
        <w:rPr>
          <w:rFonts w:hint="eastAsia" w:ascii="宋体" w:hAnsi="宋体" w:cs="宋体"/>
          <w:b/>
          <w:bCs/>
          <w:sz w:val="28"/>
          <w:szCs w:val="28"/>
          <w:shd w:val="clear" w:color="auto" w:fill="FFFFFF"/>
        </w:rPr>
        <w:t>2</w:t>
      </w:r>
      <w:r>
        <w:rPr>
          <w:rFonts w:hint="eastAsia" w:ascii="宋体" w:hAnsi="宋体" w:cs="宋体"/>
          <w:b/>
          <w:bCs/>
          <w:sz w:val="28"/>
          <w:szCs w:val="28"/>
          <w:shd w:val="clear" w:color="auto" w:fill="FFFFFF"/>
          <w:lang w:val="zh-CN"/>
        </w:rPr>
        <w:t>.中标</w:t>
      </w:r>
      <w:r>
        <w:rPr>
          <w:rFonts w:hint="eastAsia" w:ascii="宋体" w:hAnsi="宋体" w:cs="宋体"/>
          <w:b/>
          <w:bCs/>
          <w:sz w:val="28"/>
          <w:szCs w:val="28"/>
          <w:shd w:val="clear" w:color="auto" w:fill="FFFFFF"/>
        </w:rPr>
        <w:t>通知</w:t>
      </w:r>
    </w:p>
    <w:p w14:paraId="6ED9FD2A">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22.1 采购人或者采购代理机构应当自中标人确定之日起2个工作日内，在省级以上财政部门指定的媒体上公告中标结果，招标文件应当随中标结果同时公告。</w:t>
      </w:r>
    </w:p>
    <w:p w14:paraId="3BD23669">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A7E2141">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22.3 中标公告期限为1个工作日。</w:t>
      </w:r>
    </w:p>
    <w:p w14:paraId="23CE7C8D">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438D0111">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22.5 中标通知书发出后，采购人不得违法改变中标结果，中标人无正当理由不得放弃中标。</w:t>
      </w:r>
    </w:p>
    <w:p w14:paraId="136ECCD5">
      <w:pPr>
        <w:pStyle w:val="40"/>
        <w:spacing w:before="0" w:after="0" w:line="360" w:lineRule="auto"/>
        <w:ind w:firstLine="708"/>
        <w:rPr>
          <w:rFonts w:ascii="宋体" w:hAnsi="宋体" w:cs="宋体"/>
          <w:lang w:val="zh-CN"/>
        </w:rPr>
      </w:pPr>
      <w:bookmarkStart w:id="93" w:name="_Toc177140753"/>
      <w:r>
        <w:rPr>
          <w:rFonts w:hint="eastAsia" w:ascii="宋体" w:hAnsi="宋体" w:cs="宋体"/>
          <w:lang w:val="zh-CN"/>
        </w:rPr>
        <w:t>九、授予合同</w:t>
      </w:r>
      <w:bookmarkEnd w:id="93"/>
    </w:p>
    <w:p w14:paraId="1CB4D130">
      <w:pPr>
        <w:autoSpaceDE w:val="0"/>
        <w:autoSpaceDN w:val="0"/>
        <w:spacing w:line="360" w:lineRule="auto"/>
        <w:ind w:firstLine="562" w:firstLineChars="200"/>
        <w:rPr>
          <w:rFonts w:ascii="宋体" w:hAnsi="宋体" w:cs="宋体"/>
          <w:b/>
          <w:bCs/>
          <w:sz w:val="28"/>
          <w:szCs w:val="28"/>
          <w:shd w:val="clear" w:color="auto" w:fill="FFFFFF"/>
          <w:lang w:val="zh-CN"/>
        </w:rPr>
      </w:pPr>
      <w:r>
        <w:rPr>
          <w:rFonts w:hint="eastAsia" w:ascii="宋体" w:hAnsi="宋体" w:cs="宋体"/>
          <w:b/>
          <w:bCs/>
          <w:sz w:val="28"/>
          <w:szCs w:val="28"/>
          <w:shd w:val="clear" w:color="auto" w:fill="FFFFFF"/>
          <w:lang w:val="zh-CN"/>
        </w:rPr>
        <w:t>2</w:t>
      </w:r>
      <w:r>
        <w:rPr>
          <w:rFonts w:hint="eastAsia" w:ascii="宋体" w:hAnsi="宋体" w:cs="宋体"/>
          <w:b/>
          <w:bCs/>
          <w:sz w:val="28"/>
          <w:szCs w:val="28"/>
          <w:shd w:val="clear" w:color="auto" w:fill="FFFFFF"/>
        </w:rPr>
        <w:t>3</w:t>
      </w:r>
      <w:r>
        <w:rPr>
          <w:rFonts w:hint="eastAsia" w:ascii="宋体" w:hAnsi="宋体" w:cs="宋体"/>
          <w:b/>
          <w:bCs/>
          <w:sz w:val="28"/>
          <w:szCs w:val="28"/>
          <w:shd w:val="clear" w:color="auto" w:fill="FFFFFF"/>
          <w:lang w:val="zh-CN"/>
        </w:rPr>
        <w:t>.签订合同</w:t>
      </w:r>
    </w:p>
    <w:p w14:paraId="5FC9CEB1">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lang w:val="zh-CN"/>
        </w:rPr>
        <w:t>2</w:t>
      </w:r>
      <w:r>
        <w:rPr>
          <w:rFonts w:hint="eastAsia" w:ascii="宋体" w:hAnsi="宋体" w:cs="宋体"/>
          <w:shd w:val="clear" w:color="auto" w:fill="FFFFFF"/>
        </w:rPr>
        <w:t>3</w:t>
      </w:r>
      <w:r>
        <w:rPr>
          <w:rFonts w:hint="eastAsia" w:ascii="宋体" w:hAnsi="宋体" w:cs="宋体"/>
          <w:shd w:val="clear" w:color="auto" w:fill="FFFFFF"/>
          <w:lang w:val="zh-CN"/>
        </w:rPr>
        <w:t>.1</w:t>
      </w:r>
      <w:r>
        <w:rPr>
          <w:rFonts w:hint="eastAsia" w:ascii="宋体" w:hAnsi="宋体" w:cs="宋体"/>
          <w:shd w:val="clear" w:color="auto" w:fill="FFFFFF"/>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5C0B353D">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采购人不得向中标人提出任何不合理的要求作为签订合同的条件。</w:t>
      </w:r>
    </w:p>
    <w:p w14:paraId="3506564E">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lang w:val="zh-CN"/>
        </w:rPr>
        <w:t>2</w:t>
      </w:r>
      <w:r>
        <w:rPr>
          <w:rFonts w:hint="eastAsia" w:ascii="宋体" w:hAnsi="宋体" w:cs="宋体"/>
          <w:shd w:val="clear" w:color="auto" w:fill="FFFFFF"/>
        </w:rPr>
        <w:t>3</w:t>
      </w:r>
      <w:r>
        <w:rPr>
          <w:rFonts w:hint="eastAsia" w:ascii="宋体" w:hAnsi="宋体" w:cs="宋体"/>
          <w:shd w:val="clear" w:color="auto" w:fill="FFFFFF"/>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r>
        <w:rPr>
          <w:rFonts w:hint="eastAsia" w:ascii="宋体" w:hAnsi="宋体" w:cs="宋体"/>
          <w:shd w:val="clear" w:color="auto" w:fill="FFFFFF"/>
        </w:rPr>
        <w:t>。</w:t>
      </w:r>
    </w:p>
    <w:p w14:paraId="4F29AC73">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lang w:val="zh-CN"/>
        </w:rPr>
        <w:t>2</w:t>
      </w:r>
      <w:r>
        <w:rPr>
          <w:rFonts w:hint="eastAsia" w:ascii="宋体" w:hAnsi="宋体" w:cs="宋体"/>
          <w:shd w:val="clear" w:color="auto" w:fill="FFFFFF"/>
        </w:rPr>
        <w:t>3.3 中标人拒绝与采购人签订合同的</w:t>
      </w:r>
      <w:r>
        <w:rPr>
          <w:rFonts w:hint="eastAsia" w:ascii="宋体" w:hAnsi="宋体" w:cs="宋体"/>
          <w:shd w:val="clear" w:color="auto" w:fill="FFFFFF"/>
          <w:lang w:val="zh-CN"/>
        </w:rPr>
        <w:t>，采购人可以按照评标报告推荐的中标候选人名单排序，确定下一候选人为中标人，也可重新开展政府采购活动</w:t>
      </w:r>
      <w:r>
        <w:rPr>
          <w:rFonts w:hint="eastAsia" w:ascii="宋体" w:hAnsi="宋体" w:cs="宋体"/>
          <w:shd w:val="clear" w:color="auto" w:fill="FFFFFF"/>
        </w:rPr>
        <w:t>。</w:t>
      </w:r>
    </w:p>
    <w:p w14:paraId="0CC9A7E0">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2</w:t>
      </w:r>
      <w:r>
        <w:rPr>
          <w:rFonts w:hint="eastAsia" w:ascii="宋体" w:hAnsi="宋体" w:cs="宋体"/>
          <w:shd w:val="clear" w:color="auto" w:fill="FFFFFF"/>
        </w:rPr>
        <w:t>3</w:t>
      </w:r>
      <w:r>
        <w:rPr>
          <w:rFonts w:hint="eastAsia" w:ascii="宋体" w:hAnsi="宋体" w:cs="宋体"/>
          <w:shd w:val="clear" w:color="auto" w:fill="FFFFFF"/>
          <w:lang w:val="zh-CN"/>
        </w:rPr>
        <w:t>.4</w:t>
      </w:r>
      <w:r>
        <w:rPr>
          <w:rFonts w:hint="eastAsia" w:ascii="宋体" w:hAnsi="宋体" w:cs="宋体"/>
          <w:shd w:val="clear" w:color="auto" w:fill="FFFFFF"/>
        </w:rPr>
        <w:t xml:space="preserve"> </w:t>
      </w:r>
      <w:r>
        <w:rPr>
          <w:rFonts w:hint="eastAsia" w:ascii="宋体" w:hAnsi="宋体" w:cs="宋体"/>
          <w:shd w:val="clear" w:color="auto" w:fill="FFFFFF"/>
          <w:lang w:val="zh-CN"/>
        </w:rPr>
        <w:t>招标</w:t>
      </w:r>
      <w:r>
        <w:rPr>
          <w:rFonts w:hint="eastAsia" w:ascii="宋体" w:hAnsi="宋体" w:cs="宋体"/>
          <w:shd w:val="clear" w:color="auto" w:fill="FFFFFF"/>
        </w:rPr>
        <w:t>文件</w:t>
      </w:r>
      <w:r>
        <w:rPr>
          <w:rFonts w:hint="eastAsia" w:ascii="宋体" w:hAnsi="宋体" w:cs="宋体"/>
          <w:shd w:val="clear" w:color="auto" w:fill="FFFFFF"/>
          <w:lang w:val="zh-CN"/>
        </w:rPr>
        <w:t>、中标人的投标</w:t>
      </w:r>
      <w:r>
        <w:rPr>
          <w:rFonts w:hint="eastAsia" w:ascii="宋体" w:hAnsi="宋体" w:cs="宋体"/>
          <w:shd w:val="clear" w:color="auto" w:fill="FFFFFF"/>
        </w:rPr>
        <w:t>文件</w:t>
      </w:r>
      <w:r>
        <w:rPr>
          <w:rFonts w:hint="eastAsia" w:ascii="宋体" w:hAnsi="宋体" w:cs="宋体"/>
          <w:shd w:val="clear" w:color="auto" w:fill="FFFFFF"/>
          <w:lang w:val="zh-CN"/>
        </w:rPr>
        <w:t>、《中标通知书》及其澄清、说明</w:t>
      </w:r>
      <w:r>
        <w:rPr>
          <w:rFonts w:hint="eastAsia" w:ascii="宋体" w:hAnsi="宋体" w:cs="宋体"/>
          <w:shd w:val="clear" w:color="auto" w:fill="FFFFFF"/>
        </w:rPr>
        <w:t>文件</w:t>
      </w:r>
      <w:r>
        <w:rPr>
          <w:rFonts w:hint="eastAsia" w:ascii="宋体" w:hAnsi="宋体" w:cs="宋体"/>
          <w:shd w:val="clear" w:color="auto" w:fill="FFFFFF"/>
          <w:lang w:val="zh-CN"/>
        </w:rPr>
        <w:t>、承诺等，均为签订采购合同的依据，作为采购合同的组成部分。</w:t>
      </w:r>
    </w:p>
    <w:p w14:paraId="2F39E5A9">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 xml:space="preserve">23.5 </w:t>
      </w:r>
      <w:r>
        <w:rPr>
          <w:rFonts w:hint="eastAsia" w:ascii="宋体" w:hAnsi="宋体" w:cs="宋体"/>
          <w:shd w:val="clear" w:color="auto" w:fill="FFFFFF"/>
          <w:lang w:val="zh-CN"/>
        </w:rPr>
        <w:t>采购</w:t>
      </w:r>
      <w:r>
        <w:rPr>
          <w:rFonts w:hint="eastAsia" w:ascii="宋体" w:hAnsi="宋体" w:cs="宋体"/>
          <w:shd w:val="clear" w:color="auto" w:fill="FFFFFF"/>
        </w:rPr>
        <w:t>合同签订</w:t>
      </w:r>
      <w:r>
        <w:rPr>
          <w:rFonts w:hint="eastAsia" w:ascii="宋体" w:hAnsi="宋体" w:cs="宋体"/>
          <w:shd w:val="clear" w:color="auto" w:fill="FFFFFF"/>
          <w:lang w:val="zh-CN"/>
        </w:rPr>
        <w:t>之日起</w:t>
      </w:r>
      <w:r>
        <w:rPr>
          <w:rFonts w:hint="eastAsia" w:ascii="宋体" w:hAnsi="宋体" w:cs="宋体"/>
          <w:shd w:val="clear" w:color="auto" w:fill="FFFFFF"/>
        </w:rPr>
        <w:t>2个工作日内</w:t>
      </w:r>
      <w:r>
        <w:rPr>
          <w:rFonts w:hint="eastAsia" w:ascii="宋体" w:hAnsi="宋体" w:cs="宋体"/>
          <w:shd w:val="clear" w:color="auto" w:fill="FFFFFF"/>
          <w:lang w:val="zh-CN"/>
        </w:rPr>
        <w:t>，由采购人将采购合同在青海政府采购网上公告，但采购合同中涉及国家秘密、商业秘密的内容除外</w:t>
      </w:r>
      <w:r>
        <w:rPr>
          <w:rFonts w:hint="eastAsia" w:ascii="宋体" w:hAnsi="宋体" w:cs="宋体"/>
          <w:shd w:val="clear" w:color="auto" w:fill="FFFFFF"/>
        </w:rPr>
        <w:t>。</w:t>
      </w:r>
    </w:p>
    <w:p w14:paraId="5B2C6174">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23.6 采购人与中标人应当根据合同的约定依法履行合同义务。政府采购合同的履行、违约责任和解决争议的方法等适用《中华人民共和国合同法》。</w:t>
      </w:r>
    </w:p>
    <w:p w14:paraId="50A38FE8">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23.7 采购人或者采购代理机构应当按照政府采购合同规定的技术、服务、安全标准组织对投标人履约情况进行验收，并出具验收书。验收书应当包括每一项技术、服务、安全标准的履约情况。</w:t>
      </w:r>
    </w:p>
    <w:p w14:paraId="2DD49F48">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23.8 采购人可以邀请参加本项目的其他投标人或者第三方机构参与验收。参与验收的投标人或者第三方机构的意见作为验收书的参考资料一并存档。</w:t>
      </w:r>
    </w:p>
    <w:p w14:paraId="50EF6B7E">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23.9 采购人、采购代理机构应当建立真实完整的招标采购档案，妥善保存每项采购活动的采购文件。</w:t>
      </w:r>
    </w:p>
    <w:p w14:paraId="0BFB8E8D">
      <w:pPr>
        <w:spacing w:line="360" w:lineRule="auto"/>
        <w:jc w:val="center"/>
        <w:rPr>
          <w:rFonts w:ascii="宋体" w:hAnsi="宋体" w:cs="宋体"/>
          <w:b/>
          <w:bCs/>
          <w:kern w:val="2"/>
          <w:sz w:val="32"/>
          <w:szCs w:val="32"/>
          <w:lang w:val="zh-CN"/>
        </w:rPr>
      </w:pPr>
      <w:r>
        <w:rPr>
          <w:rFonts w:hint="eastAsia" w:ascii="宋体" w:hAnsi="宋体" w:cs="宋体"/>
          <w:b/>
          <w:bCs/>
          <w:kern w:val="2"/>
          <w:sz w:val="32"/>
          <w:szCs w:val="32"/>
          <w:lang w:val="zh-CN"/>
        </w:rPr>
        <w:t>十、其他</w:t>
      </w:r>
    </w:p>
    <w:p w14:paraId="4C987F87">
      <w:pPr>
        <w:autoSpaceDE w:val="0"/>
        <w:autoSpaceDN w:val="0"/>
        <w:spacing w:line="360" w:lineRule="auto"/>
        <w:ind w:firstLine="562" w:firstLineChars="200"/>
        <w:rPr>
          <w:rFonts w:ascii="宋体" w:hAnsi="宋体" w:cs="宋体"/>
          <w:b/>
          <w:bCs/>
          <w:sz w:val="28"/>
          <w:szCs w:val="28"/>
          <w:shd w:val="clear" w:color="auto" w:fill="FFFFFF"/>
          <w:lang w:val="zh-CN"/>
        </w:rPr>
      </w:pPr>
      <w:r>
        <w:rPr>
          <w:rFonts w:hint="eastAsia" w:ascii="宋体" w:hAnsi="宋体" w:cs="宋体"/>
          <w:b/>
          <w:bCs/>
          <w:sz w:val="28"/>
          <w:szCs w:val="28"/>
          <w:shd w:val="clear" w:color="auto" w:fill="FFFFFF"/>
        </w:rPr>
        <w:t>24. 串通投标的情形</w:t>
      </w:r>
    </w:p>
    <w:p w14:paraId="116142C0">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24.1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B4A7805">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24.2 有下列情形之一的，视为投标人串通投标，其投标无效：</w:t>
      </w:r>
    </w:p>
    <w:p w14:paraId="52EB4177">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（1）不同投标人的投标文件由同一单位或者个人编制；</w:t>
      </w:r>
    </w:p>
    <w:p w14:paraId="263B506B">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（2）不同投标人委托同一单位或者个人办理投标事宜；</w:t>
      </w:r>
    </w:p>
    <w:p w14:paraId="4C88D8B6">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（3）不同投标人的投标文件载明的项目管理成员或者联系人员为同一人；</w:t>
      </w:r>
    </w:p>
    <w:p w14:paraId="38EE8EAA">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（4）不同投标人的投标文件异常一致或者投标报价呈规律性差异；</w:t>
      </w:r>
    </w:p>
    <w:p w14:paraId="32E3F3B7">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（5）不同投标人的投标文件相互混装；</w:t>
      </w:r>
    </w:p>
    <w:p w14:paraId="6E0972CB">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（6）不同投标人的投标保证金从同一单位或者个人的账户转出。</w:t>
      </w:r>
    </w:p>
    <w:p w14:paraId="7B85C23D">
      <w:pPr>
        <w:autoSpaceDE w:val="0"/>
        <w:autoSpaceDN w:val="0"/>
        <w:spacing w:line="360" w:lineRule="auto"/>
        <w:ind w:firstLine="562" w:firstLineChars="200"/>
        <w:rPr>
          <w:rFonts w:ascii="宋体" w:hAnsi="宋体" w:cs="宋体"/>
          <w:b/>
          <w:bCs/>
          <w:sz w:val="28"/>
          <w:szCs w:val="28"/>
          <w:shd w:val="clear" w:color="auto" w:fill="FFFFFF"/>
        </w:rPr>
      </w:pPr>
      <w:r>
        <w:rPr>
          <w:rFonts w:hint="eastAsia" w:ascii="宋体" w:hAnsi="宋体" w:cs="宋体"/>
          <w:b/>
          <w:bCs/>
          <w:sz w:val="28"/>
          <w:szCs w:val="28"/>
          <w:shd w:val="clear" w:color="auto" w:fill="FFFFFF"/>
        </w:rPr>
        <w:t>25. 废标</w:t>
      </w:r>
    </w:p>
    <w:p w14:paraId="55799EF6">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25.1在招标采购中，出现下列情形之一的，应予废标：</w:t>
      </w:r>
    </w:p>
    <w:p w14:paraId="35D42680">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（1）符合专业条件的投标人或者对招标文件作实质性响应的投标人不足三家的。</w:t>
      </w:r>
    </w:p>
    <w:p w14:paraId="26D5BBE4">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（2）出现影响采购公正的违法、违规行为的。</w:t>
      </w:r>
    </w:p>
    <w:p w14:paraId="7095E6ED">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（3）投标人的报价均超出采购预算，采购人不能支付的。</w:t>
      </w:r>
    </w:p>
    <w:p w14:paraId="41C90EC7">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（4）因重大变故，采购任务取消的。</w:t>
      </w:r>
    </w:p>
    <w:p w14:paraId="5948CBB9">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废标后，由采购人或者采购代理机构发布废标公告。</w:t>
      </w:r>
    </w:p>
    <w:p w14:paraId="58BC5378">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25.2 公开招标数额标准以上的采购项目，投标截止后投标人不足3家或者通过资格审查或符合性审查的投标人不足3家的，除采购任务取消情形外，按照以下方式处理：</w:t>
      </w:r>
    </w:p>
    <w:p w14:paraId="4BDB0593">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（1）招标文件存在不合理条款或者招标程序不符合规定的，采购人、采购代理机构改正后依法重新招标；</w:t>
      </w:r>
    </w:p>
    <w:p w14:paraId="2C71B038">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（2）招标文件没有不合理条款、招标程序符合规定，需要采用其他采购方式采购的，采购人应当依法报财政部门批准。</w:t>
      </w:r>
    </w:p>
    <w:p w14:paraId="208229B0">
      <w:pPr>
        <w:autoSpaceDE w:val="0"/>
        <w:autoSpaceDN w:val="0"/>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26. 中标服务费</w:t>
      </w:r>
    </w:p>
    <w:p w14:paraId="3C861A82">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lang w:val="zh-CN"/>
        </w:rPr>
        <w:t>26.1 收取对象：中标人。</w:t>
      </w:r>
    </w:p>
    <w:p w14:paraId="7FB3B155">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shd w:val="clear" w:color="auto" w:fill="FFFFFF"/>
        </w:rPr>
        <w:t xml:space="preserve">26.2 </w:t>
      </w:r>
      <w:r>
        <w:rPr>
          <w:rFonts w:hint="eastAsia" w:ascii="宋体" w:hAnsi="宋体" w:cs="宋体"/>
          <w:shd w:val="clear" w:color="auto" w:fill="FFFFFF"/>
          <w:lang w:val="zh-CN"/>
        </w:rPr>
        <w:t>收费</w:t>
      </w:r>
      <w:r>
        <w:rPr>
          <w:rFonts w:hint="eastAsia" w:ascii="宋体" w:hAnsi="宋体" w:cs="宋体"/>
          <w:shd w:val="clear" w:color="auto" w:fill="FFFFFF"/>
        </w:rPr>
        <w:t>金额</w:t>
      </w:r>
      <w:r>
        <w:rPr>
          <w:rFonts w:hint="eastAsia" w:ascii="宋体" w:hAnsi="宋体" w:cs="宋体"/>
          <w:shd w:val="clear" w:color="auto" w:fill="FFFFFF"/>
          <w:lang w:val="zh-CN"/>
        </w:rPr>
        <w:t>：</w:t>
      </w:r>
      <w:bookmarkStart w:id="94" w:name="OLE_LINK74"/>
      <w:bookmarkStart w:id="95" w:name="OLE_LINK71"/>
      <w:r>
        <w:rPr>
          <w:rFonts w:hint="eastAsia" w:ascii="宋体" w:hAnsi="Calibri" w:cs="宋体"/>
          <w:lang w:val="zh-CN"/>
        </w:rPr>
        <w:t>包一：</w:t>
      </w:r>
      <w:r>
        <w:rPr>
          <w:rFonts w:ascii="宋体" w:hAnsi="Calibri" w:cs="宋体"/>
          <w:lang w:val="zh-CN"/>
        </w:rPr>
        <w:t>16100元、</w:t>
      </w:r>
      <w:r>
        <w:rPr>
          <w:rFonts w:hint="eastAsia" w:ascii="宋体" w:hAnsi="Calibri" w:cs="宋体"/>
          <w:lang w:val="zh-CN"/>
        </w:rPr>
        <w:t>包二：</w:t>
      </w:r>
      <w:r>
        <w:rPr>
          <w:rFonts w:ascii="宋体" w:hAnsi="Calibri" w:cs="宋体"/>
          <w:lang w:val="zh-CN"/>
        </w:rPr>
        <w:t>16980元、</w:t>
      </w:r>
      <w:r>
        <w:rPr>
          <w:rFonts w:hint="eastAsia" w:ascii="宋体" w:hAnsi="Calibri" w:cs="宋体"/>
          <w:lang w:val="zh-CN"/>
        </w:rPr>
        <w:t>包三</w:t>
      </w:r>
      <w:r>
        <w:rPr>
          <w:rFonts w:hint="eastAsia" w:ascii="宋体" w:hAnsi="Calibri" w:cs="宋体"/>
          <w:color w:val="000000" w:themeColor="text1"/>
          <w:lang w:val="zh-CN"/>
          <w14:textFill>
            <w14:solidFill>
              <w14:schemeClr w14:val="tx1"/>
            </w14:solidFill>
          </w14:textFill>
        </w:rPr>
        <w:t>：</w:t>
      </w:r>
      <w:bookmarkStart w:id="96" w:name="OLE_LINK32"/>
      <w:bookmarkStart w:id="97" w:name="OLE_LINK31"/>
      <w:r>
        <w:rPr>
          <w:rFonts w:ascii="宋体" w:hAnsi="Calibri" w:cs="宋体"/>
          <w:color w:val="000000" w:themeColor="text1"/>
          <w:lang w:val="zh-CN"/>
          <w14:textFill>
            <w14:solidFill>
              <w14:schemeClr w14:val="tx1"/>
            </w14:solidFill>
          </w14:textFill>
        </w:rPr>
        <w:t>7050元</w:t>
      </w:r>
      <w:bookmarkEnd w:id="96"/>
      <w:bookmarkEnd w:id="97"/>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包四：</w:t>
      </w:r>
      <w:r>
        <w:rPr>
          <w:rFonts w:ascii="宋体" w:hAnsi="Calibri" w:cs="宋体"/>
          <w:color w:val="000000" w:themeColor="text1"/>
          <w:lang w:val="zh-CN"/>
          <w14:textFill>
            <w14:solidFill>
              <w14:schemeClr w14:val="tx1"/>
            </w14:solidFill>
          </w14:textFill>
        </w:rPr>
        <w:t>12750元</w:t>
      </w:r>
      <w:bookmarkEnd w:id="94"/>
      <w:bookmarkEnd w:id="95"/>
      <w:r>
        <w:rPr>
          <w:rFonts w:hint="eastAsia" w:ascii="宋体" w:hAnsi="宋体" w:cs="宋体"/>
          <w:b/>
          <w:bCs/>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由中标人</w:t>
      </w:r>
      <w:r>
        <w:rPr>
          <w:rFonts w:hint="eastAsia" w:ascii="宋体" w:hAnsi="宋体" w:cs="宋体"/>
          <w:color w:val="000000" w:themeColor="text1"/>
          <w:shd w:val="clear" w:color="auto" w:fill="FFFFFF"/>
          <w:lang w:val="zh-CN"/>
          <w14:textFill>
            <w14:solidFill>
              <w14:schemeClr w14:val="tx1"/>
            </w14:solidFill>
          </w14:textFill>
        </w:rPr>
        <w:t>在领取</w:t>
      </w:r>
      <w:r>
        <w:rPr>
          <w:rFonts w:hint="eastAsia" w:ascii="宋体" w:hAnsi="宋体" w:cs="宋体"/>
          <w:color w:val="000000" w:themeColor="text1"/>
          <w:shd w:val="clear" w:color="auto" w:fill="FFFFFF"/>
          <w14:textFill>
            <w14:solidFill>
              <w14:schemeClr w14:val="tx1"/>
            </w14:solidFill>
          </w14:textFill>
        </w:rPr>
        <w:t>中标</w:t>
      </w:r>
      <w:r>
        <w:rPr>
          <w:rFonts w:hint="eastAsia" w:ascii="宋体" w:hAnsi="宋体" w:cs="宋体"/>
          <w:color w:val="000000" w:themeColor="text1"/>
          <w:shd w:val="clear" w:color="auto" w:fill="FFFFFF"/>
          <w:lang w:val="zh-CN"/>
          <w14:textFill>
            <w14:solidFill>
              <w14:schemeClr w14:val="tx1"/>
            </w14:solidFill>
          </w14:textFill>
        </w:rPr>
        <w:t>通知书</w:t>
      </w:r>
      <w:r>
        <w:rPr>
          <w:rFonts w:hint="eastAsia" w:ascii="宋体" w:hAnsi="宋体" w:cs="宋体"/>
          <w:color w:val="000000" w:themeColor="text1"/>
          <w:shd w:val="clear" w:color="auto" w:fill="FFFFFF"/>
          <w14:textFill>
            <w14:solidFill>
              <w14:schemeClr w14:val="tx1"/>
            </w14:solidFill>
          </w14:textFill>
        </w:rPr>
        <w:t>前向代理机构缴纳，如投标人报名参加本项目的投标，则视同完全响应此要求。</w:t>
      </w:r>
    </w:p>
    <w:p w14:paraId="2BA70E5B">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收款单位：四川国际招标有限责任公司青海分公司</w:t>
      </w:r>
    </w:p>
    <w:p w14:paraId="42DE71EE">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开 户 行：中国民生银行股份有限公司西宁分行</w:t>
      </w:r>
    </w:p>
    <w:p w14:paraId="6AC58C21">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银行账号：698859723（行号：305851007001）</w:t>
      </w:r>
    </w:p>
    <w:p w14:paraId="379DB192">
      <w:pPr>
        <w:autoSpaceDE w:val="0"/>
        <w:autoSpaceDN w:val="0"/>
        <w:spacing w:line="360" w:lineRule="auto"/>
        <w:ind w:firstLine="480" w:firstLineChars="200"/>
        <w:rPr>
          <w:rFonts w:ascii="宋体" w:hAnsi="宋体" w:cs="宋体"/>
        </w:rPr>
      </w:pPr>
      <w:r>
        <w:rPr>
          <w:rFonts w:hint="eastAsia" w:ascii="宋体" w:hAnsi="宋体" w:cs="宋体"/>
          <w:lang w:val="zh-CN"/>
        </w:rPr>
        <w:t>2</w:t>
      </w:r>
      <w:r>
        <w:rPr>
          <w:rFonts w:ascii="宋体" w:hAnsi="宋体" w:cs="宋体"/>
          <w:lang w:val="zh-CN"/>
        </w:rPr>
        <w:t>7.</w:t>
      </w:r>
      <w:r>
        <w:rPr>
          <w:rFonts w:hint="eastAsia" w:ascii="宋体" w:hAnsi="宋体" w:cs="宋体"/>
          <w:lang w:val="zh-CN"/>
        </w:rPr>
        <w:t>其他未尽事宜，按照《中华人民共和国政府采购法》、《中华人民共和国政府采购法实施条例》、《中华人民共民法典》等法律法规的有关条款执行。</w:t>
      </w:r>
    </w:p>
    <w:p w14:paraId="37B1F0F3">
      <w:pPr>
        <w:rPr>
          <w:rFonts w:ascii="宋体" w:hAnsi="宋体"/>
          <w:kern w:val="2"/>
        </w:rPr>
      </w:pPr>
      <w:r>
        <w:rPr>
          <w:rFonts w:ascii="宋体" w:hAnsi="宋体"/>
        </w:rPr>
        <w:br w:type="page"/>
      </w:r>
    </w:p>
    <w:p w14:paraId="297CDB3B">
      <w:pPr>
        <w:pStyle w:val="196"/>
        <w:ind w:firstLine="480"/>
        <w:rPr>
          <w:rFonts w:ascii="宋体" w:hAnsi="宋体"/>
          <w:sz w:val="24"/>
        </w:rPr>
      </w:pPr>
    </w:p>
    <w:p w14:paraId="40757BFC">
      <w:pPr>
        <w:pStyle w:val="40"/>
        <w:spacing w:before="0" w:after="0" w:line="360" w:lineRule="auto"/>
        <w:ind w:firstLine="708"/>
        <w:rPr>
          <w:rFonts w:ascii="宋体" w:hAnsi="宋体" w:cs="宋体"/>
          <w:szCs w:val="36"/>
          <w:lang w:val="zh-CN"/>
        </w:rPr>
      </w:pPr>
      <w:bookmarkStart w:id="98" w:name="_Toc177140754"/>
      <w:r>
        <w:rPr>
          <w:rFonts w:hint="eastAsia" w:ascii="宋体" w:hAnsi="宋体" w:cs="宋体"/>
          <w:szCs w:val="36"/>
          <w:lang w:val="zh-CN"/>
        </w:rPr>
        <w:t>第三部分</w:t>
      </w:r>
      <w:r>
        <w:rPr>
          <w:rFonts w:hint="eastAsia" w:ascii="宋体" w:hAnsi="宋体" w:cs="宋体"/>
          <w:szCs w:val="36"/>
        </w:rPr>
        <w:t xml:space="preserve">  </w:t>
      </w:r>
      <w:r>
        <w:rPr>
          <w:rFonts w:hint="eastAsia" w:ascii="宋体" w:hAnsi="宋体" w:cs="宋体"/>
          <w:szCs w:val="36"/>
          <w:lang w:val="zh-CN"/>
        </w:rPr>
        <w:t>采购项目合同书范本</w:t>
      </w:r>
      <w:bookmarkEnd w:id="98"/>
    </w:p>
    <w:p w14:paraId="762246FD">
      <w:pPr>
        <w:autoSpaceDE w:val="0"/>
        <w:autoSpaceDN w:val="0"/>
        <w:adjustRightInd w:val="0"/>
        <w:spacing w:line="360" w:lineRule="auto"/>
        <w:ind w:firstLine="708"/>
        <w:jc w:val="center"/>
        <w:rPr>
          <w:rFonts w:ascii="宋体" w:hAnsi="宋体" w:cs="宋体"/>
          <w:b/>
          <w:bCs/>
          <w:sz w:val="36"/>
          <w:szCs w:val="36"/>
        </w:rPr>
      </w:pPr>
      <w:r>
        <w:rPr>
          <w:rFonts w:hint="eastAsia" w:ascii="宋体" w:hAnsi="宋体" w:cs="宋体"/>
          <w:b/>
          <w:bCs/>
          <w:sz w:val="36"/>
          <w:szCs w:val="36"/>
          <w:lang w:val="zh-CN"/>
        </w:rPr>
        <w:t>（货物类）</w:t>
      </w:r>
    </w:p>
    <w:p w14:paraId="1C0A4CF3">
      <w:pPr>
        <w:rPr>
          <w:rFonts w:ascii="宋体" w:hAnsi="宋体"/>
        </w:rPr>
      </w:pPr>
    </w:p>
    <w:p w14:paraId="5236D5A0">
      <w:pPr>
        <w:rPr>
          <w:rFonts w:ascii="宋体" w:hAnsi="宋体"/>
        </w:rPr>
      </w:pPr>
    </w:p>
    <w:p w14:paraId="1CAE42AE">
      <w:pPr>
        <w:rPr>
          <w:rFonts w:ascii="宋体" w:hAnsi="宋体"/>
        </w:rPr>
      </w:pPr>
    </w:p>
    <w:p w14:paraId="6440C1BC">
      <w:pPr>
        <w:rPr>
          <w:rFonts w:ascii="宋体" w:hAnsi="宋体"/>
        </w:rPr>
      </w:pPr>
    </w:p>
    <w:p w14:paraId="23552FCD">
      <w:pPr>
        <w:rPr>
          <w:rFonts w:ascii="宋体" w:hAnsi="宋体"/>
        </w:rPr>
      </w:pPr>
    </w:p>
    <w:p w14:paraId="16179189">
      <w:pPr>
        <w:spacing w:line="360" w:lineRule="auto"/>
        <w:ind w:firstLine="925" w:firstLineChars="192"/>
        <w:jc w:val="center"/>
        <w:rPr>
          <w:rFonts w:ascii="宋体" w:hAnsi="宋体"/>
        </w:rPr>
      </w:pPr>
      <w:r>
        <w:rPr>
          <w:rFonts w:hint="eastAsia" w:ascii="宋体" w:hAnsi="宋体" w:cs="宋体"/>
          <w:b/>
          <w:bCs/>
          <w:sz w:val="48"/>
          <w:szCs w:val="48"/>
        </w:rPr>
        <w:t>******</w:t>
      </w:r>
      <w:r>
        <w:rPr>
          <w:rFonts w:hint="eastAsia" w:ascii="宋体" w:hAnsi="宋体" w:cs="宋体"/>
          <w:b/>
          <w:bCs/>
          <w:sz w:val="48"/>
          <w:szCs w:val="48"/>
          <w:lang w:val="zh-CN"/>
        </w:rPr>
        <w:t>采购项目合同书</w:t>
      </w:r>
    </w:p>
    <w:p w14:paraId="2136E1E1">
      <w:pPr>
        <w:spacing w:line="360" w:lineRule="auto"/>
        <w:ind w:firstLine="460" w:firstLineChars="192"/>
        <w:jc w:val="both"/>
        <w:rPr>
          <w:rFonts w:ascii="宋体" w:hAnsi="宋体"/>
        </w:rPr>
      </w:pPr>
    </w:p>
    <w:p w14:paraId="5184358D">
      <w:pPr>
        <w:spacing w:line="380" w:lineRule="exact"/>
        <w:ind w:firstLine="537" w:firstLineChars="192"/>
        <w:jc w:val="both"/>
        <w:rPr>
          <w:rFonts w:ascii="宋体" w:hAnsi="宋体"/>
          <w:sz w:val="28"/>
          <w:szCs w:val="28"/>
        </w:rPr>
      </w:pPr>
      <w:bookmarkStart w:id="99" w:name="_Toc257280877"/>
    </w:p>
    <w:bookmarkEnd w:id="99"/>
    <w:p w14:paraId="580740A2">
      <w:pPr>
        <w:pStyle w:val="18"/>
        <w:rPr>
          <w:rFonts w:ascii="宋体" w:hAnsi="宋体" w:cs="宋体"/>
        </w:rPr>
      </w:pPr>
    </w:p>
    <w:p w14:paraId="29475B99">
      <w:pPr>
        <w:spacing w:line="360" w:lineRule="auto"/>
        <w:rPr>
          <w:rFonts w:ascii="宋体" w:hAnsi="宋体" w:cs="宋体"/>
          <w:b/>
        </w:rPr>
      </w:pPr>
    </w:p>
    <w:p w14:paraId="3191C0C5">
      <w:pPr>
        <w:pStyle w:val="23"/>
        <w:snapToGrid w:val="0"/>
        <w:spacing w:line="360" w:lineRule="auto"/>
        <w:ind w:firstLine="602" w:firstLineChars="200"/>
        <w:rPr>
          <w:rFonts w:hint="default" w:hAnsi="宋体" w:cs="宋体"/>
          <w:b/>
          <w:bCs/>
          <w:sz w:val="30"/>
          <w:szCs w:val="30"/>
          <w:u w:val="single"/>
          <w:lang w:val="zh-CN"/>
        </w:rPr>
      </w:pPr>
      <w:r>
        <w:rPr>
          <w:rFonts w:hAnsi="宋体" w:cs="宋体"/>
          <w:b/>
          <w:bCs/>
          <w:sz w:val="30"/>
          <w:szCs w:val="30"/>
          <w:lang w:val="zh-CN"/>
        </w:rPr>
        <w:t>采购项目编号</w:t>
      </w:r>
      <w:r>
        <w:rPr>
          <w:rFonts w:hAnsi="宋体" w:cs="宋体"/>
          <w:b/>
          <w:bCs/>
          <w:sz w:val="30"/>
          <w:szCs w:val="30"/>
          <w:u w:val="single"/>
          <w:lang w:val="zh-CN"/>
        </w:rPr>
        <w:t xml:space="preserve">：                                 </w:t>
      </w:r>
    </w:p>
    <w:p w14:paraId="3F9D0448">
      <w:pPr>
        <w:pStyle w:val="23"/>
        <w:snapToGrid w:val="0"/>
        <w:spacing w:line="360" w:lineRule="auto"/>
        <w:ind w:firstLine="602" w:firstLineChars="200"/>
        <w:rPr>
          <w:rFonts w:hint="default" w:hAnsi="宋体" w:cs="宋体"/>
          <w:b/>
          <w:bCs/>
          <w:sz w:val="30"/>
          <w:szCs w:val="30"/>
          <w:u w:val="single"/>
          <w:lang w:val="zh-CN"/>
        </w:rPr>
      </w:pPr>
      <w:r>
        <w:rPr>
          <w:rFonts w:hAnsi="宋体" w:cs="宋体"/>
          <w:b/>
          <w:bCs/>
          <w:sz w:val="30"/>
          <w:szCs w:val="30"/>
          <w:lang w:val="zh-CN"/>
        </w:rPr>
        <w:t>采购项目名称</w:t>
      </w:r>
      <w:r>
        <w:rPr>
          <w:rFonts w:hAnsi="宋体" w:cs="宋体"/>
          <w:b/>
          <w:bCs/>
          <w:sz w:val="30"/>
          <w:szCs w:val="30"/>
          <w:u w:val="single"/>
          <w:lang w:val="zh-CN"/>
        </w:rPr>
        <w:t xml:space="preserve">：                                 </w:t>
      </w:r>
    </w:p>
    <w:p w14:paraId="05BA1946">
      <w:pPr>
        <w:pStyle w:val="23"/>
        <w:snapToGrid w:val="0"/>
        <w:spacing w:line="360" w:lineRule="auto"/>
        <w:ind w:firstLine="602" w:firstLineChars="200"/>
        <w:rPr>
          <w:rFonts w:hint="default" w:hAnsi="宋体" w:cs="宋体"/>
          <w:b/>
          <w:bCs/>
          <w:sz w:val="30"/>
          <w:szCs w:val="30"/>
          <w:u w:val="single"/>
          <w:lang w:val="zh-CN"/>
        </w:rPr>
      </w:pPr>
      <w:r>
        <w:rPr>
          <w:rFonts w:hAnsi="宋体" w:cs="宋体"/>
          <w:b/>
          <w:bCs/>
          <w:sz w:val="30"/>
          <w:szCs w:val="30"/>
          <w:lang w:val="zh-CN"/>
        </w:rPr>
        <w:t>采购合同编号</w:t>
      </w:r>
      <w:r>
        <w:rPr>
          <w:rFonts w:hAnsi="宋体" w:cs="宋体"/>
          <w:b/>
          <w:bCs/>
          <w:sz w:val="30"/>
          <w:szCs w:val="30"/>
          <w:u w:val="single"/>
          <w:lang w:val="zh-CN"/>
        </w:rPr>
        <w:t>：CZQH-202</w:t>
      </w:r>
      <w:r>
        <w:rPr>
          <w:rFonts w:hAnsi="宋体" w:cs="宋体"/>
          <w:b/>
          <w:bCs/>
          <w:sz w:val="30"/>
          <w:szCs w:val="30"/>
          <w:u w:val="single"/>
        </w:rPr>
        <w:t>4</w:t>
      </w:r>
      <w:r>
        <w:rPr>
          <w:rFonts w:hint="default" w:hAnsi="宋体" w:cs="宋体"/>
          <w:b/>
          <w:bCs/>
          <w:sz w:val="30"/>
          <w:szCs w:val="30"/>
          <w:u w:val="single"/>
        </w:rPr>
        <w:t>0907</w:t>
      </w:r>
      <w:r>
        <w:rPr>
          <w:rFonts w:hAnsi="宋体" w:cs="宋体"/>
          <w:b/>
          <w:bCs/>
          <w:sz w:val="30"/>
          <w:szCs w:val="30"/>
          <w:u w:val="single"/>
          <w:lang w:val="zh-CN"/>
        </w:rPr>
        <w:t xml:space="preserve">       </w:t>
      </w:r>
      <w:r>
        <w:rPr>
          <w:rFonts w:hAnsi="宋体" w:cs="宋体"/>
          <w:b/>
          <w:bCs/>
          <w:sz w:val="30"/>
          <w:szCs w:val="30"/>
          <w:u w:val="single"/>
        </w:rPr>
        <w:t xml:space="preserve">       </w:t>
      </w:r>
      <w:r>
        <w:rPr>
          <w:rFonts w:hAnsi="宋体" w:cs="宋体"/>
          <w:b/>
          <w:bCs/>
          <w:sz w:val="30"/>
          <w:szCs w:val="30"/>
          <w:u w:val="single"/>
          <w:lang w:val="zh-CN"/>
        </w:rPr>
        <w:t xml:space="preserve">     </w:t>
      </w:r>
    </w:p>
    <w:p w14:paraId="4F68411C">
      <w:pPr>
        <w:pStyle w:val="23"/>
        <w:snapToGrid w:val="0"/>
        <w:spacing w:line="360" w:lineRule="auto"/>
        <w:ind w:firstLine="602" w:firstLineChars="200"/>
        <w:rPr>
          <w:rFonts w:hint="default" w:hAnsi="宋体" w:cs="宋体"/>
          <w:b/>
          <w:bCs/>
          <w:sz w:val="30"/>
          <w:szCs w:val="30"/>
          <w:u w:val="single"/>
          <w:lang w:val="zh-CN"/>
        </w:rPr>
      </w:pPr>
      <w:r>
        <w:rPr>
          <w:rFonts w:hAnsi="宋体" w:cs="宋体"/>
          <w:b/>
          <w:bCs/>
          <w:sz w:val="30"/>
          <w:szCs w:val="30"/>
          <w:lang w:val="zh-CN"/>
        </w:rPr>
        <w:t>合同金额（人民币）</w:t>
      </w:r>
      <w:r>
        <w:rPr>
          <w:rFonts w:hAnsi="宋体" w:cs="宋体"/>
          <w:b/>
          <w:bCs/>
          <w:sz w:val="30"/>
          <w:szCs w:val="30"/>
          <w:u w:val="single"/>
          <w:lang w:val="zh-CN"/>
        </w:rPr>
        <w:t xml:space="preserve">：                           </w:t>
      </w:r>
    </w:p>
    <w:p w14:paraId="6D96AF3A">
      <w:pPr>
        <w:pStyle w:val="23"/>
        <w:snapToGrid w:val="0"/>
        <w:spacing w:line="360" w:lineRule="auto"/>
        <w:ind w:firstLine="602" w:firstLineChars="200"/>
        <w:rPr>
          <w:rFonts w:hint="default" w:hAnsi="宋体" w:cs="宋体"/>
          <w:b/>
          <w:bCs/>
          <w:sz w:val="30"/>
          <w:szCs w:val="30"/>
          <w:u w:val="single"/>
          <w:lang w:val="zh-CN"/>
        </w:rPr>
      </w:pPr>
      <w:r>
        <w:rPr>
          <w:rFonts w:hAnsi="宋体" w:cs="宋体"/>
          <w:b/>
          <w:bCs/>
          <w:sz w:val="30"/>
          <w:szCs w:val="30"/>
          <w:lang w:val="zh-CN"/>
        </w:rPr>
        <w:t>采购人（甲方）</w:t>
      </w:r>
      <w:r>
        <w:rPr>
          <w:rFonts w:hAnsi="宋体" w:cs="宋体"/>
          <w:b/>
          <w:bCs/>
          <w:sz w:val="30"/>
          <w:szCs w:val="30"/>
          <w:u w:val="single"/>
          <w:lang w:val="zh-CN"/>
        </w:rPr>
        <w:t>：                       （盖章）</w:t>
      </w:r>
    </w:p>
    <w:p w14:paraId="48CD3F07">
      <w:pPr>
        <w:pStyle w:val="23"/>
        <w:snapToGrid w:val="0"/>
        <w:spacing w:line="360" w:lineRule="auto"/>
        <w:ind w:firstLine="602" w:firstLineChars="200"/>
        <w:rPr>
          <w:rFonts w:hint="default" w:hAnsi="宋体" w:cs="宋体"/>
          <w:b/>
          <w:bCs/>
          <w:sz w:val="30"/>
          <w:szCs w:val="30"/>
          <w:u w:val="single"/>
          <w:lang w:val="zh-CN"/>
        </w:rPr>
      </w:pPr>
      <w:r>
        <w:rPr>
          <w:rFonts w:hAnsi="宋体" w:cs="宋体"/>
          <w:b/>
          <w:bCs/>
          <w:sz w:val="30"/>
          <w:szCs w:val="30"/>
          <w:lang w:val="zh-CN"/>
        </w:rPr>
        <w:t>中标人（乙方）</w:t>
      </w:r>
      <w:r>
        <w:rPr>
          <w:rFonts w:hAnsi="宋体" w:cs="宋体"/>
          <w:b/>
          <w:bCs/>
          <w:sz w:val="30"/>
          <w:szCs w:val="30"/>
          <w:u w:val="single"/>
          <w:lang w:val="zh-CN"/>
        </w:rPr>
        <w:t>：                       （盖章）</w:t>
      </w:r>
    </w:p>
    <w:p w14:paraId="04F7CC3C">
      <w:pPr>
        <w:pStyle w:val="23"/>
        <w:snapToGrid w:val="0"/>
        <w:spacing w:line="360" w:lineRule="auto"/>
        <w:ind w:firstLine="602" w:firstLineChars="200"/>
        <w:rPr>
          <w:rFonts w:hint="default" w:hAnsi="宋体" w:cs="宋体"/>
          <w:b/>
          <w:bCs/>
          <w:sz w:val="30"/>
          <w:szCs w:val="30"/>
          <w:u w:val="single"/>
          <w:lang w:val="zh-CN"/>
        </w:rPr>
      </w:pPr>
      <w:r>
        <w:rPr>
          <w:rFonts w:hAnsi="宋体" w:cs="宋体"/>
          <w:b/>
          <w:bCs/>
          <w:sz w:val="30"/>
          <w:szCs w:val="30"/>
          <w:lang w:val="zh-CN"/>
        </w:rPr>
        <w:t>采购日期</w:t>
      </w:r>
      <w:r>
        <w:rPr>
          <w:rFonts w:hAnsi="宋体" w:cs="宋体"/>
          <w:b/>
          <w:bCs/>
          <w:sz w:val="30"/>
          <w:szCs w:val="30"/>
          <w:u w:val="single"/>
          <w:lang w:val="zh-CN"/>
        </w:rPr>
        <w:t xml:space="preserve">：                                     </w:t>
      </w:r>
    </w:p>
    <w:p w14:paraId="3162C15C">
      <w:pPr>
        <w:pStyle w:val="23"/>
        <w:snapToGrid w:val="0"/>
        <w:spacing w:line="300" w:lineRule="auto"/>
        <w:ind w:firstLine="480" w:firstLineChars="200"/>
        <w:rPr>
          <w:rFonts w:hint="default" w:hAnsi="宋体"/>
          <w:sz w:val="24"/>
          <w:szCs w:val="24"/>
        </w:rPr>
      </w:pPr>
    </w:p>
    <w:p w14:paraId="34A0BCAA">
      <w:pPr>
        <w:autoSpaceDE w:val="0"/>
        <w:autoSpaceDN w:val="0"/>
        <w:adjustRightInd w:val="0"/>
        <w:spacing w:line="400" w:lineRule="exact"/>
        <w:rPr>
          <w:rFonts w:ascii="Calibri" w:hAnsi="Calibri" w:cs="Calibri"/>
          <w:b/>
          <w:bCs/>
          <w:sz w:val="28"/>
          <w:szCs w:val="28"/>
        </w:rPr>
      </w:pPr>
      <w:r>
        <w:rPr>
          <w:rFonts w:hint="eastAsia" w:ascii="宋体" w:hAnsi="宋体" w:cs="宋体"/>
          <w:sz w:val="28"/>
          <w:szCs w:val="28"/>
        </w:rPr>
        <w:br w:type="page"/>
      </w:r>
      <w:r>
        <w:rPr>
          <w:rFonts w:hint="eastAsia" w:ascii="宋体" w:hAnsi="Calibri" w:cs="宋体"/>
          <w:b/>
          <w:bCs/>
          <w:sz w:val="28"/>
          <w:szCs w:val="28"/>
          <w:lang w:val="zh-CN"/>
        </w:rPr>
        <w:t>采</w:t>
      </w:r>
      <w:r>
        <w:rPr>
          <w:rFonts w:ascii="Calibri" w:hAnsi="Calibri" w:cs="Calibri"/>
          <w:b/>
          <w:bCs/>
          <w:sz w:val="28"/>
          <w:szCs w:val="28"/>
        </w:rPr>
        <w:t xml:space="preserve"> </w:t>
      </w:r>
      <w:r>
        <w:rPr>
          <w:rFonts w:hint="eastAsia" w:ascii="宋体" w:hAnsi="Calibri" w:cs="宋体"/>
          <w:b/>
          <w:bCs/>
          <w:sz w:val="28"/>
          <w:szCs w:val="28"/>
          <w:lang w:val="zh-CN"/>
        </w:rPr>
        <w:t>购</w:t>
      </w:r>
      <w:r>
        <w:rPr>
          <w:rFonts w:ascii="Calibri" w:hAnsi="Calibri" w:cs="Calibri"/>
          <w:b/>
          <w:bCs/>
          <w:sz w:val="28"/>
          <w:szCs w:val="28"/>
        </w:rPr>
        <w:t xml:space="preserve"> </w:t>
      </w:r>
      <w:r>
        <w:rPr>
          <w:rFonts w:hint="eastAsia" w:ascii="宋体" w:hAnsi="Calibri" w:cs="宋体"/>
          <w:b/>
          <w:bCs/>
          <w:sz w:val="28"/>
          <w:szCs w:val="28"/>
          <w:lang w:val="zh-CN"/>
        </w:rPr>
        <w:t>人（以下简称甲方）：</w:t>
      </w:r>
    </w:p>
    <w:p w14:paraId="1572A239">
      <w:pPr>
        <w:autoSpaceDE w:val="0"/>
        <w:autoSpaceDN w:val="0"/>
        <w:adjustRightInd w:val="0"/>
        <w:spacing w:line="400" w:lineRule="exact"/>
        <w:rPr>
          <w:rFonts w:ascii="Calibri" w:hAnsi="Calibri" w:cs="Calibri"/>
          <w:sz w:val="28"/>
          <w:szCs w:val="28"/>
        </w:rPr>
      </w:pPr>
      <w:r>
        <w:rPr>
          <w:rFonts w:hint="eastAsia" w:ascii="宋体" w:hAnsi="宋体" w:cs="宋体"/>
          <w:b/>
          <w:bCs/>
          <w:sz w:val="30"/>
          <w:szCs w:val="30"/>
          <w:lang w:val="zh-CN"/>
        </w:rPr>
        <w:t>中</w:t>
      </w:r>
      <w:r>
        <w:rPr>
          <w:rFonts w:hint="eastAsia" w:ascii="宋体" w:hAnsi="宋体" w:cs="宋体"/>
          <w:b/>
          <w:bCs/>
          <w:sz w:val="30"/>
          <w:szCs w:val="30"/>
        </w:rPr>
        <w:t xml:space="preserve"> </w:t>
      </w:r>
      <w:r>
        <w:rPr>
          <w:rFonts w:hint="eastAsia" w:ascii="宋体" w:hAnsi="宋体" w:cs="宋体"/>
          <w:b/>
          <w:bCs/>
          <w:sz w:val="30"/>
          <w:szCs w:val="30"/>
          <w:lang w:val="zh-CN"/>
        </w:rPr>
        <w:t>标</w:t>
      </w:r>
      <w:r>
        <w:rPr>
          <w:rFonts w:hint="eastAsia" w:ascii="宋体" w:hAnsi="Calibri" w:cs="宋体"/>
          <w:b/>
          <w:bCs/>
          <w:sz w:val="28"/>
          <w:szCs w:val="28"/>
          <w:lang w:val="zh-CN"/>
        </w:rPr>
        <w:t xml:space="preserve"> 人（以下简称乙方）：</w:t>
      </w:r>
    </w:p>
    <w:p w14:paraId="69C61DBA">
      <w:pPr>
        <w:pStyle w:val="19"/>
        <w:spacing w:line="400" w:lineRule="exact"/>
        <w:ind w:firstLine="432"/>
        <w:rPr>
          <w:rFonts w:hAnsi="Calibri" w:cs="宋体"/>
          <w:sz w:val="24"/>
          <w:lang w:val="zh-CN"/>
        </w:rPr>
      </w:pPr>
      <w:r>
        <w:rPr>
          <w:rFonts w:hint="eastAsia" w:hAnsi="Calibri" w:cs="宋体"/>
          <w:sz w:val="24"/>
          <w:lang w:val="zh-CN"/>
        </w:rPr>
        <w:t>甲、乙双方根据XXXX年XX月XX日（采购项目名称）采购项目（采购项目编号）的招标文件要求和采购代理机构出具的《中标通知书》，并经双方协商一致，签订本合同协议书。</w:t>
      </w:r>
    </w:p>
    <w:p w14:paraId="706F4B2C">
      <w:pPr>
        <w:pStyle w:val="19"/>
        <w:spacing w:line="400" w:lineRule="exact"/>
        <w:ind w:firstLine="432"/>
        <w:rPr>
          <w:rFonts w:hAnsi="Calibri" w:cs="宋体"/>
          <w:sz w:val="24"/>
          <w:lang w:val="zh-CN"/>
        </w:rPr>
      </w:pPr>
      <w:r>
        <w:rPr>
          <w:rFonts w:hint="eastAsia" w:hAnsi="Calibri" w:cs="宋体"/>
          <w:sz w:val="24"/>
          <w:lang w:val="zh-CN"/>
        </w:rPr>
        <w:t>一、签订本政府采购合同的依据</w:t>
      </w:r>
    </w:p>
    <w:p w14:paraId="78A3D8AF">
      <w:pPr>
        <w:widowControl w:val="0"/>
        <w:autoSpaceDE w:val="0"/>
        <w:autoSpaceDN w:val="0"/>
        <w:spacing w:line="360" w:lineRule="auto"/>
        <w:ind w:firstLine="480"/>
        <w:jc w:val="both"/>
        <w:rPr>
          <w:rFonts w:ascii="宋体" w:hAnsi="宋体" w:cs="宋体"/>
          <w:lang w:val="zh-CN"/>
        </w:rPr>
      </w:pPr>
      <w:r>
        <w:rPr>
          <w:rFonts w:hint="eastAsia" w:ascii="宋体" w:hAnsi="宋体" w:cs="宋体"/>
          <w:lang w:val="zh-CN"/>
        </w:rPr>
        <w:t>本政府采购合同所附下列文件是构成本政府采购合同不可分割的部分：</w:t>
      </w:r>
    </w:p>
    <w:p w14:paraId="40BC9B99">
      <w:pPr>
        <w:widowControl w:val="0"/>
        <w:autoSpaceDE w:val="0"/>
        <w:autoSpaceDN w:val="0"/>
        <w:spacing w:line="360" w:lineRule="auto"/>
        <w:ind w:firstLine="480"/>
        <w:jc w:val="both"/>
        <w:rPr>
          <w:rFonts w:ascii="宋体" w:hAnsi="宋体" w:cs="宋体"/>
          <w:lang w:val="zh-CN"/>
        </w:rPr>
      </w:pPr>
      <w:r>
        <w:rPr>
          <w:rFonts w:hint="eastAsia" w:ascii="宋体" w:hAnsi="宋体" w:cs="宋体"/>
          <w:lang w:val="zh-CN"/>
        </w:rPr>
        <w:t>1.招标文件；</w:t>
      </w:r>
    </w:p>
    <w:p w14:paraId="1EAA1753">
      <w:pPr>
        <w:widowControl w:val="0"/>
        <w:autoSpaceDE w:val="0"/>
        <w:autoSpaceDN w:val="0"/>
        <w:spacing w:line="360" w:lineRule="auto"/>
        <w:ind w:firstLine="480"/>
        <w:jc w:val="both"/>
        <w:rPr>
          <w:rFonts w:ascii="宋体" w:hAnsi="宋体" w:cs="宋体"/>
          <w:lang w:val="zh-CN"/>
        </w:rPr>
      </w:pPr>
      <w:r>
        <w:rPr>
          <w:rFonts w:hint="eastAsia" w:ascii="宋体" w:hAnsi="宋体" w:cs="宋体"/>
          <w:lang w:val="zh-CN"/>
        </w:rPr>
        <w:t>2.招标文件的澄清、变更公告；</w:t>
      </w:r>
    </w:p>
    <w:p w14:paraId="7E4D7D5A">
      <w:pPr>
        <w:widowControl w:val="0"/>
        <w:autoSpaceDE w:val="0"/>
        <w:autoSpaceDN w:val="0"/>
        <w:spacing w:line="360" w:lineRule="auto"/>
        <w:ind w:firstLine="480"/>
        <w:jc w:val="both"/>
        <w:rPr>
          <w:rFonts w:ascii="宋体" w:hAnsi="宋体" w:cs="宋体"/>
          <w:lang w:val="zh-CN"/>
        </w:rPr>
      </w:pPr>
      <w:r>
        <w:rPr>
          <w:rFonts w:hint="eastAsia" w:ascii="宋体" w:hAnsi="宋体" w:cs="宋体"/>
          <w:lang w:val="zh-CN"/>
        </w:rPr>
        <w:t>3.中标人提交的投标文件；</w:t>
      </w:r>
    </w:p>
    <w:p w14:paraId="7DCEDA5B">
      <w:pPr>
        <w:widowControl w:val="0"/>
        <w:autoSpaceDE w:val="0"/>
        <w:autoSpaceDN w:val="0"/>
        <w:spacing w:line="360" w:lineRule="auto"/>
        <w:ind w:firstLine="480"/>
        <w:jc w:val="both"/>
        <w:rPr>
          <w:rFonts w:ascii="宋体" w:hAnsi="宋体" w:cs="宋体"/>
          <w:lang w:val="zh-CN"/>
        </w:rPr>
      </w:pPr>
      <w:r>
        <w:rPr>
          <w:rFonts w:hint="eastAsia" w:ascii="宋体" w:hAnsi="宋体" w:cs="宋体"/>
          <w:lang w:val="zh-CN"/>
        </w:rPr>
        <w:t>4.招标文件中规定的政府采购合同通用条款；</w:t>
      </w:r>
    </w:p>
    <w:p w14:paraId="039BCE39">
      <w:pPr>
        <w:widowControl w:val="0"/>
        <w:autoSpaceDE w:val="0"/>
        <w:autoSpaceDN w:val="0"/>
        <w:spacing w:line="360" w:lineRule="auto"/>
        <w:ind w:firstLine="480"/>
        <w:jc w:val="both"/>
        <w:rPr>
          <w:rFonts w:ascii="宋体" w:hAnsi="宋体" w:cs="宋体"/>
          <w:lang w:val="zh-CN"/>
        </w:rPr>
      </w:pPr>
      <w:r>
        <w:rPr>
          <w:rFonts w:hint="eastAsia" w:ascii="宋体" w:hAnsi="宋体" w:cs="宋体"/>
          <w:lang w:val="zh-CN"/>
        </w:rPr>
        <w:t>5.中标通知书；</w:t>
      </w:r>
    </w:p>
    <w:p w14:paraId="0B43093F">
      <w:pPr>
        <w:widowControl w:val="0"/>
        <w:autoSpaceDE w:val="0"/>
        <w:autoSpaceDN w:val="0"/>
        <w:spacing w:line="360" w:lineRule="auto"/>
        <w:ind w:firstLine="480"/>
        <w:jc w:val="both"/>
        <w:rPr>
          <w:rFonts w:ascii="宋体" w:hAnsi="宋体" w:cs="宋体"/>
          <w:lang w:val="zh-CN"/>
        </w:rPr>
      </w:pPr>
      <w:r>
        <w:rPr>
          <w:rFonts w:hint="eastAsia" w:ascii="宋体" w:hAnsi="宋体" w:cs="宋体"/>
          <w:lang w:val="zh-CN"/>
        </w:rPr>
        <w:t>6.履约保证金缴费证明。</w:t>
      </w:r>
    </w:p>
    <w:p w14:paraId="25C673A1">
      <w:pPr>
        <w:autoSpaceDE w:val="0"/>
        <w:autoSpaceDN w:val="0"/>
        <w:adjustRightInd w:val="0"/>
        <w:spacing w:line="400" w:lineRule="exact"/>
        <w:ind w:firstLine="480"/>
        <w:rPr>
          <w:rFonts w:ascii="宋体" w:hAnsi="Calibri" w:cs="宋体"/>
          <w:lang w:val="zh-CN"/>
        </w:rPr>
      </w:pPr>
      <w:r>
        <w:rPr>
          <w:rFonts w:hint="eastAsia" w:ascii="宋体" w:hAnsi="宋体" w:cs="宋体"/>
          <w:lang w:val="zh-CN"/>
        </w:rPr>
        <w:t>二</w:t>
      </w:r>
      <w:r>
        <w:rPr>
          <w:rFonts w:hint="eastAsia" w:ascii="宋体" w:hAnsi="Calibri" w:cs="宋体"/>
          <w:lang w:val="zh-CN"/>
        </w:rPr>
        <w:t>、合同标的及金额                                       单位：元</w:t>
      </w:r>
    </w:p>
    <w:tbl>
      <w:tblPr>
        <w:tblStyle w:val="44"/>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31"/>
        <w:gridCol w:w="2271"/>
        <w:gridCol w:w="1899"/>
        <w:gridCol w:w="990"/>
        <w:gridCol w:w="945"/>
        <w:gridCol w:w="1020"/>
        <w:gridCol w:w="761"/>
      </w:tblGrid>
      <w:tr w14:paraId="0D6651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94EB4BD">
            <w:pPr>
              <w:autoSpaceDE w:val="0"/>
              <w:autoSpaceDN w:val="0"/>
              <w:spacing w:line="360" w:lineRule="auto"/>
              <w:jc w:val="center"/>
              <w:rPr>
                <w:rFonts w:ascii="宋体" w:hAnsi="宋体" w:cs="宋体"/>
                <w:lang w:val="zh-CN"/>
              </w:rPr>
            </w:pPr>
            <w:r>
              <w:rPr>
                <w:rFonts w:hint="eastAsia" w:ascii="宋体" w:hAnsi="宋体" w:cs="宋体"/>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6B789AE9">
            <w:pPr>
              <w:autoSpaceDE w:val="0"/>
              <w:autoSpaceDN w:val="0"/>
              <w:spacing w:line="360" w:lineRule="auto"/>
              <w:jc w:val="center"/>
              <w:rPr>
                <w:rFonts w:ascii="宋体" w:hAnsi="宋体" w:cs="宋体"/>
                <w:lang w:val="zh-CN"/>
              </w:rPr>
            </w:pPr>
            <w:r>
              <w:rPr>
                <w:rFonts w:hint="eastAsia" w:ascii="宋体" w:hAnsi="宋体" w:cs="宋体"/>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0CDBDE33">
            <w:pPr>
              <w:autoSpaceDE w:val="0"/>
              <w:autoSpaceDN w:val="0"/>
              <w:spacing w:line="360" w:lineRule="auto"/>
              <w:jc w:val="center"/>
              <w:rPr>
                <w:rFonts w:ascii="宋体" w:hAnsi="宋体" w:cs="宋体"/>
                <w:lang w:val="zh-CN"/>
              </w:rPr>
            </w:pPr>
            <w:r>
              <w:rPr>
                <w:rFonts w:hint="eastAsia" w:ascii="宋体" w:hAnsi="宋体" w:cs="宋体"/>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69E80040">
            <w:pPr>
              <w:autoSpaceDE w:val="0"/>
              <w:autoSpaceDN w:val="0"/>
              <w:spacing w:line="360" w:lineRule="auto"/>
              <w:jc w:val="center"/>
              <w:rPr>
                <w:rFonts w:ascii="宋体" w:hAnsi="宋体" w:cs="宋体"/>
                <w:lang w:val="zh-CN"/>
              </w:rPr>
            </w:pPr>
            <w:r>
              <w:rPr>
                <w:rFonts w:hint="eastAsia" w:ascii="宋体" w:hAnsi="宋体" w:cs="宋体"/>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045E7A29">
            <w:pPr>
              <w:autoSpaceDE w:val="0"/>
              <w:autoSpaceDN w:val="0"/>
              <w:spacing w:line="360" w:lineRule="auto"/>
              <w:jc w:val="center"/>
              <w:rPr>
                <w:rFonts w:ascii="宋体" w:hAnsi="宋体" w:cs="宋体"/>
                <w:lang w:val="zh-CN"/>
              </w:rPr>
            </w:pPr>
            <w:r>
              <w:rPr>
                <w:rFonts w:hint="eastAsia" w:ascii="宋体" w:hAnsi="宋体" w:cs="宋体"/>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37812161">
            <w:pPr>
              <w:autoSpaceDE w:val="0"/>
              <w:autoSpaceDN w:val="0"/>
              <w:spacing w:line="360" w:lineRule="auto"/>
              <w:jc w:val="center"/>
              <w:rPr>
                <w:rFonts w:ascii="宋体" w:hAnsi="宋体" w:cs="宋体"/>
                <w:lang w:val="zh-CN"/>
              </w:rPr>
            </w:pPr>
            <w:r>
              <w:rPr>
                <w:rFonts w:hint="eastAsia" w:ascii="宋体" w:hAnsi="宋体" w:cs="宋体"/>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6FEA5FB3">
            <w:pPr>
              <w:autoSpaceDE w:val="0"/>
              <w:autoSpaceDN w:val="0"/>
              <w:spacing w:line="360" w:lineRule="auto"/>
              <w:jc w:val="center"/>
              <w:rPr>
                <w:rFonts w:ascii="宋体" w:hAnsi="宋体" w:cs="宋体"/>
                <w:lang w:val="zh-CN"/>
              </w:rPr>
            </w:pPr>
            <w:r>
              <w:rPr>
                <w:rFonts w:hint="eastAsia" w:ascii="宋体" w:hAnsi="宋体" w:cs="宋体"/>
                <w:lang w:val="zh-CN"/>
              </w:rPr>
              <w:t>备注</w:t>
            </w:r>
          </w:p>
        </w:tc>
      </w:tr>
      <w:tr w14:paraId="383BD8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954AF33">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0D20AD9">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04F70013">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2CA9932">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0163C0CD">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AE81D56">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5BA542B">
            <w:pPr>
              <w:autoSpaceDE w:val="0"/>
              <w:autoSpaceDN w:val="0"/>
              <w:spacing w:line="360" w:lineRule="auto"/>
              <w:jc w:val="center"/>
              <w:rPr>
                <w:rFonts w:ascii="宋体" w:hAnsi="宋体" w:cs="宋体"/>
                <w:lang w:val="zh-CN"/>
              </w:rPr>
            </w:pPr>
          </w:p>
        </w:tc>
      </w:tr>
      <w:tr w14:paraId="7FABFD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6AF163C2">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98D052F">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420CB1B8">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7C0AAAEB">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404BF9B9">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3DB80DE4">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58F9BBF1">
            <w:pPr>
              <w:autoSpaceDE w:val="0"/>
              <w:autoSpaceDN w:val="0"/>
              <w:spacing w:line="360" w:lineRule="auto"/>
              <w:jc w:val="center"/>
              <w:rPr>
                <w:rFonts w:ascii="宋体" w:hAnsi="宋体" w:cs="宋体"/>
                <w:lang w:val="zh-CN"/>
              </w:rPr>
            </w:pPr>
          </w:p>
        </w:tc>
      </w:tr>
      <w:tr w14:paraId="1FB09A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43333A7">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B51536D">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9FA5A8F">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470F13F">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0BE3DACD">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3F4DA6F1">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210A356F">
            <w:pPr>
              <w:autoSpaceDE w:val="0"/>
              <w:autoSpaceDN w:val="0"/>
              <w:spacing w:line="360" w:lineRule="auto"/>
              <w:jc w:val="center"/>
              <w:rPr>
                <w:rFonts w:ascii="宋体" w:hAnsi="宋体" w:cs="宋体"/>
                <w:lang w:val="zh-CN"/>
              </w:rPr>
            </w:pPr>
          </w:p>
        </w:tc>
      </w:tr>
    </w:tbl>
    <w:p w14:paraId="5525C1AD">
      <w:pPr>
        <w:autoSpaceDE w:val="0"/>
        <w:autoSpaceDN w:val="0"/>
        <w:snapToGrid w:val="0"/>
        <w:spacing w:line="312" w:lineRule="auto"/>
        <w:rPr>
          <w:rFonts w:ascii="宋体" w:hAnsi="宋体" w:cs="宋体"/>
          <w:u w:val="single"/>
        </w:rPr>
      </w:pPr>
      <w:r>
        <w:rPr>
          <w:rFonts w:hint="eastAsia" w:ascii="宋体" w:hAnsi="Calibri" w:cs="宋体"/>
          <w:lang w:val="zh-CN"/>
        </w:rPr>
        <w:t>根据上述</w:t>
      </w:r>
      <w:r>
        <w:rPr>
          <w:rFonts w:hint="eastAsia" w:ascii="宋体" w:hAnsi="宋体" w:cs="宋体"/>
          <w:lang w:val="zh-CN"/>
        </w:rPr>
        <w:t>政府</w:t>
      </w:r>
      <w:r>
        <w:rPr>
          <w:rFonts w:hint="eastAsia" w:ascii="宋体" w:hAnsi="Calibri" w:cs="宋体"/>
          <w:lang w:val="zh-CN"/>
        </w:rPr>
        <w:t>采购合同文件要求，本</w:t>
      </w:r>
      <w:r>
        <w:rPr>
          <w:rFonts w:hint="eastAsia" w:ascii="宋体" w:hAnsi="宋体" w:cs="宋体"/>
          <w:lang w:val="zh-CN"/>
        </w:rPr>
        <w:t>政府</w:t>
      </w:r>
      <w:r>
        <w:rPr>
          <w:rFonts w:hint="eastAsia" w:ascii="宋体" w:hAnsi="Calibri" w:cs="宋体"/>
          <w:lang w:val="zh-CN"/>
        </w:rPr>
        <w:t>采购合同的总金额为人民币</w:t>
      </w:r>
      <w:r>
        <w:rPr>
          <w:rFonts w:hint="eastAsia" w:ascii="宋体" w:hAnsi="宋体" w:cs="宋体"/>
          <w:u w:val="single"/>
        </w:rPr>
        <w:t xml:space="preserve">           </w:t>
      </w:r>
    </w:p>
    <w:p w14:paraId="2483FB5E">
      <w:pPr>
        <w:autoSpaceDE w:val="0"/>
        <w:autoSpaceDN w:val="0"/>
        <w:adjustRightInd w:val="0"/>
        <w:spacing w:line="400" w:lineRule="exact"/>
        <w:rPr>
          <w:rFonts w:ascii="宋体" w:hAnsi="Calibri" w:cs="宋体"/>
          <w:lang w:val="zh-CN"/>
        </w:rPr>
      </w:pPr>
      <w:r>
        <w:rPr>
          <w:rFonts w:hint="eastAsia" w:ascii="宋体" w:hAnsi="Calibri" w:cs="宋体"/>
          <w:lang w:val="zh-CN"/>
        </w:rPr>
        <w:t>（大写</w:t>
      </w:r>
      <w:r>
        <w:rPr>
          <w:rFonts w:hint="eastAsia" w:ascii="宋体" w:hAnsi="宋体" w:cs="宋体"/>
          <w:lang w:val="zh-CN"/>
        </w:rPr>
        <w:t>）</w:t>
      </w:r>
      <w:r>
        <w:rPr>
          <w:rFonts w:hint="eastAsia" w:ascii="宋体" w:hAnsi="宋体" w:cs="宋体"/>
          <w:u w:val="single"/>
          <w:lang w:val="zh-CN"/>
        </w:rPr>
        <w:t xml:space="preserve">                 </w:t>
      </w:r>
      <w:r>
        <w:rPr>
          <w:rFonts w:hint="eastAsia" w:ascii="宋体" w:hAnsi="Calibri" w:cs="宋体"/>
          <w:lang w:val="zh-CN"/>
        </w:rPr>
        <w:t>元。</w:t>
      </w:r>
    </w:p>
    <w:p w14:paraId="764EFFBD">
      <w:pPr>
        <w:autoSpaceDE w:val="0"/>
        <w:autoSpaceDN w:val="0"/>
        <w:adjustRightInd w:val="0"/>
        <w:spacing w:line="400" w:lineRule="exact"/>
        <w:ind w:firstLine="360"/>
        <w:rPr>
          <w:rFonts w:ascii="Calibri" w:hAnsi="Calibri" w:cs="Calibri"/>
        </w:rPr>
      </w:pPr>
      <w:r>
        <w:rPr>
          <w:rFonts w:hint="eastAsia" w:ascii="宋体" w:hAnsi="Calibri" w:cs="宋体"/>
          <w:lang w:val="zh-CN"/>
        </w:rPr>
        <w:t>本合同以人民币进行结算，合同总价包括：产品费、</w:t>
      </w:r>
      <w:r>
        <w:rPr>
          <w:rFonts w:hint="eastAsia" w:ascii="宋体" w:hAnsi="宋体" w:cs="宋体"/>
          <w:lang w:val="zh-CN"/>
        </w:rPr>
        <w:t>验收费</w:t>
      </w:r>
      <w:r>
        <w:rPr>
          <w:rFonts w:hint="eastAsia" w:ascii="宋体" w:hAnsi="Calibri" w:cs="宋体"/>
          <w:lang w:val="zh-CN"/>
        </w:rPr>
        <w:t>、手续费、包装费、运输费、保险费、</w:t>
      </w:r>
      <w:r>
        <w:rPr>
          <w:rFonts w:hint="eastAsia" w:ascii="宋体" w:hAnsi="宋体" w:cs="宋体"/>
          <w:lang w:val="zh-CN"/>
        </w:rPr>
        <w:t>安装费、</w:t>
      </w:r>
      <w:r>
        <w:rPr>
          <w:rFonts w:hint="eastAsia" w:ascii="宋体" w:hAnsi="Calibri" w:cs="宋体"/>
          <w:lang w:val="zh-CN"/>
        </w:rPr>
        <w:t>调试</w:t>
      </w:r>
      <w:r>
        <w:rPr>
          <w:rFonts w:hint="eastAsia" w:ascii="宋体" w:hAnsi="宋体" w:cs="宋体"/>
          <w:lang w:val="zh-CN"/>
        </w:rPr>
        <w:t>费、培训费、售前、售中、售后服务</w:t>
      </w:r>
      <w:r>
        <w:rPr>
          <w:rFonts w:hint="eastAsia" w:ascii="宋体" w:hAnsi="Calibri" w:cs="宋体"/>
          <w:lang w:val="zh-CN"/>
        </w:rPr>
        <w:t>费、税金及不可预见费等全部费用。</w:t>
      </w:r>
    </w:p>
    <w:p w14:paraId="4FB5F783">
      <w:pPr>
        <w:autoSpaceDE w:val="0"/>
        <w:autoSpaceDN w:val="0"/>
        <w:adjustRightInd w:val="0"/>
        <w:spacing w:line="400" w:lineRule="exact"/>
        <w:rPr>
          <w:rFonts w:ascii="Calibri" w:hAnsi="Calibri" w:cs="Calibri"/>
        </w:rPr>
      </w:pPr>
      <w:r>
        <w:rPr>
          <w:rFonts w:hint="eastAsia" w:ascii="宋体" w:hAnsi="宋体" w:cs="宋体"/>
          <w:lang w:val="zh-CN"/>
        </w:rPr>
        <w:t>三</w:t>
      </w:r>
      <w:r>
        <w:rPr>
          <w:rFonts w:hint="eastAsia" w:ascii="宋体" w:hAnsi="Calibri" w:cs="宋体"/>
          <w:lang w:val="zh-CN"/>
        </w:rPr>
        <w:t>、交付时间、地点和要求</w:t>
      </w:r>
    </w:p>
    <w:p w14:paraId="12E52E31">
      <w:pPr>
        <w:autoSpaceDE w:val="0"/>
        <w:autoSpaceDN w:val="0"/>
        <w:adjustRightInd w:val="0"/>
        <w:spacing w:line="400" w:lineRule="exact"/>
        <w:ind w:firstLine="360"/>
        <w:rPr>
          <w:rFonts w:ascii="宋体" w:hAnsi="Calibri" w:cs="宋体"/>
          <w:lang w:val="zh-CN"/>
        </w:rPr>
      </w:pPr>
      <w:r>
        <w:rPr>
          <w:rFonts w:ascii="Calibri" w:hAnsi="Calibri" w:cs="Calibri"/>
        </w:rPr>
        <w:t>1</w:t>
      </w:r>
      <w:r>
        <w:rPr>
          <w:rFonts w:hint="eastAsia" w:ascii="宋体" w:hAnsi="宋体" w:cs="宋体"/>
          <w:lang w:val="zh-CN"/>
        </w:rPr>
        <w:t>.</w:t>
      </w:r>
      <w:r>
        <w:rPr>
          <w:rFonts w:hint="eastAsia" w:ascii="宋体" w:hAnsi="Calibri" w:cs="宋体"/>
          <w:lang w:val="zh-CN"/>
        </w:rPr>
        <w:t>交货</w:t>
      </w:r>
      <w:r>
        <w:rPr>
          <w:rFonts w:hint="eastAsia" w:ascii="宋体" w:hAnsi="Calibri" w:cs="宋体"/>
        </w:rPr>
        <w:t>期</w:t>
      </w:r>
      <w:r>
        <w:rPr>
          <w:rFonts w:hint="eastAsia" w:ascii="宋体" w:hAnsi="Calibri" w:cs="宋体"/>
          <w:lang w:val="zh-CN"/>
        </w:rPr>
        <w:t>：</w:t>
      </w:r>
    </w:p>
    <w:p w14:paraId="7D29B9DB">
      <w:pPr>
        <w:autoSpaceDE w:val="0"/>
        <w:autoSpaceDN w:val="0"/>
        <w:adjustRightInd w:val="0"/>
        <w:spacing w:line="400" w:lineRule="exact"/>
        <w:ind w:firstLine="720" w:firstLineChars="300"/>
        <w:rPr>
          <w:rFonts w:ascii="宋体" w:hAnsi="Calibri" w:cs="宋体"/>
          <w:lang w:val="zh-CN"/>
        </w:rPr>
      </w:pPr>
      <w:r>
        <w:rPr>
          <w:rFonts w:hint="eastAsia" w:ascii="宋体" w:hAnsi="Calibri" w:cs="宋体"/>
          <w:lang w:val="zh-CN"/>
        </w:rPr>
        <w:t>交货地点</w:t>
      </w:r>
      <w:r>
        <w:rPr>
          <w:rFonts w:hint="eastAsia" w:ascii="宋体" w:hAnsi="宋体" w:cs="宋体"/>
          <w:lang w:val="zh-CN"/>
        </w:rPr>
        <w:t xml:space="preserve">： </w:t>
      </w:r>
    </w:p>
    <w:p w14:paraId="44CBFF45">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乙方提供不符合</w:t>
      </w:r>
      <w:r>
        <w:rPr>
          <w:rFonts w:hint="eastAsia" w:ascii="宋体" w:hAnsi="宋体" w:cs="宋体"/>
          <w:lang w:val="zh-CN"/>
        </w:rPr>
        <w:t>招投标</w:t>
      </w:r>
      <w:r>
        <w:rPr>
          <w:rFonts w:hint="eastAsia" w:ascii="宋体" w:hAnsi="Calibri" w:cs="宋体"/>
          <w:lang w:val="zh-CN"/>
        </w:rPr>
        <w:t>文件和本合同规定的产品，甲方有权拒绝接受。</w:t>
      </w:r>
    </w:p>
    <w:p w14:paraId="610CC584">
      <w:pPr>
        <w:autoSpaceDE w:val="0"/>
        <w:autoSpaceDN w:val="0"/>
        <w:adjustRightInd w:val="0"/>
        <w:spacing w:line="400" w:lineRule="exact"/>
        <w:ind w:firstLine="360"/>
        <w:rPr>
          <w:rFonts w:ascii="宋体" w:hAnsi="宋体" w:cs="宋体"/>
        </w:rPr>
      </w:pPr>
      <w:r>
        <w:rPr>
          <w:rFonts w:ascii="Calibri" w:hAnsi="Calibri" w:cs="Calibri"/>
        </w:rPr>
        <w:t>3.</w:t>
      </w:r>
      <w:r>
        <w:rPr>
          <w:rFonts w:hint="eastAsia" w:ascii="宋体" w:hAnsi="Calibri" w:cs="宋体"/>
          <w:lang w:val="zh-CN"/>
        </w:rPr>
        <w:t>乙方应将提供产品的装箱清单、用户手册、原厂保修卡、随机资料、工具和备品、备件等交付给甲方，如有缺失应及</w:t>
      </w:r>
      <w:r>
        <w:rPr>
          <w:rFonts w:hint="eastAsia" w:ascii="宋体" w:hAnsi="宋体" w:cs="宋体"/>
          <w:lang w:val="zh-CN"/>
        </w:rPr>
        <w:t>时补齐，否则视为逾期交货。</w:t>
      </w:r>
    </w:p>
    <w:p w14:paraId="420255C9">
      <w:pPr>
        <w:autoSpaceDE w:val="0"/>
        <w:autoSpaceDN w:val="0"/>
        <w:adjustRightInd w:val="0"/>
        <w:spacing w:line="400" w:lineRule="exact"/>
        <w:ind w:firstLine="360"/>
        <w:rPr>
          <w:rFonts w:ascii="Calibri" w:hAnsi="Calibri" w:cs="Calibri"/>
        </w:rPr>
      </w:pPr>
      <w:r>
        <w:rPr>
          <w:rFonts w:hint="eastAsia" w:ascii="宋体" w:hAnsi="宋体" w:cs="宋体"/>
        </w:rPr>
        <w:t>4.</w:t>
      </w:r>
      <w:r>
        <w:rPr>
          <w:rFonts w:hint="eastAsia" w:ascii="宋体" w:hAnsi="宋体" w:cs="宋体"/>
          <w:lang w:val="zh-CN"/>
        </w:rPr>
        <w:t>甲方应当在到货（安装、调试完）后</w:t>
      </w:r>
      <w:r>
        <w:rPr>
          <w:rFonts w:hint="eastAsia" w:ascii="宋体" w:hAnsi="宋体" w:cs="宋体"/>
          <w:u w:val="single"/>
        </w:rPr>
        <w:t xml:space="preserve"> 5</w:t>
      </w:r>
      <w:r>
        <w:rPr>
          <w:rFonts w:ascii="宋体" w:hAnsi="宋体" w:cs="宋体"/>
          <w:u w:val="single"/>
        </w:rPr>
        <w:t xml:space="preserve"> </w:t>
      </w:r>
      <w:r>
        <w:rPr>
          <w:rFonts w:hint="eastAsia" w:ascii="宋体" w:hAnsi="宋体" w:cs="宋体"/>
          <w:lang w:val="zh-CN"/>
        </w:rPr>
        <w:t>个工作日内进行验收，逾期不验收的，乙方可视为验收合格。验收合格后，由</w:t>
      </w:r>
      <w:r>
        <w:rPr>
          <w:rFonts w:hint="eastAsia" w:ascii="宋体" w:hAnsi="Calibri" w:cs="宋体"/>
          <w:lang w:val="zh-CN"/>
        </w:rPr>
        <w:t>甲乙双方签署产品验收单并加盖采购人公章，甲乙双方各执一份。</w:t>
      </w:r>
    </w:p>
    <w:p w14:paraId="6EA1CB05">
      <w:pPr>
        <w:autoSpaceDE w:val="0"/>
        <w:autoSpaceDN w:val="0"/>
        <w:adjustRightInd w:val="0"/>
        <w:spacing w:line="400" w:lineRule="exact"/>
        <w:ind w:firstLine="360"/>
        <w:rPr>
          <w:rFonts w:ascii="Calibri" w:hAnsi="Calibri" w:cs="Calibri"/>
        </w:rPr>
      </w:pPr>
      <w:r>
        <w:rPr>
          <w:rFonts w:ascii="Calibri" w:hAnsi="Calibri" w:cs="Calibri"/>
        </w:rPr>
        <w:t>5.</w:t>
      </w:r>
      <w:r>
        <w:rPr>
          <w:rFonts w:hint="eastAsia" w:ascii="宋体" w:hAnsi="Calibri" w:cs="宋体"/>
          <w:lang w:val="zh-CN"/>
        </w:rPr>
        <w:t>甲方应提供该项目验收报告交同级</w:t>
      </w:r>
      <w:r>
        <w:rPr>
          <w:rFonts w:hint="eastAsia" w:ascii="宋体" w:hAnsi="宋体" w:cs="宋体"/>
          <w:lang w:val="zh-CN"/>
        </w:rPr>
        <w:t>财政</w:t>
      </w:r>
      <w:r>
        <w:rPr>
          <w:rFonts w:hint="eastAsia" w:ascii="宋体" w:hAnsi="Calibri" w:cs="宋体"/>
          <w:lang w:val="zh-CN"/>
        </w:rPr>
        <w:t>监管部门，由</w:t>
      </w:r>
      <w:r>
        <w:rPr>
          <w:rFonts w:hint="eastAsia" w:ascii="宋体" w:hAnsi="宋体" w:cs="宋体"/>
          <w:lang w:val="zh-CN"/>
        </w:rPr>
        <w:t>财政部门</w:t>
      </w:r>
      <w:r>
        <w:rPr>
          <w:rFonts w:hint="eastAsia" w:ascii="宋体" w:hAnsi="Calibri" w:cs="宋体"/>
          <w:lang w:val="zh-CN"/>
        </w:rPr>
        <w:t>按规定程序抽验后办理资金拨付。</w:t>
      </w:r>
    </w:p>
    <w:p w14:paraId="4FF67833">
      <w:pPr>
        <w:autoSpaceDE w:val="0"/>
        <w:autoSpaceDN w:val="0"/>
        <w:adjustRightInd w:val="0"/>
        <w:spacing w:line="440" w:lineRule="exact"/>
        <w:ind w:firstLine="357"/>
        <w:rPr>
          <w:rFonts w:ascii="宋体" w:hAnsi="Calibri" w:cs="宋体"/>
          <w:color w:val="000000" w:themeColor="text1"/>
          <w:lang w:val="zh-CN"/>
          <w14:textFill>
            <w14:solidFill>
              <w14:schemeClr w14:val="tx1"/>
            </w14:solidFill>
          </w14:textFill>
        </w:rPr>
      </w:pPr>
      <w:r>
        <w:rPr>
          <w:rFonts w:ascii="Calibri" w:hAnsi="Calibri" w:cs="Calibri"/>
        </w:rPr>
        <w:t>6.</w:t>
      </w:r>
      <w:r>
        <w:rPr>
          <w:rFonts w:hint="eastAsia" w:ascii="宋体" w:hAnsi="Calibri" w:cs="宋体"/>
          <w:lang w:val="zh-CN"/>
        </w:rPr>
        <w:t>甲方在验收过程中发现乙方有违约问题，可按招、</w:t>
      </w:r>
      <w:r>
        <w:rPr>
          <w:rFonts w:hint="eastAsia" w:ascii="宋体" w:hAnsi="宋体" w:cs="宋体"/>
          <w:lang w:val="zh-CN"/>
        </w:rPr>
        <w:t>投标</w:t>
      </w:r>
      <w:r>
        <w:rPr>
          <w:rFonts w:hint="eastAsia" w:ascii="宋体" w:hAnsi="Calibri" w:cs="宋体"/>
          <w:lang w:val="zh-CN"/>
        </w:rPr>
        <w:t>文件的规定要求乙方及时予以解决。</w:t>
      </w:r>
    </w:p>
    <w:p w14:paraId="3D6E2042">
      <w:pPr>
        <w:autoSpaceDE w:val="0"/>
        <w:autoSpaceDN w:val="0"/>
        <w:adjustRightInd w:val="0"/>
        <w:spacing w:line="440" w:lineRule="exact"/>
        <w:ind w:firstLine="357"/>
        <w:rPr>
          <w:rFonts w:ascii="宋体" w:hAnsi="Calibri" w:cs="宋体"/>
          <w:color w:val="000000" w:themeColor="text1"/>
          <w:lang w:val="zh-CN"/>
          <w14:textFill>
            <w14:solidFill>
              <w14:schemeClr w14:val="tx1"/>
            </w14:solidFill>
          </w14:textFill>
        </w:rPr>
      </w:pPr>
      <w:r>
        <w:rPr>
          <w:rFonts w:ascii="宋体" w:hAnsi="Calibri" w:cs="宋体"/>
          <w:color w:val="000000" w:themeColor="text1"/>
          <w:lang w:val="zh-CN"/>
          <w14:textFill>
            <w14:solidFill>
              <w14:schemeClr w14:val="tx1"/>
            </w14:solidFill>
          </w14:textFill>
        </w:rPr>
        <w:t>7.</w:t>
      </w:r>
      <w:r>
        <w:rPr>
          <w:rFonts w:hint="eastAsia" w:ascii="宋体" w:hAnsi="Calibri" w:cs="宋体"/>
          <w:color w:val="000000" w:themeColor="text1"/>
          <w:lang w:val="zh-CN"/>
          <w14:textFill>
            <w14:solidFill>
              <w14:schemeClr w14:val="tx1"/>
            </w14:solidFill>
          </w14:textFill>
        </w:rPr>
        <w:t>乙方向甲方提供产品相关完税销售发票。</w:t>
      </w:r>
    </w:p>
    <w:p w14:paraId="44D854C0">
      <w:pPr>
        <w:autoSpaceDE w:val="0"/>
        <w:autoSpaceDN w:val="0"/>
        <w:adjustRightInd w:val="0"/>
        <w:spacing w:line="440" w:lineRule="exact"/>
        <w:ind w:firstLine="357"/>
        <w:rPr>
          <w:rFonts w:ascii="宋体" w:hAnsi="Calibri"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w:t>
      </w:r>
      <w:r>
        <w:rPr>
          <w:rFonts w:hint="eastAsia" w:ascii="宋体" w:hAnsi="Calibri" w:cs="宋体"/>
          <w:color w:val="000000" w:themeColor="text1"/>
          <w:lang w:val="zh-CN"/>
          <w14:textFill>
            <w14:solidFill>
              <w14:schemeClr w14:val="tx1"/>
            </w14:solidFill>
          </w14:textFill>
        </w:rPr>
        <w:t>、付款方式</w:t>
      </w:r>
    </w:p>
    <w:p w14:paraId="3A381C3F">
      <w:pPr>
        <w:autoSpaceDE w:val="0"/>
        <w:autoSpaceDN w:val="0"/>
        <w:adjustRightInd w:val="0"/>
        <w:spacing w:line="440" w:lineRule="exact"/>
        <w:ind w:firstLine="357"/>
        <w:rPr>
          <w:rFonts w:ascii="宋体" w:hAnsi="Calibri" w:cs="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合同签订前，</w:t>
      </w:r>
      <w:r>
        <w:rPr>
          <w:rFonts w:hint="eastAsia" w:ascii="宋体" w:hAnsi="宋体" w:cs="宋体"/>
          <w:color w:val="000000" w:themeColor="text1"/>
          <w14:textFill>
            <w14:solidFill>
              <w14:schemeClr w14:val="tx1"/>
            </w14:solidFill>
          </w14:textFill>
        </w:rPr>
        <w:t>乙方</w:t>
      </w:r>
      <w:r>
        <w:rPr>
          <w:rFonts w:hint="eastAsia" w:ascii="宋体" w:hAnsi="宋体"/>
          <w:color w:val="000000" w:themeColor="text1"/>
          <w14:textFill>
            <w14:solidFill>
              <w14:schemeClr w14:val="tx1"/>
            </w14:solidFill>
          </w14:textFill>
        </w:rPr>
        <w:t>向甲方缴纳合同总价5%的履约保证金至甲方指定账户。合同签订后，</w:t>
      </w:r>
      <w:r>
        <w:rPr>
          <w:rFonts w:hint="eastAsia" w:ascii="宋体" w:hAnsi="宋体" w:cs="宋体"/>
          <w:color w:val="000000" w:themeColor="text1"/>
          <w14:textFill>
            <w14:solidFill>
              <w14:schemeClr w14:val="tx1"/>
            </w14:solidFill>
          </w14:textFill>
        </w:rPr>
        <w:t>甲方向乙方支付合同总额的50%作为预付款，</w:t>
      </w:r>
      <w:r>
        <w:rPr>
          <w:rFonts w:hint="eastAsia" w:ascii="宋体" w:hAnsi="宋体"/>
          <w:color w:val="000000" w:themeColor="text1"/>
          <w14:textFill>
            <w14:solidFill>
              <w14:schemeClr w14:val="tx1"/>
            </w14:solidFill>
          </w14:textFill>
        </w:rPr>
        <w:t>货物到达交货地点，经</w:t>
      </w:r>
      <w:r>
        <w:rPr>
          <w:rFonts w:hint="eastAsia" w:ascii="宋体" w:hAnsi="宋体" w:cs="宋体"/>
          <w:color w:val="000000" w:themeColor="text1"/>
          <w14:textFill>
            <w14:solidFill>
              <w14:schemeClr w14:val="tx1"/>
            </w14:solidFill>
          </w14:textFill>
        </w:rPr>
        <w:t>乙方</w:t>
      </w:r>
      <w:r>
        <w:rPr>
          <w:rFonts w:hint="eastAsia" w:ascii="宋体" w:hAnsi="宋体"/>
          <w:color w:val="000000" w:themeColor="text1"/>
          <w14:textFill>
            <w14:solidFill>
              <w14:schemeClr w14:val="tx1"/>
            </w14:solidFill>
          </w14:textFill>
        </w:rPr>
        <w:t>安装、调试，由甲方组织验收，验收合格且调试运行正常后，甲方向</w:t>
      </w:r>
      <w:r>
        <w:rPr>
          <w:rFonts w:hint="eastAsia" w:ascii="宋体" w:hAnsi="宋体" w:cs="宋体"/>
          <w:color w:val="000000" w:themeColor="text1"/>
          <w14:textFill>
            <w14:solidFill>
              <w14:schemeClr w14:val="tx1"/>
            </w14:solidFill>
          </w14:textFill>
        </w:rPr>
        <w:t>乙方</w:t>
      </w:r>
      <w:r>
        <w:rPr>
          <w:rFonts w:hint="eastAsia" w:ascii="宋体" w:hAnsi="宋体"/>
          <w:color w:val="000000" w:themeColor="text1"/>
          <w14:textFill>
            <w14:solidFill>
              <w14:schemeClr w14:val="tx1"/>
            </w14:solidFill>
          </w14:textFill>
        </w:rPr>
        <w:t>支付合同总额的</w:t>
      </w:r>
      <w:r>
        <w:rPr>
          <w:rFonts w:hint="eastAsia" w:ascii="宋体" w:hAnsi="宋体" w:cs="宋体"/>
          <w:color w:val="000000" w:themeColor="text1"/>
          <w14:textFill>
            <w14:solidFill>
              <w14:schemeClr w14:val="tx1"/>
            </w14:solidFill>
          </w14:textFill>
        </w:rPr>
        <w:t>50%尾款</w:t>
      </w:r>
      <w:r>
        <w:rPr>
          <w:rFonts w:hint="eastAsia" w:ascii="宋体" w:hAnsi="宋体"/>
          <w:color w:val="000000" w:themeColor="text1"/>
          <w14:textFill>
            <w14:solidFill>
              <w14:schemeClr w14:val="tx1"/>
            </w14:solidFill>
          </w14:textFill>
        </w:rPr>
        <w:t>。设备使用1年后，经甲方确认运行正常且无任何质量问题后，由</w:t>
      </w:r>
      <w:r>
        <w:rPr>
          <w:rFonts w:hint="eastAsia" w:ascii="宋体" w:hAnsi="宋体" w:cs="宋体"/>
          <w:color w:val="000000" w:themeColor="text1"/>
          <w14:textFill>
            <w14:solidFill>
              <w14:schemeClr w14:val="tx1"/>
            </w14:solidFill>
          </w14:textFill>
        </w:rPr>
        <w:t>乙方</w:t>
      </w:r>
      <w:r>
        <w:rPr>
          <w:rFonts w:hint="eastAsia" w:ascii="宋体" w:hAnsi="宋体"/>
          <w:color w:val="000000" w:themeColor="text1"/>
          <w14:textFill>
            <w14:solidFill>
              <w14:schemeClr w14:val="tx1"/>
            </w14:solidFill>
          </w14:textFill>
        </w:rPr>
        <w:t>提出申请，采购单位按流程退还履约保证金，不计利息。</w:t>
      </w:r>
    </w:p>
    <w:p w14:paraId="15A07634">
      <w:pPr>
        <w:autoSpaceDE w:val="0"/>
        <w:autoSpaceDN w:val="0"/>
        <w:adjustRightInd w:val="0"/>
        <w:spacing w:line="440" w:lineRule="exact"/>
        <w:ind w:firstLine="357"/>
        <w:rPr>
          <w:rFonts w:ascii="宋体" w:hAnsi="Calibri"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五</w:t>
      </w:r>
      <w:r>
        <w:rPr>
          <w:rFonts w:hint="eastAsia" w:ascii="宋体" w:hAnsi="Calibri" w:cs="宋体"/>
          <w:color w:val="000000" w:themeColor="text1"/>
          <w:lang w:val="zh-CN"/>
          <w14:textFill>
            <w14:solidFill>
              <w14:schemeClr w14:val="tx1"/>
            </w14:solidFill>
          </w14:textFill>
        </w:rPr>
        <w:t>、合同的变更、终止与转让</w:t>
      </w:r>
    </w:p>
    <w:p w14:paraId="47E37026">
      <w:pPr>
        <w:autoSpaceDE w:val="0"/>
        <w:autoSpaceDN w:val="0"/>
        <w:adjustRightInd w:val="0"/>
        <w:spacing w:line="440" w:lineRule="exact"/>
        <w:ind w:firstLine="357"/>
        <w:rPr>
          <w:rFonts w:ascii="宋体" w:hAnsi="Calibri" w:cs="宋体"/>
          <w:lang w:val="zh-CN"/>
        </w:rPr>
      </w:pPr>
      <w:r>
        <w:rPr>
          <w:rFonts w:ascii="宋体" w:hAnsi="Calibri" w:cs="宋体"/>
          <w:color w:val="000000" w:themeColor="text1"/>
          <w:lang w:val="zh-CN"/>
          <w14:textFill>
            <w14:solidFill>
              <w14:schemeClr w14:val="tx1"/>
            </w14:solidFill>
          </w14:textFill>
        </w:rPr>
        <w:t>1.</w:t>
      </w:r>
      <w:r>
        <w:rPr>
          <w:rFonts w:hint="eastAsia" w:ascii="宋体" w:hAnsi="Calibri" w:cs="宋体"/>
          <w:color w:val="000000" w:themeColor="text1"/>
          <w:lang w:val="zh-CN"/>
          <w14:textFill>
            <w14:solidFill>
              <w14:schemeClr w14:val="tx1"/>
            </w14:solidFill>
          </w14:textFill>
        </w:rPr>
        <w:t>除《中华人民共和国政府采购法》第</w:t>
      </w:r>
      <w:r>
        <w:rPr>
          <w:rFonts w:ascii="宋体" w:hAnsi="Calibri" w:cs="宋体"/>
          <w:color w:val="000000" w:themeColor="text1"/>
          <w:lang w:val="zh-CN"/>
          <w14:textFill>
            <w14:solidFill>
              <w14:schemeClr w14:val="tx1"/>
            </w14:solidFill>
          </w14:textFill>
        </w:rPr>
        <w:t>50</w:t>
      </w:r>
      <w:r>
        <w:rPr>
          <w:rFonts w:hint="eastAsia" w:ascii="宋体" w:hAnsi="Calibri" w:cs="宋体"/>
          <w:color w:val="000000" w:themeColor="text1"/>
          <w:lang w:val="zh-CN"/>
          <w14:textFill>
            <w14:solidFill>
              <w14:schemeClr w14:val="tx1"/>
            </w14:solidFill>
          </w14:textFill>
        </w:rPr>
        <w:t>条规定的情形外，</w:t>
      </w:r>
      <w:r>
        <w:rPr>
          <w:rFonts w:hint="eastAsia" w:ascii="宋体" w:hAnsi="Calibri" w:cs="宋体"/>
          <w:lang w:val="zh-CN"/>
        </w:rPr>
        <w:t>本合同一经签订，甲乙双方不得擅自变更、中止或终止。</w:t>
      </w:r>
    </w:p>
    <w:p w14:paraId="7B5231AD">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乙方不得擅自转让其应履行的合同义务。</w:t>
      </w:r>
    </w:p>
    <w:p w14:paraId="1B48ABD1">
      <w:pPr>
        <w:autoSpaceDE w:val="0"/>
        <w:autoSpaceDN w:val="0"/>
        <w:adjustRightInd w:val="0"/>
        <w:spacing w:line="400" w:lineRule="exact"/>
        <w:rPr>
          <w:rFonts w:ascii="Calibri" w:hAnsi="Calibri" w:cs="Calibri"/>
        </w:rPr>
      </w:pPr>
      <w:r>
        <w:rPr>
          <w:rFonts w:hint="eastAsia" w:ascii="宋体" w:hAnsi="宋体" w:cs="宋体"/>
          <w:lang w:val="zh-CN"/>
        </w:rPr>
        <w:t>六</w:t>
      </w:r>
      <w:r>
        <w:rPr>
          <w:rFonts w:hint="eastAsia" w:ascii="宋体" w:hAnsi="Calibri" w:cs="宋体"/>
          <w:lang w:val="zh-CN"/>
        </w:rPr>
        <w:t>、违约责任</w:t>
      </w:r>
    </w:p>
    <w:p w14:paraId="4DF42F0A">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BBD82BA">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乙方提供的货物如侵犯了第三方权益而引发纠纷或诉讼的，均由乙方负责交涉并承担全部责任。</w:t>
      </w:r>
    </w:p>
    <w:p w14:paraId="204CE939">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因包装、运输引起的货物损坏，按质量不合格处罚。</w:t>
      </w:r>
    </w:p>
    <w:p w14:paraId="419BE668">
      <w:pPr>
        <w:autoSpaceDE w:val="0"/>
        <w:autoSpaceDN w:val="0"/>
        <w:adjustRightInd w:val="0"/>
        <w:spacing w:line="400" w:lineRule="exact"/>
        <w:ind w:firstLine="360"/>
        <w:rPr>
          <w:rFonts w:ascii="Calibri" w:hAnsi="Calibri" w:cs="Calibri"/>
        </w:rPr>
      </w:pPr>
      <w:r>
        <w:rPr>
          <w:rFonts w:ascii="Calibri" w:hAnsi="Calibri" w:cs="Calibri"/>
        </w:rPr>
        <w:t>4.</w:t>
      </w:r>
      <w:r>
        <w:rPr>
          <w:rFonts w:hint="eastAsia" w:ascii="宋体" w:hAnsi="Calibri" w:cs="宋体"/>
          <w:lang w:val="zh-CN"/>
        </w:rPr>
        <w:t>甲方无故延期接受货物和乙方逾期交货的，每天应向对方偿付未交货物的货款</w:t>
      </w:r>
      <w:r>
        <w:rPr>
          <w:rFonts w:ascii="Calibri" w:hAnsi="Calibri" w:cs="Calibri"/>
        </w:rPr>
        <w:t>3</w:t>
      </w:r>
      <w:r>
        <w:rPr>
          <w:rFonts w:hint="eastAsia" w:ascii="宋体" w:hAnsi="Calibri" w:cs="宋体"/>
          <w:lang w:val="zh-CN"/>
        </w:rPr>
        <w:t>‰的违约金，但违约金累计不得超过违约货款的</w:t>
      </w:r>
      <w:r>
        <w:rPr>
          <w:rFonts w:ascii="Calibri" w:hAnsi="Calibri" w:cs="Calibri"/>
        </w:rPr>
        <w:t>5%</w:t>
      </w:r>
      <w:r>
        <w:rPr>
          <w:rFonts w:hint="eastAsia" w:ascii="宋体" w:hAnsi="Calibri" w:cs="宋体"/>
          <w:lang w:val="zh-CN"/>
        </w:rPr>
        <w:t>，超过</w:t>
      </w:r>
      <w:r>
        <w:rPr>
          <w:rFonts w:ascii="Calibri" w:hAnsi="Calibri" w:cs="Calibri"/>
          <w:u w:val="single"/>
        </w:rPr>
        <w:t xml:space="preserve"> </w:t>
      </w:r>
      <w:r>
        <w:rPr>
          <w:rFonts w:hint="eastAsia" w:ascii="Calibri" w:hAnsi="Calibri" w:cs="Calibri"/>
          <w:u w:val="single"/>
        </w:rPr>
        <w:t>30</w:t>
      </w:r>
      <w:r>
        <w:rPr>
          <w:rFonts w:hint="eastAsia" w:ascii="宋体" w:hAnsi="Calibri" w:cs="宋体"/>
          <w:lang w:val="zh-CN"/>
        </w:rPr>
        <w:t>天对方有权解除合同，违约方承担因此给对方造成的经济损失。</w:t>
      </w:r>
    </w:p>
    <w:p w14:paraId="14E2EE30">
      <w:pPr>
        <w:autoSpaceDE w:val="0"/>
        <w:autoSpaceDN w:val="0"/>
        <w:adjustRightInd w:val="0"/>
        <w:spacing w:line="400" w:lineRule="exact"/>
        <w:ind w:firstLine="360"/>
        <w:rPr>
          <w:rFonts w:ascii="Calibri" w:hAnsi="Calibri" w:cs="Calibri"/>
        </w:rPr>
      </w:pPr>
      <w:r>
        <w:rPr>
          <w:rFonts w:ascii="Calibri" w:hAnsi="Calibri" w:cs="Calibri"/>
        </w:rPr>
        <w:t>5.</w:t>
      </w:r>
      <w:r>
        <w:rPr>
          <w:rFonts w:hint="eastAsia" w:ascii="宋体" w:hAnsi="Calibri" w:cs="宋体"/>
          <w:lang w:val="zh-CN"/>
        </w:rPr>
        <w:t>乙方未按本合同和</w:t>
      </w:r>
      <w:r>
        <w:rPr>
          <w:rFonts w:hint="eastAsia" w:ascii="宋体" w:hAnsi="宋体" w:cs="宋体"/>
          <w:lang w:val="zh-CN"/>
        </w:rPr>
        <w:t>投标</w:t>
      </w:r>
      <w:r>
        <w:rPr>
          <w:rFonts w:hint="eastAsia" w:ascii="宋体" w:hAnsi="Calibri" w:cs="宋体"/>
          <w:lang w:val="zh-CN"/>
        </w:rPr>
        <w:t>文件中规定的服务承诺提供售后服务的，乙方应按本合同合计金额的</w:t>
      </w:r>
      <w:r>
        <w:rPr>
          <w:rFonts w:ascii="Calibri" w:hAnsi="Calibri" w:cs="Calibri"/>
        </w:rPr>
        <w:t>5%</w:t>
      </w:r>
      <w:r>
        <w:rPr>
          <w:rFonts w:hint="eastAsia" w:ascii="宋体" w:hAnsi="Calibri" w:cs="宋体"/>
          <w:lang w:val="zh-CN"/>
        </w:rPr>
        <w:t>向甲方支付违约金。</w:t>
      </w:r>
    </w:p>
    <w:p w14:paraId="60D86913">
      <w:pPr>
        <w:autoSpaceDE w:val="0"/>
        <w:autoSpaceDN w:val="0"/>
        <w:adjustRightInd w:val="0"/>
        <w:spacing w:line="400" w:lineRule="exact"/>
        <w:ind w:firstLine="360"/>
        <w:rPr>
          <w:rFonts w:ascii="Calibri" w:hAnsi="Calibri" w:cs="Calibri"/>
        </w:rPr>
      </w:pPr>
      <w:r>
        <w:rPr>
          <w:rFonts w:ascii="Calibri" w:hAnsi="Calibri" w:cs="Calibri"/>
        </w:rPr>
        <w:t>6.</w:t>
      </w:r>
      <w:r>
        <w:rPr>
          <w:rFonts w:hint="eastAsia" w:ascii="宋体" w:hAnsi="Calibri" w:cs="宋体"/>
          <w:lang w:val="zh-CN"/>
        </w:rPr>
        <w:t>乙方提供的货物在质量保证期内，因设计、工艺或材料的缺陷和其它质量原因造成的问题，由乙方负责，费用从</w:t>
      </w:r>
      <w:r>
        <w:rPr>
          <w:rFonts w:hint="eastAsia" w:ascii="宋体" w:hAnsi="宋体" w:cs="宋体"/>
          <w:lang w:val="zh-CN"/>
        </w:rPr>
        <w:t>履约保证金</w:t>
      </w:r>
      <w:r>
        <w:rPr>
          <w:rFonts w:hint="eastAsia" w:ascii="宋体" w:hAnsi="Calibri" w:cs="宋体"/>
          <w:lang w:val="zh-CN"/>
        </w:rPr>
        <w:t>中扣除，不足另补。</w:t>
      </w:r>
    </w:p>
    <w:p w14:paraId="6943DC3C">
      <w:pPr>
        <w:autoSpaceDE w:val="0"/>
        <w:autoSpaceDN w:val="0"/>
        <w:adjustRightInd w:val="0"/>
        <w:spacing w:line="400" w:lineRule="exact"/>
        <w:ind w:firstLine="360"/>
        <w:rPr>
          <w:rFonts w:ascii="Calibri" w:hAnsi="Calibri" w:cs="Calibri"/>
        </w:rPr>
      </w:pPr>
      <w:r>
        <w:rPr>
          <w:rFonts w:ascii="Calibri" w:hAnsi="Calibri" w:cs="Calibri"/>
        </w:rPr>
        <w:t>7.</w:t>
      </w:r>
      <w:r>
        <w:rPr>
          <w:rFonts w:hint="eastAsia" w:ascii="宋体" w:hAnsi="Calibri" w:cs="宋体"/>
          <w:lang w:val="zh-CN"/>
        </w:rPr>
        <w:t>其它违约行为按违约货款额</w:t>
      </w:r>
      <w:r>
        <w:rPr>
          <w:rFonts w:ascii="Calibri" w:hAnsi="Calibri" w:cs="Calibri"/>
        </w:rPr>
        <w:t>5%</w:t>
      </w:r>
      <w:r>
        <w:rPr>
          <w:rFonts w:hint="eastAsia" w:ascii="宋体" w:hAnsi="Calibri" w:cs="宋体"/>
          <w:lang w:val="zh-CN"/>
        </w:rPr>
        <w:t>收取违约金并赔偿经济损失。</w:t>
      </w:r>
    </w:p>
    <w:p w14:paraId="6B64DDEF">
      <w:pPr>
        <w:autoSpaceDE w:val="0"/>
        <w:autoSpaceDN w:val="0"/>
        <w:adjustRightInd w:val="0"/>
        <w:spacing w:line="400" w:lineRule="exact"/>
        <w:rPr>
          <w:rFonts w:ascii="Calibri" w:hAnsi="Calibri" w:cs="Calibri"/>
        </w:rPr>
      </w:pPr>
      <w:r>
        <w:rPr>
          <w:rFonts w:hint="eastAsia" w:ascii="宋体" w:hAnsi="宋体" w:cs="宋体"/>
          <w:lang w:val="zh-CN"/>
        </w:rPr>
        <w:t>七</w:t>
      </w:r>
      <w:r>
        <w:rPr>
          <w:rFonts w:hint="eastAsia" w:ascii="宋体" w:hAnsi="Calibri" w:cs="宋体"/>
          <w:lang w:val="zh-CN"/>
        </w:rPr>
        <w:t>、不可抗力</w:t>
      </w:r>
    </w:p>
    <w:p w14:paraId="17A3087F">
      <w:pPr>
        <w:autoSpaceDE w:val="0"/>
        <w:autoSpaceDN w:val="0"/>
        <w:adjustRightInd w:val="0"/>
        <w:spacing w:line="400" w:lineRule="exact"/>
        <w:ind w:firstLine="360"/>
        <w:rPr>
          <w:rFonts w:ascii="Calibri" w:hAnsi="Calibri" w:cs="Calibri"/>
        </w:rPr>
      </w:pPr>
      <w:r>
        <w:rPr>
          <w:rFonts w:hint="eastAsia" w:ascii="宋体" w:hAnsi="Calibri" w:cs="宋体"/>
          <w:lang w:val="zh-CN"/>
        </w:rPr>
        <w:t>不可抗力使合同的某些内容有变更必要的，双方应通过协商在</w:t>
      </w:r>
      <w:r>
        <w:rPr>
          <w:rFonts w:hint="eastAsia" w:ascii="Calibri" w:hAnsi="Calibri" w:cs="Calibri"/>
          <w:u w:val="single"/>
        </w:rPr>
        <w:t>30</w:t>
      </w:r>
      <w:r>
        <w:rPr>
          <w:rFonts w:hint="eastAsia" w:ascii="宋体" w:hAnsi="Calibri" w:cs="宋体"/>
          <w:lang w:val="zh-CN"/>
        </w:rPr>
        <w:t>天内达成进一步履行合同的协议，因不可抗力致使合同不能履行的，合同终止。</w:t>
      </w:r>
    </w:p>
    <w:p w14:paraId="6489AE8D">
      <w:pPr>
        <w:autoSpaceDE w:val="0"/>
        <w:autoSpaceDN w:val="0"/>
        <w:adjustRightInd w:val="0"/>
        <w:spacing w:line="400" w:lineRule="exact"/>
        <w:rPr>
          <w:rFonts w:ascii="Calibri" w:hAnsi="Calibri" w:cs="Calibri"/>
        </w:rPr>
      </w:pPr>
      <w:r>
        <w:rPr>
          <w:rFonts w:hint="eastAsia" w:ascii="宋体" w:hAnsi="宋体" w:cs="宋体"/>
          <w:lang w:val="zh-CN"/>
        </w:rPr>
        <w:t>八</w:t>
      </w:r>
      <w:r>
        <w:rPr>
          <w:rFonts w:hint="eastAsia" w:ascii="宋体" w:hAnsi="Calibri" w:cs="宋体"/>
          <w:lang w:val="zh-CN"/>
        </w:rPr>
        <w:t>、知识产权：</w:t>
      </w:r>
      <w:r>
        <w:rPr>
          <w:rFonts w:hint="eastAsia" w:ascii="宋体" w:hAnsi="宋体" w:cs="宋体"/>
          <w:lang w:val="zh-CN"/>
        </w:rPr>
        <w:t>详见合同通用条款</w:t>
      </w:r>
    </w:p>
    <w:p w14:paraId="10FA3CD4">
      <w:pPr>
        <w:autoSpaceDE w:val="0"/>
        <w:autoSpaceDN w:val="0"/>
        <w:adjustRightInd w:val="0"/>
        <w:spacing w:line="400" w:lineRule="exact"/>
        <w:rPr>
          <w:rFonts w:ascii="Calibri" w:hAnsi="Calibri" w:cs="Calibri"/>
        </w:rPr>
      </w:pPr>
      <w:r>
        <w:rPr>
          <w:rFonts w:hint="eastAsia" w:ascii="宋体" w:hAnsi="宋体" w:cs="宋体"/>
          <w:lang w:val="zh-CN"/>
        </w:rPr>
        <w:t>九</w:t>
      </w:r>
      <w:r>
        <w:rPr>
          <w:rFonts w:hint="eastAsia" w:ascii="宋体" w:hAnsi="Calibri" w:cs="宋体"/>
          <w:lang w:val="zh-CN"/>
        </w:rPr>
        <w:t>、其他约定：</w:t>
      </w:r>
    </w:p>
    <w:p w14:paraId="6AFC502E">
      <w:pPr>
        <w:autoSpaceDE w:val="0"/>
        <w:autoSpaceDN w:val="0"/>
        <w:adjustRightInd w:val="0"/>
        <w:spacing w:line="400" w:lineRule="exact"/>
        <w:rPr>
          <w:rFonts w:ascii="Calibri" w:hAnsi="Calibri" w:cs="Calibri"/>
        </w:rPr>
      </w:pPr>
      <w:r>
        <w:rPr>
          <w:rFonts w:hint="eastAsia" w:ascii="宋体" w:hAnsi="宋体" w:cs="宋体"/>
          <w:lang w:val="zh-CN"/>
        </w:rPr>
        <w:t>十</w:t>
      </w:r>
      <w:r>
        <w:rPr>
          <w:rFonts w:hint="eastAsia" w:ascii="宋体" w:hAnsi="Calibri" w:cs="宋体"/>
          <w:lang w:val="zh-CN"/>
        </w:rPr>
        <w:t>、合同争议解决</w:t>
      </w:r>
    </w:p>
    <w:p w14:paraId="6C9CD345">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因产品质量问题发生争议的，应邀请国家认可的质量检测机构进行鉴定。产品符合标准的，鉴定费由甲方承担；产品不符合标准的，鉴定费由乙方承担。</w:t>
      </w:r>
    </w:p>
    <w:p w14:paraId="5761E0E5">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因履行本合同引起的或与本合同有关的争议，甲乙双方应首先通过友好协商解决，如果协商不能解决，可向</w:t>
      </w:r>
      <w:r>
        <w:rPr>
          <w:rFonts w:hint="eastAsia" w:ascii="宋体" w:hAnsi="Calibri" w:cs="宋体"/>
          <w:u w:val="single"/>
          <w:lang w:val="zh-CN"/>
        </w:rPr>
        <w:t>甲方</w:t>
      </w:r>
      <w:r>
        <w:rPr>
          <w:rFonts w:hint="eastAsia" w:ascii="宋体" w:hAnsi="Calibri" w:cs="宋体"/>
          <w:lang w:val="zh-CN"/>
        </w:rPr>
        <w:t>所在地人民法院提起诉讼。</w:t>
      </w:r>
    </w:p>
    <w:p w14:paraId="60FDA182">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诉讼期间，本合同继续履行。</w:t>
      </w:r>
    </w:p>
    <w:p w14:paraId="7D29DCC7">
      <w:pPr>
        <w:autoSpaceDE w:val="0"/>
        <w:autoSpaceDN w:val="0"/>
        <w:adjustRightInd w:val="0"/>
        <w:spacing w:line="400" w:lineRule="exact"/>
        <w:rPr>
          <w:rFonts w:ascii="Calibri" w:hAnsi="Calibri" w:cs="Calibri"/>
        </w:rPr>
      </w:pPr>
      <w:r>
        <w:rPr>
          <w:rFonts w:hint="eastAsia" w:ascii="宋体" w:hAnsi="宋体" w:cs="宋体"/>
          <w:lang w:val="zh-CN"/>
        </w:rPr>
        <w:t>十一</w:t>
      </w:r>
      <w:r>
        <w:rPr>
          <w:rFonts w:hint="eastAsia" w:ascii="宋体" w:hAnsi="Calibri" w:cs="宋体"/>
          <w:lang w:val="zh-CN"/>
        </w:rPr>
        <w:t>、合同生效及其它</w:t>
      </w:r>
      <w:r>
        <w:rPr>
          <w:rFonts w:hint="eastAsia" w:ascii="宋体" w:hAnsi="Calibri" w:cs="宋体"/>
        </w:rPr>
        <w:t>：</w:t>
      </w:r>
    </w:p>
    <w:p w14:paraId="4A07B55B">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本合同一式</w:t>
      </w:r>
      <w:r>
        <w:rPr>
          <w:rFonts w:hint="eastAsia" w:ascii="宋体" w:hAnsi="宋体" w:cs="宋体"/>
          <w:b/>
          <w:bCs/>
        </w:rPr>
        <w:t>八</w:t>
      </w:r>
      <w:r>
        <w:rPr>
          <w:rFonts w:hint="eastAsia" w:ascii="宋体" w:hAnsi="Calibri" w:cs="宋体"/>
          <w:lang w:val="zh-CN"/>
        </w:rPr>
        <w:t>份，经双方签字，并加盖公章即为生效</w:t>
      </w:r>
      <w:r>
        <w:rPr>
          <w:rFonts w:hint="eastAsia" w:ascii="宋体" w:hAnsi="宋体" w:cs="宋体"/>
          <w:lang w:val="zh-CN"/>
        </w:rPr>
        <w:t>，如有遗失概不负责</w:t>
      </w:r>
      <w:r>
        <w:rPr>
          <w:rFonts w:hint="eastAsia" w:ascii="宋体" w:hAnsi="Calibri" w:cs="宋体"/>
          <w:lang w:val="zh-CN"/>
        </w:rPr>
        <w:t>。</w:t>
      </w:r>
    </w:p>
    <w:p w14:paraId="24C52FAA">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本合同未尽事宜，按</w:t>
      </w:r>
      <w:r>
        <w:rPr>
          <w:rFonts w:hint="eastAsia" w:ascii="宋体" w:hAnsi="宋体" w:cs="宋体"/>
          <w:lang w:val="zh-CN"/>
        </w:rPr>
        <w:t>《中华人民共和国民法典》合同编</w:t>
      </w:r>
      <w:r>
        <w:rPr>
          <w:rFonts w:hint="eastAsia" w:ascii="宋体" w:hAnsi="Calibri" w:cs="宋体"/>
          <w:lang w:val="zh-CN"/>
        </w:rPr>
        <w:t>有关规定处理。</w:t>
      </w:r>
    </w:p>
    <w:p w14:paraId="3BC24ACD">
      <w:pPr>
        <w:autoSpaceDE w:val="0"/>
        <w:autoSpaceDN w:val="0"/>
        <w:adjustRightInd w:val="0"/>
        <w:spacing w:line="400" w:lineRule="exact"/>
        <w:ind w:firstLine="360"/>
        <w:rPr>
          <w:rFonts w:ascii="宋体" w:hAnsi="Calibri" w:cs="宋体"/>
          <w:lang w:val="zh-CN"/>
        </w:rPr>
      </w:pPr>
      <w:r>
        <w:rPr>
          <w:rFonts w:ascii="Calibri" w:hAnsi="Calibri" w:cs="Calibri"/>
        </w:rPr>
        <w:t>3.</w:t>
      </w:r>
      <w:r>
        <w:rPr>
          <w:rFonts w:hint="eastAsia" w:ascii="宋体" w:hAnsi="Calibri" w:cs="宋体"/>
          <w:lang w:val="zh-CN"/>
        </w:rPr>
        <w:t>本合同的组成包含《合同通用条款》，可自行在青海政府采购网下载《合同通用条款》。</w:t>
      </w:r>
    </w:p>
    <w:p w14:paraId="27BC5D3C">
      <w:pPr>
        <w:autoSpaceDE w:val="0"/>
        <w:autoSpaceDN w:val="0"/>
        <w:spacing w:line="360" w:lineRule="auto"/>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14:paraId="00519A92">
      <w:pPr>
        <w:autoSpaceDE w:val="0"/>
        <w:autoSpaceDN w:val="0"/>
        <w:spacing w:line="360" w:lineRule="auto"/>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14:paraId="55A3895C">
      <w:pPr>
        <w:autoSpaceDE w:val="0"/>
        <w:autoSpaceDN w:val="0"/>
        <w:spacing w:line="360" w:lineRule="auto"/>
        <w:rPr>
          <w:rFonts w:ascii="宋体" w:hAnsi="宋体" w:cs="宋体"/>
        </w:rPr>
      </w:pPr>
      <w:r>
        <w:rPr>
          <w:rFonts w:hint="eastAsia" w:ascii="宋体" w:hAnsi="宋体" w:cs="宋体"/>
        </w:rPr>
        <w:t xml:space="preserve">                                       </w:t>
      </w:r>
      <w:r>
        <w:rPr>
          <w:rFonts w:hint="eastAsia" w:ascii="宋体" w:hAnsi="宋体" w:cs="宋体"/>
          <w:lang w:val="zh-CN"/>
        </w:rPr>
        <w:t>开户银行：</w:t>
      </w:r>
    </w:p>
    <w:p w14:paraId="7DD982B5">
      <w:pPr>
        <w:autoSpaceDE w:val="0"/>
        <w:autoSpaceDN w:val="0"/>
        <w:spacing w:line="360" w:lineRule="auto"/>
        <w:ind w:firstLine="240" w:firstLineChars="100"/>
        <w:rPr>
          <w:rFonts w:ascii="宋体" w:hAnsi="宋体" w:cs="宋体"/>
          <w:lang w:val="zh-CN"/>
        </w:rPr>
      </w:pPr>
      <w:r>
        <w:rPr>
          <w:rFonts w:hint="eastAsia" w:ascii="宋体" w:hAnsi="宋体" w:cs="宋体"/>
        </w:rPr>
        <w:t xml:space="preserve">                                      </w:t>
      </w:r>
      <w:r>
        <w:rPr>
          <w:rFonts w:hint="eastAsia" w:ascii="宋体" w:hAnsi="宋体" w:cs="宋体"/>
          <w:lang w:val="zh-CN"/>
        </w:rPr>
        <w:t>账号：</w:t>
      </w:r>
    </w:p>
    <w:p w14:paraId="1C7864C0">
      <w:pPr>
        <w:autoSpaceDE w:val="0"/>
        <w:autoSpaceDN w:val="0"/>
        <w:spacing w:line="360" w:lineRule="auto"/>
        <w:rPr>
          <w:rFonts w:ascii="宋体" w:hAnsi="宋体" w:cs="宋体"/>
          <w:lang w:val="zh-CN"/>
        </w:rPr>
      </w:pPr>
      <w:r>
        <w:rPr>
          <w:rFonts w:hint="eastAsia" w:ascii="宋体" w:hAnsi="宋体" w:cs="宋体"/>
          <w:lang w:val="zh-CN"/>
        </w:rPr>
        <w:t>地址：</w:t>
      </w:r>
      <w:r>
        <w:rPr>
          <w:rFonts w:hint="eastAsia" w:ascii="宋体" w:hAnsi="宋体" w:cs="宋体"/>
        </w:rPr>
        <w:t xml:space="preserve">                                 </w:t>
      </w:r>
      <w:r>
        <w:rPr>
          <w:rFonts w:hint="eastAsia" w:ascii="宋体" w:hAnsi="宋体" w:cs="宋体"/>
          <w:lang w:val="zh-CN"/>
        </w:rPr>
        <w:t>地址：</w:t>
      </w:r>
    </w:p>
    <w:p w14:paraId="51BDCB21">
      <w:pPr>
        <w:autoSpaceDE w:val="0"/>
        <w:autoSpaceDN w:val="0"/>
        <w:spacing w:line="360" w:lineRule="auto"/>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联系电话：</w:t>
      </w:r>
    </w:p>
    <w:p w14:paraId="79267F5C">
      <w:pPr>
        <w:autoSpaceDE w:val="0"/>
        <w:autoSpaceDN w:val="0"/>
        <w:spacing w:line="360" w:lineRule="auto"/>
        <w:ind w:firstLine="1320" w:firstLineChars="550"/>
        <w:rPr>
          <w:rFonts w:ascii="宋体" w:hAnsi="宋体" w:cs="宋体"/>
          <w:lang w:val="zh-CN"/>
        </w:rPr>
      </w:pP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54F0EC79">
      <w:pPr>
        <w:pStyle w:val="18"/>
      </w:pPr>
    </w:p>
    <w:p w14:paraId="39ACC822">
      <w:pPr>
        <w:autoSpaceDE w:val="0"/>
        <w:autoSpaceDN w:val="0"/>
        <w:spacing w:line="360" w:lineRule="auto"/>
        <w:rPr>
          <w:rFonts w:ascii="宋体" w:hAnsi="宋体" w:cs="宋体"/>
        </w:rPr>
      </w:pPr>
      <w:r>
        <w:rPr>
          <w:rFonts w:hint="eastAsia" w:ascii="宋体" w:hAnsi="宋体" w:cs="宋体"/>
          <w:lang w:val="zh-CN"/>
        </w:rPr>
        <w:t>采购代理机构：</w:t>
      </w:r>
    </w:p>
    <w:p w14:paraId="34868297">
      <w:pPr>
        <w:autoSpaceDE w:val="0"/>
        <w:autoSpaceDN w:val="0"/>
        <w:spacing w:line="360" w:lineRule="auto"/>
        <w:rPr>
          <w:rFonts w:ascii="宋体" w:hAnsi="宋体" w:cs="宋体"/>
        </w:rPr>
      </w:pPr>
      <w:r>
        <w:rPr>
          <w:rFonts w:hint="eastAsia" w:ascii="宋体" w:hAnsi="宋体" w:cs="宋体"/>
          <w:lang w:val="zh-CN"/>
        </w:rPr>
        <w:t>负责人或经办人：</w:t>
      </w:r>
    </w:p>
    <w:p w14:paraId="274CA436">
      <w:pPr>
        <w:autoSpaceDE w:val="0"/>
        <w:autoSpaceDN w:val="0"/>
        <w:spacing w:line="360" w:lineRule="auto"/>
        <w:jc w:val="center"/>
        <w:rPr>
          <w:rFonts w:ascii="宋体" w:hAnsi="宋体" w:cs="宋体"/>
          <w:b/>
          <w:bCs/>
          <w:sz w:val="28"/>
          <w:szCs w:val="28"/>
        </w:rPr>
      </w:pPr>
      <w:r>
        <w:rPr>
          <w:rFonts w:hint="eastAsia" w:ascii="宋体" w:hAnsi="宋体" w:cs="宋体"/>
          <w:lang w:val="zh-CN"/>
        </w:rPr>
        <w:t>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r>
        <w:rPr>
          <w:rFonts w:hint="eastAsia" w:ascii="宋体" w:hAnsi="宋体" w:cs="宋体"/>
          <w:b/>
          <w:bCs/>
          <w:sz w:val="28"/>
          <w:szCs w:val="28"/>
          <w:lang w:val="zh-CN"/>
        </w:rPr>
        <w:br w:type="page"/>
      </w:r>
      <w:r>
        <w:rPr>
          <w:rFonts w:hint="eastAsia" w:ascii="宋体" w:hAnsi="宋体" w:cs="宋体"/>
          <w:b/>
          <w:bCs/>
          <w:sz w:val="28"/>
          <w:szCs w:val="28"/>
          <w:lang w:val="zh-CN"/>
        </w:rPr>
        <w:t>合同通用条款</w:t>
      </w:r>
    </w:p>
    <w:p w14:paraId="42447ECA">
      <w:pPr>
        <w:autoSpaceDE w:val="0"/>
        <w:autoSpaceDN w:val="0"/>
        <w:adjustRightInd w:val="0"/>
        <w:spacing w:line="400" w:lineRule="exact"/>
        <w:rPr>
          <w:rFonts w:ascii="Calibri" w:hAnsi="Calibri" w:cs="Calibri"/>
        </w:rPr>
      </w:pPr>
    </w:p>
    <w:p w14:paraId="58C0D6AF">
      <w:pPr>
        <w:autoSpaceDE w:val="0"/>
        <w:autoSpaceDN w:val="0"/>
        <w:adjustRightInd w:val="0"/>
        <w:spacing w:line="400" w:lineRule="exact"/>
        <w:ind w:firstLine="480"/>
        <w:rPr>
          <w:rFonts w:ascii="Calibri" w:hAnsi="Calibri" w:cs="Calibri"/>
        </w:rPr>
      </w:pPr>
      <w:r>
        <w:rPr>
          <w:rFonts w:hint="eastAsia" w:ascii="宋体" w:hAnsi="Calibri" w:cs="宋体"/>
          <w:lang w:val="zh-CN"/>
        </w:rPr>
        <w:t>根据《中华人民共和国民法典》、《中华人民共和国政府采购法》的规定，合同双方经协商达成一致，自愿订立本合同，遵循公平原则明确双方的权利、义务，确保双方诚实守信地履行合同。</w:t>
      </w:r>
    </w:p>
    <w:p w14:paraId="78F8E677">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w:t>
      </w:r>
      <w:r>
        <w:rPr>
          <w:rFonts w:hint="eastAsia" w:ascii="宋体" w:hAnsi="Calibri" w:cs="宋体"/>
          <w:b/>
          <w:bCs/>
          <w:sz w:val="28"/>
          <w:szCs w:val="28"/>
          <w:lang w:val="zh-CN"/>
        </w:rPr>
        <w:t>定义</w:t>
      </w:r>
    </w:p>
    <w:p w14:paraId="7FAE5CD6">
      <w:pPr>
        <w:autoSpaceDE w:val="0"/>
        <w:autoSpaceDN w:val="0"/>
        <w:adjustRightInd w:val="0"/>
        <w:spacing w:line="400" w:lineRule="exact"/>
        <w:ind w:firstLine="480"/>
        <w:rPr>
          <w:rFonts w:ascii="Calibri" w:hAnsi="Calibri" w:cs="Calibri"/>
        </w:rPr>
      </w:pPr>
      <w:r>
        <w:rPr>
          <w:rFonts w:hint="eastAsia" w:ascii="宋体" w:hAnsi="Calibri" w:cs="宋体"/>
          <w:lang w:val="zh-CN"/>
        </w:rPr>
        <w:t>本合同中的下列术语应解释为：</w:t>
      </w:r>
    </w:p>
    <w:p w14:paraId="5F2C7673">
      <w:pPr>
        <w:autoSpaceDE w:val="0"/>
        <w:autoSpaceDN w:val="0"/>
        <w:adjustRightInd w:val="0"/>
        <w:spacing w:line="400" w:lineRule="exact"/>
        <w:ind w:firstLine="480"/>
        <w:rPr>
          <w:rFonts w:ascii="Calibri" w:hAnsi="Calibri" w:cs="Calibri"/>
        </w:rPr>
      </w:pPr>
      <w:r>
        <w:rPr>
          <w:rFonts w:ascii="Calibri" w:hAnsi="Calibri" w:cs="Calibri"/>
        </w:rPr>
        <w:t xml:space="preserve">1.1 </w:t>
      </w:r>
      <w:r>
        <w:rPr>
          <w:rFonts w:ascii="宋体" w:hAnsi="Calibri" w:cs="宋体"/>
          <w:lang w:val="zh-CN"/>
        </w:rPr>
        <w:t>“</w:t>
      </w:r>
      <w:r>
        <w:rPr>
          <w:rFonts w:hint="eastAsia" w:ascii="宋体" w:hAnsi="Calibri" w:cs="宋体"/>
          <w:lang w:val="zh-CN"/>
        </w:rPr>
        <w:t>合同</w:t>
      </w:r>
      <w:r>
        <w:rPr>
          <w:rFonts w:ascii="宋体" w:hAnsi="Calibri" w:cs="宋体"/>
          <w:lang w:val="zh-CN"/>
        </w:rPr>
        <w:t>”</w:t>
      </w:r>
      <w:r>
        <w:rPr>
          <w:rFonts w:hint="eastAsia" w:ascii="宋体" w:hAnsi="Calibri" w:cs="宋体"/>
          <w:lang w:val="zh-CN"/>
        </w:rPr>
        <w:t>指甲乙双方签署的、载明的甲乙双方权利义务的协议，包括所有的附件、附录和上述文件所提到的构成合同的所有文件。</w:t>
      </w:r>
    </w:p>
    <w:p w14:paraId="47C90B98">
      <w:pPr>
        <w:autoSpaceDE w:val="0"/>
        <w:autoSpaceDN w:val="0"/>
        <w:adjustRightInd w:val="0"/>
        <w:spacing w:line="400" w:lineRule="exact"/>
        <w:ind w:firstLine="480"/>
        <w:rPr>
          <w:rFonts w:ascii="Calibri" w:hAnsi="Calibri" w:cs="Calibri"/>
        </w:rPr>
      </w:pPr>
      <w:r>
        <w:rPr>
          <w:rFonts w:ascii="Calibri" w:hAnsi="Calibri" w:cs="Calibri"/>
        </w:rPr>
        <w:t xml:space="preserve">1.2 </w:t>
      </w:r>
      <w:r>
        <w:rPr>
          <w:rFonts w:ascii="宋体" w:hAnsi="Calibri" w:cs="宋体"/>
          <w:lang w:val="zh-CN"/>
        </w:rPr>
        <w:t>“</w:t>
      </w:r>
      <w:r>
        <w:rPr>
          <w:rFonts w:hint="eastAsia" w:ascii="宋体" w:hAnsi="Calibri" w:cs="宋体"/>
          <w:lang w:val="zh-CN"/>
        </w:rPr>
        <w:t>合同金额</w:t>
      </w:r>
      <w:r>
        <w:rPr>
          <w:rFonts w:ascii="宋体" w:hAnsi="Calibri" w:cs="宋体"/>
          <w:lang w:val="zh-CN"/>
        </w:rPr>
        <w:t>”</w:t>
      </w:r>
      <w:r>
        <w:rPr>
          <w:rFonts w:hint="eastAsia" w:ascii="宋体" w:hAnsi="Calibri" w:cs="宋体"/>
          <w:lang w:val="zh-CN"/>
        </w:rPr>
        <w:t>指根据合同规定，乙方在正确地完全履行合同义务后甲方应付给乙方的价款。</w:t>
      </w:r>
    </w:p>
    <w:p w14:paraId="06CE9CB1">
      <w:pPr>
        <w:autoSpaceDE w:val="0"/>
        <w:autoSpaceDN w:val="0"/>
        <w:adjustRightInd w:val="0"/>
        <w:spacing w:line="400" w:lineRule="exact"/>
        <w:ind w:firstLine="480"/>
        <w:rPr>
          <w:rFonts w:ascii="Calibri" w:hAnsi="Calibri" w:cs="Calibri"/>
        </w:rPr>
      </w:pPr>
      <w:r>
        <w:rPr>
          <w:rFonts w:ascii="Calibri" w:hAnsi="Calibri" w:cs="Calibri"/>
        </w:rPr>
        <w:t xml:space="preserve">1.3 </w:t>
      </w:r>
      <w:r>
        <w:rPr>
          <w:rFonts w:ascii="宋体" w:hAnsi="Calibri" w:cs="宋体"/>
          <w:lang w:val="zh-CN"/>
        </w:rPr>
        <w:t>“</w:t>
      </w:r>
      <w:r>
        <w:rPr>
          <w:rFonts w:hint="eastAsia" w:ascii="宋体" w:hAnsi="Calibri" w:cs="宋体"/>
          <w:lang w:val="zh-CN"/>
        </w:rPr>
        <w:t>合同条款</w:t>
      </w:r>
      <w:r>
        <w:rPr>
          <w:rFonts w:ascii="宋体" w:hAnsi="Calibri" w:cs="宋体"/>
          <w:lang w:val="zh-CN"/>
        </w:rPr>
        <w:t>”</w:t>
      </w:r>
      <w:r>
        <w:rPr>
          <w:rFonts w:hint="eastAsia" w:ascii="宋体" w:hAnsi="Calibri" w:cs="宋体"/>
          <w:lang w:val="zh-CN"/>
        </w:rPr>
        <w:t>指本合同条款。</w:t>
      </w:r>
    </w:p>
    <w:p w14:paraId="3F5DD6F1">
      <w:pPr>
        <w:autoSpaceDE w:val="0"/>
        <w:autoSpaceDN w:val="0"/>
        <w:adjustRightInd w:val="0"/>
        <w:spacing w:line="400" w:lineRule="exact"/>
        <w:ind w:firstLine="480"/>
        <w:rPr>
          <w:rFonts w:ascii="Calibri" w:hAnsi="Calibri" w:cs="Calibri"/>
        </w:rPr>
      </w:pPr>
      <w:r>
        <w:rPr>
          <w:rFonts w:ascii="Calibri" w:hAnsi="Calibri" w:cs="Calibri"/>
        </w:rPr>
        <w:t xml:space="preserve">1.4 </w:t>
      </w:r>
      <w:r>
        <w:rPr>
          <w:rFonts w:ascii="宋体" w:hAnsi="Calibri" w:cs="宋体"/>
          <w:lang w:val="zh-CN"/>
        </w:rPr>
        <w:t>“</w:t>
      </w:r>
      <w:r>
        <w:rPr>
          <w:rFonts w:hint="eastAsia" w:ascii="宋体" w:hAnsi="Calibri" w:cs="宋体"/>
          <w:lang w:val="zh-CN"/>
        </w:rPr>
        <w:t>货物</w:t>
      </w:r>
      <w:r>
        <w:rPr>
          <w:rFonts w:ascii="宋体" w:hAnsi="Calibri" w:cs="宋体"/>
          <w:lang w:val="zh-CN"/>
        </w:rPr>
        <w:t>”</w:t>
      </w:r>
      <w:r>
        <w:rPr>
          <w:rFonts w:hint="eastAsia" w:ascii="宋体" w:hAnsi="Calibri" w:cs="宋体"/>
          <w:lang w:val="zh-CN"/>
        </w:rPr>
        <w:t>指乙方根据合同约定须向甲方提供的一切产品、设备、机械、仪表、备件等，包括辅助工具、使用手册等相关资料。</w:t>
      </w:r>
    </w:p>
    <w:p w14:paraId="0E0BAE93">
      <w:pPr>
        <w:autoSpaceDE w:val="0"/>
        <w:autoSpaceDN w:val="0"/>
        <w:adjustRightInd w:val="0"/>
        <w:spacing w:line="400" w:lineRule="exact"/>
        <w:ind w:firstLine="480"/>
        <w:rPr>
          <w:rFonts w:ascii="Calibri" w:hAnsi="Calibri" w:cs="Calibri"/>
        </w:rPr>
      </w:pPr>
      <w:r>
        <w:rPr>
          <w:rFonts w:ascii="Calibri" w:hAnsi="Calibri" w:cs="Calibri"/>
        </w:rPr>
        <w:t xml:space="preserve">1.5 </w:t>
      </w:r>
      <w:r>
        <w:rPr>
          <w:rFonts w:ascii="宋体" w:hAnsi="Calibri" w:cs="宋体"/>
          <w:lang w:val="zh-CN"/>
        </w:rPr>
        <w:t>“</w:t>
      </w:r>
      <w:r>
        <w:rPr>
          <w:rFonts w:hint="eastAsia" w:ascii="宋体" w:hAnsi="Calibri" w:cs="宋体"/>
          <w:lang w:val="zh-CN"/>
        </w:rPr>
        <w:t>服务</w:t>
      </w:r>
      <w:r>
        <w:rPr>
          <w:rFonts w:ascii="宋体" w:hAnsi="Calibri" w:cs="宋体"/>
          <w:lang w:val="zh-CN"/>
        </w:rPr>
        <w:t>”</w:t>
      </w:r>
      <w:r>
        <w:rPr>
          <w:rFonts w:hint="eastAsia" w:ascii="宋体" w:hAnsi="Calibri" w:cs="宋体"/>
          <w:lang w:val="zh-CN"/>
        </w:rPr>
        <w:t>指根据本合同规定乙方承担与供货有关的辅助服务，如运输、保险及安装、调试、提供技术援助、培训和合同中规定乙方应承担的其它义务。</w:t>
      </w:r>
    </w:p>
    <w:p w14:paraId="7134FAC4">
      <w:pPr>
        <w:autoSpaceDE w:val="0"/>
        <w:autoSpaceDN w:val="0"/>
        <w:adjustRightInd w:val="0"/>
        <w:spacing w:line="400" w:lineRule="exact"/>
        <w:ind w:firstLine="480"/>
        <w:rPr>
          <w:rFonts w:ascii="Calibri" w:hAnsi="Calibri" w:cs="Calibri"/>
        </w:rPr>
      </w:pPr>
      <w:r>
        <w:rPr>
          <w:rFonts w:ascii="Calibri" w:hAnsi="Calibri" w:cs="Calibri"/>
        </w:rPr>
        <w:t xml:space="preserve">1.6 </w:t>
      </w:r>
      <w:r>
        <w:rPr>
          <w:rFonts w:ascii="宋体" w:hAnsi="Calibri" w:cs="宋体"/>
          <w:lang w:val="zh-CN"/>
        </w:rPr>
        <w:t>“</w:t>
      </w:r>
      <w:r>
        <w:rPr>
          <w:rFonts w:hint="eastAsia" w:ascii="宋体" w:hAnsi="Calibri" w:cs="宋体"/>
          <w:lang w:val="zh-CN"/>
        </w:rPr>
        <w:t>甲方</w:t>
      </w:r>
      <w:r>
        <w:rPr>
          <w:rFonts w:ascii="宋体" w:hAnsi="Calibri" w:cs="宋体"/>
          <w:lang w:val="zh-CN"/>
        </w:rPr>
        <w:t>”</w:t>
      </w:r>
      <w:r>
        <w:rPr>
          <w:rFonts w:hint="eastAsia" w:ascii="宋体" w:hAnsi="Calibri" w:cs="宋体"/>
          <w:lang w:val="zh-CN"/>
        </w:rPr>
        <w:t>指购买货物和服务的单位。</w:t>
      </w:r>
    </w:p>
    <w:p w14:paraId="18852858">
      <w:pPr>
        <w:autoSpaceDE w:val="0"/>
        <w:autoSpaceDN w:val="0"/>
        <w:adjustRightInd w:val="0"/>
        <w:spacing w:line="400" w:lineRule="exact"/>
        <w:ind w:firstLine="480"/>
        <w:rPr>
          <w:rFonts w:ascii="Calibri" w:hAnsi="Calibri" w:cs="Calibri"/>
        </w:rPr>
      </w:pPr>
      <w:r>
        <w:rPr>
          <w:rFonts w:ascii="Calibri" w:hAnsi="Calibri" w:cs="Calibri"/>
        </w:rPr>
        <w:t xml:space="preserve">1.7 </w:t>
      </w:r>
      <w:r>
        <w:rPr>
          <w:rFonts w:ascii="宋体" w:hAnsi="Calibri" w:cs="宋体"/>
          <w:lang w:val="zh-CN"/>
        </w:rPr>
        <w:t>“</w:t>
      </w:r>
      <w:r>
        <w:rPr>
          <w:rFonts w:hint="eastAsia" w:ascii="宋体" w:hAnsi="Calibri" w:cs="宋体"/>
          <w:lang w:val="zh-CN"/>
        </w:rPr>
        <w:t>乙方</w:t>
      </w:r>
      <w:r>
        <w:rPr>
          <w:rFonts w:ascii="宋体" w:hAnsi="Calibri" w:cs="宋体"/>
          <w:lang w:val="zh-CN"/>
        </w:rPr>
        <w:t>”</w:t>
      </w:r>
      <w:r>
        <w:rPr>
          <w:rFonts w:hint="eastAsia" w:ascii="宋体" w:hAnsi="Calibri" w:cs="宋体"/>
          <w:lang w:val="zh-CN"/>
        </w:rPr>
        <w:t>指提供本合同条款下货物和服务的公司或其他实体。</w:t>
      </w:r>
    </w:p>
    <w:p w14:paraId="47696440">
      <w:pPr>
        <w:autoSpaceDE w:val="0"/>
        <w:autoSpaceDN w:val="0"/>
        <w:adjustRightInd w:val="0"/>
        <w:spacing w:line="400" w:lineRule="exact"/>
        <w:ind w:firstLine="480"/>
        <w:rPr>
          <w:rFonts w:ascii="Calibri" w:hAnsi="Calibri" w:cs="Calibri"/>
        </w:rPr>
      </w:pPr>
      <w:r>
        <w:rPr>
          <w:rFonts w:ascii="Calibri" w:hAnsi="Calibri" w:cs="Calibri"/>
        </w:rPr>
        <w:t xml:space="preserve">1.8 </w:t>
      </w:r>
      <w:r>
        <w:rPr>
          <w:rFonts w:ascii="宋体" w:hAnsi="Calibri" w:cs="宋体"/>
          <w:lang w:val="zh-CN"/>
        </w:rPr>
        <w:t>“</w:t>
      </w:r>
      <w:r>
        <w:rPr>
          <w:rFonts w:hint="eastAsia" w:ascii="宋体" w:hAnsi="Calibri" w:cs="宋体"/>
          <w:lang w:val="zh-CN"/>
        </w:rPr>
        <w:t>现场</w:t>
      </w:r>
      <w:r>
        <w:rPr>
          <w:rFonts w:ascii="宋体" w:hAnsi="Calibri" w:cs="宋体"/>
          <w:lang w:val="zh-CN"/>
        </w:rPr>
        <w:t>”</w:t>
      </w:r>
      <w:r>
        <w:rPr>
          <w:rFonts w:hint="eastAsia" w:ascii="宋体" w:hAnsi="Calibri" w:cs="宋体"/>
          <w:lang w:val="zh-CN"/>
        </w:rPr>
        <w:t>指合同规定货物将要运至和安装的地点。</w:t>
      </w:r>
    </w:p>
    <w:p w14:paraId="3137D281">
      <w:pPr>
        <w:autoSpaceDE w:val="0"/>
        <w:autoSpaceDN w:val="0"/>
        <w:adjustRightInd w:val="0"/>
        <w:spacing w:line="400" w:lineRule="exact"/>
        <w:ind w:firstLine="480"/>
        <w:rPr>
          <w:rFonts w:ascii="Calibri" w:hAnsi="Calibri" w:cs="Calibri"/>
        </w:rPr>
      </w:pPr>
      <w:r>
        <w:rPr>
          <w:rFonts w:ascii="Calibri" w:hAnsi="Calibri" w:cs="Calibri"/>
        </w:rPr>
        <w:t xml:space="preserve">1.9 </w:t>
      </w:r>
      <w:r>
        <w:rPr>
          <w:rFonts w:ascii="宋体" w:hAnsi="Calibri" w:cs="宋体"/>
          <w:lang w:val="zh-CN"/>
        </w:rPr>
        <w:t>“</w:t>
      </w:r>
      <w:r>
        <w:rPr>
          <w:rFonts w:hint="eastAsia" w:ascii="宋体" w:hAnsi="Calibri" w:cs="宋体"/>
          <w:lang w:val="zh-CN"/>
        </w:rPr>
        <w:t>验收</w:t>
      </w:r>
      <w:r>
        <w:rPr>
          <w:rFonts w:ascii="宋体" w:hAnsi="Calibri" w:cs="宋体"/>
          <w:lang w:val="zh-CN"/>
        </w:rPr>
        <w:t>”</w:t>
      </w:r>
      <w:r>
        <w:rPr>
          <w:rFonts w:hint="eastAsia" w:ascii="宋体" w:hAnsi="Calibri" w:cs="宋体"/>
          <w:lang w:val="zh-CN"/>
        </w:rPr>
        <w:t>指合同双方依据强制性的国家技术质量规范和合同约定，确认合同条款下的货物符合合同规定的活动。</w:t>
      </w:r>
    </w:p>
    <w:p w14:paraId="45935DE1">
      <w:pPr>
        <w:autoSpaceDE w:val="0"/>
        <w:autoSpaceDN w:val="0"/>
        <w:adjustRightInd w:val="0"/>
        <w:spacing w:line="400" w:lineRule="exact"/>
        <w:ind w:firstLine="480"/>
        <w:rPr>
          <w:rFonts w:ascii="Calibri" w:hAnsi="Calibri" w:cs="Calibri"/>
        </w:rPr>
      </w:pPr>
      <w:r>
        <w:rPr>
          <w:rFonts w:ascii="Calibri" w:hAnsi="Calibri" w:cs="Calibri"/>
        </w:rPr>
        <w:t>1.</w:t>
      </w:r>
      <w:r>
        <w:rPr>
          <w:rFonts w:hint="eastAsia" w:ascii="宋体" w:hAnsi="宋体" w:cs="宋体"/>
        </w:rPr>
        <w:t xml:space="preserve">10 </w:t>
      </w:r>
      <w:r>
        <w:rPr>
          <w:rFonts w:hint="eastAsia" w:ascii="宋体" w:hAnsi="Calibri" w:cs="宋体"/>
          <w:lang w:val="zh-CN"/>
        </w:rPr>
        <w:t>原厂商：产品制造商或其在中国境内设立的办事或技术服务机构。除另有说明外，本合同文件所述的制造商、产品制造商、制造厂家、产品制造厂家均为原厂商。</w:t>
      </w:r>
    </w:p>
    <w:p w14:paraId="4185515D">
      <w:pPr>
        <w:autoSpaceDE w:val="0"/>
        <w:autoSpaceDN w:val="0"/>
        <w:adjustRightInd w:val="0"/>
        <w:spacing w:line="400" w:lineRule="exact"/>
        <w:ind w:firstLine="480"/>
        <w:rPr>
          <w:rFonts w:ascii="Calibri" w:hAnsi="Calibri" w:cs="Calibri"/>
        </w:rPr>
      </w:pPr>
      <w:r>
        <w:rPr>
          <w:rFonts w:ascii="Calibri" w:hAnsi="Calibri" w:cs="Calibri"/>
        </w:rPr>
        <w:t xml:space="preserve">1.11 </w:t>
      </w:r>
      <w:r>
        <w:rPr>
          <w:rFonts w:hint="eastAsia" w:ascii="宋体" w:hAnsi="Calibri" w:cs="宋体"/>
          <w:lang w:val="zh-CN"/>
        </w:rPr>
        <w:t>原产地：指产品的生产地，或提供服务的来源地。</w:t>
      </w:r>
    </w:p>
    <w:p w14:paraId="328F2158">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lang w:val="zh-CN"/>
        </w:rPr>
        <w:t>“</w:t>
      </w:r>
      <w:r>
        <w:rPr>
          <w:rFonts w:hint="eastAsia" w:ascii="宋体" w:hAnsi="Calibri" w:cs="宋体"/>
          <w:lang w:val="zh-CN"/>
        </w:rPr>
        <w:t>工作日</w:t>
      </w:r>
      <w:r>
        <w:rPr>
          <w:rFonts w:ascii="宋体" w:hAnsi="Calibri" w:cs="宋体"/>
          <w:lang w:val="zh-CN"/>
        </w:rPr>
        <w:t>”</w:t>
      </w:r>
      <w:r>
        <w:rPr>
          <w:rFonts w:hint="eastAsia" w:ascii="宋体" w:hAnsi="Calibri" w:cs="宋体"/>
          <w:lang w:val="zh-CN"/>
        </w:rPr>
        <w:t>指国家法定工作日，</w:t>
      </w:r>
      <w:r>
        <w:rPr>
          <w:rFonts w:ascii="宋体" w:hAnsi="Calibri" w:cs="宋体"/>
          <w:lang w:val="zh-CN"/>
        </w:rPr>
        <w:t>“</w:t>
      </w:r>
      <w:r>
        <w:rPr>
          <w:rFonts w:hint="eastAsia" w:ascii="宋体" w:hAnsi="Calibri" w:cs="宋体"/>
          <w:lang w:val="zh-CN"/>
        </w:rPr>
        <w:t>天</w:t>
      </w:r>
      <w:r>
        <w:rPr>
          <w:rFonts w:ascii="宋体" w:hAnsi="Calibri" w:cs="宋体"/>
          <w:lang w:val="zh-CN"/>
        </w:rPr>
        <w:t>”</w:t>
      </w:r>
      <w:r>
        <w:rPr>
          <w:rFonts w:hint="eastAsia" w:ascii="宋体" w:hAnsi="Calibri" w:cs="宋体"/>
          <w:lang w:val="zh-CN"/>
        </w:rPr>
        <w:t>指日历天数。</w:t>
      </w:r>
    </w:p>
    <w:p w14:paraId="37FF0E87">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w:t>
      </w:r>
      <w:r>
        <w:rPr>
          <w:rFonts w:hint="eastAsia" w:ascii="宋体" w:hAnsi="Calibri" w:cs="宋体"/>
          <w:b/>
          <w:bCs/>
          <w:sz w:val="28"/>
          <w:szCs w:val="28"/>
          <w:lang w:val="zh-CN"/>
        </w:rPr>
        <w:t>技术规格要求</w:t>
      </w:r>
    </w:p>
    <w:p w14:paraId="4EDD178D">
      <w:pPr>
        <w:autoSpaceDE w:val="0"/>
        <w:autoSpaceDN w:val="0"/>
        <w:adjustRightInd w:val="0"/>
        <w:spacing w:line="400" w:lineRule="exact"/>
        <w:ind w:firstLine="480"/>
        <w:rPr>
          <w:rFonts w:ascii="Calibri" w:hAnsi="Calibri" w:cs="Calibri"/>
        </w:rPr>
      </w:pPr>
      <w:r>
        <w:rPr>
          <w:rFonts w:ascii="Calibri" w:hAnsi="Calibri" w:cs="Calibri"/>
        </w:rPr>
        <w:t xml:space="preserve">2.1 </w:t>
      </w:r>
      <w:r>
        <w:rPr>
          <w:rFonts w:hint="eastAsia" w:ascii="宋体" w:hAnsi="Calibri" w:cs="宋体"/>
          <w:lang w:val="zh-CN"/>
        </w:rPr>
        <w:t>本合同条款下提交货物的技术规格要求应等于或优于</w:t>
      </w:r>
      <w:r>
        <w:rPr>
          <w:rFonts w:hint="eastAsia" w:ascii="宋体" w:hAnsi="宋体" w:cs="宋体"/>
          <w:lang w:val="zh-CN"/>
        </w:rPr>
        <w:t>招投标</w:t>
      </w:r>
      <w:r>
        <w:rPr>
          <w:rFonts w:hint="eastAsia" w:ascii="宋体" w:hAnsi="Calibri" w:cs="宋体"/>
          <w:lang w:val="zh-CN"/>
        </w:rPr>
        <w:t>文件技术规格要求。若技术规格要求中无相应规定，则应符合相应的国家有关部门最新颁布的相应正式标准。</w:t>
      </w:r>
    </w:p>
    <w:p w14:paraId="12DD5324">
      <w:pPr>
        <w:autoSpaceDE w:val="0"/>
        <w:autoSpaceDN w:val="0"/>
        <w:adjustRightInd w:val="0"/>
        <w:spacing w:line="400" w:lineRule="exact"/>
        <w:ind w:firstLine="480"/>
        <w:rPr>
          <w:rFonts w:ascii="Calibri" w:hAnsi="Calibri" w:cs="Calibri"/>
        </w:rPr>
      </w:pPr>
      <w:r>
        <w:rPr>
          <w:rFonts w:ascii="Calibri" w:hAnsi="Calibri" w:cs="Calibri"/>
        </w:rPr>
        <w:t xml:space="preserve">2.2 </w:t>
      </w:r>
      <w:r>
        <w:rPr>
          <w:rFonts w:hint="eastAsia" w:ascii="宋体" w:hAnsi="Calibri" w:cs="宋体"/>
          <w:lang w:val="zh-CN"/>
        </w:rPr>
        <w:t>乙方应向甲方提供货物及服务有关的标准的中文文本。</w:t>
      </w:r>
    </w:p>
    <w:p w14:paraId="4FCB5A87">
      <w:pPr>
        <w:autoSpaceDE w:val="0"/>
        <w:autoSpaceDN w:val="0"/>
        <w:adjustRightInd w:val="0"/>
        <w:spacing w:line="400" w:lineRule="exact"/>
        <w:ind w:firstLine="480"/>
        <w:rPr>
          <w:rFonts w:ascii="Calibri" w:hAnsi="Calibri" w:cs="Calibri"/>
        </w:rPr>
      </w:pPr>
      <w:r>
        <w:rPr>
          <w:rFonts w:ascii="Calibri" w:hAnsi="Calibri" w:cs="Calibri"/>
        </w:rPr>
        <w:t xml:space="preserve">2.3 </w:t>
      </w:r>
      <w:r>
        <w:rPr>
          <w:rFonts w:hint="eastAsia" w:ascii="宋体" w:hAnsi="Calibri" w:cs="宋体"/>
          <w:lang w:val="zh-CN"/>
        </w:rPr>
        <w:t>除非技术规范中另有规定，计量单位均采用中华人民共和国法定计量单位。</w:t>
      </w:r>
    </w:p>
    <w:p w14:paraId="475CCDB3">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3.</w:t>
      </w:r>
      <w:r>
        <w:rPr>
          <w:rFonts w:hint="eastAsia" w:ascii="宋体" w:hAnsi="Calibri" w:cs="宋体"/>
          <w:b/>
          <w:bCs/>
          <w:sz w:val="28"/>
          <w:szCs w:val="28"/>
          <w:lang w:val="zh-CN"/>
        </w:rPr>
        <w:t>合同范围</w:t>
      </w:r>
    </w:p>
    <w:p w14:paraId="4E4C3201">
      <w:pPr>
        <w:autoSpaceDE w:val="0"/>
        <w:autoSpaceDN w:val="0"/>
        <w:adjustRightInd w:val="0"/>
        <w:spacing w:line="400" w:lineRule="exact"/>
        <w:ind w:firstLine="480"/>
        <w:rPr>
          <w:rFonts w:ascii="Calibri" w:hAnsi="Calibri" w:cs="Calibri"/>
        </w:rPr>
      </w:pPr>
      <w:r>
        <w:rPr>
          <w:rFonts w:ascii="Calibri" w:hAnsi="Calibri" w:cs="Calibri"/>
        </w:rPr>
        <w:t xml:space="preserve">3.1 </w:t>
      </w:r>
      <w:r>
        <w:rPr>
          <w:rFonts w:hint="eastAsia" w:ascii="宋体" w:hAnsi="Calibri"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C27325E">
      <w:pPr>
        <w:autoSpaceDE w:val="0"/>
        <w:autoSpaceDN w:val="0"/>
        <w:adjustRightInd w:val="0"/>
        <w:spacing w:line="400" w:lineRule="exact"/>
        <w:ind w:firstLine="480"/>
        <w:rPr>
          <w:rFonts w:ascii="Calibri" w:hAnsi="Calibri" w:cs="Calibri"/>
        </w:rPr>
      </w:pPr>
      <w:r>
        <w:rPr>
          <w:rFonts w:ascii="Calibri" w:hAnsi="Calibri" w:cs="Calibri"/>
        </w:rPr>
        <w:t xml:space="preserve">3.2 </w:t>
      </w:r>
      <w:r>
        <w:rPr>
          <w:rFonts w:hint="eastAsia" w:ascii="宋体" w:hAnsi="Calibri" w:cs="宋体"/>
          <w:lang w:val="zh-CN"/>
        </w:rPr>
        <w:t>乙方应负责培训甲方的技术人员。</w:t>
      </w:r>
    </w:p>
    <w:p w14:paraId="66C43077">
      <w:pPr>
        <w:autoSpaceDE w:val="0"/>
        <w:autoSpaceDN w:val="0"/>
        <w:adjustRightInd w:val="0"/>
        <w:spacing w:line="400" w:lineRule="exact"/>
        <w:ind w:firstLine="480"/>
        <w:rPr>
          <w:rFonts w:ascii="Calibri" w:hAnsi="Calibri" w:cs="Calibri"/>
        </w:rPr>
      </w:pPr>
      <w:r>
        <w:rPr>
          <w:rFonts w:ascii="Calibri" w:hAnsi="Calibri" w:cs="Calibri"/>
        </w:rPr>
        <w:t xml:space="preserve">3.3 </w:t>
      </w:r>
      <w:r>
        <w:rPr>
          <w:rFonts w:hint="eastAsia" w:ascii="宋体" w:hAnsi="Calibri" w:cs="宋体"/>
          <w:lang w:val="zh-CN"/>
        </w:rPr>
        <w:t>按照甲方的要求，乙方应在合同规定的质量保证期和保修期内，负责修理或更换有缺陷的零部件或整机，对软件产品进行升级，同时在合同规定的质量保证期和保修期满后，以最优惠的价格，向买方提供合同货物大修和维护所需的配件及服务。</w:t>
      </w:r>
    </w:p>
    <w:p w14:paraId="0F8429CA">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4.</w:t>
      </w:r>
      <w:r>
        <w:rPr>
          <w:rFonts w:hint="eastAsia" w:ascii="宋体" w:hAnsi="Calibri" w:cs="宋体"/>
          <w:b/>
          <w:bCs/>
          <w:sz w:val="28"/>
          <w:szCs w:val="28"/>
          <w:lang w:val="zh-CN"/>
        </w:rPr>
        <w:t>合同文件和资料</w:t>
      </w:r>
    </w:p>
    <w:p w14:paraId="5C43D4B7">
      <w:pPr>
        <w:autoSpaceDE w:val="0"/>
        <w:autoSpaceDN w:val="0"/>
        <w:adjustRightInd w:val="0"/>
        <w:spacing w:line="400" w:lineRule="exact"/>
        <w:ind w:firstLine="480"/>
        <w:rPr>
          <w:rFonts w:ascii="Calibri" w:hAnsi="Calibri" w:cs="Calibri"/>
        </w:rPr>
      </w:pPr>
      <w:r>
        <w:rPr>
          <w:rFonts w:ascii="Calibri" w:hAnsi="Calibri" w:cs="Calibri"/>
        </w:rPr>
        <w:t>4.</w:t>
      </w:r>
      <w:r>
        <w:rPr>
          <w:rFonts w:hint="eastAsia" w:ascii="宋体" w:hAnsi="宋体" w:cs="宋体"/>
        </w:rPr>
        <w:t xml:space="preserve">1 </w:t>
      </w:r>
      <w:r>
        <w:rPr>
          <w:rFonts w:hint="eastAsia" w:ascii="宋体" w:hAnsi="Calibri" w:cs="宋体"/>
          <w:lang w:val="zh-CN"/>
        </w:rPr>
        <w:t>乙方在提供仪器设备时应同时提供中文版相关的技术资料，如目录索引、图纸、操作手册、使用指南、维修指南、服务手册等。</w:t>
      </w:r>
    </w:p>
    <w:p w14:paraId="3144625F">
      <w:pPr>
        <w:autoSpaceDE w:val="0"/>
        <w:autoSpaceDN w:val="0"/>
        <w:adjustRightInd w:val="0"/>
        <w:spacing w:line="400" w:lineRule="exact"/>
        <w:ind w:firstLine="480"/>
        <w:rPr>
          <w:rFonts w:ascii="Calibri" w:hAnsi="Calibri" w:cs="Calibri"/>
        </w:rPr>
      </w:pPr>
      <w:r>
        <w:rPr>
          <w:rFonts w:ascii="Calibri" w:hAnsi="Calibri" w:cs="Calibri"/>
        </w:rPr>
        <w:t>4.</w:t>
      </w:r>
      <w:r>
        <w:rPr>
          <w:rFonts w:hint="eastAsia" w:ascii="宋体" w:hAnsi="宋体" w:cs="宋体"/>
        </w:rPr>
        <w:t xml:space="preserve">2 </w:t>
      </w:r>
      <w:r>
        <w:rPr>
          <w:rFonts w:hint="eastAsia" w:ascii="宋体" w:hAnsi="Calibri"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77EB3F3">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5.</w:t>
      </w:r>
      <w:r>
        <w:rPr>
          <w:rFonts w:hint="eastAsia" w:ascii="宋体" w:hAnsi="Calibri" w:cs="宋体"/>
          <w:b/>
          <w:bCs/>
          <w:sz w:val="28"/>
          <w:szCs w:val="28"/>
          <w:lang w:val="zh-CN"/>
        </w:rPr>
        <w:t>知识产权</w:t>
      </w:r>
    </w:p>
    <w:p w14:paraId="42CA3829">
      <w:pPr>
        <w:autoSpaceDE w:val="0"/>
        <w:autoSpaceDN w:val="0"/>
        <w:adjustRightInd w:val="0"/>
        <w:spacing w:line="400" w:lineRule="exact"/>
        <w:ind w:firstLine="480"/>
        <w:rPr>
          <w:rFonts w:ascii="Calibri" w:hAnsi="Calibri" w:cs="Calibri"/>
        </w:rPr>
      </w:pPr>
      <w:r>
        <w:rPr>
          <w:rFonts w:ascii="Calibri" w:hAnsi="Calibri" w:cs="Calibri"/>
        </w:rPr>
        <w:t>5.</w:t>
      </w:r>
      <w:r>
        <w:rPr>
          <w:rFonts w:hint="eastAsia" w:ascii="宋体" w:hAnsi="宋体" w:cs="宋体"/>
        </w:rPr>
        <w:t xml:space="preserve">1 </w:t>
      </w:r>
      <w:r>
        <w:rPr>
          <w:rFonts w:hint="eastAsia" w:ascii="宋体" w:hAnsi="Calibri" w:cs="宋体"/>
          <w:lang w:val="zh-CN"/>
        </w:rPr>
        <w:t>乙方应保证甲方在使用该货物或其任何一部分时不受第三方提出的侵犯专利权、著作权、商标权和工业设计权等的起诉。</w:t>
      </w:r>
    </w:p>
    <w:p w14:paraId="62D9504A">
      <w:pPr>
        <w:autoSpaceDE w:val="0"/>
        <w:autoSpaceDN w:val="0"/>
        <w:adjustRightInd w:val="0"/>
        <w:spacing w:line="400" w:lineRule="exact"/>
        <w:ind w:firstLine="480"/>
        <w:rPr>
          <w:rFonts w:ascii="Calibri" w:hAnsi="Calibri" w:cs="Calibri"/>
        </w:rPr>
      </w:pPr>
      <w:r>
        <w:rPr>
          <w:rFonts w:ascii="Calibri" w:hAnsi="Calibri" w:cs="Calibri"/>
        </w:rPr>
        <w:t>5.</w:t>
      </w:r>
      <w:r>
        <w:rPr>
          <w:rFonts w:hint="eastAsia" w:ascii="宋体" w:hAnsi="宋体" w:cs="宋体"/>
        </w:rPr>
        <w:t xml:space="preserve">2 </w:t>
      </w:r>
      <w:r>
        <w:rPr>
          <w:rFonts w:hint="eastAsia" w:ascii="宋体" w:hAnsi="Calibri" w:cs="宋体"/>
          <w:lang w:val="zh-CN"/>
        </w:rPr>
        <w:t>任何第三方提出侵权指控，乙方须与第三方交涉并承担由此产生的一切责任、费用和经济赔偿。</w:t>
      </w:r>
    </w:p>
    <w:p w14:paraId="45EA0717">
      <w:pPr>
        <w:autoSpaceDE w:val="0"/>
        <w:autoSpaceDN w:val="0"/>
        <w:adjustRightInd w:val="0"/>
        <w:spacing w:line="400" w:lineRule="exact"/>
        <w:ind w:firstLine="480"/>
        <w:rPr>
          <w:rFonts w:ascii="Calibri" w:hAnsi="Calibri" w:cs="Calibri"/>
        </w:rPr>
      </w:pPr>
      <w:r>
        <w:rPr>
          <w:rFonts w:ascii="Calibri" w:hAnsi="Calibri" w:cs="Calibri"/>
        </w:rPr>
        <w:t>5.</w:t>
      </w:r>
      <w:r>
        <w:rPr>
          <w:rFonts w:hint="eastAsia" w:ascii="宋体" w:hAnsi="宋体" w:cs="宋体"/>
        </w:rPr>
        <w:t xml:space="preserve">3 </w:t>
      </w:r>
      <w:r>
        <w:rPr>
          <w:rFonts w:hint="eastAsia" w:ascii="宋体" w:hAnsi="Calibri"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14:paraId="3E1EDFE3">
      <w:pPr>
        <w:autoSpaceDE w:val="0"/>
        <w:autoSpaceDN w:val="0"/>
        <w:adjustRightInd w:val="0"/>
        <w:spacing w:line="400" w:lineRule="exact"/>
        <w:ind w:firstLine="480"/>
        <w:rPr>
          <w:rFonts w:ascii="Calibri" w:hAnsi="Calibri" w:cs="Calibri"/>
        </w:rPr>
      </w:pPr>
      <w:r>
        <w:rPr>
          <w:rFonts w:ascii="Calibri" w:hAnsi="Calibri" w:cs="Calibri"/>
        </w:rPr>
        <w:t>5.</w:t>
      </w:r>
      <w:r>
        <w:rPr>
          <w:rFonts w:hint="eastAsia" w:ascii="宋体" w:hAnsi="宋体" w:cs="宋体"/>
        </w:rPr>
        <w:t xml:space="preserve">4 </w:t>
      </w:r>
      <w:r>
        <w:rPr>
          <w:rFonts w:hint="eastAsia" w:ascii="宋体" w:hAnsi="Calibri" w:cs="宋体"/>
          <w:lang w:val="zh-CN"/>
        </w:rPr>
        <w:t>在本合同生效时已经存在并为各方合法拥有或使用的所有技术、资料和信息的知识产权，仍应属于其各自的原权利人所有或享有，另有约定的除外。</w:t>
      </w:r>
    </w:p>
    <w:p w14:paraId="417FDBD6">
      <w:pPr>
        <w:autoSpaceDE w:val="0"/>
        <w:autoSpaceDN w:val="0"/>
        <w:adjustRightInd w:val="0"/>
        <w:spacing w:line="400" w:lineRule="exact"/>
        <w:ind w:firstLine="480"/>
        <w:rPr>
          <w:rFonts w:ascii="Calibri" w:hAnsi="Calibri" w:cs="Calibri"/>
        </w:rPr>
      </w:pPr>
      <w:r>
        <w:rPr>
          <w:rFonts w:ascii="Calibri" w:hAnsi="Calibri" w:cs="Calibri"/>
        </w:rPr>
        <w:t>5.</w:t>
      </w:r>
      <w:r>
        <w:rPr>
          <w:rFonts w:hint="eastAsia" w:ascii="宋体" w:hAnsi="宋体" w:cs="宋体"/>
        </w:rPr>
        <w:t xml:space="preserve">5 </w:t>
      </w:r>
      <w:r>
        <w:rPr>
          <w:rFonts w:hint="eastAsia" w:ascii="宋体" w:hAnsi="Calibri"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1216872">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6.</w:t>
      </w:r>
      <w:r>
        <w:rPr>
          <w:rFonts w:hint="eastAsia" w:ascii="宋体" w:hAnsi="Calibri" w:cs="宋体"/>
          <w:b/>
          <w:bCs/>
          <w:sz w:val="28"/>
          <w:szCs w:val="28"/>
          <w:lang w:val="zh-CN"/>
        </w:rPr>
        <w:t>保密</w:t>
      </w:r>
    </w:p>
    <w:p w14:paraId="59B0D719">
      <w:pPr>
        <w:autoSpaceDE w:val="0"/>
        <w:autoSpaceDN w:val="0"/>
        <w:adjustRightInd w:val="0"/>
        <w:spacing w:line="400" w:lineRule="exact"/>
        <w:ind w:firstLine="480"/>
        <w:rPr>
          <w:rFonts w:ascii="Calibri" w:hAnsi="Calibri" w:cs="Calibri"/>
        </w:rPr>
      </w:pPr>
      <w:r>
        <w:rPr>
          <w:rFonts w:ascii="Calibri" w:hAnsi="Calibri" w:cs="Calibri"/>
        </w:rPr>
        <w:t xml:space="preserve">6.1 </w:t>
      </w:r>
      <w:r>
        <w:rPr>
          <w:rFonts w:hint="eastAsia" w:ascii="宋体" w:hAnsi="Calibri"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38B352">
      <w:pPr>
        <w:autoSpaceDE w:val="0"/>
        <w:autoSpaceDN w:val="0"/>
        <w:adjustRightInd w:val="0"/>
        <w:spacing w:line="400" w:lineRule="exact"/>
        <w:ind w:firstLine="480"/>
        <w:rPr>
          <w:rFonts w:ascii="Calibri" w:hAnsi="Calibri" w:cs="Calibri"/>
        </w:rPr>
      </w:pPr>
      <w:r>
        <w:rPr>
          <w:rFonts w:ascii="Calibri" w:hAnsi="Calibri" w:cs="Calibri"/>
        </w:rPr>
        <w:t xml:space="preserve">6.2 </w:t>
      </w:r>
      <w:r>
        <w:rPr>
          <w:rFonts w:hint="eastAsia" w:ascii="宋体" w:hAnsi="Calibri" w:cs="宋体"/>
          <w:lang w:val="zh-CN"/>
        </w:rPr>
        <w:t>保密信息指任何一方因履行本合同所知悉的任何以口头、书面、图表或电子形式存在的对方信息，具体包括：</w:t>
      </w:r>
    </w:p>
    <w:p w14:paraId="4A443771">
      <w:pPr>
        <w:autoSpaceDE w:val="0"/>
        <w:autoSpaceDN w:val="0"/>
        <w:adjustRightInd w:val="0"/>
        <w:spacing w:line="400" w:lineRule="exact"/>
        <w:ind w:firstLine="480"/>
        <w:rPr>
          <w:rFonts w:ascii="Calibri" w:hAnsi="Calibri" w:cs="Calibri"/>
        </w:rPr>
      </w:pPr>
      <w:r>
        <w:rPr>
          <w:rFonts w:ascii="Calibri" w:hAnsi="Calibri" w:cs="Calibri"/>
        </w:rPr>
        <w:t xml:space="preserve">6.2.1 </w:t>
      </w:r>
      <w:r>
        <w:rPr>
          <w:rFonts w:hint="eastAsia" w:ascii="宋体" w:hAnsi="Calibri" w:cs="宋体"/>
          <w:lang w:val="zh-CN"/>
        </w:rPr>
        <w:t>任何涉及对方过去、现在或将来的商业计划、规章制度、操作规程、处理手段、财务信息；</w:t>
      </w:r>
    </w:p>
    <w:p w14:paraId="360FBE32">
      <w:pPr>
        <w:autoSpaceDE w:val="0"/>
        <w:autoSpaceDN w:val="0"/>
        <w:adjustRightInd w:val="0"/>
        <w:spacing w:line="400" w:lineRule="exact"/>
        <w:ind w:firstLine="480"/>
        <w:rPr>
          <w:rFonts w:ascii="Calibri" w:hAnsi="Calibri" w:cs="Calibri"/>
        </w:rPr>
      </w:pPr>
      <w:r>
        <w:rPr>
          <w:rFonts w:ascii="Calibri" w:hAnsi="Calibri" w:cs="Calibri"/>
        </w:rPr>
        <w:t xml:space="preserve">6.2.2 </w:t>
      </w:r>
      <w:r>
        <w:rPr>
          <w:rFonts w:hint="eastAsia" w:ascii="宋体" w:hAnsi="Calibri" w:cs="宋体"/>
          <w:lang w:val="zh-CN"/>
        </w:rPr>
        <w:t>任何对方的技术措施、技术方案、软件应用及开发，硬件设备的品种、质量、数量、品牌等；</w:t>
      </w:r>
    </w:p>
    <w:p w14:paraId="15005D55">
      <w:pPr>
        <w:autoSpaceDE w:val="0"/>
        <w:autoSpaceDN w:val="0"/>
        <w:adjustRightInd w:val="0"/>
        <w:spacing w:line="400" w:lineRule="exact"/>
        <w:ind w:firstLine="480"/>
        <w:rPr>
          <w:rFonts w:ascii="Calibri" w:hAnsi="Calibri" w:cs="Calibri"/>
        </w:rPr>
      </w:pPr>
      <w:r>
        <w:rPr>
          <w:rFonts w:ascii="Calibri" w:hAnsi="Calibri" w:cs="Calibri"/>
        </w:rPr>
        <w:t xml:space="preserve">6.2.3 </w:t>
      </w:r>
      <w:r>
        <w:rPr>
          <w:rFonts w:hint="eastAsia" w:ascii="宋体" w:hAnsi="Calibri" w:cs="宋体"/>
          <w:lang w:val="zh-CN"/>
        </w:rPr>
        <w:t>任何对方的技术秘密或专有知识、文件</w:t>
      </w:r>
      <w:r>
        <w:rPr>
          <w:rFonts w:ascii="Calibri" w:hAnsi="Calibri" w:cs="Calibri"/>
        </w:rPr>
        <w:t xml:space="preserve"> </w:t>
      </w:r>
      <w:r>
        <w:rPr>
          <w:rFonts w:hint="eastAsia" w:ascii="宋体" w:hAnsi="Calibri" w:cs="宋体"/>
          <w:lang w:val="zh-CN"/>
        </w:rPr>
        <w:t>、报告、数据、客户软件、流程图、数据库、发明、知识、贸易秘密。</w:t>
      </w:r>
    </w:p>
    <w:p w14:paraId="4A093F33">
      <w:pPr>
        <w:autoSpaceDE w:val="0"/>
        <w:autoSpaceDN w:val="0"/>
        <w:adjustRightInd w:val="0"/>
        <w:spacing w:line="400" w:lineRule="exact"/>
        <w:ind w:firstLine="480"/>
        <w:rPr>
          <w:rFonts w:ascii="Calibri" w:hAnsi="Calibri" w:cs="Calibri"/>
        </w:rPr>
      </w:pPr>
      <w:r>
        <w:rPr>
          <w:rFonts w:ascii="Calibri" w:hAnsi="Calibri" w:cs="Calibri"/>
        </w:rPr>
        <w:t xml:space="preserve">6.3 </w:t>
      </w:r>
      <w:r>
        <w:rPr>
          <w:rFonts w:hint="eastAsia" w:ascii="宋体" w:hAnsi="Calibri" w:cs="宋体"/>
          <w:lang w:val="zh-CN"/>
        </w:rPr>
        <w:t>乙方应根据甲方的要求签署相应的保密协议，保密协议与本条款存在不一致的，以保密协议为准。</w:t>
      </w:r>
    </w:p>
    <w:p w14:paraId="5FCA5FA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7. </w:t>
      </w:r>
      <w:r>
        <w:rPr>
          <w:rFonts w:hint="eastAsia" w:ascii="宋体" w:hAnsi="Calibri" w:cs="宋体"/>
          <w:b/>
          <w:bCs/>
          <w:sz w:val="28"/>
          <w:szCs w:val="28"/>
          <w:lang w:val="zh-CN"/>
        </w:rPr>
        <w:t>质量保证</w:t>
      </w:r>
    </w:p>
    <w:p w14:paraId="71C407CB">
      <w:pPr>
        <w:autoSpaceDE w:val="0"/>
        <w:autoSpaceDN w:val="0"/>
        <w:adjustRightInd w:val="0"/>
        <w:spacing w:line="400" w:lineRule="exact"/>
        <w:ind w:firstLine="480"/>
        <w:rPr>
          <w:rFonts w:ascii="Calibri" w:hAnsi="Calibri" w:cs="Calibri"/>
        </w:rPr>
      </w:pPr>
      <w:r>
        <w:rPr>
          <w:rFonts w:ascii="Calibri" w:hAnsi="Calibri" w:cs="Calibri"/>
        </w:rPr>
        <w:t>7.</w:t>
      </w:r>
      <w:r>
        <w:rPr>
          <w:rFonts w:hint="eastAsia" w:ascii="宋体" w:hAnsi="宋体" w:cs="宋体"/>
        </w:rPr>
        <w:t xml:space="preserve">1 </w:t>
      </w:r>
      <w:r>
        <w:rPr>
          <w:rFonts w:hint="eastAsia" w:ascii="宋体" w:hAnsi="Calibri" w:cs="宋体"/>
          <w:lang w:val="zh-CN"/>
        </w:rPr>
        <w:t>货物质量保证</w:t>
      </w:r>
    </w:p>
    <w:p w14:paraId="086BE232">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宋体" w:cs="宋体"/>
        </w:rPr>
        <w:t xml:space="preserve">1 </w:t>
      </w:r>
      <w:r>
        <w:rPr>
          <w:rFonts w:hint="eastAsia" w:ascii="宋体" w:hAnsi="Calibri" w:cs="宋体"/>
          <w:lang w:val="zh-CN"/>
        </w:rPr>
        <w:t>乙方必须保证货物是全新、未使用过的，并完全符合强制性的国家技术质量规范和合同规定的质量、规格、性能和技术规范等的要求。</w:t>
      </w:r>
    </w:p>
    <w:p w14:paraId="2DD15DEC">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宋体" w:cs="宋体"/>
        </w:rPr>
        <w:t xml:space="preserve">2 </w:t>
      </w:r>
      <w:r>
        <w:rPr>
          <w:rFonts w:hint="eastAsia" w:ascii="宋体" w:hAnsi="Calibri"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予以改进或更换。</w:t>
      </w:r>
    </w:p>
    <w:p w14:paraId="540D04B2">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宋体" w:cs="宋体"/>
        </w:rPr>
        <w:t xml:space="preserve">3 </w:t>
      </w:r>
      <w:r>
        <w:rPr>
          <w:rFonts w:hint="eastAsia" w:ascii="宋体" w:hAnsi="Calibri"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更换或修理破损货物。乙方在甲方发出质量异议通知后，未作答复，甲方在通知书中所提出的要求应视为已被乙方接受。</w:t>
      </w:r>
    </w:p>
    <w:p w14:paraId="1279F1F7">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宋体" w:cs="宋体"/>
        </w:rPr>
        <w:t xml:space="preserve">4 </w:t>
      </w:r>
      <w:r>
        <w:rPr>
          <w:rFonts w:hint="eastAsia" w:ascii="宋体" w:hAnsi="Calibri" w:cs="宋体"/>
          <w:lang w:val="zh-CN"/>
        </w:rPr>
        <w:t>乙方在收到通知后虽答复，但没有弥补缺陷，甲方可采取必要的补救措施，但由此引发的风险和费用将由乙方承担。甲方可从合同款</w:t>
      </w:r>
      <w:r>
        <w:rPr>
          <w:rFonts w:hint="eastAsia" w:ascii="宋体" w:hAnsi="宋体" w:cs="宋体"/>
          <w:lang w:val="zh-CN"/>
        </w:rPr>
        <w:t>或乙方提交的履约保证金</w:t>
      </w:r>
      <w:r>
        <w:rPr>
          <w:rFonts w:hint="eastAsia" w:ascii="宋体" w:hAnsi="Calibri" w:cs="宋体"/>
          <w:lang w:val="zh-CN"/>
        </w:rPr>
        <w:t>中扣款，不足部分，甲方有权要求乙方赔偿。甲方根据合同规定对卖方行使的其他权力不受影响。</w:t>
      </w:r>
    </w:p>
    <w:p w14:paraId="6B444747">
      <w:pPr>
        <w:autoSpaceDE w:val="0"/>
        <w:autoSpaceDN w:val="0"/>
        <w:adjustRightInd w:val="0"/>
        <w:spacing w:line="400" w:lineRule="exact"/>
        <w:ind w:firstLine="480"/>
        <w:rPr>
          <w:rFonts w:ascii="Calibri" w:hAnsi="Calibri" w:cs="Calibri"/>
        </w:rPr>
      </w:pPr>
      <w:r>
        <w:rPr>
          <w:rFonts w:ascii="Calibri" w:hAnsi="Calibri" w:cs="Calibri"/>
        </w:rPr>
        <w:t xml:space="preserve">7.1.5 </w:t>
      </w:r>
      <w:r>
        <w:rPr>
          <w:rFonts w:hint="eastAsia" w:ascii="宋体" w:hAnsi="Calibri" w:cs="宋体"/>
          <w:lang w:val="zh-CN"/>
        </w:rPr>
        <w:t>合同条款下货物的质量保证期自货物通过最终验收起算，合同另行规定除外。</w:t>
      </w:r>
    </w:p>
    <w:p w14:paraId="356F51A0">
      <w:pPr>
        <w:autoSpaceDE w:val="0"/>
        <w:autoSpaceDN w:val="0"/>
        <w:adjustRightInd w:val="0"/>
        <w:spacing w:line="400" w:lineRule="exact"/>
        <w:ind w:firstLine="480"/>
        <w:rPr>
          <w:rFonts w:ascii="Calibri" w:hAnsi="Calibri" w:cs="Calibri"/>
        </w:rPr>
      </w:pPr>
      <w:r>
        <w:rPr>
          <w:rFonts w:ascii="Calibri" w:hAnsi="Calibri" w:cs="Calibri"/>
        </w:rPr>
        <w:t>7.</w:t>
      </w:r>
      <w:r>
        <w:rPr>
          <w:rFonts w:hint="eastAsia" w:ascii="宋体" w:hAnsi="宋体" w:cs="宋体"/>
        </w:rPr>
        <w:t xml:space="preserve">2 </w:t>
      </w:r>
      <w:r>
        <w:rPr>
          <w:rFonts w:hint="eastAsia" w:ascii="宋体" w:hAnsi="Calibri" w:cs="宋体"/>
          <w:lang w:val="zh-CN"/>
        </w:rPr>
        <w:t>辅助服务质量保证</w:t>
      </w:r>
    </w:p>
    <w:p w14:paraId="0A9B3115">
      <w:pPr>
        <w:autoSpaceDE w:val="0"/>
        <w:autoSpaceDN w:val="0"/>
        <w:adjustRightInd w:val="0"/>
        <w:spacing w:line="400" w:lineRule="exact"/>
        <w:ind w:firstLine="480"/>
        <w:rPr>
          <w:rFonts w:ascii="Calibri" w:hAnsi="Calibri" w:cs="Calibri"/>
        </w:rPr>
      </w:pPr>
      <w:r>
        <w:rPr>
          <w:rFonts w:ascii="Calibri" w:hAnsi="Calibri" w:cs="Calibri"/>
        </w:rPr>
        <w:t>7.2.</w:t>
      </w:r>
      <w:r>
        <w:rPr>
          <w:rFonts w:hint="eastAsia" w:ascii="宋体" w:hAnsi="宋体" w:cs="宋体"/>
        </w:rPr>
        <w:t xml:space="preserve">1 </w:t>
      </w:r>
      <w:r>
        <w:rPr>
          <w:rFonts w:hint="eastAsia" w:ascii="宋体" w:hAnsi="Calibri" w:cs="宋体"/>
          <w:lang w:val="zh-CN"/>
        </w:rPr>
        <w:t>乙方保证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B6B0D1">
      <w:pPr>
        <w:autoSpaceDE w:val="0"/>
        <w:autoSpaceDN w:val="0"/>
        <w:adjustRightInd w:val="0"/>
        <w:spacing w:line="400" w:lineRule="exact"/>
        <w:ind w:firstLine="480"/>
        <w:rPr>
          <w:rFonts w:ascii="Calibri" w:hAnsi="Calibri" w:cs="Calibri"/>
        </w:rPr>
      </w:pPr>
      <w:r>
        <w:rPr>
          <w:rFonts w:ascii="Calibri" w:hAnsi="Calibri" w:cs="Calibri"/>
        </w:rPr>
        <w:t>7.2.</w:t>
      </w:r>
      <w:r>
        <w:rPr>
          <w:rFonts w:hint="eastAsia" w:ascii="宋体" w:hAnsi="宋体" w:cs="宋体"/>
        </w:rPr>
        <w:t xml:space="preserve">2 </w:t>
      </w:r>
      <w:r>
        <w:rPr>
          <w:rFonts w:hint="eastAsia" w:ascii="宋体" w:hAnsi="Calibri" w:cs="宋体"/>
          <w:lang w:val="zh-CN"/>
        </w:rPr>
        <w:t>乙方应保证合同条款下所提供的服务包括培训、安装指导、单机调试、系统联调和试验等，按合同规定方式进行，并保证不存在因乙方工作人员的过失、错误或疏忽而产生的缺陷。</w:t>
      </w:r>
    </w:p>
    <w:p w14:paraId="41AA38FD">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8.</w:t>
      </w:r>
      <w:r>
        <w:rPr>
          <w:rFonts w:hint="eastAsia" w:ascii="宋体" w:hAnsi="Calibri" w:cs="宋体"/>
          <w:b/>
          <w:bCs/>
          <w:sz w:val="28"/>
          <w:szCs w:val="28"/>
          <w:lang w:val="zh-CN"/>
        </w:rPr>
        <w:t>包装要求</w:t>
      </w:r>
    </w:p>
    <w:p w14:paraId="3A590D83">
      <w:pPr>
        <w:autoSpaceDE w:val="0"/>
        <w:autoSpaceDN w:val="0"/>
        <w:adjustRightInd w:val="0"/>
        <w:spacing w:line="400" w:lineRule="exact"/>
        <w:ind w:firstLine="480"/>
        <w:rPr>
          <w:rFonts w:ascii="Calibri" w:hAnsi="Calibri" w:cs="Calibri"/>
        </w:rPr>
      </w:pPr>
      <w:r>
        <w:rPr>
          <w:rFonts w:ascii="Calibri" w:hAnsi="Calibri" w:cs="Calibri"/>
        </w:rPr>
        <w:t xml:space="preserve">8.1 </w:t>
      </w:r>
      <w:r>
        <w:rPr>
          <w:rFonts w:hint="eastAsia" w:ascii="宋体" w:hAnsi="Calibri" w:cs="宋体"/>
          <w:lang w:val="zh-CN"/>
        </w:rPr>
        <w:t>除合同另有约定外</w:t>
      </w:r>
      <w:r>
        <w:rPr>
          <w:rFonts w:ascii="Calibri" w:hAnsi="Calibri" w:cs="Calibri"/>
        </w:rPr>
        <w:t>,</w:t>
      </w:r>
      <w:r>
        <w:rPr>
          <w:rFonts w:hint="eastAsia" w:ascii="宋体" w:hAnsi="Calibri" w:cs="宋体"/>
          <w:lang w:val="zh-CN"/>
        </w:rPr>
        <w:t>乙方提供的全部货物</w:t>
      </w:r>
      <w:r>
        <w:rPr>
          <w:rFonts w:ascii="Calibri" w:hAnsi="Calibri" w:cs="Calibri"/>
        </w:rPr>
        <w:t>,</w:t>
      </w:r>
      <w:r>
        <w:rPr>
          <w:rFonts w:hint="eastAsia" w:ascii="宋体" w:hAnsi="Calibri" w:cs="宋体"/>
          <w:lang w:val="zh-CN"/>
        </w:rPr>
        <w:t>均应采用本行业通用的方式进行包装，且该包装应符合国家有关包装的法律、法规的规定。</w:t>
      </w:r>
    </w:p>
    <w:p w14:paraId="05683EFF">
      <w:pPr>
        <w:autoSpaceDE w:val="0"/>
        <w:autoSpaceDN w:val="0"/>
        <w:adjustRightInd w:val="0"/>
        <w:spacing w:line="400" w:lineRule="exact"/>
        <w:rPr>
          <w:rFonts w:ascii="Calibri" w:hAnsi="Calibri" w:cs="Calibri"/>
        </w:rPr>
      </w:pPr>
      <w:r>
        <w:rPr>
          <w:rFonts w:ascii="Calibri" w:hAnsi="Calibri" w:cs="Calibri"/>
        </w:rPr>
        <w:t xml:space="preserve">8.2 </w:t>
      </w:r>
      <w:r>
        <w:rPr>
          <w:rFonts w:hint="eastAsia" w:ascii="宋体" w:hAnsi="Calibri" w:cs="宋体"/>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B457F67">
      <w:pPr>
        <w:autoSpaceDE w:val="0"/>
        <w:autoSpaceDN w:val="0"/>
        <w:adjustRightInd w:val="0"/>
        <w:spacing w:line="400" w:lineRule="exact"/>
        <w:ind w:firstLine="480"/>
        <w:rPr>
          <w:rFonts w:ascii="Calibri" w:hAnsi="Calibri" w:cs="Calibri"/>
        </w:rPr>
      </w:pPr>
      <w:r>
        <w:rPr>
          <w:rFonts w:ascii="Calibri" w:hAnsi="Calibri" w:cs="Calibri"/>
        </w:rPr>
        <w:t xml:space="preserve">8.3 </w:t>
      </w:r>
      <w:r>
        <w:rPr>
          <w:rFonts w:hint="eastAsia" w:ascii="宋体" w:hAnsi="Calibri" w:cs="宋体"/>
          <w:lang w:val="zh-CN"/>
        </w:rPr>
        <w:t>乙方所提供的货物包装均为出厂时原包装。</w:t>
      </w:r>
    </w:p>
    <w:p w14:paraId="04353FD4">
      <w:pPr>
        <w:autoSpaceDE w:val="0"/>
        <w:autoSpaceDN w:val="0"/>
        <w:adjustRightInd w:val="0"/>
        <w:spacing w:line="400" w:lineRule="exact"/>
        <w:ind w:firstLine="480"/>
        <w:rPr>
          <w:rFonts w:ascii="Calibri" w:hAnsi="Calibri" w:cs="Calibri"/>
        </w:rPr>
      </w:pPr>
      <w:r>
        <w:rPr>
          <w:rFonts w:ascii="Calibri" w:hAnsi="Calibri" w:cs="Calibri"/>
        </w:rPr>
        <w:t xml:space="preserve">8.4 </w:t>
      </w:r>
      <w:r>
        <w:rPr>
          <w:rFonts w:hint="eastAsia" w:ascii="宋体" w:hAnsi="Calibri" w:cs="宋体"/>
          <w:lang w:val="zh-CN"/>
        </w:rPr>
        <w:t>乙方所提供货物必须附有质量合格证，装箱清单，主机、附件、各种零部件和消耗品，有清楚的与装箱单相对应的名称和编号。</w:t>
      </w:r>
    </w:p>
    <w:p w14:paraId="09DE5E58">
      <w:pPr>
        <w:autoSpaceDE w:val="0"/>
        <w:autoSpaceDN w:val="0"/>
        <w:adjustRightInd w:val="0"/>
        <w:spacing w:line="400" w:lineRule="exact"/>
        <w:ind w:firstLine="480"/>
        <w:rPr>
          <w:rFonts w:ascii="Calibri" w:hAnsi="Calibri" w:cs="Calibri"/>
        </w:rPr>
      </w:pPr>
      <w:r>
        <w:rPr>
          <w:rFonts w:ascii="Calibri" w:hAnsi="Calibri" w:cs="Calibri"/>
        </w:rPr>
        <w:t xml:space="preserve">8.5 </w:t>
      </w:r>
      <w:r>
        <w:rPr>
          <w:rFonts w:hint="eastAsia" w:ascii="宋体" w:hAnsi="Calibri" w:cs="宋体"/>
          <w:lang w:val="zh-CN"/>
        </w:rPr>
        <w:t>货物运输中的运输费用和保险费用均由乙方承担。运输过程中的一切损失、损坏均由乙方负责。</w:t>
      </w:r>
    </w:p>
    <w:p w14:paraId="32D5FD88">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9</w:t>
      </w:r>
      <w:r>
        <w:rPr>
          <w:rFonts w:hint="eastAsia" w:ascii="宋体" w:hAnsi="宋体" w:cs="宋体"/>
          <w:b/>
          <w:bCs/>
        </w:rPr>
        <w:t>.</w:t>
      </w:r>
      <w:r>
        <w:rPr>
          <w:rFonts w:hint="eastAsia" w:ascii="宋体" w:hAnsi="Calibri" w:cs="宋体"/>
          <w:b/>
          <w:bCs/>
          <w:sz w:val="28"/>
          <w:szCs w:val="28"/>
          <w:lang w:val="zh-CN"/>
        </w:rPr>
        <w:t>价格</w:t>
      </w:r>
    </w:p>
    <w:p w14:paraId="566C20A6">
      <w:pPr>
        <w:autoSpaceDE w:val="0"/>
        <w:autoSpaceDN w:val="0"/>
        <w:adjustRightInd w:val="0"/>
        <w:spacing w:line="400" w:lineRule="exact"/>
        <w:ind w:firstLine="480"/>
        <w:rPr>
          <w:rFonts w:ascii="Calibri" w:hAnsi="Calibri" w:cs="Calibri"/>
        </w:rPr>
      </w:pPr>
      <w:r>
        <w:rPr>
          <w:rFonts w:ascii="Calibri" w:hAnsi="Calibri" w:cs="Calibri"/>
        </w:rPr>
        <w:t xml:space="preserve">9.1 </w:t>
      </w:r>
      <w:r>
        <w:rPr>
          <w:rFonts w:hint="eastAsia" w:ascii="宋体" w:hAnsi="Calibri"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D2D5CC5">
      <w:pPr>
        <w:autoSpaceDE w:val="0"/>
        <w:autoSpaceDN w:val="0"/>
        <w:adjustRightInd w:val="0"/>
        <w:spacing w:line="400" w:lineRule="exact"/>
        <w:ind w:firstLine="480"/>
        <w:rPr>
          <w:rFonts w:ascii="Calibri" w:hAnsi="Calibri" w:cs="Calibri"/>
        </w:rPr>
      </w:pPr>
      <w:r>
        <w:rPr>
          <w:rFonts w:ascii="Calibri" w:hAnsi="Calibri" w:cs="Calibri"/>
        </w:rPr>
        <w:t xml:space="preserve">9.2 </w:t>
      </w:r>
      <w:r>
        <w:rPr>
          <w:rFonts w:hint="eastAsia" w:ascii="宋体" w:hAnsi="Calibri" w:cs="宋体"/>
          <w:lang w:val="zh-CN"/>
        </w:rPr>
        <w:t>本合同价格为固定价格，包括了乙方履行合同全过程产生的所有成本和费用以及乙方应承担的一切税费。</w:t>
      </w:r>
    </w:p>
    <w:p w14:paraId="204CAA97">
      <w:pPr>
        <w:autoSpaceDE w:val="0"/>
        <w:autoSpaceDN w:val="0"/>
        <w:adjustRightInd w:val="0"/>
        <w:spacing w:line="400" w:lineRule="exact"/>
        <w:ind w:firstLine="480"/>
        <w:rPr>
          <w:rFonts w:ascii="Calibri" w:hAnsi="Calibri" w:cs="Calibri"/>
        </w:rPr>
      </w:pPr>
      <w:r>
        <w:rPr>
          <w:rFonts w:ascii="Calibri" w:hAnsi="Calibri" w:cs="Calibri"/>
        </w:rPr>
        <w:t>9.</w:t>
      </w:r>
      <w:r>
        <w:rPr>
          <w:rFonts w:hint="eastAsia" w:ascii="宋体" w:hAnsi="宋体" w:cs="宋体"/>
        </w:rPr>
        <w:t xml:space="preserve">3 </w:t>
      </w:r>
      <w:r>
        <w:rPr>
          <w:rFonts w:hint="eastAsia" w:ascii="宋体" w:hAnsi="Calibri" w:cs="宋体"/>
          <w:lang w:val="zh-CN"/>
        </w:rPr>
        <w:t>检验费用</w:t>
      </w:r>
    </w:p>
    <w:p w14:paraId="38391F19">
      <w:pPr>
        <w:autoSpaceDE w:val="0"/>
        <w:autoSpaceDN w:val="0"/>
        <w:adjustRightInd w:val="0"/>
        <w:spacing w:line="400" w:lineRule="exact"/>
        <w:ind w:firstLine="480"/>
        <w:rPr>
          <w:rFonts w:ascii="Calibri" w:hAnsi="Calibri" w:cs="Calibri"/>
        </w:rPr>
      </w:pPr>
      <w:r>
        <w:rPr>
          <w:rFonts w:ascii="Calibri" w:hAnsi="Calibri" w:cs="Calibri"/>
        </w:rPr>
        <w:t xml:space="preserve">9.3.1 </w:t>
      </w:r>
      <w:r>
        <w:rPr>
          <w:rFonts w:hint="eastAsia" w:ascii="宋体" w:hAnsi="Calibri" w:cs="宋体"/>
          <w:lang w:val="zh-CN"/>
        </w:rPr>
        <w:t>乙方必须负担本条款下属于乙方负责的检验、测试、调试、试运行和验收的所有费用，并负责乙方派往买方组织的检验、测试和验收人员的所有费用。</w:t>
      </w:r>
    </w:p>
    <w:p w14:paraId="026ADD6C">
      <w:pPr>
        <w:autoSpaceDE w:val="0"/>
        <w:autoSpaceDN w:val="0"/>
        <w:adjustRightInd w:val="0"/>
        <w:spacing w:line="400" w:lineRule="exact"/>
        <w:ind w:firstLine="480"/>
        <w:rPr>
          <w:rFonts w:ascii="Calibri" w:hAnsi="Calibri" w:cs="Calibri"/>
        </w:rPr>
      </w:pPr>
      <w:r>
        <w:rPr>
          <w:rFonts w:ascii="Calibri" w:hAnsi="Calibri" w:cs="Calibri"/>
        </w:rPr>
        <w:t xml:space="preserve">9.3.2 </w:t>
      </w:r>
      <w:r>
        <w:rPr>
          <w:rFonts w:hint="eastAsia" w:ascii="宋体" w:hAnsi="Calibri" w:cs="宋体"/>
          <w:lang w:val="zh-CN"/>
        </w:rPr>
        <w:t>甲方按合同计划参加在乙方工厂所在地检验、测试和验收的费用全部由乙方负责并已包含在合同总价中。</w:t>
      </w:r>
    </w:p>
    <w:p w14:paraId="58BD3BD2">
      <w:pPr>
        <w:autoSpaceDE w:val="0"/>
        <w:autoSpaceDN w:val="0"/>
        <w:adjustRightInd w:val="0"/>
        <w:spacing w:line="400" w:lineRule="exact"/>
        <w:ind w:firstLine="480"/>
        <w:rPr>
          <w:rFonts w:ascii="Calibri" w:hAnsi="Calibri" w:cs="Calibri"/>
        </w:rPr>
      </w:pPr>
      <w:r>
        <w:rPr>
          <w:rFonts w:ascii="Calibri" w:hAnsi="Calibri" w:cs="Calibri"/>
        </w:rPr>
        <w:t>9.3.</w:t>
      </w:r>
      <w:r>
        <w:rPr>
          <w:rFonts w:hint="eastAsia" w:ascii="宋体" w:hAnsi="宋体" w:cs="宋体"/>
        </w:rPr>
        <w:t xml:space="preserve">3 </w:t>
      </w:r>
      <w:r>
        <w:rPr>
          <w:rFonts w:hint="eastAsia" w:ascii="宋体" w:hAnsi="Calibri" w:cs="宋体"/>
          <w:lang w:val="zh-CN"/>
        </w:rPr>
        <w:t>甲方检验人员已到卖方所在地，测试无法依照合同进行</w:t>
      </w:r>
      <w:r>
        <w:rPr>
          <w:rFonts w:hint="eastAsia" w:ascii="宋体" w:hAnsi="宋体" w:cs="宋体"/>
          <w:lang w:val="zh-CN"/>
        </w:rPr>
        <w:t>，</w:t>
      </w:r>
      <w:r>
        <w:rPr>
          <w:rFonts w:hint="eastAsia" w:ascii="宋体" w:hAnsi="宋体" w:cs="宋体"/>
        </w:rPr>
        <w:t xml:space="preserve"> </w:t>
      </w:r>
      <w:r>
        <w:rPr>
          <w:rFonts w:hint="eastAsia" w:ascii="宋体" w:hAnsi="Calibri" w:cs="宋体"/>
          <w:lang w:val="zh-CN"/>
        </w:rPr>
        <w:t>而引起甲方人员延长逗留时间，所有由此产生的包括甲方人员在内的直接费用及成本由乙方承担。</w:t>
      </w:r>
    </w:p>
    <w:p w14:paraId="6EACBAFC">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10.</w:t>
      </w:r>
      <w:r>
        <w:rPr>
          <w:rFonts w:hint="eastAsia" w:ascii="宋体" w:hAnsi="Calibri" w:cs="宋体"/>
          <w:b/>
          <w:bCs/>
          <w:sz w:val="28"/>
          <w:szCs w:val="28"/>
          <w:lang w:val="zh-CN"/>
        </w:rPr>
        <w:t>交货方式及交货日期</w:t>
      </w:r>
    </w:p>
    <w:p w14:paraId="738E4244">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交货方式：现场交货，乙方负责办理运输和保险，将货物运抵现场。</w:t>
      </w:r>
    </w:p>
    <w:p w14:paraId="33911A1F">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交货期</w:t>
      </w:r>
      <w:r>
        <w:rPr>
          <w:rFonts w:hint="eastAsia" w:ascii="宋体" w:hAnsi="宋体" w:cs="宋体"/>
          <w:lang w:val="zh-CN"/>
        </w:rPr>
        <w:t>应根据产品的特点实事求是填写。特殊产品交货期需说明</w:t>
      </w:r>
      <w:r>
        <w:rPr>
          <w:rFonts w:hint="eastAsia" w:ascii="宋体" w:hAnsi="Calibri" w:cs="宋体"/>
          <w:lang w:val="zh-CN"/>
        </w:rPr>
        <w:t>。</w:t>
      </w:r>
    </w:p>
    <w:p w14:paraId="60A3F4FF">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交货日期：所有货物运抵现场并经双方开箱验收合格之日。</w:t>
      </w:r>
    </w:p>
    <w:p w14:paraId="0CFABD65">
      <w:pPr>
        <w:autoSpaceDE w:val="0"/>
        <w:autoSpaceDN w:val="0"/>
        <w:adjustRightInd w:val="0"/>
        <w:spacing w:line="400" w:lineRule="exact"/>
        <w:ind w:firstLine="480"/>
        <w:rPr>
          <w:rFonts w:ascii="宋体" w:hAnsi="Calibri" w:cs="宋体"/>
          <w:lang w:val="zh-CN"/>
        </w:rPr>
      </w:pPr>
      <w:r>
        <w:rPr>
          <w:rFonts w:ascii="宋体" w:hAnsi="Calibri" w:cs="宋体"/>
          <w:lang w:val="zh-CN"/>
        </w:rPr>
        <w:t>11.</w:t>
      </w:r>
      <w:r>
        <w:rPr>
          <w:rFonts w:hint="eastAsia" w:ascii="宋体" w:hAnsi="Calibri" w:cs="宋体"/>
          <w:lang w:val="zh-CN"/>
        </w:rPr>
        <w:t>检验和验收</w:t>
      </w:r>
    </w:p>
    <w:p w14:paraId="0A408E9B">
      <w:pPr>
        <w:autoSpaceDE w:val="0"/>
        <w:autoSpaceDN w:val="0"/>
        <w:adjustRightInd w:val="0"/>
        <w:spacing w:line="400" w:lineRule="exact"/>
        <w:ind w:firstLine="480"/>
        <w:rPr>
          <w:rFonts w:ascii="Calibri" w:hAnsi="Calibri" w:cs="Calibri"/>
        </w:rPr>
      </w:pPr>
      <w:r>
        <w:rPr>
          <w:rFonts w:ascii="Calibri" w:hAnsi="Calibri" w:cs="Calibri"/>
        </w:rPr>
        <w:t>11.</w:t>
      </w:r>
      <w:r>
        <w:rPr>
          <w:rFonts w:hint="eastAsia" w:ascii="宋体" w:hAnsi="宋体" w:cs="宋体"/>
        </w:rPr>
        <w:t xml:space="preserve">1 </w:t>
      </w:r>
      <w:r>
        <w:rPr>
          <w:rFonts w:hint="eastAsia" w:ascii="宋体" w:hAnsi="Calibri" w:cs="宋体"/>
          <w:lang w:val="zh-CN"/>
        </w:rPr>
        <w:t>开箱验收</w:t>
      </w:r>
    </w:p>
    <w:p w14:paraId="69AB8BA6">
      <w:pPr>
        <w:autoSpaceDE w:val="0"/>
        <w:autoSpaceDN w:val="0"/>
        <w:adjustRightInd w:val="0"/>
        <w:spacing w:line="400" w:lineRule="exact"/>
        <w:ind w:firstLine="480"/>
        <w:rPr>
          <w:rFonts w:ascii="Calibri" w:hAnsi="Calibri" w:cs="Calibri"/>
        </w:rPr>
      </w:pPr>
      <w:r>
        <w:rPr>
          <w:rFonts w:ascii="Calibri" w:hAnsi="Calibri" w:cs="Calibri"/>
        </w:rPr>
        <w:t>11.1.</w:t>
      </w:r>
      <w:r>
        <w:rPr>
          <w:rFonts w:hint="eastAsia" w:ascii="宋体" w:hAnsi="宋体" w:cs="宋体"/>
        </w:rPr>
        <w:t xml:space="preserve">1 </w:t>
      </w:r>
      <w:r>
        <w:rPr>
          <w:rFonts w:hint="eastAsia" w:ascii="宋体" w:hAnsi="Calibri" w:cs="宋体"/>
          <w:lang w:val="zh-CN"/>
        </w:rPr>
        <w:t>货物运抵现场后，双方应及时开箱验收，并制作验收记录，以确认与本合同约定的数量、型号等是否一致。</w:t>
      </w:r>
    </w:p>
    <w:p w14:paraId="75195A1C">
      <w:pPr>
        <w:autoSpaceDE w:val="0"/>
        <w:autoSpaceDN w:val="0"/>
        <w:adjustRightInd w:val="0"/>
        <w:spacing w:line="400" w:lineRule="exact"/>
        <w:ind w:firstLine="480"/>
        <w:rPr>
          <w:rFonts w:ascii="Calibri" w:hAnsi="Calibri" w:cs="Calibri"/>
        </w:rPr>
      </w:pPr>
      <w:r>
        <w:rPr>
          <w:rFonts w:ascii="Calibri" w:hAnsi="Calibri" w:cs="Calibri"/>
        </w:rPr>
        <w:t xml:space="preserve">11.1.2 </w:t>
      </w:r>
      <w:r>
        <w:rPr>
          <w:rFonts w:hint="eastAsia" w:ascii="宋体" w:hAnsi="Calibri"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8A2D935">
      <w:pPr>
        <w:autoSpaceDE w:val="0"/>
        <w:autoSpaceDN w:val="0"/>
        <w:adjustRightInd w:val="0"/>
        <w:spacing w:line="400" w:lineRule="exact"/>
        <w:ind w:firstLine="480"/>
        <w:rPr>
          <w:rFonts w:ascii="Calibri" w:hAnsi="Calibri" w:cs="Calibri"/>
        </w:rPr>
      </w:pPr>
      <w:r>
        <w:rPr>
          <w:rFonts w:ascii="Calibri" w:hAnsi="Calibri" w:cs="Calibri"/>
        </w:rPr>
        <w:t xml:space="preserve">11.1.3 </w:t>
      </w:r>
      <w:r>
        <w:rPr>
          <w:rFonts w:hint="eastAsia" w:ascii="宋体" w:hAnsi="Calibri" w:cs="宋体"/>
          <w:lang w:val="zh-CN"/>
        </w:rPr>
        <w:t>开箱验收中如发现货物的数量、规格与合同约定不符，甲方有权拒收货物，乙方应及时按甲方要求对拒收货物采取更换或其他必要的补救措施，直至开箱验收合格，方视为乙方完成交货。</w:t>
      </w:r>
    </w:p>
    <w:p w14:paraId="4A73BBF7">
      <w:pPr>
        <w:autoSpaceDE w:val="0"/>
        <w:autoSpaceDN w:val="0"/>
        <w:adjustRightInd w:val="0"/>
        <w:spacing w:line="400" w:lineRule="exact"/>
        <w:ind w:firstLine="480"/>
        <w:rPr>
          <w:rFonts w:ascii="Calibri" w:hAnsi="Calibri" w:cs="Calibri"/>
        </w:rPr>
      </w:pPr>
      <w:r>
        <w:rPr>
          <w:rFonts w:ascii="Calibri" w:hAnsi="Calibri" w:cs="Calibri"/>
        </w:rPr>
        <w:t>11.</w:t>
      </w:r>
      <w:r>
        <w:rPr>
          <w:rFonts w:hint="eastAsia" w:ascii="宋体" w:hAnsi="宋体" w:cs="宋体"/>
        </w:rPr>
        <w:t xml:space="preserve">2 </w:t>
      </w:r>
      <w:r>
        <w:rPr>
          <w:rFonts w:hint="eastAsia" w:ascii="宋体" w:hAnsi="Calibri" w:cs="宋体"/>
          <w:lang w:val="zh-CN"/>
        </w:rPr>
        <w:t>检验验收</w:t>
      </w:r>
    </w:p>
    <w:p w14:paraId="54FEDA48">
      <w:pPr>
        <w:autoSpaceDE w:val="0"/>
        <w:autoSpaceDN w:val="0"/>
        <w:adjustRightInd w:val="0"/>
        <w:spacing w:line="400" w:lineRule="exact"/>
        <w:ind w:firstLine="480"/>
        <w:rPr>
          <w:rFonts w:ascii="Calibri" w:hAnsi="Calibri" w:cs="Calibri"/>
        </w:rPr>
      </w:pPr>
      <w:r>
        <w:rPr>
          <w:rFonts w:ascii="Calibri" w:hAnsi="Calibri" w:cs="Calibri"/>
        </w:rPr>
        <w:t xml:space="preserve">11.2.1 </w:t>
      </w:r>
      <w:r>
        <w:rPr>
          <w:rFonts w:hint="eastAsia" w:ascii="宋体" w:hAnsi="Calibri" w:cs="宋体"/>
          <w:lang w:val="zh-CN"/>
        </w:rPr>
        <w:t>交货完成后，乙方应及时组装、调试、试运行，按照合同专用条款规定的试运行完成后，双方及时组织对货物检验验收。合同双方均须派人参加合同要求双方参加的试验、检验。</w:t>
      </w:r>
    </w:p>
    <w:p w14:paraId="5008D70B">
      <w:pPr>
        <w:autoSpaceDE w:val="0"/>
        <w:autoSpaceDN w:val="0"/>
        <w:adjustRightInd w:val="0"/>
        <w:spacing w:line="400" w:lineRule="exact"/>
        <w:ind w:firstLine="480"/>
        <w:rPr>
          <w:rFonts w:ascii="Calibri" w:hAnsi="Calibri" w:cs="Calibri"/>
        </w:rPr>
      </w:pPr>
      <w:r>
        <w:rPr>
          <w:rFonts w:ascii="Calibri" w:hAnsi="Calibri" w:cs="Calibri"/>
        </w:rPr>
        <w:t xml:space="preserve">11.2.2 </w:t>
      </w:r>
      <w:r>
        <w:rPr>
          <w:rFonts w:hint="eastAsia" w:ascii="宋体" w:hAnsi="Calibri" w:cs="宋体"/>
          <w:lang w:val="zh-CN"/>
        </w:rPr>
        <w:t>在具体实施合同规定的检验验收之前，乙方需提前提交相应的测试计划（包括测试程序、测试内容和检验标准、试验时间安排等）供甲方确认。</w:t>
      </w:r>
    </w:p>
    <w:p w14:paraId="7E2EA77F">
      <w:pPr>
        <w:autoSpaceDE w:val="0"/>
        <w:autoSpaceDN w:val="0"/>
        <w:adjustRightInd w:val="0"/>
        <w:spacing w:line="400" w:lineRule="exact"/>
        <w:ind w:firstLine="480"/>
        <w:rPr>
          <w:rFonts w:ascii="Calibri" w:hAnsi="Calibri" w:cs="Calibri"/>
        </w:rPr>
      </w:pPr>
      <w:r>
        <w:rPr>
          <w:rFonts w:ascii="Calibri" w:hAnsi="Calibri" w:cs="Calibri"/>
        </w:rPr>
        <w:t>11.2.</w:t>
      </w:r>
      <w:r>
        <w:rPr>
          <w:rFonts w:hint="eastAsia" w:ascii="宋体" w:hAnsi="宋体" w:cs="宋体"/>
        </w:rPr>
        <w:t xml:space="preserve">3 </w:t>
      </w:r>
      <w:r>
        <w:rPr>
          <w:rFonts w:hint="eastAsia" w:ascii="宋体" w:hAnsi="Calibri" w:cs="宋体"/>
          <w:lang w:val="zh-CN"/>
        </w:rPr>
        <w:t>除需甲方确认的试验验收外，乙方还应对所有检验验收测试的结果、步骤、原始数据等作妥善记录。如甲方要求，乙方应提供这些记录给买方。</w:t>
      </w:r>
    </w:p>
    <w:p w14:paraId="5EDC9F8E">
      <w:pPr>
        <w:autoSpaceDE w:val="0"/>
        <w:autoSpaceDN w:val="0"/>
        <w:adjustRightInd w:val="0"/>
        <w:spacing w:line="400" w:lineRule="exact"/>
        <w:ind w:firstLine="480"/>
        <w:rPr>
          <w:rFonts w:ascii="Calibri" w:hAnsi="Calibri" w:cs="Calibri"/>
        </w:rPr>
      </w:pPr>
      <w:r>
        <w:rPr>
          <w:rFonts w:ascii="Calibri" w:hAnsi="Calibri" w:cs="Calibri"/>
        </w:rPr>
        <w:t>11.2.</w:t>
      </w:r>
      <w:r>
        <w:rPr>
          <w:rFonts w:hint="eastAsia" w:ascii="宋体" w:hAnsi="宋体" w:cs="宋体"/>
        </w:rPr>
        <w:t xml:space="preserve">4 </w:t>
      </w:r>
      <w:r>
        <w:rPr>
          <w:rFonts w:hint="eastAsia" w:ascii="宋体" w:hAnsi="Calibri" w:cs="宋体"/>
          <w:lang w:val="zh-CN"/>
        </w:rPr>
        <w:t>检验测试出现全部或部分未达到本合同所约定的技术指标，甲方有权选择下列任一处理方式：</w:t>
      </w:r>
    </w:p>
    <w:p w14:paraId="50E2047E">
      <w:pPr>
        <w:autoSpaceDE w:val="0"/>
        <w:autoSpaceDN w:val="0"/>
        <w:adjustRightInd w:val="0"/>
        <w:spacing w:line="400" w:lineRule="exact"/>
        <w:ind w:firstLine="480"/>
        <w:rPr>
          <w:rFonts w:ascii="Calibri" w:hAnsi="Calibri" w:cs="Calibri"/>
        </w:rPr>
      </w:pPr>
      <w:r>
        <w:rPr>
          <w:rFonts w:ascii="Calibri" w:hAnsi="Calibri" w:cs="Calibri"/>
        </w:rPr>
        <w:t>a.</w:t>
      </w:r>
      <w:r>
        <w:rPr>
          <w:rFonts w:hint="eastAsia" w:ascii="宋体" w:hAnsi="Calibri" w:cs="宋体"/>
          <w:lang w:val="zh-CN"/>
        </w:rPr>
        <w:t>重新测试直至合格为止；</w:t>
      </w:r>
    </w:p>
    <w:p w14:paraId="09D343EC">
      <w:pPr>
        <w:autoSpaceDE w:val="0"/>
        <w:autoSpaceDN w:val="0"/>
        <w:adjustRightInd w:val="0"/>
        <w:spacing w:line="400" w:lineRule="exact"/>
        <w:ind w:firstLine="480"/>
        <w:rPr>
          <w:rFonts w:ascii="Calibri" w:hAnsi="Calibri" w:cs="Calibri"/>
        </w:rPr>
      </w:pPr>
      <w:r>
        <w:rPr>
          <w:rFonts w:ascii="Calibri" w:hAnsi="Calibri" w:cs="Calibri"/>
        </w:rPr>
        <w:t>b.</w:t>
      </w:r>
      <w:r>
        <w:rPr>
          <w:rFonts w:hint="eastAsia" w:ascii="宋体" w:hAnsi="Calibri" w:cs="宋体"/>
          <w:lang w:val="zh-CN"/>
        </w:rPr>
        <w:t>要求乙方对货物进行更换，然后重新测试直至合格为止；</w:t>
      </w:r>
    </w:p>
    <w:p w14:paraId="08E168AA">
      <w:pPr>
        <w:autoSpaceDE w:val="0"/>
        <w:autoSpaceDN w:val="0"/>
        <w:adjustRightInd w:val="0"/>
        <w:spacing w:line="400" w:lineRule="exact"/>
        <w:rPr>
          <w:rFonts w:ascii="Calibri" w:hAnsi="Calibri" w:cs="Calibri"/>
        </w:rPr>
      </w:pPr>
      <w:r>
        <w:rPr>
          <w:rFonts w:hint="eastAsia" w:ascii="宋体" w:hAnsi="Calibri" w:cs="宋体"/>
          <w:lang w:val="zh-CN"/>
        </w:rPr>
        <w:t>无论选择何种方式，甲方因此而发生的因卖方原因引起的所有费用均由乙方负担。</w:t>
      </w:r>
    </w:p>
    <w:p w14:paraId="4A78F083">
      <w:pPr>
        <w:autoSpaceDE w:val="0"/>
        <w:autoSpaceDN w:val="0"/>
        <w:adjustRightInd w:val="0"/>
        <w:spacing w:line="400" w:lineRule="exact"/>
        <w:ind w:firstLine="480"/>
        <w:rPr>
          <w:rFonts w:ascii="Calibri" w:hAnsi="Calibri" w:cs="Calibri"/>
        </w:rPr>
      </w:pPr>
      <w:r>
        <w:rPr>
          <w:rFonts w:ascii="Calibri" w:hAnsi="Calibri" w:cs="Calibri"/>
        </w:rPr>
        <w:t>11.</w:t>
      </w:r>
      <w:r>
        <w:rPr>
          <w:rFonts w:hint="eastAsia" w:ascii="宋体" w:hAnsi="宋体" w:cs="宋体"/>
        </w:rPr>
        <w:t xml:space="preserve">3 </w:t>
      </w:r>
      <w:r>
        <w:rPr>
          <w:rFonts w:hint="eastAsia" w:ascii="宋体" w:hAnsi="Calibri" w:cs="宋体"/>
          <w:lang w:val="zh-CN"/>
        </w:rPr>
        <w:t>使用过程检验</w:t>
      </w:r>
    </w:p>
    <w:p w14:paraId="1CAFB89E">
      <w:pPr>
        <w:autoSpaceDE w:val="0"/>
        <w:autoSpaceDN w:val="0"/>
        <w:adjustRightInd w:val="0"/>
        <w:spacing w:line="400" w:lineRule="exact"/>
        <w:ind w:firstLine="480"/>
        <w:rPr>
          <w:rFonts w:ascii="Calibri" w:hAnsi="Calibri" w:cs="Calibri"/>
        </w:rPr>
      </w:pPr>
      <w:r>
        <w:rPr>
          <w:rFonts w:ascii="Calibri" w:hAnsi="Calibri" w:cs="Calibri"/>
        </w:rPr>
        <w:t>11.3.</w:t>
      </w:r>
      <w:r>
        <w:rPr>
          <w:rFonts w:hint="eastAsia" w:ascii="宋体" w:hAnsi="宋体" w:cs="宋体"/>
        </w:rPr>
        <w:t xml:space="preserve">1 </w:t>
      </w:r>
      <w:r>
        <w:rPr>
          <w:rFonts w:hint="eastAsia" w:ascii="宋体" w:hAnsi="Calibri"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C4A55E0">
      <w:pPr>
        <w:autoSpaceDE w:val="0"/>
        <w:autoSpaceDN w:val="0"/>
        <w:adjustRightInd w:val="0"/>
        <w:spacing w:line="400" w:lineRule="exact"/>
        <w:ind w:firstLine="480"/>
        <w:rPr>
          <w:rFonts w:ascii="Calibri" w:hAnsi="Calibri" w:cs="Calibri"/>
        </w:rPr>
      </w:pPr>
      <w:r>
        <w:rPr>
          <w:rFonts w:ascii="Calibri" w:hAnsi="Calibri" w:cs="Calibri"/>
        </w:rPr>
        <w:t>11.3.</w:t>
      </w:r>
      <w:r>
        <w:rPr>
          <w:rFonts w:hint="eastAsia" w:ascii="宋体" w:hAnsi="宋体" w:cs="宋体"/>
        </w:rPr>
        <w:t xml:space="preserve">2 </w:t>
      </w:r>
      <w:r>
        <w:rPr>
          <w:rFonts w:hint="eastAsia" w:ascii="宋体" w:hAnsi="Calibri" w:cs="宋体"/>
          <w:lang w:val="zh-CN"/>
        </w:rPr>
        <w:t>如果合同双方对乙方提供的上述试验结果报告的解释有分歧，双方须于出现分歧后</w:t>
      </w:r>
      <w:r>
        <w:rPr>
          <w:rFonts w:ascii="Calibri" w:hAnsi="Calibri" w:cs="Calibri"/>
        </w:rPr>
        <w:t>10</w:t>
      </w:r>
      <w:r>
        <w:rPr>
          <w:rFonts w:hint="eastAsia" w:ascii="宋体" w:hAnsi="Calibri" w:cs="宋体"/>
          <w:lang w:val="zh-CN"/>
        </w:rPr>
        <w:t>天内给对方声明，以陈述己方的观点。声明须附有关证据。分歧应通过协商解决。</w:t>
      </w:r>
    </w:p>
    <w:p w14:paraId="6ACD28FF">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12.</w:t>
      </w:r>
      <w:r>
        <w:rPr>
          <w:rFonts w:hint="eastAsia" w:ascii="宋体" w:hAnsi="Calibri" w:cs="宋体"/>
          <w:b/>
          <w:bCs/>
          <w:sz w:val="28"/>
          <w:szCs w:val="28"/>
          <w:lang w:val="zh-CN"/>
        </w:rPr>
        <w:t>付款</w:t>
      </w:r>
      <w:r>
        <w:rPr>
          <w:rFonts w:hint="eastAsia" w:ascii="宋体" w:hAnsi="宋体" w:cs="宋体"/>
          <w:b/>
          <w:bCs/>
          <w:lang w:val="zh-CN"/>
        </w:rPr>
        <w:t>方法和</w:t>
      </w:r>
      <w:r>
        <w:rPr>
          <w:rFonts w:hint="eastAsia" w:ascii="宋体" w:hAnsi="Calibri" w:cs="宋体"/>
          <w:b/>
          <w:bCs/>
          <w:sz w:val="28"/>
          <w:szCs w:val="28"/>
          <w:lang w:val="zh-CN"/>
        </w:rPr>
        <w:t>条件</w:t>
      </w:r>
    </w:p>
    <w:p w14:paraId="5BAAA86F">
      <w:pPr>
        <w:autoSpaceDE w:val="0"/>
        <w:autoSpaceDN w:val="0"/>
        <w:adjustRightInd w:val="0"/>
        <w:spacing w:line="400" w:lineRule="exact"/>
        <w:ind w:firstLine="480"/>
        <w:rPr>
          <w:rFonts w:ascii="Calibri" w:hAnsi="Calibri" w:cs="Calibri"/>
        </w:rPr>
      </w:pPr>
      <w:r>
        <w:rPr>
          <w:rFonts w:hint="eastAsia" w:ascii="宋体" w:hAnsi="Calibri" w:cs="宋体"/>
          <w:lang w:val="zh-CN"/>
        </w:rPr>
        <w:t>本合同条款下的付款方法和条件在</w:t>
      </w:r>
      <w:r>
        <w:rPr>
          <w:rFonts w:ascii="宋体" w:hAnsi="Calibri" w:cs="宋体"/>
          <w:lang w:val="zh-CN"/>
        </w:rPr>
        <w:t>“</w:t>
      </w:r>
      <w:r>
        <w:rPr>
          <w:rFonts w:hint="eastAsia" w:ascii="宋体" w:hAnsi="宋体" w:cs="宋体"/>
          <w:lang w:val="zh-CN"/>
        </w:rPr>
        <w:t>青海省政府</w:t>
      </w:r>
      <w:r>
        <w:rPr>
          <w:rFonts w:hint="eastAsia" w:ascii="宋体" w:hAnsi="Calibri" w:cs="宋体"/>
          <w:lang w:val="zh-CN"/>
        </w:rPr>
        <w:t>采购</w:t>
      </w:r>
      <w:r>
        <w:rPr>
          <w:rFonts w:hint="eastAsia" w:ascii="宋体" w:hAnsi="宋体" w:cs="宋体"/>
          <w:lang w:val="zh-CN"/>
        </w:rPr>
        <w:t>项目</w:t>
      </w:r>
      <w:r>
        <w:rPr>
          <w:rFonts w:hint="eastAsia" w:ascii="宋体" w:hAnsi="Calibri" w:cs="宋体"/>
          <w:lang w:val="zh-CN"/>
        </w:rPr>
        <w:t>合同书</w:t>
      </w:r>
      <w:r>
        <w:rPr>
          <w:rFonts w:ascii="宋体" w:hAnsi="Calibri" w:cs="宋体"/>
          <w:lang w:val="zh-CN"/>
        </w:rPr>
        <w:t>”</w:t>
      </w:r>
      <w:r>
        <w:rPr>
          <w:rFonts w:hint="eastAsia" w:ascii="宋体" w:hAnsi="Calibri" w:cs="宋体"/>
          <w:lang w:val="zh-CN"/>
        </w:rPr>
        <w:t>中具体规定。</w:t>
      </w:r>
    </w:p>
    <w:p w14:paraId="3D0C9672">
      <w:pPr>
        <w:autoSpaceDE w:val="0"/>
        <w:autoSpaceDN w:val="0"/>
        <w:adjustRightInd w:val="0"/>
        <w:spacing w:line="400" w:lineRule="exact"/>
        <w:rPr>
          <w:rFonts w:ascii="宋体" w:hAnsi="Calibri" w:cs="宋体"/>
          <w:bCs/>
          <w:sz w:val="28"/>
          <w:szCs w:val="28"/>
          <w:lang w:val="zh-CN"/>
        </w:rPr>
      </w:pPr>
      <w:r>
        <w:rPr>
          <w:rFonts w:ascii="Calibri" w:hAnsi="Calibri" w:cs="Calibri"/>
          <w:b/>
          <w:bCs/>
          <w:sz w:val="28"/>
          <w:szCs w:val="28"/>
        </w:rPr>
        <w:t>13.</w:t>
      </w:r>
      <w:r>
        <w:rPr>
          <w:rFonts w:hint="eastAsia" w:ascii="宋体" w:hAnsi="Calibri" w:cs="宋体"/>
          <w:b/>
          <w:bCs/>
          <w:sz w:val="28"/>
          <w:szCs w:val="28"/>
          <w:lang w:val="zh-CN"/>
        </w:rPr>
        <w:t>履约保证金</w:t>
      </w:r>
    </w:p>
    <w:p w14:paraId="26F47160">
      <w:pPr>
        <w:autoSpaceDE w:val="0"/>
        <w:autoSpaceDN w:val="0"/>
        <w:adjustRightInd w:val="0"/>
        <w:spacing w:line="400" w:lineRule="exact"/>
        <w:ind w:firstLine="480"/>
        <w:rPr>
          <w:rFonts w:ascii="Calibri" w:hAnsi="Calibri" w:cs="Calibri"/>
        </w:rPr>
      </w:pPr>
      <w:r>
        <w:rPr>
          <w:rFonts w:ascii="Calibri" w:hAnsi="Calibri" w:cs="Calibri"/>
        </w:rPr>
        <w:t>13.</w:t>
      </w:r>
      <w:r>
        <w:rPr>
          <w:rFonts w:hint="eastAsia" w:ascii="宋体" w:hAnsi="宋体" w:cs="宋体"/>
        </w:rPr>
        <w:t xml:space="preserve">1 </w:t>
      </w:r>
      <w:r>
        <w:rPr>
          <w:rFonts w:hint="eastAsia" w:ascii="宋体" w:hAnsi="Calibri" w:cs="宋体"/>
          <w:lang w:val="zh-CN"/>
        </w:rPr>
        <w:t>乙方应在合同签订前，按</w:t>
      </w:r>
      <w:r>
        <w:rPr>
          <w:rFonts w:hint="eastAsia" w:ascii="宋体" w:hAnsi="宋体" w:cs="宋体"/>
          <w:lang w:val="zh-CN"/>
        </w:rPr>
        <w:t>招标</w:t>
      </w:r>
      <w:r>
        <w:rPr>
          <w:rFonts w:hint="eastAsia" w:ascii="宋体" w:hAnsi="Calibri" w:cs="宋体"/>
          <w:lang w:val="zh-CN"/>
        </w:rPr>
        <w:t>文件第二</w:t>
      </w:r>
      <w:r>
        <w:rPr>
          <w:rFonts w:hint="eastAsia" w:ascii="宋体" w:hAnsi="宋体" w:cs="宋体"/>
          <w:lang w:val="zh-CN"/>
        </w:rPr>
        <w:t>部分“八 授予合同”中第22.2</w:t>
      </w:r>
      <w:r>
        <w:rPr>
          <w:rFonts w:hint="eastAsia" w:ascii="宋体" w:hAnsi="Calibri" w:cs="宋体"/>
          <w:lang w:val="zh-CN"/>
        </w:rPr>
        <w:t>项的约定提交履约保证金。</w:t>
      </w:r>
    </w:p>
    <w:p w14:paraId="0AAE412D">
      <w:pPr>
        <w:autoSpaceDE w:val="0"/>
        <w:autoSpaceDN w:val="0"/>
        <w:adjustRightInd w:val="0"/>
        <w:spacing w:line="400" w:lineRule="exact"/>
        <w:ind w:firstLine="480"/>
        <w:rPr>
          <w:rFonts w:ascii="Calibri" w:hAnsi="Calibri" w:cs="Calibri"/>
        </w:rPr>
      </w:pPr>
      <w:r>
        <w:rPr>
          <w:rFonts w:ascii="Calibri" w:hAnsi="Calibri" w:cs="Calibri"/>
        </w:rPr>
        <w:t>13.</w:t>
      </w:r>
      <w:r>
        <w:rPr>
          <w:rFonts w:hint="eastAsia" w:ascii="宋体" w:hAnsi="宋体" w:cs="宋体"/>
        </w:rPr>
        <w:t xml:space="preserve">2 </w:t>
      </w:r>
      <w:r>
        <w:rPr>
          <w:rFonts w:hint="eastAsia" w:ascii="宋体" w:hAnsi="Calibri" w:cs="宋体"/>
          <w:lang w:val="zh-CN"/>
        </w:rPr>
        <w:t>履约保证金用于补偿甲方因乙方不能履行其合同义务而蒙受的损失。</w:t>
      </w:r>
    </w:p>
    <w:p w14:paraId="5A0711E5">
      <w:pPr>
        <w:autoSpaceDE w:val="0"/>
        <w:autoSpaceDN w:val="0"/>
        <w:adjustRightInd w:val="0"/>
        <w:spacing w:line="400" w:lineRule="exact"/>
        <w:ind w:firstLine="480"/>
        <w:rPr>
          <w:rFonts w:ascii="Calibri" w:hAnsi="Calibri" w:cs="Calibri"/>
        </w:rPr>
      </w:pPr>
      <w:r>
        <w:rPr>
          <w:rFonts w:ascii="Calibri" w:hAnsi="Calibri" w:cs="Calibri"/>
        </w:rPr>
        <w:t>13.</w:t>
      </w:r>
      <w:r>
        <w:rPr>
          <w:rFonts w:hint="eastAsia" w:ascii="宋体" w:hAnsi="宋体" w:cs="宋体"/>
        </w:rPr>
        <w:t xml:space="preserve">3 </w:t>
      </w:r>
      <w:r>
        <w:rPr>
          <w:rFonts w:hint="eastAsia" w:ascii="宋体" w:hAnsi="Calibri" w:cs="宋体"/>
          <w:lang w:val="zh-CN"/>
        </w:rPr>
        <w:t>履约保证金应使用本合同货币，按下述方式之一提交（</w:t>
      </w:r>
      <w:r>
        <w:rPr>
          <w:rFonts w:hint="eastAsia" w:ascii="宋体" w:hAnsi="宋体" w:cs="宋体"/>
          <w:lang w:val="zh-CN"/>
        </w:rPr>
        <w:t>招标</w:t>
      </w:r>
      <w:r>
        <w:rPr>
          <w:rFonts w:hint="eastAsia" w:ascii="宋体" w:hAnsi="Calibri" w:cs="宋体"/>
          <w:lang w:val="zh-CN"/>
        </w:rPr>
        <w:t>文件中另有约定的除外）：</w:t>
      </w:r>
    </w:p>
    <w:p w14:paraId="5C466105">
      <w:pPr>
        <w:autoSpaceDE w:val="0"/>
        <w:autoSpaceDN w:val="0"/>
        <w:adjustRightInd w:val="0"/>
        <w:spacing w:line="400" w:lineRule="exact"/>
        <w:ind w:firstLine="480"/>
        <w:rPr>
          <w:rFonts w:ascii="Calibri" w:hAnsi="Calibri" w:cs="Calibri"/>
        </w:rPr>
      </w:pPr>
      <w:r>
        <w:rPr>
          <w:rFonts w:ascii="Calibri" w:hAnsi="Calibri" w:cs="Calibri"/>
        </w:rPr>
        <w:t>13.3.</w:t>
      </w:r>
      <w:r>
        <w:rPr>
          <w:rFonts w:hint="eastAsia" w:ascii="宋体" w:hAnsi="宋体" w:cs="宋体"/>
        </w:rPr>
        <w:t xml:space="preserve">1 </w:t>
      </w:r>
      <w:r>
        <w:rPr>
          <w:rFonts w:hint="eastAsia" w:ascii="宋体" w:hAnsi="Calibri" w:cs="宋体"/>
          <w:lang w:val="zh-CN"/>
        </w:rPr>
        <w:t>甲方可接受的在中华人民共和国注册和营业的银行出具的履约保函；</w:t>
      </w:r>
    </w:p>
    <w:p w14:paraId="1304ED10">
      <w:pPr>
        <w:autoSpaceDE w:val="0"/>
        <w:autoSpaceDN w:val="0"/>
        <w:adjustRightInd w:val="0"/>
        <w:spacing w:line="400" w:lineRule="exact"/>
        <w:ind w:firstLine="480"/>
        <w:rPr>
          <w:rFonts w:ascii="Calibri" w:hAnsi="Calibri" w:cs="Calibri"/>
        </w:rPr>
      </w:pPr>
      <w:r>
        <w:rPr>
          <w:rFonts w:ascii="Calibri" w:hAnsi="Calibri" w:cs="Calibri"/>
        </w:rPr>
        <w:t xml:space="preserve">13.3.2 </w:t>
      </w:r>
      <w:r>
        <w:rPr>
          <w:rFonts w:hint="eastAsia" w:ascii="宋体" w:hAnsi="Calibri" w:cs="宋体"/>
          <w:lang w:val="zh-CN"/>
        </w:rPr>
        <w:t>支票</w:t>
      </w:r>
      <w:r>
        <w:rPr>
          <w:rFonts w:hint="eastAsia" w:ascii="宋体" w:hAnsi="宋体" w:cs="宋体"/>
          <w:lang w:val="zh-CN"/>
        </w:rPr>
        <w:t>或汇票</w:t>
      </w:r>
      <w:r>
        <w:rPr>
          <w:rFonts w:hint="eastAsia" w:ascii="宋体" w:hAnsi="Calibri" w:cs="宋体"/>
          <w:lang w:val="zh-CN"/>
        </w:rPr>
        <w:t>。</w:t>
      </w:r>
    </w:p>
    <w:p w14:paraId="3F073609">
      <w:pPr>
        <w:autoSpaceDE w:val="0"/>
        <w:autoSpaceDN w:val="0"/>
        <w:adjustRightInd w:val="0"/>
        <w:spacing w:line="400" w:lineRule="exact"/>
        <w:rPr>
          <w:rFonts w:ascii="Calibri" w:hAnsi="Calibri" w:cs="Calibri"/>
          <w:bCs/>
          <w:sz w:val="28"/>
          <w:szCs w:val="28"/>
        </w:rPr>
      </w:pPr>
      <w:r>
        <w:rPr>
          <w:rFonts w:ascii="Calibri" w:hAnsi="Calibri" w:cs="Calibri"/>
        </w:rPr>
        <w:t>13.</w:t>
      </w:r>
      <w:r>
        <w:rPr>
          <w:rFonts w:hint="eastAsia" w:ascii="宋体" w:hAnsi="宋体" w:cs="宋体"/>
        </w:rPr>
        <w:t xml:space="preserve">4 </w:t>
      </w:r>
      <w:r>
        <w:rPr>
          <w:rFonts w:hint="eastAsia" w:ascii="宋体" w:hAnsi="Calibri" w:cs="宋体"/>
          <w:lang w:val="zh-CN"/>
        </w:rPr>
        <w:t>乙方未能按合同规定履行其义务，甲方有权从履约保证金中取得补偿。货物验收合格后，甲方将履约保证金退还乙方或转为质量保证金。</w:t>
      </w:r>
    </w:p>
    <w:p w14:paraId="12B0CC17">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14.</w:t>
      </w:r>
      <w:r>
        <w:rPr>
          <w:rFonts w:hint="eastAsia" w:ascii="宋体" w:hAnsi="Calibri" w:cs="宋体"/>
          <w:b/>
          <w:bCs/>
          <w:sz w:val="28"/>
          <w:szCs w:val="28"/>
          <w:lang w:val="zh-CN"/>
        </w:rPr>
        <w:t>索赔</w:t>
      </w:r>
    </w:p>
    <w:p w14:paraId="23925983">
      <w:pPr>
        <w:autoSpaceDE w:val="0"/>
        <w:autoSpaceDN w:val="0"/>
        <w:adjustRightInd w:val="0"/>
        <w:spacing w:line="400" w:lineRule="exact"/>
        <w:ind w:firstLine="480"/>
        <w:rPr>
          <w:rFonts w:ascii="Calibri" w:hAnsi="Calibri" w:cs="Calibri"/>
        </w:rPr>
      </w:pPr>
      <w:r>
        <w:rPr>
          <w:rFonts w:ascii="Calibri" w:hAnsi="Calibri" w:cs="Calibri"/>
        </w:rPr>
        <w:t>14.</w:t>
      </w:r>
      <w:r>
        <w:rPr>
          <w:rFonts w:hint="eastAsia" w:ascii="宋体" w:hAnsi="宋体" w:cs="宋体"/>
        </w:rPr>
        <w:t xml:space="preserve">1 </w:t>
      </w:r>
      <w:r>
        <w:rPr>
          <w:rFonts w:hint="eastAsia" w:ascii="宋体" w:hAnsi="Calibri" w:cs="宋体"/>
          <w:lang w:val="zh-CN"/>
        </w:rPr>
        <w:t>货物的质量、规格、数量、性能等与合同约定不符，或在质量保证期内证实货物存有缺陷，包括潜在的缺陷或使用不符合要求的材料等，甲方有权根据有资质</w:t>
      </w:r>
      <w:r>
        <w:rPr>
          <w:rFonts w:hint="eastAsia" w:ascii="宋体" w:hAnsi="宋体" w:cs="宋体"/>
          <w:lang w:val="zh-CN"/>
        </w:rPr>
        <w:t>的国家认可的第三方</w:t>
      </w:r>
      <w:r>
        <w:rPr>
          <w:rFonts w:hint="eastAsia" w:ascii="宋体" w:hAnsi="Calibri" w:cs="宋体"/>
          <w:lang w:val="zh-CN"/>
        </w:rPr>
        <w:t>权威质检机构的检验结果向乙方提出索赔（但责任应由保险公司或运输部门承担的除外）。</w:t>
      </w:r>
    </w:p>
    <w:p w14:paraId="4080B12F">
      <w:pPr>
        <w:autoSpaceDE w:val="0"/>
        <w:autoSpaceDN w:val="0"/>
        <w:adjustRightInd w:val="0"/>
        <w:spacing w:line="400" w:lineRule="exact"/>
        <w:ind w:firstLine="480"/>
        <w:rPr>
          <w:rFonts w:ascii="Calibri" w:hAnsi="Calibri" w:cs="Calibri"/>
        </w:rPr>
      </w:pPr>
      <w:r>
        <w:rPr>
          <w:rFonts w:ascii="Calibri" w:hAnsi="Calibri" w:cs="Calibri"/>
        </w:rPr>
        <w:t>14.</w:t>
      </w:r>
      <w:r>
        <w:rPr>
          <w:rFonts w:hint="eastAsia" w:ascii="宋体" w:hAnsi="宋体" w:cs="宋体"/>
        </w:rPr>
        <w:t xml:space="preserve">2 </w:t>
      </w:r>
      <w:r>
        <w:rPr>
          <w:rFonts w:hint="eastAsia" w:ascii="宋体" w:hAnsi="Calibri" w:cs="宋体"/>
          <w:lang w:val="zh-CN"/>
        </w:rPr>
        <w:t>在履约保证期和检验期内，乙方对甲方提出的索赔负有责任，乙方应按照甲方同意的下列一种或多种方式解决索赔事宜：</w:t>
      </w:r>
    </w:p>
    <w:p w14:paraId="241A3390">
      <w:pPr>
        <w:autoSpaceDE w:val="0"/>
        <w:autoSpaceDN w:val="0"/>
        <w:adjustRightInd w:val="0"/>
        <w:spacing w:line="400" w:lineRule="exact"/>
        <w:ind w:firstLine="480"/>
        <w:rPr>
          <w:rFonts w:ascii="Calibri" w:hAnsi="Calibri" w:cs="Calibri"/>
        </w:rPr>
      </w:pPr>
      <w:r>
        <w:rPr>
          <w:rFonts w:ascii="Calibri" w:hAnsi="Calibri" w:cs="Calibri"/>
        </w:rPr>
        <w:t>14.2.</w:t>
      </w:r>
      <w:r>
        <w:rPr>
          <w:rFonts w:hint="eastAsia" w:ascii="宋体" w:hAnsi="宋体" w:cs="宋体"/>
        </w:rPr>
        <w:t xml:space="preserve">1 </w:t>
      </w:r>
      <w:r>
        <w:rPr>
          <w:rFonts w:hint="eastAsia" w:ascii="宋体" w:hAnsi="Calibri"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C38ECD6">
      <w:pPr>
        <w:autoSpaceDE w:val="0"/>
        <w:autoSpaceDN w:val="0"/>
        <w:adjustRightInd w:val="0"/>
        <w:spacing w:line="400" w:lineRule="exact"/>
        <w:ind w:firstLine="480"/>
        <w:rPr>
          <w:rFonts w:ascii="Calibri" w:hAnsi="Calibri" w:cs="Calibri"/>
        </w:rPr>
      </w:pPr>
      <w:r>
        <w:rPr>
          <w:rFonts w:ascii="Calibri" w:hAnsi="Calibri" w:cs="Calibri"/>
        </w:rPr>
        <w:t>14.2.</w:t>
      </w:r>
      <w:r>
        <w:rPr>
          <w:rFonts w:hint="eastAsia" w:ascii="宋体" w:hAnsi="宋体" w:cs="宋体"/>
        </w:rPr>
        <w:t xml:space="preserve">2 </w:t>
      </w:r>
      <w:r>
        <w:rPr>
          <w:rFonts w:hint="eastAsia" w:ascii="宋体" w:hAnsi="Calibri" w:cs="宋体"/>
          <w:lang w:val="zh-CN"/>
        </w:rPr>
        <w:t>根据货物低劣程度、损坏程度以及甲方所遭受损失的数额，经甲乙双方商定降低货物的价格，或由有资质的中介机构评估，以降低后的价格或评估价格为准。</w:t>
      </w:r>
    </w:p>
    <w:p w14:paraId="4EE29932">
      <w:pPr>
        <w:autoSpaceDE w:val="0"/>
        <w:autoSpaceDN w:val="0"/>
        <w:adjustRightInd w:val="0"/>
        <w:spacing w:line="400" w:lineRule="exact"/>
        <w:ind w:firstLine="480"/>
        <w:rPr>
          <w:rFonts w:ascii="Calibri" w:hAnsi="Calibri" w:cs="Calibri"/>
        </w:rPr>
      </w:pPr>
      <w:r>
        <w:rPr>
          <w:rFonts w:ascii="Calibri" w:hAnsi="Calibri" w:cs="Calibri"/>
        </w:rPr>
        <w:t>14.2.</w:t>
      </w:r>
      <w:r>
        <w:rPr>
          <w:rFonts w:hint="eastAsia" w:ascii="宋体" w:hAnsi="宋体" w:cs="宋体"/>
        </w:rPr>
        <w:t xml:space="preserve">3 </w:t>
      </w:r>
      <w:r>
        <w:rPr>
          <w:rFonts w:hint="eastAsia" w:ascii="宋体" w:hAnsi="Calibri"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61BE9A1">
      <w:pPr>
        <w:autoSpaceDE w:val="0"/>
        <w:autoSpaceDN w:val="0"/>
        <w:adjustRightInd w:val="0"/>
        <w:spacing w:line="400" w:lineRule="exact"/>
        <w:ind w:firstLine="480"/>
        <w:rPr>
          <w:rFonts w:ascii="Calibri" w:hAnsi="Calibri" w:cs="Calibri"/>
        </w:rPr>
      </w:pPr>
      <w:r>
        <w:rPr>
          <w:rFonts w:ascii="Calibri" w:hAnsi="Calibri" w:cs="Calibri"/>
        </w:rPr>
        <w:t>14.</w:t>
      </w:r>
      <w:r>
        <w:rPr>
          <w:rFonts w:hint="eastAsia" w:ascii="宋体" w:hAnsi="宋体" w:cs="宋体"/>
        </w:rPr>
        <w:t xml:space="preserve">3 </w:t>
      </w:r>
      <w:r>
        <w:rPr>
          <w:rFonts w:hint="eastAsia" w:ascii="宋体" w:hAnsi="Calibri" w:cs="宋体"/>
          <w:lang w:val="zh-CN"/>
        </w:rPr>
        <w:t>乙方收到甲方发出的索赔通知之日起</w:t>
      </w:r>
      <w:r>
        <w:rPr>
          <w:rFonts w:ascii="Calibri" w:hAnsi="Calibri" w:cs="Calibri"/>
        </w:rPr>
        <w:t>5</w:t>
      </w:r>
      <w:r>
        <w:rPr>
          <w:rFonts w:hint="eastAsia" w:ascii="宋体" w:hAnsi="Calibri" w:cs="宋体"/>
          <w:lang w:val="zh-CN"/>
        </w:rPr>
        <w:t>个工作日内未作答复的，甲方可从合同款</w:t>
      </w:r>
      <w:r>
        <w:rPr>
          <w:rFonts w:hint="eastAsia" w:ascii="宋体" w:hAnsi="宋体" w:cs="宋体"/>
          <w:lang w:val="zh-CN"/>
        </w:rPr>
        <w:t>或履约保证金</w:t>
      </w:r>
      <w:r>
        <w:rPr>
          <w:rFonts w:hint="eastAsia" w:ascii="宋体" w:hAnsi="Calibri" w:cs="宋体"/>
          <w:lang w:val="zh-CN"/>
        </w:rPr>
        <w:t>中扣回索赔金额，如金额不足以补偿索赔金额，乙方应补足差额部分。</w:t>
      </w:r>
    </w:p>
    <w:p w14:paraId="57DEB6DB">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15.</w:t>
      </w:r>
      <w:r>
        <w:rPr>
          <w:rFonts w:hint="eastAsia" w:ascii="宋体" w:hAnsi="Calibri" w:cs="宋体"/>
          <w:b/>
          <w:bCs/>
          <w:sz w:val="28"/>
          <w:szCs w:val="28"/>
          <w:lang w:val="zh-CN"/>
        </w:rPr>
        <w:t>迟延交货</w:t>
      </w:r>
    </w:p>
    <w:p w14:paraId="1619C295">
      <w:pPr>
        <w:autoSpaceDE w:val="0"/>
        <w:autoSpaceDN w:val="0"/>
        <w:adjustRightInd w:val="0"/>
        <w:spacing w:line="400" w:lineRule="exact"/>
        <w:ind w:firstLine="480"/>
        <w:rPr>
          <w:rFonts w:ascii="Calibri" w:hAnsi="Calibri" w:cs="Calibri"/>
        </w:rPr>
      </w:pPr>
      <w:r>
        <w:rPr>
          <w:rFonts w:ascii="Calibri" w:hAnsi="Calibri" w:cs="Calibri"/>
        </w:rPr>
        <w:t xml:space="preserve">15.1 </w:t>
      </w:r>
      <w:r>
        <w:rPr>
          <w:rFonts w:hint="eastAsia" w:ascii="宋体" w:hAnsi="Calibri" w:cs="宋体"/>
          <w:lang w:val="zh-CN"/>
        </w:rPr>
        <w:t>乙方应按照合同约定的时间交货和提供服务。</w:t>
      </w:r>
    </w:p>
    <w:p w14:paraId="754A8B7E">
      <w:pPr>
        <w:autoSpaceDE w:val="0"/>
        <w:autoSpaceDN w:val="0"/>
        <w:adjustRightInd w:val="0"/>
        <w:spacing w:line="400" w:lineRule="exact"/>
        <w:ind w:firstLine="480"/>
        <w:rPr>
          <w:rFonts w:ascii="Calibri" w:hAnsi="Calibri" w:cs="Calibri"/>
        </w:rPr>
      </w:pPr>
      <w:r>
        <w:rPr>
          <w:rFonts w:ascii="Calibri" w:hAnsi="Calibri" w:cs="Calibri"/>
        </w:rPr>
        <w:t xml:space="preserve">15.2 </w:t>
      </w:r>
      <w:r>
        <w:rPr>
          <w:rFonts w:hint="eastAsia" w:ascii="宋体" w:hAnsi="Calibri" w:cs="宋体"/>
          <w:lang w:val="zh-CN"/>
        </w:rPr>
        <w:t>除不可抗力因素外，乙方迟延交货，甲方有权提出违约损失赔偿或解除合同。</w:t>
      </w:r>
    </w:p>
    <w:p w14:paraId="47D657E9">
      <w:pPr>
        <w:autoSpaceDE w:val="0"/>
        <w:autoSpaceDN w:val="0"/>
        <w:adjustRightInd w:val="0"/>
        <w:spacing w:line="400" w:lineRule="exact"/>
        <w:ind w:firstLine="480"/>
        <w:rPr>
          <w:rFonts w:ascii="Calibri" w:hAnsi="Calibri" w:cs="Calibri"/>
        </w:rPr>
      </w:pPr>
      <w:r>
        <w:rPr>
          <w:rFonts w:ascii="Calibri" w:hAnsi="Calibri" w:cs="Calibri"/>
        </w:rPr>
        <w:t>15.</w:t>
      </w:r>
      <w:r>
        <w:rPr>
          <w:rFonts w:hint="eastAsia" w:ascii="宋体" w:hAnsi="宋体" w:cs="宋体"/>
        </w:rPr>
        <w:t xml:space="preserve">3 </w:t>
      </w:r>
      <w:r>
        <w:rPr>
          <w:rFonts w:hint="eastAsia" w:ascii="宋体" w:hAnsi="Calibri"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4F7584B">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16.</w:t>
      </w:r>
      <w:r>
        <w:rPr>
          <w:rFonts w:hint="eastAsia" w:ascii="宋体" w:hAnsi="Calibri" w:cs="宋体"/>
          <w:b/>
          <w:bCs/>
          <w:sz w:val="28"/>
          <w:szCs w:val="28"/>
          <w:lang w:val="zh-CN"/>
        </w:rPr>
        <w:t>违约赔偿</w:t>
      </w:r>
    </w:p>
    <w:p w14:paraId="2002F623">
      <w:pPr>
        <w:autoSpaceDE w:val="0"/>
        <w:autoSpaceDN w:val="0"/>
        <w:adjustRightInd w:val="0"/>
        <w:spacing w:line="400" w:lineRule="exact"/>
        <w:ind w:firstLine="480"/>
        <w:rPr>
          <w:rFonts w:ascii="Calibri" w:hAnsi="Calibri" w:cs="Calibri"/>
        </w:rPr>
      </w:pPr>
      <w:r>
        <w:rPr>
          <w:rFonts w:hint="eastAsia" w:ascii="宋体" w:hAnsi="Calibri" w:cs="宋体"/>
          <w:lang w:val="zh-CN"/>
        </w:rPr>
        <w:t>除不可抗力因素外，乙方没有按照合同规定的时间交货和提供服务，甲方可要求乙方支付违约金。违约金每日按合同总价款的千分之五计收。</w:t>
      </w:r>
    </w:p>
    <w:p w14:paraId="2CA95BBB">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17.</w:t>
      </w:r>
      <w:r>
        <w:rPr>
          <w:rFonts w:hint="eastAsia" w:ascii="宋体" w:hAnsi="Calibri" w:cs="宋体"/>
          <w:b/>
          <w:bCs/>
          <w:sz w:val="28"/>
          <w:szCs w:val="28"/>
          <w:lang w:val="zh-CN"/>
        </w:rPr>
        <w:t>不可抗力</w:t>
      </w:r>
    </w:p>
    <w:p w14:paraId="7830E58E">
      <w:pPr>
        <w:autoSpaceDE w:val="0"/>
        <w:autoSpaceDN w:val="0"/>
        <w:adjustRightInd w:val="0"/>
        <w:spacing w:line="400" w:lineRule="exact"/>
        <w:ind w:firstLine="480"/>
        <w:rPr>
          <w:rFonts w:ascii="Calibri" w:hAnsi="Calibri" w:cs="Calibri"/>
        </w:rPr>
      </w:pPr>
      <w:r>
        <w:rPr>
          <w:rFonts w:ascii="Calibri" w:hAnsi="Calibri" w:cs="Calibri"/>
        </w:rPr>
        <w:t>17.</w:t>
      </w:r>
      <w:r>
        <w:rPr>
          <w:rFonts w:hint="eastAsia" w:ascii="宋体" w:hAnsi="宋体" w:cs="宋体"/>
        </w:rPr>
        <w:t xml:space="preserve">1 </w:t>
      </w:r>
      <w:r>
        <w:rPr>
          <w:rFonts w:hint="eastAsia" w:ascii="宋体" w:hAnsi="Calibri" w:cs="宋体"/>
          <w:lang w:val="zh-CN"/>
        </w:rPr>
        <w:t>双方中任何一方遭遇法律规定的不可抗力，致使合同履行受阻时，履行合同的期限应予延长，延长的期限应相当于不可抗力所影响的时间。</w:t>
      </w:r>
    </w:p>
    <w:p w14:paraId="06E36383">
      <w:pPr>
        <w:autoSpaceDE w:val="0"/>
        <w:autoSpaceDN w:val="0"/>
        <w:adjustRightInd w:val="0"/>
        <w:spacing w:line="400" w:lineRule="exact"/>
        <w:ind w:firstLine="480"/>
        <w:rPr>
          <w:rFonts w:ascii="Calibri" w:hAnsi="Calibri" w:cs="Calibri"/>
        </w:rPr>
      </w:pPr>
      <w:r>
        <w:rPr>
          <w:rFonts w:ascii="Calibri" w:hAnsi="Calibri" w:cs="Calibri"/>
        </w:rPr>
        <w:t>17.</w:t>
      </w:r>
      <w:r>
        <w:rPr>
          <w:rFonts w:hint="eastAsia" w:ascii="宋体" w:hAnsi="宋体" w:cs="宋体"/>
        </w:rPr>
        <w:t xml:space="preserve">2 </w:t>
      </w:r>
      <w:r>
        <w:rPr>
          <w:rFonts w:hint="eastAsia" w:ascii="宋体" w:hAnsi="Calibri" w:cs="宋体"/>
          <w:lang w:val="zh-CN"/>
        </w:rPr>
        <w:t>受事故影响的一方应在不可抗力的事故发生后以书面形式通知另一方。</w:t>
      </w:r>
    </w:p>
    <w:p w14:paraId="5C6D53DB">
      <w:pPr>
        <w:autoSpaceDE w:val="0"/>
        <w:autoSpaceDN w:val="0"/>
        <w:adjustRightInd w:val="0"/>
        <w:spacing w:line="400" w:lineRule="exact"/>
        <w:ind w:firstLine="480"/>
        <w:rPr>
          <w:rFonts w:ascii="Calibri" w:hAnsi="Calibri" w:cs="Calibri"/>
        </w:rPr>
      </w:pPr>
      <w:r>
        <w:rPr>
          <w:rFonts w:ascii="Calibri" w:hAnsi="Calibri" w:cs="Calibri"/>
        </w:rPr>
        <w:t>17.</w:t>
      </w:r>
      <w:r>
        <w:rPr>
          <w:rFonts w:hint="eastAsia" w:ascii="宋体" w:hAnsi="宋体" w:cs="宋体"/>
        </w:rPr>
        <w:t xml:space="preserve">3 </w:t>
      </w:r>
      <w:r>
        <w:rPr>
          <w:rFonts w:hint="eastAsia" w:ascii="宋体" w:hAnsi="Calibri" w:cs="宋体"/>
          <w:lang w:val="zh-CN"/>
        </w:rPr>
        <w:t>不可抗力使合同的某些内容有变更必要的，双方应通过协商达成进一步履行合同的协议，因不可抗力致使合同不能履行的，合同终止。</w:t>
      </w:r>
    </w:p>
    <w:p w14:paraId="6936EC65">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18.</w:t>
      </w:r>
      <w:r>
        <w:rPr>
          <w:rFonts w:hint="eastAsia" w:ascii="宋体" w:hAnsi="Calibri" w:cs="宋体"/>
          <w:b/>
          <w:bCs/>
          <w:sz w:val="28"/>
          <w:szCs w:val="28"/>
          <w:lang w:val="zh-CN"/>
        </w:rPr>
        <w:t>税费</w:t>
      </w:r>
    </w:p>
    <w:p w14:paraId="7B17D7D9">
      <w:pPr>
        <w:autoSpaceDE w:val="0"/>
        <w:autoSpaceDN w:val="0"/>
        <w:adjustRightInd w:val="0"/>
        <w:spacing w:line="400" w:lineRule="exact"/>
        <w:ind w:firstLine="480"/>
        <w:rPr>
          <w:rFonts w:ascii="Calibri" w:hAnsi="Calibri" w:cs="Calibri"/>
        </w:rPr>
      </w:pPr>
      <w:r>
        <w:rPr>
          <w:rFonts w:hint="eastAsia" w:ascii="宋体" w:hAnsi="Calibri" w:cs="宋体"/>
          <w:lang w:val="zh-CN"/>
        </w:rPr>
        <w:t>与本合同有关的一切税费均由乙方承担。</w:t>
      </w:r>
    </w:p>
    <w:p w14:paraId="5CC09505">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19.</w:t>
      </w:r>
      <w:r>
        <w:rPr>
          <w:rFonts w:hint="eastAsia" w:ascii="宋体" w:hAnsi="Calibri" w:cs="宋体"/>
          <w:b/>
          <w:bCs/>
          <w:sz w:val="28"/>
          <w:szCs w:val="28"/>
          <w:lang w:val="zh-CN"/>
        </w:rPr>
        <w:t>合同争议的解决</w:t>
      </w:r>
    </w:p>
    <w:p w14:paraId="6321BDF3">
      <w:pPr>
        <w:autoSpaceDE w:val="0"/>
        <w:autoSpaceDN w:val="0"/>
        <w:adjustRightInd w:val="0"/>
        <w:spacing w:line="400" w:lineRule="exact"/>
        <w:ind w:firstLine="480"/>
        <w:rPr>
          <w:rFonts w:ascii="Calibri" w:hAnsi="Calibri" w:cs="Calibri"/>
        </w:rPr>
      </w:pPr>
      <w:r>
        <w:rPr>
          <w:rFonts w:ascii="Calibri" w:hAnsi="Calibri" w:cs="Calibri"/>
        </w:rPr>
        <w:t>19.</w:t>
      </w:r>
      <w:r>
        <w:rPr>
          <w:rFonts w:hint="eastAsia" w:ascii="宋体" w:hAnsi="宋体" w:cs="宋体"/>
        </w:rPr>
        <w:t xml:space="preserve">1 </w:t>
      </w:r>
      <w:r>
        <w:rPr>
          <w:rFonts w:hint="eastAsia" w:ascii="宋体" w:hAnsi="Calibri" w:cs="宋体"/>
          <w:lang w:val="zh-CN"/>
        </w:rPr>
        <w:t>甲方和乙方由于本合同的履行而发生任何争议时，双方可先通过协商解决。</w:t>
      </w:r>
    </w:p>
    <w:p w14:paraId="20810B04">
      <w:pPr>
        <w:autoSpaceDE w:val="0"/>
        <w:autoSpaceDN w:val="0"/>
        <w:adjustRightInd w:val="0"/>
        <w:spacing w:line="400" w:lineRule="exact"/>
        <w:ind w:firstLine="480"/>
        <w:rPr>
          <w:rFonts w:ascii="Calibri" w:hAnsi="Calibri" w:cs="Calibri"/>
        </w:rPr>
      </w:pPr>
      <w:r>
        <w:rPr>
          <w:rFonts w:ascii="Calibri" w:hAnsi="Calibri" w:cs="Calibri"/>
        </w:rPr>
        <w:t>19.</w:t>
      </w:r>
      <w:r>
        <w:rPr>
          <w:rFonts w:hint="eastAsia" w:ascii="宋体" w:hAnsi="宋体" w:cs="宋体"/>
        </w:rPr>
        <w:t xml:space="preserve">2 </w:t>
      </w:r>
      <w:r>
        <w:rPr>
          <w:rFonts w:hint="eastAsia" w:ascii="宋体" w:hAnsi="Calibri" w:cs="宋体"/>
          <w:lang w:val="zh-CN"/>
        </w:rPr>
        <w:t>任何一方不愿通过协商或通过协商仍不能解决争议，则双方中任何一方均应向甲方所在地人民法院起诉。</w:t>
      </w:r>
    </w:p>
    <w:p w14:paraId="119055F9">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20.</w:t>
      </w:r>
      <w:r>
        <w:rPr>
          <w:rFonts w:hint="eastAsia" w:ascii="宋体" w:hAnsi="Calibri" w:cs="宋体"/>
          <w:b/>
          <w:bCs/>
          <w:sz w:val="28"/>
          <w:szCs w:val="28"/>
          <w:lang w:val="zh-CN"/>
        </w:rPr>
        <w:t>违约解除合同</w:t>
      </w:r>
    </w:p>
    <w:p w14:paraId="693EE9CD">
      <w:pPr>
        <w:autoSpaceDE w:val="0"/>
        <w:autoSpaceDN w:val="0"/>
        <w:adjustRightInd w:val="0"/>
        <w:spacing w:line="400" w:lineRule="exact"/>
        <w:ind w:firstLine="480"/>
        <w:rPr>
          <w:rFonts w:ascii="Calibri" w:hAnsi="Calibri" w:cs="Calibri"/>
        </w:rPr>
      </w:pPr>
      <w:r>
        <w:rPr>
          <w:rFonts w:ascii="Calibri" w:hAnsi="Calibri" w:cs="Calibri"/>
        </w:rPr>
        <w:t>20.</w:t>
      </w:r>
      <w:r>
        <w:rPr>
          <w:rFonts w:hint="eastAsia" w:ascii="宋体" w:hAnsi="宋体" w:cs="宋体"/>
        </w:rPr>
        <w:t xml:space="preserve">1 </w:t>
      </w:r>
      <w:r>
        <w:rPr>
          <w:rFonts w:hint="eastAsia" w:ascii="宋体" w:hAnsi="Calibri" w:cs="宋体"/>
          <w:lang w:val="zh-CN"/>
        </w:rPr>
        <w:t>出现下列情形之一的，视为乙方违约。甲方可向乙方发出书面通知，部分或全部终止合同，同时保留向乙方索赔的权利。</w:t>
      </w:r>
    </w:p>
    <w:p w14:paraId="2D9C4E17">
      <w:pPr>
        <w:autoSpaceDE w:val="0"/>
        <w:autoSpaceDN w:val="0"/>
        <w:adjustRightInd w:val="0"/>
        <w:spacing w:line="400" w:lineRule="exact"/>
        <w:ind w:firstLine="480"/>
        <w:rPr>
          <w:rFonts w:ascii="Calibri" w:hAnsi="Calibri" w:cs="Calibri"/>
        </w:rPr>
      </w:pPr>
      <w:r>
        <w:rPr>
          <w:rFonts w:ascii="Calibri" w:hAnsi="Calibri" w:cs="Calibri"/>
        </w:rPr>
        <w:t>20.1.</w:t>
      </w:r>
      <w:r>
        <w:rPr>
          <w:rFonts w:hint="eastAsia" w:ascii="宋体" w:hAnsi="宋体" w:cs="宋体"/>
        </w:rPr>
        <w:t xml:space="preserve">1 </w:t>
      </w:r>
      <w:r>
        <w:rPr>
          <w:rFonts w:hint="eastAsia" w:ascii="宋体" w:hAnsi="Calibri" w:cs="宋体"/>
          <w:lang w:val="zh-CN"/>
        </w:rPr>
        <w:t>乙方未能在合同规定的限期或甲方同意延长的限期内，提供全部或部分货物的；</w:t>
      </w:r>
    </w:p>
    <w:p w14:paraId="606CA26B">
      <w:pPr>
        <w:autoSpaceDE w:val="0"/>
        <w:autoSpaceDN w:val="0"/>
        <w:adjustRightInd w:val="0"/>
        <w:spacing w:line="400" w:lineRule="exact"/>
        <w:ind w:firstLine="480"/>
        <w:rPr>
          <w:rFonts w:ascii="Calibri" w:hAnsi="Calibri" w:cs="Calibri"/>
        </w:rPr>
      </w:pPr>
      <w:r>
        <w:rPr>
          <w:rFonts w:ascii="Calibri" w:hAnsi="Calibri" w:cs="Calibri"/>
        </w:rPr>
        <w:t>20.1.</w:t>
      </w:r>
      <w:r>
        <w:rPr>
          <w:rFonts w:hint="eastAsia" w:ascii="宋体" w:hAnsi="宋体" w:cs="宋体"/>
        </w:rPr>
        <w:t xml:space="preserve">2 </w:t>
      </w:r>
      <w:r>
        <w:rPr>
          <w:rFonts w:hint="eastAsia" w:ascii="宋体" w:hAnsi="Calibri" w:cs="宋体"/>
          <w:lang w:val="zh-CN"/>
        </w:rPr>
        <w:t>乙方未能履行合同规定的其它主要义务的；</w:t>
      </w:r>
    </w:p>
    <w:p w14:paraId="429FC973">
      <w:pPr>
        <w:autoSpaceDE w:val="0"/>
        <w:autoSpaceDN w:val="0"/>
        <w:adjustRightInd w:val="0"/>
        <w:spacing w:line="400" w:lineRule="exact"/>
        <w:ind w:firstLine="480"/>
        <w:rPr>
          <w:rFonts w:ascii="Calibri" w:hAnsi="Calibri" w:cs="Calibri"/>
        </w:rPr>
      </w:pPr>
      <w:r>
        <w:rPr>
          <w:rFonts w:ascii="Calibri" w:hAnsi="Calibri" w:cs="Calibri"/>
        </w:rPr>
        <w:t>20.1.</w:t>
      </w:r>
      <w:r>
        <w:rPr>
          <w:rFonts w:hint="eastAsia" w:ascii="宋体" w:hAnsi="宋体" w:cs="宋体"/>
        </w:rPr>
        <w:t xml:space="preserve">3 </w:t>
      </w:r>
      <w:r>
        <w:rPr>
          <w:rFonts w:hint="eastAsia" w:ascii="宋体" w:hAnsi="Calibri" w:cs="宋体"/>
          <w:lang w:val="zh-CN"/>
        </w:rPr>
        <w:t>乙方在本合同履行过程中有欺诈行为的。</w:t>
      </w:r>
    </w:p>
    <w:p w14:paraId="07000DCF">
      <w:pPr>
        <w:autoSpaceDE w:val="0"/>
        <w:autoSpaceDN w:val="0"/>
        <w:adjustRightInd w:val="0"/>
        <w:spacing w:line="400" w:lineRule="exact"/>
        <w:ind w:firstLine="480"/>
        <w:rPr>
          <w:rFonts w:ascii="Calibri" w:hAnsi="Calibri" w:cs="Calibri"/>
        </w:rPr>
      </w:pPr>
      <w:r>
        <w:rPr>
          <w:rFonts w:ascii="Calibri" w:hAnsi="Calibri" w:cs="Calibri"/>
        </w:rPr>
        <w:t>20.</w:t>
      </w:r>
      <w:r>
        <w:rPr>
          <w:rFonts w:hint="eastAsia" w:ascii="宋体" w:hAnsi="宋体" w:cs="宋体"/>
        </w:rPr>
        <w:t xml:space="preserve">2 </w:t>
      </w:r>
      <w:r>
        <w:rPr>
          <w:rFonts w:hint="eastAsia" w:ascii="宋体" w:hAnsi="Calibri"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1E6730">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21.</w:t>
      </w:r>
      <w:r>
        <w:rPr>
          <w:rFonts w:hint="eastAsia" w:ascii="宋体" w:hAnsi="Calibri" w:cs="宋体"/>
          <w:b/>
          <w:bCs/>
          <w:sz w:val="28"/>
          <w:szCs w:val="28"/>
          <w:lang w:val="zh-CN"/>
        </w:rPr>
        <w:t>破产终止合同</w:t>
      </w:r>
    </w:p>
    <w:p w14:paraId="31695DA0">
      <w:pPr>
        <w:autoSpaceDE w:val="0"/>
        <w:autoSpaceDN w:val="0"/>
        <w:adjustRightInd w:val="0"/>
        <w:spacing w:line="400" w:lineRule="exact"/>
        <w:ind w:firstLine="480"/>
        <w:rPr>
          <w:rFonts w:ascii="Calibri" w:hAnsi="Calibri" w:cs="Calibri"/>
        </w:rPr>
      </w:pPr>
      <w:r>
        <w:rPr>
          <w:rFonts w:hint="eastAsia" w:ascii="宋体" w:hAnsi="Calibri"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14:paraId="32399E04">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22.</w:t>
      </w:r>
      <w:r>
        <w:rPr>
          <w:rFonts w:hint="eastAsia" w:ascii="宋体" w:hAnsi="Calibri" w:cs="宋体"/>
          <w:b/>
          <w:bCs/>
          <w:sz w:val="28"/>
          <w:szCs w:val="28"/>
          <w:lang w:val="zh-CN"/>
        </w:rPr>
        <w:t>转让和分包</w:t>
      </w:r>
    </w:p>
    <w:p w14:paraId="676FBF97">
      <w:pPr>
        <w:autoSpaceDE w:val="0"/>
        <w:autoSpaceDN w:val="0"/>
        <w:adjustRightInd w:val="0"/>
        <w:spacing w:line="400" w:lineRule="exact"/>
        <w:ind w:firstLine="360"/>
        <w:rPr>
          <w:rFonts w:ascii="Calibri" w:hAnsi="Calibri" w:cs="Calibri"/>
        </w:rPr>
      </w:pPr>
      <w:r>
        <w:rPr>
          <w:rFonts w:ascii="Calibri" w:hAnsi="Calibri" w:cs="Calibri"/>
        </w:rPr>
        <w:t>22.</w:t>
      </w:r>
      <w:r>
        <w:rPr>
          <w:rFonts w:hint="eastAsia" w:ascii="宋体" w:hAnsi="宋体" w:cs="宋体"/>
        </w:rPr>
        <w:t xml:space="preserve">1 </w:t>
      </w:r>
      <w:r>
        <w:rPr>
          <w:rFonts w:hint="eastAsia" w:ascii="宋体" w:hAnsi="宋体" w:cs="宋体"/>
          <w:lang w:val="zh-CN"/>
        </w:rPr>
        <w:t>政府</w:t>
      </w:r>
      <w:r>
        <w:rPr>
          <w:rFonts w:hint="eastAsia" w:ascii="宋体" w:hAnsi="Calibri" w:cs="宋体"/>
          <w:lang w:val="zh-CN"/>
        </w:rPr>
        <w:t>采购合同不能转让。</w:t>
      </w:r>
    </w:p>
    <w:p w14:paraId="4515F047">
      <w:pPr>
        <w:autoSpaceDE w:val="0"/>
        <w:autoSpaceDN w:val="0"/>
        <w:adjustRightInd w:val="0"/>
        <w:spacing w:line="400" w:lineRule="exact"/>
        <w:ind w:firstLine="360"/>
        <w:rPr>
          <w:rFonts w:ascii="Calibri" w:hAnsi="Calibri" w:cs="Calibri"/>
        </w:rPr>
      </w:pPr>
      <w:r>
        <w:rPr>
          <w:rFonts w:ascii="Calibri" w:hAnsi="Calibri" w:cs="Calibri"/>
        </w:rPr>
        <w:t>22.</w:t>
      </w:r>
      <w:r>
        <w:rPr>
          <w:rFonts w:hint="eastAsia" w:ascii="宋体" w:hAnsi="宋体" w:cs="宋体"/>
        </w:rPr>
        <w:t xml:space="preserve">2 </w:t>
      </w:r>
      <w:r>
        <w:rPr>
          <w:rFonts w:hint="eastAsia" w:ascii="宋体" w:hAnsi="Calibri"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5AFA743">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23.</w:t>
      </w:r>
      <w:r>
        <w:rPr>
          <w:rFonts w:hint="eastAsia" w:ascii="宋体" w:hAnsi="Calibri" w:cs="宋体"/>
          <w:b/>
          <w:bCs/>
          <w:sz w:val="28"/>
          <w:szCs w:val="28"/>
          <w:lang w:val="zh-CN"/>
        </w:rPr>
        <w:t>合同修改</w:t>
      </w:r>
    </w:p>
    <w:p w14:paraId="6EB09C83">
      <w:pPr>
        <w:autoSpaceDE w:val="0"/>
        <w:autoSpaceDN w:val="0"/>
        <w:adjustRightInd w:val="0"/>
        <w:spacing w:line="400" w:lineRule="exact"/>
        <w:rPr>
          <w:rFonts w:ascii="Calibri" w:hAnsi="Calibri" w:cs="Calibri"/>
        </w:rPr>
      </w:pPr>
      <w:r>
        <w:rPr>
          <w:rFonts w:hint="eastAsia" w:ascii="宋体" w:hAnsi="宋体" w:cs="宋体"/>
        </w:rPr>
        <w:t>政府采购合同的双方当事人</w:t>
      </w:r>
      <w:r>
        <w:rPr>
          <w:rFonts w:hint="eastAsia" w:ascii="宋体" w:hAnsi="Calibri" w:cs="宋体"/>
          <w:lang w:val="zh-CN"/>
        </w:rPr>
        <w:t>不得擅自变更</w:t>
      </w:r>
      <w:r>
        <w:rPr>
          <w:rFonts w:hint="eastAsia" w:ascii="宋体" w:hAnsi="宋体" w:cs="宋体"/>
        </w:rPr>
        <w:t>、中止或者终止</w:t>
      </w:r>
      <w:r>
        <w:rPr>
          <w:rFonts w:hint="eastAsia" w:ascii="宋体" w:hAnsi="Calibri" w:cs="宋体"/>
          <w:lang w:val="zh-CN"/>
        </w:rPr>
        <w:t>合同</w:t>
      </w:r>
    </w:p>
    <w:p w14:paraId="08715271">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24.</w:t>
      </w:r>
      <w:r>
        <w:rPr>
          <w:rFonts w:hint="eastAsia" w:ascii="宋体" w:hAnsi="Calibri" w:cs="宋体"/>
          <w:b/>
          <w:bCs/>
          <w:sz w:val="28"/>
          <w:szCs w:val="28"/>
          <w:lang w:val="zh-CN"/>
        </w:rPr>
        <w:t>通知</w:t>
      </w:r>
    </w:p>
    <w:p w14:paraId="7E746E79">
      <w:pPr>
        <w:autoSpaceDE w:val="0"/>
        <w:autoSpaceDN w:val="0"/>
        <w:adjustRightInd w:val="0"/>
        <w:spacing w:line="400" w:lineRule="exact"/>
        <w:ind w:firstLine="480"/>
        <w:rPr>
          <w:rFonts w:ascii="Calibri" w:hAnsi="Calibri" w:cs="Calibri"/>
        </w:rPr>
      </w:pPr>
      <w:r>
        <w:rPr>
          <w:rFonts w:hint="eastAsia" w:ascii="宋体" w:hAnsi="Calibri" w:cs="宋体"/>
          <w:lang w:val="zh-CN"/>
        </w:rPr>
        <w:t>本合同任何一方给另一方的通知，都应以书面形式发送，而另一方也应以书面形式确认并发送到对方明确的地址。</w:t>
      </w:r>
    </w:p>
    <w:p w14:paraId="53BF055A">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25.</w:t>
      </w:r>
      <w:r>
        <w:rPr>
          <w:rFonts w:hint="eastAsia" w:ascii="宋体" w:hAnsi="Calibri" w:cs="宋体"/>
          <w:b/>
          <w:bCs/>
          <w:sz w:val="28"/>
          <w:szCs w:val="28"/>
          <w:lang w:val="zh-CN"/>
        </w:rPr>
        <w:t>计量单位</w:t>
      </w:r>
    </w:p>
    <w:p w14:paraId="623D2F07">
      <w:pPr>
        <w:autoSpaceDE w:val="0"/>
        <w:autoSpaceDN w:val="0"/>
        <w:adjustRightInd w:val="0"/>
        <w:spacing w:line="400" w:lineRule="exact"/>
        <w:ind w:firstLine="480"/>
        <w:rPr>
          <w:rFonts w:ascii="Calibri" w:hAnsi="Calibri" w:cs="Calibri"/>
        </w:rPr>
      </w:pPr>
      <w:r>
        <w:rPr>
          <w:rFonts w:hint="eastAsia" w:ascii="宋体" w:hAnsi="Calibri" w:cs="宋体"/>
          <w:lang w:val="zh-CN"/>
        </w:rPr>
        <w:t>除技术规范中另有规定外</w:t>
      </w:r>
      <w:r>
        <w:rPr>
          <w:rFonts w:ascii="Calibri" w:hAnsi="Calibri" w:cs="Calibri"/>
        </w:rPr>
        <w:t>,</w:t>
      </w:r>
      <w:r>
        <w:rPr>
          <w:rFonts w:hint="eastAsia" w:ascii="宋体" w:hAnsi="Calibri" w:cs="宋体"/>
          <w:lang w:val="zh-CN"/>
        </w:rPr>
        <w:t>计量单位均使用国家法定计量单位。</w:t>
      </w:r>
    </w:p>
    <w:p w14:paraId="6041F782">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26.</w:t>
      </w:r>
      <w:r>
        <w:rPr>
          <w:rFonts w:hint="eastAsia" w:ascii="宋体" w:hAnsi="Calibri" w:cs="宋体"/>
          <w:b/>
          <w:bCs/>
          <w:sz w:val="28"/>
          <w:szCs w:val="28"/>
          <w:lang w:val="zh-CN"/>
        </w:rPr>
        <w:t>适用法律</w:t>
      </w:r>
    </w:p>
    <w:p w14:paraId="5DC11981">
      <w:pPr>
        <w:autoSpaceDE w:val="0"/>
        <w:autoSpaceDN w:val="0"/>
        <w:adjustRightInd w:val="0"/>
        <w:spacing w:line="400" w:lineRule="exact"/>
        <w:ind w:firstLine="480"/>
        <w:rPr>
          <w:rFonts w:ascii="Calibri" w:hAnsi="Calibri" w:cs="Calibri"/>
          <w:sz w:val="28"/>
          <w:szCs w:val="28"/>
        </w:rPr>
      </w:pPr>
      <w:r>
        <w:rPr>
          <w:rFonts w:hint="eastAsia" w:ascii="宋体" w:hAnsi="Calibri" w:cs="宋体"/>
          <w:lang w:val="zh-CN"/>
        </w:rPr>
        <w:t>本合同按照中华人民共和国的相关法律进行解释。</w:t>
      </w:r>
    </w:p>
    <w:p w14:paraId="53FC5D8D">
      <w:pPr>
        <w:pStyle w:val="40"/>
        <w:spacing w:before="0" w:after="0" w:line="360" w:lineRule="auto"/>
        <w:ind w:firstLine="708"/>
        <w:rPr>
          <w:rFonts w:ascii="宋体" w:hAnsi="宋体" w:cs="宋体"/>
          <w:lang w:val="zh-CN"/>
        </w:rPr>
      </w:pPr>
      <w:r>
        <w:rPr>
          <w:rFonts w:hint="eastAsia" w:ascii="宋体" w:hAnsi="宋体" w:cs="宋体"/>
          <w:szCs w:val="36"/>
          <w:lang w:val="zh-CN"/>
        </w:rPr>
        <w:br w:type="page"/>
      </w:r>
      <w:bookmarkStart w:id="100" w:name="_Toc177140755"/>
      <w:r>
        <w:rPr>
          <w:rFonts w:hint="eastAsia" w:ascii="宋体" w:hAnsi="宋体" w:cs="宋体"/>
          <w:szCs w:val="36"/>
          <w:lang w:val="zh-CN"/>
        </w:rPr>
        <w:t>第四部分  投标文件格式</w:t>
      </w:r>
      <w:bookmarkEnd w:id="100"/>
    </w:p>
    <w:p w14:paraId="139DD573">
      <w:pPr>
        <w:pStyle w:val="40"/>
        <w:spacing w:before="0" w:after="0" w:line="360" w:lineRule="auto"/>
        <w:ind w:firstLine="590"/>
        <w:jc w:val="left"/>
        <w:outlineLvl w:val="1"/>
        <w:rPr>
          <w:rFonts w:ascii="宋体" w:hAnsi="宋体" w:cs="宋体"/>
        </w:rPr>
      </w:pPr>
      <w:bookmarkStart w:id="101" w:name="_Toc11851"/>
      <w:bookmarkStart w:id="102" w:name="_Toc177140756"/>
      <w:r>
        <w:rPr>
          <w:rFonts w:hint="eastAsia" w:ascii="宋体" w:hAnsi="宋体" w:cs="宋体"/>
          <w:sz w:val="30"/>
          <w:szCs w:val="30"/>
          <w:lang w:val="zh-CN"/>
        </w:rPr>
        <w:t>封面</w:t>
      </w:r>
      <w:bookmarkEnd w:id="101"/>
      <w:r>
        <w:rPr>
          <w:rFonts w:hint="eastAsia" w:ascii="宋体" w:hAnsi="宋体" w:cs="宋体"/>
          <w:sz w:val="30"/>
          <w:szCs w:val="30"/>
          <w:lang w:val="zh-CN"/>
        </w:rPr>
        <w:t>（上册）</w:t>
      </w:r>
      <w:bookmarkEnd w:id="102"/>
    </w:p>
    <w:p w14:paraId="29124D7C">
      <w:pPr>
        <w:autoSpaceDE w:val="0"/>
        <w:autoSpaceDN w:val="0"/>
        <w:spacing w:line="360" w:lineRule="auto"/>
        <w:ind w:firstLine="708"/>
        <w:jc w:val="right"/>
        <w:rPr>
          <w:rFonts w:ascii="宋体" w:hAnsi="宋体" w:cs="宋体"/>
          <w:b/>
          <w:bCs/>
          <w:sz w:val="36"/>
          <w:szCs w:val="36"/>
        </w:rPr>
      </w:pPr>
      <w:r>
        <w:rPr>
          <w:rFonts w:hint="eastAsia" w:ascii="宋体" w:hAnsi="宋体" w:cs="宋体"/>
          <w:b/>
          <w:bCs/>
          <w:sz w:val="36"/>
          <w:szCs w:val="36"/>
        </w:rPr>
        <w:t>正本/副本</w:t>
      </w:r>
    </w:p>
    <w:p w14:paraId="3E334412">
      <w:pPr>
        <w:autoSpaceDE w:val="0"/>
        <w:autoSpaceDN w:val="0"/>
        <w:adjustRightInd w:val="0"/>
        <w:spacing w:line="400" w:lineRule="exact"/>
        <w:rPr>
          <w:rFonts w:ascii="Calibri" w:hAnsi="Calibri" w:cs="Calibri"/>
          <w:sz w:val="28"/>
          <w:szCs w:val="28"/>
        </w:rPr>
      </w:pPr>
    </w:p>
    <w:p w14:paraId="4FC73EF4">
      <w:pPr>
        <w:autoSpaceDE w:val="0"/>
        <w:autoSpaceDN w:val="0"/>
        <w:adjustRightInd w:val="0"/>
        <w:spacing w:line="400" w:lineRule="exact"/>
        <w:rPr>
          <w:rFonts w:ascii="Calibri" w:hAnsi="Calibri" w:cs="Calibri"/>
          <w:sz w:val="28"/>
          <w:szCs w:val="28"/>
        </w:rPr>
      </w:pPr>
    </w:p>
    <w:p w14:paraId="29C6FD5E">
      <w:pPr>
        <w:autoSpaceDE w:val="0"/>
        <w:autoSpaceDN w:val="0"/>
        <w:spacing w:line="360" w:lineRule="auto"/>
        <w:ind w:firstLine="1417"/>
        <w:jc w:val="center"/>
        <w:rPr>
          <w:rFonts w:ascii="宋体" w:hAnsi="宋体" w:cs="宋体"/>
          <w:b/>
          <w:bCs/>
          <w:sz w:val="72"/>
          <w:szCs w:val="72"/>
          <w:lang w:val="zh-CN"/>
        </w:rPr>
      </w:pPr>
      <w:r>
        <w:rPr>
          <w:rFonts w:hint="eastAsia" w:ascii="宋体" w:hAnsi="宋体" w:cs="宋体"/>
          <w:b/>
          <w:bCs/>
          <w:sz w:val="72"/>
          <w:szCs w:val="72"/>
          <w:lang w:val="zh-CN"/>
        </w:rPr>
        <w:t>投标文件</w:t>
      </w:r>
    </w:p>
    <w:p w14:paraId="51F2DA1C">
      <w:pPr>
        <w:autoSpaceDE w:val="0"/>
        <w:autoSpaceDN w:val="0"/>
        <w:spacing w:line="360" w:lineRule="auto"/>
        <w:ind w:firstLine="708"/>
        <w:jc w:val="center"/>
        <w:rPr>
          <w:rFonts w:ascii="宋体" w:hAnsi="宋体" w:cs="宋体"/>
          <w:b/>
          <w:bCs/>
          <w:sz w:val="36"/>
          <w:szCs w:val="36"/>
          <w:lang w:val="zh-CN"/>
        </w:rPr>
      </w:pPr>
      <w:r>
        <w:rPr>
          <w:rFonts w:hint="eastAsia" w:ascii="宋体" w:hAnsi="宋体" w:cs="宋体"/>
          <w:b/>
          <w:bCs/>
          <w:sz w:val="36"/>
          <w:szCs w:val="36"/>
          <w:lang w:val="zh-CN"/>
        </w:rPr>
        <w:t>（上册）</w:t>
      </w:r>
    </w:p>
    <w:p w14:paraId="6CA651A4">
      <w:pPr>
        <w:autoSpaceDE w:val="0"/>
        <w:autoSpaceDN w:val="0"/>
        <w:spacing w:line="360" w:lineRule="auto"/>
        <w:ind w:firstLine="708"/>
        <w:jc w:val="center"/>
        <w:rPr>
          <w:rFonts w:ascii="宋体" w:hAnsi="宋体" w:cs="宋体"/>
          <w:sz w:val="36"/>
          <w:szCs w:val="36"/>
          <w:lang w:val="zh-CN"/>
        </w:rPr>
      </w:pPr>
      <w:r>
        <w:rPr>
          <w:rFonts w:hint="eastAsia" w:ascii="宋体" w:hAnsi="宋体" w:cs="宋体"/>
          <w:b/>
          <w:bCs/>
          <w:sz w:val="36"/>
          <w:szCs w:val="36"/>
          <w:lang w:val="zh-CN"/>
        </w:rPr>
        <w:t>（资格审查文件）</w:t>
      </w:r>
    </w:p>
    <w:p w14:paraId="4396E8E1">
      <w:pPr>
        <w:autoSpaceDE w:val="0"/>
        <w:autoSpaceDN w:val="0"/>
        <w:adjustRightInd w:val="0"/>
        <w:spacing w:line="400" w:lineRule="exact"/>
        <w:rPr>
          <w:rFonts w:ascii="Calibri" w:hAnsi="Calibri" w:cs="Calibri"/>
          <w:sz w:val="28"/>
          <w:szCs w:val="28"/>
        </w:rPr>
      </w:pPr>
    </w:p>
    <w:p w14:paraId="0F70D396">
      <w:pPr>
        <w:autoSpaceDE w:val="0"/>
        <w:autoSpaceDN w:val="0"/>
        <w:spacing w:line="360" w:lineRule="auto"/>
        <w:ind w:firstLine="708"/>
        <w:rPr>
          <w:rFonts w:ascii="宋体" w:hAnsi="宋体" w:cs="宋体"/>
          <w:b/>
          <w:bCs/>
          <w:sz w:val="36"/>
          <w:szCs w:val="36"/>
        </w:rPr>
      </w:pPr>
      <w:r>
        <w:rPr>
          <w:rFonts w:hint="eastAsia" w:ascii="宋体" w:hAnsi="宋体" w:cs="宋体"/>
          <w:b/>
          <w:bCs/>
          <w:sz w:val="36"/>
          <w:szCs w:val="36"/>
          <w:lang w:val="zh-CN"/>
        </w:rPr>
        <w:t>采购项目编号：</w:t>
      </w:r>
    </w:p>
    <w:p w14:paraId="7671DEC8">
      <w:pPr>
        <w:autoSpaceDE w:val="0"/>
        <w:autoSpaceDN w:val="0"/>
        <w:spacing w:line="360" w:lineRule="auto"/>
        <w:ind w:firstLine="708"/>
        <w:rPr>
          <w:rFonts w:ascii="宋体" w:hAnsi="宋体" w:cs="宋体"/>
          <w:b/>
          <w:bCs/>
          <w:sz w:val="36"/>
          <w:szCs w:val="36"/>
        </w:rPr>
      </w:pPr>
      <w:r>
        <w:rPr>
          <w:rFonts w:hint="eastAsia" w:ascii="宋体" w:hAnsi="宋体" w:cs="宋体"/>
          <w:b/>
          <w:bCs/>
          <w:sz w:val="36"/>
          <w:szCs w:val="36"/>
          <w:lang w:val="zh-CN"/>
        </w:rPr>
        <w:t>采购项目名称</w:t>
      </w:r>
      <w:r>
        <w:rPr>
          <w:rFonts w:hint="eastAsia" w:ascii="宋体" w:hAnsi="宋体" w:cs="宋体"/>
          <w:b/>
          <w:bCs/>
          <w:sz w:val="36"/>
          <w:szCs w:val="36"/>
        </w:rPr>
        <w:t>：</w:t>
      </w:r>
    </w:p>
    <w:p w14:paraId="097C8ED4">
      <w:pPr>
        <w:autoSpaceDE w:val="0"/>
        <w:autoSpaceDN w:val="0"/>
        <w:spacing w:line="360" w:lineRule="auto"/>
        <w:ind w:firstLine="708"/>
        <w:rPr>
          <w:rFonts w:ascii="宋体" w:hAnsi="宋体" w:cs="宋体"/>
          <w:b/>
          <w:bCs/>
          <w:sz w:val="36"/>
          <w:szCs w:val="36"/>
          <w:lang w:val="zh-CN"/>
        </w:rPr>
      </w:pPr>
      <w:r>
        <w:rPr>
          <w:rFonts w:hint="eastAsia" w:ascii="宋体" w:hAnsi="宋体" w:cs="宋体"/>
          <w:b/>
          <w:bCs/>
          <w:sz w:val="36"/>
          <w:szCs w:val="36"/>
          <w:lang w:val="zh-CN"/>
        </w:rPr>
        <w:t>投标包号：</w:t>
      </w:r>
    </w:p>
    <w:p w14:paraId="0A800B59">
      <w:pPr>
        <w:autoSpaceDE w:val="0"/>
        <w:autoSpaceDN w:val="0"/>
        <w:adjustRightInd w:val="0"/>
        <w:spacing w:line="400" w:lineRule="exact"/>
        <w:rPr>
          <w:rFonts w:ascii="Calibri" w:hAnsi="Calibri" w:cs="Calibri"/>
          <w:sz w:val="28"/>
          <w:szCs w:val="28"/>
        </w:rPr>
      </w:pPr>
    </w:p>
    <w:p w14:paraId="6D400EE0">
      <w:pPr>
        <w:autoSpaceDE w:val="0"/>
        <w:autoSpaceDN w:val="0"/>
        <w:adjustRightInd w:val="0"/>
        <w:spacing w:line="400" w:lineRule="exact"/>
        <w:rPr>
          <w:rFonts w:ascii="Calibri" w:hAnsi="Calibri" w:cs="Calibri"/>
          <w:sz w:val="28"/>
          <w:szCs w:val="28"/>
        </w:rPr>
      </w:pPr>
    </w:p>
    <w:p w14:paraId="4D879465">
      <w:pPr>
        <w:autoSpaceDE w:val="0"/>
        <w:autoSpaceDN w:val="0"/>
        <w:spacing w:line="360" w:lineRule="auto"/>
        <w:ind w:firstLine="723" w:firstLineChars="200"/>
        <w:rPr>
          <w:rFonts w:ascii="宋体" w:hAnsi="宋体" w:cs="宋体"/>
          <w:b/>
          <w:bCs/>
          <w:sz w:val="36"/>
          <w:szCs w:val="36"/>
        </w:rPr>
      </w:pPr>
      <w:r>
        <w:rPr>
          <w:rFonts w:hint="eastAsia" w:ascii="宋体" w:hAnsi="宋体" w:cs="宋体"/>
          <w:b/>
          <w:bCs/>
          <w:sz w:val="36"/>
          <w:szCs w:val="36"/>
          <w:lang w:val="zh-CN"/>
        </w:rPr>
        <w:t>投标人：</w:t>
      </w:r>
      <w:r>
        <w:rPr>
          <w:rFonts w:hint="eastAsia" w:ascii="宋体" w:hAnsi="宋体" w:cs="宋体"/>
          <w:b/>
          <w:bCs/>
          <w:sz w:val="36"/>
          <w:szCs w:val="36"/>
          <w:u w:val="single"/>
        </w:rPr>
        <w:t xml:space="preserve">                          </w:t>
      </w:r>
      <w:r>
        <w:rPr>
          <w:rFonts w:hint="eastAsia" w:ascii="宋体" w:hAnsi="宋体" w:cs="宋体"/>
          <w:b/>
          <w:bCs/>
          <w:sz w:val="36"/>
          <w:szCs w:val="36"/>
        </w:rPr>
        <w:t>（</w:t>
      </w:r>
      <w:r>
        <w:rPr>
          <w:rFonts w:hint="eastAsia" w:ascii="宋体" w:hAnsi="宋体" w:cs="宋体"/>
          <w:b/>
          <w:bCs/>
          <w:sz w:val="36"/>
          <w:szCs w:val="36"/>
          <w:lang w:val="zh-CN"/>
        </w:rPr>
        <w:t>公章）</w:t>
      </w:r>
    </w:p>
    <w:p w14:paraId="6554CB9E">
      <w:pPr>
        <w:autoSpaceDE w:val="0"/>
        <w:autoSpaceDN w:val="0"/>
        <w:spacing w:line="360" w:lineRule="auto"/>
        <w:rPr>
          <w:rFonts w:ascii="宋体" w:hAnsi="宋体" w:cs="宋体"/>
          <w:b/>
          <w:bCs/>
          <w:sz w:val="36"/>
          <w:szCs w:val="36"/>
        </w:rPr>
      </w:pPr>
      <w:r>
        <w:rPr>
          <w:rFonts w:hint="eastAsia" w:ascii="宋体" w:hAnsi="宋体" w:cs="宋体"/>
          <w:b/>
          <w:bCs/>
          <w:sz w:val="36"/>
          <w:szCs w:val="36"/>
        </w:rPr>
        <w:t xml:space="preserve">  </w:t>
      </w:r>
      <w:r>
        <w:rPr>
          <w:rFonts w:hint="eastAsia" w:ascii="宋体" w:hAnsi="宋体" w:cs="宋体"/>
          <w:b/>
          <w:bCs/>
          <w:sz w:val="36"/>
          <w:szCs w:val="36"/>
          <w:lang w:val="zh-CN"/>
        </w:rPr>
        <w:t>法定代表人或委托代理人：</w:t>
      </w:r>
      <w:r>
        <w:rPr>
          <w:rFonts w:hint="eastAsia" w:ascii="宋体" w:hAnsi="宋体" w:cs="宋体"/>
          <w:b/>
          <w:bCs/>
          <w:sz w:val="36"/>
          <w:szCs w:val="36"/>
          <w:u w:val="single"/>
        </w:rPr>
        <w:t xml:space="preserve">      </w:t>
      </w:r>
      <w:r>
        <w:rPr>
          <w:rFonts w:hint="eastAsia" w:ascii="宋体" w:hAnsi="宋体" w:cs="宋体"/>
          <w:b/>
          <w:bCs/>
          <w:sz w:val="36"/>
          <w:szCs w:val="36"/>
          <w:lang w:val="zh-CN"/>
        </w:rPr>
        <w:t>（签字或者盖章）</w:t>
      </w:r>
    </w:p>
    <w:p w14:paraId="01145FF1">
      <w:pPr>
        <w:autoSpaceDE w:val="0"/>
        <w:autoSpaceDN w:val="0"/>
        <w:spacing w:line="360" w:lineRule="auto"/>
        <w:ind w:firstLine="2530" w:firstLineChars="700"/>
        <w:rPr>
          <w:rFonts w:ascii="宋体" w:hAnsi="宋体" w:cs="宋体"/>
          <w:b/>
          <w:bCs/>
          <w:sz w:val="36"/>
          <w:szCs w:val="36"/>
          <w:lang w:val="zh-CN"/>
        </w:rPr>
      </w:pPr>
      <w:r>
        <w:rPr>
          <w:rFonts w:hint="eastAsia" w:ascii="宋体" w:hAnsi="宋体" w:cs="宋体"/>
          <w:b/>
          <w:bCs/>
          <w:sz w:val="36"/>
          <w:szCs w:val="36"/>
          <w:lang w:val="zh-CN"/>
        </w:rPr>
        <w:t>年</w:t>
      </w:r>
      <w:r>
        <w:rPr>
          <w:rFonts w:hint="eastAsia" w:ascii="宋体" w:hAnsi="宋体" w:cs="宋体"/>
          <w:b/>
          <w:bCs/>
          <w:sz w:val="36"/>
          <w:szCs w:val="36"/>
        </w:rPr>
        <w:t xml:space="preserve">    </w:t>
      </w:r>
      <w:r>
        <w:rPr>
          <w:rFonts w:hint="eastAsia" w:ascii="宋体" w:hAnsi="宋体" w:cs="宋体"/>
          <w:b/>
          <w:bCs/>
          <w:sz w:val="36"/>
          <w:szCs w:val="36"/>
          <w:lang w:val="zh-CN"/>
        </w:rPr>
        <w:t>月</w:t>
      </w:r>
      <w:r>
        <w:rPr>
          <w:rFonts w:hint="eastAsia" w:ascii="宋体" w:hAnsi="宋体" w:cs="宋体"/>
          <w:b/>
          <w:bCs/>
          <w:sz w:val="36"/>
          <w:szCs w:val="36"/>
        </w:rPr>
        <w:t xml:space="preserve">    </w:t>
      </w:r>
      <w:r>
        <w:rPr>
          <w:rFonts w:hint="eastAsia" w:ascii="宋体" w:hAnsi="宋体" w:cs="宋体"/>
          <w:b/>
          <w:bCs/>
          <w:sz w:val="36"/>
          <w:szCs w:val="36"/>
          <w:lang w:val="zh-CN"/>
        </w:rPr>
        <w:t>日</w:t>
      </w:r>
    </w:p>
    <w:p w14:paraId="05B1577A">
      <w:pPr>
        <w:autoSpaceDE w:val="0"/>
        <w:autoSpaceDN w:val="0"/>
        <w:adjustRightInd w:val="0"/>
        <w:spacing w:line="400" w:lineRule="exact"/>
        <w:rPr>
          <w:rFonts w:ascii="Calibri" w:hAnsi="Calibri" w:cs="Calibri"/>
          <w:sz w:val="28"/>
          <w:szCs w:val="28"/>
        </w:rPr>
      </w:pPr>
    </w:p>
    <w:p w14:paraId="7F759C43">
      <w:pPr>
        <w:pStyle w:val="40"/>
        <w:spacing w:before="0" w:after="0" w:line="360" w:lineRule="auto"/>
        <w:ind w:firstLine="706"/>
        <w:jc w:val="left"/>
        <w:outlineLvl w:val="1"/>
        <w:rPr>
          <w:rFonts w:ascii="宋体" w:hAnsi="宋体" w:cs="宋体"/>
          <w:lang w:val="zh-CN"/>
        </w:rPr>
      </w:pPr>
      <w:r>
        <w:rPr>
          <w:rFonts w:hint="eastAsia" w:ascii="宋体" w:hAnsi="宋体" w:cs="宋体"/>
          <w:b w:val="0"/>
          <w:bCs w:val="0"/>
          <w:kern w:val="0"/>
          <w:lang w:val="zh-CN"/>
        </w:rPr>
        <w:br w:type="page"/>
      </w:r>
      <w:bookmarkStart w:id="103" w:name="_Toc177140757"/>
      <w:bookmarkStart w:id="104" w:name="_Toc8514"/>
      <w:bookmarkStart w:id="105" w:name="_Toc29902"/>
      <w:r>
        <w:rPr>
          <w:rFonts w:hint="eastAsia" w:ascii="宋体" w:hAnsi="宋体" w:cs="宋体"/>
          <w:sz w:val="30"/>
          <w:szCs w:val="30"/>
          <w:lang w:val="zh-CN"/>
        </w:rPr>
        <w:t>目录（上册）</w:t>
      </w:r>
      <w:bookmarkEnd w:id="103"/>
    </w:p>
    <w:p w14:paraId="5DF8C3D6">
      <w:pPr>
        <w:numPr>
          <w:ilvl w:val="0"/>
          <w:numId w:val="11"/>
        </w:numPr>
        <w:autoSpaceDE w:val="0"/>
        <w:autoSpaceDN w:val="0"/>
        <w:spacing w:line="360" w:lineRule="auto"/>
        <w:rPr>
          <w:rFonts w:ascii="宋体" w:hAnsi="宋体" w:cs="宋体"/>
          <w:lang w:val="zh-CN"/>
        </w:rPr>
      </w:pPr>
      <w:r>
        <w:rPr>
          <w:rFonts w:hint="eastAsia" w:ascii="宋体" w:hAnsi="宋体" w:cs="宋体"/>
          <w:lang w:val="zh-CN"/>
        </w:rPr>
        <w:t>投标函……………………………………………………………所在页码</w:t>
      </w:r>
    </w:p>
    <w:p w14:paraId="2B7DCF52">
      <w:pPr>
        <w:numPr>
          <w:ilvl w:val="0"/>
          <w:numId w:val="11"/>
        </w:numPr>
        <w:autoSpaceDE w:val="0"/>
        <w:autoSpaceDN w:val="0"/>
        <w:spacing w:line="360" w:lineRule="auto"/>
        <w:rPr>
          <w:rFonts w:ascii="宋体" w:hAnsi="宋体" w:cs="宋体"/>
          <w:lang w:val="zh-CN"/>
        </w:rPr>
      </w:pPr>
      <w:r>
        <w:rPr>
          <w:rFonts w:hint="eastAsia" w:ascii="宋体" w:hAnsi="宋体" w:cs="宋体"/>
          <w:lang w:val="zh-CN"/>
        </w:rPr>
        <w:t>法定代表人证明书………………………………………………所在页码</w:t>
      </w:r>
    </w:p>
    <w:p w14:paraId="148749D1">
      <w:pPr>
        <w:numPr>
          <w:ilvl w:val="0"/>
          <w:numId w:val="11"/>
        </w:numPr>
        <w:autoSpaceDE w:val="0"/>
        <w:autoSpaceDN w:val="0"/>
        <w:spacing w:line="360" w:lineRule="auto"/>
        <w:rPr>
          <w:rFonts w:ascii="宋体" w:hAnsi="宋体" w:cs="宋体"/>
          <w:lang w:val="zh-CN"/>
        </w:rPr>
      </w:pPr>
      <w:r>
        <w:rPr>
          <w:rFonts w:hint="eastAsia" w:ascii="宋体" w:hAnsi="宋体" w:cs="宋体"/>
          <w:lang w:val="zh-CN"/>
        </w:rPr>
        <w:t>法定代表人授权书………………………………………………所在页码</w:t>
      </w:r>
    </w:p>
    <w:p w14:paraId="2527A647">
      <w:pPr>
        <w:numPr>
          <w:ilvl w:val="0"/>
          <w:numId w:val="11"/>
        </w:numPr>
        <w:autoSpaceDE w:val="0"/>
        <w:autoSpaceDN w:val="0"/>
        <w:spacing w:line="360" w:lineRule="auto"/>
        <w:rPr>
          <w:rFonts w:ascii="宋体" w:hAnsi="宋体" w:cs="宋体"/>
          <w:lang w:val="zh-CN"/>
        </w:rPr>
      </w:pPr>
      <w:r>
        <w:rPr>
          <w:rFonts w:hint="eastAsia" w:ascii="宋体" w:hAnsi="宋体" w:cs="宋体"/>
          <w:lang w:val="zh-CN"/>
        </w:rPr>
        <w:t>投标人承诺函……………………………………………………所在页码</w:t>
      </w:r>
    </w:p>
    <w:p w14:paraId="7D22B2FA">
      <w:pPr>
        <w:numPr>
          <w:ilvl w:val="0"/>
          <w:numId w:val="11"/>
        </w:numPr>
        <w:autoSpaceDE w:val="0"/>
        <w:autoSpaceDN w:val="0"/>
        <w:spacing w:line="360" w:lineRule="auto"/>
        <w:rPr>
          <w:rFonts w:ascii="宋体" w:hAnsi="宋体" w:cs="宋体"/>
          <w:lang w:val="zh-CN"/>
        </w:rPr>
      </w:pPr>
      <w:r>
        <w:rPr>
          <w:rFonts w:hint="eastAsia" w:ascii="宋体" w:hAnsi="宋体" w:cs="宋体"/>
          <w:lang w:val="zh-CN"/>
        </w:rPr>
        <w:t>投标人诚信承诺书………………………………………………所在页码</w:t>
      </w:r>
    </w:p>
    <w:p w14:paraId="37392213">
      <w:pPr>
        <w:numPr>
          <w:ilvl w:val="0"/>
          <w:numId w:val="11"/>
        </w:numPr>
        <w:autoSpaceDE w:val="0"/>
        <w:autoSpaceDN w:val="0"/>
        <w:spacing w:line="360" w:lineRule="auto"/>
        <w:rPr>
          <w:rFonts w:ascii="宋体" w:hAnsi="宋体" w:cs="宋体"/>
          <w:lang w:val="zh-CN"/>
        </w:rPr>
      </w:pPr>
      <w:r>
        <w:rPr>
          <w:rFonts w:hint="eastAsia" w:ascii="宋体" w:hAnsi="宋体" w:cs="宋体"/>
          <w:lang w:val="zh-CN"/>
        </w:rPr>
        <w:t>资格证明材料……………………………………………………所在页码</w:t>
      </w:r>
    </w:p>
    <w:p w14:paraId="25DCF31E">
      <w:pPr>
        <w:numPr>
          <w:ilvl w:val="0"/>
          <w:numId w:val="11"/>
        </w:numPr>
        <w:autoSpaceDE w:val="0"/>
        <w:autoSpaceDN w:val="0"/>
        <w:spacing w:line="360" w:lineRule="auto"/>
        <w:rPr>
          <w:rFonts w:ascii="宋体" w:hAnsi="宋体" w:cs="宋体"/>
          <w:lang w:val="zh-CN"/>
        </w:rPr>
      </w:pPr>
      <w:r>
        <w:rPr>
          <w:rFonts w:hint="eastAsia" w:ascii="宋体" w:hAnsi="宋体" w:cs="宋体"/>
          <w:lang w:val="zh-CN"/>
        </w:rPr>
        <w:t>财务状况报告，依法缴纳税收和社会保障资金的相关材料…所在页码</w:t>
      </w:r>
    </w:p>
    <w:p w14:paraId="286792ED">
      <w:pPr>
        <w:numPr>
          <w:ilvl w:val="0"/>
          <w:numId w:val="11"/>
        </w:numPr>
        <w:autoSpaceDE w:val="0"/>
        <w:autoSpaceDN w:val="0"/>
        <w:spacing w:line="360" w:lineRule="auto"/>
        <w:rPr>
          <w:rFonts w:ascii="宋体" w:hAnsi="宋体" w:cs="宋体"/>
          <w:lang w:val="zh-CN"/>
        </w:rPr>
      </w:pPr>
      <w:r>
        <w:rPr>
          <w:rFonts w:hint="eastAsia" w:ascii="宋体" w:hAnsi="宋体" w:cs="宋体"/>
          <w:lang w:val="zh-CN"/>
        </w:rPr>
        <w:t>具备履行合同所必需的设备和专业技术能力的证明材料……所在页码</w:t>
      </w:r>
    </w:p>
    <w:p w14:paraId="287C5D73">
      <w:pPr>
        <w:numPr>
          <w:ilvl w:val="0"/>
          <w:numId w:val="11"/>
        </w:numPr>
        <w:autoSpaceDE w:val="0"/>
        <w:autoSpaceDN w:val="0"/>
        <w:spacing w:line="360" w:lineRule="auto"/>
        <w:rPr>
          <w:rFonts w:ascii="宋体" w:hAnsi="宋体" w:cs="宋体"/>
          <w:lang w:val="zh-CN"/>
        </w:rPr>
      </w:pPr>
      <w:r>
        <w:rPr>
          <w:rFonts w:hint="eastAsia" w:ascii="宋体" w:hAnsi="宋体" w:cs="宋体"/>
          <w:lang w:val="zh-CN"/>
        </w:rPr>
        <w:t>无重大违法记录声明……………………………………………所在页码</w:t>
      </w:r>
    </w:p>
    <w:p w14:paraId="4619C5F7">
      <w:pPr>
        <w:widowControl w:val="0"/>
        <w:numPr>
          <w:ilvl w:val="0"/>
          <w:numId w:val="11"/>
        </w:numPr>
        <w:autoSpaceDE w:val="0"/>
        <w:autoSpaceDN w:val="0"/>
        <w:spacing w:line="360" w:lineRule="auto"/>
        <w:jc w:val="both"/>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投标保证金证明………………………………………………所在页码</w:t>
      </w:r>
    </w:p>
    <w:bookmarkEnd w:id="104"/>
    <w:bookmarkEnd w:id="105"/>
    <w:p w14:paraId="65CC6F9E">
      <w:pPr>
        <w:pStyle w:val="40"/>
        <w:spacing w:before="0" w:after="0" w:line="360" w:lineRule="auto"/>
        <w:ind w:firstLine="590"/>
        <w:jc w:val="left"/>
        <w:outlineLvl w:val="1"/>
        <w:rPr>
          <w:rFonts w:ascii="宋体" w:hAnsi="宋体" w:cs="宋体"/>
          <w:lang w:val="zh-CN"/>
        </w:rPr>
      </w:pPr>
      <w:bookmarkStart w:id="106" w:name="_Toc19582"/>
      <w:r>
        <w:rPr>
          <w:rFonts w:hint="eastAsia" w:ascii="宋体" w:hAnsi="宋体" w:cs="宋体"/>
          <w:sz w:val="30"/>
          <w:szCs w:val="30"/>
          <w:lang w:val="zh-CN"/>
        </w:rPr>
        <w:br w:type="page"/>
      </w:r>
      <w:bookmarkStart w:id="107" w:name="_Toc177140758"/>
      <w:r>
        <w:rPr>
          <w:rFonts w:hint="eastAsia" w:ascii="宋体" w:hAnsi="宋体" w:cs="宋体"/>
          <w:sz w:val="30"/>
          <w:szCs w:val="30"/>
        </w:rPr>
        <w:t>（1）</w:t>
      </w:r>
      <w:r>
        <w:rPr>
          <w:rFonts w:hint="eastAsia" w:ascii="宋体" w:hAnsi="宋体" w:cs="宋体"/>
          <w:sz w:val="30"/>
          <w:szCs w:val="30"/>
          <w:lang w:val="zh-CN"/>
        </w:rPr>
        <w:t>投标函</w:t>
      </w:r>
      <w:bookmarkEnd w:id="106"/>
      <w:bookmarkEnd w:id="107"/>
    </w:p>
    <w:p w14:paraId="6EE2E6E6">
      <w:pPr>
        <w:autoSpaceDE w:val="0"/>
        <w:autoSpaceDN w:val="0"/>
        <w:spacing w:line="360" w:lineRule="auto"/>
        <w:ind w:firstLine="551"/>
        <w:jc w:val="center"/>
        <w:rPr>
          <w:rFonts w:ascii="宋体" w:hAnsi="宋体" w:cs="宋体"/>
          <w:b/>
          <w:bCs/>
          <w:sz w:val="36"/>
          <w:szCs w:val="36"/>
          <w:lang w:val="zh-CN"/>
        </w:rPr>
      </w:pPr>
      <w:r>
        <w:rPr>
          <w:rFonts w:hint="eastAsia" w:ascii="宋体" w:hAnsi="宋体" w:cs="宋体"/>
          <w:b/>
          <w:bCs/>
          <w:sz w:val="28"/>
          <w:szCs w:val="28"/>
          <w:lang w:val="zh-CN"/>
        </w:rPr>
        <w:t>投标函</w:t>
      </w:r>
    </w:p>
    <w:p w14:paraId="11C0F1FB"/>
    <w:p w14:paraId="320FD75E">
      <w:pPr>
        <w:rPr>
          <w:rFonts w:ascii="宋体" w:hAnsi="宋体"/>
          <w:b/>
          <w:bCs/>
          <w:kern w:val="44"/>
          <w:sz w:val="28"/>
          <w:szCs w:val="28"/>
        </w:rPr>
      </w:pPr>
      <w:bookmarkStart w:id="108" w:name="_Toc449712755"/>
      <w:r>
        <w:rPr>
          <w:rFonts w:hint="eastAsia" w:ascii="宋体" w:hAnsi="宋体" w:cs="宋体"/>
          <w:b/>
          <w:bCs/>
          <w:lang w:val="zh-CN"/>
        </w:rPr>
        <w:t>致：四川国际招标有限责任公司</w:t>
      </w:r>
    </w:p>
    <w:p w14:paraId="24C5F8EF">
      <w:pPr>
        <w:autoSpaceDE w:val="0"/>
        <w:autoSpaceDN w:val="0"/>
        <w:spacing w:line="360" w:lineRule="auto"/>
        <w:ind w:firstLine="470"/>
        <w:rPr>
          <w:rFonts w:ascii="宋体" w:hAnsi="宋体" w:cs="宋体"/>
          <w:lang w:val="zh-CN"/>
        </w:rPr>
      </w:pPr>
      <w:r>
        <w:rPr>
          <w:rFonts w:hint="eastAsia" w:ascii="宋体" w:hAnsi="宋体" w:cs="宋体"/>
          <w:lang w:val="zh-CN"/>
        </w:rPr>
        <w:t>我们收到</w:t>
      </w:r>
      <w:r>
        <w:rPr>
          <w:rFonts w:hint="eastAsia" w:ascii="宋体" w:hAnsi="宋体" w:cs="宋体"/>
          <w:u w:val="single"/>
          <w:lang w:val="zh-CN"/>
        </w:rPr>
        <w:t>采购项目名称（采购项目编号）</w:t>
      </w:r>
      <w:r>
        <w:rPr>
          <w:rFonts w:hint="eastAsia" w:ascii="宋体" w:hAnsi="宋体" w:cs="宋体"/>
          <w:lang w:val="zh-CN"/>
        </w:rPr>
        <w:t>招标</w:t>
      </w:r>
      <w:r>
        <w:rPr>
          <w:rFonts w:ascii="宋体" w:hAnsi="宋体"/>
          <w:sz w:val="28"/>
          <w:szCs w:val="28"/>
        </w:rPr>
        <w:t>文件</w:t>
      </w:r>
      <w:bookmarkEnd w:id="108"/>
      <w:r>
        <w:rPr>
          <w:rFonts w:hint="eastAsia" w:ascii="宋体" w:hAnsi="宋体" w:cs="宋体"/>
          <w:lang w:val="zh-CN"/>
        </w:rPr>
        <w:t>，经研究，法定代表人</w:t>
      </w:r>
      <w:r>
        <w:rPr>
          <w:rFonts w:hint="eastAsia" w:ascii="宋体" w:hAnsi="宋体" w:cs="宋体"/>
          <w:u w:val="single"/>
          <w:lang w:val="zh-CN"/>
        </w:rPr>
        <w:t xml:space="preserve"> </w:t>
      </w:r>
      <w:r>
        <w:rPr>
          <w:rFonts w:hint="eastAsia" w:ascii="宋体" w:hAnsi="宋体" w:cs="宋体"/>
          <w:u w:val="single"/>
        </w:rPr>
        <w:t xml:space="preserve">    </w:t>
      </w:r>
      <w:r>
        <w:rPr>
          <w:rFonts w:hint="eastAsia" w:ascii="宋体" w:hAnsi="宋体" w:cs="宋体"/>
          <w:lang w:val="zh-CN"/>
        </w:rPr>
        <w:t>（姓名、职务）正式授权</w:t>
      </w:r>
      <w:r>
        <w:rPr>
          <w:rFonts w:ascii="宋体" w:hAnsi="宋体"/>
          <w:b/>
          <w:sz w:val="32"/>
        </w:rPr>
        <w:t xml:space="preserve">     </w:t>
      </w:r>
      <w:r>
        <w:rPr>
          <w:rFonts w:hint="eastAsia" w:ascii="宋体" w:hAnsi="宋体" w:cs="宋体"/>
          <w:lang w:val="zh-CN"/>
        </w:rPr>
        <w:t>（委托代理人姓名、职务）代表投标人</w:t>
      </w:r>
      <w:r>
        <w:rPr>
          <w:rFonts w:hint="eastAsia" w:ascii="宋体" w:hAnsi="宋体" w:cs="宋体"/>
          <w:u w:val="single"/>
          <w:lang w:val="zh-CN"/>
        </w:rPr>
        <w:t xml:space="preserve"> </w:t>
      </w:r>
      <w:r>
        <w:rPr>
          <w:rFonts w:hint="eastAsia" w:ascii="宋体" w:hAnsi="宋体" w:cs="宋体"/>
          <w:u w:val="single"/>
        </w:rPr>
        <w:t xml:space="preserve">    </w:t>
      </w:r>
      <w:r>
        <w:rPr>
          <w:rFonts w:ascii="宋体" w:hAnsi="宋体" w:cs="宋体"/>
          <w:u w:val="single"/>
          <w:lang w:val="zh-CN"/>
        </w:rPr>
        <w:t xml:space="preserve"> </w:t>
      </w:r>
      <w:r>
        <w:rPr>
          <w:rFonts w:hint="eastAsia" w:ascii="宋体" w:hAnsi="宋体" w:cs="宋体"/>
          <w:lang w:val="zh-CN"/>
        </w:rPr>
        <w:t>（投标人名称、地址）提交投标文件。</w:t>
      </w:r>
    </w:p>
    <w:p w14:paraId="59EB9CC0">
      <w:pPr>
        <w:autoSpaceDE w:val="0"/>
        <w:autoSpaceDN w:val="0"/>
        <w:spacing w:line="360" w:lineRule="auto"/>
        <w:ind w:firstLine="470"/>
        <w:rPr>
          <w:rFonts w:ascii="宋体" w:hAnsi="宋体" w:cs="宋体"/>
          <w:lang w:val="zh-CN"/>
        </w:rPr>
      </w:pPr>
      <w:r>
        <w:rPr>
          <w:rFonts w:hint="eastAsia" w:ascii="宋体" w:hAnsi="宋体" w:cs="宋体"/>
          <w:lang w:val="zh-CN"/>
        </w:rPr>
        <w:t>据此函，签字代表宣布同意如下：</w:t>
      </w:r>
    </w:p>
    <w:p w14:paraId="3EE946DE">
      <w:pPr>
        <w:autoSpaceDE w:val="0"/>
        <w:autoSpaceDN w:val="0"/>
        <w:spacing w:line="360" w:lineRule="auto"/>
        <w:ind w:firstLine="470"/>
        <w:rPr>
          <w:rFonts w:ascii="宋体" w:hAnsi="宋体" w:cs="宋体"/>
          <w:lang w:val="zh-CN"/>
        </w:rPr>
      </w:pPr>
      <w:r>
        <w:rPr>
          <w:rFonts w:hint="eastAsia" w:ascii="宋体" w:hAnsi="宋体" w:cs="宋体"/>
          <w:lang w:val="zh-CN"/>
        </w:rPr>
        <w:t>1.我方已详阅招标文件的全部内容，包括澄清、修改条款等有关附件，承诺对其完全理解并接受。</w:t>
      </w:r>
    </w:p>
    <w:p w14:paraId="165099AD">
      <w:pPr>
        <w:autoSpaceDE w:val="0"/>
        <w:autoSpaceDN w:val="0"/>
        <w:spacing w:line="360" w:lineRule="auto"/>
        <w:ind w:firstLine="470"/>
        <w:rPr>
          <w:rFonts w:ascii="宋体" w:hAnsi="宋体" w:cs="宋体"/>
          <w:lang w:val="zh-CN"/>
        </w:rPr>
      </w:pPr>
      <w:r>
        <w:rPr>
          <w:rFonts w:hint="eastAsia" w:ascii="宋体" w:hAnsi="宋体" w:cs="宋体"/>
          <w:lang w:val="zh-CN"/>
        </w:rPr>
        <w:t>2.投标有效期：</w:t>
      </w:r>
      <w:r>
        <w:rPr>
          <w:rFonts w:hint="eastAsia" w:ascii="宋体" w:hAnsi="宋体" w:cs="宋体"/>
          <w:shd w:val="clear" w:color="auto" w:fill="FFFFFF"/>
        </w:rPr>
        <w:t>从提交投标文件的截止之日起</w:t>
      </w:r>
      <w:r>
        <w:rPr>
          <w:rFonts w:hint="eastAsia" w:ascii="宋体" w:hAnsi="宋体" w:cs="宋体"/>
          <w:u w:val="single"/>
          <w:shd w:val="clear" w:color="auto" w:fill="FFFFFF"/>
        </w:rPr>
        <w:t xml:space="preserve">    </w:t>
      </w:r>
      <w:r>
        <w:rPr>
          <w:rFonts w:hint="eastAsia" w:ascii="宋体" w:hAnsi="宋体" w:cs="宋体"/>
          <w:lang w:val="zh-CN"/>
        </w:rPr>
        <w:t>日历日内有效。如果我方在投标有效期内撤回投标或中标后不签约的，投标保证金将被贵方没收。</w:t>
      </w:r>
    </w:p>
    <w:p w14:paraId="2D245252">
      <w:pPr>
        <w:autoSpaceDE w:val="0"/>
        <w:autoSpaceDN w:val="0"/>
        <w:spacing w:line="360" w:lineRule="auto"/>
        <w:ind w:firstLine="470"/>
        <w:rPr>
          <w:rFonts w:ascii="宋体" w:hAnsi="宋体" w:cs="宋体"/>
          <w:lang w:val="zh-CN"/>
        </w:rPr>
      </w:pPr>
      <w:r>
        <w:rPr>
          <w:rFonts w:hint="eastAsia" w:ascii="宋体" w:hAnsi="宋体" w:cs="宋体"/>
          <w:lang w:val="zh-CN"/>
        </w:rPr>
        <w:t>3.我方同意按照贵方要求提供与投标有关的一切数据或资料，理解并接受贵方制定的评标办法。</w:t>
      </w:r>
    </w:p>
    <w:p w14:paraId="6576F0C6">
      <w:pPr>
        <w:tabs>
          <w:tab w:val="left" w:pos="900"/>
        </w:tabs>
        <w:spacing w:line="360" w:lineRule="auto"/>
        <w:ind w:firstLine="480" w:firstLineChars="200"/>
        <w:jc w:val="both"/>
        <w:rPr>
          <w:rFonts w:ascii="宋体" w:hAnsi="宋体"/>
          <w:b/>
          <w:sz w:val="32"/>
        </w:rPr>
      </w:pPr>
      <w:r>
        <w:rPr>
          <w:rFonts w:hint="eastAsia" w:ascii="宋体" w:hAnsi="宋体" w:cs="宋体"/>
          <w:lang w:val="zh-CN"/>
        </w:rPr>
        <w:t>4.与本投标有关的一切正式往来通讯请寄：</w:t>
      </w:r>
    </w:p>
    <w:p w14:paraId="1EFFC5BB">
      <w:pPr>
        <w:rPr>
          <w:rFonts w:ascii="宋体" w:hAnsi="宋体"/>
          <w:b/>
          <w:sz w:val="72"/>
        </w:rPr>
      </w:pPr>
    </w:p>
    <w:p w14:paraId="55515CB1">
      <w:pPr>
        <w:jc w:val="center"/>
        <w:rPr>
          <w:rFonts w:ascii="宋体" w:hAnsi="宋体"/>
          <w:b/>
          <w:sz w:val="72"/>
        </w:rPr>
      </w:pPr>
      <w:r>
        <w:rPr>
          <w:rFonts w:hint="eastAsia" w:ascii="宋体" w:hAnsi="宋体" w:cs="宋体"/>
          <w:lang w:val="zh-CN"/>
        </w:rPr>
        <w:t>地址：_______________          邮编：______________</w:t>
      </w:r>
    </w:p>
    <w:p w14:paraId="2D5DD043">
      <w:pPr>
        <w:jc w:val="center"/>
        <w:rPr>
          <w:rFonts w:ascii="宋体" w:hAnsi="宋体"/>
          <w:b/>
          <w:sz w:val="72"/>
        </w:rPr>
      </w:pPr>
      <w:r>
        <w:rPr>
          <w:rFonts w:hint="eastAsia" w:ascii="宋体" w:hAnsi="宋体" w:cs="宋体"/>
          <w:lang w:val="zh-CN"/>
        </w:rPr>
        <w:t>电话：_______________          传真：______________</w:t>
      </w:r>
    </w:p>
    <w:p w14:paraId="030B6BA4">
      <w:pPr>
        <w:jc w:val="center"/>
        <w:rPr>
          <w:rFonts w:ascii="宋体" w:hAnsi="宋体"/>
          <w:b/>
          <w:sz w:val="44"/>
        </w:rPr>
      </w:pPr>
      <w:r>
        <w:rPr>
          <w:rFonts w:hint="eastAsia" w:ascii="宋体" w:hAnsi="宋体" w:cs="宋体"/>
          <w:lang w:val="zh-CN"/>
        </w:rPr>
        <w:t>法定代表人姓名： ___________   职务：____________</w:t>
      </w:r>
    </w:p>
    <w:p w14:paraId="682D2920">
      <w:pPr>
        <w:jc w:val="center"/>
        <w:rPr>
          <w:rFonts w:ascii="宋体" w:hAnsi="宋体"/>
          <w:b/>
          <w:sz w:val="36"/>
        </w:rPr>
      </w:pPr>
    </w:p>
    <w:p w14:paraId="278F9376">
      <w:pPr>
        <w:jc w:val="center"/>
        <w:rPr>
          <w:rFonts w:ascii="宋体" w:hAnsi="宋体"/>
          <w:b/>
          <w:sz w:val="36"/>
        </w:rPr>
      </w:pPr>
    </w:p>
    <w:p w14:paraId="4A18D063">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投标人：             （公章）</w:t>
      </w:r>
    </w:p>
    <w:p w14:paraId="34FF3A7C">
      <w:pPr>
        <w:ind w:firstLine="1313" w:firstLineChars="545"/>
        <w:rPr>
          <w:rFonts w:ascii="宋体" w:hAnsi="宋体"/>
          <w:b/>
          <w:sz w:val="36"/>
          <w:u w:val="single"/>
        </w:rPr>
      </w:pPr>
      <w:r>
        <w:rPr>
          <w:rFonts w:hint="eastAsia" w:ascii="宋体" w:hAnsi="宋体" w:cs="宋体"/>
          <w:b/>
          <w:bCs/>
          <w:lang w:val="zh-CN"/>
        </w:rPr>
        <w:t>法定代表人或委托代理人：        （签字或者盖章）</w:t>
      </w:r>
    </w:p>
    <w:p w14:paraId="3E737CB1">
      <w:pPr>
        <w:ind w:firstLine="3718" w:firstLineChars="1543"/>
        <w:rPr>
          <w:rFonts w:ascii="宋体" w:hAnsi="宋体"/>
          <w:b/>
          <w:sz w:val="36"/>
          <w:u w:val="single"/>
        </w:rPr>
      </w:pPr>
      <w:r>
        <w:rPr>
          <w:rFonts w:hint="eastAsia" w:ascii="宋体" w:hAnsi="宋体" w:cs="宋体"/>
          <w:b/>
          <w:bCs/>
          <w:lang w:val="zh-CN"/>
        </w:rPr>
        <w:t>年   月   日</w:t>
      </w:r>
    </w:p>
    <w:p w14:paraId="6F835D60">
      <w:pPr>
        <w:rPr>
          <w:rFonts w:ascii="宋体" w:hAnsi="宋体"/>
          <w:b/>
          <w:sz w:val="36"/>
        </w:rPr>
      </w:pPr>
      <w:r>
        <w:rPr>
          <w:rFonts w:hint="eastAsia" w:ascii="宋体" w:hAnsi="宋体" w:cs="宋体"/>
          <w:lang w:val="zh-CN"/>
        </w:rPr>
        <w:br w:type="page"/>
      </w:r>
      <w:r>
        <w:rPr>
          <w:rFonts w:hint="eastAsia" w:ascii="宋体" w:hAnsi="宋体" w:cs="宋体"/>
          <w:b/>
          <w:bCs/>
          <w:kern w:val="2"/>
          <w:sz w:val="30"/>
          <w:szCs w:val="30"/>
          <w:lang w:val="zh-CN"/>
        </w:rPr>
        <w:t>（2）法定代表人证明书</w:t>
      </w:r>
    </w:p>
    <w:p w14:paraId="1DA22C3B">
      <w:pPr>
        <w:spacing w:line="360" w:lineRule="auto"/>
        <w:jc w:val="center"/>
        <w:rPr>
          <w:rFonts w:ascii="宋体" w:hAnsi="宋体"/>
          <w:b/>
          <w:sz w:val="36"/>
        </w:rPr>
      </w:pPr>
    </w:p>
    <w:p w14:paraId="71878CC0">
      <w:pPr>
        <w:jc w:val="center"/>
        <w:rPr>
          <w:rFonts w:ascii="宋体" w:hAnsi="宋体"/>
          <w:b/>
          <w:sz w:val="36"/>
        </w:rPr>
      </w:pPr>
      <w:r>
        <w:rPr>
          <w:rFonts w:hint="eastAsia" w:ascii="宋体" w:hAnsi="宋体" w:cs="宋体"/>
          <w:b/>
          <w:bCs/>
          <w:sz w:val="28"/>
          <w:szCs w:val="28"/>
          <w:lang w:val="zh-CN"/>
        </w:rPr>
        <w:t>法定代表人证明书</w:t>
      </w:r>
    </w:p>
    <w:p w14:paraId="782FA03A">
      <w:pPr>
        <w:rPr>
          <w:rFonts w:ascii="宋体" w:hAnsi="宋体"/>
          <w:b/>
          <w:sz w:val="36"/>
        </w:rPr>
      </w:pPr>
    </w:p>
    <w:p w14:paraId="5622C249">
      <w:pPr>
        <w:autoSpaceDE w:val="0"/>
        <w:autoSpaceDN w:val="0"/>
        <w:spacing w:line="360" w:lineRule="auto"/>
        <w:rPr>
          <w:rFonts w:ascii="宋体" w:hAnsi="宋体" w:cs="宋体"/>
          <w:lang w:val="zh-CN"/>
        </w:rPr>
      </w:pPr>
      <w:r>
        <w:rPr>
          <w:rFonts w:hint="eastAsia" w:ascii="宋体" w:hAnsi="宋体" w:cs="宋体"/>
          <w:b/>
          <w:bCs/>
          <w:lang w:val="zh-CN"/>
        </w:rPr>
        <w:t>致：四川国际招标有限责任公司</w:t>
      </w:r>
    </w:p>
    <w:p w14:paraId="0E84560C">
      <w:pPr>
        <w:autoSpaceDE w:val="0"/>
        <w:autoSpaceDN w:val="0"/>
        <w:spacing w:line="360" w:lineRule="auto"/>
        <w:rPr>
          <w:rFonts w:ascii="宋体" w:hAnsi="宋体" w:cs="宋体"/>
          <w:lang w:val="zh-CN"/>
        </w:rPr>
      </w:pPr>
      <w:r>
        <w:rPr>
          <w:rFonts w:hint="eastAsia" w:ascii="宋体" w:hAnsi="宋体" w:cs="宋体"/>
          <w:lang w:val="zh-CN"/>
        </w:rPr>
        <w:t xml:space="preserve">  </w:t>
      </w:r>
      <w:r>
        <w:rPr>
          <w:rFonts w:hint="eastAsia" w:ascii="宋体" w:hAnsi="宋体" w:cs="宋体"/>
          <w:u w:val="single"/>
          <w:lang w:val="zh-CN"/>
        </w:rPr>
        <w:t>（法定代表人姓名）</w:t>
      </w:r>
      <w:r>
        <w:rPr>
          <w:rFonts w:hint="eastAsia" w:ascii="宋体" w:hAnsi="宋体" w:cs="宋体"/>
          <w:lang w:val="zh-CN"/>
        </w:rPr>
        <w:t>现任我单位</w:t>
      </w:r>
      <w:r>
        <w:rPr>
          <w:rFonts w:hint="eastAsia" w:ascii="宋体" w:hAnsi="宋体" w:cs="宋体"/>
          <w:u w:val="single"/>
          <w:lang w:val="zh-CN"/>
        </w:rPr>
        <w:t xml:space="preserve">      </w:t>
      </w:r>
      <w:r>
        <w:rPr>
          <w:rFonts w:hint="eastAsia" w:ascii="宋体" w:hAnsi="宋体" w:cs="宋体"/>
          <w:lang w:val="zh-CN"/>
        </w:rPr>
        <w:t>职务，为法定代表人，特此证明。</w:t>
      </w:r>
    </w:p>
    <w:p w14:paraId="05E5B094">
      <w:pPr>
        <w:rPr>
          <w:rFonts w:ascii="宋体" w:hAnsi="宋体"/>
          <w:b/>
          <w:sz w:val="36"/>
        </w:rPr>
      </w:pPr>
    </w:p>
    <w:p w14:paraId="57B3C34E">
      <w:pPr>
        <w:autoSpaceDE w:val="0"/>
        <w:autoSpaceDN w:val="0"/>
        <w:spacing w:line="360" w:lineRule="auto"/>
        <w:rPr>
          <w:rFonts w:ascii="宋体" w:hAnsi="宋体" w:cs="宋体"/>
          <w:lang w:val="zh-CN"/>
        </w:rPr>
      </w:pPr>
      <w:r>
        <w:rPr>
          <w:rFonts w:hint="eastAsia" w:ascii="宋体" w:hAnsi="宋体" w:cs="宋体"/>
          <w:lang w:val="zh-CN"/>
        </w:rPr>
        <w:t>法定代表人基本情况：</w:t>
      </w:r>
    </w:p>
    <w:p w14:paraId="26586140">
      <w:pPr>
        <w:autoSpaceDE w:val="0"/>
        <w:autoSpaceDN w:val="0"/>
        <w:spacing w:line="360" w:lineRule="auto"/>
        <w:rPr>
          <w:rFonts w:ascii="宋体" w:hAnsi="宋体" w:cs="宋体"/>
          <w:u w:val="single"/>
          <w:lang w:val="zh-CN"/>
        </w:rPr>
      </w:pPr>
      <w:r>
        <w:rPr>
          <w:rFonts w:hint="eastAsia" w:ascii="宋体" w:hAnsi="宋体" w:cs="宋体"/>
          <w:lang w:val="zh-CN"/>
        </w:rPr>
        <w:t>性别：</w:t>
      </w:r>
      <w:r>
        <w:rPr>
          <w:rFonts w:hint="eastAsia" w:ascii="宋体" w:hAnsi="宋体" w:cs="宋体"/>
          <w:u w:val="single"/>
          <w:lang w:val="zh-CN"/>
        </w:rPr>
        <w:t xml:space="preserve">           </w:t>
      </w:r>
      <w:r>
        <w:rPr>
          <w:rFonts w:hint="eastAsia" w:ascii="宋体" w:hAnsi="宋体" w:cs="宋体"/>
          <w:lang w:val="zh-CN"/>
        </w:rPr>
        <w:t>年龄：</w:t>
      </w:r>
      <w:r>
        <w:rPr>
          <w:rFonts w:hint="eastAsia" w:ascii="宋体" w:hAnsi="宋体" w:cs="宋体"/>
          <w:u w:val="single"/>
          <w:lang w:val="zh-CN"/>
        </w:rPr>
        <w:t xml:space="preserve">           </w:t>
      </w:r>
      <w:r>
        <w:rPr>
          <w:rFonts w:hint="eastAsia" w:ascii="宋体" w:hAnsi="宋体" w:cs="宋体"/>
          <w:lang w:val="zh-CN"/>
        </w:rPr>
        <w:t xml:space="preserve"> 民族：</w:t>
      </w:r>
      <w:r>
        <w:rPr>
          <w:rFonts w:hint="eastAsia" w:ascii="宋体" w:hAnsi="宋体" w:cs="宋体"/>
          <w:u w:val="single"/>
          <w:lang w:val="zh-CN"/>
        </w:rPr>
        <w:t xml:space="preserve">         </w:t>
      </w:r>
    </w:p>
    <w:p w14:paraId="2797ACE4">
      <w:pPr>
        <w:autoSpaceDE w:val="0"/>
        <w:autoSpaceDN w:val="0"/>
        <w:spacing w:line="360" w:lineRule="auto"/>
        <w:rPr>
          <w:rFonts w:ascii="宋体" w:hAnsi="宋体" w:cs="宋体"/>
          <w:u w:val="single"/>
          <w:lang w:val="zh-CN"/>
        </w:rPr>
      </w:pPr>
      <w:r>
        <w:rPr>
          <w:rFonts w:hint="eastAsia" w:ascii="宋体" w:hAnsi="宋体" w:cs="宋体"/>
          <w:lang w:val="zh-CN"/>
        </w:rPr>
        <w:t>地址：</w:t>
      </w:r>
      <w:r>
        <w:rPr>
          <w:rFonts w:hint="eastAsia" w:ascii="宋体" w:hAnsi="宋体" w:cs="宋体"/>
          <w:u w:val="single"/>
          <w:lang w:val="zh-CN"/>
        </w:rPr>
        <w:t xml:space="preserve">                                            </w:t>
      </w:r>
    </w:p>
    <w:p w14:paraId="00D07C1A">
      <w:pPr>
        <w:autoSpaceDE w:val="0"/>
        <w:autoSpaceDN w:val="0"/>
        <w:spacing w:line="360" w:lineRule="auto"/>
        <w:rPr>
          <w:rFonts w:ascii="宋体" w:hAnsi="宋体" w:cs="宋体"/>
          <w:lang w:val="zh-CN"/>
        </w:rPr>
      </w:pPr>
      <w:r>
        <w:rPr>
          <w:rFonts w:hint="eastAsia" w:ascii="宋体" w:hAnsi="宋体" w:cs="宋体"/>
          <w:lang w:val="zh-CN"/>
        </w:rPr>
        <w:t>身份证号码：</w:t>
      </w:r>
      <w:r>
        <w:rPr>
          <w:rFonts w:hint="eastAsia" w:ascii="宋体" w:hAnsi="宋体" w:cs="宋体"/>
          <w:u w:val="single"/>
          <w:lang w:val="zh-CN"/>
        </w:rPr>
        <w:t xml:space="preserve">                                      </w:t>
      </w:r>
    </w:p>
    <w:p w14:paraId="593599AE">
      <w:pPr>
        <w:rPr>
          <w:rFonts w:ascii="宋体" w:hAnsi="宋体"/>
          <w:b/>
          <w:sz w:val="36"/>
        </w:rPr>
      </w:pPr>
    </w:p>
    <w:p w14:paraId="785596CE">
      <w:pPr>
        <w:spacing w:line="360" w:lineRule="auto"/>
        <w:ind w:right="480"/>
        <w:jc w:val="center"/>
        <w:rPr>
          <w:rFonts w:ascii="宋体" w:hAnsi="宋体"/>
        </w:rPr>
      </w:pPr>
      <w:r>
        <w:rPr>
          <w:rFonts w:hint="eastAsia" w:ascii="宋体" w:hAnsi="宋体" w:cs="宋体"/>
          <w:lang w:val="zh-CN"/>
        </w:rPr>
        <w:t>附</w:t>
      </w:r>
      <w:r>
        <w:rPr>
          <w:rFonts w:hint="eastAsia" w:ascii="宋体" w:hAnsi="宋体"/>
          <w:b/>
        </w:rPr>
        <w:t>法定代表人</w:t>
      </w:r>
      <w:r>
        <w:rPr>
          <w:rFonts w:hint="eastAsia" w:ascii="宋体" w:hAnsi="宋体" w:cs="宋体"/>
          <w:lang w:val="zh-CN"/>
        </w:rPr>
        <w:t>第二代身份证双面扫描（或复印）件</w:t>
      </w:r>
    </w:p>
    <w:p w14:paraId="0687460A">
      <w:pPr>
        <w:pStyle w:val="253"/>
        <w:tabs>
          <w:tab w:val="clear" w:pos="1740"/>
        </w:tabs>
        <w:adjustRightInd/>
        <w:spacing w:before="0" w:line="360" w:lineRule="auto"/>
        <w:ind w:left="0" w:firstLine="0"/>
        <w:outlineLvl w:val="9"/>
        <w:rPr>
          <w:rFonts w:ascii="宋体" w:hAnsi="宋体" w:eastAsia="宋体"/>
          <w:sz w:val="24"/>
        </w:rPr>
      </w:pPr>
    </w:p>
    <w:p w14:paraId="0E96A203">
      <w:pPr>
        <w:pStyle w:val="253"/>
        <w:tabs>
          <w:tab w:val="clear" w:pos="1740"/>
        </w:tabs>
        <w:adjustRightInd/>
        <w:spacing w:before="0" w:line="360" w:lineRule="auto"/>
        <w:ind w:left="0" w:firstLine="0"/>
        <w:outlineLvl w:val="9"/>
        <w:rPr>
          <w:rFonts w:ascii="宋体" w:hAnsi="宋体" w:eastAsia="宋体"/>
          <w:sz w:val="24"/>
        </w:rPr>
      </w:pPr>
    </w:p>
    <w:p w14:paraId="43D1FF4B">
      <w:pPr>
        <w:pStyle w:val="253"/>
        <w:tabs>
          <w:tab w:val="clear" w:pos="1740"/>
        </w:tabs>
        <w:adjustRightInd/>
        <w:spacing w:before="0" w:line="360" w:lineRule="auto"/>
        <w:ind w:left="0" w:firstLine="0"/>
        <w:outlineLvl w:val="9"/>
        <w:rPr>
          <w:rFonts w:ascii="宋体" w:hAnsi="宋体" w:eastAsia="宋体"/>
          <w:sz w:val="24"/>
        </w:rPr>
      </w:pPr>
    </w:p>
    <w:p w14:paraId="6A3BAE8B">
      <w:pPr>
        <w:spacing w:line="360" w:lineRule="auto"/>
        <w:rPr>
          <w:rFonts w:ascii="宋体" w:hAnsi="宋体"/>
        </w:rPr>
      </w:pPr>
    </w:p>
    <w:p w14:paraId="0EA40395">
      <w:pPr>
        <w:autoSpaceDE w:val="0"/>
        <w:autoSpaceDN w:val="0"/>
        <w:spacing w:line="360" w:lineRule="auto"/>
        <w:jc w:val="center"/>
        <w:rPr>
          <w:rFonts w:ascii="宋体" w:hAnsi="宋体" w:cs="宋体"/>
          <w:lang w:val="zh-CN"/>
        </w:rPr>
      </w:pPr>
      <w:r>
        <w:rPr>
          <w:rFonts w:hint="eastAsia" w:ascii="宋体" w:hAnsi="宋体" w:cs="宋体"/>
          <w:b/>
          <w:bCs/>
        </w:rPr>
        <w:t xml:space="preserve">           </w:t>
      </w:r>
      <w:r>
        <w:rPr>
          <w:rFonts w:hint="eastAsia" w:ascii="宋体" w:hAnsi="宋体" w:cs="宋体"/>
        </w:rPr>
        <w:t xml:space="preserve">   </w:t>
      </w:r>
      <w:r>
        <w:rPr>
          <w:rFonts w:hint="eastAsia" w:ascii="宋体" w:hAnsi="宋体" w:cs="宋体"/>
          <w:lang w:val="zh-CN"/>
        </w:rPr>
        <w:t xml:space="preserve">投标人：           </w:t>
      </w:r>
      <w:r>
        <w:rPr>
          <w:rFonts w:hint="eastAsia" w:ascii="宋体" w:hAnsi="宋体" w:cs="宋体"/>
        </w:rPr>
        <w:t xml:space="preserve">           </w:t>
      </w:r>
      <w:r>
        <w:rPr>
          <w:rFonts w:hint="eastAsia" w:ascii="宋体" w:hAnsi="宋体" w:cs="宋体"/>
          <w:lang w:val="zh-CN"/>
        </w:rPr>
        <w:t xml:space="preserve">  （公章）</w:t>
      </w:r>
    </w:p>
    <w:p w14:paraId="452A32FC">
      <w:pPr>
        <w:spacing w:line="360" w:lineRule="auto"/>
        <w:ind w:firstLine="2400" w:firstLineChars="1000"/>
        <w:rPr>
          <w:rFonts w:ascii="宋体" w:hAnsi="宋体"/>
        </w:rPr>
      </w:pPr>
      <w:r>
        <w:rPr>
          <w:rFonts w:hint="eastAsia" w:ascii="宋体" w:hAnsi="宋体"/>
        </w:rPr>
        <w:t>法定代表人</w:t>
      </w:r>
      <w:r>
        <w:rPr>
          <w:rFonts w:hint="eastAsia" w:ascii="宋体" w:hAnsi="宋体" w:cs="宋体"/>
          <w:lang w:val="zh-CN"/>
        </w:rPr>
        <w:t xml:space="preserve">：    </w:t>
      </w:r>
      <w:r>
        <w:rPr>
          <w:rFonts w:ascii="宋体" w:hAnsi="宋体" w:cs="宋体"/>
          <w:lang w:val="zh-CN"/>
        </w:rPr>
        <w:t xml:space="preserve">            </w:t>
      </w:r>
      <w:r>
        <w:rPr>
          <w:rFonts w:hint="eastAsia" w:ascii="宋体" w:hAnsi="宋体" w:cs="宋体"/>
          <w:lang w:val="zh-CN"/>
        </w:rPr>
        <w:t xml:space="preserve">    （签字或者盖章）</w:t>
      </w:r>
    </w:p>
    <w:p w14:paraId="7EF2CECD">
      <w:pPr>
        <w:spacing w:line="360" w:lineRule="auto"/>
        <w:ind w:firstLine="3840" w:firstLineChars="1600"/>
        <w:rPr>
          <w:rFonts w:ascii="宋体" w:hAnsi="宋体"/>
        </w:rPr>
      </w:pPr>
      <w:r>
        <w:rPr>
          <w:rFonts w:hint="eastAsia" w:ascii="宋体" w:hAnsi="宋体" w:cs="宋体"/>
          <w:lang w:val="zh-CN"/>
        </w:rPr>
        <w:t xml:space="preserve">年 </w:t>
      </w:r>
      <w:r>
        <w:rPr>
          <w:rFonts w:hint="eastAsia" w:ascii="宋体" w:hAnsi="宋体" w:cs="宋体"/>
        </w:rPr>
        <w:t xml:space="preserve"> </w:t>
      </w:r>
      <w:r>
        <w:rPr>
          <w:rFonts w:hint="eastAsia" w:ascii="宋体" w:hAnsi="宋体" w:cs="宋体"/>
          <w:lang w:val="zh-CN"/>
        </w:rPr>
        <w:t xml:space="preserve">  月  </w:t>
      </w:r>
      <w:r>
        <w:rPr>
          <w:rFonts w:hint="eastAsia" w:ascii="宋体" w:hAnsi="宋体" w:cs="宋体"/>
        </w:rPr>
        <w:t xml:space="preserve"> </w:t>
      </w:r>
      <w:r>
        <w:rPr>
          <w:rFonts w:hint="eastAsia" w:ascii="宋体" w:hAnsi="宋体" w:cs="宋体"/>
          <w:lang w:val="zh-CN"/>
        </w:rPr>
        <w:t xml:space="preserve"> 日</w:t>
      </w:r>
    </w:p>
    <w:p w14:paraId="43F485D5">
      <w:pPr>
        <w:spacing w:line="360" w:lineRule="auto"/>
        <w:rPr>
          <w:rFonts w:ascii="宋体" w:hAnsi="宋体"/>
        </w:rPr>
      </w:pPr>
      <w:r>
        <w:rPr>
          <w:rFonts w:hint="eastAsia" w:ascii="宋体" w:hAnsi="宋体" w:cs="宋体"/>
          <w:lang w:val="zh-CN"/>
        </w:rPr>
        <w:br w:type="page"/>
      </w:r>
      <w:r>
        <w:rPr>
          <w:rFonts w:hint="eastAsia" w:ascii="宋体" w:hAnsi="宋体" w:cs="宋体"/>
          <w:b/>
          <w:bCs/>
          <w:kern w:val="2"/>
          <w:sz w:val="30"/>
          <w:szCs w:val="30"/>
          <w:lang w:val="zh-CN"/>
        </w:rPr>
        <w:t>（3）法定代表人授权书</w:t>
      </w:r>
    </w:p>
    <w:p w14:paraId="16BF23DC">
      <w:pPr>
        <w:spacing w:line="360" w:lineRule="auto"/>
        <w:rPr>
          <w:rFonts w:ascii="宋体" w:hAnsi="宋体"/>
        </w:rPr>
      </w:pPr>
    </w:p>
    <w:p w14:paraId="3DCF5C7B">
      <w:pPr>
        <w:jc w:val="center"/>
        <w:rPr>
          <w:rFonts w:ascii="宋体" w:hAnsi="宋体" w:cs="宋体"/>
          <w:b/>
          <w:bCs/>
          <w:sz w:val="28"/>
          <w:szCs w:val="28"/>
          <w:lang w:val="zh-CN"/>
        </w:rPr>
      </w:pPr>
      <w:r>
        <w:rPr>
          <w:rFonts w:hint="eastAsia" w:ascii="宋体" w:hAnsi="宋体" w:cs="宋体"/>
          <w:b/>
          <w:bCs/>
          <w:sz w:val="28"/>
          <w:szCs w:val="28"/>
          <w:lang w:val="zh-CN"/>
        </w:rPr>
        <w:t>法定代表人授权书</w:t>
      </w:r>
    </w:p>
    <w:p w14:paraId="571B9EF1">
      <w:pPr>
        <w:spacing w:line="360" w:lineRule="auto"/>
        <w:rPr>
          <w:rFonts w:ascii="宋体" w:hAnsi="宋体"/>
        </w:rPr>
      </w:pPr>
    </w:p>
    <w:p w14:paraId="59AD6F99">
      <w:pPr>
        <w:autoSpaceDE w:val="0"/>
        <w:autoSpaceDN w:val="0"/>
        <w:spacing w:line="360" w:lineRule="auto"/>
        <w:rPr>
          <w:rFonts w:ascii="宋体" w:hAnsi="宋体" w:cs="宋体"/>
          <w:u w:val="single"/>
          <w:lang w:val="zh-CN"/>
        </w:rPr>
      </w:pPr>
      <w:r>
        <w:rPr>
          <w:rFonts w:hint="eastAsia" w:ascii="宋体" w:hAnsi="宋体" w:cs="宋体"/>
          <w:b/>
          <w:bCs/>
          <w:lang w:val="zh-CN"/>
        </w:rPr>
        <w:t>致：四川国际招标有限责任公司</w:t>
      </w:r>
    </w:p>
    <w:p w14:paraId="6D9F1792">
      <w:pPr>
        <w:spacing w:line="360" w:lineRule="auto"/>
        <w:rPr>
          <w:rFonts w:ascii="宋体" w:hAnsi="宋体"/>
        </w:rPr>
      </w:pPr>
      <w:r>
        <w:rPr>
          <w:rFonts w:hint="eastAsia" w:ascii="宋体" w:hAnsi="宋体" w:cs="宋体"/>
          <w:u w:val="single"/>
          <w:lang w:val="zh-CN"/>
        </w:rPr>
        <w:t>（投标人名称）</w:t>
      </w:r>
      <w:r>
        <w:rPr>
          <w:rFonts w:hint="eastAsia" w:ascii="宋体" w:hAnsi="宋体" w:cs="宋体"/>
          <w:lang w:val="zh-CN"/>
        </w:rPr>
        <w:t>系中华人民共和国合法企业，法定地址</w:t>
      </w:r>
      <w:r>
        <w:rPr>
          <w:rFonts w:hint="eastAsia" w:ascii="宋体" w:hAnsi="宋体" w:cs="宋体"/>
          <w:u w:val="single"/>
          <w:lang w:val="zh-CN"/>
        </w:rPr>
        <w:t xml:space="preserve">              </w:t>
      </w:r>
      <w:r>
        <w:rPr>
          <w:rFonts w:hint="eastAsia" w:ascii="宋体" w:hAnsi="宋体" w:cs="宋体"/>
          <w:lang w:val="zh-CN"/>
        </w:rPr>
        <w:t>。</w:t>
      </w:r>
    </w:p>
    <w:p w14:paraId="0B5837D3">
      <w:pPr>
        <w:autoSpaceDE w:val="0"/>
        <w:autoSpaceDN w:val="0"/>
        <w:spacing w:line="360" w:lineRule="auto"/>
        <w:rPr>
          <w:rFonts w:ascii="宋体" w:hAnsi="宋体" w:cs="宋体"/>
          <w:lang w:val="zh-CN"/>
        </w:rPr>
      </w:pPr>
      <w:r>
        <w:rPr>
          <w:rFonts w:hint="eastAsia" w:ascii="宋体" w:hAnsi="宋体" w:cs="宋体"/>
        </w:rPr>
        <w:t xml:space="preserve"> </w:t>
      </w:r>
      <w:r>
        <w:rPr>
          <w:rFonts w:hint="eastAsia" w:ascii="宋体" w:hAnsi="宋体" w:cs="宋体"/>
          <w:u w:val="single"/>
          <w:lang w:val="zh-CN"/>
        </w:rPr>
        <w:t>（</w:t>
      </w:r>
      <w:r>
        <w:rPr>
          <w:rFonts w:hint="eastAsia" w:ascii="宋体" w:hAnsi="宋体"/>
          <w:u w:val="single"/>
        </w:rPr>
        <w:t>法定代表人</w:t>
      </w:r>
      <w:r>
        <w:rPr>
          <w:rFonts w:hint="eastAsia" w:ascii="宋体" w:hAnsi="宋体" w:cs="宋体"/>
          <w:u w:val="single"/>
          <w:lang w:val="zh-CN"/>
        </w:rPr>
        <w:t>姓名）</w:t>
      </w:r>
      <w:r>
        <w:rPr>
          <w:rFonts w:hint="eastAsia" w:ascii="宋体" w:hAnsi="宋体" w:cs="宋体"/>
          <w:lang w:val="zh-CN"/>
        </w:rPr>
        <w:t>特授权</w:t>
      </w:r>
      <w:r>
        <w:rPr>
          <w:rFonts w:hint="eastAsia" w:ascii="宋体" w:hAnsi="宋体" w:cs="宋体"/>
          <w:u w:val="single"/>
          <w:lang w:val="zh-CN"/>
        </w:rPr>
        <w:t>（委托代理人姓名）</w:t>
      </w:r>
      <w:r>
        <w:rPr>
          <w:rFonts w:hint="eastAsia" w:ascii="宋体" w:hAnsi="宋体" w:cs="宋体"/>
          <w:lang w:val="zh-CN"/>
        </w:rPr>
        <w:t>代表我单位全权办理</w:t>
      </w:r>
    </w:p>
    <w:p w14:paraId="52624FD3">
      <w:pPr>
        <w:autoSpaceDE w:val="0"/>
        <w:autoSpaceDN w:val="0"/>
        <w:spacing w:line="360" w:lineRule="auto"/>
        <w:rPr>
          <w:rFonts w:ascii="宋体" w:hAnsi="宋体" w:cs="宋体"/>
          <w:lang w:val="zh-CN"/>
        </w:rPr>
      </w:pPr>
      <w:r>
        <w:rPr>
          <w:rFonts w:hint="eastAsia" w:ascii="宋体" w:hAnsi="宋体" w:cs="宋体"/>
          <w:u w:val="single"/>
          <w:lang w:val="zh-CN"/>
        </w:rPr>
        <w:t xml:space="preserve">                         </w:t>
      </w:r>
      <w:r>
        <w:rPr>
          <w:rFonts w:hint="eastAsia" w:ascii="宋体" w:hAnsi="宋体" w:cs="宋体"/>
          <w:lang w:val="zh-CN"/>
        </w:rPr>
        <w:t>项目的投标、答疑等具体工作，并签署全部有关的文件、资料。</w:t>
      </w:r>
    </w:p>
    <w:p w14:paraId="209D3802">
      <w:pPr>
        <w:autoSpaceDE w:val="0"/>
        <w:autoSpaceDN w:val="0"/>
        <w:spacing w:line="360" w:lineRule="auto"/>
        <w:ind w:firstLine="470"/>
        <w:rPr>
          <w:rFonts w:ascii="宋体" w:hAnsi="宋体" w:cs="宋体"/>
          <w:lang w:val="zh-CN"/>
        </w:rPr>
      </w:pPr>
      <w:r>
        <w:rPr>
          <w:rFonts w:hint="eastAsia" w:ascii="宋体" w:hAnsi="宋体" w:cs="宋体"/>
          <w:lang w:val="zh-CN"/>
        </w:rPr>
        <w:t>我单位对被授权人的签名负全部责任。</w:t>
      </w:r>
    </w:p>
    <w:p w14:paraId="4A7A5CD9">
      <w:pPr>
        <w:spacing w:line="400" w:lineRule="exact"/>
        <w:rPr>
          <w:rFonts w:ascii="宋体" w:hAnsi="宋体"/>
        </w:rPr>
      </w:pPr>
      <w:r>
        <w:rPr>
          <w:rFonts w:hint="eastAsia" w:ascii="宋体" w:hAnsi="宋体" w:cs="宋体"/>
          <w:lang w:val="zh-CN"/>
        </w:rPr>
        <w:t>被授权人（委托代理人）</w:t>
      </w:r>
      <w:r>
        <w:rPr>
          <w:rFonts w:ascii="宋体" w:hAnsi="宋体"/>
        </w:rPr>
        <w:t>签字</w:t>
      </w:r>
      <w:r>
        <w:rPr>
          <w:rFonts w:hint="eastAsia" w:ascii="宋体" w:hAnsi="宋体" w:cs="宋体"/>
          <w:lang w:val="zh-CN"/>
        </w:rPr>
        <w:t>或者盖章：</w:t>
      </w:r>
      <w:r>
        <w:rPr>
          <w:rFonts w:hint="eastAsia" w:ascii="宋体" w:hAnsi="宋体" w:cs="宋体"/>
          <w:u w:val="single"/>
          <w:lang w:val="zh-CN"/>
        </w:rPr>
        <w:t xml:space="preserve">  </w:t>
      </w:r>
      <w:r>
        <w:rPr>
          <w:rFonts w:hint="eastAsia" w:ascii="宋体" w:hAnsi="宋体" w:cs="宋体"/>
          <w:u w:val="single"/>
        </w:rPr>
        <w:t xml:space="preserve">  </w:t>
      </w:r>
      <w:r>
        <w:rPr>
          <w:rFonts w:hint="eastAsia" w:ascii="宋体" w:hAnsi="宋体" w:cs="宋体"/>
          <w:u w:val="single"/>
          <w:lang w:val="zh-CN"/>
        </w:rPr>
        <w:t xml:space="preserve"> </w:t>
      </w:r>
      <w:r>
        <w:rPr>
          <w:rFonts w:hint="eastAsia" w:ascii="宋体" w:hAnsi="宋体" w:cs="宋体"/>
          <w:lang w:val="zh-CN"/>
        </w:rPr>
        <w:t>授权人（法定代表人）签字或者盖章：</w:t>
      </w:r>
      <w:r>
        <w:rPr>
          <w:rFonts w:hint="eastAsia" w:ascii="宋体" w:hAnsi="宋体" w:cs="宋体"/>
          <w:u w:val="single"/>
          <w:lang w:val="zh-CN"/>
        </w:rPr>
        <w:t xml:space="preserve">  </w:t>
      </w:r>
      <w:r>
        <w:rPr>
          <w:rFonts w:hint="eastAsia" w:ascii="宋体" w:hAnsi="宋体" w:cs="宋体"/>
          <w:lang w:val="zh-CN"/>
        </w:rPr>
        <w:t xml:space="preserve">    </w:t>
      </w:r>
      <w:r>
        <w:rPr>
          <w:rFonts w:hint="eastAsia" w:ascii="宋体" w:hAnsi="宋体" w:cs="宋体"/>
          <w:u w:val="single"/>
          <w:lang w:val="zh-CN"/>
        </w:rPr>
        <w:t xml:space="preserve"> </w:t>
      </w:r>
    </w:p>
    <w:p w14:paraId="5348CC8B">
      <w:pPr>
        <w:spacing w:line="360" w:lineRule="auto"/>
        <w:rPr>
          <w:rFonts w:ascii="宋体" w:hAnsi="宋体"/>
          <w:u w:val="single"/>
        </w:rPr>
      </w:pPr>
      <w:r>
        <w:rPr>
          <w:rFonts w:hint="eastAsia" w:ascii="宋体" w:hAnsi="宋体" w:cs="宋体"/>
          <w:lang w:val="zh-CN"/>
        </w:rPr>
        <w:t>职务：</w:t>
      </w:r>
      <w:r>
        <w:rPr>
          <w:rFonts w:hint="eastAsia" w:ascii="宋体" w:hAnsi="宋体" w:cs="宋体"/>
          <w:u w:val="single"/>
          <w:lang w:val="zh-CN"/>
        </w:rPr>
        <w:t xml:space="preserve">                   </w:t>
      </w:r>
      <w:r>
        <w:rPr>
          <w:rFonts w:hint="eastAsia" w:ascii="宋体" w:hAnsi="宋体" w:cs="宋体"/>
          <w:lang w:val="zh-CN"/>
        </w:rPr>
        <w:t xml:space="preserve">      </w:t>
      </w:r>
      <w:r>
        <w:rPr>
          <w:rFonts w:hint="eastAsia" w:ascii="宋体" w:hAnsi="宋体" w:cs="宋体"/>
        </w:rPr>
        <w:t xml:space="preserve">          </w:t>
      </w:r>
      <w:r>
        <w:rPr>
          <w:rFonts w:hint="eastAsia" w:ascii="宋体" w:hAnsi="宋体" w:cs="宋体"/>
          <w:lang w:val="zh-CN"/>
        </w:rPr>
        <w:t>职务</w:t>
      </w:r>
      <w:r>
        <w:rPr>
          <w:rFonts w:ascii="宋体" w:hAnsi="宋体"/>
        </w:rPr>
        <w:t>：</w:t>
      </w:r>
      <w:r>
        <w:rPr>
          <w:rFonts w:ascii="宋体" w:hAnsi="宋体"/>
          <w:u w:val="single"/>
        </w:rPr>
        <w:t xml:space="preserve">                   </w:t>
      </w:r>
    </w:p>
    <w:p w14:paraId="2ADBD6ED">
      <w:pPr>
        <w:spacing w:line="360" w:lineRule="auto"/>
        <w:ind w:right="480"/>
        <w:jc w:val="center"/>
        <w:rPr>
          <w:rFonts w:ascii="宋体" w:hAnsi="宋体"/>
          <w:b/>
        </w:rPr>
      </w:pPr>
      <w:r>
        <w:rPr>
          <w:rFonts w:hint="eastAsia" w:ascii="宋体" w:hAnsi="宋体" w:cs="宋体"/>
          <w:lang w:val="zh-CN"/>
        </w:rPr>
        <w:t>附被授权人第二代身份证双面扫描（或复印）件</w:t>
      </w:r>
    </w:p>
    <w:p w14:paraId="4ED10130">
      <w:pPr>
        <w:spacing w:line="360" w:lineRule="auto"/>
        <w:rPr>
          <w:rFonts w:ascii="宋体" w:hAnsi="宋体"/>
        </w:rPr>
      </w:pPr>
    </w:p>
    <w:p w14:paraId="43276607">
      <w:pPr>
        <w:spacing w:line="360" w:lineRule="auto"/>
        <w:ind w:firstLine="480" w:firstLineChars="200"/>
        <w:rPr>
          <w:rFonts w:ascii="宋体" w:hAnsi="宋体"/>
        </w:rPr>
      </w:pPr>
    </w:p>
    <w:p w14:paraId="59820158">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投标人：             （公章）</w:t>
      </w:r>
    </w:p>
    <w:p w14:paraId="6B7A6EE6">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法定代表人：        （签字或者盖章）</w:t>
      </w:r>
    </w:p>
    <w:p w14:paraId="52FD56E7">
      <w:pPr>
        <w:pStyle w:val="18"/>
      </w:pPr>
    </w:p>
    <w:p w14:paraId="5BFBC4BE">
      <w:pPr>
        <w:spacing w:line="360" w:lineRule="auto"/>
        <w:ind w:firstLine="4096" w:firstLineChars="1700"/>
        <w:rPr>
          <w:rFonts w:ascii="宋体" w:hAnsi="宋体"/>
        </w:rPr>
      </w:pPr>
      <w:r>
        <w:rPr>
          <w:rFonts w:hint="eastAsia" w:ascii="宋体" w:hAnsi="宋体" w:cs="宋体"/>
          <w:b/>
          <w:bCs/>
          <w:lang w:val="zh-CN"/>
        </w:rPr>
        <w:t>年   月   日</w:t>
      </w:r>
    </w:p>
    <w:p w14:paraId="64B78B48">
      <w:pPr>
        <w:spacing w:line="360" w:lineRule="auto"/>
        <w:rPr>
          <w:rFonts w:ascii="宋体" w:hAnsi="宋体"/>
        </w:rPr>
      </w:pPr>
    </w:p>
    <w:p w14:paraId="70673653">
      <w:pPr>
        <w:pStyle w:val="40"/>
        <w:spacing w:before="0" w:after="0" w:line="360" w:lineRule="auto"/>
        <w:ind w:firstLine="708"/>
        <w:jc w:val="left"/>
        <w:outlineLvl w:val="1"/>
        <w:rPr>
          <w:rFonts w:ascii="宋体" w:hAnsi="宋体" w:cs="宋体"/>
          <w:lang w:val="zh-CN"/>
        </w:rPr>
      </w:pPr>
      <w:r>
        <w:rPr>
          <w:rFonts w:hint="eastAsia" w:ascii="宋体" w:hAnsi="宋体" w:cs="宋体"/>
          <w:lang w:val="zh-CN"/>
        </w:rPr>
        <w:br w:type="page"/>
      </w:r>
      <w:bookmarkStart w:id="109" w:name="_Toc177140759"/>
      <w:r>
        <w:rPr>
          <w:rFonts w:hint="eastAsia" w:ascii="宋体" w:hAnsi="宋体" w:cs="宋体"/>
          <w:sz w:val="30"/>
          <w:szCs w:val="30"/>
        </w:rPr>
        <w:t>（4）</w:t>
      </w:r>
      <w:r>
        <w:rPr>
          <w:rFonts w:hint="eastAsia" w:ascii="宋体" w:hAnsi="宋体" w:cs="宋体"/>
          <w:sz w:val="30"/>
          <w:szCs w:val="30"/>
          <w:lang w:val="zh-CN"/>
        </w:rPr>
        <w:t>投标人承诺函</w:t>
      </w:r>
      <w:bookmarkEnd w:id="109"/>
    </w:p>
    <w:p w14:paraId="429C00F1">
      <w:pPr>
        <w:pStyle w:val="18"/>
      </w:pPr>
    </w:p>
    <w:p w14:paraId="75DD01E0">
      <w:pPr>
        <w:autoSpaceDE w:val="0"/>
        <w:autoSpaceDN w:val="0"/>
        <w:spacing w:line="360" w:lineRule="auto"/>
        <w:ind w:firstLine="551"/>
        <w:jc w:val="center"/>
        <w:rPr>
          <w:rFonts w:ascii="宋体" w:hAnsi="宋体" w:cs="宋体"/>
          <w:b/>
          <w:bCs/>
          <w:sz w:val="36"/>
          <w:szCs w:val="36"/>
          <w:lang w:val="zh-CN"/>
        </w:rPr>
      </w:pPr>
      <w:r>
        <w:rPr>
          <w:rFonts w:hint="eastAsia" w:ascii="宋体" w:hAnsi="宋体" w:cs="宋体"/>
          <w:b/>
          <w:bCs/>
          <w:sz w:val="28"/>
          <w:szCs w:val="28"/>
          <w:lang w:val="zh-CN"/>
        </w:rPr>
        <w:t>投标人承诺函</w:t>
      </w:r>
    </w:p>
    <w:p w14:paraId="3A9DF6E5">
      <w:pPr>
        <w:autoSpaceDE w:val="0"/>
        <w:autoSpaceDN w:val="0"/>
        <w:spacing w:line="360" w:lineRule="auto"/>
        <w:rPr>
          <w:rFonts w:ascii="宋体" w:hAnsi="宋体" w:cs="宋体"/>
          <w:b/>
          <w:bCs/>
          <w:lang w:val="zh-CN"/>
        </w:rPr>
      </w:pPr>
      <w:r>
        <w:rPr>
          <w:rFonts w:hint="eastAsia" w:ascii="宋体" w:hAnsi="宋体" w:cs="宋体"/>
          <w:b/>
          <w:bCs/>
          <w:lang w:val="zh-CN"/>
        </w:rPr>
        <w:t>致：四川国际招标有限责任公司</w:t>
      </w:r>
    </w:p>
    <w:p w14:paraId="5915873B">
      <w:pPr>
        <w:autoSpaceDE w:val="0"/>
        <w:autoSpaceDN w:val="0"/>
        <w:spacing w:line="360" w:lineRule="auto"/>
        <w:ind w:firstLine="480"/>
        <w:rPr>
          <w:rFonts w:ascii="宋体" w:hAnsi="宋体" w:cs="宋体"/>
          <w:lang w:val="zh-CN"/>
        </w:rPr>
      </w:pPr>
      <w:r>
        <w:rPr>
          <w:rFonts w:hint="eastAsia" w:ascii="宋体" w:hAnsi="宋体" w:cs="宋体"/>
          <w:lang w:val="zh-CN"/>
        </w:rPr>
        <w:t>关于贵方</w:t>
      </w:r>
      <w:r>
        <w:rPr>
          <w:rFonts w:hint="eastAsia" w:ascii="宋体" w:hAnsi="宋体" w:cs="宋体"/>
          <w:u w:val="single"/>
        </w:rPr>
        <w:t xml:space="preserve">    </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lang w:val="zh-CN"/>
        </w:rPr>
        <w:t>月</w:t>
      </w:r>
      <w:r>
        <w:rPr>
          <w:rFonts w:hint="eastAsia" w:ascii="宋体" w:hAnsi="宋体" w:cs="宋体"/>
          <w:u w:val="single"/>
          <w:lang w:val="zh-CN"/>
        </w:rPr>
        <w:t xml:space="preserve">   </w:t>
      </w:r>
      <w:r>
        <w:rPr>
          <w:rFonts w:hint="eastAsia" w:ascii="宋体" w:hAnsi="宋体" w:cs="宋体"/>
          <w:lang w:val="zh-CN"/>
        </w:rPr>
        <w:t>日</w:t>
      </w:r>
      <w:r>
        <w:rPr>
          <w:rFonts w:hint="eastAsia" w:ascii="宋体" w:hAnsi="宋体" w:cs="宋体"/>
          <w:u w:val="single"/>
          <w:lang w:val="zh-CN"/>
        </w:rPr>
        <w:t xml:space="preserve">          (项目名称)</w:t>
      </w:r>
      <w:r>
        <w:rPr>
          <w:rFonts w:hint="eastAsia" w:ascii="宋体" w:hAnsi="宋体" w:cs="宋体"/>
          <w:lang w:val="zh-CN"/>
        </w:rPr>
        <w:t>采购项目，本签字人愿意参加投标，提供项目清单中要求的所有产品，并证实提交的所有资料是准确的和真实的。同时，我代表</w:t>
      </w:r>
      <w:r>
        <w:rPr>
          <w:rFonts w:hint="eastAsia" w:ascii="宋体" w:hAnsi="宋体" w:cs="宋体"/>
          <w:u w:val="single"/>
          <w:lang w:val="zh-CN"/>
        </w:rPr>
        <w:t xml:space="preserve"> </w:t>
      </w:r>
      <w:r>
        <w:rPr>
          <w:rFonts w:ascii="宋体" w:hAnsi="宋体" w:cs="宋体"/>
          <w:u w:val="single"/>
          <w:lang w:val="zh-CN"/>
        </w:rPr>
        <w:t xml:space="preserve">  </w:t>
      </w:r>
      <w:r>
        <w:rPr>
          <w:rFonts w:hint="eastAsia" w:ascii="宋体" w:hAnsi="宋体" w:cs="宋体"/>
          <w:u w:val="single"/>
        </w:rPr>
        <w:t xml:space="preserve">      </w:t>
      </w:r>
      <w:r>
        <w:rPr>
          <w:rFonts w:ascii="宋体" w:hAnsi="宋体" w:cs="宋体"/>
          <w:u w:val="single"/>
          <w:lang w:val="zh-CN"/>
        </w:rPr>
        <w:t xml:space="preserve">  </w:t>
      </w:r>
      <w:r>
        <w:rPr>
          <w:rFonts w:hint="eastAsia" w:ascii="宋体" w:hAnsi="宋体" w:cs="宋体"/>
          <w:u w:val="single"/>
          <w:lang w:val="zh-CN"/>
        </w:rPr>
        <w:t>（</w:t>
      </w:r>
      <w:r>
        <w:rPr>
          <w:rFonts w:hint="eastAsia" w:ascii="宋体" w:hAnsi="宋体" w:cs="宋体"/>
          <w:lang w:val="zh-CN"/>
        </w:rPr>
        <w:t>投标人名称），在此作如下承诺：</w:t>
      </w:r>
    </w:p>
    <w:p w14:paraId="29F1CCAF">
      <w:pPr>
        <w:autoSpaceDE w:val="0"/>
        <w:autoSpaceDN w:val="0"/>
        <w:spacing w:line="360" w:lineRule="auto"/>
        <w:ind w:firstLine="480" w:firstLineChars="200"/>
        <w:rPr>
          <w:rFonts w:ascii="宋体" w:hAnsi="宋体" w:cs="宋体"/>
          <w:lang w:val="zh-CN"/>
        </w:rPr>
      </w:pPr>
      <w:r>
        <w:rPr>
          <w:rFonts w:hint="eastAsia" w:ascii="宋体" w:hAnsi="宋体" w:cs="宋体"/>
          <w:lang w:val="zh-CN"/>
        </w:rPr>
        <w:t>1.完全理解和接受招标文件的一切规定和要求；</w:t>
      </w:r>
    </w:p>
    <w:p w14:paraId="3C461EC8">
      <w:pPr>
        <w:autoSpaceDE w:val="0"/>
        <w:autoSpaceDN w:val="0"/>
        <w:spacing w:line="360" w:lineRule="auto"/>
        <w:ind w:firstLine="480" w:firstLineChars="200"/>
        <w:rPr>
          <w:rFonts w:ascii="宋体" w:hAnsi="宋体" w:cs="宋体"/>
          <w:lang w:val="zh-CN"/>
        </w:rPr>
      </w:pPr>
      <w:r>
        <w:rPr>
          <w:rFonts w:hint="eastAsia" w:ascii="宋体" w:hAnsi="宋体" w:cs="宋体"/>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917A3E3">
      <w:pPr>
        <w:autoSpaceDE w:val="0"/>
        <w:autoSpaceDN w:val="0"/>
        <w:spacing w:line="360" w:lineRule="auto"/>
        <w:ind w:firstLine="480" w:firstLineChars="200"/>
        <w:rPr>
          <w:rFonts w:ascii="宋体" w:hAnsi="宋体" w:cs="宋体"/>
        </w:rPr>
      </w:pPr>
      <w:r>
        <w:rPr>
          <w:rFonts w:hint="eastAsia" w:ascii="宋体" w:hAnsi="宋体" w:cs="宋体"/>
        </w:rPr>
        <w:t>3.我方保证甲方在使用该产品或其任何一部分时，不受第三方提出的侵犯专利权、著作权、商标权和工业设计权等知识产权的起诉，若有违犯，愿承担相应的一切责任。</w:t>
      </w:r>
    </w:p>
    <w:p w14:paraId="4AF7355F">
      <w:pPr>
        <w:autoSpaceDE w:val="0"/>
        <w:autoSpaceDN w:val="0"/>
        <w:spacing w:line="360" w:lineRule="auto"/>
        <w:ind w:firstLine="480" w:firstLineChars="200"/>
        <w:rPr>
          <w:rFonts w:ascii="宋体" w:hAnsi="宋体" w:cs="宋体"/>
          <w:lang w:val="zh-CN"/>
        </w:rPr>
      </w:pPr>
      <w:r>
        <w:rPr>
          <w:rFonts w:hint="eastAsia" w:ascii="宋体" w:hAnsi="宋体" w:cs="宋体"/>
        </w:rPr>
        <w:t>4.我方承诺，除招标文件中规定的进口产品外，所投的产品均为国产产品，且均符合国家强制性标准。若有不实，愿承担相应的责任。</w:t>
      </w:r>
    </w:p>
    <w:p w14:paraId="08C76BA9">
      <w:pPr>
        <w:autoSpaceDE w:val="0"/>
        <w:autoSpaceDN w:val="0"/>
        <w:spacing w:line="360" w:lineRule="auto"/>
        <w:ind w:firstLine="480" w:firstLineChars="200"/>
        <w:rPr>
          <w:rFonts w:ascii="宋体" w:hAnsi="宋体" w:cs="宋体"/>
        </w:rPr>
      </w:pPr>
      <w:r>
        <w:rPr>
          <w:rFonts w:hint="eastAsia" w:ascii="宋体" w:hAnsi="宋体" w:cs="宋体"/>
        </w:rPr>
        <w:t>5.在整个招标过程中我方若有违规行为，贵方可按招标文件之规定给予处罚，我方完全接受。</w:t>
      </w:r>
    </w:p>
    <w:p w14:paraId="6579E651">
      <w:pPr>
        <w:autoSpaceDE w:val="0"/>
        <w:autoSpaceDN w:val="0"/>
        <w:spacing w:line="360" w:lineRule="auto"/>
        <w:ind w:firstLine="480" w:firstLineChars="200"/>
        <w:rPr>
          <w:rFonts w:ascii="宋体" w:hAnsi="宋体" w:cs="宋体"/>
        </w:rPr>
      </w:pPr>
      <w:r>
        <w:rPr>
          <w:rFonts w:hint="eastAsia" w:ascii="宋体" w:hAnsi="宋体" w:cs="宋体"/>
        </w:rPr>
        <w:t>6.若中标，本承诺将成为合同不可分割的一部分，与合同具有同等的法律效力。</w:t>
      </w:r>
    </w:p>
    <w:p w14:paraId="1085ACE9">
      <w:pPr>
        <w:pStyle w:val="18"/>
      </w:pPr>
    </w:p>
    <w:p w14:paraId="7347274E">
      <w:pPr>
        <w:pStyle w:val="18"/>
      </w:pPr>
    </w:p>
    <w:p w14:paraId="0BBBD22D">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投标人：             （公章）</w:t>
      </w:r>
    </w:p>
    <w:p w14:paraId="3F7ABF1F">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法定代表人或委托代理人：        （签字或者盖章）</w:t>
      </w:r>
    </w:p>
    <w:p w14:paraId="6302D9A2">
      <w:pPr>
        <w:autoSpaceDE w:val="0"/>
        <w:autoSpaceDN w:val="0"/>
        <w:spacing w:line="360" w:lineRule="auto"/>
        <w:ind w:firstLine="472"/>
        <w:jc w:val="center"/>
        <w:rPr>
          <w:rFonts w:ascii="宋体" w:hAnsi="宋体" w:cs="宋体"/>
          <w:lang w:val="zh-CN"/>
        </w:rPr>
      </w:pPr>
      <w:r>
        <w:rPr>
          <w:rFonts w:hint="eastAsia" w:ascii="宋体" w:hAnsi="宋体" w:cs="宋体"/>
          <w:b/>
          <w:bCs/>
          <w:lang w:val="zh-CN"/>
        </w:rPr>
        <w:t>年   月   日</w:t>
      </w:r>
    </w:p>
    <w:p w14:paraId="7F63FFBA">
      <w:pPr>
        <w:pStyle w:val="40"/>
        <w:spacing w:before="0" w:after="0" w:line="360" w:lineRule="auto"/>
        <w:ind w:firstLine="708"/>
        <w:jc w:val="left"/>
        <w:outlineLvl w:val="1"/>
        <w:rPr>
          <w:rFonts w:ascii="宋体" w:hAnsi="宋体" w:cs="宋体"/>
          <w:lang w:val="zh-CN"/>
        </w:rPr>
      </w:pPr>
      <w:r>
        <w:rPr>
          <w:rFonts w:hint="eastAsia" w:ascii="宋体" w:hAnsi="宋体" w:cs="宋体"/>
          <w:lang w:val="zh-CN"/>
        </w:rPr>
        <w:br w:type="page"/>
      </w:r>
      <w:bookmarkStart w:id="110" w:name="_Toc177140760"/>
      <w:r>
        <w:rPr>
          <w:rFonts w:hint="eastAsia" w:ascii="宋体" w:hAnsi="宋体" w:cs="宋体"/>
          <w:sz w:val="30"/>
          <w:szCs w:val="30"/>
        </w:rPr>
        <w:t>（5）</w:t>
      </w:r>
      <w:r>
        <w:rPr>
          <w:rFonts w:hint="eastAsia" w:ascii="宋体" w:hAnsi="宋体" w:cs="宋体"/>
          <w:sz w:val="30"/>
          <w:szCs w:val="30"/>
          <w:lang w:val="zh-CN"/>
        </w:rPr>
        <w:t>投标人诚信承诺书</w:t>
      </w:r>
      <w:bookmarkEnd w:id="110"/>
    </w:p>
    <w:p w14:paraId="3A5687A5">
      <w:pPr>
        <w:pStyle w:val="18"/>
      </w:pPr>
    </w:p>
    <w:p w14:paraId="249E8F33">
      <w:pPr>
        <w:autoSpaceDE w:val="0"/>
        <w:autoSpaceDN w:val="0"/>
        <w:spacing w:line="360" w:lineRule="auto"/>
        <w:ind w:firstLine="551"/>
        <w:jc w:val="center"/>
        <w:rPr>
          <w:rFonts w:ascii="宋体" w:hAnsi="宋体" w:cs="宋体"/>
          <w:b/>
          <w:bCs/>
          <w:sz w:val="36"/>
          <w:szCs w:val="36"/>
          <w:lang w:val="zh-CN"/>
        </w:rPr>
      </w:pPr>
      <w:r>
        <w:rPr>
          <w:rFonts w:hint="eastAsia" w:ascii="宋体" w:hAnsi="宋体" w:cs="宋体"/>
          <w:b/>
          <w:bCs/>
          <w:sz w:val="28"/>
          <w:szCs w:val="28"/>
          <w:lang w:val="zh-CN"/>
        </w:rPr>
        <w:t>投标人诚信承诺书</w:t>
      </w:r>
    </w:p>
    <w:p w14:paraId="71E84B3A">
      <w:pPr>
        <w:autoSpaceDE w:val="0"/>
        <w:autoSpaceDN w:val="0"/>
        <w:spacing w:line="360" w:lineRule="auto"/>
        <w:rPr>
          <w:rFonts w:ascii="宋体" w:hAnsi="宋体" w:cs="宋体"/>
          <w:lang w:val="zh-CN"/>
        </w:rPr>
      </w:pPr>
      <w:r>
        <w:rPr>
          <w:rFonts w:hint="eastAsia" w:ascii="宋体" w:hAnsi="宋体" w:cs="宋体"/>
          <w:b/>
          <w:bCs/>
          <w:lang w:val="zh-CN"/>
        </w:rPr>
        <w:t>致：四川国际招标有限责任公司</w:t>
      </w:r>
    </w:p>
    <w:p w14:paraId="779AD6A5">
      <w:pPr>
        <w:autoSpaceDE w:val="0"/>
        <w:autoSpaceDN w:val="0"/>
        <w:spacing w:line="360" w:lineRule="auto"/>
        <w:ind w:firstLine="470"/>
        <w:rPr>
          <w:rFonts w:ascii="宋体" w:hAnsi="宋体" w:cs="宋体"/>
          <w:lang w:val="zh-CN"/>
        </w:rPr>
      </w:pPr>
      <w:r>
        <w:rPr>
          <w:rFonts w:hint="eastAsia" w:ascii="宋体" w:hAnsi="宋体" w:cs="宋体"/>
          <w:lang w:val="zh-CN"/>
        </w:rPr>
        <w:t>为了诚实、客观、有序地参与青海省政府采购活动，愿就以下内容作出承诺：</w:t>
      </w:r>
    </w:p>
    <w:p w14:paraId="0A296B69">
      <w:pPr>
        <w:autoSpaceDE w:val="0"/>
        <w:autoSpaceDN w:val="0"/>
        <w:spacing w:line="360" w:lineRule="auto"/>
        <w:ind w:firstLine="470"/>
        <w:rPr>
          <w:rFonts w:ascii="宋体" w:hAnsi="宋体" w:cs="宋体"/>
          <w:lang w:val="zh-CN"/>
        </w:rPr>
      </w:pPr>
      <w:r>
        <w:rPr>
          <w:rFonts w:hint="eastAsia" w:ascii="宋体" w:hAnsi="宋体" w:cs="宋体"/>
          <w:lang w:val="zh-CN"/>
        </w:rPr>
        <w:t>一、自觉遵守各项法律、法规、规章、制度以及社会公德，维护廉洁环境，与同场竞争的其他投标人平等参加政府采购活动。</w:t>
      </w:r>
    </w:p>
    <w:p w14:paraId="720A4B2C">
      <w:pPr>
        <w:spacing w:line="360" w:lineRule="auto"/>
        <w:rPr>
          <w:rFonts w:ascii="宋体" w:hAnsi="宋体"/>
        </w:rPr>
      </w:pPr>
      <w:r>
        <w:rPr>
          <w:rFonts w:hint="eastAsia" w:ascii="宋体" w:hAnsi="宋体" w:cs="宋体"/>
          <w:lang w:val="zh-CN"/>
        </w:rPr>
        <w:t>二、参加采购代理机构组织的政府采购活动时，严格按照招标文件的规定和要求提供所需的相关材料，并对所提供的各类资料的真实性负责，不虚假应标，不虚列业绩。</w:t>
      </w:r>
    </w:p>
    <w:p w14:paraId="0FF2C163">
      <w:pPr>
        <w:autoSpaceDE w:val="0"/>
        <w:autoSpaceDN w:val="0"/>
        <w:spacing w:line="360" w:lineRule="auto"/>
        <w:ind w:firstLine="470"/>
        <w:rPr>
          <w:rFonts w:ascii="宋体" w:hAnsi="宋体" w:cs="宋体"/>
          <w:lang w:val="zh-CN"/>
        </w:rPr>
      </w:pPr>
      <w:r>
        <w:rPr>
          <w:rFonts w:hint="eastAsia" w:ascii="宋体" w:hAnsi="宋体" w:cs="宋体"/>
          <w:lang w:val="zh-CN"/>
        </w:rPr>
        <w:t>三、尊重参与政府采购活动各相关方的合法行为，接受政府采购活动依法形成的意见、结果。</w:t>
      </w:r>
    </w:p>
    <w:p w14:paraId="6EF1A3BE">
      <w:pPr>
        <w:autoSpaceDE w:val="0"/>
        <w:autoSpaceDN w:val="0"/>
        <w:spacing w:line="360" w:lineRule="auto"/>
        <w:ind w:firstLine="470"/>
        <w:rPr>
          <w:rFonts w:ascii="宋体" w:hAnsi="宋体" w:cs="宋体"/>
          <w:lang w:val="zh-CN"/>
        </w:rPr>
      </w:pPr>
      <w:r>
        <w:rPr>
          <w:rFonts w:hint="eastAsia" w:ascii="宋体" w:hAnsi="宋体" w:cs="宋体"/>
          <w:lang w:val="zh-CN"/>
        </w:rPr>
        <w:t>四、依法参加政府采购活动，不围标、串标，维护市场秩序，不提供“三无”产品、以次充好。</w:t>
      </w:r>
    </w:p>
    <w:p w14:paraId="47239361">
      <w:pPr>
        <w:autoSpaceDE w:val="0"/>
        <w:autoSpaceDN w:val="0"/>
        <w:spacing w:line="360" w:lineRule="auto"/>
        <w:ind w:firstLine="470"/>
        <w:rPr>
          <w:rFonts w:ascii="宋体" w:hAnsi="宋体" w:cs="宋体"/>
          <w:lang w:val="zh-CN"/>
        </w:rPr>
      </w:pPr>
      <w:r>
        <w:rPr>
          <w:rFonts w:hint="eastAsia" w:ascii="宋体" w:hAnsi="宋体" w:cs="宋体"/>
          <w:lang w:val="zh-CN"/>
        </w:rPr>
        <w:t>五、积极推动政府采购活动健康开展，对采购活动有疑问、异议时，按法律规定的程序实名反映情况，不恶意中伤、无事生非，以和谐、平等的心态参加政府采购活动。</w:t>
      </w:r>
    </w:p>
    <w:p w14:paraId="3AD9C4AF">
      <w:pPr>
        <w:autoSpaceDE w:val="0"/>
        <w:autoSpaceDN w:val="0"/>
        <w:spacing w:line="360" w:lineRule="auto"/>
        <w:ind w:firstLine="470"/>
        <w:rPr>
          <w:rFonts w:ascii="宋体" w:hAnsi="宋体" w:cs="宋体"/>
          <w:lang w:val="zh-CN"/>
        </w:rPr>
      </w:pPr>
      <w:r>
        <w:rPr>
          <w:rFonts w:hint="eastAsia" w:ascii="宋体" w:hAnsi="宋体" w:cs="宋体"/>
          <w:lang w:val="zh-CN"/>
        </w:rPr>
        <w:t>六、认真履行中标人应承担的责任和义务，全面执行采购合同规定的各项内容，保质保量地按时提供采购物品。</w:t>
      </w:r>
    </w:p>
    <w:p w14:paraId="4F5B3C40">
      <w:pPr>
        <w:spacing w:line="400" w:lineRule="exact"/>
        <w:rPr>
          <w:rFonts w:ascii="宋体" w:hAnsi="宋体"/>
        </w:rPr>
      </w:pPr>
      <w:r>
        <w:rPr>
          <w:rFonts w:hint="eastAsia" w:ascii="宋体" w:hAnsi="宋体" w:cs="宋体"/>
          <w:lang w:val="zh-CN"/>
        </w:rPr>
        <w:t>若本企业（单位）发生有悖于上述承诺的行为，愿意接受《中华人民共和国政府采购法》和《政府采购法实施条例》中对投标人的相关处理。</w:t>
      </w:r>
    </w:p>
    <w:p w14:paraId="7A233272">
      <w:pPr>
        <w:spacing w:line="360" w:lineRule="auto"/>
        <w:rPr>
          <w:rFonts w:ascii="宋体" w:hAnsi="宋体"/>
          <w:u w:val="single"/>
        </w:rPr>
      </w:pPr>
      <w:r>
        <w:rPr>
          <w:rFonts w:hint="eastAsia" w:ascii="宋体" w:hAnsi="宋体" w:cs="宋体"/>
          <w:lang w:val="zh-CN"/>
        </w:rPr>
        <w:t>本承诺是采购项目投标文件的组成部分。</w:t>
      </w:r>
    </w:p>
    <w:p w14:paraId="33533F65">
      <w:pPr>
        <w:spacing w:line="360" w:lineRule="auto"/>
        <w:rPr>
          <w:rFonts w:ascii="宋体" w:hAnsi="宋体"/>
          <w:u w:val="single"/>
        </w:rPr>
      </w:pPr>
    </w:p>
    <w:p w14:paraId="1BB3C276">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投标人：             （公章）</w:t>
      </w:r>
    </w:p>
    <w:p w14:paraId="5A37E841">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法定代表人或委托代理人：        （签字或者盖章）</w:t>
      </w:r>
    </w:p>
    <w:p w14:paraId="2DD5F914">
      <w:pPr>
        <w:autoSpaceDE w:val="0"/>
        <w:autoSpaceDN w:val="0"/>
        <w:spacing w:line="360" w:lineRule="auto"/>
        <w:ind w:firstLine="472"/>
        <w:jc w:val="center"/>
        <w:rPr>
          <w:rFonts w:ascii="宋体" w:hAnsi="宋体" w:cs="宋体"/>
          <w:lang w:val="zh-CN"/>
        </w:rPr>
      </w:pPr>
      <w:r>
        <w:rPr>
          <w:rFonts w:hint="eastAsia" w:ascii="宋体" w:hAnsi="宋体" w:cs="宋体"/>
          <w:b/>
          <w:bCs/>
          <w:lang w:val="zh-CN"/>
        </w:rPr>
        <w:t>年   月   日</w:t>
      </w:r>
    </w:p>
    <w:p w14:paraId="04C14A96">
      <w:pPr>
        <w:pStyle w:val="40"/>
        <w:spacing w:before="0" w:after="0" w:line="360" w:lineRule="auto"/>
        <w:ind w:firstLine="472"/>
        <w:jc w:val="left"/>
        <w:outlineLvl w:val="1"/>
        <w:rPr>
          <w:rFonts w:ascii="宋体" w:hAnsi="宋体" w:cs="宋体"/>
          <w:lang w:val="zh-CN"/>
        </w:rPr>
      </w:pPr>
      <w:r>
        <w:rPr>
          <w:rFonts w:hint="eastAsia" w:ascii="宋体" w:hAnsi="宋体" w:cs="宋体"/>
          <w:kern w:val="0"/>
          <w:sz w:val="24"/>
          <w:lang w:val="zh-CN"/>
        </w:rPr>
        <w:br w:type="page"/>
      </w:r>
      <w:bookmarkStart w:id="111" w:name="_Toc177140761"/>
      <w:r>
        <w:rPr>
          <w:rFonts w:hint="eastAsia" w:ascii="宋体" w:hAnsi="宋体" w:cs="宋体"/>
          <w:sz w:val="30"/>
          <w:szCs w:val="30"/>
        </w:rPr>
        <w:t>（6）</w:t>
      </w:r>
      <w:r>
        <w:rPr>
          <w:rFonts w:hint="eastAsia" w:ascii="宋体" w:hAnsi="宋体" w:cs="宋体"/>
          <w:sz w:val="30"/>
          <w:szCs w:val="30"/>
          <w:lang w:val="zh-CN"/>
        </w:rPr>
        <w:t>资格证明材料</w:t>
      </w:r>
      <w:bookmarkEnd w:id="111"/>
    </w:p>
    <w:p w14:paraId="06571990">
      <w:pPr>
        <w:spacing w:line="360" w:lineRule="auto"/>
        <w:rPr>
          <w:rFonts w:ascii="宋体" w:hAnsi="宋体"/>
          <w:u w:val="single"/>
        </w:rPr>
      </w:pPr>
    </w:p>
    <w:p w14:paraId="567C5E36">
      <w:pPr>
        <w:autoSpaceDE w:val="0"/>
        <w:autoSpaceDN w:val="0"/>
        <w:spacing w:line="360" w:lineRule="auto"/>
        <w:ind w:firstLine="551"/>
        <w:jc w:val="center"/>
        <w:rPr>
          <w:rFonts w:ascii="宋体" w:hAnsi="宋体" w:cs="宋体"/>
          <w:b/>
          <w:bCs/>
          <w:sz w:val="36"/>
          <w:szCs w:val="36"/>
          <w:lang w:val="zh-CN"/>
        </w:rPr>
      </w:pPr>
      <w:r>
        <w:rPr>
          <w:rFonts w:hint="eastAsia" w:ascii="宋体" w:hAnsi="宋体" w:cs="宋体"/>
          <w:b/>
          <w:bCs/>
          <w:sz w:val="28"/>
          <w:szCs w:val="28"/>
          <w:lang w:val="zh-CN"/>
        </w:rPr>
        <w:t>资格证明材料</w:t>
      </w:r>
    </w:p>
    <w:p w14:paraId="7C372098">
      <w:pPr>
        <w:spacing w:line="360" w:lineRule="auto"/>
        <w:rPr>
          <w:rFonts w:ascii="宋体" w:hAnsi="宋体"/>
          <w:u w:val="single"/>
        </w:rPr>
      </w:pPr>
    </w:p>
    <w:p w14:paraId="69EA6565">
      <w:pPr>
        <w:spacing w:line="360" w:lineRule="auto"/>
        <w:ind w:firstLine="480" w:firstLineChars="200"/>
        <w:rPr>
          <w:rFonts w:ascii="宋体" w:hAnsi="宋体" w:cs="宋体"/>
        </w:rPr>
      </w:pPr>
      <w:r>
        <w:rPr>
          <w:rFonts w:hint="eastAsia" w:ascii="宋体" w:hAnsi="宋体" w:cs="宋体"/>
        </w:rPr>
        <w:t>资格证明材料包括：</w:t>
      </w:r>
    </w:p>
    <w:p w14:paraId="6040CF65">
      <w:pPr>
        <w:numPr>
          <w:ilvl w:val="0"/>
          <w:numId w:val="12"/>
        </w:numPr>
        <w:spacing w:line="360" w:lineRule="auto"/>
        <w:ind w:firstLine="47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14:paraId="316151A0">
      <w:pPr>
        <w:spacing w:line="360" w:lineRule="auto"/>
        <w:ind w:firstLine="480" w:firstLineChars="200"/>
        <w:rPr>
          <w:rFonts w:ascii="宋体" w:hAnsi="宋体"/>
        </w:rPr>
      </w:pPr>
      <w:r>
        <w:rPr>
          <w:rFonts w:hint="eastAsia" w:ascii="宋体" w:hAnsi="宋体"/>
        </w:rPr>
        <w:t>企业法人需提交“统一社会信用代码的营业执照”，未换证的提交“营业执照、组织机构代码证、税务登记证</w:t>
      </w:r>
      <w:r>
        <w:rPr>
          <w:rFonts w:hint="eastAsia" w:ascii="宋体" w:hAnsi="Calibri" w:cs="宋体"/>
          <w:lang w:val="zh-CN"/>
        </w:rPr>
        <w:t>组织机构代码证或三证</w:t>
      </w:r>
      <w:r>
        <w:rPr>
          <w:rFonts w:hint="eastAsia" w:ascii="宋体" w:hAnsi="宋体" w:cs="宋体"/>
        </w:rPr>
        <w:t>（五证）</w:t>
      </w:r>
      <w:r>
        <w:rPr>
          <w:rFonts w:hint="eastAsia" w:ascii="宋体" w:hAnsi="Calibri" w:cs="宋体"/>
          <w:lang w:val="zh-CN"/>
        </w:rPr>
        <w:t>合一的营业执照</w:t>
      </w:r>
      <w:r>
        <w:rPr>
          <w:rFonts w:hint="eastAsia" w:ascii="宋体" w:hAnsi="宋体"/>
        </w:rPr>
        <w:t>”；事业法人需提交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D852B3B">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14:paraId="78D87AE7">
      <w:pPr>
        <w:spacing w:line="360" w:lineRule="auto"/>
        <w:ind w:firstLine="480" w:firstLineChars="200"/>
        <w:rPr>
          <w:rFonts w:ascii="宋体" w:hAnsi="宋体" w:cs="宋体"/>
        </w:rPr>
      </w:pPr>
      <w:r>
        <w:rPr>
          <w:rFonts w:hint="eastAsia" w:ascii="宋体" w:hAnsi="宋体" w:cs="宋体"/>
        </w:rPr>
        <w:t>（3）投标人认为有必要提供的其他资格证明文件。</w:t>
      </w:r>
    </w:p>
    <w:p w14:paraId="23EFF584">
      <w:pPr>
        <w:spacing w:line="360" w:lineRule="auto"/>
        <w:rPr>
          <w:rFonts w:ascii="宋体" w:hAnsi="宋体"/>
          <w:u w:val="single"/>
        </w:rPr>
      </w:pPr>
    </w:p>
    <w:p w14:paraId="47AA9DB2">
      <w:pPr>
        <w:pStyle w:val="40"/>
        <w:spacing w:before="0" w:after="0" w:line="360" w:lineRule="auto"/>
        <w:ind w:firstLine="472"/>
        <w:jc w:val="left"/>
        <w:outlineLvl w:val="1"/>
        <w:rPr>
          <w:rFonts w:ascii="宋体" w:hAnsi="宋体" w:cs="宋体"/>
        </w:rPr>
      </w:pPr>
      <w:r>
        <w:rPr>
          <w:rFonts w:hint="eastAsia" w:ascii="宋体" w:hAnsi="宋体" w:cs="宋体"/>
          <w:kern w:val="0"/>
          <w:sz w:val="24"/>
          <w:lang w:val="zh-CN"/>
        </w:rPr>
        <w:br w:type="page"/>
      </w:r>
      <w:bookmarkStart w:id="112" w:name="_Toc177140762"/>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12"/>
    </w:p>
    <w:p w14:paraId="7770A036">
      <w:pPr>
        <w:spacing w:line="360" w:lineRule="auto"/>
        <w:rPr>
          <w:rFonts w:ascii="宋体" w:hAnsi="宋体"/>
          <w:u w:val="single"/>
        </w:rPr>
      </w:pPr>
    </w:p>
    <w:p w14:paraId="36BF1CB2">
      <w:pPr>
        <w:spacing w:line="360" w:lineRule="auto"/>
        <w:ind w:right="480"/>
        <w:jc w:val="center"/>
        <w:rPr>
          <w:rFonts w:ascii="宋体" w:hAnsi="宋体"/>
          <w:bCs/>
          <w:szCs w:val="28"/>
        </w:rPr>
      </w:pPr>
      <w:r>
        <w:rPr>
          <w:rFonts w:hint="eastAsia" w:ascii="宋体" w:hAnsi="宋体" w:cs="宋体"/>
          <w:b/>
          <w:bCs/>
          <w:sz w:val="28"/>
          <w:szCs w:val="28"/>
          <w:lang w:val="zh-CN"/>
        </w:rPr>
        <w:t>财务状况报告，依法缴纳税收和社会保障资金的相关材料</w:t>
      </w:r>
    </w:p>
    <w:p w14:paraId="5CBCB3DA">
      <w:pPr>
        <w:rPr>
          <w:rFonts w:ascii="宋体" w:hAnsi="宋体"/>
        </w:rPr>
      </w:pPr>
    </w:p>
    <w:p w14:paraId="4E4C8E35">
      <w:pPr>
        <w:pStyle w:val="19"/>
        <w:ind w:firstLineChars="225"/>
        <w:rPr>
          <w:rFonts w:hAnsi="Calibri" w:cs="宋体"/>
          <w:sz w:val="24"/>
          <w:lang w:val="zh-CN"/>
        </w:rPr>
      </w:pPr>
      <w:r>
        <w:rPr>
          <w:rFonts w:hint="eastAsia" w:hAnsi="Calibri" w:cs="宋体"/>
          <w:sz w:val="24"/>
          <w:lang w:val="zh-CN"/>
        </w:rPr>
        <w:t>按照招标文件第2.2款（1）中第&lt;2&gt;条规定提供以下相关材料。</w:t>
      </w:r>
    </w:p>
    <w:p w14:paraId="69F86330">
      <w:pPr>
        <w:autoSpaceDE w:val="0"/>
        <w:autoSpaceDN w:val="0"/>
        <w:spacing w:line="360" w:lineRule="auto"/>
        <w:ind w:firstLine="470"/>
        <w:rPr>
          <w:rFonts w:ascii="宋体" w:hAnsi="Calibri" w:cs="宋体"/>
          <w:lang w:val="zh-CN"/>
        </w:rPr>
      </w:pPr>
      <w:r>
        <w:rPr>
          <w:rFonts w:hint="eastAsia" w:ascii="宋体" w:hAnsi="Calibri" w:cs="宋体"/>
          <w:lang w:val="zh-CN"/>
        </w:rPr>
        <w:t>1、投标人经第三方机构出具的2023年度财务状况审计报告（扫描或复印件应全面、完整、清晰），包括资产负债表、现金流量表、利润表和财务（会计）报表附注,并提供第三方机构的营业执照、执业证书。｛（注：①可提供2023年度经审计的财务报告复印件（包含审计报告和审计报告中所涉及的财务报表和报表附注），②也可提供投标人内部的2023年度财务报表复印件（至少包含资产负债表），③也可提供截至投标文件递交截止日一年内银行出具的资信证明（复印件），④投标人注册时间截至投标文件递交截止日不足一年的，也可提供加盖工商备案主管部门印章的公司章程复印件。｝</w:t>
      </w:r>
    </w:p>
    <w:p w14:paraId="790223C4">
      <w:pPr>
        <w:pStyle w:val="19"/>
        <w:ind w:firstLine="432"/>
        <w:rPr>
          <w:rFonts w:hAnsi="Calibri" w:cs="宋体"/>
          <w:sz w:val="24"/>
          <w:lang w:val="zh-CN"/>
        </w:rPr>
      </w:pPr>
      <w:r>
        <w:rPr>
          <w:rFonts w:hint="eastAsia" w:hAnsi="Calibri" w:cs="宋体"/>
          <w:sz w:val="24"/>
          <w:lang w:val="zh-CN"/>
        </w:rPr>
        <w:t>2、提供</w:t>
      </w:r>
      <w:r>
        <w:rPr>
          <w:rFonts w:hint="eastAsia" w:hAnsi="Calibri" w:cs="宋体"/>
          <w:sz w:val="24"/>
        </w:rPr>
        <w:t>近半年内</w:t>
      </w:r>
      <w:r>
        <w:rPr>
          <w:rFonts w:hint="eastAsia" w:hAnsi="Calibri" w:cs="宋体"/>
          <w:sz w:val="24"/>
          <w:lang w:val="zh-CN"/>
        </w:rPr>
        <w:t>的任意3个月的依法缴纳税收和社会保障资金记录的证明材料；依法免税或不需要缴纳社会保障资金的投标人须提供相应文件证明其依法免税或不需要缴纳社会保障资金。</w:t>
      </w:r>
    </w:p>
    <w:p w14:paraId="622315A8">
      <w:pPr>
        <w:pStyle w:val="19"/>
        <w:spacing w:line="400" w:lineRule="exact"/>
        <w:ind w:firstLine="0" w:firstLineChars="0"/>
        <w:rPr>
          <w:rFonts w:hAnsi="宋体"/>
          <w:sz w:val="24"/>
        </w:rPr>
      </w:pPr>
      <w:r>
        <w:rPr>
          <w:rFonts w:hint="eastAsia" w:hAnsi="宋体" w:cs="宋体"/>
          <w:sz w:val="24"/>
          <w:lang w:val="zh-CN"/>
        </w:rPr>
        <w:br w:type="page"/>
      </w:r>
      <w:bookmarkStart w:id="113" w:name="_Toc177140763"/>
      <w:r>
        <w:rPr>
          <w:rStyle w:val="118"/>
          <w:rFonts w:hint="eastAsia"/>
          <w:lang w:val="zh-CN"/>
        </w:rPr>
        <w:t>（8）具备履行合同所必需的设备和专业技术能力的证明材料</w:t>
      </w:r>
      <w:bookmarkEnd w:id="113"/>
    </w:p>
    <w:p w14:paraId="7702A6D1">
      <w:pPr>
        <w:pStyle w:val="19"/>
        <w:spacing w:line="400" w:lineRule="exact"/>
        <w:ind w:firstLine="432"/>
        <w:rPr>
          <w:rFonts w:hAnsi="宋体"/>
          <w:sz w:val="24"/>
        </w:rPr>
      </w:pPr>
    </w:p>
    <w:p w14:paraId="3BC6A97F">
      <w:pPr>
        <w:autoSpaceDE w:val="0"/>
        <w:autoSpaceDN w:val="0"/>
        <w:spacing w:line="360" w:lineRule="auto"/>
        <w:ind w:firstLine="551"/>
        <w:jc w:val="center"/>
        <w:rPr>
          <w:rFonts w:ascii="宋体" w:hAnsi="宋体" w:cs="宋体"/>
          <w:b/>
          <w:bCs/>
          <w:sz w:val="36"/>
          <w:szCs w:val="36"/>
          <w:lang w:val="zh-CN"/>
        </w:rPr>
      </w:pPr>
      <w:r>
        <w:rPr>
          <w:rFonts w:hint="eastAsia" w:ascii="宋体" w:hAnsi="宋体" w:cs="宋体"/>
          <w:b/>
          <w:bCs/>
          <w:sz w:val="28"/>
          <w:szCs w:val="28"/>
          <w:lang w:val="zh-CN"/>
        </w:rPr>
        <w:t>具备履行合同所必需的设备和专业技术能力的证明材料</w:t>
      </w:r>
    </w:p>
    <w:p w14:paraId="4F61337E">
      <w:pPr>
        <w:pStyle w:val="19"/>
        <w:spacing w:line="400" w:lineRule="exact"/>
        <w:ind w:firstLine="432"/>
        <w:rPr>
          <w:rFonts w:hAnsi="宋体"/>
          <w:sz w:val="24"/>
        </w:rPr>
      </w:pPr>
    </w:p>
    <w:p w14:paraId="5F01581E">
      <w:pPr>
        <w:spacing w:line="360" w:lineRule="auto"/>
        <w:ind w:firstLine="480" w:firstLineChars="200"/>
        <w:rPr>
          <w:rFonts w:ascii="宋体" w:hAnsi="宋体"/>
        </w:rPr>
      </w:pPr>
      <w:r>
        <w:rPr>
          <w:rFonts w:hint="eastAsia" w:ascii="宋体" w:hAnsi="宋体" w:cs="宋体"/>
          <w:lang w:val="zh-CN"/>
        </w:rPr>
        <w:t>为保证本项目合同的顺利履行，投标人必须具备履行合同的专业技术能力，须提供具备履行合同的专业技术能力的承诺函（格式自拟），并提供相关人员的职称证书或者用工合同等证明材料。</w:t>
      </w:r>
    </w:p>
    <w:p w14:paraId="519E4D97">
      <w:pPr>
        <w:spacing w:line="360" w:lineRule="auto"/>
        <w:rPr>
          <w:rFonts w:ascii="宋体" w:hAnsi="宋体"/>
          <w:u w:val="single"/>
        </w:rPr>
      </w:pPr>
      <w:r>
        <w:rPr>
          <w:rFonts w:hint="eastAsia" w:ascii="宋体" w:hAnsi="宋体" w:cs="宋体"/>
          <w:lang w:val="zh-CN"/>
        </w:rPr>
        <w:br w:type="page"/>
      </w:r>
      <w:bookmarkStart w:id="114" w:name="_Toc177140764"/>
      <w:r>
        <w:rPr>
          <w:rStyle w:val="118"/>
          <w:rFonts w:hint="eastAsia"/>
          <w:lang w:val="zh-CN"/>
        </w:rPr>
        <w:t>（9）无重大违法记录声明</w:t>
      </w:r>
      <w:bookmarkEnd w:id="114"/>
    </w:p>
    <w:p w14:paraId="411379C4">
      <w:pPr>
        <w:rPr>
          <w:rFonts w:ascii="宋体" w:hAnsi="宋体"/>
        </w:rPr>
      </w:pPr>
    </w:p>
    <w:p w14:paraId="23331ADD">
      <w:pPr>
        <w:autoSpaceDE w:val="0"/>
        <w:autoSpaceDN w:val="0"/>
        <w:spacing w:line="360" w:lineRule="auto"/>
        <w:ind w:firstLine="551"/>
        <w:jc w:val="center"/>
        <w:rPr>
          <w:rFonts w:ascii="宋体" w:hAnsi="宋体" w:cs="宋体"/>
          <w:b/>
          <w:bCs/>
          <w:sz w:val="36"/>
          <w:szCs w:val="36"/>
          <w:lang w:val="zh-CN"/>
        </w:rPr>
      </w:pPr>
      <w:r>
        <w:rPr>
          <w:rFonts w:hint="eastAsia" w:ascii="宋体" w:hAnsi="宋体" w:cs="宋体"/>
          <w:b/>
          <w:bCs/>
          <w:sz w:val="28"/>
          <w:szCs w:val="28"/>
          <w:lang w:val="zh-CN"/>
        </w:rPr>
        <w:t>无重大违法记录声明</w:t>
      </w:r>
    </w:p>
    <w:p w14:paraId="7A9A4EC6">
      <w:pPr>
        <w:rPr>
          <w:rFonts w:ascii="宋体" w:hAnsi="宋体"/>
        </w:rPr>
      </w:pPr>
    </w:p>
    <w:p w14:paraId="0CCCEE81">
      <w:pPr>
        <w:spacing w:line="360" w:lineRule="auto"/>
        <w:rPr>
          <w:rFonts w:ascii="宋体" w:hAnsi="宋体" w:cs="宋体"/>
          <w:b/>
          <w:bCs/>
        </w:rPr>
      </w:pPr>
      <w:r>
        <w:rPr>
          <w:rFonts w:hint="eastAsia" w:ascii="宋体" w:hAnsi="宋体" w:cs="宋体"/>
          <w:b/>
          <w:bCs/>
        </w:rPr>
        <w:t>致：</w:t>
      </w:r>
      <w:r>
        <w:rPr>
          <w:rFonts w:hint="eastAsia" w:ascii="宋体" w:hAnsi="宋体" w:cs="宋体"/>
          <w:b/>
          <w:bCs/>
          <w:lang w:val="zh-CN"/>
        </w:rPr>
        <w:t>四川国际招标有限责任公司</w:t>
      </w:r>
    </w:p>
    <w:p w14:paraId="2CE685FC">
      <w:pPr>
        <w:spacing w:line="360" w:lineRule="auto"/>
        <w:ind w:firstLine="480" w:firstLineChars="200"/>
        <w:rPr>
          <w:rFonts w:ascii="宋体" w:hAnsi="宋体"/>
          <w:bCs/>
        </w:rPr>
      </w:pPr>
      <w:r>
        <w:rPr>
          <w:rFonts w:hint="eastAsia" w:ascii="宋体" w:hAnsi="宋体" w:cs="宋体"/>
        </w:rPr>
        <w:t>我单位参加本次政府采购项目活动近年（2</w:t>
      </w:r>
      <w:r>
        <w:rPr>
          <w:rFonts w:ascii="宋体" w:hAnsi="宋体" w:cs="宋体"/>
        </w:rPr>
        <w:t>0</w:t>
      </w:r>
      <w:r>
        <w:rPr>
          <w:rFonts w:hint="eastAsia" w:ascii="宋体" w:hAnsi="宋体" w:cs="宋体"/>
        </w:rPr>
        <w:t>21年至今）内，在经营活动中无重大违法活动记录，符合《政府采购法》规定的投标人资格条</w:t>
      </w:r>
      <w:r>
        <w:rPr>
          <w:rFonts w:hint="eastAsia" w:ascii="宋体" w:hAnsi="宋体" w:cs="宋体"/>
          <w:shd w:val="clear" w:color="auto" w:fill="FFFFFF"/>
        </w:rPr>
        <w:t>件。我方对此声明负全部法律责任</w:t>
      </w:r>
      <w:r>
        <w:rPr>
          <w:rFonts w:hint="eastAsia" w:ascii="宋体" w:hAnsi="宋体"/>
          <w:bCs/>
        </w:rPr>
        <w:t>。</w:t>
      </w:r>
    </w:p>
    <w:p w14:paraId="22AED417">
      <w:pPr>
        <w:spacing w:line="360" w:lineRule="auto"/>
      </w:pPr>
      <w:r>
        <w:rPr>
          <w:rFonts w:hint="eastAsia" w:ascii="宋体" w:hAnsi="宋体" w:cs="宋体"/>
        </w:rPr>
        <w:t>特此声明。</w:t>
      </w:r>
    </w:p>
    <w:p w14:paraId="280B2B08">
      <w:pPr>
        <w:pStyle w:val="23"/>
        <w:spacing w:line="360" w:lineRule="auto"/>
        <w:rPr>
          <w:rFonts w:hint="default"/>
        </w:rPr>
      </w:pPr>
    </w:p>
    <w:p w14:paraId="4F7E9FFB">
      <w:pPr>
        <w:spacing w:line="360" w:lineRule="auto"/>
      </w:pPr>
      <w:r>
        <w:rPr>
          <w:rFonts w:hint="eastAsia" w:ascii="宋体" w:hAnsi="宋体" w:cs="宋体"/>
          <w:lang w:val="zh-CN"/>
        </w:rPr>
        <w:t>附“</w:t>
      </w:r>
      <w:r>
        <w:rPr>
          <w:rFonts w:hint="eastAsia" w:ascii="宋体" w:hAnsi="宋体"/>
        </w:rPr>
        <w:t>信用中国</w:t>
      </w:r>
      <w:r>
        <w:rPr>
          <w:rFonts w:hint="eastAsia" w:ascii="宋体" w:hAnsi="宋体" w:cs="宋体"/>
          <w:lang w:val="zh-CN"/>
        </w:rPr>
        <w:t>”“</w:t>
      </w:r>
      <w:r>
        <w:rPr>
          <w:rFonts w:hint="eastAsia" w:ascii="宋体" w:hAnsi="宋体"/>
        </w:rPr>
        <w:t>中国政府采购网”网站查询截图，时间为</w:t>
      </w:r>
      <w:r>
        <w:rPr>
          <w:rFonts w:hint="eastAsia" w:ascii="宋体" w:hAnsi="宋体" w:cs="宋体"/>
          <w:lang w:val="zh-CN"/>
        </w:rPr>
        <w:t>投标</w:t>
      </w:r>
      <w:r>
        <w:rPr>
          <w:rFonts w:hint="eastAsia" w:ascii="宋体" w:hAnsi="宋体"/>
        </w:rPr>
        <w:t>截止时间前</w:t>
      </w:r>
      <w:r>
        <w:rPr>
          <w:rFonts w:hint="eastAsia" w:ascii="宋体" w:hAnsi="宋体" w:cs="宋体"/>
          <w:lang w:val="zh-CN"/>
        </w:rPr>
        <w:t>20天内。</w:t>
      </w:r>
    </w:p>
    <w:p w14:paraId="47CC445D">
      <w:pPr>
        <w:pStyle w:val="23"/>
        <w:spacing w:line="360" w:lineRule="auto"/>
        <w:rPr>
          <w:rFonts w:hint="default"/>
        </w:rPr>
      </w:pPr>
    </w:p>
    <w:p w14:paraId="02677802">
      <w:pPr>
        <w:spacing w:line="360" w:lineRule="auto"/>
        <w:jc w:val="center"/>
        <w:rPr>
          <w:rFonts w:ascii="宋体" w:hAnsi="宋体"/>
          <w:b/>
          <w:sz w:val="36"/>
        </w:rPr>
      </w:pPr>
    </w:p>
    <w:p w14:paraId="56739E7F">
      <w:pPr>
        <w:jc w:val="center"/>
        <w:rPr>
          <w:rFonts w:ascii="宋体" w:hAnsi="宋体"/>
          <w:b/>
          <w:sz w:val="36"/>
        </w:rPr>
      </w:pPr>
    </w:p>
    <w:p w14:paraId="2C9449B4">
      <w:pPr>
        <w:spacing w:line="360" w:lineRule="auto"/>
        <w:jc w:val="center"/>
        <w:rPr>
          <w:rFonts w:ascii="宋体" w:hAnsi="宋体"/>
          <w:b/>
          <w:sz w:val="36"/>
        </w:rPr>
      </w:pPr>
    </w:p>
    <w:p w14:paraId="4FDC4785">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 xml:space="preserve"> 投标人：             （公章）</w:t>
      </w:r>
    </w:p>
    <w:p w14:paraId="50B09DF2">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法定代表人或委托代理人：        （签字或者盖章）</w:t>
      </w:r>
    </w:p>
    <w:p w14:paraId="22A82495">
      <w:pPr>
        <w:autoSpaceDE w:val="0"/>
        <w:autoSpaceDN w:val="0"/>
        <w:spacing w:line="360" w:lineRule="auto"/>
        <w:ind w:firstLine="472"/>
        <w:jc w:val="center"/>
        <w:rPr>
          <w:rFonts w:ascii="宋体" w:hAnsi="宋体" w:cs="宋体"/>
          <w:lang w:val="zh-CN"/>
        </w:rPr>
      </w:pPr>
      <w:r>
        <w:rPr>
          <w:rFonts w:hint="eastAsia" w:ascii="宋体" w:hAnsi="宋体" w:cs="宋体"/>
          <w:b/>
          <w:bCs/>
          <w:lang w:val="zh-CN"/>
        </w:rPr>
        <w:t>年   月   日</w:t>
      </w:r>
    </w:p>
    <w:p w14:paraId="27902F8A">
      <w:pPr>
        <w:rPr>
          <w:rFonts w:ascii="宋体" w:hAnsi="宋体" w:cs="宋体"/>
          <w:b/>
          <w:bCs/>
          <w:kern w:val="2"/>
          <w:sz w:val="32"/>
          <w:szCs w:val="32"/>
          <w:lang w:val="zh-CN"/>
        </w:rPr>
      </w:pPr>
      <w:r>
        <w:rPr>
          <w:rFonts w:ascii="宋体" w:hAnsi="宋体" w:cs="宋体"/>
          <w:lang w:val="zh-CN"/>
        </w:rPr>
        <w:br w:type="page"/>
      </w:r>
    </w:p>
    <w:p w14:paraId="617C7894">
      <w:pPr>
        <w:spacing w:line="360" w:lineRule="auto"/>
        <w:rPr>
          <w:rStyle w:val="118"/>
        </w:rPr>
      </w:pPr>
      <w:bookmarkStart w:id="115" w:name="_Toc177140765"/>
      <w:bookmarkStart w:id="116" w:name="_Toc317"/>
      <w:bookmarkStart w:id="117" w:name="_Toc148722322"/>
      <w:r>
        <w:rPr>
          <w:rStyle w:val="118"/>
          <w:rFonts w:hint="eastAsia"/>
        </w:rPr>
        <w:t>（</w:t>
      </w:r>
      <w:r>
        <w:rPr>
          <w:rStyle w:val="118"/>
        </w:rPr>
        <w:t>10</w:t>
      </w:r>
      <w:r>
        <w:rPr>
          <w:rStyle w:val="118"/>
          <w:rFonts w:hint="eastAsia"/>
        </w:rPr>
        <w:t>）投标保证金证明</w:t>
      </w:r>
      <w:bookmarkEnd w:id="115"/>
      <w:bookmarkEnd w:id="116"/>
      <w:bookmarkEnd w:id="117"/>
    </w:p>
    <w:p w14:paraId="7F2AAF7C">
      <w:pPr>
        <w:autoSpaceDE w:val="0"/>
        <w:autoSpaceDN w:val="0"/>
        <w:spacing w:line="360" w:lineRule="auto"/>
        <w:jc w:val="center"/>
        <w:rPr>
          <w:rFonts w:ascii="宋体" w:hAnsi="宋体" w:cs="宋体"/>
          <w:b/>
          <w:bCs/>
          <w:color w:val="000000" w:themeColor="text1"/>
          <w:sz w:val="28"/>
          <w:szCs w:val="28"/>
          <w:lang w:val="zh-CN"/>
          <w14:textFill>
            <w14:solidFill>
              <w14:schemeClr w14:val="tx1"/>
            </w14:solidFill>
          </w14:textFill>
        </w:rPr>
      </w:pPr>
    </w:p>
    <w:p w14:paraId="239B3391">
      <w:pPr>
        <w:autoSpaceDE w:val="0"/>
        <w:autoSpaceDN w:val="0"/>
        <w:spacing w:line="360" w:lineRule="auto"/>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投标保证金证明</w:t>
      </w:r>
    </w:p>
    <w:p w14:paraId="1415FD8C">
      <w:pPr>
        <w:autoSpaceDE w:val="0"/>
        <w:autoSpaceDN w:val="0"/>
        <w:spacing w:line="360" w:lineRule="auto"/>
        <w:rPr>
          <w:rFonts w:ascii="宋体" w:hAnsi="宋体" w:cs="宋体"/>
          <w:b/>
          <w:bCs/>
          <w:color w:val="000000" w:themeColor="text1"/>
          <w:sz w:val="28"/>
          <w:szCs w:val="28"/>
          <w:lang w:val="zh-CN"/>
          <w14:textFill>
            <w14:solidFill>
              <w14:schemeClr w14:val="tx1"/>
            </w14:solidFill>
          </w14:textFill>
        </w:rPr>
      </w:pPr>
    </w:p>
    <w:p w14:paraId="2AAC9C5B">
      <w:pPr>
        <w:autoSpaceDE w:val="0"/>
        <w:autoSpaceDN w:val="0"/>
        <w:spacing w:line="360" w:lineRule="auto"/>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致：四川国际招标有限责任公司</w:t>
      </w:r>
    </w:p>
    <w:p w14:paraId="3AF72740">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我方为（采购项目名称）项目（采购项目编号为：        ）递交保证金人民币       （大写：人民币        元）</w:t>
      </w:r>
      <w:r>
        <w:rPr>
          <w:rFonts w:hint="eastAsia" w:ascii="宋体" w:hAnsi="宋体" w:cs="宋体"/>
          <w:szCs w:val="32"/>
        </w:rPr>
        <w:t xml:space="preserve">以 </w:t>
      </w:r>
      <w:r>
        <w:rPr>
          <w:rFonts w:hint="eastAsia" w:ascii="宋体" w:hAnsi="宋体" w:cs="宋体"/>
          <w:szCs w:val="32"/>
          <w:u w:val="single"/>
        </w:rPr>
        <w:t xml:space="preserve">        </w:t>
      </w:r>
      <w:r>
        <w:rPr>
          <w:rFonts w:hint="eastAsia" w:ascii="宋体" w:hAnsi="宋体" w:cs="宋体"/>
          <w:szCs w:val="32"/>
        </w:rPr>
        <w:t xml:space="preserve"> </w:t>
      </w:r>
      <w:r>
        <w:rPr>
          <w:rFonts w:hint="eastAsia" w:ascii="宋体" w:hAnsi="宋体" w:cs="宋体"/>
          <w:color w:val="000000" w:themeColor="text1"/>
          <w14:textFill>
            <w14:solidFill>
              <w14:schemeClr w14:val="tx1"/>
            </w14:solidFill>
          </w14:textFill>
        </w:rPr>
        <w:t>(可填转账/保函)方式提交</w:t>
      </w:r>
      <w:r>
        <w:rPr>
          <w:rFonts w:hint="eastAsia" w:ascii="宋体" w:hAnsi="宋体" w:cs="宋体"/>
          <w:color w:val="000000" w:themeColor="text1"/>
          <w:lang w:val="zh-CN"/>
          <w14:textFill>
            <w14:solidFill>
              <w14:schemeClr w14:val="tx1"/>
            </w14:solidFill>
          </w14:textFill>
        </w:rPr>
        <w:t>。</w:t>
      </w:r>
    </w:p>
    <w:p w14:paraId="36A99413">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附件：保证金交款证明复印件（加盖公章）</w:t>
      </w:r>
    </w:p>
    <w:p w14:paraId="22A25DDE">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p>
    <w:p w14:paraId="49F7D3A2">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437EBA5A">
      <w:pPr>
        <w:autoSpaceDE w:val="0"/>
        <w:autoSpaceDN w:val="0"/>
        <w:spacing w:line="360" w:lineRule="auto"/>
        <w:ind w:firstLine="360"/>
        <w:rPr>
          <w:rFonts w:ascii="宋体" w:hAnsi="宋体" w:cs="宋体"/>
          <w:color w:val="000000" w:themeColor="text1"/>
          <w:lang w:val="zh-CN"/>
          <w14:textFill>
            <w14:solidFill>
              <w14:schemeClr w14:val="tx1"/>
            </w14:solidFill>
          </w14:textFill>
        </w:rPr>
      </w:pPr>
    </w:p>
    <w:p w14:paraId="6FBFF9FD">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户    名：</w:t>
      </w:r>
    </w:p>
    <w:p w14:paraId="32E6634F">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开户银行：</w:t>
      </w:r>
    </w:p>
    <w:p w14:paraId="4B7CA60A">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开户帐号：</w:t>
      </w:r>
    </w:p>
    <w:p w14:paraId="07FAAD65">
      <w:pPr>
        <w:autoSpaceDE w:val="0"/>
        <w:autoSpaceDN w:val="0"/>
        <w:spacing w:line="360" w:lineRule="auto"/>
        <w:ind w:firstLine="36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注：通过银行转账的，必须由投标人汇（转）入</w:t>
      </w:r>
      <w:r>
        <w:rPr>
          <w:rFonts w:hint="eastAsia" w:ascii="宋体" w:hAnsi="宋体" w:cs="宋体"/>
          <w:color w:val="000000" w:themeColor="text1"/>
          <w14:textFill>
            <w14:solidFill>
              <w14:schemeClr w14:val="tx1"/>
            </w14:solidFill>
          </w14:textFill>
        </w:rPr>
        <w:t>9.1条规定的账户</w:t>
      </w:r>
      <w:r>
        <w:rPr>
          <w:rFonts w:hint="eastAsia" w:ascii="宋体" w:hAnsi="宋体" w:cs="宋体"/>
          <w:color w:val="000000" w:themeColor="text1"/>
          <w:lang w:val="zh-CN"/>
          <w14:textFill>
            <w14:solidFill>
              <w14:schemeClr w14:val="tx1"/>
            </w14:solidFill>
          </w14:textFill>
        </w:rPr>
        <w:t>。</w:t>
      </w:r>
    </w:p>
    <w:p w14:paraId="36DAB46A">
      <w:pPr>
        <w:autoSpaceDE w:val="0"/>
        <w:autoSpaceDN w:val="0"/>
        <w:spacing w:line="360" w:lineRule="auto"/>
        <w:ind w:firstLine="360"/>
        <w:rPr>
          <w:rFonts w:ascii="宋体" w:hAnsi="宋体" w:cs="宋体"/>
          <w:color w:val="000000" w:themeColor="text1"/>
          <w:lang w:val="zh-CN"/>
          <w14:textFill>
            <w14:solidFill>
              <w14:schemeClr w14:val="tx1"/>
            </w14:solidFill>
          </w14:textFill>
        </w:rPr>
      </w:pPr>
    </w:p>
    <w:p w14:paraId="7F480D3D">
      <w:pPr>
        <w:autoSpaceDE w:val="0"/>
        <w:autoSpaceDN w:val="0"/>
        <w:spacing w:line="360" w:lineRule="auto"/>
        <w:ind w:firstLine="360"/>
        <w:rPr>
          <w:rFonts w:ascii="宋体" w:hAnsi="宋体" w:cs="宋体"/>
          <w:color w:val="000000" w:themeColor="text1"/>
          <w:lang w:val="zh-CN"/>
          <w14:textFill>
            <w14:solidFill>
              <w14:schemeClr w14:val="tx1"/>
            </w14:solidFill>
          </w14:textFill>
        </w:rPr>
      </w:pPr>
    </w:p>
    <w:p w14:paraId="0A30C8FC">
      <w:pPr>
        <w:autoSpaceDE w:val="0"/>
        <w:autoSpaceDN w:val="0"/>
        <w:spacing w:line="360" w:lineRule="auto"/>
        <w:jc w:val="center"/>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投标人：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（公章）</w:t>
      </w:r>
    </w:p>
    <w:p w14:paraId="0C9B2DB6">
      <w:pPr>
        <w:autoSpaceDE w:val="0"/>
        <w:autoSpaceDN w:val="0"/>
        <w:spacing w:line="360" w:lineRule="auto"/>
        <w:jc w:val="center"/>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法定代表人或委托代理人：        （签字或者盖章）</w:t>
      </w:r>
    </w:p>
    <w:p w14:paraId="38356181">
      <w:pPr>
        <w:autoSpaceDE w:val="0"/>
        <w:autoSpaceDN w:val="0"/>
        <w:spacing w:line="360" w:lineRule="auto"/>
        <w:jc w:val="center"/>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年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月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日</w:t>
      </w:r>
    </w:p>
    <w:p w14:paraId="72EA6927">
      <w:pPr>
        <w:rPr>
          <w:lang w:val="zh-CN"/>
        </w:rPr>
      </w:pPr>
      <w:r>
        <w:rPr>
          <w:rFonts w:hint="eastAsia" w:ascii="宋体" w:hAnsi="宋体" w:cs="宋体"/>
          <w:lang w:val="zh-CN"/>
        </w:rPr>
        <w:br w:type="page"/>
      </w:r>
      <w:r>
        <w:rPr>
          <w:rFonts w:hint="eastAsia" w:ascii="宋体" w:hAnsi="宋体" w:cs="宋体"/>
          <w:sz w:val="30"/>
          <w:szCs w:val="30"/>
          <w:lang w:val="zh-CN"/>
        </w:rPr>
        <w:t>（下册）</w:t>
      </w:r>
    </w:p>
    <w:p w14:paraId="25D0EE76">
      <w:pPr>
        <w:jc w:val="center"/>
        <w:rPr>
          <w:rFonts w:ascii="宋体" w:hAnsi="宋体"/>
          <w:b/>
          <w:sz w:val="36"/>
        </w:rPr>
      </w:pPr>
      <w:r>
        <w:rPr>
          <w:rFonts w:ascii="宋体" w:hAnsi="宋体"/>
          <w:b/>
          <w:sz w:val="36"/>
        </w:rPr>
        <w:t>正本/副本</w:t>
      </w:r>
    </w:p>
    <w:p w14:paraId="5B58F0EB">
      <w:pPr>
        <w:rPr>
          <w:rFonts w:ascii="宋体" w:hAnsi="宋体"/>
          <w:b/>
          <w:sz w:val="36"/>
        </w:rPr>
      </w:pPr>
    </w:p>
    <w:p w14:paraId="7E1F4F38">
      <w:pPr>
        <w:rPr>
          <w:rFonts w:ascii="宋体" w:hAnsi="宋体"/>
          <w:b/>
          <w:sz w:val="36"/>
        </w:rPr>
      </w:pPr>
    </w:p>
    <w:p w14:paraId="122F0E1C">
      <w:pPr>
        <w:autoSpaceDE w:val="0"/>
        <w:autoSpaceDN w:val="0"/>
        <w:spacing w:line="360" w:lineRule="auto"/>
        <w:jc w:val="center"/>
        <w:rPr>
          <w:rFonts w:ascii="宋体" w:hAnsi="宋体" w:cs="宋体"/>
          <w:b/>
          <w:bCs/>
          <w:sz w:val="72"/>
          <w:szCs w:val="72"/>
        </w:rPr>
      </w:pPr>
      <w:r>
        <w:rPr>
          <w:rFonts w:hint="eastAsia" w:ascii="宋体" w:hAnsi="宋体" w:cs="宋体"/>
          <w:b/>
          <w:bCs/>
          <w:sz w:val="72"/>
          <w:szCs w:val="72"/>
          <w:lang w:val="zh-CN"/>
        </w:rPr>
        <w:t>投标文件</w:t>
      </w:r>
    </w:p>
    <w:p w14:paraId="323CF7E7">
      <w:pPr>
        <w:autoSpaceDE w:val="0"/>
        <w:autoSpaceDN w:val="0"/>
        <w:spacing w:line="360" w:lineRule="auto"/>
        <w:jc w:val="center"/>
        <w:rPr>
          <w:rFonts w:ascii="宋体" w:hAnsi="宋体" w:cs="宋体"/>
          <w:sz w:val="44"/>
          <w:szCs w:val="44"/>
        </w:rPr>
      </w:pPr>
      <w:r>
        <w:rPr>
          <w:rFonts w:hint="eastAsia" w:ascii="宋体" w:hAnsi="宋体" w:cs="宋体"/>
          <w:b/>
          <w:bCs/>
          <w:sz w:val="44"/>
          <w:szCs w:val="44"/>
          <w:lang w:val="zh-CN"/>
        </w:rPr>
        <w:t>（下册）</w:t>
      </w:r>
    </w:p>
    <w:p w14:paraId="67FF2771">
      <w:pPr>
        <w:rPr>
          <w:rFonts w:ascii="宋体" w:hAnsi="宋体"/>
          <w:b/>
          <w:sz w:val="36"/>
        </w:rPr>
      </w:pPr>
    </w:p>
    <w:p w14:paraId="429901AD">
      <w:pPr>
        <w:pStyle w:val="18"/>
        <w:rPr>
          <w:rFonts w:ascii="宋体" w:hAnsi="宋体"/>
          <w:b/>
          <w:sz w:val="32"/>
        </w:rPr>
      </w:pPr>
    </w:p>
    <w:p w14:paraId="02E22BB5">
      <w:pPr>
        <w:autoSpaceDE w:val="0"/>
        <w:autoSpaceDN w:val="0"/>
        <w:spacing w:line="360" w:lineRule="auto"/>
        <w:ind w:firstLine="708"/>
        <w:rPr>
          <w:rFonts w:ascii="宋体" w:hAnsi="宋体" w:cs="宋体"/>
          <w:b/>
          <w:bCs/>
          <w:sz w:val="36"/>
          <w:szCs w:val="36"/>
          <w:lang w:val="zh-CN"/>
        </w:rPr>
      </w:pPr>
      <w:r>
        <w:rPr>
          <w:rFonts w:hint="eastAsia" w:ascii="宋体" w:hAnsi="宋体" w:cs="宋体"/>
          <w:b/>
          <w:bCs/>
          <w:sz w:val="36"/>
          <w:szCs w:val="36"/>
          <w:lang w:val="zh-CN"/>
        </w:rPr>
        <w:t>采购项目编号：</w:t>
      </w:r>
    </w:p>
    <w:p w14:paraId="39B37AC6">
      <w:pPr>
        <w:autoSpaceDE w:val="0"/>
        <w:autoSpaceDN w:val="0"/>
        <w:spacing w:line="360" w:lineRule="auto"/>
        <w:ind w:firstLine="708"/>
        <w:rPr>
          <w:rFonts w:ascii="宋体" w:hAnsi="宋体" w:cs="宋体"/>
          <w:b/>
          <w:bCs/>
          <w:sz w:val="36"/>
          <w:szCs w:val="36"/>
          <w:lang w:val="zh-CN"/>
        </w:rPr>
      </w:pPr>
      <w:r>
        <w:rPr>
          <w:rFonts w:hint="eastAsia" w:ascii="宋体" w:hAnsi="宋体" w:cs="宋体"/>
          <w:b/>
          <w:bCs/>
          <w:sz w:val="36"/>
          <w:szCs w:val="36"/>
          <w:lang w:val="zh-CN"/>
        </w:rPr>
        <w:t>采购项目名称：</w:t>
      </w:r>
    </w:p>
    <w:p w14:paraId="3579C45E">
      <w:pPr>
        <w:autoSpaceDE w:val="0"/>
        <w:autoSpaceDN w:val="0"/>
        <w:spacing w:line="360" w:lineRule="auto"/>
        <w:ind w:firstLine="708"/>
        <w:rPr>
          <w:rFonts w:ascii="宋体" w:hAnsi="宋体" w:cs="宋体"/>
          <w:b/>
          <w:bCs/>
          <w:sz w:val="36"/>
          <w:szCs w:val="36"/>
          <w:lang w:val="zh-CN"/>
        </w:rPr>
      </w:pPr>
      <w:r>
        <w:rPr>
          <w:rFonts w:hint="eastAsia" w:ascii="宋体" w:hAnsi="宋体" w:cs="宋体"/>
          <w:b/>
          <w:bCs/>
          <w:sz w:val="36"/>
          <w:szCs w:val="36"/>
          <w:lang w:val="zh-CN"/>
        </w:rPr>
        <w:t>投标包号：</w:t>
      </w:r>
    </w:p>
    <w:p w14:paraId="1B6F0ABD">
      <w:pPr>
        <w:pStyle w:val="18"/>
        <w:rPr>
          <w:rFonts w:ascii="宋体" w:hAnsi="宋体"/>
        </w:rPr>
      </w:pPr>
    </w:p>
    <w:p w14:paraId="0DFBBE2B"/>
    <w:p w14:paraId="0DBB325E">
      <w:pPr>
        <w:spacing w:line="460" w:lineRule="exact"/>
        <w:ind w:firstLine="1438" w:firstLineChars="398"/>
        <w:rPr>
          <w:rFonts w:ascii="宋体" w:hAnsi="宋体"/>
          <w:u w:val="single"/>
        </w:rPr>
      </w:pPr>
      <w:r>
        <w:rPr>
          <w:rFonts w:hint="eastAsia" w:ascii="宋体" w:hAnsi="宋体" w:cs="宋体"/>
          <w:b/>
          <w:bCs/>
          <w:sz w:val="36"/>
          <w:szCs w:val="36"/>
        </w:rPr>
        <w:t xml:space="preserve"> </w:t>
      </w:r>
      <w:r>
        <w:rPr>
          <w:rFonts w:hint="eastAsia" w:ascii="宋体" w:hAnsi="宋体" w:cs="宋体"/>
          <w:b/>
          <w:bCs/>
          <w:sz w:val="36"/>
          <w:szCs w:val="36"/>
          <w:lang w:val="zh-CN"/>
        </w:rPr>
        <w:t>投标人：</w:t>
      </w:r>
      <w:r>
        <w:rPr>
          <w:rFonts w:hint="eastAsia" w:ascii="宋体" w:hAnsi="宋体" w:cs="宋体"/>
          <w:b/>
          <w:bCs/>
          <w:sz w:val="36"/>
          <w:szCs w:val="36"/>
          <w:u w:val="single"/>
        </w:rPr>
        <w:t xml:space="preserve">                          </w:t>
      </w:r>
      <w:r>
        <w:rPr>
          <w:rFonts w:hint="eastAsia" w:ascii="宋体" w:hAnsi="宋体" w:cs="宋体"/>
          <w:b/>
          <w:bCs/>
          <w:sz w:val="36"/>
          <w:szCs w:val="36"/>
        </w:rPr>
        <w:t>（</w:t>
      </w:r>
      <w:r>
        <w:rPr>
          <w:rFonts w:hint="eastAsia" w:ascii="宋体" w:hAnsi="宋体" w:cs="宋体"/>
          <w:b/>
          <w:bCs/>
          <w:sz w:val="36"/>
          <w:szCs w:val="36"/>
          <w:lang w:val="zh-CN"/>
        </w:rPr>
        <w:t>公章）</w:t>
      </w:r>
    </w:p>
    <w:p w14:paraId="61880335">
      <w:pPr>
        <w:spacing w:line="400" w:lineRule="exact"/>
        <w:ind w:firstLine="632" w:firstLineChars="175"/>
        <w:rPr>
          <w:rFonts w:ascii="宋体" w:hAnsi="宋体"/>
          <w:u w:val="single"/>
        </w:rPr>
      </w:pPr>
      <w:r>
        <w:rPr>
          <w:rFonts w:hint="eastAsia" w:ascii="宋体" w:hAnsi="宋体" w:cs="宋体"/>
          <w:b/>
          <w:bCs/>
          <w:sz w:val="36"/>
          <w:szCs w:val="36"/>
        </w:rPr>
        <w:t xml:space="preserve"> </w:t>
      </w:r>
      <w:r>
        <w:rPr>
          <w:rFonts w:hint="eastAsia" w:ascii="宋体" w:hAnsi="宋体" w:cs="宋体"/>
          <w:b/>
          <w:bCs/>
          <w:sz w:val="36"/>
          <w:szCs w:val="36"/>
          <w:lang w:val="zh-CN"/>
        </w:rPr>
        <w:t>法定代表人或委托代理人：</w:t>
      </w:r>
      <w:r>
        <w:rPr>
          <w:rFonts w:hint="eastAsia" w:ascii="宋体" w:hAnsi="宋体" w:cs="宋体"/>
          <w:b/>
          <w:bCs/>
          <w:sz w:val="36"/>
          <w:szCs w:val="36"/>
          <w:u w:val="single"/>
        </w:rPr>
        <w:t xml:space="preserve">      </w:t>
      </w:r>
      <w:r>
        <w:rPr>
          <w:rFonts w:ascii="宋体" w:hAnsi="宋体"/>
        </w:rPr>
        <w:t>（</w:t>
      </w:r>
      <w:r>
        <w:rPr>
          <w:rFonts w:hint="eastAsia" w:ascii="宋体" w:hAnsi="宋体" w:cs="宋体"/>
          <w:b/>
          <w:bCs/>
          <w:sz w:val="36"/>
          <w:szCs w:val="36"/>
          <w:lang w:val="zh-CN"/>
        </w:rPr>
        <w:t>签字或者盖章）</w:t>
      </w:r>
    </w:p>
    <w:p w14:paraId="39EFF7E6">
      <w:pPr>
        <w:autoSpaceDE w:val="0"/>
        <w:autoSpaceDN w:val="0"/>
        <w:snapToGrid w:val="0"/>
        <w:spacing w:line="460" w:lineRule="exact"/>
        <w:ind w:firstLine="1438" w:firstLineChars="398"/>
        <w:rPr>
          <w:rFonts w:ascii="宋体" w:hAnsi="宋体"/>
          <w:u w:val="single"/>
        </w:rPr>
      </w:pPr>
      <w:r>
        <w:rPr>
          <w:rFonts w:hint="eastAsia" w:ascii="宋体" w:hAnsi="宋体" w:cs="宋体"/>
          <w:b/>
          <w:bCs/>
          <w:sz w:val="36"/>
          <w:szCs w:val="36"/>
        </w:rPr>
        <w:t xml:space="preserve">                </w:t>
      </w:r>
      <w:r>
        <w:rPr>
          <w:rFonts w:hint="eastAsia" w:ascii="宋体" w:hAnsi="宋体" w:cs="宋体"/>
          <w:b/>
          <w:bCs/>
          <w:sz w:val="36"/>
          <w:szCs w:val="36"/>
          <w:lang w:val="zh-CN"/>
        </w:rPr>
        <w:t>年</w:t>
      </w:r>
      <w:r>
        <w:rPr>
          <w:rFonts w:hint="eastAsia" w:ascii="宋体" w:hAnsi="宋体" w:cs="宋体"/>
          <w:b/>
          <w:bCs/>
          <w:sz w:val="36"/>
          <w:szCs w:val="36"/>
        </w:rPr>
        <w:t xml:space="preserve">    </w:t>
      </w:r>
      <w:r>
        <w:rPr>
          <w:rFonts w:hint="eastAsia" w:ascii="宋体" w:hAnsi="宋体" w:cs="宋体"/>
          <w:b/>
          <w:bCs/>
          <w:sz w:val="36"/>
          <w:szCs w:val="36"/>
          <w:lang w:val="zh-CN"/>
        </w:rPr>
        <w:t>月</w:t>
      </w:r>
      <w:r>
        <w:rPr>
          <w:rFonts w:hint="eastAsia" w:ascii="宋体" w:hAnsi="宋体" w:cs="宋体"/>
          <w:b/>
          <w:bCs/>
          <w:sz w:val="36"/>
          <w:szCs w:val="36"/>
        </w:rPr>
        <w:t xml:space="preserve">    </w:t>
      </w:r>
      <w:r>
        <w:rPr>
          <w:rFonts w:hint="eastAsia" w:ascii="宋体" w:hAnsi="宋体" w:cs="宋体"/>
          <w:b/>
          <w:bCs/>
          <w:sz w:val="36"/>
          <w:szCs w:val="36"/>
          <w:lang w:val="zh-CN"/>
        </w:rPr>
        <w:t>日</w:t>
      </w:r>
    </w:p>
    <w:p w14:paraId="4605FEC2">
      <w:pPr>
        <w:pStyle w:val="40"/>
        <w:spacing w:before="0" w:after="0" w:line="360" w:lineRule="auto"/>
        <w:ind w:firstLine="706"/>
        <w:rPr>
          <w:rFonts w:ascii="宋体" w:hAnsi="宋体" w:cs="宋体"/>
          <w:lang w:val="zh-CN"/>
        </w:rPr>
      </w:pPr>
      <w:r>
        <w:rPr>
          <w:rFonts w:ascii="宋体" w:hAnsi="宋体"/>
        </w:rPr>
        <w:br w:type="page"/>
      </w:r>
      <w:bookmarkStart w:id="118" w:name="_Toc177140766"/>
      <w:r>
        <w:rPr>
          <w:rFonts w:hint="eastAsia" w:ascii="宋体" w:hAnsi="宋体" w:cs="宋体"/>
          <w:sz w:val="30"/>
          <w:szCs w:val="30"/>
          <w:lang w:val="zh-CN"/>
        </w:rPr>
        <w:t>目录（下册）</w:t>
      </w:r>
      <w:bookmarkEnd w:id="118"/>
    </w:p>
    <w:p w14:paraId="6F0B27E6">
      <w:pPr>
        <w:autoSpaceDE w:val="0"/>
        <w:autoSpaceDN w:val="0"/>
        <w:spacing w:line="360" w:lineRule="auto"/>
        <w:rPr>
          <w:rFonts w:ascii="宋体" w:hAnsi="宋体" w:cs="宋体"/>
          <w:lang w:val="zh-CN"/>
        </w:rPr>
      </w:pPr>
      <w:r>
        <w:rPr>
          <w:rFonts w:hint="eastAsia" w:ascii="宋体" w:hAnsi="宋体" w:cs="宋体"/>
        </w:rPr>
        <w:t>（1</w:t>
      </w:r>
      <w:r>
        <w:rPr>
          <w:rFonts w:ascii="宋体" w:hAnsi="宋体" w:cs="宋体"/>
        </w:rPr>
        <w:t>1</w:t>
      </w:r>
      <w:r>
        <w:rPr>
          <w:rFonts w:hint="eastAsia" w:ascii="宋体" w:hAnsi="宋体" w:cs="宋体"/>
        </w:rPr>
        <w:t>）评分对照表</w:t>
      </w:r>
      <w:r>
        <w:rPr>
          <w:rFonts w:hint="eastAsia" w:ascii="宋体" w:hAnsi="宋体" w:cs="宋体"/>
          <w:lang w:val="zh-CN"/>
        </w:rPr>
        <w:t>………………………………………………………所在页码</w:t>
      </w:r>
    </w:p>
    <w:p w14:paraId="1A069114">
      <w:pPr>
        <w:autoSpaceDE w:val="0"/>
        <w:autoSpaceDN w:val="0"/>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ascii="宋体" w:hAnsi="宋体" w:cs="宋体"/>
        </w:rPr>
        <w:t>2</w:t>
      </w:r>
      <w:r>
        <w:rPr>
          <w:rFonts w:hint="eastAsia" w:ascii="宋体" w:hAnsi="宋体" w:cs="宋体"/>
          <w:lang w:val="zh-CN"/>
        </w:rPr>
        <w:t>）开标</w:t>
      </w:r>
      <w:r>
        <w:rPr>
          <w:rFonts w:hint="eastAsia" w:ascii="宋体" w:hAnsi="宋体" w:cs="宋体"/>
        </w:rPr>
        <w:t>一览表</w:t>
      </w:r>
      <w:r>
        <w:rPr>
          <w:rFonts w:hint="eastAsia" w:ascii="宋体" w:hAnsi="宋体" w:cs="宋体"/>
          <w:lang w:val="zh-CN"/>
        </w:rPr>
        <w:t>（报价表）…………………………………………所在页码</w:t>
      </w:r>
    </w:p>
    <w:p w14:paraId="08F85CBF">
      <w:pPr>
        <w:autoSpaceDE w:val="0"/>
        <w:autoSpaceDN w:val="0"/>
        <w:spacing w:line="360" w:lineRule="auto"/>
        <w:rPr>
          <w:lang w:val="zh-CN"/>
        </w:rPr>
      </w:pPr>
      <w:r>
        <w:rPr>
          <w:rFonts w:hint="eastAsia" w:ascii="宋体" w:hAnsi="宋体" w:cs="宋体"/>
        </w:rPr>
        <w:t>（1</w:t>
      </w:r>
      <w:r>
        <w:rPr>
          <w:rFonts w:ascii="宋体" w:hAnsi="宋体" w:cs="宋体"/>
        </w:rPr>
        <w:t>3</w:t>
      </w:r>
      <w:r>
        <w:rPr>
          <w:rFonts w:hint="eastAsia" w:ascii="宋体" w:hAnsi="宋体" w:cs="宋体"/>
        </w:rPr>
        <w:t>）分项报价</w:t>
      </w:r>
      <w:r>
        <w:rPr>
          <w:rFonts w:hint="eastAsia" w:ascii="宋体" w:hAnsi="宋体" w:cs="宋体"/>
          <w:lang w:val="zh-CN"/>
        </w:rPr>
        <w:t>表………………………………………………………所在页码</w:t>
      </w:r>
    </w:p>
    <w:p w14:paraId="3B0AD2DE">
      <w:pPr>
        <w:autoSpaceDE w:val="0"/>
        <w:autoSpaceDN w:val="0"/>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ascii="宋体" w:hAnsi="宋体" w:cs="宋体"/>
        </w:rPr>
        <w:t>4</w:t>
      </w:r>
      <w:r>
        <w:rPr>
          <w:rFonts w:hint="eastAsia" w:ascii="宋体" w:hAnsi="宋体" w:cs="宋体"/>
          <w:lang w:val="zh-CN"/>
        </w:rPr>
        <w:t>）技术规格响应表…………………………………………………所在页码</w:t>
      </w:r>
    </w:p>
    <w:p w14:paraId="2948736E">
      <w:pPr>
        <w:autoSpaceDE w:val="0"/>
        <w:autoSpaceDN w:val="0"/>
        <w:spacing w:line="360" w:lineRule="auto"/>
        <w:rPr>
          <w:lang w:val="zh-CN"/>
        </w:rPr>
      </w:pPr>
      <w:r>
        <w:rPr>
          <w:rFonts w:hint="eastAsia" w:ascii="宋体" w:hAnsi="宋体" w:cs="宋体"/>
          <w:lang w:val="zh-CN"/>
        </w:rPr>
        <w:t>（</w:t>
      </w:r>
      <w:r>
        <w:rPr>
          <w:rFonts w:hint="eastAsia" w:ascii="宋体" w:hAnsi="宋体" w:cs="宋体"/>
        </w:rPr>
        <w:t>1</w:t>
      </w:r>
      <w:r>
        <w:rPr>
          <w:rFonts w:ascii="宋体" w:hAnsi="宋体" w:cs="宋体"/>
        </w:rPr>
        <w:t>5</w:t>
      </w:r>
      <w:r>
        <w:rPr>
          <w:rFonts w:hint="eastAsia" w:ascii="宋体" w:hAnsi="宋体" w:cs="宋体"/>
          <w:lang w:val="zh-CN"/>
        </w:rPr>
        <w:t>）</w:t>
      </w:r>
      <w:r>
        <w:rPr>
          <w:rFonts w:hint="eastAsia" w:ascii="宋体" w:hAnsi="宋体" w:cs="宋体"/>
        </w:rPr>
        <w:t>商务应答</w:t>
      </w:r>
      <w:r>
        <w:rPr>
          <w:rFonts w:hint="eastAsia" w:ascii="宋体" w:hAnsi="宋体" w:cs="宋体"/>
          <w:lang w:val="zh-CN"/>
        </w:rPr>
        <w:t>表………………………………………………………所在页码</w:t>
      </w:r>
    </w:p>
    <w:p w14:paraId="5B810233">
      <w:pPr>
        <w:autoSpaceDE w:val="0"/>
        <w:autoSpaceDN w:val="0"/>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ascii="宋体" w:hAnsi="宋体" w:cs="宋体"/>
        </w:rPr>
        <w:t>6</w:t>
      </w:r>
      <w:r>
        <w:rPr>
          <w:rFonts w:hint="eastAsia" w:ascii="宋体" w:hAnsi="宋体" w:cs="宋体"/>
          <w:lang w:val="zh-CN"/>
        </w:rPr>
        <w:t>）投标产品相关资料………………………………………………所在页码</w:t>
      </w:r>
    </w:p>
    <w:p w14:paraId="7F3E440D">
      <w:pPr>
        <w:autoSpaceDE w:val="0"/>
        <w:autoSpaceDN w:val="0"/>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ascii="宋体" w:hAnsi="宋体" w:cs="宋体"/>
        </w:rPr>
        <w:t>7</w:t>
      </w:r>
      <w:r>
        <w:rPr>
          <w:rFonts w:hint="eastAsia" w:ascii="宋体" w:hAnsi="宋体" w:cs="宋体"/>
          <w:lang w:val="zh-CN"/>
        </w:rPr>
        <w:t>）投标人的类似业绩证明材料……………………………………所在页码</w:t>
      </w:r>
    </w:p>
    <w:p w14:paraId="12C5ABA6">
      <w:pPr>
        <w:autoSpaceDE w:val="0"/>
        <w:autoSpaceDN w:val="0"/>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ascii="宋体" w:hAnsi="宋体" w:cs="宋体"/>
        </w:rPr>
        <w:t>8</w:t>
      </w:r>
      <w:r>
        <w:rPr>
          <w:rFonts w:hint="eastAsia" w:ascii="宋体" w:hAnsi="宋体" w:cs="宋体"/>
          <w:lang w:val="zh-CN"/>
        </w:rPr>
        <w:t>）中小企业声明函、残疾人福利性单位声明函、监狱企业……所在页码</w:t>
      </w:r>
    </w:p>
    <w:p w14:paraId="4456BBC6">
      <w:pPr>
        <w:autoSpaceDE w:val="0"/>
        <w:autoSpaceDN w:val="0"/>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ascii="宋体" w:hAnsi="宋体" w:cs="宋体"/>
        </w:rPr>
        <w:t>9</w:t>
      </w:r>
      <w:r>
        <w:rPr>
          <w:rFonts w:hint="eastAsia" w:ascii="宋体" w:hAnsi="宋体" w:cs="宋体"/>
          <w:lang w:val="zh-CN"/>
        </w:rPr>
        <w:t>）投标人认为在其他方面有必要说明的事项……………………所在页码</w:t>
      </w:r>
    </w:p>
    <w:p w14:paraId="4E6E64CF">
      <w:pPr>
        <w:spacing w:line="420" w:lineRule="exact"/>
        <w:jc w:val="both"/>
        <w:rPr>
          <w:rFonts w:ascii="宋体" w:hAnsi="宋体"/>
          <w:b/>
          <w:sz w:val="28"/>
        </w:rPr>
      </w:pPr>
      <w:r>
        <w:rPr>
          <w:rFonts w:hint="eastAsia" w:ascii="宋体" w:hAnsi="宋体" w:cs="宋体"/>
          <w:lang w:val="zh-CN"/>
        </w:rPr>
        <w:br w:type="page"/>
      </w:r>
      <w:bookmarkStart w:id="119" w:name="_Toc177140767"/>
      <w:r>
        <w:rPr>
          <w:rStyle w:val="118"/>
          <w:rFonts w:hint="eastAsia"/>
        </w:rPr>
        <w:t>（1</w:t>
      </w:r>
      <w:r>
        <w:rPr>
          <w:rStyle w:val="118"/>
        </w:rPr>
        <w:t>1</w:t>
      </w:r>
      <w:r>
        <w:rPr>
          <w:rStyle w:val="118"/>
          <w:rFonts w:hint="eastAsia"/>
        </w:rPr>
        <w:t>）</w:t>
      </w:r>
      <w:r>
        <w:rPr>
          <w:rStyle w:val="118"/>
          <w:rFonts w:hint="eastAsia"/>
          <w:lang w:val="zh-CN"/>
        </w:rPr>
        <w:t>评分对照表</w:t>
      </w:r>
      <w:bookmarkEnd w:id="119"/>
    </w:p>
    <w:p w14:paraId="7C1E36C8">
      <w:pPr>
        <w:spacing w:line="420" w:lineRule="exact"/>
        <w:rPr>
          <w:rFonts w:ascii="宋体" w:hAnsi="Cambria" w:cs="宋体"/>
          <w:b/>
          <w:bCs/>
          <w:sz w:val="36"/>
          <w:szCs w:val="36"/>
          <w:lang w:val="zh-CN"/>
        </w:rPr>
      </w:pPr>
    </w:p>
    <w:p w14:paraId="2E2891D7">
      <w:pPr>
        <w:autoSpaceDE w:val="0"/>
        <w:autoSpaceDN w:val="0"/>
        <w:adjustRightInd w:val="0"/>
        <w:spacing w:line="400" w:lineRule="exact"/>
        <w:ind w:firstLine="2530" w:firstLineChars="900"/>
        <w:rPr>
          <w:rFonts w:ascii="宋体" w:hAnsi="Cambria" w:cs="宋体"/>
          <w:b/>
          <w:bCs/>
          <w:lang w:val="zh-CN"/>
        </w:rPr>
      </w:pPr>
      <w:r>
        <w:rPr>
          <w:rFonts w:hint="eastAsia" w:ascii="宋体" w:hAnsi="宋体" w:cs="宋体"/>
          <w:b/>
          <w:bCs/>
          <w:sz w:val="28"/>
          <w:szCs w:val="28"/>
        </w:rPr>
        <w:t>评分对照表</w:t>
      </w:r>
    </w:p>
    <w:p w14:paraId="656FB042">
      <w:pPr>
        <w:autoSpaceDE w:val="0"/>
        <w:autoSpaceDN w:val="0"/>
        <w:adjustRightInd w:val="0"/>
        <w:spacing w:line="400" w:lineRule="exact"/>
        <w:rPr>
          <w:rFonts w:ascii="宋体" w:hAnsi="Cambria" w:cs="宋体"/>
          <w:b/>
          <w:bCs/>
          <w:lang w:val="zh-CN"/>
        </w:rPr>
      </w:pPr>
    </w:p>
    <w:tbl>
      <w:tblPr>
        <w:tblStyle w:val="4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23A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8C9B4F0">
            <w:pPr>
              <w:pStyle w:val="12"/>
              <w:ind w:firstLine="0" w:firstLineChars="0"/>
              <w:rPr>
                <w:rFonts w:ascii="宋体" w:hAnsi="宋体" w:cs="宋体"/>
                <w:sz w:val="24"/>
              </w:rPr>
            </w:pPr>
            <w:r>
              <w:rPr>
                <w:rFonts w:hint="eastAsia" w:ascii="宋体" w:hAnsi="宋体" w:cs="宋体"/>
                <w:sz w:val="24"/>
              </w:rPr>
              <w:t>序号</w:t>
            </w:r>
          </w:p>
        </w:tc>
        <w:tc>
          <w:tcPr>
            <w:tcW w:w="2514" w:type="dxa"/>
            <w:vAlign w:val="center"/>
          </w:tcPr>
          <w:p w14:paraId="3D2F1050">
            <w:pPr>
              <w:pStyle w:val="12"/>
              <w:ind w:firstLine="480"/>
              <w:jc w:val="center"/>
              <w:rPr>
                <w:rFonts w:ascii="宋体" w:hAnsi="宋体" w:cs="宋体"/>
                <w:sz w:val="24"/>
              </w:rPr>
            </w:pPr>
            <w:r>
              <w:rPr>
                <w:rFonts w:hint="eastAsia" w:ascii="宋体" w:hAnsi="宋体" w:cs="宋体"/>
                <w:sz w:val="24"/>
              </w:rPr>
              <w:t>招标文件评分标准</w:t>
            </w:r>
          </w:p>
        </w:tc>
        <w:tc>
          <w:tcPr>
            <w:tcW w:w="2266" w:type="dxa"/>
            <w:vAlign w:val="center"/>
          </w:tcPr>
          <w:p w14:paraId="51919E95">
            <w:pPr>
              <w:pStyle w:val="12"/>
              <w:ind w:firstLine="480"/>
              <w:jc w:val="center"/>
              <w:rPr>
                <w:rFonts w:ascii="宋体" w:hAnsi="宋体" w:cs="宋体"/>
                <w:sz w:val="24"/>
              </w:rPr>
            </w:pPr>
            <w:r>
              <w:rPr>
                <w:rFonts w:hint="eastAsia" w:ascii="宋体" w:hAnsi="宋体" w:cs="宋体"/>
                <w:sz w:val="24"/>
              </w:rPr>
              <w:t>投标响应部分</w:t>
            </w:r>
          </w:p>
        </w:tc>
        <w:tc>
          <w:tcPr>
            <w:tcW w:w="2966" w:type="dxa"/>
            <w:vAlign w:val="center"/>
          </w:tcPr>
          <w:p w14:paraId="5A7DABF2">
            <w:pPr>
              <w:pStyle w:val="12"/>
              <w:ind w:firstLine="480"/>
              <w:jc w:val="center"/>
              <w:rPr>
                <w:rFonts w:ascii="宋体" w:hAnsi="宋体" w:cs="宋体"/>
                <w:sz w:val="24"/>
              </w:rPr>
            </w:pPr>
            <w:r>
              <w:rPr>
                <w:rFonts w:hint="eastAsia" w:ascii="宋体" w:hAnsi="宋体" w:cs="宋体"/>
                <w:sz w:val="24"/>
              </w:rPr>
              <w:t>投标文件中对应页码</w:t>
            </w:r>
          </w:p>
        </w:tc>
      </w:tr>
      <w:tr w14:paraId="641B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EB82F9B">
            <w:pPr>
              <w:pStyle w:val="12"/>
              <w:ind w:firstLine="480"/>
              <w:jc w:val="center"/>
              <w:rPr>
                <w:rFonts w:ascii="宋体" w:hAnsi="宋体" w:cs="宋体"/>
                <w:sz w:val="24"/>
              </w:rPr>
            </w:pPr>
          </w:p>
        </w:tc>
        <w:tc>
          <w:tcPr>
            <w:tcW w:w="2514" w:type="dxa"/>
            <w:vAlign w:val="center"/>
          </w:tcPr>
          <w:p w14:paraId="6B072054">
            <w:pPr>
              <w:pStyle w:val="12"/>
              <w:ind w:firstLine="480"/>
              <w:jc w:val="center"/>
              <w:rPr>
                <w:rFonts w:ascii="宋体" w:hAnsi="宋体" w:cs="宋体"/>
                <w:sz w:val="24"/>
              </w:rPr>
            </w:pPr>
          </w:p>
        </w:tc>
        <w:tc>
          <w:tcPr>
            <w:tcW w:w="2266" w:type="dxa"/>
            <w:vAlign w:val="center"/>
          </w:tcPr>
          <w:p w14:paraId="0B701A40">
            <w:pPr>
              <w:pStyle w:val="12"/>
              <w:ind w:firstLine="480"/>
              <w:jc w:val="center"/>
              <w:rPr>
                <w:rFonts w:ascii="宋体" w:hAnsi="宋体" w:cs="宋体"/>
                <w:sz w:val="24"/>
              </w:rPr>
            </w:pPr>
          </w:p>
        </w:tc>
        <w:tc>
          <w:tcPr>
            <w:tcW w:w="2966" w:type="dxa"/>
            <w:vAlign w:val="center"/>
          </w:tcPr>
          <w:p w14:paraId="66ABB3BB">
            <w:pPr>
              <w:pStyle w:val="12"/>
              <w:ind w:firstLine="480"/>
              <w:jc w:val="center"/>
              <w:rPr>
                <w:rFonts w:ascii="宋体" w:hAnsi="宋体" w:cs="宋体"/>
                <w:sz w:val="24"/>
              </w:rPr>
            </w:pPr>
          </w:p>
        </w:tc>
      </w:tr>
      <w:tr w14:paraId="4ED7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CC56A08">
            <w:pPr>
              <w:pStyle w:val="12"/>
              <w:ind w:firstLine="480"/>
              <w:jc w:val="center"/>
              <w:rPr>
                <w:rFonts w:ascii="宋体" w:hAnsi="宋体" w:cs="宋体"/>
                <w:sz w:val="24"/>
              </w:rPr>
            </w:pPr>
          </w:p>
        </w:tc>
        <w:tc>
          <w:tcPr>
            <w:tcW w:w="2514" w:type="dxa"/>
            <w:vAlign w:val="center"/>
          </w:tcPr>
          <w:p w14:paraId="3C81A2E7">
            <w:pPr>
              <w:pStyle w:val="12"/>
              <w:ind w:firstLine="480"/>
              <w:jc w:val="center"/>
              <w:rPr>
                <w:rFonts w:ascii="宋体" w:hAnsi="宋体" w:cs="宋体"/>
                <w:sz w:val="24"/>
              </w:rPr>
            </w:pPr>
          </w:p>
        </w:tc>
        <w:tc>
          <w:tcPr>
            <w:tcW w:w="2266" w:type="dxa"/>
            <w:vAlign w:val="center"/>
          </w:tcPr>
          <w:p w14:paraId="54534445">
            <w:pPr>
              <w:pStyle w:val="12"/>
              <w:ind w:firstLine="480"/>
              <w:jc w:val="center"/>
              <w:rPr>
                <w:rFonts w:ascii="宋体" w:hAnsi="宋体" w:cs="宋体"/>
                <w:sz w:val="24"/>
              </w:rPr>
            </w:pPr>
          </w:p>
        </w:tc>
        <w:tc>
          <w:tcPr>
            <w:tcW w:w="2966" w:type="dxa"/>
            <w:vAlign w:val="center"/>
          </w:tcPr>
          <w:p w14:paraId="196EE86E">
            <w:pPr>
              <w:pStyle w:val="12"/>
              <w:ind w:firstLine="480"/>
              <w:jc w:val="center"/>
              <w:rPr>
                <w:rFonts w:ascii="宋体" w:hAnsi="宋体" w:cs="宋体"/>
                <w:sz w:val="24"/>
              </w:rPr>
            </w:pPr>
          </w:p>
        </w:tc>
      </w:tr>
      <w:tr w14:paraId="26FB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CEAFFE4">
            <w:pPr>
              <w:pStyle w:val="12"/>
              <w:ind w:firstLine="480"/>
              <w:jc w:val="center"/>
              <w:rPr>
                <w:rFonts w:ascii="宋体" w:hAnsi="宋体" w:cs="宋体"/>
                <w:sz w:val="24"/>
              </w:rPr>
            </w:pPr>
          </w:p>
        </w:tc>
        <w:tc>
          <w:tcPr>
            <w:tcW w:w="2514" w:type="dxa"/>
            <w:vAlign w:val="center"/>
          </w:tcPr>
          <w:p w14:paraId="1E67ADAA">
            <w:pPr>
              <w:pStyle w:val="12"/>
              <w:ind w:firstLine="480"/>
              <w:jc w:val="center"/>
              <w:rPr>
                <w:rFonts w:ascii="宋体" w:hAnsi="宋体" w:cs="宋体"/>
                <w:sz w:val="24"/>
              </w:rPr>
            </w:pPr>
          </w:p>
        </w:tc>
        <w:tc>
          <w:tcPr>
            <w:tcW w:w="2266" w:type="dxa"/>
            <w:vAlign w:val="center"/>
          </w:tcPr>
          <w:p w14:paraId="0A7E1273">
            <w:pPr>
              <w:pStyle w:val="12"/>
              <w:ind w:firstLine="480"/>
              <w:jc w:val="center"/>
              <w:rPr>
                <w:rFonts w:ascii="宋体" w:hAnsi="宋体" w:cs="宋体"/>
                <w:sz w:val="24"/>
              </w:rPr>
            </w:pPr>
          </w:p>
        </w:tc>
        <w:tc>
          <w:tcPr>
            <w:tcW w:w="2966" w:type="dxa"/>
            <w:vAlign w:val="center"/>
          </w:tcPr>
          <w:p w14:paraId="21968864">
            <w:pPr>
              <w:pStyle w:val="12"/>
              <w:ind w:firstLine="480"/>
              <w:jc w:val="center"/>
              <w:rPr>
                <w:rFonts w:ascii="宋体" w:hAnsi="宋体" w:cs="宋体"/>
                <w:sz w:val="24"/>
              </w:rPr>
            </w:pPr>
          </w:p>
        </w:tc>
      </w:tr>
      <w:tr w14:paraId="1F2E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C8D4BD4">
            <w:pPr>
              <w:pStyle w:val="12"/>
              <w:ind w:firstLine="480"/>
              <w:jc w:val="center"/>
              <w:rPr>
                <w:rFonts w:ascii="宋体" w:hAnsi="宋体" w:cs="宋体"/>
                <w:sz w:val="24"/>
              </w:rPr>
            </w:pPr>
          </w:p>
        </w:tc>
        <w:tc>
          <w:tcPr>
            <w:tcW w:w="2514" w:type="dxa"/>
            <w:vAlign w:val="center"/>
          </w:tcPr>
          <w:p w14:paraId="23A2AAD5">
            <w:pPr>
              <w:pStyle w:val="12"/>
              <w:ind w:firstLine="480"/>
              <w:jc w:val="center"/>
              <w:rPr>
                <w:rFonts w:ascii="宋体" w:hAnsi="宋体" w:cs="宋体"/>
                <w:sz w:val="24"/>
              </w:rPr>
            </w:pPr>
          </w:p>
        </w:tc>
        <w:tc>
          <w:tcPr>
            <w:tcW w:w="2266" w:type="dxa"/>
            <w:vAlign w:val="center"/>
          </w:tcPr>
          <w:p w14:paraId="3280644D">
            <w:pPr>
              <w:pStyle w:val="12"/>
              <w:ind w:firstLine="480"/>
              <w:jc w:val="center"/>
              <w:rPr>
                <w:rFonts w:ascii="宋体" w:hAnsi="宋体" w:cs="宋体"/>
                <w:sz w:val="24"/>
              </w:rPr>
            </w:pPr>
          </w:p>
        </w:tc>
        <w:tc>
          <w:tcPr>
            <w:tcW w:w="2966" w:type="dxa"/>
            <w:vAlign w:val="center"/>
          </w:tcPr>
          <w:p w14:paraId="0294BD49">
            <w:pPr>
              <w:pStyle w:val="12"/>
              <w:ind w:firstLine="480"/>
              <w:jc w:val="center"/>
              <w:rPr>
                <w:rFonts w:ascii="宋体" w:hAnsi="宋体" w:cs="宋体"/>
                <w:sz w:val="24"/>
              </w:rPr>
            </w:pPr>
          </w:p>
        </w:tc>
      </w:tr>
      <w:tr w14:paraId="0E30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E91A135">
            <w:pPr>
              <w:pStyle w:val="12"/>
              <w:ind w:firstLine="480"/>
              <w:jc w:val="center"/>
              <w:rPr>
                <w:rFonts w:ascii="宋体" w:hAnsi="宋体" w:cs="宋体"/>
                <w:sz w:val="24"/>
              </w:rPr>
            </w:pPr>
          </w:p>
        </w:tc>
        <w:tc>
          <w:tcPr>
            <w:tcW w:w="2514" w:type="dxa"/>
            <w:vAlign w:val="center"/>
          </w:tcPr>
          <w:p w14:paraId="43E24878">
            <w:pPr>
              <w:pStyle w:val="12"/>
              <w:ind w:firstLine="480"/>
              <w:jc w:val="center"/>
              <w:rPr>
                <w:rFonts w:ascii="宋体" w:hAnsi="宋体" w:cs="宋体"/>
                <w:sz w:val="24"/>
              </w:rPr>
            </w:pPr>
          </w:p>
        </w:tc>
        <w:tc>
          <w:tcPr>
            <w:tcW w:w="2266" w:type="dxa"/>
            <w:vAlign w:val="center"/>
          </w:tcPr>
          <w:p w14:paraId="5B02F1BE">
            <w:pPr>
              <w:pStyle w:val="12"/>
              <w:ind w:firstLine="480"/>
              <w:jc w:val="center"/>
              <w:rPr>
                <w:rFonts w:ascii="宋体" w:hAnsi="宋体" w:cs="宋体"/>
                <w:sz w:val="24"/>
              </w:rPr>
            </w:pPr>
          </w:p>
        </w:tc>
        <w:tc>
          <w:tcPr>
            <w:tcW w:w="2966" w:type="dxa"/>
            <w:vAlign w:val="center"/>
          </w:tcPr>
          <w:p w14:paraId="1B00F12C">
            <w:pPr>
              <w:pStyle w:val="12"/>
              <w:ind w:firstLine="480"/>
              <w:jc w:val="center"/>
              <w:rPr>
                <w:rFonts w:ascii="宋体" w:hAnsi="宋体" w:cs="宋体"/>
                <w:sz w:val="24"/>
              </w:rPr>
            </w:pPr>
          </w:p>
        </w:tc>
      </w:tr>
      <w:tr w14:paraId="7E56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7370724">
            <w:pPr>
              <w:pStyle w:val="12"/>
              <w:ind w:firstLine="480"/>
              <w:jc w:val="center"/>
              <w:rPr>
                <w:rFonts w:ascii="宋体" w:hAnsi="宋体" w:cs="宋体"/>
                <w:sz w:val="24"/>
              </w:rPr>
            </w:pPr>
          </w:p>
        </w:tc>
        <w:tc>
          <w:tcPr>
            <w:tcW w:w="2514" w:type="dxa"/>
            <w:vAlign w:val="center"/>
          </w:tcPr>
          <w:p w14:paraId="6519A1C1">
            <w:pPr>
              <w:pStyle w:val="12"/>
              <w:ind w:firstLine="480"/>
              <w:jc w:val="center"/>
              <w:rPr>
                <w:rFonts w:ascii="宋体" w:hAnsi="宋体" w:cs="宋体"/>
                <w:sz w:val="24"/>
              </w:rPr>
            </w:pPr>
          </w:p>
        </w:tc>
        <w:tc>
          <w:tcPr>
            <w:tcW w:w="2266" w:type="dxa"/>
            <w:vAlign w:val="center"/>
          </w:tcPr>
          <w:p w14:paraId="235F535D">
            <w:pPr>
              <w:pStyle w:val="12"/>
              <w:ind w:firstLine="480"/>
              <w:jc w:val="center"/>
              <w:rPr>
                <w:rFonts w:ascii="宋体" w:hAnsi="宋体" w:cs="宋体"/>
                <w:sz w:val="24"/>
              </w:rPr>
            </w:pPr>
          </w:p>
        </w:tc>
        <w:tc>
          <w:tcPr>
            <w:tcW w:w="2966" w:type="dxa"/>
            <w:vAlign w:val="center"/>
          </w:tcPr>
          <w:p w14:paraId="1B0DDFFE">
            <w:pPr>
              <w:pStyle w:val="12"/>
              <w:ind w:firstLine="480"/>
              <w:jc w:val="center"/>
              <w:rPr>
                <w:rFonts w:ascii="宋体" w:hAnsi="宋体" w:cs="宋体"/>
                <w:sz w:val="24"/>
              </w:rPr>
            </w:pPr>
          </w:p>
        </w:tc>
      </w:tr>
    </w:tbl>
    <w:p w14:paraId="64BCC6C5">
      <w:pPr>
        <w:autoSpaceDE w:val="0"/>
        <w:autoSpaceDN w:val="0"/>
        <w:adjustRightInd w:val="0"/>
        <w:spacing w:line="400" w:lineRule="exact"/>
        <w:ind w:firstLine="480"/>
        <w:rPr>
          <w:rFonts w:ascii="宋体" w:hAnsi="Cambria" w:cs="宋体"/>
          <w:lang w:val="zh-CN"/>
        </w:rPr>
      </w:pPr>
    </w:p>
    <w:p w14:paraId="392261C9">
      <w:pPr>
        <w:pStyle w:val="40"/>
        <w:spacing w:before="0" w:after="0" w:line="360" w:lineRule="auto"/>
        <w:jc w:val="left"/>
        <w:outlineLvl w:val="1"/>
        <w:rPr>
          <w:rFonts w:ascii="宋体" w:hAnsi="宋体" w:cs="宋体"/>
          <w:lang w:val="zh-CN"/>
        </w:rPr>
      </w:pPr>
      <w:r>
        <w:rPr>
          <w:rFonts w:hint="eastAsia" w:ascii="宋体" w:hAnsi="宋体" w:cs="宋体"/>
          <w:sz w:val="30"/>
          <w:szCs w:val="30"/>
          <w:lang w:val="zh-CN"/>
        </w:rPr>
        <w:br w:type="page"/>
      </w:r>
      <w:bookmarkStart w:id="120" w:name="_Toc177140768"/>
      <w:bookmarkStart w:id="121" w:name="_Toc26451"/>
      <w:r>
        <w:rPr>
          <w:rFonts w:hint="eastAsia" w:ascii="宋体" w:hAnsi="宋体" w:cs="宋体"/>
          <w:sz w:val="30"/>
          <w:szCs w:val="30"/>
        </w:rPr>
        <w:t>（1</w:t>
      </w:r>
      <w:r>
        <w:rPr>
          <w:rFonts w:ascii="宋体" w:hAnsi="宋体" w:cs="宋体"/>
          <w:sz w:val="30"/>
          <w:szCs w:val="30"/>
        </w:rPr>
        <w:t>2</w:t>
      </w:r>
      <w:r>
        <w:rPr>
          <w:rFonts w:hint="eastAsia" w:ascii="宋体" w:hAnsi="宋体" w:cs="宋体"/>
          <w:sz w:val="30"/>
          <w:szCs w:val="30"/>
        </w:rPr>
        <w:t>）</w:t>
      </w:r>
      <w:r>
        <w:rPr>
          <w:rFonts w:hint="eastAsia" w:ascii="宋体" w:hAnsi="宋体" w:cs="宋体"/>
          <w:sz w:val="30"/>
          <w:szCs w:val="30"/>
          <w:lang w:val="zh-CN"/>
        </w:rPr>
        <w:t>开标一览表（报价表）</w:t>
      </w:r>
      <w:bookmarkEnd w:id="120"/>
      <w:bookmarkEnd w:id="121"/>
    </w:p>
    <w:p w14:paraId="770E3D46">
      <w:pPr>
        <w:autoSpaceDE w:val="0"/>
        <w:autoSpaceDN w:val="0"/>
        <w:adjustRightInd w:val="0"/>
        <w:rPr>
          <w:rFonts w:ascii="宋体" w:hAnsi="Cambria" w:cs="宋体"/>
          <w:lang w:val="zh-CN"/>
        </w:rPr>
      </w:pPr>
    </w:p>
    <w:p w14:paraId="78519DCA">
      <w:pPr>
        <w:autoSpaceDE w:val="0"/>
        <w:autoSpaceDN w:val="0"/>
        <w:adjustRightInd w:val="0"/>
        <w:spacing w:line="400" w:lineRule="exact"/>
        <w:jc w:val="center"/>
        <w:rPr>
          <w:rFonts w:ascii="宋体" w:hAnsi="Cambria" w:cs="宋体"/>
          <w:b/>
          <w:bCs/>
          <w:lang w:val="zh-CN"/>
        </w:rPr>
      </w:pPr>
      <w:r>
        <w:rPr>
          <w:rFonts w:hint="eastAsia" w:ascii="宋体" w:hAnsi="宋体" w:cs="宋体"/>
          <w:b/>
          <w:bCs/>
          <w:sz w:val="28"/>
          <w:szCs w:val="28"/>
          <w:lang w:val="zh-CN"/>
        </w:rPr>
        <w:t>开标一览表（报价表）</w:t>
      </w:r>
    </w:p>
    <w:p w14:paraId="6E1F35DB">
      <w:pPr>
        <w:tabs>
          <w:tab w:val="left" w:pos="6300"/>
        </w:tabs>
        <w:snapToGrid w:val="0"/>
        <w:spacing w:line="500" w:lineRule="exact"/>
        <w:ind w:firstLine="570"/>
        <w:jc w:val="center"/>
        <w:rPr>
          <w:rFonts w:ascii="宋体" w:hAnsi="宋体"/>
          <w:b/>
        </w:rPr>
      </w:pPr>
    </w:p>
    <w:tbl>
      <w:tblPr>
        <w:tblStyle w:val="4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6DBA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E620CEB">
            <w:pPr>
              <w:pStyle w:val="12"/>
              <w:ind w:firstLine="480"/>
              <w:jc w:val="center"/>
              <w:rPr>
                <w:rFonts w:ascii="宋体" w:hAnsi="宋体" w:cs="宋体"/>
                <w:sz w:val="24"/>
              </w:rPr>
            </w:pPr>
            <w:r>
              <w:rPr>
                <w:rFonts w:hint="eastAsia" w:ascii="宋体" w:hAnsi="宋体" w:cs="宋体"/>
                <w:sz w:val="24"/>
              </w:rPr>
              <w:t>投标人名称</w:t>
            </w:r>
          </w:p>
        </w:tc>
        <w:tc>
          <w:tcPr>
            <w:tcW w:w="5985" w:type="dxa"/>
            <w:vAlign w:val="center"/>
          </w:tcPr>
          <w:p w14:paraId="52965EAC">
            <w:pPr>
              <w:pStyle w:val="12"/>
              <w:ind w:firstLine="480"/>
              <w:rPr>
                <w:rFonts w:ascii="宋体" w:hAnsi="宋体" w:cs="宋体"/>
                <w:sz w:val="24"/>
              </w:rPr>
            </w:pPr>
          </w:p>
        </w:tc>
      </w:tr>
      <w:tr w14:paraId="5EF3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47EEB7C">
            <w:pPr>
              <w:pStyle w:val="12"/>
              <w:ind w:firstLine="480"/>
              <w:jc w:val="center"/>
              <w:rPr>
                <w:rFonts w:ascii="宋体" w:hAnsi="宋体" w:cs="宋体"/>
                <w:sz w:val="24"/>
              </w:rPr>
            </w:pPr>
            <w:r>
              <w:rPr>
                <w:rFonts w:hint="eastAsia" w:ascii="宋体" w:hAnsi="宋体" w:cs="宋体"/>
                <w:sz w:val="24"/>
                <w:lang w:val="zh-CN"/>
              </w:rPr>
              <w:t>投标包号</w:t>
            </w:r>
          </w:p>
        </w:tc>
        <w:tc>
          <w:tcPr>
            <w:tcW w:w="5985" w:type="dxa"/>
            <w:vAlign w:val="center"/>
          </w:tcPr>
          <w:p w14:paraId="041CC666">
            <w:pPr>
              <w:pStyle w:val="12"/>
              <w:ind w:firstLine="480"/>
              <w:rPr>
                <w:rFonts w:ascii="宋体" w:hAnsi="宋体" w:cs="宋体"/>
                <w:sz w:val="24"/>
              </w:rPr>
            </w:pPr>
          </w:p>
        </w:tc>
      </w:tr>
      <w:tr w14:paraId="1E91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4C4E6E0A">
            <w:pPr>
              <w:pStyle w:val="12"/>
              <w:ind w:firstLine="480"/>
              <w:jc w:val="center"/>
              <w:rPr>
                <w:rFonts w:ascii="宋体" w:hAnsi="宋体" w:cs="宋体"/>
                <w:sz w:val="24"/>
              </w:rPr>
            </w:pPr>
            <w:r>
              <w:rPr>
                <w:rFonts w:hint="eastAsia" w:ascii="宋体" w:hAnsi="宋体" w:cs="宋体"/>
                <w:sz w:val="24"/>
              </w:rPr>
              <w:t>投标报价</w:t>
            </w:r>
          </w:p>
        </w:tc>
        <w:tc>
          <w:tcPr>
            <w:tcW w:w="5985" w:type="dxa"/>
            <w:vAlign w:val="center"/>
          </w:tcPr>
          <w:p w14:paraId="77E044C1">
            <w:pPr>
              <w:autoSpaceDE w:val="0"/>
              <w:autoSpaceDN w:val="0"/>
              <w:spacing w:line="360" w:lineRule="auto"/>
              <w:rPr>
                <w:rFonts w:ascii="宋体" w:hAnsi="宋体" w:cs="宋体"/>
                <w:lang w:val="zh-CN"/>
              </w:rPr>
            </w:pPr>
            <w:r>
              <w:rPr>
                <w:rFonts w:hint="eastAsia" w:ascii="宋体" w:hAnsi="宋体" w:cs="宋体"/>
                <w:lang w:val="zh-CN"/>
              </w:rPr>
              <w:t>大写：</w:t>
            </w:r>
          </w:p>
          <w:p w14:paraId="71BA991F">
            <w:pPr>
              <w:pStyle w:val="12"/>
              <w:ind w:firstLine="0" w:firstLineChars="0"/>
              <w:rPr>
                <w:rFonts w:ascii="宋体" w:hAnsi="宋体" w:cs="宋体"/>
                <w:sz w:val="24"/>
              </w:rPr>
            </w:pPr>
            <w:r>
              <w:rPr>
                <w:rFonts w:hint="eastAsia" w:ascii="宋体" w:hAnsi="宋体" w:cs="宋体"/>
                <w:kern w:val="0"/>
                <w:sz w:val="24"/>
                <w:lang w:val="zh-CN"/>
              </w:rPr>
              <w:t>小写：</w:t>
            </w:r>
          </w:p>
        </w:tc>
      </w:tr>
      <w:tr w14:paraId="5013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40C263EA">
            <w:pPr>
              <w:pStyle w:val="12"/>
              <w:ind w:firstLine="480"/>
              <w:jc w:val="center"/>
              <w:rPr>
                <w:rFonts w:ascii="宋体" w:hAnsi="宋体" w:cs="宋体"/>
                <w:sz w:val="24"/>
              </w:rPr>
            </w:pPr>
            <w:r>
              <w:rPr>
                <w:rFonts w:hint="eastAsia" w:ascii="宋体" w:hAnsi="宋体" w:cs="宋体"/>
                <w:sz w:val="24"/>
              </w:rPr>
              <w:t>交货期</w:t>
            </w:r>
          </w:p>
        </w:tc>
        <w:tc>
          <w:tcPr>
            <w:tcW w:w="5985" w:type="dxa"/>
            <w:vAlign w:val="center"/>
          </w:tcPr>
          <w:p w14:paraId="7C7FDB79">
            <w:pPr>
              <w:pStyle w:val="12"/>
              <w:ind w:firstLine="480"/>
              <w:rPr>
                <w:rFonts w:ascii="宋体" w:hAnsi="宋体" w:cs="宋体"/>
                <w:sz w:val="24"/>
              </w:rPr>
            </w:pPr>
          </w:p>
        </w:tc>
      </w:tr>
    </w:tbl>
    <w:p w14:paraId="207FECA0">
      <w:pPr>
        <w:autoSpaceDE w:val="0"/>
        <w:autoSpaceDN w:val="0"/>
        <w:spacing w:line="360" w:lineRule="auto"/>
        <w:ind w:firstLine="472"/>
        <w:rPr>
          <w:rFonts w:ascii="宋体" w:hAnsi="宋体" w:cs="宋体"/>
          <w:lang w:val="zh-CN"/>
        </w:rPr>
      </w:pPr>
      <w:r>
        <w:rPr>
          <w:rFonts w:hint="eastAsia" w:ascii="宋体" w:hAnsi="宋体" w:cs="宋体"/>
          <w:b/>
          <w:bCs/>
          <w:lang w:val="zh-CN"/>
        </w:rPr>
        <w:t>注：</w:t>
      </w:r>
      <w:r>
        <w:rPr>
          <w:rFonts w:hint="eastAsia" w:ascii="宋体" w:hAnsi="宋体" w:cs="宋体"/>
          <w:lang w:val="zh-CN"/>
        </w:rPr>
        <w:t>1.填写此表时不得改变表格形式。</w:t>
      </w:r>
    </w:p>
    <w:p w14:paraId="66A56B79">
      <w:pPr>
        <w:autoSpaceDE w:val="0"/>
        <w:autoSpaceDN w:val="0"/>
        <w:spacing w:line="360" w:lineRule="auto"/>
        <w:ind w:firstLine="470"/>
        <w:rPr>
          <w:rFonts w:ascii="宋体" w:hAnsi="宋体" w:cs="宋体"/>
          <w:lang w:val="zh-CN"/>
        </w:rPr>
      </w:pPr>
      <w:r>
        <w:rPr>
          <w:rFonts w:hint="eastAsia" w:ascii="宋体" w:hAnsi="宋体" w:cs="宋体"/>
          <w:lang w:val="zh-CN"/>
        </w:rPr>
        <w:t>2.“投标报价”为投标总价。投标报价必须包括：产品费、验收费、手续费、包装费、运输费、保险费、安装费、调试费、培训费、售前、售中、售后服务费、招标代理费、税金及不可预见费等全部费用。</w:t>
      </w:r>
    </w:p>
    <w:p w14:paraId="7318E762">
      <w:pPr>
        <w:autoSpaceDE w:val="0"/>
        <w:autoSpaceDN w:val="0"/>
        <w:spacing w:line="360" w:lineRule="auto"/>
        <w:ind w:firstLine="470"/>
        <w:rPr>
          <w:rFonts w:ascii="宋体" w:hAnsi="宋体" w:cs="宋体"/>
        </w:rPr>
      </w:pPr>
      <w:r>
        <w:rPr>
          <w:rFonts w:hint="eastAsia" w:ascii="宋体" w:hAnsi="宋体" w:cs="宋体"/>
          <w:lang w:val="zh-CN"/>
        </w:rPr>
        <w:t>3.“交货</w:t>
      </w:r>
      <w:r>
        <w:rPr>
          <w:rFonts w:hint="eastAsia" w:ascii="宋体" w:hAnsi="宋体" w:cs="宋体"/>
        </w:rPr>
        <w:t>期</w:t>
      </w:r>
      <w:r>
        <w:rPr>
          <w:rFonts w:hint="eastAsia" w:ascii="宋体" w:hAnsi="宋体" w:cs="宋体"/>
          <w:lang w:val="zh-CN"/>
        </w:rPr>
        <w:t>”是指产品能够交付使用的具体时间（日历日）。</w:t>
      </w:r>
    </w:p>
    <w:p w14:paraId="1D71800F">
      <w:pPr>
        <w:autoSpaceDE w:val="0"/>
        <w:autoSpaceDN w:val="0"/>
        <w:spacing w:line="360" w:lineRule="auto"/>
        <w:ind w:firstLine="470"/>
        <w:rPr>
          <w:rFonts w:ascii="宋体" w:hAnsi="宋体" w:cs="宋体"/>
          <w:lang w:val="zh-CN"/>
        </w:rPr>
      </w:pPr>
      <w:r>
        <w:rPr>
          <w:rFonts w:hint="eastAsia" w:ascii="宋体" w:hAnsi="宋体" w:cs="宋体"/>
          <w:lang w:val="zh-CN"/>
        </w:rPr>
        <w:t>4.投标报价不能有两个或两个以上的报价方案，</w:t>
      </w:r>
      <w:r>
        <w:rPr>
          <w:rFonts w:hint="eastAsia" w:ascii="宋体" w:hAnsi="宋体" w:cs="宋体"/>
        </w:rPr>
        <w:t>否则投标无效</w:t>
      </w:r>
      <w:r>
        <w:rPr>
          <w:rFonts w:hint="eastAsia" w:ascii="宋体" w:hAnsi="宋体" w:cs="宋体"/>
          <w:lang w:val="zh-CN"/>
        </w:rPr>
        <w:t>。</w:t>
      </w:r>
    </w:p>
    <w:p w14:paraId="264A70D4">
      <w:pPr>
        <w:spacing w:line="360" w:lineRule="auto"/>
        <w:jc w:val="center"/>
        <w:rPr>
          <w:rFonts w:ascii="宋体" w:hAnsi="宋体"/>
          <w:b/>
        </w:rPr>
      </w:pPr>
    </w:p>
    <w:p w14:paraId="10D74365">
      <w:pPr>
        <w:spacing w:line="360" w:lineRule="auto"/>
        <w:jc w:val="center"/>
        <w:rPr>
          <w:rFonts w:ascii="宋体" w:hAnsi="宋体"/>
          <w:b/>
        </w:rPr>
      </w:pPr>
    </w:p>
    <w:p w14:paraId="2D412D05">
      <w:pPr>
        <w:spacing w:line="460" w:lineRule="atLeast"/>
        <w:ind w:left="48" w:leftChars="20" w:firstLine="1788" w:firstLineChars="742"/>
        <w:rPr>
          <w:rFonts w:ascii="宋体" w:hAnsi="宋体" w:cs="宋体"/>
          <w:b/>
          <w:bCs/>
          <w:lang w:val="zh-CN"/>
        </w:rPr>
      </w:pPr>
      <w:r>
        <w:rPr>
          <w:rFonts w:hint="eastAsia" w:ascii="宋体" w:hAnsi="宋体" w:cs="宋体"/>
          <w:b/>
          <w:bCs/>
          <w:lang w:val="zh-CN"/>
        </w:rPr>
        <w:t>投标人：             （公章）</w:t>
      </w:r>
    </w:p>
    <w:p w14:paraId="3868DC8D">
      <w:pPr>
        <w:spacing w:line="460" w:lineRule="atLeast"/>
        <w:ind w:left="48" w:leftChars="20" w:firstLine="1788" w:firstLineChars="742"/>
        <w:rPr>
          <w:rFonts w:ascii="宋体" w:hAnsi="宋体" w:cs="宋体"/>
          <w:b/>
          <w:bCs/>
          <w:lang w:val="zh-CN"/>
        </w:rPr>
      </w:pPr>
      <w:r>
        <w:rPr>
          <w:rFonts w:hint="eastAsia" w:ascii="宋体" w:hAnsi="宋体" w:cs="宋体"/>
          <w:b/>
          <w:bCs/>
          <w:lang w:val="zh-CN"/>
        </w:rPr>
        <w:t>法定代表人或委托代理人：        （签字或者盖章）</w:t>
      </w:r>
    </w:p>
    <w:p w14:paraId="29E1EEDB">
      <w:pPr>
        <w:spacing w:line="460" w:lineRule="atLeast"/>
        <w:ind w:left="48" w:leftChars="20" w:firstLine="3474" w:firstLineChars="1442"/>
        <w:rPr>
          <w:rFonts w:ascii="宋体" w:hAnsi="宋体" w:cs="宋体"/>
          <w:b/>
          <w:bCs/>
          <w:lang w:val="zh-CN"/>
        </w:rPr>
      </w:pPr>
      <w:r>
        <w:rPr>
          <w:rFonts w:hint="eastAsia" w:ascii="宋体" w:hAnsi="宋体" w:cs="宋体"/>
          <w:b/>
          <w:bCs/>
          <w:lang w:val="zh-CN"/>
        </w:rPr>
        <w:t>年   月   日</w:t>
      </w:r>
    </w:p>
    <w:p w14:paraId="5B951508">
      <w:pPr>
        <w:spacing w:line="320" w:lineRule="atLeast"/>
        <w:rPr>
          <w:rFonts w:ascii="宋体" w:hAnsi="宋体" w:cs="宋体"/>
          <w:bCs/>
          <w:lang w:val="zh-CN"/>
        </w:rPr>
      </w:pPr>
    </w:p>
    <w:p w14:paraId="0154CD12">
      <w:pPr>
        <w:pStyle w:val="40"/>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122" w:name="_Toc177140769"/>
      <w:r>
        <w:rPr>
          <w:rFonts w:hint="eastAsia" w:ascii="宋体" w:hAnsi="宋体" w:cs="宋体"/>
          <w:sz w:val="30"/>
          <w:szCs w:val="30"/>
        </w:rPr>
        <w:t>（1</w:t>
      </w:r>
      <w:r>
        <w:rPr>
          <w:rFonts w:ascii="宋体" w:hAnsi="宋体" w:cs="宋体"/>
          <w:sz w:val="30"/>
          <w:szCs w:val="30"/>
        </w:rPr>
        <w:t>3</w:t>
      </w:r>
      <w:r>
        <w:rPr>
          <w:rFonts w:hint="eastAsia" w:ascii="宋体" w:hAnsi="宋体" w:cs="宋体"/>
          <w:sz w:val="30"/>
          <w:szCs w:val="30"/>
        </w:rPr>
        <w:t>）</w:t>
      </w:r>
      <w:r>
        <w:rPr>
          <w:rFonts w:hint="eastAsia" w:ascii="宋体" w:hAnsi="宋体" w:cs="宋体"/>
          <w:sz w:val="30"/>
          <w:szCs w:val="30"/>
          <w:lang w:val="zh-CN"/>
        </w:rPr>
        <w:t>分项报价表</w:t>
      </w:r>
      <w:bookmarkEnd w:id="122"/>
    </w:p>
    <w:p w14:paraId="2D4BD400">
      <w:pPr>
        <w:spacing w:line="320" w:lineRule="atLeast"/>
        <w:jc w:val="center"/>
        <w:rPr>
          <w:rFonts w:ascii="仿宋" w:hAnsi="仿宋" w:eastAsia="仿宋" w:cs="宋体"/>
        </w:rPr>
      </w:pPr>
    </w:p>
    <w:p w14:paraId="5110E123">
      <w:pPr>
        <w:spacing w:line="420" w:lineRule="exact"/>
        <w:jc w:val="center"/>
        <w:rPr>
          <w:rFonts w:ascii="宋体" w:hAnsi="宋体"/>
          <w:b/>
          <w:sz w:val="28"/>
        </w:rPr>
      </w:pPr>
      <w:r>
        <w:rPr>
          <w:rFonts w:hint="eastAsia" w:ascii="宋体" w:hAnsi="宋体"/>
          <w:b/>
          <w:sz w:val="28"/>
        </w:rPr>
        <w:t>分项报价表</w:t>
      </w:r>
    </w:p>
    <w:p w14:paraId="0F99D897">
      <w:pPr>
        <w:autoSpaceDE w:val="0"/>
        <w:autoSpaceDN w:val="0"/>
        <w:adjustRightInd w:val="0"/>
        <w:spacing w:line="400" w:lineRule="exact"/>
        <w:rPr>
          <w:rFonts w:ascii="宋体" w:hAnsi="Cambria" w:cs="宋体"/>
          <w:lang w:val="zh-CN"/>
        </w:rPr>
      </w:pPr>
      <w:r>
        <w:rPr>
          <w:rFonts w:hint="eastAsia" w:ascii="宋体" w:hAnsi="宋体" w:cs="宋体"/>
          <w:b/>
          <w:bCs/>
          <w:lang w:val="zh-CN"/>
        </w:rPr>
        <w:t>投标人</w:t>
      </w:r>
      <w:r>
        <w:rPr>
          <w:rFonts w:hint="eastAsia" w:ascii="宋体" w:hAnsi="Cambria" w:cs="宋体"/>
          <w:b/>
          <w:bCs/>
          <w:lang w:val="zh-CN"/>
        </w:rPr>
        <w:t>名称</w:t>
      </w:r>
      <w:r>
        <w:rPr>
          <w:rFonts w:hint="eastAsia" w:ascii="宋体" w:hAnsi="宋体" w:cs="宋体"/>
          <w:b/>
          <w:bCs/>
        </w:rPr>
        <w:t>：</w:t>
      </w:r>
    </w:p>
    <w:tbl>
      <w:tblPr>
        <w:tblStyle w:val="44"/>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14:paraId="7BBFC1CB">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1C16E4FC">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55B6001">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D7ED2A5">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563B3F8">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CFC1B7D">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EB787EB">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1E5FF71">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F8546F3">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66FFBB42">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宋体" w:cs="宋体"/>
              </w:rPr>
              <w:t>质保期</w:t>
            </w:r>
          </w:p>
        </w:tc>
      </w:tr>
      <w:tr w14:paraId="14D96F1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67A7B64">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DC5B82">
            <w:pPr>
              <w:autoSpaceDE w:val="0"/>
              <w:autoSpaceDN w:val="0"/>
              <w:adjustRightInd w:val="0"/>
              <w:spacing w:before="100" w:after="100" w:line="400" w:lineRule="exact"/>
              <w:ind w:firstLine="480"/>
              <w:jc w:val="center"/>
              <w:rPr>
                <w:rFonts w:ascii="宋体" w:hAnsi="Cambria" w:cs="宋体"/>
                <w:sz w:val="22"/>
                <w:szCs w:val="22"/>
                <w:lang w:val="zh-CN"/>
              </w:rPr>
            </w:pP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F5C32">
            <w:pPr>
              <w:autoSpaceDE w:val="0"/>
              <w:autoSpaceDN w:val="0"/>
              <w:adjustRightInd w:val="0"/>
              <w:spacing w:before="100" w:after="100" w:line="400" w:lineRule="exact"/>
              <w:ind w:firstLine="480"/>
              <w:jc w:val="center"/>
              <w:rPr>
                <w:rFonts w:ascii="宋体" w:hAnsi="Cambria" w:cs="宋体"/>
                <w:sz w:val="22"/>
                <w:szCs w:val="22"/>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70DF6C">
            <w:pPr>
              <w:autoSpaceDE w:val="0"/>
              <w:autoSpaceDN w:val="0"/>
              <w:adjustRightInd w:val="0"/>
              <w:spacing w:before="100" w:after="100" w:line="400" w:lineRule="exact"/>
              <w:ind w:firstLine="480"/>
              <w:jc w:val="center"/>
              <w:rPr>
                <w:rFonts w:ascii="宋体" w:hAnsi="Cambria" w:cs="宋体"/>
                <w:sz w:val="22"/>
                <w:szCs w:val="22"/>
                <w:lang w:val="zh-CN"/>
              </w:rPr>
            </w:pP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383CB3">
            <w:pPr>
              <w:autoSpaceDE w:val="0"/>
              <w:autoSpaceDN w:val="0"/>
              <w:adjustRightInd w:val="0"/>
              <w:spacing w:before="100" w:after="100" w:line="400" w:lineRule="exact"/>
              <w:ind w:firstLine="480"/>
              <w:jc w:val="center"/>
              <w:rPr>
                <w:rFonts w:ascii="宋体" w:hAnsi="Cambria" w:cs="宋体"/>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7D92A3">
            <w:pPr>
              <w:autoSpaceDE w:val="0"/>
              <w:autoSpaceDN w:val="0"/>
              <w:adjustRightInd w:val="0"/>
              <w:spacing w:before="100" w:after="100" w:line="400" w:lineRule="exact"/>
              <w:ind w:firstLine="480"/>
              <w:jc w:val="center"/>
              <w:rPr>
                <w:rFonts w:ascii="宋体" w:hAnsi="Cambria" w:cs="宋体"/>
                <w:sz w:val="22"/>
                <w:szCs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6F81E9">
            <w:pPr>
              <w:autoSpaceDE w:val="0"/>
              <w:autoSpaceDN w:val="0"/>
              <w:adjustRightInd w:val="0"/>
              <w:spacing w:before="100" w:after="100" w:line="400" w:lineRule="exact"/>
              <w:ind w:firstLine="480"/>
              <w:jc w:val="center"/>
              <w:rPr>
                <w:rFonts w:ascii="宋体" w:hAnsi="Cambria" w:cs="宋体"/>
                <w:sz w:val="22"/>
                <w:szCs w:val="22"/>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D78382">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8DD1773">
            <w:pPr>
              <w:autoSpaceDE w:val="0"/>
              <w:autoSpaceDN w:val="0"/>
              <w:adjustRightInd w:val="0"/>
              <w:spacing w:before="100" w:after="100" w:line="400" w:lineRule="exact"/>
              <w:ind w:firstLine="480"/>
              <w:jc w:val="center"/>
              <w:rPr>
                <w:rFonts w:ascii="宋体" w:hAnsi="Cambria" w:cs="宋体"/>
                <w:sz w:val="22"/>
                <w:szCs w:val="22"/>
                <w:lang w:val="zh-CN"/>
              </w:rPr>
            </w:pPr>
          </w:p>
        </w:tc>
      </w:tr>
      <w:tr w14:paraId="5A952E7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488B1A7">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14591E">
            <w:pPr>
              <w:autoSpaceDE w:val="0"/>
              <w:autoSpaceDN w:val="0"/>
              <w:adjustRightInd w:val="0"/>
              <w:spacing w:before="100" w:after="100" w:line="400" w:lineRule="exact"/>
              <w:ind w:firstLine="480"/>
              <w:jc w:val="center"/>
              <w:rPr>
                <w:rFonts w:ascii="宋体" w:hAnsi="Cambria" w:cs="宋体"/>
                <w:sz w:val="22"/>
                <w:szCs w:val="22"/>
                <w:lang w:val="zh-CN"/>
              </w:rPr>
            </w:pP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B9AB5">
            <w:pPr>
              <w:autoSpaceDE w:val="0"/>
              <w:autoSpaceDN w:val="0"/>
              <w:adjustRightInd w:val="0"/>
              <w:spacing w:before="100" w:after="100" w:line="400" w:lineRule="exact"/>
              <w:ind w:firstLine="480"/>
              <w:jc w:val="center"/>
              <w:rPr>
                <w:rFonts w:ascii="宋体" w:hAnsi="Cambria" w:cs="宋体"/>
                <w:sz w:val="22"/>
                <w:szCs w:val="22"/>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5ADE2E">
            <w:pPr>
              <w:autoSpaceDE w:val="0"/>
              <w:autoSpaceDN w:val="0"/>
              <w:adjustRightInd w:val="0"/>
              <w:spacing w:before="100" w:after="100" w:line="400" w:lineRule="exact"/>
              <w:ind w:firstLine="480"/>
              <w:jc w:val="center"/>
              <w:rPr>
                <w:rFonts w:ascii="宋体" w:hAnsi="Cambria" w:cs="宋体"/>
                <w:sz w:val="22"/>
                <w:szCs w:val="22"/>
                <w:lang w:val="zh-CN"/>
              </w:rPr>
            </w:pP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0A6F0A">
            <w:pPr>
              <w:autoSpaceDE w:val="0"/>
              <w:autoSpaceDN w:val="0"/>
              <w:adjustRightInd w:val="0"/>
              <w:spacing w:before="100" w:after="100" w:line="400" w:lineRule="exact"/>
              <w:ind w:firstLine="480"/>
              <w:jc w:val="center"/>
              <w:rPr>
                <w:rFonts w:ascii="宋体" w:hAnsi="Cambria" w:cs="宋体"/>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52B4CA">
            <w:pPr>
              <w:autoSpaceDE w:val="0"/>
              <w:autoSpaceDN w:val="0"/>
              <w:adjustRightInd w:val="0"/>
              <w:spacing w:before="100" w:after="100" w:line="400" w:lineRule="exact"/>
              <w:ind w:firstLine="480"/>
              <w:jc w:val="center"/>
              <w:rPr>
                <w:rFonts w:ascii="宋体" w:hAnsi="Cambria" w:cs="宋体"/>
                <w:sz w:val="22"/>
                <w:szCs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EE8145">
            <w:pPr>
              <w:autoSpaceDE w:val="0"/>
              <w:autoSpaceDN w:val="0"/>
              <w:adjustRightInd w:val="0"/>
              <w:spacing w:before="100" w:after="100" w:line="400" w:lineRule="exact"/>
              <w:ind w:firstLine="480"/>
              <w:jc w:val="center"/>
              <w:rPr>
                <w:rFonts w:ascii="宋体" w:hAnsi="Cambria" w:cs="宋体"/>
                <w:sz w:val="22"/>
                <w:szCs w:val="22"/>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E236BE">
            <w:pPr>
              <w:autoSpaceDE w:val="0"/>
              <w:autoSpaceDN w:val="0"/>
              <w:adjustRightInd w:val="0"/>
              <w:spacing w:before="100" w:after="100" w:line="400" w:lineRule="exact"/>
              <w:rPr>
                <w:rFonts w:ascii="宋体" w:hAnsi="Cambria" w:cs="宋体"/>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05AE879">
            <w:pPr>
              <w:autoSpaceDE w:val="0"/>
              <w:autoSpaceDN w:val="0"/>
              <w:adjustRightInd w:val="0"/>
              <w:spacing w:before="100" w:after="100" w:line="400" w:lineRule="exact"/>
              <w:ind w:firstLine="480"/>
              <w:jc w:val="center"/>
              <w:rPr>
                <w:rFonts w:ascii="宋体" w:hAnsi="Cambria" w:cs="宋体"/>
                <w:sz w:val="22"/>
                <w:szCs w:val="22"/>
                <w:lang w:val="zh-CN"/>
              </w:rPr>
            </w:pPr>
          </w:p>
        </w:tc>
      </w:tr>
      <w:tr w14:paraId="55EE13B5">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8237FA4">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48134">
            <w:pPr>
              <w:autoSpaceDE w:val="0"/>
              <w:autoSpaceDN w:val="0"/>
              <w:adjustRightInd w:val="0"/>
              <w:spacing w:before="100" w:after="100" w:line="400" w:lineRule="exact"/>
              <w:ind w:firstLine="480"/>
              <w:jc w:val="center"/>
              <w:rPr>
                <w:rFonts w:ascii="宋体" w:hAnsi="Cambria" w:cs="宋体"/>
                <w:sz w:val="22"/>
                <w:szCs w:val="22"/>
                <w:lang w:val="zh-CN"/>
              </w:rPr>
            </w:pP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3DA4CB">
            <w:pPr>
              <w:autoSpaceDE w:val="0"/>
              <w:autoSpaceDN w:val="0"/>
              <w:adjustRightInd w:val="0"/>
              <w:spacing w:before="100" w:after="100" w:line="400" w:lineRule="exact"/>
              <w:ind w:firstLine="480"/>
              <w:jc w:val="center"/>
              <w:rPr>
                <w:rFonts w:ascii="宋体" w:hAnsi="Cambria" w:cs="宋体"/>
                <w:sz w:val="22"/>
                <w:szCs w:val="22"/>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E7F828">
            <w:pPr>
              <w:autoSpaceDE w:val="0"/>
              <w:autoSpaceDN w:val="0"/>
              <w:adjustRightInd w:val="0"/>
              <w:spacing w:before="100" w:after="100" w:line="400" w:lineRule="exact"/>
              <w:ind w:firstLine="480"/>
              <w:jc w:val="center"/>
              <w:rPr>
                <w:rFonts w:ascii="宋体" w:hAnsi="Cambria" w:cs="宋体"/>
                <w:sz w:val="22"/>
                <w:szCs w:val="22"/>
                <w:lang w:val="zh-CN"/>
              </w:rPr>
            </w:pP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27EC7A">
            <w:pPr>
              <w:autoSpaceDE w:val="0"/>
              <w:autoSpaceDN w:val="0"/>
              <w:adjustRightInd w:val="0"/>
              <w:spacing w:before="100" w:after="100" w:line="400" w:lineRule="exact"/>
              <w:ind w:firstLine="480"/>
              <w:jc w:val="center"/>
              <w:rPr>
                <w:rFonts w:ascii="宋体" w:hAnsi="Cambria" w:cs="宋体"/>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A7C4E8">
            <w:pPr>
              <w:autoSpaceDE w:val="0"/>
              <w:autoSpaceDN w:val="0"/>
              <w:adjustRightInd w:val="0"/>
              <w:spacing w:before="100" w:after="100" w:line="400" w:lineRule="exact"/>
              <w:ind w:firstLine="480"/>
              <w:jc w:val="center"/>
              <w:rPr>
                <w:rFonts w:ascii="宋体" w:hAnsi="Cambria" w:cs="宋体"/>
                <w:sz w:val="22"/>
                <w:szCs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39E826">
            <w:pPr>
              <w:autoSpaceDE w:val="0"/>
              <w:autoSpaceDN w:val="0"/>
              <w:adjustRightInd w:val="0"/>
              <w:spacing w:before="100" w:after="100" w:line="400" w:lineRule="exact"/>
              <w:ind w:firstLine="480"/>
              <w:jc w:val="center"/>
              <w:rPr>
                <w:rFonts w:ascii="宋体" w:hAnsi="Cambria" w:cs="宋体"/>
                <w:sz w:val="22"/>
                <w:szCs w:val="22"/>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8BDAFE">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B5CE5F1">
            <w:pPr>
              <w:autoSpaceDE w:val="0"/>
              <w:autoSpaceDN w:val="0"/>
              <w:adjustRightInd w:val="0"/>
              <w:spacing w:before="100" w:after="100" w:line="400" w:lineRule="exact"/>
              <w:ind w:firstLine="480"/>
              <w:jc w:val="center"/>
              <w:rPr>
                <w:rFonts w:ascii="宋体" w:hAnsi="Cambria" w:cs="宋体"/>
                <w:sz w:val="22"/>
                <w:szCs w:val="22"/>
                <w:lang w:val="zh-CN"/>
              </w:rPr>
            </w:pPr>
          </w:p>
        </w:tc>
      </w:tr>
      <w:tr w14:paraId="2813151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976F9B2">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55ED91">
            <w:pPr>
              <w:autoSpaceDE w:val="0"/>
              <w:autoSpaceDN w:val="0"/>
              <w:adjustRightInd w:val="0"/>
              <w:spacing w:before="100" w:after="100" w:line="400" w:lineRule="exact"/>
              <w:ind w:firstLine="480"/>
              <w:jc w:val="center"/>
              <w:rPr>
                <w:rFonts w:ascii="宋体" w:hAnsi="Cambria" w:cs="宋体"/>
                <w:sz w:val="22"/>
                <w:szCs w:val="22"/>
                <w:lang w:val="zh-CN"/>
              </w:rPr>
            </w:pP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87AD96">
            <w:pPr>
              <w:autoSpaceDE w:val="0"/>
              <w:autoSpaceDN w:val="0"/>
              <w:adjustRightInd w:val="0"/>
              <w:spacing w:before="100" w:after="100" w:line="400" w:lineRule="exact"/>
              <w:ind w:firstLine="480"/>
              <w:jc w:val="center"/>
              <w:rPr>
                <w:rFonts w:ascii="宋体" w:hAnsi="Cambria" w:cs="宋体"/>
                <w:sz w:val="22"/>
                <w:szCs w:val="22"/>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1B5280">
            <w:pPr>
              <w:autoSpaceDE w:val="0"/>
              <w:autoSpaceDN w:val="0"/>
              <w:adjustRightInd w:val="0"/>
              <w:spacing w:before="100" w:after="100" w:line="400" w:lineRule="exact"/>
              <w:ind w:firstLine="480"/>
              <w:jc w:val="center"/>
              <w:rPr>
                <w:rFonts w:ascii="宋体" w:hAnsi="Cambria" w:cs="宋体"/>
                <w:sz w:val="22"/>
                <w:szCs w:val="22"/>
                <w:lang w:val="zh-CN"/>
              </w:rPr>
            </w:pP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38A77C">
            <w:pPr>
              <w:autoSpaceDE w:val="0"/>
              <w:autoSpaceDN w:val="0"/>
              <w:adjustRightInd w:val="0"/>
              <w:spacing w:before="100" w:after="100" w:line="400" w:lineRule="exact"/>
              <w:ind w:firstLine="480"/>
              <w:jc w:val="center"/>
              <w:rPr>
                <w:rFonts w:ascii="宋体" w:hAnsi="Cambria" w:cs="宋体"/>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7DEF41">
            <w:pPr>
              <w:autoSpaceDE w:val="0"/>
              <w:autoSpaceDN w:val="0"/>
              <w:adjustRightInd w:val="0"/>
              <w:spacing w:before="100" w:after="100" w:line="400" w:lineRule="exact"/>
              <w:ind w:firstLine="480"/>
              <w:jc w:val="center"/>
              <w:rPr>
                <w:rFonts w:ascii="宋体" w:hAnsi="Cambria" w:cs="宋体"/>
                <w:sz w:val="22"/>
                <w:szCs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5054BA">
            <w:pPr>
              <w:autoSpaceDE w:val="0"/>
              <w:autoSpaceDN w:val="0"/>
              <w:adjustRightInd w:val="0"/>
              <w:spacing w:before="100" w:after="100" w:line="400" w:lineRule="exact"/>
              <w:ind w:firstLine="480"/>
              <w:jc w:val="center"/>
              <w:rPr>
                <w:rFonts w:ascii="宋体" w:hAnsi="Cambria" w:cs="宋体"/>
                <w:sz w:val="22"/>
                <w:szCs w:val="22"/>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CF1B51">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457D1A9">
            <w:pPr>
              <w:autoSpaceDE w:val="0"/>
              <w:autoSpaceDN w:val="0"/>
              <w:adjustRightInd w:val="0"/>
              <w:spacing w:before="100" w:after="100" w:line="400" w:lineRule="exact"/>
              <w:ind w:firstLine="480"/>
              <w:jc w:val="center"/>
              <w:rPr>
                <w:rFonts w:ascii="宋体" w:hAnsi="Cambria" w:cs="宋体"/>
                <w:sz w:val="22"/>
                <w:szCs w:val="22"/>
                <w:lang w:val="zh-CN"/>
              </w:rPr>
            </w:pPr>
          </w:p>
        </w:tc>
      </w:tr>
      <w:tr w14:paraId="503DC42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F1BEA64">
            <w:pPr>
              <w:autoSpaceDE w:val="0"/>
              <w:autoSpaceDN w:val="0"/>
              <w:adjustRightInd w:val="0"/>
              <w:spacing w:before="100" w:after="100" w:line="400" w:lineRule="exact"/>
              <w:ind w:firstLine="199"/>
              <w:jc w:val="center"/>
              <w:rPr>
                <w:rFonts w:ascii="宋体" w:hAnsi="Cambria" w:cs="宋体"/>
                <w:sz w:val="22"/>
                <w:szCs w:val="22"/>
                <w:lang w:val="zh-CN"/>
              </w:rPr>
            </w:pPr>
            <w:r>
              <w:rPr>
                <w:rFonts w:hint="eastAsia" w:ascii="宋体" w:hAnsi="Cambria" w:cs="宋体"/>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FBE786">
            <w:pPr>
              <w:autoSpaceDE w:val="0"/>
              <w:autoSpaceDN w:val="0"/>
              <w:adjustRightInd w:val="0"/>
              <w:spacing w:before="100" w:after="100" w:line="400" w:lineRule="exact"/>
              <w:ind w:firstLine="480"/>
              <w:jc w:val="center"/>
              <w:rPr>
                <w:rFonts w:ascii="宋体" w:hAnsi="Cambria" w:cs="宋体"/>
                <w:sz w:val="22"/>
                <w:szCs w:val="22"/>
                <w:lang w:val="zh-CN"/>
              </w:rPr>
            </w:pP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EE00C9">
            <w:pPr>
              <w:autoSpaceDE w:val="0"/>
              <w:autoSpaceDN w:val="0"/>
              <w:adjustRightInd w:val="0"/>
              <w:spacing w:before="100" w:after="100" w:line="400" w:lineRule="exact"/>
              <w:ind w:firstLine="480"/>
              <w:jc w:val="center"/>
              <w:rPr>
                <w:rFonts w:ascii="宋体" w:hAnsi="Cambria" w:cs="宋体"/>
                <w:sz w:val="22"/>
                <w:szCs w:val="22"/>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A0D14C">
            <w:pPr>
              <w:autoSpaceDE w:val="0"/>
              <w:autoSpaceDN w:val="0"/>
              <w:adjustRightInd w:val="0"/>
              <w:spacing w:before="100" w:after="100" w:line="400" w:lineRule="exact"/>
              <w:ind w:firstLine="480"/>
              <w:jc w:val="center"/>
              <w:rPr>
                <w:rFonts w:ascii="宋体" w:hAnsi="Cambria" w:cs="宋体"/>
                <w:sz w:val="22"/>
                <w:szCs w:val="22"/>
                <w:lang w:val="zh-CN"/>
              </w:rPr>
            </w:pP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8A25E2">
            <w:pPr>
              <w:autoSpaceDE w:val="0"/>
              <w:autoSpaceDN w:val="0"/>
              <w:adjustRightInd w:val="0"/>
              <w:spacing w:before="100" w:after="100" w:line="400" w:lineRule="exact"/>
              <w:ind w:firstLine="480"/>
              <w:jc w:val="center"/>
              <w:rPr>
                <w:rFonts w:ascii="宋体" w:hAnsi="Cambria" w:cs="宋体"/>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BF756">
            <w:pPr>
              <w:autoSpaceDE w:val="0"/>
              <w:autoSpaceDN w:val="0"/>
              <w:adjustRightInd w:val="0"/>
              <w:spacing w:before="100" w:after="100" w:line="400" w:lineRule="exact"/>
              <w:ind w:firstLine="480"/>
              <w:jc w:val="center"/>
              <w:rPr>
                <w:rFonts w:ascii="宋体" w:hAnsi="Cambria" w:cs="宋体"/>
                <w:sz w:val="22"/>
                <w:szCs w:val="22"/>
                <w:lang w:val="zh-CN"/>
              </w:rPr>
            </w:pP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AC8CD7">
            <w:pPr>
              <w:autoSpaceDE w:val="0"/>
              <w:autoSpaceDN w:val="0"/>
              <w:adjustRightInd w:val="0"/>
              <w:spacing w:before="100" w:after="100" w:line="400" w:lineRule="exact"/>
              <w:ind w:firstLine="480"/>
              <w:jc w:val="center"/>
              <w:rPr>
                <w:rFonts w:ascii="宋体" w:hAnsi="Cambria" w:cs="宋体"/>
                <w:sz w:val="22"/>
                <w:szCs w:val="22"/>
                <w:lang w:val="zh-CN"/>
              </w:rPr>
            </w:pP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A3CB7B">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EC1EA13">
            <w:pPr>
              <w:autoSpaceDE w:val="0"/>
              <w:autoSpaceDN w:val="0"/>
              <w:adjustRightInd w:val="0"/>
              <w:spacing w:before="100" w:after="100" w:line="400" w:lineRule="exact"/>
              <w:ind w:firstLine="480"/>
              <w:jc w:val="center"/>
              <w:rPr>
                <w:rFonts w:ascii="宋体" w:hAnsi="Cambria" w:cs="宋体"/>
                <w:sz w:val="22"/>
                <w:szCs w:val="22"/>
                <w:lang w:val="zh-CN"/>
              </w:rPr>
            </w:pPr>
          </w:p>
        </w:tc>
      </w:tr>
      <w:tr w14:paraId="129D7DB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6C9BD40D">
            <w:pPr>
              <w:autoSpaceDE w:val="0"/>
              <w:autoSpaceDN w:val="0"/>
              <w:adjustRightInd w:val="0"/>
              <w:spacing w:before="100" w:after="100" w:line="400" w:lineRule="exact"/>
              <w:ind w:firstLine="480"/>
              <w:rPr>
                <w:rFonts w:ascii="宋体" w:hAnsi="Cambria" w:cs="宋体"/>
                <w:sz w:val="22"/>
                <w:szCs w:val="22"/>
                <w:lang w:val="zh-CN"/>
              </w:rPr>
            </w:pPr>
            <w:r>
              <w:rPr>
                <w:rFonts w:hint="eastAsia" w:ascii="宋体" w:hAnsi="宋体" w:cs="宋体"/>
                <w:lang w:val="zh-CN"/>
              </w:rPr>
              <w:t>投标</w:t>
            </w:r>
            <w:r>
              <w:rPr>
                <w:rFonts w:hint="eastAsia" w:ascii="宋体" w:hAnsi="Cambria" w:cs="宋体"/>
                <w:lang w:val="zh-CN"/>
              </w:rPr>
              <w:t>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3122F188">
            <w:pPr>
              <w:autoSpaceDE w:val="0"/>
              <w:autoSpaceDN w:val="0"/>
              <w:adjustRightInd w:val="0"/>
              <w:spacing w:line="400" w:lineRule="exact"/>
              <w:rPr>
                <w:rFonts w:ascii="宋体" w:hAnsi="Cambria" w:cs="宋体"/>
                <w:lang w:val="zh-CN"/>
              </w:rPr>
            </w:pPr>
            <w:r>
              <w:rPr>
                <w:rFonts w:hint="eastAsia" w:ascii="宋体" w:hAnsi="Cambria" w:cs="宋体"/>
                <w:lang w:val="zh-CN"/>
              </w:rPr>
              <w:t>大写：</w:t>
            </w:r>
          </w:p>
          <w:p w14:paraId="2498BD28">
            <w:pPr>
              <w:autoSpaceDE w:val="0"/>
              <w:autoSpaceDN w:val="0"/>
              <w:adjustRightInd w:val="0"/>
              <w:spacing w:line="400" w:lineRule="exact"/>
              <w:rPr>
                <w:rFonts w:ascii="宋体" w:hAnsi="Cambria" w:cs="宋体"/>
                <w:sz w:val="22"/>
                <w:szCs w:val="22"/>
                <w:lang w:val="zh-CN"/>
              </w:rPr>
            </w:pPr>
            <w:r>
              <w:rPr>
                <w:rFonts w:hint="eastAsia" w:ascii="宋体" w:hAnsi="Cambria" w:cs="宋体"/>
                <w:lang w:val="zh-CN"/>
              </w:rPr>
              <w:t>小写：</w:t>
            </w:r>
          </w:p>
        </w:tc>
      </w:tr>
    </w:tbl>
    <w:p w14:paraId="3EEC1185">
      <w:pPr>
        <w:autoSpaceDE w:val="0"/>
        <w:autoSpaceDN w:val="0"/>
        <w:adjustRightInd w:val="0"/>
        <w:spacing w:line="400" w:lineRule="exact"/>
        <w:rPr>
          <w:rFonts w:ascii="宋体" w:hAnsi="Cambria" w:cs="宋体"/>
          <w:lang w:val="zh-CN"/>
        </w:rPr>
      </w:pPr>
      <w:r>
        <w:rPr>
          <w:rFonts w:hint="eastAsia" w:ascii="宋体" w:hAnsi="宋体" w:cs="宋体"/>
          <w:b/>
          <w:bCs/>
        </w:rPr>
        <w:t xml:space="preserve">             </w:t>
      </w:r>
    </w:p>
    <w:p w14:paraId="0168FED3">
      <w:pPr>
        <w:autoSpaceDE w:val="0"/>
        <w:autoSpaceDN w:val="0"/>
        <w:adjustRightInd w:val="0"/>
        <w:spacing w:line="400" w:lineRule="exact"/>
        <w:rPr>
          <w:rFonts w:ascii="宋体" w:hAnsi="Cambria" w:cs="宋体"/>
          <w:b/>
          <w:lang w:val="zh-CN"/>
        </w:rPr>
      </w:pPr>
      <w:r>
        <w:rPr>
          <w:rFonts w:hint="eastAsia" w:ascii="宋体" w:hAnsi="Cambria" w:cs="宋体"/>
          <w:b/>
          <w:lang w:val="zh-CN"/>
        </w:rPr>
        <w:t>注：</w:t>
      </w:r>
      <w:r>
        <w:rPr>
          <w:rFonts w:hint="eastAsia" w:ascii="宋体" w:hAnsi="宋体" w:cs="宋体"/>
        </w:rPr>
        <w:t>1.</w:t>
      </w:r>
      <w:r>
        <w:rPr>
          <w:rFonts w:hint="eastAsia" w:ascii="宋体" w:hAnsi="Cambria" w:cs="宋体"/>
          <w:b/>
          <w:lang w:val="zh-CN"/>
        </w:rPr>
        <w:t>本表按顺序逐项填写，不得遗漏</w:t>
      </w:r>
      <w:r>
        <w:rPr>
          <w:rFonts w:hint="eastAsia" w:ascii="宋体" w:hAnsi="宋体" w:cs="宋体"/>
          <w:lang w:val="zh-CN"/>
        </w:rPr>
        <w:t>，否则，按无效投标处理</w:t>
      </w:r>
      <w:r>
        <w:rPr>
          <w:rFonts w:hint="eastAsia" w:ascii="宋体" w:hAnsi="Cambria" w:cs="宋体"/>
          <w:b/>
          <w:lang w:val="zh-CN"/>
        </w:rPr>
        <w:t>。</w:t>
      </w:r>
    </w:p>
    <w:p w14:paraId="3404A085">
      <w:pPr>
        <w:autoSpaceDE w:val="0"/>
        <w:autoSpaceDN w:val="0"/>
        <w:adjustRightInd w:val="0"/>
        <w:spacing w:line="400" w:lineRule="exact"/>
        <w:rPr>
          <w:rFonts w:ascii="宋体" w:hAnsi="Cambria" w:cs="宋体"/>
          <w:lang w:val="zh-CN"/>
        </w:rPr>
      </w:pPr>
      <w:r>
        <w:rPr>
          <w:rFonts w:hint="eastAsia" w:ascii="宋体" w:hAnsi="宋体" w:cs="宋体"/>
        </w:rPr>
        <w:t>2.</w:t>
      </w:r>
      <w:r>
        <w:rPr>
          <w:rFonts w:hint="eastAsia" w:ascii="宋体" w:hAnsi="宋体" w:cs="宋体"/>
          <w:lang w:val="zh-CN"/>
        </w:rPr>
        <w:t>投标报价不能有两个或两个以上的报价方案。</w:t>
      </w:r>
    </w:p>
    <w:p w14:paraId="308EED2E">
      <w:pPr>
        <w:spacing w:line="360" w:lineRule="auto"/>
        <w:jc w:val="center"/>
        <w:rPr>
          <w:rFonts w:ascii="宋体" w:hAnsi="宋体"/>
          <w:b/>
        </w:rPr>
      </w:pPr>
    </w:p>
    <w:p w14:paraId="762DBB09">
      <w:pPr>
        <w:spacing w:line="360" w:lineRule="auto"/>
        <w:jc w:val="center"/>
        <w:rPr>
          <w:rFonts w:ascii="宋体" w:hAnsi="宋体"/>
          <w:b/>
        </w:rPr>
      </w:pPr>
    </w:p>
    <w:p w14:paraId="536D4F1A">
      <w:pPr>
        <w:autoSpaceDE w:val="0"/>
        <w:autoSpaceDN w:val="0"/>
        <w:spacing w:line="360" w:lineRule="auto"/>
        <w:ind w:firstLine="472"/>
        <w:jc w:val="center"/>
        <w:rPr>
          <w:rFonts w:ascii="宋体" w:hAnsi="宋体" w:cs="宋体"/>
          <w:b/>
          <w:bCs/>
          <w:lang w:val="zh-CN"/>
        </w:rPr>
      </w:pPr>
      <w:bookmarkStart w:id="123" w:name="_Hlk494389858"/>
      <w:r>
        <w:rPr>
          <w:rFonts w:hint="eastAsia" w:ascii="宋体" w:hAnsi="宋体" w:cs="宋体"/>
          <w:b/>
          <w:bCs/>
          <w:lang w:val="zh-CN"/>
        </w:rPr>
        <w:t>投标人：             （公章）</w:t>
      </w:r>
    </w:p>
    <w:p w14:paraId="23808039">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法定代表人或委托代理人：        （签字或者盖章）</w:t>
      </w:r>
    </w:p>
    <w:p w14:paraId="13C3D424">
      <w:pPr>
        <w:ind w:firstLine="472"/>
        <w:jc w:val="center"/>
        <w:rPr>
          <w:rFonts w:ascii="宋体" w:hAnsi="宋体" w:cs="宋体"/>
          <w:b/>
          <w:bCs/>
          <w:lang w:val="zh-CN"/>
        </w:rPr>
      </w:pPr>
      <w:r>
        <w:rPr>
          <w:rFonts w:hint="eastAsia" w:ascii="宋体" w:hAnsi="宋体" w:cs="宋体"/>
          <w:b/>
          <w:bCs/>
          <w:lang w:val="zh-CN"/>
        </w:rPr>
        <w:t>年   月   日</w:t>
      </w:r>
    </w:p>
    <w:p w14:paraId="5AAE1CDA">
      <w:pPr>
        <w:ind w:firstLine="472"/>
        <w:rPr>
          <w:rFonts w:ascii="宋体" w:hAnsi="宋体" w:cs="宋体"/>
          <w:b/>
          <w:bCs/>
          <w:lang w:val="zh-CN"/>
        </w:rPr>
      </w:pPr>
    </w:p>
    <w:p w14:paraId="6495C4BD">
      <w:pPr>
        <w:spacing w:line="360" w:lineRule="auto"/>
        <w:jc w:val="both"/>
        <w:rPr>
          <w:rFonts w:ascii="宋体" w:hAnsi="宋体"/>
          <w:b/>
          <w:sz w:val="28"/>
        </w:rPr>
      </w:pPr>
      <w:r>
        <w:rPr>
          <w:rFonts w:hint="eastAsia" w:ascii="宋体" w:hAnsi="宋体" w:cs="宋体"/>
          <w:sz w:val="30"/>
          <w:szCs w:val="30"/>
          <w:lang w:val="zh-CN"/>
        </w:rPr>
        <w:br w:type="page"/>
      </w:r>
      <w:bookmarkStart w:id="124" w:name="_Toc177140770"/>
      <w:r>
        <w:rPr>
          <w:rStyle w:val="118"/>
          <w:rFonts w:hint="eastAsia"/>
          <w:lang w:val="zh-CN"/>
        </w:rPr>
        <w:t>（1</w:t>
      </w:r>
      <w:r>
        <w:rPr>
          <w:rStyle w:val="118"/>
        </w:rPr>
        <w:t>4</w:t>
      </w:r>
      <w:r>
        <w:rPr>
          <w:rStyle w:val="118"/>
          <w:rFonts w:hint="eastAsia"/>
          <w:lang w:val="zh-CN"/>
        </w:rPr>
        <w:t>）技术规格响应表</w:t>
      </w:r>
      <w:bookmarkEnd w:id="123"/>
      <w:bookmarkEnd w:id="124"/>
    </w:p>
    <w:p w14:paraId="60A975ED">
      <w:pPr>
        <w:rPr>
          <w:rFonts w:ascii="宋体" w:hAnsi="宋体"/>
          <w:b/>
        </w:rPr>
      </w:pPr>
    </w:p>
    <w:p w14:paraId="601DFB2F">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技术规格响应表</w:t>
      </w:r>
    </w:p>
    <w:p w14:paraId="793A1E1A">
      <w:pPr>
        <w:spacing w:after="120"/>
        <w:rPr>
          <w:rFonts w:ascii="宋体" w:hAnsi="宋体"/>
          <w:b/>
        </w:rPr>
      </w:pPr>
      <w:r>
        <w:rPr>
          <w:rFonts w:hint="eastAsia" w:ascii="宋体" w:hAnsi="宋体" w:cs="宋体"/>
          <w:b/>
          <w:bCs/>
          <w:lang w:val="zh-CN"/>
        </w:rPr>
        <w:t>投标人</w:t>
      </w:r>
      <w:r>
        <w:rPr>
          <w:rFonts w:ascii="宋体" w:hAnsi="宋体"/>
          <w:b/>
        </w:rPr>
        <w:t>名称</w:t>
      </w:r>
      <w:r>
        <w:rPr>
          <w:rFonts w:hint="eastAsia" w:ascii="宋体" w:hAnsi="宋体" w:cs="宋体"/>
          <w:b/>
          <w:bCs/>
        </w:rPr>
        <w:t xml:space="preserve">： </w:t>
      </w:r>
    </w:p>
    <w:tbl>
      <w:tblPr>
        <w:tblStyle w:val="44"/>
        <w:tblW w:w="8877" w:type="dxa"/>
        <w:jc w:val="center"/>
        <w:tblLayout w:type="fixed"/>
        <w:tblCellMar>
          <w:top w:w="0" w:type="dxa"/>
          <w:left w:w="28" w:type="dxa"/>
          <w:bottom w:w="0" w:type="dxa"/>
          <w:right w:w="28" w:type="dxa"/>
        </w:tblCellMar>
      </w:tblPr>
      <w:tblGrid>
        <w:gridCol w:w="616"/>
        <w:gridCol w:w="1233"/>
        <w:gridCol w:w="2148"/>
        <w:gridCol w:w="1320"/>
        <w:gridCol w:w="2340"/>
        <w:gridCol w:w="1220"/>
      </w:tblGrid>
      <w:tr w14:paraId="2EB86852">
        <w:tblPrEx>
          <w:tblCellMar>
            <w:top w:w="0" w:type="dxa"/>
            <w:left w:w="28" w:type="dxa"/>
            <w:bottom w:w="0" w:type="dxa"/>
            <w:right w:w="28" w:type="dxa"/>
          </w:tblCellMar>
        </w:tblPrEx>
        <w:trPr>
          <w:trHeight w:val="75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5A1B817">
            <w:pPr>
              <w:autoSpaceDE w:val="0"/>
              <w:autoSpaceDN w:val="0"/>
              <w:spacing w:line="360" w:lineRule="auto"/>
              <w:jc w:val="center"/>
              <w:rPr>
                <w:rFonts w:ascii="宋体" w:hAnsi="宋体" w:cs="宋体"/>
                <w:lang w:val="zh-CN"/>
              </w:rPr>
            </w:pPr>
          </w:p>
        </w:tc>
        <w:tc>
          <w:tcPr>
            <w:tcW w:w="3381" w:type="dxa"/>
            <w:gridSpan w:val="2"/>
            <w:tcBorders>
              <w:top w:val="single" w:color="000000" w:sz="6" w:space="0"/>
              <w:left w:val="single" w:color="000000" w:sz="6" w:space="0"/>
              <w:bottom w:val="single" w:color="000000" w:sz="6" w:space="0"/>
              <w:right w:val="single" w:color="000000" w:sz="6" w:space="0"/>
            </w:tcBorders>
            <w:vAlign w:val="center"/>
          </w:tcPr>
          <w:p w14:paraId="682032E1">
            <w:pPr>
              <w:autoSpaceDE w:val="0"/>
              <w:autoSpaceDN w:val="0"/>
              <w:spacing w:line="360" w:lineRule="auto"/>
              <w:jc w:val="center"/>
              <w:rPr>
                <w:rFonts w:ascii="宋体" w:hAnsi="宋体" w:cs="宋体"/>
                <w:lang w:val="zh-CN"/>
              </w:rPr>
            </w:pPr>
            <w:r>
              <w:rPr>
                <w:rFonts w:hint="eastAsia" w:ascii="宋体" w:hAnsi="宋体" w:cs="宋体"/>
                <w:lang w:val="zh-CN"/>
              </w:rPr>
              <w:t>采购需求技术参数、指标</w:t>
            </w:r>
          </w:p>
        </w:tc>
        <w:tc>
          <w:tcPr>
            <w:tcW w:w="3660" w:type="dxa"/>
            <w:gridSpan w:val="2"/>
            <w:tcBorders>
              <w:top w:val="single" w:color="000000" w:sz="6" w:space="0"/>
              <w:left w:val="single" w:color="000000" w:sz="6" w:space="0"/>
              <w:bottom w:val="single" w:color="000000" w:sz="6" w:space="0"/>
              <w:right w:val="single" w:color="000000" w:sz="6" w:space="0"/>
            </w:tcBorders>
            <w:vAlign w:val="center"/>
          </w:tcPr>
          <w:p w14:paraId="364CCA7D">
            <w:pPr>
              <w:autoSpaceDE w:val="0"/>
              <w:autoSpaceDN w:val="0"/>
              <w:spacing w:line="360" w:lineRule="auto"/>
              <w:jc w:val="center"/>
              <w:rPr>
                <w:rFonts w:ascii="宋体" w:hAnsi="宋体" w:cs="宋体"/>
                <w:lang w:val="zh-CN"/>
              </w:rPr>
            </w:pPr>
            <w:r>
              <w:rPr>
                <w:rFonts w:hint="eastAsia" w:ascii="宋体" w:hAnsi="宋体" w:cs="宋体"/>
                <w:lang w:val="zh-CN"/>
              </w:rPr>
              <w:t>投标产品技术参数、指标</w:t>
            </w:r>
          </w:p>
        </w:tc>
        <w:tc>
          <w:tcPr>
            <w:tcW w:w="1220" w:type="dxa"/>
            <w:tcBorders>
              <w:top w:val="single" w:color="000000" w:sz="6" w:space="0"/>
              <w:left w:val="single" w:color="000000" w:sz="6" w:space="0"/>
              <w:bottom w:val="single" w:color="000000" w:sz="6" w:space="0"/>
              <w:right w:val="single" w:color="000000" w:sz="6" w:space="0"/>
            </w:tcBorders>
            <w:vAlign w:val="center"/>
          </w:tcPr>
          <w:p w14:paraId="3B00F4B4">
            <w:pPr>
              <w:autoSpaceDE w:val="0"/>
              <w:autoSpaceDN w:val="0"/>
              <w:spacing w:line="360" w:lineRule="auto"/>
              <w:jc w:val="center"/>
              <w:rPr>
                <w:rFonts w:ascii="宋体" w:hAnsi="宋体" w:cs="宋体"/>
                <w:lang w:val="zh-CN"/>
              </w:rPr>
            </w:pPr>
            <w:r>
              <w:rPr>
                <w:rFonts w:hint="eastAsia" w:ascii="宋体" w:hAnsi="宋体" w:cs="宋体"/>
                <w:lang w:val="zh-CN"/>
              </w:rPr>
              <w:t>偏离</w:t>
            </w:r>
          </w:p>
        </w:tc>
      </w:tr>
      <w:tr w14:paraId="606F6D49">
        <w:tblPrEx>
          <w:tblCellMar>
            <w:top w:w="0" w:type="dxa"/>
            <w:left w:w="28" w:type="dxa"/>
            <w:bottom w:w="0" w:type="dxa"/>
            <w:right w:w="28" w:type="dxa"/>
          </w:tblCellMar>
        </w:tblPrEx>
        <w:trPr>
          <w:trHeight w:val="66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386DDD7">
            <w:pPr>
              <w:autoSpaceDE w:val="0"/>
              <w:autoSpaceDN w:val="0"/>
              <w:spacing w:line="360" w:lineRule="auto"/>
              <w:jc w:val="center"/>
              <w:rPr>
                <w:rFonts w:ascii="宋体" w:hAnsi="宋体" w:cs="宋体"/>
                <w:lang w:val="zh-CN"/>
              </w:rPr>
            </w:pPr>
            <w:r>
              <w:rPr>
                <w:rFonts w:hint="eastAsia" w:ascii="宋体" w:hAnsi="宋体" w:cs="宋体"/>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17F968F5">
            <w:pPr>
              <w:autoSpaceDE w:val="0"/>
              <w:autoSpaceDN w:val="0"/>
              <w:spacing w:line="360" w:lineRule="auto"/>
              <w:jc w:val="center"/>
              <w:rPr>
                <w:rFonts w:ascii="宋体" w:hAnsi="宋体" w:cs="宋体"/>
                <w:lang w:val="zh-CN"/>
              </w:rPr>
            </w:pPr>
            <w:r>
              <w:rPr>
                <w:rFonts w:hint="eastAsia" w:ascii="宋体" w:hAnsi="宋体" w:cs="宋体"/>
                <w:lang w:val="zh-CN"/>
              </w:rPr>
              <w:t>名称</w:t>
            </w:r>
          </w:p>
        </w:tc>
        <w:tc>
          <w:tcPr>
            <w:tcW w:w="2148" w:type="dxa"/>
            <w:tcBorders>
              <w:top w:val="single" w:color="000000" w:sz="6" w:space="0"/>
              <w:left w:val="single" w:color="000000" w:sz="6" w:space="0"/>
              <w:bottom w:val="single" w:color="000000" w:sz="6" w:space="0"/>
              <w:right w:val="single" w:color="000000" w:sz="6" w:space="0"/>
            </w:tcBorders>
            <w:vAlign w:val="center"/>
          </w:tcPr>
          <w:p w14:paraId="563C4F8D">
            <w:pPr>
              <w:autoSpaceDE w:val="0"/>
              <w:autoSpaceDN w:val="0"/>
              <w:spacing w:line="360" w:lineRule="auto"/>
              <w:jc w:val="center"/>
              <w:rPr>
                <w:rFonts w:ascii="宋体" w:hAnsi="宋体" w:cs="宋体"/>
                <w:lang w:val="zh-CN"/>
              </w:rPr>
            </w:pPr>
            <w:r>
              <w:rPr>
                <w:rFonts w:hint="eastAsia" w:ascii="宋体" w:hAnsi="宋体" w:cs="宋体"/>
                <w:lang w:val="zh-CN"/>
              </w:rPr>
              <w:t>技术参数及配置</w:t>
            </w:r>
          </w:p>
        </w:tc>
        <w:tc>
          <w:tcPr>
            <w:tcW w:w="1320" w:type="dxa"/>
            <w:tcBorders>
              <w:top w:val="single" w:color="000000" w:sz="6" w:space="0"/>
              <w:left w:val="single" w:color="000000" w:sz="6" w:space="0"/>
              <w:bottom w:val="single" w:color="000000" w:sz="6" w:space="0"/>
              <w:right w:val="single" w:color="000000" w:sz="6" w:space="0"/>
            </w:tcBorders>
            <w:vAlign w:val="center"/>
          </w:tcPr>
          <w:p w14:paraId="62C4B82D">
            <w:pPr>
              <w:autoSpaceDE w:val="0"/>
              <w:autoSpaceDN w:val="0"/>
              <w:spacing w:line="360" w:lineRule="auto"/>
              <w:jc w:val="center"/>
              <w:rPr>
                <w:rFonts w:ascii="宋体" w:hAnsi="宋体" w:cs="宋体"/>
                <w:lang w:val="zh-CN"/>
              </w:rPr>
            </w:pPr>
            <w:r>
              <w:rPr>
                <w:rFonts w:hint="eastAsia" w:ascii="宋体" w:hAnsi="宋体" w:cs="宋体"/>
                <w:lang w:val="zh-CN"/>
              </w:rPr>
              <w:t>名称</w:t>
            </w:r>
          </w:p>
        </w:tc>
        <w:tc>
          <w:tcPr>
            <w:tcW w:w="2340" w:type="dxa"/>
            <w:tcBorders>
              <w:top w:val="single" w:color="000000" w:sz="6" w:space="0"/>
              <w:left w:val="single" w:color="000000" w:sz="6" w:space="0"/>
              <w:bottom w:val="single" w:color="000000" w:sz="6" w:space="0"/>
              <w:right w:val="single" w:color="000000" w:sz="6" w:space="0"/>
            </w:tcBorders>
            <w:vAlign w:val="center"/>
          </w:tcPr>
          <w:p w14:paraId="2FDA7C07">
            <w:pPr>
              <w:autoSpaceDE w:val="0"/>
              <w:autoSpaceDN w:val="0"/>
              <w:spacing w:line="360" w:lineRule="auto"/>
              <w:jc w:val="center"/>
              <w:rPr>
                <w:rFonts w:ascii="宋体" w:hAnsi="宋体" w:cs="宋体"/>
                <w:lang w:val="zh-CN"/>
              </w:rPr>
            </w:pPr>
            <w:r>
              <w:rPr>
                <w:rFonts w:hint="eastAsia" w:ascii="宋体" w:hAnsi="宋体" w:cs="宋体"/>
                <w:lang w:val="zh-CN"/>
              </w:rPr>
              <w:t>技术参数及配置</w:t>
            </w:r>
          </w:p>
        </w:tc>
        <w:tc>
          <w:tcPr>
            <w:tcW w:w="1220" w:type="dxa"/>
            <w:tcBorders>
              <w:top w:val="single" w:color="000000" w:sz="6" w:space="0"/>
              <w:left w:val="single" w:color="000000" w:sz="6" w:space="0"/>
              <w:bottom w:val="single" w:color="000000" w:sz="6" w:space="0"/>
              <w:right w:val="single" w:color="000000" w:sz="6" w:space="0"/>
            </w:tcBorders>
            <w:vAlign w:val="center"/>
          </w:tcPr>
          <w:p w14:paraId="6BD4DEAC">
            <w:pPr>
              <w:autoSpaceDE w:val="0"/>
              <w:autoSpaceDN w:val="0"/>
              <w:spacing w:line="360" w:lineRule="auto"/>
              <w:jc w:val="center"/>
              <w:rPr>
                <w:rFonts w:ascii="宋体" w:hAnsi="宋体" w:cs="宋体"/>
                <w:lang w:val="zh-CN"/>
              </w:rPr>
            </w:pPr>
          </w:p>
        </w:tc>
      </w:tr>
      <w:tr w14:paraId="01308F63">
        <w:tblPrEx>
          <w:tblCellMar>
            <w:top w:w="0" w:type="dxa"/>
            <w:left w:w="28" w:type="dxa"/>
            <w:bottom w:w="0" w:type="dxa"/>
            <w:right w:w="28" w:type="dxa"/>
          </w:tblCellMar>
        </w:tblPrEx>
        <w:trPr>
          <w:trHeight w:val="72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DC06CA7">
            <w:pPr>
              <w:autoSpaceDE w:val="0"/>
              <w:autoSpaceDN w:val="0"/>
              <w:spacing w:line="360" w:lineRule="auto"/>
              <w:jc w:val="center"/>
              <w:rPr>
                <w:rFonts w:ascii="宋体" w:hAnsi="宋体" w:cs="宋体"/>
                <w:lang w:val="zh-CN"/>
              </w:rPr>
            </w:pPr>
            <w:r>
              <w:rPr>
                <w:rFonts w:hint="eastAsia" w:ascii="宋体" w:hAnsi="宋体" w:cs="宋体"/>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4A15020F">
            <w:pPr>
              <w:autoSpaceDE w:val="0"/>
              <w:autoSpaceDN w:val="0"/>
              <w:spacing w:line="360" w:lineRule="auto"/>
              <w:jc w:val="center"/>
              <w:rPr>
                <w:rFonts w:ascii="宋体" w:hAnsi="宋体" w:cs="宋体"/>
                <w:lang w:val="zh-CN"/>
              </w:rPr>
            </w:pPr>
          </w:p>
        </w:tc>
        <w:tc>
          <w:tcPr>
            <w:tcW w:w="2148" w:type="dxa"/>
            <w:tcBorders>
              <w:top w:val="single" w:color="000000" w:sz="6" w:space="0"/>
              <w:left w:val="single" w:color="000000" w:sz="6" w:space="0"/>
              <w:bottom w:val="single" w:color="000000" w:sz="6" w:space="0"/>
              <w:right w:val="single" w:color="000000" w:sz="6" w:space="0"/>
            </w:tcBorders>
            <w:vAlign w:val="center"/>
          </w:tcPr>
          <w:p w14:paraId="22FCC68D">
            <w:pPr>
              <w:autoSpaceDE w:val="0"/>
              <w:autoSpaceDN w:val="0"/>
              <w:spacing w:line="360" w:lineRule="auto"/>
              <w:jc w:val="center"/>
              <w:rPr>
                <w:rFonts w:ascii="宋体" w:hAnsi="宋体" w:cs="宋体"/>
                <w:lang w:val="zh-CN"/>
              </w:rPr>
            </w:pPr>
          </w:p>
        </w:tc>
        <w:tc>
          <w:tcPr>
            <w:tcW w:w="1320" w:type="dxa"/>
            <w:tcBorders>
              <w:top w:val="single" w:color="000000" w:sz="6" w:space="0"/>
              <w:left w:val="single" w:color="000000" w:sz="6" w:space="0"/>
              <w:bottom w:val="single" w:color="000000" w:sz="6" w:space="0"/>
              <w:right w:val="single" w:color="000000" w:sz="6" w:space="0"/>
            </w:tcBorders>
            <w:vAlign w:val="center"/>
          </w:tcPr>
          <w:p w14:paraId="5659E58A">
            <w:pPr>
              <w:autoSpaceDE w:val="0"/>
              <w:autoSpaceDN w:val="0"/>
              <w:spacing w:line="360" w:lineRule="auto"/>
              <w:jc w:val="center"/>
              <w:rPr>
                <w:rFonts w:ascii="宋体" w:hAnsi="宋体" w:cs="宋体"/>
                <w:lang w:val="zh-CN"/>
              </w:rPr>
            </w:pPr>
          </w:p>
        </w:tc>
        <w:tc>
          <w:tcPr>
            <w:tcW w:w="2340" w:type="dxa"/>
            <w:tcBorders>
              <w:top w:val="single" w:color="000000" w:sz="6" w:space="0"/>
              <w:left w:val="single" w:color="000000" w:sz="6" w:space="0"/>
              <w:bottom w:val="single" w:color="000000" w:sz="6" w:space="0"/>
              <w:right w:val="single" w:color="000000" w:sz="6" w:space="0"/>
            </w:tcBorders>
            <w:vAlign w:val="center"/>
          </w:tcPr>
          <w:p w14:paraId="51C7C290">
            <w:pPr>
              <w:autoSpaceDE w:val="0"/>
              <w:autoSpaceDN w:val="0"/>
              <w:spacing w:line="360" w:lineRule="auto"/>
              <w:jc w:val="center"/>
              <w:rPr>
                <w:rFonts w:ascii="宋体" w:hAnsi="宋体" w:cs="宋体"/>
                <w:lang w:val="zh-CN"/>
              </w:rPr>
            </w:pPr>
          </w:p>
        </w:tc>
        <w:tc>
          <w:tcPr>
            <w:tcW w:w="1220" w:type="dxa"/>
            <w:tcBorders>
              <w:top w:val="single" w:color="000000" w:sz="6" w:space="0"/>
              <w:left w:val="single" w:color="000000" w:sz="6" w:space="0"/>
              <w:bottom w:val="single" w:color="000000" w:sz="6" w:space="0"/>
              <w:right w:val="single" w:color="000000" w:sz="6" w:space="0"/>
            </w:tcBorders>
            <w:vAlign w:val="center"/>
          </w:tcPr>
          <w:p w14:paraId="777FE992">
            <w:pPr>
              <w:autoSpaceDE w:val="0"/>
              <w:autoSpaceDN w:val="0"/>
              <w:spacing w:line="360" w:lineRule="auto"/>
              <w:jc w:val="center"/>
              <w:rPr>
                <w:rFonts w:ascii="宋体" w:hAnsi="宋体" w:cs="宋体"/>
                <w:lang w:val="zh-CN"/>
              </w:rPr>
            </w:pPr>
          </w:p>
        </w:tc>
      </w:tr>
      <w:tr w14:paraId="300632B9">
        <w:tblPrEx>
          <w:tblCellMar>
            <w:top w:w="0" w:type="dxa"/>
            <w:left w:w="28" w:type="dxa"/>
            <w:bottom w:w="0" w:type="dxa"/>
            <w:right w:w="28" w:type="dxa"/>
          </w:tblCellMar>
        </w:tblPrEx>
        <w:trPr>
          <w:trHeight w:val="72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EF97A7E">
            <w:pPr>
              <w:autoSpaceDE w:val="0"/>
              <w:autoSpaceDN w:val="0"/>
              <w:spacing w:line="360" w:lineRule="auto"/>
              <w:jc w:val="center"/>
              <w:rPr>
                <w:rFonts w:ascii="宋体" w:hAnsi="宋体" w:cs="宋体"/>
                <w:lang w:val="zh-CN"/>
              </w:rPr>
            </w:pPr>
            <w:r>
              <w:rPr>
                <w:rFonts w:hint="eastAsia" w:ascii="宋体" w:hAnsi="宋体" w:cs="宋体"/>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03DD1017">
            <w:pPr>
              <w:autoSpaceDE w:val="0"/>
              <w:autoSpaceDN w:val="0"/>
              <w:spacing w:line="360" w:lineRule="auto"/>
              <w:jc w:val="center"/>
              <w:rPr>
                <w:rFonts w:ascii="宋体" w:hAnsi="宋体" w:cs="宋体"/>
                <w:lang w:val="zh-CN"/>
              </w:rPr>
            </w:pPr>
          </w:p>
        </w:tc>
        <w:tc>
          <w:tcPr>
            <w:tcW w:w="2148" w:type="dxa"/>
            <w:tcBorders>
              <w:top w:val="single" w:color="000000" w:sz="6" w:space="0"/>
              <w:left w:val="single" w:color="000000" w:sz="6" w:space="0"/>
              <w:bottom w:val="single" w:color="000000" w:sz="6" w:space="0"/>
              <w:right w:val="single" w:color="000000" w:sz="6" w:space="0"/>
            </w:tcBorders>
            <w:vAlign w:val="center"/>
          </w:tcPr>
          <w:p w14:paraId="52BEF8E7">
            <w:pPr>
              <w:autoSpaceDE w:val="0"/>
              <w:autoSpaceDN w:val="0"/>
              <w:spacing w:line="360" w:lineRule="auto"/>
              <w:jc w:val="center"/>
              <w:rPr>
                <w:rFonts w:ascii="宋体" w:hAnsi="宋体" w:cs="宋体"/>
                <w:lang w:val="zh-CN"/>
              </w:rPr>
            </w:pPr>
          </w:p>
        </w:tc>
        <w:tc>
          <w:tcPr>
            <w:tcW w:w="1320" w:type="dxa"/>
            <w:tcBorders>
              <w:top w:val="single" w:color="000000" w:sz="6" w:space="0"/>
              <w:left w:val="single" w:color="000000" w:sz="6" w:space="0"/>
              <w:bottom w:val="single" w:color="000000" w:sz="6" w:space="0"/>
              <w:right w:val="single" w:color="000000" w:sz="6" w:space="0"/>
            </w:tcBorders>
            <w:vAlign w:val="center"/>
          </w:tcPr>
          <w:p w14:paraId="035F98C1">
            <w:pPr>
              <w:autoSpaceDE w:val="0"/>
              <w:autoSpaceDN w:val="0"/>
              <w:spacing w:line="360" w:lineRule="auto"/>
              <w:jc w:val="center"/>
              <w:rPr>
                <w:rFonts w:ascii="宋体" w:hAnsi="宋体" w:cs="宋体"/>
                <w:lang w:val="zh-CN"/>
              </w:rPr>
            </w:pPr>
          </w:p>
        </w:tc>
        <w:tc>
          <w:tcPr>
            <w:tcW w:w="2340" w:type="dxa"/>
            <w:tcBorders>
              <w:top w:val="single" w:color="000000" w:sz="6" w:space="0"/>
              <w:left w:val="single" w:color="000000" w:sz="6" w:space="0"/>
              <w:bottom w:val="single" w:color="000000" w:sz="6" w:space="0"/>
              <w:right w:val="single" w:color="000000" w:sz="6" w:space="0"/>
            </w:tcBorders>
            <w:vAlign w:val="center"/>
          </w:tcPr>
          <w:p w14:paraId="0573C7A2">
            <w:pPr>
              <w:autoSpaceDE w:val="0"/>
              <w:autoSpaceDN w:val="0"/>
              <w:spacing w:line="360" w:lineRule="auto"/>
              <w:jc w:val="center"/>
              <w:rPr>
                <w:rFonts w:ascii="宋体" w:hAnsi="宋体" w:cs="宋体"/>
                <w:lang w:val="zh-CN"/>
              </w:rPr>
            </w:pPr>
          </w:p>
        </w:tc>
        <w:tc>
          <w:tcPr>
            <w:tcW w:w="1220" w:type="dxa"/>
            <w:tcBorders>
              <w:top w:val="single" w:color="000000" w:sz="6" w:space="0"/>
              <w:left w:val="single" w:color="000000" w:sz="6" w:space="0"/>
              <w:bottom w:val="single" w:color="000000" w:sz="6" w:space="0"/>
              <w:right w:val="single" w:color="000000" w:sz="6" w:space="0"/>
            </w:tcBorders>
            <w:vAlign w:val="center"/>
          </w:tcPr>
          <w:p w14:paraId="45BE4913">
            <w:pPr>
              <w:autoSpaceDE w:val="0"/>
              <w:autoSpaceDN w:val="0"/>
              <w:spacing w:line="360" w:lineRule="auto"/>
              <w:jc w:val="center"/>
              <w:rPr>
                <w:rFonts w:ascii="宋体" w:hAnsi="宋体" w:cs="宋体"/>
                <w:lang w:val="zh-CN"/>
              </w:rPr>
            </w:pPr>
          </w:p>
        </w:tc>
      </w:tr>
      <w:tr w14:paraId="6ACDCEE1">
        <w:tblPrEx>
          <w:tblCellMar>
            <w:top w:w="0" w:type="dxa"/>
            <w:left w:w="28" w:type="dxa"/>
            <w:bottom w:w="0" w:type="dxa"/>
            <w:right w:w="28" w:type="dxa"/>
          </w:tblCellMar>
        </w:tblPrEx>
        <w:trPr>
          <w:trHeight w:val="84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8D4AE5B">
            <w:pPr>
              <w:autoSpaceDE w:val="0"/>
              <w:autoSpaceDN w:val="0"/>
              <w:spacing w:line="360" w:lineRule="auto"/>
              <w:jc w:val="center"/>
              <w:rPr>
                <w:rFonts w:ascii="宋体" w:hAnsi="宋体" w:cs="宋体"/>
                <w:lang w:val="zh-CN"/>
              </w:rPr>
            </w:pPr>
            <w:r>
              <w:rPr>
                <w:rFonts w:hint="eastAsia" w:ascii="宋体" w:hAnsi="宋体" w:cs="宋体"/>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231E062">
            <w:pPr>
              <w:autoSpaceDE w:val="0"/>
              <w:autoSpaceDN w:val="0"/>
              <w:spacing w:line="360" w:lineRule="auto"/>
              <w:jc w:val="center"/>
              <w:rPr>
                <w:rFonts w:ascii="宋体" w:hAnsi="宋体" w:cs="宋体"/>
                <w:lang w:val="zh-CN"/>
              </w:rPr>
            </w:pPr>
          </w:p>
        </w:tc>
        <w:tc>
          <w:tcPr>
            <w:tcW w:w="2148" w:type="dxa"/>
            <w:tcBorders>
              <w:top w:val="single" w:color="000000" w:sz="6" w:space="0"/>
              <w:left w:val="single" w:color="000000" w:sz="6" w:space="0"/>
              <w:bottom w:val="single" w:color="000000" w:sz="6" w:space="0"/>
              <w:right w:val="single" w:color="000000" w:sz="6" w:space="0"/>
            </w:tcBorders>
            <w:vAlign w:val="center"/>
          </w:tcPr>
          <w:p w14:paraId="1E79C4E1">
            <w:pPr>
              <w:autoSpaceDE w:val="0"/>
              <w:autoSpaceDN w:val="0"/>
              <w:spacing w:line="360" w:lineRule="auto"/>
              <w:jc w:val="center"/>
              <w:rPr>
                <w:rFonts w:ascii="宋体" w:hAnsi="宋体" w:cs="宋体"/>
                <w:lang w:val="zh-CN"/>
              </w:rPr>
            </w:pPr>
          </w:p>
        </w:tc>
        <w:tc>
          <w:tcPr>
            <w:tcW w:w="1320" w:type="dxa"/>
            <w:tcBorders>
              <w:top w:val="single" w:color="000000" w:sz="6" w:space="0"/>
              <w:left w:val="single" w:color="000000" w:sz="6" w:space="0"/>
              <w:bottom w:val="single" w:color="000000" w:sz="6" w:space="0"/>
              <w:right w:val="single" w:color="000000" w:sz="6" w:space="0"/>
            </w:tcBorders>
            <w:vAlign w:val="center"/>
          </w:tcPr>
          <w:p w14:paraId="4082A4D5">
            <w:pPr>
              <w:autoSpaceDE w:val="0"/>
              <w:autoSpaceDN w:val="0"/>
              <w:spacing w:line="360" w:lineRule="auto"/>
              <w:jc w:val="center"/>
              <w:rPr>
                <w:rFonts w:ascii="宋体" w:hAnsi="宋体" w:cs="宋体"/>
                <w:lang w:val="zh-CN"/>
              </w:rPr>
            </w:pPr>
          </w:p>
        </w:tc>
        <w:tc>
          <w:tcPr>
            <w:tcW w:w="2340" w:type="dxa"/>
            <w:tcBorders>
              <w:top w:val="single" w:color="000000" w:sz="6" w:space="0"/>
              <w:left w:val="single" w:color="000000" w:sz="6" w:space="0"/>
              <w:bottom w:val="single" w:color="000000" w:sz="6" w:space="0"/>
              <w:right w:val="single" w:color="000000" w:sz="6" w:space="0"/>
            </w:tcBorders>
            <w:vAlign w:val="center"/>
          </w:tcPr>
          <w:p w14:paraId="6EFA68F3">
            <w:pPr>
              <w:autoSpaceDE w:val="0"/>
              <w:autoSpaceDN w:val="0"/>
              <w:spacing w:line="360" w:lineRule="auto"/>
              <w:jc w:val="center"/>
              <w:rPr>
                <w:rFonts w:ascii="宋体" w:hAnsi="宋体" w:cs="宋体"/>
                <w:lang w:val="zh-CN"/>
              </w:rPr>
            </w:pPr>
          </w:p>
        </w:tc>
        <w:tc>
          <w:tcPr>
            <w:tcW w:w="1220" w:type="dxa"/>
            <w:tcBorders>
              <w:top w:val="single" w:color="000000" w:sz="6" w:space="0"/>
              <w:left w:val="single" w:color="000000" w:sz="6" w:space="0"/>
              <w:bottom w:val="single" w:color="000000" w:sz="6" w:space="0"/>
              <w:right w:val="single" w:color="000000" w:sz="6" w:space="0"/>
            </w:tcBorders>
            <w:vAlign w:val="center"/>
          </w:tcPr>
          <w:p w14:paraId="17992FDC">
            <w:pPr>
              <w:autoSpaceDE w:val="0"/>
              <w:autoSpaceDN w:val="0"/>
              <w:spacing w:line="360" w:lineRule="auto"/>
              <w:jc w:val="center"/>
              <w:rPr>
                <w:rFonts w:ascii="宋体" w:hAnsi="宋体" w:cs="宋体"/>
                <w:lang w:val="zh-CN"/>
              </w:rPr>
            </w:pPr>
          </w:p>
        </w:tc>
      </w:tr>
    </w:tbl>
    <w:p w14:paraId="74868446">
      <w:pPr>
        <w:jc w:val="center"/>
        <w:rPr>
          <w:rFonts w:ascii="宋体" w:hAnsi="宋体"/>
        </w:rPr>
      </w:pPr>
    </w:p>
    <w:p w14:paraId="678D590E">
      <w:pPr>
        <w:autoSpaceDE w:val="0"/>
        <w:autoSpaceDN w:val="0"/>
        <w:spacing w:line="360" w:lineRule="auto"/>
        <w:rPr>
          <w:rFonts w:ascii="宋体" w:hAnsi="宋体" w:cs="宋体"/>
          <w:lang w:val="zh-CN"/>
        </w:rPr>
      </w:pPr>
      <w:r>
        <w:rPr>
          <w:rFonts w:hint="eastAsia" w:ascii="宋体" w:hAnsi="宋体" w:cs="宋体"/>
          <w:lang w:val="zh-CN"/>
        </w:rPr>
        <w:t>注：1.本表应按照每包“项目概况及技术参数”中产品序号的指标逐项填写，不得遗漏，否则，按无效投标处理。</w:t>
      </w:r>
    </w:p>
    <w:p w14:paraId="349E5005">
      <w:pPr>
        <w:autoSpaceDE w:val="0"/>
        <w:autoSpaceDN w:val="0"/>
        <w:spacing w:line="360" w:lineRule="auto"/>
        <w:rPr>
          <w:rFonts w:ascii="宋体" w:hAnsi="宋体" w:cs="宋体"/>
          <w:lang w:val="zh-CN"/>
        </w:rPr>
      </w:pPr>
      <w:r>
        <w:rPr>
          <w:rFonts w:hint="eastAsia" w:ascii="宋体" w:hAnsi="宋体" w:cs="宋体"/>
          <w:lang w:val="zh-CN"/>
        </w:rPr>
        <w:t>2</w:t>
      </w:r>
      <w:r>
        <w:rPr>
          <w:rFonts w:ascii="宋体" w:hAnsi="宋体" w:cs="宋体"/>
          <w:lang w:val="zh-CN"/>
        </w:rPr>
        <w:t>.</w:t>
      </w:r>
      <w:r>
        <w:rPr>
          <w:rFonts w:hint="eastAsia" w:ascii="宋体" w:hAnsi="宋体" w:cs="宋体"/>
          <w:lang w:val="zh-CN"/>
        </w:rPr>
        <w:t>“投标产品技术参数、指标”必须与投标文件中提供的产品检测报告等证明材料的实质性响应情况相一致。若在评标环节发现该项与投标文件中提供的产品检测报告等证明材料的实质性响应情况不一致或直接复制招标文件“采购需求技术参数、指标”内容的，按无效投标处理。</w:t>
      </w:r>
    </w:p>
    <w:p w14:paraId="387092CE">
      <w:pPr>
        <w:autoSpaceDE w:val="0"/>
        <w:autoSpaceDN w:val="0"/>
        <w:spacing w:line="360" w:lineRule="auto"/>
        <w:rPr>
          <w:rFonts w:ascii="宋体" w:hAnsi="宋体" w:cs="宋体"/>
          <w:lang w:val="zh-CN"/>
        </w:rPr>
      </w:pPr>
      <w:r>
        <w:rPr>
          <w:rFonts w:hint="eastAsia" w:ascii="宋体" w:hAnsi="宋体" w:cs="宋体"/>
          <w:lang w:val="zh-CN"/>
        </w:rPr>
        <w:t>3</w:t>
      </w:r>
      <w:r>
        <w:rPr>
          <w:rFonts w:ascii="宋体" w:hAnsi="宋体" w:cs="宋体"/>
          <w:lang w:val="zh-CN"/>
        </w:rPr>
        <w:t>.</w:t>
      </w:r>
      <w:r>
        <w:rPr>
          <w:rFonts w:hint="eastAsia" w:ascii="宋体" w:hAnsi="宋体" w:cs="宋体"/>
          <w:lang w:val="zh-CN"/>
        </w:rPr>
        <w:t>填写此表时以招标</w:t>
      </w:r>
      <w:r>
        <w:rPr>
          <w:rFonts w:ascii="宋体" w:hAnsi="宋体" w:cs="宋体"/>
          <w:lang w:val="zh-CN"/>
        </w:rPr>
        <w:t>项目</w:t>
      </w:r>
      <w:r>
        <w:rPr>
          <w:rFonts w:hint="eastAsia" w:ascii="宋体" w:hAnsi="宋体" w:cs="宋体"/>
          <w:lang w:val="zh-CN"/>
        </w:rPr>
        <w:t>参数要求为基本投标要求，满足招标项目参数要求的指标需列出“0”；超出、不满足招标</w:t>
      </w:r>
      <w:r>
        <w:rPr>
          <w:rFonts w:ascii="宋体" w:hAnsi="宋体" w:cs="宋体"/>
          <w:lang w:val="zh-CN"/>
        </w:rPr>
        <w:t>项目</w:t>
      </w:r>
      <w:r>
        <w:rPr>
          <w:rFonts w:hint="eastAsia" w:ascii="宋体" w:hAnsi="宋体" w:cs="宋体"/>
          <w:lang w:val="zh-CN"/>
        </w:rPr>
        <w:t>参数要求的指标需列出“+”、“-”偏差，并做出详细说明；如果只注明“+”、“-”或未填写，将视为该项指标不响应。</w:t>
      </w:r>
    </w:p>
    <w:p w14:paraId="51BCAB26">
      <w:pPr>
        <w:autoSpaceDE w:val="0"/>
        <w:autoSpaceDN w:val="0"/>
        <w:spacing w:line="360" w:lineRule="auto"/>
        <w:rPr>
          <w:rFonts w:ascii="宋体" w:hAnsi="宋体" w:cs="宋体"/>
          <w:lang w:val="zh-CN"/>
        </w:rPr>
      </w:pPr>
      <w:r>
        <w:rPr>
          <w:rFonts w:hint="eastAsia" w:ascii="宋体" w:hAnsi="宋体" w:cs="宋体"/>
          <w:lang w:val="zh-CN"/>
        </w:rPr>
        <w:t>4.投标人响应采购需求应具体、明确，含糊不清、不确切或伪造、编造证明材料的，按照实质性不响应处理。对伪造、编造证明材料的，将报告财政部门。</w:t>
      </w:r>
    </w:p>
    <w:p w14:paraId="4DFEA121">
      <w:pPr>
        <w:spacing w:line="360" w:lineRule="auto"/>
        <w:rPr>
          <w:rFonts w:ascii="宋体" w:hAnsi="宋体"/>
        </w:rPr>
      </w:pPr>
    </w:p>
    <w:p w14:paraId="3C783E0A">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投标人：             （公章）</w:t>
      </w:r>
    </w:p>
    <w:p w14:paraId="6BF0D14F">
      <w:pPr>
        <w:autoSpaceDE w:val="0"/>
        <w:autoSpaceDN w:val="0"/>
        <w:spacing w:line="360" w:lineRule="auto"/>
        <w:ind w:firstLine="472"/>
        <w:jc w:val="center"/>
        <w:rPr>
          <w:rFonts w:ascii="宋体" w:hAnsi="宋体" w:cs="宋体"/>
          <w:b/>
          <w:bCs/>
          <w:lang w:val="zh-CN"/>
        </w:rPr>
      </w:pPr>
      <w:r>
        <w:rPr>
          <w:rFonts w:hint="eastAsia" w:ascii="宋体" w:hAnsi="宋体" w:cs="宋体"/>
          <w:b/>
          <w:bCs/>
          <w:lang w:val="zh-CN"/>
        </w:rPr>
        <w:t>法定代表人或委托代理人：        （签字或者盖章）</w:t>
      </w:r>
    </w:p>
    <w:p w14:paraId="109AAF13">
      <w:pPr>
        <w:autoSpaceDE w:val="0"/>
        <w:autoSpaceDN w:val="0"/>
        <w:spacing w:line="360" w:lineRule="auto"/>
        <w:ind w:firstLine="3845" w:firstLineChars="1596"/>
        <w:rPr>
          <w:rFonts w:ascii="宋体" w:hAnsi="宋体" w:cs="宋体"/>
          <w:b/>
          <w:bCs/>
          <w:lang w:val="zh-CN"/>
        </w:rPr>
      </w:pPr>
      <w:r>
        <w:rPr>
          <w:rFonts w:hint="eastAsia" w:ascii="宋体" w:hAnsi="宋体" w:cs="宋体"/>
          <w:b/>
          <w:bCs/>
          <w:lang w:val="zh-CN"/>
        </w:rPr>
        <w:t>年   月   日</w:t>
      </w:r>
    </w:p>
    <w:p w14:paraId="63804BC7">
      <w:pPr>
        <w:pStyle w:val="40"/>
        <w:spacing w:before="0" w:after="0" w:line="360" w:lineRule="auto"/>
        <w:jc w:val="left"/>
        <w:outlineLvl w:val="1"/>
        <w:rPr>
          <w:rFonts w:ascii="宋体" w:hAnsi="宋体" w:cs="宋体"/>
          <w:kern w:val="0"/>
          <w:sz w:val="24"/>
          <w:szCs w:val="24"/>
          <w:lang w:val="zh-CN"/>
        </w:rPr>
        <w:sectPr>
          <w:headerReference r:id="rId4" w:type="first"/>
          <w:footerReference r:id="rId6" w:type="first"/>
          <w:headerReference r:id="rId3" w:type="default"/>
          <w:footerReference r:id="rId5" w:type="default"/>
          <w:type w:val="continuous"/>
          <w:pgSz w:w="11849" w:h="16781"/>
          <w:pgMar w:top="1440" w:right="1219" w:bottom="1440" w:left="1803" w:header="851" w:footer="992" w:gutter="0"/>
          <w:pgNumType w:start="1"/>
          <w:cols w:space="720" w:num="1"/>
          <w:titlePg/>
          <w:docGrid w:linePitch="397" w:charSpace="0"/>
        </w:sectPr>
      </w:pPr>
    </w:p>
    <w:p w14:paraId="0DDECA84">
      <w:pPr>
        <w:pStyle w:val="40"/>
        <w:spacing w:before="0" w:after="0" w:line="360" w:lineRule="auto"/>
        <w:jc w:val="both"/>
        <w:outlineLvl w:val="1"/>
        <w:rPr>
          <w:rFonts w:ascii="宋体" w:hAnsi="宋体" w:cs="宋体"/>
          <w:sz w:val="30"/>
          <w:szCs w:val="30"/>
          <w:lang w:val="zh-CN"/>
        </w:rPr>
      </w:pPr>
      <w:bookmarkStart w:id="125" w:name="_Toc145691084"/>
      <w:bookmarkStart w:id="126" w:name="_Toc177140771"/>
      <w:bookmarkStart w:id="127" w:name="_Toc15682"/>
      <w:r>
        <w:rPr>
          <w:rFonts w:hint="eastAsia" w:ascii="宋体" w:hAnsi="宋体" w:cs="宋体"/>
          <w:sz w:val="30"/>
          <w:szCs w:val="30"/>
          <w:lang w:val="zh-CN"/>
        </w:rPr>
        <w:t>（1</w:t>
      </w:r>
      <w:r>
        <w:rPr>
          <w:rFonts w:ascii="宋体" w:hAnsi="宋体" w:cs="宋体"/>
          <w:sz w:val="30"/>
          <w:szCs w:val="30"/>
        </w:rPr>
        <w:t>5</w:t>
      </w:r>
      <w:r>
        <w:rPr>
          <w:rFonts w:hint="eastAsia" w:ascii="宋体" w:hAnsi="宋体" w:cs="宋体"/>
          <w:sz w:val="30"/>
          <w:szCs w:val="30"/>
          <w:lang w:val="zh-CN"/>
        </w:rPr>
        <w:t>）商务应答表</w:t>
      </w:r>
      <w:bookmarkEnd w:id="125"/>
      <w:bookmarkEnd w:id="126"/>
      <w:bookmarkEnd w:id="127"/>
    </w:p>
    <w:p w14:paraId="370BD8A2">
      <w:pPr>
        <w:autoSpaceDE w:val="0"/>
        <w:autoSpaceDN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商务应答表</w:t>
      </w:r>
    </w:p>
    <w:p w14:paraId="5C829EE9">
      <w:pPr>
        <w:autoSpaceDE w:val="0"/>
        <w:autoSpaceDN w:val="0"/>
        <w:adjustRightInd w:val="0"/>
        <w:spacing w:line="400" w:lineRule="exact"/>
        <w:jc w:val="center"/>
        <w:rPr>
          <w:rFonts w:ascii="宋体" w:hAnsi="宋体" w:cs="宋体"/>
          <w:b/>
          <w:bCs/>
          <w:sz w:val="28"/>
          <w:szCs w:val="28"/>
          <w:lang w:val="zh-CN"/>
        </w:rPr>
      </w:pPr>
    </w:p>
    <w:p w14:paraId="1A17253E">
      <w:pPr>
        <w:spacing w:line="400" w:lineRule="exact"/>
        <w:rPr>
          <w:rFonts w:ascii="宋体" w:hAnsi="宋体"/>
          <w:szCs w:val="21"/>
        </w:rPr>
      </w:pPr>
      <w:r>
        <w:rPr>
          <w:rFonts w:hint="eastAsia" w:ascii="宋体" w:hAnsi="宋体"/>
        </w:rPr>
        <w:t xml:space="preserve">项目编号：                                         </w:t>
      </w:r>
    </w:p>
    <w:tbl>
      <w:tblPr>
        <w:tblStyle w:val="44"/>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39"/>
        <w:gridCol w:w="2192"/>
        <w:gridCol w:w="1919"/>
        <w:gridCol w:w="1665"/>
      </w:tblGrid>
      <w:tr w14:paraId="455A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5" w:type="dxa"/>
            <w:vAlign w:val="center"/>
          </w:tcPr>
          <w:p w14:paraId="04FC71C7">
            <w:pPr>
              <w:tabs>
                <w:tab w:val="left" w:pos="6880"/>
              </w:tabs>
              <w:spacing w:line="360" w:lineRule="auto"/>
              <w:rPr>
                <w:rFonts w:ascii="宋体" w:hAnsi="宋体" w:cs="宋体"/>
                <w:b/>
              </w:rPr>
            </w:pPr>
            <w:r>
              <w:rPr>
                <w:rFonts w:hint="eastAsia" w:ascii="宋体" w:hAnsi="宋体" w:cs="宋体"/>
                <w:b/>
              </w:rPr>
              <w:t>序号</w:t>
            </w:r>
          </w:p>
        </w:tc>
        <w:tc>
          <w:tcPr>
            <w:tcW w:w="1939" w:type="dxa"/>
            <w:vAlign w:val="center"/>
          </w:tcPr>
          <w:p w14:paraId="63A57FE3">
            <w:pPr>
              <w:tabs>
                <w:tab w:val="left" w:pos="6880"/>
              </w:tabs>
              <w:spacing w:line="360" w:lineRule="auto"/>
              <w:jc w:val="center"/>
              <w:rPr>
                <w:rFonts w:ascii="宋体" w:hAnsi="宋体" w:cs="宋体"/>
                <w:b/>
              </w:rPr>
            </w:pPr>
            <w:r>
              <w:rPr>
                <w:rFonts w:ascii="宋体" w:hAnsi="宋体" w:cs="宋体"/>
                <w:b/>
              </w:rPr>
              <w:t>招标文件条目号</w:t>
            </w:r>
          </w:p>
        </w:tc>
        <w:tc>
          <w:tcPr>
            <w:tcW w:w="2192" w:type="dxa"/>
            <w:vAlign w:val="center"/>
          </w:tcPr>
          <w:p w14:paraId="5F2801D4">
            <w:pPr>
              <w:tabs>
                <w:tab w:val="left" w:pos="6880"/>
              </w:tabs>
              <w:spacing w:line="360" w:lineRule="auto"/>
              <w:jc w:val="center"/>
              <w:rPr>
                <w:rFonts w:ascii="宋体" w:hAnsi="宋体" w:cs="宋体"/>
                <w:b/>
              </w:rPr>
            </w:pPr>
            <w:r>
              <w:rPr>
                <w:rFonts w:hint="eastAsia" w:ascii="宋体" w:hAnsi="宋体" w:cs="宋体"/>
                <w:b/>
              </w:rPr>
              <w:t>招标文件商务条款</w:t>
            </w:r>
          </w:p>
        </w:tc>
        <w:tc>
          <w:tcPr>
            <w:tcW w:w="1919" w:type="dxa"/>
            <w:vAlign w:val="center"/>
          </w:tcPr>
          <w:p w14:paraId="1CDAFE1B">
            <w:pPr>
              <w:tabs>
                <w:tab w:val="left" w:pos="6880"/>
              </w:tabs>
              <w:spacing w:line="360" w:lineRule="auto"/>
              <w:jc w:val="center"/>
              <w:rPr>
                <w:rFonts w:ascii="宋体" w:hAnsi="宋体" w:cs="宋体"/>
                <w:b/>
              </w:rPr>
            </w:pPr>
            <w:r>
              <w:rPr>
                <w:rFonts w:hint="eastAsia" w:ascii="宋体" w:hAnsi="宋体" w:cs="宋体"/>
                <w:b/>
              </w:rPr>
              <w:t>投标文件的应答</w:t>
            </w:r>
          </w:p>
        </w:tc>
        <w:tc>
          <w:tcPr>
            <w:tcW w:w="1665" w:type="dxa"/>
            <w:vAlign w:val="center"/>
          </w:tcPr>
          <w:p w14:paraId="18530E5A">
            <w:pPr>
              <w:tabs>
                <w:tab w:val="left" w:pos="6880"/>
              </w:tabs>
              <w:spacing w:line="360" w:lineRule="auto"/>
              <w:jc w:val="center"/>
              <w:rPr>
                <w:rFonts w:ascii="宋体" w:hAnsi="宋体" w:cs="宋体"/>
                <w:b/>
              </w:rPr>
            </w:pPr>
            <w:r>
              <w:rPr>
                <w:rFonts w:hint="eastAsia" w:ascii="宋体" w:hAnsi="宋体" w:cs="宋体"/>
                <w:b/>
              </w:rPr>
              <w:t>说明</w:t>
            </w:r>
          </w:p>
        </w:tc>
      </w:tr>
      <w:tr w14:paraId="4ABC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5" w:type="dxa"/>
            <w:vAlign w:val="center"/>
          </w:tcPr>
          <w:p w14:paraId="37A9A4F6">
            <w:pPr>
              <w:tabs>
                <w:tab w:val="left" w:pos="34"/>
              </w:tabs>
              <w:spacing w:line="360" w:lineRule="auto"/>
              <w:ind w:left="-108"/>
              <w:jc w:val="center"/>
              <w:rPr>
                <w:rFonts w:ascii="宋体" w:hAnsi="宋体" w:cs="宋体"/>
              </w:rPr>
            </w:pPr>
            <w:r>
              <w:rPr>
                <w:rFonts w:hint="eastAsia" w:ascii="宋体" w:hAnsi="宋体" w:cs="宋体"/>
              </w:rPr>
              <w:t>1</w:t>
            </w:r>
          </w:p>
        </w:tc>
        <w:tc>
          <w:tcPr>
            <w:tcW w:w="1939" w:type="dxa"/>
            <w:vAlign w:val="center"/>
          </w:tcPr>
          <w:p w14:paraId="022A4691">
            <w:pPr>
              <w:tabs>
                <w:tab w:val="left" w:pos="6880"/>
              </w:tabs>
              <w:spacing w:line="360" w:lineRule="auto"/>
              <w:ind w:firstLine="480" w:firstLineChars="200"/>
              <w:jc w:val="center"/>
              <w:rPr>
                <w:rFonts w:ascii="宋体" w:hAnsi="宋体" w:cs="宋体"/>
              </w:rPr>
            </w:pPr>
          </w:p>
        </w:tc>
        <w:tc>
          <w:tcPr>
            <w:tcW w:w="2192" w:type="dxa"/>
            <w:vAlign w:val="center"/>
          </w:tcPr>
          <w:p w14:paraId="2AE1C9F2">
            <w:pPr>
              <w:tabs>
                <w:tab w:val="left" w:pos="6880"/>
              </w:tabs>
              <w:spacing w:line="360" w:lineRule="auto"/>
              <w:ind w:firstLine="480" w:firstLineChars="200"/>
              <w:rPr>
                <w:rFonts w:ascii="宋体" w:hAnsi="宋体" w:cs="宋体"/>
              </w:rPr>
            </w:pPr>
          </w:p>
        </w:tc>
        <w:tc>
          <w:tcPr>
            <w:tcW w:w="1919" w:type="dxa"/>
            <w:vAlign w:val="center"/>
          </w:tcPr>
          <w:p w14:paraId="330D1545">
            <w:pPr>
              <w:tabs>
                <w:tab w:val="left" w:pos="6880"/>
              </w:tabs>
              <w:spacing w:line="360" w:lineRule="auto"/>
              <w:ind w:firstLine="480" w:firstLineChars="200"/>
              <w:rPr>
                <w:rFonts w:ascii="宋体" w:hAnsi="宋体" w:cs="宋体"/>
              </w:rPr>
            </w:pPr>
          </w:p>
        </w:tc>
        <w:tc>
          <w:tcPr>
            <w:tcW w:w="1665" w:type="dxa"/>
            <w:vAlign w:val="center"/>
          </w:tcPr>
          <w:p w14:paraId="17F5C612">
            <w:pPr>
              <w:tabs>
                <w:tab w:val="left" w:pos="6880"/>
              </w:tabs>
              <w:spacing w:line="360" w:lineRule="auto"/>
              <w:ind w:firstLine="480" w:firstLineChars="200"/>
              <w:rPr>
                <w:rFonts w:ascii="宋体" w:hAnsi="宋体" w:cs="宋体"/>
              </w:rPr>
            </w:pPr>
          </w:p>
        </w:tc>
      </w:tr>
      <w:tr w14:paraId="7534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5" w:type="dxa"/>
            <w:vAlign w:val="center"/>
          </w:tcPr>
          <w:p w14:paraId="3671494E">
            <w:pPr>
              <w:tabs>
                <w:tab w:val="left" w:pos="34"/>
              </w:tabs>
              <w:spacing w:line="360" w:lineRule="auto"/>
              <w:ind w:left="-108"/>
              <w:jc w:val="center"/>
              <w:rPr>
                <w:rFonts w:ascii="宋体" w:hAnsi="宋体" w:cs="宋体"/>
              </w:rPr>
            </w:pPr>
            <w:r>
              <w:rPr>
                <w:rFonts w:hint="eastAsia" w:ascii="宋体" w:hAnsi="宋体" w:cs="宋体"/>
              </w:rPr>
              <w:t>2</w:t>
            </w:r>
          </w:p>
        </w:tc>
        <w:tc>
          <w:tcPr>
            <w:tcW w:w="1939" w:type="dxa"/>
            <w:vAlign w:val="center"/>
          </w:tcPr>
          <w:p w14:paraId="33161518">
            <w:pPr>
              <w:tabs>
                <w:tab w:val="left" w:pos="6880"/>
              </w:tabs>
              <w:spacing w:line="360" w:lineRule="auto"/>
              <w:ind w:firstLine="480" w:firstLineChars="200"/>
              <w:jc w:val="center"/>
              <w:rPr>
                <w:rFonts w:ascii="宋体" w:hAnsi="宋体" w:cs="宋体"/>
              </w:rPr>
            </w:pPr>
          </w:p>
        </w:tc>
        <w:tc>
          <w:tcPr>
            <w:tcW w:w="2192" w:type="dxa"/>
            <w:vAlign w:val="center"/>
          </w:tcPr>
          <w:p w14:paraId="713418CD">
            <w:pPr>
              <w:tabs>
                <w:tab w:val="left" w:pos="6880"/>
              </w:tabs>
              <w:spacing w:line="360" w:lineRule="auto"/>
              <w:ind w:firstLine="480" w:firstLineChars="200"/>
              <w:rPr>
                <w:rFonts w:ascii="宋体" w:hAnsi="宋体" w:cs="宋体"/>
              </w:rPr>
            </w:pPr>
          </w:p>
        </w:tc>
        <w:tc>
          <w:tcPr>
            <w:tcW w:w="1919" w:type="dxa"/>
            <w:vAlign w:val="center"/>
          </w:tcPr>
          <w:p w14:paraId="76A85D91">
            <w:pPr>
              <w:tabs>
                <w:tab w:val="left" w:pos="6880"/>
              </w:tabs>
              <w:spacing w:line="360" w:lineRule="auto"/>
              <w:ind w:firstLine="480" w:firstLineChars="200"/>
              <w:rPr>
                <w:rFonts w:ascii="宋体" w:hAnsi="宋体" w:cs="宋体"/>
              </w:rPr>
            </w:pPr>
          </w:p>
        </w:tc>
        <w:tc>
          <w:tcPr>
            <w:tcW w:w="1665" w:type="dxa"/>
            <w:vAlign w:val="center"/>
          </w:tcPr>
          <w:p w14:paraId="341A6F80">
            <w:pPr>
              <w:tabs>
                <w:tab w:val="left" w:pos="6880"/>
              </w:tabs>
              <w:spacing w:line="360" w:lineRule="auto"/>
              <w:ind w:firstLine="480" w:firstLineChars="200"/>
              <w:rPr>
                <w:rFonts w:ascii="宋体" w:hAnsi="宋体" w:cs="宋体"/>
              </w:rPr>
            </w:pPr>
          </w:p>
        </w:tc>
      </w:tr>
      <w:tr w14:paraId="134A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55" w:type="dxa"/>
            <w:vAlign w:val="center"/>
          </w:tcPr>
          <w:p w14:paraId="71149324">
            <w:pPr>
              <w:tabs>
                <w:tab w:val="left" w:pos="34"/>
              </w:tabs>
              <w:spacing w:line="360" w:lineRule="auto"/>
              <w:ind w:left="-108"/>
              <w:jc w:val="center"/>
              <w:rPr>
                <w:rFonts w:ascii="宋体" w:hAnsi="宋体" w:cs="宋体"/>
              </w:rPr>
            </w:pPr>
            <w:r>
              <w:rPr>
                <w:rFonts w:hint="eastAsia" w:ascii="宋体" w:hAnsi="宋体" w:cs="宋体"/>
              </w:rPr>
              <w:t>3</w:t>
            </w:r>
          </w:p>
        </w:tc>
        <w:tc>
          <w:tcPr>
            <w:tcW w:w="1939" w:type="dxa"/>
            <w:vAlign w:val="center"/>
          </w:tcPr>
          <w:p w14:paraId="3D5DC9E2">
            <w:pPr>
              <w:tabs>
                <w:tab w:val="left" w:pos="6880"/>
              </w:tabs>
              <w:spacing w:line="360" w:lineRule="auto"/>
              <w:ind w:firstLine="480" w:firstLineChars="200"/>
              <w:jc w:val="center"/>
              <w:rPr>
                <w:rFonts w:ascii="宋体" w:hAnsi="宋体" w:cs="宋体"/>
              </w:rPr>
            </w:pPr>
          </w:p>
        </w:tc>
        <w:tc>
          <w:tcPr>
            <w:tcW w:w="2192" w:type="dxa"/>
            <w:vAlign w:val="center"/>
          </w:tcPr>
          <w:p w14:paraId="5216BC0A">
            <w:pPr>
              <w:tabs>
                <w:tab w:val="left" w:pos="6880"/>
              </w:tabs>
              <w:spacing w:line="360" w:lineRule="auto"/>
              <w:ind w:firstLine="480" w:firstLineChars="200"/>
              <w:rPr>
                <w:rFonts w:ascii="宋体" w:hAnsi="宋体" w:cs="宋体"/>
              </w:rPr>
            </w:pPr>
          </w:p>
        </w:tc>
        <w:tc>
          <w:tcPr>
            <w:tcW w:w="1919" w:type="dxa"/>
            <w:vAlign w:val="center"/>
          </w:tcPr>
          <w:p w14:paraId="4D38BCC6">
            <w:pPr>
              <w:tabs>
                <w:tab w:val="left" w:pos="6880"/>
              </w:tabs>
              <w:spacing w:line="360" w:lineRule="auto"/>
              <w:ind w:firstLine="480" w:firstLineChars="200"/>
              <w:rPr>
                <w:rFonts w:ascii="宋体" w:hAnsi="宋体" w:cs="宋体"/>
              </w:rPr>
            </w:pPr>
          </w:p>
        </w:tc>
        <w:tc>
          <w:tcPr>
            <w:tcW w:w="1665" w:type="dxa"/>
            <w:vAlign w:val="center"/>
          </w:tcPr>
          <w:p w14:paraId="14AEDC69">
            <w:pPr>
              <w:tabs>
                <w:tab w:val="left" w:pos="6880"/>
              </w:tabs>
              <w:spacing w:line="360" w:lineRule="auto"/>
              <w:ind w:firstLine="480" w:firstLineChars="200"/>
              <w:rPr>
                <w:rFonts w:ascii="宋体" w:hAnsi="宋体" w:cs="宋体"/>
              </w:rPr>
            </w:pPr>
          </w:p>
        </w:tc>
      </w:tr>
      <w:tr w14:paraId="1135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55" w:type="dxa"/>
            <w:vAlign w:val="center"/>
          </w:tcPr>
          <w:p w14:paraId="29FF6E07">
            <w:pPr>
              <w:tabs>
                <w:tab w:val="left" w:pos="34"/>
              </w:tabs>
              <w:spacing w:line="360" w:lineRule="auto"/>
              <w:ind w:left="-108"/>
              <w:jc w:val="center"/>
              <w:rPr>
                <w:rFonts w:ascii="宋体" w:hAnsi="宋体" w:cs="宋体"/>
              </w:rPr>
            </w:pPr>
            <w:r>
              <w:rPr>
                <w:rFonts w:hint="eastAsia" w:ascii="宋体" w:hAnsi="宋体" w:cs="宋体"/>
              </w:rPr>
              <w:t>4</w:t>
            </w:r>
          </w:p>
        </w:tc>
        <w:tc>
          <w:tcPr>
            <w:tcW w:w="1939" w:type="dxa"/>
            <w:vAlign w:val="center"/>
          </w:tcPr>
          <w:p w14:paraId="472CB93E">
            <w:pPr>
              <w:tabs>
                <w:tab w:val="left" w:pos="6880"/>
              </w:tabs>
              <w:spacing w:line="360" w:lineRule="auto"/>
              <w:ind w:firstLine="480" w:firstLineChars="200"/>
              <w:jc w:val="center"/>
              <w:rPr>
                <w:rFonts w:ascii="宋体" w:hAnsi="宋体" w:cs="宋体"/>
              </w:rPr>
            </w:pPr>
          </w:p>
        </w:tc>
        <w:tc>
          <w:tcPr>
            <w:tcW w:w="2192" w:type="dxa"/>
            <w:vAlign w:val="center"/>
          </w:tcPr>
          <w:p w14:paraId="19CB49EE">
            <w:pPr>
              <w:tabs>
                <w:tab w:val="left" w:pos="6880"/>
              </w:tabs>
              <w:spacing w:line="360" w:lineRule="auto"/>
              <w:ind w:firstLine="480" w:firstLineChars="200"/>
              <w:rPr>
                <w:rFonts w:ascii="宋体" w:hAnsi="宋体" w:cs="宋体"/>
              </w:rPr>
            </w:pPr>
          </w:p>
        </w:tc>
        <w:tc>
          <w:tcPr>
            <w:tcW w:w="1919" w:type="dxa"/>
            <w:vAlign w:val="center"/>
          </w:tcPr>
          <w:p w14:paraId="26DFF11A">
            <w:pPr>
              <w:tabs>
                <w:tab w:val="left" w:pos="6880"/>
              </w:tabs>
              <w:spacing w:line="360" w:lineRule="auto"/>
              <w:ind w:firstLine="480" w:firstLineChars="200"/>
              <w:rPr>
                <w:rFonts w:ascii="宋体" w:hAnsi="宋体" w:cs="宋体"/>
              </w:rPr>
            </w:pPr>
          </w:p>
        </w:tc>
        <w:tc>
          <w:tcPr>
            <w:tcW w:w="1665" w:type="dxa"/>
            <w:vAlign w:val="center"/>
          </w:tcPr>
          <w:p w14:paraId="78312A6A">
            <w:pPr>
              <w:tabs>
                <w:tab w:val="left" w:pos="6880"/>
              </w:tabs>
              <w:spacing w:line="360" w:lineRule="auto"/>
              <w:ind w:firstLine="480" w:firstLineChars="200"/>
              <w:rPr>
                <w:rFonts w:ascii="宋体" w:hAnsi="宋体" w:cs="宋体"/>
              </w:rPr>
            </w:pPr>
          </w:p>
        </w:tc>
      </w:tr>
      <w:tr w14:paraId="4B25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55" w:type="dxa"/>
            <w:vAlign w:val="center"/>
          </w:tcPr>
          <w:p w14:paraId="3CFF60C3">
            <w:pPr>
              <w:tabs>
                <w:tab w:val="left" w:pos="34"/>
              </w:tabs>
              <w:spacing w:line="360" w:lineRule="auto"/>
              <w:ind w:left="-108"/>
              <w:jc w:val="center"/>
              <w:rPr>
                <w:rFonts w:ascii="宋体" w:hAnsi="宋体" w:cs="宋体"/>
              </w:rPr>
            </w:pPr>
            <w:r>
              <w:rPr>
                <w:rFonts w:ascii="宋体" w:hAnsi="宋体" w:cs="宋体"/>
              </w:rPr>
              <w:t>…</w:t>
            </w:r>
          </w:p>
        </w:tc>
        <w:tc>
          <w:tcPr>
            <w:tcW w:w="1939" w:type="dxa"/>
            <w:vAlign w:val="center"/>
          </w:tcPr>
          <w:p w14:paraId="2C2FE51E">
            <w:pPr>
              <w:tabs>
                <w:tab w:val="left" w:pos="6880"/>
              </w:tabs>
              <w:spacing w:line="360" w:lineRule="auto"/>
              <w:ind w:firstLine="480" w:firstLineChars="200"/>
              <w:jc w:val="center"/>
              <w:rPr>
                <w:rFonts w:ascii="宋体" w:hAnsi="宋体" w:cs="宋体"/>
              </w:rPr>
            </w:pPr>
          </w:p>
        </w:tc>
        <w:tc>
          <w:tcPr>
            <w:tcW w:w="2192" w:type="dxa"/>
            <w:vAlign w:val="center"/>
          </w:tcPr>
          <w:p w14:paraId="4475864A">
            <w:pPr>
              <w:tabs>
                <w:tab w:val="left" w:pos="6880"/>
              </w:tabs>
              <w:spacing w:line="360" w:lineRule="auto"/>
              <w:ind w:firstLine="480" w:firstLineChars="200"/>
              <w:rPr>
                <w:rFonts w:ascii="宋体" w:hAnsi="宋体" w:cs="宋体"/>
              </w:rPr>
            </w:pPr>
          </w:p>
        </w:tc>
        <w:tc>
          <w:tcPr>
            <w:tcW w:w="1919" w:type="dxa"/>
            <w:vAlign w:val="center"/>
          </w:tcPr>
          <w:p w14:paraId="6BADAF47">
            <w:pPr>
              <w:tabs>
                <w:tab w:val="left" w:pos="6880"/>
              </w:tabs>
              <w:spacing w:line="360" w:lineRule="auto"/>
              <w:ind w:firstLine="480" w:firstLineChars="200"/>
              <w:rPr>
                <w:rFonts w:ascii="宋体" w:hAnsi="宋体" w:cs="宋体"/>
              </w:rPr>
            </w:pPr>
          </w:p>
        </w:tc>
        <w:tc>
          <w:tcPr>
            <w:tcW w:w="1665" w:type="dxa"/>
            <w:vAlign w:val="center"/>
          </w:tcPr>
          <w:p w14:paraId="012A344D">
            <w:pPr>
              <w:tabs>
                <w:tab w:val="left" w:pos="6880"/>
              </w:tabs>
              <w:spacing w:line="360" w:lineRule="auto"/>
              <w:ind w:firstLine="480" w:firstLineChars="200"/>
              <w:rPr>
                <w:rFonts w:ascii="宋体" w:hAnsi="宋体" w:cs="宋体"/>
              </w:rPr>
            </w:pPr>
          </w:p>
        </w:tc>
      </w:tr>
    </w:tbl>
    <w:p w14:paraId="6BF0F9E5">
      <w:pPr>
        <w:spacing w:line="400" w:lineRule="exact"/>
        <w:rPr>
          <w:rFonts w:ascii="宋体" w:hAnsi="宋体"/>
        </w:rPr>
      </w:pPr>
      <w:r>
        <w:rPr>
          <w:rFonts w:hint="eastAsia" w:ascii="宋体" w:hAnsi="宋体"/>
        </w:rPr>
        <w:t>注：</w:t>
      </w:r>
    </w:p>
    <w:p w14:paraId="16AFB4A3">
      <w:pPr>
        <w:spacing w:line="400" w:lineRule="exact"/>
        <w:ind w:firstLine="480" w:firstLineChars="200"/>
        <w:rPr>
          <w:rFonts w:ascii="宋体" w:hAnsi="宋体"/>
        </w:rPr>
      </w:pPr>
      <w:r>
        <w:rPr>
          <w:rFonts w:hint="eastAsia" w:ascii="宋体" w:hAnsi="宋体"/>
        </w:rPr>
        <w:t>投标人必须据实填写，不得虚假应答，否则将取消其中标资格。商务应答表按照招标文件商务要求条款逐条应答。不满足商务要求的，按照无效投标处理。</w:t>
      </w:r>
    </w:p>
    <w:p w14:paraId="6DB1A129">
      <w:pPr>
        <w:rPr>
          <w:lang w:val="zh-CN"/>
        </w:rPr>
      </w:pPr>
    </w:p>
    <w:p w14:paraId="52809AD4">
      <w:pPr>
        <w:rPr>
          <w:lang w:val="zh-CN"/>
        </w:rPr>
      </w:pPr>
    </w:p>
    <w:p w14:paraId="2AC09773">
      <w:pPr>
        <w:rPr>
          <w:lang w:val="zh-CN"/>
        </w:rPr>
      </w:pPr>
    </w:p>
    <w:p w14:paraId="397EE7DA">
      <w:pPr>
        <w:rPr>
          <w:lang w:val="zh-CN"/>
        </w:rPr>
      </w:pPr>
    </w:p>
    <w:p w14:paraId="54915E33">
      <w:pPr>
        <w:rPr>
          <w:lang w:val="zh-CN"/>
        </w:rPr>
      </w:pPr>
    </w:p>
    <w:p w14:paraId="67D7B9B8">
      <w:pPr>
        <w:rPr>
          <w:lang w:val="zh-CN"/>
        </w:rPr>
      </w:pPr>
    </w:p>
    <w:p w14:paraId="59FCB6F6">
      <w:pPr>
        <w:autoSpaceDE w:val="0"/>
        <w:autoSpaceDN w:val="0"/>
        <w:spacing w:line="360" w:lineRule="auto"/>
        <w:ind w:firstLine="480"/>
        <w:rPr>
          <w:rFonts w:ascii="宋体" w:hAnsi="宋体" w:cs="宋体"/>
          <w:lang w:val="zh-CN"/>
        </w:rPr>
      </w:pPr>
    </w:p>
    <w:p w14:paraId="4F03E384">
      <w:pPr>
        <w:autoSpaceDE w:val="0"/>
        <w:autoSpaceDN w:val="0"/>
        <w:spacing w:line="360" w:lineRule="auto"/>
        <w:jc w:val="center"/>
        <w:rPr>
          <w:rFonts w:ascii="宋体" w:hAnsi="宋体" w:cs="宋体"/>
          <w:b/>
          <w:bCs/>
          <w:lang w:val="zh-CN"/>
        </w:rPr>
      </w:pPr>
      <w:r>
        <w:rPr>
          <w:rFonts w:hint="eastAsia" w:ascii="宋体" w:hAnsi="宋体" w:cs="宋体"/>
          <w:b/>
          <w:bCs/>
          <w:lang w:val="zh-CN"/>
        </w:rPr>
        <w:t>投标人：             （公章）</w:t>
      </w:r>
    </w:p>
    <w:p w14:paraId="633C2B39">
      <w:pPr>
        <w:autoSpaceDE w:val="0"/>
        <w:autoSpaceDN w:val="0"/>
        <w:spacing w:line="360" w:lineRule="auto"/>
        <w:jc w:val="center"/>
        <w:rPr>
          <w:rFonts w:ascii="宋体" w:hAnsi="宋体" w:cs="宋体"/>
          <w:b/>
          <w:bCs/>
          <w:lang w:val="zh-CN"/>
        </w:rPr>
      </w:pPr>
      <w:r>
        <w:rPr>
          <w:rFonts w:hint="eastAsia" w:ascii="宋体" w:hAnsi="宋体" w:cs="宋体"/>
          <w:b/>
          <w:bCs/>
          <w:lang w:val="zh-CN"/>
        </w:rPr>
        <w:t>法定代表人或委托代理人：        （签字或盖章）</w:t>
      </w:r>
    </w:p>
    <w:p w14:paraId="3343C3A7">
      <w:pPr>
        <w:autoSpaceDE w:val="0"/>
        <w:autoSpaceDN w:val="0"/>
        <w:spacing w:line="360" w:lineRule="auto"/>
        <w:ind w:firstLine="3253"/>
        <w:rPr>
          <w:rFonts w:ascii="宋体" w:hAnsi="宋体" w:cs="宋体"/>
          <w:lang w:val="zh-CN"/>
        </w:rPr>
        <w:sectPr>
          <w:pgSz w:w="11849" w:h="16781"/>
          <w:pgMar w:top="1440" w:right="1219" w:bottom="1440" w:left="1803" w:header="851" w:footer="992" w:gutter="0"/>
          <w:cols w:space="720" w:num="1"/>
          <w:titlePg/>
          <w:docGrid w:linePitch="397" w:charSpace="0"/>
        </w:sectPr>
      </w:pPr>
      <w:r>
        <w:rPr>
          <w:rFonts w:hint="eastAsia" w:ascii="宋体" w:hAnsi="宋体" w:cs="宋体"/>
          <w:b/>
          <w:bCs/>
          <w:lang w:val="zh-CN"/>
        </w:rPr>
        <w:t>年   月   日</w:t>
      </w:r>
    </w:p>
    <w:p w14:paraId="0C70A45E">
      <w:pPr>
        <w:pStyle w:val="40"/>
        <w:spacing w:before="0" w:after="0" w:line="360" w:lineRule="auto"/>
        <w:jc w:val="left"/>
        <w:outlineLvl w:val="1"/>
        <w:rPr>
          <w:rFonts w:ascii="宋体" w:hAnsi="宋体" w:cs="宋体"/>
        </w:rPr>
      </w:pPr>
      <w:bookmarkStart w:id="128" w:name="_Toc31287"/>
      <w:bookmarkStart w:id="129" w:name="_Toc177140772"/>
      <w:r>
        <w:rPr>
          <w:rFonts w:hint="eastAsia" w:ascii="宋体" w:hAnsi="宋体" w:cs="宋体"/>
          <w:sz w:val="30"/>
          <w:szCs w:val="30"/>
        </w:rPr>
        <w:t>（1</w:t>
      </w:r>
      <w:r>
        <w:rPr>
          <w:rFonts w:ascii="宋体" w:hAnsi="宋体" w:cs="宋体"/>
          <w:sz w:val="30"/>
          <w:szCs w:val="30"/>
        </w:rPr>
        <w:t>6</w:t>
      </w:r>
      <w:r>
        <w:rPr>
          <w:rFonts w:hint="eastAsia" w:ascii="宋体" w:hAnsi="宋体" w:cs="宋体"/>
          <w:sz w:val="30"/>
          <w:szCs w:val="30"/>
        </w:rPr>
        <w:t>）</w:t>
      </w:r>
      <w:r>
        <w:rPr>
          <w:rFonts w:hint="eastAsia" w:ascii="宋体" w:hAnsi="宋体" w:cs="宋体"/>
          <w:sz w:val="30"/>
          <w:szCs w:val="30"/>
          <w:lang w:val="zh-CN"/>
        </w:rPr>
        <w:t>投标产品相关资料</w:t>
      </w:r>
      <w:bookmarkEnd w:id="128"/>
      <w:bookmarkEnd w:id="129"/>
    </w:p>
    <w:p w14:paraId="585E6172">
      <w:pPr>
        <w:spacing w:line="360" w:lineRule="auto"/>
        <w:rPr>
          <w:rFonts w:ascii="宋体" w:hAnsi="宋体"/>
        </w:rPr>
      </w:pPr>
    </w:p>
    <w:p w14:paraId="37CD2E34">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投标产品相关资料</w:t>
      </w:r>
    </w:p>
    <w:p w14:paraId="557247EC">
      <w:pPr>
        <w:spacing w:line="360" w:lineRule="auto"/>
        <w:rPr>
          <w:rFonts w:ascii="宋体" w:hAnsi="宋体"/>
        </w:rPr>
      </w:pPr>
    </w:p>
    <w:p w14:paraId="1C3E0A12">
      <w:pPr>
        <w:autoSpaceDE w:val="0"/>
        <w:autoSpaceDN w:val="0"/>
        <w:spacing w:line="360" w:lineRule="auto"/>
        <w:ind w:firstLine="480" w:firstLineChars="200"/>
        <w:rPr>
          <w:rFonts w:ascii="宋体" w:hAnsi="宋体" w:cs="宋体"/>
          <w:sz w:val="32"/>
          <w:lang w:val="zh-CN"/>
        </w:rPr>
      </w:pPr>
      <w:r>
        <w:rPr>
          <w:rFonts w:hint="eastAsia" w:ascii="宋体" w:hAnsi="宋体" w:cs="宋体"/>
          <w:lang w:val="zh-CN"/>
        </w:rPr>
        <w:t>根据采购项目内容，投标时提供国家认可的质监机构出具的投标产品的产品检验报告或证明技术参数响应的相关资料（或厂家公开发布的资料参数或相关认证）等资料。</w:t>
      </w:r>
    </w:p>
    <w:p w14:paraId="13150625">
      <w:pPr>
        <w:spacing w:line="360" w:lineRule="auto"/>
        <w:rPr>
          <w:rFonts w:ascii="宋体" w:hAnsi="宋体"/>
        </w:rPr>
      </w:pPr>
    </w:p>
    <w:p w14:paraId="2899765C">
      <w:pPr>
        <w:pStyle w:val="40"/>
        <w:spacing w:before="0" w:after="0" w:line="360" w:lineRule="auto"/>
        <w:jc w:val="left"/>
        <w:outlineLvl w:val="1"/>
        <w:rPr>
          <w:rFonts w:ascii="宋体" w:hAnsi="宋体" w:cs="宋体"/>
        </w:rPr>
      </w:pPr>
      <w:r>
        <w:rPr>
          <w:rFonts w:hint="eastAsia" w:ascii="宋体" w:hAnsi="宋体" w:cs="宋体"/>
          <w:lang w:val="zh-CN"/>
        </w:rPr>
        <w:br w:type="page"/>
      </w:r>
      <w:bookmarkStart w:id="130" w:name="_Toc177140773"/>
      <w:bookmarkStart w:id="131" w:name="_Toc12560"/>
      <w:r>
        <w:rPr>
          <w:rFonts w:hint="eastAsia" w:ascii="宋体" w:hAnsi="宋体" w:cs="宋体"/>
          <w:sz w:val="30"/>
          <w:szCs w:val="30"/>
        </w:rPr>
        <w:t>（1</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投标人的类似业绩证明材料</w:t>
      </w:r>
      <w:bookmarkEnd w:id="130"/>
      <w:bookmarkEnd w:id="131"/>
    </w:p>
    <w:p w14:paraId="225E74C0">
      <w:pPr>
        <w:spacing w:line="360" w:lineRule="auto"/>
        <w:rPr>
          <w:rFonts w:ascii="宋体" w:hAnsi="宋体"/>
        </w:rPr>
      </w:pPr>
    </w:p>
    <w:p w14:paraId="1CB1AE9D">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投标人的类似业绩证明材料</w:t>
      </w:r>
    </w:p>
    <w:p w14:paraId="67846DBD">
      <w:pPr>
        <w:spacing w:line="360" w:lineRule="auto"/>
        <w:rPr>
          <w:rFonts w:ascii="宋体" w:hAnsi="宋体"/>
        </w:rPr>
      </w:pPr>
    </w:p>
    <w:p w14:paraId="5E72C80C">
      <w:pPr>
        <w:autoSpaceDE w:val="0"/>
        <w:autoSpaceDN w:val="0"/>
        <w:spacing w:line="360" w:lineRule="auto"/>
        <w:ind w:firstLine="480"/>
        <w:rPr>
          <w:rFonts w:ascii="宋体" w:hAnsi="宋体"/>
        </w:rPr>
      </w:pPr>
      <w:r>
        <w:rPr>
          <w:rFonts w:hint="eastAsia" w:ascii="宋体" w:hAnsi="宋体" w:cs="宋体"/>
          <w:lang w:val="zh-CN"/>
        </w:rPr>
        <w:t>提供20</w:t>
      </w:r>
      <w:r>
        <w:rPr>
          <w:rFonts w:hint="eastAsia" w:ascii="宋体" w:hAnsi="宋体" w:cs="宋体"/>
        </w:rPr>
        <w:t>21</w:t>
      </w:r>
      <w:r>
        <w:rPr>
          <w:rFonts w:hint="eastAsia" w:ascii="宋体" w:hAnsi="宋体" w:cs="宋体"/>
          <w:lang w:val="zh-CN"/>
        </w:rPr>
        <w:t>年1月1日（含）至投标截止日的类似业绩证明材料。类似业绩是指与采购项目在产品类型、使用功能、合同规模等方面相同或相近的项目。需提供包含合同首页、标的及金额所在页、供货合同签字盖章页的扫描</w:t>
      </w:r>
      <w:r>
        <w:rPr>
          <w:rFonts w:hint="eastAsia" w:ascii="宋体" w:hAnsi="宋体" w:cs="宋体"/>
        </w:rPr>
        <w:t>/</w:t>
      </w:r>
      <w:r>
        <w:rPr>
          <w:rFonts w:hint="eastAsia" w:ascii="宋体" w:hAnsi="宋体" w:cs="宋体"/>
          <w:lang w:val="zh-CN"/>
        </w:rPr>
        <w:t>复印件或中标</w:t>
      </w:r>
      <w:r>
        <w:rPr>
          <w:rFonts w:hint="eastAsia" w:ascii="宋体" w:hAnsi="宋体" w:cs="宋体"/>
        </w:rPr>
        <w:t>/</w:t>
      </w:r>
      <w:r>
        <w:rPr>
          <w:rFonts w:hint="eastAsia" w:ascii="宋体" w:hAnsi="宋体" w:cs="宋体"/>
          <w:lang w:val="zh-CN"/>
        </w:rPr>
        <w:t>成交通知书复印件，</w:t>
      </w:r>
      <w:r>
        <w:rPr>
          <w:rFonts w:hint="eastAsia" w:ascii="宋体" w:hAnsi="宋体" w:cs="宋体"/>
        </w:rPr>
        <w:t>并</w:t>
      </w:r>
      <w:r>
        <w:rPr>
          <w:rFonts w:hint="eastAsia" w:ascii="宋体" w:hAnsi="宋体" w:cs="宋体"/>
          <w:lang w:val="zh-CN"/>
        </w:rPr>
        <w:t>加盖</w:t>
      </w:r>
      <w:r>
        <w:rPr>
          <w:rFonts w:hint="eastAsia" w:ascii="宋体" w:hAnsi="宋体" w:cs="宋体"/>
        </w:rPr>
        <w:t>投标人</w:t>
      </w:r>
      <w:r>
        <w:rPr>
          <w:rFonts w:hint="eastAsia" w:ascii="宋体" w:hAnsi="宋体" w:cs="宋体"/>
          <w:lang w:val="zh-CN"/>
        </w:rPr>
        <w:t>公章。</w:t>
      </w:r>
    </w:p>
    <w:p w14:paraId="74714CC6">
      <w:pPr>
        <w:rPr>
          <w:rFonts w:ascii="宋体" w:hAnsi="宋体"/>
        </w:rPr>
      </w:pPr>
      <w:r>
        <w:rPr>
          <w:rFonts w:hint="eastAsia" w:ascii="宋体" w:hAnsi="宋体"/>
        </w:rPr>
        <w:br w:type="page"/>
      </w:r>
    </w:p>
    <w:p w14:paraId="5E9F309E">
      <w:pPr>
        <w:pStyle w:val="40"/>
        <w:spacing w:before="0" w:after="0" w:line="360" w:lineRule="auto"/>
        <w:ind w:firstLine="708"/>
        <w:rPr>
          <w:rFonts w:ascii="宋体" w:hAnsi="宋体" w:cs="宋体"/>
          <w:lang w:val="zh-CN"/>
        </w:rPr>
        <w:sectPr>
          <w:pgSz w:w="11849" w:h="16781"/>
          <w:pgMar w:top="1440" w:right="1219" w:bottom="1440" w:left="1803" w:header="851" w:footer="992" w:gutter="0"/>
          <w:cols w:space="720" w:num="1"/>
          <w:titlePg/>
          <w:docGrid w:linePitch="397" w:charSpace="0"/>
        </w:sectPr>
      </w:pPr>
    </w:p>
    <w:p w14:paraId="1159BE13">
      <w:pPr>
        <w:pStyle w:val="40"/>
        <w:spacing w:before="0" w:after="0" w:line="360" w:lineRule="auto"/>
        <w:jc w:val="left"/>
        <w:outlineLvl w:val="1"/>
        <w:rPr>
          <w:rFonts w:ascii="宋体" w:hAnsi="宋体" w:cs="宋体"/>
          <w:b w:val="0"/>
          <w:sz w:val="28"/>
          <w:szCs w:val="28"/>
        </w:rPr>
      </w:pPr>
      <w:bookmarkStart w:id="132" w:name="_Toc10010"/>
      <w:bookmarkStart w:id="133" w:name="_Toc1067"/>
      <w:bookmarkStart w:id="134" w:name="_Toc177140774"/>
      <w:r>
        <w:rPr>
          <w:rFonts w:hint="eastAsia" w:ascii="宋体" w:hAnsi="宋体" w:cs="宋体"/>
          <w:sz w:val="30"/>
          <w:szCs w:val="30"/>
        </w:rPr>
        <w:t>（1</w:t>
      </w:r>
      <w:r>
        <w:rPr>
          <w:rFonts w:ascii="宋体" w:hAnsi="宋体" w:cs="宋体"/>
          <w:sz w:val="30"/>
          <w:szCs w:val="30"/>
        </w:rPr>
        <w:t>8</w:t>
      </w:r>
      <w:r>
        <w:rPr>
          <w:rFonts w:hint="eastAsia" w:ascii="宋体" w:hAnsi="宋体" w:cs="宋体"/>
          <w:sz w:val="30"/>
          <w:szCs w:val="30"/>
        </w:rPr>
        <w:t>）</w:t>
      </w:r>
      <w:bookmarkEnd w:id="132"/>
      <w:r>
        <w:rPr>
          <w:rFonts w:hint="eastAsia" w:ascii="宋体" w:hAnsi="宋体" w:cs="宋体"/>
          <w:sz w:val="30"/>
          <w:szCs w:val="30"/>
          <w:lang w:val="zh-CN"/>
        </w:rPr>
        <w:t>中小企业声明函、</w:t>
      </w:r>
      <w:r>
        <w:rPr>
          <w:rFonts w:hint="eastAsia" w:ascii="宋体" w:hAnsi="宋体" w:cs="宋体"/>
          <w:bCs w:val="0"/>
          <w:sz w:val="30"/>
          <w:szCs w:val="30"/>
          <w:lang w:val="zh-CN"/>
        </w:rPr>
        <w:t>残疾人</w:t>
      </w:r>
      <w:r>
        <w:rPr>
          <w:rFonts w:hint="eastAsia" w:ascii="宋体" w:hAnsi="宋体" w:cs="宋体"/>
          <w:bCs w:val="0"/>
          <w:sz w:val="28"/>
          <w:szCs w:val="28"/>
        </w:rPr>
        <w:t>福利性单位声明函、监狱企业</w:t>
      </w:r>
      <w:bookmarkEnd w:id="133"/>
      <w:bookmarkEnd w:id="134"/>
    </w:p>
    <w:p w14:paraId="3ADD869D">
      <w:pPr>
        <w:adjustRightInd w:val="0"/>
        <w:snapToGrid w:val="0"/>
        <w:spacing w:line="440" w:lineRule="exact"/>
        <w:ind w:left="8152" w:hanging="8152" w:hangingChars="2900"/>
        <w:jc w:val="center"/>
        <w:rPr>
          <w:rFonts w:ascii="宋体" w:hAnsi="宋体" w:cs="宋体"/>
          <w:b/>
          <w:sz w:val="28"/>
          <w:szCs w:val="28"/>
        </w:rPr>
      </w:pPr>
      <w:r>
        <w:rPr>
          <w:rFonts w:hint="eastAsia" w:ascii="宋体" w:hAnsi="宋体" w:cs="宋体"/>
          <w:b/>
          <w:sz w:val="28"/>
          <w:szCs w:val="28"/>
        </w:rPr>
        <w:t>中小企业声明函（货物）</w:t>
      </w:r>
    </w:p>
    <w:p w14:paraId="5F821936">
      <w:pPr>
        <w:spacing w:line="360" w:lineRule="auto"/>
        <w:rPr>
          <w:rFonts w:ascii="宋体" w:hAnsi="宋体"/>
        </w:rPr>
      </w:pPr>
    </w:p>
    <w:p w14:paraId="1D0E2734">
      <w:pPr>
        <w:autoSpaceDE w:val="0"/>
        <w:autoSpaceDN w:val="0"/>
        <w:spacing w:line="360" w:lineRule="auto"/>
        <w:ind w:firstLine="480"/>
        <w:rPr>
          <w:rFonts w:ascii="宋体" w:hAnsi="宋体"/>
        </w:rPr>
      </w:pPr>
      <w:r>
        <w:rPr>
          <w:rFonts w:hint="eastAsia" w:ascii="宋体" w:hAnsi="宋体"/>
        </w:rPr>
        <w:t>本公司郑重声明，根据《政府采购促进中小企业发展管理办法》（财库﹝2020﹞46 号）的规定，本公司参加</w:t>
      </w:r>
      <w:r>
        <w:rPr>
          <w:rFonts w:hint="eastAsia" w:ascii="宋体" w:hAnsi="宋体"/>
          <w:u w:val="single"/>
        </w:rPr>
        <w:t xml:space="preserve">    </w:t>
      </w:r>
      <w:r>
        <w:rPr>
          <w:rFonts w:hint="eastAsia" w:ascii="宋体" w:hAnsi="宋体"/>
        </w:rPr>
        <w:t>（单位名称）的</w:t>
      </w:r>
      <w:r>
        <w:rPr>
          <w:rFonts w:hint="eastAsia" w:ascii="宋体" w:hAnsi="宋体"/>
          <w:u w:val="single"/>
        </w:rPr>
        <w:t xml:space="preserve">    </w:t>
      </w:r>
      <w:r>
        <w:rPr>
          <w:rFonts w:hint="eastAsia" w:ascii="宋体" w:hAnsi="宋体"/>
        </w:rPr>
        <w:t>（项目名称）采购活动，提供的货物全部由符合政策要求的中小企业制造。相关企业的具体情况如下：</w:t>
      </w:r>
    </w:p>
    <w:p w14:paraId="4302AFA9">
      <w:pPr>
        <w:autoSpaceDE w:val="0"/>
        <w:autoSpaceDN w:val="0"/>
        <w:spacing w:line="360" w:lineRule="auto"/>
        <w:ind w:firstLine="480"/>
        <w:rPr>
          <w:rFonts w:ascii="宋体" w:hAnsi="宋体"/>
        </w:rPr>
      </w:pPr>
      <w:r>
        <w:rPr>
          <w:rFonts w:hint="eastAsia" w:ascii="宋体" w:hAnsi="宋体"/>
        </w:rPr>
        <w:t>1. （标的名称</w:t>
      </w:r>
      <w:r>
        <w:rPr>
          <w:rFonts w:hint="eastAsia" w:ascii="宋体" w:hAnsi="宋体"/>
          <w:u w:val="single"/>
        </w:rPr>
        <w:t xml:space="preserve">）    </w:t>
      </w:r>
      <w:r>
        <w:rPr>
          <w:rFonts w:hint="eastAsia" w:ascii="宋体" w:hAnsi="宋体"/>
        </w:rPr>
        <w:t>，属 于</w:t>
      </w:r>
      <w:r>
        <w:rPr>
          <w:rFonts w:hint="eastAsia" w:ascii="宋体" w:hAnsi="宋体"/>
          <w:u w:val="single"/>
        </w:rPr>
        <w:t>（采购文件中明确的所属行业）</w:t>
      </w:r>
      <w:r>
        <w:rPr>
          <w:rFonts w:hint="eastAsia" w:ascii="宋体" w:hAnsi="宋体"/>
        </w:rPr>
        <w:t>行业；制造商为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万元，属 于</w:t>
      </w:r>
      <w:r>
        <w:rPr>
          <w:rFonts w:hint="eastAsia" w:ascii="宋体" w:hAnsi="宋体"/>
          <w:u w:val="single"/>
        </w:rPr>
        <w:t xml:space="preserve">   </w:t>
      </w:r>
      <w:r>
        <w:rPr>
          <w:rFonts w:hint="eastAsia" w:ascii="宋体" w:hAnsi="宋体"/>
        </w:rPr>
        <w:t xml:space="preserve"> （中型企业、小型企业、微型企业）；</w:t>
      </w:r>
    </w:p>
    <w:p w14:paraId="5919C1F5">
      <w:pPr>
        <w:autoSpaceDE w:val="0"/>
        <w:autoSpaceDN w:val="0"/>
        <w:spacing w:line="360" w:lineRule="auto"/>
        <w:ind w:firstLine="480"/>
        <w:rPr>
          <w:rFonts w:ascii="宋体" w:hAnsi="宋体"/>
        </w:rPr>
      </w:pPr>
      <w:r>
        <w:rPr>
          <w:rFonts w:hint="eastAsia" w:ascii="宋体" w:hAnsi="宋体"/>
        </w:rPr>
        <w:t>2. （标的名称</w:t>
      </w:r>
      <w:r>
        <w:rPr>
          <w:rFonts w:hint="eastAsia" w:ascii="宋体" w:hAnsi="宋体"/>
          <w:u w:val="single"/>
        </w:rPr>
        <w:t xml:space="preserve">）    </w:t>
      </w:r>
      <w:r>
        <w:rPr>
          <w:rFonts w:hint="eastAsia" w:ascii="宋体" w:hAnsi="宋体"/>
        </w:rPr>
        <w:t>，属 于</w:t>
      </w:r>
      <w:r>
        <w:rPr>
          <w:rFonts w:hint="eastAsia" w:ascii="宋体" w:hAnsi="宋体"/>
          <w:u w:val="single"/>
        </w:rPr>
        <w:t>（采购文件中明确的所属行业）</w:t>
      </w:r>
      <w:r>
        <w:rPr>
          <w:rFonts w:hint="eastAsia" w:ascii="宋体" w:hAnsi="宋体"/>
        </w:rPr>
        <w:t>行业；制造商为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万元，属 于</w:t>
      </w:r>
      <w:r>
        <w:rPr>
          <w:rFonts w:hint="eastAsia" w:ascii="宋体" w:hAnsi="宋体"/>
          <w:u w:val="single"/>
        </w:rPr>
        <w:t xml:space="preserve">   </w:t>
      </w:r>
      <w:r>
        <w:rPr>
          <w:rFonts w:hint="eastAsia" w:ascii="宋体" w:hAnsi="宋体"/>
        </w:rPr>
        <w:t xml:space="preserve"> （中型企业、小型企业、微型企业）；</w:t>
      </w:r>
    </w:p>
    <w:p w14:paraId="4C32AC7E">
      <w:pPr>
        <w:autoSpaceDE w:val="0"/>
        <w:autoSpaceDN w:val="0"/>
        <w:spacing w:line="360" w:lineRule="auto"/>
        <w:ind w:firstLine="480"/>
        <w:rPr>
          <w:rFonts w:ascii="宋体" w:hAnsi="宋体"/>
        </w:rPr>
      </w:pPr>
      <w:r>
        <w:rPr>
          <w:rFonts w:hint="eastAsia" w:ascii="宋体" w:hAnsi="宋体"/>
        </w:rPr>
        <w:t>……</w:t>
      </w:r>
    </w:p>
    <w:p w14:paraId="4F104B78">
      <w:pPr>
        <w:autoSpaceDE w:val="0"/>
        <w:autoSpaceDN w:val="0"/>
        <w:spacing w:line="360" w:lineRule="auto"/>
        <w:ind w:firstLine="480"/>
        <w:rPr>
          <w:rFonts w:ascii="宋体" w:hAnsi="宋体"/>
        </w:rPr>
      </w:pPr>
      <w:r>
        <w:rPr>
          <w:rFonts w:hint="eastAsia" w:ascii="宋体" w:hAnsi="宋体"/>
        </w:rPr>
        <w:t>以上企业，不属于大企业的分支机构，不存在控股股东为大企业的情形，也不存在与大企业的负责人为同一人的情形。</w:t>
      </w:r>
    </w:p>
    <w:p w14:paraId="3F2C1170">
      <w:pPr>
        <w:autoSpaceDE w:val="0"/>
        <w:autoSpaceDN w:val="0"/>
        <w:spacing w:line="360" w:lineRule="auto"/>
        <w:ind w:firstLine="480"/>
        <w:rPr>
          <w:rFonts w:ascii="宋体" w:hAnsi="宋体"/>
        </w:rPr>
      </w:pPr>
      <w:r>
        <w:rPr>
          <w:rFonts w:hint="eastAsia" w:ascii="宋体" w:hAnsi="宋体"/>
        </w:rPr>
        <w:t>本企业对上述声明内容的真实性负责。如有虚假，将依法承担相应责任。</w:t>
      </w:r>
    </w:p>
    <w:p w14:paraId="18A5BD2C">
      <w:pPr>
        <w:spacing w:line="360" w:lineRule="auto"/>
        <w:rPr>
          <w:rFonts w:ascii="宋体" w:hAnsi="宋体"/>
        </w:rPr>
      </w:pPr>
    </w:p>
    <w:p w14:paraId="2956FF67">
      <w:pPr>
        <w:spacing w:line="360" w:lineRule="auto"/>
        <w:rPr>
          <w:rFonts w:ascii="宋体" w:hAnsi="宋体"/>
        </w:rPr>
      </w:pPr>
    </w:p>
    <w:p w14:paraId="0990D1A9">
      <w:pPr>
        <w:autoSpaceDE w:val="0"/>
        <w:autoSpaceDN w:val="0"/>
        <w:spacing w:line="360" w:lineRule="auto"/>
        <w:ind w:firstLine="480"/>
        <w:rPr>
          <w:rFonts w:ascii="宋体" w:hAnsi="宋体"/>
        </w:rPr>
      </w:pPr>
      <w:r>
        <w:rPr>
          <w:rFonts w:hint="eastAsia" w:ascii="宋体" w:hAnsi="宋体"/>
        </w:rPr>
        <w:t>企业名称（盖章）：</w:t>
      </w:r>
    </w:p>
    <w:p w14:paraId="13C7FF90">
      <w:pPr>
        <w:autoSpaceDE w:val="0"/>
        <w:autoSpaceDN w:val="0"/>
        <w:spacing w:line="360" w:lineRule="auto"/>
        <w:ind w:firstLine="480"/>
        <w:rPr>
          <w:rFonts w:ascii="宋体" w:hAnsi="宋体"/>
        </w:rPr>
      </w:pPr>
      <w:r>
        <w:rPr>
          <w:rFonts w:hint="eastAsia" w:ascii="宋体" w:hAnsi="宋体"/>
        </w:rPr>
        <w:t>日 期：</w:t>
      </w:r>
    </w:p>
    <w:p w14:paraId="7AA3EF81">
      <w:pPr>
        <w:spacing w:line="360" w:lineRule="auto"/>
        <w:rPr>
          <w:rFonts w:ascii="宋体" w:hAnsi="宋体"/>
        </w:rPr>
      </w:pPr>
    </w:p>
    <w:p w14:paraId="7E2830E7">
      <w:pPr>
        <w:spacing w:line="360" w:lineRule="auto"/>
        <w:rPr>
          <w:rFonts w:ascii="宋体" w:hAnsi="宋体"/>
        </w:rPr>
      </w:pPr>
    </w:p>
    <w:p w14:paraId="66E916A9">
      <w:pPr>
        <w:spacing w:line="360" w:lineRule="auto"/>
        <w:rPr>
          <w:rFonts w:ascii="宋体" w:hAnsi="宋体"/>
        </w:rPr>
      </w:pPr>
    </w:p>
    <w:p w14:paraId="17173E45">
      <w:pPr>
        <w:numPr>
          <w:ilvl w:val="0"/>
          <w:numId w:val="13"/>
        </w:numPr>
        <w:autoSpaceDE w:val="0"/>
        <w:autoSpaceDN w:val="0"/>
        <w:spacing w:line="360" w:lineRule="auto"/>
        <w:ind w:firstLine="480"/>
        <w:rPr>
          <w:rFonts w:ascii="宋体" w:hAnsi="宋体"/>
        </w:rPr>
      </w:pPr>
      <w:r>
        <w:rPr>
          <w:rFonts w:hint="eastAsia" w:ascii="宋体" w:hAnsi="宋体"/>
        </w:rPr>
        <w:t>从业人员、营业收入、资产总额填报上一年度数据，无上一年度数据的新成立企业可不填报。</w:t>
      </w:r>
    </w:p>
    <w:p w14:paraId="71BC8D9E">
      <w:pPr>
        <w:pStyle w:val="12"/>
        <w:ind w:firstLine="480"/>
        <w:rPr>
          <w:rFonts w:ascii="宋体" w:hAnsi="宋体"/>
          <w:kern w:val="0"/>
          <w:sz w:val="24"/>
        </w:rPr>
      </w:pPr>
      <w:r>
        <w:rPr>
          <w:rFonts w:hint="eastAsia" w:ascii="宋体" w:hAnsi="宋体"/>
          <w:kern w:val="0"/>
          <w:sz w:val="24"/>
        </w:rPr>
        <w:t>注：若无此项内容，可不提供此函。</w:t>
      </w:r>
    </w:p>
    <w:p w14:paraId="6991DB36">
      <w:pPr>
        <w:autoSpaceDE w:val="0"/>
        <w:autoSpaceDN w:val="0"/>
        <w:spacing w:line="360" w:lineRule="auto"/>
        <w:ind w:firstLine="480"/>
        <w:rPr>
          <w:rFonts w:ascii="宋体" w:hAnsi="宋体" w:cs="宋体"/>
          <w:bCs/>
          <w:sz w:val="28"/>
          <w:szCs w:val="28"/>
          <w:lang w:val="zh-CN"/>
        </w:rPr>
      </w:pPr>
      <w:r>
        <w:rPr>
          <w:rFonts w:hint="eastAsia" w:ascii="宋体" w:hAnsi="宋体" w:cs="宋体"/>
          <w:lang w:val="zh-CN"/>
        </w:rPr>
        <w:br w:type="page"/>
      </w:r>
    </w:p>
    <w:p w14:paraId="1B93875A">
      <w:pPr>
        <w:spacing w:line="360" w:lineRule="auto"/>
        <w:rPr>
          <w:rFonts w:ascii="宋体" w:hAnsi="宋体"/>
        </w:rPr>
      </w:pPr>
    </w:p>
    <w:p w14:paraId="05BC4E48">
      <w:pPr>
        <w:jc w:val="center"/>
        <w:rPr>
          <w:rFonts w:ascii="宋体" w:hAnsi="宋体" w:cs="宋体"/>
          <w:b/>
          <w:sz w:val="36"/>
          <w:szCs w:val="36"/>
        </w:rPr>
      </w:pPr>
      <w:r>
        <w:rPr>
          <w:rFonts w:hint="eastAsia" w:ascii="宋体" w:hAnsi="宋体" w:cs="宋体"/>
          <w:b/>
          <w:sz w:val="36"/>
          <w:szCs w:val="36"/>
        </w:rPr>
        <w:t>残疾人福利性单位声明函</w:t>
      </w:r>
    </w:p>
    <w:p w14:paraId="2413D7AE">
      <w:pPr>
        <w:spacing w:line="360" w:lineRule="auto"/>
        <w:rPr>
          <w:rFonts w:ascii="宋体" w:hAnsi="宋体"/>
        </w:rPr>
      </w:pPr>
    </w:p>
    <w:p w14:paraId="2845F88B">
      <w:pPr>
        <w:pStyle w:val="23"/>
        <w:rPr>
          <w:rFonts w:hint="default" w:hAnsi="宋体" w:cs="宋体"/>
          <w:b/>
          <w:bCs/>
          <w:sz w:val="24"/>
          <w:szCs w:val="24"/>
        </w:rPr>
      </w:pPr>
      <w:r>
        <w:rPr>
          <w:rFonts w:hAnsi="宋体" w:cs="宋体"/>
          <w:b/>
          <w:bCs/>
          <w:sz w:val="24"/>
          <w:szCs w:val="24"/>
        </w:rPr>
        <w:t>致：四川国际招标有限责任公司</w:t>
      </w:r>
    </w:p>
    <w:p w14:paraId="1F5CA72B">
      <w:pPr>
        <w:spacing w:line="360" w:lineRule="auto"/>
        <w:ind w:firstLine="460" w:firstLineChars="192"/>
        <w:rPr>
          <w:rFonts w:ascii="宋体" w:hAnsi="宋体"/>
        </w:rPr>
      </w:pPr>
    </w:p>
    <w:p w14:paraId="4085D8B7">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69D7B1E1">
      <w:pPr>
        <w:spacing w:line="360" w:lineRule="auto"/>
        <w:ind w:firstLine="460" w:firstLineChars="192"/>
        <w:rPr>
          <w:rFonts w:ascii="宋体" w:hAnsi="宋体"/>
        </w:rPr>
      </w:pPr>
      <w:r>
        <w:rPr>
          <w:rFonts w:hint="eastAsia" w:ascii="宋体" w:hAnsi="宋体" w:cs="宋体"/>
        </w:rPr>
        <w:t>本单位对上述声明的真实性负责。如有虚假，将依法承担相应责任。</w:t>
      </w:r>
    </w:p>
    <w:p w14:paraId="12CFF6EF">
      <w:pPr>
        <w:spacing w:line="360" w:lineRule="auto"/>
        <w:ind w:firstLine="460" w:firstLineChars="192"/>
        <w:rPr>
          <w:rFonts w:ascii="宋体" w:hAnsi="宋体"/>
        </w:rPr>
      </w:pPr>
    </w:p>
    <w:p w14:paraId="4F40DB68">
      <w:pPr>
        <w:spacing w:line="360" w:lineRule="auto"/>
        <w:ind w:firstLine="480" w:firstLineChars="200"/>
        <w:rPr>
          <w:rFonts w:ascii="宋体" w:hAnsi="宋体" w:cs="宋体"/>
        </w:rPr>
      </w:pPr>
      <w:r>
        <w:rPr>
          <w:rFonts w:hint="eastAsia" w:ascii="宋体" w:hAnsi="宋体" w:cs="宋体"/>
        </w:rPr>
        <w:t>注：若无此项内容，可不提供此函。</w:t>
      </w:r>
    </w:p>
    <w:p w14:paraId="062E018C">
      <w:pPr>
        <w:spacing w:line="360" w:lineRule="auto"/>
        <w:ind w:firstLine="460" w:firstLineChars="192"/>
        <w:rPr>
          <w:rFonts w:ascii="宋体" w:hAnsi="宋体"/>
        </w:rPr>
      </w:pPr>
    </w:p>
    <w:p w14:paraId="2DFE0664">
      <w:pPr>
        <w:spacing w:line="360" w:lineRule="auto"/>
        <w:ind w:firstLine="460" w:firstLineChars="192"/>
        <w:rPr>
          <w:rFonts w:ascii="宋体" w:hAnsi="宋体"/>
        </w:rPr>
      </w:pPr>
    </w:p>
    <w:p w14:paraId="0547FC74">
      <w:pPr>
        <w:spacing w:line="360" w:lineRule="auto"/>
        <w:ind w:firstLine="460" w:firstLineChars="192"/>
        <w:rPr>
          <w:rFonts w:ascii="宋体" w:hAnsi="宋体"/>
        </w:rPr>
      </w:pPr>
    </w:p>
    <w:p w14:paraId="35ACA49D">
      <w:pPr>
        <w:spacing w:line="360" w:lineRule="auto"/>
        <w:ind w:firstLine="460" w:firstLineChars="192"/>
        <w:rPr>
          <w:rFonts w:ascii="宋体" w:hAnsi="宋体"/>
        </w:rPr>
      </w:pPr>
    </w:p>
    <w:p w14:paraId="3B33F6E6">
      <w:pPr>
        <w:spacing w:line="360" w:lineRule="auto"/>
        <w:ind w:firstLine="460" w:firstLineChars="192"/>
        <w:rPr>
          <w:rFonts w:ascii="宋体" w:hAnsi="宋体"/>
        </w:rPr>
      </w:pPr>
    </w:p>
    <w:p w14:paraId="5393A38E">
      <w:pPr>
        <w:spacing w:line="360" w:lineRule="auto"/>
        <w:ind w:firstLine="460" w:firstLineChars="192"/>
        <w:rPr>
          <w:rFonts w:ascii="宋体" w:hAnsi="宋体"/>
        </w:rPr>
      </w:pPr>
    </w:p>
    <w:p w14:paraId="61F65BCC">
      <w:pPr>
        <w:spacing w:line="360" w:lineRule="auto"/>
        <w:ind w:firstLine="460" w:firstLineChars="192"/>
        <w:rPr>
          <w:rFonts w:ascii="宋体" w:hAnsi="宋体"/>
        </w:rPr>
      </w:pPr>
    </w:p>
    <w:p w14:paraId="432C7973">
      <w:pPr>
        <w:spacing w:line="360" w:lineRule="auto"/>
        <w:ind w:firstLine="463" w:firstLineChars="192"/>
        <w:rPr>
          <w:rFonts w:ascii="宋体" w:hAnsi="宋体"/>
        </w:rPr>
      </w:pPr>
      <w:r>
        <w:rPr>
          <w:rFonts w:hint="eastAsia" w:ascii="宋体" w:hAnsi="宋体" w:cs="宋体"/>
          <w:b/>
        </w:rPr>
        <w:t xml:space="preserve">                                企业名称：</w:t>
      </w:r>
      <w:r>
        <w:rPr>
          <w:rFonts w:hint="eastAsia" w:ascii="宋体" w:hAnsi="宋体" w:cs="宋体"/>
          <w:sz w:val="28"/>
          <w:szCs w:val="28"/>
          <w:u w:val="single"/>
        </w:rPr>
        <w:t xml:space="preserve">       </w:t>
      </w:r>
      <w:r>
        <w:rPr>
          <w:rFonts w:hint="eastAsia" w:ascii="宋体" w:hAnsi="宋体" w:cs="宋体"/>
          <w:b/>
        </w:rPr>
        <w:t>（公章）</w:t>
      </w:r>
    </w:p>
    <w:p w14:paraId="1C3C108A">
      <w:pPr>
        <w:spacing w:line="360" w:lineRule="auto"/>
        <w:ind w:firstLine="463" w:firstLineChars="192"/>
        <w:rPr>
          <w:rFonts w:ascii="宋体" w:hAnsi="宋体"/>
        </w:rPr>
      </w:pPr>
      <w:r>
        <w:rPr>
          <w:rFonts w:hint="eastAsia" w:ascii="宋体" w:hAnsi="宋体" w:cs="宋体"/>
          <w:b/>
        </w:rPr>
        <w:t xml:space="preserve">                          企业法定代表人：</w:t>
      </w:r>
      <w:r>
        <w:rPr>
          <w:rFonts w:hint="eastAsia" w:ascii="宋体" w:hAnsi="宋体" w:cs="宋体"/>
          <w:sz w:val="28"/>
          <w:szCs w:val="28"/>
          <w:u w:val="single"/>
        </w:rPr>
        <w:t xml:space="preserve">       </w:t>
      </w:r>
      <w:r>
        <w:rPr>
          <w:rFonts w:hint="eastAsia" w:ascii="宋体" w:hAnsi="宋体" w:cs="宋体"/>
          <w:b/>
        </w:rPr>
        <w:t>（签字或盖章）</w:t>
      </w:r>
    </w:p>
    <w:p w14:paraId="475336DA">
      <w:pPr>
        <w:spacing w:line="360" w:lineRule="auto"/>
        <w:ind w:firstLine="463" w:firstLineChars="192"/>
        <w:rPr>
          <w:rFonts w:ascii="宋体" w:hAnsi="宋体"/>
        </w:rPr>
      </w:pPr>
      <w:r>
        <w:rPr>
          <w:rFonts w:hint="eastAsia" w:ascii="宋体" w:hAnsi="宋体" w:cs="宋体"/>
          <w:b/>
        </w:rPr>
        <w:t xml:space="preserve">                                        年   月  日</w:t>
      </w:r>
    </w:p>
    <w:p w14:paraId="5E6C364A">
      <w:pPr>
        <w:rPr>
          <w:rFonts w:ascii="宋体" w:hAnsi="宋体"/>
        </w:rPr>
      </w:pPr>
      <w:r>
        <w:rPr>
          <w:rFonts w:ascii="宋体" w:hAnsi="宋体"/>
        </w:rPr>
        <w:br w:type="page"/>
      </w:r>
    </w:p>
    <w:p w14:paraId="786BA0B4">
      <w:pPr>
        <w:pStyle w:val="18"/>
      </w:pPr>
    </w:p>
    <w:p w14:paraId="540101D7">
      <w:pPr>
        <w:spacing w:line="360" w:lineRule="auto"/>
        <w:jc w:val="center"/>
        <w:rPr>
          <w:rFonts w:hAnsi="宋体"/>
          <w:b/>
        </w:rPr>
      </w:pPr>
      <w:r>
        <w:rPr>
          <w:rFonts w:hint="eastAsia" w:ascii="宋体" w:hAnsi="宋体" w:cs="宋体"/>
          <w:b/>
          <w:sz w:val="36"/>
          <w:szCs w:val="36"/>
        </w:rPr>
        <w:t>监狱企业</w:t>
      </w:r>
    </w:p>
    <w:p w14:paraId="45B07709">
      <w:pPr>
        <w:spacing w:line="360" w:lineRule="auto"/>
        <w:ind w:firstLine="460" w:firstLineChars="192"/>
        <w:rPr>
          <w:rFonts w:ascii="宋体" w:hAnsi="宋体"/>
        </w:rPr>
      </w:pPr>
    </w:p>
    <w:p w14:paraId="1DD37D9F">
      <w:pPr>
        <w:spacing w:line="360" w:lineRule="auto"/>
        <w:ind w:firstLine="480"/>
        <w:rPr>
          <w:rFonts w:ascii="宋体" w:hAnsi="宋体" w:cs="宋体"/>
        </w:rPr>
      </w:pPr>
      <w:r>
        <w:rPr>
          <w:rFonts w:hint="eastAsia" w:ascii="宋体" w:hAnsi="宋体" w:cs="宋体"/>
        </w:rPr>
        <w:t>根据《政府采购支持监狱企业发展有关问题的通知》（财库〔2014〕68号）的规定监狱企业</w:t>
      </w:r>
      <w:r>
        <w:rPr>
          <w:rFonts w:hint="eastAsia" w:ascii="宋体" w:hAnsi="宋体"/>
        </w:rPr>
        <w:t>参加</w:t>
      </w:r>
      <w:r>
        <w:rPr>
          <w:rFonts w:hint="eastAsia" w:ascii="宋体" w:hAnsi="宋体" w:cs="宋体"/>
        </w:rPr>
        <w:t>采购活动的，应提供由省级以上监狱管理局、戒毒管理局(含新疆生产建设兵团)出具的属于监狱企业的证明</w:t>
      </w:r>
      <w:r>
        <w:rPr>
          <w:rFonts w:hint="eastAsia" w:ascii="宋体" w:hAnsi="宋体"/>
        </w:rPr>
        <w:t>文件</w:t>
      </w:r>
      <w:r>
        <w:rPr>
          <w:rFonts w:hint="eastAsia" w:ascii="宋体" w:hAnsi="宋体" w:cs="宋体"/>
        </w:rPr>
        <w:t>。</w:t>
      </w:r>
    </w:p>
    <w:p w14:paraId="5586FF13">
      <w:pPr>
        <w:spacing w:line="360" w:lineRule="auto"/>
        <w:ind w:firstLine="480"/>
        <w:rPr>
          <w:rFonts w:ascii="宋体" w:hAnsi="宋体" w:cs="宋体"/>
        </w:rPr>
      </w:pPr>
      <w:r>
        <w:rPr>
          <w:rFonts w:hint="eastAsia" w:ascii="宋体" w:hAnsi="宋体" w:cs="宋体"/>
        </w:rPr>
        <w:t>注：1.投标人符合《政府采购支持监狱企业发展有关问题的通知》（财库〔2014〕68号）规定的划分标准为监狱企业适用。</w:t>
      </w:r>
    </w:p>
    <w:p w14:paraId="36F44C3A">
      <w:pPr>
        <w:spacing w:line="360" w:lineRule="auto"/>
        <w:ind w:firstLine="480"/>
        <w:rPr>
          <w:rFonts w:ascii="宋体" w:hAnsi="宋体" w:cs="宋体"/>
        </w:rPr>
      </w:pPr>
      <w:r>
        <w:rPr>
          <w:rFonts w:hint="eastAsia" w:ascii="宋体" w:hAnsi="宋体" w:cs="宋体"/>
        </w:rPr>
        <w:t>2.在政府采购活动中，监狱企业视同小型、微型企业，享受预留份额、</w:t>
      </w:r>
      <w:r>
        <w:rPr>
          <w:rFonts w:hint="eastAsia" w:ascii="宋体" w:hAnsi="宋体"/>
        </w:rPr>
        <w:t>评审</w:t>
      </w:r>
      <w:r>
        <w:rPr>
          <w:rFonts w:hint="eastAsia" w:ascii="宋体" w:hAnsi="宋体" w:cs="宋体"/>
        </w:rPr>
        <w:t>中价格扣除等政府采购促进中小企业发展的政府采购政策。</w:t>
      </w:r>
    </w:p>
    <w:p w14:paraId="551D1C1E">
      <w:pPr>
        <w:pStyle w:val="18"/>
        <w:ind w:firstLine="480" w:firstLineChars="200"/>
      </w:pPr>
      <w:r>
        <w:rPr>
          <w:rFonts w:hint="eastAsia" w:ascii="宋体" w:hAnsi="宋体" w:cs="宋体"/>
        </w:rPr>
        <w:t>3</w:t>
      </w:r>
      <w:r>
        <w:rPr>
          <w:rFonts w:hint="eastAsia"/>
        </w:rPr>
        <w:t>.若无此项内容，可不提供。</w:t>
      </w:r>
    </w:p>
    <w:p w14:paraId="58CC9CF0">
      <w:pPr>
        <w:rPr>
          <w:rFonts w:ascii="宋体" w:hAnsi="宋体" w:cs="宋体"/>
          <w:b/>
        </w:rPr>
      </w:pPr>
      <w:r>
        <w:rPr>
          <w:rFonts w:ascii="宋体" w:hAnsi="宋体" w:cs="宋体"/>
          <w:b/>
        </w:rPr>
        <w:br w:type="page"/>
      </w:r>
    </w:p>
    <w:p w14:paraId="13D6674E">
      <w:pPr>
        <w:pStyle w:val="12"/>
        <w:ind w:firstLine="422"/>
        <w:rPr>
          <w:rFonts w:ascii="宋体" w:hAnsi="宋体" w:cs="宋体"/>
          <w:b/>
        </w:rPr>
        <w:sectPr>
          <w:type w:val="continuous"/>
          <w:pgSz w:w="11849" w:h="16781"/>
          <w:pgMar w:top="1440" w:right="1219" w:bottom="1440" w:left="1803" w:header="851" w:footer="992" w:gutter="0"/>
          <w:cols w:space="720" w:num="1"/>
          <w:titlePg/>
          <w:docGrid w:linePitch="397" w:charSpace="0"/>
        </w:sectPr>
      </w:pPr>
    </w:p>
    <w:p w14:paraId="6942E8F3">
      <w:pPr>
        <w:pStyle w:val="23"/>
        <w:rPr>
          <w:rFonts w:hint="default" w:hAnsi="宋体"/>
          <w:b/>
        </w:rPr>
      </w:pPr>
      <w:r>
        <w:rPr>
          <w:rFonts w:hAnsi="宋体" w:cs="宋体"/>
          <w:b/>
          <w:bCs/>
          <w:sz w:val="28"/>
          <w:szCs w:val="28"/>
          <w:lang w:val="zh-CN"/>
        </w:rPr>
        <w:t>（</w:t>
      </w:r>
      <w:r>
        <w:rPr>
          <w:rFonts w:hAnsi="宋体" w:cs="宋体"/>
          <w:b/>
          <w:bCs/>
          <w:sz w:val="28"/>
          <w:szCs w:val="28"/>
        </w:rPr>
        <w:t>1</w:t>
      </w:r>
      <w:r>
        <w:rPr>
          <w:rFonts w:hint="default" w:hAnsi="宋体" w:cs="宋体"/>
          <w:b/>
          <w:bCs/>
          <w:sz w:val="28"/>
          <w:szCs w:val="28"/>
        </w:rPr>
        <w:t>9</w:t>
      </w:r>
      <w:r>
        <w:rPr>
          <w:rFonts w:hAnsi="宋体" w:cs="宋体"/>
          <w:b/>
          <w:bCs/>
          <w:sz w:val="28"/>
          <w:szCs w:val="28"/>
          <w:lang w:val="zh-CN"/>
        </w:rPr>
        <w:t>）投标人认为在其他方面有必要说明的事项</w:t>
      </w:r>
    </w:p>
    <w:p w14:paraId="46EFACC9">
      <w:pPr>
        <w:spacing w:line="360" w:lineRule="auto"/>
        <w:ind w:left="274" w:leftChars="114"/>
        <w:rPr>
          <w:rFonts w:ascii="宋体" w:hAnsi="宋体"/>
          <w:b/>
        </w:rPr>
      </w:pPr>
    </w:p>
    <w:p w14:paraId="73C4742E">
      <w:pPr>
        <w:autoSpaceDE w:val="0"/>
        <w:autoSpaceDN w:val="0"/>
        <w:spacing w:line="360" w:lineRule="auto"/>
        <w:rPr>
          <w:rFonts w:ascii="宋体" w:hAnsi="宋体" w:cs="宋体"/>
          <w:lang w:val="zh-CN"/>
        </w:rPr>
      </w:pPr>
      <w:r>
        <w:rPr>
          <w:rFonts w:hint="eastAsia" w:ascii="宋体" w:hAnsi="宋体" w:cs="宋体"/>
          <w:lang w:val="zh-CN"/>
        </w:rPr>
        <w:t>格式自定</w:t>
      </w:r>
    </w:p>
    <w:p w14:paraId="14030DF4">
      <w:pPr>
        <w:pStyle w:val="12"/>
        <w:ind w:firstLine="422"/>
        <w:rPr>
          <w:rFonts w:ascii="宋体" w:hAnsi="宋体" w:cs="宋体"/>
          <w:b/>
        </w:rPr>
        <w:sectPr>
          <w:type w:val="continuous"/>
          <w:pgSz w:w="11849" w:h="16781"/>
          <w:pgMar w:top="1440" w:right="1219" w:bottom="1440" w:left="1803" w:header="851" w:footer="992" w:gutter="0"/>
          <w:cols w:space="720" w:num="1"/>
          <w:titlePg/>
          <w:docGrid w:linePitch="397" w:charSpace="0"/>
        </w:sectPr>
      </w:pPr>
    </w:p>
    <w:p w14:paraId="610500AA">
      <w:pPr>
        <w:pStyle w:val="40"/>
        <w:spacing w:before="0" w:after="0" w:line="360" w:lineRule="auto"/>
        <w:ind w:firstLine="708"/>
        <w:rPr>
          <w:rFonts w:ascii="宋体" w:hAnsi="宋体" w:cs="宋体"/>
        </w:rPr>
      </w:pPr>
      <w:bookmarkStart w:id="135" w:name="_Toc177140775"/>
      <w:bookmarkStart w:id="136" w:name="_Toc18752"/>
      <w:r>
        <w:rPr>
          <w:rFonts w:hint="eastAsia" w:ascii="宋体" w:hAnsi="宋体" w:cs="宋体"/>
          <w:szCs w:val="36"/>
          <w:lang w:val="zh-CN"/>
        </w:rPr>
        <w:t>第五部分  采购项目要求及技术参数</w:t>
      </w:r>
      <w:bookmarkEnd w:id="135"/>
      <w:bookmarkEnd w:id="136"/>
    </w:p>
    <w:p w14:paraId="17F771F2">
      <w:pPr>
        <w:pStyle w:val="40"/>
        <w:spacing w:before="0" w:after="0" w:line="360" w:lineRule="auto"/>
        <w:ind w:firstLine="708"/>
        <w:outlineLvl w:val="1"/>
        <w:rPr>
          <w:rFonts w:ascii="宋体" w:hAnsi="宋体" w:cs="宋体"/>
          <w:szCs w:val="36"/>
        </w:rPr>
      </w:pPr>
      <w:bookmarkStart w:id="137" w:name="_Toc177140776"/>
      <w:bookmarkStart w:id="138" w:name="_Toc9451"/>
      <w:r>
        <w:rPr>
          <w:rFonts w:hint="eastAsia" w:ascii="宋体" w:hAnsi="宋体" w:cs="宋体"/>
          <w:lang w:val="zh-CN"/>
        </w:rPr>
        <w:t>（一）投标要求</w:t>
      </w:r>
      <w:bookmarkEnd w:id="137"/>
      <w:bookmarkEnd w:id="138"/>
    </w:p>
    <w:p w14:paraId="0ADB11E1">
      <w:pPr>
        <w:pStyle w:val="40"/>
        <w:spacing w:before="0" w:after="0" w:line="360" w:lineRule="auto"/>
        <w:ind w:firstLine="551"/>
        <w:jc w:val="left"/>
        <w:outlineLvl w:val="1"/>
        <w:rPr>
          <w:rFonts w:ascii="宋体" w:hAnsi="宋体" w:cs="宋体"/>
          <w:lang w:val="zh-CN"/>
        </w:rPr>
      </w:pPr>
      <w:bookmarkStart w:id="139" w:name="_Toc177140777"/>
      <w:bookmarkStart w:id="140" w:name="_Toc4601"/>
      <w:r>
        <w:rPr>
          <w:rFonts w:hint="eastAsia" w:ascii="宋体" w:hAnsi="宋体" w:cs="宋体"/>
          <w:sz w:val="28"/>
          <w:szCs w:val="28"/>
          <w:lang w:val="zh-CN"/>
        </w:rPr>
        <w:t>1.投标说明</w:t>
      </w:r>
      <w:bookmarkEnd w:id="139"/>
      <w:bookmarkEnd w:id="140"/>
    </w:p>
    <w:p w14:paraId="1149AAB9">
      <w:pPr>
        <w:autoSpaceDE w:val="0"/>
        <w:autoSpaceDN w:val="0"/>
        <w:spacing w:line="360" w:lineRule="auto"/>
        <w:ind w:firstLine="480" w:firstLineChars="200"/>
        <w:rPr>
          <w:rFonts w:ascii="宋体" w:hAnsi="宋体" w:cs="宋体"/>
          <w:lang w:val="zh-CN"/>
        </w:rPr>
      </w:pPr>
      <w:bookmarkStart w:id="141" w:name="_Toc26125"/>
      <w:r>
        <w:rPr>
          <w:rFonts w:hint="eastAsia" w:ascii="宋体" w:hAnsi="宋体" w:cs="宋体"/>
          <w:lang w:val="zh-CN"/>
        </w:rPr>
        <w:t>1.1</w:t>
      </w:r>
      <w:r>
        <w:rPr>
          <w:rFonts w:hint="eastAsia" w:ascii="宋体" w:hAnsi="宋体" w:cs="宋体"/>
        </w:rPr>
        <w:t xml:space="preserve"> </w:t>
      </w:r>
      <w:r>
        <w:rPr>
          <w:rFonts w:hint="eastAsia" w:ascii="宋体" w:hAnsi="宋体" w:cs="宋体"/>
          <w:lang w:val="zh-CN"/>
        </w:rPr>
        <w:t>投标人可以按照招标文件规定的包号选择投标，但必须对所投包号中的所有内容作为一个整体进行投标，不能拆分或少报。否则，投标无效。</w:t>
      </w:r>
    </w:p>
    <w:p w14:paraId="522747B5">
      <w:pPr>
        <w:autoSpaceDE w:val="0"/>
        <w:autoSpaceDN w:val="0"/>
        <w:spacing w:line="360" w:lineRule="auto"/>
        <w:ind w:firstLine="480" w:firstLineChars="200"/>
        <w:rPr>
          <w:rFonts w:ascii="宋体" w:hAnsi="宋体" w:cs="宋体"/>
          <w:lang w:val="zh-CN"/>
        </w:rPr>
      </w:pPr>
      <w:r>
        <w:rPr>
          <w:rFonts w:hint="eastAsia" w:ascii="宋体" w:hAnsi="宋体" w:cs="宋体"/>
          <w:lang w:val="zh-CN"/>
        </w:rPr>
        <w:t>1.2</w:t>
      </w:r>
      <w:r>
        <w:rPr>
          <w:rFonts w:hint="eastAsia" w:ascii="宋体" w:hAnsi="宋体" w:cs="宋体"/>
        </w:rPr>
        <w:t xml:space="preserve"> </w:t>
      </w:r>
      <w:r>
        <w:rPr>
          <w:rFonts w:hint="eastAsia" w:ascii="宋体" w:hAnsi="宋体" w:cs="宋体"/>
          <w:lang w:val="zh-CN"/>
        </w:rPr>
        <w:t>投标人必须如实填写“技术规格响应表”，在“投标响应</w:t>
      </w:r>
      <w:bookmarkStart w:id="142" w:name="_Hlk99570035"/>
      <w:r>
        <w:rPr>
          <w:rFonts w:hint="eastAsia" w:ascii="宋体" w:hAnsi="宋体" w:cs="宋体"/>
          <w:lang w:val="zh-CN"/>
        </w:rPr>
        <w:t>技术要求、指标</w:t>
      </w:r>
      <w:bookmarkEnd w:id="142"/>
      <w:r>
        <w:rPr>
          <w:rFonts w:hint="eastAsia" w:ascii="宋体" w:hAnsi="宋体" w:cs="宋体"/>
          <w:lang w:val="zh-CN"/>
        </w:rPr>
        <w:t>”栏中列出所投产品的具体技术要求、指标；以采购人需求为最低指标要求，投标人对超出或不满足最低指标要求的指标需列出“＋、-”偏差。如果与投标文件中提供的产品检测报告、彩页等证明材料中的实质性响应情况不一致或直接复制招标文件“采购需求技术要求、指标”内容的，按无效投标处理。</w:t>
      </w:r>
    </w:p>
    <w:p w14:paraId="47F6D60D">
      <w:pPr>
        <w:autoSpaceDE w:val="0"/>
        <w:autoSpaceDN w:val="0"/>
        <w:spacing w:line="360" w:lineRule="auto"/>
        <w:ind w:firstLine="480" w:firstLineChars="200"/>
        <w:rPr>
          <w:rFonts w:ascii="宋体" w:hAnsi="宋体" w:cs="宋体"/>
          <w:lang w:val="zh-CN"/>
        </w:rPr>
      </w:pPr>
      <w:r>
        <w:rPr>
          <w:rFonts w:hint="eastAsia" w:ascii="宋体" w:hAnsi="宋体" w:cs="宋体"/>
          <w:lang w:val="zh-CN"/>
        </w:rPr>
        <w:t>1.</w:t>
      </w:r>
      <w:r>
        <w:rPr>
          <w:rFonts w:hint="eastAsia" w:ascii="宋体" w:hAnsi="宋体" w:cs="宋体"/>
        </w:rPr>
        <w:t xml:space="preserve">3 </w:t>
      </w:r>
      <w:r>
        <w:rPr>
          <w:rFonts w:hint="eastAsia" w:ascii="宋体" w:hAnsi="宋体" w:cs="宋体"/>
          <w:lang w:val="zh-CN"/>
        </w:rPr>
        <w:t>招标内容中未特别标注为“</w:t>
      </w:r>
      <w:bookmarkStart w:id="143" w:name="OLE_LINK78"/>
      <w:bookmarkStart w:id="144" w:name="OLE_LINK77"/>
      <w:r>
        <w:rPr>
          <w:rFonts w:hint="eastAsia" w:ascii="宋体" w:hAnsi="宋体" w:cs="宋体"/>
          <w:lang w:val="zh-CN"/>
        </w:rPr>
        <w:t>允许采购进口产品</w:t>
      </w:r>
      <w:bookmarkEnd w:id="143"/>
      <w:bookmarkEnd w:id="144"/>
      <w:r>
        <w:rPr>
          <w:rFonts w:hint="eastAsia" w:ascii="宋体" w:hAnsi="宋体" w:cs="宋体"/>
          <w:lang w:val="zh-CN"/>
        </w:rPr>
        <w:t>”字样的产品，投标人必须投国产产品；标注为“允许采购进口产品”字样的产品，投标人可以投进口产品，但如果因信息不对称等原因，仍有满足采购需求的国内产品要求参与采购竞争的，可以投国产产品，并且按照公平竞争原则实施采购。</w:t>
      </w:r>
    </w:p>
    <w:p w14:paraId="637E8EC1">
      <w:pPr>
        <w:autoSpaceDE w:val="0"/>
        <w:autoSpaceDN w:val="0"/>
        <w:spacing w:line="336" w:lineRule="auto"/>
        <w:ind w:firstLine="480" w:firstLineChars="200"/>
        <w:rPr>
          <w:rFonts w:ascii="宋体" w:hAnsi="宋体" w:cs="宋体"/>
          <w:lang w:val="zh-CN"/>
        </w:rPr>
      </w:pPr>
      <w:r>
        <w:rPr>
          <w:rFonts w:hint="eastAsia" w:ascii="宋体" w:hAnsi="宋体" w:cs="宋体"/>
          <w:lang w:val="zh-CN"/>
        </w:rPr>
        <w:t>1.4 所投产品或其任何一部分不得侵犯专利权、著作权、商标权和工业设计权等知识产权。</w:t>
      </w:r>
    </w:p>
    <w:p w14:paraId="093780BF">
      <w:pPr>
        <w:autoSpaceDE w:val="0"/>
        <w:autoSpaceDN w:val="0"/>
        <w:spacing w:line="336" w:lineRule="auto"/>
        <w:ind w:firstLine="480" w:firstLineChars="200"/>
        <w:rPr>
          <w:rFonts w:ascii="宋体" w:hAnsi="宋体" w:cs="宋体"/>
          <w:lang w:val="zh-CN"/>
        </w:rPr>
      </w:pPr>
      <w:r>
        <w:rPr>
          <w:rFonts w:hint="eastAsia" w:ascii="宋体" w:hAnsi="宋体" w:cs="宋体"/>
        </w:rPr>
        <w:t>1.</w:t>
      </w:r>
      <w:r>
        <w:rPr>
          <w:rFonts w:ascii="宋体" w:hAnsi="宋体" w:cs="宋体"/>
        </w:rPr>
        <w:t>5</w:t>
      </w:r>
      <w:r>
        <w:rPr>
          <w:rFonts w:hint="eastAsia" w:ascii="宋体" w:hAnsi="宋体" w:cs="宋体"/>
        </w:rPr>
        <w:t xml:space="preserve"> 项目中标后分包情况：</w:t>
      </w:r>
      <w:r>
        <w:rPr>
          <w:rFonts w:hint="eastAsia" w:ascii="宋体" w:hAnsi="宋体" w:cs="宋体"/>
          <w:u w:val="dashDotHeavy"/>
        </w:rPr>
        <w:t>不允许。</w:t>
      </w:r>
    </w:p>
    <w:p w14:paraId="3152D1D1">
      <w:pPr>
        <w:pStyle w:val="40"/>
        <w:spacing w:before="0" w:after="0" w:line="336" w:lineRule="auto"/>
        <w:ind w:firstLine="551"/>
        <w:jc w:val="left"/>
        <w:outlineLvl w:val="1"/>
        <w:rPr>
          <w:rFonts w:ascii="宋体" w:hAnsi="宋体" w:cs="宋体"/>
          <w:color w:val="000000" w:themeColor="text1"/>
          <w:lang w:val="zh-CN"/>
          <w14:textFill>
            <w14:solidFill>
              <w14:schemeClr w14:val="tx1"/>
            </w14:solidFill>
          </w14:textFill>
        </w:rPr>
      </w:pPr>
      <w:bookmarkStart w:id="145" w:name="_Toc177140778"/>
      <w:r>
        <w:rPr>
          <w:rFonts w:hint="eastAsia" w:ascii="宋体" w:hAnsi="宋体" w:cs="宋体"/>
          <w:color w:val="000000" w:themeColor="text1"/>
          <w:sz w:val="28"/>
          <w:szCs w:val="28"/>
          <w14:textFill>
            <w14:solidFill>
              <w14:schemeClr w14:val="tx1"/>
            </w14:solidFill>
          </w14:textFill>
        </w:rPr>
        <w:t>2.</w:t>
      </w:r>
      <w:bookmarkEnd w:id="141"/>
      <w:bookmarkStart w:id="146" w:name="_Toc1475"/>
      <w:r>
        <w:rPr>
          <w:rFonts w:hint="eastAsia" w:ascii="宋体" w:hAnsi="宋体" w:cs="宋体"/>
          <w:color w:val="000000" w:themeColor="text1"/>
          <w:sz w:val="28"/>
          <w:szCs w:val="28"/>
          <w:lang w:val="zh-CN"/>
          <w14:textFill>
            <w14:solidFill>
              <w14:schemeClr w14:val="tx1"/>
            </w14:solidFill>
          </w14:textFill>
        </w:rPr>
        <w:t>重要指标</w:t>
      </w:r>
      <w:bookmarkEnd w:id="145"/>
      <w:bookmarkEnd w:id="146"/>
    </w:p>
    <w:p w14:paraId="7E67B617">
      <w:pPr>
        <w:autoSpaceDE w:val="0"/>
        <w:autoSpaceDN w:val="0"/>
        <w:spacing w:line="336" w:lineRule="auto"/>
        <w:ind w:firstLine="480" w:firstLineChars="200"/>
        <w:rPr>
          <w:rFonts w:ascii="宋体" w:hAnsi="宋体" w:cs="宋体"/>
        </w:rPr>
      </w:pPr>
      <w:bookmarkStart w:id="147" w:name="_Toc18880"/>
      <w:r>
        <w:rPr>
          <w:rFonts w:hint="eastAsia" w:ascii="宋体" w:hAnsi="宋体" w:cs="宋体"/>
        </w:rPr>
        <w:t>2</w:t>
      </w:r>
      <w:r>
        <w:rPr>
          <w:rFonts w:ascii="宋体" w:hAnsi="宋体" w:cs="宋体"/>
        </w:rPr>
        <w:t>.1</w:t>
      </w:r>
      <w:r>
        <w:rPr>
          <w:rFonts w:hint="eastAsia" w:ascii="宋体" w:hAnsi="宋体" w:cs="宋体"/>
        </w:rPr>
        <w:t xml:space="preserve"> “技术参数”中用“★”符号标注的属于重要技术参数、指标，必须完全响应（须提供相关证明材料）。否则，投标无效。</w:t>
      </w:r>
    </w:p>
    <w:p w14:paraId="51927AEC">
      <w:pPr>
        <w:autoSpaceDE w:val="0"/>
        <w:autoSpaceDN w:val="0"/>
        <w:spacing w:line="336" w:lineRule="auto"/>
        <w:ind w:firstLine="480" w:firstLineChars="200"/>
        <w:rPr>
          <w:rFonts w:ascii="宋体" w:hAnsi="宋体" w:cs="宋体"/>
          <w:lang w:val="zh-CN"/>
        </w:rPr>
      </w:pPr>
      <w:r>
        <w:rPr>
          <w:rFonts w:ascii="宋体" w:hAnsi="宋体" w:cs="宋体"/>
        </w:rPr>
        <w:t>2.2</w:t>
      </w:r>
      <w:r>
        <w:rPr>
          <w:rFonts w:hint="eastAsia" w:ascii="宋体" w:hAnsi="宋体" w:cs="宋体"/>
          <w:lang w:val="zh-CN"/>
        </w:rPr>
        <w:t>招标文件中凡需与原有设备、系统并机、兼容、匹配等要求的，请主动和采购人联系，取得原有设备、系统相关资料</w:t>
      </w:r>
      <w:r>
        <w:rPr>
          <w:rFonts w:hint="eastAsia" w:ascii="宋体" w:hAnsi="宋体" w:cs="宋体"/>
        </w:rPr>
        <w:t>等</w:t>
      </w:r>
      <w:r>
        <w:rPr>
          <w:rFonts w:hint="eastAsia" w:ascii="宋体" w:hAnsi="宋体" w:cs="宋体"/>
          <w:lang w:val="zh-CN"/>
        </w:rPr>
        <w:t>费用包含在投标报价中，若有招标文件未提及或变更内容的，请及时与采购代理机构联系。</w:t>
      </w:r>
    </w:p>
    <w:p w14:paraId="7B829F13">
      <w:pPr>
        <w:autoSpaceDE w:val="0"/>
        <w:autoSpaceDN w:val="0"/>
        <w:spacing w:line="336" w:lineRule="auto"/>
        <w:ind w:firstLine="480" w:firstLineChars="200"/>
        <w:rPr>
          <w:rFonts w:ascii="宋体" w:hAnsi="宋体" w:cs="宋体"/>
        </w:rPr>
      </w:pPr>
      <w:r>
        <w:rPr>
          <w:rFonts w:hint="eastAsia" w:ascii="宋体" w:hAnsi="宋体" w:cs="宋体"/>
          <w:lang w:val="zh-CN"/>
        </w:rPr>
        <w:t>2.</w:t>
      </w:r>
      <w:r>
        <w:rPr>
          <w:rFonts w:ascii="宋体" w:hAnsi="宋体" w:cs="宋体"/>
        </w:rPr>
        <w:t>3</w:t>
      </w:r>
      <w:r>
        <w:rPr>
          <w:rFonts w:hint="eastAsia" w:ascii="宋体" w:hAnsi="宋体" w:cs="宋体"/>
          <w:lang w:val="zh-CN"/>
        </w:rPr>
        <w:t xml:space="preserve"> 技术参数中除注明签订合同时提供的相关授权、服务承诺等资料以外，其余相关资料在投标时必须附在投标文件中。</w:t>
      </w:r>
    </w:p>
    <w:p w14:paraId="5D1D98F5">
      <w:pPr>
        <w:pStyle w:val="40"/>
        <w:spacing w:before="0" w:after="0" w:line="360" w:lineRule="auto"/>
        <w:ind w:firstLine="551"/>
        <w:jc w:val="left"/>
        <w:outlineLvl w:val="1"/>
        <w:rPr>
          <w:rFonts w:ascii="宋体" w:hAnsi="宋体" w:cs="宋体"/>
          <w:color w:val="FF0000"/>
          <w:lang w:val="zh-CN"/>
        </w:rPr>
      </w:pPr>
      <w:bookmarkStart w:id="148" w:name="_Toc177140779"/>
      <w:r>
        <w:rPr>
          <w:rFonts w:hint="eastAsia" w:ascii="宋体" w:hAnsi="宋体" w:cs="宋体"/>
          <w:sz w:val="28"/>
          <w:szCs w:val="28"/>
        </w:rPr>
        <w:t>3</w:t>
      </w:r>
      <w:r>
        <w:rPr>
          <w:rFonts w:hint="eastAsia" w:ascii="宋体" w:hAnsi="宋体" w:cs="宋体"/>
          <w:sz w:val="28"/>
          <w:szCs w:val="28"/>
          <w:lang w:val="zh-CN"/>
        </w:rPr>
        <w:t>.商务要求</w:t>
      </w:r>
      <w:bookmarkEnd w:id="147"/>
      <w:r>
        <w:rPr>
          <w:rFonts w:hint="eastAsia" w:ascii="宋体" w:hAnsi="宋体" w:cs="宋体"/>
          <w:sz w:val="28"/>
          <w:szCs w:val="28"/>
          <w:lang w:val="zh-CN"/>
        </w:rPr>
        <w:t>（实质性要求）</w:t>
      </w:r>
      <w:bookmarkEnd w:id="148"/>
    </w:p>
    <w:p w14:paraId="2D062EC8">
      <w:pPr>
        <w:autoSpaceDE w:val="0"/>
        <w:autoSpaceDN w:val="0"/>
        <w:spacing w:line="360" w:lineRule="auto"/>
        <w:ind w:firstLine="480" w:firstLineChars="200"/>
        <w:rPr>
          <w:rFonts w:ascii="宋体" w:hAnsi="宋体" w:cs="宋体"/>
          <w:lang w:val="zh-CN"/>
        </w:rPr>
      </w:pPr>
      <w:r>
        <w:rPr>
          <w:rFonts w:hint="eastAsia" w:ascii="宋体" w:hAnsi="宋体" w:cs="宋体"/>
        </w:rPr>
        <w:t>3</w:t>
      </w:r>
      <w:r>
        <w:rPr>
          <w:rFonts w:hint="eastAsia" w:ascii="宋体" w:hAnsi="宋体" w:cs="宋体"/>
          <w:lang w:val="zh-CN"/>
        </w:rPr>
        <w:t>.1.交货期：合同签订之日起90个日历日内完成安装调试</w:t>
      </w:r>
    </w:p>
    <w:p w14:paraId="35EE8D89">
      <w:pPr>
        <w:autoSpaceDE w:val="0"/>
        <w:autoSpaceDN w:val="0"/>
        <w:spacing w:line="360" w:lineRule="auto"/>
        <w:ind w:firstLine="480" w:firstLineChars="200"/>
        <w:rPr>
          <w:rFonts w:ascii="宋体" w:hAnsi="宋体" w:cs="宋体"/>
          <w:lang w:val="zh-CN"/>
        </w:rPr>
      </w:pPr>
      <w:r>
        <w:rPr>
          <w:rFonts w:hint="eastAsia" w:ascii="宋体" w:hAnsi="宋体" w:cs="宋体"/>
          <w:lang w:val="zh-CN"/>
        </w:rPr>
        <w:t>3.2.交货地点：中国科学院西北高原生物研究所</w:t>
      </w:r>
    </w:p>
    <w:p w14:paraId="1BB8A181">
      <w:pPr>
        <w:autoSpaceDE w:val="0"/>
        <w:autoSpaceDN w:val="0"/>
        <w:spacing w:line="360" w:lineRule="auto"/>
        <w:ind w:firstLine="480" w:firstLineChars="200"/>
        <w:rPr>
          <w:rFonts w:ascii="宋体" w:hAnsi="宋体" w:cs="宋体"/>
          <w:lang w:val="zh-CN"/>
        </w:rPr>
      </w:pPr>
      <w:r>
        <w:rPr>
          <w:rFonts w:hint="eastAsia" w:ascii="宋体" w:hAnsi="宋体" w:cs="宋体"/>
          <w:lang w:val="zh-CN"/>
        </w:rPr>
        <w:t>3.3.付款方式：</w:t>
      </w:r>
    </w:p>
    <w:p w14:paraId="15189873">
      <w:pPr>
        <w:autoSpaceDE w:val="0"/>
        <w:autoSpaceDN w:val="0"/>
        <w:spacing w:line="360" w:lineRule="auto"/>
        <w:ind w:firstLine="480" w:firstLineChars="200"/>
        <w:rPr>
          <w:rFonts w:ascii="宋体" w:hAnsi="宋体" w:cs="宋体"/>
          <w:lang w:val="zh-CN"/>
        </w:rPr>
      </w:pPr>
      <w:r>
        <w:rPr>
          <w:rFonts w:hint="eastAsia" w:ascii="宋体" w:hAnsi="宋体" w:cs="宋体"/>
        </w:rPr>
        <w:t>合同签订前，中标人向采购人缴纳合同总价5%的履约保证金至采购人指定账户。合同签订后，采购人向中标人支付合同总额的50%作为预付款，货物到达交货地点，经中标人安装、调试，由采购人组织验收，验收合格且调试运行正常后，采购人向中标人支付合同总额的50%尾款。设备使用1年后，经采购人确认运行正常且无任何质量问题后，由中标人提出申请，采购单位按流程退还履约保证金，不计利息。</w:t>
      </w:r>
    </w:p>
    <w:p w14:paraId="6B9D2B4C">
      <w:pPr>
        <w:spacing w:line="360" w:lineRule="auto"/>
        <w:ind w:firstLine="480" w:firstLineChars="200"/>
        <w:rPr>
          <w:rFonts w:ascii="宋体" w:hAnsi="宋体" w:cs="宋体"/>
        </w:rPr>
      </w:pPr>
      <w:r>
        <w:rPr>
          <w:rFonts w:hint="eastAsia" w:ascii="宋体" w:hAnsi="宋体" w:cs="宋体"/>
        </w:rPr>
        <w:t>3.4.履约保证金交款方式</w:t>
      </w:r>
    </w:p>
    <w:p w14:paraId="0792F34E">
      <w:pPr>
        <w:autoSpaceDE w:val="0"/>
        <w:autoSpaceDN w:val="0"/>
        <w:spacing w:line="360" w:lineRule="auto"/>
        <w:ind w:firstLine="480" w:firstLineChars="200"/>
        <w:rPr>
          <w:rFonts w:ascii="宋体" w:hAnsi="宋体" w:cs="宋体"/>
          <w:lang w:val="zh-CN"/>
        </w:rPr>
      </w:pPr>
      <w:r>
        <w:rPr>
          <w:rFonts w:hint="eastAsia" w:ascii="宋体" w:hAnsi="宋体" w:cs="宋体"/>
          <w:lang w:val="zh-CN"/>
        </w:rPr>
        <w:t>金    额：合同金额的</w:t>
      </w:r>
      <w:r>
        <w:rPr>
          <w:rFonts w:hint="eastAsia" w:ascii="宋体" w:hAnsi="宋体" w:cs="宋体"/>
        </w:rPr>
        <w:t>5</w:t>
      </w:r>
      <w:r>
        <w:rPr>
          <w:rFonts w:hint="eastAsia" w:ascii="宋体" w:hAnsi="宋体" w:cs="宋体"/>
          <w:lang w:val="zh-CN"/>
        </w:rPr>
        <w:t>%</w:t>
      </w:r>
    </w:p>
    <w:p w14:paraId="2B8CB202">
      <w:pPr>
        <w:autoSpaceDE w:val="0"/>
        <w:autoSpaceDN w:val="0"/>
        <w:spacing w:line="360" w:lineRule="auto"/>
        <w:ind w:firstLine="480" w:firstLineChars="200"/>
        <w:rPr>
          <w:rFonts w:ascii="宋体" w:hAnsi="宋体" w:cs="宋体"/>
          <w:lang w:val="zh-CN"/>
        </w:rPr>
      </w:pPr>
      <w:r>
        <w:rPr>
          <w:rFonts w:hint="eastAsia" w:ascii="宋体" w:hAnsi="宋体" w:cs="宋体"/>
          <w:lang w:val="zh-CN"/>
        </w:rPr>
        <w:t>交款方式：履约保证金可以以支票、汇票、本票或者金融机构、担保机构出具的保函等非现金形式提交（包括网银转账，电汇等方式）。</w:t>
      </w:r>
    </w:p>
    <w:p w14:paraId="4F95B2D2">
      <w:pPr>
        <w:autoSpaceDE w:val="0"/>
        <w:autoSpaceDN w:val="0"/>
        <w:spacing w:line="360" w:lineRule="auto"/>
        <w:ind w:firstLine="480" w:firstLineChars="200"/>
        <w:rPr>
          <w:rFonts w:ascii="宋体" w:hAnsi="宋体" w:cs="宋体"/>
          <w:lang w:val="zh-CN"/>
        </w:rPr>
      </w:pPr>
      <w:r>
        <w:rPr>
          <w:rFonts w:hint="eastAsia" w:ascii="宋体" w:hAnsi="宋体" w:cs="宋体"/>
          <w:lang w:val="zh-CN"/>
        </w:rPr>
        <w:t>收款单位：中国科学院西北高原生物研究所</w:t>
      </w:r>
    </w:p>
    <w:p w14:paraId="3CF9EFB1">
      <w:pPr>
        <w:autoSpaceDE w:val="0"/>
        <w:autoSpaceDN w:val="0"/>
        <w:spacing w:line="360" w:lineRule="auto"/>
        <w:ind w:firstLine="480" w:firstLineChars="200"/>
        <w:rPr>
          <w:rFonts w:ascii="宋体" w:hAnsi="宋体" w:cs="宋体"/>
          <w:lang w:val="zh-CN"/>
        </w:rPr>
      </w:pPr>
      <w:r>
        <w:rPr>
          <w:rFonts w:hint="eastAsia" w:ascii="宋体" w:hAnsi="宋体" w:cs="宋体"/>
          <w:lang w:val="zh-CN"/>
        </w:rPr>
        <w:t>交款时间：中标、成交通知书发放后，政府采购合同签订前。</w:t>
      </w:r>
    </w:p>
    <w:p w14:paraId="5B6D2520">
      <w:pPr>
        <w:autoSpaceDE w:val="0"/>
        <w:autoSpaceDN w:val="0"/>
        <w:spacing w:line="360" w:lineRule="auto"/>
        <w:ind w:firstLine="480" w:firstLineChars="200"/>
        <w:rPr>
          <w:rFonts w:ascii="宋体" w:hAnsi="宋体" w:cs="宋体"/>
          <w:lang w:val="zh-CN"/>
        </w:rPr>
      </w:pPr>
      <w:r>
        <w:rPr>
          <w:rFonts w:hint="eastAsia" w:ascii="宋体" w:hAnsi="宋体" w:cs="宋体"/>
          <w:lang w:val="zh-CN"/>
        </w:rPr>
        <w:t>履约保证金退还方式：</w:t>
      </w:r>
      <w:r>
        <w:rPr>
          <w:rFonts w:hint="eastAsia" w:ascii="宋体" w:hAnsi="宋体" w:cs="宋体"/>
        </w:rPr>
        <w:t>原路退回</w:t>
      </w:r>
      <w:r>
        <w:rPr>
          <w:rFonts w:hint="eastAsia" w:ascii="宋体" w:hAnsi="宋体" w:cs="宋体"/>
          <w:lang w:val="zh-CN"/>
        </w:rPr>
        <w:t>。</w:t>
      </w:r>
    </w:p>
    <w:p w14:paraId="053635F0">
      <w:pPr>
        <w:autoSpaceDE w:val="0"/>
        <w:autoSpaceDN w:val="0"/>
        <w:spacing w:line="360" w:lineRule="auto"/>
        <w:ind w:firstLine="480" w:firstLineChars="200"/>
        <w:rPr>
          <w:rFonts w:ascii="宋体" w:hAnsi="宋体" w:cs="宋体"/>
          <w:lang w:val="zh-CN"/>
        </w:rPr>
      </w:pPr>
      <w:r>
        <w:rPr>
          <w:rFonts w:hint="eastAsia" w:ascii="宋体" w:hAnsi="宋体" w:cs="宋体"/>
          <w:lang w:val="zh-CN"/>
        </w:rPr>
        <w:t>履约保证金退还时间：</w:t>
      </w:r>
      <w:r>
        <w:rPr>
          <w:rFonts w:hint="eastAsia" w:ascii="宋体" w:hAnsi="宋体" w:cs="宋体"/>
        </w:rPr>
        <w:t>设备使用1年后，经采购人确认运行正常且无任何质量问题后，由中标人提出申请，采购单位按流程退还履约保证金，不计利息</w:t>
      </w:r>
      <w:r>
        <w:rPr>
          <w:rFonts w:hint="eastAsia" w:ascii="宋体" w:hAnsi="宋体" w:cs="宋体"/>
          <w:lang w:val="zh-CN"/>
        </w:rPr>
        <w:t>。</w:t>
      </w:r>
    </w:p>
    <w:p w14:paraId="0BBFEE97">
      <w:pPr>
        <w:autoSpaceDE w:val="0"/>
        <w:autoSpaceDN w:val="0"/>
        <w:spacing w:line="360" w:lineRule="auto"/>
        <w:ind w:firstLine="480" w:firstLineChars="200"/>
        <w:rPr>
          <w:rFonts w:ascii="宋体" w:hAnsi="宋体" w:cs="宋体"/>
        </w:rPr>
      </w:pPr>
      <w:r>
        <w:rPr>
          <w:rFonts w:hint="eastAsia" w:ascii="宋体" w:hAnsi="宋体" w:cs="宋体"/>
          <w:lang w:val="zh-CN"/>
        </w:rPr>
        <w:t>履约保证金不予退还的，将按照有关规定上缴国库。逾期退还履约保证金的，将依法承担法律责任，并赔偿投标人损失。</w:t>
      </w:r>
    </w:p>
    <w:p w14:paraId="63B9AA6F">
      <w:pPr>
        <w:autoSpaceDE w:val="0"/>
        <w:autoSpaceDN w:val="0"/>
        <w:spacing w:line="360" w:lineRule="auto"/>
        <w:ind w:firstLine="480" w:firstLineChars="200"/>
        <w:rPr>
          <w:rFonts w:ascii="宋体" w:hAnsi="宋体" w:cs="宋体"/>
        </w:rPr>
      </w:pPr>
      <w:r>
        <w:rPr>
          <w:rFonts w:hint="eastAsia" w:ascii="宋体" w:hAnsi="宋体" w:cs="宋体"/>
          <w:lang w:val="zh-CN"/>
        </w:rPr>
        <w:t>3.</w:t>
      </w:r>
      <w:r>
        <w:rPr>
          <w:rFonts w:hint="eastAsia" w:ascii="宋体" w:hAnsi="宋体" w:cs="宋体"/>
        </w:rPr>
        <w:t>5</w:t>
      </w:r>
      <w:r>
        <w:rPr>
          <w:rFonts w:hint="eastAsia" w:ascii="宋体" w:hAnsi="宋体" w:cs="宋体"/>
          <w:lang w:val="zh-CN"/>
        </w:rPr>
        <w:t>.</w:t>
      </w:r>
      <w:bookmarkStart w:id="149" w:name="OLE_LINK19"/>
      <w:bookmarkStart w:id="150" w:name="OLE_LINK20"/>
      <w:bookmarkStart w:id="151" w:name="_Toc28576"/>
      <w:r>
        <w:rPr>
          <w:rFonts w:hint="eastAsia" w:ascii="宋体" w:hAnsi="宋体" w:cs="宋体"/>
        </w:rPr>
        <w:t>质保期</w:t>
      </w:r>
      <w:bookmarkEnd w:id="149"/>
      <w:bookmarkEnd w:id="150"/>
      <w:r>
        <w:rPr>
          <w:rFonts w:hint="eastAsia" w:ascii="宋体" w:hAnsi="宋体" w:cs="宋体"/>
        </w:rPr>
        <w:t>：验收合格之日起1</w:t>
      </w:r>
      <w:r>
        <w:rPr>
          <w:rFonts w:hint="eastAsia" w:ascii="宋体" w:hAnsi="宋体" w:cs="宋体"/>
          <w:lang w:val="zh-CN"/>
        </w:rPr>
        <w:t>年</w:t>
      </w:r>
      <w:r>
        <w:rPr>
          <w:rFonts w:hint="eastAsia" w:ascii="宋体" w:hAnsi="宋体" w:cs="宋体"/>
        </w:rPr>
        <w:t>。</w:t>
      </w:r>
      <w:bookmarkEnd w:id="151"/>
    </w:p>
    <w:p w14:paraId="33113916">
      <w:pPr>
        <w:autoSpaceDE w:val="0"/>
        <w:autoSpaceDN w:val="0"/>
        <w:spacing w:line="360" w:lineRule="auto"/>
        <w:ind w:firstLine="480" w:firstLineChars="200"/>
        <w:rPr>
          <w:rFonts w:ascii="宋体" w:hAnsi="宋体" w:cs="宋体"/>
        </w:rPr>
      </w:pPr>
      <w:r>
        <w:rPr>
          <w:rFonts w:hint="eastAsia" w:ascii="宋体" w:hAnsi="宋体" w:cs="宋体"/>
        </w:rPr>
        <w:t>3.6.</w:t>
      </w:r>
      <w:r>
        <w:rPr>
          <w:rFonts w:ascii="宋体" w:hAnsi="宋体" w:cs="宋体"/>
        </w:rPr>
        <w:t>售后服务：在验收合格后向采购人提供售后服务</w:t>
      </w:r>
      <w:r>
        <w:rPr>
          <w:rFonts w:hint="eastAsia" w:ascii="宋体" w:hAnsi="宋体" w:cs="宋体"/>
        </w:rPr>
        <w:t>：提供技术支持服务；提供免费的保修期内产品维修服务；提供保修期外的有偿维修服务。</w:t>
      </w:r>
    </w:p>
    <w:p w14:paraId="6105EBAA">
      <w:pPr>
        <w:rPr>
          <w:rFonts w:ascii="宋体" w:hAnsi="宋体" w:cs="宋体"/>
          <w:b/>
          <w:bCs/>
          <w:kern w:val="2"/>
          <w:sz w:val="32"/>
          <w:szCs w:val="32"/>
        </w:rPr>
        <w:sectPr>
          <w:type w:val="continuous"/>
          <w:pgSz w:w="11905" w:h="16838"/>
          <w:pgMar w:top="1440" w:right="1797" w:bottom="1440" w:left="1797" w:header="851" w:footer="992" w:gutter="0"/>
          <w:cols w:space="720" w:num="1"/>
          <w:docGrid w:type="lines" w:linePitch="326" w:charSpace="0"/>
        </w:sectPr>
      </w:pPr>
    </w:p>
    <w:p w14:paraId="2C95E9E1">
      <w:pPr>
        <w:rPr>
          <w:rFonts w:ascii="宋体" w:hAnsi="宋体" w:cs="宋体"/>
          <w:b/>
          <w:bCs/>
          <w:kern w:val="2"/>
          <w:sz w:val="32"/>
          <w:szCs w:val="32"/>
        </w:rPr>
      </w:pPr>
      <w:r>
        <w:rPr>
          <w:rFonts w:ascii="宋体" w:hAnsi="宋体" w:cs="宋体"/>
          <w:b/>
          <w:bCs/>
          <w:kern w:val="2"/>
          <w:sz w:val="32"/>
          <w:szCs w:val="32"/>
        </w:rPr>
        <w:br w:type="page"/>
      </w:r>
    </w:p>
    <w:p w14:paraId="0E3A2ABE">
      <w:pPr>
        <w:rPr>
          <w:rFonts w:ascii="宋体" w:hAnsi="宋体" w:cs="宋体"/>
          <w:b/>
          <w:bCs/>
          <w:kern w:val="2"/>
          <w:sz w:val="32"/>
          <w:szCs w:val="32"/>
        </w:rPr>
      </w:pPr>
    </w:p>
    <w:p w14:paraId="688671DE">
      <w:pPr>
        <w:jc w:val="center"/>
        <w:rPr>
          <w:rFonts w:ascii="宋体" w:hAnsi="宋体" w:cs="宋体"/>
          <w:b/>
          <w:bCs/>
          <w:kern w:val="2"/>
          <w:sz w:val="32"/>
          <w:szCs w:val="32"/>
          <w:lang w:val="zh-CN"/>
        </w:rPr>
      </w:pPr>
      <w:r>
        <w:rPr>
          <w:rFonts w:hint="eastAsia" w:ascii="宋体" w:hAnsi="宋体" w:cs="宋体"/>
          <w:b/>
          <w:bCs/>
          <w:kern w:val="2"/>
          <w:sz w:val="32"/>
          <w:szCs w:val="32"/>
        </w:rPr>
        <w:t>（二</w:t>
      </w:r>
      <w:r>
        <w:rPr>
          <w:rFonts w:hint="eastAsia" w:ascii="宋体" w:hAnsi="宋体" w:cs="宋体"/>
          <w:b/>
          <w:bCs/>
          <w:kern w:val="2"/>
          <w:sz w:val="32"/>
          <w:szCs w:val="32"/>
          <w:lang w:val="zh-CN"/>
        </w:rPr>
        <w:t>）</w:t>
      </w:r>
      <w:bookmarkStart w:id="152" w:name="OLE_LINK35"/>
      <w:bookmarkStart w:id="153" w:name="OLE_LINK36"/>
      <w:r>
        <w:rPr>
          <w:rFonts w:hint="eastAsia" w:ascii="宋体" w:hAnsi="宋体" w:cs="宋体"/>
          <w:b/>
          <w:bCs/>
          <w:kern w:val="2"/>
          <w:sz w:val="32"/>
          <w:szCs w:val="32"/>
          <w:lang w:val="zh-CN"/>
        </w:rPr>
        <w:t>项目概况及技术指标</w:t>
      </w:r>
      <w:bookmarkEnd w:id="152"/>
      <w:bookmarkEnd w:id="153"/>
    </w:p>
    <w:p w14:paraId="08CB505B">
      <w:pPr>
        <w:pStyle w:val="28"/>
        <w:rPr>
          <w:rFonts w:ascii="宋体" w:hAnsi="宋体" w:cs="宋体"/>
          <w:b/>
          <w:bCs/>
          <w:kern w:val="2"/>
          <w:sz w:val="32"/>
          <w:szCs w:val="32"/>
          <w:lang w:val="zh-CN"/>
        </w:rPr>
      </w:pPr>
      <w:bookmarkStart w:id="154" w:name="OLE_LINK47"/>
      <w:bookmarkStart w:id="155" w:name="OLE_LINK48"/>
      <w:bookmarkStart w:id="156" w:name="OLE_LINK60"/>
      <w:r>
        <w:rPr>
          <w:rFonts w:ascii="宋体" w:hAnsi="宋体" w:cs="宋体"/>
          <w:b/>
          <w:bCs/>
          <w:kern w:val="2"/>
          <w:sz w:val="32"/>
          <w:szCs w:val="32"/>
          <w:lang w:val="zh-CN"/>
        </w:rPr>
        <w:t>1.1包一采购清单</w:t>
      </w:r>
    </w:p>
    <w:tbl>
      <w:tblPr>
        <w:tblStyle w:val="44"/>
        <w:tblW w:w="978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851"/>
        <w:gridCol w:w="850"/>
        <w:gridCol w:w="567"/>
        <w:gridCol w:w="1134"/>
        <w:gridCol w:w="1134"/>
        <w:gridCol w:w="1079"/>
        <w:gridCol w:w="1010"/>
        <w:gridCol w:w="611"/>
      </w:tblGrid>
      <w:tr w14:paraId="4374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AD66C73">
            <w:pPr>
              <w:spacing w:line="360" w:lineRule="atLeast"/>
              <w:jc w:val="center"/>
              <w:outlineLvl w:val="1"/>
              <w:rPr>
                <w:rFonts w:ascii="宋体" w:hAnsi="宋体" w:cs="宋体"/>
                <w:b/>
                <w:bCs/>
              </w:rPr>
            </w:pPr>
            <w:r>
              <w:rPr>
                <w:rFonts w:hint="eastAsia" w:ascii="宋体" w:hAnsi="宋体" w:cs="宋体"/>
                <w:b/>
                <w:bCs/>
              </w:rPr>
              <w:t>序号</w:t>
            </w:r>
          </w:p>
        </w:tc>
        <w:tc>
          <w:tcPr>
            <w:tcW w:w="1843" w:type="dxa"/>
            <w:vAlign w:val="center"/>
          </w:tcPr>
          <w:p w14:paraId="0F0B7D3A">
            <w:pPr>
              <w:spacing w:line="360" w:lineRule="atLeast"/>
              <w:jc w:val="center"/>
              <w:outlineLvl w:val="1"/>
              <w:rPr>
                <w:rFonts w:ascii="宋体" w:hAnsi="宋体" w:cs="宋体"/>
                <w:b/>
                <w:bCs/>
              </w:rPr>
            </w:pPr>
            <w:r>
              <w:rPr>
                <w:rFonts w:hint="eastAsia" w:ascii="宋体" w:hAnsi="宋体" w:cs="宋体"/>
                <w:b/>
                <w:bCs/>
              </w:rPr>
              <w:t>标的名称</w:t>
            </w:r>
          </w:p>
        </w:tc>
        <w:tc>
          <w:tcPr>
            <w:tcW w:w="851" w:type="dxa"/>
            <w:vAlign w:val="center"/>
          </w:tcPr>
          <w:p w14:paraId="46CFE0E1">
            <w:pPr>
              <w:spacing w:line="360" w:lineRule="atLeast"/>
              <w:jc w:val="center"/>
              <w:outlineLvl w:val="1"/>
              <w:rPr>
                <w:rFonts w:ascii="宋体" w:hAnsi="宋体" w:cs="宋体"/>
                <w:b/>
                <w:bCs/>
              </w:rPr>
            </w:pPr>
            <w:r>
              <w:rPr>
                <w:rFonts w:hint="eastAsia" w:ascii="宋体" w:hAnsi="宋体" w:cs="宋体"/>
                <w:b/>
                <w:bCs/>
              </w:rPr>
              <w:t>所属行业</w:t>
            </w:r>
          </w:p>
        </w:tc>
        <w:tc>
          <w:tcPr>
            <w:tcW w:w="850" w:type="dxa"/>
            <w:vAlign w:val="center"/>
          </w:tcPr>
          <w:p w14:paraId="2FF2E42B">
            <w:pPr>
              <w:spacing w:line="360" w:lineRule="atLeast"/>
              <w:jc w:val="center"/>
              <w:outlineLvl w:val="1"/>
              <w:rPr>
                <w:rFonts w:ascii="宋体" w:hAnsi="宋体" w:cs="宋体"/>
                <w:b/>
                <w:bCs/>
              </w:rPr>
            </w:pPr>
            <w:r>
              <w:rPr>
                <w:rFonts w:hint="eastAsia" w:ascii="宋体" w:hAnsi="宋体" w:cs="宋体"/>
                <w:b/>
                <w:bCs/>
              </w:rPr>
              <w:t>数量（实质性要求）</w:t>
            </w:r>
          </w:p>
        </w:tc>
        <w:tc>
          <w:tcPr>
            <w:tcW w:w="567" w:type="dxa"/>
            <w:vAlign w:val="center"/>
          </w:tcPr>
          <w:p w14:paraId="14280397">
            <w:pPr>
              <w:spacing w:line="360" w:lineRule="atLeast"/>
              <w:jc w:val="center"/>
              <w:outlineLvl w:val="1"/>
              <w:rPr>
                <w:rFonts w:ascii="宋体" w:hAnsi="宋体" w:cs="宋体"/>
                <w:b/>
                <w:bCs/>
              </w:rPr>
            </w:pPr>
            <w:r>
              <w:rPr>
                <w:rFonts w:hint="eastAsia" w:ascii="宋体" w:hAnsi="宋体" w:cs="宋体"/>
                <w:b/>
                <w:bCs/>
              </w:rPr>
              <w:t>单位</w:t>
            </w:r>
          </w:p>
        </w:tc>
        <w:tc>
          <w:tcPr>
            <w:tcW w:w="1134" w:type="dxa"/>
            <w:vAlign w:val="center"/>
          </w:tcPr>
          <w:p w14:paraId="5E1E73A6">
            <w:pPr>
              <w:spacing w:line="360" w:lineRule="atLeast"/>
              <w:jc w:val="center"/>
              <w:outlineLvl w:val="1"/>
              <w:rPr>
                <w:rFonts w:ascii="宋体" w:hAnsi="宋体" w:cs="宋体"/>
                <w:b/>
                <w:bCs/>
              </w:rPr>
            </w:pPr>
            <w:r>
              <w:rPr>
                <w:rFonts w:hint="eastAsia" w:ascii="宋体" w:hAnsi="宋体" w:cs="宋体"/>
                <w:b/>
                <w:bCs/>
              </w:rPr>
              <w:t>是否允许进口产品</w:t>
            </w:r>
          </w:p>
        </w:tc>
        <w:tc>
          <w:tcPr>
            <w:tcW w:w="1134" w:type="dxa"/>
            <w:vAlign w:val="center"/>
          </w:tcPr>
          <w:p w14:paraId="51477F32">
            <w:pPr>
              <w:spacing w:line="360" w:lineRule="atLeast"/>
              <w:jc w:val="center"/>
              <w:outlineLvl w:val="1"/>
              <w:rPr>
                <w:rFonts w:ascii="宋体" w:hAnsi="宋体" w:cs="宋体"/>
                <w:b/>
                <w:bCs/>
              </w:rPr>
            </w:pPr>
            <w:r>
              <w:rPr>
                <w:rFonts w:hint="eastAsia" w:ascii="宋体" w:hAnsi="宋体" w:cs="宋体"/>
                <w:b/>
                <w:bCs/>
              </w:rPr>
              <w:t>是否属于优先采购节能产品</w:t>
            </w:r>
          </w:p>
        </w:tc>
        <w:tc>
          <w:tcPr>
            <w:tcW w:w="1079" w:type="dxa"/>
            <w:vAlign w:val="center"/>
          </w:tcPr>
          <w:p w14:paraId="3EE77D7A">
            <w:pPr>
              <w:spacing w:line="360" w:lineRule="atLeast"/>
              <w:jc w:val="center"/>
              <w:outlineLvl w:val="1"/>
              <w:rPr>
                <w:rFonts w:ascii="宋体" w:hAnsi="宋体" w:cs="宋体"/>
                <w:b/>
                <w:bCs/>
              </w:rPr>
            </w:pPr>
            <w:r>
              <w:rPr>
                <w:rFonts w:hint="eastAsia" w:ascii="宋体" w:hAnsi="宋体" w:cs="宋体"/>
                <w:b/>
                <w:bCs/>
              </w:rPr>
              <w:t>是否属于强制采购节能产品</w:t>
            </w:r>
          </w:p>
        </w:tc>
        <w:tc>
          <w:tcPr>
            <w:tcW w:w="1010" w:type="dxa"/>
            <w:vAlign w:val="center"/>
          </w:tcPr>
          <w:p w14:paraId="51C582C4">
            <w:pPr>
              <w:spacing w:line="360" w:lineRule="atLeast"/>
              <w:jc w:val="center"/>
              <w:outlineLvl w:val="1"/>
              <w:rPr>
                <w:rFonts w:ascii="宋体" w:hAnsi="宋体" w:cs="宋体"/>
                <w:b/>
                <w:bCs/>
              </w:rPr>
            </w:pPr>
            <w:r>
              <w:rPr>
                <w:rFonts w:hint="eastAsia" w:ascii="宋体" w:hAnsi="宋体" w:cs="宋体"/>
                <w:b/>
                <w:bCs/>
              </w:rPr>
              <w:t>是否属于优先采购环境标志产品</w:t>
            </w:r>
          </w:p>
        </w:tc>
        <w:tc>
          <w:tcPr>
            <w:tcW w:w="611" w:type="dxa"/>
            <w:vAlign w:val="center"/>
          </w:tcPr>
          <w:p w14:paraId="2136840E">
            <w:pPr>
              <w:spacing w:line="360" w:lineRule="atLeast"/>
              <w:jc w:val="center"/>
              <w:outlineLvl w:val="1"/>
              <w:rPr>
                <w:rFonts w:ascii="宋体" w:hAnsi="宋体" w:cs="宋体"/>
                <w:b/>
                <w:bCs/>
              </w:rPr>
            </w:pPr>
            <w:r>
              <w:rPr>
                <w:rFonts w:hint="eastAsia" w:ascii="宋体" w:hAnsi="宋体" w:cs="宋体"/>
                <w:b/>
                <w:bCs/>
              </w:rPr>
              <w:t>备注</w:t>
            </w:r>
          </w:p>
        </w:tc>
      </w:tr>
      <w:tr w14:paraId="10EA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128E4B0">
            <w:pPr>
              <w:pStyle w:val="12"/>
              <w:spacing w:line="400" w:lineRule="exact"/>
              <w:ind w:firstLine="0" w:firstLineChars="0"/>
              <w:jc w:val="center"/>
              <w:rPr>
                <w:rFonts w:ascii="宋体" w:hAnsi="宋体" w:cs="宋体"/>
                <w:bCs/>
                <w:sz w:val="24"/>
              </w:rPr>
            </w:pPr>
            <w:bookmarkStart w:id="157" w:name="_Hlk176772827"/>
            <w:r>
              <w:rPr>
                <w:rFonts w:hint="eastAsia" w:ascii="宋体" w:hAnsi="宋体" w:cs="宋体"/>
                <w:bCs/>
                <w:sz w:val="24"/>
              </w:rPr>
              <w:t>1</w:t>
            </w:r>
          </w:p>
        </w:tc>
        <w:tc>
          <w:tcPr>
            <w:tcW w:w="1843" w:type="dxa"/>
            <w:vAlign w:val="center"/>
          </w:tcPr>
          <w:p w14:paraId="48DA30D8">
            <w:pPr>
              <w:pStyle w:val="12"/>
              <w:spacing w:line="400" w:lineRule="exact"/>
              <w:ind w:firstLine="0" w:firstLineChars="0"/>
              <w:jc w:val="center"/>
              <w:rPr>
                <w:rFonts w:ascii="宋体" w:hAnsi="宋体" w:cs="宋体"/>
                <w:bCs/>
                <w:sz w:val="24"/>
              </w:rPr>
            </w:pPr>
            <w:r>
              <w:rPr>
                <w:rFonts w:hint="eastAsia" w:ascii="微软雅黑" w:hAnsi="微软雅黑" w:eastAsia="微软雅黑" w:cs="宋体"/>
                <w:bCs/>
                <w:sz w:val="24"/>
              </w:rPr>
              <w:t>▲</w:t>
            </w:r>
            <w:r>
              <w:rPr>
                <w:rFonts w:hint="eastAsia" w:ascii="宋体" w:hAnsi="宋体" w:cs="宋体"/>
                <w:bCs/>
                <w:sz w:val="24"/>
              </w:rPr>
              <w:t>全景正置荧光系统</w:t>
            </w:r>
          </w:p>
        </w:tc>
        <w:tc>
          <w:tcPr>
            <w:tcW w:w="851" w:type="dxa"/>
            <w:vAlign w:val="center"/>
          </w:tcPr>
          <w:p w14:paraId="7590A083">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486ABDD2">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4201016C">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3BA067CC">
            <w:pPr>
              <w:pStyle w:val="12"/>
              <w:spacing w:line="400" w:lineRule="exact"/>
              <w:ind w:firstLine="0" w:firstLineChars="0"/>
              <w:jc w:val="center"/>
              <w:rPr>
                <w:rFonts w:ascii="宋体" w:hAnsi="宋体" w:cs="宋体"/>
                <w:b/>
                <w:bCs/>
                <w:sz w:val="24"/>
              </w:rPr>
            </w:pPr>
            <w:r>
              <w:rPr>
                <w:rFonts w:hint="eastAsia" w:ascii="宋体" w:hAnsi="宋体" w:cs="宋体"/>
                <w:b/>
                <w:bCs/>
                <w:sz w:val="24"/>
              </w:rPr>
              <w:t>是</w:t>
            </w:r>
          </w:p>
        </w:tc>
        <w:tc>
          <w:tcPr>
            <w:tcW w:w="1134" w:type="dxa"/>
            <w:vAlign w:val="center"/>
          </w:tcPr>
          <w:p w14:paraId="13BAD59A">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01A13C48">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219246A3">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03ACA2B4">
            <w:pPr>
              <w:pStyle w:val="12"/>
              <w:spacing w:line="400" w:lineRule="exact"/>
              <w:ind w:firstLine="0" w:firstLineChars="0"/>
              <w:jc w:val="center"/>
              <w:rPr>
                <w:rFonts w:ascii="宋体" w:hAnsi="宋体" w:cs="宋体"/>
                <w:bCs/>
                <w:sz w:val="24"/>
              </w:rPr>
            </w:pPr>
          </w:p>
        </w:tc>
      </w:tr>
      <w:bookmarkEnd w:id="157"/>
      <w:tr w14:paraId="4E04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DE1EFCE">
            <w:pPr>
              <w:pStyle w:val="12"/>
              <w:spacing w:line="400" w:lineRule="exact"/>
              <w:ind w:firstLine="0" w:firstLineChars="0"/>
              <w:jc w:val="center"/>
              <w:rPr>
                <w:rFonts w:ascii="宋体" w:hAnsi="宋体" w:cs="宋体"/>
                <w:bCs/>
                <w:sz w:val="24"/>
              </w:rPr>
            </w:pPr>
            <w:r>
              <w:rPr>
                <w:rFonts w:hint="eastAsia" w:ascii="宋体" w:hAnsi="宋体" w:cs="宋体"/>
                <w:bCs/>
                <w:sz w:val="24"/>
              </w:rPr>
              <w:t>2</w:t>
            </w:r>
          </w:p>
        </w:tc>
        <w:tc>
          <w:tcPr>
            <w:tcW w:w="1843" w:type="dxa"/>
            <w:vAlign w:val="center"/>
          </w:tcPr>
          <w:p w14:paraId="2FB9716A">
            <w:pPr>
              <w:pStyle w:val="12"/>
              <w:spacing w:line="400" w:lineRule="exact"/>
              <w:ind w:firstLine="0" w:firstLineChars="0"/>
              <w:jc w:val="center"/>
              <w:rPr>
                <w:rFonts w:ascii="宋体" w:hAnsi="宋体" w:cs="宋体"/>
                <w:bCs/>
                <w:sz w:val="24"/>
              </w:rPr>
            </w:pPr>
            <w:r>
              <w:rPr>
                <w:rFonts w:hint="eastAsia" w:ascii="宋体" w:hAnsi="宋体" w:cs="宋体"/>
                <w:bCs/>
                <w:sz w:val="24"/>
              </w:rPr>
              <w:t>倒置荧光显微镜</w:t>
            </w:r>
          </w:p>
        </w:tc>
        <w:tc>
          <w:tcPr>
            <w:tcW w:w="851" w:type="dxa"/>
            <w:vAlign w:val="center"/>
          </w:tcPr>
          <w:p w14:paraId="7840BAD8">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664CF607">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31874F06">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2EEF62E9">
            <w:pPr>
              <w:pStyle w:val="12"/>
              <w:spacing w:line="400" w:lineRule="exact"/>
              <w:ind w:firstLine="0" w:firstLineChars="0"/>
              <w:jc w:val="center"/>
              <w:rPr>
                <w:rFonts w:ascii="宋体" w:hAnsi="宋体" w:cs="宋体"/>
                <w:b/>
                <w:bCs/>
                <w:sz w:val="24"/>
              </w:rPr>
            </w:pPr>
            <w:r>
              <w:rPr>
                <w:rFonts w:hint="eastAsia" w:ascii="宋体" w:hAnsi="宋体" w:cs="宋体"/>
                <w:b/>
                <w:bCs/>
                <w:sz w:val="24"/>
              </w:rPr>
              <w:t>是</w:t>
            </w:r>
          </w:p>
        </w:tc>
        <w:tc>
          <w:tcPr>
            <w:tcW w:w="1134" w:type="dxa"/>
            <w:vAlign w:val="center"/>
          </w:tcPr>
          <w:p w14:paraId="30B2544B">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44589E4F">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16BE071B">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13235873">
            <w:pPr>
              <w:pStyle w:val="12"/>
              <w:spacing w:line="400" w:lineRule="exact"/>
              <w:ind w:firstLine="0" w:firstLineChars="0"/>
              <w:jc w:val="center"/>
              <w:rPr>
                <w:rFonts w:ascii="宋体" w:hAnsi="宋体" w:cs="宋体"/>
                <w:bCs/>
                <w:sz w:val="24"/>
              </w:rPr>
            </w:pPr>
          </w:p>
        </w:tc>
      </w:tr>
    </w:tbl>
    <w:p w14:paraId="5437EEF3">
      <w:pPr>
        <w:snapToGrid w:val="0"/>
        <w:spacing w:before="166" w:beforeLines="50" w:after="166" w:afterLines="50" w:line="360" w:lineRule="auto"/>
      </w:pPr>
      <w:r>
        <w:t>注：标的名称含“</w:t>
      </w:r>
      <w:r>
        <w:rPr>
          <w:rFonts w:hint="eastAsia"/>
        </w:rPr>
        <w:t>▲</w:t>
      </w:r>
      <w:r>
        <w:t>”为核心产品。</w:t>
      </w:r>
    </w:p>
    <w:p w14:paraId="2DD4F287">
      <w:pPr>
        <w:pStyle w:val="28"/>
        <w:rPr>
          <w:rFonts w:ascii="宋体" w:hAnsi="宋体" w:cs="宋体"/>
          <w:b/>
          <w:bCs/>
          <w:kern w:val="2"/>
          <w:sz w:val="32"/>
          <w:szCs w:val="32"/>
          <w:lang w:val="zh-CN"/>
        </w:rPr>
      </w:pPr>
      <w:r>
        <w:rPr>
          <w:rFonts w:ascii="宋体" w:hAnsi="宋体" w:cs="宋体"/>
          <w:b/>
          <w:bCs/>
          <w:kern w:val="2"/>
          <w:sz w:val="32"/>
          <w:szCs w:val="32"/>
          <w:lang w:val="zh-CN"/>
        </w:rPr>
        <w:t>1.2包一技术指标</w:t>
      </w:r>
    </w:p>
    <w:tbl>
      <w:tblPr>
        <w:tblStyle w:val="4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11"/>
        <w:gridCol w:w="5902"/>
        <w:gridCol w:w="709"/>
      </w:tblGrid>
      <w:tr w14:paraId="0FD4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9" w:type="dxa"/>
            <w:vAlign w:val="center"/>
          </w:tcPr>
          <w:p w14:paraId="5D68ED59">
            <w:pPr>
              <w:adjustRightInd w:val="0"/>
              <w:snapToGrid w:val="0"/>
              <w:spacing w:line="240" w:lineRule="atLeast"/>
              <w:jc w:val="center"/>
              <w:rPr>
                <w:rFonts w:ascii="宋体" w:hAnsi="宋体" w:cs="宋体"/>
                <w:b/>
              </w:rPr>
            </w:pPr>
            <w:r>
              <w:rPr>
                <w:rFonts w:hint="eastAsia" w:ascii="宋体" w:hAnsi="宋体" w:cs="宋体"/>
                <w:b/>
              </w:rPr>
              <w:t>序号</w:t>
            </w:r>
          </w:p>
        </w:tc>
        <w:tc>
          <w:tcPr>
            <w:tcW w:w="1611" w:type="dxa"/>
            <w:vAlign w:val="center"/>
          </w:tcPr>
          <w:p w14:paraId="1D66540A">
            <w:pPr>
              <w:adjustRightInd w:val="0"/>
              <w:snapToGrid w:val="0"/>
              <w:spacing w:line="240" w:lineRule="atLeast"/>
              <w:jc w:val="center"/>
              <w:rPr>
                <w:rFonts w:ascii="宋体" w:hAnsi="宋体" w:cs="宋体"/>
                <w:b/>
              </w:rPr>
            </w:pPr>
            <w:r>
              <w:rPr>
                <w:rFonts w:hint="eastAsia" w:ascii="宋体" w:hAnsi="宋体" w:cs="宋体"/>
                <w:b/>
              </w:rPr>
              <w:t>产品名称</w:t>
            </w:r>
          </w:p>
        </w:tc>
        <w:tc>
          <w:tcPr>
            <w:tcW w:w="5902" w:type="dxa"/>
            <w:vAlign w:val="center"/>
          </w:tcPr>
          <w:p w14:paraId="79B2BBE7">
            <w:pPr>
              <w:adjustRightInd w:val="0"/>
              <w:snapToGrid w:val="0"/>
              <w:spacing w:line="240" w:lineRule="atLeast"/>
              <w:ind w:left="181" w:leftChars="-45" w:hanging="289" w:hangingChars="120"/>
              <w:jc w:val="center"/>
              <w:rPr>
                <w:rFonts w:ascii="宋体" w:hAnsi="宋体" w:cs="宋体"/>
                <w:b/>
              </w:rPr>
            </w:pPr>
            <w:bookmarkStart w:id="158" w:name="OLE_LINK34"/>
            <w:bookmarkStart w:id="159" w:name="OLE_LINK33"/>
            <w:r>
              <w:rPr>
                <w:rFonts w:hint="eastAsia" w:ascii="宋体" w:hAnsi="宋体" w:cs="宋体"/>
                <w:b/>
              </w:rPr>
              <w:t>技术参数</w:t>
            </w:r>
            <w:bookmarkEnd w:id="158"/>
            <w:bookmarkEnd w:id="159"/>
          </w:p>
        </w:tc>
        <w:tc>
          <w:tcPr>
            <w:tcW w:w="709" w:type="dxa"/>
            <w:vAlign w:val="center"/>
          </w:tcPr>
          <w:p w14:paraId="58DF7691">
            <w:pPr>
              <w:adjustRightInd w:val="0"/>
              <w:snapToGrid w:val="0"/>
              <w:spacing w:line="240" w:lineRule="atLeast"/>
              <w:jc w:val="center"/>
              <w:rPr>
                <w:rFonts w:ascii="宋体" w:hAnsi="宋体" w:cs="宋体"/>
                <w:b/>
              </w:rPr>
            </w:pPr>
            <w:r>
              <w:rPr>
                <w:rFonts w:hint="eastAsia" w:ascii="宋体" w:hAnsi="宋体" w:cs="宋体"/>
                <w:b/>
              </w:rPr>
              <w:t>备注</w:t>
            </w:r>
          </w:p>
        </w:tc>
      </w:tr>
      <w:tr w14:paraId="0EF4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9" w:type="dxa"/>
            <w:vAlign w:val="center"/>
          </w:tcPr>
          <w:p w14:paraId="64E67BDD">
            <w:pPr>
              <w:jc w:val="center"/>
              <w:rPr>
                <w:rFonts w:ascii="宋体" w:hAnsi="宋体" w:cs="宋体"/>
              </w:rPr>
            </w:pPr>
            <w:r>
              <w:rPr>
                <w:rFonts w:hint="eastAsia" w:ascii="宋体" w:hAnsi="宋体" w:cs="宋体"/>
              </w:rPr>
              <w:t>1</w:t>
            </w:r>
          </w:p>
        </w:tc>
        <w:tc>
          <w:tcPr>
            <w:tcW w:w="1611" w:type="dxa"/>
            <w:vAlign w:val="center"/>
          </w:tcPr>
          <w:p w14:paraId="792ABBF3">
            <w:pPr>
              <w:pStyle w:val="12"/>
              <w:spacing w:line="400" w:lineRule="exact"/>
              <w:ind w:firstLine="0" w:firstLineChars="0"/>
              <w:jc w:val="center"/>
              <w:rPr>
                <w:rFonts w:ascii="宋体" w:hAnsi="宋体" w:cs="宋体"/>
                <w:bCs/>
                <w:sz w:val="24"/>
              </w:rPr>
            </w:pPr>
            <w:bookmarkStart w:id="160" w:name="OLE_LINK75"/>
            <w:bookmarkStart w:id="161" w:name="OLE_LINK76"/>
            <w:r>
              <w:rPr>
                <w:rFonts w:hint="eastAsia" w:ascii="微软雅黑" w:hAnsi="微软雅黑" w:eastAsia="微软雅黑" w:cs="宋体"/>
                <w:bCs/>
                <w:sz w:val="24"/>
              </w:rPr>
              <w:t>▲</w:t>
            </w:r>
            <w:bookmarkEnd w:id="160"/>
            <w:bookmarkEnd w:id="161"/>
            <w:r>
              <w:rPr>
                <w:rFonts w:hint="eastAsia" w:ascii="宋体" w:hAnsi="宋体" w:cs="宋体"/>
                <w:bCs/>
                <w:sz w:val="24"/>
              </w:rPr>
              <w:t>全景正置荧光系统（允许采购进口产品）</w:t>
            </w:r>
          </w:p>
        </w:tc>
        <w:tc>
          <w:tcPr>
            <w:tcW w:w="5902" w:type="dxa"/>
          </w:tcPr>
          <w:p w14:paraId="2CA75607">
            <w:pPr>
              <w:snapToGrid w:val="0"/>
              <w:spacing w:before="166" w:beforeLines="50" w:after="166" w:afterLines="50" w:line="360" w:lineRule="auto"/>
              <w:rPr>
                <w:b/>
              </w:rPr>
            </w:pPr>
            <w:r>
              <w:rPr>
                <w:b/>
              </w:rPr>
              <w:t xml:space="preserve">1.工作条件： </w:t>
            </w:r>
          </w:p>
          <w:p w14:paraId="2A9C042A">
            <w:pPr>
              <w:snapToGrid w:val="0"/>
              <w:spacing w:before="166" w:beforeLines="50" w:after="166" w:afterLines="50" w:line="360" w:lineRule="auto"/>
            </w:pPr>
            <w:r>
              <w:t>1.1 适于在气温为摄氏-40℃～＋50℃的环境条件下运输和贮存。</w:t>
            </w:r>
          </w:p>
          <w:p w14:paraId="3E588CE2">
            <w:pPr>
              <w:snapToGrid w:val="0"/>
              <w:spacing w:before="166" w:beforeLines="50" w:after="166" w:afterLines="50" w:line="360" w:lineRule="auto"/>
            </w:pPr>
            <w:r>
              <w:t>1.2 在电源220V（</w:t>
            </w:r>
            <w:r>
              <w:rPr/>
              <w:sym w:font="Symbol" w:char="F0B1"/>
            </w:r>
            <w:r>
              <w:t>10%）/50Hz、气温摄氏-5℃～40℃和相对湿度85%以下的环境条件下运行。</w:t>
            </w:r>
          </w:p>
          <w:p w14:paraId="323DCA53">
            <w:pPr>
              <w:snapToGrid w:val="0"/>
              <w:spacing w:before="166" w:beforeLines="50" w:after="166" w:afterLines="50" w:line="360" w:lineRule="auto"/>
            </w:pPr>
            <w:r>
              <w:t>2.显微镜主机:</w:t>
            </w:r>
          </w:p>
          <w:p w14:paraId="0787B00B">
            <w:pPr>
              <w:snapToGrid w:val="0"/>
              <w:spacing w:before="166" w:beforeLines="50" w:after="166" w:afterLines="50" w:line="360" w:lineRule="auto"/>
              <w:rPr>
                <w:color w:val="FF0000"/>
              </w:rPr>
            </w:pPr>
            <w:r>
              <w:t>*2.1</w:t>
            </w:r>
            <w:r>
              <w:rPr>
                <w:color w:val="000000"/>
              </w:rPr>
              <w:t>研究级正置荧光显微镜，</w:t>
            </w:r>
            <w:bookmarkStart w:id="162" w:name="OLE_LINK21"/>
            <w:bookmarkStart w:id="163" w:name="OLE_LINK22"/>
            <w:r>
              <w:t>齐焦距离</w:t>
            </w:r>
            <w:bookmarkEnd w:id="162"/>
            <w:bookmarkEnd w:id="163"/>
            <w:r>
              <w:t>≤45mm。</w:t>
            </w:r>
            <w:r>
              <w:rPr>
                <w:rFonts w:hint="eastAsia"/>
              </w:rPr>
              <w:t>10倍目镜视场数≥25mm。</w:t>
            </w:r>
          </w:p>
          <w:p w14:paraId="7B7939F5">
            <w:pPr>
              <w:snapToGrid w:val="0"/>
              <w:spacing w:before="166" w:beforeLines="50" w:after="166" w:afterLines="50" w:line="360" w:lineRule="auto"/>
              <w:rPr>
                <w:color w:val="000000"/>
              </w:rPr>
            </w:pPr>
            <w:r>
              <w:rPr>
                <w:color w:val="000000"/>
              </w:rPr>
              <w:t>2.2具备明场、荧光等观察功能，显微镜控制可通过机身按钮或成像软件来控制。</w:t>
            </w:r>
          </w:p>
          <w:p w14:paraId="74B17365">
            <w:pPr>
              <w:snapToGrid w:val="0"/>
              <w:spacing w:before="166" w:beforeLines="50" w:after="166" w:afterLines="50" w:line="360" w:lineRule="auto"/>
              <w:rPr>
                <w:color w:val="auto"/>
              </w:rPr>
            </w:pPr>
            <w:r>
              <w:rPr>
                <w:color w:val="auto"/>
              </w:rPr>
              <w:t>*2.3全电动</w:t>
            </w:r>
            <w:r>
              <w:rPr>
                <w:bCs/>
                <w:color w:val="auto"/>
              </w:rPr>
              <w:t>Z轴</w:t>
            </w:r>
            <w:r>
              <w:rPr>
                <w:color w:val="auto"/>
              </w:rPr>
              <w:t>调焦，步进≤5nm</w:t>
            </w:r>
            <w:r>
              <w:rPr>
                <w:rFonts w:hint="eastAsia"/>
                <w:color w:val="auto"/>
              </w:rPr>
              <w:t>。</w:t>
            </w:r>
          </w:p>
          <w:p w14:paraId="56A4F296">
            <w:pPr>
              <w:snapToGrid w:val="0"/>
              <w:spacing w:before="166" w:beforeLines="50" w:after="166" w:afterLines="50" w:line="360" w:lineRule="auto"/>
            </w:pPr>
            <w:r>
              <w:t>2.4  ≥6位全电动物镜转换器。</w:t>
            </w:r>
          </w:p>
          <w:p w14:paraId="10FB38F1">
            <w:pPr>
              <w:snapToGrid w:val="0"/>
              <w:spacing w:before="166" w:beforeLines="50" w:after="166" w:afterLines="50" w:line="360" w:lineRule="auto"/>
            </w:pPr>
            <w:r>
              <w:t>2.5显微镜智能控制，机身上自带一键化切换PH/FL观察方式的机身按键。</w:t>
            </w:r>
          </w:p>
          <w:p w14:paraId="10C41DDE">
            <w:pPr>
              <w:snapToGrid w:val="0"/>
              <w:spacing w:before="166" w:beforeLines="50" w:after="166" w:afterLines="50" w:line="360" w:lineRule="auto"/>
            </w:pPr>
            <w:r>
              <w:t>2.6 智能型光强管理：低倍物镜时, 自动变为低照明强度, 高倍物镜时, 自动变为高照明强度, 并自动记忆最后设定光强</w:t>
            </w:r>
            <w:r>
              <w:rPr>
                <w:rFonts w:hint="eastAsia"/>
              </w:rPr>
              <w:t>。</w:t>
            </w:r>
            <w:r>
              <w:t>每只物镜均可记忆明场、荧光、相差等不同观察方式时的光强状态，切换观察方式及物镜时无须反复调整。</w:t>
            </w:r>
          </w:p>
          <w:p w14:paraId="4EBA767C">
            <w:pPr>
              <w:snapToGrid w:val="0"/>
              <w:spacing w:before="166" w:beforeLines="50" w:after="166" w:afterLines="50" w:line="360" w:lineRule="auto"/>
            </w:pPr>
            <w:r>
              <w:t>2.7 全电动透射光照明：长寿命LED光源；全电动科勒照明，自动识别使用的物镜、调节聚光镜、孔径光阑、视场光阑及照明强度；自动光强管理，电动视场和孔径光阑调节，色温恒定。</w:t>
            </w:r>
          </w:p>
          <w:p w14:paraId="62604CA9">
            <w:pPr>
              <w:snapToGrid w:val="0"/>
              <w:spacing w:before="166" w:beforeLines="50" w:after="166" w:afterLines="50" w:line="360" w:lineRule="auto"/>
            </w:pPr>
            <w:r>
              <w:t>2.8宽视野镜筒及目镜：10X，FOV≥25，含目镜罩，屈光度可调节。</w:t>
            </w:r>
          </w:p>
          <w:p w14:paraId="2369D287">
            <w:pPr>
              <w:snapToGrid w:val="0"/>
              <w:spacing w:before="166" w:beforeLines="50" w:after="166" w:afterLines="50" w:line="360" w:lineRule="auto"/>
            </w:pPr>
            <w:bookmarkStart w:id="164" w:name="_Hlk153185294"/>
            <w:r>
              <w:t>2.9相机输出视野：FOV≥19mm。</w:t>
            </w:r>
          </w:p>
          <w:p w14:paraId="2DBE446F">
            <w:pPr>
              <w:snapToGrid w:val="0"/>
              <w:spacing w:before="166" w:beforeLines="50" w:after="166" w:afterLines="50" w:line="360" w:lineRule="auto"/>
            </w:pPr>
            <w:r>
              <w:t>2.10电动聚光镜。</w:t>
            </w:r>
            <w:bookmarkEnd w:id="164"/>
            <w:bookmarkStart w:id="165" w:name="_Hlk48219360"/>
          </w:p>
          <w:p w14:paraId="7754236C">
            <w:pPr>
              <w:snapToGrid w:val="0"/>
              <w:spacing w:before="166" w:beforeLines="50" w:after="166" w:afterLines="50" w:line="360" w:lineRule="auto"/>
            </w:pPr>
            <w:r>
              <w:t>2.11显微镜自带大尺寸触摸显示屏，便于更换或查看显微镜工作状态：可显示当前物镜倍数、物镜类型（干镜、油镜）；可对光强、光源类型（透射光、荧光、混合）、视场光阑及孔径光阑大小、荧光光阑类型（圆形矩形）进行调节。</w:t>
            </w:r>
          </w:p>
          <w:p w14:paraId="71DFE2EA">
            <w:pPr>
              <w:snapToGrid w:val="0"/>
              <w:spacing w:before="166" w:beforeLines="50" w:after="166" w:afterLines="50" w:line="360" w:lineRule="auto"/>
              <w:rPr>
                <w:color w:val="000000"/>
              </w:rPr>
            </w:pPr>
            <w:r>
              <w:t>2.12 ≥5位全自动</w:t>
            </w:r>
            <w:r>
              <w:rPr>
                <w:color w:val="000000"/>
              </w:rPr>
              <w:t>荧光滤色块转盘。</w:t>
            </w:r>
          </w:p>
          <w:bookmarkEnd w:id="165"/>
          <w:p w14:paraId="35110E70">
            <w:pPr>
              <w:snapToGrid w:val="0"/>
              <w:spacing w:before="166" w:beforeLines="50" w:after="166" w:afterLines="50" w:line="360" w:lineRule="auto"/>
              <w:rPr>
                <w:color w:val="auto"/>
              </w:rPr>
            </w:pPr>
            <w:bookmarkStart w:id="166" w:name="_Hlk155101151"/>
            <w:r>
              <w:rPr>
                <w:color w:val="auto"/>
              </w:rPr>
              <w:t>2.13</w:t>
            </w:r>
            <w:r>
              <w:rPr>
                <w:rFonts w:hint="eastAsia"/>
                <w:color w:val="auto"/>
              </w:rPr>
              <w:t>机身自带≥5档无需通过调整荧光光源的光强调节方式或者电动荧光光阑转盘（提供厂家盖章版图片证明资料）；</w:t>
            </w:r>
          </w:p>
          <w:p w14:paraId="6A63BA06">
            <w:pPr>
              <w:rPr>
                <w:color w:val="auto"/>
                <w:highlight w:val="yellow"/>
              </w:rPr>
            </w:pPr>
            <w:r>
              <w:rPr>
                <w:color w:val="auto"/>
              </w:rPr>
              <w:t>2.14</w:t>
            </w:r>
            <w:r>
              <w:rPr>
                <w:rFonts w:hint="eastAsia"/>
                <w:color w:val="auto"/>
              </w:rPr>
              <w:t>转盘式电动视场光阑循环转换，不低于3种光阑转换模式（提供仪器厂家盖章版光阑部件图片证明资料）。</w:t>
            </w:r>
          </w:p>
          <w:p w14:paraId="0EE46222">
            <w:pPr>
              <w:snapToGrid w:val="0"/>
              <w:spacing w:before="166" w:beforeLines="50" w:after="166" w:afterLines="50" w:line="360" w:lineRule="auto"/>
              <w:rPr>
                <w:color w:val="auto"/>
              </w:rPr>
            </w:pPr>
            <w:r>
              <w:rPr>
                <w:color w:val="auto"/>
              </w:rPr>
              <w:t>2.15 光陷阱消杂光荧光激发块，具有零像素漂移技术，有效避免不同波长的激发光产生的细胞结构位移。</w:t>
            </w:r>
          </w:p>
          <w:bookmarkEnd w:id="166"/>
          <w:p w14:paraId="6A955FAE">
            <w:pPr>
              <w:snapToGrid w:val="0"/>
              <w:spacing w:before="166" w:beforeLines="50" w:after="166" w:afterLines="50" w:line="360" w:lineRule="auto"/>
              <w:rPr>
                <w:color w:val="auto"/>
              </w:rPr>
            </w:pPr>
            <w:r>
              <w:rPr>
                <w:color w:val="auto"/>
              </w:rPr>
              <w:t>2.16</w:t>
            </w:r>
            <w:r>
              <w:rPr>
                <w:rFonts w:hint="eastAsia"/>
                <w:color w:val="auto"/>
              </w:rPr>
              <w:t>荧光光源：长寿命LED冷光源：≥25000小时寿命；实时触发（triggering）控制固态LED白光源 ，波长范围390-680nm；</w:t>
            </w:r>
          </w:p>
          <w:p w14:paraId="7F84924A">
            <w:pPr>
              <w:snapToGrid w:val="0"/>
              <w:spacing w:before="166" w:beforeLines="50" w:after="166" w:afterLines="50" w:line="360" w:lineRule="auto"/>
            </w:pPr>
            <w:bookmarkStart w:id="167" w:name="_Hlk132124006"/>
            <w:r>
              <w:t>2.17 紫外</w:t>
            </w:r>
            <w:r>
              <w:rPr>
                <w:rFonts w:hint="eastAsia"/>
              </w:rPr>
              <w:t>，</w:t>
            </w:r>
            <w:r>
              <w:t>蓝色</w:t>
            </w:r>
            <w:r>
              <w:rPr>
                <w:rFonts w:hint="eastAsia"/>
              </w:rPr>
              <w:t>，</w:t>
            </w:r>
            <w:r>
              <w:t>绿色</w:t>
            </w:r>
            <w:r>
              <w:rPr>
                <w:rFonts w:hint="eastAsia"/>
              </w:rPr>
              <w:t>，近红外四个</w:t>
            </w:r>
            <w:r>
              <w:t>带通荧光滤块：适应如DAPI, PI，Hochest，FITC, Rodanmin, TexasRED，GFP等多种染料</w:t>
            </w:r>
            <w:bookmarkEnd w:id="167"/>
            <w:r>
              <w:t>。</w:t>
            </w:r>
          </w:p>
          <w:p w14:paraId="1BED194C">
            <w:pPr>
              <w:snapToGrid w:val="0"/>
              <w:spacing w:before="166" w:beforeLines="50" w:after="166" w:afterLines="50" w:line="360" w:lineRule="auto"/>
              <w:rPr>
                <w:color w:val="333333"/>
                <w:shd w:val="clear" w:color="auto" w:fill="FFFFFF"/>
              </w:rPr>
            </w:pPr>
            <w:bookmarkStart w:id="168" w:name="_Hlk155101200"/>
            <w:r>
              <w:t>2.18 电动载物台： 具有快速和精细两种调节方式；可配合软件实现高精度的全景扫描。</w:t>
            </w:r>
          </w:p>
          <w:p w14:paraId="71F02830">
            <w:pPr>
              <w:snapToGrid w:val="0"/>
              <w:spacing w:before="166" w:beforeLines="50" w:after="166" w:afterLines="50" w:line="360" w:lineRule="auto"/>
            </w:pPr>
            <w:r>
              <w:t>2.19 配置机身外操控手柄：用于便捷控制XYZ移动。</w:t>
            </w:r>
          </w:p>
          <w:bookmarkEnd w:id="168"/>
          <w:p w14:paraId="2542A064">
            <w:pPr>
              <w:snapToGrid w:val="0"/>
              <w:spacing w:before="166" w:beforeLines="50" w:after="166" w:afterLines="50" w:line="360" w:lineRule="auto"/>
            </w:pPr>
            <w:r>
              <w:t>2.20高分辨率荧光物镜</w:t>
            </w:r>
          </w:p>
          <w:p w14:paraId="080FE5FD">
            <w:pPr>
              <w:snapToGrid w:val="0"/>
              <w:spacing w:before="166" w:beforeLines="50" w:after="166" w:afterLines="50" w:line="360" w:lineRule="auto"/>
              <w:rPr>
                <w:color w:val="auto"/>
              </w:rPr>
            </w:pPr>
            <w:r>
              <w:rPr>
                <w:color w:val="auto"/>
              </w:rPr>
              <w:t>2.20.1</w:t>
            </w:r>
            <w:r>
              <w:rPr>
                <w:rFonts w:hint="eastAsia"/>
                <w:color w:val="auto"/>
              </w:rPr>
              <w:t>半复消色差物镜4X或5X，NA≥0.15</w:t>
            </w:r>
            <w:r>
              <w:rPr>
                <w:color w:val="auto"/>
              </w:rPr>
              <w:t>；</w:t>
            </w:r>
          </w:p>
          <w:p w14:paraId="64F6BD3A">
            <w:pPr>
              <w:snapToGrid w:val="0"/>
              <w:spacing w:before="166" w:beforeLines="50" w:after="166" w:afterLines="50" w:line="360" w:lineRule="auto"/>
            </w:pPr>
            <w:r>
              <w:t>2.20.2半复消色差物镜10X，NA≥0.32；</w:t>
            </w:r>
          </w:p>
          <w:p w14:paraId="68C63B40">
            <w:pPr>
              <w:snapToGrid w:val="0"/>
              <w:spacing w:before="166" w:beforeLines="50" w:after="166" w:afterLines="50" w:line="360" w:lineRule="auto"/>
            </w:pPr>
            <w:r>
              <w:t>2.20.3复消色差物镜20x，NA≥0.80；</w:t>
            </w:r>
          </w:p>
          <w:p w14:paraId="17DBF6A5">
            <w:pPr>
              <w:snapToGrid w:val="0"/>
              <w:spacing w:before="166" w:beforeLines="50" w:after="166" w:afterLines="50" w:line="360" w:lineRule="auto"/>
            </w:pPr>
            <w:bookmarkStart w:id="169" w:name="_Hlk153207153"/>
            <w:r>
              <w:t>2.20.4半复消色差物镜40x，NA≥0.80；</w:t>
            </w:r>
          </w:p>
          <w:bookmarkEnd w:id="169"/>
          <w:p w14:paraId="6C91DD19">
            <w:pPr>
              <w:snapToGrid w:val="0"/>
              <w:spacing w:before="166" w:beforeLines="50" w:after="166" w:afterLines="50" w:line="360" w:lineRule="auto"/>
              <w:rPr>
                <w:color w:val="000000" w:themeColor="text1"/>
                <w14:textFill>
                  <w14:solidFill>
                    <w14:schemeClr w14:val="tx1"/>
                  </w14:solidFill>
                </w14:textFill>
              </w:rPr>
            </w:pPr>
            <w:r>
              <w:t>2.20.5复消色差</w:t>
            </w:r>
            <w:r>
              <w:rPr>
                <w:color w:val="000000" w:themeColor="text1"/>
                <w14:textFill>
                  <w14:solidFill>
                    <w14:schemeClr w14:val="tx1"/>
                  </w14:solidFill>
                </w14:textFill>
              </w:rPr>
              <w:t>物镜100X，NA≥1.40；</w:t>
            </w:r>
          </w:p>
          <w:p w14:paraId="32DBFB06">
            <w:pPr>
              <w:snapToGrid w:val="0"/>
              <w:spacing w:before="166" w:beforeLines="50" w:after="16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3.高分辨率显微成像相机。</w:t>
            </w:r>
          </w:p>
          <w:p w14:paraId="3C39E13C">
            <w:pPr>
              <w:snapToGrid w:val="0"/>
              <w:spacing w:before="166" w:beforeLines="50" w:after="166" w:afterLines="50" w:line="360" w:lineRule="auto"/>
            </w:pPr>
            <w:r>
              <w:t>3.1有效像素：≥710万像素。</w:t>
            </w:r>
          </w:p>
          <w:p w14:paraId="13827C4A">
            <w:pPr>
              <w:snapToGrid w:val="0"/>
              <w:spacing w:before="166" w:beforeLines="50" w:after="166" w:afterLines="50" w:line="360" w:lineRule="auto"/>
            </w:pPr>
            <w:r>
              <w:t>3.2</w:t>
            </w:r>
            <w:r>
              <w:rPr>
                <w:rFonts w:hint="eastAsia"/>
              </w:rPr>
              <w:t>相机对角线</w:t>
            </w:r>
            <w:r>
              <w:t>尺寸：≥17.6mm。</w:t>
            </w:r>
          </w:p>
          <w:p w14:paraId="0FE6CCEC">
            <w:pPr>
              <w:snapToGrid w:val="0"/>
              <w:spacing w:before="166" w:beforeLines="50" w:after="166" w:afterLines="50" w:line="360" w:lineRule="auto"/>
            </w:pPr>
            <w:r>
              <w:t>3.3像素大小：</w:t>
            </w:r>
            <w:r>
              <w:rPr>
                <w:rFonts w:hint="eastAsia"/>
              </w:rPr>
              <w:t>≥</w:t>
            </w:r>
            <w:r>
              <w:t>4.5 µm x 4.5 µm。</w:t>
            </w:r>
          </w:p>
          <w:p w14:paraId="660D94EF">
            <w:pPr>
              <w:snapToGrid w:val="0"/>
              <w:spacing w:before="166" w:beforeLines="50" w:after="166" w:afterLines="50" w:line="360" w:lineRule="auto"/>
            </w:pPr>
            <w:r>
              <w:t>3.4图像位深</w:t>
            </w:r>
            <w:r>
              <w:rPr>
                <w:rFonts w:hint="eastAsia"/>
              </w:rPr>
              <w:t>：最大位深≥</w:t>
            </w:r>
            <w:r>
              <w:t>1</w:t>
            </w:r>
            <w:r>
              <w:rPr>
                <w:rFonts w:hint="eastAsia"/>
              </w:rPr>
              <w:t>5</w:t>
            </w:r>
            <w:r>
              <w:t>位</w:t>
            </w:r>
            <w:r>
              <w:rPr>
                <w:rFonts w:hint="eastAsia"/>
              </w:rPr>
              <w:t>；</w:t>
            </w:r>
          </w:p>
          <w:p w14:paraId="3AB8EF17">
            <w:pPr>
              <w:snapToGrid w:val="0"/>
              <w:spacing w:before="166" w:beforeLines="50" w:after="166" w:afterLines="50" w:line="360" w:lineRule="auto"/>
              <w:rPr>
                <w:color w:val="auto"/>
              </w:rPr>
            </w:pPr>
            <w:r>
              <w:rPr>
                <w:rFonts w:hint="eastAsia"/>
                <w:color w:val="auto"/>
              </w:rPr>
              <w:t>*3.5相机具有至少3种色位可选；</w:t>
            </w:r>
          </w:p>
          <w:p w14:paraId="3250A8E3">
            <w:pPr>
              <w:snapToGrid w:val="0"/>
              <w:spacing w:before="166" w:beforeLines="50" w:after="166" w:afterLines="50" w:line="360" w:lineRule="auto"/>
              <w:rPr>
                <w:color w:val="auto"/>
              </w:rPr>
            </w:pPr>
            <w:r>
              <w:rPr>
                <w:color w:val="auto"/>
              </w:rPr>
              <w:t>3.</w:t>
            </w:r>
            <w:bookmarkStart w:id="170" w:name="OLE_LINK24"/>
            <w:bookmarkStart w:id="171" w:name="OLE_LINK27"/>
            <w:r>
              <w:rPr>
                <w:color w:val="auto"/>
              </w:rPr>
              <w:t>6满井容量：</w:t>
            </w:r>
            <w:bookmarkStart w:id="172" w:name="OLE_LINK23"/>
            <w:r>
              <w:rPr>
                <w:rFonts w:hint="eastAsia"/>
                <w:color w:val="auto"/>
              </w:rPr>
              <w:t>≥</w:t>
            </w:r>
            <w:r>
              <w:rPr>
                <w:color w:val="auto"/>
              </w:rPr>
              <w:t>24000e-</w:t>
            </w:r>
            <w:bookmarkEnd w:id="172"/>
            <w:r>
              <w:rPr>
                <w:color w:val="auto"/>
              </w:rPr>
              <w:t>。</w:t>
            </w:r>
            <w:bookmarkEnd w:id="170"/>
            <w:bookmarkEnd w:id="171"/>
          </w:p>
          <w:p w14:paraId="5B6BD1D9">
            <w:pPr>
              <w:snapToGrid w:val="0"/>
              <w:spacing w:before="166" w:beforeLines="50" w:after="166" w:afterLines="50" w:line="360" w:lineRule="auto"/>
              <w:rPr>
                <w:color w:val="auto"/>
              </w:rPr>
            </w:pPr>
            <w:r>
              <w:rPr>
                <w:color w:val="auto"/>
              </w:rPr>
              <w:t>3.</w:t>
            </w:r>
            <w:bookmarkStart w:id="173" w:name="OLE_LINK28"/>
            <w:r>
              <w:rPr>
                <w:color w:val="auto"/>
              </w:rPr>
              <w:t>7动态范围：</w:t>
            </w:r>
            <w:r>
              <w:rPr>
                <w:rFonts w:hint="eastAsia"/>
                <w:color w:val="auto"/>
              </w:rPr>
              <w:t>≥</w:t>
            </w:r>
            <w:r>
              <w:rPr>
                <w:color w:val="auto"/>
              </w:rPr>
              <w:t>72dB。</w:t>
            </w:r>
            <w:bookmarkEnd w:id="173"/>
          </w:p>
          <w:p w14:paraId="525E5350">
            <w:pPr>
              <w:snapToGrid w:val="0"/>
              <w:spacing w:before="166" w:beforeLines="50" w:after="166" w:afterLines="50" w:line="360" w:lineRule="auto"/>
              <w:rPr>
                <w:color w:val="auto"/>
              </w:rPr>
            </w:pPr>
            <w:r>
              <w:rPr>
                <w:color w:val="auto"/>
              </w:rPr>
              <w:t>3.8</w:t>
            </w:r>
            <w:r>
              <w:rPr>
                <w:rFonts w:hint="eastAsia"/>
                <w:color w:val="auto"/>
              </w:rPr>
              <w:t>读出噪声</w:t>
            </w:r>
            <w:r>
              <w:rPr>
                <w:color w:val="auto"/>
              </w:rPr>
              <w:t>：</w:t>
            </w:r>
            <w:r>
              <w:rPr>
                <w:rFonts w:hint="eastAsia"/>
                <w:color w:val="auto"/>
              </w:rPr>
              <w:t>≤2.50 e-。</w:t>
            </w:r>
          </w:p>
          <w:p w14:paraId="07AF09F8">
            <w:pPr>
              <w:snapToGrid w:val="0"/>
              <w:spacing w:before="166" w:beforeLines="50" w:after="166" w:afterLines="50" w:line="360" w:lineRule="auto"/>
            </w:pPr>
            <w:r>
              <w:t>*</w:t>
            </w:r>
            <w:r>
              <w:rPr>
                <w:rFonts w:hint="eastAsia"/>
              </w:rPr>
              <w:t>3.</w:t>
            </w:r>
            <w:r>
              <w:t>9</w:t>
            </w:r>
            <w:r>
              <w:rPr>
                <w:rFonts w:hint="eastAsia"/>
              </w:rPr>
              <w:t>全分辨率下采集速度：≥128fps。</w:t>
            </w:r>
          </w:p>
          <w:p w14:paraId="611E23C4">
            <w:pPr>
              <w:snapToGrid w:val="0"/>
              <w:spacing w:before="166" w:beforeLines="50" w:after="166" w:afterLines="50" w:line="360" w:lineRule="auto"/>
            </w:pPr>
            <w:r>
              <w:rPr>
                <w:rFonts w:hint="eastAsia"/>
              </w:rPr>
              <w:t>3.</w:t>
            </w:r>
            <w:r>
              <w:t>10</w:t>
            </w:r>
            <w:r>
              <w:rPr>
                <w:rFonts w:hint="eastAsia"/>
              </w:rPr>
              <w:t>具有风扇或帕尔贴制冷模式；</w:t>
            </w:r>
          </w:p>
          <w:p w14:paraId="5C4F0AA4">
            <w:pPr>
              <w:snapToGrid w:val="0"/>
              <w:spacing w:before="166" w:beforeLines="50" w:after="166" w:afterLines="50" w:line="360" w:lineRule="auto"/>
            </w:pPr>
            <w:bookmarkStart w:id="174" w:name="_Hlk154087682"/>
            <w:r>
              <w:t>4.成像分析软件:</w:t>
            </w:r>
          </w:p>
          <w:p w14:paraId="5F5819C1">
            <w:pPr>
              <w:snapToGrid w:val="0"/>
              <w:spacing w:before="166" w:beforeLines="50" w:after="166" w:afterLines="50" w:line="360" w:lineRule="auto"/>
            </w:pPr>
            <w:r>
              <w:t>*</w:t>
            </w:r>
            <w:r>
              <w:rPr>
                <w:rStyle w:val="337"/>
                <w:color w:val="333333"/>
              </w:rPr>
              <w:t>4.1</w:t>
            </w:r>
            <w:r>
              <w:rPr>
                <w:rFonts w:hint="eastAsia"/>
              </w:rPr>
              <w:t>完整的</w:t>
            </w:r>
            <w:r>
              <w:rPr>
                <w:rFonts w:hint="eastAsia"/>
                <w:color w:val="auto"/>
              </w:rPr>
              <w:t>图像查看器，包括注释，图像覆盖，图像画廊和图像比较。软件必须可自动控制显微镜各种硬件自动调节</w:t>
            </w:r>
            <w:r>
              <w:rPr>
                <w:color w:val="auto"/>
              </w:rPr>
              <w:t>。</w:t>
            </w:r>
          </w:p>
          <w:p w14:paraId="51E0FBB2">
            <w:pPr>
              <w:snapToGrid w:val="0"/>
              <w:spacing w:before="166" w:beforeLines="50" w:after="166" w:afterLines="50" w:line="360" w:lineRule="auto"/>
            </w:pPr>
            <w:r>
              <w:t>4.2图像处理和测量: 自动测量每个感兴趣区域的参数，如面积、荧光强度等多种参数。</w:t>
            </w:r>
          </w:p>
          <w:p w14:paraId="3F24BBCC">
            <w:pPr>
              <w:snapToGrid w:val="0"/>
              <w:spacing w:before="166" w:beforeLines="50" w:after="166" w:afterLines="50" w:line="360" w:lineRule="auto"/>
            </w:pPr>
            <w:r>
              <w:t>4.3调整每张图像的对比度、亮度和伽马值; 合并、裁剪和图像算法;强度、长度和面积测量;透过影像堆叠测量面积强度。</w:t>
            </w:r>
          </w:p>
          <w:p w14:paraId="7F455CAB">
            <w:pPr>
              <w:snapToGrid w:val="0"/>
              <w:spacing w:before="166" w:beforeLines="50" w:after="166" w:afterLines="50" w:line="360" w:lineRule="auto"/>
            </w:pPr>
            <w:r>
              <w:t>4.4多通道采集: 每一个获取通道可以用不同的对比技术和不同的方法来定义采集参数，采集之后自动化进行多通道合并。</w:t>
            </w:r>
          </w:p>
          <w:p w14:paraId="23010AFA">
            <w:pPr>
              <w:snapToGrid w:val="0"/>
              <w:spacing w:before="166" w:beforeLines="50" w:after="166" w:afterLines="50" w:line="360" w:lineRule="auto"/>
            </w:pPr>
            <w:r>
              <w:t>4.5标本导航</w:t>
            </w:r>
          </w:p>
          <w:p w14:paraId="7A0EE039">
            <w:pPr>
              <w:snapToGrid w:val="0"/>
              <w:spacing w:before="166" w:beforeLines="50" w:after="166" w:afterLines="50" w:line="360" w:lineRule="auto"/>
            </w:pPr>
            <w:r>
              <w:t>4.5.1包括2个功能模块：大图拼接、多位置标记与查找；</w:t>
            </w:r>
          </w:p>
          <w:p w14:paraId="27BCEEE2">
            <w:pPr>
              <w:snapToGrid w:val="0"/>
              <w:spacing w:before="166" w:beforeLines="50" w:after="166" w:afterLines="50" w:line="360" w:lineRule="auto"/>
            </w:pPr>
            <w:r>
              <w:t>4.5.2用户自由定义，可以生成任意形状的无限数量的玻片/多孔板概览地图；以便快速定位。有螺旋式扫描，往复式扫描多种模式；</w:t>
            </w:r>
          </w:p>
          <w:p w14:paraId="16251777">
            <w:pPr>
              <w:snapToGrid w:val="0"/>
              <w:spacing w:before="166" w:beforeLines="50" w:after="166" w:afterLines="50" w:line="360" w:lineRule="auto"/>
            </w:pPr>
            <w:r>
              <w:t>4.5.3可执行多任务一键化扫描，无限数量的区域和任意大小的位置；</w:t>
            </w:r>
          </w:p>
          <w:p w14:paraId="2801EF06">
            <w:pPr>
              <w:snapToGrid w:val="0"/>
              <w:spacing w:before="166" w:beforeLines="50" w:after="166" w:afterLines="50" w:line="360" w:lineRule="auto"/>
            </w:pPr>
            <w:r>
              <w:t>4.5.4鼠标滚轮可以快速放大和缩小样本；</w:t>
            </w:r>
          </w:p>
          <w:p w14:paraId="6D3B74E5">
            <w:pPr>
              <w:snapToGrid w:val="0"/>
              <w:spacing w:before="166" w:beforeLines="50" w:after="166" w:afterLines="50" w:line="360" w:lineRule="auto"/>
            </w:pPr>
            <w:r>
              <w:t>4.5.5聚焦地形图功能</w:t>
            </w:r>
            <w:r>
              <w:rPr>
                <w:rFonts w:hint="eastAsia"/>
              </w:rPr>
              <w:t>；</w:t>
            </w:r>
          </w:p>
          <w:p w14:paraId="1D006C7B">
            <w:pPr>
              <w:snapToGrid w:val="0"/>
              <w:spacing w:before="166" w:beforeLines="50" w:after="166" w:afterLines="50" w:line="360" w:lineRule="auto"/>
            </w:pPr>
            <w:r>
              <w:t>4.5.6能进行自定义ROI形状的拼图，能拼接出长条形或圆形的大图；能指定不同ROI区域使用不同的物镜进行拼图。能一次性批量化扫描多个标本多个ROI拼图；</w:t>
            </w:r>
          </w:p>
          <w:p w14:paraId="344E64C1">
            <w:pPr>
              <w:snapToGrid w:val="0"/>
              <w:spacing w:before="166" w:beforeLines="50" w:after="166" w:afterLines="50" w:line="360" w:lineRule="auto"/>
            </w:pPr>
            <w:r>
              <w:t>4.6能进行全片无缝拼图扫描，带聚焦地形图功能，能适应标本高低不同的焦面进行多焦点自动对焦及拼图。用户能自定义多个不同的焦点。</w:t>
            </w:r>
          </w:p>
          <w:p w14:paraId="3E7C1130">
            <w:pPr>
              <w:snapToGrid w:val="0"/>
              <w:spacing w:before="166" w:beforeLines="50" w:after="166" w:afterLines="50" w:line="360" w:lineRule="auto"/>
            </w:pPr>
            <w:r>
              <w:t>4.7能结合电动Z轴进行三维拼图，拼接结果能根据需求进行大图三维重建、大图三维叠加</w:t>
            </w:r>
            <w:r>
              <w:rPr>
                <w:rFonts w:hint="eastAsia"/>
              </w:rPr>
              <w:t>。</w:t>
            </w:r>
          </w:p>
          <w:bookmarkEnd w:id="174"/>
          <w:p w14:paraId="09D11DC9">
            <w:pPr>
              <w:spacing w:line="400" w:lineRule="exact"/>
              <w:rPr>
                <w:rFonts w:ascii="宋体" w:hAnsi="宋体" w:cs="宋体"/>
                <w:b/>
                <w:bCs/>
              </w:rPr>
            </w:pPr>
            <w:r>
              <w:t>5.电脑</w:t>
            </w:r>
            <w:r>
              <w:rPr>
                <w:rFonts w:hint="eastAsia"/>
              </w:rPr>
              <w:t>1</w:t>
            </w:r>
            <w:r>
              <w:t>台，配置不低于</w:t>
            </w:r>
            <w:r>
              <w:rPr>
                <w:rFonts w:hint="eastAsia"/>
              </w:rPr>
              <w:t>以下</w:t>
            </w:r>
            <w:r>
              <w:t>配置：i7处理器，独立显卡，16G 内存，1T硬盘，</w:t>
            </w:r>
            <w:r>
              <w:rPr>
                <w:rFonts w:hint="eastAsia"/>
              </w:rPr>
              <w:t>256G固态硬盘，</w:t>
            </w:r>
            <w:r>
              <w:t>27英寸显示器。</w:t>
            </w:r>
          </w:p>
        </w:tc>
        <w:tc>
          <w:tcPr>
            <w:tcW w:w="709" w:type="dxa"/>
            <w:vAlign w:val="center"/>
          </w:tcPr>
          <w:p w14:paraId="36705833">
            <w:pPr>
              <w:jc w:val="center"/>
              <w:rPr>
                <w:rFonts w:ascii="宋体" w:hAnsi="宋体" w:cs="宋体"/>
              </w:rPr>
            </w:pPr>
          </w:p>
        </w:tc>
      </w:tr>
      <w:tr w14:paraId="0E91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29" w:type="dxa"/>
            <w:vAlign w:val="center"/>
          </w:tcPr>
          <w:p w14:paraId="523FF366">
            <w:pPr>
              <w:jc w:val="center"/>
              <w:rPr>
                <w:rFonts w:ascii="宋体" w:hAnsi="宋体" w:cs="宋体"/>
              </w:rPr>
            </w:pPr>
            <w:r>
              <w:rPr>
                <w:rFonts w:hint="eastAsia" w:ascii="宋体" w:hAnsi="宋体" w:cs="宋体"/>
              </w:rPr>
              <w:t>2</w:t>
            </w:r>
          </w:p>
        </w:tc>
        <w:tc>
          <w:tcPr>
            <w:tcW w:w="1611" w:type="dxa"/>
            <w:vAlign w:val="center"/>
          </w:tcPr>
          <w:p w14:paraId="7A697428">
            <w:pPr>
              <w:pStyle w:val="12"/>
              <w:spacing w:line="400" w:lineRule="exact"/>
              <w:ind w:firstLine="0" w:firstLineChars="0"/>
              <w:jc w:val="center"/>
              <w:rPr>
                <w:rFonts w:ascii="宋体" w:hAnsi="宋体" w:cs="宋体"/>
                <w:bCs/>
                <w:sz w:val="24"/>
              </w:rPr>
            </w:pPr>
            <w:r>
              <w:rPr>
                <w:rFonts w:hint="eastAsia" w:ascii="宋体" w:hAnsi="宋体" w:cs="宋体"/>
                <w:bCs/>
                <w:sz w:val="24"/>
              </w:rPr>
              <w:t>倒置荧光显微镜（允许采购进口产品）</w:t>
            </w:r>
          </w:p>
        </w:tc>
        <w:tc>
          <w:tcPr>
            <w:tcW w:w="5902" w:type="dxa"/>
          </w:tcPr>
          <w:p w14:paraId="1B4C63CE">
            <w:pPr>
              <w:adjustRightInd w:val="0"/>
              <w:snapToGrid w:val="0"/>
              <w:spacing w:before="166" w:beforeLines="50" w:after="166" w:afterLines="50" w:line="360" w:lineRule="auto"/>
            </w:pPr>
            <w:r>
              <w:t>1.工作条件：</w:t>
            </w:r>
          </w:p>
          <w:p w14:paraId="5C9D8FAE">
            <w:pPr>
              <w:adjustRightInd w:val="0"/>
              <w:snapToGrid w:val="0"/>
              <w:spacing w:before="166" w:beforeLines="50" w:after="166" w:afterLines="50" w:line="360" w:lineRule="auto"/>
            </w:pPr>
            <w:r>
              <w:t>1.1 电源：AC220V  50Hz。</w:t>
            </w:r>
          </w:p>
          <w:p w14:paraId="239DE8BE">
            <w:pPr>
              <w:adjustRightInd w:val="0"/>
              <w:snapToGrid w:val="0"/>
              <w:spacing w:before="166" w:beforeLines="50" w:after="166" w:afterLines="50" w:line="360" w:lineRule="auto"/>
            </w:pPr>
            <w:r>
              <w:t>1.2 环境温度：5~40℃。</w:t>
            </w:r>
          </w:p>
          <w:p w14:paraId="7BF69564">
            <w:pPr>
              <w:adjustRightInd w:val="0"/>
              <w:snapToGrid w:val="0"/>
              <w:spacing w:before="166" w:beforeLines="50" w:after="166" w:afterLines="50" w:line="360" w:lineRule="auto"/>
            </w:pPr>
            <w:r>
              <w:t>1.3 相对湿度：10~80%。</w:t>
            </w:r>
          </w:p>
          <w:p w14:paraId="3DCE0B66">
            <w:pPr>
              <w:adjustRightInd w:val="0"/>
              <w:snapToGrid w:val="0"/>
              <w:spacing w:before="166" w:beforeLines="50" w:after="166" w:afterLines="50" w:line="360" w:lineRule="auto"/>
            </w:pPr>
            <w:r>
              <w:t>2.技术指标：</w:t>
            </w:r>
          </w:p>
          <w:p w14:paraId="24981B74">
            <w:pPr>
              <w:adjustRightInd w:val="0"/>
              <w:snapToGrid w:val="0"/>
              <w:spacing w:before="166" w:beforeLines="50" w:after="166" w:afterLines="50" w:line="360" w:lineRule="auto"/>
            </w:pPr>
            <w:r>
              <w:t>2.1 人机学倒置显微镜，复消色差光路</w:t>
            </w:r>
            <w:r>
              <w:rPr>
                <w:rFonts w:hint="eastAsia"/>
              </w:rPr>
              <w:t>;</w:t>
            </w:r>
          </w:p>
          <w:p w14:paraId="7A61EAFB">
            <w:pPr>
              <w:adjustRightInd w:val="0"/>
              <w:snapToGrid w:val="0"/>
              <w:spacing w:before="166" w:beforeLines="50" w:after="166" w:afterLines="50" w:line="360" w:lineRule="auto"/>
            </w:pPr>
            <w:r>
              <w:t>*2.2 光学系统：无限远校正光学系统，齐焦距离≤45mm。</w:t>
            </w:r>
            <w:r>
              <w:rPr>
                <w:rFonts w:hint="eastAsia"/>
              </w:rPr>
              <w:t>大</w:t>
            </w:r>
            <w:r>
              <w:t>视野成像，</w:t>
            </w:r>
            <w:r>
              <w:rPr>
                <w:rFonts w:hint="eastAsia"/>
              </w:rPr>
              <w:t>10倍目镜下</w:t>
            </w:r>
            <w:r>
              <w:t>视野数≥25</w:t>
            </w:r>
            <w:r>
              <w:rPr>
                <w:rFonts w:hint="eastAsia"/>
              </w:rPr>
              <w:t>mm</w:t>
            </w:r>
            <w:r>
              <w:t>。</w:t>
            </w:r>
          </w:p>
          <w:p w14:paraId="1980A815">
            <w:pPr>
              <w:adjustRightInd w:val="0"/>
              <w:snapToGrid w:val="0"/>
              <w:spacing w:before="166" w:beforeLines="50" w:after="166" w:afterLines="50" w:line="360" w:lineRule="auto"/>
            </w:pPr>
            <w:r>
              <w:t>2.3 具有明场、相差、落射荧光观察方式。</w:t>
            </w:r>
          </w:p>
          <w:p w14:paraId="77BCDBB5">
            <w:pPr>
              <w:adjustRightInd w:val="0"/>
              <w:snapToGrid w:val="0"/>
              <w:spacing w:before="166" w:beforeLines="50" w:after="166" w:afterLines="50" w:line="360" w:lineRule="auto"/>
              <w:rPr>
                <w:color w:val="auto"/>
              </w:rPr>
            </w:pPr>
            <w:r>
              <w:rPr>
                <w:color w:val="auto"/>
              </w:rPr>
              <w:t>2.4</w:t>
            </w:r>
            <w:r>
              <w:rPr>
                <w:rFonts w:hint="eastAsia"/>
                <w:color w:val="auto"/>
              </w:rPr>
              <w:t>上光路照相分光出口，便于在显微镜两侧留有大的空间进行操作。Z轴调焦行程≥12mm;</w:t>
            </w:r>
          </w:p>
          <w:p w14:paraId="2345A3CB">
            <w:pPr>
              <w:adjustRightInd w:val="0"/>
              <w:snapToGrid w:val="0"/>
              <w:spacing w:before="166" w:beforeLines="50" w:after="166" w:afterLines="50" w:line="360" w:lineRule="auto"/>
              <w:rPr>
                <w:color w:val="auto"/>
              </w:rPr>
            </w:pPr>
            <w:r>
              <w:rPr>
                <w:color w:val="auto"/>
              </w:rPr>
              <w:t>2.5 右手低位置同轴驱动选钮的高抗磨损性陶瓷覆盖层载物台；大工作范围：行程范围≥127x83mm，载物台手柄和调焦旋钮可一并单手操作，配置不同型号培养皿、培养瓶、多孔板适配器。</w:t>
            </w:r>
          </w:p>
          <w:p w14:paraId="41A97218">
            <w:pPr>
              <w:adjustRightInd w:val="0"/>
              <w:snapToGrid w:val="0"/>
              <w:spacing w:before="166" w:beforeLines="50" w:after="166" w:afterLines="50" w:line="360" w:lineRule="auto"/>
              <w:rPr>
                <w:color w:val="auto"/>
              </w:rPr>
            </w:pPr>
            <w:r>
              <w:rPr>
                <w:color w:val="auto"/>
              </w:rPr>
              <w:t>2.6 ≥ 6位物镜转换器。</w:t>
            </w:r>
          </w:p>
          <w:p w14:paraId="1C8AEA46">
            <w:pPr>
              <w:adjustRightInd w:val="0"/>
              <w:snapToGrid w:val="0"/>
              <w:spacing w:before="166" w:beforeLines="50" w:after="166" w:afterLines="50" w:line="360" w:lineRule="auto"/>
              <w:rPr>
                <w:color w:val="auto"/>
              </w:rPr>
            </w:pPr>
            <w:r>
              <w:rPr>
                <w:color w:val="auto"/>
              </w:rPr>
              <w:t>2.7  放大倍数 50x-400x。</w:t>
            </w:r>
          </w:p>
          <w:p w14:paraId="24A1D7CF">
            <w:pPr>
              <w:adjustRightInd w:val="0"/>
              <w:snapToGrid w:val="0"/>
              <w:spacing w:before="166" w:beforeLines="50" w:after="166" w:afterLines="50" w:line="360" w:lineRule="auto"/>
              <w:rPr>
                <w:color w:val="auto"/>
              </w:rPr>
            </w:pPr>
            <w:r>
              <w:rPr>
                <w:rFonts w:hint="eastAsia"/>
                <w:color w:val="auto"/>
              </w:rPr>
              <w:t>2.8  观察镜筒：宽视野三目镜筒，FOV≥25；</w:t>
            </w:r>
          </w:p>
          <w:p w14:paraId="71B7FE24">
            <w:pPr>
              <w:adjustRightInd w:val="0"/>
              <w:snapToGrid w:val="0"/>
              <w:spacing w:before="166" w:beforeLines="50" w:after="166" w:afterLines="50" w:line="360" w:lineRule="auto"/>
              <w:rPr>
                <w:color w:val="auto"/>
              </w:rPr>
            </w:pPr>
            <w:r>
              <w:rPr>
                <w:color w:val="auto"/>
              </w:rPr>
              <w:t>2.9 透射光照明：长寿命LED光源；功率≥10W, 寿命 ≥ 40000小时。</w:t>
            </w:r>
          </w:p>
          <w:p w14:paraId="3A9D9780">
            <w:pPr>
              <w:adjustRightInd w:val="0"/>
              <w:snapToGrid w:val="0"/>
              <w:spacing w:before="166" w:beforeLines="50" w:after="166" w:afterLines="50" w:line="360" w:lineRule="auto"/>
              <w:rPr>
                <w:color w:val="auto"/>
              </w:rPr>
            </w:pPr>
            <w:r>
              <w:rPr>
                <w:color w:val="auto"/>
              </w:rPr>
              <w:t>2.10 物镜：</w:t>
            </w:r>
          </w:p>
          <w:p w14:paraId="0E57CF93">
            <w:pPr>
              <w:adjustRightInd w:val="0"/>
              <w:snapToGrid w:val="0"/>
              <w:spacing w:before="166" w:beforeLines="50" w:after="166" w:afterLines="50" w:line="360" w:lineRule="auto"/>
              <w:rPr>
                <w:color w:val="auto"/>
              </w:rPr>
            </w:pPr>
            <w:r>
              <w:rPr>
                <w:rFonts w:hint="eastAsia"/>
                <w:color w:val="auto"/>
              </w:rPr>
              <w:t>2.10.1高性能平场消色差物镜4X或5X (NA≥0.12  且同时WD≥14.0mm )；</w:t>
            </w:r>
          </w:p>
          <w:p w14:paraId="3D31DD24">
            <w:pPr>
              <w:adjustRightInd w:val="0"/>
              <w:snapToGrid w:val="0"/>
              <w:spacing w:before="166" w:beforeLines="50" w:after="166" w:afterLines="50" w:line="360" w:lineRule="auto"/>
              <w:rPr>
                <w:color w:val="auto"/>
              </w:rPr>
            </w:pPr>
            <w:r>
              <w:rPr>
                <w:rFonts w:hint="eastAsia"/>
                <w:color w:val="auto"/>
              </w:rPr>
              <w:t>2.10.2高性能平场半复消色差相差物镜10X (NA≥0.30  且同时WD≥11.13mm )；</w:t>
            </w:r>
          </w:p>
          <w:p w14:paraId="3CFD885E">
            <w:pPr>
              <w:adjustRightInd w:val="0"/>
              <w:snapToGrid w:val="0"/>
              <w:spacing w:before="166" w:beforeLines="50" w:after="166" w:afterLines="50" w:line="360" w:lineRule="auto"/>
              <w:rPr>
                <w:color w:val="000000" w:themeColor="text1"/>
                <w14:textFill>
                  <w14:solidFill>
                    <w14:schemeClr w14:val="tx1"/>
                  </w14:solidFill>
                </w14:textFill>
              </w:rPr>
            </w:pPr>
            <w:r>
              <w:t>2.10.3高性能平场半复消色差相差物镜20X (NA≥0.40  且同时WD≥7.5mm)</w:t>
            </w:r>
            <w:r>
              <w:rPr>
                <w:rFonts w:hint="eastAsia"/>
              </w:rPr>
              <w:t>；</w:t>
            </w:r>
          </w:p>
          <w:p w14:paraId="65655344">
            <w:pPr>
              <w:adjustRightInd w:val="0"/>
              <w:snapToGrid w:val="0"/>
              <w:spacing w:before="166" w:beforeLines="50" w:after="16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2.10.4高性能平场半复消色差相差物镜40X (NA≥0.60  且同时WD≥3.3mm)</w:t>
            </w:r>
            <w:r>
              <w:rPr>
                <w:rFonts w:hint="eastAsia"/>
                <w:color w:val="000000" w:themeColor="text1"/>
                <w14:textFill>
                  <w14:solidFill>
                    <w14:schemeClr w14:val="tx1"/>
                  </w14:solidFill>
                </w14:textFill>
              </w:rPr>
              <w:t>；</w:t>
            </w:r>
          </w:p>
          <w:p w14:paraId="7B383EBA">
            <w:pPr>
              <w:adjustRightInd w:val="0"/>
              <w:snapToGrid w:val="0"/>
              <w:spacing w:before="166" w:beforeLines="50" w:after="16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2.11 目镜：10X宽视野目镜，视野数≥25mm。</w:t>
            </w:r>
          </w:p>
          <w:p w14:paraId="37CB5C68">
            <w:pPr>
              <w:adjustRightInd w:val="0"/>
              <w:snapToGrid w:val="0"/>
              <w:spacing w:before="166" w:beforeLines="50" w:after="16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2.12 聚光镜</w:t>
            </w:r>
          </w:p>
          <w:p w14:paraId="68361E08">
            <w:pPr>
              <w:adjustRightInd w:val="0"/>
              <w:snapToGrid w:val="0"/>
              <w:spacing w:before="166" w:beforeLines="50" w:after="166" w:afterLines="50" w:line="360" w:lineRule="auto"/>
              <w:rPr>
                <w:color w:val="FF0000"/>
              </w:rPr>
            </w:pPr>
            <w:r>
              <w:rPr>
                <w:rFonts w:hint="eastAsia"/>
                <w:color w:val="auto"/>
              </w:rPr>
              <w:t>*2.12.1  高分辨率聚光镜NA≥0.55，且同时工作距离</w:t>
            </w:r>
            <w:r>
              <w:rPr>
                <w:rFonts w:hint="eastAsia"/>
                <w:color w:val="FF0000"/>
              </w:rPr>
              <w:t>≥27mm；</w:t>
            </w:r>
          </w:p>
          <w:p w14:paraId="4308AEBE">
            <w:pPr>
              <w:adjustRightInd w:val="0"/>
              <w:snapToGrid w:val="0"/>
              <w:spacing w:before="166" w:beforeLines="50" w:after="16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2.12.2  聚光镜孔位≥7孔，方便后期升级更多观察方式；</w:t>
            </w:r>
          </w:p>
          <w:p w14:paraId="3F2492E7">
            <w:pPr>
              <w:adjustRightInd w:val="0"/>
              <w:snapToGrid w:val="0"/>
              <w:spacing w:before="166" w:beforeLines="50" w:after="16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2.13成像视野≥19mm</w:t>
            </w:r>
            <w:r>
              <w:rPr>
                <w:rFonts w:hint="eastAsia"/>
                <w:color w:val="000000" w:themeColor="text1"/>
                <w14:textFill>
                  <w14:solidFill>
                    <w14:schemeClr w14:val="tx1"/>
                  </w14:solidFill>
                </w14:textFill>
              </w:rPr>
              <w:t>。</w:t>
            </w:r>
          </w:p>
          <w:p w14:paraId="792486A0">
            <w:pPr>
              <w:adjustRightInd w:val="0"/>
              <w:snapToGrid w:val="0"/>
              <w:spacing w:before="166" w:beforeLines="50" w:after="16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2.14 荧光：</w:t>
            </w:r>
          </w:p>
          <w:p w14:paraId="094D98BF">
            <w:pPr>
              <w:adjustRightInd w:val="0"/>
              <w:snapToGrid w:val="0"/>
              <w:spacing w:before="166" w:beforeLines="50" w:after="166" w:afterLines="50" w:line="360" w:lineRule="auto"/>
            </w:pPr>
            <w:r>
              <w:rPr>
                <w:color w:val="000000" w:themeColor="text1"/>
                <w14:textFill>
                  <w14:solidFill>
                    <w14:schemeClr w14:val="tx1"/>
                  </w14:solidFill>
                </w14:textFill>
              </w:rPr>
              <w:t>2.14.1 紫外, 蓝色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绿色带通荧光滤块：适应如DAPI, PI，Hochest，FITC, Rodanmin, TexasRE</w:t>
            </w:r>
            <w:r>
              <w:t>D，GFP等多种染料</w:t>
            </w:r>
            <w:r>
              <w:rPr>
                <w:rFonts w:hint="eastAsia"/>
              </w:rPr>
              <w:t>；</w:t>
            </w:r>
          </w:p>
          <w:p w14:paraId="00E98B2B">
            <w:pPr>
              <w:adjustRightInd w:val="0"/>
              <w:snapToGrid w:val="0"/>
              <w:spacing w:before="166" w:beforeLines="50" w:after="166" w:afterLines="50" w:line="360" w:lineRule="auto"/>
            </w:pPr>
            <w:r>
              <w:t>2.14.2  ≥5位荧光滤块转换器，转盘式；</w:t>
            </w:r>
          </w:p>
          <w:p w14:paraId="1A8C9171">
            <w:pPr>
              <w:adjustRightInd w:val="0"/>
              <w:snapToGrid w:val="0"/>
              <w:spacing w:before="166" w:beforeLines="50" w:after="166" w:afterLines="50" w:line="360" w:lineRule="auto"/>
            </w:pPr>
            <w:r>
              <w:t>2.14.3  荧光滤块更换可单手操作无需工具；</w:t>
            </w:r>
          </w:p>
          <w:p w14:paraId="1DB464F6">
            <w:pPr>
              <w:adjustRightInd w:val="0"/>
              <w:snapToGrid w:val="0"/>
              <w:spacing w:before="166" w:beforeLines="50" w:after="166" w:afterLines="50" w:line="360" w:lineRule="auto"/>
            </w:pPr>
            <w:r>
              <w:t>2.14.4  LED长寿命荧光光源；</w:t>
            </w:r>
          </w:p>
          <w:p w14:paraId="2C91E63B">
            <w:pPr>
              <w:adjustRightInd w:val="0"/>
              <w:snapToGrid w:val="0"/>
              <w:spacing w:before="166" w:beforeLines="50" w:after="166" w:afterLines="50" w:line="360" w:lineRule="auto"/>
            </w:pPr>
            <w:r>
              <w:t>2.14.5 ≥5档荧光强度调节，数值化显示直观可见；</w:t>
            </w:r>
          </w:p>
          <w:p w14:paraId="0FF1468D">
            <w:pPr>
              <w:adjustRightInd w:val="0"/>
              <w:snapToGrid w:val="0"/>
              <w:spacing w:before="166" w:beforeLines="50" w:after="166" w:afterLines="50" w:line="360" w:lineRule="auto"/>
              <w:rPr>
                <w:color w:val="auto"/>
              </w:rPr>
            </w:pPr>
            <w:r>
              <w:rPr>
                <w:rFonts w:hint="eastAsia"/>
                <w:color w:val="auto"/>
              </w:rPr>
              <w:t>2.14.6 五种圆型荧光视场光阑、五种矩型视场光阑的多种减光组合（或配置电动光阑调节进光量），提供厂家盖章外观证明资料；</w:t>
            </w:r>
          </w:p>
          <w:p w14:paraId="77935971">
            <w:pPr>
              <w:adjustRightInd w:val="0"/>
              <w:snapToGrid w:val="0"/>
              <w:spacing w:before="166" w:beforeLines="50" w:after="166" w:afterLines="50" w:line="360" w:lineRule="auto"/>
              <w:rPr>
                <w:color w:val="auto"/>
              </w:rPr>
            </w:pPr>
            <w:r>
              <w:rPr>
                <w:color w:val="auto"/>
              </w:rPr>
              <w:t>3.高分辨率显微成像相机</w:t>
            </w:r>
            <w:r>
              <w:rPr>
                <w:rFonts w:hint="eastAsia"/>
                <w:color w:val="auto"/>
              </w:rPr>
              <w:t>；</w:t>
            </w:r>
          </w:p>
          <w:p w14:paraId="6ADB3F9B">
            <w:pPr>
              <w:adjustRightInd w:val="0"/>
              <w:snapToGrid w:val="0"/>
              <w:spacing w:before="166" w:beforeLines="50" w:after="166" w:afterLines="50" w:line="360" w:lineRule="auto"/>
              <w:rPr>
                <w:color w:val="auto"/>
              </w:rPr>
            </w:pPr>
            <w:r>
              <w:rPr>
                <w:color w:val="auto"/>
              </w:rPr>
              <w:t>3.1有效像素：≥710万像素。</w:t>
            </w:r>
          </w:p>
          <w:p w14:paraId="78240B60">
            <w:pPr>
              <w:adjustRightInd w:val="0"/>
              <w:snapToGrid w:val="0"/>
              <w:spacing w:before="166" w:beforeLines="50" w:after="166" w:afterLines="50" w:line="360" w:lineRule="auto"/>
              <w:rPr>
                <w:color w:val="auto"/>
              </w:rPr>
            </w:pPr>
            <w:r>
              <w:rPr>
                <w:color w:val="auto"/>
              </w:rPr>
              <w:t>3.2像素尺寸：≥17.6mm。</w:t>
            </w:r>
          </w:p>
          <w:p w14:paraId="19D55BA3">
            <w:pPr>
              <w:adjustRightInd w:val="0"/>
              <w:snapToGrid w:val="0"/>
              <w:spacing w:before="166" w:beforeLines="50" w:after="166" w:afterLines="50" w:line="360" w:lineRule="auto"/>
              <w:rPr>
                <w:color w:val="auto"/>
              </w:rPr>
            </w:pPr>
            <w:r>
              <w:rPr>
                <w:color w:val="auto"/>
              </w:rPr>
              <w:t>3.3像素大小：4.5 µm x 4.5 µm。</w:t>
            </w:r>
          </w:p>
          <w:p w14:paraId="29293623">
            <w:pPr>
              <w:adjustRightInd w:val="0"/>
              <w:snapToGrid w:val="0"/>
              <w:spacing w:before="166" w:beforeLines="50" w:after="166" w:afterLines="50" w:line="360" w:lineRule="auto"/>
              <w:rPr>
                <w:color w:val="auto"/>
              </w:rPr>
            </w:pPr>
            <w:r>
              <w:rPr>
                <w:color w:val="auto"/>
              </w:rPr>
              <w:t>3.4图像位深：最大位深≥1</w:t>
            </w:r>
            <w:r>
              <w:rPr>
                <w:rFonts w:hint="eastAsia"/>
                <w:color w:val="auto"/>
              </w:rPr>
              <w:t>5</w:t>
            </w:r>
            <w:r>
              <w:rPr>
                <w:color w:val="auto"/>
              </w:rPr>
              <w:t>位；</w:t>
            </w:r>
          </w:p>
          <w:p w14:paraId="097FBB27">
            <w:pPr>
              <w:adjustRightInd w:val="0"/>
              <w:snapToGrid w:val="0"/>
              <w:spacing w:before="166" w:beforeLines="50" w:after="166" w:afterLines="50" w:line="360" w:lineRule="auto"/>
              <w:rPr>
                <w:color w:val="auto"/>
              </w:rPr>
            </w:pPr>
            <w:r>
              <w:rPr>
                <w:rFonts w:hint="eastAsia"/>
                <w:color w:val="auto"/>
              </w:rPr>
              <w:t>3</w:t>
            </w:r>
            <w:r>
              <w:rPr>
                <w:color w:val="auto"/>
              </w:rPr>
              <w:t>.5</w:t>
            </w:r>
            <w:r>
              <w:rPr>
                <w:rFonts w:hint="eastAsia"/>
                <w:color w:val="auto"/>
              </w:rPr>
              <w:t>相机具有至少3种色位可选；</w:t>
            </w:r>
          </w:p>
          <w:p w14:paraId="2D0E9FDA">
            <w:pPr>
              <w:adjustRightInd w:val="0"/>
              <w:snapToGrid w:val="0"/>
              <w:spacing w:before="166" w:beforeLines="50" w:after="166" w:afterLines="50" w:line="360" w:lineRule="auto"/>
              <w:rPr>
                <w:color w:val="auto"/>
              </w:rPr>
            </w:pPr>
            <w:r>
              <w:rPr>
                <w:color w:val="auto"/>
              </w:rPr>
              <w:t>3.6满井容量：≥24000e-。</w:t>
            </w:r>
          </w:p>
          <w:p w14:paraId="25173E72">
            <w:pPr>
              <w:adjustRightInd w:val="0"/>
              <w:snapToGrid w:val="0"/>
              <w:spacing w:before="166" w:beforeLines="50" w:after="166" w:afterLines="50" w:line="360" w:lineRule="auto"/>
              <w:rPr>
                <w:color w:val="auto"/>
              </w:rPr>
            </w:pPr>
            <w:r>
              <w:rPr>
                <w:color w:val="auto"/>
              </w:rPr>
              <w:t>3.7</w:t>
            </w:r>
            <w:r>
              <w:rPr>
                <w:rFonts w:hint="eastAsia"/>
                <w:color w:val="auto"/>
              </w:rPr>
              <w:t>动态范围：≥72dB</w:t>
            </w:r>
            <w:r>
              <w:rPr>
                <w:color w:val="auto"/>
              </w:rPr>
              <w:t>。</w:t>
            </w:r>
          </w:p>
          <w:p w14:paraId="07C36380">
            <w:pPr>
              <w:adjustRightInd w:val="0"/>
              <w:snapToGrid w:val="0"/>
              <w:spacing w:before="166" w:beforeLines="50" w:after="166" w:afterLines="50" w:line="360" w:lineRule="auto"/>
              <w:rPr>
                <w:color w:val="auto"/>
              </w:rPr>
            </w:pPr>
            <w:r>
              <w:rPr>
                <w:color w:val="auto"/>
              </w:rPr>
              <w:t>3.8</w:t>
            </w:r>
            <w:r>
              <w:rPr>
                <w:rFonts w:hint="eastAsia"/>
                <w:color w:val="auto"/>
              </w:rPr>
              <w:t>读出噪声：≤2.50 e-。</w:t>
            </w:r>
          </w:p>
          <w:p w14:paraId="6DCCCEEF">
            <w:pPr>
              <w:adjustRightInd w:val="0"/>
              <w:snapToGrid w:val="0"/>
              <w:spacing w:before="166" w:beforeLines="50" w:after="166" w:afterLines="50" w:line="360" w:lineRule="auto"/>
            </w:pPr>
            <w:r>
              <w:t>*</w:t>
            </w:r>
            <w:r>
              <w:rPr>
                <w:rFonts w:hint="eastAsia"/>
              </w:rPr>
              <w:t>3.</w:t>
            </w:r>
            <w:r>
              <w:t>9</w:t>
            </w:r>
            <w:r>
              <w:rPr>
                <w:rFonts w:hint="eastAsia"/>
              </w:rPr>
              <w:t>全分辨率下采集速度：≥128fps。</w:t>
            </w:r>
          </w:p>
          <w:p w14:paraId="652B91D2">
            <w:pPr>
              <w:adjustRightInd w:val="0"/>
              <w:snapToGrid w:val="0"/>
              <w:spacing w:before="166" w:beforeLines="50" w:after="166" w:afterLines="50" w:line="360" w:lineRule="auto"/>
            </w:pPr>
            <w:r>
              <w:rPr>
                <w:rFonts w:hint="eastAsia"/>
              </w:rPr>
              <w:t>3.</w:t>
            </w:r>
            <w:r>
              <w:t>10具有风扇或</w:t>
            </w:r>
            <w:r>
              <w:rPr>
                <w:rFonts w:hint="eastAsia"/>
              </w:rPr>
              <w:t>帕尔贴制冷模式。</w:t>
            </w:r>
          </w:p>
          <w:p w14:paraId="53860DD0">
            <w:pPr>
              <w:adjustRightInd w:val="0"/>
              <w:snapToGrid w:val="0"/>
              <w:spacing w:before="166" w:beforeLines="50" w:after="166" w:afterLines="50" w:line="360" w:lineRule="auto"/>
            </w:pPr>
            <w:r>
              <w:t>4 显微图像控制及分析软件：</w:t>
            </w:r>
          </w:p>
          <w:p w14:paraId="58CCCD50">
            <w:pPr>
              <w:adjustRightInd w:val="0"/>
              <w:snapToGrid w:val="0"/>
              <w:spacing w:before="166" w:beforeLines="50" w:after="166" w:afterLines="50" w:line="360" w:lineRule="auto"/>
            </w:pPr>
            <w:r>
              <w:t>4.1 采集图像：支持多种型号专业相机，支持TWAIN接口，界面直观，操作容易，使用户更加容易的集中精力关注生物试验过程。</w:t>
            </w:r>
          </w:p>
          <w:p w14:paraId="43ED4D5B">
            <w:pPr>
              <w:adjustRightInd w:val="0"/>
              <w:snapToGrid w:val="0"/>
              <w:spacing w:before="166" w:beforeLines="50" w:after="166" w:afterLines="50" w:line="360" w:lineRule="auto"/>
            </w:pPr>
            <w:r>
              <w:t>4.2 对图像中的直线显示线上灰度强度变化，从而反映图像中的变化特性。</w:t>
            </w:r>
          </w:p>
          <w:p w14:paraId="01BD66FE">
            <w:pPr>
              <w:adjustRightInd w:val="0"/>
              <w:snapToGrid w:val="0"/>
              <w:spacing w:before="166" w:beforeLines="50" w:after="166" w:afterLines="50" w:line="360" w:lineRule="auto"/>
            </w:pPr>
            <w:r>
              <w:t>4.3 在图像上添加注释、箭头等功能，可以方便的表示图像中的重点关注部位。</w:t>
            </w:r>
          </w:p>
          <w:p w14:paraId="5A24C3F6">
            <w:pPr>
              <w:adjustRightInd w:val="0"/>
              <w:snapToGrid w:val="0"/>
              <w:spacing w:before="166" w:beforeLines="50" w:after="166" w:afterLines="50" w:line="360" w:lineRule="auto"/>
            </w:pPr>
            <w:r>
              <w:t>4.4 调节亮度、对比度、伽玛值以及灰度显示范围，并可以单独调节RGB各通道的亮度，方便地对图像添加伪彩色、改变色彩模式以及色阶位数等功能，可以改变图像分辨率、旋转图像等各种操作，支持反转、低通、高通、锐化等滤镜，使图像关注点和各荧光通道获得最佳的显示效果。</w:t>
            </w:r>
          </w:p>
          <w:p w14:paraId="4F7E9C38">
            <w:pPr>
              <w:adjustRightInd w:val="0"/>
              <w:snapToGrid w:val="0"/>
              <w:spacing w:before="166" w:beforeLines="50" w:after="166" w:afterLines="50" w:line="360" w:lineRule="auto"/>
            </w:pPr>
            <w:r>
              <w:t>4.5 荧光图像叠加：能进行多个荧光通道图像的叠加。</w:t>
            </w:r>
          </w:p>
          <w:p w14:paraId="473BF7BF">
            <w:pPr>
              <w:adjustRightInd w:val="0"/>
              <w:snapToGrid w:val="0"/>
              <w:spacing w:before="166" w:beforeLines="50" w:after="166" w:afterLines="50" w:line="360" w:lineRule="auto"/>
            </w:pPr>
            <w:r>
              <w:t>4.6 输入硬件信息即可实现添加标尺功能，从而显示图像的放大比例关系。</w:t>
            </w:r>
          </w:p>
          <w:p w14:paraId="629C2756">
            <w:pPr>
              <w:adjustRightInd w:val="0"/>
              <w:snapToGrid w:val="0"/>
              <w:spacing w:before="166" w:beforeLines="50" w:after="166" w:afterLines="50" w:line="360" w:lineRule="auto"/>
            </w:pPr>
            <w:r>
              <w:t>4.7 可以做离线白平衡、市场平整度以及背景校正等处理，便于后期图像处理。</w:t>
            </w:r>
          </w:p>
          <w:p w14:paraId="1B9DFCFD">
            <w:pPr>
              <w:adjustRightInd w:val="0"/>
              <w:snapToGrid w:val="0"/>
              <w:spacing w:before="166" w:beforeLines="50" w:after="166" w:afterLines="50" w:line="360" w:lineRule="auto"/>
            </w:pPr>
            <w:r>
              <w:t>4.8 软件可进行细胞自动计数。</w:t>
            </w:r>
          </w:p>
          <w:p w14:paraId="16FF3B39">
            <w:pPr>
              <w:adjustRightInd w:val="0"/>
              <w:snapToGrid w:val="0"/>
              <w:spacing w:before="166" w:beforeLines="50" w:after="166" w:afterLines="50" w:line="360" w:lineRule="auto"/>
            </w:pPr>
            <w:r>
              <w:t>4.9具有延时拍摄模块</w:t>
            </w:r>
            <w:r>
              <w:rPr>
                <w:rFonts w:hint="eastAsia"/>
              </w:rPr>
              <w:t>。</w:t>
            </w:r>
          </w:p>
          <w:p w14:paraId="798F8B73">
            <w:pPr>
              <w:adjustRightInd w:val="0"/>
              <w:snapToGrid w:val="0"/>
              <w:spacing w:before="166" w:beforeLines="50" w:after="166" w:afterLines="50" w:line="360" w:lineRule="auto"/>
            </w:pPr>
            <w:r>
              <w:t>5.电脑</w:t>
            </w:r>
            <w:r>
              <w:rPr>
                <w:rFonts w:hint="eastAsia"/>
              </w:rPr>
              <w:t>1</w:t>
            </w:r>
            <w:r>
              <w:t>台，配置不低于</w:t>
            </w:r>
            <w:r>
              <w:rPr>
                <w:rFonts w:hint="eastAsia"/>
              </w:rPr>
              <w:t>以下</w:t>
            </w:r>
            <w:r>
              <w:t>配置：i7处理器，独立显卡，16G 内存，1T硬盘，</w:t>
            </w:r>
            <w:r>
              <w:rPr>
                <w:rFonts w:hint="eastAsia"/>
              </w:rPr>
              <w:t>256G固态硬盘，</w:t>
            </w:r>
            <w:r>
              <w:t>27英寸显示器。</w:t>
            </w:r>
          </w:p>
        </w:tc>
        <w:tc>
          <w:tcPr>
            <w:tcW w:w="709" w:type="dxa"/>
            <w:vAlign w:val="center"/>
          </w:tcPr>
          <w:p w14:paraId="12E5A255">
            <w:pPr>
              <w:jc w:val="center"/>
              <w:rPr>
                <w:rFonts w:ascii="宋体" w:hAnsi="宋体" w:cs="宋体"/>
              </w:rPr>
            </w:pPr>
          </w:p>
        </w:tc>
      </w:tr>
      <w:bookmarkEnd w:id="154"/>
      <w:bookmarkEnd w:id="155"/>
      <w:bookmarkEnd w:id="156"/>
    </w:tbl>
    <w:p w14:paraId="770C54A8">
      <w:pPr>
        <w:autoSpaceDE w:val="0"/>
        <w:autoSpaceDN w:val="0"/>
        <w:adjustRightInd w:val="0"/>
        <w:spacing w:line="400" w:lineRule="exact"/>
        <w:jc w:val="center"/>
        <w:rPr>
          <w:rFonts w:ascii="宋体" w:hAnsi="宋体"/>
          <w:b/>
        </w:rPr>
      </w:pPr>
    </w:p>
    <w:p w14:paraId="2F18BB93">
      <w:pPr>
        <w:rPr>
          <w:rFonts w:ascii="宋体" w:hAnsi="宋体"/>
          <w:b/>
        </w:rPr>
      </w:pPr>
      <w:r>
        <w:rPr>
          <w:rFonts w:ascii="宋体" w:hAnsi="宋体"/>
          <w:b/>
        </w:rPr>
        <w:br w:type="page"/>
      </w:r>
    </w:p>
    <w:p w14:paraId="62E0CAB2">
      <w:pPr>
        <w:pStyle w:val="28"/>
        <w:ind w:firstLine="643"/>
        <w:rPr>
          <w:rFonts w:ascii="宋体" w:hAnsi="宋体" w:cs="宋体"/>
          <w:b/>
          <w:bCs/>
          <w:kern w:val="2"/>
          <w:sz w:val="32"/>
          <w:szCs w:val="32"/>
          <w:lang w:val="zh-CN"/>
        </w:rPr>
      </w:pPr>
      <w:r>
        <w:rPr>
          <w:rFonts w:ascii="宋体" w:hAnsi="宋体" w:cs="宋体"/>
          <w:b/>
          <w:bCs/>
          <w:kern w:val="2"/>
          <w:sz w:val="32"/>
          <w:szCs w:val="32"/>
          <w:lang w:val="zh-CN"/>
        </w:rPr>
        <w:t>2.1包二采购清单</w:t>
      </w:r>
    </w:p>
    <w:tbl>
      <w:tblPr>
        <w:tblStyle w:val="44"/>
        <w:tblW w:w="978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851"/>
        <w:gridCol w:w="850"/>
        <w:gridCol w:w="567"/>
        <w:gridCol w:w="1134"/>
        <w:gridCol w:w="1134"/>
        <w:gridCol w:w="1079"/>
        <w:gridCol w:w="1010"/>
        <w:gridCol w:w="611"/>
      </w:tblGrid>
      <w:tr w14:paraId="2DC6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4CCF5C3">
            <w:pPr>
              <w:spacing w:line="360" w:lineRule="atLeast"/>
              <w:jc w:val="center"/>
              <w:outlineLvl w:val="1"/>
              <w:rPr>
                <w:rFonts w:ascii="宋体" w:hAnsi="宋体" w:cs="宋体"/>
                <w:b/>
                <w:bCs/>
              </w:rPr>
            </w:pPr>
            <w:r>
              <w:rPr>
                <w:rFonts w:hint="eastAsia" w:ascii="宋体" w:hAnsi="宋体" w:cs="宋体"/>
                <w:b/>
                <w:bCs/>
              </w:rPr>
              <w:t>序号</w:t>
            </w:r>
          </w:p>
        </w:tc>
        <w:tc>
          <w:tcPr>
            <w:tcW w:w="1843" w:type="dxa"/>
            <w:vAlign w:val="center"/>
          </w:tcPr>
          <w:p w14:paraId="25FD37A5">
            <w:pPr>
              <w:spacing w:line="360" w:lineRule="atLeast"/>
              <w:jc w:val="center"/>
              <w:outlineLvl w:val="1"/>
              <w:rPr>
                <w:rFonts w:ascii="宋体" w:hAnsi="宋体" w:cs="宋体"/>
                <w:b/>
                <w:bCs/>
              </w:rPr>
            </w:pPr>
            <w:r>
              <w:rPr>
                <w:rFonts w:hint="eastAsia" w:ascii="宋体" w:hAnsi="宋体" w:cs="宋体"/>
                <w:b/>
                <w:bCs/>
              </w:rPr>
              <w:t>标的名称</w:t>
            </w:r>
          </w:p>
        </w:tc>
        <w:tc>
          <w:tcPr>
            <w:tcW w:w="851" w:type="dxa"/>
            <w:vAlign w:val="center"/>
          </w:tcPr>
          <w:p w14:paraId="7E4C8DCE">
            <w:pPr>
              <w:spacing w:line="360" w:lineRule="atLeast"/>
              <w:jc w:val="center"/>
              <w:outlineLvl w:val="1"/>
              <w:rPr>
                <w:rFonts w:ascii="宋体" w:hAnsi="宋体" w:cs="宋体"/>
                <w:b/>
                <w:bCs/>
              </w:rPr>
            </w:pPr>
            <w:r>
              <w:rPr>
                <w:rFonts w:hint="eastAsia" w:ascii="宋体" w:hAnsi="宋体" w:cs="宋体"/>
                <w:b/>
                <w:bCs/>
              </w:rPr>
              <w:t>所属行业</w:t>
            </w:r>
          </w:p>
        </w:tc>
        <w:tc>
          <w:tcPr>
            <w:tcW w:w="850" w:type="dxa"/>
            <w:vAlign w:val="center"/>
          </w:tcPr>
          <w:p w14:paraId="59E90202">
            <w:pPr>
              <w:spacing w:line="360" w:lineRule="atLeast"/>
              <w:jc w:val="center"/>
              <w:outlineLvl w:val="1"/>
              <w:rPr>
                <w:rFonts w:ascii="宋体" w:hAnsi="宋体" w:cs="宋体"/>
                <w:b/>
                <w:bCs/>
              </w:rPr>
            </w:pPr>
            <w:r>
              <w:rPr>
                <w:rFonts w:hint="eastAsia" w:ascii="宋体" w:hAnsi="宋体" w:cs="宋体"/>
                <w:b/>
                <w:bCs/>
              </w:rPr>
              <w:t>数量（实质性要求）</w:t>
            </w:r>
          </w:p>
        </w:tc>
        <w:tc>
          <w:tcPr>
            <w:tcW w:w="567" w:type="dxa"/>
            <w:vAlign w:val="center"/>
          </w:tcPr>
          <w:p w14:paraId="5AFEEF66">
            <w:pPr>
              <w:spacing w:line="360" w:lineRule="atLeast"/>
              <w:jc w:val="center"/>
              <w:outlineLvl w:val="1"/>
              <w:rPr>
                <w:rFonts w:ascii="宋体" w:hAnsi="宋体" w:cs="宋体"/>
                <w:b/>
                <w:bCs/>
              </w:rPr>
            </w:pPr>
            <w:r>
              <w:rPr>
                <w:rFonts w:hint="eastAsia" w:ascii="宋体" w:hAnsi="宋体" w:cs="宋体"/>
                <w:b/>
                <w:bCs/>
              </w:rPr>
              <w:t>单位</w:t>
            </w:r>
          </w:p>
        </w:tc>
        <w:tc>
          <w:tcPr>
            <w:tcW w:w="1134" w:type="dxa"/>
            <w:vAlign w:val="center"/>
          </w:tcPr>
          <w:p w14:paraId="013312BF">
            <w:pPr>
              <w:spacing w:line="360" w:lineRule="atLeast"/>
              <w:jc w:val="center"/>
              <w:outlineLvl w:val="1"/>
              <w:rPr>
                <w:rFonts w:ascii="宋体" w:hAnsi="宋体" w:cs="宋体"/>
                <w:b/>
                <w:bCs/>
              </w:rPr>
            </w:pPr>
            <w:r>
              <w:rPr>
                <w:rFonts w:hint="eastAsia" w:ascii="宋体" w:hAnsi="宋体" w:cs="宋体"/>
                <w:b/>
                <w:bCs/>
              </w:rPr>
              <w:t>是否允许进口产品</w:t>
            </w:r>
          </w:p>
        </w:tc>
        <w:tc>
          <w:tcPr>
            <w:tcW w:w="1134" w:type="dxa"/>
            <w:vAlign w:val="center"/>
          </w:tcPr>
          <w:p w14:paraId="1F62D213">
            <w:pPr>
              <w:spacing w:line="360" w:lineRule="atLeast"/>
              <w:jc w:val="center"/>
              <w:outlineLvl w:val="1"/>
              <w:rPr>
                <w:rFonts w:ascii="宋体" w:hAnsi="宋体" w:cs="宋体"/>
                <w:b/>
                <w:bCs/>
              </w:rPr>
            </w:pPr>
            <w:r>
              <w:rPr>
                <w:rFonts w:hint="eastAsia" w:ascii="宋体" w:hAnsi="宋体" w:cs="宋体"/>
                <w:b/>
                <w:bCs/>
              </w:rPr>
              <w:t>是否属于优先采购节能产品</w:t>
            </w:r>
          </w:p>
        </w:tc>
        <w:tc>
          <w:tcPr>
            <w:tcW w:w="1079" w:type="dxa"/>
            <w:vAlign w:val="center"/>
          </w:tcPr>
          <w:p w14:paraId="2D21EE95">
            <w:pPr>
              <w:spacing w:line="360" w:lineRule="atLeast"/>
              <w:jc w:val="center"/>
              <w:outlineLvl w:val="1"/>
              <w:rPr>
                <w:rFonts w:ascii="宋体" w:hAnsi="宋体" w:cs="宋体"/>
                <w:b/>
                <w:bCs/>
              </w:rPr>
            </w:pPr>
            <w:r>
              <w:rPr>
                <w:rFonts w:hint="eastAsia" w:ascii="宋体" w:hAnsi="宋体" w:cs="宋体"/>
                <w:b/>
                <w:bCs/>
              </w:rPr>
              <w:t>是否属于强制采购节能产品</w:t>
            </w:r>
          </w:p>
        </w:tc>
        <w:tc>
          <w:tcPr>
            <w:tcW w:w="1010" w:type="dxa"/>
            <w:vAlign w:val="center"/>
          </w:tcPr>
          <w:p w14:paraId="09CA9AA5">
            <w:pPr>
              <w:spacing w:line="360" w:lineRule="atLeast"/>
              <w:jc w:val="center"/>
              <w:outlineLvl w:val="1"/>
              <w:rPr>
                <w:rFonts w:ascii="宋体" w:hAnsi="宋体" w:cs="宋体"/>
                <w:b/>
                <w:bCs/>
              </w:rPr>
            </w:pPr>
            <w:r>
              <w:rPr>
                <w:rFonts w:hint="eastAsia" w:ascii="宋体" w:hAnsi="宋体" w:cs="宋体"/>
                <w:b/>
                <w:bCs/>
              </w:rPr>
              <w:t>是否属于优先采购环境标志产品</w:t>
            </w:r>
          </w:p>
        </w:tc>
        <w:tc>
          <w:tcPr>
            <w:tcW w:w="611" w:type="dxa"/>
            <w:vAlign w:val="center"/>
          </w:tcPr>
          <w:p w14:paraId="3C9B52DE">
            <w:pPr>
              <w:spacing w:line="360" w:lineRule="atLeast"/>
              <w:jc w:val="center"/>
              <w:outlineLvl w:val="1"/>
              <w:rPr>
                <w:rFonts w:ascii="宋体" w:hAnsi="宋体" w:cs="宋体"/>
                <w:b/>
                <w:bCs/>
              </w:rPr>
            </w:pPr>
            <w:r>
              <w:rPr>
                <w:rFonts w:hint="eastAsia" w:ascii="宋体" w:hAnsi="宋体" w:cs="宋体"/>
                <w:b/>
                <w:bCs/>
              </w:rPr>
              <w:t>备注</w:t>
            </w:r>
          </w:p>
        </w:tc>
      </w:tr>
      <w:tr w14:paraId="383F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42072E3D">
            <w:pPr>
              <w:pStyle w:val="12"/>
              <w:spacing w:line="400" w:lineRule="exact"/>
              <w:ind w:firstLine="0" w:firstLineChars="0"/>
              <w:jc w:val="center"/>
              <w:rPr>
                <w:rFonts w:ascii="宋体" w:hAnsi="宋体" w:cs="宋体"/>
                <w:bCs/>
                <w:sz w:val="24"/>
              </w:rPr>
            </w:pPr>
            <w:bookmarkStart w:id="175" w:name="_Hlk176773123"/>
            <w:r>
              <w:rPr>
                <w:rFonts w:hint="eastAsia" w:ascii="宋体" w:hAnsi="宋体" w:cs="宋体"/>
                <w:bCs/>
                <w:sz w:val="24"/>
              </w:rPr>
              <w:t>1</w:t>
            </w:r>
          </w:p>
        </w:tc>
        <w:tc>
          <w:tcPr>
            <w:tcW w:w="1843" w:type="dxa"/>
            <w:vAlign w:val="center"/>
          </w:tcPr>
          <w:p w14:paraId="2885A6AA">
            <w:pPr>
              <w:pStyle w:val="12"/>
              <w:spacing w:line="400" w:lineRule="exact"/>
              <w:ind w:firstLine="0" w:firstLineChars="0"/>
              <w:jc w:val="center"/>
              <w:rPr>
                <w:rFonts w:ascii="宋体" w:hAnsi="宋体" w:cs="宋体"/>
                <w:bCs/>
                <w:sz w:val="24"/>
              </w:rPr>
            </w:pPr>
            <w:r>
              <w:rPr>
                <w:rFonts w:hint="eastAsia" w:ascii="宋体" w:hAnsi="宋体" w:cs="宋体"/>
                <w:bCs/>
                <w:sz w:val="24"/>
              </w:rPr>
              <w:t>移动式高寒植物气候变化模拟实验平台</w:t>
            </w:r>
          </w:p>
        </w:tc>
        <w:tc>
          <w:tcPr>
            <w:tcW w:w="851" w:type="dxa"/>
            <w:vAlign w:val="center"/>
          </w:tcPr>
          <w:p w14:paraId="2A578CB2">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7BBD4055">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2659FB82">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6512832A">
            <w:pPr>
              <w:pStyle w:val="12"/>
              <w:spacing w:line="400" w:lineRule="exact"/>
              <w:ind w:firstLine="0" w:firstLineChars="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否</w:t>
            </w:r>
          </w:p>
        </w:tc>
        <w:tc>
          <w:tcPr>
            <w:tcW w:w="1134" w:type="dxa"/>
            <w:vAlign w:val="center"/>
          </w:tcPr>
          <w:p w14:paraId="123ED367">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0F40D489">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45265580">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6AAADF26">
            <w:pPr>
              <w:pStyle w:val="12"/>
              <w:spacing w:line="400" w:lineRule="exact"/>
              <w:ind w:firstLine="0" w:firstLineChars="0"/>
              <w:jc w:val="center"/>
              <w:rPr>
                <w:rFonts w:ascii="宋体" w:hAnsi="宋体" w:cs="宋体"/>
                <w:bCs/>
                <w:sz w:val="24"/>
              </w:rPr>
            </w:pPr>
          </w:p>
        </w:tc>
      </w:tr>
      <w:tr w14:paraId="5B71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9CBBC0D">
            <w:pPr>
              <w:pStyle w:val="12"/>
              <w:spacing w:line="400" w:lineRule="exact"/>
              <w:ind w:firstLine="0" w:firstLineChars="0"/>
              <w:jc w:val="center"/>
              <w:rPr>
                <w:rFonts w:ascii="宋体" w:hAnsi="宋体" w:cs="宋体"/>
                <w:bCs/>
                <w:sz w:val="24"/>
              </w:rPr>
            </w:pPr>
            <w:r>
              <w:rPr>
                <w:rFonts w:hint="eastAsia" w:ascii="宋体" w:hAnsi="宋体" w:cs="宋体"/>
                <w:bCs/>
                <w:sz w:val="24"/>
              </w:rPr>
              <w:t>2</w:t>
            </w:r>
          </w:p>
        </w:tc>
        <w:tc>
          <w:tcPr>
            <w:tcW w:w="1843" w:type="dxa"/>
            <w:vAlign w:val="center"/>
          </w:tcPr>
          <w:p w14:paraId="17FA26BA">
            <w:pPr>
              <w:pStyle w:val="12"/>
              <w:spacing w:line="400" w:lineRule="exact"/>
              <w:ind w:firstLine="0" w:firstLineChars="0"/>
              <w:jc w:val="center"/>
              <w:rPr>
                <w:rFonts w:ascii="宋体" w:hAnsi="宋体" w:cs="宋体"/>
                <w:bCs/>
                <w:sz w:val="24"/>
              </w:rPr>
            </w:pPr>
            <w:r>
              <w:rPr>
                <w:rFonts w:hint="eastAsia"/>
                <w:sz w:val="24"/>
              </w:rPr>
              <w:t>▲</w:t>
            </w:r>
            <w:r>
              <w:rPr>
                <w:rFonts w:hint="eastAsia" w:ascii="宋体" w:hAnsi="宋体" w:cs="宋体"/>
                <w:bCs/>
                <w:sz w:val="24"/>
              </w:rPr>
              <w:t>真空冷冻干燥机</w:t>
            </w:r>
          </w:p>
        </w:tc>
        <w:tc>
          <w:tcPr>
            <w:tcW w:w="851" w:type="dxa"/>
            <w:vAlign w:val="center"/>
          </w:tcPr>
          <w:p w14:paraId="72AC658A">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5AC05345">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1F476CE3">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12290CBF">
            <w:pPr>
              <w:pStyle w:val="12"/>
              <w:spacing w:line="400" w:lineRule="exact"/>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是</w:t>
            </w:r>
          </w:p>
        </w:tc>
        <w:tc>
          <w:tcPr>
            <w:tcW w:w="1134" w:type="dxa"/>
            <w:vAlign w:val="center"/>
          </w:tcPr>
          <w:p w14:paraId="4BDAAB6A">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1EEEEBE9">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4EDCFA6C">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0E7FE498">
            <w:pPr>
              <w:pStyle w:val="12"/>
              <w:spacing w:line="400" w:lineRule="exact"/>
              <w:ind w:firstLine="0" w:firstLineChars="0"/>
              <w:jc w:val="center"/>
              <w:rPr>
                <w:rFonts w:ascii="宋体" w:hAnsi="宋体" w:cs="宋体"/>
                <w:bCs/>
                <w:color w:val="FF0000"/>
                <w:sz w:val="24"/>
              </w:rPr>
            </w:pPr>
          </w:p>
        </w:tc>
      </w:tr>
      <w:bookmarkEnd w:id="175"/>
      <w:tr w14:paraId="39AC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4101DE8">
            <w:pPr>
              <w:pStyle w:val="12"/>
              <w:spacing w:line="400" w:lineRule="exact"/>
              <w:ind w:firstLine="0" w:firstLineChars="0"/>
              <w:jc w:val="center"/>
              <w:rPr>
                <w:rFonts w:ascii="宋体" w:hAnsi="宋体" w:cs="宋体"/>
                <w:bCs/>
                <w:sz w:val="24"/>
              </w:rPr>
            </w:pPr>
            <w:r>
              <w:rPr>
                <w:rFonts w:hint="eastAsia" w:ascii="宋体" w:hAnsi="宋体" w:cs="宋体"/>
                <w:bCs/>
                <w:sz w:val="24"/>
              </w:rPr>
              <w:t>3</w:t>
            </w:r>
          </w:p>
        </w:tc>
        <w:tc>
          <w:tcPr>
            <w:tcW w:w="1843" w:type="dxa"/>
            <w:vAlign w:val="center"/>
          </w:tcPr>
          <w:p w14:paraId="195824BA">
            <w:pPr>
              <w:pStyle w:val="12"/>
              <w:spacing w:line="400" w:lineRule="exact"/>
              <w:ind w:firstLine="0" w:firstLineChars="0"/>
              <w:jc w:val="center"/>
              <w:rPr>
                <w:rFonts w:ascii="宋体" w:hAnsi="宋体" w:cs="宋体"/>
                <w:bCs/>
                <w:sz w:val="24"/>
              </w:rPr>
            </w:pPr>
            <w:r>
              <w:rPr>
                <w:rFonts w:hint="eastAsia" w:ascii="宋体" w:hAnsi="宋体" w:cs="宋体"/>
                <w:bCs/>
                <w:sz w:val="24"/>
              </w:rPr>
              <w:t>称重型自动数粒仪</w:t>
            </w:r>
          </w:p>
        </w:tc>
        <w:tc>
          <w:tcPr>
            <w:tcW w:w="851" w:type="dxa"/>
            <w:vAlign w:val="center"/>
          </w:tcPr>
          <w:p w14:paraId="6585A612">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5340EAB6">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7C7930B7">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504ECC33">
            <w:pPr>
              <w:pStyle w:val="12"/>
              <w:spacing w:line="400" w:lineRule="exact"/>
              <w:ind w:firstLine="0" w:firstLineChars="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否</w:t>
            </w:r>
          </w:p>
        </w:tc>
        <w:tc>
          <w:tcPr>
            <w:tcW w:w="1134" w:type="dxa"/>
            <w:vAlign w:val="center"/>
          </w:tcPr>
          <w:p w14:paraId="79FC93C5">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69BDE533">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350EC073">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11F9DD56">
            <w:pPr>
              <w:pStyle w:val="12"/>
              <w:spacing w:line="400" w:lineRule="exact"/>
              <w:ind w:firstLine="0" w:firstLineChars="0"/>
              <w:jc w:val="center"/>
              <w:rPr>
                <w:rFonts w:ascii="宋体" w:hAnsi="宋体" w:cs="宋体"/>
                <w:bCs/>
                <w:sz w:val="24"/>
              </w:rPr>
            </w:pPr>
          </w:p>
        </w:tc>
      </w:tr>
      <w:tr w14:paraId="5DDC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3AE986AB">
            <w:pPr>
              <w:pStyle w:val="12"/>
              <w:spacing w:line="400" w:lineRule="exact"/>
              <w:ind w:firstLine="0" w:firstLineChars="0"/>
              <w:jc w:val="center"/>
              <w:rPr>
                <w:rFonts w:ascii="宋体" w:hAnsi="宋体" w:cs="宋体"/>
                <w:bCs/>
                <w:sz w:val="24"/>
              </w:rPr>
            </w:pPr>
            <w:r>
              <w:rPr>
                <w:rFonts w:hint="eastAsia" w:ascii="宋体" w:hAnsi="宋体" w:cs="宋体"/>
                <w:bCs/>
                <w:sz w:val="24"/>
              </w:rPr>
              <w:t>4</w:t>
            </w:r>
          </w:p>
        </w:tc>
        <w:tc>
          <w:tcPr>
            <w:tcW w:w="1843" w:type="dxa"/>
            <w:vAlign w:val="center"/>
          </w:tcPr>
          <w:p w14:paraId="2BE01C93">
            <w:pPr>
              <w:pStyle w:val="12"/>
              <w:spacing w:line="400" w:lineRule="exact"/>
              <w:ind w:firstLine="0" w:firstLineChars="0"/>
              <w:jc w:val="center"/>
              <w:rPr>
                <w:rFonts w:ascii="宋体" w:hAnsi="宋体" w:cs="宋体"/>
                <w:bCs/>
                <w:sz w:val="24"/>
              </w:rPr>
            </w:pPr>
            <w:r>
              <w:rPr>
                <w:rFonts w:hint="eastAsia" w:ascii="宋体" w:hAnsi="宋体" w:cs="宋体"/>
                <w:bCs/>
                <w:sz w:val="24"/>
              </w:rPr>
              <w:t>分样型自动数粒仪</w:t>
            </w:r>
          </w:p>
        </w:tc>
        <w:tc>
          <w:tcPr>
            <w:tcW w:w="851" w:type="dxa"/>
            <w:vAlign w:val="center"/>
          </w:tcPr>
          <w:p w14:paraId="4FB4EDB2">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6B0FABA4">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53389495">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3CA90872">
            <w:pPr>
              <w:pStyle w:val="12"/>
              <w:spacing w:line="400" w:lineRule="exact"/>
              <w:ind w:firstLine="0" w:firstLineChars="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否</w:t>
            </w:r>
          </w:p>
        </w:tc>
        <w:tc>
          <w:tcPr>
            <w:tcW w:w="1134" w:type="dxa"/>
            <w:vAlign w:val="center"/>
          </w:tcPr>
          <w:p w14:paraId="3BB5E1F8">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4BAAB7CB">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6F59B245">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5F1904DD">
            <w:pPr>
              <w:pStyle w:val="12"/>
              <w:spacing w:line="400" w:lineRule="exact"/>
              <w:ind w:firstLine="0" w:firstLineChars="0"/>
              <w:jc w:val="center"/>
              <w:rPr>
                <w:rFonts w:ascii="宋体" w:hAnsi="宋体" w:cs="宋体"/>
                <w:bCs/>
                <w:sz w:val="24"/>
              </w:rPr>
            </w:pPr>
          </w:p>
        </w:tc>
      </w:tr>
      <w:tr w14:paraId="7D42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F1837AB">
            <w:pPr>
              <w:pStyle w:val="12"/>
              <w:spacing w:line="400" w:lineRule="exact"/>
              <w:ind w:firstLine="0" w:firstLineChars="0"/>
              <w:jc w:val="center"/>
              <w:rPr>
                <w:rFonts w:ascii="宋体" w:hAnsi="宋体" w:cs="宋体"/>
                <w:bCs/>
                <w:sz w:val="24"/>
              </w:rPr>
            </w:pPr>
            <w:r>
              <w:rPr>
                <w:rFonts w:hint="eastAsia" w:ascii="宋体" w:hAnsi="宋体" w:cs="宋体"/>
                <w:bCs/>
                <w:sz w:val="24"/>
              </w:rPr>
              <w:t>5</w:t>
            </w:r>
          </w:p>
        </w:tc>
        <w:tc>
          <w:tcPr>
            <w:tcW w:w="1843" w:type="dxa"/>
            <w:vAlign w:val="center"/>
          </w:tcPr>
          <w:p w14:paraId="0F1C9D93">
            <w:pPr>
              <w:pStyle w:val="12"/>
              <w:spacing w:line="400" w:lineRule="exact"/>
              <w:ind w:firstLine="0" w:firstLineChars="0"/>
              <w:jc w:val="center"/>
              <w:rPr>
                <w:rFonts w:ascii="宋体" w:hAnsi="宋体" w:cs="宋体"/>
                <w:bCs/>
                <w:sz w:val="24"/>
              </w:rPr>
            </w:pPr>
            <w:r>
              <w:rPr>
                <w:rFonts w:hint="eastAsia" w:ascii="宋体" w:hAnsi="宋体" w:cs="宋体"/>
                <w:bCs/>
                <w:sz w:val="24"/>
              </w:rPr>
              <w:t>全自动凯氏定氮仪</w:t>
            </w:r>
          </w:p>
        </w:tc>
        <w:tc>
          <w:tcPr>
            <w:tcW w:w="851" w:type="dxa"/>
            <w:vAlign w:val="center"/>
          </w:tcPr>
          <w:p w14:paraId="57D5CD05">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402710A2">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35B5EC32">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1F330FBC">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134" w:type="dxa"/>
            <w:vAlign w:val="center"/>
          </w:tcPr>
          <w:p w14:paraId="04EF6369">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6EC56AE3">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26A28C10">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44E4168E">
            <w:pPr>
              <w:pStyle w:val="12"/>
              <w:spacing w:line="400" w:lineRule="exact"/>
              <w:ind w:firstLine="0" w:firstLineChars="0"/>
              <w:jc w:val="center"/>
              <w:rPr>
                <w:rFonts w:ascii="宋体" w:hAnsi="宋体" w:cs="宋体"/>
                <w:bCs/>
                <w:sz w:val="24"/>
              </w:rPr>
            </w:pPr>
          </w:p>
        </w:tc>
      </w:tr>
      <w:tr w14:paraId="56AD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F3D6D6D">
            <w:pPr>
              <w:pStyle w:val="12"/>
              <w:spacing w:line="400" w:lineRule="exact"/>
              <w:ind w:firstLine="0" w:firstLineChars="0"/>
              <w:jc w:val="center"/>
              <w:rPr>
                <w:rFonts w:ascii="宋体" w:hAnsi="宋体" w:cs="宋体"/>
                <w:bCs/>
                <w:sz w:val="24"/>
              </w:rPr>
            </w:pPr>
            <w:r>
              <w:rPr>
                <w:rFonts w:hint="eastAsia" w:ascii="宋体" w:hAnsi="宋体" w:cs="宋体"/>
                <w:bCs/>
                <w:sz w:val="24"/>
              </w:rPr>
              <w:t>6</w:t>
            </w:r>
          </w:p>
        </w:tc>
        <w:tc>
          <w:tcPr>
            <w:tcW w:w="1843" w:type="dxa"/>
            <w:vAlign w:val="center"/>
          </w:tcPr>
          <w:p w14:paraId="229BF027">
            <w:pPr>
              <w:pStyle w:val="12"/>
              <w:spacing w:line="400" w:lineRule="exact"/>
              <w:ind w:firstLine="0" w:firstLineChars="0"/>
              <w:jc w:val="center"/>
              <w:rPr>
                <w:rFonts w:ascii="宋体" w:hAnsi="宋体" w:cs="宋体"/>
                <w:bCs/>
                <w:sz w:val="24"/>
              </w:rPr>
            </w:pPr>
            <w:r>
              <w:rPr>
                <w:rFonts w:hint="eastAsia" w:ascii="宋体" w:hAnsi="宋体" w:cs="宋体"/>
                <w:bCs/>
                <w:sz w:val="24"/>
              </w:rPr>
              <w:t>紫外可见分光光度计</w:t>
            </w:r>
          </w:p>
        </w:tc>
        <w:tc>
          <w:tcPr>
            <w:tcW w:w="851" w:type="dxa"/>
            <w:vAlign w:val="center"/>
          </w:tcPr>
          <w:p w14:paraId="5358BDE4">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0E79B6BD">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6E641B24">
            <w:pPr>
              <w:pStyle w:val="12"/>
              <w:spacing w:line="400" w:lineRule="exact"/>
              <w:ind w:firstLine="0" w:firstLineChars="0"/>
              <w:jc w:val="center"/>
              <w:rPr>
                <w:rFonts w:ascii="宋体" w:hAnsi="宋体" w:cs="宋体"/>
                <w:bCs/>
                <w:sz w:val="24"/>
              </w:rPr>
            </w:pPr>
            <w:r>
              <w:rPr>
                <w:rFonts w:hint="eastAsia" w:ascii="宋体" w:hAnsi="宋体" w:cs="宋体"/>
                <w:bCs/>
                <w:sz w:val="24"/>
              </w:rPr>
              <w:t>台</w:t>
            </w:r>
          </w:p>
        </w:tc>
        <w:tc>
          <w:tcPr>
            <w:tcW w:w="1134" w:type="dxa"/>
            <w:vAlign w:val="center"/>
          </w:tcPr>
          <w:p w14:paraId="117233E9">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134" w:type="dxa"/>
            <w:vAlign w:val="center"/>
          </w:tcPr>
          <w:p w14:paraId="653E209F">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1B766FB2">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29A7C3C7">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240E610B">
            <w:pPr>
              <w:pStyle w:val="12"/>
              <w:spacing w:line="400" w:lineRule="exact"/>
              <w:ind w:firstLine="0" w:firstLineChars="0"/>
              <w:jc w:val="center"/>
              <w:rPr>
                <w:rFonts w:ascii="宋体" w:hAnsi="宋体" w:cs="宋体"/>
                <w:bCs/>
                <w:sz w:val="24"/>
              </w:rPr>
            </w:pPr>
          </w:p>
        </w:tc>
      </w:tr>
    </w:tbl>
    <w:p w14:paraId="62EE9B63">
      <w:pPr>
        <w:snapToGrid w:val="0"/>
        <w:spacing w:before="166" w:beforeLines="50" w:after="166" w:afterLines="50" w:line="360" w:lineRule="auto"/>
      </w:pPr>
      <w:r>
        <w:t>注：标的名称含“</w:t>
      </w:r>
      <w:r>
        <w:rPr>
          <w:rFonts w:hint="eastAsia"/>
        </w:rPr>
        <w:t>▲</w:t>
      </w:r>
      <w:r>
        <w:t>”为核心产品。</w:t>
      </w:r>
    </w:p>
    <w:p w14:paraId="0C9FA154">
      <w:pPr>
        <w:pStyle w:val="28"/>
        <w:ind w:firstLine="643"/>
        <w:rPr>
          <w:rFonts w:ascii="宋体" w:hAnsi="宋体" w:cs="宋体"/>
          <w:b/>
          <w:bCs/>
          <w:kern w:val="2"/>
          <w:sz w:val="32"/>
          <w:szCs w:val="32"/>
          <w:lang w:val="zh-CN"/>
        </w:rPr>
      </w:pPr>
      <w:r>
        <w:rPr>
          <w:rFonts w:ascii="宋体" w:hAnsi="宋体" w:cs="宋体"/>
          <w:b/>
          <w:bCs/>
          <w:kern w:val="2"/>
          <w:sz w:val="32"/>
          <w:szCs w:val="32"/>
          <w:lang w:val="zh-CN"/>
        </w:rPr>
        <w:t>2.2包二技术指标</w:t>
      </w:r>
    </w:p>
    <w:tbl>
      <w:tblPr>
        <w:tblStyle w:val="44"/>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11"/>
        <w:gridCol w:w="6791"/>
        <w:gridCol w:w="709"/>
      </w:tblGrid>
      <w:tr w14:paraId="5FF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00" w:type="dxa"/>
            <w:vAlign w:val="center"/>
          </w:tcPr>
          <w:p w14:paraId="4965360A">
            <w:pPr>
              <w:adjustRightInd w:val="0"/>
              <w:snapToGrid w:val="0"/>
              <w:spacing w:line="240" w:lineRule="atLeast"/>
              <w:jc w:val="center"/>
              <w:rPr>
                <w:rFonts w:ascii="宋体" w:hAnsi="宋体" w:cs="宋体"/>
                <w:b/>
              </w:rPr>
            </w:pPr>
            <w:r>
              <w:rPr>
                <w:rFonts w:hint="eastAsia" w:ascii="宋体" w:hAnsi="宋体" w:cs="宋体"/>
                <w:b/>
              </w:rPr>
              <w:t>序号</w:t>
            </w:r>
          </w:p>
        </w:tc>
        <w:tc>
          <w:tcPr>
            <w:tcW w:w="1611" w:type="dxa"/>
            <w:vAlign w:val="center"/>
          </w:tcPr>
          <w:p w14:paraId="4AD6EBC8">
            <w:pPr>
              <w:adjustRightInd w:val="0"/>
              <w:snapToGrid w:val="0"/>
              <w:spacing w:line="240" w:lineRule="atLeast"/>
              <w:jc w:val="center"/>
              <w:rPr>
                <w:rFonts w:ascii="宋体" w:hAnsi="宋体" w:cs="宋体"/>
                <w:b/>
              </w:rPr>
            </w:pPr>
            <w:r>
              <w:rPr>
                <w:rFonts w:hint="eastAsia" w:ascii="宋体" w:hAnsi="宋体" w:cs="宋体"/>
                <w:b/>
              </w:rPr>
              <w:t>产品名称</w:t>
            </w:r>
          </w:p>
        </w:tc>
        <w:tc>
          <w:tcPr>
            <w:tcW w:w="6791" w:type="dxa"/>
            <w:vAlign w:val="center"/>
          </w:tcPr>
          <w:p w14:paraId="322042CE">
            <w:pPr>
              <w:adjustRightInd w:val="0"/>
              <w:snapToGrid w:val="0"/>
              <w:spacing w:line="240" w:lineRule="atLeast"/>
              <w:ind w:left="181" w:leftChars="-45" w:hanging="289" w:hangingChars="120"/>
              <w:jc w:val="center"/>
              <w:rPr>
                <w:rFonts w:ascii="宋体" w:hAnsi="宋体" w:cs="宋体"/>
                <w:b/>
              </w:rPr>
            </w:pPr>
            <w:r>
              <w:rPr>
                <w:rFonts w:hint="eastAsia" w:ascii="宋体" w:hAnsi="宋体" w:cs="宋体"/>
                <w:b/>
              </w:rPr>
              <w:t>技术参数</w:t>
            </w:r>
          </w:p>
        </w:tc>
        <w:tc>
          <w:tcPr>
            <w:tcW w:w="709" w:type="dxa"/>
            <w:vAlign w:val="center"/>
          </w:tcPr>
          <w:p w14:paraId="1AAFA8F0">
            <w:pPr>
              <w:adjustRightInd w:val="0"/>
              <w:snapToGrid w:val="0"/>
              <w:spacing w:line="240" w:lineRule="atLeast"/>
              <w:jc w:val="center"/>
              <w:rPr>
                <w:rFonts w:ascii="宋体" w:hAnsi="宋体" w:cs="宋体"/>
                <w:b/>
              </w:rPr>
            </w:pPr>
            <w:r>
              <w:rPr>
                <w:rFonts w:hint="eastAsia" w:ascii="宋体" w:hAnsi="宋体" w:cs="宋体"/>
                <w:b/>
              </w:rPr>
              <w:t>备注</w:t>
            </w:r>
          </w:p>
        </w:tc>
      </w:tr>
      <w:tr w14:paraId="1C72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3102C9EC">
            <w:pPr>
              <w:jc w:val="center"/>
              <w:rPr>
                <w:rFonts w:ascii="宋体" w:hAnsi="宋体" w:cs="宋体"/>
              </w:rPr>
            </w:pPr>
            <w:r>
              <w:rPr>
                <w:rFonts w:hint="eastAsia" w:ascii="宋体" w:hAnsi="宋体" w:cs="宋体"/>
              </w:rPr>
              <w:t>1</w:t>
            </w:r>
          </w:p>
        </w:tc>
        <w:tc>
          <w:tcPr>
            <w:tcW w:w="1611" w:type="dxa"/>
            <w:vAlign w:val="center"/>
          </w:tcPr>
          <w:p w14:paraId="5309269E">
            <w:pPr>
              <w:pStyle w:val="12"/>
              <w:spacing w:line="400" w:lineRule="exact"/>
              <w:ind w:firstLine="0" w:firstLineChars="0"/>
              <w:jc w:val="center"/>
              <w:rPr>
                <w:rFonts w:ascii="宋体" w:hAnsi="宋体" w:cs="宋体"/>
                <w:bCs/>
                <w:sz w:val="24"/>
              </w:rPr>
            </w:pPr>
            <w:r>
              <w:rPr>
                <w:rFonts w:hint="eastAsia" w:ascii="宋体" w:hAnsi="宋体" w:cs="宋体"/>
                <w:bCs/>
                <w:sz w:val="24"/>
              </w:rPr>
              <w:t>移动式高寒植物气候变化模拟实验平台</w:t>
            </w:r>
          </w:p>
        </w:tc>
        <w:tc>
          <w:tcPr>
            <w:tcW w:w="6791" w:type="dxa"/>
          </w:tcPr>
          <w:p w14:paraId="33E37154">
            <w:pPr>
              <w:adjustRightInd w:val="0"/>
              <w:snapToGrid w:val="0"/>
              <w:spacing w:before="166" w:beforeLines="50" w:after="166" w:afterLines="50" w:line="360" w:lineRule="auto"/>
            </w:pPr>
            <w:r>
              <w:rPr>
                <w:rFonts w:hint="eastAsia"/>
              </w:rPr>
              <w:t>1、高寒植物气候变化模拟实验平台外围面积：大于20㎡。外形高度：≥3.3m，室内净高度：≥2.4m；</w:t>
            </w:r>
          </w:p>
          <w:p w14:paraId="377F7710">
            <w:pPr>
              <w:adjustRightInd w:val="0"/>
              <w:snapToGrid w:val="0"/>
              <w:spacing w:before="166" w:beforeLines="50" w:after="166" w:afterLines="50" w:line="360" w:lineRule="auto"/>
            </w:pPr>
            <w:r>
              <w:rPr>
                <w:rFonts w:hint="eastAsia"/>
              </w:rPr>
              <w:t>*2、保温结构：外围保温厚度为≥100mm扣式双面彩钢≥0.5mm聚氨脂发泡白色彩钢保温板，容重为≥40±2Kg/m³，导热系数≥0.022，防火等级不低于B1级，室内吊顶为≥50mm厚聚氨脂发泡白色彩钢保温板，地面辅设≥2.5mm防滑防腐无味隔热地胶，两侧采用≥2.0mm喷塑钢板孔板的出风方式。室内板材做反光处理，内外均做防腐防锈处理。地面辅设防滑塑胶地毯。地面有排水系统，防漏电保护系统；</w:t>
            </w:r>
          </w:p>
          <w:p w14:paraId="30076898">
            <w:pPr>
              <w:adjustRightInd w:val="0"/>
              <w:snapToGrid w:val="0"/>
              <w:spacing w:before="166" w:beforeLines="50" w:after="166" w:afterLines="50" w:line="360" w:lineRule="auto"/>
            </w:pPr>
            <w:r>
              <w:rPr>
                <w:rFonts w:hint="eastAsia"/>
              </w:rPr>
              <w:t>3、控温范围：0℃-50℃；</w:t>
            </w:r>
          </w:p>
          <w:p w14:paraId="27446982">
            <w:pPr>
              <w:adjustRightInd w:val="0"/>
              <w:snapToGrid w:val="0"/>
              <w:spacing w:before="166" w:beforeLines="50" w:after="166" w:afterLines="50" w:line="360" w:lineRule="auto"/>
            </w:pPr>
            <w:r>
              <w:rPr>
                <w:rFonts w:hint="eastAsia"/>
              </w:rPr>
              <w:t>4、控温精度：≤ ±1.0℃；</w:t>
            </w:r>
          </w:p>
          <w:p w14:paraId="06907559">
            <w:pPr>
              <w:adjustRightInd w:val="0"/>
              <w:snapToGrid w:val="0"/>
              <w:spacing w:before="166" w:beforeLines="50" w:after="166" w:afterLines="50" w:line="360" w:lineRule="auto"/>
            </w:pPr>
            <w:r>
              <w:rPr>
                <w:rFonts w:hint="eastAsia"/>
              </w:rPr>
              <w:t>5、控湿范围：45%RH～90%RH；</w:t>
            </w:r>
          </w:p>
          <w:p w14:paraId="6EF297FE">
            <w:pPr>
              <w:adjustRightInd w:val="0"/>
              <w:snapToGrid w:val="0"/>
              <w:spacing w:before="166" w:beforeLines="50" w:after="166" w:afterLines="50" w:line="360" w:lineRule="auto"/>
            </w:pPr>
            <w:r>
              <w:rPr>
                <w:rFonts w:hint="eastAsia"/>
              </w:rPr>
              <w:t>6、控湿精度：≤±5%RH；</w:t>
            </w:r>
          </w:p>
          <w:p w14:paraId="6BBDE21B">
            <w:pPr>
              <w:adjustRightInd w:val="0"/>
              <w:snapToGrid w:val="0"/>
              <w:spacing w:before="166" w:beforeLines="50" w:after="166" w:afterLines="50" w:line="360" w:lineRule="auto"/>
            </w:pPr>
            <w:r>
              <w:rPr>
                <w:rFonts w:hint="eastAsia"/>
              </w:rPr>
              <w:t>*7、光照系统：每座三层光源，每层两块LED光源板，每片功率≥150w；光照强度：光源正下方15cm平面处，光照强度≥0-40000LUX，光强分级可调。采用由四种或者以上单光谱灯珠组合而成的补光灯，以减少光对实验人员的眼睛伤害，适应各种高原植物生长的全光谱LED光源。（提供相关证明光谱图）</w:t>
            </w:r>
          </w:p>
          <w:p w14:paraId="6E98294E">
            <w:pPr>
              <w:adjustRightInd w:val="0"/>
              <w:snapToGrid w:val="0"/>
              <w:spacing w:before="166" w:beforeLines="50" w:after="166" w:afterLines="50" w:line="360" w:lineRule="auto"/>
            </w:pPr>
            <w:r>
              <w:rPr>
                <w:rFonts w:hint="eastAsia"/>
              </w:rPr>
              <w:t>8、培养架：1 间室内配备四层 LED 可手动调节升降式不锈钢培养架。培养架尺寸：≥长1200×宽600×高2000（mm）。LED 灯源板高度可调。培养架底部配备固定调节高度；</w:t>
            </w:r>
          </w:p>
          <w:p w14:paraId="5E758D25">
            <w:pPr>
              <w:adjustRightInd w:val="0"/>
              <w:snapToGrid w:val="0"/>
              <w:spacing w:before="166" w:beforeLines="50" w:after="166" w:afterLines="50" w:line="360" w:lineRule="auto"/>
            </w:pPr>
            <w:r>
              <w:rPr>
                <w:rFonts w:hint="eastAsia"/>
              </w:rPr>
              <w:t>9、室内整体结构：基本无障碍和挂件（培养架除外）无风机噪音和强风，静音运行，工作噪音小于65dB。温度分布均匀，合理；</w:t>
            </w:r>
          </w:p>
          <w:p w14:paraId="5EB4AF5D">
            <w:pPr>
              <w:adjustRightInd w:val="0"/>
              <w:snapToGrid w:val="0"/>
              <w:spacing w:before="166" w:beforeLines="50" w:after="166" w:afterLines="50" w:line="360" w:lineRule="auto"/>
            </w:pPr>
            <w:r>
              <w:rPr>
                <w:rFonts w:hint="eastAsia"/>
              </w:rPr>
              <w:t>10、高寒植物气候变化模拟实验平台保温门：采用厚度为≥100mm扣式双面彩钢≥0.5mm聚氨脂发泡白色彩钢保温板，容重为40±2Kg/m³，导热系数±0.022，防火等级不低于B1级，保温门尺寸≥宽0.8米高2.1米的密封门，外开式，带观察窗，可随时观察室内情况，可自动回归；</w:t>
            </w:r>
          </w:p>
          <w:p w14:paraId="54B86457">
            <w:pPr>
              <w:adjustRightInd w:val="0"/>
              <w:snapToGrid w:val="0"/>
              <w:spacing w:before="166" w:beforeLines="50" w:after="166" w:afterLines="50" w:line="360" w:lineRule="auto"/>
            </w:pPr>
            <w:r>
              <w:rPr>
                <w:rFonts w:hint="eastAsia"/>
              </w:rPr>
              <w:t>11、室内带有缓冲间:不低于5㎡；</w:t>
            </w:r>
          </w:p>
          <w:p w14:paraId="40EE4A7A">
            <w:pPr>
              <w:adjustRightInd w:val="0"/>
              <w:snapToGrid w:val="0"/>
              <w:spacing w:before="166" w:beforeLines="50" w:after="166" w:afterLines="50" w:line="360" w:lineRule="auto"/>
            </w:pPr>
            <w:r>
              <w:rPr>
                <w:rFonts w:hint="eastAsia"/>
              </w:rPr>
              <w:t>12、地面有排水系统：防漏电保护系统。地面辅设防滑压花铝板地面；</w:t>
            </w:r>
          </w:p>
          <w:p w14:paraId="06D2F455">
            <w:pPr>
              <w:adjustRightInd w:val="0"/>
              <w:snapToGrid w:val="0"/>
              <w:spacing w:before="166" w:beforeLines="50" w:after="166" w:afterLines="50" w:line="360" w:lineRule="auto"/>
            </w:pPr>
            <w:r>
              <w:rPr>
                <w:rFonts w:hint="eastAsia"/>
              </w:rPr>
              <w:t>13、室内新风换气系统：在风道循环系统中设置新风换气系统，可由控制器控制，并加有防尘过滤装置，保持新鲜气流均匀。自由换气，每小时换气次数可自行设置；</w:t>
            </w:r>
          </w:p>
          <w:p w14:paraId="65F4207E">
            <w:pPr>
              <w:adjustRightInd w:val="0"/>
              <w:snapToGrid w:val="0"/>
              <w:spacing w:before="166" w:beforeLines="50" w:after="166" w:afterLines="50" w:line="360" w:lineRule="auto"/>
            </w:pPr>
            <w:r>
              <w:rPr>
                <w:rFonts w:hint="eastAsia"/>
              </w:rPr>
              <w:t>14、温度控制系统:采用专用制冷压缩机组，室内冷暖风循环器定做，高效，低噪音运行；温度控制系统集成于主控制器中，升降温速度室内温度均一，室内上下层温差不超过正负1℃。外置机组，综合空气调节箱，强电控制器等基于一体。风道室内空间无风机和强风噪音，无障碍挂件。气流循环风向采用室内中间顶部吸风，两侧出风循环，顶部放置蒸发器。采用不锈钢电加热器进行室内加热。室内温度均匀，根据气候室的热负荷大小，机组的运行，由控制系统采集气候室内的温度并与设定的温度进行比较，通过PIC及模糊控制算法，精确控制输入气候室的能量，使输入能量与气候室耗散的能量平衡，达到精度大大提高，同时节约大量能量；</w:t>
            </w:r>
          </w:p>
          <w:p w14:paraId="618F63C7">
            <w:pPr>
              <w:adjustRightInd w:val="0"/>
              <w:snapToGrid w:val="0"/>
              <w:spacing w:before="166" w:beforeLines="50" w:after="166" w:afterLines="50" w:line="360" w:lineRule="auto"/>
            </w:pPr>
            <w:r>
              <w:rPr>
                <w:rFonts w:hint="eastAsia"/>
              </w:rPr>
              <w:t>15、控湿技术：通过室内的湿度传感器，启动并调节超声波加湿系统，系统综合调节温湿度，温湿度在调节箱内混合均匀后再通过出风口进入室内。外置式工业超声波加湿器加湿。配净水系统装置，需要非常灵敏的自动上水系统。使用吊顶式除湿机系统制冷除湿。工业除湿机智能除湿，除湿机全自动排水装置，无需人工倒水，并与控制系统连接，具有设定及控制除湿程序。具有断水保护器，水位自动控制；</w:t>
            </w:r>
          </w:p>
          <w:p w14:paraId="54F3B99C">
            <w:pPr>
              <w:adjustRightInd w:val="0"/>
              <w:snapToGrid w:val="0"/>
              <w:spacing w:before="166" w:beforeLines="50" w:after="166" w:afterLines="50" w:line="360" w:lineRule="auto"/>
            </w:pPr>
            <w:r>
              <w:rPr>
                <w:rFonts w:hint="eastAsia"/>
              </w:rPr>
              <w:t>16、微型计算机：不低于10寸彩色触摸屏（内嵌式），中文简体操作模式，可编程序 26 段以上，可设置时段、温度、湿度、光照等，可显示温度、湿度存储温度、湿度数据。配合 232 接口连接自主研发控制器，加湿/ 除湿控制单元），光照控制单元（控制器自动和手动分开控制/室）温度控制单元；</w:t>
            </w:r>
          </w:p>
          <w:p w14:paraId="25247A3A">
            <w:pPr>
              <w:adjustRightInd w:val="0"/>
              <w:snapToGrid w:val="0"/>
              <w:spacing w:before="166" w:beforeLines="50" w:after="166" w:afterLines="50" w:line="360" w:lineRule="auto"/>
            </w:pPr>
            <w:r>
              <w:rPr>
                <w:rFonts w:hint="eastAsia"/>
              </w:rPr>
              <w:t>17、系统功能：采用 PIC 智能控制模式控制系统控制设备运行，实现对气候室内各参数的自动检测和控制。如遇暂时停电、关机、再次开机都能延续原来工作状态，从而保证设备按程序正常运行；超温报警自动保护功能，可避免因过热或过冷损坏试验及设备；电控装置中带有过流保护、短路保护、缺相保护，参数异常报警。气候室可以实现无人值守运行；</w:t>
            </w:r>
          </w:p>
          <w:p w14:paraId="0371D3C6">
            <w:pPr>
              <w:adjustRightInd w:val="0"/>
              <w:snapToGrid w:val="0"/>
              <w:spacing w:before="166" w:beforeLines="50" w:after="166" w:afterLines="50" w:line="360" w:lineRule="auto"/>
            </w:pPr>
            <w:r>
              <w:rPr>
                <w:rFonts w:hint="eastAsia"/>
              </w:rPr>
              <w:t>18、具有联网端口，联网型可在手机端和 PC 端实时查人工气候室当前工作状况和历史温湿度运行数据，PC端可导出历史数据；</w:t>
            </w:r>
          </w:p>
          <w:p w14:paraId="40D5F818">
            <w:pPr>
              <w:adjustRightInd w:val="0"/>
              <w:snapToGrid w:val="0"/>
              <w:spacing w:before="166" w:beforeLines="50" w:after="166" w:afterLines="50" w:line="360" w:lineRule="auto"/>
            </w:pPr>
            <w:r>
              <w:rPr>
                <w:rFonts w:hint="eastAsia"/>
              </w:rPr>
              <w:t>19、支持移动端、web 端并存，方便查看数据，分析管理；</w:t>
            </w:r>
          </w:p>
          <w:p w14:paraId="6B9B8E27">
            <w:pPr>
              <w:adjustRightInd w:val="0"/>
              <w:snapToGrid w:val="0"/>
              <w:spacing w:before="166" w:beforeLines="50" w:after="166" w:afterLines="50" w:line="360" w:lineRule="auto"/>
            </w:pPr>
            <w:r>
              <w:rPr>
                <w:rFonts w:hint="eastAsia"/>
              </w:rPr>
              <w:t>20、管理云平台功能具有手机 APP 软件。手机上随时查看数据并且可无缝同步至云数据信息平台，和云平台上的其他设备的数据进行相互分析。历史数据永不丢失。全自动控制运行，实验数据全程记录，存储为表格和屏幕显示曲线，方便查询；</w:t>
            </w:r>
          </w:p>
          <w:p w14:paraId="49A95B6A">
            <w:pPr>
              <w:adjustRightInd w:val="0"/>
              <w:snapToGrid w:val="0"/>
              <w:spacing w:before="166" w:beforeLines="50" w:after="166" w:afterLines="50" w:line="360" w:lineRule="auto"/>
            </w:pPr>
            <w:r>
              <w:rPr>
                <w:rFonts w:hint="eastAsia"/>
              </w:rPr>
              <w:t>21、可带 USB 接口下载数据，带密码锁屏功能，防止误操作；</w:t>
            </w:r>
          </w:p>
          <w:p w14:paraId="0124C50F">
            <w:pPr>
              <w:adjustRightInd w:val="0"/>
              <w:snapToGrid w:val="0"/>
              <w:spacing w:before="166" w:beforeLines="50" w:after="166" w:afterLines="50" w:line="360" w:lineRule="auto"/>
            </w:pPr>
            <w:r>
              <w:rPr>
                <w:rFonts w:hint="eastAsia"/>
              </w:rPr>
              <w:t>22、电源：AC 380V，22V，50Hz  电压波动±10%，三相五线制；</w:t>
            </w:r>
          </w:p>
          <w:p w14:paraId="7AA871DD">
            <w:pPr>
              <w:adjustRightInd w:val="0"/>
              <w:snapToGrid w:val="0"/>
              <w:spacing w:before="166" w:beforeLines="50" w:after="166" w:afterLines="50" w:line="360" w:lineRule="auto"/>
            </w:pPr>
            <w:r>
              <w:rPr>
                <w:rFonts w:hint="eastAsia"/>
              </w:rPr>
              <w:t>23、</w:t>
            </w:r>
            <w:r>
              <w:t>配备</w:t>
            </w:r>
            <w:r>
              <w:rPr>
                <w:rFonts w:hint="eastAsia"/>
              </w:rPr>
              <w:t>电器元件：空气开关、继电器、交流接触器、中间继电器、膨胀阀、 电磁阀和干燥过滤器等电器元件；</w:t>
            </w:r>
          </w:p>
          <w:p w14:paraId="2B252BF1">
            <w:pPr>
              <w:adjustRightInd w:val="0"/>
              <w:snapToGrid w:val="0"/>
              <w:spacing w:before="166" w:beforeLines="50" w:after="166" w:afterLines="50" w:line="360" w:lineRule="auto"/>
            </w:pPr>
            <w:r>
              <w:rPr>
                <w:rFonts w:hint="eastAsia"/>
              </w:rPr>
              <w:t>24、紫外线灭菌消毒，通过程序自动和手动切换控制；</w:t>
            </w:r>
          </w:p>
          <w:p w14:paraId="4C1376EB">
            <w:pPr>
              <w:adjustRightInd w:val="0"/>
              <w:snapToGrid w:val="0"/>
              <w:spacing w:before="166" w:beforeLines="50" w:after="166" w:afterLines="50" w:line="360" w:lineRule="auto"/>
            </w:pPr>
            <w:r>
              <w:rPr>
                <w:rFonts w:hint="eastAsia"/>
              </w:rPr>
              <w:t>25、照明灯光源：LED 防爆，防水，洁净照明灯，作为人员的工作照明。照明灯工作电压为 AC 220V。防水功能的电源插座；</w:t>
            </w:r>
          </w:p>
          <w:p w14:paraId="4453BB50">
            <w:pPr>
              <w:adjustRightInd w:val="0"/>
              <w:snapToGrid w:val="0"/>
              <w:spacing w:before="166" w:beforeLines="50" w:after="166" w:afterLines="50" w:line="360" w:lineRule="auto"/>
            </w:pPr>
            <w:r>
              <w:rPr>
                <w:rFonts w:hint="eastAsia"/>
              </w:rPr>
              <w:t>26、所有管线均做防腐蚀处理。</w:t>
            </w:r>
          </w:p>
        </w:tc>
        <w:tc>
          <w:tcPr>
            <w:tcW w:w="709" w:type="dxa"/>
            <w:vAlign w:val="center"/>
          </w:tcPr>
          <w:p w14:paraId="5B45B664">
            <w:pPr>
              <w:jc w:val="center"/>
              <w:rPr>
                <w:rFonts w:ascii="宋体" w:hAnsi="宋体" w:cs="宋体"/>
              </w:rPr>
            </w:pPr>
          </w:p>
        </w:tc>
      </w:tr>
      <w:tr w14:paraId="3AFC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0221DAE2">
            <w:pPr>
              <w:jc w:val="center"/>
              <w:rPr>
                <w:rFonts w:ascii="宋体" w:hAnsi="宋体" w:cs="宋体"/>
              </w:rPr>
            </w:pPr>
            <w:r>
              <w:rPr>
                <w:rFonts w:hint="eastAsia" w:ascii="宋体" w:hAnsi="宋体" w:cs="宋体"/>
              </w:rPr>
              <w:t>2</w:t>
            </w:r>
          </w:p>
        </w:tc>
        <w:tc>
          <w:tcPr>
            <w:tcW w:w="1611" w:type="dxa"/>
            <w:vAlign w:val="center"/>
          </w:tcPr>
          <w:p w14:paraId="67D6B723">
            <w:pPr>
              <w:pStyle w:val="12"/>
              <w:spacing w:line="400" w:lineRule="exact"/>
              <w:ind w:firstLine="0" w:firstLineChars="0"/>
              <w:jc w:val="center"/>
              <w:rPr>
                <w:rFonts w:ascii="宋体" w:hAnsi="宋体" w:cs="宋体"/>
                <w:bCs/>
                <w:sz w:val="24"/>
              </w:rPr>
            </w:pPr>
            <w:r>
              <w:rPr>
                <w:rFonts w:hint="eastAsia" w:ascii="微软雅黑" w:hAnsi="微软雅黑" w:eastAsia="微软雅黑" w:cs="宋体"/>
                <w:bCs/>
                <w:sz w:val="24"/>
              </w:rPr>
              <w:t>▲</w:t>
            </w:r>
            <w:r>
              <w:rPr>
                <w:rFonts w:hint="eastAsia" w:ascii="宋体" w:hAnsi="宋体" w:cs="宋体"/>
                <w:bCs/>
                <w:sz w:val="24"/>
              </w:rPr>
              <w:t>真空冷冻干燥机</w:t>
            </w:r>
          </w:p>
        </w:tc>
        <w:tc>
          <w:tcPr>
            <w:tcW w:w="6791" w:type="dxa"/>
          </w:tcPr>
          <w:p w14:paraId="16346D58">
            <w:pPr>
              <w:adjustRightInd w:val="0"/>
              <w:snapToGrid w:val="0"/>
              <w:spacing w:before="166" w:beforeLines="50" w:after="166" w:afterLines="50" w:line="360" w:lineRule="auto"/>
            </w:pPr>
            <w:r>
              <w:rPr>
                <w:rFonts w:hint="eastAsia"/>
              </w:rPr>
              <w:t>1、冷阱温度≤－80℃（50Hz下）；</w:t>
            </w:r>
          </w:p>
          <w:p w14:paraId="7E060E56">
            <w:pPr>
              <w:adjustRightInd w:val="0"/>
              <w:snapToGrid w:val="0"/>
              <w:spacing w:before="166" w:beforeLines="50" w:after="166" w:afterLines="50" w:line="360" w:lineRule="auto"/>
            </w:pPr>
            <w:r>
              <w:rPr>
                <w:rFonts w:hint="eastAsia"/>
              </w:rPr>
              <w:t>2、冷阱容积≥6.5L，最大凝冰量≥4.0kg；24小时凝冰量≥3.3L，冻干效率高；</w:t>
            </w:r>
          </w:p>
          <w:p w14:paraId="4960FF97">
            <w:pPr>
              <w:adjustRightInd w:val="0"/>
              <w:snapToGrid w:val="0"/>
              <w:spacing w:before="166" w:beforeLines="50" w:after="166" w:afterLines="50" w:line="360" w:lineRule="auto"/>
            </w:pPr>
            <w:r>
              <w:rPr>
                <w:rFonts w:hint="eastAsia"/>
              </w:rPr>
              <w:t>*3、</w:t>
            </w:r>
            <w:r>
              <w:t>配置</w:t>
            </w:r>
            <w:r>
              <w:rPr>
                <w:rFonts w:hint="eastAsia"/>
              </w:rPr>
              <w:t>搁板面积≥0.38㎡；搁板间距≥54 mm；且每层搁板均便于拆卸，以便于适配不同尺寸样品容器的放置 ；</w:t>
            </w:r>
          </w:p>
          <w:p w14:paraId="293A118F">
            <w:pPr>
              <w:adjustRightInd w:val="0"/>
              <w:snapToGrid w:val="0"/>
              <w:spacing w:before="166" w:beforeLines="50" w:after="166" w:afterLines="50" w:line="360" w:lineRule="auto"/>
            </w:pPr>
            <w:r>
              <w:rPr>
                <w:rFonts w:hint="eastAsia"/>
              </w:rPr>
              <w:t>4、压缩机制冷功率≥2x0.69 HP，冷阱降温速度快；</w:t>
            </w:r>
          </w:p>
          <w:p w14:paraId="33C05C4A">
            <w:pPr>
              <w:adjustRightInd w:val="0"/>
              <w:snapToGrid w:val="0"/>
              <w:spacing w:before="166" w:beforeLines="50" w:after="166" w:afterLines="50" w:line="360" w:lineRule="auto"/>
            </w:pPr>
            <w:r>
              <w:rPr>
                <w:rFonts w:hint="eastAsia"/>
              </w:rPr>
              <w:t>5、采用碳氢类环保制冷剂，GWP（全球变暖潜能值）≤10；</w:t>
            </w:r>
          </w:p>
          <w:p w14:paraId="75A14557">
            <w:pPr>
              <w:adjustRightInd w:val="0"/>
              <w:snapToGrid w:val="0"/>
              <w:spacing w:before="166" w:beforeLines="50" w:after="166" w:afterLines="50" w:line="360" w:lineRule="auto"/>
            </w:pPr>
            <w:r>
              <w:rPr>
                <w:rFonts w:hint="eastAsia"/>
              </w:rPr>
              <w:t>6、</w:t>
            </w:r>
            <w:r>
              <w:t>配置</w:t>
            </w:r>
            <w:r>
              <w:rPr>
                <w:rFonts w:hint="eastAsia"/>
              </w:rPr>
              <w:t>电动真空控制元件，精确控制系统真空度，控制范围1000mbar-0.001mbar；</w:t>
            </w:r>
          </w:p>
          <w:p w14:paraId="46EE1F3A">
            <w:pPr>
              <w:adjustRightInd w:val="0"/>
              <w:snapToGrid w:val="0"/>
              <w:spacing w:before="166" w:beforeLines="50" w:after="166" w:afterLines="50" w:line="360" w:lineRule="auto"/>
            </w:pPr>
            <w:r>
              <w:rPr>
                <w:rFonts w:hint="eastAsia"/>
              </w:rPr>
              <w:t>7、方形样品腔，腔体体积≥53 L，前开门设计，腔体和搁板采用316不锈钢材质，搁板可加热，搁板层架≥5层，防老化抗变形的橡胶接头数量≥6个；</w:t>
            </w:r>
          </w:p>
          <w:p w14:paraId="3830E164">
            <w:pPr>
              <w:adjustRightInd w:val="0"/>
              <w:snapToGrid w:val="0"/>
              <w:spacing w:before="166" w:beforeLines="50" w:after="166" w:afterLines="50" w:line="360" w:lineRule="auto"/>
            </w:pPr>
            <w:r>
              <w:rPr>
                <w:rFonts w:hint="eastAsia"/>
              </w:rPr>
              <w:t>8、彩色触摸屏操作面板，图形化显示整机运行状态，并可同时显示至少5个运行参数和运行阶段等数据：如冷阱温度、搁板温度，真空度，样品电阻等；将冻干过程分为预冻，预热泵，主干燥，二次干燥，待机等几个阶段，并能实现连续阶段的自动跳转；</w:t>
            </w:r>
          </w:p>
          <w:p w14:paraId="464393B1">
            <w:pPr>
              <w:adjustRightInd w:val="0"/>
              <w:snapToGrid w:val="0"/>
              <w:spacing w:before="166" w:beforeLines="50" w:after="166" w:afterLines="50" w:line="360" w:lineRule="auto"/>
            </w:pPr>
            <w:r>
              <w:rPr>
                <w:rFonts w:hint="eastAsia"/>
              </w:rPr>
              <w:t>9、操作语言设置≥10种，包括中文操作系统；设备控制器具备三级密码保护，每个级别具备不同的权限，负责不同的事宜；</w:t>
            </w:r>
          </w:p>
          <w:p w14:paraId="2985C964">
            <w:pPr>
              <w:adjustRightInd w:val="0"/>
              <w:snapToGrid w:val="0"/>
              <w:spacing w:before="166" w:beforeLines="50" w:after="166" w:afterLines="50" w:line="360" w:lineRule="auto"/>
            </w:pPr>
            <w:r>
              <w:rPr>
                <w:rFonts w:hint="eastAsia"/>
              </w:rPr>
              <w:t>10、操作及监视界面信息应包括但不限于：设备工艺流程图、阀门及设备的开启和关闭、各部件的运行状态、报警和警告；设备控制器应能够定时提醒泵油更换和维护保养，并且能够记录报错故障，同时显示冻干机各部件实际运行总时间，以便于维修故障判断；</w:t>
            </w:r>
          </w:p>
          <w:p w14:paraId="0C8BBDE0">
            <w:pPr>
              <w:adjustRightInd w:val="0"/>
              <w:snapToGrid w:val="0"/>
              <w:spacing w:before="166" w:beforeLines="50" w:after="166" w:afterLines="50" w:line="360" w:lineRule="auto"/>
            </w:pPr>
            <w:r>
              <w:rPr>
                <w:rFonts w:hint="eastAsia"/>
              </w:rPr>
              <w:t>11、设备控制器应内置性能测试和泄露率测试程序，用于定期检查设备性能状态；</w:t>
            </w:r>
          </w:p>
          <w:p w14:paraId="67FFE4DB">
            <w:pPr>
              <w:adjustRightInd w:val="0"/>
              <w:snapToGrid w:val="0"/>
              <w:spacing w:before="166" w:beforeLines="50" w:after="166" w:afterLines="50" w:line="360" w:lineRule="auto"/>
            </w:pPr>
            <w:r>
              <w:rPr>
                <w:rFonts w:hint="eastAsia"/>
              </w:rPr>
              <w:t>*12、可编制冻干程序数量≥30个，每个程序可分为多达64步，且可内置的常见样品的冻干程序≥10个，如营养介质/细菌，植物提取物，植物成分，蛋白质等；</w:t>
            </w:r>
          </w:p>
          <w:p w14:paraId="5EFBA562">
            <w:pPr>
              <w:adjustRightInd w:val="0"/>
              <w:snapToGrid w:val="0"/>
              <w:spacing w:before="166" w:beforeLines="50" w:after="166" w:afterLines="50" w:line="360" w:lineRule="auto"/>
            </w:pPr>
            <w:r>
              <w:rPr>
                <w:rFonts w:hint="eastAsia"/>
              </w:rPr>
              <w:t>13、无线的加热隔板：每层隔板带隔板温度探头，单独控制每层隔板温度，隔板温度均一性≤1℃；</w:t>
            </w:r>
          </w:p>
          <w:p w14:paraId="77049C28">
            <w:pPr>
              <w:adjustRightInd w:val="0"/>
              <w:snapToGrid w:val="0"/>
              <w:spacing w:before="166" w:beforeLines="50" w:after="166" w:afterLines="50" w:line="360" w:lineRule="auto"/>
            </w:pPr>
            <w:r>
              <w:rPr>
                <w:rFonts w:hint="eastAsia"/>
              </w:rPr>
              <w:t>*14、设备内置冰水饱和蒸汽压曲线，实现真空度和温度偶联显示，方便参考设置真空度；可通过设定安全压力、安全电阻率等参数实时监测和保护样品安全，并提高冻干效率；</w:t>
            </w:r>
          </w:p>
          <w:p w14:paraId="06E79888">
            <w:pPr>
              <w:adjustRightInd w:val="0"/>
              <w:snapToGrid w:val="0"/>
              <w:spacing w:before="166" w:beforeLines="50" w:after="166" w:afterLines="50" w:line="360" w:lineRule="auto"/>
            </w:pPr>
            <w:r>
              <w:rPr>
                <w:rFonts w:hint="eastAsia"/>
              </w:rPr>
              <w:t>*15、</w:t>
            </w:r>
            <w:r>
              <w:t>配置</w:t>
            </w:r>
            <w:r>
              <w:rPr>
                <w:rFonts w:hint="eastAsia"/>
              </w:rPr>
              <w:t>样品冰点检测系统，内置温度和电阻率传感器、自动计算样品冰点的软件，可测定样品的冰点温度来指导所设真空度、搁板加热温度等参数；</w:t>
            </w:r>
          </w:p>
          <w:p w14:paraId="7DD33F64">
            <w:pPr>
              <w:adjustRightInd w:val="0"/>
              <w:snapToGrid w:val="0"/>
              <w:spacing w:before="166" w:beforeLines="50" w:after="166" w:afterLines="50" w:line="360" w:lineRule="auto"/>
            </w:pPr>
            <w:r>
              <w:rPr>
                <w:rFonts w:hint="eastAsia"/>
              </w:rPr>
              <w:t>16、</w:t>
            </w:r>
            <w:r>
              <w:t>配置</w:t>
            </w:r>
            <w:r>
              <w:rPr>
                <w:rFonts w:hint="eastAsia"/>
              </w:rPr>
              <w:t>过程记录软件，实时输出冻干过程参数和冻干曲线，可保存为PDF图形文件和EXCEL数据文件；</w:t>
            </w:r>
          </w:p>
          <w:p w14:paraId="2C33E30E">
            <w:pPr>
              <w:adjustRightInd w:val="0"/>
              <w:snapToGrid w:val="0"/>
              <w:spacing w:before="166" w:beforeLines="50" w:after="166" w:afterLines="50" w:line="360" w:lineRule="auto"/>
            </w:pPr>
            <w:r>
              <w:rPr>
                <w:rFonts w:hint="eastAsia"/>
              </w:rPr>
              <w:t>17、</w:t>
            </w:r>
            <w:r>
              <w:t>配置</w:t>
            </w:r>
            <w:r>
              <w:rPr>
                <w:rFonts w:hint="eastAsia"/>
              </w:rPr>
              <w:t>防腐蚀化学杂交泵，带油雾过滤器保护实验室环境，最大抽气速率≥96L/min，极限真空≤2.0*10-3mbar；</w:t>
            </w:r>
          </w:p>
          <w:p w14:paraId="5D9A5026">
            <w:pPr>
              <w:adjustRightInd w:val="0"/>
              <w:snapToGrid w:val="0"/>
              <w:spacing w:before="166" w:beforeLines="50" w:after="166" w:afterLines="50" w:line="360" w:lineRule="auto"/>
            </w:pPr>
            <w:r>
              <w:rPr>
                <w:rFonts w:hint="eastAsia"/>
              </w:rPr>
              <w:t>18、</w:t>
            </w:r>
            <w:r>
              <w:t>配置</w:t>
            </w:r>
            <w:r>
              <w:rPr>
                <w:rFonts w:hint="eastAsia"/>
              </w:rPr>
              <w:t>加热除霜功能，加热温度和时间可设，节省后续处理时间；</w:t>
            </w:r>
          </w:p>
          <w:p w14:paraId="0401A743">
            <w:pPr>
              <w:adjustRightInd w:val="0"/>
              <w:snapToGrid w:val="0"/>
              <w:spacing w:before="166" w:beforeLines="50" w:after="166" w:afterLines="50" w:line="360" w:lineRule="auto"/>
            </w:pPr>
            <w:r>
              <w:rPr>
                <w:rFonts w:hint="eastAsia"/>
              </w:rPr>
              <w:t>19、整体系统运行噪音低，dB(A)≤54。</w:t>
            </w:r>
          </w:p>
          <w:p w14:paraId="4DC62999">
            <w:pPr>
              <w:adjustRightInd w:val="0"/>
              <w:snapToGrid w:val="0"/>
              <w:spacing w:before="166" w:beforeLines="50" w:after="166" w:afterLines="50" w:line="360" w:lineRule="auto"/>
            </w:pPr>
            <w:r>
              <w:rPr>
                <w:rFonts w:hint="eastAsia"/>
              </w:rPr>
              <w:t>20、</w:t>
            </w:r>
            <w:r>
              <w:t>配置</w:t>
            </w:r>
            <w:r>
              <w:rPr>
                <w:rFonts w:hint="eastAsia"/>
              </w:rPr>
              <w:t>不锈钢前开门方形样品腔 1个；</w:t>
            </w:r>
          </w:p>
          <w:p w14:paraId="4636BB42">
            <w:pPr>
              <w:adjustRightInd w:val="0"/>
              <w:snapToGrid w:val="0"/>
              <w:spacing w:before="166" w:beforeLines="50" w:after="166" w:afterLines="50" w:line="360" w:lineRule="auto"/>
            </w:pPr>
            <w:r>
              <w:rPr>
                <w:rFonts w:hint="eastAsia"/>
              </w:rPr>
              <w:t>21、</w:t>
            </w:r>
            <w:r>
              <w:t>配置</w:t>
            </w:r>
            <w:r>
              <w:rPr>
                <w:rFonts w:hint="eastAsia"/>
              </w:rPr>
              <w:t>无线加热隔板支架 1套；</w:t>
            </w:r>
          </w:p>
          <w:p w14:paraId="3CBAA34D">
            <w:pPr>
              <w:adjustRightInd w:val="0"/>
              <w:snapToGrid w:val="0"/>
              <w:spacing w:before="166" w:beforeLines="50" w:after="166" w:afterLines="50" w:line="360" w:lineRule="auto"/>
            </w:pPr>
            <w:r>
              <w:rPr>
                <w:rFonts w:hint="eastAsia"/>
              </w:rPr>
              <w:t>22、</w:t>
            </w:r>
            <w:r>
              <w:t>配置</w:t>
            </w:r>
            <w:r>
              <w:rPr>
                <w:rFonts w:hint="eastAsia"/>
              </w:rPr>
              <w:t>无线加热隔板一套 5层；</w:t>
            </w:r>
          </w:p>
          <w:p w14:paraId="5F179005">
            <w:pPr>
              <w:adjustRightInd w:val="0"/>
              <w:snapToGrid w:val="0"/>
              <w:spacing w:before="166" w:beforeLines="50" w:after="166" w:afterLines="50" w:line="360" w:lineRule="auto"/>
            </w:pPr>
            <w:r>
              <w:rPr>
                <w:rFonts w:hint="eastAsia"/>
              </w:rPr>
              <w:t>23、</w:t>
            </w:r>
            <w:r>
              <w:t>配置</w:t>
            </w:r>
            <w:r>
              <w:rPr>
                <w:rFonts w:hint="eastAsia"/>
              </w:rPr>
              <w:t>化学杂交泵及油雾过滤器 1套；</w:t>
            </w:r>
          </w:p>
          <w:p w14:paraId="25FD01DC">
            <w:pPr>
              <w:adjustRightInd w:val="0"/>
              <w:snapToGrid w:val="0"/>
              <w:spacing w:before="166" w:beforeLines="50" w:after="166" w:afterLines="50" w:line="360" w:lineRule="auto"/>
            </w:pPr>
            <w:r>
              <w:rPr>
                <w:rFonts w:hint="eastAsia"/>
              </w:rPr>
              <w:t>24、</w:t>
            </w:r>
            <w:r>
              <w:t>配置</w:t>
            </w:r>
            <w:r>
              <w:rPr>
                <w:rFonts w:hint="eastAsia"/>
              </w:rPr>
              <w:t>冰点测试系统   1套 ；</w:t>
            </w:r>
          </w:p>
          <w:p w14:paraId="763D19EE">
            <w:pPr>
              <w:adjustRightInd w:val="0"/>
              <w:snapToGrid w:val="0"/>
              <w:spacing w:before="166" w:beforeLines="50" w:after="166" w:afterLines="50" w:line="360" w:lineRule="auto"/>
            </w:pPr>
            <w:r>
              <w:rPr>
                <w:rFonts w:hint="eastAsia"/>
              </w:rPr>
              <w:t>25、</w:t>
            </w:r>
            <w:r>
              <w:t>配置</w:t>
            </w:r>
            <w:r>
              <w:rPr>
                <w:rFonts w:hint="eastAsia"/>
              </w:rPr>
              <w:t>真空连接件 1套；</w:t>
            </w:r>
          </w:p>
          <w:p w14:paraId="2118A477">
            <w:pPr>
              <w:adjustRightInd w:val="0"/>
              <w:snapToGrid w:val="0"/>
              <w:spacing w:before="166" w:beforeLines="50" w:after="166" w:afterLines="50" w:line="360" w:lineRule="auto"/>
            </w:pPr>
            <w:r>
              <w:rPr>
                <w:rFonts w:hint="eastAsia"/>
              </w:rPr>
              <w:t>26、</w:t>
            </w:r>
            <w:r>
              <w:t>配置</w:t>
            </w:r>
            <w:r>
              <w:rPr>
                <w:rFonts w:hint="eastAsia"/>
              </w:rPr>
              <w:t>电磁控制阀及真空传感器1套；</w:t>
            </w:r>
          </w:p>
          <w:p w14:paraId="496A3D60">
            <w:pPr>
              <w:adjustRightInd w:val="0"/>
              <w:snapToGrid w:val="0"/>
              <w:spacing w:before="166" w:beforeLines="50" w:after="166" w:afterLines="50" w:line="360" w:lineRule="auto"/>
            </w:pPr>
            <w:r>
              <w:rPr>
                <w:rFonts w:hint="eastAsia"/>
              </w:rPr>
              <w:t>27、</w:t>
            </w:r>
            <w:r>
              <w:t>配置</w:t>
            </w:r>
            <w:r>
              <w:rPr>
                <w:rFonts w:hint="eastAsia"/>
              </w:rPr>
              <w:t>多程序编程模块  1套；</w:t>
            </w:r>
          </w:p>
          <w:p w14:paraId="0BC1650B">
            <w:pPr>
              <w:adjustRightInd w:val="0"/>
              <w:snapToGrid w:val="0"/>
              <w:spacing w:before="166" w:beforeLines="50" w:after="166" w:afterLines="50" w:line="360" w:lineRule="auto"/>
            </w:pPr>
            <w:r>
              <w:rPr>
                <w:rFonts w:hint="eastAsia"/>
              </w:rPr>
              <w:t>28、</w:t>
            </w:r>
            <w:r>
              <w:t>配置</w:t>
            </w:r>
            <w:r>
              <w:rPr>
                <w:rFonts w:hint="eastAsia"/>
              </w:rPr>
              <w:t>搁板控温系统1套；</w:t>
            </w:r>
          </w:p>
          <w:p w14:paraId="154E1052">
            <w:pPr>
              <w:adjustRightInd w:val="0"/>
              <w:snapToGrid w:val="0"/>
              <w:spacing w:before="166" w:beforeLines="50" w:after="166" w:afterLines="50" w:line="360" w:lineRule="auto"/>
            </w:pPr>
            <w:r>
              <w:rPr>
                <w:rFonts w:hint="eastAsia"/>
              </w:rPr>
              <w:t>29、</w:t>
            </w:r>
            <w:r>
              <w:t>配置</w:t>
            </w:r>
            <w:r>
              <w:rPr>
                <w:rFonts w:hint="eastAsia"/>
              </w:rPr>
              <w:t>数据记录软件1套 ；</w:t>
            </w:r>
          </w:p>
          <w:p w14:paraId="6ED4CB8A">
            <w:pPr>
              <w:adjustRightInd w:val="0"/>
              <w:snapToGrid w:val="0"/>
              <w:spacing w:before="166" w:beforeLines="50" w:after="166" w:afterLines="50" w:line="360" w:lineRule="auto"/>
            </w:pPr>
            <w:r>
              <w:rPr>
                <w:rFonts w:hint="eastAsia"/>
              </w:rPr>
              <w:t>30、</w:t>
            </w:r>
            <w:r>
              <w:t>配置</w:t>
            </w:r>
            <w:r>
              <w:rPr>
                <w:rFonts w:hint="eastAsia"/>
              </w:rPr>
              <w:t>橡胶阀≥6个；</w:t>
            </w:r>
          </w:p>
          <w:p w14:paraId="74915E59">
            <w:pPr>
              <w:adjustRightInd w:val="0"/>
              <w:snapToGrid w:val="0"/>
              <w:spacing w:before="166" w:beforeLines="50" w:after="166" w:afterLines="50" w:line="360" w:lineRule="auto"/>
            </w:pPr>
            <w:r>
              <w:rPr>
                <w:rFonts w:hint="eastAsia"/>
              </w:rPr>
              <w:t>31、</w:t>
            </w:r>
            <w:r>
              <w:t>配置</w:t>
            </w:r>
            <w:r>
              <w:rPr>
                <w:rFonts w:hint="eastAsia"/>
              </w:rPr>
              <w:t>外挂瓶 ≥ 6个；</w:t>
            </w:r>
          </w:p>
          <w:p w14:paraId="07DD67DC">
            <w:pPr>
              <w:adjustRightInd w:val="0"/>
              <w:snapToGrid w:val="0"/>
              <w:spacing w:before="166" w:beforeLines="50" w:after="166" w:afterLines="50" w:line="360" w:lineRule="auto"/>
              <w:rPr>
                <w:color w:val="FF0000"/>
              </w:rPr>
            </w:pPr>
            <w:r>
              <w:rPr>
                <w:rFonts w:hint="eastAsia"/>
              </w:rPr>
              <w:t>32、电脑配置不低于：处理器≥2GHz，内存≥4G，硬盘≥500G，系统Win10企业版或专业版。</w:t>
            </w:r>
          </w:p>
        </w:tc>
        <w:tc>
          <w:tcPr>
            <w:tcW w:w="709" w:type="dxa"/>
            <w:vAlign w:val="center"/>
          </w:tcPr>
          <w:p w14:paraId="53E60936">
            <w:pPr>
              <w:jc w:val="center"/>
              <w:rPr>
                <w:rFonts w:ascii="宋体" w:hAnsi="宋体" w:cs="宋体"/>
              </w:rPr>
            </w:pPr>
          </w:p>
        </w:tc>
      </w:tr>
      <w:tr w14:paraId="6A3B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77B6A433">
            <w:pPr>
              <w:jc w:val="center"/>
              <w:rPr>
                <w:rFonts w:ascii="宋体" w:hAnsi="宋体" w:cs="宋体"/>
              </w:rPr>
            </w:pPr>
            <w:r>
              <w:rPr>
                <w:rFonts w:hint="eastAsia" w:ascii="宋体" w:hAnsi="宋体" w:cs="宋体"/>
              </w:rPr>
              <w:t>3</w:t>
            </w:r>
          </w:p>
        </w:tc>
        <w:tc>
          <w:tcPr>
            <w:tcW w:w="1611" w:type="dxa"/>
            <w:vAlign w:val="center"/>
          </w:tcPr>
          <w:p w14:paraId="34C637E8">
            <w:pPr>
              <w:pStyle w:val="12"/>
              <w:spacing w:line="400" w:lineRule="exact"/>
              <w:ind w:firstLine="0" w:firstLineChars="0"/>
              <w:jc w:val="center"/>
              <w:rPr>
                <w:rFonts w:ascii="宋体" w:hAnsi="宋体" w:cs="宋体"/>
                <w:bCs/>
                <w:sz w:val="24"/>
              </w:rPr>
            </w:pPr>
            <w:r>
              <w:rPr>
                <w:rFonts w:hint="eastAsia" w:ascii="宋体" w:hAnsi="宋体" w:cs="宋体"/>
                <w:bCs/>
                <w:sz w:val="24"/>
              </w:rPr>
              <w:t>称重型自动数粒仪</w:t>
            </w:r>
          </w:p>
        </w:tc>
        <w:tc>
          <w:tcPr>
            <w:tcW w:w="6791" w:type="dxa"/>
          </w:tcPr>
          <w:p w14:paraId="56E17837">
            <w:pPr>
              <w:adjustRightInd w:val="0"/>
              <w:snapToGrid w:val="0"/>
              <w:spacing w:before="166" w:beforeLines="50" w:after="166" w:afterLines="50" w:line="360" w:lineRule="auto"/>
            </w:pPr>
            <w:r>
              <w:rPr>
                <w:rFonts w:hint="eastAsia"/>
              </w:rPr>
              <w:t>1、配置≥7寸彩色触摸屏，可显示设定粒数值、当前数粒数、计数模式、灵敏度、数粒时间、仪器工作状态等数字和图形信息；</w:t>
            </w:r>
            <w:r>
              <w:t xml:space="preserve"> </w:t>
            </w:r>
          </w:p>
          <w:p w14:paraId="7027F14D">
            <w:pPr>
              <w:adjustRightInd w:val="0"/>
              <w:snapToGrid w:val="0"/>
              <w:spacing w:before="166" w:beforeLines="50" w:after="166" w:afterLines="50" w:line="360" w:lineRule="auto"/>
            </w:pPr>
            <w:r>
              <w:rPr>
                <w:rFonts w:hint="eastAsia"/>
              </w:rPr>
              <w:t>*2、颗粒适用范围长度：1-23 mm；</w:t>
            </w:r>
          </w:p>
          <w:p w14:paraId="0236CE1E">
            <w:pPr>
              <w:adjustRightInd w:val="0"/>
              <w:snapToGrid w:val="0"/>
              <w:spacing w:before="166" w:beforeLines="50" w:after="166" w:afterLines="50" w:line="360" w:lineRule="auto"/>
            </w:pPr>
            <w:r>
              <w:rPr>
                <w:rFonts w:hint="eastAsia"/>
              </w:rPr>
              <w:t>3、计数误差：±2‰；</w:t>
            </w:r>
          </w:p>
          <w:p w14:paraId="39E12444">
            <w:pPr>
              <w:adjustRightInd w:val="0"/>
              <w:snapToGrid w:val="0"/>
              <w:spacing w:before="166" w:beforeLines="50" w:after="166" w:afterLines="50" w:line="360" w:lineRule="auto"/>
            </w:pPr>
            <w:r>
              <w:rPr>
                <w:rFonts w:hint="eastAsia"/>
              </w:rPr>
              <w:t>4、计数速度：≥1000粒/3分钟；</w:t>
            </w:r>
          </w:p>
          <w:p w14:paraId="314750C7">
            <w:pPr>
              <w:adjustRightInd w:val="0"/>
              <w:snapToGrid w:val="0"/>
              <w:spacing w:before="166" w:beforeLines="50" w:after="166" w:afterLines="50" w:line="360" w:lineRule="auto"/>
            </w:pPr>
            <w:r>
              <w:rPr>
                <w:rFonts w:hint="eastAsia"/>
              </w:rPr>
              <w:t>5、称重范围：1～1000 g</w:t>
            </w:r>
          </w:p>
          <w:p w14:paraId="148940D0">
            <w:pPr>
              <w:adjustRightInd w:val="0"/>
              <w:snapToGrid w:val="0"/>
              <w:spacing w:before="166" w:beforeLines="50" w:after="166" w:afterLines="50" w:line="360" w:lineRule="auto"/>
            </w:pPr>
            <w:r>
              <w:rPr>
                <w:rFonts w:hint="eastAsia"/>
              </w:rPr>
              <w:t>6、称重精度：±0.2 g；</w:t>
            </w:r>
          </w:p>
          <w:p w14:paraId="30975A41">
            <w:pPr>
              <w:adjustRightInd w:val="0"/>
              <w:snapToGrid w:val="0"/>
              <w:spacing w:before="166" w:beforeLines="50" w:after="166" w:afterLines="50" w:line="360" w:lineRule="auto"/>
            </w:pPr>
            <w:r>
              <w:rPr>
                <w:rFonts w:hint="eastAsia"/>
              </w:rPr>
              <w:t>7、配置去皮功能和称重校准功能；</w:t>
            </w:r>
          </w:p>
          <w:p w14:paraId="396E46C1">
            <w:pPr>
              <w:adjustRightInd w:val="0"/>
              <w:snapToGrid w:val="0"/>
              <w:spacing w:before="166" w:beforeLines="50" w:after="166" w:afterLines="50" w:line="360" w:lineRule="auto"/>
            </w:pPr>
            <w:r>
              <w:rPr>
                <w:rFonts w:hint="eastAsia"/>
              </w:rPr>
              <w:t>8、配置无极调速功能，数粒速度快慢可调；</w:t>
            </w:r>
          </w:p>
          <w:p w14:paraId="569D3D78">
            <w:pPr>
              <w:adjustRightInd w:val="0"/>
              <w:snapToGrid w:val="0"/>
              <w:spacing w:before="166" w:beforeLines="50" w:after="166" w:afterLines="50" w:line="360" w:lineRule="auto"/>
            </w:pPr>
            <w:r>
              <w:rPr>
                <w:rFonts w:hint="eastAsia"/>
              </w:rPr>
              <w:t>9、配置预值数粒（预值自停）：当数粒达到所设粒数时，系统会自动停止工作；</w:t>
            </w:r>
          </w:p>
          <w:p w14:paraId="694BF8E3">
            <w:pPr>
              <w:adjustRightInd w:val="0"/>
              <w:snapToGrid w:val="0"/>
              <w:spacing w:before="166" w:beforeLines="50" w:after="166" w:afterLines="50" w:line="360" w:lineRule="auto"/>
            </w:pPr>
            <w:r>
              <w:rPr>
                <w:rFonts w:hint="eastAsia"/>
              </w:rPr>
              <w:t>10、产品可进行保护设置，自动检测无种子5min后，振动盘将保护性停止工作；</w:t>
            </w:r>
          </w:p>
          <w:p w14:paraId="22980391">
            <w:pPr>
              <w:adjustRightInd w:val="0"/>
              <w:snapToGrid w:val="0"/>
              <w:spacing w:before="166" w:beforeLines="50" w:after="166" w:afterLines="50" w:line="360" w:lineRule="auto"/>
            </w:pPr>
            <w:r>
              <w:rPr>
                <w:rFonts w:hint="eastAsia"/>
              </w:rPr>
              <w:t>11、配置减速程序：在接近设定种子数量后会自动进行减速精数，防止物料惯性过冲，影响精度；</w:t>
            </w:r>
          </w:p>
          <w:p w14:paraId="6201CEE4">
            <w:pPr>
              <w:adjustRightInd w:val="0"/>
              <w:snapToGrid w:val="0"/>
              <w:spacing w:before="166" w:beforeLines="50" w:after="166" w:afterLines="50" w:line="360" w:lineRule="auto"/>
            </w:pPr>
            <w:r>
              <w:rPr>
                <w:rFonts w:hint="eastAsia"/>
              </w:rPr>
              <w:t>12、配置蜂鸣报警：增加蜂鸣器声光报警，在数粒完成、设置错误、故障、保护性停止工作时都会有报警声音；</w:t>
            </w:r>
          </w:p>
          <w:p w14:paraId="38DDBCC4">
            <w:pPr>
              <w:adjustRightInd w:val="0"/>
              <w:snapToGrid w:val="0"/>
              <w:spacing w:before="166" w:beforeLines="50" w:after="166" w:afterLines="50" w:line="360" w:lineRule="auto"/>
            </w:pPr>
            <w:r>
              <w:rPr>
                <w:rFonts w:hint="eastAsia"/>
              </w:rPr>
              <w:t>13、所测数据可进行自动记录和保存（品种名称、测量粒数、种子重量、千粒重、测试时间等），可实时查看历史数据，方便对数据进行管理；</w:t>
            </w:r>
          </w:p>
          <w:p w14:paraId="2D9F6F04">
            <w:pPr>
              <w:adjustRightInd w:val="0"/>
              <w:snapToGrid w:val="0"/>
              <w:spacing w:before="166" w:beforeLines="50" w:after="166" w:afterLines="50" w:line="360" w:lineRule="auto"/>
            </w:pPr>
            <w:r>
              <w:rPr>
                <w:rFonts w:hint="eastAsia"/>
              </w:rPr>
              <w:t>14、配置模式切换功能：速度优先（数粒速度更快）和精度优先（数粒数量更精准）两种模式可进行自由切换，满足客户不同需求；</w:t>
            </w:r>
          </w:p>
          <w:p w14:paraId="5872AEB0">
            <w:pPr>
              <w:adjustRightInd w:val="0"/>
              <w:snapToGrid w:val="0"/>
              <w:spacing w:before="166" w:beforeLines="50" w:after="166" w:afterLines="50" w:line="360" w:lineRule="auto"/>
            </w:pPr>
            <w:r>
              <w:rPr>
                <w:rFonts w:hint="eastAsia"/>
              </w:rPr>
              <w:t>*15、配套APP，可图像识别，软件自动计算种子数量，输出种子数量及百粒重结果并可与植被覆盖度在同一APP上分析；</w:t>
            </w:r>
          </w:p>
          <w:p w14:paraId="42A485A8">
            <w:pPr>
              <w:adjustRightInd w:val="0"/>
              <w:snapToGrid w:val="0"/>
              <w:spacing w:before="166" w:beforeLines="50" w:after="166" w:afterLines="50" w:line="360" w:lineRule="auto"/>
            </w:pPr>
            <w:r>
              <w:rPr>
                <w:rFonts w:hint="eastAsia"/>
              </w:rPr>
              <w:t>16、关联程序设置：品种类型和灵敏度、速度、减速粒数相关联，方便用户进行参数设置。内嵌6类种子类型，用户可根据种子类型大小，调节相应的灵敏度、速度和减速粒数；</w:t>
            </w:r>
          </w:p>
          <w:p w14:paraId="20400332">
            <w:pPr>
              <w:adjustRightInd w:val="0"/>
              <w:snapToGrid w:val="0"/>
              <w:spacing w:before="166" w:beforeLines="50" w:after="166" w:afterLines="50" w:line="360" w:lineRule="auto"/>
            </w:pPr>
            <w:r>
              <w:rPr>
                <w:rFonts w:hint="eastAsia"/>
              </w:rPr>
              <w:t>17、数据记录：对所测数据可进行自动记录和保存，包含品种名称、测量粒数、计数时间和测试时间等；</w:t>
            </w:r>
          </w:p>
          <w:p w14:paraId="52C75DB2">
            <w:pPr>
              <w:adjustRightInd w:val="0"/>
              <w:snapToGrid w:val="0"/>
              <w:spacing w:before="166" w:beforeLines="50" w:after="166" w:afterLines="50" w:line="360" w:lineRule="auto"/>
            </w:pPr>
            <w:r>
              <w:rPr>
                <w:rFonts w:hint="eastAsia"/>
              </w:rPr>
              <w:t>18、数据可上传至仪器云平台，内置U盘进行数据传输，并可上传至仪器云平台；</w:t>
            </w:r>
          </w:p>
          <w:p w14:paraId="7866E0DF">
            <w:pPr>
              <w:adjustRightInd w:val="0"/>
              <w:snapToGrid w:val="0"/>
              <w:spacing w:before="166" w:beforeLines="50" w:after="166" w:afterLines="50" w:line="360" w:lineRule="auto"/>
            </w:pPr>
            <w:r>
              <w:rPr>
                <w:rFonts w:hint="eastAsia"/>
              </w:rPr>
              <w:t>19、配置称重组件1套</w:t>
            </w:r>
          </w:p>
          <w:p w14:paraId="65B14C32">
            <w:pPr>
              <w:adjustRightInd w:val="0"/>
              <w:snapToGrid w:val="0"/>
              <w:spacing w:before="166" w:beforeLines="50" w:after="166" w:afterLines="50" w:line="360" w:lineRule="auto"/>
              <w:rPr>
                <w:rFonts w:ascii="宋体" w:hAnsi="宋体" w:cs="宋体"/>
                <w:b/>
                <w:bCs/>
                <w:color w:val="FF0000"/>
              </w:rPr>
            </w:pPr>
            <w:r>
              <w:rPr>
                <w:rFonts w:hint="eastAsia"/>
              </w:rPr>
              <w:t>20、配置料杯5个。</w:t>
            </w:r>
          </w:p>
        </w:tc>
        <w:tc>
          <w:tcPr>
            <w:tcW w:w="709" w:type="dxa"/>
            <w:vAlign w:val="center"/>
          </w:tcPr>
          <w:p w14:paraId="5DC5041C">
            <w:pPr>
              <w:jc w:val="center"/>
              <w:rPr>
                <w:rFonts w:ascii="宋体" w:hAnsi="宋体" w:cs="宋体"/>
              </w:rPr>
            </w:pPr>
          </w:p>
        </w:tc>
      </w:tr>
      <w:tr w14:paraId="6A5A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0C7ECD28">
            <w:pPr>
              <w:jc w:val="center"/>
              <w:rPr>
                <w:rFonts w:ascii="宋体" w:hAnsi="宋体" w:cs="宋体"/>
              </w:rPr>
            </w:pPr>
            <w:r>
              <w:rPr>
                <w:rFonts w:hint="eastAsia" w:ascii="宋体" w:hAnsi="宋体" w:cs="宋体"/>
              </w:rPr>
              <w:t>4</w:t>
            </w:r>
          </w:p>
        </w:tc>
        <w:tc>
          <w:tcPr>
            <w:tcW w:w="1611" w:type="dxa"/>
            <w:vAlign w:val="center"/>
          </w:tcPr>
          <w:p w14:paraId="77912336">
            <w:pPr>
              <w:pStyle w:val="12"/>
              <w:spacing w:line="400" w:lineRule="exact"/>
              <w:ind w:firstLine="0" w:firstLineChars="0"/>
              <w:jc w:val="center"/>
              <w:rPr>
                <w:rFonts w:ascii="宋体" w:hAnsi="宋体" w:cs="宋体"/>
                <w:bCs/>
                <w:sz w:val="24"/>
              </w:rPr>
            </w:pPr>
            <w:r>
              <w:rPr>
                <w:rFonts w:hint="eastAsia" w:ascii="宋体" w:hAnsi="宋体" w:cs="宋体"/>
                <w:bCs/>
                <w:sz w:val="24"/>
              </w:rPr>
              <w:t>分样型自动数粒仪</w:t>
            </w:r>
          </w:p>
        </w:tc>
        <w:tc>
          <w:tcPr>
            <w:tcW w:w="6791" w:type="dxa"/>
          </w:tcPr>
          <w:p w14:paraId="629B8EBC">
            <w:pPr>
              <w:adjustRightInd w:val="0"/>
              <w:snapToGrid w:val="0"/>
              <w:spacing w:before="166" w:beforeLines="50" w:after="166" w:afterLines="50" w:line="360" w:lineRule="auto"/>
            </w:pPr>
            <w:r>
              <w:rPr>
                <w:rFonts w:hint="eastAsia"/>
              </w:rPr>
              <w:t>1、</w:t>
            </w:r>
            <w:r>
              <w:t>配置</w:t>
            </w:r>
            <w:r>
              <w:rPr>
                <w:rFonts w:hint="eastAsia"/>
              </w:rPr>
              <w:t>≥7寸彩色触摸屏，可直观读取当前数粒数、计数模式、灵敏度、转杯编号及数粒时间；</w:t>
            </w:r>
          </w:p>
          <w:p w14:paraId="3FE7D5AE">
            <w:pPr>
              <w:adjustRightInd w:val="0"/>
              <w:snapToGrid w:val="0"/>
              <w:spacing w:before="166" w:beforeLines="50" w:after="166" w:afterLines="50" w:line="360" w:lineRule="auto"/>
            </w:pPr>
            <w:r>
              <w:rPr>
                <w:rFonts w:hint="eastAsia"/>
              </w:rPr>
              <w:t>*2、颗粒适用范围长度：1-23mm；</w:t>
            </w:r>
          </w:p>
          <w:p w14:paraId="7FE197CE">
            <w:pPr>
              <w:adjustRightInd w:val="0"/>
              <w:snapToGrid w:val="0"/>
              <w:spacing w:before="166" w:beforeLines="50" w:after="166" w:afterLines="50" w:line="360" w:lineRule="auto"/>
            </w:pPr>
            <w:r>
              <w:rPr>
                <w:rFonts w:hint="eastAsia"/>
              </w:rPr>
              <w:t>3、计数误差：±2‰；</w:t>
            </w:r>
          </w:p>
          <w:p w14:paraId="19C72DFD">
            <w:pPr>
              <w:adjustRightInd w:val="0"/>
              <w:snapToGrid w:val="0"/>
              <w:spacing w:before="166" w:beforeLines="50" w:after="166" w:afterLines="50" w:line="360" w:lineRule="auto"/>
            </w:pPr>
            <w:r>
              <w:rPr>
                <w:rFonts w:hint="eastAsia"/>
              </w:rPr>
              <w:t>4、计数速度：≥1000粒/3分钟；</w:t>
            </w:r>
          </w:p>
          <w:p w14:paraId="5C48670F">
            <w:pPr>
              <w:adjustRightInd w:val="0"/>
              <w:snapToGrid w:val="0"/>
              <w:spacing w:before="166" w:beforeLines="50" w:after="166" w:afterLines="50" w:line="360" w:lineRule="auto"/>
            </w:pPr>
            <w:r>
              <w:rPr>
                <w:rFonts w:hint="eastAsia"/>
              </w:rPr>
              <w:t>5、计数容量：1~9999；</w:t>
            </w:r>
          </w:p>
          <w:p w14:paraId="180FE472">
            <w:pPr>
              <w:adjustRightInd w:val="0"/>
              <w:snapToGrid w:val="0"/>
              <w:spacing w:before="166" w:beforeLines="50" w:after="166" w:afterLines="50" w:line="360" w:lineRule="auto"/>
            </w:pPr>
            <w:r>
              <w:rPr>
                <w:rFonts w:hint="eastAsia"/>
              </w:rPr>
              <w:t>6、配置料杯数量：不低于10杯；</w:t>
            </w:r>
          </w:p>
          <w:p w14:paraId="25DD1B89">
            <w:pPr>
              <w:adjustRightInd w:val="0"/>
              <w:snapToGrid w:val="0"/>
              <w:spacing w:before="166" w:beforeLines="50" w:after="166" w:afterLines="50" w:line="360" w:lineRule="auto"/>
            </w:pPr>
            <w:r>
              <w:rPr>
                <w:rFonts w:hint="eastAsia"/>
              </w:rPr>
              <w:t>7、连续工作时间：≥8小时；</w:t>
            </w:r>
          </w:p>
          <w:p w14:paraId="04BFAFFF">
            <w:pPr>
              <w:adjustRightInd w:val="0"/>
              <w:snapToGrid w:val="0"/>
              <w:spacing w:before="166" w:beforeLines="50" w:after="166" w:afterLines="50" w:line="360" w:lineRule="auto"/>
            </w:pPr>
            <w:r>
              <w:rPr>
                <w:rFonts w:hint="eastAsia"/>
              </w:rPr>
              <w:t>8、</w:t>
            </w:r>
            <w:r>
              <w:t>配置</w:t>
            </w:r>
            <w:r>
              <w:rPr>
                <w:rFonts w:hint="eastAsia"/>
              </w:rPr>
              <w:t>大容量自动进样器：进样器可容纳≤1kg颗粒物料，自动进样器具有无极调速功能。可设置料杯数量和各料杯籽粒的数量，对每个料杯进行平均分样空杯检测自转功能；</w:t>
            </w:r>
          </w:p>
          <w:p w14:paraId="48CF7A1D">
            <w:pPr>
              <w:adjustRightInd w:val="0"/>
              <w:snapToGrid w:val="0"/>
              <w:spacing w:before="166" w:beforeLines="50" w:after="166" w:afterLines="50" w:line="360" w:lineRule="auto"/>
            </w:pPr>
            <w:r>
              <w:rPr>
                <w:rFonts w:hint="eastAsia"/>
              </w:rPr>
              <w:t>9、</w:t>
            </w:r>
            <w:r>
              <w:t>配置</w:t>
            </w:r>
            <w:r>
              <w:rPr>
                <w:rFonts w:hint="eastAsia"/>
              </w:rPr>
              <w:t>灵敏度调节功能要求：实现只对所选量级的颗粒计数，避免杂质等干扰，使数粒更精确；</w:t>
            </w:r>
          </w:p>
          <w:p w14:paraId="10394197">
            <w:pPr>
              <w:adjustRightInd w:val="0"/>
              <w:snapToGrid w:val="0"/>
              <w:spacing w:before="166" w:beforeLines="50" w:after="166" w:afterLines="50" w:line="360" w:lineRule="auto"/>
            </w:pPr>
            <w:r>
              <w:rPr>
                <w:rFonts w:hint="eastAsia"/>
              </w:rPr>
              <w:t>10、用户可添加≥20种作物品种名称，并可对品种名称进行编辑和分类；</w:t>
            </w:r>
          </w:p>
          <w:p w14:paraId="5EBEA604">
            <w:pPr>
              <w:adjustRightInd w:val="0"/>
              <w:snapToGrid w:val="0"/>
              <w:spacing w:before="166" w:beforeLines="50" w:after="166" w:afterLines="50" w:line="360" w:lineRule="auto"/>
            </w:pPr>
            <w:r>
              <w:rPr>
                <w:rFonts w:hint="eastAsia"/>
              </w:rPr>
              <w:t>11、</w:t>
            </w:r>
            <w:r>
              <w:t>配置</w:t>
            </w:r>
            <w:r>
              <w:rPr>
                <w:rFonts w:hint="eastAsia"/>
              </w:rPr>
              <w:t>关联程序：品种类型和灵敏度、速度、减速粒数相关联，方便用户进行参数设置。内嵌≥6类种子类型，用户可根据种子类型大小，调节相应的灵敏度、速度和减速粒数；</w:t>
            </w:r>
          </w:p>
          <w:p w14:paraId="52F3CD0E">
            <w:pPr>
              <w:adjustRightInd w:val="0"/>
              <w:snapToGrid w:val="0"/>
              <w:spacing w:before="166" w:beforeLines="50" w:after="166" w:afterLines="50" w:line="360" w:lineRule="auto"/>
            </w:pPr>
            <w:r>
              <w:rPr>
                <w:rFonts w:hint="eastAsia"/>
              </w:rPr>
              <w:t>12、数据记录：对所测数据可进行自动记录和保存，包含品种名称、测量粒数、计数时间和测试时间等。内嵌热敏不干胶打印机，可自动打印数据。打印出的标签数据，可直接粘贴到种子包装袋上或料盒中；</w:t>
            </w:r>
          </w:p>
          <w:p w14:paraId="6E0E779C">
            <w:pPr>
              <w:adjustRightInd w:val="0"/>
              <w:snapToGrid w:val="0"/>
              <w:spacing w:before="166" w:beforeLines="50" w:after="166" w:afterLines="50" w:line="360" w:lineRule="auto"/>
            </w:pPr>
            <w:r>
              <w:rPr>
                <w:rFonts w:hint="eastAsia"/>
              </w:rPr>
              <w:t>*13、配套APP，可图像识别，软件自动计算种子数量，输出种子数量及百粒重结果并可与植被覆盖度在同一APP上分析；</w:t>
            </w:r>
            <w:r>
              <w:t xml:space="preserve"> </w:t>
            </w:r>
          </w:p>
          <w:p w14:paraId="453CB369">
            <w:pPr>
              <w:adjustRightInd w:val="0"/>
              <w:snapToGrid w:val="0"/>
              <w:spacing w:before="166" w:beforeLines="50" w:after="166" w:afterLines="50" w:line="360" w:lineRule="auto"/>
              <w:rPr>
                <w:color w:val="FF0000"/>
              </w:rPr>
            </w:pPr>
            <w:r>
              <w:rPr>
                <w:rFonts w:hint="eastAsia"/>
              </w:rPr>
              <w:t>数据可上传至仪器云平台，内置U盘进行数据传输，并可上传至仪器云平台；</w:t>
            </w:r>
          </w:p>
        </w:tc>
        <w:tc>
          <w:tcPr>
            <w:tcW w:w="709" w:type="dxa"/>
            <w:vAlign w:val="center"/>
          </w:tcPr>
          <w:p w14:paraId="44BB8E99">
            <w:pPr>
              <w:jc w:val="center"/>
              <w:rPr>
                <w:rFonts w:ascii="宋体" w:hAnsi="宋体" w:cs="宋体"/>
              </w:rPr>
            </w:pPr>
          </w:p>
        </w:tc>
      </w:tr>
      <w:tr w14:paraId="4C46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273D6FBA">
            <w:pPr>
              <w:jc w:val="center"/>
              <w:rPr>
                <w:rFonts w:ascii="宋体" w:hAnsi="宋体" w:cs="宋体"/>
              </w:rPr>
            </w:pPr>
            <w:r>
              <w:rPr>
                <w:rFonts w:hint="eastAsia" w:ascii="宋体" w:hAnsi="宋体" w:cs="宋体"/>
              </w:rPr>
              <w:t>5</w:t>
            </w:r>
          </w:p>
        </w:tc>
        <w:tc>
          <w:tcPr>
            <w:tcW w:w="1611" w:type="dxa"/>
            <w:vAlign w:val="center"/>
          </w:tcPr>
          <w:p w14:paraId="7AF40596">
            <w:pPr>
              <w:pStyle w:val="12"/>
              <w:spacing w:line="400" w:lineRule="exact"/>
              <w:ind w:firstLine="0" w:firstLineChars="0"/>
              <w:jc w:val="center"/>
              <w:rPr>
                <w:rFonts w:ascii="宋体" w:hAnsi="宋体" w:cs="宋体"/>
                <w:bCs/>
                <w:sz w:val="24"/>
              </w:rPr>
            </w:pPr>
            <w:r>
              <w:rPr>
                <w:rFonts w:hint="eastAsia" w:ascii="宋体" w:hAnsi="宋体" w:cs="宋体"/>
                <w:bCs/>
                <w:sz w:val="24"/>
              </w:rPr>
              <w:t>全自动凯氏定氮仪</w:t>
            </w:r>
          </w:p>
        </w:tc>
        <w:tc>
          <w:tcPr>
            <w:tcW w:w="6791" w:type="dxa"/>
          </w:tcPr>
          <w:p w14:paraId="3D8AC292">
            <w:pPr>
              <w:snapToGrid w:val="0"/>
              <w:spacing w:before="166" w:beforeLines="50" w:after="166" w:afterLines="50" w:line="360" w:lineRule="auto"/>
            </w:pPr>
            <w:r>
              <w:rPr>
                <w:rFonts w:hint="eastAsia"/>
              </w:rPr>
              <w:t>1、检测范围：0.1-240mgN；</w:t>
            </w:r>
          </w:p>
          <w:p w14:paraId="0F572F90">
            <w:pPr>
              <w:snapToGrid w:val="0"/>
              <w:spacing w:before="166" w:beforeLines="50" w:after="166" w:afterLines="50" w:line="360" w:lineRule="auto"/>
            </w:pPr>
            <w:r>
              <w:rPr>
                <w:rFonts w:hint="eastAsia"/>
              </w:rPr>
              <w:t>2、回收率≥99.5%（1-240mgN）；</w:t>
            </w:r>
          </w:p>
          <w:p w14:paraId="1EC85698">
            <w:pPr>
              <w:snapToGrid w:val="0"/>
              <w:spacing w:before="166" w:beforeLines="50" w:after="166" w:afterLines="50" w:line="360" w:lineRule="auto"/>
            </w:pPr>
            <w:r>
              <w:rPr>
                <w:rFonts w:hint="eastAsia"/>
              </w:rPr>
              <w:t>3、重复性误差：RSD≤0.5%（1-240mgN）；</w:t>
            </w:r>
          </w:p>
          <w:p w14:paraId="06AED04D">
            <w:pPr>
              <w:snapToGrid w:val="0"/>
              <w:spacing w:before="166" w:beforeLines="50" w:after="166" w:afterLines="50" w:line="360" w:lineRule="auto"/>
            </w:pPr>
            <w:r>
              <w:rPr>
                <w:rFonts w:hint="eastAsia"/>
              </w:rPr>
              <w:t>4、滴定精度：2.0 μL/步；</w:t>
            </w:r>
          </w:p>
          <w:p w14:paraId="7B79CD98">
            <w:pPr>
              <w:snapToGrid w:val="0"/>
              <w:spacing w:before="166" w:beforeLines="50" w:after="166" w:afterLines="50" w:line="360" w:lineRule="auto"/>
            </w:pPr>
            <w:r>
              <w:rPr>
                <w:rFonts w:hint="eastAsia"/>
              </w:rPr>
              <w:t>5、测定样品重量：固体≤5g  液体≤20ml；</w:t>
            </w:r>
          </w:p>
          <w:p w14:paraId="0AD14632">
            <w:pPr>
              <w:snapToGrid w:val="0"/>
              <w:spacing w:before="166" w:beforeLines="50" w:after="166" w:afterLines="50" w:line="360" w:lineRule="auto"/>
            </w:pPr>
            <w:r>
              <w:rPr>
                <w:rFonts w:hint="eastAsia"/>
              </w:rPr>
              <w:t>6、配置5.6寸彩色触摸屏，中文操作界面，可实时监测和显示实验过程；</w:t>
            </w:r>
          </w:p>
          <w:p w14:paraId="2871B741">
            <w:pPr>
              <w:snapToGrid w:val="0"/>
              <w:spacing w:before="166" w:beforeLines="50" w:after="166" w:afterLines="50" w:line="360" w:lineRule="auto"/>
            </w:pPr>
            <w:r>
              <w:rPr>
                <w:rFonts w:hint="eastAsia"/>
              </w:rPr>
              <w:t>7、数据存储量 ≥1000套；</w:t>
            </w:r>
          </w:p>
          <w:p w14:paraId="2D8FFD53">
            <w:pPr>
              <w:snapToGrid w:val="0"/>
              <w:spacing w:before="166" w:beforeLines="50" w:after="166" w:afterLines="50" w:line="360" w:lineRule="auto"/>
            </w:pPr>
            <w:r>
              <w:rPr>
                <w:rFonts w:hint="eastAsia"/>
              </w:rPr>
              <w:t>*8、仪器采用高精度隔膜泵进行溶液的加注，最小加液量为1mL，并且在实验过程中可补加碱液，实验操作灵活，避免试剂浪费（需提供仪器实物图片及屏幕截图）；</w:t>
            </w:r>
          </w:p>
          <w:p w14:paraId="07F62249">
            <w:pPr>
              <w:snapToGrid w:val="0"/>
              <w:spacing w:before="166" w:beforeLines="50" w:after="166" w:afterLines="50" w:line="360" w:lineRule="auto"/>
            </w:pPr>
            <w:r>
              <w:rPr>
                <w:rFonts w:hint="eastAsia"/>
              </w:rPr>
              <w:t>9、蒸馏时间：0—30min 连续可调；</w:t>
            </w:r>
          </w:p>
          <w:p w14:paraId="088E08CA">
            <w:pPr>
              <w:snapToGrid w:val="0"/>
              <w:spacing w:before="166" w:beforeLines="50" w:after="166" w:afterLines="50" w:line="360" w:lineRule="auto"/>
            </w:pPr>
            <w:r>
              <w:rPr>
                <w:rFonts w:hint="eastAsia"/>
              </w:rPr>
              <w:t>10、蒸汽流量：50-100%可调；</w:t>
            </w:r>
          </w:p>
          <w:p w14:paraId="4BF3DEAF">
            <w:pPr>
              <w:snapToGrid w:val="0"/>
              <w:spacing w:before="166" w:beforeLines="50" w:after="166" w:afterLines="50" w:line="360" w:lineRule="auto"/>
            </w:pPr>
            <w:r>
              <w:rPr>
                <w:rFonts w:hint="eastAsia"/>
              </w:rPr>
              <w:t>*11、 配置金属材质蒸馏发生器，具有分离式液位监测保护措施；</w:t>
            </w:r>
          </w:p>
          <w:p w14:paraId="65B2CD58">
            <w:pPr>
              <w:snapToGrid w:val="0"/>
              <w:spacing w:before="166" w:beforeLines="50" w:after="166" w:afterLines="50" w:line="360" w:lineRule="auto"/>
            </w:pPr>
            <w:r>
              <w:rPr>
                <w:rFonts w:hint="eastAsia"/>
              </w:rPr>
              <w:t>12、具备冷凝水流量检测功能，冷凝充分，保证回收率；</w:t>
            </w:r>
          </w:p>
          <w:p w14:paraId="177C86C8">
            <w:pPr>
              <w:snapToGrid w:val="0"/>
              <w:spacing w:before="166" w:beforeLines="50" w:after="166" w:afterLines="50" w:line="360" w:lineRule="auto"/>
            </w:pPr>
            <w:r>
              <w:rPr>
                <w:rFonts w:hint="eastAsia"/>
              </w:rPr>
              <w:t>13、防溅瓶采用耐碱液腐蚀的高分子材质（需提供仪器实物图片）；</w:t>
            </w:r>
          </w:p>
          <w:p w14:paraId="45371C64">
            <w:pPr>
              <w:snapToGrid w:val="0"/>
              <w:spacing w:before="166" w:beforeLines="50" w:after="166" w:afterLines="50" w:line="360" w:lineRule="auto"/>
            </w:pPr>
            <w:r>
              <w:rPr>
                <w:rFonts w:hint="eastAsia"/>
              </w:rPr>
              <w:t>14、配置柱塞泵式滴定系统，滴定过程实时可见，滴定系统照明和颜色终点判定采用不同光源，减少外界光源的影响；</w:t>
            </w:r>
          </w:p>
          <w:p w14:paraId="6E48F940">
            <w:pPr>
              <w:snapToGrid w:val="0"/>
              <w:spacing w:before="166" w:beforeLines="50" w:after="166" w:afterLines="50" w:line="360" w:lineRule="auto"/>
            </w:pPr>
            <w:r>
              <w:rPr>
                <w:rFonts w:hint="eastAsia"/>
              </w:rPr>
              <w:t>15、配置蒸馏滴定一体机（不接受另配滴定器模式），具有滴定颜色设置和微调功能；</w:t>
            </w:r>
          </w:p>
          <w:p w14:paraId="008EECB0">
            <w:pPr>
              <w:snapToGrid w:val="0"/>
              <w:spacing w:before="166" w:beforeLines="50" w:after="166" w:afterLines="50" w:line="360" w:lineRule="auto"/>
              <w:rPr>
                <w:color w:val="FF0000"/>
              </w:rPr>
            </w:pPr>
            <w:r>
              <w:rPr>
                <w:rFonts w:hint="eastAsia"/>
              </w:rPr>
              <w:t>16、配置安全门自动监测功能。</w:t>
            </w:r>
          </w:p>
        </w:tc>
        <w:tc>
          <w:tcPr>
            <w:tcW w:w="709" w:type="dxa"/>
            <w:vAlign w:val="center"/>
          </w:tcPr>
          <w:p w14:paraId="061AC6BA">
            <w:pPr>
              <w:jc w:val="center"/>
              <w:rPr>
                <w:rFonts w:ascii="宋体" w:hAnsi="宋体" w:cs="宋体"/>
              </w:rPr>
            </w:pPr>
          </w:p>
        </w:tc>
      </w:tr>
      <w:tr w14:paraId="3A24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4630B948">
            <w:pPr>
              <w:jc w:val="center"/>
              <w:rPr>
                <w:rFonts w:ascii="宋体" w:hAnsi="宋体" w:cs="宋体"/>
              </w:rPr>
            </w:pPr>
            <w:r>
              <w:rPr>
                <w:rFonts w:hint="eastAsia" w:ascii="宋体" w:hAnsi="宋体" w:cs="宋体"/>
              </w:rPr>
              <w:t>6</w:t>
            </w:r>
          </w:p>
        </w:tc>
        <w:tc>
          <w:tcPr>
            <w:tcW w:w="1611" w:type="dxa"/>
            <w:vAlign w:val="center"/>
          </w:tcPr>
          <w:p w14:paraId="5640CF54">
            <w:pPr>
              <w:pStyle w:val="12"/>
              <w:spacing w:line="400" w:lineRule="exact"/>
              <w:ind w:firstLine="0" w:firstLineChars="0"/>
              <w:jc w:val="center"/>
              <w:rPr>
                <w:rFonts w:ascii="宋体" w:hAnsi="宋体" w:cs="宋体"/>
                <w:bCs/>
                <w:sz w:val="24"/>
              </w:rPr>
            </w:pPr>
            <w:r>
              <w:rPr>
                <w:rFonts w:hint="eastAsia" w:ascii="宋体" w:hAnsi="宋体" w:cs="宋体"/>
                <w:bCs/>
                <w:sz w:val="24"/>
              </w:rPr>
              <w:t>紫外可见分光光度计</w:t>
            </w:r>
          </w:p>
        </w:tc>
        <w:tc>
          <w:tcPr>
            <w:tcW w:w="6791" w:type="dxa"/>
          </w:tcPr>
          <w:p w14:paraId="3EB8D432">
            <w:pPr>
              <w:adjustRightInd w:val="0"/>
              <w:snapToGrid w:val="0"/>
              <w:spacing w:before="166" w:beforeLines="50" w:after="166" w:afterLines="50" w:line="360" w:lineRule="auto"/>
            </w:pPr>
            <w:r>
              <w:rPr>
                <w:rFonts w:hint="eastAsia"/>
              </w:rPr>
              <w:t>1、波长范围：190nm-900nm；</w:t>
            </w:r>
          </w:p>
          <w:p w14:paraId="53B1466C">
            <w:pPr>
              <w:adjustRightInd w:val="0"/>
              <w:snapToGrid w:val="0"/>
              <w:spacing w:before="166" w:beforeLines="50" w:after="166" w:afterLines="50" w:line="360" w:lineRule="auto"/>
            </w:pPr>
            <w:r>
              <w:rPr>
                <w:rFonts w:hint="eastAsia"/>
              </w:rPr>
              <w:t>2、波长准确度：±0.3nm(开机自动校准)；</w:t>
            </w:r>
          </w:p>
          <w:p w14:paraId="52E78948">
            <w:pPr>
              <w:adjustRightInd w:val="0"/>
              <w:snapToGrid w:val="0"/>
              <w:spacing w:before="166" w:beforeLines="50" w:after="166" w:afterLines="50" w:line="360" w:lineRule="auto"/>
            </w:pPr>
            <w:r>
              <w:rPr>
                <w:rFonts w:hint="eastAsia"/>
              </w:rPr>
              <w:t>3、波长重复性：0.15nm；</w:t>
            </w:r>
          </w:p>
          <w:p w14:paraId="178A6627">
            <w:pPr>
              <w:adjustRightInd w:val="0"/>
              <w:snapToGrid w:val="0"/>
              <w:spacing w:before="166" w:beforeLines="50" w:after="166" w:afterLines="50" w:line="360" w:lineRule="auto"/>
            </w:pPr>
            <w:r>
              <w:rPr>
                <w:rFonts w:hint="eastAsia"/>
              </w:rPr>
              <w:t>4、光谱带宽：0.1nm,0.2nm,0.5nm,1.0nm,2.0nm,5.0nm六档可调；</w:t>
            </w:r>
          </w:p>
          <w:p w14:paraId="337D9539">
            <w:pPr>
              <w:adjustRightInd w:val="0"/>
              <w:snapToGrid w:val="0"/>
              <w:spacing w:before="166" w:beforeLines="50" w:after="166" w:afterLines="50" w:line="360" w:lineRule="auto"/>
            </w:pPr>
            <w:r>
              <w:rPr>
                <w:rFonts w:hint="eastAsia"/>
              </w:rPr>
              <w:t>*5、杂散光：0.010%T(220nm,Nal;340nm,NaNo2)；</w:t>
            </w:r>
          </w:p>
          <w:p w14:paraId="73D2883E">
            <w:pPr>
              <w:adjustRightInd w:val="0"/>
              <w:snapToGrid w:val="0"/>
              <w:spacing w:before="166" w:beforeLines="50" w:after="166" w:afterLines="50" w:line="360" w:lineRule="auto"/>
            </w:pPr>
            <w:r>
              <w:rPr>
                <w:rFonts w:hint="eastAsia"/>
              </w:rPr>
              <w:t>6、光源转换：自动切换（可在320nm~380nm波段范围内任意设定）；</w:t>
            </w:r>
          </w:p>
          <w:p w14:paraId="6EC198DF">
            <w:pPr>
              <w:adjustRightInd w:val="0"/>
              <w:snapToGrid w:val="0"/>
              <w:spacing w:before="166" w:beforeLines="50" w:after="166" w:afterLines="50" w:line="360" w:lineRule="auto"/>
            </w:pPr>
            <w:r>
              <w:rPr>
                <w:rFonts w:hint="eastAsia"/>
              </w:rPr>
              <w:t>7、光度方式：透过率，吸光度，反射率，能量；</w:t>
            </w:r>
          </w:p>
          <w:p w14:paraId="1412A803">
            <w:pPr>
              <w:adjustRightInd w:val="0"/>
              <w:snapToGrid w:val="0"/>
              <w:spacing w:before="166" w:beforeLines="50" w:after="166" w:afterLines="50" w:line="360" w:lineRule="auto"/>
            </w:pPr>
            <w:r>
              <w:rPr>
                <w:rFonts w:hint="eastAsia"/>
              </w:rPr>
              <w:t>8、光度范围：-4.0-4.0Abs；</w:t>
            </w:r>
          </w:p>
          <w:p w14:paraId="2AC43E74">
            <w:pPr>
              <w:adjustRightInd w:val="0"/>
              <w:snapToGrid w:val="0"/>
              <w:spacing w:before="166" w:beforeLines="50" w:after="166" w:afterLines="50" w:line="360" w:lineRule="auto"/>
            </w:pPr>
            <w:r>
              <w:rPr>
                <w:rFonts w:hint="eastAsia"/>
              </w:rPr>
              <w:t>9、光度准确度：±0.002Abs(0-0.5Abs) ±0.004Abs(0.5-1.0Abs)±0.3%T(0-100%T)；</w:t>
            </w:r>
          </w:p>
          <w:p w14:paraId="459CA6EE">
            <w:pPr>
              <w:adjustRightInd w:val="0"/>
              <w:snapToGrid w:val="0"/>
              <w:spacing w:before="166" w:beforeLines="50" w:after="166" w:afterLines="50" w:line="360" w:lineRule="auto"/>
            </w:pPr>
            <w:r>
              <w:rPr>
                <w:rFonts w:hint="eastAsia"/>
              </w:rPr>
              <w:t>10、光度重复性：0.001Abs(0-0.5Abs) ；0.002Abs(0.5-1Abs)；</w:t>
            </w:r>
          </w:p>
          <w:p w14:paraId="25BCDA8B">
            <w:pPr>
              <w:adjustRightInd w:val="0"/>
              <w:snapToGrid w:val="0"/>
              <w:spacing w:before="166" w:beforeLines="50" w:after="166" w:afterLines="50" w:line="360" w:lineRule="auto"/>
            </w:pPr>
            <w:r>
              <w:rPr>
                <w:rFonts w:hint="eastAsia"/>
              </w:rPr>
              <w:t>11、基线平直度：±0.001Abs；</w:t>
            </w:r>
          </w:p>
          <w:p w14:paraId="5918D76B">
            <w:pPr>
              <w:adjustRightInd w:val="0"/>
              <w:snapToGrid w:val="0"/>
              <w:spacing w:before="166" w:beforeLines="50" w:after="166" w:afterLines="50" w:line="360" w:lineRule="auto"/>
            </w:pPr>
            <w:r>
              <w:rPr>
                <w:rFonts w:hint="eastAsia"/>
              </w:rPr>
              <w:t>12、基线漂移：0.0004Abs/h(500nm，0Abs预热后)；</w:t>
            </w:r>
          </w:p>
          <w:p w14:paraId="290D044E">
            <w:pPr>
              <w:adjustRightInd w:val="0"/>
              <w:snapToGrid w:val="0"/>
              <w:spacing w:before="166" w:beforeLines="50" w:after="166" w:afterLines="50" w:line="360" w:lineRule="auto"/>
            </w:pPr>
            <w:r>
              <w:rPr>
                <w:rFonts w:hint="eastAsia"/>
              </w:rPr>
              <w:t>13、噪声：±0.0004 Abs；</w:t>
            </w:r>
          </w:p>
          <w:p w14:paraId="1BE32501">
            <w:pPr>
              <w:adjustRightInd w:val="0"/>
              <w:snapToGrid w:val="0"/>
              <w:spacing w:before="166" w:beforeLines="50" w:after="166" w:afterLines="50" w:line="360" w:lineRule="auto"/>
            </w:pPr>
            <w:r>
              <w:rPr>
                <w:rFonts w:hint="eastAsia"/>
              </w:rPr>
              <w:t>14、配置软件系统：windows多文档界面，控制软件，能够实现多模式同时显示，测量方式切换瞬间完成；</w:t>
            </w:r>
          </w:p>
          <w:p w14:paraId="740F5088">
            <w:pPr>
              <w:adjustRightInd w:val="0"/>
              <w:snapToGrid w:val="0"/>
              <w:spacing w:before="166" w:beforeLines="50" w:after="166" w:afterLines="50" w:line="360" w:lineRule="auto"/>
            </w:pPr>
            <w:r>
              <w:rPr>
                <w:rFonts w:hint="eastAsia"/>
              </w:rPr>
              <w:t>15、配置光度测量：测量1-10个波长处的吸光度或透过率并可按设定的公式进行数学计算。还可计算平均值及四则运算结果；</w:t>
            </w:r>
          </w:p>
          <w:p w14:paraId="0A9161F4">
            <w:pPr>
              <w:adjustRightInd w:val="0"/>
              <w:snapToGrid w:val="0"/>
              <w:spacing w:before="166" w:beforeLines="50" w:after="166" w:afterLines="50" w:line="360" w:lineRule="auto"/>
            </w:pPr>
            <w:r>
              <w:rPr>
                <w:rFonts w:hint="eastAsia"/>
              </w:rPr>
              <w:t>16、配置光谱扫描：按设定的波长范围进行吸光度或透过率的谱图扫描并可进行各种数据处理，如峰值检出，导数光谱，谱图运算等多通道光谱测量，彩色曲线显示与打印；</w:t>
            </w:r>
          </w:p>
          <w:p w14:paraId="06677A87">
            <w:pPr>
              <w:adjustRightInd w:val="0"/>
              <w:snapToGrid w:val="0"/>
              <w:spacing w:before="166" w:beforeLines="50" w:after="166" w:afterLines="50" w:line="360" w:lineRule="auto"/>
            </w:pPr>
            <w:r>
              <w:rPr>
                <w:rFonts w:hint="eastAsia"/>
              </w:rPr>
              <w:t>17、配置定量计算：单波长，双波长，三波长及微分定量，定量测定的工作曲线制作更加方便，可实现多达20点的1-4次曲线回归，对吸光度非线性样品也可实现准确测定；</w:t>
            </w:r>
          </w:p>
          <w:p w14:paraId="4A99AD0D">
            <w:pPr>
              <w:adjustRightInd w:val="0"/>
              <w:snapToGrid w:val="0"/>
              <w:spacing w:before="166" w:beforeLines="50" w:after="166" w:afterLines="50" w:line="360" w:lineRule="auto"/>
            </w:pPr>
            <w:r>
              <w:rPr>
                <w:rFonts w:hint="eastAsia"/>
              </w:rPr>
              <w:t>18、配置时间扫描：在设定的1-10个波长处进行吸光度或透过率的时间扫描并可进行各种数据处理，如峰值检出，谱线微分，谱线运算等；</w:t>
            </w:r>
          </w:p>
          <w:p w14:paraId="4B3D8603">
            <w:pPr>
              <w:adjustRightInd w:val="0"/>
              <w:snapToGrid w:val="0"/>
              <w:spacing w:before="166" w:beforeLines="50" w:after="166" w:afterLines="50" w:line="360" w:lineRule="auto"/>
            </w:pPr>
            <w:r>
              <w:rPr>
                <w:rFonts w:hint="eastAsia"/>
              </w:rPr>
              <w:t>19、样品室：长样品池架；</w:t>
            </w:r>
          </w:p>
          <w:p w14:paraId="6F934A14">
            <w:pPr>
              <w:adjustRightInd w:val="0"/>
              <w:snapToGrid w:val="0"/>
              <w:spacing w:before="166" w:beforeLines="50" w:after="166" w:afterLines="50" w:line="360" w:lineRule="auto"/>
            </w:pPr>
            <w:r>
              <w:rPr>
                <w:rFonts w:hint="eastAsia"/>
              </w:rPr>
              <w:t>20、配置固定池架一套；</w:t>
            </w:r>
          </w:p>
          <w:p w14:paraId="5ED021C0">
            <w:pPr>
              <w:adjustRightInd w:val="0"/>
              <w:snapToGrid w:val="0"/>
              <w:spacing w:before="166" w:beforeLines="50" w:after="166" w:afterLines="50" w:line="360" w:lineRule="auto"/>
            </w:pPr>
            <w:r>
              <w:rPr>
                <w:rFonts w:hint="eastAsia"/>
              </w:rPr>
              <w:t>21、配置石英比色皿1对；</w:t>
            </w:r>
          </w:p>
          <w:p w14:paraId="31FA0B95">
            <w:pPr>
              <w:adjustRightInd w:val="0"/>
              <w:snapToGrid w:val="0"/>
              <w:spacing w:before="166" w:beforeLines="50" w:after="166" w:afterLines="50" w:line="360" w:lineRule="auto"/>
            </w:pPr>
            <w:r>
              <w:rPr>
                <w:rFonts w:hint="eastAsia"/>
              </w:rPr>
              <w:t>22、电脑配置不低于：处理器≥2GHz，内存≥4G，硬盘≥500G，系统Win10企业版或专业版。</w:t>
            </w:r>
          </w:p>
        </w:tc>
        <w:tc>
          <w:tcPr>
            <w:tcW w:w="709" w:type="dxa"/>
            <w:vAlign w:val="center"/>
          </w:tcPr>
          <w:p w14:paraId="609B1FEE">
            <w:pPr>
              <w:jc w:val="center"/>
              <w:rPr>
                <w:rFonts w:ascii="宋体" w:hAnsi="宋体" w:cs="宋体"/>
              </w:rPr>
            </w:pPr>
          </w:p>
        </w:tc>
      </w:tr>
    </w:tbl>
    <w:p w14:paraId="7349CC10">
      <w:pPr>
        <w:rPr>
          <w:rFonts w:ascii="宋体" w:hAnsi="宋体"/>
          <w:b/>
        </w:rPr>
      </w:pPr>
      <w:r>
        <w:rPr>
          <w:rFonts w:ascii="宋体" w:hAnsi="宋体"/>
          <w:b/>
        </w:rPr>
        <w:br w:type="page"/>
      </w:r>
    </w:p>
    <w:p w14:paraId="160074BC">
      <w:pPr>
        <w:pStyle w:val="28"/>
        <w:rPr>
          <w:rFonts w:ascii="宋体" w:hAnsi="宋体" w:cs="宋体"/>
          <w:b/>
          <w:bCs/>
          <w:kern w:val="2"/>
          <w:sz w:val="32"/>
          <w:szCs w:val="32"/>
          <w:lang w:val="zh-CN"/>
        </w:rPr>
      </w:pPr>
      <w:r>
        <w:rPr>
          <w:rFonts w:ascii="宋体" w:hAnsi="宋体" w:cs="宋体"/>
          <w:b/>
          <w:bCs/>
          <w:kern w:val="2"/>
          <w:sz w:val="32"/>
          <w:szCs w:val="32"/>
          <w:lang w:val="zh-CN"/>
        </w:rPr>
        <w:t>3.1包三采购清单</w:t>
      </w:r>
    </w:p>
    <w:tbl>
      <w:tblPr>
        <w:tblStyle w:val="44"/>
        <w:tblW w:w="978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5"/>
        <w:gridCol w:w="851"/>
        <w:gridCol w:w="850"/>
        <w:gridCol w:w="567"/>
        <w:gridCol w:w="1134"/>
        <w:gridCol w:w="1134"/>
        <w:gridCol w:w="1079"/>
        <w:gridCol w:w="1010"/>
        <w:gridCol w:w="611"/>
      </w:tblGrid>
      <w:tr w14:paraId="22FD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A8B025A">
            <w:pPr>
              <w:spacing w:line="360" w:lineRule="atLeast"/>
              <w:jc w:val="center"/>
              <w:outlineLvl w:val="1"/>
              <w:rPr>
                <w:rFonts w:ascii="宋体" w:hAnsi="宋体" w:cs="宋体"/>
                <w:b/>
                <w:bCs/>
              </w:rPr>
            </w:pPr>
            <w:r>
              <w:rPr>
                <w:rFonts w:hint="eastAsia" w:ascii="宋体" w:hAnsi="宋体" w:cs="宋体"/>
                <w:b/>
                <w:bCs/>
              </w:rPr>
              <w:t>序号</w:t>
            </w:r>
          </w:p>
        </w:tc>
        <w:tc>
          <w:tcPr>
            <w:tcW w:w="1985" w:type="dxa"/>
            <w:vAlign w:val="center"/>
          </w:tcPr>
          <w:p w14:paraId="31E5F70F">
            <w:pPr>
              <w:spacing w:line="360" w:lineRule="atLeast"/>
              <w:jc w:val="center"/>
              <w:outlineLvl w:val="1"/>
              <w:rPr>
                <w:rFonts w:ascii="宋体" w:hAnsi="宋体" w:cs="宋体"/>
                <w:b/>
                <w:bCs/>
              </w:rPr>
            </w:pPr>
            <w:r>
              <w:rPr>
                <w:rFonts w:hint="eastAsia" w:ascii="宋体" w:hAnsi="宋体" w:cs="宋体"/>
                <w:b/>
                <w:bCs/>
              </w:rPr>
              <w:t>标的名称</w:t>
            </w:r>
          </w:p>
        </w:tc>
        <w:tc>
          <w:tcPr>
            <w:tcW w:w="851" w:type="dxa"/>
            <w:vAlign w:val="center"/>
          </w:tcPr>
          <w:p w14:paraId="5E43D569">
            <w:pPr>
              <w:spacing w:line="360" w:lineRule="atLeast"/>
              <w:jc w:val="center"/>
              <w:outlineLvl w:val="1"/>
              <w:rPr>
                <w:rFonts w:ascii="宋体" w:hAnsi="宋体" w:cs="宋体"/>
                <w:b/>
                <w:bCs/>
              </w:rPr>
            </w:pPr>
            <w:r>
              <w:rPr>
                <w:rFonts w:hint="eastAsia" w:ascii="宋体" w:hAnsi="宋体" w:cs="宋体"/>
                <w:b/>
                <w:bCs/>
              </w:rPr>
              <w:t>所属行业</w:t>
            </w:r>
          </w:p>
        </w:tc>
        <w:tc>
          <w:tcPr>
            <w:tcW w:w="850" w:type="dxa"/>
            <w:vAlign w:val="center"/>
          </w:tcPr>
          <w:p w14:paraId="6B5F0A9D">
            <w:pPr>
              <w:spacing w:line="360" w:lineRule="atLeast"/>
              <w:jc w:val="center"/>
              <w:outlineLvl w:val="1"/>
              <w:rPr>
                <w:rFonts w:ascii="宋体" w:hAnsi="宋体" w:cs="宋体"/>
                <w:b/>
                <w:bCs/>
              </w:rPr>
            </w:pPr>
            <w:r>
              <w:rPr>
                <w:rFonts w:hint="eastAsia" w:ascii="宋体" w:hAnsi="宋体" w:cs="宋体"/>
                <w:b/>
                <w:bCs/>
              </w:rPr>
              <w:t>数量（实质性要求）</w:t>
            </w:r>
          </w:p>
        </w:tc>
        <w:tc>
          <w:tcPr>
            <w:tcW w:w="567" w:type="dxa"/>
            <w:vAlign w:val="center"/>
          </w:tcPr>
          <w:p w14:paraId="38271156">
            <w:pPr>
              <w:spacing w:line="360" w:lineRule="atLeast"/>
              <w:jc w:val="center"/>
              <w:outlineLvl w:val="1"/>
              <w:rPr>
                <w:rFonts w:ascii="宋体" w:hAnsi="宋体" w:cs="宋体"/>
                <w:b/>
                <w:bCs/>
              </w:rPr>
            </w:pPr>
            <w:r>
              <w:rPr>
                <w:rFonts w:hint="eastAsia" w:ascii="宋体" w:hAnsi="宋体" w:cs="宋体"/>
                <w:b/>
                <w:bCs/>
              </w:rPr>
              <w:t>单位</w:t>
            </w:r>
          </w:p>
        </w:tc>
        <w:tc>
          <w:tcPr>
            <w:tcW w:w="1134" w:type="dxa"/>
            <w:vAlign w:val="center"/>
          </w:tcPr>
          <w:p w14:paraId="4DD0E416">
            <w:pPr>
              <w:spacing w:line="360" w:lineRule="atLeast"/>
              <w:jc w:val="center"/>
              <w:outlineLvl w:val="1"/>
              <w:rPr>
                <w:rFonts w:ascii="宋体" w:hAnsi="宋体" w:cs="宋体"/>
                <w:b/>
                <w:bCs/>
              </w:rPr>
            </w:pPr>
            <w:r>
              <w:rPr>
                <w:rFonts w:hint="eastAsia" w:ascii="宋体" w:hAnsi="宋体" w:cs="宋体"/>
                <w:b/>
                <w:bCs/>
              </w:rPr>
              <w:t>是否允许进口产品</w:t>
            </w:r>
          </w:p>
        </w:tc>
        <w:tc>
          <w:tcPr>
            <w:tcW w:w="1134" w:type="dxa"/>
            <w:vAlign w:val="center"/>
          </w:tcPr>
          <w:p w14:paraId="61CB03A5">
            <w:pPr>
              <w:spacing w:line="360" w:lineRule="atLeast"/>
              <w:jc w:val="center"/>
              <w:outlineLvl w:val="1"/>
              <w:rPr>
                <w:rFonts w:ascii="宋体" w:hAnsi="宋体" w:cs="宋体"/>
                <w:b/>
                <w:bCs/>
              </w:rPr>
            </w:pPr>
            <w:r>
              <w:rPr>
                <w:rFonts w:hint="eastAsia" w:ascii="宋体" w:hAnsi="宋体" w:cs="宋体"/>
                <w:b/>
                <w:bCs/>
              </w:rPr>
              <w:t>是否属于优先采购节能产品</w:t>
            </w:r>
          </w:p>
        </w:tc>
        <w:tc>
          <w:tcPr>
            <w:tcW w:w="1079" w:type="dxa"/>
            <w:vAlign w:val="center"/>
          </w:tcPr>
          <w:p w14:paraId="4457C11C">
            <w:pPr>
              <w:spacing w:line="360" w:lineRule="atLeast"/>
              <w:jc w:val="center"/>
              <w:outlineLvl w:val="1"/>
              <w:rPr>
                <w:rFonts w:ascii="宋体" w:hAnsi="宋体" w:cs="宋体"/>
                <w:b/>
                <w:bCs/>
              </w:rPr>
            </w:pPr>
            <w:r>
              <w:rPr>
                <w:rFonts w:hint="eastAsia" w:ascii="宋体" w:hAnsi="宋体" w:cs="宋体"/>
                <w:b/>
                <w:bCs/>
              </w:rPr>
              <w:t>是否属于强制采购节能产品</w:t>
            </w:r>
          </w:p>
        </w:tc>
        <w:tc>
          <w:tcPr>
            <w:tcW w:w="1010" w:type="dxa"/>
            <w:vAlign w:val="center"/>
          </w:tcPr>
          <w:p w14:paraId="759825C9">
            <w:pPr>
              <w:spacing w:line="360" w:lineRule="atLeast"/>
              <w:jc w:val="center"/>
              <w:outlineLvl w:val="1"/>
              <w:rPr>
                <w:rFonts w:ascii="宋体" w:hAnsi="宋体" w:cs="宋体"/>
                <w:b/>
                <w:bCs/>
              </w:rPr>
            </w:pPr>
            <w:r>
              <w:rPr>
                <w:rFonts w:hint="eastAsia" w:ascii="宋体" w:hAnsi="宋体" w:cs="宋体"/>
                <w:b/>
                <w:bCs/>
              </w:rPr>
              <w:t>是否属于优先采购环境标志产品</w:t>
            </w:r>
          </w:p>
        </w:tc>
        <w:tc>
          <w:tcPr>
            <w:tcW w:w="611" w:type="dxa"/>
            <w:vAlign w:val="center"/>
          </w:tcPr>
          <w:p w14:paraId="68EE8F52">
            <w:pPr>
              <w:spacing w:line="360" w:lineRule="atLeast"/>
              <w:jc w:val="center"/>
              <w:outlineLvl w:val="1"/>
              <w:rPr>
                <w:rFonts w:ascii="宋体" w:hAnsi="宋体" w:cs="宋体"/>
                <w:b/>
                <w:bCs/>
              </w:rPr>
            </w:pPr>
            <w:r>
              <w:rPr>
                <w:rFonts w:hint="eastAsia" w:ascii="宋体" w:hAnsi="宋体" w:cs="宋体"/>
                <w:b/>
                <w:bCs/>
              </w:rPr>
              <w:t>备注</w:t>
            </w:r>
          </w:p>
        </w:tc>
      </w:tr>
      <w:tr w14:paraId="1062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14:paraId="65DAC7CF">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1985" w:type="dxa"/>
            <w:vAlign w:val="center"/>
          </w:tcPr>
          <w:p w14:paraId="15303C2C">
            <w:pPr>
              <w:pStyle w:val="12"/>
              <w:spacing w:line="400" w:lineRule="exact"/>
              <w:ind w:firstLine="0" w:firstLineChars="0"/>
              <w:jc w:val="center"/>
              <w:rPr>
                <w:rFonts w:ascii="宋体" w:hAnsi="宋体" w:cs="宋体"/>
                <w:bCs/>
                <w:sz w:val="24"/>
              </w:rPr>
            </w:pPr>
            <w:bookmarkStart w:id="176" w:name="OLE_LINK64"/>
            <w:bookmarkStart w:id="177" w:name="OLE_LINK63"/>
            <w:r>
              <w:rPr>
                <w:rFonts w:hint="eastAsia" w:ascii="宋体" w:hAnsi="宋体"/>
                <w:sz w:val="24"/>
              </w:rPr>
              <w:t>种质库管理系统</w:t>
            </w:r>
            <w:bookmarkEnd w:id="176"/>
            <w:bookmarkEnd w:id="177"/>
          </w:p>
        </w:tc>
        <w:tc>
          <w:tcPr>
            <w:tcW w:w="851" w:type="dxa"/>
            <w:vAlign w:val="center"/>
          </w:tcPr>
          <w:p w14:paraId="76813401">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55B50A44">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567" w:type="dxa"/>
            <w:vAlign w:val="center"/>
          </w:tcPr>
          <w:p w14:paraId="1D57AEF1">
            <w:pPr>
              <w:pStyle w:val="12"/>
              <w:spacing w:line="400" w:lineRule="exact"/>
              <w:ind w:firstLine="0" w:firstLineChars="0"/>
              <w:jc w:val="center"/>
              <w:rPr>
                <w:rFonts w:ascii="宋体" w:hAnsi="宋体" w:cs="宋体"/>
                <w:bCs/>
                <w:sz w:val="24"/>
              </w:rPr>
            </w:pPr>
            <w:r>
              <w:rPr>
                <w:rFonts w:hint="eastAsia" w:ascii="宋体" w:hAnsi="宋体" w:cs="宋体"/>
                <w:bCs/>
                <w:sz w:val="24"/>
              </w:rPr>
              <w:t>套</w:t>
            </w:r>
          </w:p>
        </w:tc>
        <w:tc>
          <w:tcPr>
            <w:tcW w:w="1134" w:type="dxa"/>
            <w:vAlign w:val="center"/>
          </w:tcPr>
          <w:p w14:paraId="47DF1E08">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134" w:type="dxa"/>
            <w:vAlign w:val="center"/>
          </w:tcPr>
          <w:p w14:paraId="558FE183">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0BCB38CF">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0E4F04FD">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087F22B3">
            <w:pPr>
              <w:pStyle w:val="12"/>
              <w:spacing w:line="400" w:lineRule="exact"/>
              <w:ind w:firstLine="0" w:firstLineChars="0"/>
              <w:jc w:val="center"/>
              <w:rPr>
                <w:rFonts w:ascii="宋体" w:hAnsi="宋体" w:cs="宋体"/>
                <w:bCs/>
                <w:sz w:val="24"/>
              </w:rPr>
            </w:pPr>
          </w:p>
        </w:tc>
      </w:tr>
    </w:tbl>
    <w:p w14:paraId="3AD5D759">
      <w:pPr>
        <w:pStyle w:val="28"/>
        <w:rPr>
          <w:rFonts w:ascii="宋体" w:hAnsi="宋体" w:cs="宋体"/>
          <w:b/>
          <w:bCs/>
          <w:kern w:val="2"/>
          <w:sz w:val="32"/>
          <w:szCs w:val="32"/>
          <w:lang w:val="zh-CN"/>
        </w:rPr>
      </w:pPr>
      <w:r>
        <w:rPr>
          <w:rFonts w:ascii="宋体" w:hAnsi="宋体" w:cs="宋体"/>
          <w:b/>
          <w:bCs/>
          <w:kern w:val="2"/>
          <w:sz w:val="32"/>
          <w:szCs w:val="32"/>
          <w:lang w:val="zh-CN"/>
        </w:rPr>
        <w:t>3.2包三技术指标</w:t>
      </w:r>
    </w:p>
    <w:tbl>
      <w:tblPr>
        <w:tblStyle w:val="44"/>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11"/>
        <w:gridCol w:w="6791"/>
        <w:gridCol w:w="709"/>
      </w:tblGrid>
      <w:tr w14:paraId="4886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800" w:type="dxa"/>
            <w:vAlign w:val="center"/>
          </w:tcPr>
          <w:p w14:paraId="7456F284">
            <w:pPr>
              <w:adjustRightInd w:val="0"/>
              <w:snapToGrid w:val="0"/>
              <w:spacing w:line="240" w:lineRule="atLeast"/>
              <w:jc w:val="center"/>
              <w:rPr>
                <w:rFonts w:ascii="宋体" w:hAnsi="宋体" w:cs="宋体"/>
                <w:b/>
              </w:rPr>
            </w:pPr>
            <w:r>
              <w:rPr>
                <w:rFonts w:hint="eastAsia" w:ascii="宋体" w:hAnsi="宋体" w:cs="宋体"/>
                <w:b/>
              </w:rPr>
              <w:t>序号</w:t>
            </w:r>
          </w:p>
        </w:tc>
        <w:tc>
          <w:tcPr>
            <w:tcW w:w="1611" w:type="dxa"/>
            <w:vAlign w:val="center"/>
          </w:tcPr>
          <w:p w14:paraId="46A29CBA">
            <w:pPr>
              <w:adjustRightInd w:val="0"/>
              <w:snapToGrid w:val="0"/>
              <w:spacing w:line="240" w:lineRule="atLeast"/>
              <w:jc w:val="center"/>
              <w:rPr>
                <w:rFonts w:ascii="宋体" w:hAnsi="宋体" w:cs="宋体"/>
                <w:b/>
              </w:rPr>
            </w:pPr>
            <w:r>
              <w:rPr>
                <w:rFonts w:hint="eastAsia" w:ascii="宋体" w:hAnsi="宋体" w:cs="宋体"/>
                <w:b/>
              </w:rPr>
              <w:t>产品名称</w:t>
            </w:r>
          </w:p>
        </w:tc>
        <w:tc>
          <w:tcPr>
            <w:tcW w:w="6791" w:type="dxa"/>
            <w:vAlign w:val="center"/>
          </w:tcPr>
          <w:p w14:paraId="67635F43">
            <w:pPr>
              <w:adjustRightInd w:val="0"/>
              <w:snapToGrid w:val="0"/>
              <w:spacing w:line="240" w:lineRule="atLeast"/>
              <w:ind w:left="181" w:leftChars="-45" w:hanging="289" w:hangingChars="120"/>
              <w:jc w:val="center"/>
              <w:rPr>
                <w:rFonts w:ascii="宋体" w:hAnsi="宋体" w:cs="宋体"/>
                <w:b/>
              </w:rPr>
            </w:pPr>
            <w:r>
              <w:rPr>
                <w:rFonts w:hint="eastAsia" w:ascii="宋体" w:hAnsi="宋体" w:cs="宋体"/>
                <w:b/>
              </w:rPr>
              <w:t>技术参数</w:t>
            </w:r>
          </w:p>
        </w:tc>
        <w:tc>
          <w:tcPr>
            <w:tcW w:w="709" w:type="dxa"/>
            <w:vAlign w:val="center"/>
          </w:tcPr>
          <w:p w14:paraId="6A4A896B">
            <w:pPr>
              <w:adjustRightInd w:val="0"/>
              <w:snapToGrid w:val="0"/>
              <w:spacing w:line="240" w:lineRule="atLeast"/>
              <w:jc w:val="center"/>
              <w:rPr>
                <w:rFonts w:ascii="宋体" w:hAnsi="宋体" w:cs="宋体"/>
                <w:b/>
              </w:rPr>
            </w:pPr>
            <w:r>
              <w:rPr>
                <w:rFonts w:hint="eastAsia" w:ascii="宋体" w:hAnsi="宋体" w:cs="宋体"/>
                <w:b/>
              </w:rPr>
              <w:t>备注</w:t>
            </w:r>
          </w:p>
        </w:tc>
      </w:tr>
      <w:tr w14:paraId="2EED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75718E05">
            <w:pPr>
              <w:jc w:val="center"/>
              <w:rPr>
                <w:rFonts w:ascii="宋体" w:hAnsi="宋体" w:cs="宋体"/>
              </w:rPr>
            </w:pPr>
            <w:r>
              <w:rPr>
                <w:rFonts w:hint="eastAsia" w:ascii="宋体" w:hAnsi="宋体" w:cs="宋体"/>
              </w:rPr>
              <w:t>1</w:t>
            </w:r>
          </w:p>
        </w:tc>
        <w:tc>
          <w:tcPr>
            <w:tcW w:w="1611" w:type="dxa"/>
            <w:vAlign w:val="center"/>
          </w:tcPr>
          <w:p w14:paraId="20625C2A">
            <w:pPr>
              <w:pStyle w:val="12"/>
              <w:spacing w:line="400" w:lineRule="exact"/>
              <w:ind w:firstLine="0" w:firstLineChars="0"/>
              <w:jc w:val="center"/>
              <w:rPr>
                <w:rFonts w:ascii="宋体" w:hAnsi="宋体" w:cs="宋体"/>
                <w:bCs/>
                <w:sz w:val="24"/>
              </w:rPr>
            </w:pPr>
            <w:r>
              <w:rPr>
                <w:rFonts w:hint="eastAsia" w:ascii="宋体" w:hAnsi="宋体"/>
                <w:sz w:val="24"/>
              </w:rPr>
              <w:t>种质库管理系统</w:t>
            </w:r>
          </w:p>
        </w:tc>
        <w:tc>
          <w:tcPr>
            <w:tcW w:w="6791" w:type="dxa"/>
          </w:tcPr>
          <w:p w14:paraId="73213FC2">
            <w:pPr>
              <w:pStyle w:val="3"/>
              <w:jc w:val="left"/>
            </w:pPr>
            <w:bookmarkStart w:id="178" w:name="_Toc177140780"/>
            <w:r>
              <w:rPr>
                <w:rFonts w:hint="eastAsia"/>
              </w:rPr>
              <w:t>1、样本管理系统</w:t>
            </w:r>
            <w:bookmarkEnd w:id="178"/>
          </w:p>
          <w:p w14:paraId="5D97F501">
            <w:pPr>
              <w:spacing w:line="360" w:lineRule="auto"/>
              <w:rPr>
                <w:rFonts w:ascii="宋体" w:hAnsi="宋体"/>
              </w:rPr>
            </w:pPr>
            <w:r>
              <w:rPr>
                <w:rFonts w:hint="eastAsia" w:ascii="宋体" w:hAnsi="宋体"/>
              </w:rPr>
              <w:t>1</w:t>
            </w:r>
            <w:r>
              <w:rPr>
                <w:rFonts w:ascii="宋体" w:hAnsi="宋体"/>
              </w:rPr>
              <w:t xml:space="preserve">.1  </w:t>
            </w:r>
            <w:r>
              <w:rPr>
                <w:rFonts w:hint="eastAsia" w:ascii="宋体" w:hAnsi="宋体"/>
              </w:rPr>
              <w:t>整体要求</w:t>
            </w:r>
          </w:p>
          <w:p w14:paraId="299F0733">
            <w:pPr>
              <w:spacing w:line="360" w:lineRule="auto"/>
              <w:rPr>
                <w:rFonts w:ascii="宋体" w:hAnsi="宋体"/>
              </w:rPr>
            </w:pPr>
            <w:r>
              <w:rPr>
                <w:rFonts w:ascii="宋体" w:hAnsi="宋体"/>
              </w:rPr>
              <w:t>1.1.1</w:t>
            </w:r>
            <w:r>
              <w:rPr>
                <w:rFonts w:ascii="宋体" w:hAnsi="宋体"/>
              </w:rPr>
              <w:tab/>
            </w:r>
            <w:r>
              <w:rPr>
                <w:rFonts w:ascii="宋体" w:hAnsi="宋体"/>
              </w:rPr>
              <w:t>系统采用B/S架构，部署在本地服务器，用户通过浏览器访问的形式登录账户即可操作，为保障系统的稳定运行，需兼容Google Chrome版本11.9以上</w:t>
            </w:r>
          </w:p>
          <w:p w14:paraId="54E3EF37">
            <w:pPr>
              <w:spacing w:line="360" w:lineRule="auto"/>
              <w:rPr>
                <w:rFonts w:ascii="宋体" w:hAnsi="宋体"/>
              </w:rPr>
            </w:pPr>
            <w:r>
              <w:rPr>
                <w:rFonts w:ascii="宋体" w:hAnsi="宋体"/>
              </w:rPr>
              <w:t>1.1.2</w:t>
            </w:r>
            <w:r>
              <w:rPr>
                <w:rFonts w:ascii="宋体" w:hAnsi="宋体"/>
              </w:rPr>
              <w:tab/>
            </w:r>
            <w:r>
              <w:rPr>
                <w:rFonts w:ascii="宋体" w:hAnsi="宋体"/>
              </w:rPr>
              <w:t>操作系统要求Linux Centos7.5及以上，数据库系统PGSQL 12.5以上。</w:t>
            </w:r>
          </w:p>
          <w:p w14:paraId="475CF9F4">
            <w:pPr>
              <w:spacing w:line="360" w:lineRule="auto"/>
              <w:rPr>
                <w:rFonts w:ascii="宋体" w:hAnsi="宋体"/>
              </w:rPr>
            </w:pPr>
            <w:r>
              <w:rPr>
                <w:rFonts w:ascii="宋体" w:hAnsi="宋体"/>
              </w:rPr>
              <w:t>1.1.3</w:t>
            </w:r>
            <w:r>
              <w:rPr>
                <w:rFonts w:ascii="宋体" w:hAnsi="宋体"/>
              </w:rPr>
              <w:tab/>
            </w:r>
            <w:r>
              <w:rPr>
                <w:rFonts w:ascii="宋体" w:hAnsi="宋体"/>
              </w:rPr>
              <w:t>系统设计需符合GB/T 37864、ISO 20387、三级等保认证要求，确保样本全流程规范管理的规范性。</w:t>
            </w:r>
          </w:p>
          <w:p w14:paraId="54EDF1D6">
            <w:pPr>
              <w:spacing w:line="360" w:lineRule="auto"/>
              <w:rPr>
                <w:rFonts w:ascii="宋体" w:hAnsi="宋体"/>
              </w:rPr>
            </w:pPr>
            <w:r>
              <w:rPr>
                <w:rFonts w:ascii="宋体" w:hAnsi="宋体"/>
              </w:rPr>
              <w:t>1.1.4</w:t>
            </w:r>
            <w:r>
              <w:rPr>
                <w:rFonts w:ascii="宋体" w:hAnsi="宋体"/>
              </w:rPr>
              <w:tab/>
            </w:r>
            <w:r>
              <w:rPr>
                <w:rFonts w:ascii="宋体" w:hAnsi="宋体"/>
              </w:rPr>
              <w:t xml:space="preserve">系统支持对现有功能模块进行定制化修改和开发，满足客户多元化的需求。 </w:t>
            </w:r>
          </w:p>
          <w:p w14:paraId="476383AC">
            <w:pPr>
              <w:spacing w:line="360" w:lineRule="auto"/>
              <w:rPr>
                <w:rFonts w:ascii="宋体" w:hAnsi="宋体"/>
              </w:rPr>
            </w:pPr>
            <w:r>
              <w:rPr>
                <w:rFonts w:ascii="宋体" w:hAnsi="宋体"/>
              </w:rPr>
              <w:t>1.1.5</w:t>
            </w:r>
            <w:r>
              <w:rPr>
                <w:rFonts w:ascii="宋体" w:hAnsi="宋体"/>
              </w:rPr>
              <w:tab/>
            </w:r>
            <w:r>
              <w:rPr>
                <w:rFonts w:ascii="宋体" w:hAnsi="宋体"/>
              </w:rPr>
              <w:t>系统需具备良好的可拓展性，支持接口、视图的形式，实现与HIS、LIS等临床业务系统对接</w:t>
            </w:r>
          </w:p>
          <w:p w14:paraId="4FBF2AA9">
            <w:pPr>
              <w:spacing w:line="360" w:lineRule="auto"/>
              <w:rPr>
                <w:rFonts w:ascii="宋体" w:hAnsi="宋体"/>
              </w:rPr>
            </w:pPr>
            <w:r>
              <w:rPr>
                <w:rFonts w:hint="eastAsia" w:ascii="宋体" w:hAnsi="宋体"/>
              </w:rPr>
              <w:t xml:space="preserve">*1.1.6 </w:t>
            </w:r>
            <w:r>
              <w:rPr>
                <w:rFonts w:ascii="宋体" w:hAnsi="宋体"/>
              </w:rPr>
              <w:t xml:space="preserve"> </w:t>
            </w:r>
            <w:r>
              <w:rPr>
                <w:rFonts w:hint="eastAsia" w:ascii="宋体" w:hAnsi="宋体"/>
              </w:rPr>
              <w:t>产品软件著作权要求</w:t>
            </w:r>
          </w:p>
          <w:p w14:paraId="73D472AD">
            <w:pPr>
              <w:spacing w:line="360" w:lineRule="auto"/>
              <w:rPr>
                <w:rFonts w:ascii="宋体" w:hAnsi="宋体"/>
              </w:rPr>
            </w:pPr>
            <w:r>
              <w:rPr>
                <w:rFonts w:hint="eastAsia" w:ascii="宋体" w:hAnsi="宋体"/>
              </w:rPr>
              <w:t>供应商需提供样本管理系统相关的软件著作权证书。</w:t>
            </w:r>
          </w:p>
          <w:p w14:paraId="38405C85">
            <w:pPr>
              <w:spacing w:line="360" w:lineRule="auto"/>
              <w:rPr>
                <w:rFonts w:ascii="宋体" w:hAnsi="宋体"/>
              </w:rPr>
            </w:pPr>
            <w:r>
              <w:rPr>
                <w:rFonts w:hint="eastAsia" w:ascii="宋体" w:hAnsi="宋体"/>
              </w:rPr>
              <w:t>*1</w:t>
            </w:r>
            <w:r>
              <w:rPr>
                <w:rFonts w:ascii="宋体" w:hAnsi="宋体"/>
              </w:rPr>
              <w:t xml:space="preserve">.1.7  </w:t>
            </w:r>
            <w:r>
              <w:rPr>
                <w:rFonts w:hint="eastAsia" w:ascii="宋体" w:hAnsi="宋体"/>
              </w:rPr>
              <w:t>供应商体系资质证书要求</w:t>
            </w:r>
          </w:p>
          <w:p w14:paraId="182A35F5">
            <w:pPr>
              <w:spacing w:line="360" w:lineRule="auto"/>
              <w:rPr>
                <w:rFonts w:ascii="宋体" w:hAnsi="宋体"/>
              </w:rPr>
            </w:pPr>
            <w:r>
              <w:rPr>
                <w:rFonts w:hint="eastAsia" w:ascii="宋体" w:hAnsi="宋体"/>
              </w:rPr>
              <w:t>需提供 IS027001信息安全管理体系认证、IS013485 质量管理体系认证、提供 IS014001环境管理体系认证。</w:t>
            </w:r>
          </w:p>
          <w:p w14:paraId="2664B11A">
            <w:pPr>
              <w:spacing w:line="360" w:lineRule="auto"/>
              <w:rPr>
                <w:rFonts w:ascii="宋体" w:hAnsi="宋体"/>
              </w:rPr>
            </w:pPr>
            <w:r>
              <w:rPr>
                <w:rFonts w:ascii="宋体" w:hAnsi="宋体"/>
              </w:rPr>
              <w:t xml:space="preserve">1.2 </w:t>
            </w:r>
            <w:r>
              <w:rPr>
                <w:rFonts w:ascii="宋体" w:hAnsi="宋体"/>
              </w:rPr>
              <w:tab/>
            </w:r>
            <w:r>
              <w:rPr>
                <w:rFonts w:ascii="宋体" w:hAnsi="宋体"/>
              </w:rPr>
              <w:t>首页看板展示</w:t>
            </w:r>
          </w:p>
          <w:p w14:paraId="7FEAF5A7">
            <w:pPr>
              <w:spacing w:line="360" w:lineRule="auto"/>
              <w:rPr>
                <w:rFonts w:ascii="宋体" w:hAnsi="宋体"/>
              </w:rPr>
            </w:pPr>
            <w:r>
              <w:rPr>
                <w:rFonts w:hint="eastAsia" w:ascii="宋体" w:hAnsi="宋体"/>
              </w:rPr>
              <w:t>1.</w:t>
            </w:r>
            <w:r>
              <w:rPr>
                <w:rFonts w:ascii="宋体" w:hAnsi="宋体"/>
              </w:rPr>
              <w:t>2.1</w:t>
            </w:r>
            <w:r>
              <w:rPr>
                <w:rFonts w:hint="eastAsia" w:ascii="宋体" w:hAnsi="宋体"/>
              </w:rPr>
              <w:tab/>
            </w:r>
            <w:r>
              <w:rPr>
                <w:rFonts w:hint="eastAsia" w:ascii="宋体" w:hAnsi="宋体"/>
              </w:rPr>
              <w:t>样本信息展示：系统首页支持各维度样本信息统计，包括库存样本数据、多温层数据、样本类型数据统计。</w:t>
            </w:r>
          </w:p>
          <w:p w14:paraId="73DF053F">
            <w:pPr>
              <w:spacing w:line="360" w:lineRule="auto"/>
              <w:rPr>
                <w:rFonts w:ascii="宋体" w:hAnsi="宋体"/>
              </w:rPr>
            </w:pPr>
            <w:r>
              <w:rPr>
                <w:rFonts w:ascii="宋体" w:hAnsi="宋体"/>
              </w:rPr>
              <w:t>1.</w:t>
            </w:r>
            <w:r>
              <w:rPr>
                <w:rFonts w:hint="eastAsia" w:ascii="宋体" w:hAnsi="宋体"/>
              </w:rPr>
              <w:t>2.</w:t>
            </w:r>
            <w:r>
              <w:rPr>
                <w:rFonts w:ascii="宋体" w:hAnsi="宋体"/>
              </w:rPr>
              <w:t>2</w:t>
            </w:r>
            <w:r>
              <w:rPr>
                <w:rFonts w:hint="eastAsia" w:ascii="宋体" w:hAnsi="宋体"/>
              </w:rPr>
              <w:tab/>
            </w:r>
            <w:r>
              <w:rPr>
                <w:rFonts w:hint="eastAsia" w:ascii="宋体" w:hAnsi="宋体"/>
              </w:rPr>
              <w:t>容器监控：系统首页支持容器状态总览，容器存储数据统计，可跳转至容器管理。提供软件功能截图。</w:t>
            </w:r>
          </w:p>
          <w:p w14:paraId="4DD92C36">
            <w:pPr>
              <w:spacing w:line="360" w:lineRule="auto"/>
              <w:rPr>
                <w:rFonts w:ascii="宋体" w:hAnsi="宋体"/>
              </w:rPr>
            </w:pPr>
            <w:r>
              <w:rPr>
                <w:rFonts w:hint="eastAsia" w:ascii="宋体" w:hAnsi="宋体"/>
              </w:rPr>
              <w:t>1</w:t>
            </w:r>
            <w:r>
              <w:rPr>
                <w:rFonts w:ascii="宋体" w:hAnsi="宋体"/>
              </w:rPr>
              <w:t xml:space="preserve">.3  </w:t>
            </w:r>
            <w:r>
              <w:rPr>
                <w:rFonts w:hint="eastAsia" w:ascii="宋体" w:hAnsi="宋体"/>
              </w:rPr>
              <w:t>样本源管理</w:t>
            </w:r>
          </w:p>
          <w:p w14:paraId="1F81E3DE">
            <w:pPr>
              <w:spacing w:line="360" w:lineRule="auto"/>
              <w:rPr>
                <w:rFonts w:ascii="宋体" w:hAnsi="宋体"/>
              </w:rPr>
            </w:pPr>
            <w:r>
              <w:rPr>
                <w:rFonts w:ascii="宋体" w:hAnsi="宋体"/>
              </w:rPr>
              <w:t>1.3.1</w:t>
            </w:r>
            <w:r>
              <w:rPr>
                <w:rFonts w:ascii="宋体" w:hAnsi="宋体"/>
              </w:rPr>
              <w:tab/>
            </w:r>
            <w:r>
              <w:rPr>
                <w:rFonts w:ascii="宋体" w:hAnsi="宋体"/>
              </w:rPr>
              <w:t>系统对接采集系统：系统支持获取采集系统的样本源基本信息，如采集编号、采集资源类型、采集者、采集日期、国家、省自治区、地级市/地区/自治州、区县、具体地点、纬度、经度、海拔(米)、使用GPS。样本源信息同步：新增、删除、编辑。</w:t>
            </w:r>
          </w:p>
          <w:p w14:paraId="550F83BA">
            <w:pPr>
              <w:spacing w:line="360" w:lineRule="auto"/>
              <w:rPr>
                <w:rFonts w:ascii="宋体" w:hAnsi="宋体"/>
              </w:rPr>
            </w:pPr>
            <w:r>
              <w:rPr>
                <w:rFonts w:ascii="宋体" w:hAnsi="宋体"/>
              </w:rPr>
              <w:t>1.3.2 样本源信息导入：可以将样本源信息以excel表格的方式批量导出，导出模版可自定义。</w:t>
            </w:r>
          </w:p>
          <w:p w14:paraId="4F3D6CBB">
            <w:pPr>
              <w:spacing w:line="360" w:lineRule="auto"/>
              <w:rPr>
                <w:rFonts w:ascii="宋体" w:hAnsi="宋体"/>
              </w:rPr>
            </w:pPr>
            <w:r>
              <w:rPr>
                <w:rFonts w:ascii="宋体" w:hAnsi="宋体"/>
              </w:rPr>
              <w:t xml:space="preserve">1.4 </w:t>
            </w:r>
            <w:r>
              <w:rPr>
                <w:rFonts w:ascii="宋体" w:hAnsi="宋体"/>
              </w:rPr>
              <w:tab/>
            </w:r>
            <w:r>
              <w:rPr>
                <w:rFonts w:ascii="宋体" w:hAnsi="宋体"/>
              </w:rPr>
              <w:t>样本</w:t>
            </w:r>
            <w:r>
              <w:rPr>
                <w:rFonts w:hint="eastAsia" w:ascii="宋体" w:hAnsi="宋体"/>
              </w:rPr>
              <w:t>出</w:t>
            </w:r>
            <w:r>
              <w:rPr>
                <w:rFonts w:ascii="宋体" w:hAnsi="宋体"/>
              </w:rPr>
              <w:t>入库管理</w:t>
            </w:r>
          </w:p>
          <w:p w14:paraId="02812CEF">
            <w:pPr>
              <w:spacing w:line="360" w:lineRule="auto"/>
              <w:rPr>
                <w:rFonts w:ascii="宋体" w:hAnsi="宋体"/>
              </w:rPr>
            </w:pPr>
            <w:r>
              <w:rPr>
                <w:rFonts w:ascii="宋体" w:hAnsi="宋体"/>
              </w:rPr>
              <w:t>1.4.1</w:t>
            </w:r>
            <w:r>
              <w:rPr>
                <w:rFonts w:ascii="宋体" w:hAnsi="宋体"/>
              </w:rPr>
              <w:tab/>
            </w:r>
            <w:r>
              <w:rPr>
                <w:rFonts w:ascii="宋体" w:hAnsi="宋体"/>
              </w:rPr>
              <w:t>样本管转码：系统支持多个样本管更换样本编号的转码功能，并重新绑定新的样本编号，可适配样本管破损需要转管、条码磨损需要重贴条码等场景。</w:t>
            </w:r>
          </w:p>
          <w:p w14:paraId="30A58EFD">
            <w:pPr>
              <w:spacing w:line="360" w:lineRule="auto"/>
              <w:rPr>
                <w:rFonts w:ascii="宋体" w:hAnsi="宋体"/>
              </w:rPr>
            </w:pPr>
            <w:r>
              <w:rPr>
                <w:rFonts w:ascii="宋体" w:hAnsi="宋体"/>
              </w:rPr>
              <w:t>1.4.2</w:t>
            </w:r>
            <w:r>
              <w:rPr>
                <w:rFonts w:ascii="宋体" w:hAnsi="宋体"/>
              </w:rPr>
              <w:tab/>
            </w:r>
            <w:r>
              <w:rPr>
                <w:rFonts w:ascii="宋体" w:hAnsi="宋体"/>
              </w:rPr>
              <w:t>样本制备：系统支持对衍生物样本信息的录入和查询，系统可记录已有样本分装信息，记录衍生物样本和母管样本的关系。支持对接整板扫描仪，实现整板分装的衍生物样本批量添加到系统内。</w:t>
            </w:r>
            <w:r>
              <w:rPr>
                <w:rFonts w:hint="eastAsia" w:ascii="宋体" w:hAnsi="宋体"/>
              </w:rPr>
              <w:t>提供软件功能截图。</w:t>
            </w:r>
          </w:p>
          <w:p w14:paraId="5A6B424C">
            <w:pPr>
              <w:spacing w:line="360" w:lineRule="auto"/>
              <w:rPr>
                <w:rFonts w:ascii="宋体" w:hAnsi="宋体"/>
              </w:rPr>
            </w:pPr>
            <w:r>
              <w:rPr>
                <w:rFonts w:ascii="宋体" w:hAnsi="宋体"/>
              </w:rPr>
              <w:t>1.4.3</w:t>
            </w:r>
            <w:r>
              <w:rPr>
                <w:rFonts w:hint="eastAsia" w:ascii="宋体" w:hAnsi="宋体"/>
              </w:rPr>
              <w:tab/>
            </w:r>
            <w:r>
              <w:rPr>
                <w:rFonts w:hint="eastAsia" w:ascii="宋体" w:hAnsi="宋体"/>
              </w:rPr>
              <w:t>样本信息录入：系统支持样本信息在线录入、文件导入、系统对接、按受试者录入等形式，支持样本录入后绑定新条码</w:t>
            </w:r>
          </w:p>
          <w:p w14:paraId="5FDB4BE7">
            <w:pPr>
              <w:spacing w:line="360" w:lineRule="auto"/>
              <w:rPr>
                <w:rFonts w:ascii="宋体" w:hAnsi="宋体"/>
              </w:rPr>
            </w:pPr>
            <w:r>
              <w:rPr>
                <w:rFonts w:ascii="宋体" w:hAnsi="宋体"/>
              </w:rPr>
              <w:t>1.4.4</w:t>
            </w:r>
            <w:r>
              <w:rPr>
                <w:rFonts w:hint="eastAsia" w:ascii="宋体" w:hAnsi="宋体"/>
              </w:rPr>
              <w:tab/>
            </w:r>
            <w:r>
              <w:rPr>
                <w:rFonts w:hint="eastAsia" w:ascii="宋体" w:hAnsi="宋体"/>
              </w:rPr>
              <w:t>编码规则：系统支持自定义编码规则，自动分配给每个录入的样本</w:t>
            </w:r>
          </w:p>
          <w:p w14:paraId="7AFBC524">
            <w:pPr>
              <w:spacing w:line="360" w:lineRule="auto"/>
              <w:rPr>
                <w:rFonts w:ascii="宋体" w:hAnsi="宋体"/>
              </w:rPr>
            </w:pPr>
            <w:r>
              <w:rPr>
                <w:rFonts w:ascii="宋体" w:hAnsi="宋体"/>
              </w:rPr>
              <w:t>1.4.5</w:t>
            </w:r>
            <w:r>
              <w:rPr>
                <w:rFonts w:hint="eastAsia" w:ascii="宋体" w:hAnsi="宋体"/>
              </w:rPr>
              <w:tab/>
            </w:r>
            <w:r>
              <w:rPr>
                <w:rFonts w:hint="eastAsia" w:ascii="宋体" w:hAnsi="宋体"/>
              </w:rPr>
              <w:t>样本信息查询：支持多种样本属性综合查询，并按客户保存常用搜索模板</w:t>
            </w:r>
          </w:p>
          <w:p w14:paraId="27C6E952">
            <w:pPr>
              <w:spacing w:line="360" w:lineRule="auto"/>
              <w:rPr>
                <w:rFonts w:ascii="宋体" w:hAnsi="宋体"/>
              </w:rPr>
            </w:pPr>
            <w:r>
              <w:rPr>
                <w:rFonts w:ascii="宋体" w:hAnsi="宋体"/>
              </w:rPr>
              <w:t>1.4.6</w:t>
            </w:r>
            <w:r>
              <w:rPr>
                <w:rFonts w:hint="eastAsia" w:ascii="宋体" w:hAnsi="宋体"/>
              </w:rPr>
              <w:tab/>
            </w:r>
            <w:r>
              <w:rPr>
                <w:rFonts w:hint="eastAsia" w:ascii="宋体" w:hAnsi="宋体"/>
              </w:rPr>
              <w:t>包裹信息：系统具备接收外部样本的能力，包含包裹信息、追踪物流、包裹签收、拆包清点。</w:t>
            </w:r>
          </w:p>
          <w:p w14:paraId="14F1B05B">
            <w:pPr>
              <w:spacing w:line="360" w:lineRule="auto"/>
              <w:rPr>
                <w:rFonts w:ascii="宋体" w:hAnsi="宋体"/>
              </w:rPr>
            </w:pPr>
            <w:r>
              <w:rPr>
                <w:rFonts w:ascii="宋体" w:hAnsi="宋体"/>
              </w:rPr>
              <w:t>1.4.7</w:t>
            </w:r>
            <w:r>
              <w:rPr>
                <w:rFonts w:hint="eastAsia" w:ascii="宋体" w:hAnsi="宋体"/>
              </w:rPr>
              <w:tab/>
            </w:r>
            <w:r>
              <w:rPr>
                <w:rFonts w:hint="eastAsia" w:ascii="宋体" w:hAnsi="宋体"/>
              </w:rPr>
              <w:t>入库管理：系统支持入库审核、入库定位、整板定位等基本功能模块</w:t>
            </w:r>
          </w:p>
          <w:p w14:paraId="17074411">
            <w:pPr>
              <w:spacing w:line="360" w:lineRule="auto"/>
              <w:rPr>
                <w:rFonts w:ascii="宋体" w:hAnsi="宋体"/>
              </w:rPr>
            </w:pPr>
            <w:r>
              <w:rPr>
                <w:rFonts w:ascii="宋体" w:hAnsi="宋体"/>
              </w:rPr>
              <w:t>1.4.8</w:t>
            </w:r>
            <w:r>
              <w:rPr>
                <w:rFonts w:hint="eastAsia" w:ascii="宋体" w:hAnsi="宋体"/>
              </w:rPr>
              <w:tab/>
            </w:r>
            <w:r>
              <w:rPr>
                <w:rFonts w:hint="eastAsia" w:ascii="宋体" w:hAnsi="宋体"/>
              </w:rPr>
              <w:t>样本出库：样本出库包含出库申请、归属人审核、库管员审核、出库核对等功能</w:t>
            </w:r>
          </w:p>
          <w:p w14:paraId="0CCAEBB6">
            <w:pPr>
              <w:spacing w:line="360" w:lineRule="auto"/>
              <w:rPr>
                <w:rFonts w:ascii="宋体" w:hAnsi="宋体"/>
              </w:rPr>
            </w:pPr>
            <w:r>
              <w:rPr>
                <w:rFonts w:ascii="宋体" w:hAnsi="宋体"/>
              </w:rPr>
              <w:t>1.4.9</w:t>
            </w:r>
            <w:r>
              <w:rPr>
                <w:rFonts w:hint="eastAsia" w:ascii="宋体" w:hAnsi="宋体"/>
              </w:rPr>
              <w:tab/>
            </w:r>
            <w:r>
              <w:rPr>
                <w:rFonts w:hint="eastAsia" w:ascii="宋体" w:hAnsi="宋体"/>
              </w:rPr>
              <w:t>出库申请方式：系统支持按按样本、按包裹、按孔板申请出库，支持按实验出库、返样出库、调度出库、销毁出库</w:t>
            </w:r>
          </w:p>
          <w:p w14:paraId="5FC16D0C">
            <w:pPr>
              <w:spacing w:line="360" w:lineRule="auto"/>
              <w:rPr>
                <w:rFonts w:ascii="宋体" w:hAnsi="宋体"/>
              </w:rPr>
            </w:pPr>
            <w:r>
              <w:rPr>
                <w:rFonts w:ascii="宋体" w:hAnsi="宋体"/>
              </w:rPr>
              <w:t>1.4.10</w:t>
            </w:r>
            <w:r>
              <w:rPr>
                <w:rFonts w:hint="eastAsia" w:ascii="宋体" w:hAnsi="宋体"/>
              </w:rPr>
              <w:tab/>
            </w:r>
            <w:r>
              <w:rPr>
                <w:rFonts w:hint="eastAsia" w:ascii="宋体" w:hAnsi="宋体"/>
              </w:rPr>
              <w:t>样本归还：样本归还包含归还申请、归还核对功能</w:t>
            </w:r>
          </w:p>
          <w:p w14:paraId="1A814D96">
            <w:pPr>
              <w:spacing w:line="360" w:lineRule="auto"/>
              <w:rPr>
                <w:rFonts w:ascii="宋体" w:hAnsi="宋体"/>
              </w:rPr>
            </w:pPr>
            <w:r>
              <w:rPr>
                <w:rFonts w:ascii="宋体" w:hAnsi="宋体"/>
              </w:rPr>
              <w:t>1.4.11</w:t>
            </w:r>
            <w:r>
              <w:rPr>
                <w:rFonts w:hint="eastAsia" w:ascii="宋体" w:hAnsi="宋体"/>
              </w:rPr>
              <w:tab/>
            </w:r>
            <w:r>
              <w:rPr>
                <w:rFonts w:hint="eastAsia" w:ascii="宋体" w:hAnsi="宋体"/>
              </w:rPr>
              <w:t>样本移库：样本移库包含移库申请、移库审核、移库定位功能.</w:t>
            </w:r>
            <w:r>
              <w:rPr>
                <w:rFonts w:ascii="宋体" w:hAnsi="宋体"/>
              </w:rPr>
              <w:t xml:space="preserve"> 冻存架、冻存盒层级可直接重新定位。</w:t>
            </w:r>
          </w:p>
          <w:p w14:paraId="6D8A405E">
            <w:pPr>
              <w:spacing w:line="360" w:lineRule="auto"/>
              <w:rPr>
                <w:rFonts w:ascii="宋体" w:hAnsi="宋体"/>
              </w:rPr>
            </w:pPr>
            <w:r>
              <w:rPr>
                <w:rFonts w:ascii="宋体" w:hAnsi="宋体"/>
              </w:rPr>
              <w:t xml:space="preserve">1.4.12 </w:t>
            </w:r>
            <w:r>
              <w:rPr>
                <w:rFonts w:hint="eastAsia" w:ascii="宋体" w:hAnsi="宋体"/>
              </w:rPr>
              <w:t>样本变动日志：系统对于样本入库、出库、归还、移库等变动都有日志记录</w:t>
            </w:r>
          </w:p>
          <w:p w14:paraId="6BD43DEC">
            <w:pPr>
              <w:spacing w:line="360" w:lineRule="auto"/>
              <w:rPr>
                <w:rFonts w:ascii="宋体" w:hAnsi="宋体"/>
              </w:rPr>
            </w:pPr>
            <w:r>
              <w:rPr>
                <w:rFonts w:ascii="宋体" w:hAnsi="宋体"/>
              </w:rPr>
              <w:t xml:space="preserve">1.5 </w:t>
            </w:r>
            <w:r>
              <w:rPr>
                <w:rFonts w:ascii="宋体" w:hAnsi="宋体"/>
              </w:rPr>
              <w:tab/>
            </w:r>
            <w:r>
              <w:rPr>
                <w:rFonts w:ascii="宋体" w:hAnsi="宋体"/>
              </w:rPr>
              <w:t>样本QC管理</w:t>
            </w:r>
          </w:p>
          <w:p w14:paraId="4858769A">
            <w:pPr>
              <w:spacing w:line="360" w:lineRule="auto"/>
              <w:rPr>
                <w:rFonts w:ascii="宋体" w:hAnsi="宋体"/>
              </w:rPr>
            </w:pPr>
            <w:r>
              <w:rPr>
                <w:rFonts w:ascii="宋体" w:hAnsi="宋体"/>
              </w:rPr>
              <w:t>1.5</w:t>
            </w:r>
            <w:r>
              <w:rPr>
                <w:rFonts w:hint="eastAsia" w:ascii="宋体" w:hAnsi="宋体"/>
              </w:rPr>
              <w:t>.</w:t>
            </w:r>
            <w:r>
              <w:rPr>
                <w:rFonts w:ascii="宋体" w:hAnsi="宋体"/>
              </w:rPr>
              <w:t>1</w:t>
            </w:r>
            <w:r>
              <w:rPr>
                <w:rFonts w:hint="eastAsia" w:ascii="宋体" w:hAnsi="宋体"/>
              </w:rPr>
              <w:tab/>
            </w:r>
            <w:r>
              <w:rPr>
                <w:rFonts w:hint="eastAsia" w:ascii="宋体" w:hAnsi="宋体"/>
              </w:rPr>
              <w:t>QC报告：系统支持多次添加QC结果，并在审核通过后生效。系统支持针对入库批次单添加QC报告文件的功能，支持自动生成QC报告。</w:t>
            </w:r>
          </w:p>
          <w:p w14:paraId="04CAD322">
            <w:pPr>
              <w:spacing w:line="360" w:lineRule="auto"/>
              <w:rPr>
                <w:rFonts w:ascii="宋体" w:hAnsi="宋体"/>
              </w:rPr>
            </w:pPr>
            <w:r>
              <w:rPr>
                <w:rFonts w:hint="eastAsia" w:ascii="宋体" w:hAnsi="宋体"/>
              </w:rPr>
              <w:t>*</w:t>
            </w:r>
            <w:r>
              <w:rPr>
                <w:rFonts w:ascii="宋体" w:hAnsi="宋体"/>
              </w:rPr>
              <w:t>1.5</w:t>
            </w:r>
            <w:r>
              <w:rPr>
                <w:rFonts w:hint="eastAsia" w:ascii="宋体" w:hAnsi="宋体"/>
              </w:rPr>
              <w:t>.</w:t>
            </w:r>
            <w:r>
              <w:rPr>
                <w:rFonts w:ascii="宋体" w:hAnsi="宋体"/>
              </w:rPr>
              <w:t>2</w:t>
            </w:r>
            <w:r>
              <w:rPr>
                <w:rFonts w:hint="eastAsia" w:ascii="宋体" w:hAnsi="宋体"/>
              </w:rPr>
              <w:tab/>
            </w:r>
            <w:r>
              <w:rPr>
                <w:rFonts w:hint="eastAsia" w:ascii="宋体" w:hAnsi="宋体"/>
              </w:rPr>
              <w:t>QC计算规则：系统支持用户自定义QC计算规则，系统按照QC计算规则自动生成QC结果. 提供软件功能截图。</w:t>
            </w:r>
          </w:p>
          <w:p w14:paraId="74126304">
            <w:pPr>
              <w:spacing w:line="360" w:lineRule="auto"/>
              <w:rPr>
                <w:rFonts w:ascii="宋体" w:hAnsi="宋体"/>
              </w:rPr>
            </w:pPr>
            <w:r>
              <w:rPr>
                <w:rFonts w:ascii="宋体" w:hAnsi="宋体"/>
              </w:rPr>
              <w:t>1.6</w:t>
            </w:r>
            <w:r>
              <w:rPr>
                <w:rFonts w:ascii="宋体" w:hAnsi="宋体"/>
              </w:rPr>
              <w:tab/>
            </w:r>
            <w:r>
              <w:rPr>
                <w:rFonts w:ascii="宋体" w:hAnsi="宋体"/>
              </w:rPr>
              <w:t>项目管理</w:t>
            </w:r>
          </w:p>
          <w:p w14:paraId="006D7BFB">
            <w:pPr>
              <w:spacing w:line="360" w:lineRule="auto"/>
              <w:rPr>
                <w:rFonts w:ascii="宋体" w:hAnsi="宋体"/>
              </w:rPr>
            </w:pPr>
            <w:r>
              <w:rPr>
                <w:rFonts w:ascii="宋体" w:hAnsi="宋体"/>
              </w:rPr>
              <w:t>1.6.1</w:t>
            </w:r>
            <w:r>
              <w:rPr>
                <w:rFonts w:hint="eastAsia" w:ascii="宋体" w:hAnsi="宋体"/>
              </w:rPr>
              <w:tab/>
            </w:r>
            <w:r>
              <w:rPr>
                <w:rFonts w:hint="eastAsia" w:ascii="宋体" w:hAnsi="宋体"/>
              </w:rPr>
              <w:t>项目流程：待立项、已立项、待结项、已结项、已取消，共5个状态控制项目过程。项目成员和项目审核人权限分离。</w:t>
            </w:r>
          </w:p>
          <w:p w14:paraId="0339F27A">
            <w:pPr>
              <w:spacing w:line="360" w:lineRule="auto"/>
              <w:rPr>
                <w:rFonts w:ascii="宋体" w:hAnsi="宋体"/>
              </w:rPr>
            </w:pPr>
            <w:r>
              <w:rPr>
                <w:rFonts w:ascii="宋体" w:hAnsi="宋体"/>
              </w:rPr>
              <w:t>1.6.2</w:t>
            </w:r>
            <w:r>
              <w:rPr>
                <w:rFonts w:hint="eastAsia" w:ascii="宋体" w:hAnsi="宋体"/>
              </w:rPr>
              <w:tab/>
            </w:r>
            <w:r>
              <w:rPr>
                <w:rFonts w:hint="eastAsia" w:ascii="宋体" w:hAnsi="宋体"/>
              </w:rPr>
              <w:t>项目管控：项目内可管控样本存储要求，包括样本类型，存储的孔板规格和冻存管规格</w:t>
            </w:r>
          </w:p>
          <w:p w14:paraId="6117DED4">
            <w:pPr>
              <w:spacing w:line="360" w:lineRule="auto"/>
              <w:rPr>
                <w:rFonts w:ascii="宋体" w:hAnsi="宋体"/>
              </w:rPr>
            </w:pPr>
            <w:r>
              <w:rPr>
                <w:rFonts w:ascii="宋体" w:hAnsi="宋体"/>
              </w:rPr>
              <w:t xml:space="preserve">1.6.3 </w:t>
            </w:r>
            <w:r>
              <w:rPr>
                <w:rFonts w:hint="eastAsia" w:ascii="宋体" w:hAnsi="宋体"/>
              </w:rPr>
              <w:t>支持伦理文件和知情同意书模板上传。对受检者签字版本的执行同意书，可以在样本维度上传文件，实现归档可查。</w:t>
            </w:r>
          </w:p>
          <w:p w14:paraId="6BCC4C4E">
            <w:pPr>
              <w:spacing w:line="360" w:lineRule="auto"/>
              <w:rPr>
                <w:rFonts w:ascii="宋体" w:hAnsi="宋体"/>
              </w:rPr>
            </w:pPr>
            <w:r>
              <w:rPr>
                <w:rFonts w:ascii="宋体" w:hAnsi="宋体"/>
              </w:rPr>
              <w:t>1.7  容器管理</w:t>
            </w:r>
          </w:p>
          <w:p w14:paraId="17984366">
            <w:pPr>
              <w:spacing w:line="360" w:lineRule="auto"/>
              <w:rPr>
                <w:rFonts w:ascii="宋体" w:hAnsi="宋体"/>
              </w:rPr>
            </w:pPr>
            <w:r>
              <w:rPr>
                <w:rFonts w:ascii="宋体" w:hAnsi="宋体"/>
              </w:rPr>
              <w:t>1.7.1</w:t>
            </w:r>
            <w:r>
              <w:rPr>
                <w:rFonts w:ascii="宋体" w:hAnsi="宋体"/>
              </w:rPr>
              <w:tab/>
            </w:r>
            <w:r>
              <w:rPr>
                <w:rFonts w:ascii="宋体" w:hAnsi="宋体"/>
              </w:rPr>
              <w:t>容器视图：可按仓库查看仓库内容器情况，如：容器名称、容器库存比、存储样本数量、容器存储温度。</w:t>
            </w:r>
          </w:p>
          <w:p w14:paraId="475E6BA8">
            <w:pPr>
              <w:spacing w:line="360" w:lineRule="auto"/>
              <w:rPr>
                <w:rFonts w:ascii="宋体" w:hAnsi="宋体"/>
              </w:rPr>
            </w:pPr>
            <w:r>
              <w:rPr>
                <w:rFonts w:hint="eastAsia" w:ascii="宋体" w:hAnsi="宋体"/>
              </w:rPr>
              <w:t>*</w:t>
            </w:r>
            <w:r>
              <w:rPr>
                <w:rFonts w:ascii="宋体" w:hAnsi="宋体"/>
              </w:rPr>
              <w:t>1.7.2</w:t>
            </w:r>
            <w:r>
              <w:rPr>
                <w:rFonts w:ascii="宋体" w:hAnsi="宋体"/>
              </w:rPr>
              <w:tab/>
            </w:r>
            <w:r>
              <w:rPr>
                <w:rFonts w:ascii="宋体" w:hAnsi="宋体"/>
              </w:rPr>
              <w:t>容器详情：系统可查看多种容器的内部结构视图以及内部各层级使用率、容器层/分区层级、冻存架层级、冻存盒层级、具体寸尺位置。</w:t>
            </w:r>
            <w:r>
              <w:rPr>
                <w:rFonts w:hint="eastAsia" w:ascii="宋体" w:hAnsi="宋体"/>
              </w:rPr>
              <w:t>提供软件功能截图。</w:t>
            </w:r>
          </w:p>
          <w:p w14:paraId="0C54F070">
            <w:pPr>
              <w:spacing w:line="360" w:lineRule="auto"/>
              <w:rPr>
                <w:rFonts w:ascii="宋体" w:hAnsi="宋体"/>
              </w:rPr>
            </w:pPr>
            <w:r>
              <w:rPr>
                <w:rFonts w:ascii="宋体" w:hAnsi="宋体"/>
              </w:rPr>
              <w:t>1.7.3</w:t>
            </w:r>
            <w:r>
              <w:rPr>
                <w:rFonts w:ascii="宋体" w:hAnsi="宋体"/>
              </w:rPr>
              <w:tab/>
            </w:r>
            <w:r>
              <w:rPr>
                <w:rFonts w:ascii="宋体" w:hAnsi="宋体"/>
              </w:rPr>
              <w:t>温湿度监控：实时监控容器温湿度，提供1小时、1天、7天温度曲线查看，可导出历史数据。</w:t>
            </w:r>
          </w:p>
          <w:p w14:paraId="3198BB73">
            <w:pPr>
              <w:spacing w:line="360" w:lineRule="auto"/>
              <w:rPr>
                <w:rFonts w:ascii="宋体" w:hAnsi="宋体"/>
              </w:rPr>
            </w:pPr>
            <w:r>
              <w:rPr>
                <w:rFonts w:ascii="宋体" w:hAnsi="宋体"/>
              </w:rPr>
              <w:t>1.7.4</w:t>
            </w:r>
            <w:r>
              <w:rPr>
                <w:rFonts w:ascii="宋体" w:hAnsi="宋体"/>
              </w:rPr>
              <w:tab/>
            </w:r>
            <w:r>
              <w:rPr>
                <w:rFonts w:ascii="宋体" w:hAnsi="宋体"/>
              </w:rPr>
              <w:t>容器同步任务：查看目前跟自动化容器发起过的所有同步任务的情况，处理状态，并能在这个页面对未执行的任务再次发起同步</w:t>
            </w:r>
            <w:r>
              <w:rPr>
                <w:rFonts w:hint="eastAsia" w:ascii="宋体" w:hAnsi="宋体"/>
              </w:rPr>
              <w:t>。</w:t>
            </w:r>
          </w:p>
          <w:p w14:paraId="4B5BFE8C">
            <w:pPr>
              <w:spacing w:line="360" w:lineRule="auto"/>
              <w:rPr>
                <w:rFonts w:ascii="宋体" w:hAnsi="宋体"/>
              </w:rPr>
            </w:pPr>
            <w:r>
              <w:rPr>
                <w:rFonts w:ascii="宋体" w:hAnsi="宋体"/>
              </w:rPr>
              <w:t>1.7.5</w:t>
            </w:r>
            <w:r>
              <w:rPr>
                <w:rFonts w:ascii="宋体" w:hAnsi="宋体"/>
              </w:rPr>
              <w:tab/>
            </w:r>
            <w:r>
              <w:rPr>
                <w:rFonts w:hint="eastAsia" w:ascii="宋体" w:hAnsi="宋体"/>
              </w:rPr>
              <w:t>系统的可拓展性：支持自动化存储设备集成，可和自动化冰箱、液氮罐、冷库、打印机对接，发送出入库指令。</w:t>
            </w:r>
          </w:p>
          <w:p w14:paraId="23411D8C">
            <w:pPr>
              <w:spacing w:line="360" w:lineRule="auto"/>
              <w:rPr>
                <w:rFonts w:ascii="宋体" w:hAnsi="宋体"/>
              </w:rPr>
            </w:pPr>
            <w:r>
              <w:rPr>
                <w:rFonts w:ascii="宋体" w:hAnsi="宋体"/>
              </w:rPr>
              <w:t xml:space="preserve">1.8 </w:t>
            </w:r>
            <w:r>
              <w:rPr>
                <w:rFonts w:ascii="宋体" w:hAnsi="宋体"/>
              </w:rPr>
              <w:tab/>
            </w:r>
            <w:r>
              <w:rPr>
                <w:rFonts w:ascii="宋体" w:hAnsi="宋体"/>
              </w:rPr>
              <w:t>统计查询与综合管理</w:t>
            </w:r>
          </w:p>
          <w:p w14:paraId="141751CA">
            <w:pPr>
              <w:spacing w:line="360" w:lineRule="auto"/>
              <w:rPr>
                <w:rFonts w:ascii="宋体" w:hAnsi="宋体"/>
              </w:rPr>
            </w:pPr>
            <w:r>
              <w:rPr>
                <w:rFonts w:ascii="宋体" w:hAnsi="宋体"/>
              </w:rPr>
              <w:t>1.8</w:t>
            </w:r>
            <w:r>
              <w:rPr>
                <w:rFonts w:hint="eastAsia" w:ascii="宋体" w:hAnsi="宋体"/>
              </w:rPr>
              <w:t>.</w:t>
            </w:r>
            <w:r>
              <w:rPr>
                <w:rFonts w:ascii="宋体" w:hAnsi="宋体"/>
              </w:rPr>
              <w:t>1</w:t>
            </w:r>
            <w:r>
              <w:rPr>
                <w:rFonts w:hint="eastAsia" w:ascii="宋体" w:hAnsi="宋体"/>
              </w:rPr>
              <w:tab/>
            </w:r>
            <w:r>
              <w:rPr>
                <w:rFonts w:hint="eastAsia" w:ascii="宋体" w:hAnsi="宋体"/>
              </w:rPr>
              <w:t>样本综合查询：系统支持按照样本编号、客户样本编号、项目、产品、客户、样本类型、容器查询样本信息，可导出，并按客户保存常用搜索模板</w:t>
            </w:r>
          </w:p>
          <w:p w14:paraId="5DA96243">
            <w:pPr>
              <w:spacing w:line="360" w:lineRule="auto"/>
              <w:rPr>
                <w:rFonts w:ascii="宋体" w:hAnsi="宋体"/>
              </w:rPr>
            </w:pPr>
            <w:r>
              <w:rPr>
                <w:rFonts w:ascii="宋体" w:hAnsi="宋体"/>
              </w:rPr>
              <w:t>1.8</w:t>
            </w:r>
            <w:r>
              <w:rPr>
                <w:rFonts w:hint="eastAsia" w:ascii="宋体" w:hAnsi="宋体"/>
              </w:rPr>
              <w:t>.</w:t>
            </w:r>
            <w:r>
              <w:rPr>
                <w:rFonts w:ascii="宋体" w:hAnsi="宋体"/>
              </w:rPr>
              <w:t>2</w:t>
            </w:r>
            <w:r>
              <w:rPr>
                <w:rFonts w:hint="eastAsia" w:ascii="宋体" w:hAnsi="宋体"/>
              </w:rPr>
              <w:tab/>
            </w:r>
            <w:r>
              <w:rPr>
                <w:rFonts w:hint="eastAsia" w:ascii="宋体" w:hAnsi="宋体"/>
              </w:rPr>
              <w:t>同步任务查询：系统支持自动化设备查询同步样本任务状态</w:t>
            </w:r>
          </w:p>
          <w:p w14:paraId="462B80CD">
            <w:pPr>
              <w:spacing w:line="360" w:lineRule="auto"/>
              <w:rPr>
                <w:rFonts w:ascii="宋体" w:hAnsi="宋体"/>
              </w:rPr>
            </w:pPr>
            <w:r>
              <w:rPr>
                <w:rFonts w:ascii="宋体" w:hAnsi="宋体"/>
              </w:rPr>
              <w:t>1.8</w:t>
            </w:r>
            <w:r>
              <w:rPr>
                <w:rFonts w:hint="eastAsia" w:ascii="宋体" w:hAnsi="宋体"/>
              </w:rPr>
              <w:t>.</w:t>
            </w:r>
            <w:r>
              <w:rPr>
                <w:rFonts w:ascii="宋体" w:hAnsi="宋体"/>
              </w:rPr>
              <w:t>3</w:t>
            </w:r>
            <w:r>
              <w:rPr>
                <w:rFonts w:hint="eastAsia" w:ascii="宋体" w:hAnsi="宋体"/>
              </w:rPr>
              <w:tab/>
            </w:r>
            <w:r>
              <w:rPr>
                <w:rFonts w:hint="eastAsia" w:ascii="宋体" w:hAnsi="宋体"/>
              </w:rPr>
              <w:t>系统配置：系统支持配置包含国家/地区管理、区域管理、样本编码规则、流水号管理功能</w:t>
            </w:r>
          </w:p>
          <w:p w14:paraId="0DF917DC">
            <w:pPr>
              <w:spacing w:line="360" w:lineRule="auto"/>
              <w:rPr>
                <w:rFonts w:ascii="宋体" w:hAnsi="宋体"/>
              </w:rPr>
            </w:pPr>
            <w:r>
              <w:rPr>
                <w:rFonts w:ascii="宋体" w:hAnsi="宋体"/>
              </w:rPr>
              <w:t>1.8</w:t>
            </w:r>
            <w:r>
              <w:rPr>
                <w:rFonts w:hint="eastAsia" w:ascii="宋体" w:hAnsi="宋体"/>
              </w:rPr>
              <w:t>.</w:t>
            </w:r>
            <w:r>
              <w:rPr>
                <w:rFonts w:ascii="宋体" w:hAnsi="宋体"/>
              </w:rPr>
              <w:t>4</w:t>
            </w:r>
            <w:r>
              <w:rPr>
                <w:rFonts w:hint="eastAsia" w:ascii="宋体" w:hAnsi="宋体"/>
              </w:rPr>
              <w:tab/>
            </w:r>
            <w:r>
              <w:rPr>
                <w:rFonts w:hint="eastAsia" w:ascii="宋体" w:hAnsi="宋体"/>
              </w:rPr>
              <w:t>权限管理：权限管理包含标签管理、打印方案管理、打印机管理、片区管理、系统初始化、数据字典、用户管理、角色管理、菜单管理、国际化配置功能</w:t>
            </w:r>
          </w:p>
          <w:p w14:paraId="28150F2A">
            <w:pPr>
              <w:spacing w:line="360" w:lineRule="auto"/>
              <w:rPr>
                <w:rFonts w:ascii="宋体" w:hAnsi="宋体"/>
              </w:rPr>
            </w:pPr>
            <w:r>
              <w:rPr>
                <w:rFonts w:ascii="宋体" w:hAnsi="宋体"/>
              </w:rPr>
              <w:t>1.8</w:t>
            </w:r>
            <w:r>
              <w:rPr>
                <w:rFonts w:hint="eastAsia" w:ascii="宋体" w:hAnsi="宋体"/>
              </w:rPr>
              <w:t>.</w:t>
            </w:r>
            <w:r>
              <w:rPr>
                <w:rFonts w:ascii="宋体" w:hAnsi="宋体"/>
              </w:rPr>
              <w:t>5</w:t>
            </w:r>
            <w:r>
              <w:rPr>
                <w:rFonts w:hint="eastAsia" w:ascii="宋体" w:hAnsi="宋体"/>
              </w:rPr>
              <w:tab/>
            </w:r>
            <w:r>
              <w:rPr>
                <w:rFonts w:hint="eastAsia" w:ascii="宋体" w:hAnsi="宋体"/>
              </w:rPr>
              <w:t>多中心管理：可满足样本存储分区管理，支持中心样本库与分库单独管理与数据同。</w:t>
            </w:r>
          </w:p>
          <w:p w14:paraId="4AF39998">
            <w:pPr>
              <w:pStyle w:val="3"/>
              <w:jc w:val="left"/>
            </w:pPr>
            <w:bookmarkStart w:id="179" w:name="_Toc177140781"/>
            <w:r>
              <w:rPr>
                <w:rFonts w:hint="eastAsia"/>
              </w:rPr>
              <w:t>2、样本信息采集系统</w:t>
            </w:r>
            <w:bookmarkEnd w:id="179"/>
          </w:p>
          <w:p w14:paraId="7E58462A">
            <w:pPr>
              <w:spacing w:line="360" w:lineRule="auto"/>
              <w:rPr>
                <w:rFonts w:ascii="宋体" w:hAnsi="宋体"/>
              </w:rPr>
            </w:pPr>
            <w:r>
              <w:rPr>
                <w:rFonts w:hint="eastAsia" w:ascii="宋体" w:hAnsi="宋体"/>
              </w:rPr>
              <w:t>样本信息采集系统由信息管理平台和手持式采集端两部分组成。</w:t>
            </w:r>
          </w:p>
          <w:p w14:paraId="1B88B352">
            <w:pPr>
              <w:spacing w:line="360" w:lineRule="auto"/>
              <w:rPr>
                <w:rFonts w:ascii="宋体" w:hAnsi="宋体"/>
              </w:rPr>
            </w:pPr>
            <w:r>
              <w:rPr>
                <w:rFonts w:hint="eastAsia" w:ascii="宋体" w:hAnsi="宋体"/>
              </w:rPr>
              <w:t>2</w:t>
            </w:r>
            <w:r>
              <w:rPr>
                <w:rFonts w:ascii="宋体" w:hAnsi="宋体"/>
              </w:rPr>
              <w:t xml:space="preserve">.1 </w:t>
            </w:r>
            <w:r>
              <w:rPr>
                <w:rFonts w:hint="eastAsia" w:ascii="宋体" w:hAnsi="宋体"/>
              </w:rPr>
              <w:t>管理平台</w:t>
            </w:r>
          </w:p>
          <w:p w14:paraId="66540037">
            <w:pPr>
              <w:spacing w:line="360" w:lineRule="auto"/>
              <w:rPr>
                <w:rFonts w:ascii="宋体" w:hAnsi="宋体"/>
              </w:rPr>
            </w:pPr>
            <w:r>
              <w:rPr>
                <w:rFonts w:ascii="宋体" w:hAnsi="宋体"/>
              </w:rPr>
              <w:t>2.1.1</w:t>
            </w:r>
            <w:r>
              <w:rPr>
                <w:rFonts w:hint="eastAsia" w:ascii="宋体" w:hAnsi="宋体"/>
              </w:rPr>
              <w:t xml:space="preserve"> </w:t>
            </w:r>
            <w:r>
              <w:rPr>
                <w:rFonts w:ascii="宋体" w:hAnsi="宋体"/>
              </w:rPr>
              <w:t>账号管理：支持在后台维护采样终端账号、管理后台账号，分别授权对应角色。按采样点、采样项目多维度控制数据访问权限，只允许用户访问被授权的数据</w:t>
            </w:r>
            <w:r>
              <w:rPr>
                <w:rFonts w:hint="eastAsia" w:ascii="宋体" w:hAnsi="宋体"/>
              </w:rPr>
              <w:t>。</w:t>
            </w:r>
          </w:p>
          <w:p w14:paraId="3F993D5C">
            <w:pPr>
              <w:spacing w:line="360" w:lineRule="auto"/>
              <w:rPr>
                <w:rFonts w:ascii="宋体" w:hAnsi="宋体"/>
              </w:rPr>
            </w:pPr>
            <w:r>
              <w:rPr>
                <w:rFonts w:ascii="宋体" w:hAnsi="宋体"/>
              </w:rPr>
              <w:t>2.1.2</w:t>
            </w:r>
            <w:r>
              <w:rPr>
                <w:rFonts w:hint="eastAsia" w:ascii="宋体" w:hAnsi="宋体"/>
              </w:rPr>
              <w:t xml:space="preserve"> </w:t>
            </w:r>
            <w:r>
              <w:rPr>
                <w:rFonts w:ascii="宋体" w:hAnsi="宋体"/>
              </w:rPr>
              <w:t>采样管理：通过终端设备采集到的样本，可实时同步到后台并查看，并提供基本的查询功能。采样系统新增约10条字段信息，涉及采样逻辑表结构改动及样本信息展示、查询、导出</w:t>
            </w:r>
            <w:r>
              <w:rPr>
                <w:rFonts w:hint="eastAsia" w:ascii="宋体" w:hAnsi="宋体"/>
              </w:rPr>
              <w:t>。</w:t>
            </w:r>
            <w:r>
              <w:rPr>
                <w:rFonts w:ascii="宋体" w:hAnsi="宋体"/>
              </w:rPr>
              <w:t>app接口设计对接</w:t>
            </w:r>
            <w:r>
              <w:rPr>
                <w:rFonts w:hint="eastAsia" w:ascii="宋体" w:hAnsi="宋体"/>
              </w:rPr>
              <w:t>，</w:t>
            </w:r>
            <w:r>
              <w:rPr>
                <w:rFonts w:ascii="宋体" w:hAnsi="宋体"/>
              </w:rPr>
              <w:t>采集系统与</w:t>
            </w:r>
            <w:r>
              <w:rPr>
                <w:rFonts w:hint="eastAsia" w:ascii="宋体" w:hAnsi="宋体"/>
              </w:rPr>
              <w:t>样本管理系统</w:t>
            </w:r>
            <w:r>
              <w:rPr>
                <w:rFonts w:ascii="宋体" w:hAnsi="宋体"/>
              </w:rPr>
              <w:t>接口设计对接</w:t>
            </w:r>
            <w:r>
              <w:rPr>
                <w:rFonts w:hint="eastAsia" w:ascii="宋体" w:hAnsi="宋体"/>
              </w:rPr>
              <w:t>。</w:t>
            </w:r>
          </w:p>
          <w:p w14:paraId="74D3C42A">
            <w:pPr>
              <w:spacing w:line="360" w:lineRule="auto"/>
              <w:rPr>
                <w:rFonts w:ascii="宋体" w:hAnsi="宋体"/>
              </w:rPr>
            </w:pPr>
            <w:r>
              <w:rPr>
                <w:rFonts w:ascii="宋体" w:hAnsi="宋体"/>
              </w:rPr>
              <w:t>2.1.3</w:t>
            </w:r>
            <w:r>
              <w:rPr>
                <w:rFonts w:ascii="宋体" w:hAnsi="宋体"/>
              </w:rPr>
              <w:tab/>
            </w:r>
            <w:r>
              <w:rPr>
                <w:rFonts w:ascii="宋体" w:hAnsi="宋体"/>
              </w:rPr>
              <w:t>采集系统</w:t>
            </w:r>
            <w:r>
              <w:rPr>
                <w:rFonts w:hint="eastAsia" w:ascii="宋体" w:hAnsi="宋体"/>
              </w:rPr>
              <w:t>字段要求</w:t>
            </w:r>
            <w:r>
              <w:rPr>
                <w:rFonts w:ascii="宋体" w:hAnsi="宋体"/>
              </w:rPr>
              <w:t>：</w:t>
            </w:r>
            <w:r>
              <w:rPr>
                <w:rFonts w:hint="eastAsia" w:ascii="宋体" w:hAnsi="宋体"/>
              </w:rPr>
              <w:t>需包含</w:t>
            </w:r>
            <w:r>
              <w:rPr>
                <w:rFonts w:ascii="宋体" w:hAnsi="宋体"/>
              </w:rPr>
              <w:t>采集编号、采集资源类型、采集者、采集日期、国家、省自治区、地级市/地区/自治州、区县、具体地点、纬度、经度、海拔(米)、使用GPS</w:t>
            </w:r>
            <w:r>
              <w:rPr>
                <w:rFonts w:hint="eastAsia" w:ascii="宋体" w:hAnsi="宋体"/>
              </w:rPr>
              <w:t>等信息。</w:t>
            </w:r>
          </w:p>
          <w:p w14:paraId="7B1985FA">
            <w:pPr>
              <w:spacing w:line="360" w:lineRule="auto"/>
              <w:rPr>
                <w:rFonts w:ascii="宋体" w:hAnsi="宋体"/>
              </w:rPr>
            </w:pPr>
            <w:r>
              <w:rPr>
                <w:rFonts w:ascii="宋体" w:hAnsi="宋体"/>
              </w:rPr>
              <w:t>2.1.4</w:t>
            </w:r>
            <w:r>
              <w:rPr>
                <w:rFonts w:hint="eastAsia" w:ascii="宋体" w:hAnsi="宋体"/>
              </w:rPr>
              <w:t xml:space="preserve"> </w:t>
            </w:r>
            <w:r>
              <w:rPr>
                <w:rFonts w:ascii="宋体" w:hAnsi="宋体"/>
              </w:rPr>
              <w:t>数据使用：对于采集系统获取的样本，可以同步给下游样本管理系统</w:t>
            </w:r>
            <w:r>
              <w:rPr>
                <w:rFonts w:hint="eastAsia" w:ascii="宋体" w:hAnsi="宋体"/>
              </w:rPr>
              <w:t>及队列管理系统</w:t>
            </w:r>
            <w:r>
              <w:rPr>
                <w:rFonts w:ascii="宋体" w:hAnsi="宋体"/>
              </w:rPr>
              <w:t>；可以按照人员维度、样本维度导出数据，用于线下的核对。</w:t>
            </w:r>
          </w:p>
          <w:p w14:paraId="1D35B871">
            <w:pPr>
              <w:spacing w:line="360" w:lineRule="auto"/>
              <w:rPr>
                <w:rFonts w:ascii="宋体" w:hAnsi="宋体"/>
              </w:rPr>
            </w:pPr>
            <w:r>
              <w:rPr>
                <w:rFonts w:ascii="宋体" w:hAnsi="宋体"/>
              </w:rPr>
              <w:t xml:space="preserve">2.1.5 </w:t>
            </w:r>
            <w:r>
              <w:rPr>
                <w:rFonts w:hint="eastAsia" w:ascii="宋体" w:hAnsi="宋体"/>
              </w:rPr>
              <w:t xml:space="preserve"> </w:t>
            </w:r>
            <w:r>
              <w:rPr>
                <w:rFonts w:ascii="宋体" w:hAnsi="宋体"/>
              </w:rPr>
              <w:t>数据统计：可以按照</w:t>
            </w:r>
            <w:r>
              <w:rPr>
                <w:rFonts w:hint="eastAsia" w:ascii="宋体" w:hAnsi="宋体"/>
              </w:rPr>
              <w:t>样本类型、采集时间等数据</w:t>
            </w:r>
            <w:r>
              <w:rPr>
                <w:rFonts w:ascii="宋体" w:hAnsi="宋体"/>
              </w:rPr>
              <w:t>维度</w:t>
            </w:r>
            <w:r>
              <w:rPr>
                <w:rFonts w:hint="eastAsia" w:ascii="宋体" w:hAnsi="宋体"/>
              </w:rPr>
              <w:t>进行统计</w:t>
            </w:r>
            <w:r>
              <w:rPr>
                <w:rFonts w:ascii="宋体" w:hAnsi="宋体"/>
              </w:rPr>
              <w:t>，</w:t>
            </w:r>
            <w:r>
              <w:rPr>
                <w:rFonts w:hint="eastAsia" w:ascii="宋体" w:hAnsi="宋体"/>
              </w:rPr>
              <w:t>也可按照业务需求提供定制服务。</w:t>
            </w:r>
          </w:p>
          <w:p w14:paraId="30F17AD4">
            <w:pPr>
              <w:spacing w:line="360" w:lineRule="auto"/>
              <w:rPr>
                <w:rFonts w:ascii="宋体" w:hAnsi="宋体"/>
              </w:rPr>
            </w:pPr>
            <w:r>
              <w:rPr>
                <w:rFonts w:hint="eastAsia" w:ascii="宋体" w:hAnsi="宋体"/>
              </w:rPr>
              <w:t>2</w:t>
            </w:r>
            <w:r>
              <w:rPr>
                <w:rFonts w:ascii="宋体" w:hAnsi="宋体"/>
              </w:rPr>
              <w:t xml:space="preserve">.2  </w:t>
            </w:r>
            <w:r>
              <w:rPr>
                <w:rFonts w:hint="eastAsia" w:ascii="宋体" w:hAnsi="宋体"/>
              </w:rPr>
              <w:t>采样</w:t>
            </w:r>
            <w:r>
              <w:rPr>
                <w:rFonts w:ascii="宋体" w:hAnsi="宋体"/>
              </w:rPr>
              <w:t>终端软件要求：</w:t>
            </w:r>
          </w:p>
          <w:p w14:paraId="3B01DE33">
            <w:pPr>
              <w:spacing w:line="360" w:lineRule="auto"/>
              <w:rPr>
                <w:rFonts w:ascii="宋体" w:hAnsi="宋体"/>
              </w:rPr>
            </w:pPr>
            <w:r>
              <w:rPr>
                <w:rFonts w:ascii="宋体" w:hAnsi="宋体"/>
              </w:rPr>
              <w:t>2.2.1</w:t>
            </w:r>
            <w:r>
              <w:rPr>
                <w:rFonts w:hint="eastAsia" w:ascii="宋体" w:hAnsi="宋体"/>
              </w:rPr>
              <w:t xml:space="preserve"> </w:t>
            </w:r>
            <w:r>
              <w:rPr>
                <w:rFonts w:ascii="宋体" w:hAnsi="宋体"/>
              </w:rPr>
              <w:t>账号登录：</w:t>
            </w:r>
            <w:r>
              <w:rPr>
                <w:rFonts w:hint="eastAsia" w:ascii="宋体" w:hAnsi="宋体"/>
              </w:rPr>
              <w:t>统一采用客户手机APP、专用采样设备</w:t>
            </w:r>
            <w:r>
              <w:rPr>
                <w:rFonts w:ascii="宋体" w:hAnsi="宋体"/>
              </w:rPr>
              <w:t>登录采样系统</w:t>
            </w:r>
            <w:r>
              <w:rPr>
                <w:rFonts w:hint="eastAsia" w:ascii="宋体" w:hAnsi="宋体"/>
              </w:rPr>
              <w:t>。</w:t>
            </w:r>
          </w:p>
          <w:p w14:paraId="51B6136F">
            <w:pPr>
              <w:spacing w:line="360" w:lineRule="auto"/>
              <w:rPr>
                <w:rFonts w:ascii="宋体" w:hAnsi="宋体"/>
              </w:rPr>
            </w:pPr>
            <w:r>
              <w:rPr>
                <w:rFonts w:ascii="宋体" w:hAnsi="宋体"/>
              </w:rPr>
              <w:t>2.2.2</w:t>
            </w:r>
            <w:r>
              <w:rPr>
                <w:rFonts w:hint="eastAsia" w:ascii="宋体" w:hAnsi="宋体"/>
              </w:rPr>
              <w:t xml:space="preserve"> </w:t>
            </w:r>
            <w:r>
              <w:rPr>
                <w:rFonts w:ascii="宋体" w:hAnsi="宋体"/>
              </w:rPr>
              <w:t>样本采集：支持离线模式下进行采样工作，将采样数据记录到本机。对于在线采集绑定的样本，可以实时同步到后台</w:t>
            </w:r>
            <w:r>
              <w:rPr>
                <w:rFonts w:hint="eastAsia" w:ascii="宋体" w:hAnsi="宋体"/>
              </w:rPr>
              <w:t>。</w:t>
            </w:r>
          </w:p>
          <w:p w14:paraId="5114590C">
            <w:pPr>
              <w:spacing w:line="360" w:lineRule="auto"/>
              <w:rPr>
                <w:rFonts w:ascii="宋体" w:hAnsi="宋体"/>
              </w:rPr>
            </w:pPr>
            <w:r>
              <w:rPr>
                <w:rFonts w:hint="eastAsia" w:ascii="宋体" w:hAnsi="宋体"/>
              </w:rPr>
              <w:t>*</w:t>
            </w:r>
            <w:r>
              <w:rPr>
                <w:rFonts w:ascii="宋体" w:hAnsi="宋体"/>
              </w:rPr>
              <w:t>2.2.3</w:t>
            </w:r>
            <w:r>
              <w:rPr>
                <w:rFonts w:hint="eastAsia" w:ascii="宋体" w:hAnsi="宋体"/>
              </w:rPr>
              <w:t>离线</w:t>
            </w:r>
            <w:r>
              <w:rPr>
                <w:rFonts w:ascii="宋体" w:hAnsi="宋体"/>
              </w:rPr>
              <w:t>样本同步：离线模式下的样本采集信息本地保存，待通网后同步</w:t>
            </w:r>
            <w:r>
              <w:rPr>
                <w:rFonts w:hint="eastAsia" w:ascii="宋体" w:hAnsi="宋体"/>
              </w:rPr>
              <w:t>。</w:t>
            </w:r>
            <w:r>
              <w:rPr>
                <w:rFonts w:ascii="宋体" w:hAnsi="宋体"/>
              </w:rPr>
              <w:t>根据经、纬度值补全相关位置信息</w:t>
            </w:r>
            <w:r>
              <w:rPr>
                <w:rFonts w:hint="eastAsia" w:ascii="宋体" w:hAnsi="宋体"/>
              </w:rPr>
              <w:t>。提供软件功能截图。</w:t>
            </w:r>
          </w:p>
          <w:p w14:paraId="14A90564">
            <w:pPr>
              <w:spacing w:line="360" w:lineRule="auto"/>
              <w:rPr>
                <w:rFonts w:ascii="宋体" w:hAnsi="宋体"/>
              </w:rPr>
            </w:pPr>
            <w:r>
              <w:rPr>
                <w:rFonts w:hint="eastAsia" w:ascii="宋体" w:hAnsi="宋体"/>
              </w:rPr>
              <w:t>*</w:t>
            </w:r>
            <w:r>
              <w:rPr>
                <w:rFonts w:ascii="宋体" w:hAnsi="宋体"/>
              </w:rPr>
              <w:t>2.2.4数据校验：对于采集到的样本编号，同步数据给后台时，能识别是否有重复编号，并进行拦截和报错提醒。</w:t>
            </w:r>
            <w:r>
              <w:rPr>
                <w:rFonts w:hint="eastAsia" w:ascii="宋体" w:hAnsi="宋体"/>
              </w:rPr>
              <w:t>提供软件功能截图。</w:t>
            </w:r>
          </w:p>
          <w:p w14:paraId="3340939D">
            <w:pPr>
              <w:spacing w:line="360" w:lineRule="auto"/>
              <w:rPr>
                <w:rFonts w:ascii="宋体" w:hAnsi="宋体"/>
              </w:rPr>
            </w:pPr>
            <w:r>
              <w:rPr>
                <w:rFonts w:ascii="宋体" w:hAnsi="宋体"/>
              </w:rPr>
              <w:t>2.2.5</w:t>
            </w:r>
            <w:r>
              <w:rPr>
                <w:rFonts w:hint="eastAsia" w:ascii="宋体" w:hAnsi="宋体"/>
              </w:rPr>
              <w:t xml:space="preserve"> </w:t>
            </w:r>
            <w:r>
              <w:rPr>
                <w:rFonts w:ascii="宋体" w:hAnsi="宋体"/>
              </w:rPr>
              <w:t>支持多种</w:t>
            </w:r>
            <w:r>
              <w:rPr>
                <w:rFonts w:hint="eastAsia" w:ascii="宋体" w:hAnsi="宋体"/>
              </w:rPr>
              <w:t>样本</w:t>
            </w:r>
            <w:r>
              <w:rPr>
                <w:rFonts w:ascii="宋体" w:hAnsi="宋体"/>
              </w:rPr>
              <w:t>信息与样本编码绑定方式：包括二维码扫描、证件读卡器、手工录入</w:t>
            </w:r>
            <w:r>
              <w:rPr>
                <w:rFonts w:hint="eastAsia" w:ascii="宋体" w:hAnsi="宋体"/>
              </w:rPr>
              <w:t>。</w:t>
            </w:r>
          </w:p>
          <w:p w14:paraId="4F6BB00C">
            <w:pPr>
              <w:spacing w:line="360" w:lineRule="auto"/>
              <w:rPr>
                <w:rFonts w:ascii="宋体" w:hAnsi="宋体"/>
              </w:rPr>
            </w:pPr>
            <w:r>
              <w:rPr>
                <w:rFonts w:ascii="宋体" w:hAnsi="宋体"/>
              </w:rPr>
              <w:t>2.2.6</w:t>
            </w:r>
            <w:r>
              <w:rPr>
                <w:rFonts w:hint="eastAsia" w:ascii="宋体" w:hAnsi="宋体"/>
              </w:rPr>
              <w:t xml:space="preserve"> </w:t>
            </w:r>
            <w:r>
              <w:rPr>
                <w:rFonts w:ascii="宋体" w:hAnsi="宋体"/>
              </w:rPr>
              <w:t>支持向后台注册设备型号、设备位置（省市区+经纬度）、设备状态；支持系统在线升级</w:t>
            </w:r>
            <w:r>
              <w:rPr>
                <w:rFonts w:hint="eastAsia" w:ascii="宋体" w:hAnsi="宋体"/>
              </w:rPr>
              <w:t>。</w:t>
            </w:r>
          </w:p>
          <w:p w14:paraId="48AD5285">
            <w:pPr>
              <w:spacing w:line="360" w:lineRule="auto"/>
              <w:rPr>
                <w:rFonts w:ascii="宋体" w:hAnsi="宋体"/>
              </w:rPr>
            </w:pPr>
            <w:r>
              <w:rPr>
                <w:rFonts w:hint="eastAsia" w:ascii="宋体" w:hAnsi="宋体"/>
              </w:rPr>
              <w:t>2</w:t>
            </w:r>
            <w:r>
              <w:rPr>
                <w:rFonts w:ascii="宋体" w:hAnsi="宋体"/>
              </w:rPr>
              <w:t xml:space="preserve">.3  </w:t>
            </w:r>
            <w:r>
              <w:rPr>
                <w:rFonts w:hint="eastAsia" w:ascii="宋体" w:hAnsi="宋体"/>
              </w:rPr>
              <w:t>手持式采样终端</w:t>
            </w:r>
          </w:p>
          <w:p w14:paraId="3C438292">
            <w:pPr>
              <w:spacing w:line="360" w:lineRule="auto"/>
              <w:rPr>
                <w:rFonts w:ascii="宋体" w:hAnsi="宋体"/>
              </w:rPr>
            </w:pPr>
            <w:r>
              <w:rPr>
                <w:rFonts w:ascii="宋体" w:hAnsi="宋体"/>
              </w:rPr>
              <w:t>2.3.1</w:t>
            </w:r>
            <w:r>
              <w:rPr>
                <w:rFonts w:hint="eastAsia" w:ascii="宋体" w:hAnsi="宋体"/>
              </w:rPr>
              <w:t xml:space="preserve"> </w:t>
            </w:r>
            <w:r>
              <w:rPr>
                <w:rFonts w:ascii="宋体" w:hAnsi="宋体"/>
              </w:rPr>
              <w:t>CPU:高通64位高性能处理器或以上；内存：RAM: ≥4GB，ROM: ≥ 64GB ；</w:t>
            </w:r>
          </w:p>
          <w:p w14:paraId="04F4F51B">
            <w:pPr>
              <w:spacing w:line="360" w:lineRule="auto"/>
              <w:rPr>
                <w:rFonts w:ascii="宋体" w:hAnsi="宋体"/>
              </w:rPr>
            </w:pPr>
            <w:r>
              <w:rPr>
                <w:rFonts w:ascii="宋体" w:hAnsi="宋体"/>
              </w:rPr>
              <w:t>2.3.2</w:t>
            </w:r>
            <w:r>
              <w:rPr>
                <w:rFonts w:hint="eastAsia" w:ascii="宋体" w:hAnsi="宋体"/>
              </w:rPr>
              <w:t xml:space="preserve"> </w:t>
            </w:r>
            <w:r>
              <w:rPr>
                <w:rFonts w:ascii="宋体" w:hAnsi="宋体"/>
              </w:rPr>
              <w:t>操作系统：Android 9.0或以上；显示屏：1440*720分辨率或以上；</w:t>
            </w:r>
          </w:p>
          <w:p w14:paraId="446BCD06">
            <w:pPr>
              <w:spacing w:line="360" w:lineRule="auto"/>
              <w:rPr>
                <w:rFonts w:ascii="宋体" w:hAnsi="宋体"/>
              </w:rPr>
            </w:pPr>
            <w:r>
              <w:rPr>
                <w:rFonts w:ascii="宋体" w:hAnsi="宋体"/>
              </w:rPr>
              <w:t>2.3.3</w:t>
            </w:r>
            <w:r>
              <w:rPr>
                <w:rFonts w:hint="eastAsia" w:ascii="宋体" w:hAnsi="宋体"/>
              </w:rPr>
              <w:t xml:space="preserve"> </w:t>
            </w:r>
            <w:r>
              <w:rPr>
                <w:rFonts w:ascii="宋体" w:hAnsi="宋体"/>
              </w:rPr>
              <w:t>支持证件读卡器、扫码枪头模块工作/关闭状态自由切换；含内置专业扫描头，支持一维/二维、屏幕扫码；</w:t>
            </w:r>
          </w:p>
          <w:p w14:paraId="76A52C34">
            <w:pPr>
              <w:spacing w:line="360" w:lineRule="auto"/>
              <w:rPr>
                <w:rFonts w:ascii="宋体" w:hAnsi="宋体"/>
              </w:rPr>
            </w:pPr>
            <w:r>
              <w:rPr>
                <w:rFonts w:ascii="宋体" w:hAnsi="宋体"/>
              </w:rPr>
              <w:t>2.3.4</w:t>
            </w:r>
            <w:r>
              <w:rPr>
                <w:rFonts w:hint="eastAsia" w:ascii="宋体" w:hAnsi="宋体"/>
              </w:rPr>
              <w:t xml:space="preserve"> </w:t>
            </w:r>
            <w:r>
              <w:rPr>
                <w:rFonts w:ascii="宋体" w:hAnsi="宋体"/>
              </w:rPr>
              <w:t>整机支持4G全网通网络、蓝牙、WIFI、GPS定位；</w:t>
            </w:r>
          </w:p>
          <w:p w14:paraId="431B8DE5">
            <w:pPr>
              <w:spacing w:line="360" w:lineRule="auto"/>
              <w:rPr>
                <w:rFonts w:ascii="宋体" w:hAnsi="宋体"/>
              </w:rPr>
            </w:pPr>
            <w:r>
              <w:rPr>
                <w:rFonts w:hint="eastAsia" w:ascii="宋体" w:hAnsi="宋体"/>
              </w:rPr>
              <w:t>2</w:t>
            </w:r>
            <w:r>
              <w:rPr>
                <w:rFonts w:ascii="宋体" w:hAnsi="宋体"/>
              </w:rPr>
              <w:t xml:space="preserve">.4 </w:t>
            </w:r>
            <w:r>
              <w:rPr>
                <w:rFonts w:hint="eastAsia" w:ascii="宋体" w:hAnsi="宋体"/>
              </w:rPr>
              <w:t>产品软件著作权要求：需提供信息样本采集系统相关的软件著作权证书。</w:t>
            </w:r>
          </w:p>
          <w:p w14:paraId="131F6CBA">
            <w:pPr>
              <w:pStyle w:val="3"/>
              <w:jc w:val="left"/>
            </w:pPr>
            <w:bookmarkStart w:id="180" w:name="_Toc177140782"/>
            <w:r>
              <w:t>3</w:t>
            </w:r>
            <w:r>
              <w:rPr>
                <w:rFonts w:hint="eastAsia"/>
              </w:rPr>
              <w:t>、样本数据可视化展示</w:t>
            </w:r>
            <w:bookmarkEnd w:id="180"/>
          </w:p>
          <w:p w14:paraId="379AC994">
            <w:pPr>
              <w:spacing w:line="360" w:lineRule="auto"/>
              <w:rPr>
                <w:rFonts w:ascii="宋体" w:hAnsi="宋体"/>
              </w:rPr>
            </w:pPr>
            <w:r>
              <w:rPr>
                <w:rFonts w:ascii="宋体" w:hAnsi="宋体"/>
              </w:rPr>
              <w:t xml:space="preserve">3.1  </w:t>
            </w:r>
            <w:r>
              <w:rPr>
                <w:rFonts w:ascii="宋体" w:hAnsi="宋体"/>
                <w:bCs/>
              </w:rPr>
              <w:t>采样地区分布展示</w:t>
            </w:r>
            <w:r>
              <w:rPr>
                <w:rFonts w:hint="eastAsia" w:ascii="宋体" w:hAnsi="宋体"/>
                <w:bCs/>
              </w:rPr>
              <w:t>：</w:t>
            </w:r>
            <w:r>
              <w:rPr>
                <w:rFonts w:ascii="宋体" w:hAnsi="宋体"/>
              </w:rPr>
              <w:t>在大屏上展示采样地区的分布情况，通过地图或区域色块图等方式，直观显示不同地区的采样点数量和密度。</w:t>
            </w:r>
          </w:p>
          <w:p w14:paraId="4833FA79">
            <w:pPr>
              <w:spacing w:line="360" w:lineRule="auto"/>
              <w:rPr>
                <w:rFonts w:ascii="宋体" w:hAnsi="宋体"/>
              </w:rPr>
            </w:pPr>
            <w:r>
              <w:rPr>
                <w:rFonts w:ascii="宋体" w:hAnsi="宋体"/>
              </w:rPr>
              <w:t xml:space="preserve">3.2  </w:t>
            </w:r>
            <w:r>
              <w:rPr>
                <w:rFonts w:ascii="宋体" w:hAnsi="宋体"/>
                <w:bCs/>
              </w:rPr>
              <w:t>采样资源类型统计</w:t>
            </w:r>
            <w:r>
              <w:rPr>
                <w:rFonts w:hint="eastAsia" w:ascii="宋体" w:hAnsi="宋体"/>
                <w:bCs/>
              </w:rPr>
              <w:t>：</w:t>
            </w:r>
            <w:r>
              <w:rPr>
                <w:rFonts w:ascii="宋体" w:hAnsi="宋体"/>
              </w:rPr>
              <w:t>对采样资源类型进行分类统计，并通过饼图或环形图等方式展示不同采样资源类型的比例。</w:t>
            </w:r>
          </w:p>
          <w:p w14:paraId="0D1CC748">
            <w:pPr>
              <w:spacing w:line="360" w:lineRule="auto"/>
              <w:rPr>
                <w:rFonts w:ascii="宋体" w:hAnsi="宋体"/>
              </w:rPr>
            </w:pPr>
            <w:r>
              <w:rPr>
                <w:rFonts w:hint="eastAsia" w:ascii="宋体" w:hAnsi="宋体"/>
              </w:rPr>
              <w:t>*</w:t>
            </w:r>
            <w:r>
              <w:rPr>
                <w:rFonts w:ascii="宋体" w:hAnsi="宋体"/>
              </w:rPr>
              <w:t xml:space="preserve">3.3  </w:t>
            </w:r>
            <w:r>
              <w:rPr>
                <w:rFonts w:ascii="宋体" w:hAnsi="宋体"/>
                <w:bCs/>
              </w:rPr>
              <w:t>科属统计</w:t>
            </w:r>
            <w:r>
              <w:rPr>
                <w:rFonts w:hint="eastAsia" w:ascii="宋体" w:hAnsi="宋体"/>
                <w:bCs/>
              </w:rPr>
              <w:t>：</w:t>
            </w:r>
            <w:r>
              <w:rPr>
                <w:rFonts w:ascii="宋体" w:hAnsi="宋体"/>
              </w:rPr>
              <w:t>展示样本所属的不同科、属及其数量，通过树状图等方式进行可视化。</w:t>
            </w:r>
          </w:p>
          <w:p w14:paraId="2415C809">
            <w:pPr>
              <w:spacing w:line="360" w:lineRule="auto"/>
              <w:rPr>
                <w:rFonts w:ascii="宋体" w:hAnsi="宋体"/>
              </w:rPr>
            </w:pPr>
            <w:r>
              <w:rPr>
                <w:rFonts w:ascii="宋体" w:hAnsi="宋体"/>
              </w:rPr>
              <w:t xml:space="preserve">3.4  </w:t>
            </w:r>
            <w:r>
              <w:rPr>
                <w:rFonts w:ascii="宋体" w:hAnsi="宋体"/>
                <w:bCs/>
              </w:rPr>
              <w:t>样本总数统计功能</w:t>
            </w:r>
            <w:r>
              <w:rPr>
                <w:rFonts w:hint="eastAsia" w:ascii="宋体" w:hAnsi="宋体"/>
                <w:bCs/>
              </w:rPr>
              <w:t>：</w:t>
            </w:r>
            <w:r>
              <w:rPr>
                <w:rFonts w:ascii="宋体" w:hAnsi="宋体"/>
              </w:rPr>
              <w:t>在大屏的显眼位置展示所有样本的总数，确保用户能够快速了解样本的总量。</w:t>
            </w:r>
          </w:p>
          <w:p w14:paraId="72A7C18E">
            <w:pPr>
              <w:pStyle w:val="3"/>
              <w:jc w:val="left"/>
            </w:pPr>
            <w:bookmarkStart w:id="181" w:name="_Toc177140783"/>
            <w:r>
              <w:t>4</w:t>
            </w:r>
            <w:r>
              <w:rPr>
                <w:rFonts w:hint="eastAsia"/>
              </w:rPr>
              <w:t>、环境监控系统</w:t>
            </w:r>
            <w:bookmarkEnd w:id="181"/>
          </w:p>
          <w:p w14:paraId="28B95EF2">
            <w:pPr>
              <w:spacing w:line="360" w:lineRule="auto"/>
              <w:rPr>
                <w:rFonts w:ascii="宋体" w:hAnsi="宋体"/>
              </w:rPr>
            </w:pPr>
            <w:r>
              <w:rPr>
                <w:rFonts w:ascii="宋体" w:hAnsi="宋体"/>
              </w:rPr>
              <w:t>4.1</w:t>
            </w:r>
            <w:r>
              <w:rPr>
                <w:rFonts w:ascii="宋体" w:hAnsi="宋体"/>
              </w:rPr>
              <w:tab/>
            </w:r>
            <w:r>
              <w:rPr>
                <w:rFonts w:ascii="宋体" w:hAnsi="宋体"/>
              </w:rPr>
              <w:t xml:space="preserve"> 整体要求：能监控实验室温湿度、压差、光照、噪音等多维度环境参数，可24小时不间断自动化监控 </w:t>
            </w:r>
          </w:p>
          <w:p w14:paraId="6A7C3537">
            <w:pPr>
              <w:spacing w:line="360" w:lineRule="auto"/>
              <w:rPr>
                <w:rFonts w:ascii="宋体" w:hAnsi="宋体"/>
              </w:rPr>
            </w:pPr>
            <w:r>
              <w:rPr>
                <w:rFonts w:ascii="宋体" w:hAnsi="宋体"/>
              </w:rPr>
              <w:t>4.2 监控大屏：支持监控大屏7*24小时展示，提供多维度、多元化的可视化数据展示平台。</w:t>
            </w:r>
            <w:r>
              <w:rPr>
                <w:rFonts w:hint="eastAsia" w:ascii="宋体" w:hAnsi="宋体"/>
              </w:rPr>
              <w:t>如果发生异常，</w:t>
            </w:r>
            <w:r>
              <w:rPr>
                <w:rFonts w:ascii="宋体" w:hAnsi="宋体"/>
              </w:rPr>
              <w:t>可通过短信、邮件、电话等多种方式预警</w:t>
            </w:r>
            <w:r>
              <w:rPr>
                <w:rFonts w:hint="eastAsia" w:ascii="宋体" w:hAnsi="宋体"/>
              </w:rPr>
              <w:t>。</w:t>
            </w:r>
          </w:p>
          <w:p w14:paraId="3A126DE0">
            <w:pPr>
              <w:pStyle w:val="3"/>
              <w:jc w:val="left"/>
            </w:pPr>
            <w:bookmarkStart w:id="182" w:name="_Toc177140784"/>
            <w:r>
              <w:t>5</w:t>
            </w:r>
            <w:r>
              <w:rPr>
                <w:rFonts w:hint="eastAsia"/>
              </w:rPr>
              <w:t>、环境监控盒</w:t>
            </w:r>
            <w:bookmarkEnd w:id="182"/>
          </w:p>
          <w:p w14:paraId="700DFD9E">
            <w:pPr>
              <w:spacing w:line="360" w:lineRule="auto"/>
              <w:rPr>
                <w:rFonts w:ascii="宋体" w:hAnsi="宋体"/>
              </w:rPr>
            </w:pPr>
            <w:r>
              <w:rPr>
                <w:rFonts w:ascii="宋体" w:hAnsi="宋体"/>
              </w:rPr>
              <w:t>5.1 样本库环境监控传感器，对接环境监控系统，实现样本库环境数据实时展示</w:t>
            </w:r>
          </w:p>
          <w:p w14:paraId="63C78F08">
            <w:pPr>
              <w:spacing w:line="360" w:lineRule="auto"/>
              <w:rPr>
                <w:rFonts w:ascii="宋体" w:hAnsi="宋体"/>
              </w:rPr>
            </w:pPr>
            <w:r>
              <w:rPr>
                <w:rFonts w:ascii="宋体" w:hAnsi="宋体"/>
              </w:rPr>
              <w:t>5.2 外观要求：要求温湿度、光照、压差等类型传感器集成在一个盒子统一管理，即插即用；</w:t>
            </w:r>
          </w:p>
          <w:p w14:paraId="79C710D3">
            <w:pPr>
              <w:spacing w:line="360" w:lineRule="auto"/>
              <w:rPr>
                <w:rFonts w:ascii="宋体" w:hAnsi="宋体"/>
              </w:rPr>
            </w:pPr>
            <w:r>
              <w:rPr>
                <w:rFonts w:ascii="宋体" w:hAnsi="宋体"/>
              </w:rPr>
              <w:t>5.3 测量范围压差：-125~125Pa  温度：-45~130ºC  湿度：0%~100%RH  噪声：30~120 dB  光照：1~65535LX 5</w:t>
            </w:r>
          </w:p>
          <w:p w14:paraId="64DD7692">
            <w:pPr>
              <w:pStyle w:val="3"/>
              <w:jc w:val="left"/>
            </w:pPr>
            <w:bookmarkStart w:id="183" w:name="_Toc177140785"/>
            <w:r>
              <w:t>6</w:t>
            </w:r>
            <w:r>
              <w:rPr>
                <w:rFonts w:hint="eastAsia"/>
              </w:rPr>
              <w:t>、种质库管理系统配套服务器</w:t>
            </w:r>
            <w:bookmarkEnd w:id="183"/>
          </w:p>
          <w:p w14:paraId="5DD15C95">
            <w:pPr>
              <w:spacing w:line="360" w:lineRule="auto"/>
              <w:rPr>
                <w:rFonts w:ascii="宋体" w:hAnsi="宋体"/>
              </w:rPr>
            </w:pPr>
            <w:r>
              <w:rPr>
                <w:rFonts w:hint="eastAsia" w:ascii="宋体" w:hAnsi="宋体"/>
              </w:rPr>
              <w:t>配置不低于以下配置：</w:t>
            </w:r>
          </w:p>
          <w:p w14:paraId="127DDC85">
            <w:pPr>
              <w:spacing w:line="360" w:lineRule="auto"/>
              <w:rPr>
                <w:rFonts w:ascii="宋体" w:hAnsi="宋体"/>
              </w:rPr>
            </w:pPr>
            <w:r>
              <w:rPr>
                <w:rFonts w:hint="eastAsia" w:ascii="宋体" w:hAnsi="宋体"/>
              </w:rPr>
              <w:t>处理器：英特尔银牌4</w:t>
            </w:r>
            <w:r>
              <w:rPr>
                <w:rFonts w:ascii="宋体" w:hAnsi="宋体"/>
              </w:rPr>
              <w:t>210</w:t>
            </w:r>
            <w:r>
              <w:rPr>
                <w:rFonts w:hint="eastAsia" w:ascii="宋体" w:hAnsi="宋体"/>
              </w:rPr>
              <w:t>（</w:t>
            </w:r>
            <w:r>
              <w:rPr>
                <w:rFonts w:ascii="宋体" w:hAnsi="宋体"/>
              </w:rPr>
              <w:t>10</w:t>
            </w:r>
            <w:r>
              <w:rPr>
                <w:rFonts w:hint="eastAsia" w:ascii="宋体" w:hAnsi="宋体"/>
              </w:rPr>
              <w:t>C，2.</w:t>
            </w:r>
            <w:r>
              <w:rPr>
                <w:rFonts w:ascii="宋体" w:hAnsi="宋体"/>
              </w:rPr>
              <w:t>2</w:t>
            </w:r>
            <w:r>
              <w:rPr>
                <w:rFonts w:hint="eastAsia" w:ascii="宋体" w:hAnsi="宋体"/>
              </w:rPr>
              <w:t>G）；</w:t>
            </w:r>
          </w:p>
          <w:p w14:paraId="757B9C14">
            <w:pPr>
              <w:spacing w:line="360" w:lineRule="auto"/>
              <w:rPr>
                <w:rFonts w:ascii="宋体" w:hAnsi="宋体"/>
              </w:rPr>
            </w:pPr>
            <w:r>
              <w:rPr>
                <w:rFonts w:hint="eastAsia" w:ascii="宋体" w:hAnsi="宋体"/>
              </w:rPr>
              <w:t>内存：6</w:t>
            </w:r>
            <w:r>
              <w:rPr>
                <w:rFonts w:ascii="宋体" w:hAnsi="宋体"/>
              </w:rPr>
              <w:t>4</w:t>
            </w:r>
            <w:r>
              <w:rPr>
                <w:rFonts w:hint="eastAsia" w:ascii="宋体" w:hAnsi="宋体"/>
              </w:rPr>
              <w:t>G；</w:t>
            </w:r>
          </w:p>
          <w:p w14:paraId="1F1AAC10">
            <w:pPr>
              <w:spacing w:line="360" w:lineRule="auto"/>
              <w:rPr>
                <w:rFonts w:ascii="宋体" w:hAnsi="宋体"/>
              </w:rPr>
            </w:pPr>
            <w:r>
              <w:rPr>
                <w:rFonts w:hint="eastAsia" w:ascii="宋体" w:hAnsi="宋体"/>
              </w:rPr>
              <w:t>硬盘：5</w:t>
            </w:r>
            <w:r>
              <w:rPr>
                <w:rFonts w:ascii="宋体" w:hAnsi="宋体"/>
              </w:rPr>
              <w:t>12</w:t>
            </w:r>
            <w:r>
              <w:rPr>
                <w:rFonts w:hint="eastAsia" w:ascii="宋体" w:hAnsi="宋体"/>
              </w:rPr>
              <w:t>G固态硬盘+4</w:t>
            </w:r>
            <w:r>
              <w:rPr>
                <w:rFonts w:ascii="宋体" w:hAnsi="宋体"/>
              </w:rPr>
              <w:t>TB机械</w:t>
            </w:r>
            <w:r>
              <w:rPr>
                <w:rFonts w:hint="eastAsia" w:ascii="宋体" w:hAnsi="宋体"/>
              </w:rPr>
              <w:t>硬盘；</w:t>
            </w:r>
          </w:p>
          <w:p w14:paraId="5D47A04D">
            <w:pPr>
              <w:spacing w:line="360" w:lineRule="auto"/>
              <w:rPr>
                <w:rFonts w:ascii="宋体" w:hAnsi="宋体"/>
              </w:rPr>
            </w:pPr>
            <w:r>
              <w:rPr>
                <w:rFonts w:hint="eastAsia" w:ascii="宋体" w:hAnsi="宋体"/>
              </w:rPr>
              <w:t>显卡：</w:t>
            </w:r>
            <w:r>
              <w:rPr>
                <w:rFonts w:ascii="宋体" w:hAnsi="宋体"/>
              </w:rPr>
              <w:t>NVIDIA</w:t>
            </w:r>
            <w:r>
              <w:rPr>
                <w:rFonts w:hint="eastAsia" w:ascii="宋体" w:hAnsi="宋体"/>
              </w:rPr>
              <w:t xml:space="preserve"> P1000。</w:t>
            </w:r>
          </w:p>
          <w:p w14:paraId="1FDD968C">
            <w:pPr>
              <w:pStyle w:val="3"/>
              <w:jc w:val="left"/>
            </w:pPr>
            <w:bookmarkStart w:id="184" w:name="_Toc177140786"/>
            <w:r>
              <w:t>7</w:t>
            </w:r>
            <w:r>
              <w:rPr>
                <w:rFonts w:hint="eastAsia"/>
              </w:rPr>
              <w:t>、管理系统一体机电脑</w:t>
            </w:r>
            <w:bookmarkEnd w:id="184"/>
          </w:p>
          <w:p w14:paraId="42A4D339">
            <w:pPr>
              <w:spacing w:line="360" w:lineRule="auto"/>
              <w:rPr>
                <w:rFonts w:ascii="宋体" w:hAnsi="宋体"/>
              </w:rPr>
            </w:pPr>
            <w:r>
              <w:rPr>
                <w:rFonts w:hint="eastAsia" w:ascii="宋体" w:hAnsi="宋体"/>
              </w:rPr>
              <w:t>配置不低于以下配置：</w:t>
            </w:r>
          </w:p>
          <w:p w14:paraId="04E4EFCE">
            <w:pPr>
              <w:spacing w:line="360" w:lineRule="auto"/>
              <w:rPr>
                <w:rFonts w:ascii="宋体" w:hAnsi="宋体"/>
              </w:rPr>
            </w:pPr>
            <w:r>
              <w:rPr>
                <w:rFonts w:hint="eastAsia" w:ascii="宋体" w:hAnsi="宋体"/>
              </w:rPr>
              <w:t>处理器：</w:t>
            </w:r>
            <w:r>
              <w:rPr>
                <w:rFonts w:ascii="宋体" w:hAnsi="宋体"/>
              </w:rPr>
              <w:t>i5-10500 3.1G 6C</w:t>
            </w:r>
            <w:r>
              <w:rPr>
                <w:rFonts w:hint="eastAsia" w:ascii="宋体" w:hAnsi="宋体"/>
              </w:rPr>
              <w:t>；</w:t>
            </w:r>
          </w:p>
          <w:p w14:paraId="5FA3FFF3">
            <w:pPr>
              <w:spacing w:line="360" w:lineRule="auto"/>
              <w:rPr>
                <w:rFonts w:ascii="宋体" w:hAnsi="宋体"/>
              </w:rPr>
            </w:pPr>
            <w:r>
              <w:rPr>
                <w:rFonts w:hint="eastAsia" w:ascii="宋体" w:hAnsi="宋体"/>
              </w:rPr>
              <w:t>内存：</w:t>
            </w:r>
            <w:r>
              <w:rPr>
                <w:rFonts w:ascii="宋体" w:hAnsi="宋体"/>
              </w:rPr>
              <w:t>16GB</w:t>
            </w:r>
            <w:r>
              <w:rPr>
                <w:rFonts w:hint="eastAsia" w:ascii="宋体" w:hAnsi="宋体"/>
              </w:rPr>
              <w:t>；</w:t>
            </w:r>
          </w:p>
          <w:p w14:paraId="12E533E8">
            <w:pPr>
              <w:spacing w:line="360" w:lineRule="auto"/>
              <w:rPr>
                <w:rFonts w:ascii="宋体" w:hAnsi="宋体"/>
              </w:rPr>
            </w:pPr>
            <w:r>
              <w:rPr>
                <w:rFonts w:hint="eastAsia" w:ascii="宋体" w:hAnsi="宋体"/>
              </w:rPr>
              <w:t>硬盘：</w:t>
            </w:r>
            <w:r>
              <w:rPr>
                <w:rFonts w:ascii="宋体" w:hAnsi="宋体"/>
              </w:rPr>
              <w:t xml:space="preserve">256GB </w:t>
            </w:r>
            <w:r>
              <w:rPr>
                <w:rFonts w:hint="eastAsia" w:ascii="宋体" w:hAnsi="宋体"/>
              </w:rPr>
              <w:t>固态硬盘</w:t>
            </w:r>
            <w:r>
              <w:rPr>
                <w:rFonts w:ascii="宋体" w:hAnsi="宋体"/>
              </w:rPr>
              <w:t>+1TB机械</w:t>
            </w:r>
            <w:r>
              <w:rPr>
                <w:rFonts w:hint="eastAsia" w:ascii="宋体" w:hAnsi="宋体"/>
              </w:rPr>
              <w:t>硬盘。</w:t>
            </w:r>
          </w:p>
          <w:p w14:paraId="7E0503D9">
            <w:pPr>
              <w:pStyle w:val="3"/>
              <w:jc w:val="left"/>
            </w:pPr>
            <w:bookmarkStart w:id="185" w:name="_Toc177140787"/>
            <w:r>
              <w:t>8</w:t>
            </w:r>
            <w:r>
              <w:rPr>
                <w:rFonts w:hint="eastAsia"/>
              </w:rPr>
              <w:t>、管理系统条码打印</w:t>
            </w:r>
            <w:bookmarkEnd w:id="185"/>
          </w:p>
          <w:p w14:paraId="2171A15B">
            <w:pPr>
              <w:spacing w:line="360" w:lineRule="auto"/>
              <w:rPr>
                <w:rFonts w:ascii="宋体" w:hAnsi="宋体"/>
              </w:rPr>
            </w:pPr>
            <w:r>
              <w:rPr>
                <w:rFonts w:ascii="宋体" w:hAnsi="宋体"/>
              </w:rPr>
              <w:t xml:space="preserve">8.1 </w:t>
            </w:r>
            <w:r>
              <w:rPr>
                <w:rFonts w:hint="eastAsia" w:ascii="宋体" w:hAnsi="宋体"/>
              </w:rPr>
              <w:t>打印方式：热敏</w:t>
            </w:r>
            <w:r>
              <w:rPr>
                <w:rFonts w:ascii="宋体" w:hAnsi="宋体"/>
              </w:rPr>
              <w:t>/热转印</w:t>
            </w:r>
            <w:r>
              <w:rPr>
                <w:rFonts w:hint="eastAsia" w:ascii="宋体" w:hAnsi="宋体"/>
              </w:rPr>
              <w:t>，分辨率：≥</w:t>
            </w:r>
            <w:r>
              <w:rPr>
                <w:rFonts w:ascii="宋体" w:hAnsi="宋体"/>
              </w:rPr>
              <w:t>300 DPI(11.8点/mm)</w:t>
            </w:r>
            <w:r>
              <w:rPr>
                <w:rFonts w:hint="eastAsia" w:ascii="宋体" w:hAnsi="宋体"/>
              </w:rPr>
              <w:t>；</w:t>
            </w:r>
          </w:p>
          <w:p w14:paraId="1F47EDE9">
            <w:pPr>
              <w:spacing w:line="360" w:lineRule="auto"/>
              <w:rPr>
                <w:rFonts w:ascii="宋体" w:hAnsi="宋体"/>
              </w:rPr>
            </w:pPr>
            <w:r>
              <w:rPr>
                <w:rFonts w:ascii="宋体" w:hAnsi="宋体"/>
              </w:rPr>
              <w:t xml:space="preserve">8.2 </w:t>
            </w:r>
            <w:r>
              <w:rPr>
                <w:rFonts w:hint="eastAsia" w:ascii="宋体" w:hAnsi="宋体"/>
              </w:rPr>
              <w:t>打印速度：≥</w:t>
            </w:r>
            <w:r>
              <w:rPr>
                <w:rFonts w:ascii="宋体" w:hAnsi="宋体"/>
              </w:rPr>
              <w:t>6 IPS(152.4 mm/s)</w:t>
            </w:r>
            <w:r>
              <w:rPr>
                <w:rFonts w:hint="eastAsia" w:ascii="宋体" w:hAnsi="宋体"/>
              </w:rPr>
              <w:t>；打印宽度：≥</w:t>
            </w:r>
            <w:r>
              <w:rPr>
                <w:rFonts w:ascii="宋体" w:hAnsi="宋体"/>
              </w:rPr>
              <w:t>4.15"(105.6 mm)</w:t>
            </w:r>
            <w:r>
              <w:rPr>
                <w:rFonts w:hint="eastAsia" w:ascii="宋体" w:hAnsi="宋体"/>
              </w:rPr>
              <w:t>；打印长度：≥</w:t>
            </w:r>
            <w:r>
              <w:rPr>
                <w:rFonts w:ascii="宋体" w:hAnsi="宋体"/>
              </w:rPr>
              <w:t>78.7"(2000mm)</w:t>
            </w:r>
            <w:r>
              <w:rPr>
                <w:rFonts w:hint="eastAsia" w:ascii="宋体" w:hAnsi="宋体"/>
              </w:rPr>
              <w:t>；</w:t>
            </w:r>
          </w:p>
          <w:p w14:paraId="257ED2EC">
            <w:pPr>
              <w:spacing w:line="360" w:lineRule="auto"/>
              <w:rPr>
                <w:rFonts w:ascii="宋体" w:hAnsi="宋体"/>
              </w:rPr>
            </w:pPr>
            <w:r>
              <w:rPr>
                <w:rFonts w:ascii="宋体" w:hAnsi="宋体"/>
              </w:rPr>
              <w:t xml:space="preserve">8.3 </w:t>
            </w:r>
            <w:r>
              <w:rPr>
                <w:rFonts w:hint="eastAsia" w:ascii="宋体" w:hAnsi="宋体"/>
              </w:rPr>
              <w:t>内存：≥</w:t>
            </w:r>
            <w:r>
              <w:rPr>
                <w:rFonts w:ascii="宋体" w:hAnsi="宋体"/>
              </w:rPr>
              <w:t>8 MB FIash ROM, ≥16 MB SDRAM</w:t>
            </w:r>
            <w:r>
              <w:rPr>
                <w:rFonts w:hint="eastAsia" w:ascii="宋体" w:hAnsi="宋体"/>
              </w:rPr>
              <w:t>。</w:t>
            </w:r>
          </w:p>
          <w:p w14:paraId="0D6E61F5">
            <w:pPr>
              <w:pStyle w:val="3"/>
              <w:jc w:val="left"/>
            </w:pPr>
            <w:bookmarkStart w:id="186" w:name="_Toc177140788"/>
            <w:r>
              <w:t>9</w:t>
            </w:r>
            <w:r>
              <w:rPr>
                <w:rFonts w:hint="eastAsia"/>
              </w:rPr>
              <w:t>、管理系统手持影像扫描器</w:t>
            </w:r>
            <w:bookmarkEnd w:id="186"/>
          </w:p>
          <w:p w14:paraId="067202CB">
            <w:pPr>
              <w:spacing w:line="360" w:lineRule="auto"/>
              <w:rPr>
                <w:rFonts w:ascii="宋体" w:hAnsi="宋体"/>
              </w:rPr>
            </w:pPr>
            <w:r>
              <w:rPr>
                <w:rFonts w:hint="eastAsia" w:ascii="宋体" w:hAnsi="宋体"/>
              </w:rPr>
              <w:t>分辨率：≥</w:t>
            </w:r>
            <w:r>
              <w:rPr>
                <w:rFonts w:ascii="宋体" w:hAnsi="宋体"/>
              </w:rPr>
              <w:t>1280*800</w:t>
            </w:r>
            <w:r>
              <w:rPr>
                <w:rFonts w:hint="eastAsia" w:ascii="宋体" w:hAnsi="宋体"/>
              </w:rPr>
              <w:t>，接口类型：</w:t>
            </w:r>
            <w:r>
              <w:rPr>
                <w:rFonts w:ascii="宋体" w:hAnsi="宋体"/>
              </w:rPr>
              <w:t>RJ-45水晶头</w:t>
            </w:r>
            <w:r>
              <w:rPr>
                <w:rFonts w:hint="eastAsia" w:ascii="宋体" w:hAnsi="宋体"/>
              </w:rPr>
              <w:t>，外壳材质：</w:t>
            </w:r>
            <w:r>
              <w:rPr>
                <w:rFonts w:ascii="宋体" w:hAnsi="宋体"/>
              </w:rPr>
              <w:t>PC+TPU</w:t>
            </w:r>
            <w:r>
              <w:rPr>
                <w:rFonts w:hint="eastAsia" w:ascii="宋体" w:hAnsi="宋体"/>
              </w:rPr>
              <w:t>，扫描窗材质：钢化玻璃，触发方式：手动，自动感应</w:t>
            </w:r>
          </w:p>
          <w:p w14:paraId="4A862284">
            <w:pPr>
              <w:pStyle w:val="3"/>
              <w:jc w:val="left"/>
            </w:pPr>
            <w:bookmarkStart w:id="187" w:name="_Toc177140789"/>
            <w:r>
              <w:rPr>
                <w:rFonts w:hint="eastAsia"/>
              </w:rPr>
              <w:t>*10、种质库种质库管理系统配置清单：</w:t>
            </w:r>
            <w:bookmarkEnd w:id="187"/>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60"/>
              <w:gridCol w:w="2074"/>
            </w:tblGrid>
            <w:tr w14:paraId="5727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D22C32D">
                  <w:pPr>
                    <w:spacing w:line="360" w:lineRule="auto"/>
                    <w:jc w:val="center"/>
                    <w:rPr>
                      <w:rFonts w:ascii="宋体" w:hAnsi="宋体"/>
                    </w:rPr>
                  </w:pPr>
                  <w:bookmarkStart w:id="188" w:name="OLE_LINK65"/>
                  <w:bookmarkStart w:id="189" w:name="OLE_LINK66"/>
                  <w:r>
                    <w:rPr>
                      <w:rFonts w:hint="eastAsia" w:ascii="宋体" w:hAnsi="宋体"/>
                    </w:rPr>
                    <w:t>序号</w:t>
                  </w:r>
                </w:p>
              </w:tc>
              <w:tc>
                <w:tcPr>
                  <w:tcW w:w="3160" w:type="dxa"/>
                  <w:vAlign w:val="center"/>
                </w:tcPr>
                <w:p w14:paraId="59A669F1">
                  <w:pPr>
                    <w:spacing w:line="360" w:lineRule="auto"/>
                    <w:jc w:val="center"/>
                    <w:rPr>
                      <w:rFonts w:ascii="宋体" w:hAnsi="宋体"/>
                    </w:rPr>
                  </w:pPr>
                  <w:r>
                    <w:rPr>
                      <w:rFonts w:hint="eastAsia" w:ascii="宋体" w:hAnsi="宋体"/>
                    </w:rPr>
                    <w:t>产品名称</w:t>
                  </w:r>
                </w:p>
              </w:tc>
              <w:tc>
                <w:tcPr>
                  <w:tcW w:w="2074" w:type="dxa"/>
                  <w:vAlign w:val="center"/>
                </w:tcPr>
                <w:p w14:paraId="603B1F29">
                  <w:pPr>
                    <w:spacing w:line="360" w:lineRule="auto"/>
                    <w:jc w:val="center"/>
                    <w:rPr>
                      <w:rFonts w:ascii="宋体" w:hAnsi="宋体"/>
                    </w:rPr>
                  </w:pPr>
                  <w:r>
                    <w:rPr>
                      <w:rFonts w:hint="eastAsia" w:ascii="宋体" w:hAnsi="宋体"/>
                    </w:rPr>
                    <w:t>数量</w:t>
                  </w:r>
                </w:p>
              </w:tc>
            </w:tr>
            <w:tr w14:paraId="0BD0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C1D8FF">
                  <w:pPr>
                    <w:spacing w:line="360" w:lineRule="auto"/>
                    <w:jc w:val="center"/>
                    <w:rPr>
                      <w:rFonts w:ascii="宋体" w:hAnsi="宋体"/>
                    </w:rPr>
                  </w:pPr>
                  <w:r>
                    <w:rPr>
                      <w:rFonts w:hint="eastAsia" w:ascii="宋体" w:hAnsi="宋体"/>
                    </w:rPr>
                    <w:t>1</w:t>
                  </w:r>
                </w:p>
              </w:tc>
              <w:tc>
                <w:tcPr>
                  <w:tcW w:w="3160" w:type="dxa"/>
                  <w:vAlign w:val="center"/>
                </w:tcPr>
                <w:p w14:paraId="03AE5920">
                  <w:pPr>
                    <w:spacing w:line="360" w:lineRule="auto"/>
                    <w:jc w:val="center"/>
                    <w:rPr>
                      <w:rFonts w:ascii="宋体" w:hAnsi="宋体"/>
                    </w:rPr>
                  </w:pPr>
                  <w:r>
                    <w:rPr>
                      <w:rFonts w:hint="eastAsia" w:ascii="宋体" w:hAnsi="宋体"/>
                    </w:rPr>
                    <w:t>样本管理系统</w:t>
                  </w:r>
                </w:p>
              </w:tc>
              <w:tc>
                <w:tcPr>
                  <w:tcW w:w="2074" w:type="dxa"/>
                  <w:vAlign w:val="center"/>
                </w:tcPr>
                <w:p w14:paraId="529DD3BA">
                  <w:pPr>
                    <w:spacing w:line="360" w:lineRule="auto"/>
                    <w:jc w:val="center"/>
                    <w:rPr>
                      <w:rFonts w:ascii="宋体" w:hAnsi="宋体"/>
                    </w:rPr>
                  </w:pPr>
                  <w:r>
                    <w:rPr>
                      <w:rFonts w:hint="eastAsia" w:ascii="宋体" w:hAnsi="宋体"/>
                    </w:rPr>
                    <w:t>1套</w:t>
                  </w:r>
                </w:p>
              </w:tc>
            </w:tr>
            <w:tr w14:paraId="1AE9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35D35D5">
                  <w:pPr>
                    <w:spacing w:line="360" w:lineRule="auto"/>
                    <w:jc w:val="center"/>
                    <w:rPr>
                      <w:rFonts w:ascii="宋体" w:hAnsi="宋体"/>
                    </w:rPr>
                  </w:pPr>
                  <w:r>
                    <w:rPr>
                      <w:rFonts w:hint="eastAsia" w:ascii="宋体" w:hAnsi="宋体"/>
                    </w:rPr>
                    <w:t>2</w:t>
                  </w:r>
                </w:p>
              </w:tc>
              <w:tc>
                <w:tcPr>
                  <w:tcW w:w="3160" w:type="dxa"/>
                  <w:vAlign w:val="center"/>
                </w:tcPr>
                <w:p w14:paraId="39E71F18">
                  <w:pPr>
                    <w:spacing w:line="360" w:lineRule="auto"/>
                    <w:jc w:val="center"/>
                    <w:rPr>
                      <w:rFonts w:ascii="宋体" w:hAnsi="宋体"/>
                    </w:rPr>
                  </w:pPr>
                  <w:r>
                    <w:rPr>
                      <w:rFonts w:hint="eastAsia" w:ascii="宋体" w:hAnsi="宋体"/>
                    </w:rPr>
                    <w:t>样本信息采集系统</w:t>
                  </w:r>
                </w:p>
              </w:tc>
              <w:tc>
                <w:tcPr>
                  <w:tcW w:w="2074" w:type="dxa"/>
                  <w:vAlign w:val="center"/>
                </w:tcPr>
                <w:p w14:paraId="72A0B914">
                  <w:pPr>
                    <w:spacing w:line="360" w:lineRule="auto"/>
                    <w:jc w:val="center"/>
                    <w:rPr>
                      <w:rFonts w:ascii="宋体" w:hAnsi="宋体"/>
                    </w:rPr>
                  </w:pPr>
                  <w:r>
                    <w:rPr>
                      <w:rFonts w:hint="eastAsia" w:ascii="宋体" w:hAnsi="宋体"/>
                    </w:rPr>
                    <w:t>1套</w:t>
                  </w:r>
                </w:p>
              </w:tc>
            </w:tr>
            <w:tr w14:paraId="05B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BAC1E15">
                  <w:pPr>
                    <w:spacing w:line="360" w:lineRule="auto"/>
                    <w:jc w:val="center"/>
                    <w:rPr>
                      <w:rFonts w:ascii="宋体" w:hAnsi="宋体"/>
                    </w:rPr>
                  </w:pPr>
                  <w:r>
                    <w:rPr>
                      <w:rFonts w:ascii="宋体" w:hAnsi="宋体"/>
                    </w:rPr>
                    <w:t>3</w:t>
                  </w:r>
                </w:p>
              </w:tc>
              <w:tc>
                <w:tcPr>
                  <w:tcW w:w="3160" w:type="dxa"/>
                  <w:vAlign w:val="center"/>
                </w:tcPr>
                <w:p w14:paraId="150B18CC">
                  <w:pPr>
                    <w:spacing w:line="360" w:lineRule="auto"/>
                    <w:jc w:val="center"/>
                    <w:rPr>
                      <w:rFonts w:ascii="宋体" w:hAnsi="宋体"/>
                    </w:rPr>
                  </w:pPr>
                  <w:r>
                    <w:rPr>
                      <w:rFonts w:hint="eastAsia" w:ascii="宋体" w:hAnsi="宋体"/>
                    </w:rPr>
                    <w:t>数据可视化展示</w:t>
                  </w:r>
                </w:p>
              </w:tc>
              <w:tc>
                <w:tcPr>
                  <w:tcW w:w="2074" w:type="dxa"/>
                  <w:vAlign w:val="center"/>
                </w:tcPr>
                <w:p w14:paraId="65C305AD">
                  <w:pPr>
                    <w:spacing w:line="360" w:lineRule="auto"/>
                    <w:jc w:val="center"/>
                    <w:rPr>
                      <w:rFonts w:ascii="宋体" w:hAnsi="宋体"/>
                    </w:rPr>
                  </w:pPr>
                  <w:r>
                    <w:rPr>
                      <w:rFonts w:hint="eastAsia" w:ascii="宋体" w:hAnsi="宋体"/>
                    </w:rPr>
                    <w:t>1套</w:t>
                  </w:r>
                </w:p>
              </w:tc>
            </w:tr>
            <w:tr w14:paraId="4233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7C411D6">
                  <w:pPr>
                    <w:spacing w:line="360" w:lineRule="auto"/>
                    <w:jc w:val="center"/>
                    <w:rPr>
                      <w:rFonts w:ascii="宋体" w:hAnsi="宋体"/>
                    </w:rPr>
                  </w:pPr>
                  <w:r>
                    <w:rPr>
                      <w:rFonts w:hint="eastAsia" w:ascii="宋体" w:hAnsi="宋体"/>
                    </w:rPr>
                    <w:t>4</w:t>
                  </w:r>
                </w:p>
              </w:tc>
              <w:tc>
                <w:tcPr>
                  <w:tcW w:w="3160" w:type="dxa"/>
                  <w:vAlign w:val="center"/>
                </w:tcPr>
                <w:p w14:paraId="17ED356E">
                  <w:pPr>
                    <w:spacing w:line="360" w:lineRule="auto"/>
                    <w:jc w:val="center"/>
                    <w:rPr>
                      <w:rFonts w:ascii="宋体" w:hAnsi="宋体"/>
                    </w:rPr>
                  </w:pPr>
                  <w:r>
                    <w:rPr>
                      <w:rFonts w:hint="eastAsia" w:ascii="宋体" w:hAnsi="宋体"/>
                    </w:rPr>
                    <w:t>环境监控系统</w:t>
                  </w:r>
                </w:p>
              </w:tc>
              <w:tc>
                <w:tcPr>
                  <w:tcW w:w="2074" w:type="dxa"/>
                  <w:vAlign w:val="center"/>
                </w:tcPr>
                <w:p w14:paraId="02278C04">
                  <w:pPr>
                    <w:spacing w:line="360" w:lineRule="auto"/>
                    <w:jc w:val="center"/>
                    <w:rPr>
                      <w:rFonts w:ascii="宋体" w:hAnsi="宋体"/>
                    </w:rPr>
                  </w:pPr>
                  <w:r>
                    <w:rPr>
                      <w:rFonts w:hint="eastAsia" w:ascii="宋体" w:hAnsi="宋体"/>
                    </w:rPr>
                    <w:t>1套</w:t>
                  </w:r>
                </w:p>
              </w:tc>
            </w:tr>
            <w:tr w14:paraId="0002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D96BC94">
                  <w:pPr>
                    <w:spacing w:line="360" w:lineRule="auto"/>
                    <w:jc w:val="center"/>
                    <w:rPr>
                      <w:rFonts w:ascii="宋体" w:hAnsi="宋体"/>
                    </w:rPr>
                  </w:pPr>
                  <w:r>
                    <w:rPr>
                      <w:rFonts w:hint="eastAsia" w:ascii="宋体" w:hAnsi="宋体"/>
                    </w:rPr>
                    <w:t>5</w:t>
                  </w:r>
                </w:p>
              </w:tc>
              <w:tc>
                <w:tcPr>
                  <w:tcW w:w="3160" w:type="dxa"/>
                  <w:vAlign w:val="center"/>
                </w:tcPr>
                <w:p w14:paraId="5ACD4F68">
                  <w:pPr>
                    <w:spacing w:line="360" w:lineRule="auto"/>
                    <w:jc w:val="center"/>
                    <w:rPr>
                      <w:rFonts w:ascii="宋体" w:hAnsi="宋体"/>
                    </w:rPr>
                  </w:pPr>
                  <w:r>
                    <w:rPr>
                      <w:rFonts w:hint="eastAsia" w:ascii="宋体" w:hAnsi="宋体"/>
                    </w:rPr>
                    <w:t>环境监控盒</w:t>
                  </w:r>
                </w:p>
              </w:tc>
              <w:tc>
                <w:tcPr>
                  <w:tcW w:w="2074" w:type="dxa"/>
                  <w:vAlign w:val="center"/>
                </w:tcPr>
                <w:p w14:paraId="116C3A3A">
                  <w:pPr>
                    <w:spacing w:line="360" w:lineRule="auto"/>
                    <w:jc w:val="center"/>
                    <w:rPr>
                      <w:rFonts w:ascii="宋体" w:hAnsi="宋体"/>
                    </w:rPr>
                  </w:pPr>
                  <w:r>
                    <w:rPr>
                      <w:rFonts w:hint="eastAsia" w:ascii="宋体" w:hAnsi="宋体"/>
                    </w:rPr>
                    <w:t>3套</w:t>
                  </w:r>
                </w:p>
              </w:tc>
            </w:tr>
            <w:tr w14:paraId="66DE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9906A45">
                  <w:pPr>
                    <w:spacing w:line="360" w:lineRule="auto"/>
                    <w:jc w:val="center"/>
                    <w:rPr>
                      <w:rFonts w:ascii="宋体" w:hAnsi="宋体"/>
                    </w:rPr>
                  </w:pPr>
                  <w:r>
                    <w:rPr>
                      <w:rFonts w:hint="eastAsia" w:ascii="宋体" w:hAnsi="宋体"/>
                    </w:rPr>
                    <w:t>6</w:t>
                  </w:r>
                </w:p>
              </w:tc>
              <w:tc>
                <w:tcPr>
                  <w:tcW w:w="3160" w:type="dxa"/>
                  <w:vAlign w:val="center"/>
                </w:tcPr>
                <w:p w14:paraId="3449D094">
                  <w:pPr>
                    <w:spacing w:line="360" w:lineRule="auto"/>
                    <w:jc w:val="center"/>
                    <w:rPr>
                      <w:rFonts w:ascii="宋体" w:hAnsi="宋体"/>
                    </w:rPr>
                  </w:pPr>
                  <w:r>
                    <w:rPr>
                      <w:rFonts w:hint="eastAsia" w:ascii="宋体" w:hAnsi="宋体"/>
                    </w:rPr>
                    <w:t>种质库管理系统配套服务器</w:t>
                  </w:r>
                </w:p>
              </w:tc>
              <w:tc>
                <w:tcPr>
                  <w:tcW w:w="2074" w:type="dxa"/>
                  <w:vAlign w:val="center"/>
                </w:tcPr>
                <w:p w14:paraId="0ED39A9B">
                  <w:pPr>
                    <w:spacing w:line="360" w:lineRule="auto"/>
                    <w:jc w:val="center"/>
                    <w:rPr>
                      <w:rFonts w:ascii="宋体" w:hAnsi="宋体"/>
                    </w:rPr>
                  </w:pPr>
                  <w:r>
                    <w:rPr>
                      <w:rFonts w:hint="eastAsia" w:ascii="宋体" w:hAnsi="宋体"/>
                    </w:rPr>
                    <w:t>1台</w:t>
                  </w:r>
                </w:p>
              </w:tc>
            </w:tr>
            <w:tr w14:paraId="30E9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899034">
                  <w:pPr>
                    <w:spacing w:line="360" w:lineRule="auto"/>
                    <w:jc w:val="center"/>
                    <w:rPr>
                      <w:rFonts w:ascii="宋体" w:hAnsi="宋体"/>
                    </w:rPr>
                  </w:pPr>
                  <w:r>
                    <w:rPr>
                      <w:rFonts w:hint="eastAsia" w:ascii="宋体" w:hAnsi="宋体"/>
                    </w:rPr>
                    <w:t>7</w:t>
                  </w:r>
                </w:p>
              </w:tc>
              <w:tc>
                <w:tcPr>
                  <w:tcW w:w="3160" w:type="dxa"/>
                  <w:vAlign w:val="center"/>
                </w:tcPr>
                <w:p w14:paraId="2B6DD1BD">
                  <w:pPr>
                    <w:spacing w:line="360" w:lineRule="auto"/>
                    <w:jc w:val="center"/>
                    <w:rPr>
                      <w:rFonts w:ascii="宋体" w:hAnsi="宋体"/>
                    </w:rPr>
                  </w:pPr>
                  <w:r>
                    <w:rPr>
                      <w:rFonts w:hint="eastAsia" w:ascii="宋体" w:hAnsi="宋体"/>
                    </w:rPr>
                    <w:t>管理系统一体机电脑</w:t>
                  </w:r>
                </w:p>
              </w:tc>
              <w:tc>
                <w:tcPr>
                  <w:tcW w:w="2074" w:type="dxa"/>
                  <w:vAlign w:val="center"/>
                </w:tcPr>
                <w:p w14:paraId="2F141801">
                  <w:pPr>
                    <w:spacing w:line="360" w:lineRule="auto"/>
                    <w:jc w:val="center"/>
                    <w:rPr>
                      <w:rFonts w:ascii="宋体" w:hAnsi="宋体"/>
                    </w:rPr>
                  </w:pPr>
                  <w:r>
                    <w:rPr>
                      <w:rFonts w:hint="eastAsia" w:ascii="宋体" w:hAnsi="宋体"/>
                    </w:rPr>
                    <w:t>1台</w:t>
                  </w:r>
                </w:p>
              </w:tc>
            </w:tr>
            <w:tr w14:paraId="62B4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6FCC90">
                  <w:pPr>
                    <w:spacing w:line="360" w:lineRule="auto"/>
                    <w:jc w:val="center"/>
                    <w:rPr>
                      <w:rFonts w:ascii="宋体" w:hAnsi="宋体"/>
                    </w:rPr>
                  </w:pPr>
                  <w:r>
                    <w:rPr>
                      <w:rFonts w:hint="eastAsia" w:ascii="宋体" w:hAnsi="宋体"/>
                    </w:rPr>
                    <w:t>8</w:t>
                  </w:r>
                </w:p>
              </w:tc>
              <w:tc>
                <w:tcPr>
                  <w:tcW w:w="3160" w:type="dxa"/>
                  <w:vAlign w:val="center"/>
                </w:tcPr>
                <w:p w14:paraId="3807770C">
                  <w:pPr>
                    <w:spacing w:line="360" w:lineRule="auto"/>
                    <w:jc w:val="center"/>
                    <w:rPr>
                      <w:rFonts w:ascii="宋体" w:hAnsi="宋体"/>
                    </w:rPr>
                  </w:pPr>
                  <w:bookmarkStart w:id="190" w:name="_Hlk169010643"/>
                  <w:r>
                    <w:rPr>
                      <w:rFonts w:hint="eastAsia" w:ascii="宋体" w:hAnsi="宋体"/>
                    </w:rPr>
                    <w:t>管理系统条码打印</w:t>
                  </w:r>
                  <w:bookmarkEnd w:id="190"/>
                </w:p>
              </w:tc>
              <w:tc>
                <w:tcPr>
                  <w:tcW w:w="2074" w:type="dxa"/>
                  <w:vAlign w:val="center"/>
                </w:tcPr>
                <w:p w14:paraId="116ECCD2">
                  <w:pPr>
                    <w:spacing w:line="360" w:lineRule="auto"/>
                    <w:jc w:val="center"/>
                    <w:rPr>
                      <w:rFonts w:ascii="宋体" w:hAnsi="宋体"/>
                    </w:rPr>
                  </w:pPr>
                  <w:r>
                    <w:rPr>
                      <w:rFonts w:ascii="宋体" w:hAnsi="宋体"/>
                    </w:rPr>
                    <w:t>1</w:t>
                  </w:r>
                  <w:r>
                    <w:rPr>
                      <w:rFonts w:hint="eastAsia" w:ascii="宋体" w:hAnsi="宋体"/>
                    </w:rPr>
                    <w:t>台</w:t>
                  </w:r>
                </w:p>
              </w:tc>
            </w:tr>
            <w:tr w14:paraId="056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B6282A8">
                  <w:pPr>
                    <w:spacing w:line="360" w:lineRule="auto"/>
                    <w:jc w:val="center"/>
                    <w:rPr>
                      <w:rFonts w:ascii="宋体" w:hAnsi="宋体"/>
                    </w:rPr>
                  </w:pPr>
                  <w:r>
                    <w:rPr>
                      <w:rFonts w:hint="eastAsia" w:ascii="宋体" w:hAnsi="宋体"/>
                    </w:rPr>
                    <w:t>9</w:t>
                  </w:r>
                </w:p>
              </w:tc>
              <w:tc>
                <w:tcPr>
                  <w:tcW w:w="3160" w:type="dxa"/>
                  <w:vAlign w:val="center"/>
                </w:tcPr>
                <w:p w14:paraId="4D3B4271">
                  <w:pPr>
                    <w:spacing w:line="360" w:lineRule="auto"/>
                    <w:jc w:val="center"/>
                    <w:rPr>
                      <w:rFonts w:ascii="宋体" w:hAnsi="宋体"/>
                    </w:rPr>
                  </w:pPr>
                  <w:r>
                    <w:rPr>
                      <w:rFonts w:hint="eastAsia" w:ascii="宋体" w:hAnsi="宋体"/>
                    </w:rPr>
                    <w:t>管理系统手持影像扫描器</w:t>
                  </w:r>
                </w:p>
              </w:tc>
              <w:tc>
                <w:tcPr>
                  <w:tcW w:w="2074" w:type="dxa"/>
                  <w:vAlign w:val="center"/>
                </w:tcPr>
                <w:p w14:paraId="7570D9F7">
                  <w:pPr>
                    <w:spacing w:line="360" w:lineRule="auto"/>
                    <w:jc w:val="center"/>
                    <w:rPr>
                      <w:rFonts w:ascii="宋体" w:hAnsi="宋体"/>
                    </w:rPr>
                  </w:pPr>
                  <w:r>
                    <w:rPr>
                      <w:rFonts w:hint="eastAsia" w:ascii="宋体" w:hAnsi="宋体"/>
                    </w:rPr>
                    <w:t>2把</w:t>
                  </w:r>
                </w:p>
              </w:tc>
            </w:tr>
            <w:bookmarkEnd w:id="188"/>
            <w:bookmarkEnd w:id="189"/>
          </w:tbl>
          <w:p w14:paraId="5EB0ACA6">
            <w:pPr>
              <w:spacing w:line="360" w:lineRule="auto"/>
              <w:rPr>
                <w:rFonts w:ascii="宋体" w:hAnsi="宋体"/>
              </w:rPr>
            </w:pPr>
          </w:p>
        </w:tc>
        <w:tc>
          <w:tcPr>
            <w:tcW w:w="709" w:type="dxa"/>
            <w:vAlign w:val="center"/>
          </w:tcPr>
          <w:p w14:paraId="3ADC426F">
            <w:pPr>
              <w:jc w:val="center"/>
              <w:rPr>
                <w:rFonts w:ascii="宋体" w:hAnsi="宋体" w:cs="宋体"/>
              </w:rPr>
            </w:pPr>
          </w:p>
        </w:tc>
      </w:tr>
    </w:tbl>
    <w:p w14:paraId="39C1AC0E">
      <w:pPr>
        <w:autoSpaceDE w:val="0"/>
        <w:autoSpaceDN w:val="0"/>
        <w:adjustRightInd w:val="0"/>
        <w:spacing w:line="400" w:lineRule="exact"/>
        <w:rPr>
          <w:rFonts w:ascii="宋体" w:hAnsi="宋体"/>
          <w:b/>
        </w:rPr>
      </w:pPr>
      <w:r>
        <w:rPr>
          <w:rFonts w:hint="eastAsia" w:ascii="宋体" w:hAnsi="宋体"/>
          <w:b/>
        </w:rPr>
        <w:br w:type="page"/>
      </w:r>
    </w:p>
    <w:p w14:paraId="761FE952">
      <w:pPr>
        <w:pStyle w:val="28"/>
        <w:rPr>
          <w:rFonts w:ascii="宋体" w:hAnsi="宋体" w:cs="宋体"/>
          <w:b/>
          <w:bCs/>
          <w:kern w:val="2"/>
          <w:sz w:val="32"/>
          <w:szCs w:val="32"/>
          <w:lang w:val="zh-CN"/>
        </w:rPr>
      </w:pPr>
      <w:r>
        <w:rPr>
          <w:rFonts w:ascii="宋体" w:hAnsi="宋体" w:cs="宋体"/>
          <w:b/>
          <w:bCs/>
          <w:kern w:val="2"/>
          <w:sz w:val="32"/>
          <w:szCs w:val="32"/>
          <w:lang w:val="zh-CN"/>
        </w:rPr>
        <w:t>4.1包四采购清单</w:t>
      </w:r>
    </w:p>
    <w:tbl>
      <w:tblPr>
        <w:tblStyle w:val="44"/>
        <w:tblW w:w="978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851"/>
        <w:gridCol w:w="850"/>
        <w:gridCol w:w="567"/>
        <w:gridCol w:w="1134"/>
        <w:gridCol w:w="1134"/>
        <w:gridCol w:w="1079"/>
        <w:gridCol w:w="1010"/>
        <w:gridCol w:w="611"/>
      </w:tblGrid>
      <w:tr w14:paraId="241E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146ED58">
            <w:pPr>
              <w:spacing w:line="360" w:lineRule="atLeast"/>
              <w:jc w:val="center"/>
              <w:outlineLvl w:val="1"/>
              <w:rPr>
                <w:rFonts w:ascii="宋体" w:hAnsi="宋体" w:cs="宋体"/>
                <w:b/>
                <w:bCs/>
              </w:rPr>
            </w:pPr>
            <w:r>
              <w:rPr>
                <w:rFonts w:hint="eastAsia" w:ascii="宋体" w:hAnsi="宋体" w:cs="宋体"/>
                <w:b/>
                <w:bCs/>
              </w:rPr>
              <w:t>序号</w:t>
            </w:r>
          </w:p>
        </w:tc>
        <w:tc>
          <w:tcPr>
            <w:tcW w:w="1843" w:type="dxa"/>
            <w:vAlign w:val="center"/>
          </w:tcPr>
          <w:p w14:paraId="590C1ADD">
            <w:pPr>
              <w:spacing w:line="360" w:lineRule="atLeast"/>
              <w:jc w:val="center"/>
              <w:outlineLvl w:val="1"/>
              <w:rPr>
                <w:rFonts w:ascii="宋体" w:hAnsi="宋体" w:cs="宋体"/>
                <w:b/>
                <w:bCs/>
              </w:rPr>
            </w:pPr>
            <w:r>
              <w:rPr>
                <w:rFonts w:hint="eastAsia" w:ascii="宋体" w:hAnsi="宋体" w:cs="宋体"/>
                <w:b/>
                <w:bCs/>
              </w:rPr>
              <w:t>标的名称</w:t>
            </w:r>
          </w:p>
        </w:tc>
        <w:tc>
          <w:tcPr>
            <w:tcW w:w="851" w:type="dxa"/>
            <w:vAlign w:val="center"/>
          </w:tcPr>
          <w:p w14:paraId="406F7E94">
            <w:pPr>
              <w:spacing w:line="360" w:lineRule="atLeast"/>
              <w:jc w:val="center"/>
              <w:outlineLvl w:val="1"/>
              <w:rPr>
                <w:rFonts w:ascii="宋体" w:hAnsi="宋体" w:cs="宋体"/>
                <w:b/>
                <w:bCs/>
              </w:rPr>
            </w:pPr>
            <w:r>
              <w:rPr>
                <w:rFonts w:hint="eastAsia" w:ascii="宋体" w:hAnsi="宋体" w:cs="宋体"/>
                <w:b/>
                <w:bCs/>
              </w:rPr>
              <w:t>所属行业</w:t>
            </w:r>
          </w:p>
        </w:tc>
        <w:tc>
          <w:tcPr>
            <w:tcW w:w="850" w:type="dxa"/>
            <w:vAlign w:val="center"/>
          </w:tcPr>
          <w:p w14:paraId="1057DBFE">
            <w:pPr>
              <w:spacing w:line="360" w:lineRule="atLeast"/>
              <w:jc w:val="center"/>
              <w:outlineLvl w:val="1"/>
              <w:rPr>
                <w:rFonts w:ascii="宋体" w:hAnsi="宋体" w:cs="宋体"/>
                <w:b/>
                <w:bCs/>
              </w:rPr>
            </w:pPr>
            <w:r>
              <w:rPr>
                <w:rFonts w:hint="eastAsia" w:ascii="宋体" w:hAnsi="宋体" w:cs="宋体"/>
                <w:b/>
                <w:bCs/>
              </w:rPr>
              <w:t>数量（实质性要求）</w:t>
            </w:r>
          </w:p>
        </w:tc>
        <w:tc>
          <w:tcPr>
            <w:tcW w:w="567" w:type="dxa"/>
            <w:vAlign w:val="center"/>
          </w:tcPr>
          <w:p w14:paraId="159F6C27">
            <w:pPr>
              <w:spacing w:line="360" w:lineRule="atLeast"/>
              <w:jc w:val="center"/>
              <w:outlineLvl w:val="1"/>
              <w:rPr>
                <w:rFonts w:ascii="宋体" w:hAnsi="宋体" w:cs="宋体"/>
                <w:b/>
                <w:bCs/>
              </w:rPr>
            </w:pPr>
            <w:r>
              <w:rPr>
                <w:rFonts w:hint="eastAsia" w:ascii="宋体" w:hAnsi="宋体" w:cs="宋体"/>
                <w:b/>
                <w:bCs/>
              </w:rPr>
              <w:t>单位</w:t>
            </w:r>
          </w:p>
        </w:tc>
        <w:tc>
          <w:tcPr>
            <w:tcW w:w="1134" w:type="dxa"/>
            <w:vAlign w:val="center"/>
          </w:tcPr>
          <w:p w14:paraId="2004D595">
            <w:pPr>
              <w:spacing w:line="360" w:lineRule="atLeast"/>
              <w:jc w:val="center"/>
              <w:outlineLvl w:val="1"/>
              <w:rPr>
                <w:rFonts w:ascii="宋体" w:hAnsi="宋体" w:cs="宋体"/>
                <w:b/>
                <w:bCs/>
              </w:rPr>
            </w:pPr>
            <w:r>
              <w:rPr>
                <w:rFonts w:hint="eastAsia" w:ascii="宋体" w:hAnsi="宋体" w:cs="宋体"/>
                <w:b/>
                <w:bCs/>
              </w:rPr>
              <w:t>是否允许进口产品</w:t>
            </w:r>
          </w:p>
        </w:tc>
        <w:tc>
          <w:tcPr>
            <w:tcW w:w="1134" w:type="dxa"/>
            <w:vAlign w:val="center"/>
          </w:tcPr>
          <w:p w14:paraId="74827E8E">
            <w:pPr>
              <w:spacing w:line="360" w:lineRule="atLeast"/>
              <w:jc w:val="center"/>
              <w:outlineLvl w:val="1"/>
              <w:rPr>
                <w:rFonts w:ascii="宋体" w:hAnsi="宋体" w:cs="宋体"/>
                <w:b/>
                <w:bCs/>
              </w:rPr>
            </w:pPr>
            <w:r>
              <w:rPr>
                <w:rFonts w:hint="eastAsia" w:ascii="宋体" w:hAnsi="宋体" w:cs="宋体"/>
                <w:b/>
                <w:bCs/>
              </w:rPr>
              <w:t>是否属于优先采购节能产品</w:t>
            </w:r>
          </w:p>
        </w:tc>
        <w:tc>
          <w:tcPr>
            <w:tcW w:w="1079" w:type="dxa"/>
            <w:vAlign w:val="center"/>
          </w:tcPr>
          <w:p w14:paraId="4D3E0E16">
            <w:pPr>
              <w:spacing w:line="360" w:lineRule="atLeast"/>
              <w:jc w:val="center"/>
              <w:outlineLvl w:val="1"/>
              <w:rPr>
                <w:rFonts w:ascii="宋体" w:hAnsi="宋体" w:cs="宋体"/>
                <w:b/>
                <w:bCs/>
              </w:rPr>
            </w:pPr>
            <w:r>
              <w:rPr>
                <w:rFonts w:hint="eastAsia" w:ascii="宋体" w:hAnsi="宋体" w:cs="宋体"/>
                <w:b/>
                <w:bCs/>
              </w:rPr>
              <w:t>是否属于强制采购节能产品</w:t>
            </w:r>
          </w:p>
        </w:tc>
        <w:tc>
          <w:tcPr>
            <w:tcW w:w="1010" w:type="dxa"/>
            <w:vAlign w:val="center"/>
          </w:tcPr>
          <w:p w14:paraId="60AF4F9C">
            <w:pPr>
              <w:spacing w:line="360" w:lineRule="atLeast"/>
              <w:jc w:val="center"/>
              <w:outlineLvl w:val="1"/>
              <w:rPr>
                <w:rFonts w:ascii="宋体" w:hAnsi="宋体" w:cs="宋体"/>
                <w:b/>
                <w:bCs/>
              </w:rPr>
            </w:pPr>
            <w:r>
              <w:rPr>
                <w:rFonts w:hint="eastAsia" w:ascii="宋体" w:hAnsi="宋体" w:cs="宋体"/>
                <w:b/>
                <w:bCs/>
              </w:rPr>
              <w:t>是否属于优先采购环境标志产品</w:t>
            </w:r>
          </w:p>
        </w:tc>
        <w:tc>
          <w:tcPr>
            <w:tcW w:w="611" w:type="dxa"/>
            <w:vAlign w:val="center"/>
          </w:tcPr>
          <w:p w14:paraId="408E09E9">
            <w:pPr>
              <w:spacing w:line="360" w:lineRule="atLeast"/>
              <w:jc w:val="center"/>
              <w:outlineLvl w:val="1"/>
              <w:rPr>
                <w:rFonts w:ascii="宋体" w:hAnsi="宋体" w:cs="宋体"/>
                <w:b/>
                <w:bCs/>
              </w:rPr>
            </w:pPr>
            <w:r>
              <w:rPr>
                <w:rFonts w:hint="eastAsia" w:ascii="宋体" w:hAnsi="宋体" w:cs="宋体"/>
                <w:b/>
                <w:bCs/>
              </w:rPr>
              <w:t>备注</w:t>
            </w:r>
          </w:p>
        </w:tc>
      </w:tr>
      <w:tr w14:paraId="23EE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5399844A">
            <w:pPr>
              <w:pStyle w:val="12"/>
              <w:spacing w:line="400" w:lineRule="exact"/>
              <w:ind w:firstLine="0" w:firstLineChars="0"/>
              <w:jc w:val="center"/>
              <w:rPr>
                <w:rFonts w:ascii="宋体" w:hAnsi="宋体" w:cs="宋体"/>
                <w:bCs/>
                <w:sz w:val="24"/>
              </w:rPr>
            </w:pPr>
            <w:r>
              <w:rPr>
                <w:rFonts w:hint="eastAsia" w:ascii="宋体" w:hAnsi="宋体" w:cs="宋体"/>
                <w:bCs/>
                <w:sz w:val="24"/>
              </w:rPr>
              <w:t>1</w:t>
            </w:r>
          </w:p>
        </w:tc>
        <w:tc>
          <w:tcPr>
            <w:tcW w:w="1843" w:type="dxa"/>
            <w:vAlign w:val="center"/>
          </w:tcPr>
          <w:p w14:paraId="4374F402">
            <w:pPr>
              <w:pStyle w:val="12"/>
              <w:spacing w:line="400" w:lineRule="exact"/>
              <w:ind w:firstLine="0" w:firstLineChars="0"/>
              <w:jc w:val="center"/>
              <w:rPr>
                <w:rFonts w:ascii="宋体" w:hAnsi="宋体" w:cs="宋体"/>
                <w:bCs/>
                <w:sz w:val="24"/>
              </w:rPr>
            </w:pPr>
            <w:bookmarkStart w:id="191" w:name="OLE_LINK72"/>
            <w:bookmarkStart w:id="192" w:name="OLE_LINK73"/>
            <w:r>
              <w:rPr>
                <w:rFonts w:hint="eastAsia" w:ascii="宋体" w:hAnsi="宋体" w:cs="宋体"/>
                <w:bCs/>
                <w:sz w:val="24"/>
              </w:rPr>
              <w:t>植物活体成像系统</w:t>
            </w:r>
            <w:bookmarkEnd w:id="191"/>
            <w:bookmarkEnd w:id="192"/>
          </w:p>
        </w:tc>
        <w:tc>
          <w:tcPr>
            <w:tcW w:w="851" w:type="dxa"/>
            <w:vAlign w:val="center"/>
          </w:tcPr>
          <w:p w14:paraId="78C1C47E">
            <w:pPr>
              <w:pStyle w:val="12"/>
              <w:spacing w:line="400" w:lineRule="exact"/>
              <w:ind w:firstLine="0" w:firstLineChars="0"/>
              <w:jc w:val="center"/>
              <w:rPr>
                <w:rFonts w:ascii="宋体" w:hAnsi="宋体" w:cs="宋体"/>
                <w:bCs/>
                <w:sz w:val="24"/>
              </w:rPr>
            </w:pPr>
            <w:r>
              <w:rPr>
                <w:rFonts w:hint="eastAsia" w:ascii="宋体" w:hAnsi="宋体" w:cs="宋体"/>
                <w:bCs/>
                <w:sz w:val="24"/>
              </w:rPr>
              <w:t>工业</w:t>
            </w:r>
          </w:p>
        </w:tc>
        <w:tc>
          <w:tcPr>
            <w:tcW w:w="850" w:type="dxa"/>
            <w:vAlign w:val="center"/>
          </w:tcPr>
          <w:p w14:paraId="3C9C18D3">
            <w:pPr>
              <w:pStyle w:val="12"/>
              <w:spacing w:line="400" w:lineRule="exact"/>
              <w:ind w:firstLine="0" w:firstLineChars="0"/>
              <w:jc w:val="center"/>
              <w:rPr>
                <w:rFonts w:ascii="宋体" w:hAnsi="宋体" w:cs="宋体"/>
                <w:bCs/>
                <w:sz w:val="24"/>
              </w:rPr>
            </w:pPr>
            <w:r>
              <w:rPr>
                <w:rFonts w:ascii="宋体" w:hAnsi="宋体" w:cs="宋体"/>
                <w:bCs/>
                <w:sz w:val="24"/>
              </w:rPr>
              <w:t>1</w:t>
            </w:r>
          </w:p>
        </w:tc>
        <w:tc>
          <w:tcPr>
            <w:tcW w:w="567" w:type="dxa"/>
            <w:vAlign w:val="center"/>
          </w:tcPr>
          <w:p w14:paraId="4B7124A7">
            <w:pPr>
              <w:pStyle w:val="12"/>
              <w:spacing w:line="400" w:lineRule="exact"/>
              <w:ind w:firstLine="0" w:firstLineChars="0"/>
              <w:jc w:val="center"/>
              <w:rPr>
                <w:rFonts w:ascii="宋体" w:hAnsi="宋体" w:cs="宋体"/>
                <w:bCs/>
                <w:sz w:val="24"/>
              </w:rPr>
            </w:pPr>
            <w:r>
              <w:rPr>
                <w:rFonts w:hint="eastAsia" w:ascii="宋体" w:hAnsi="宋体" w:cs="宋体"/>
                <w:bCs/>
                <w:sz w:val="24"/>
              </w:rPr>
              <w:t>套</w:t>
            </w:r>
          </w:p>
        </w:tc>
        <w:tc>
          <w:tcPr>
            <w:tcW w:w="1134" w:type="dxa"/>
            <w:vAlign w:val="center"/>
          </w:tcPr>
          <w:p w14:paraId="4E97F7E1">
            <w:pPr>
              <w:pStyle w:val="12"/>
              <w:spacing w:line="400" w:lineRule="exact"/>
              <w:ind w:firstLine="0" w:firstLineChars="0"/>
              <w:jc w:val="center"/>
              <w:rPr>
                <w:rFonts w:ascii="宋体" w:hAnsi="宋体" w:cs="宋体"/>
                <w:b/>
                <w:bCs/>
                <w:sz w:val="24"/>
              </w:rPr>
            </w:pPr>
            <w:r>
              <w:rPr>
                <w:rFonts w:hint="eastAsia" w:ascii="宋体" w:hAnsi="宋体" w:cs="宋体"/>
                <w:b/>
                <w:bCs/>
                <w:sz w:val="24"/>
              </w:rPr>
              <w:t>是</w:t>
            </w:r>
          </w:p>
        </w:tc>
        <w:tc>
          <w:tcPr>
            <w:tcW w:w="1134" w:type="dxa"/>
            <w:vAlign w:val="center"/>
          </w:tcPr>
          <w:p w14:paraId="370D4B14">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79" w:type="dxa"/>
            <w:vAlign w:val="center"/>
          </w:tcPr>
          <w:p w14:paraId="14061E07">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1010" w:type="dxa"/>
            <w:vAlign w:val="center"/>
          </w:tcPr>
          <w:p w14:paraId="49BAAB43">
            <w:pPr>
              <w:pStyle w:val="12"/>
              <w:spacing w:line="400" w:lineRule="exact"/>
              <w:ind w:firstLine="0" w:firstLineChars="0"/>
              <w:jc w:val="center"/>
              <w:rPr>
                <w:rFonts w:ascii="宋体" w:hAnsi="宋体" w:cs="宋体"/>
                <w:bCs/>
                <w:sz w:val="24"/>
              </w:rPr>
            </w:pPr>
            <w:r>
              <w:rPr>
                <w:rFonts w:hint="eastAsia" w:ascii="宋体" w:hAnsi="宋体" w:cs="宋体"/>
                <w:bCs/>
                <w:sz w:val="24"/>
              </w:rPr>
              <w:t>否</w:t>
            </w:r>
          </w:p>
        </w:tc>
        <w:tc>
          <w:tcPr>
            <w:tcW w:w="611" w:type="dxa"/>
            <w:vAlign w:val="center"/>
          </w:tcPr>
          <w:p w14:paraId="19491670">
            <w:pPr>
              <w:pStyle w:val="12"/>
              <w:spacing w:line="400" w:lineRule="exact"/>
              <w:ind w:firstLine="0" w:firstLineChars="0"/>
              <w:jc w:val="center"/>
              <w:rPr>
                <w:rFonts w:ascii="宋体" w:hAnsi="宋体" w:cs="宋体"/>
                <w:bCs/>
                <w:sz w:val="24"/>
              </w:rPr>
            </w:pPr>
          </w:p>
        </w:tc>
      </w:tr>
    </w:tbl>
    <w:p w14:paraId="11834FE5">
      <w:pPr>
        <w:pStyle w:val="28"/>
        <w:rPr>
          <w:rFonts w:ascii="宋体" w:hAnsi="宋体" w:cs="宋体"/>
          <w:b/>
          <w:bCs/>
          <w:kern w:val="2"/>
          <w:sz w:val="32"/>
          <w:szCs w:val="32"/>
          <w:lang w:val="zh-CN"/>
        </w:rPr>
      </w:pPr>
      <w:r>
        <w:rPr>
          <w:rFonts w:ascii="宋体" w:hAnsi="宋体" w:cs="宋体"/>
          <w:b/>
          <w:bCs/>
          <w:kern w:val="2"/>
          <w:sz w:val="32"/>
          <w:szCs w:val="32"/>
          <w:lang w:val="zh-CN"/>
        </w:rPr>
        <w:t>4.2包四技术指标</w:t>
      </w:r>
    </w:p>
    <w:tbl>
      <w:tblPr>
        <w:tblStyle w:val="44"/>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11"/>
        <w:gridCol w:w="6791"/>
        <w:gridCol w:w="709"/>
      </w:tblGrid>
      <w:tr w14:paraId="6EBE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00" w:type="dxa"/>
            <w:vAlign w:val="center"/>
          </w:tcPr>
          <w:p w14:paraId="46C0CE82">
            <w:pPr>
              <w:adjustRightInd w:val="0"/>
              <w:snapToGrid w:val="0"/>
              <w:spacing w:line="240" w:lineRule="atLeast"/>
              <w:jc w:val="center"/>
              <w:rPr>
                <w:rFonts w:ascii="宋体" w:hAnsi="宋体" w:cs="宋体"/>
                <w:b/>
              </w:rPr>
            </w:pPr>
            <w:r>
              <w:rPr>
                <w:rFonts w:hint="eastAsia" w:ascii="宋体" w:hAnsi="宋体" w:cs="宋体"/>
                <w:b/>
              </w:rPr>
              <w:t>序号</w:t>
            </w:r>
          </w:p>
        </w:tc>
        <w:tc>
          <w:tcPr>
            <w:tcW w:w="1611" w:type="dxa"/>
            <w:vAlign w:val="center"/>
          </w:tcPr>
          <w:p w14:paraId="6DBF2CDD">
            <w:pPr>
              <w:adjustRightInd w:val="0"/>
              <w:snapToGrid w:val="0"/>
              <w:spacing w:line="240" w:lineRule="atLeast"/>
              <w:jc w:val="center"/>
              <w:rPr>
                <w:rFonts w:ascii="宋体" w:hAnsi="宋体" w:cs="宋体"/>
                <w:b/>
              </w:rPr>
            </w:pPr>
            <w:r>
              <w:rPr>
                <w:rFonts w:hint="eastAsia" w:ascii="宋体" w:hAnsi="宋体" w:cs="宋体"/>
                <w:b/>
              </w:rPr>
              <w:t>产品名称</w:t>
            </w:r>
          </w:p>
        </w:tc>
        <w:tc>
          <w:tcPr>
            <w:tcW w:w="6791" w:type="dxa"/>
            <w:vAlign w:val="center"/>
          </w:tcPr>
          <w:p w14:paraId="5A28F9BE">
            <w:pPr>
              <w:adjustRightInd w:val="0"/>
              <w:snapToGrid w:val="0"/>
              <w:spacing w:line="240" w:lineRule="atLeast"/>
              <w:ind w:left="181" w:leftChars="-45" w:hanging="289" w:hangingChars="120"/>
              <w:jc w:val="center"/>
              <w:rPr>
                <w:rFonts w:ascii="宋体" w:hAnsi="宋体" w:cs="宋体"/>
                <w:b/>
              </w:rPr>
            </w:pPr>
            <w:r>
              <w:rPr>
                <w:rFonts w:hint="eastAsia" w:ascii="宋体" w:hAnsi="宋体" w:cs="宋体"/>
                <w:b/>
              </w:rPr>
              <w:t>技术参数</w:t>
            </w:r>
          </w:p>
        </w:tc>
        <w:tc>
          <w:tcPr>
            <w:tcW w:w="709" w:type="dxa"/>
            <w:vAlign w:val="center"/>
          </w:tcPr>
          <w:p w14:paraId="7101D7BF">
            <w:pPr>
              <w:adjustRightInd w:val="0"/>
              <w:snapToGrid w:val="0"/>
              <w:spacing w:line="240" w:lineRule="atLeast"/>
              <w:jc w:val="center"/>
              <w:rPr>
                <w:rFonts w:ascii="宋体" w:hAnsi="宋体" w:cs="宋体"/>
                <w:b/>
              </w:rPr>
            </w:pPr>
            <w:r>
              <w:rPr>
                <w:rFonts w:hint="eastAsia" w:ascii="宋体" w:hAnsi="宋体" w:cs="宋体"/>
                <w:b/>
              </w:rPr>
              <w:t>备注</w:t>
            </w:r>
          </w:p>
        </w:tc>
      </w:tr>
      <w:tr w14:paraId="08B9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14:paraId="21FB535E">
            <w:pPr>
              <w:jc w:val="center"/>
              <w:rPr>
                <w:rFonts w:ascii="宋体" w:hAnsi="宋体" w:cs="宋体"/>
              </w:rPr>
            </w:pPr>
            <w:r>
              <w:rPr>
                <w:rFonts w:hint="eastAsia" w:ascii="宋体" w:hAnsi="宋体" w:cs="宋体"/>
              </w:rPr>
              <w:t>1</w:t>
            </w:r>
          </w:p>
        </w:tc>
        <w:tc>
          <w:tcPr>
            <w:tcW w:w="1611" w:type="dxa"/>
            <w:vAlign w:val="center"/>
          </w:tcPr>
          <w:p w14:paraId="41B9F5B8">
            <w:pPr>
              <w:pStyle w:val="12"/>
              <w:spacing w:line="400" w:lineRule="exact"/>
              <w:ind w:firstLine="0" w:firstLineChars="0"/>
              <w:jc w:val="center"/>
              <w:rPr>
                <w:rFonts w:ascii="宋体" w:hAnsi="宋体" w:cs="宋体"/>
                <w:bCs/>
                <w:sz w:val="24"/>
              </w:rPr>
            </w:pPr>
            <w:r>
              <w:rPr>
                <w:rFonts w:hint="eastAsia" w:ascii="宋体" w:hAnsi="宋体" w:cs="宋体"/>
                <w:bCs/>
                <w:sz w:val="24"/>
              </w:rPr>
              <w:t>植物活体成像系统</w:t>
            </w:r>
          </w:p>
        </w:tc>
        <w:tc>
          <w:tcPr>
            <w:tcW w:w="6791" w:type="dxa"/>
          </w:tcPr>
          <w:p w14:paraId="3FAB566A">
            <w:pPr>
              <w:spacing w:line="360" w:lineRule="auto"/>
              <w:rPr>
                <w:rFonts w:ascii="宋体" w:hAnsi="宋体"/>
              </w:rPr>
            </w:pPr>
            <w:r>
              <w:rPr>
                <w:rFonts w:ascii="宋体" w:hAnsi="宋体"/>
              </w:rPr>
              <w:t>1</w:t>
            </w:r>
            <w:r>
              <w:rPr>
                <w:rFonts w:hint="eastAsia" w:ascii="宋体" w:hAnsi="宋体"/>
              </w:rPr>
              <w:t>、</w:t>
            </w:r>
            <w:r>
              <w:rPr>
                <w:rFonts w:ascii="宋体" w:hAnsi="宋体"/>
              </w:rPr>
              <w:t>CCD分辨率≥2160×2160，460万</w:t>
            </w:r>
            <w:r>
              <w:rPr>
                <w:rFonts w:hint="eastAsia" w:ascii="宋体" w:hAnsi="宋体"/>
              </w:rPr>
              <w:t>以上</w:t>
            </w:r>
            <w:r>
              <w:rPr>
                <w:rFonts w:ascii="宋体" w:hAnsi="宋体"/>
              </w:rPr>
              <w:t>真实有效像素</w:t>
            </w:r>
          </w:p>
          <w:p w14:paraId="2B1EFEC5">
            <w:pPr>
              <w:spacing w:line="360" w:lineRule="auto"/>
              <w:rPr>
                <w:rFonts w:ascii="宋体" w:hAnsi="宋体"/>
              </w:rPr>
            </w:pPr>
            <w:r>
              <w:rPr>
                <w:rFonts w:hint="eastAsia" w:ascii="宋体" w:hAnsi="宋体"/>
              </w:rPr>
              <w:t>2、</w:t>
            </w:r>
            <w:r>
              <w:rPr>
                <w:rFonts w:ascii="宋体" w:hAnsi="宋体"/>
              </w:rPr>
              <w:t>图像分辨率</w:t>
            </w:r>
            <w:r>
              <w:rPr>
                <w:rFonts w:hint="eastAsia" w:ascii="宋体" w:hAnsi="宋体"/>
              </w:rPr>
              <w:t>≥</w:t>
            </w:r>
            <w:r>
              <w:rPr>
                <w:rFonts w:ascii="宋体" w:hAnsi="宋体"/>
              </w:rPr>
              <w:t>1000万像素</w:t>
            </w:r>
          </w:p>
          <w:p w14:paraId="5F20925F">
            <w:pPr>
              <w:spacing w:line="360" w:lineRule="auto"/>
              <w:rPr>
                <w:rFonts w:ascii="宋体" w:hAnsi="宋体"/>
              </w:rPr>
            </w:pPr>
            <w:r>
              <w:rPr>
                <w:rFonts w:hint="eastAsia" w:ascii="宋体" w:hAnsi="宋体"/>
              </w:rPr>
              <w:t>3、</w:t>
            </w:r>
            <w:r>
              <w:rPr>
                <w:rFonts w:ascii="宋体" w:hAnsi="宋体"/>
              </w:rPr>
              <w:t>像素整合方式</w:t>
            </w:r>
            <w:r>
              <w:rPr>
                <w:rFonts w:hint="eastAsia" w:ascii="宋体" w:hAnsi="宋体"/>
              </w:rPr>
              <w:t>不少于</w:t>
            </w:r>
            <w:r>
              <w:rPr>
                <w:rFonts w:ascii="宋体" w:hAnsi="宋体"/>
              </w:rPr>
              <w:t>2x2, 3x3, 4x4, 8x8，12x12</w:t>
            </w:r>
          </w:p>
          <w:p w14:paraId="7F9C394C">
            <w:pPr>
              <w:spacing w:line="360" w:lineRule="auto"/>
              <w:rPr>
                <w:rFonts w:ascii="宋体" w:hAnsi="宋体"/>
              </w:rPr>
            </w:pPr>
            <w:r>
              <w:rPr>
                <w:rFonts w:hint="eastAsia" w:ascii="宋体" w:hAnsi="宋体"/>
              </w:rPr>
              <w:t>4、</w:t>
            </w:r>
            <w:r>
              <w:rPr>
                <w:rFonts w:ascii="宋体" w:hAnsi="宋体"/>
              </w:rPr>
              <w:t>CCD温度≤-90℃</w:t>
            </w:r>
            <w:r>
              <w:rPr>
                <w:rFonts w:hint="eastAsia" w:ascii="宋体" w:hAnsi="宋体"/>
              </w:rPr>
              <w:t>，暗电流≤</w:t>
            </w:r>
            <w:r>
              <w:rPr>
                <w:rFonts w:ascii="宋体" w:hAnsi="宋体"/>
              </w:rPr>
              <w:t>0.0001</w:t>
            </w:r>
            <w:r>
              <w:rPr>
                <w:rFonts w:hint="eastAsia" w:ascii="宋体" w:hAnsi="宋体"/>
              </w:rPr>
              <w:t>e</w:t>
            </w:r>
            <w:r>
              <w:rPr>
                <w:rFonts w:ascii="宋体" w:hAnsi="宋体"/>
              </w:rPr>
              <w:t>/p/s</w:t>
            </w:r>
          </w:p>
          <w:p w14:paraId="274F234E">
            <w:pPr>
              <w:spacing w:line="360" w:lineRule="auto"/>
              <w:rPr>
                <w:rFonts w:ascii="宋体" w:hAnsi="宋体"/>
              </w:rPr>
            </w:pPr>
            <w:r>
              <w:rPr>
                <w:rFonts w:hint="eastAsia" w:ascii="宋体" w:hAnsi="宋体"/>
              </w:rPr>
              <w:t>*5、</w:t>
            </w:r>
            <w:r>
              <w:rPr>
                <w:rFonts w:ascii="宋体" w:hAnsi="宋体"/>
              </w:rPr>
              <w:t>全自动定焦镜头，f值≤0.7</w:t>
            </w:r>
            <w:r>
              <w:rPr>
                <w:rFonts w:hint="eastAsia" w:ascii="宋体" w:hAnsi="宋体"/>
              </w:rPr>
              <w:t>4</w:t>
            </w:r>
          </w:p>
          <w:p w14:paraId="23BEFBB6">
            <w:pPr>
              <w:spacing w:line="360" w:lineRule="auto"/>
              <w:rPr>
                <w:rFonts w:ascii="宋体" w:hAnsi="宋体"/>
              </w:rPr>
            </w:pPr>
            <w:r>
              <w:rPr>
                <w:rFonts w:hint="eastAsia" w:ascii="宋体" w:hAnsi="宋体"/>
              </w:rPr>
              <w:t>*6、配置</w:t>
            </w:r>
            <w:r>
              <w:rPr>
                <w:rFonts w:ascii="宋体" w:hAnsi="宋体"/>
              </w:rPr>
              <w:t>顶部7通道激发光装置，涵盖</w:t>
            </w:r>
            <w:r>
              <w:rPr>
                <w:rFonts w:hint="eastAsia" w:ascii="宋体" w:hAnsi="宋体"/>
              </w:rPr>
              <w:t>4</w:t>
            </w:r>
            <w:r>
              <w:rPr>
                <w:rFonts w:ascii="宋体" w:hAnsi="宋体"/>
              </w:rPr>
              <w:t>00</w:t>
            </w:r>
            <w:r>
              <w:rPr>
                <w:rFonts w:hint="eastAsia" w:ascii="宋体" w:hAnsi="宋体"/>
              </w:rPr>
              <w:t>—</w:t>
            </w:r>
            <w:r>
              <w:rPr>
                <w:rFonts w:ascii="宋体" w:hAnsi="宋体"/>
              </w:rPr>
              <w:t>800</w:t>
            </w:r>
            <w:r>
              <w:rPr>
                <w:rFonts w:hint="eastAsia" w:ascii="宋体" w:hAnsi="宋体"/>
              </w:rPr>
              <w:t>nm</w:t>
            </w:r>
          </w:p>
          <w:p w14:paraId="70CB36FA">
            <w:pPr>
              <w:spacing w:line="360" w:lineRule="auto"/>
              <w:rPr>
                <w:rFonts w:ascii="宋体" w:hAnsi="宋体"/>
              </w:rPr>
            </w:pPr>
            <w:r>
              <w:rPr>
                <w:rFonts w:hint="eastAsia" w:ascii="宋体" w:hAnsi="宋体"/>
              </w:rPr>
              <w:t>7、配置</w:t>
            </w:r>
            <w:r>
              <w:rPr>
                <w:rFonts w:ascii="宋体" w:hAnsi="宋体"/>
              </w:rPr>
              <w:t>≥7位全自动控制滤光片轮</w:t>
            </w:r>
          </w:p>
          <w:p w14:paraId="3F09080F">
            <w:pPr>
              <w:spacing w:line="360" w:lineRule="auto"/>
              <w:rPr>
                <w:rFonts w:ascii="宋体" w:hAnsi="宋体"/>
              </w:rPr>
            </w:pPr>
            <w:r>
              <w:rPr>
                <w:rFonts w:hint="eastAsia" w:ascii="宋体" w:hAnsi="宋体"/>
              </w:rPr>
              <w:t>8、配置</w:t>
            </w:r>
            <w:r>
              <w:rPr>
                <w:rFonts w:ascii="宋体" w:hAnsi="宋体"/>
              </w:rPr>
              <w:t>≥6个窄波发射滤光片，涵盖500</w:t>
            </w:r>
            <w:r>
              <w:rPr>
                <w:rFonts w:hint="eastAsia" w:ascii="宋体" w:hAnsi="宋体"/>
              </w:rPr>
              <w:t>—</w:t>
            </w:r>
            <w:r>
              <w:rPr>
                <w:rFonts w:ascii="宋体" w:hAnsi="宋体"/>
              </w:rPr>
              <w:t>900nm</w:t>
            </w:r>
            <w:r>
              <w:rPr>
                <w:rFonts w:hint="eastAsia" w:ascii="宋体" w:hAnsi="宋体"/>
              </w:rPr>
              <w:t>，</w:t>
            </w:r>
            <w:r>
              <w:rPr>
                <w:rFonts w:ascii="宋体" w:hAnsi="宋体"/>
              </w:rPr>
              <w:t>GFP</w:t>
            </w:r>
            <w:r>
              <w:rPr>
                <w:rFonts w:hint="eastAsia" w:ascii="宋体" w:hAnsi="宋体"/>
              </w:rPr>
              <w:t>及</w:t>
            </w:r>
            <w:r>
              <w:rPr>
                <w:rFonts w:ascii="宋体" w:hAnsi="宋体"/>
              </w:rPr>
              <w:t>RFP</w:t>
            </w:r>
            <w:r>
              <w:rPr>
                <w:rFonts w:hint="eastAsia" w:ascii="宋体" w:hAnsi="宋体"/>
              </w:rPr>
              <w:t>专用滤光片，可有效分离叶绿素自发荧光产生的背景</w:t>
            </w:r>
          </w:p>
          <w:p w14:paraId="58870F60">
            <w:pPr>
              <w:spacing w:line="360" w:lineRule="auto"/>
              <w:rPr>
                <w:rFonts w:ascii="宋体" w:hAnsi="宋体"/>
              </w:rPr>
            </w:pPr>
            <w:r>
              <w:rPr>
                <w:rFonts w:hint="eastAsia" w:ascii="宋体" w:hAnsi="宋体"/>
              </w:rPr>
              <w:t>*9、双样品台，可同时满足植物叶片及盆栽植株成像，视野大小可调</w:t>
            </w:r>
          </w:p>
          <w:p w14:paraId="5065AD3E">
            <w:pPr>
              <w:spacing w:line="360" w:lineRule="auto"/>
              <w:rPr>
                <w:rFonts w:ascii="宋体" w:hAnsi="宋体"/>
              </w:rPr>
            </w:pPr>
            <w:r>
              <w:rPr>
                <w:rFonts w:hint="eastAsia" w:ascii="宋体" w:hAnsi="宋体"/>
              </w:rPr>
              <w:t>10、</w:t>
            </w:r>
            <w:r>
              <w:rPr>
                <w:rFonts w:ascii="宋体" w:hAnsi="宋体"/>
              </w:rPr>
              <w:t>带有样品位置感应器，系统自动感应样品位置，无需反复对焦</w:t>
            </w:r>
          </w:p>
          <w:p w14:paraId="7DDAF829">
            <w:pPr>
              <w:spacing w:line="360" w:lineRule="auto"/>
              <w:rPr>
                <w:rFonts w:ascii="宋体" w:hAnsi="宋体"/>
              </w:rPr>
            </w:pPr>
            <w:r>
              <w:rPr>
                <w:rFonts w:hint="eastAsia" w:ascii="宋体" w:hAnsi="宋体"/>
              </w:rPr>
              <w:t>11、配置</w:t>
            </w:r>
            <w:r>
              <w:rPr>
                <w:rFonts w:ascii="宋体" w:hAnsi="宋体"/>
              </w:rPr>
              <w:t>图像采集及分析软件；</w:t>
            </w:r>
          </w:p>
          <w:p w14:paraId="546F4B7B">
            <w:pPr>
              <w:spacing w:line="360" w:lineRule="auto"/>
              <w:rPr>
                <w:rFonts w:ascii="宋体" w:hAnsi="宋体"/>
              </w:rPr>
            </w:pPr>
            <w:r>
              <w:rPr>
                <w:rFonts w:hint="eastAsia" w:ascii="宋体" w:hAnsi="宋体"/>
              </w:rPr>
              <w:t>12、配置</w:t>
            </w:r>
            <w:r>
              <w:rPr>
                <w:rFonts w:ascii="宋体" w:hAnsi="宋体"/>
              </w:rPr>
              <w:t>自动，手动，连拍三种曝光模式，连拍≥99张图片</w:t>
            </w:r>
          </w:p>
          <w:p w14:paraId="4CAFA0FF">
            <w:pPr>
              <w:spacing w:line="360" w:lineRule="auto"/>
              <w:rPr>
                <w:rFonts w:ascii="宋体" w:hAnsi="宋体"/>
              </w:rPr>
            </w:pPr>
            <w:r>
              <w:rPr>
                <w:rFonts w:hint="eastAsia" w:ascii="宋体" w:hAnsi="宋体"/>
              </w:rPr>
              <w:t>13、</w:t>
            </w:r>
            <w:r>
              <w:rPr>
                <w:rFonts w:ascii="宋体" w:hAnsi="宋体"/>
              </w:rPr>
              <w:t>连拍模式中，具有递增，积累，重复和任意编程等模式</w:t>
            </w:r>
          </w:p>
          <w:p w14:paraId="533285E9">
            <w:pPr>
              <w:spacing w:line="360" w:lineRule="auto"/>
              <w:rPr>
                <w:rFonts w:ascii="宋体" w:hAnsi="宋体"/>
              </w:rPr>
            </w:pPr>
            <w:r>
              <w:rPr>
                <w:rFonts w:hint="eastAsia" w:ascii="宋体" w:hAnsi="宋体"/>
              </w:rPr>
              <w:t>*14、</w:t>
            </w:r>
            <w:r>
              <w:rPr>
                <w:rFonts w:ascii="宋体" w:hAnsi="宋体"/>
              </w:rPr>
              <w:t>可拍摄</w:t>
            </w:r>
            <w:r>
              <w:rPr>
                <w:rFonts w:hint="eastAsia" w:ascii="宋体" w:hAnsi="宋体"/>
              </w:rPr>
              <w:t>真实彩色植物图像，非添加伪彩</w:t>
            </w:r>
          </w:p>
          <w:p w14:paraId="54481628">
            <w:pPr>
              <w:spacing w:line="360" w:lineRule="auto"/>
              <w:rPr>
                <w:rFonts w:ascii="宋体" w:hAnsi="宋体"/>
              </w:rPr>
            </w:pPr>
            <w:r>
              <w:rPr>
                <w:rFonts w:hint="eastAsia" w:ascii="宋体" w:hAnsi="宋体"/>
              </w:rPr>
              <w:t>15、</w:t>
            </w:r>
            <w:r>
              <w:rPr>
                <w:rFonts w:ascii="宋体" w:hAnsi="宋体"/>
              </w:rPr>
              <w:t>具有3D扫描功能，直接获取3D图像</w:t>
            </w:r>
          </w:p>
          <w:p w14:paraId="6C86E68D">
            <w:pPr>
              <w:spacing w:line="360" w:lineRule="auto"/>
              <w:rPr>
                <w:rFonts w:ascii="宋体" w:hAnsi="宋体"/>
              </w:rPr>
            </w:pPr>
            <w:r>
              <w:rPr>
                <w:rFonts w:hint="eastAsia" w:ascii="宋体" w:hAnsi="宋体"/>
              </w:rPr>
              <w:t>16、具有</w:t>
            </w:r>
            <w:r>
              <w:rPr>
                <w:rFonts w:ascii="宋体" w:hAnsi="宋体"/>
              </w:rPr>
              <w:t>记录图像的拍照时间</w:t>
            </w:r>
            <w:r>
              <w:rPr>
                <w:rFonts w:hint="eastAsia" w:ascii="宋体" w:hAnsi="宋体"/>
              </w:rPr>
              <w:t>、</w:t>
            </w:r>
            <w:r>
              <w:rPr>
                <w:rFonts w:ascii="宋体" w:hAnsi="宋体"/>
              </w:rPr>
              <w:t>拍照参数等</w:t>
            </w:r>
            <w:r>
              <w:rPr>
                <w:rFonts w:hint="eastAsia" w:ascii="宋体" w:hAnsi="宋体"/>
              </w:rPr>
              <w:t>功能</w:t>
            </w:r>
          </w:p>
          <w:p w14:paraId="0E47B041">
            <w:pPr>
              <w:spacing w:line="360" w:lineRule="auto"/>
              <w:rPr>
                <w:rFonts w:ascii="宋体" w:hAnsi="宋体"/>
              </w:rPr>
            </w:pPr>
            <w:r>
              <w:rPr>
                <w:rFonts w:hint="eastAsia" w:ascii="宋体" w:hAnsi="宋体"/>
              </w:rPr>
              <w:t>17、</w:t>
            </w:r>
            <w:r>
              <w:rPr>
                <w:rFonts w:ascii="宋体" w:hAnsi="宋体"/>
              </w:rPr>
              <w:t>具有定量分析功能，</w:t>
            </w:r>
            <w:r>
              <w:rPr>
                <w:rFonts w:hint="eastAsia" w:ascii="宋体" w:hAnsi="宋体"/>
              </w:rPr>
              <w:t>多种R</w:t>
            </w:r>
            <w:r>
              <w:rPr>
                <w:rFonts w:ascii="宋体" w:hAnsi="宋体"/>
              </w:rPr>
              <w:t>OI</w:t>
            </w:r>
            <w:r>
              <w:rPr>
                <w:rFonts w:hint="eastAsia" w:ascii="宋体" w:hAnsi="宋体"/>
              </w:rPr>
              <w:t>区域可选，不限于方形，圆形，任意形状及微孔板等；</w:t>
            </w:r>
            <w:r>
              <w:rPr>
                <w:rFonts w:ascii="宋体" w:hAnsi="宋体"/>
              </w:rPr>
              <w:t xml:space="preserve"> </w:t>
            </w:r>
          </w:p>
          <w:p w14:paraId="6F4158FF">
            <w:pPr>
              <w:spacing w:line="360" w:lineRule="auto"/>
              <w:rPr>
                <w:rFonts w:ascii="宋体" w:hAnsi="宋体"/>
              </w:rPr>
            </w:pPr>
            <w:r>
              <w:rPr>
                <w:rFonts w:hint="eastAsia" w:ascii="宋体" w:hAnsi="宋体"/>
              </w:rPr>
              <w:t>18、可一键获取信号的强度、面积、最大值、最小值、方差等相关数值</w:t>
            </w:r>
          </w:p>
          <w:p w14:paraId="39000EFF">
            <w:pPr>
              <w:spacing w:line="360" w:lineRule="auto"/>
              <w:rPr>
                <w:rFonts w:ascii="宋体" w:hAnsi="宋体"/>
              </w:rPr>
            </w:pPr>
            <w:r>
              <w:rPr>
                <w:rFonts w:hint="eastAsia" w:ascii="宋体" w:hAnsi="宋体"/>
              </w:rPr>
              <w:t>19、设备预设</w:t>
            </w:r>
            <w:r>
              <w:rPr>
                <w:rFonts w:ascii="宋体" w:hAnsi="宋体"/>
              </w:rPr>
              <w:t>常用染料的激发和发射波长信息，并自动调整设备的最佳设置。</w:t>
            </w:r>
          </w:p>
          <w:p w14:paraId="524C16E4">
            <w:pPr>
              <w:spacing w:line="360" w:lineRule="auto"/>
              <w:rPr>
                <w:rFonts w:ascii="宋体" w:hAnsi="宋体"/>
              </w:rPr>
            </w:pPr>
            <w:r>
              <w:rPr>
                <w:rFonts w:hint="eastAsia" w:ascii="宋体" w:hAnsi="宋体"/>
              </w:rPr>
              <w:t>20、设备配置清单不低于以下要求：</w:t>
            </w:r>
            <w:r>
              <w:rPr>
                <w:rFonts w:hint="eastAsia" w:ascii="宋体" w:hAnsi="宋体"/>
              </w:rPr>
              <w:tab/>
            </w:r>
          </w:p>
          <w:p w14:paraId="4B553134">
            <w:pPr>
              <w:spacing w:line="360" w:lineRule="auto"/>
              <w:rPr>
                <w:rFonts w:ascii="宋体" w:hAnsi="宋体"/>
                <w:color w:val="000000" w:themeColor="text1"/>
                <w14:textFill>
                  <w14:solidFill>
                    <w14:schemeClr w14:val="tx1"/>
                  </w14:solidFill>
                </w14:textFill>
              </w:rPr>
            </w:pPr>
            <w:r>
              <w:rPr>
                <w:rFonts w:hint="eastAsia" w:ascii="宋体" w:hAnsi="宋体"/>
              </w:rPr>
              <w:t>（1）植物</w:t>
            </w:r>
            <w:r>
              <w:rPr>
                <w:rFonts w:hint="eastAsia" w:ascii="宋体" w:hAnsi="宋体"/>
                <w:color w:val="000000" w:themeColor="text1"/>
                <w14:textFill>
                  <w14:solidFill>
                    <w14:schemeClr w14:val="tx1"/>
                  </w14:solidFill>
                </w14:textFill>
              </w:rPr>
              <w:t>成像系统主机包含：</w:t>
            </w:r>
            <w:bookmarkStart w:id="193" w:name="OLE_LINK39"/>
            <w:bookmarkStart w:id="194" w:name="OLE_LINK40"/>
            <w:r>
              <w:rPr>
                <w:rFonts w:hint="eastAsia" w:ascii="宋体" w:hAnsi="宋体"/>
                <w:color w:val="000000" w:themeColor="text1"/>
                <w14:textFill>
                  <w14:solidFill>
                    <w14:schemeClr w14:val="tx1"/>
                  </w14:solidFill>
                </w14:textFill>
              </w:rPr>
              <w:t>≤F0.74电动定焦镜头</w:t>
            </w:r>
            <w:bookmarkEnd w:id="193"/>
            <w:bookmarkEnd w:id="194"/>
            <w:r>
              <w:rPr>
                <w:rFonts w:hint="eastAsia" w:ascii="宋体" w:hAnsi="宋体"/>
                <w:color w:val="000000" w:themeColor="text1"/>
                <w14:textFill>
                  <w14:solidFill>
                    <w14:schemeClr w14:val="tx1"/>
                  </w14:solidFill>
                </w14:textFill>
              </w:rPr>
              <w:t>；≥460万像素CCD相机；暗箱，侧白光；激光定位系统；7位电动滤光片轮；顶部7通道激发光源, 440nm，480nm，530nm, 640nm, 680nm, 740nm, 780nm；样品板及抽拉式双样品台</w:t>
            </w:r>
          </w:p>
          <w:p w14:paraId="1E4D6B5D">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（2）滤光片组：F</w:t>
            </w:r>
            <w:r>
              <w:rPr>
                <w:rFonts w:ascii="宋体" w:hAnsi="宋体"/>
                <w:color w:val="000000" w:themeColor="text1"/>
                <w14:textFill>
                  <w14:solidFill>
                    <w14:schemeClr w14:val="tx1"/>
                  </w14:solidFill>
                </w14:textFill>
              </w:rPr>
              <w:t>550, F600, F650, F700, F750, F850</w:t>
            </w:r>
            <w:r>
              <w:rPr>
                <w:rFonts w:hint="eastAsia" w:ascii="宋体" w:hAnsi="宋体"/>
                <w:color w:val="000000" w:themeColor="text1"/>
                <w14:textFill>
                  <w14:solidFill>
                    <w14:schemeClr w14:val="tx1"/>
                  </w14:solidFill>
                </w14:textFill>
              </w:rPr>
              <w:t>各一个</w:t>
            </w:r>
          </w:p>
          <w:p w14:paraId="1B1C8F9A">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（3）图像获取软件 1套（电子版，无限次安装）</w:t>
            </w:r>
          </w:p>
          <w:p w14:paraId="5754EB04">
            <w:pPr>
              <w:spacing w:line="360" w:lineRule="auto"/>
              <w:rPr>
                <w:rFonts w:ascii="宋体" w:hAnsi="宋体"/>
              </w:rPr>
            </w:pPr>
            <w:r>
              <w:rPr>
                <w:rFonts w:hint="eastAsia" w:ascii="宋体" w:hAnsi="宋体"/>
                <w:color w:val="000000" w:themeColor="text1"/>
                <w14:textFill>
                  <w14:solidFill>
                    <w14:schemeClr w14:val="tx1"/>
                  </w14:solidFill>
                </w14:textFill>
              </w:rPr>
              <w:t>（4）图像分析软件1套（电子</w:t>
            </w:r>
            <w:r>
              <w:rPr>
                <w:rFonts w:hint="eastAsia" w:ascii="宋体" w:hAnsi="宋体"/>
              </w:rPr>
              <w:t>版，无限次安装）</w:t>
            </w:r>
          </w:p>
        </w:tc>
        <w:tc>
          <w:tcPr>
            <w:tcW w:w="709" w:type="dxa"/>
            <w:vAlign w:val="center"/>
          </w:tcPr>
          <w:p w14:paraId="6FC8E300">
            <w:pPr>
              <w:jc w:val="center"/>
              <w:rPr>
                <w:rFonts w:ascii="宋体" w:hAnsi="宋体" w:cs="宋体"/>
              </w:rPr>
            </w:pPr>
          </w:p>
        </w:tc>
      </w:tr>
    </w:tbl>
    <w:p w14:paraId="77E0598B">
      <w:pPr>
        <w:autoSpaceDE w:val="0"/>
        <w:autoSpaceDN w:val="0"/>
        <w:adjustRightInd w:val="0"/>
        <w:spacing w:line="400" w:lineRule="exact"/>
        <w:jc w:val="center"/>
        <w:rPr>
          <w:rFonts w:ascii="宋体" w:hAnsi="宋体"/>
          <w:b/>
        </w:rPr>
      </w:pPr>
    </w:p>
    <w:sectPr>
      <w:type w:val="continuous"/>
      <w:pgSz w:w="11905" w:h="16838"/>
      <w:pgMar w:top="1440" w:right="1797" w:bottom="1440" w:left="1797"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imes New (W1)">
    <w:altName w:val="Segoe Print"/>
    <w:panose1 w:val="00000000000000000000"/>
    <w:charset w:val="00"/>
    <w:family w:val="roman"/>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E24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842474359"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B4234">
                          <w:pPr>
                            <w:pStyle w:val="2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xfGZ0gAAAAQBAAAPAAAAAAAAAAEAIAAAACIAAABkcnMvZG93bnJldi54&#10;bWxQSwECFAAUAAAACACHTuJAi/SQjDkCAABbBAAADgAAAAAAAAABACAAAAAhAQAAZHJzL2Uyb0Rv&#10;Yy54bWxQSwUGAAAAAAYABgBZAQAAzAUAAAAA&#10;">
              <v:fill on="f" focussize="0,0"/>
              <v:stroke on="f" weight="0.5pt"/>
              <v:imagedata o:title=""/>
              <o:lock v:ext="edit" aspectratio="f"/>
              <v:textbox inset="0mm,0mm,0mm,0mm" style="mso-fit-shape-to-text:t;">
                <w:txbxContent>
                  <w:p w14:paraId="6C2B4234">
                    <w:pPr>
                      <w:pStyle w:val="2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8A089">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033351003"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64F62">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xfGZ0gAAAAQBAAAPAAAAAAAAAAEAIAAAACIAAABkcnMvZG93bnJldi54&#10;bWxQSwECFAAUAAAACACHTuJA4QTLwzkCAABcBAAADgAAAAAAAAABACAAAAAhAQAAZHJzL2Uyb0Rv&#10;Yy54bWxQSwUGAAAAAAYABgBZAQAAzAUAAAAA&#10;">
              <v:fill on="f" focussize="0,0"/>
              <v:stroke on="f" weight="0.5pt"/>
              <v:imagedata o:title=""/>
              <o:lock v:ext="edit" aspectratio="f"/>
              <v:textbox inset="0mm,0mm,0mm,0mm" style="mso-fit-shape-to-text:t;">
                <w:txbxContent>
                  <w:p w14:paraId="21B64F62">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42EE">
    <w:pPr>
      <w:pStyle w:val="29"/>
      <w:pBdr>
        <w:bottom w:val="none" w:color="auto" w:sz="0" w:space="1"/>
      </w:pBdr>
      <w:ind w:firstLine="353"/>
      <w:jc w:val="both"/>
    </w:pPr>
    <w:r>
      <w:drawing>
        <wp:anchor distT="0" distB="0" distL="114300" distR="114300" simplePos="0" relativeHeight="251661312" behindDoc="1" locked="0" layoutInCell="1" allowOverlap="1">
          <wp:simplePos x="0" y="0"/>
          <wp:positionH relativeFrom="column">
            <wp:posOffset>3115945</wp:posOffset>
          </wp:positionH>
          <wp:positionV relativeFrom="paragraph">
            <wp:posOffset>191770</wp:posOffset>
          </wp:positionV>
          <wp:extent cx="2066925" cy="152400"/>
          <wp:effectExtent l="0" t="0" r="9525" b="0"/>
          <wp:wrapSquare wrapText="bothSides"/>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127635</wp:posOffset>
          </wp:positionH>
          <wp:positionV relativeFrom="paragraph">
            <wp:posOffset>11430</wp:posOffset>
          </wp:positionV>
          <wp:extent cx="2352675" cy="333375"/>
          <wp:effectExtent l="0" t="0" r="9525" b="9525"/>
          <wp:wrapSquare wrapText="bothSides"/>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352675" cy="3333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35B8">
    <w:pPr>
      <w:pStyle w:val="29"/>
      <w:pBdr>
        <w:bottom w:val="none" w:color="auto" w:sz="0" w:space="1"/>
      </w:pBdr>
      <w:ind w:firstLine="353"/>
      <w:jc w:val="right"/>
    </w:pPr>
  </w:p>
  <w:p w14:paraId="2670C211">
    <w:pPr>
      <w:pStyle w:val="29"/>
      <w:jc w:val="right"/>
    </w:pPr>
    <w:r>
      <w:drawing>
        <wp:inline distT="0" distB="0" distL="0" distR="0">
          <wp:extent cx="1958340" cy="2590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58340" cy="259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32"/>
      <w:lvlText w:val="%1."/>
      <w:lvlJc w:val="left"/>
      <w:pPr>
        <w:tabs>
          <w:tab w:val="left" w:pos="360"/>
        </w:tabs>
        <w:ind w:left="360" w:hanging="360"/>
      </w:pPr>
      <w:rPr>
        <w:rFonts w:hint="eastAsia"/>
      </w:rPr>
    </w:lvl>
    <w:lvl w:ilvl="1" w:tentative="0">
      <w:start w:val="1"/>
      <w:numFmt w:val="lowerLetter"/>
      <w:pStyle w:val="317"/>
      <w:lvlText w:val="%2)"/>
      <w:lvlJc w:val="left"/>
      <w:pPr>
        <w:tabs>
          <w:tab w:val="left" w:pos="840"/>
        </w:tabs>
        <w:ind w:left="840" w:hanging="420"/>
      </w:pPr>
    </w:lvl>
    <w:lvl w:ilvl="2" w:tentative="0">
      <w:start w:val="1"/>
      <w:numFmt w:val="lowerRoman"/>
      <w:pStyle w:val="150"/>
      <w:lvlText w:val="%3."/>
      <w:lvlJc w:val="right"/>
      <w:pPr>
        <w:tabs>
          <w:tab w:val="left" w:pos="1260"/>
        </w:tabs>
        <w:ind w:left="1260" w:hanging="420"/>
      </w:pPr>
    </w:lvl>
    <w:lvl w:ilvl="3" w:tentative="0">
      <w:start w:val="1"/>
      <w:numFmt w:val="decimal"/>
      <w:pStyle w:val="3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56"/>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2">
    <w:nsid w:val="00000006"/>
    <w:multiLevelType w:val="multilevel"/>
    <w:tmpl w:val="00000006"/>
    <w:lvl w:ilvl="0" w:tentative="0">
      <w:start w:val="1"/>
      <w:numFmt w:val="decimal"/>
      <w:pStyle w:val="66"/>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3">
    <w:nsid w:val="00000007"/>
    <w:multiLevelType w:val="multilevel"/>
    <w:tmpl w:val="00000007"/>
    <w:lvl w:ilvl="0" w:tentative="0">
      <w:start w:val="1"/>
      <w:numFmt w:val="decimal"/>
      <w:pStyle w:val="21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pStyle w:val="101"/>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124"/>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289"/>
      <w:lvlText w:val="%1.%2.%3.%4.%5.%6.%7.%8."/>
      <w:lvlJc w:val="left"/>
      <w:pPr>
        <w:tabs>
          <w:tab w:val="left" w:pos="5258"/>
        </w:tabs>
        <w:ind w:left="5258" w:hanging="1418"/>
      </w:pPr>
      <w:rPr>
        <w:rFonts w:hint="eastAsia"/>
      </w:rPr>
    </w:lvl>
    <w:lvl w:ilvl="8" w:tentative="0">
      <w:start w:val="1"/>
      <w:numFmt w:val="decimal"/>
      <w:pStyle w:val="237"/>
      <w:lvlText w:val="%1.%2.%3.%4.%5.%6.%7.%8.%9."/>
      <w:lvlJc w:val="left"/>
      <w:pPr>
        <w:tabs>
          <w:tab w:val="left" w:pos="5399"/>
        </w:tabs>
        <w:ind w:left="5399" w:hanging="1559"/>
      </w:pPr>
      <w:rPr>
        <w:rFonts w:hint="eastAsia"/>
      </w:rPr>
    </w:lvl>
  </w:abstractNum>
  <w:abstractNum w:abstractNumId="6">
    <w:nsid w:val="1549903A"/>
    <w:multiLevelType w:val="singleLevel"/>
    <w:tmpl w:val="1549903A"/>
    <w:lvl w:ilvl="0" w:tentative="0">
      <w:start w:val="1"/>
      <w:numFmt w:val="decimal"/>
      <w:suff w:val="nothing"/>
      <w:lvlText w:val="%1、"/>
      <w:lvlJc w:val="left"/>
      <w:pPr>
        <w:ind w:left="300"/>
      </w:p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59FC3CC6"/>
    <w:multiLevelType w:val="singleLevel"/>
    <w:tmpl w:val="59FC3CC6"/>
    <w:lvl w:ilvl="0" w:tentative="0">
      <w:start w:val="1"/>
      <w:numFmt w:val="decimal"/>
      <w:suff w:val="nothing"/>
      <w:lvlText w:val="（%1）"/>
      <w:lvlJc w:val="left"/>
    </w:lvl>
  </w:abstractNum>
  <w:abstractNum w:abstractNumId="9">
    <w:nsid w:val="59FC3E95"/>
    <w:multiLevelType w:val="singleLevel"/>
    <w:tmpl w:val="59FC3E95"/>
    <w:lvl w:ilvl="0" w:tentative="0">
      <w:start w:val="1"/>
      <w:numFmt w:val="decimal"/>
      <w:lvlText w:val="(%1)"/>
      <w:lvlJc w:val="left"/>
      <w:pPr>
        <w:tabs>
          <w:tab w:val="left" w:pos="312"/>
        </w:tabs>
      </w:pPr>
    </w:lvl>
  </w:abstractNum>
  <w:abstractNum w:abstractNumId="10">
    <w:nsid w:val="59FC4271"/>
    <w:multiLevelType w:val="singleLevel"/>
    <w:tmpl w:val="59FC4271"/>
    <w:lvl w:ilvl="0" w:tentative="0">
      <w:start w:val="1"/>
      <w:numFmt w:val="decimal"/>
      <w:suff w:val="nothing"/>
      <w:lvlText w:val="（%1）"/>
      <w:lvlJc w:val="left"/>
    </w:lvl>
  </w:abstractNum>
  <w:abstractNum w:abstractNumId="11">
    <w:nsid w:val="59FC4698"/>
    <w:multiLevelType w:val="singleLevel"/>
    <w:tmpl w:val="59FC4698"/>
    <w:lvl w:ilvl="0" w:tentative="0">
      <w:start w:val="1"/>
      <w:numFmt w:val="decimal"/>
      <w:suff w:val="nothing"/>
      <w:lvlText w:val="（%1）"/>
      <w:lvlJc w:val="left"/>
    </w:lvl>
  </w:abstractNum>
  <w:abstractNum w:abstractNumId="12">
    <w:nsid w:val="59FC4CCC"/>
    <w:multiLevelType w:val="singleLevel"/>
    <w:tmpl w:val="59FC4CCC"/>
    <w:lvl w:ilvl="0" w:tentative="0">
      <w:start w:val="1"/>
      <w:numFmt w:val="decimal"/>
      <w:suff w:val="nothing"/>
      <w:lvlText w:val="（%1）"/>
      <w:lvlJc w:val="left"/>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8"/>
  </w:num>
  <w:num w:numId="8">
    <w:abstractNumId w:val="9"/>
  </w:num>
  <w:num w:numId="9">
    <w:abstractNumId w:val="10"/>
  </w:num>
  <w:num w:numId="10">
    <w:abstractNumId w:val="11"/>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ZGZiOGU0ZWZhMTI2NmI3ODllMjRkZTg2Y2E3NDYifQ=="/>
  </w:docVars>
  <w:rsids>
    <w:rsidRoot w:val="00172A27"/>
    <w:rsid w:val="0000017F"/>
    <w:rsid w:val="00000D5F"/>
    <w:rsid w:val="000040AA"/>
    <w:rsid w:val="000044EA"/>
    <w:rsid w:val="0001078C"/>
    <w:rsid w:val="00010EB8"/>
    <w:rsid w:val="000116A9"/>
    <w:rsid w:val="00011E91"/>
    <w:rsid w:val="000128D5"/>
    <w:rsid w:val="0001432C"/>
    <w:rsid w:val="000160BE"/>
    <w:rsid w:val="000164EF"/>
    <w:rsid w:val="000169D9"/>
    <w:rsid w:val="00016DD1"/>
    <w:rsid w:val="00016FC3"/>
    <w:rsid w:val="00020139"/>
    <w:rsid w:val="00020919"/>
    <w:rsid w:val="000211E4"/>
    <w:rsid w:val="000223D1"/>
    <w:rsid w:val="0002341F"/>
    <w:rsid w:val="00023B9C"/>
    <w:rsid w:val="0002428B"/>
    <w:rsid w:val="00025E84"/>
    <w:rsid w:val="00027D55"/>
    <w:rsid w:val="000309A1"/>
    <w:rsid w:val="00031104"/>
    <w:rsid w:val="00032BA5"/>
    <w:rsid w:val="00032D9B"/>
    <w:rsid w:val="000332FE"/>
    <w:rsid w:val="00033E27"/>
    <w:rsid w:val="000371BE"/>
    <w:rsid w:val="000404B6"/>
    <w:rsid w:val="00042088"/>
    <w:rsid w:val="00043130"/>
    <w:rsid w:val="00043C23"/>
    <w:rsid w:val="000458B5"/>
    <w:rsid w:val="00045A35"/>
    <w:rsid w:val="00046F42"/>
    <w:rsid w:val="00047019"/>
    <w:rsid w:val="00050970"/>
    <w:rsid w:val="0005119C"/>
    <w:rsid w:val="00051860"/>
    <w:rsid w:val="00051C1A"/>
    <w:rsid w:val="000544F2"/>
    <w:rsid w:val="000548BB"/>
    <w:rsid w:val="000570FA"/>
    <w:rsid w:val="000604D9"/>
    <w:rsid w:val="00061002"/>
    <w:rsid w:val="000613F4"/>
    <w:rsid w:val="00062C13"/>
    <w:rsid w:val="00062C6B"/>
    <w:rsid w:val="000655BC"/>
    <w:rsid w:val="0006674D"/>
    <w:rsid w:val="00066A29"/>
    <w:rsid w:val="000701D2"/>
    <w:rsid w:val="00071823"/>
    <w:rsid w:val="00072D78"/>
    <w:rsid w:val="0007585D"/>
    <w:rsid w:val="0007626A"/>
    <w:rsid w:val="0007681D"/>
    <w:rsid w:val="00077644"/>
    <w:rsid w:val="00081498"/>
    <w:rsid w:val="00081F7B"/>
    <w:rsid w:val="000827C8"/>
    <w:rsid w:val="00082A72"/>
    <w:rsid w:val="00083CAE"/>
    <w:rsid w:val="000847B9"/>
    <w:rsid w:val="0008505A"/>
    <w:rsid w:val="00086A43"/>
    <w:rsid w:val="0008769E"/>
    <w:rsid w:val="00091973"/>
    <w:rsid w:val="000933CB"/>
    <w:rsid w:val="000937DA"/>
    <w:rsid w:val="00093A01"/>
    <w:rsid w:val="00093D28"/>
    <w:rsid w:val="00093DC5"/>
    <w:rsid w:val="00094F95"/>
    <w:rsid w:val="00095CD5"/>
    <w:rsid w:val="0009608B"/>
    <w:rsid w:val="00096339"/>
    <w:rsid w:val="000A22F7"/>
    <w:rsid w:val="000A3A5B"/>
    <w:rsid w:val="000A63CA"/>
    <w:rsid w:val="000A6A95"/>
    <w:rsid w:val="000A6C56"/>
    <w:rsid w:val="000A7566"/>
    <w:rsid w:val="000A75DF"/>
    <w:rsid w:val="000B0400"/>
    <w:rsid w:val="000B0EC9"/>
    <w:rsid w:val="000B1513"/>
    <w:rsid w:val="000B1723"/>
    <w:rsid w:val="000B235E"/>
    <w:rsid w:val="000B3FC8"/>
    <w:rsid w:val="000B5218"/>
    <w:rsid w:val="000B5F22"/>
    <w:rsid w:val="000B7053"/>
    <w:rsid w:val="000C05E9"/>
    <w:rsid w:val="000C2837"/>
    <w:rsid w:val="000C3515"/>
    <w:rsid w:val="000C4AAE"/>
    <w:rsid w:val="000C5747"/>
    <w:rsid w:val="000C584C"/>
    <w:rsid w:val="000C61AA"/>
    <w:rsid w:val="000C61B4"/>
    <w:rsid w:val="000C6243"/>
    <w:rsid w:val="000C6742"/>
    <w:rsid w:val="000C6A79"/>
    <w:rsid w:val="000C6BC3"/>
    <w:rsid w:val="000C7148"/>
    <w:rsid w:val="000D04AD"/>
    <w:rsid w:val="000D2460"/>
    <w:rsid w:val="000D40FA"/>
    <w:rsid w:val="000D6E48"/>
    <w:rsid w:val="000D74ED"/>
    <w:rsid w:val="000D7C68"/>
    <w:rsid w:val="000E3598"/>
    <w:rsid w:val="000E3638"/>
    <w:rsid w:val="000E3947"/>
    <w:rsid w:val="000E5CA5"/>
    <w:rsid w:val="000E65F1"/>
    <w:rsid w:val="000E69F6"/>
    <w:rsid w:val="000E7500"/>
    <w:rsid w:val="000F0F74"/>
    <w:rsid w:val="000F10C2"/>
    <w:rsid w:val="000F1158"/>
    <w:rsid w:val="000F11BC"/>
    <w:rsid w:val="000F2320"/>
    <w:rsid w:val="000F3DD1"/>
    <w:rsid w:val="000F3F32"/>
    <w:rsid w:val="000F4AAA"/>
    <w:rsid w:val="000F5BF3"/>
    <w:rsid w:val="000F6B19"/>
    <w:rsid w:val="00102692"/>
    <w:rsid w:val="0010344C"/>
    <w:rsid w:val="001037D7"/>
    <w:rsid w:val="00103D6C"/>
    <w:rsid w:val="001052A7"/>
    <w:rsid w:val="001058E2"/>
    <w:rsid w:val="00105A5D"/>
    <w:rsid w:val="00106311"/>
    <w:rsid w:val="001066A3"/>
    <w:rsid w:val="0011009E"/>
    <w:rsid w:val="0011021F"/>
    <w:rsid w:val="001122C3"/>
    <w:rsid w:val="001134D0"/>
    <w:rsid w:val="001173B2"/>
    <w:rsid w:val="001175A5"/>
    <w:rsid w:val="00120384"/>
    <w:rsid w:val="00120A55"/>
    <w:rsid w:val="00121367"/>
    <w:rsid w:val="001216B1"/>
    <w:rsid w:val="00121E73"/>
    <w:rsid w:val="00122445"/>
    <w:rsid w:val="001224B3"/>
    <w:rsid w:val="0012265C"/>
    <w:rsid w:val="00122804"/>
    <w:rsid w:val="00122989"/>
    <w:rsid w:val="00122CE4"/>
    <w:rsid w:val="001232BF"/>
    <w:rsid w:val="001233F5"/>
    <w:rsid w:val="00125009"/>
    <w:rsid w:val="001269C1"/>
    <w:rsid w:val="00127612"/>
    <w:rsid w:val="00127791"/>
    <w:rsid w:val="00130A85"/>
    <w:rsid w:val="00131FD9"/>
    <w:rsid w:val="00132015"/>
    <w:rsid w:val="001331D2"/>
    <w:rsid w:val="0013393B"/>
    <w:rsid w:val="00135902"/>
    <w:rsid w:val="00135A7C"/>
    <w:rsid w:val="0013692E"/>
    <w:rsid w:val="00137A0F"/>
    <w:rsid w:val="00140BC7"/>
    <w:rsid w:val="0014143F"/>
    <w:rsid w:val="00142E5D"/>
    <w:rsid w:val="0014318C"/>
    <w:rsid w:val="001447DF"/>
    <w:rsid w:val="001455B1"/>
    <w:rsid w:val="0014561A"/>
    <w:rsid w:val="0014579E"/>
    <w:rsid w:val="00145AF3"/>
    <w:rsid w:val="00145E95"/>
    <w:rsid w:val="001501CD"/>
    <w:rsid w:val="00151164"/>
    <w:rsid w:val="001540AB"/>
    <w:rsid w:val="001577C5"/>
    <w:rsid w:val="00160085"/>
    <w:rsid w:val="001634D6"/>
    <w:rsid w:val="001638D2"/>
    <w:rsid w:val="00164838"/>
    <w:rsid w:val="00164BD6"/>
    <w:rsid w:val="00166343"/>
    <w:rsid w:val="0016655B"/>
    <w:rsid w:val="001717F8"/>
    <w:rsid w:val="00171E79"/>
    <w:rsid w:val="00172A27"/>
    <w:rsid w:val="00172BAB"/>
    <w:rsid w:val="00172FC7"/>
    <w:rsid w:val="001733E6"/>
    <w:rsid w:val="0017445E"/>
    <w:rsid w:val="00177A96"/>
    <w:rsid w:val="00177F0E"/>
    <w:rsid w:val="00180860"/>
    <w:rsid w:val="001810CC"/>
    <w:rsid w:val="00182165"/>
    <w:rsid w:val="001821D4"/>
    <w:rsid w:val="00182AA9"/>
    <w:rsid w:val="00183402"/>
    <w:rsid w:val="001843C2"/>
    <w:rsid w:val="00185522"/>
    <w:rsid w:val="001870CE"/>
    <w:rsid w:val="001876AE"/>
    <w:rsid w:val="001876F4"/>
    <w:rsid w:val="0018771A"/>
    <w:rsid w:val="00190B24"/>
    <w:rsid w:val="00191B11"/>
    <w:rsid w:val="0019436E"/>
    <w:rsid w:val="00194ACD"/>
    <w:rsid w:val="00196CCD"/>
    <w:rsid w:val="001A02EB"/>
    <w:rsid w:val="001A22D0"/>
    <w:rsid w:val="001A4891"/>
    <w:rsid w:val="001A5217"/>
    <w:rsid w:val="001A73E9"/>
    <w:rsid w:val="001A7413"/>
    <w:rsid w:val="001B1096"/>
    <w:rsid w:val="001B127D"/>
    <w:rsid w:val="001B2C9E"/>
    <w:rsid w:val="001B44FD"/>
    <w:rsid w:val="001B7207"/>
    <w:rsid w:val="001C0198"/>
    <w:rsid w:val="001C15B4"/>
    <w:rsid w:val="001C2441"/>
    <w:rsid w:val="001C2B8E"/>
    <w:rsid w:val="001C3199"/>
    <w:rsid w:val="001C3B6A"/>
    <w:rsid w:val="001C44A1"/>
    <w:rsid w:val="001C5408"/>
    <w:rsid w:val="001C5686"/>
    <w:rsid w:val="001C62DF"/>
    <w:rsid w:val="001C63CD"/>
    <w:rsid w:val="001C7ADD"/>
    <w:rsid w:val="001C7CE4"/>
    <w:rsid w:val="001D009D"/>
    <w:rsid w:val="001D14FD"/>
    <w:rsid w:val="001D1962"/>
    <w:rsid w:val="001D213F"/>
    <w:rsid w:val="001D2876"/>
    <w:rsid w:val="001D341F"/>
    <w:rsid w:val="001D438B"/>
    <w:rsid w:val="001D60AC"/>
    <w:rsid w:val="001D728A"/>
    <w:rsid w:val="001E3B5E"/>
    <w:rsid w:val="001E3D89"/>
    <w:rsid w:val="001E3F76"/>
    <w:rsid w:val="001E46ED"/>
    <w:rsid w:val="001E47DD"/>
    <w:rsid w:val="001E5839"/>
    <w:rsid w:val="001E67C2"/>
    <w:rsid w:val="001F1341"/>
    <w:rsid w:val="001F1459"/>
    <w:rsid w:val="001F1B91"/>
    <w:rsid w:val="001F4530"/>
    <w:rsid w:val="001F4C59"/>
    <w:rsid w:val="001F5EC9"/>
    <w:rsid w:val="00202B66"/>
    <w:rsid w:val="00202C54"/>
    <w:rsid w:val="00204273"/>
    <w:rsid w:val="002048BF"/>
    <w:rsid w:val="0020543A"/>
    <w:rsid w:val="0020568B"/>
    <w:rsid w:val="00205849"/>
    <w:rsid w:val="00205A7A"/>
    <w:rsid w:val="002101F3"/>
    <w:rsid w:val="00210B29"/>
    <w:rsid w:val="00212CF3"/>
    <w:rsid w:val="00212DE6"/>
    <w:rsid w:val="00212F32"/>
    <w:rsid w:val="00213A7F"/>
    <w:rsid w:val="0021400A"/>
    <w:rsid w:val="0021414E"/>
    <w:rsid w:val="00215D61"/>
    <w:rsid w:val="002164BA"/>
    <w:rsid w:val="00216511"/>
    <w:rsid w:val="00216DC9"/>
    <w:rsid w:val="002202E7"/>
    <w:rsid w:val="002209BE"/>
    <w:rsid w:val="00221BEB"/>
    <w:rsid w:val="00222A66"/>
    <w:rsid w:val="00222F53"/>
    <w:rsid w:val="0022430E"/>
    <w:rsid w:val="002256B4"/>
    <w:rsid w:val="00225D30"/>
    <w:rsid w:val="00226058"/>
    <w:rsid w:val="00226F00"/>
    <w:rsid w:val="00227753"/>
    <w:rsid w:val="00227F1B"/>
    <w:rsid w:val="00230057"/>
    <w:rsid w:val="002305E3"/>
    <w:rsid w:val="00230FCE"/>
    <w:rsid w:val="00231E5E"/>
    <w:rsid w:val="002326A3"/>
    <w:rsid w:val="00233374"/>
    <w:rsid w:val="00237D0D"/>
    <w:rsid w:val="00237FB4"/>
    <w:rsid w:val="00240393"/>
    <w:rsid w:val="00241B74"/>
    <w:rsid w:val="00241B78"/>
    <w:rsid w:val="00243123"/>
    <w:rsid w:val="002431F3"/>
    <w:rsid w:val="00243E64"/>
    <w:rsid w:val="00244587"/>
    <w:rsid w:val="0024493E"/>
    <w:rsid w:val="00244ACC"/>
    <w:rsid w:val="00244DCC"/>
    <w:rsid w:val="00245E86"/>
    <w:rsid w:val="00247067"/>
    <w:rsid w:val="00247106"/>
    <w:rsid w:val="00247CAF"/>
    <w:rsid w:val="00250A39"/>
    <w:rsid w:val="0025108A"/>
    <w:rsid w:val="0025120B"/>
    <w:rsid w:val="002527D3"/>
    <w:rsid w:val="002545F0"/>
    <w:rsid w:val="00254A3E"/>
    <w:rsid w:val="0025597C"/>
    <w:rsid w:val="00255D6B"/>
    <w:rsid w:val="00256A91"/>
    <w:rsid w:val="00257D30"/>
    <w:rsid w:val="0026152B"/>
    <w:rsid w:val="002627D1"/>
    <w:rsid w:val="0026345B"/>
    <w:rsid w:val="00263887"/>
    <w:rsid w:val="0026447D"/>
    <w:rsid w:val="00266DB0"/>
    <w:rsid w:val="00270ED3"/>
    <w:rsid w:val="002713B9"/>
    <w:rsid w:val="00277977"/>
    <w:rsid w:val="002805B5"/>
    <w:rsid w:val="00280692"/>
    <w:rsid w:val="00280B6B"/>
    <w:rsid w:val="00281A13"/>
    <w:rsid w:val="00282313"/>
    <w:rsid w:val="00282A15"/>
    <w:rsid w:val="0028395D"/>
    <w:rsid w:val="00283EFB"/>
    <w:rsid w:val="00284BDF"/>
    <w:rsid w:val="0028633F"/>
    <w:rsid w:val="00290470"/>
    <w:rsid w:val="0029065D"/>
    <w:rsid w:val="00291DFB"/>
    <w:rsid w:val="00291FD1"/>
    <w:rsid w:val="00293310"/>
    <w:rsid w:val="00294FBE"/>
    <w:rsid w:val="00295FD3"/>
    <w:rsid w:val="00296AF9"/>
    <w:rsid w:val="00297E41"/>
    <w:rsid w:val="002A0277"/>
    <w:rsid w:val="002A1576"/>
    <w:rsid w:val="002A37A4"/>
    <w:rsid w:val="002A5B9A"/>
    <w:rsid w:val="002A6874"/>
    <w:rsid w:val="002A69C3"/>
    <w:rsid w:val="002A6C33"/>
    <w:rsid w:val="002A7444"/>
    <w:rsid w:val="002B0AD0"/>
    <w:rsid w:val="002B1ECF"/>
    <w:rsid w:val="002B2DC8"/>
    <w:rsid w:val="002B454E"/>
    <w:rsid w:val="002B525F"/>
    <w:rsid w:val="002B705F"/>
    <w:rsid w:val="002B7AAB"/>
    <w:rsid w:val="002B7C9E"/>
    <w:rsid w:val="002B7EE0"/>
    <w:rsid w:val="002C08F4"/>
    <w:rsid w:val="002C1CD0"/>
    <w:rsid w:val="002C409E"/>
    <w:rsid w:val="002C76DE"/>
    <w:rsid w:val="002D0CAE"/>
    <w:rsid w:val="002D2FB2"/>
    <w:rsid w:val="002D3918"/>
    <w:rsid w:val="002D44F6"/>
    <w:rsid w:val="002D72FE"/>
    <w:rsid w:val="002E0248"/>
    <w:rsid w:val="002E117E"/>
    <w:rsid w:val="002E37E3"/>
    <w:rsid w:val="002E3ACE"/>
    <w:rsid w:val="002E5EED"/>
    <w:rsid w:val="002E71CA"/>
    <w:rsid w:val="002E742F"/>
    <w:rsid w:val="002E749D"/>
    <w:rsid w:val="002E781E"/>
    <w:rsid w:val="002E79D6"/>
    <w:rsid w:val="002F033D"/>
    <w:rsid w:val="002F0BE7"/>
    <w:rsid w:val="002F0FCD"/>
    <w:rsid w:val="002F32B7"/>
    <w:rsid w:val="002F7FB5"/>
    <w:rsid w:val="003000B9"/>
    <w:rsid w:val="003011DF"/>
    <w:rsid w:val="0030170F"/>
    <w:rsid w:val="00302EBB"/>
    <w:rsid w:val="003030A3"/>
    <w:rsid w:val="00303225"/>
    <w:rsid w:val="00303B94"/>
    <w:rsid w:val="00303C61"/>
    <w:rsid w:val="00303F4F"/>
    <w:rsid w:val="003103FF"/>
    <w:rsid w:val="003105CD"/>
    <w:rsid w:val="00310D71"/>
    <w:rsid w:val="00310E2C"/>
    <w:rsid w:val="00312B94"/>
    <w:rsid w:val="00312CD3"/>
    <w:rsid w:val="00315594"/>
    <w:rsid w:val="00316183"/>
    <w:rsid w:val="00320944"/>
    <w:rsid w:val="003210CE"/>
    <w:rsid w:val="00323B37"/>
    <w:rsid w:val="00323FF8"/>
    <w:rsid w:val="003242D3"/>
    <w:rsid w:val="0032621E"/>
    <w:rsid w:val="0032641A"/>
    <w:rsid w:val="0033063B"/>
    <w:rsid w:val="00330E5B"/>
    <w:rsid w:val="00332727"/>
    <w:rsid w:val="00333575"/>
    <w:rsid w:val="00333C55"/>
    <w:rsid w:val="00333D91"/>
    <w:rsid w:val="00334AD6"/>
    <w:rsid w:val="00335761"/>
    <w:rsid w:val="00336A67"/>
    <w:rsid w:val="00336B98"/>
    <w:rsid w:val="00336DC7"/>
    <w:rsid w:val="0034296A"/>
    <w:rsid w:val="00346965"/>
    <w:rsid w:val="00347AC1"/>
    <w:rsid w:val="00347D65"/>
    <w:rsid w:val="00347E22"/>
    <w:rsid w:val="003512F8"/>
    <w:rsid w:val="003530BB"/>
    <w:rsid w:val="00353DA8"/>
    <w:rsid w:val="003565F6"/>
    <w:rsid w:val="00356907"/>
    <w:rsid w:val="00356BDC"/>
    <w:rsid w:val="003577EB"/>
    <w:rsid w:val="00360315"/>
    <w:rsid w:val="00360342"/>
    <w:rsid w:val="0036043F"/>
    <w:rsid w:val="00360D03"/>
    <w:rsid w:val="0036177B"/>
    <w:rsid w:val="00361B3D"/>
    <w:rsid w:val="00361EEE"/>
    <w:rsid w:val="00361FAC"/>
    <w:rsid w:val="00362857"/>
    <w:rsid w:val="003634C4"/>
    <w:rsid w:val="0036397D"/>
    <w:rsid w:val="003639DD"/>
    <w:rsid w:val="00363F9B"/>
    <w:rsid w:val="00371D56"/>
    <w:rsid w:val="00372197"/>
    <w:rsid w:val="00372427"/>
    <w:rsid w:val="00372FAB"/>
    <w:rsid w:val="003730B8"/>
    <w:rsid w:val="003737B6"/>
    <w:rsid w:val="00373B76"/>
    <w:rsid w:val="003743ED"/>
    <w:rsid w:val="00374FBB"/>
    <w:rsid w:val="00376870"/>
    <w:rsid w:val="00376E8E"/>
    <w:rsid w:val="00382534"/>
    <w:rsid w:val="003837B0"/>
    <w:rsid w:val="00383EA8"/>
    <w:rsid w:val="00385086"/>
    <w:rsid w:val="00385437"/>
    <w:rsid w:val="003862CC"/>
    <w:rsid w:val="003864EC"/>
    <w:rsid w:val="0038688B"/>
    <w:rsid w:val="003905CC"/>
    <w:rsid w:val="003908B2"/>
    <w:rsid w:val="00392C47"/>
    <w:rsid w:val="003932EC"/>
    <w:rsid w:val="003932FE"/>
    <w:rsid w:val="00393333"/>
    <w:rsid w:val="00394825"/>
    <w:rsid w:val="003961F2"/>
    <w:rsid w:val="00396CA2"/>
    <w:rsid w:val="00396E4F"/>
    <w:rsid w:val="0039768E"/>
    <w:rsid w:val="00397E5A"/>
    <w:rsid w:val="003A0140"/>
    <w:rsid w:val="003A1E4B"/>
    <w:rsid w:val="003A20E3"/>
    <w:rsid w:val="003A243D"/>
    <w:rsid w:val="003A2531"/>
    <w:rsid w:val="003A294B"/>
    <w:rsid w:val="003A2CAE"/>
    <w:rsid w:val="003A479E"/>
    <w:rsid w:val="003A4964"/>
    <w:rsid w:val="003A6516"/>
    <w:rsid w:val="003A72C1"/>
    <w:rsid w:val="003B07A3"/>
    <w:rsid w:val="003B225E"/>
    <w:rsid w:val="003B271A"/>
    <w:rsid w:val="003B2D66"/>
    <w:rsid w:val="003B42B7"/>
    <w:rsid w:val="003B4C51"/>
    <w:rsid w:val="003B5325"/>
    <w:rsid w:val="003B6FEA"/>
    <w:rsid w:val="003B7A9D"/>
    <w:rsid w:val="003B7CAE"/>
    <w:rsid w:val="003C2D61"/>
    <w:rsid w:val="003C34EE"/>
    <w:rsid w:val="003C3F2C"/>
    <w:rsid w:val="003C4851"/>
    <w:rsid w:val="003C52C1"/>
    <w:rsid w:val="003D10C1"/>
    <w:rsid w:val="003D1EBC"/>
    <w:rsid w:val="003D2427"/>
    <w:rsid w:val="003D7074"/>
    <w:rsid w:val="003E1812"/>
    <w:rsid w:val="003E188E"/>
    <w:rsid w:val="003E1979"/>
    <w:rsid w:val="003E2C29"/>
    <w:rsid w:val="003E3C49"/>
    <w:rsid w:val="003E4F6E"/>
    <w:rsid w:val="003E6DCE"/>
    <w:rsid w:val="003F0539"/>
    <w:rsid w:val="003F0E8A"/>
    <w:rsid w:val="003F207C"/>
    <w:rsid w:val="003F23E0"/>
    <w:rsid w:val="003F279A"/>
    <w:rsid w:val="003F2943"/>
    <w:rsid w:val="003F451E"/>
    <w:rsid w:val="003F49E6"/>
    <w:rsid w:val="003F5B7E"/>
    <w:rsid w:val="003F6267"/>
    <w:rsid w:val="003F7535"/>
    <w:rsid w:val="00400F7D"/>
    <w:rsid w:val="00401A45"/>
    <w:rsid w:val="0040202A"/>
    <w:rsid w:val="0040239A"/>
    <w:rsid w:val="00402549"/>
    <w:rsid w:val="00404622"/>
    <w:rsid w:val="00404696"/>
    <w:rsid w:val="00404C73"/>
    <w:rsid w:val="004054A9"/>
    <w:rsid w:val="00406F86"/>
    <w:rsid w:val="00410831"/>
    <w:rsid w:val="00412CE5"/>
    <w:rsid w:val="00414C83"/>
    <w:rsid w:val="00414F09"/>
    <w:rsid w:val="004167FF"/>
    <w:rsid w:val="00420AA0"/>
    <w:rsid w:val="004210A9"/>
    <w:rsid w:val="00422378"/>
    <w:rsid w:val="00422ACC"/>
    <w:rsid w:val="0042452C"/>
    <w:rsid w:val="0042486B"/>
    <w:rsid w:val="00425726"/>
    <w:rsid w:val="00425A2A"/>
    <w:rsid w:val="0042660C"/>
    <w:rsid w:val="00430548"/>
    <w:rsid w:val="00430A7D"/>
    <w:rsid w:val="00431C5F"/>
    <w:rsid w:val="00432198"/>
    <w:rsid w:val="00432F8E"/>
    <w:rsid w:val="00435877"/>
    <w:rsid w:val="00435ACB"/>
    <w:rsid w:val="00436ECE"/>
    <w:rsid w:val="00436FD3"/>
    <w:rsid w:val="00442079"/>
    <w:rsid w:val="00442BA0"/>
    <w:rsid w:val="00443CCF"/>
    <w:rsid w:val="0044614C"/>
    <w:rsid w:val="0044670D"/>
    <w:rsid w:val="00446EE0"/>
    <w:rsid w:val="00447324"/>
    <w:rsid w:val="00450605"/>
    <w:rsid w:val="00450621"/>
    <w:rsid w:val="00450AC0"/>
    <w:rsid w:val="004529C2"/>
    <w:rsid w:val="00452C8E"/>
    <w:rsid w:val="00456702"/>
    <w:rsid w:val="00456AA5"/>
    <w:rsid w:val="00456C89"/>
    <w:rsid w:val="00456E3F"/>
    <w:rsid w:val="00457733"/>
    <w:rsid w:val="00457982"/>
    <w:rsid w:val="004608E4"/>
    <w:rsid w:val="004620BF"/>
    <w:rsid w:val="00462865"/>
    <w:rsid w:val="00464AB0"/>
    <w:rsid w:val="00464E86"/>
    <w:rsid w:val="004660BF"/>
    <w:rsid w:val="004673F2"/>
    <w:rsid w:val="004677D8"/>
    <w:rsid w:val="00467EFA"/>
    <w:rsid w:val="00472902"/>
    <w:rsid w:val="00473166"/>
    <w:rsid w:val="004735FB"/>
    <w:rsid w:val="00473B1D"/>
    <w:rsid w:val="004749F0"/>
    <w:rsid w:val="0047648A"/>
    <w:rsid w:val="00477E54"/>
    <w:rsid w:val="00480F4D"/>
    <w:rsid w:val="0048294E"/>
    <w:rsid w:val="004837AF"/>
    <w:rsid w:val="00483EDB"/>
    <w:rsid w:val="00484016"/>
    <w:rsid w:val="00485421"/>
    <w:rsid w:val="004859F2"/>
    <w:rsid w:val="00487FC0"/>
    <w:rsid w:val="00490D77"/>
    <w:rsid w:val="00491C97"/>
    <w:rsid w:val="004930E0"/>
    <w:rsid w:val="00493E18"/>
    <w:rsid w:val="004957CD"/>
    <w:rsid w:val="0049624E"/>
    <w:rsid w:val="00496D5C"/>
    <w:rsid w:val="0049725B"/>
    <w:rsid w:val="004A02E0"/>
    <w:rsid w:val="004A212A"/>
    <w:rsid w:val="004A3B52"/>
    <w:rsid w:val="004A41AD"/>
    <w:rsid w:val="004A460A"/>
    <w:rsid w:val="004A5279"/>
    <w:rsid w:val="004A5769"/>
    <w:rsid w:val="004A5A40"/>
    <w:rsid w:val="004B0246"/>
    <w:rsid w:val="004B1B66"/>
    <w:rsid w:val="004B2186"/>
    <w:rsid w:val="004B2CEF"/>
    <w:rsid w:val="004B2F98"/>
    <w:rsid w:val="004B3087"/>
    <w:rsid w:val="004B3890"/>
    <w:rsid w:val="004B69B8"/>
    <w:rsid w:val="004C0D22"/>
    <w:rsid w:val="004C18DF"/>
    <w:rsid w:val="004C2411"/>
    <w:rsid w:val="004C2B60"/>
    <w:rsid w:val="004C36CA"/>
    <w:rsid w:val="004C3C59"/>
    <w:rsid w:val="004C5A19"/>
    <w:rsid w:val="004D1AA6"/>
    <w:rsid w:val="004D1D5C"/>
    <w:rsid w:val="004D3423"/>
    <w:rsid w:val="004D39A9"/>
    <w:rsid w:val="004D3B61"/>
    <w:rsid w:val="004D5414"/>
    <w:rsid w:val="004D5AD1"/>
    <w:rsid w:val="004D5AED"/>
    <w:rsid w:val="004D69FA"/>
    <w:rsid w:val="004E0387"/>
    <w:rsid w:val="004E0728"/>
    <w:rsid w:val="004E251A"/>
    <w:rsid w:val="004E266C"/>
    <w:rsid w:val="004E2ED1"/>
    <w:rsid w:val="004E3F24"/>
    <w:rsid w:val="004E65C6"/>
    <w:rsid w:val="004E673B"/>
    <w:rsid w:val="004E7633"/>
    <w:rsid w:val="004E7874"/>
    <w:rsid w:val="004F060A"/>
    <w:rsid w:val="004F203B"/>
    <w:rsid w:val="004F3484"/>
    <w:rsid w:val="004F3B1C"/>
    <w:rsid w:val="004F3DDC"/>
    <w:rsid w:val="004F49B9"/>
    <w:rsid w:val="004F51E5"/>
    <w:rsid w:val="004F5EC4"/>
    <w:rsid w:val="004F60A8"/>
    <w:rsid w:val="004F65BE"/>
    <w:rsid w:val="004F72BB"/>
    <w:rsid w:val="0050289C"/>
    <w:rsid w:val="00502945"/>
    <w:rsid w:val="00502AF0"/>
    <w:rsid w:val="00503DEE"/>
    <w:rsid w:val="005072D1"/>
    <w:rsid w:val="00510854"/>
    <w:rsid w:val="0051157F"/>
    <w:rsid w:val="00512318"/>
    <w:rsid w:val="005137C4"/>
    <w:rsid w:val="0051540D"/>
    <w:rsid w:val="0052301A"/>
    <w:rsid w:val="00523460"/>
    <w:rsid w:val="005234CF"/>
    <w:rsid w:val="00523D4F"/>
    <w:rsid w:val="00524EE5"/>
    <w:rsid w:val="005261E6"/>
    <w:rsid w:val="0053014E"/>
    <w:rsid w:val="00530B51"/>
    <w:rsid w:val="00530ED7"/>
    <w:rsid w:val="0053174B"/>
    <w:rsid w:val="00534121"/>
    <w:rsid w:val="005357FB"/>
    <w:rsid w:val="00535C79"/>
    <w:rsid w:val="0053628D"/>
    <w:rsid w:val="00537A54"/>
    <w:rsid w:val="0054174D"/>
    <w:rsid w:val="00542E1C"/>
    <w:rsid w:val="00542EB2"/>
    <w:rsid w:val="005436AA"/>
    <w:rsid w:val="005436EC"/>
    <w:rsid w:val="00543705"/>
    <w:rsid w:val="00544F30"/>
    <w:rsid w:val="0054572E"/>
    <w:rsid w:val="0054712D"/>
    <w:rsid w:val="005473E3"/>
    <w:rsid w:val="005479B2"/>
    <w:rsid w:val="00553086"/>
    <w:rsid w:val="00554380"/>
    <w:rsid w:val="005543DA"/>
    <w:rsid w:val="00557606"/>
    <w:rsid w:val="00562904"/>
    <w:rsid w:val="00564465"/>
    <w:rsid w:val="00564EC3"/>
    <w:rsid w:val="005665DB"/>
    <w:rsid w:val="00567443"/>
    <w:rsid w:val="0057070A"/>
    <w:rsid w:val="005750F7"/>
    <w:rsid w:val="00575921"/>
    <w:rsid w:val="005760E1"/>
    <w:rsid w:val="005773AF"/>
    <w:rsid w:val="00580BA7"/>
    <w:rsid w:val="005827F9"/>
    <w:rsid w:val="0058355B"/>
    <w:rsid w:val="00586B77"/>
    <w:rsid w:val="00590008"/>
    <w:rsid w:val="00593D5E"/>
    <w:rsid w:val="00593E07"/>
    <w:rsid w:val="0059545E"/>
    <w:rsid w:val="00596171"/>
    <w:rsid w:val="00596DA0"/>
    <w:rsid w:val="005A0A4A"/>
    <w:rsid w:val="005A1B0F"/>
    <w:rsid w:val="005A479D"/>
    <w:rsid w:val="005A4879"/>
    <w:rsid w:val="005A5B83"/>
    <w:rsid w:val="005A5D23"/>
    <w:rsid w:val="005A669E"/>
    <w:rsid w:val="005A6901"/>
    <w:rsid w:val="005A7634"/>
    <w:rsid w:val="005A77E8"/>
    <w:rsid w:val="005B1133"/>
    <w:rsid w:val="005B12FE"/>
    <w:rsid w:val="005B1AED"/>
    <w:rsid w:val="005B24B5"/>
    <w:rsid w:val="005B3281"/>
    <w:rsid w:val="005B3598"/>
    <w:rsid w:val="005B39DA"/>
    <w:rsid w:val="005B3A88"/>
    <w:rsid w:val="005B5394"/>
    <w:rsid w:val="005B5B1E"/>
    <w:rsid w:val="005B5FEA"/>
    <w:rsid w:val="005B6707"/>
    <w:rsid w:val="005B674A"/>
    <w:rsid w:val="005B7284"/>
    <w:rsid w:val="005B7D0A"/>
    <w:rsid w:val="005B7E44"/>
    <w:rsid w:val="005C0D6E"/>
    <w:rsid w:val="005C29F0"/>
    <w:rsid w:val="005C62F9"/>
    <w:rsid w:val="005C675D"/>
    <w:rsid w:val="005C69FC"/>
    <w:rsid w:val="005D2A61"/>
    <w:rsid w:val="005D51F2"/>
    <w:rsid w:val="005D6DA2"/>
    <w:rsid w:val="005D773A"/>
    <w:rsid w:val="005E00B5"/>
    <w:rsid w:val="005E188B"/>
    <w:rsid w:val="005E2D05"/>
    <w:rsid w:val="005E306E"/>
    <w:rsid w:val="005E45F1"/>
    <w:rsid w:val="005E4794"/>
    <w:rsid w:val="005E58D6"/>
    <w:rsid w:val="005E6A69"/>
    <w:rsid w:val="005E7CDD"/>
    <w:rsid w:val="005E7CE5"/>
    <w:rsid w:val="005F0304"/>
    <w:rsid w:val="005F081E"/>
    <w:rsid w:val="005F3C53"/>
    <w:rsid w:val="005F4508"/>
    <w:rsid w:val="005F62C0"/>
    <w:rsid w:val="005F704E"/>
    <w:rsid w:val="005F7436"/>
    <w:rsid w:val="0060156B"/>
    <w:rsid w:val="00601834"/>
    <w:rsid w:val="00602CCD"/>
    <w:rsid w:val="00604D2D"/>
    <w:rsid w:val="00605951"/>
    <w:rsid w:val="006079C6"/>
    <w:rsid w:val="00607E9F"/>
    <w:rsid w:val="006111A5"/>
    <w:rsid w:val="00611717"/>
    <w:rsid w:val="00611756"/>
    <w:rsid w:val="00611BB6"/>
    <w:rsid w:val="0061230C"/>
    <w:rsid w:val="006127C3"/>
    <w:rsid w:val="00612A1F"/>
    <w:rsid w:val="00612FA1"/>
    <w:rsid w:val="00614E6B"/>
    <w:rsid w:val="00615466"/>
    <w:rsid w:val="00616BB6"/>
    <w:rsid w:val="00617CE6"/>
    <w:rsid w:val="0062164B"/>
    <w:rsid w:val="006225ED"/>
    <w:rsid w:val="006227FC"/>
    <w:rsid w:val="006241DC"/>
    <w:rsid w:val="00624274"/>
    <w:rsid w:val="00625244"/>
    <w:rsid w:val="006252CA"/>
    <w:rsid w:val="00627497"/>
    <w:rsid w:val="00627D3B"/>
    <w:rsid w:val="006306D9"/>
    <w:rsid w:val="006307C3"/>
    <w:rsid w:val="00633D32"/>
    <w:rsid w:val="006345BB"/>
    <w:rsid w:val="00634EB5"/>
    <w:rsid w:val="0063520F"/>
    <w:rsid w:val="00635447"/>
    <w:rsid w:val="00636B61"/>
    <w:rsid w:val="00636E60"/>
    <w:rsid w:val="006375CB"/>
    <w:rsid w:val="00641498"/>
    <w:rsid w:val="006419E7"/>
    <w:rsid w:val="00641B7B"/>
    <w:rsid w:val="00642241"/>
    <w:rsid w:val="0064325A"/>
    <w:rsid w:val="006452B4"/>
    <w:rsid w:val="006457CC"/>
    <w:rsid w:val="00650AA7"/>
    <w:rsid w:val="00650BE2"/>
    <w:rsid w:val="0065533E"/>
    <w:rsid w:val="00660884"/>
    <w:rsid w:val="00662488"/>
    <w:rsid w:val="00662579"/>
    <w:rsid w:val="0066259F"/>
    <w:rsid w:val="0066609D"/>
    <w:rsid w:val="0066639B"/>
    <w:rsid w:val="006669AA"/>
    <w:rsid w:val="00667022"/>
    <w:rsid w:val="00670675"/>
    <w:rsid w:val="00671050"/>
    <w:rsid w:val="00671127"/>
    <w:rsid w:val="00671A8E"/>
    <w:rsid w:val="00675796"/>
    <w:rsid w:val="00677B66"/>
    <w:rsid w:val="00680058"/>
    <w:rsid w:val="00680A14"/>
    <w:rsid w:val="00680BFF"/>
    <w:rsid w:val="00681AD4"/>
    <w:rsid w:val="00681EFB"/>
    <w:rsid w:val="0068254E"/>
    <w:rsid w:val="00682E6C"/>
    <w:rsid w:val="00683447"/>
    <w:rsid w:val="0068350A"/>
    <w:rsid w:val="00684C0A"/>
    <w:rsid w:val="006853BB"/>
    <w:rsid w:val="00685AE3"/>
    <w:rsid w:val="006901E7"/>
    <w:rsid w:val="006905AC"/>
    <w:rsid w:val="0069180D"/>
    <w:rsid w:val="00692397"/>
    <w:rsid w:val="00692DCB"/>
    <w:rsid w:val="006939F1"/>
    <w:rsid w:val="00695A31"/>
    <w:rsid w:val="00696709"/>
    <w:rsid w:val="00696C26"/>
    <w:rsid w:val="006A2707"/>
    <w:rsid w:val="006A3058"/>
    <w:rsid w:val="006A5990"/>
    <w:rsid w:val="006A750F"/>
    <w:rsid w:val="006A7D70"/>
    <w:rsid w:val="006B054C"/>
    <w:rsid w:val="006B15C1"/>
    <w:rsid w:val="006B3D83"/>
    <w:rsid w:val="006B4810"/>
    <w:rsid w:val="006B4DE4"/>
    <w:rsid w:val="006B54EE"/>
    <w:rsid w:val="006B5704"/>
    <w:rsid w:val="006B57AE"/>
    <w:rsid w:val="006B57F8"/>
    <w:rsid w:val="006B5852"/>
    <w:rsid w:val="006B5D4A"/>
    <w:rsid w:val="006B6D40"/>
    <w:rsid w:val="006B727D"/>
    <w:rsid w:val="006C013A"/>
    <w:rsid w:val="006C08FD"/>
    <w:rsid w:val="006C16D4"/>
    <w:rsid w:val="006C1F4B"/>
    <w:rsid w:val="006C27AB"/>
    <w:rsid w:val="006C3BDB"/>
    <w:rsid w:val="006C409D"/>
    <w:rsid w:val="006C73E1"/>
    <w:rsid w:val="006D0718"/>
    <w:rsid w:val="006D09C3"/>
    <w:rsid w:val="006D2385"/>
    <w:rsid w:val="006D2DFD"/>
    <w:rsid w:val="006D38BF"/>
    <w:rsid w:val="006D46FD"/>
    <w:rsid w:val="006D5F88"/>
    <w:rsid w:val="006D7DE8"/>
    <w:rsid w:val="006E09C6"/>
    <w:rsid w:val="006E2C6C"/>
    <w:rsid w:val="006E3157"/>
    <w:rsid w:val="006E42F4"/>
    <w:rsid w:val="006E4C96"/>
    <w:rsid w:val="006E6512"/>
    <w:rsid w:val="006E6E42"/>
    <w:rsid w:val="006E7EB6"/>
    <w:rsid w:val="006F10A7"/>
    <w:rsid w:val="006F208F"/>
    <w:rsid w:val="006F4219"/>
    <w:rsid w:val="006F434D"/>
    <w:rsid w:val="006F51B6"/>
    <w:rsid w:val="006F61F9"/>
    <w:rsid w:val="006F693F"/>
    <w:rsid w:val="006F76A3"/>
    <w:rsid w:val="00701E5F"/>
    <w:rsid w:val="0070272A"/>
    <w:rsid w:val="0070304F"/>
    <w:rsid w:val="007051BB"/>
    <w:rsid w:val="00707A43"/>
    <w:rsid w:val="00710104"/>
    <w:rsid w:val="00710B60"/>
    <w:rsid w:val="00710E31"/>
    <w:rsid w:val="00711D06"/>
    <w:rsid w:val="00713115"/>
    <w:rsid w:val="00714E37"/>
    <w:rsid w:val="0071547F"/>
    <w:rsid w:val="007156D7"/>
    <w:rsid w:val="00715D32"/>
    <w:rsid w:val="00717DED"/>
    <w:rsid w:val="00720E2B"/>
    <w:rsid w:val="00721C90"/>
    <w:rsid w:val="00722F58"/>
    <w:rsid w:val="007243A6"/>
    <w:rsid w:val="00726041"/>
    <w:rsid w:val="00726C0E"/>
    <w:rsid w:val="00726DD3"/>
    <w:rsid w:val="00727070"/>
    <w:rsid w:val="00727655"/>
    <w:rsid w:val="00731707"/>
    <w:rsid w:val="00732011"/>
    <w:rsid w:val="007325A1"/>
    <w:rsid w:val="00732983"/>
    <w:rsid w:val="00732B79"/>
    <w:rsid w:val="007337D0"/>
    <w:rsid w:val="007341CD"/>
    <w:rsid w:val="00734CAB"/>
    <w:rsid w:val="00735D83"/>
    <w:rsid w:val="00736F0F"/>
    <w:rsid w:val="00737754"/>
    <w:rsid w:val="00737E38"/>
    <w:rsid w:val="00741893"/>
    <w:rsid w:val="007423AD"/>
    <w:rsid w:val="007427E5"/>
    <w:rsid w:val="00742DB6"/>
    <w:rsid w:val="00743CEF"/>
    <w:rsid w:val="00743EEF"/>
    <w:rsid w:val="007467DB"/>
    <w:rsid w:val="00746B28"/>
    <w:rsid w:val="00746E60"/>
    <w:rsid w:val="00746E64"/>
    <w:rsid w:val="007470E9"/>
    <w:rsid w:val="007512B3"/>
    <w:rsid w:val="00753121"/>
    <w:rsid w:val="007549DF"/>
    <w:rsid w:val="00755A53"/>
    <w:rsid w:val="00756C72"/>
    <w:rsid w:val="00756F24"/>
    <w:rsid w:val="00757AFA"/>
    <w:rsid w:val="00760C06"/>
    <w:rsid w:val="00761576"/>
    <w:rsid w:val="0076191C"/>
    <w:rsid w:val="0076194D"/>
    <w:rsid w:val="00761D18"/>
    <w:rsid w:val="00761E7B"/>
    <w:rsid w:val="00762D1F"/>
    <w:rsid w:val="00762EF2"/>
    <w:rsid w:val="00763812"/>
    <w:rsid w:val="007652FD"/>
    <w:rsid w:val="00770F13"/>
    <w:rsid w:val="007722A5"/>
    <w:rsid w:val="00772805"/>
    <w:rsid w:val="007728EC"/>
    <w:rsid w:val="00772B2F"/>
    <w:rsid w:val="00772B99"/>
    <w:rsid w:val="00772D4E"/>
    <w:rsid w:val="0077332B"/>
    <w:rsid w:val="007746C5"/>
    <w:rsid w:val="00775013"/>
    <w:rsid w:val="00781786"/>
    <w:rsid w:val="00781E62"/>
    <w:rsid w:val="00783BBF"/>
    <w:rsid w:val="00784452"/>
    <w:rsid w:val="00785B67"/>
    <w:rsid w:val="00786A30"/>
    <w:rsid w:val="00787392"/>
    <w:rsid w:val="00790AEB"/>
    <w:rsid w:val="00792DD8"/>
    <w:rsid w:val="00793763"/>
    <w:rsid w:val="00793899"/>
    <w:rsid w:val="00793AF9"/>
    <w:rsid w:val="00795284"/>
    <w:rsid w:val="007955F8"/>
    <w:rsid w:val="00796B4D"/>
    <w:rsid w:val="00797685"/>
    <w:rsid w:val="007A31A2"/>
    <w:rsid w:val="007A3CEB"/>
    <w:rsid w:val="007A726E"/>
    <w:rsid w:val="007B1514"/>
    <w:rsid w:val="007B59F0"/>
    <w:rsid w:val="007B5F4D"/>
    <w:rsid w:val="007B7D1E"/>
    <w:rsid w:val="007B7DD5"/>
    <w:rsid w:val="007B7F18"/>
    <w:rsid w:val="007C0110"/>
    <w:rsid w:val="007C1793"/>
    <w:rsid w:val="007C265B"/>
    <w:rsid w:val="007C2DAA"/>
    <w:rsid w:val="007C43D9"/>
    <w:rsid w:val="007C5AA4"/>
    <w:rsid w:val="007D1061"/>
    <w:rsid w:val="007D17ED"/>
    <w:rsid w:val="007D3170"/>
    <w:rsid w:val="007D345D"/>
    <w:rsid w:val="007D3DBC"/>
    <w:rsid w:val="007D50BD"/>
    <w:rsid w:val="007D5222"/>
    <w:rsid w:val="007D675F"/>
    <w:rsid w:val="007D68B5"/>
    <w:rsid w:val="007E00EC"/>
    <w:rsid w:val="007E1BFB"/>
    <w:rsid w:val="007E2C87"/>
    <w:rsid w:val="007E38EA"/>
    <w:rsid w:val="007E390B"/>
    <w:rsid w:val="007E4A66"/>
    <w:rsid w:val="007E58FE"/>
    <w:rsid w:val="007F0C42"/>
    <w:rsid w:val="007F11A7"/>
    <w:rsid w:val="007F12C5"/>
    <w:rsid w:val="007F27B4"/>
    <w:rsid w:val="007F3740"/>
    <w:rsid w:val="007F4C13"/>
    <w:rsid w:val="007F7F6A"/>
    <w:rsid w:val="00800144"/>
    <w:rsid w:val="0080036B"/>
    <w:rsid w:val="00800571"/>
    <w:rsid w:val="008055B5"/>
    <w:rsid w:val="00807091"/>
    <w:rsid w:val="00811A2B"/>
    <w:rsid w:val="00813A45"/>
    <w:rsid w:val="0081462E"/>
    <w:rsid w:val="00814E7A"/>
    <w:rsid w:val="00815AD3"/>
    <w:rsid w:val="008165C5"/>
    <w:rsid w:val="0082099B"/>
    <w:rsid w:val="00820B82"/>
    <w:rsid w:val="00821600"/>
    <w:rsid w:val="00821CF9"/>
    <w:rsid w:val="00822FBD"/>
    <w:rsid w:val="008256FD"/>
    <w:rsid w:val="00827A27"/>
    <w:rsid w:val="008303C1"/>
    <w:rsid w:val="00830B02"/>
    <w:rsid w:val="008310F3"/>
    <w:rsid w:val="008330B9"/>
    <w:rsid w:val="00833149"/>
    <w:rsid w:val="0083349E"/>
    <w:rsid w:val="00835633"/>
    <w:rsid w:val="00835C78"/>
    <w:rsid w:val="00836522"/>
    <w:rsid w:val="00836FB9"/>
    <w:rsid w:val="00841AA9"/>
    <w:rsid w:val="00843A8D"/>
    <w:rsid w:val="00844441"/>
    <w:rsid w:val="00844C64"/>
    <w:rsid w:val="00846412"/>
    <w:rsid w:val="008468EB"/>
    <w:rsid w:val="00847318"/>
    <w:rsid w:val="00847631"/>
    <w:rsid w:val="00851AC8"/>
    <w:rsid w:val="00851BD5"/>
    <w:rsid w:val="008521E6"/>
    <w:rsid w:val="008525B0"/>
    <w:rsid w:val="00853FA4"/>
    <w:rsid w:val="008545C8"/>
    <w:rsid w:val="008556BB"/>
    <w:rsid w:val="00855CF3"/>
    <w:rsid w:val="00856D69"/>
    <w:rsid w:val="008576AF"/>
    <w:rsid w:val="0086182F"/>
    <w:rsid w:val="0086248C"/>
    <w:rsid w:val="00862595"/>
    <w:rsid w:val="0086654D"/>
    <w:rsid w:val="00866823"/>
    <w:rsid w:val="00866C9A"/>
    <w:rsid w:val="0086734A"/>
    <w:rsid w:val="00867C65"/>
    <w:rsid w:val="00870ACC"/>
    <w:rsid w:val="008721AB"/>
    <w:rsid w:val="008725A0"/>
    <w:rsid w:val="00872F1A"/>
    <w:rsid w:val="008739AC"/>
    <w:rsid w:val="00873A17"/>
    <w:rsid w:val="00874F21"/>
    <w:rsid w:val="0088020D"/>
    <w:rsid w:val="0088054B"/>
    <w:rsid w:val="0088070B"/>
    <w:rsid w:val="00880C7A"/>
    <w:rsid w:val="00880CC3"/>
    <w:rsid w:val="00882923"/>
    <w:rsid w:val="00882A17"/>
    <w:rsid w:val="008830CD"/>
    <w:rsid w:val="008837DB"/>
    <w:rsid w:val="00883878"/>
    <w:rsid w:val="00883A40"/>
    <w:rsid w:val="0088485A"/>
    <w:rsid w:val="008849C0"/>
    <w:rsid w:val="00884AF8"/>
    <w:rsid w:val="00884DB3"/>
    <w:rsid w:val="008855AB"/>
    <w:rsid w:val="00886030"/>
    <w:rsid w:val="0088784A"/>
    <w:rsid w:val="00890F6E"/>
    <w:rsid w:val="00891335"/>
    <w:rsid w:val="0089186A"/>
    <w:rsid w:val="008930C5"/>
    <w:rsid w:val="008933AC"/>
    <w:rsid w:val="00895894"/>
    <w:rsid w:val="008A3787"/>
    <w:rsid w:val="008A39BA"/>
    <w:rsid w:val="008A4A9B"/>
    <w:rsid w:val="008A5122"/>
    <w:rsid w:val="008A603D"/>
    <w:rsid w:val="008A64A0"/>
    <w:rsid w:val="008B12A0"/>
    <w:rsid w:val="008B1D92"/>
    <w:rsid w:val="008B300C"/>
    <w:rsid w:val="008B3273"/>
    <w:rsid w:val="008B445B"/>
    <w:rsid w:val="008B4493"/>
    <w:rsid w:val="008B7B1B"/>
    <w:rsid w:val="008C219C"/>
    <w:rsid w:val="008C26A1"/>
    <w:rsid w:val="008C3D41"/>
    <w:rsid w:val="008C3E30"/>
    <w:rsid w:val="008C4226"/>
    <w:rsid w:val="008C45DC"/>
    <w:rsid w:val="008C749F"/>
    <w:rsid w:val="008C7947"/>
    <w:rsid w:val="008D05A3"/>
    <w:rsid w:val="008D0689"/>
    <w:rsid w:val="008D1580"/>
    <w:rsid w:val="008D1E4D"/>
    <w:rsid w:val="008D1F2F"/>
    <w:rsid w:val="008D268B"/>
    <w:rsid w:val="008D29F1"/>
    <w:rsid w:val="008D3E3B"/>
    <w:rsid w:val="008D6F9E"/>
    <w:rsid w:val="008D7CF2"/>
    <w:rsid w:val="008E087D"/>
    <w:rsid w:val="008E0E2E"/>
    <w:rsid w:val="008E0FAF"/>
    <w:rsid w:val="008E1A50"/>
    <w:rsid w:val="008E2539"/>
    <w:rsid w:val="008E413A"/>
    <w:rsid w:val="008E50A5"/>
    <w:rsid w:val="008E6843"/>
    <w:rsid w:val="008E69C6"/>
    <w:rsid w:val="008F0D0D"/>
    <w:rsid w:val="008F1B08"/>
    <w:rsid w:val="008F1ECA"/>
    <w:rsid w:val="008F2E82"/>
    <w:rsid w:val="008F5248"/>
    <w:rsid w:val="008F7D42"/>
    <w:rsid w:val="008F7FBA"/>
    <w:rsid w:val="00901EB5"/>
    <w:rsid w:val="00903F9F"/>
    <w:rsid w:val="009042CD"/>
    <w:rsid w:val="009064D4"/>
    <w:rsid w:val="009064E2"/>
    <w:rsid w:val="00906E63"/>
    <w:rsid w:val="009110B5"/>
    <w:rsid w:val="009112DC"/>
    <w:rsid w:val="00911D8B"/>
    <w:rsid w:val="009143DB"/>
    <w:rsid w:val="0091576D"/>
    <w:rsid w:val="009158E0"/>
    <w:rsid w:val="00916E42"/>
    <w:rsid w:val="009175AC"/>
    <w:rsid w:val="009203BF"/>
    <w:rsid w:val="00921773"/>
    <w:rsid w:val="00921F2D"/>
    <w:rsid w:val="00924938"/>
    <w:rsid w:val="00924EC1"/>
    <w:rsid w:val="00924ECD"/>
    <w:rsid w:val="009267FB"/>
    <w:rsid w:val="00926E72"/>
    <w:rsid w:val="00927F84"/>
    <w:rsid w:val="00930588"/>
    <w:rsid w:val="00930DD6"/>
    <w:rsid w:val="00935ACD"/>
    <w:rsid w:val="00936D52"/>
    <w:rsid w:val="00937302"/>
    <w:rsid w:val="009374C8"/>
    <w:rsid w:val="009378BC"/>
    <w:rsid w:val="00937BB1"/>
    <w:rsid w:val="00937EF3"/>
    <w:rsid w:val="0094076A"/>
    <w:rsid w:val="00941661"/>
    <w:rsid w:val="0094262C"/>
    <w:rsid w:val="009426D6"/>
    <w:rsid w:val="0094397A"/>
    <w:rsid w:val="0094404A"/>
    <w:rsid w:val="00944055"/>
    <w:rsid w:val="009460BA"/>
    <w:rsid w:val="0094613D"/>
    <w:rsid w:val="00946C90"/>
    <w:rsid w:val="00947D56"/>
    <w:rsid w:val="00947EC1"/>
    <w:rsid w:val="00951F62"/>
    <w:rsid w:val="0095231F"/>
    <w:rsid w:val="00952549"/>
    <w:rsid w:val="00952FF8"/>
    <w:rsid w:val="0095385C"/>
    <w:rsid w:val="00953D38"/>
    <w:rsid w:val="00954328"/>
    <w:rsid w:val="00954F05"/>
    <w:rsid w:val="0095660F"/>
    <w:rsid w:val="00960449"/>
    <w:rsid w:val="009615D5"/>
    <w:rsid w:val="00961FF3"/>
    <w:rsid w:val="00962345"/>
    <w:rsid w:val="00967571"/>
    <w:rsid w:val="00970A9D"/>
    <w:rsid w:val="00971B75"/>
    <w:rsid w:val="009721D7"/>
    <w:rsid w:val="009740A1"/>
    <w:rsid w:val="00976853"/>
    <w:rsid w:val="009800F9"/>
    <w:rsid w:val="009803D1"/>
    <w:rsid w:val="009814E8"/>
    <w:rsid w:val="009822AA"/>
    <w:rsid w:val="00982840"/>
    <w:rsid w:val="00983537"/>
    <w:rsid w:val="009838CF"/>
    <w:rsid w:val="009864E4"/>
    <w:rsid w:val="009871EB"/>
    <w:rsid w:val="00987339"/>
    <w:rsid w:val="009915F1"/>
    <w:rsid w:val="00992FFE"/>
    <w:rsid w:val="00996656"/>
    <w:rsid w:val="00996CBB"/>
    <w:rsid w:val="0099772C"/>
    <w:rsid w:val="009A0BCB"/>
    <w:rsid w:val="009A0E0E"/>
    <w:rsid w:val="009A1430"/>
    <w:rsid w:val="009A399E"/>
    <w:rsid w:val="009A4183"/>
    <w:rsid w:val="009A427A"/>
    <w:rsid w:val="009A43C1"/>
    <w:rsid w:val="009A685E"/>
    <w:rsid w:val="009A71C3"/>
    <w:rsid w:val="009A7758"/>
    <w:rsid w:val="009B104C"/>
    <w:rsid w:val="009B316D"/>
    <w:rsid w:val="009B31C5"/>
    <w:rsid w:val="009B3B08"/>
    <w:rsid w:val="009B497D"/>
    <w:rsid w:val="009B5861"/>
    <w:rsid w:val="009B6FC9"/>
    <w:rsid w:val="009B7E71"/>
    <w:rsid w:val="009C07C5"/>
    <w:rsid w:val="009C08E8"/>
    <w:rsid w:val="009C0CF9"/>
    <w:rsid w:val="009C0F56"/>
    <w:rsid w:val="009C1D0C"/>
    <w:rsid w:val="009C1FBA"/>
    <w:rsid w:val="009C29E2"/>
    <w:rsid w:val="009C308C"/>
    <w:rsid w:val="009C55BE"/>
    <w:rsid w:val="009C65C9"/>
    <w:rsid w:val="009C6B13"/>
    <w:rsid w:val="009D0F42"/>
    <w:rsid w:val="009D2E50"/>
    <w:rsid w:val="009D305F"/>
    <w:rsid w:val="009D4C07"/>
    <w:rsid w:val="009D6845"/>
    <w:rsid w:val="009D6A7D"/>
    <w:rsid w:val="009D6BD1"/>
    <w:rsid w:val="009D7EFA"/>
    <w:rsid w:val="009E1E45"/>
    <w:rsid w:val="009E1FC8"/>
    <w:rsid w:val="009E272F"/>
    <w:rsid w:val="009E2C78"/>
    <w:rsid w:val="009E3BC1"/>
    <w:rsid w:val="009E4196"/>
    <w:rsid w:val="009E626B"/>
    <w:rsid w:val="009F0F5B"/>
    <w:rsid w:val="009F15F3"/>
    <w:rsid w:val="009F49E9"/>
    <w:rsid w:val="009F67C6"/>
    <w:rsid w:val="00A008F0"/>
    <w:rsid w:val="00A02CFD"/>
    <w:rsid w:val="00A0317D"/>
    <w:rsid w:val="00A03774"/>
    <w:rsid w:val="00A046B6"/>
    <w:rsid w:val="00A04BA6"/>
    <w:rsid w:val="00A04E03"/>
    <w:rsid w:val="00A06A71"/>
    <w:rsid w:val="00A07D7C"/>
    <w:rsid w:val="00A10733"/>
    <w:rsid w:val="00A12E22"/>
    <w:rsid w:val="00A14AC2"/>
    <w:rsid w:val="00A15369"/>
    <w:rsid w:val="00A15EAD"/>
    <w:rsid w:val="00A205A4"/>
    <w:rsid w:val="00A222DD"/>
    <w:rsid w:val="00A2356C"/>
    <w:rsid w:val="00A23652"/>
    <w:rsid w:val="00A23D91"/>
    <w:rsid w:val="00A2604C"/>
    <w:rsid w:val="00A270FB"/>
    <w:rsid w:val="00A27237"/>
    <w:rsid w:val="00A27487"/>
    <w:rsid w:val="00A27A4C"/>
    <w:rsid w:val="00A32463"/>
    <w:rsid w:val="00A32E8F"/>
    <w:rsid w:val="00A352FE"/>
    <w:rsid w:val="00A36337"/>
    <w:rsid w:val="00A367E4"/>
    <w:rsid w:val="00A36A7B"/>
    <w:rsid w:val="00A432F5"/>
    <w:rsid w:val="00A436B0"/>
    <w:rsid w:val="00A43889"/>
    <w:rsid w:val="00A47693"/>
    <w:rsid w:val="00A47BED"/>
    <w:rsid w:val="00A50157"/>
    <w:rsid w:val="00A50804"/>
    <w:rsid w:val="00A51C5D"/>
    <w:rsid w:val="00A532C2"/>
    <w:rsid w:val="00A5448C"/>
    <w:rsid w:val="00A54591"/>
    <w:rsid w:val="00A55078"/>
    <w:rsid w:val="00A55486"/>
    <w:rsid w:val="00A5579C"/>
    <w:rsid w:val="00A5737C"/>
    <w:rsid w:val="00A5751E"/>
    <w:rsid w:val="00A57FE2"/>
    <w:rsid w:val="00A6395A"/>
    <w:rsid w:val="00A63B53"/>
    <w:rsid w:val="00A65176"/>
    <w:rsid w:val="00A667D9"/>
    <w:rsid w:val="00A668C1"/>
    <w:rsid w:val="00A70714"/>
    <w:rsid w:val="00A707D7"/>
    <w:rsid w:val="00A7161F"/>
    <w:rsid w:val="00A71C58"/>
    <w:rsid w:val="00A7389B"/>
    <w:rsid w:val="00A740FE"/>
    <w:rsid w:val="00A745E2"/>
    <w:rsid w:val="00A756FE"/>
    <w:rsid w:val="00A76CBB"/>
    <w:rsid w:val="00A77D68"/>
    <w:rsid w:val="00A77E7C"/>
    <w:rsid w:val="00A82218"/>
    <w:rsid w:val="00A827A5"/>
    <w:rsid w:val="00A84DE9"/>
    <w:rsid w:val="00A876B7"/>
    <w:rsid w:val="00A94CD9"/>
    <w:rsid w:val="00A957F9"/>
    <w:rsid w:val="00A9695C"/>
    <w:rsid w:val="00A969CB"/>
    <w:rsid w:val="00AA023F"/>
    <w:rsid w:val="00AA0526"/>
    <w:rsid w:val="00AA0B18"/>
    <w:rsid w:val="00AA143C"/>
    <w:rsid w:val="00AA1981"/>
    <w:rsid w:val="00AA41C2"/>
    <w:rsid w:val="00AA4638"/>
    <w:rsid w:val="00AA46A9"/>
    <w:rsid w:val="00AA76A5"/>
    <w:rsid w:val="00AA77C2"/>
    <w:rsid w:val="00AB1872"/>
    <w:rsid w:val="00AB4F61"/>
    <w:rsid w:val="00AB5ACB"/>
    <w:rsid w:val="00AB6D17"/>
    <w:rsid w:val="00AB6F1D"/>
    <w:rsid w:val="00AC0F43"/>
    <w:rsid w:val="00AC2354"/>
    <w:rsid w:val="00AC44CB"/>
    <w:rsid w:val="00AC56FC"/>
    <w:rsid w:val="00AC609D"/>
    <w:rsid w:val="00AC7234"/>
    <w:rsid w:val="00AD2BC3"/>
    <w:rsid w:val="00AD3488"/>
    <w:rsid w:val="00AD5102"/>
    <w:rsid w:val="00AE086E"/>
    <w:rsid w:val="00AE0ADA"/>
    <w:rsid w:val="00AE2253"/>
    <w:rsid w:val="00AE383B"/>
    <w:rsid w:val="00AE3C74"/>
    <w:rsid w:val="00AE6625"/>
    <w:rsid w:val="00AE6A38"/>
    <w:rsid w:val="00AE7B26"/>
    <w:rsid w:val="00AF0710"/>
    <w:rsid w:val="00AF12AE"/>
    <w:rsid w:val="00AF1842"/>
    <w:rsid w:val="00AF3626"/>
    <w:rsid w:val="00AF48F5"/>
    <w:rsid w:val="00AF4D8A"/>
    <w:rsid w:val="00AF54CD"/>
    <w:rsid w:val="00AF5745"/>
    <w:rsid w:val="00B0122E"/>
    <w:rsid w:val="00B01586"/>
    <w:rsid w:val="00B026AF"/>
    <w:rsid w:val="00B064D5"/>
    <w:rsid w:val="00B07542"/>
    <w:rsid w:val="00B0767A"/>
    <w:rsid w:val="00B079E8"/>
    <w:rsid w:val="00B10BD6"/>
    <w:rsid w:val="00B11922"/>
    <w:rsid w:val="00B12E8B"/>
    <w:rsid w:val="00B133A7"/>
    <w:rsid w:val="00B14EF3"/>
    <w:rsid w:val="00B16481"/>
    <w:rsid w:val="00B175D7"/>
    <w:rsid w:val="00B17EE3"/>
    <w:rsid w:val="00B21BFE"/>
    <w:rsid w:val="00B22520"/>
    <w:rsid w:val="00B24457"/>
    <w:rsid w:val="00B26F51"/>
    <w:rsid w:val="00B273BF"/>
    <w:rsid w:val="00B32DB9"/>
    <w:rsid w:val="00B340ED"/>
    <w:rsid w:val="00B341D4"/>
    <w:rsid w:val="00B34D90"/>
    <w:rsid w:val="00B3544F"/>
    <w:rsid w:val="00B35767"/>
    <w:rsid w:val="00B368EC"/>
    <w:rsid w:val="00B37627"/>
    <w:rsid w:val="00B37F09"/>
    <w:rsid w:val="00B40AB6"/>
    <w:rsid w:val="00B4246A"/>
    <w:rsid w:val="00B42CC4"/>
    <w:rsid w:val="00B42CD4"/>
    <w:rsid w:val="00B42FCF"/>
    <w:rsid w:val="00B43376"/>
    <w:rsid w:val="00B437BA"/>
    <w:rsid w:val="00B43949"/>
    <w:rsid w:val="00B4533A"/>
    <w:rsid w:val="00B50969"/>
    <w:rsid w:val="00B54FF4"/>
    <w:rsid w:val="00B56E69"/>
    <w:rsid w:val="00B572FE"/>
    <w:rsid w:val="00B60A33"/>
    <w:rsid w:val="00B61D42"/>
    <w:rsid w:val="00B6210E"/>
    <w:rsid w:val="00B63143"/>
    <w:rsid w:val="00B644D7"/>
    <w:rsid w:val="00B64B73"/>
    <w:rsid w:val="00B66660"/>
    <w:rsid w:val="00B709BA"/>
    <w:rsid w:val="00B717D2"/>
    <w:rsid w:val="00B71A4F"/>
    <w:rsid w:val="00B72AAD"/>
    <w:rsid w:val="00B72BA0"/>
    <w:rsid w:val="00B73289"/>
    <w:rsid w:val="00B73397"/>
    <w:rsid w:val="00B73C9F"/>
    <w:rsid w:val="00B74020"/>
    <w:rsid w:val="00B75FA7"/>
    <w:rsid w:val="00B761C1"/>
    <w:rsid w:val="00B81173"/>
    <w:rsid w:val="00B81445"/>
    <w:rsid w:val="00B82E95"/>
    <w:rsid w:val="00B83AF0"/>
    <w:rsid w:val="00B84014"/>
    <w:rsid w:val="00B846C4"/>
    <w:rsid w:val="00B855D4"/>
    <w:rsid w:val="00B8736B"/>
    <w:rsid w:val="00B87943"/>
    <w:rsid w:val="00B91646"/>
    <w:rsid w:val="00B9212A"/>
    <w:rsid w:val="00B92CCC"/>
    <w:rsid w:val="00B93327"/>
    <w:rsid w:val="00B943C4"/>
    <w:rsid w:val="00B957FB"/>
    <w:rsid w:val="00B961F9"/>
    <w:rsid w:val="00B96EB6"/>
    <w:rsid w:val="00B97746"/>
    <w:rsid w:val="00BA0668"/>
    <w:rsid w:val="00BA0966"/>
    <w:rsid w:val="00BA1E3D"/>
    <w:rsid w:val="00BA2F45"/>
    <w:rsid w:val="00BA48CC"/>
    <w:rsid w:val="00BA4B6B"/>
    <w:rsid w:val="00BA73A0"/>
    <w:rsid w:val="00BB0B83"/>
    <w:rsid w:val="00BB3A50"/>
    <w:rsid w:val="00BB44B0"/>
    <w:rsid w:val="00BB4C0F"/>
    <w:rsid w:val="00BB53B9"/>
    <w:rsid w:val="00BB5AFF"/>
    <w:rsid w:val="00BB5B4B"/>
    <w:rsid w:val="00BB5D5F"/>
    <w:rsid w:val="00BB64E4"/>
    <w:rsid w:val="00BC23F3"/>
    <w:rsid w:val="00BC2F2F"/>
    <w:rsid w:val="00BC36E8"/>
    <w:rsid w:val="00BC6BC5"/>
    <w:rsid w:val="00BC7DB4"/>
    <w:rsid w:val="00BD063C"/>
    <w:rsid w:val="00BD10F0"/>
    <w:rsid w:val="00BD206B"/>
    <w:rsid w:val="00BD2F84"/>
    <w:rsid w:val="00BD5AD3"/>
    <w:rsid w:val="00BD6337"/>
    <w:rsid w:val="00BD6730"/>
    <w:rsid w:val="00BD7B8C"/>
    <w:rsid w:val="00BE2E4B"/>
    <w:rsid w:val="00BE395B"/>
    <w:rsid w:val="00BE4134"/>
    <w:rsid w:val="00BE4ED2"/>
    <w:rsid w:val="00BE7C61"/>
    <w:rsid w:val="00BF27DC"/>
    <w:rsid w:val="00BF38B8"/>
    <w:rsid w:val="00BF45A0"/>
    <w:rsid w:val="00BF488B"/>
    <w:rsid w:val="00BF4A10"/>
    <w:rsid w:val="00BF5A08"/>
    <w:rsid w:val="00BF7D13"/>
    <w:rsid w:val="00C0069F"/>
    <w:rsid w:val="00C00B2B"/>
    <w:rsid w:val="00C00FEB"/>
    <w:rsid w:val="00C025D1"/>
    <w:rsid w:val="00C02A21"/>
    <w:rsid w:val="00C034EC"/>
    <w:rsid w:val="00C0352C"/>
    <w:rsid w:val="00C0453B"/>
    <w:rsid w:val="00C055B7"/>
    <w:rsid w:val="00C05E0A"/>
    <w:rsid w:val="00C10A7D"/>
    <w:rsid w:val="00C11C6F"/>
    <w:rsid w:val="00C14989"/>
    <w:rsid w:val="00C169B8"/>
    <w:rsid w:val="00C2008C"/>
    <w:rsid w:val="00C22F88"/>
    <w:rsid w:val="00C2311B"/>
    <w:rsid w:val="00C23F18"/>
    <w:rsid w:val="00C2529A"/>
    <w:rsid w:val="00C2746B"/>
    <w:rsid w:val="00C27826"/>
    <w:rsid w:val="00C322C6"/>
    <w:rsid w:val="00C32AF9"/>
    <w:rsid w:val="00C34DB3"/>
    <w:rsid w:val="00C36A3C"/>
    <w:rsid w:val="00C37329"/>
    <w:rsid w:val="00C4089B"/>
    <w:rsid w:val="00C40DDD"/>
    <w:rsid w:val="00C414F6"/>
    <w:rsid w:val="00C42626"/>
    <w:rsid w:val="00C43FB7"/>
    <w:rsid w:val="00C442E7"/>
    <w:rsid w:val="00C46B1D"/>
    <w:rsid w:val="00C505F4"/>
    <w:rsid w:val="00C50C79"/>
    <w:rsid w:val="00C50F7A"/>
    <w:rsid w:val="00C517DA"/>
    <w:rsid w:val="00C51E17"/>
    <w:rsid w:val="00C51F67"/>
    <w:rsid w:val="00C52085"/>
    <w:rsid w:val="00C54ADB"/>
    <w:rsid w:val="00C55D6A"/>
    <w:rsid w:val="00C571DF"/>
    <w:rsid w:val="00C57F36"/>
    <w:rsid w:val="00C60EB3"/>
    <w:rsid w:val="00C617A2"/>
    <w:rsid w:val="00C61BB7"/>
    <w:rsid w:val="00C62171"/>
    <w:rsid w:val="00C62284"/>
    <w:rsid w:val="00C62E94"/>
    <w:rsid w:val="00C64B3B"/>
    <w:rsid w:val="00C67231"/>
    <w:rsid w:val="00C67CE5"/>
    <w:rsid w:val="00C67F81"/>
    <w:rsid w:val="00C7036B"/>
    <w:rsid w:val="00C7057A"/>
    <w:rsid w:val="00C73553"/>
    <w:rsid w:val="00C7379C"/>
    <w:rsid w:val="00C74410"/>
    <w:rsid w:val="00C755E9"/>
    <w:rsid w:val="00C77BD8"/>
    <w:rsid w:val="00C8064D"/>
    <w:rsid w:val="00C8153B"/>
    <w:rsid w:val="00C822C4"/>
    <w:rsid w:val="00C82F2B"/>
    <w:rsid w:val="00C8336D"/>
    <w:rsid w:val="00C8589A"/>
    <w:rsid w:val="00C85AFB"/>
    <w:rsid w:val="00C85D6C"/>
    <w:rsid w:val="00C86695"/>
    <w:rsid w:val="00C877F4"/>
    <w:rsid w:val="00C8794B"/>
    <w:rsid w:val="00C922E9"/>
    <w:rsid w:val="00C935CB"/>
    <w:rsid w:val="00C937BA"/>
    <w:rsid w:val="00C93F0E"/>
    <w:rsid w:val="00C93FD9"/>
    <w:rsid w:val="00C959D0"/>
    <w:rsid w:val="00C95E87"/>
    <w:rsid w:val="00C965D3"/>
    <w:rsid w:val="00C96BAD"/>
    <w:rsid w:val="00C96D5B"/>
    <w:rsid w:val="00CA158D"/>
    <w:rsid w:val="00CA19A2"/>
    <w:rsid w:val="00CA32AE"/>
    <w:rsid w:val="00CA3BE8"/>
    <w:rsid w:val="00CA3F0C"/>
    <w:rsid w:val="00CA406C"/>
    <w:rsid w:val="00CA40C3"/>
    <w:rsid w:val="00CA4844"/>
    <w:rsid w:val="00CA5A5D"/>
    <w:rsid w:val="00CA709D"/>
    <w:rsid w:val="00CA7FDB"/>
    <w:rsid w:val="00CB0C25"/>
    <w:rsid w:val="00CB315C"/>
    <w:rsid w:val="00CB3EA0"/>
    <w:rsid w:val="00CB43D1"/>
    <w:rsid w:val="00CB724B"/>
    <w:rsid w:val="00CB757E"/>
    <w:rsid w:val="00CC10D1"/>
    <w:rsid w:val="00CC15F6"/>
    <w:rsid w:val="00CC2946"/>
    <w:rsid w:val="00CC3A59"/>
    <w:rsid w:val="00CC4022"/>
    <w:rsid w:val="00CC4833"/>
    <w:rsid w:val="00CC5FF4"/>
    <w:rsid w:val="00CC7419"/>
    <w:rsid w:val="00CD01E4"/>
    <w:rsid w:val="00CD05C4"/>
    <w:rsid w:val="00CD071F"/>
    <w:rsid w:val="00CD2583"/>
    <w:rsid w:val="00CD27C2"/>
    <w:rsid w:val="00CD646B"/>
    <w:rsid w:val="00CD73AC"/>
    <w:rsid w:val="00CD7B37"/>
    <w:rsid w:val="00CE2105"/>
    <w:rsid w:val="00CE21DE"/>
    <w:rsid w:val="00CE2F7D"/>
    <w:rsid w:val="00CE347B"/>
    <w:rsid w:val="00CE3718"/>
    <w:rsid w:val="00CE3EBA"/>
    <w:rsid w:val="00CE3EC5"/>
    <w:rsid w:val="00CE4308"/>
    <w:rsid w:val="00CE5087"/>
    <w:rsid w:val="00CE5133"/>
    <w:rsid w:val="00CE5159"/>
    <w:rsid w:val="00CE6983"/>
    <w:rsid w:val="00CE780A"/>
    <w:rsid w:val="00CF121D"/>
    <w:rsid w:val="00CF1AB5"/>
    <w:rsid w:val="00CF1BE9"/>
    <w:rsid w:val="00CF3A21"/>
    <w:rsid w:val="00CF5209"/>
    <w:rsid w:val="00CF7696"/>
    <w:rsid w:val="00CF785C"/>
    <w:rsid w:val="00CF7C12"/>
    <w:rsid w:val="00D00A33"/>
    <w:rsid w:val="00D00F85"/>
    <w:rsid w:val="00D02D51"/>
    <w:rsid w:val="00D03CE1"/>
    <w:rsid w:val="00D0533C"/>
    <w:rsid w:val="00D053E3"/>
    <w:rsid w:val="00D072B6"/>
    <w:rsid w:val="00D07973"/>
    <w:rsid w:val="00D10A43"/>
    <w:rsid w:val="00D11A20"/>
    <w:rsid w:val="00D1215C"/>
    <w:rsid w:val="00D1259D"/>
    <w:rsid w:val="00D125D1"/>
    <w:rsid w:val="00D12A23"/>
    <w:rsid w:val="00D13D51"/>
    <w:rsid w:val="00D1477E"/>
    <w:rsid w:val="00D14C1A"/>
    <w:rsid w:val="00D1622D"/>
    <w:rsid w:val="00D17B0E"/>
    <w:rsid w:val="00D2033A"/>
    <w:rsid w:val="00D20510"/>
    <w:rsid w:val="00D20E7F"/>
    <w:rsid w:val="00D22BC0"/>
    <w:rsid w:val="00D23DAE"/>
    <w:rsid w:val="00D241A9"/>
    <w:rsid w:val="00D246D9"/>
    <w:rsid w:val="00D25BA3"/>
    <w:rsid w:val="00D27D74"/>
    <w:rsid w:val="00D319D3"/>
    <w:rsid w:val="00D33433"/>
    <w:rsid w:val="00D34373"/>
    <w:rsid w:val="00D352DF"/>
    <w:rsid w:val="00D35554"/>
    <w:rsid w:val="00D41BEA"/>
    <w:rsid w:val="00D427E5"/>
    <w:rsid w:val="00D443DB"/>
    <w:rsid w:val="00D453B0"/>
    <w:rsid w:val="00D46B93"/>
    <w:rsid w:val="00D4728A"/>
    <w:rsid w:val="00D50D1A"/>
    <w:rsid w:val="00D50F37"/>
    <w:rsid w:val="00D51EA7"/>
    <w:rsid w:val="00D524B7"/>
    <w:rsid w:val="00D53A24"/>
    <w:rsid w:val="00D542CC"/>
    <w:rsid w:val="00D56225"/>
    <w:rsid w:val="00D65B8A"/>
    <w:rsid w:val="00D664E0"/>
    <w:rsid w:val="00D66AC2"/>
    <w:rsid w:val="00D6752B"/>
    <w:rsid w:val="00D676EC"/>
    <w:rsid w:val="00D67849"/>
    <w:rsid w:val="00D7389B"/>
    <w:rsid w:val="00D74203"/>
    <w:rsid w:val="00D74937"/>
    <w:rsid w:val="00D7564B"/>
    <w:rsid w:val="00D75FD7"/>
    <w:rsid w:val="00D76956"/>
    <w:rsid w:val="00D77C3E"/>
    <w:rsid w:val="00D82BBF"/>
    <w:rsid w:val="00D832A7"/>
    <w:rsid w:val="00D84982"/>
    <w:rsid w:val="00D851E2"/>
    <w:rsid w:val="00D85F53"/>
    <w:rsid w:val="00D874C2"/>
    <w:rsid w:val="00D929FB"/>
    <w:rsid w:val="00D94B5D"/>
    <w:rsid w:val="00D9665B"/>
    <w:rsid w:val="00D96F3A"/>
    <w:rsid w:val="00D97A44"/>
    <w:rsid w:val="00DA0537"/>
    <w:rsid w:val="00DA0831"/>
    <w:rsid w:val="00DA09DB"/>
    <w:rsid w:val="00DA1B10"/>
    <w:rsid w:val="00DA3795"/>
    <w:rsid w:val="00DA3EA8"/>
    <w:rsid w:val="00DA479F"/>
    <w:rsid w:val="00DA4911"/>
    <w:rsid w:val="00DA51EF"/>
    <w:rsid w:val="00DA6D22"/>
    <w:rsid w:val="00DA7F13"/>
    <w:rsid w:val="00DB0747"/>
    <w:rsid w:val="00DB08E8"/>
    <w:rsid w:val="00DB1526"/>
    <w:rsid w:val="00DB1912"/>
    <w:rsid w:val="00DB2A22"/>
    <w:rsid w:val="00DB2BB8"/>
    <w:rsid w:val="00DB2CA1"/>
    <w:rsid w:val="00DB409C"/>
    <w:rsid w:val="00DB5CD9"/>
    <w:rsid w:val="00DB762D"/>
    <w:rsid w:val="00DC076F"/>
    <w:rsid w:val="00DC1937"/>
    <w:rsid w:val="00DC19FB"/>
    <w:rsid w:val="00DC2598"/>
    <w:rsid w:val="00DC4639"/>
    <w:rsid w:val="00DC4701"/>
    <w:rsid w:val="00DC4FDE"/>
    <w:rsid w:val="00DC54ED"/>
    <w:rsid w:val="00DC5C35"/>
    <w:rsid w:val="00DC691D"/>
    <w:rsid w:val="00DC6F72"/>
    <w:rsid w:val="00DD1632"/>
    <w:rsid w:val="00DD397E"/>
    <w:rsid w:val="00DD4407"/>
    <w:rsid w:val="00DD458E"/>
    <w:rsid w:val="00DD4A64"/>
    <w:rsid w:val="00DD51C1"/>
    <w:rsid w:val="00DD7021"/>
    <w:rsid w:val="00DE081B"/>
    <w:rsid w:val="00DE1B7E"/>
    <w:rsid w:val="00DE31DE"/>
    <w:rsid w:val="00DE4EEE"/>
    <w:rsid w:val="00DE5069"/>
    <w:rsid w:val="00DE53D0"/>
    <w:rsid w:val="00DE57A8"/>
    <w:rsid w:val="00DE5DBB"/>
    <w:rsid w:val="00DE66E3"/>
    <w:rsid w:val="00DF0B4D"/>
    <w:rsid w:val="00DF1234"/>
    <w:rsid w:val="00DF35C1"/>
    <w:rsid w:val="00DF437F"/>
    <w:rsid w:val="00DF4EB4"/>
    <w:rsid w:val="00DF5012"/>
    <w:rsid w:val="00DF582D"/>
    <w:rsid w:val="00DF62D2"/>
    <w:rsid w:val="00DF69FA"/>
    <w:rsid w:val="00E004EE"/>
    <w:rsid w:val="00E00E9C"/>
    <w:rsid w:val="00E00EB2"/>
    <w:rsid w:val="00E010CD"/>
    <w:rsid w:val="00E02F76"/>
    <w:rsid w:val="00E03D66"/>
    <w:rsid w:val="00E04CCD"/>
    <w:rsid w:val="00E04F9A"/>
    <w:rsid w:val="00E0595E"/>
    <w:rsid w:val="00E059BA"/>
    <w:rsid w:val="00E05AC0"/>
    <w:rsid w:val="00E07912"/>
    <w:rsid w:val="00E07AA2"/>
    <w:rsid w:val="00E07BDD"/>
    <w:rsid w:val="00E11FCF"/>
    <w:rsid w:val="00E141C1"/>
    <w:rsid w:val="00E16C3B"/>
    <w:rsid w:val="00E203ED"/>
    <w:rsid w:val="00E20FFA"/>
    <w:rsid w:val="00E213B6"/>
    <w:rsid w:val="00E21DF9"/>
    <w:rsid w:val="00E22947"/>
    <w:rsid w:val="00E248AD"/>
    <w:rsid w:val="00E24B0E"/>
    <w:rsid w:val="00E25039"/>
    <w:rsid w:val="00E25382"/>
    <w:rsid w:val="00E25F1D"/>
    <w:rsid w:val="00E260BD"/>
    <w:rsid w:val="00E26CAD"/>
    <w:rsid w:val="00E26DE9"/>
    <w:rsid w:val="00E27A83"/>
    <w:rsid w:val="00E30684"/>
    <w:rsid w:val="00E31897"/>
    <w:rsid w:val="00E33886"/>
    <w:rsid w:val="00E33C90"/>
    <w:rsid w:val="00E35324"/>
    <w:rsid w:val="00E35476"/>
    <w:rsid w:val="00E35F09"/>
    <w:rsid w:val="00E36668"/>
    <w:rsid w:val="00E36D67"/>
    <w:rsid w:val="00E37CE7"/>
    <w:rsid w:val="00E37E98"/>
    <w:rsid w:val="00E42E7E"/>
    <w:rsid w:val="00E45686"/>
    <w:rsid w:val="00E458B8"/>
    <w:rsid w:val="00E45F82"/>
    <w:rsid w:val="00E46372"/>
    <w:rsid w:val="00E4780C"/>
    <w:rsid w:val="00E508C4"/>
    <w:rsid w:val="00E50B99"/>
    <w:rsid w:val="00E5100B"/>
    <w:rsid w:val="00E528AD"/>
    <w:rsid w:val="00E52E65"/>
    <w:rsid w:val="00E52F74"/>
    <w:rsid w:val="00E52FD9"/>
    <w:rsid w:val="00E5455F"/>
    <w:rsid w:val="00E54AC1"/>
    <w:rsid w:val="00E55804"/>
    <w:rsid w:val="00E560F2"/>
    <w:rsid w:val="00E57392"/>
    <w:rsid w:val="00E631B8"/>
    <w:rsid w:val="00E642B2"/>
    <w:rsid w:val="00E6573F"/>
    <w:rsid w:val="00E76D25"/>
    <w:rsid w:val="00E76E19"/>
    <w:rsid w:val="00E778E4"/>
    <w:rsid w:val="00E80447"/>
    <w:rsid w:val="00E8340E"/>
    <w:rsid w:val="00E83ACF"/>
    <w:rsid w:val="00E84478"/>
    <w:rsid w:val="00E870A2"/>
    <w:rsid w:val="00E8786D"/>
    <w:rsid w:val="00E90923"/>
    <w:rsid w:val="00E9192C"/>
    <w:rsid w:val="00E91CF0"/>
    <w:rsid w:val="00E93857"/>
    <w:rsid w:val="00E942A6"/>
    <w:rsid w:val="00E968A6"/>
    <w:rsid w:val="00E96AFE"/>
    <w:rsid w:val="00E97A26"/>
    <w:rsid w:val="00E97A8D"/>
    <w:rsid w:val="00EA056C"/>
    <w:rsid w:val="00EA1A10"/>
    <w:rsid w:val="00EA202F"/>
    <w:rsid w:val="00EA46E8"/>
    <w:rsid w:val="00EA75C2"/>
    <w:rsid w:val="00EA7D4A"/>
    <w:rsid w:val="00EB04CF"/>
    <w:rsid w:val="00EB2473"/>
    <w:rsid w:val="00EB4E97"/>
    <w:rsid w:val="00EB5500"/>
    <w:rsid w:val="00EB5714"/>
    <w:rsid w:val="00EB5987"/>
    <w:rsid w:val="00EB6E67"/>
    <w:rsid w:val="00EB74F9"/>
    <w:rsid w:val="00EB75F7"/>
    <w:rsid w:val="00EC1F31"/>
    <w:rsid w:val="00EC1F46"/>
    <w:rsid w:val="00EC20F6"/>
    <w:rsid w:val="00EC475E"/>
    <w:rsid w:val="00EC5B03"/>
    <w:rsid w:val="00EC6009"/>
    <w:rsid w:val="00EC66CD"/>
    <w:rsid w:val="00ED25A9"/>
    <w:rsid w:val="00ED25DC"/>
    <w:rsid w:val="00ED3AB0"/>
    <w:rsid w:val="00ED3D03"/>
    <w:rsid w:val="00ED442B"/>
    <w:rsid w:val="00ED5480"/>
    <w:rsid w:val="00ED67E9"/>
    <w:rsid w:val="00ED74C5"/>
    <w:rsid w:val="00ED7D3C"/>
    <w:rsid w:val="00EE047D"/>
    <w:rsid w:val="00EE177C"/>
    <w:rsid w:val="00EE2D28"/>
    <w:rsid w:val="00EE4E4E"/>
    <w:rsid w:val="00EE5600"/>
    <w:rsid w:val="00EE56FD"/>
    <w:rsid w:val="00EF29DB"/>
    <w:rsid w:val="00EF315B"/>
    <w:rsid w:val="00EF4915"/>
    <w:rsid w:val="00EF5B27"/>
    <w:rsid w:val="00EF720A"/>
    <w:rsid w:val="00EF7665"/>
    <w:rsid w:val="00F00150"/>
    <w:rsid w:val="00F0157C"/>
    <w:rsid w:val="00F01A15"/>
    <w:rsid w:val="00F02AE3"/>
    <w:rsid w:val="00F02B93"/>
    <w:rsid w:val="00F02C25"/>
    <w:rsid w:val="00F03941"/>
    <w:rsid w:val="00F03A58"/>
    <w:rsid w:val="00F06436"/>
    <w:rsid w:val="00F0666B"/>
    <w:rsid w:val="00F06ECB"/>
    <w:rsid w:val="00F109B4"/>
    <w:rsid w:val="00F10FE4"/>
    <w:rsid w:val="00F11A6E"/>
    <w:rsid w:val="00F13A75"/>
    <w:rsid w:val="00F14EC6"/>
    <w:rsid w:val="00F14F71"/>
    <w:rsid w:val="00F15D05"/>
    <w:rsid w:val="00F16253"/>
    <w:rsid w:val="00F17700"/>
    <w:rsid w:val="00F17B7F"/>
    <w:rsid w:val="00F2011F"/>
    <w:rsid w:val="00F205CC"/>
    <w:rsid w:val="00F2106D"/>
    <w:rsid w:val="00F212CC"/>
    <w:rsid w:val="00F21782"/>
    <w:rsid w:val="00F22431"/>
    <w:rsid w:val="00F22559"/>
    <w:rsid w:val="00F22BE5"/>
    <w:rsid w:val="00F25286"/>
    <w:rsid w:val="00F25765"/>
    <w:rsid w:val="00F258DD"/>
    <w:rsid w:val="00F25C83"/>
    <w:rsid w:val="00F26F54"/>
    <w:rsid w:val="00F27766"/>
    <w:rsid w:val="00F27BF5"/>
    <w:rsid w:val="00F27C07"/>
    <w:rsid w:val="00F31063"/>
    <w:rsid w:val="00F31A5C"/>
    <w:rsid w:val="00F3478C"/>
    <w:rsid w:val="00F369AC"/>
    <w:rsid w:val="00F36D03"/>
    <w:rsid w:val="00F378C7"/>
    <w:rsid w:val="00F4094C"/>
    <w:rsid w:val="00F41988"/>
    <w:rsid w:val="00F45039"/>
    <w:rsid w:val="00F4715B"/>
    <w:rsid w:val="00F52B8E"/>
    <w:rsid w:val="00F54805"/>
    <w:rsid w:val="00F56729"/>
    <w:rsid w:val="00F5738C"/>
    <w:rsid w:val="00F57B77"/>
    <w:rsid w:val="00F6077E"/>
    <w:rsid w:val="00F63016"/>
    <w:rsid w:val="00F63817"/>
    <w:rsid w:val="00F646E3"/>
    <w:rsid w:val="00F64AA0"/>
    <w:rsid w:val="00F64B7B"/>
    <w:rsid w:val="00F64E73"/>
    <w:rsid w:val="00F662FB"/>
    <w:rsid w:val="00F6673D"/>
    <w:rsid w:val="00F712D9"/>
    <w:rsid w:val="00F72E71"/>
    <w:rsid w:val="00F736DB"/>
    <w:rsid w:val="00F75620"/>
    <w:rsid w:val="00F7583E"/>
    <w:rsid w:val="00F80F0A"/>
    <w:rsid w:val="00F821CE"/>
    <w:rsid w:val="00F8262B"/>
    <w:rsid w:val="00F83E73"/>
    <w:rsid w:val="00F84865"/>
    <w:rsid w:val="00F84B2E"/>
    <w:rsid w:val="00F84C23"/>
    <w:rsid w:val="00F86F46"/>
    <w:rsid w:val="00F9110C"/>
    <w:rsid w:val="00F9182B"/>
    <w:rsid w:val="00F9186E"/>
    <w:rsid w:val="00F9193C"/>
    <w:rsid w:val="00F92BCF"/>
    <w:rsid w:val="00F94703"/>
    <w:rsid w:val="00F94C88"/>
    <w:rsid w:val="00F95C10"/>
    <w:rsid w:val="00F96D9E"/>
    <w:rsid w:val="00FA00C1"/>
    <w:rsid w:val="00FA1C9A"/>
    <w:rsid w:val="00FA533B"/>
    <w:rsid w:val="00FA5AF5"/>
    <w:rsid w:val="00FA6545"/>
    <w:rsid w:val="00FB0282"/>
    <w:rsid w:val="00FB2DC0"/>
    <w:rsid w:val="00FB67AD"/>
    <w:rsid w:val="00FC039C"/>
    <w:rsid w:val="00FC0C5E"/>
    <w:rsid w:val="00FC0D92"/>
    <w:rsid w:val="00FC141D"/>
    <w:rsid w:val="00FC18DA"/>
    <w:rsid w:val="00FC297A"/>
    <w:rsid w:val="00FC3594"/>
    <w:rsid w:val="00FC3B0E"/>
    <w:rsid w:val="00FC4844"/>
    <w:rsid w:val="00FC503B"/>
    <w:rsid w:val="00FC50E3"/>
    <w:rsid w:val="00FC5794"/>
    <w:rsid w:val="00FC6845"/>
    <w:rsid w:val="00FD070E"/>
    <w:rsid w:val="00FD0BA6"/>
    <w:rsid w:val="00FD3117"/>
    <w:rsid w:val="00FD39DE"/>
    <w:rsid w:val="00FD56D9"/>
    <w:rsid w:val="00FD5B29"/>
    <w:rsid w:val="00FD5B95"/>
    <w:rsid w:val="00FD6440"/>
    <w:rsid w:val="00FD6DDC"/>
    <w:rsid w:val="00FD6E90"/>
    <w:rsid w:val="00FE25F6"/>
    <w:rsid w:val="00FE32E0"/>
    <w:rsid w:val="00FE3C7C"/>
    <w:rsid w:val="00FE4384"/>
    <w:rsid w:val="00FE44CE"/>
    <w:rsid w:val="00FE551E"/>
    <w:rsid w:val="00FE5948"/>
    <w:rsid w:val="00FE5D8F"/>
    <w:rsid w:val="00FF0509"/>
    <w:rsid w:val="00FF1D78"/>
    <w:rsid w:val="00FF1EFE"/>
    <w:rsid w:val="00FF4027"/>
    <w:rsid w:val="00FF428B"/>
    <w:rsid w:val="00FF4E45"/>
    <w:rsid w:val="00FF65C6"/>
    <w:rsid w:val="00FF7128"/>
    <w:rsid w:val="00FF746E"/>
    <w:rsid w:val="022C2D64"/>
    <w:rsid w:val="02366342"/>
    <w:rsid w:val="023D726B"/>
    <w:rsid w:val="026C1952"/>
    <w:rsid w:val="02C31630"/>
    <w:rsid w:val="02DE384C"/>
    <w:rsid w:val="035C0E5D"/>
    <w:rsid w:val="03E976DD"/>
    <w:rsid w:val="03F67248"/>
    <w:rsid w:val="0429143F"/>
    <w:rsid w:val="04531FA4"/>
    <w:rsid w:val="04E060FD"/>
    <w:rsid w:val="052A5856"/>
    <w:rsid w:val="05366623"/>
    <w:rsid w:val="05452235"/>
    <w:rsid w:val="0559241C"/>
    <w:rsid w:val="0568008A"/>
    <w:rsid w:val="05BD711D"/>
    <w:rsid w:val="05D4029A"/>
    <w:rsid w:val="05F872A7"/>
    <w:rsid w:val="06400C4E"/>
    <w:rsid w:val="066E4BF2"/>
    <w:rsid w:val="067032E2"/>
    <w:rsid w:val="06787FA1"/>
    <w:rsid w:val="06903B02"/>
    <w:rsid w:val="06B74E06"/>
    <w:rsid w:val="070358EE"/>
    <w:rsid w:val="073C7E17"/>
    <w:rsid w:val="07655700"/>
    <w:rsid w:val="07981CB1"/>
    <w:rsid w:val="08C462C6"/>
    <w:rsid w:val="08F72E20"/>
    <w:rsid w:val="092D1B85"/>
    <w:rsid w:val="0958005D"/>
    <w:rsid w:val="09E428B0"/>
    <w:rsid w:val="09F30EDC"/>
    <w:rsid w:val="0A7B751C"/>
    <w:rsid w:val="0B71416A"/>
    <w:rsid w:val="0BBA6DAD"/>
    <w:rsid w:val="0BC97069"/>
    <w:rsid w:val="0BD339EB"/>
    <w:rsid w:val="0BE41232"/>
    <w:rsid w:val="0C604094"/>
    <w:rsid w:val="0CA830A9"/>
    <w:rsid w:val="0CC15324"/>
    <w:rsid w:val="0D5E19FD"/>
    <w:rsid w:val="0DF21F1F"/>
    <w:rsid w:val="0E0D40F9"/>
    <w:rsid w:val="0E31133D"/>
    <w:rsid w:val="0EB06784"/>
    <w:rsid w:val="0EC57F43"/>
    <w:rsid w:val="0F53554E"/>
    <w:rsid w:val="0F807F9B"/>
    <w:rsid w:val="0F9718DF"/>
    <w:rsid w:val="0FB87AA7"/>
    <w:rsid w:val="106F63B8"/>
    <w:rsid w:val="10A06571"/>
    <w:rsid w:val="112D1F17"/>
    <w:rsid w:val="115F3629"/>
    <w:rsid w:val="117C1A71"/>
    <w:rsid w:val="12183579"/>
    <w:rsid w:val="121C345B"/>
    <w:rsid w:val="123E24E6"/>
    <w:rsid w:val="12670AEB"/>
    <w:rsid w:val="12912456"/>
    <w:rsid w:val="131E1689"/>
    <w:rsid w:val="13563BB6"/>
    <w:rsid w:val="139935EF"/>
    <w:rsid w:val="140007F7"/>
    <w:rsid w:val="141E34AD"/>
    <w:rsid w:val="14241B1F"/>
    <w:rsid w:val="1444343F"/>
    <w:rsid w:val="14454AFA"/>
    <w:rsid w:val="14762DD0"/>
    <w:rsid w:val="14A15E7F"/>
    <w:rsid w:val="151C03D8"/>
    <w:rsid w:val="15296503"/>
    <w:rsid w:val="15542020"/>
    <w:rsid w:val="155D1A6F"/>
    <w:rsid w:val="15625223"/>
    <w:rsid w:val="15EE4223"/>
    <w:rsid w:val="15F36D6B"/>
    <w:rsid w:val="16345E39"/>
    <w:rsid w:val="176364F6"/>
    <w:rsid w:val="179C1AD5"/>
    <w:rsid w:val="17E53404"/>
    <w:rsid w:val="180605C1"/>
    <w:rsid w:val="18616D12"/>
    <w:rsid w:val="18A80FC0"/>
    <w:rsid w:val="1985021E"/>
    <w:rsid w:val="1A1B135F"/>
    <w:rsid w:val="1A207316"/>
    <w:rsid w:val="1A2E4BEE"/>
    <w:rsid w:val="1BBD091F"/>
    <w:rsid w:val="1BCA4DEA"/>
    <w:rsid w:val="1BDF24EA"/>
    <w:rsid w:val="1C0F2BB6"/>
    <w:rsid w:val="1C4C4058"/>
    <w:rsid w:val="1C727EBC"/>
    <w:rsid w:val="1EB305AC"/>
    <w:rsid w:val="1F0066BF"/>
    <w:rsid w:val="1F972AB3"/>
    <w:rsid w:val="201C198C"/>
    <w:rsid w:val="202F16C0"/>
    <w:rsid w:val="20390790"/>
    <w:rsid w:val="208F06F5"/>
    <w:rsid w:val="20CA3259"/>
    <w:rsid w:val="20E45053"/>
    <w:rsid w:val="2183571C"/>
    <w:rsid w:val="219043E0"/>
    <w:rsid w:val="21D37F66"/>
    <w:rsid w:val="220A7113"/>
    <w:rsid w:val="22372AAE"/>
    <w:rsid w:val="22625A91"/>
    <w:rsid w:val="2321417F"/>
    <w:rsid w:val="233B65CE"/>
    <w:rsid w:val="239B1879"/>
    <w:rsid w:val="23B22578"/>
    <w:rsid w:val="23C12F77"/>
    <w:rsid w:val="23E015F9"/>
    <w:rsid w:val="24E90DC2"/>
    <w:rsid w:val="25976E00"/>
    <w:rsid w:val="25CB51FF"/>
    <w:rsid w:val="261A25E5"/>
    <w:rsid w:val="267370BD"/>
    <w:rsid w:val="269F3BE7"/>
    <w:rsid w:val="26DA5C3E"/>
    <w:rsid w:val="26DF19FD"/>
    <w:rsid w:val="26E1123A"/>
    <w:rsid w:val="276C31F9"/>
    <w:rsid w:val="27702CEA"/>
    <w:rsid w:val="27734588"/>
    <w:rsid w:val="277C65F6"/>
    <w:rsid w:val="28193725"/>
    <w:rsid w:val="286E4F80"/>
    <w:rsid w:val="28DC43AF"/>
    <w:rsid w:val="292B3A56"/>
    <w:rsid w:val="297F58D4"/>
    <w:rsid w:val="2989416A"/>
    <w:rsid w:val="29D67050"/>
    <w:rsid w:val="29F93698"/>
    <w:rsid w:val="29FC4D3E"/>
    <w:rsid w:val="29FF06F2"/>
    <w:rsid w:val="2A11549F"/>
    <w:rsid w:val="2A1C5059"/>
    <w:rsid w:val="2A750E1A"/>
    <w:rsid w:val="2B215C0B"/>
    <w:rsid w:val="2B806E0C"/>
    <w:rsid w:val="2B8B3E6E"/>
    <w:rsid w:val="2BD12CFE"/>
    <w:rsid w:val="2BE05F64"/>
    <w:rsid w:val="2C1F4598"/>
    <w:rsid w:val="2C626979"/>
    <w:rsid w:val="2C8E6E5D"/>
    <w:rsid w:val="2CAD7E51"/>
    <w:rsid w:val="2CFC5273"/>
    <w:rsid w:val="2D3B4D40"/>
    <w:rsid w:val="2DA21723"/>
    <w:rsid w:val="2DA60AE7"/>
    <w:rsid w:val="2FC07C1C"/>
    <w:rsid w:val="2FD82D9B"/>
    <w:rsid w:val="2FED09A3"/>
    <w:rsid w:val="30CB0F91"/>
    <w:rsid w:val="31014F2E"/>
    <w:rsid w:val="31D97A3D"/>
    <w:rsid w:val="321209DE"/>
    <w:rsid w:val="32CD5B6C"/>
    <w:rsid w:val="32D87A10"/>
    <w:rsid w:val="332E3A59"/>
    <w:rsid w:val="33425130"/>
    <w:rsid w:val="33C655DD"/>
    <w:rsid w:val="33D72C13"/>
    <w:rsid w:val="33FE21E7"/>
    <w:rsid w:val="340A6274"/>
    <w:rsid w:val="34B23C40"/>
    <w:rsid w:val="34E95B16"/>
    <w:rsid w:val="35A61602"/>
    <w:rsid w:val="35C366DA"/>
    <w:rsid w:val="3626438A"/>
    <w:rsid w:val="363D4134"/>
    <w:rsid w:val="3647730B"/>
    <w:rsid w:val="36A966AE"/>
    <w:rsid w:val="372474E1"/>
    <w:rsid w:val="37660D8E"/>
    <w:rsid w:val="37E042E4"/>
    <w:rsid w:val="38341B11"/>
    <w:rsid w:val="3858424D"/>
    <w:rsid w:val="387143BE"/>
    <w:rsid w:val="392D3E69"/>
    <w:rsid w:val="39B147FB"/>
    <w:rsid w:val="39D10BC9"/>
    <w:rsid w:val="39EC3A1D"/>
    <w:rsid w:val="3A145757"/>
    <w:rsid w:val="3A4239DA"/>
    <w:rsid w:val="3B862B4A"/>
    <w:rsid w:val="3BF10386"/>
    <w:rsid w:val="3BF251FD"/>
    <w:rsid w:val="3D037E65"/>
    <w:rsid w:val="3D150864"/>
    <w:rsid w:val="3D654830"/>
    <w:rsid w:val="3EC3599D"/>
    <w:rsid w:val="3ECF1FB2"/>
    <w:rsid w:val="3F034B63"/>
    <w:rsid w:val="3F20694C"/>
    <w:rsid w:val="3F650802"/>
    <w:rsid w:val="3FC66687"/>
    <w:rsid w:val="3FCB7D09"/>
    <w:rsid w:val="3FCC6AD3"/>
    <w:rsid w:val="401D4FBC"/>
    <w:rsid w:val="403D52DB"/>
    <w:rsid w:val="40736EF4"/>
    <w:rsid w:val="407C1FCA"/>
    <w:rsid w:val="40933537"/>
    <w:rsid w:val="40D236FA"/>
    <w:rsid w:val="40F63E08"/>
    <w:rsid w:val="41105B1C"/>
    <w:rsid w:val="41765A39"/>
    <w:rsid w:val="419929E5"/>
    <w:rsid w:val="41C01736"/>
    <w:rsid w:val="42277FF1"/>
    <w:rsid w:val="424B0183"/>
    <w:rsid w:val="424D3F5E"/>
    <w:rsid w:val="426C1EA8"/>
    <w:rsid w:val="42A01BCF"/>
    <w:rsid w:val="42A961DD"/>
    <w:rsid w:val="42AD5B90"/>
    <w:rsid w:val="43054FA8"/>
    <w:rsid w:val="430B346F"/>
    <w:rsid w:val="44073E08"/>
    <w:rsid w:val="443A6FB3"/>
    <w:rsid w:val="44B04E8C"/>
    <w:rsid w:val="44DE3088"/>
    <w:rsid w:val="44E4470A"/>
    <w:rsid w:val="44E5678C"/>
    <w:rsid w:val="450A0BF0"/>
    <w:rsid w:val="452345A6"/>
    <w:rsid w:val="45891BB1"/>
    <w:rsid w:val="463B4C1F"/>
    <w:rsid w:val="46F7684B"/>
    <w:rsid w:val="470E352E"/>
    <w:rsid w:val="47CE2492"/>
    <w:rsid w:val="47E86474"/>
    <w:rsid w:val="480037BE"/>
    <w:rsid w:val="482079BC"/>
    <w:rsid w:val="484E5ED9"/>
    <w:rsid w:val="484F02A2"/>
    <w:rsid w:val="488E729E"/>
    <w:rsid w:val="48AE781C"/>
    <w:rsid w:val="48C261E6"/>
    <w:rsid w:val="492F05FD"/>
    <w:rsid w:val="49395BA2"/>
    <w:rsid w:val="493E05AD"/>
    <w:rsid w:val="494C712A"/>
    <w:rsid w:val="497C1B12"/>
    <w:rsid w:val="4AD056CA"/>
    <w:rsid w:val="4B820775"/>
    <w:rsid w:val="4BF26F74"/>
    <w:rsid w:val="4C1236B9"/>
    <w:rsid w:val="4C325F10"/>
    <w:rsid w:val="4C6E0E4B"/>
    <w:rsid w:val="4C7E3E75"/>
    <w:rsid w:val="4CD07846"/>
    <w:rsid w:val="4D1106D5"/>
    <w:rsid w:val="4D93478D"/>
    <w:rsid w:val="4DAC13EA"/>
    <w:rsid w:val="4EA330F5"/>
    <w:rsid w:val="4EBD38B0"/>
    <w:rsid w:val="4EEF7F7F"/>
    <w:rsid w:val="4F053468"/>
    <w:rsid w:val="4F38383D"/>
    <w:rsid w:val="4F530677"/>
    <w:rsid w:val="4F9F5E26"/>
    <w:rsid w:val="4FB926D6"/>
    <w:rsid w:val="4FD33566"/>
    <w:rsid w:val="508C6906"/>
    <w:rsid w:val="50D631A6"/>
    <w:rsid w:val="5149561B"/>
    <w:rsid w:val="51530053"/>
    <w:rsid w:val="519F1952"/>
    <w:rsid w:val="521A50F0"/>
    <w:rsid w:val="532C2E27"/>
    <w:rsid w:val="538B27E5"/>
    <w:rsid w:val="542425E2"/>
    <w:rsid w:val="54662BFB"/>
    <w:rsid w:val="54901A26"/>
    <w:rsid w:val="54AB4F7B"/>
    <w:rsid w:val="55102B67"/>
    <w:rsid w:val="55755BBC"/>
    <w:rsid w:val="558F1CDD"/>
    <w:rsid w:val="560C1580"/>
    <w:rsid w:val="575A1B11"/>
    <w:rsid w:val="576F0815"/>
    <w:rsid w:val="57980FE9"/>
    <w:rsid w:val="58ED5F77"/>
    <w:rsid w:val="59357DDE"/>
    <w:rsid w:val="59BE0D8E"/>
    <w:rsid w:val="59BE5BD6"/>
    <w:rsid w:val="59CA0E3D"/>
    <w:rsid w:val="5A1031AB"/>
    <w:rsid w:val="5A4532B2"/>
    <w:rsid w:val="5ABC1B23"/>
    <w:rsid w:val="5B080B10"/>
    <w:rsid w:val="5B296730"/>
    <w:rsid w:val="5BA34F7F"/>
    <w:rsid w:val="5BB92D77"/>
    <w:rsid w:val="5BEC60DC"/>
    <w:rsid w:val="5C38600E"/>
    <w:rsid w:val="5C700413"/>
    <w:rsid w:val="5D3E19B7"/>
    <w:rsid w:val="5D880229"/>
    <w:rsid w:val="5DC74B0D"/>
    <w:rsid w:val="5DD93976"/>
    <w:rsid w:val="5E3706B3"/>
    <w:rsid w:val="5E9345EC"/>
    <w:rsid w:val="5F0F2349"/>
    <w:rsid w:val="5F6D0E70"/>
    <w:rsid w:val="617E77D6"/>
    <w:rsid w:val="61E61910"/>
    <w:rsid w:val="61EB6711"/>
    <w:rsid w:val="632B5D35"/>
    <w:rsid w:val="636F5BAE"/>
    <w:rsid w:val="63D227F3"/>
    <w:rsid w:val="63E47698"/>
    <w:rsid w:val="63E87E9E"/>
    <w:rsid w:val="641C6E32"/>
    <w:rsid w:val="64A5003E"/>
    <w:rsid w:val="64D0756D"/>
    <w:rsid w:val="65331572"/>
    <w:rsid w:val="6549634D"/>
    <w:rsid w:val="65870C23"/>
    <w:rsid w:val="66134265"/>
    <w:rsid w:val="664A237C"/>
    <w:rsid w:val="66507267"/>
    <w:rsid w:val="667D2BE3"/>
    <w:rsid w:val="66B54810"/>
    <w:rsid w:val="66BC7D5C"/>
    <w:rsid w:val="66F05A83"/>
    <w:rsid w:val="671E5CA1"/>
    <w:rsid w:val="674566A0"/>
    <w:rsid w:val="67696832"/>
    <w:rsid w:val="676F37CF"/>
    <w:rsid w:val="678D197F"/>
    <w:rsid w:val="679C6C08"/>
    <w:rsid w:val="67A76795"/>
    <w:rsid w:val="67E4448A"/>
    <w:rsid w:val="681B7978"/>
    <w:rsid w:val="687F32CF"/>
    <w:rsid w:val="688651C2"/>
    <w:rsid w:val="696D03C4"/>
    <w:rsid w:val="698524D4"/>
    <w:rsid w:val="69BB533F"/>
    <w:rsid w:val="6A0B0AE3"/>
    <w:rsid w:val="6A260A0B"/>
    <w:rsid w:val="6A6D0631"/>
    <w:rsid w:val="6ACB2940"/>
    <w:rsid w:val="6AE91F40"/>
    <w:rsid w:val="6BA12668"/>
    <w:rsid w:val="6BD02D76"/>
    <w:rsid w:val="6C085F3F"/>
    <w:rsid w:val="6C9F4680"/>
    <w:rsid w:val="6D785A21"/>
    <w:rsid w:val="6D957E18"/>
    <w:rsid w:val="6E0C281C"/>
    <w:rsid w:val="6E14610B"/>
    <w:rsid w:val="6E380A09"/>
    <w:rsid w:val="6E3A2CD6"/>
    <w:rsid w:val="6E3E3B2E"/>
    <w:rsid w:val="6E442FCA"/>
    <w:rsid w:val="6EEC54F2"/>
    <w:rsid w:val="6EEC58BF"/>
    <w:rsid w:val="6EFB452E"/>
    <w:rsid w:val="6F0237C4"/>
    <w:rsid w:val="6F0C1FEC"/>
    <w:rsid w:val="70141E2B"/>
    <w:rsid w:val="7055004B"/>
    <w:rsid w:val="70882275"/>
    <w:rsid w:val="716B3262"/>
    <w:rsid w:val="717B5AE0"/>
    <w:rsid w:val="71800C01"/>
    <w:rsid w:val="71F96A05"/>
    <w:rsid w:val="723914F7"/>
    <w:rsid w:val="724C337B"/>
    <w:rsid w:val="72862FFC"/>
    <w:rsid w:val="72D74F98"/>
    <w:rsid w:val="73316FD1"/>
    <w:rsid w:val="733B0E1A"/>
    <w:rsid w:val="73600091"/>
    <w:rsid w:val="73FB2F08"/>
    <w:rsid w:val="74054191"/>
    <w:rsid w:val="74944B6B"/>
    <w:rsid w:val="7513653D"/>
    <w:rsid w:val="75524BB5"/>
    <w:rsid w:val="75903914"/>
    <w:rsid w:val="75AF3FAA"/>
    <w:rsid w:val="75C919E2"/>
    <w:rsid w:val="761F3E1B"/>
    <w:rsid w:val="764717EE"/>
    <w:rsid w:val="76F12F99"/>
    <w:rsid w:val="76F37798"/>
    <w:rsid w:val="778F401D"/>
    <w:rsid w:val="779B2CD1"/>
    <w:rsid w:val="77F101E9"/>
    <w:rsid w:val="77FE7B9F"/>
    <w:rsid w:val="78071C58"/>
    <w:rsid w:val="784309E8"/>
    <w:rsid w:val="78AA16B2"/>
    <w:rsid w:val="798C63B0"/>
    <w:rsid w:val="79986B03"/>
    <w:rsid w:val="79B55907"/>
    <w:rsid w:val="7A316848"/>
    <w:rsid w:val="7A5E7D4D"/>
    <w:rsid w:val="7A76304D"/>
    <w:rsid w:val="7AB705A8"/>
    <w:rsid w:val="7ADE6A2A"/>
    <w:rsid w:val="7AED36D2"/>
    <w:rsid w:val="7B0C59FB"/>
    <w:rsid w:val="7B7C4A16"/>
    <w:rsid w:val="7BA2010D"/>
    <w:rsid w:val="7BAC2F1C"/>
    <w:rsid w:val="7BCC6F38"/>
    <w:rsid w:val="7C0E57A2"/>
    <w:rsid w:val="7C6E0494"/>
    <w:rsid w:val="7CFE25FB"/>
    <w:rsid w:val="7D8166B8"/>
    <w:rsid w:val="7DD60506"/>
    <w:rsid w:val="7E59342E"/>
    <w:rsid w:val="7EC90683"/>
    <w:rsid w:val="7F205C8B"/>
    <w:rsid w:val="7F2E23E3"/>
    <w:rsid w:val="7FC62F65"/>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57"/>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link w:val="339"/>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91"/>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102"/>
    <w:qFormat/>
    <w:uiPriority w:val="0"/>
    <w:pPr>
      <w:keepNext/>
      <w:spacing w:before="240" w:after="60"/>
      <w:outlineLvl w:val="3"/>
    </w:pPr>
    <w:rPr>
      <w:b/>
      <w:bCs/>
      <w:sz w:val="28"/>
      <w:szCs w:val="28"/>
    </w:rPr>
  </w:style>
  <w:style w:type="paragraph" w:styleId="6">
    <w:name w:val="heading 5"/>
    <w:basedOn w:val="1"/>
    <w:next w:val="1"/>
    <w:link w:val="89"/>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84"/>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74"/>
    <w:qFormat/>
    <w:uiPriority w:val="99"/>
    <w:pPr>
      <w:shd w:val="clear" w:color="auto" w:fill="000080"/>
    </w:pPr>
    <w:rPr>
      <w:shd w:val="clear" w:color="auto" w:fill="000080"/>
    </w:rPr>
  </w:style>
  <w:style w:type="paragraph" w:styleId="15">
    <w:name w:val="annotation text"/>
    <w:basedOn w:val="1"/>
    <w:link w:val="69"/>
    <w:qFormat/>
    <w:uiPriority w:val="0"/>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next w:val="1"/>
    <w:link w:val="92"/>
    <w:qFormat/>
    <w:uiPriority w:val="0"/>
    <w:pPr>
      <w:spacing w:after="120"/>
    </w:pPr>
  </w:style>
  <w:style w:type="paragraph" w:styleId="19">
    <w:name w:val="Body Text Indent"/>
    <w:basedOn w:val="1"/>
    <w:link w:val="8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39"/>
    <w:pPr>
      <w:widowControl w:val="0"/>
      <w:ind w:left="360"/>
    </w:pPr>
    <w:rPr>
      <w:i/>
      <w:kern w:val="2"/>
      <w:sz w:val="20"/>
      <w:szCs w:val="20"/>
    </w:rPr>
  </w:style>
  <w:style w:type="paragraph" w:styleId="23">
    <w:name w:val="Plain Text"/>
    <w:basedOn w:val="1"/>
    <w:link w:val="95"/>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60"/>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80"/>
    <w:qFormat/>
    <w:uiPriority w:val="99"/>
    <w:rPr>
      <w:sz w:val="18"/>
      <w:szCs w:val="18"/>
    </w:rPr>
  </w:style>
  <w:style w:type="paragraph" w:styleId="28">
    <w:name w:val="footer"/>
    <w:basedOn w:val="1"/>
    <w:link w:val="55"/>
    <w:qFormat/>
    <w:uiPriority w:val="99"/>
    <w:pPr>
      <w:tabs>
        <w:tab w:val="center" w:pos="4153"/>
        <w:tab w:val="right" w:pos="8306"/>
      </w:tabs>
      <w:snapToGrid w:val="0"/>
    </w:pPr>
    <w:rPr>
      <w:sz w:val="18"/>
      <w:szCs w:val="18"/>
    </w:rPr>
  </w:style>
  <w:style w:type="paragraph" w:styleId="29">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18"/>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83"/>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paragraph" w:styleId="43">
    <w:name w:val="Body Text First Indent 2"/>
    <w:basedOn w:val="19"/>
    <w:next w:val="1"/>
    <w:unhideWhenUsed/>
    <w:qFormat/>
    <w:uiPriority w:val="99"/>
    <w:pPr>
      <w:ind w:firstLine="420" w:firstLineChars="200"/>
    </w:p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21"/>
    </w:rPr>
  </w:style>
  <w:style w:type="character" w:customStyle="1" w:styleId="52">
    <w:name w:val="keyword"/>
    <w:basedOn w:val="46"/>
    <w:qFormat/>
    <w:uiPriority w:val="0"/>
  </w:style>
  <w:style w:type="character" w:customStyle="1" w:styleId="53">
    <w:name w:val="headline-content2"/>
    <w:basedOn w:val="46"/>
    <w:qFormat/>
    <w:uiPriority w:val="0"/>
  </w:style>
  <w:style w:type="character" w:customStyle="1" w:styleId="54">
    <w:name w:val="页眉 Char1"/>
    <w:semiHidden/>
    <w:qFormat/>
    <w:uiPriority w:val="99"/>
    <w:rPr>
      <w:rFonts w:ascii="Calibri" w:hAnsi="Calibri" w:eastAsia="仿宋_GB2312" w:cs="Times New Roman"/>
      <w:sz w:val="18"/>
      <w:szCs w:val="18"/>
    </w:rPr>
  </w:style>
  <w:style w:type="character" w:customStyle="1" w:styleId="55">
    <w:name w:val="页脚 Char"/>
    <w:link w:val="28"/>
    <w:qFormat/>
    <w:locked/>
    <w:uiPriority w:val="99"/>
    <w:rPr>
      <w:sz w:val="18"/>
      <w:szCs w:val="18"/>
    </w:rPr>
  </w:style>
  <w:style w:type="character" w:customStyle="1" w:styleId="56">
    <w:name w:val="huei12b"/>
    <w:basedOn w:val="46"/>
    <w:qFormat/>
    <w:uiPriority w:val="0"/>
  </w:style>
  <w:style w:type="character" w:customStyle="1" w:styleId="57">
    <w:name w:val="标题 1 Char"/>
    <w:link w:val="2"/>
    <w:qFormat/>
    <w:uiPriority w:val="0"/>
    <w:rPr>
      <w:rFonts w:ascii="华文中宋" w:hAnsi="华文中宋" w:eastAsia="华文中宋"/>
      <w:b/>
      <w:bCs/>
      <w:color w:val="000000"/>
      <w:kern w:val="44"/>
      <w:sz w:val="32"/>
      <w:szCs w:val="32"/>
    </w:rPr>
  </w:style>
  <w:style w:type="character" w:customStyle="1" w:styleId="58">
    <w:name w:val="表正文 Char2"/>
    <w:qFormat/>
    <w:uiPriority w:val="0"/>
    <w:rPr>
      <w:rFonts w:eastAsia="宋体"/>
      <w:kern w:val="2"/>
      <w:sz w:val="21"/>
      <w:lang w:val="en-US" w:eastAsia="zh-CN" w:bidi="ar-SA"/>
    </w:rPr>
  </w:style>
  <w:style w:type="character" w:customStyle="1" w:styleId="59">
    <w:name w:val="文档结构图 Char1"/>
    <w:semiHidden/>
    <w:qFormat/>
    <w:uiPriority w:val="99"/>
    <w:rPr>
      <w:rFonts w:ascii="宋体" w:hAnsi="Calibri" w:eastAsia="宋体" w:cs="Times New Roman"/>
      <w:sz w:val="18"/>
      <w:szCs w:val="18"/>
    </w:rPr>
  </w:style>
  <w:style w:type="character" w:customStyle="1" w:styleId="60">
    <w:name w:val="日期 Char"/>
    <w:link w:val="25"/>
    <w:qFormat/>
    <w:uiPriority w:val="99"/>
    <w:rPr>
      <w:rFonts w:eastAsia="宋体"/>
      <w:sz w:val="24"/>
      <w:szCs w:val="24"/>
      <w:lang w:val="en-US" w:eastAsia="zh-CN" w:bidi="ar-SA"/>
    </w:rPr>
  </w:style>
  <w:style w:type="character" w:customStyle="1" w:styleId="61">
    <w:name w:val="fontblank12"/>
    <w:basedOn w:val="46"/>
    <w:qFormat/>
    <w:uiPriority w:val="0"/>
  </w:style>
  <w:style w:type="character" w:customStyle="1" w:styleId="62">
    <w:name w:val="style31"/>
    <w:qFormat/>
    <w:uiPriority w:val="0"/>
    <w:rPr>
      <w:rFonts w:hint="default" w:ascii="Arial" w:hAnsi="Arial" w:cs="Arial"/>
      <w:b/>
      <w:bCs/>
      <w:sz w:val="21"/>
      <w:szCs w:val="21"/>
    </w:rPr>
  </w:style>
  <w:style w:type="character" w:customStyle="1" w:styleId="63">
    <w:name w:val="h Char"/>
    <w:qFormat/>
    <w:uiPriority w:val="0"/>
    <w:rPr>
      <w:rFonts w:eastAsia="仿宋_GB2312"/>
      <w:kern w:val="2"/>
      <w:sz w:val="18"/>
      <w:szCs w:val="18"/>
      <w:lang w:val="en-US" w:eastAsia="zh-CN" w:bidi="ar-SA"/>
    </w:rPr>
  </w:style>
  <w:style w:type="character" w:customStyle="1" w:styleId="64">
    <w:name w:val="productdetailname"/>
    <w:basedOn w:val="46"/>
    <w:qFormat/>
    <w:uiPriority w:val="0"/>
  </w:style>
  <w:style w:type="character" w:customStyle="1" w:styleId="65">
    <w:name w:val="h4-1 Char Char"/>
    <w:link w:val="66"/>
    <w:qFormat/>
    <w:uiPriority w:val="0"/>
    <w:rPr>
      <w:rFonts w:ascii="Arial" w:hAnsi="Arial" w:eastAsia="仿宋_GB2312" w:cs="Arial"/>
      <w:b/>
      <w:bCs/>
      <w:kern w:val="2"/>
      <w:sz w:val="28"/>
      <w:szCs w:val="28"/>
      <w:lang w:val="zh-CN" w:eastAsia="zh-CN" w:bidi="ar-SA"/>
    </w:rPr>
  </w:style>
  <w:style w:type="paragraph" w:customStyle="1" w:styleId="66">
    <w:name w:val="h4-1"/>
    <w:basedOn w:val="5"/>
    <w:link w:val="65"/>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67">
    <w:name w:val="标题 2 Char"/>
    <w:qFormat/>
    <w:uiPriority w:val="0"/>
    <w:rPr>
      <w:rFonts w:ascii="Arial" w:hAnsi="Arial"/>
      <w:b/>
      <w:sz w:val="28"/>
    </w:rPr>
  </w:style>
  <w:style w:type="character" w:customStyle="1" w:styleId="68">
    <w:name w:val="WW8Num9z0"/>
    <w:qFormat/>
    <w:uiPriority w:val="0"/>
    <w:rPr>
      <w:rFonts w:ascii="Wingdings" w:hAnsi="Wingdings"/>
    </w:rPr>
  </w:style>
  <w:style w:type="character" w:customStyle="1" w:styleId="69">
    <w:name w:val="批注文字 Char"/>
    <w:link w:val="15"/>
    <w:qFormat/>
    <w:uiPriority w:val="0"/>
    <w:rPr>
      <w:kern w:val="2"/>
      <w:sz w:val="18"/>
    </w:rPr>
  </w:style>
  <w:style w:type="character" w:customStyle="1" w:styleId="70">
    <w:name w:val="ca-111"/>
    <w:qFormat/>
    <w:uiPriority w:val="0"/>
    <w:rPr>
      <w:rFonts w:hint="eastAsia" w:ascii="宋体" w:hAnsi="宋体" w:eastAsia="宋体"/>
      <w:color w:val="000000"/>
      <w:sz w:val="24"/>
      <w:szCs w:val="24"/>
    </w:rPr>
  </w:style>
  <w:style w:type="character" w:customStyle="1" w:styleId="71">
    <w:name w:val="magic-list1"/>
    <w:qFormat/>
    <w:uiPriority w:val="0"/>
    <w:rPr>
      <w:rFonts w:hint="default" w:ascii="ˎ̥" w:hAnsi="ˎ̥"/>
      <w:color w:val="000000"/>
      <w:sz w:val="20"/>
      <w:u w:val="none"/>
    </w:rPr>
  </w:style>
  <w:style w:type="character" w:customStyle="1" w:styleId="72">
    <w:name w:val="日期 Char1"/>
    <w:semiHidden/>
    <w:qFormat/>
    <w:uiPriority w:val="99"/>
    <w:rPr>
      <w:rFonts w:ascii="Calibri" w:hAnsi="Calibri" w:eastAsia="仿宋_GB2312" w:cs="Times New Roman"/>
      <w:sz w:val="24"/>
    </w:rPr>
  </w:style>
  <w:style w:type="character" w:customStyle="1" w:styleId="73">
    <w:name w:val="Char Char1"/>
    <w:qFormat/>
    <w:uiPriority w:val="0"/>
    <w:rPr>
      <w:rFonts w:ascii="宋体" w:hAnsi="Courier New" w:eastAsia="宋体"/>
      <w:kern w:val="2"/>
      <w:sz w:val="21"/>
      <w:szCs w:val="21"/>
      <w:lang w:bidi="ar-SA"/>
    </w:rPr>
  </w:style>
  <w:style w:type="character" w:customStyle="1" w:styleId="74">
    <w:name w:val="文档结构图 Char"/>
    <w:link w:val="14"/>
    <w:qFormat/>
    <w:uiPriority w:val="99"/>
    <w:rPr>
      <w:sz w:val="24"/>
      <w:szCs w:val="24"/>
      <w:shd w:val="clear" w:color="auto" w:fill="000080"/>
    </w:rPr>
  </w:style>
  <w:style w:type="character" w:customStyle="1" w:styleId="75">
    <w:name w:val="页脚 Char1"/>
    <w:semiHidden/>
    <w:qFormat/>
    <w:uiPriority w:val="99"/>
    <w:rPr>
      <w:rFonts w:ascii="Calibri" w:hAnsi="Calibri" w:eastAsia="仿宋_GB2312" w:cs="Times New Roman"/>
      <w:sz w:val="18"/>
      <w:szCs w:val="18"/>
    </w:rPr>
  </w:style>
  <w:style w:type="character" w:customStyle="1" w:styleId="76">
    <w:name w:val="Char1 Char Char"/>
    <w:qFormat/>
    <w:uiPriority w:val="0"/>
    <w:rPr>
      <w:rFonts w:ascii="宋体" w:hAnsi="Courier New" w:eastAsia="宋体"/>
      <w:kern w:val="2"/>
      <w:sz w:val="24"/>
      <w:lang w:val="en-US" w:eastAsia="zh-CN" w:bidi="ar-SA"/>
    </w:rPr>
  </w:style>
  <w:style w:type="character" w:customStyle="1" w:styleId="77">
    <w:name w:val="纯文本 Char Char"/>
    <w:qFormat/>
    <w:uiPriority w:val="0"/>
    <w:rPr>
      <w:rFonts w:ascii="宋体" w:hAnsi="Courier New" w:eastAsia="宋体"/>
      <w:kern w:val="2"/>
      <w:sz w:val="21"/>
      <w:lang w:val="en-US" w:eastAsia="zh-CN" w:bidi="ar-SA"/>
    </w:rPr>
  </w:style>
  <w:style w:type="character" w:customStyle="1" w:styleId="78">
    <w:name w:val="正文3 Char Char"/>
    <w:link w:val="79"/>
    <w:qFormat/>
    <w:uiPriority w:val="0"/>
    <w:rPr>
      <w:rFonts w:ascii="Calibri" w:hAnsi="Calibri"/>
      <w:sz w:val="24"/>
      <w:szCs w:val="24"/>
      <w:lang w:val="en-US" w:eastAsia="zh-CN" w:bidi="ar-SA"/>
    </w:rPr>
  </w:style>
  <w:style w:type="paragraph" w:customStyle="1" w:styleId="79">
    <w:name w:val="正文3"/>
    <w:link w:val="78"/>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80">
    <w:name w:val="批注框文本 Char"/>
    <w:link w:val="27"/>
    <w:qFormat/>
    <w:uiPriority w:val="99"/>
    <w:rPr>
      <w:sz w:val="18"/>
      <w:szCs w:val="18"/>
    </w:rPr>
  </w:style>
  <w:style w:type="character" w:customStyle="1" w:styleId="81">
    <w:name w:val="style61"/>
    <w:qFormat/>
    <w:uiPriority w:val="0"/>
    <w:rPr>
      <w:rFonts w:hint="default" w:ascii="Arial" w:hAnsi="Arial" w:cs="Arial"/>
      <w:color w:val="003399"/>
      <w:sz w:val="18"/>
      <w:szCs w:val="18"/>
    </w:rPr>
  </w:style>
  <w:style w:type="character" w:customStyle="1" w:styleId="82">
    <w:name w:val="unnamed31"/>
    <w:qFormat/>
    <w:uiPriority w:val="0"/>
    <w:rPr>
      <w:sz w:val="22"/>
      <w:szCs w:val="22"/>
    </w:rPr>
  </w:style>
  <w:style w:type="character" w:customStyle="1" w:styleId="83">
    <w:name w:val="批注主题 Char"/>
    <w:link w:val="41"/>
    <w:qFormat/>
    <w:uiPriority w:val="0"/>
    <w:rPr>
      <w:b/>
      <w:kern w:val="2"/>
      <w:sz w:val="18"/>
    </w:rPr>
  </w:style>
  <w:style w:type="character" w:customStyle="1" w:styleId="84">
    <w:name w:val="正文缩进 Char"/>
    <w:link w:val="12"/>
    <w:qFormat/>
    <w:uiPriority w:val="0"/>
    <w:rPr>
      <w:rFonts w:eastAsia="宋体"/>
      <w:kern w:val="2"/>
      <w:sz w:val="21"/>
      <w:szCs w:val="24"/>
      <w:lang w:val="en-US" w:eastAsia="zh-CN" w:bidi="ar-SA"/>
    </w:rPr>
  </w:style>
  <w:style w:type="character" w:customStyle="1" w:styleId="85">
    <w:name w:val="正文文本缩进 Char"/>
    <w:link w:val="19"/>
    <w:qFormat/>
    <w:uiPriority w:val="0"/>
    <w:rPr>
      <w:rFonts w:ascii="宋体" w:eastAsia="宋体"/>
      <w:sz w:val="30"/>
      <w:szCs w:val="24"/>
      <w:lang w:val="en-US" w:eastAsia="zh-CN" w:bidi="ar-SA"/>
    </w:rPr>
  </w:style>
  <w:style w:type="character" w:customStyle="1" w:styleId="86">
    <w:name w:val="标题 3 Char Char Char"/>
    <w:qFormat/>
    <w:uiPriority w:val="0"/>
    <w:rPr>
      <w:rFonts w:eastAsia="宋体"/>
      <w:b/>
      <w:kern w:val="2"/>
      <w:sz w:val="32"/>
      <w:lang w:val="en-US" w:eastAsia="zh-CN" w:bidi="ar-SA"/>
    </w:rPr>
  </w:style>
  <w:style w:type="character" w:customStyle="1" w:styleId="87">
    <w:name w:val="font61"/>
    <w:qFormat/>
    <w:uiPriority w:val="0"/>
    <w:rPr>
      <w:rFonts w:hint="default" w:ascii="Times New Roman" w:hAnsi="Times New Roman" w:cs="Times New Roman"/>
      <w:color w:val="000000"/>
      <w:sz w:val="24"/>
      <w:szCs w:val="24"/>
      <w:u w:val="none"/>
    </w:rPr>
  </w:style>
  <w:style w:type="character" w:customStyle="1" w:styleId="88">
    <w:name w:val="标题2 Char"/>
    <w:qFormat/>
    <w:uiPriority w:val="0"/>
    <w:rPr>
      <w:rFonts w:eastAsia="宋体"/>
      <w:sz w:val="24"/>
    </w:rPr>
  </w:style>
  <w:style w:type="character" w:customStyle="1" w:styleId="89">
    <w:name w:val="标题 5 Char"/>
    <w:link w:val="6"/>
    <w:qFormat/>
    <w:uiPriority w:val="0"/>
    <w:rPr>
      <w:rFonts w:eastAsia="宋体"/>
      <w:b/>
      <w:bCs/>
      <w:sz w:val="28"/>
      <w:szCs w:val="28"/>
      <w:lang w:val="en-US" w:eastAsia="zh-CN" w:bidi="ar-SA"/>
    </w:rPr>
  </w:style>
  <w:style w:type="character" w:customStyle="1" w:styleId="90">
    <w:name w:val="页眉 Char"/>
    <w:link w:val="29"/>
    <w:qFormat/>
    <w:uiPriority w:val="99"/>
    <w:rPr>
      <w:rFonts w:eastAsia="宋体"/>
      <w:sz w:val="18"/>
      <w:szCs w:val="18"/>
      <w:lang w:val="en-US" w:eastAsia="zh-CN" w:bidi="ar-SA"/>
    </w:rPr>
  </w:style>
  <w:style w:type="character" w:customStyle="1" w:styleId="91">
    <w:name w:val="标题 3 Char"/>
    <w:link w:val="4"/>
    <w:qFormat/>
    <w:uiPriority w:val="0"/>
    <w:rPr>
      <w:rFonts w:ascii="宋体" w:hAnsi="宋体" w:eastAsia="宋体"/>
      <w:b/>
      <w:bCs/>
      <w:kern w:val="2"/>
      <w:sz w:val="28"/>
      <w:szCs w:val="28"/>
      <w:lang w:val="en-US" w:eastAsia="zh-CN" w:bidi="ar-SA"/>
    </w:rPr>
  </w:style>
  <w:style w:type="character" w:customStyle="1" w:styleId="92">
    <w:name w:val="正文文本 Char"/>
    <w:link w:val="18"/>
    <w:qFormat/>
    <w:uiPriority w:val="0"/>
    <w:rPr>
      <w:sz w:val="24"/>
      <w:szCs w:val="24"/>
    </w:rPr>
  </w:style>
  <w:style w:type="character" w:customStyle="1" w:styleId="93">
    <w:name w:val="textnormchn1"/>
    <w:basedOn w:val="46"/>
    <w:qFormat/>
    <w:uiPriority w:val="0"/>
  </w:style>
  <w:style w:type="character" w:customStyle="1" w:styleId="94">
    <w:name w:val="批注框文本 Char1"/>
    <w:semiHidden/>
    <w:qFormat/>
    <w:uiPriority w:val="99"/>
    <w:rPr>
      <w:rFonts w:ascii="Calibri" w:hAnsi="Calibri" w:eastAsia="仿宋_GB2312" w:cs="Times New Roman"/>
      <w:sz w:val="18"/>
      <w:szCs w:val="18"/>
    </w:rPr>
  </w:style>
  <w:style w:type="character" w:customStyle="1" w:styleId="95">
    <w:name w:val="纯文本 Char"/>
    <w:link w:val="23"/>
    <w:qFormat/>
    <w:uiPriority w:val="0"/>
    <w:rPr>
      <w:rFonts w:hint="eastAsia" w:ascii="宋体" w:hAnsi="Tms Rmn" w:eastAsia="宋体"/>
      <w:sz w:val="21"/>
      <w:lang w:val="en-US" w:eastAsia="zh-CN"/>
    </w:rPr>
  </w:style>
  <w:style w:type="character" w:customStyle="1" w:styleId="96">
    <w:name w:val="Char Char4"/>
    <w:qFormat/>
    <w:uiPriority w:val="0"/>
    <w:rPr>
      <w:rFonts w:ascii="宋体" w:hAnsi="Courier New" w:eastAsia="宋体"/>
      <w:kern w:val="2"/>
      <w:sz w:val="21"/>
      <w:lang w:val="en-US" w:eastAsia="zh-CN"/>
    </w:rPr>
  </w:style>
  <w:style w:type="character" w:customStyle="1" w:styleId="97">
    <w:name w:val="ca-221"/>
    <w:qFormat/>
    <w:uiPriority w:val="0"/>
    <w:rPr>
      <w:rFonts w:hint="default" w:ascii="Times New Roman" w:hAnsi="Times New Roman" w:cs="Times New Roman"/>
      <w:color w:val="000000"/>
      <w:sz w:val="24"/>
      <w:szCs w:val="24"/>
    </w:rPr>
  </w:style>
  <w:style w:type="character" w:customStyle="1" w:styleId="98">
    <w:name w:val="small"/>
    <w:basedOn w:val="46"/>
    <w:qFormat/>
    <w:uiPriority w:val="0"/>
  </w:style>
  <w:style w:type="character" w:customStyle="1" w:styleId="99">
    <w:name w:val="huei12b1"/>
    <w:qFormat/>
    <w:uiPriority w:val="0"/>
    <w:rPr>
      <w:b/>
      <w:bCs/>
      <w:color w:val="333333"/>
      <w:sz w:val="18"/>
      <w:szCs w:val="18"/>
    </w:rPr>
  </w:style>
  <w:style w:type="character" w:customStyle="1" w:styleId="100">
    <w:name w:val="h5-1 Char Char"/>
    <w:link w:val="101"/>
    <w:qFormat/>
    <w:uiPriority w:val="0"/>
    <w:rPr>
      <w:rFonts w:ascii="Arial" w:hAnsi="Arial" w:eastAsia="仿宋_GB2312" w:cs="Arial"/>
      <w:b/>
      <w:bCs/>
      <w:kern w:val="2"/>
      <w:sz w:val="24"/>
      <w:szCs w:val="28"/>
      <w:lang w:val="en-US" w:eastAsia="zh-CN" w:bidi="ar-SA"/>
    </w:rPr>
  </w:style>
  <w:style w:type="paragraph" w:customStyle="1" w:styleId="101">
    <w:name w:val="h5-1"/>
    <w:basedOn w:val="6"/>
    <w:link w:val="100"/>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02">
    <w:name w:val="标题 4 Char"/>
    <w:link w:val="5"/>
    <w:qFormat/>
    <w:uiPriority w:val="0"/>
    <w:rPr>
      <w:rFonts w:eastAsia="宋体"/>
      <w:b/>
      <w:bCs/>
      <w:sz w:val="28"/>
      <w:szCs w:val="28"/>
      <w:lang w:val="en-US" w:eastAsia="zh-CN" w:bidi="ar-SA"/>
    </w:rPr>
  </w:style>
  <w:style w:type="character" w:customStyle="1" w:styleId="103">
    <w:name w:val="Char1 Char Char1"/>
    <w:qFormat/>
    <w:uiPriority w:val="0"/>
    <w:rPr>
      <w:rFonts w:ascii="宋体" w:hAnsi="Courier New" w:eastAsia="宋体"/>
      <w:kern w:val="2"/>
      <w:sz w:val="24"/>
      <w:lang w:val="en-US" w:eastAsia="zh-CN" w:bidi="ar-SA"/>
    </w:rPr>
  </w:style>
  <w:style w:type="character" w:customStyle="1" w:styleId="104">
    <w:name w:val="grame"/>
    <w:basedOn w:val="46"/>
    <w:qFormat/>
    <w:uiPriority w:val="0"/>
  </w:style>
  <w:style w:type="character" w:customStyle="1" w:styleId="105">
    <w:name w:val="fo Char"/>
    <w:qFormat/>
    <w:uiPriority w:val="0"/>
    <w:rPr>
      <w:rFonts w:eastAsia="宋体"/>
      <w:kern w:val="2"/>
      <w:sz w:val="18"/>
      <w:lang w:bidi="ar-SA"/>
    </w:rPr>
  </w:style>
  <w:style w:type="character" w:customStyle="1" w:styleId="106">
    <w:name w:val="ca-01"/>
    <w:qFormat/>
    <w:uiPriority w:val="0"/>
    <w:rPr>
      <w:rFonts w:hint="eastAsia" w:ascii="宋体" w:hAnsi="宋体" w:eastAsia="宋体"/>
      <w:b/>
      <w:bCs/>
      <w:color w:val="000000"/>
      <w:spacing w:val="-20"/>
      <w:sz w:val="36"/>
      <w:szCs w:val="36"/>
    </w:rPr>
  </w:style>
  <w:style w:type="character" w:customStyle="1" w:styleId="107">
    <w:name w:val="批注引用1"/>
    <w:qFormat/>
    <w:uiPriority w:val="0"/>
    <w:rPr>
      <w:sz w:val="21"/>
      <w:szCs w:val="21"/>
    </w:rPr>
  </w:style>
  <w:style w:type="character" w:customStyle="1" w:styleId="108">
    <w:name w:val="CD正文 Char Char"/>
    <w:link w:val="109"/>
    <w:qFormat/>
    <w:uiPriority w:val="0"/>
    <w:rPr>
      <w:rFonts w:eastAsia="宋体"/>
      <w:kern w:val="2"/>
      <w:sz w:val="30"/>
      <w:szCs w:val="28"/>
      <w:lang w:val="en-US" w:eastAsia="zh-CN" w:bidi="ar-SA"/>
    </w:rPr>
  </w:style>
  <w:style w:type="paragraph" w:customStyle="1" w:styleId="109">
    <w:name w:val="CD正文"/>
    <w:basedOn w:val="1"/>
    <w:link w:val="108"/>
    <w:qFormat/>
    <w:uiPriority w:val="0"/>
    <w:pPr>
      <w:widowControl w:val="0"/>
      <w:spacing w:line="360" w:lineRule="auto"/>
      <w:ind w:firstLine="493"/>
      <w:jc w:val="both"/>
    </w:pPr>
    <w:rPr>
      <w:kern w:val="2"/>
      <w:sz w:val="30"/>
      <w:szCs w:val="28"/>
    </w:rPr>
  </w:style>
  <w:style w:type="character" w:customStyle="1" w:styleId="110">
    <w:name w:val="textnorm_chn1"/>
    <w:qFormat/>
    <w:uiPriority w:val="0"/>
    <w:rPr>
      <w:rFonts w:hint="default" w:ascii="Arial" w:hAnsi="Arial" w:cs="Arial"/>
      <w:color w:val="21254A"/>
      <w:sz w:val="22"/>
      <w:szCs w:val="22"/>
    </w:rPr>
  </w:style>
  <w:style w:type="character" w:customStyle="1" w:styleId="111">
    <w:name w:val="纯文本 Char Char1"/>
    <w:qFormat/>
    <w:uiPriority w:val="0"/>
    <w:rPr>
      <w:rFonts w:ascii="宋体" w:hAnsi="Tms Rmn" w:eastAsia="宋体" w:cs="宋体"/>
      <w:sz w:val="21"/>
      <w:szCs w:val="21"/>
      <w:lang w:val="en-US" w:eastAsia="zh-CN" w:bidi="ar-SA"/>
    </w:rPr>
  </w:style>
  <w:style w:type="character" w:customStyle="1" w:styleId="112">
    <w:name w:val="H4 Char"/>
    <w:qFormat/>
    <w:uiPriority w:val="0"/>
    <w:rPr>
      <w:rFonts w:ascii="Arial" w:hAnsi="Arial" w:eastAsia="宋体"/>
      <w:b/>
      <w:kern w:val="2"/>
      <w:sz w:val="28"/>
      <w:lang w:val="en-US" w:eastAsia="zh-CN"/>
    </w:rPr>
  </w:style>
  <w:style w:type="character" w:customStyle="1" w:styleId="113">
    <w:name w:val="文章正文 Char Char"/>
    <w:link w:val="114"/>
    <w:qFormat/>
    <w:uiPriority w:val="0"/>
    <w:rPr>
      <w:rFonts w:eastAsia="宋体"/>
      <w:kern w:val="2"/>
      <w:sz w:val="24"/>
      <w:szCs w:val="24"/>
      <w:lang w:val="en-US" w:eastAsia="zh-CN" w:bidi="ar-SA"/>
    </w:rPr>
  </w:style>
  <w:style w:type="paragraph" w:customStyle="1" w:styleId="114">
    <w:name w:val="文章正文"/>
    <w:basedOn w:val="1"/>
    <w:link w:val="113"/>
    <w:qFormat/>
    <w:uiPriority w:val="0"/>
    <w:pPr>
      <w:widowControl w:val="0"/>
      <w:spacing w:line="360" w:lineRule="auto"/>
      <w:ind w:firstLine="420"/>
      <w:jc w:val="both"/>
    </w:pPr>
    <w:rPr>
      <w:kern w:val="2"/>
    </w:rPr>
  </w:style>
  <w:style w:type="character" w:customStyle="1" w:styleId="115">
    <w:name w:val="标书（正文） Char Char"/>
    <w:link w:val="116"/>
    <w:qFormat/>
    <w:uiPriority w:val="0"/>
    <w:rPr>
      <w:rFonts w:ascii="宋体" w:hAnsi="宋体" w:eastAsia="宋体"/>
      <w:b/>
      <w:kern w:val="10"/>
      <w:sz w:val="21"/>
      <w:lang w:val="en-US" w:eastAsia="zh-CN" w:bidi="ar-SA"/>
    </w:rPr>
  </w:style>
  <w:style w:type="paragraph" w:customStyle="1" w:styleId="116">
    <w:name w:val="标书（正文）"/>
    <w:basedOn w:val="1"/>
    <w:link w:val="115"/>
    <w:qFormat/>
    <w:uiPriority w:val="0"/>
    <w:pPr>
      <w:widowControl w:val="0"/>
      <w:spacing w:line="360" w:lineRule="auto"/>
      <w:ind w:firstLine="560" w:firstLineChars="200"/>
      <w:jc w:val="both"/>
    </w:pPr>
    <w:rPr>
      <w:rFonts w:ascii="宋体" w:hAnsi="宋体"/>
      <w:b/>
      <w:kern w:val="10"/>
      <w:sz w:val="21"/>
      <w:szCs w:val="20"/>
    </w:rPr>
  </w:style>
  <w:style w:type="character" w:customStyle="1" w:styleId="117">
    <w:name w:val="param_td12"/>
    <w:basedOn w:val="46"/>
    <w:qFormat/>
    <w:uiPriority w:val="0"/>
  </w:style>
  <w:style w:type="character" w:customStyle="1" w:styleId="118">
    <w:name w:val="标题 Char"/>
    <w:link w:val="40"/>
    <w:qFormat/>
    <w:uiPriority w:val="0"/>
    <w:rPr>
      <w:rFonts w:ascii="Cambria" w:hAnsi="Cambria"/>
      <w:b/>
      <w:bCs/>
      <w:kern w:val="2"/>
      <w:sz w:val="32"/>
      <w:szCs w:val="32"/>
    </w:rPr>
  </w:style>
  <w:style w:type="character" w:customStyle="1" w:styleId="119">
    <w:name w:val="正文首行缩进两字符 Char Char"/>
    <w:qFormat/>
    <w:uiPriority w:val="0"/>
    <w:rPr>
      <w:rFonts w:eastAsia="宋体"/>
      <w:kern w:val="2"/>
      <w:sz w:val="21"/>
      <w:szCs w:val="24"/>
      <w:lang w:val="en-US" w:eastAsia="zh-CN" w:bidi="ar-SA"/>
    </w:rPr>
  </w:style>
  <w:style w:type="paragraph" w:customStyle="1" w:styleId="120">
    <w:name w:val="页眉 New New New"/>
    <w:basedOn w:val="121"/>
    <w:qFormat/>
    <w:uiPriority w:val="0"/>
    <w:pPr>
      <w:pBdr>
        <w:bottom w:val="single" w:color="auto" w:sz="6" w:space="1"/>
      </w:pBdr>
      <w:tabs>
        <w:tab w:val="center" w:pos="4153"/>
        <w:tab w:val="right" w:pos="8306"/>
      </w:tabs>
      <w:snapToGrid w:val="0"/>
      <w:jc w:val="center"/>
    </w:pPr>
    <w:rPr>
      <w:sz w:val="18"/>
      <w:szCs w:val="18"/>
    </w:rPr>
  </w:style>
  <w:style w:type="paragraph" w:customStyle="1" w:styleId="12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23">
    <w:name w:val="样式 正文缩进 + (中文) 仿宋_GB2312 小四 Char"/>
    <w:basedOn w:val="12"/>
    <w:qFormat/>
    <w:uiPriority w:val="0"/>
    <w:pPr>
      <w:ind w:firstLine="480"/>
    </w:pPr>
    <w:rPr>
      <w:rFonts w:ascii="宋体" w:hAnsi="宋体"/>
      <w:sz w:val="24"/>
      <w:szCs w:val="20"/>
    </w:rPr>
  </w:style>
  <w:style w:type="paragraph" w:customStyle="1" w:styleId="124">
    <w:name w:val="标题 4[858D7CFB-ED40-4347-BF05-701D383B685F][858D7CFB-ED40-4347-BF05-701D383B685F]"/>
    <w:basedOn w:val="1"/>
    <w:qFormat/>
    <w:uiPriority w:val="0"/>
    <w:pPr>
      <w:numPr>
        <w:ilvl w:val="3"/>
        <w:numId w:val="1"/>
      </w:numPr>
    </w:pPr>
  </w:style>
  <w:style w:type="paragraph" w:customStyle="1" w:styleId="12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27">
    <w:name w:val="ictd"/>
    <w:basedOn w:val="1"/>
    <w:qFormat/>
    <w:uiPriority w:val="0"/>
    <w:pPr>
      <w:spacing w:before="75"/>
    </w:pPr>
    <w:rPr>
      <w:rFonts w:ascii="宋体" w:hAnsi="宋体" w:cs="宋体"/>
      <w:sz w:val="16"/>
      <w:szCs w:val="16"/>
    </w:rPr>
  </w:style>
  <w:style w:type="paragraph" w:customStyle="1" w:styleId="1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标题 3 （加黑）"/>
    <w:basedOn w:val="4"/>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30">
    <w:name w:val="gb_master正文"/>
    <w:basedOn w:val="1"/>
    <w:qFormat/>
    <w:uiPriority w:val="0"/>
    <w:pPr>
      <w:widowControl w:val="0"/>
      <w:ind w:firstLine="200" w:firstLineChars="200"/>
      <w:jc w:val="both"/>
    </w:pPr>
    <w:rPr>
      <w:kern w:val="2"/>
      <w:sz w:val="21"/>
    </w:rPr>
  </w:style>
  <w:style w:type="paragraph" w:customStyle="1" w:styleId="131">
    <w:name w:val="论文正文"/>
    <w:basedOn w:val="1"/>
    <w:qFormat/>
    <w:uiPriority w:val="0"/>
    <w:pPr>
      <w:widowControl w:val="0"/>
      <w:spacing w:line="300" w:lineRule="auto"/>
      <w:ind w:firstLine="200" w:firstLineChars="200"/>
      <w:jc w:val="both"/>
    </w:pPr>
    <w:rPr>
      <w:kern w:val="2"/>
    </w:rPr>
  </w:style>
  <w:style w:type="paragraph" w:customStyle="1" w:styleId="132">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3">
    <w:name w:val="正文 首行缩进:  2 字符 Char Char"/>
    <w:basedOn w:val="1"/>
    <w:qFormat/>
    <w:uiPriority w:val="0"/>
    <w:pPr>
      <w:widowControl w:val="0"/>
      <w:spacing w:line="360" w:lineRule="auto"/>
      <w:ind w:firstLine="480"/>
      <w:jc w:val="both"/>
    </w:pPr>
    <w:rPr>
      <w:kern w:val="2"/>
      <w:szCs w:val="20"/>
    </w:rPr>
  </w:style>
  <w:style w:type="paragraph" w:customStyle="1" w:styleId="134">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35">
    <w:name w:val="MM Topic 8"/>
    <w:basedOn w:val="9"/>
    <w:qFormat/>
    <w:uiPriority w:val="0"/>
    <w:pPr>
      <w:tabs>
        <w:tab w:val="left" w:pos="4394"/>
      </w:tabs>
    </w:pPr>
  </w:style>
  <w:style w:type="paragraph" w:customStyle="1" w:styleId="136">
    <w:name w:val="页眉 New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3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Char1"/>
    <w:basedOn w:val="1"/>
    <w:next w:val="1"/>
    <w:qFormat/>
    <w:uiPriority w:val="0"/>
    <w:pPr>
      <w:widowControl w:val="0"/>
      <w:spacing w:line="240" w:lineRule="atLeast"/>
      <w:ind w:left="420" w:firstLine="420"/>
    </w:pPr>
    <w:rPr>
      <w:sz w:val="21"/>
      <w:szCs w:val="21"/>
    </w:rPr>
  </w:style>
  <w:style w:type="paragraph" w:customStyle="1" w:styleId="13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40">
    <w:name w:val="MM Topic 9"/>
    <w:basedOn w:val="10"/>
    <w:qFormat/>
    <w:uiPriority w:val="0"/>
    <w:pPr>
      <w:tabs>
        <w:tab w:val="left" w:pos="5102"/>
      </w:tabs>
    </w:pPr>
  </w:style>
  <w:style w:type="paragraph" w:customStyle="1" w:styleId="14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2">
    <w:name w:val="Char Char Char Char Char Char1 Char"/>
    <w:basedOn w:val="14"/>
    <w:qFormat/>
    <w:uiPriority w:val="0"/>
    <w:pPr>
      <w:widowControl w:val="0"/>
      <w:jc w:val="both"/>
    </w:pPr>
    <w:rPr>
      <w:rFonts w:ascii="Tahoma" w:hAnsi="Tahoma"/>
      <w:kern w:val="2"/>
    </w:rPr>
  </w:style>
  <w:style w:type="paragraph" w:customStyle="1" w:styleId="143">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44">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45">
    <w:name w:val="样式 正文缩进 + 首行缩进:  2 字符"/>
    <w:basedOn w:val="12"/>
    <w:qFormat/>
    <w:uiPriority w:val="0"/>
    <w:pPr>
      <w:ind w:firstLine="480"/>
    </w:pPr>
    <w:rPr>
      <w:sz w:val="24"/>
      <w:szCs w:val="20"/>
    </w:rPr>
  </w:style>
  <w:style w:type="paragraph" w:customStyle="1" w:styleId="146">
    <w:name w:val="xl79"/>
    <w:basedOn w:val="1"/>
    <w:qFormat/>
    <w:uiPriority w:val="0"/>
    <w:pPr>
      <w:spacing w:before="100" w:beforeAutospacing="1" w:after="100" w:afterAutospacing="1"/>
      <w:jc w:val="center"/>
    </w:pPr>
    <w:rPr>
      <w:rFonts w:ascii="宋体" w:hAnsi="宋体" w:cs="宋体"/>
    </w:rPr>
  </w:style>
  <w:style w:type="paragraph" w:customStyle="1" w:styleId="147">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4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9">
    <w:name w:val="List Paragraph"/>
    <w:basedOn w:val="1"/>
    <w:qFormat/>
    <w:uiPriority w:val="99"/>
    <w:pPr>
      <w:widowControl w:val="0"/>
      <w:ind w:firstLine="420" w:firstLineChars="200"/>
      <w:jc w:val="both"/>
    </w:pPr>
    <w:rPr>
      <w:rFonts w:ascii="Calibri" w:hAnsi="Calibri"/>
      <w:kern w:val="2"/>
      <w:sz w:val="21"/>
      <w:szCs w:val="22"/>
    </w:rPr>
  </w:style>
  <w:style w:type="paragraph" w:customStyle="1" w:styleId="150">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151">
    <w:name w:val="页眉 New New New New New New New New New"/>
    <w:basedOn w:val="152"/>
    <w:qFormat/>
    <w:uiPriority w:val="0"/>
    <w:pPr>
      <w:pBdr>
        <w:bottom w:val="single" w:color="auto" w:sz="6" w:space="1"/>
      </w:pBdr>
      <w:tabs>
        <w:tab w:val="center" w:pos="4153"/>
        <w:tab w:val="right" w:pos="8306"/>
      </w:tabs>
      <w:snapToGrid w:val="0"/>
      <w:jc w:val="center"/>
    </w:pPr>
    <w:rPr>
      <w:sz w:val="18"/>
      <w:szCs w:val="18"/>
    </w:rPr>
  </w:style>
  <w:style w:type="paragraph" w:customStyle="1" w:styleId="15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页眉 New New New New New"/>
    <w:basedOn w:val="154"/>
    <w:qFormat/>
    <w:uiPriority w:val="0"/>
    <w:pPr>
      <w:pBdr>
        <w:bottom w:val="single" w:color="auto" w:sz="6" w:space="1"/>
      </w:pBdr>
      <w:tabs>
        <w:tab w:val="center" w:pos="4153"/>
        <w:tab w:val="right" w:pos="8306"/>
      </w:tabs>
      <w:snapToGrid w:val="0"/>
      <w:jc w:val="center"/>
    </w:pPr>
    <w:rPr>
      <w:sz w:val="18"/>
      <w:szCs w:val="18"/>
    </w:rPr>
  </w:style>
  <w:style w:type="paragraph" w:customStyle="1" w:styleId="1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6">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7">
    <w:name w:val="页眉 New"/>
    <w:basedOn w:val="158"/>
    <w:qFormat/>
    <w:uiPriority w:val="0"/>
    <w:pPr>
      <w:pBdr>
        <w:bottom w:val="single" w:color="auto" w:sz="6" w:space="1"/>
      </w:pBdr>
      <w:tabs>
        <w:tab w:val="center" w:pos="4153"/>
        <w:tab w:val="right" w:pos="8306"/>
      </w:tabs>
      <w:snapToGrid w:val="0"/>
      <w:jc w:val="center"/>
    </w:pPr>
    <w:rPr>
      <w:sz w:val="18"/>
      <w:szCs w:val="18"/>
    </w:rPr>
  </w:style>
  <w:style w:type="paragraph" w:customStyle="1" w:styleId="15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默认段落字体 Para Char Char Char Char Char Char Char"/>
    <w:basedOn w:val="1"/>
    <w:qFormat/>
    <w:uiPriority w:val="0"/>
    <w:pPr>
      <w:widowControl w:val="0"/>
      <w:jc w:val="both"/>
    </w:pPr>
    <w:rPr>
      <w:rFonts w:ascii="Tahoma" w:hAnsi="Tahoma"/>
      <w:kern w:val="2"/>
      <w:szCs w:val="20"/>
    </w:rPr>
  </w:style>
  <w:style w:type="paragraph" w:customStyle="1" w:styleId="160">
    <w:name w:val="font11"/>
    <w:basedOn w:val="1"/>
    <w:qFormat/>
    <w:uiPriority w:val="0"/>
    <w:pPr>
      <w:spacing w:before="100" w:beforeAutospacing="1" w:after="100" w:afterAutospacing="1"/>
    </w:pPr>
    <w:rPr>
      <w:rFonts w:ascii="宋体" w:hAnsi="宋体" w:cs="宋体"/>
      <w:b/>
      <w:bCs/>
      <w:sz w:val="40"/>
      <w:szCs w:val="40"/>
    </w:rPr>
  </w:style>
  <w:style w:type="paragraph" w:customStyle="1" w:styleId="161">
    <w:name w:val="页眉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5">
    <w:name w:val="页脚 New New New New New New New New New New New New New"/>
    <w:basedOn w:val="166"/>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页脚 New New New New New New New New New New New New New New New"/>
    <w:basedOn w:val="168"/>
    <w:qFormat/>
    <w:uiPriority w:val="0"/>
    <w:pPr>
      <w:tabs>
        <w:tab w:val="center" w:pos="4153"/>
        <w:tab w:val="right" w:pos="8306"/>
      </w:tabs>
      <w:snapToGrid w:val="0"/>
      <w:jc w:val="left"/>
    </w:pPr>
    <w:rPr>
      <w:sz w:val="18"/>
      <w:szCs w:val="18"/>
    </w:rPr>
  </w:style>
  <w:style w:type="paragraph" w:customStyle="1" w:styleId="16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70">
    <w:name w:val="MM Topic 3"/>
    <w:basedOn w:val="4"/>
    <w:qFormat/>
    <w:uiPriority w:val="0"/>
    <w:pPr>
      <w:numPr>
        <w:numId w:val="0"/>
      </w:numPr>
      <w:tabs>
        <w:tab w:val="left" w:pos="1418"/>
        <w:tab w:val="clear" w:pos="900"/>
      </w:tabs>
    </w:pPr>
    <w:rPr>
      <w:rFonts w:ascii="Times New Roman" w:hAnsi="Times New Roman"/>
      <w:bCs w:val="0"/>
      <w:szCs w:val="20"/>
    </w:rPr>
  </w:style>
  <w:style w:type="paragraph" w:customStyle="1" w:styleId="171">
    <w:name w:val="页脚 New New New New New New"/>
    <w:basedOn w:val="172"/>
    <w:qFormat/>
    <w:uiPriority w:val="0"/>
    <w:pPr>
      <w:tabs>
        <w:tab w:val="center" w:pos="4153"/>
        <w:tab w:val="right" w:pos="8306"/>
      </w:tabs>
      <w:snapToGrid w:val="0"/>
      <w:jc w:val="left"/>
    </w:pPr>
    <w:rPr>
      <w:sz w:val="18"/>
      <w:szCs w:val="18"/>
    </w:rPr>
  </w:style>
  <w:style w:type="paragraph" w:customStyle="1" w:styleId="17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74">
    <w:name w:val="列表段落1"/>
    <w:basedOn w:val="1"/>
    <w:qFormat/>
    <w:uiPriority w:val="0"/>
    <w:pPr>
      <w:widowControl w:val="0"/>
      <w:ind w:firstLine="420" w:firstLineChars="200"/>
      <w:jc w:val="both"/>
    </w:pPr>
    <w:rPr>
      <w:kern w:val="2"/>
      <w:sz w:val="21"/>
      <w:szCs w:val="22"/>
    </w:rPr>
  </w:style>
  <w:style w:type="paragraph" w:customStyle="1" w:styleId="175">
    <w:name w:val="xl76"/>
    <w:basedOn w:val="1"/>
    <w:qFormat/>
    <w:uiPriority w:val="0"/>
    <w:pPr>
      <w:spacing w:before="100" w:beforeAutospacing="1" w:after="100" w:afterAutospacing="1"/>
      <w:jc w:val="center"/>
    </w:pPr>
    <w:rPr>
      <w:rFonts w:ascii="宋体" w:hAnsi="宋体" w:cs="宋体"/>
    </w:rPr>
  </w:style>
  <w:style w:type="paragraph" w:customStyle="1" w:styleId="176">
    <w:name w:val="【3C】图标格式"/>
    <w:qFormat/>
    <w:uiPriority w:val="0"/>
    <w:pPr>
      <w:jc w:val="center"/>
    </w:pPr>
    <w:rPr>
      <w:rFonts w:ascii="Times New Roman" w:hAnsi="Times New Roman" w:eastAsia="宋体" w:cs="Times New Roman"/>
      <w:sz w:val="21"/>
      <w:szCs w:val="21"/>
      <w:lang w:val="zh-CN" w:eastAsia="zh-CN" w:bidi="ar-SA"/>
    </w:rPr>
  </w:style>
  <w:style w:type="paragraph" w:customStyle="1" w:styleId="177">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78">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79">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2">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3">
    <w:name w:val="font9"/>
    <w:basedOn w:val="1"/>
    <w:qFormat/>
    <w:uiPriority w:val="0"/>
    <w:pPr>
      <w:spacing w:before="100" w:beforeAutospacing="1" w:after="100" w:afterAutospacing="1"/>
    </w:pPr>
    <w:rPr>
      <w:rFonts w:ascii="宋体" w:hAnsi="宋体" w:cs="宋体"/>
      <w:sz w:val="18"/>
      <w:szCs w:val="18"/>
    </w:rPr>
  </w:style>
  <w:style w:type="paragraph" w:customStyle="1" w:styleId="184">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85">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18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文章正文 Char Char1"/>
    <w:basedOn w:val="1"/>
    <w:qFormat/>
    <w:uiPriority w:val="0"/>
    <w:pPr>
      <w:widowControl w:val="0"/>
      <w:spacing w:line="360" w:lineRule="auto"/>
      <w:ind w:firstLine="420"/>
      <w:jc w:val="both"/>
    </w:pPr>
    <w:rPr>
      <w:kern w:val="2"/>
      <w:szCs w:val="20"/>
    </w:rPr>
  </w:style>
  <w:style w:type="paragraph" w:customStyle="1" w:styleId="188">
    <w:name w:val="表格"/>
    <w:basedOn w:val="1"/>
    <w:qFormat/>
    <w:uiPriority w:val="0"/>
    <w:pPr>
      <w:widowControl w:val="0"/>
      <w:spacing w:line="400" w:lineRule="exact"/>
      <w:jc w:val="both"/>
    </w:pPr>
    <w:rPr>
      <w:kern w:val="2"/>
    </w:rPr>
  </w:style>
  <w:style w:type="paragraph" w:customStyle="1" w:styleId="18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1">
    <w:name w:val="页脚 New New New New New"/>
    <w:basedOn w:val="154"/>
    <w:qFormat/>
    <w:uiPriority w:val="0"/>
    <w:pPr>
      <w:tabs>
        <w:tab w:val="center" w:pos="4153"/>
        <w:tab w:val="right" w:pos="8306"/>
      </w:tabs>
      <w:snapToGrid w:val="0"/>
      <w:jc w:val="left"/>
    </w:pPr>
    <w:rPr>
      <w:sz w:val="18"/>
      <w:szCs w:val="18"/>
    </w:rPr>
  </w:style>
  <w:style w:type="paragraph" w:customStyle="1" w:styleId="192">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193">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194">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195">
    <w:name w:val="1 Char"/>
    <w:basedOn w:val="1"/>
    <w:qFormat/>
    <w:uiPriority w:val="0"/>
    <w:pPr>
      <w:spacing w:after="160" w:line="240" w:lineRule="exact"/>
    </w:pPr>
    <w:rPr>
      <w:rFonts w:ascii="Tahoma" w:hAnsi="Tahoma" w:eastAsia="Times New Roman"/>
      <w:lang w:eastAsia="en-US"/>
    </w:rPr>
  </w:style>
  <w:style w:type="paragraph" w:customStyle="1" w:styleId="19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8">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9">
    <w:name w:val="p4"/>
    <w:basedOn w:val="1"/>
    <w:qFormat/>
    <w:uiPriority w:val="0"/>
    <w:pPr>
      <w:spacing w:before="100" w:beforeAutospacing="1" w:after="100" w:afterAutospacing="1" w:line="360" w:lineRule="auto"/>
      <w:ind w:firstLine="360"/>
    </w:pPr>
    <w:rPr>
      <w:rFonts w:ascii="宋体" w:hAnsi="宋体"/>
    </w:rPr>
  </w:style>
  <w:style w:type="paragraph" w:customStyle="1" w:styleId="200">
    <w:name w:val="Char2"/>
    <w:basedOn w:val="1"/>
    <w:qFormat/>
    <w:uiPriority w:val="0"/>
    <w:pPr>
      <w:widowControl w:val="0"/>
      <w:jc w:val="both"/>
    </w:pPr>
    <w:rPr>
      <w:kern w:val="2"/>
      <w:sz w:val="21"/>
      <w:szCs w:val="20"/>
    </w:rPr>
  </w:style>
  <w:style w:type="paragraph" w:customStyle="1" w:styleId="20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02">
    <w:name w:val="Char1 Char Char Char Char Char Char"/>
    <w:basedOn w:val="1"/>
    <w:qFormat/>
    <w:uiPriority w:val="0"/>
    <w:pPr>
      <w:widowControl w:val="0"/>
      <w:jc w:val="both"/>
    </w:pPr>
    <w:rPr>
      <w:rFonts w:ascii="Tahoma" w:hAnsi="Tahoma"/>
      <w:kern w:val="2"/>
      <w:szCs w:val="20"/>
    </w:rPr>
  </w:style>
  <w:style w:type="paragraph" w:customStyle="1" w:styleId="203">
    <w:name w:val="页脚 New"/>
    <w:basedOn w:val="158"/>
    <w:qFormat/>
    <w:uiPriority w:val="0"/>
    <w:pPr>
      <w:tabs>
        <w:tab w:val="center" w:pos="4153"/>
        <w:tab w:val="right" w:pos="8306"/>
      </w:tabs>
      <w:snapToGrid w:val="0"/>
      <w:jc w:val="left"/>
    </w:pPr>
    <w:rPr>
      <w:sz w:val="18"/>
      <w:szCs w:val="18"/>
    </w:rPr>
  </w:style>
  <w:style w:type="paragraph" w:customStyle="1" w:styleId="204">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205">
    <w:name w:val="xl77"/>
    <w:basedOn w:val="1"/>
    <w:qFormat/>
    <w:uiPriority w:val="0"/>
    <w:pPr>
      <w:spacing w:before="100" w:beforeAutospacing="1" w:after="100" w:afterAutospacing="1"/>
      <w:jc w:val="center"/>
    </w:pPr>
    <w:rPr>
      <w:rFonts w:ascii="宋体" w:hAnsi="宋体" w:cs="宋体"/>
    </w:rPr>
  </w:style>
  <w:style w:type="paragraph" w:customStyle="1" w:styleId="206">
    <w:name w:val="样式3"/>
    <w:basedOn w:val="23"/>
    <w:qFormat/>
    <w:uiPriority w:val="0"/>
    <w:pPr>
      <w:autoSpaceDE/>
      <w:autoSpaceDN/>
      <w:adjustRightInd/>
      <w:spacing w:line="0" w:lineRule="atLeast"/>
      <w:outlineLvl w:val="0"/>
    </w:pPr>
    <w:rPr>
      <w:rFonts w:hAnsi="Courier New"/>
      <w:kern w:val="2"/>
      <w:sz w:val="28"/>
    </w:rPr>
  </w:style>
  <w:style w:type="paragraph" w:customStyle="1" w:styleId="207">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2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9">
    <w:name w:val="pa-107"/>
    <w:basedOn w:val="1"/>
    <w:qFormat/>
    <w:uiPriority w:val="0"/>
    <w:pPr>
      <w:spacing w:line="360" w:lineRule="atLeast"/>
      <w:jc w:val="both"/>
    </w:pPr>
    <w:rPr>
      <w:rFonts w:ascii="宋体" w:hAnsi="宋体" w:cs="宋体"/>
    </w:rPr>
  </w:style>
  <w:style w:type="paragraph" w:customStyle="1" w:styleId="210">
    <w:name w:val="Char2 Char Char Char"/>
    <w:basedOn w:val="1"/>
    <w:qFormat/>
    <w:uiPriority w:val="0"/>
    <w:pPr>
      <w:widowControl w:val="0"/>
      <w:jc w:val="both"/>
    </w:pPr>
    <w:rPr>
      <w:rFonts w:ascii="仿宋_GB2312"/>
      <w:b/>
      <w:kern w:val="2"/>
      <w:sz w:val="30"/>
      <w:szCs w:val="20"/>
    </w:rPr>
  </w:style>
  <w:style w:type="paragraph" w:customStyle="1" w:styleId="211">
    <w:name w:val="pa-106"/>
    <w:basedOn w:val="1"/>
    <w:qFormat/>
    <w:uiPriority w:val="0"/>
    <w:pPr>
      <w:spacing w:line="360" w:lineRule="atLeast"/>
      <w:ind w:firstLine="460"/>
      <w:jc w:val="both"/>
    </w:pPr>
    <w:rPr>
      <w:rFonts w:ascii="宋体" w:hAnsi="宋体" w:cs="宋体"/>
    </w:rPr>
  </w:style>
  <w:style w:type="paragraph" w:customStyle="1" w:styleId="212">
    <w:name w:val="页脚 New New New New New New New New New New New New New New New New"/>
    <w:basedOn w:val="148"/>
    <w:qFormat/>
    <w:uiPriority w:val="0"/>
    <w:pPr>
      <w:tabs>
        <w:tab w:val="center" w:pos="4153"/>
        <w:tab w:val="right" w:pos="8306"/>
      </w:tabs>
      <w:snapToGrid w:val="0"/>
      <w:jc w:val="left"/>
    </w:pPr>
    <w:rPr>
      <w:sz w:val="18"/>
      <w:szCs w:val="18"/>
    </w:rPr>
  </w:style>
  <w:style w:type="paragraph" w:customStyle="1" w:styleId="21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4">
    <w:name w:val="样式 首行缩进:  2 字符"/>
    <w:basedOn w:val="1"/>
    <w:qFormat/>
    <w:uiPriority w:val="0"/>
    <w:pPr>
      <w:widowControl w:val="0"/>
      <w:ind w:firstLine="420" w:firstLineChars="200"/>
      <w:jc w:val="both"/>
    </w:pPr>
    <w:rPr>
      <w:rFonts w:cs="宋体"/>
      <w:kern w:val="2"/>
      <w:sz w:val="21"/>
      <w:szCs w:val="20"/>
    </w:rPr>
  </w:style>
  <w:style w:type="paragraph" w:customStyle="1" w:styleId="215">
    <w:name w:val="页脚 New New New New New New New New"/>
    <w:basedOn w:val="137"/>
    <w:qFormat/>
    <w:uiPriority w:val="0"/>
    <w:pPr>
      <w:tabs>
        <w:tab w:val="center" w:pos="4153"/>
        <w:tab w:val="right" w:pos="8306"/>
      </w:tabs>
      <w:snapToGrid w:val="0"/>
      <w:jc w:val="left"/>
    </w:pPr>
    <w:rPr>
      <w:sz w:val="18"/>
      <w:szCs w:val="18"/>
    </w:rPr>
  </w:style>
  <w:style w:type="paragraph" w:customStyle="1" w:styleId="216">
    <w:name w:val="条目正文"/>
    <w:basedOn w:val="1"/>
    <w:qFormat/>
    <w:uiPriority w:val="0"/>
    <w:pPr>
      <w:widowControl w:val="0"/>
      <w:numPr>
        <w:ilvl w:val="0"/>
        <w:numId w:val="5"/>
      </w:numPr>
      <w:tabs>
        <w:tab w:val="left" w:pos="1050"/>
        <w:tab w:val="clear" w:pos="1230"/>
      </w:tabs>
      <w:spacing w:after="120" w:line="360" w:lineRule="auto"/>
      <w:ind w:left="1050" w:hanging="450"/>
      <w:jc w:val="both"/>
    </w:pPr>
    <w:rPr>
      <w:rFonts w:ascii="宋体" w:hAnsi="Arial" w:cs="Arial"/>
      <w:szCs w:val="20"/>
    </w:rPr>
  </w:style>
  <w:style w:type="paragraph" w:customStyle="1" w:styleId="217">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18">
    <w:name w:val="xl70"/>
    <w:basedOn w:val="1"/>
    <w:qFormat/>
    <w:uiPriority w:val="0"/>
    <w:pPr>
      <w:spacing w:before="100" w:beforeAutospacing="1" w:after="100" w:afterAutospacing="1"/>
      <w:jc w:val="center"/>
    </w:pPr>
    <w:rPr>
      <w:rFonts w:ascii="宋体" w:hAnsi="宋体" w:cs="宋体"/>
    </w:rPr>
  </w:style>
  <w:style w:type="paragraph" w:customStyle="1" w:styleId="219">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20">
    <w:name w:val="默认段落字体 Para Char Char Char Char"/>
    <w:basedOn w:val="1"/>
    <w:qFormat/>
    <w:uiPriority w:val="0"/>
    <w:pPr>
      <w:widowControl w:val="0"/>
      <w:jc w:val="both"/>
    </w:pPr>
    <w:rPr>
      <w:kern w:val="2"/>
      <w:sz w:val="21"/>
    </w:rPr>
  </w:style>
  <w:style w:type="paragraph" w:customStyle="1" w:styleId="221">
    <w:name w:val="正文文本缩进1"/>
    <w:basedOn w:val="1"/>
    <w:qFormat/>
    <w:uiPriority w:val="0"/>
    <w:pPr>
      <w:ind w:firstLine="630"/>
    </w:pPr>
    <w:rPr>
      <w:sz w:val="32"/>
    </w:rPr>
  </w:style>
  <w:style w:type="paragraph" w:customStyle="1" w:styleId="222">
    <w:name w:val="页脚 New New New New New New New New New"/>
    <w:basedOn w:val="152"/>
    <w:qFormat/>
    <w:uiPriority w:val="0"/>
    <w:pPr>
      <w:tabs>
        <w:tab w:val="center" w:pos="4153"/>
        <w:tab w:val="right" w:pos="8306"/>
      </w:tabs>
      <w:snapToGrid w:val="0"/>
      <w:jc w:val="left"/>
    </w:pPr>
    <w:rPr>
      <w:sz w:val="18"/>
      <w:szCs w:val="18"/>
    </w:rPr>
  </w:style>
  <w:style w:type="paragraph" w:customStyle="1" w:styleId="223">
    <w:name w:val="页眉 New New New New New New New New New New New"/>
    <w:basedOn w:val="224"/>
    <w:qFormat/>
    <w:uiPriority w:val="0"/>
    <w:pPr>
      <w:pBdr>
        <w:bottom w:val="single" w:color="auto" w:sz="6" w:space="1"/>
      </w:pBdr>
      <w:tabs>
        <w:tab w:val="center" w:pos="4153"/>
        <w:tab w:val="right" w:pos="8306"/>
      </w:tabs>
      <w:snapToGrid w:val="0"/>
      <w:jc w:val="center"/>
    </w:pPr>
    <w:rPr>
      <w:sz w:val="18"/>
      <w:szCs w:val="18"/>
    </w:rPr>
  </w:style>
  <w:style w:type="paragraph" w:customStyle="1" w:styleId="22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font6"/>
    <w:basedOn w:val="1"/>
    <w:qFormat/>
    <w:uiPriority w:val="0"/>
    <w:pPr>
      <w:spacing w:before="100" w:beforeAutospacing="1" w:after="100" w:afterAutospacing="1"/>
    </w:pPr>
    <w:rPr>
      <w:rFonts w:ascii="宋体" w:hAnsi="宋体" w:cs="宋体"/>
      <w:sz w:val="18"/>
      <w:szCs w:val="18"/>
    </w:rPr>
  </w:style>
  <w:style w:type="paragraph" w:customStyle="1" w:styleId="226">
    <w:name w:val="页眉 New New New New New New"/>
    <w:basedOn w:val="172"/>
    <w:qFormat/>
    <w:uiPriority w:val="0"/>
    <w:pPr>
      <w:pBdr>
        <w:bottom w:val="single" w:color="auto" w:sz="6" w:space="1"/>
      </w:pBdr>
      <w:tabs>
        <w:tab w:val="center" w:pos="4153"/>
        <w:tab w:val="right" w:pos="8306"/>
      </w:tabs>
      <w:snapToGrid w:val="0"/>
      <w:jc w:val="center"/>
    </w:pPr>
    <w:rPr>
      <w:sz w:val="18"/>
      <w:szCs w:val="18"/>
    </w:rPr>
  </w:style>
  <w:style w:type="paragraph" w:customStyle="1" w:styleId="227">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28">
    <w:name w:val="plaintext"/>
    <w:basedOn w:val="1"/>
    <w:qFormat/>
    <w:uiPriority w:val="0"/>
    <w:pPr>
      <w:spacing w:before="100" w:beforeAutospacing="1" w:after="100" w:afterAutospacing="1"/>
    </w:pPr>
    <w:rPr>
      <w:rFonts w:ascii="宋体" w:hAnsi="宋体"/>
    </w:rPr>
  </w:style>
  <w:style w:type="paragraph" w:customStyle="1" w:styleId="229">
    <w:name w:val="页眉 New New New New New New New"/>
    <w:basedOn w:val="230"/>
    <w:qFormat/>
    <w:uiPriority w:val="0"/>
    <w:pPr>
      <w:pBdr>
        <w:bottom w:val="single" w:color="auto" w:sz="6" w:space="1"/>
      </w:pBdr>
      <w:tabs>
        <w:tab w:val="center" w:pos="4153"/>
        <w:tab w:val="right" w:pos="8306"/>
      </w:tabs>
      <w:snapToGrid w:val="0"/>
      <w:jc w:val="center"/>
    </w:pPr>
    <w:rPr>
      <w:sz w:val="18"/>
      <w:szCs w:val="18"/>
    </w:rPr>
  </w:style>
  <w:style w:type="paragraph" w:customStyle="1" w:styleId="23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32">
    <w:name w:val="正文序号 1"/>
    <w:basedOn w:val="1"/>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233">
    <w:name w:val="页脚 New New New New New New New New New New New New"/>
    <w:basedOn w:val="234"/>
    <w:qFormat/>
    <w:uiPriority w:val="0"/>
    <w:pPr>
      <w:tabs>
        <w:tab w:val="center" w:pos="4153"/>
        <w:tab w:val="right" w:pos="8306"/>
      </w:tabs>
      <w:snapToGrid w:val="0"/>
      <w:jc w:val="left"/>
    </w:pPr>
    <w:rPr>
      <w:sz w:val="18"/>
      <w:szCs w:val="18"/>
    </w:rPr>
  </w:style>
  <w:style w:type="paragraph" w:customStyle="1" w:styleId="234">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正文缩进1"/>
    <w:basedOn w:val="1"/>
    <w:qFormat/>
    <w:uiPriority w:val="0"/>
    <w:pPr>
      <w:ind w:firstLine="420"/>
      <w:jc w:val="both"/>
    </w:pPr>
    <w:rPr>
      <w:color w:val="000000"/>
      <w:kern w:val="2"/>
      <w:sz w:val="21"/>
      <w:szCs w:val="20"/>
    </w:rPr>
  </w:style>
  <w:style w:type="paragraph" w:customStyle="1" w:styleId="236">
    <w:name w:val="页脚 New New New New New New New"/>
    <w:basedOn w:val="230"/>
    <w:qFormat/>
    <w:uiPriority w:val="0"/>
    <w:pPr>
      <w:tabs>
        <w:tab w:val="center" w:pos="4153"/>
        <w:tab w:val="right" w:pos="8306"/>
      </w:tabs>
      <w:snapToGrid w:val="0"/>
      <w:jc w:val="left"/>
    </w:pPr>
    <w:rPr>
      <w:sz w:val="18"/>
      <w:szCs w:val="18"/>
    </w:rPr>
  </w:style>
  <w:style w:type="paragraph" w:customStyle="1" w:styleId="237">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238">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段落"/>
    <w:basedOn w:val="1"/>
    <w:qFormat/>
    <w:uiPriority w:val="0"/>
    <w:pPr>
      <w:widowControl w:val="0"/>
      <w:spacing w:line="300" w:lineRule="auto"/>
      <w:ind w:firstLine="510"/>
      <w:jc w:val="both"/>
    </w:pPr>
    <w:rPr>
      <w:kern w:val="2"/>
      <w:szCs w:val="20"/>
    </w:rPr>
  </w:style>
  <w:style w:type="paragraph" w:customStyle="1" w:styleId="2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2">
    <w:name w:val="默认段落字体 Para Char Char"/>
    <w:basedOn w:val="1"/>
    <w:qFormat/>
    <w:uiPriority w:val="0"/>
    <w:pPr>
      <w:widowControl w:val="0"/>
      <w:jc w:val="both"/>
    </w:pPr>
    <w:rPr>
      <w:kern w:val="2"/>
      <w:sz w:val="21"/>
      <w:szCs w:val="20"/>
    </w:rPr>
  </w:style>
  <w:style w:type="paragraph" w:customStyle="1" w:styleId="24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44">
    <w:name w:val="MM Topic 5"/>
    <w:basedOn w:val="6"/>
    <w:qFormat/>
    <w:uiPriority w:val="0"/>
    <w:pPr>
      <w:numPr>
        <w:numId w:val="0"/>
      </w:numPr>
      <w:tabs>
        <w:tab w:val="left" w:pos="2551"/>
      </w:tabs>
      <w:autoSpaceDE/>
      <w:autoSpaceDN/>
      <w:adjustRightInd/>
      <w:spacing w:line="372" w:lineRule="auto"/>
    </w:pPr>
    <w:rPr>
      <w:bCs w:val="0"/>
      <w:kern w:val="2"/>
      <w:szCs w:val="20"/>
    </w:rPr>
  </w:style>
  <w:style w:type="paragraph" w:customStyle="1" w:styleId="245">
    <w:name w:val="1 Char Char Char Char"/>
    <w:basedOn w:val="1"/>
    <w:qFormat/>
    <w:uiPriority w:val="0"/>
    <w:pPr>
      <w:widowControl w:val="0"/>
      <w:jc w:val="both"/>
    </w:pPr>
    <w:rPr>
      <w:rFonts w:ascii="Tahoma" w:hAnsi="Tahoma"/>
      <w:kern w:val="2"/>
      <w:szCs w:val="20"/>
    </w:rPr>
  </w:style>
  <w:style w:type="paragraph" w:customStyle="1" w:styleId="246">
    <w:name w:val="Char"/>
    <w:basedOn w:val="1"/>
    <w:qFormat/>
    <w:uiPriority w:val="0"/>
    <w:pPr>
      <w:spacing w:after="160" w:line="240" w:lineRule="exact"/>
    </w:pPr>
    <w:rPr>
      <w:rFonts w:ascii="Tahoma" w:hAnsi="Tahoma"/>
      <w:kern w:val="2"/>
      <w:lang w:eastAsia="en-US"/>
    </w:rPr>
  </w:style>
  <w:style w:type="paragraph" w:customStyle="1" w:styleId="247">
    <w:name w:val="页脚 New New"/>
    <w:basedOn w:val="239"/>
    <w:qFormat/>
    <w:uiPriority w:val="0"/>
    <w:pPr>
      <w:tabs>
        <w:tab w:val="center" w:pos="4153"/>
        <w:tab w:val="right" w:pos="8306"/>
      </w:tabs>
      <w:snapToGrid w:val="0"/>
      <w:jc w:val="left"/>
    </w:pPr>
    <w:rPr>
      <w:sz w:val="18"/>
      <w:szCs w:val="18"/>
    </w:rPr>
  </w:style>
  <w:style w:type="paragraph" w:customStyle="1" w:styleId="248">
    <w:name w:val="font5"/>
    <w:basedOn w:val="1"/>
    <w:qFormat/>
    <w:uiPriority w:val="0"/>
    <w:pPr>
      <w:spacing w:before="100" w:beforeAutospacing="1" w:after="100" w:afterAutospacing="1"/>
    </w:pPr>
    <w:rPr>
      <w:rFonts w:ascii="宋体" w:hAnsi="宋体" w:cs="宋体"/>
      <w:sz w:val="22"/>
      <w:szCs w:val="22"/>
    </w:rPr>
  </w:style>
  <w:style w:type="paragraph" w:customStyle="1" w:styleId="249">
    <w:name w:val="Char3"/>
    <w:basedOn w:val="1"/>
    <w:next w:val="1"/>
    <w:qFormat/>
    <w:uiPriority w:val="0"/>
    <w:pPr>
      <w:widowControl w:val="0"/>
      <w:spacing w:line="240" w:lineRule="atLeast"/>
      <w:ind w:left="420" w:firstLine="420"/>
    </w:pPr>
    <w:rPr>
      <w:kern w:val="2"/>
      <w:szCs w:val="20"/>
    </w:rPr>
  </w:style>
  <w:style w:type="paragraph" w:customStyle="1" w:styleId="250">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51">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2">
    <w:name w:val="页脚 New New New"/>
    <w:basedOn w:val="121"/>
    <w:qFormat/>
    <w:uiPriority w:val="0"/>
    <w:pPr>
      <w:tabs>
        <w:tab w:val="center" w:pos="4153"/>
        <w:tab w:val="right" w:pos="8306"/>
      </w:tabs>
      <w:snapToGrid w:val="0"/>
      <w:jc w:val="left"/>
    </w:pPr>
    <w:rPr>
      <w:sz w:val="18"/>
      <w:szCs w:val="18"/>
    </w:rPr>
  </w:style>
  <w:style w:type="paragraph" w:customStyle="1" w:styleId="253">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54">
    <w:name w:val="Char11"/>
    <w:basedOn w:val="1"/>
    <w:next w:val="1"/>
    <w:qFormat/>
    <w:uiPriority w:val="0"/>
    <w:pPr>
      <w:widowControl w:val="0"/>
      <w:spacing w:line="240" w:lineRule="atLeast"/>
      <w:ind w:left="420" w:firstLine="420"/>
    </w:pPr>
    <w:rPr>
      <w:sz w:val="21"/>
      <w:szCs w:val="21"/>
    </w:rPr>
  </w:style>
  <w:style w:type="paragraph" w:customStyle="1" w:styleId="255">
    <w:name w:val="p0"/>
    <w:basedOn w:val="1"/>
    <w:qFormat/>
    <w:uiPriority w:val="0"/>
    <w:pPr>
      <w:jc w:val="both"/>
    </w:pPr>
    <w:rPr>
      <w:sz w:val="21"/>
      <w:szCs w:val="20"/>
    </w:rPr>
  </w:style>
  <w:style w:type="paragraph" w:customStyle="1" w:styleId="256">
    <w:name w:val="标题 2 + 楷体_GB2312"/>
    <w:basedOn w:val="3"/>
    <w:qFormat/>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257">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5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59">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6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61">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2">
    <w:name w:val="页眉 New New"/>
    <w:basedOn w:val="239"/>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4">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65">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66">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67">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68">
    <w:name w:val="1"/>
    <w:basedOn w:val="1"/>
    <w:qFormat/>
    <w:uiPriority w:val="0"/>
    <w:pPr>
      <w:widowControl w:val="0"/>
      <w:jc w:val="both"/>
    </w:pPr>
    <w:rPr>
      <w:rFonts w:ascii="Tahoma" w:hAnsi="Tahoma"/>
      <w:kern w:val="2"/>
      <w:szCs w:val="20"/>
    </w:rPr>
  </w:style>
  <w:style w:type="paragraph" w:customStyle="1" w:styleId="26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70">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71">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2">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3">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74">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275">
    <w:name w:val="页脚 New New New New New New New New New New New"/>
    <w:basedOn w:val="224"/>
    <w:qFormat/>
    <w:uiPriority w:val="0"/>
    <w:pPr>
      <w:tabs>
        <w:tab w:val="center" w:pos="4153"/>
        <w:tab w:val="right" w:pos="8306"/>
      </w:tabs>
      <w:snapToGrid w:val="0"/>
      <w:jc w:val="left"/>
    </w:pPr>
    <w:rPr>
      <w:sz w:val="18"/>
      <w:szCs w:val="18"/>
    </w:rPr>
  </w:style>
  <w:style w:type="paragraph" w:customStyle="1" w:styleId="276">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77">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8">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79">
    <w:name w:val="页脚 New New New New New New New New New New New New New New"/>
    <w:basedOn w:val="189"/>
    <w:qFormat/>
    <w:uiPriority w:val="0"/>
    <w:pPr>
      <w:tabs>
        <w:tab w:val="center" w:pos="4153"/>
        <w:tab w:val="right" w:pos="8306"/>
      </w:tabs>
      <w:snapToGrid w:val="0"/>
      <w:jc w:val="left"/>
    </w:pPr>
    <w:rPr>
      <w:sz w:val="18"/>
      <w:szCs w:val="18"/>
    </w:rPr>
  </w:style>
  <w:style w:type="paragraph" w:customStyle="1" w:styleId="280">
    <w:name w:val="页眉 New New New New New New New New New New New New"/>
    <w:basedOn w:val="234"/>
    <w:qFormat/>
    <w:uiPriority w:val="0"/>
    <w:pPr>
      <w:pBdr>
        <w:bottom w:val="single" w:color="auto" w:sz="6" w:space="1"/>
      </w:pBdr>
      <w:tabs>
        <w:tab w:val="center" w:pos="4153"/>
        <w:tab w:val="right" w:pos="8306"/>
      </w:tabs>
      <w:snapToGrid w:val="0"/>
      <w:jc w:val="center"/>
    </w:pPr>
    <w:rPr>
      <w:sz w:val="18"/>
      <w:szCs w:val="18"/>
    </w:rPr>
  </w:style>
  <w:style w:type="paragraph" w:customStyle="1" w:styleId="281">
    <w:name w:val="ptdl"/>
    <w:basedOn w:val="1"/>
    <w:qFormat/>
    <w:uiPriority w:val="0"/>
    <w:pPr>
      <w:widowControl w:val="0"/>
      <w:spacing w:after="156"/>
      <w:ind w:firstLine="480"/>
      <w:jc w:val="both"/>
    </w:pPr>
    <w:rPr>
      <w:kern w:val="2"/>
      <w:szCs w:val="20"/>
    </w:rPr>
  </w:style>
  <w:style w:type="paragraph" w:customStyle="1" w:styleId="282">
    <w:name w:val="Char1 Char Char Char"/>
    <w:basedOn w:val="1"/>
    <w:next w:val="1"/>
    <w:qFormat/>
    <w:uiPriority w:val="0"/>
    <w:pPr>
      <w:widowControl w:val="0"/>
      <w:spacing w:line="240" w:lineRule="atLeast"/>
      <w:ind w:left="420" w:firstLine="420"/>
    </w:pPr>
    <w:rPr>
      <w:sz w:val="21"/>
      <w:szCs w:val="20"/>
    </w:rPr>
  </w:style>
  <w:style w:type="paragraph" w:customStyle="1" w:styleId="283">
    <w:name w:val="页眉 New New New New"/>
    <w:basedOn w:val="186"/>
    <w:qFormat/>
    <w:uiPriority w:val="0"/>
    <w:pPr>
      <w:pBdr>
        <w:bottom w:val="single" w:color="auto" w:sz="6" w:space="1"/>
      </w:pBdr>
      <w:tabs>
        <w:tab w:val="center" w:pos="4153"/>
        <w:tab w:val="right" w:pos="8306"/>
      </w:tabs>
      <w:snapToGrid w:val="0"/>
      <w:jc w:val="center"/>
    </w:pPr>
    <w:rPr>
      <w:sz w:val="18"/>
      <w:szCs w:val="18"/>
    </w:rPr>
  </w:style>
  <w:style w:type="paragraph" w:customStyle="1" w:styleId="284">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5">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6">
    <w:name w:val="8"/>
    <w:basedOn w:val="1"/>
    <w:qFormat/>
    <w:uiPriority w:val="0"/>
    <w:pPr>
      <w:spacing w:before="100" w:beforeAutospacing="1" w:after="100" w:afterAutospacing="1" w:line="432" w:lineRule="auto"/>
    </w:pPr>
    <w:rPr>
      <w:rFonts w:ascii="宋体" w:hAnsi="宋体"/>
      <w:szCs w:val="21"/>
    </w:rPr>
  </w:style>
  <w:style w:type="paragraph" w:customStyle="1" w:styleId="28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88">
    <w:name w:val="Table Text"/>
    <w:basedOn w:val="1"/>
    <w:qFormat/>
    <w:uiPriority w:val="0"/>
    <w:pPr>
      <w:spacing w:before="60" w:after="60"/>
    </w:pPr>
    <w:rPr>
      <w:sz w:val="21"/>
    </w:rPr>
  </w:style>
  <w:style w:type="paragraph" w:customStyle="1" w:styleId="289">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29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2">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93">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9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xl101"/>
    <w:basedOn w:val="1"/>
    <w:qFormat/>
    <w:uiPriority w:val="0"/>
    <w:pPr>
      <w:spacing w:before="100" w:beforeAutospacing="1" w:after="100" w:afterAutospacing="1"/>
    </w:pPr>
    <w:rPr>
      <w:rFonts w:ascii="宋体" w:hAnsi="宋体" w:cs="宋体"/>
      <w:sz w:val="20"/>
      <w:szCs w:val="20"/>
    </w:rPr>
  </w:style>
  <w:style w:type="paragraph" w:customStyle="1" w:styleId="296">
    <w:name w:val="2"/>
    <w:basedOn w:val="1"/>
    <w:qFormat/>
    <w:uiPriority w:val="0"/>
    <w:pPr>
      <w:spacing w:before="100" w:beforeAutospacing="1" w:after="100" w:afterAutospacing="1"/>
    </w:pPr>
    <w:rPr>
      <w:rFonts w:ascii="宋体" w:hAnsi="宋体"/>
      <w:sz w:val="21"/>
      <w:szCs w:val="21"/>
    </w:rPr>
  </w:style>
  <w:style w:type="paragraph" w:customStyle="1" w:styleId="297">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98">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299">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00">
    <w:name w:val="页脚 New New New New"/>
    <w:basedOn w:val="186"/>
    <w:qFormat/>
    <w:uiPriority w:val="0"/>
    <w:pPr>
      <w:tabs>
        <w:tab w:val="center" w:pos="4153"/>
        <w:tab w:val="right" w:pos="8306"/>
      </w:tabs>
      <w:snapToGrid w:val="0"/>
      <w:jc w:val="left"/>
    </w:pPr>
    <w:rPr>
      <w:sz w:val="18"/>
      <w:szCs w:val="18"/>
    </w:rPr>
  </w:style>
  <w:style w:type="paragraph" w:customStyle="1" w:styleId="301">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02">
    <w:name w:val="Char2 Char Char Char Char Char Char"/>
    <w:basedOn w:val="1"/>
    <w:qFormat/>
    <w:uiPriority w:val="0"/>
    <w:pPr>
      <w:widowControl w:val="0"/>
      <w:jc w:val="both"/>
    </w:pPr>
    <w:rPr>
      <w:rFonts w:ascii="仿宋_GB2312"/>
      <w:b/>
      <w:kern w:val="2"/>
      <w:sz w:val="30"/>
      <w:szCs w:val="20"/>
    </w:rPr>
  </w:style>
  <w:style w:type="paragraph" w:customStyle="1" w:styleId="303">
    <w:name w:val="页眉 New New New New New New New New New New New New New"/>
    <w:basedOn w:val="166"/>
    <w:qFormat/>
    <w:uiPriority w:val="0"/>
    <w:pPr>
      <w:pBdr>
        <w:bottom w:val="single" w:color="auto" w:sz="6" w:space="1"/>
      </w:pBdr>
      <w:tabs>
        <w:tab w:val="center" w:pos="4153"/>
        <w:tab w:val="right" w:pos="8306"/>
      </w:tabs>
      <w:snapToGrid w:val="0"/>
      <w:jc w:val="center"/>
    </w:pPr>
    <w:rPr>
      <w:sz w:val="18"/>
      <w:szCs w:val="18"/>
    </w:rPr>
  </w:style>
  <w:style w:type="paragraph" w:customStyle="1" w:styleId="304">
    <w:name w:val="xl78"/>
    <w:basedOn w:val="1"/>
    <w:qFormat/>
    <w:uiPriority w:val="0"/>
    <w:pPr>
      <w:spacing w:before="100" w:beforeAutospacing="1" w:after="100" w:afterAutospacing="1"/>
      <w:jc w:val="center"/>
    </w:pPr>
    <w:rPr>
      <w:rFonts w:ascii="宋体" w:hAnsi="宋体" w:cs="宋体"/>
    </w:rPr>
  </w:style>
  <w:style w:type="paragraph" w:customStyle="1" w:styleId="305">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0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7">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308">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309">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31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12">
    <w:name w:val="大纲正文"/>
    <w:basedOn w:val="1"/>
    <w:qFormat/>
    <w:uiPriority w:val="0"/>
    <w:pPr>
      <w:widowControl w:val="0"/>
      <w:spacing w:line="360" w:lineRule="auto"/>
      <w:ind w:firstLine="480" w:firstLineChars="200"/>
      <w:jc w:val="both"/>
    </w:pPr>
    <w:rPr>
      <w:kern w:val="2"/>
      <w:szCs w:val="20"/>
    </w:rPr>
  </w:style>
  <w:style w:type="paragraph" w:customStyle="1" w:styleId="31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4">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15">
    <w:name w:val="MM Topic 6"/>
    <w:basedOn w:val="7"/>
    <w:qFormat/>
    <w:uiPriority w:val="0"/>
    <w:pPr>
      <w:numPr>
        <w:numId w:val="0"/>
      </w:numPr>
      <w:tabs>
        <w:tab w:val="left" w:pos="3260"/>
      </w:tabs>
      <w:spacing w:line="317" w:lineRule="auto"/>
    </w:pPr>
    <w:rPr>
      <w:bCs w:val="0"/>
      <w:sz w:val="28"/>
      <w:szCs w:val="20"/>
    </w:rPr>
  </w:style>
  <w:style w:type="paragraph" w:customStyle="1" w:styleId="316">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317">
    <w:name w:val="正文序号 2"/>
    <w:basedOn w:val="1"/>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318">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319">
    <w:name w:val="样式2"/>
    <w:basedOn w:val="1"/>
    <w:qFormat/>
    <w:uiPriority w:val="0"/>
    <w:pPr>
      <w:widowControl w:val="0"/>
      <w:adjustRightInd w:val="0"/>
      <w:spacing w:line="410" w:lineRule="atLeast"/>
      <w:jc w:val="both"/>
      <w:textAlignment w:val="baseline"/>
    </w:pPr>
    <w:rPr>
      <w:szCs w:val="20"/>
    </w:rPr>
  </w:style>
  <w:style w:type="paragraph" w:customStyle="1" w:styleId="320">
    <w:name w:val="页眉 New New New New New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321">
    <w:name w:val="项目符号：一级"/>
    <w:basedOn w:val="301"/>
    <w:next w:val="301"/>
    <w:qFormat/>
    <w:uiPriority w:val="0"/>
    <w:pPr>
      <w:tabs>
        <w:tab w:val="left" w:pos="700"/>
      </w:tabs>
      <w:spacing w:beforeLines="0"/>
      <w:ind w:left="630" w:hanging="290" w:firstLineChars="0"/>
    </w:pPr>
  </w:style>
  <w:style w:type="paragraph" w:customStyle="1" w:styleId="322">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23">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324">
    <w:name w:val="页眉 New New New New New New New New New New New New New New"/>
    <w:basedOn w:val="189"/>
    <w:qFormat/>
    <w:uiPriority w:val="0"/>
    <w:pPr>
      <w:pBdr>
        <w:bottom w:val="single" w:color="auto" w:sz="6" w:space="1"/>
      </w:pBdr>
      <w:tabs>
        <w:tab w:val="center" w:pos="4153"/>
        <w:tab w:val="right" w:pos="8306"/>
      </w:tabs>
      <w:snapToGrid w:val="0"/>
      <w:jc w:val="center"/>
    </w:pPr>
    <w:rPr>
      <w:sz w:val="18"/>
      <w:szCs w:val="18"/>
    </w:rPr>
  </w:style>
  <w:style w:type="paragraph" w:customStyle="1" w:styleId="325">
    <w:name w:val="标题3"/>
    <w:basedOn w:val="4"/>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26">
    <w:name w:val="font8"/>
    <w:basedOn w:val="1"/>
    <w:qFormat/>
    <w:uiPriority w:val="0"/>
    <w:pPr>
      <w:spacing w:before="100" w:beforeAutospacing="1" w:after="100" w:afterAutospacing="1"/>
    </w:pPr>
    <w:rPr>
      <w:color w:val="000000"/>
      <w:sz w:val="22"/>
      <w:szCs w:val="22"/>
    </w:rPr>
  </w:style>
  <w:style w:type="paragraph" w:customStyle="1" w:styleId="327">
    <w:name w:val="页脚 New New New New New New New New New New"/>
    <w:basedOn w:val="162"/>
    <w:qFormat/>
    <w:uiPriority w:val="0"/>
    <w:pPr>
      <w:tabs>
        <w:tab w:val="center" w:pos="4153"/>
        <w:tab w:val="right" w:pos="8306"/>
      </w:tabs>
      <w:snapToGrid w:val="0"/>
      <w:jc w:val="left"/>
    </w:pPr>
    <w:rPr>
      <w:sz w:val="18"/>
      <w:szCs w:val="18"/>
    </w:rPr>
  </w:style>
  <w:style w:type="paragraph" w:customStyle="1" w:styleId="328">
    <w:name w:val="xl72"/>
    <w:basedOn w:val="1"/>
    <w:qFormat/>
    <w:uiPriority w:val="0"/>
    <w:pPr>
      <w:spacing w:before="100" w:beforeAutospacing="1" w:after="100" w:afterAutospacing="1"/>
      <w:jc w:val="center"/>
    </w:pPr>
    <w:rPr>
      <w:rFonts w:ascii="宋体" w:hAnsi="宋体" w:cs="宋体"/>
    </w:rPr>
  </w:style>
  <w:style w:type="paragraph" w:customStyle="1" w:styleId="32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1">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332">
    <w:name w:val="正文序号 4"/>
    <w:basedOn w:val="1"/>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333">
    <w:name w:val="页眉 New New New New New New New New New New New New New New New"/>
    <w:basedOn w:val="168"/>
    <w:qFormat/>
    <w:uiPriority w:val="0"/>
    <w:pPr>
      <w:pBdr>
        <w:bottom w:val="single" w:color="auto" w:sz="6" w:space="1"/>
      </w:pBdr>
      <w:tabs>
        <w:tab w:val="center" w:pos="4153"/>
        <w:tab w:val="right" w:pos="8306"/>
      </w:tabs>
      <w:snapToGrid w:val="0"/>
      <w:jc w:val="center"/>
    </w:pPr>
    <w:rPr>
      <w:sz w:val="18"/>
      <w:szCs w:val="18"/>
    </w:rPr>
  </w:style>
  <w:style w:type="paragraph" w:customStyle="1" w:styleId="334">
    <w:name w:val="Char Char Char"/>
    <w:basedOn w:val="1"/>
    <w:qFormat/>
    <w:uiPriority w:val="0"/>
    <w:pPr>
      <w:widowControl w:val="0"/>
      <w:jc w:val="both"/>
    </w:pPr>
    <w:rPr>
      <w:rFonts w:ascii="Tahoma" w:hAnsi="Tahoma"/>
      <w:kern w:val="2"/>
      <w:szCs w:val="20"/>
    </w:rPr>
  </w:style>
  <w:style w:type="character" w:customStyle="1" w:styleId="335">
    <w:name w:val="fontstyle01"/>
    <w:basedOn w:val="46"/>
    <w:qFormat/>
    <w:uiPriority w:val="0"/>
    <w:rPr>
      <w:rFonts w:hint="eastAsia" w:ascii="宋体" w:hAnsi="宋体" w:eastAsia="宋体"/>
      <w:color w:val="000000"/>
      <w:sz w:val="30"/>
      <w:szCs w:val="30"/>
    </w:rPr>
  </w:style>
  <w:style w:type="paragraph" w:customStyle="1" w:styleId="336">
    <w:name w:val="项目"/>
    <w:basedOn w:val="1"/>
    <w:qFormat/>
    <w:uiPriority w:val="0"/>
    <w:pPr>
      <w:widowControl w:val="0"/>
      <w:spacing w:line="360" w:lineRule="auto"/>
      <w:jc w:val="both"/>
    </w:pPr>
    <w:rPr>
      <w:rFonts w:ascii="宋体" w:hAnsi="宋体" w:eastAsiaTheme="minorEastAsia" w:cstheme="minorBidi"/>
      <w:color w:val="000000"/>
      <w:kern w:val="2"/>
      <w:szCs w:val="22"/>
      <w:lang w:val="zh-CN"/>
    </w:rPr>
  </w:style>
  <w:style w:type="character" w:customStyle="1" w:styleId="337">
    <w:name w:val="tgt1"/>
    <w:basedOn w:val="46"/>
    <w:qFormat/>
    <w:uiPriority w:val="0"/>
  </w:style>
  <w:style w:type="paragraph" w:customStyle="1" w:styleId="338">
    <w:name w:val="Revision"/>
    <w:hidden/>
    <w:semiHidden/>
    <w:uiPriority w:val="99"/>
    <w:rPr>
      <w:rFonts w:ascii="Times New Roman" w:hAnsi="Times New Roman" w:eastAsia="宋体" w:cs="Times New Roman"/>
      <w:sz w:val="24"/>
      <w:szCs w:val="24"/>
      <w:lang w:val="en-US" w:eastAsia="zh-CN" w:bidi="ar-SA"/>
    </w:rPr>
  </w:style>
  <w:style w:type="character" w:customStyle="1" w:styleId="339">
    <w:name w:val="标题 2 Char1"/>
    <w:basedOn w:val="46"/>
    <w:link w:val="3"/>
    <w:uiPriority w:val="0"/>
    <w:rPr>
      <w:rFonts w:ascii="宋体" w:hAnsi="宋体" w:cs="Arial"/>
      <w:b/>
      <w:bCs/>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5AE8A-C6ED-413D-9947-6A30B5D87B9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96</Pages>
  <Words>43127</Words>
  <Characters>46740</Characters>
  <Lines>386</Lines>
  <Paragraphs>108</Paragraphs>
  <TotalTime>76</TotalTime>
  <ScaleCrop>false</ScaleCrop>
  <LinksUpToDate>false</LinksUpToDate>
  <CharactersWithSpaces>48831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2024-09-13T08:58:00Z</dcterms:created>
  <dc:creator>ffxp</dc:creator>
  <cp:lastModifiedBy>Administrator</cp:lastModifiedBy>
  <cp:lastPrinted>2024-10-09T07:42:00Z</cp:lastPrinted>
  <dcterms:modified xsi:type="dcterms:W3CDTF">2024-10-11T09:54:32Z</dcterms:modified>
  <dc:title>成都市猪肉质量安全溯源信息系统专用称重设备采购项目竞争性谈判公告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49A8194F03174A0D92B2F5DE6C058CED</vt:lpwstr>
  </property>
</Properties>
</file>