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left="0" w:leftChars="0" w:firstLine="0" w:firstLineChars="0"/>
        <w:jc w:val="left"/>
        <w:outlineLvl w:val="0"/>
        <w:rPr>
          <w:rFonts w:hint="default" w:ascii="黑体" w:hAnsi="黑体" w:eastAsia="黑体" w:cs="黑体"/>
          <w:sz w:val="32"/>
          <w:szCs w:val="32"/>
          <w:lang w:val="en-US" w:eastAsia="zh-CN"/>
        </w:rPr>
      </w:pPr>
      <w:bookmarkStart w:id="0" w:name="_Toc7457"/>
      <w:r>
        <w:rPr>
          <w:rFonts w:hint="eastAsia" w:ascii="黑体" w:hAnsi="黑体" w:eastAsia="黑体" w:cs="黑体"/>
          <w:sz w:val="32"/>
          <w:szCs w:val="32"/>
          <w:lang w:val="en-US" w:eastAsia="zh-CN"/>
        </w:rPr>
        <w:t>附件</w:t>
      </w:r>
      <w:bookmarkEnd w:id="0"/>
      <w:r>
        <w:rPr>
          <w:rFonts w:hint="eastAsia" w:ascii="黑体" w:hAnsi="黑体" w:eastAsia="黑体" w:cs="黑体"/>
          <w:sz w:val="32"/>
          <w:szCs w:val="32"/>
          <w:lang w:val="en-US" w:eastAsia="zh-CN"/>
        </w:rPr>
        <w:t>1</w:t>
      </w:r>
    </w:p>
    <w:p>
      <w:pPr>
        <w:jc w:val="center"/>
        <w:rPr>
          <w:rFonts w:hint="eastAsia" w:ascii="仿宋" w:hAnsi="仿宋" w:eastAsia="仿宋"/>
          <w:b/>
          <w:bCs/>
          <w:sz w:val="28"/>
          <w:szCs w:val="28"/>
        </w:rPr>
      </w:pPr>
    </w:p>
    <w:p>
      <w:pPr>
        <w:ind w:left="0" w:leftChars="0" w:firstLine="0" w:firstLineChars="0"/>
        <w:jc w:val="both"/>
        <w:rPr>
          <w:rFonts w:hint="eastAsia" w:asciiTheme="majorEastAsia" w:hAnsiTheme="majorEastAsia" w:eastAsiaTheme="majorEastAsia" w:cstheme="majorEastAsia"/>
          <w:b/>
          <w:bCs/>
          <w:sz w:val="44"/>
          <w:szCs w:val="44"/>
        </w:rPr>
      </w:pPr>
      <w:r>
        <w:rPr>
          <w:rFonts w:hint="eastAsia" w:asciiTheme="majorEastAsia" w:hAnsiTheme="majorEastAsia" w:eastAsiaTheme="majorEastAsia" w:cstheme="majorEastAsia"/>
          <w:b/>
          <w:bCs/>
          <w:sz w:val="44"/>
          <w:szCs w:val="44"/>
        </w:rPr>
        <w:t>《兴业银行西宁分行2025年度食堂食材集中采购项目》供应商征集反馈材料-公司名称（全称）</w:t>
      </w:r>
    </w:p>
    <w:p>
      <w:pPr>
        <w:jc w:val="left"/>
        <w:rPr>
          <w:rFonts w:ascii="仿宋" w:hAnsi="仿宋" w:eastAsia="仿宋"/>
          <w:b/>
          <w:bCs/>
          <w:sz w:val="28"/>
          <w:szCs w:val="28"/>
        </w:rPr>
      </w:pPr>
    </w:p>
    <w:p>
      <w:pPr>
        <w:ind w:left="0" w:leftChars="0" w:firstLine="0" w:firstLineChars="0"/>
        <w:jc w:val="center"/>
        <w:outlineLvl w:val="0"/>
        <w:rPr>
          <w:rFonts w:hint="eastAsia" w:ascii="仿宋" w:hAnsi="仿宋" w:eastAsia="仿宋" w:cs="仿宋"/>
          <w:b/>
          <w:bCs/>
          <w:sz w:val="32"/>
          <w:szCs w:val="32"/>
        </w:rPr>
      </w:pPr>
      <w:r>
        <w:rPr>
          <w:rFonts w:hint="eastAsia" w:ascii="仿宋" w:hAnsi="仿宋" w:eastAsia="仿宋" w:cs="仿宋"/>
          <w:b/>
          <w:bCs/>
          <w:sz w:val="32"/>
          <w:szCs w:val="32"/>
        </w:rPr>
        <w:t>第一部分 项目要求应答部分</w:t>
      </w:r>
    </w:p>
    <w:p>
      <w:pPr>
        <w:outlineLvl w:val="0"/>
        <w:rPr>
          <w:rFonts w:hint="eastAsia" w:ascii="仿宋" w:hAnsi="仿宋" w:eastAsia="仿宋" w:cs="仿宋"/>
          <w:b/>
          <w:bCs/>
          <w:sz w:val="28"/>
          <w:szCs w:val="28"/>
        </w:rPr>
      </w:pPr>
      <w:r>
        <w:rPr>
          <w:rFonts w:hint="eastAsia" w:ascii="仿宋" w:hAnsi="仿宋" w:eastAsia="仿宋" w:cs="仿宋"/>
          <w:b/>
          <w:bCs/>
          <w:sz w:val="28"/>
          <w:szCs w:val="28"/>
        </w:rPr>
        <w:t>（</w:t>
      </w:r>
      <w:r>
        <w:rPr>
          <w:rFonts w:hint="eastAsia" w:ascii="仿宋" w:hAnsi="仿宋" w:eastAsia="仿宋" w:cs="仿宋"/>
          <w:b/>
          <w:bCs/>
          <w:color w:val="FF0000"/>
          <w:sz w:val="28"/>
          <w:szCs w:val="28"/>
        </w:rPr>
        <w:t>“是否满足”和“基本情况说明”列由供应商填写。</w:t>
      </w:r>
      <w:r>
        <w:rPr>
          <w:rFonts w:hint="eastAsia" w:ascii="仿宋" w:hAnsi="仿宋" w:eastAsia="仿宋" w:cs="仿宋"/>
          <w:b/>
          <w:bCs/>
          <w:sz w:val="28"/>
          <w:szCs w:val="28"/>
        </w:rPr>
        <w:t>）</w:t>
      </w:r>
    </w:p>
    <w:tbl>
      <w:tblPr>
        <w:tblStyle w:val="10"/>
        <w:tblW w:w="9563" w:type="dxa"/>
        <w:tblInd w:w="-34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66"/>
        <w:gridCol w:w="2378"/>
        <w:gridCol w:w="48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trPr>
        <w:tc>
          <w:tcPr>
            <w:tcW w:w="2366" w:type="dxa"/>
            <w:vAlign w:val="center"/>
          </w:tcPr>
          <w:p>
            <w:pPr>
              <w:ind w:left="0" w:leftChars="0" w:firstLine="0" w:firstLineChars="0"/>
              <w:rPr>
                <w:rFonts w:hint="eastAsia" w:ascii="仿宋" w:hAnsi="仿宋" w:eastAsia="仿宋" w:cs="仿宋"/>
                <w:b/>
                <w:bCs/>
                <w:sz w:val="28"/>
                <w:szCs w:val="28"/>
              </w:rPr>
            </w:pPr>
            <w:r>
              <w:rPr>
                <w:rFonts w:hint="eastAsia" w:ascii="仿宋" w:hAnsi="仿宋" w:eastAsia="仿宋" w:cs="仿宋"/>
                <w:b/>
                <w:bCs/>
                <w:sz w:val="28"/>
                <w:szCs w:val="28"/>
              </w:rPr>
              <w:t>审核事项</w:t>
            </w:r>
          </w:p>
        </w:tc>
        <w:tc>
          <w:tcPr>
            <w:tcW w:w="2378" w:type="dxa"/>
            <w:vAlign w:val="center"/>
          </w:tcPr>
          <w:p>
            <w:pPr>
              <w:ind w:left="0" w:leftChars="0" w:firstLine="0" w:firstLineChars="0"/>
              <w:rPr>
                <w:rFonts w:hint="eastAsia" w:ascii="仿宋" w:hAnsi="仿宋" w:eastAsia="仿宋" w:cs="仿宋"/>
                <w:b/>
                <w:bCs/>
                <w:sz w:val="28"/>
                <w:szCs w:val="28"/>
              </w:rPr>
            </w:pPr>
            <w:r>
              <w:rPr>
                <w:rFonts w:hint="eastAsia" w:ascii="仿宋" w:hAnsi="仿宋" w:eastAsia="仿宋" w:cs="仿宋"/>
                <w:b/>
                <w:bCs/>
                <w:sz w:val="28"/>
                <w:szCs w:val="28"/>
              </w:rPr>
              <w:t>是否满足（是/否）</w:t>
            </w:r>
          </w:p>
        </w:tc>
        <w:tc>
          <w:tcPr>
            <w:tcW w:w="4819" w:type="dxa"/>
            <w:vAlign w:val="center"/>
          </w:tcPr>
          <w:p>
            <w:pPr>
              <w:ind w:left="0" w:leftChars="0" w:firstLine="0" w:firstLineChars="0"/>
              <w:jc w:val="center"/>
              <w:rPr>
                <w:rFonts w:hint="eastAsia" w:ascii="仿宋" w:hAnsi="仿宋" w:eastAsia="仿宋" w:cs="仿宋"/>
                <w:b/>
                <w:bCs/>
                <w:sz w:val="28"/>
                <w:szCs w:val="28"/>
              </w:rPr>
            </w:pPr>
            <w:r>
              <w:rPr>
                <w:rFonts w:hint="eastAsia" w:ascii="仿宋" w:hAnsi="仿宋" w:eastAsia="仿宋" w:cs="仿宋"/>
                <w:b/>
                <w:bCs/>
                <w:sz w:val="28"/>
                <w:szCs w:val="28"/>
              </w:rPr>
              <w:t>基本情况说明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trPr>
        <w:tc>
          <w:tcPr>
            <w:tcW w:w="9563" w:type="dxa"/>
            <w:gridSpan w:val="3"/>
            <w:vAlign w:val="center"/>
          </w:tcPr>
          <w:p>
            <w:pPr>
              <w:ind w:left="0" w:leftChars="0" w:firstLine="0" w:firstLineChars="0"/>
              <w:jc w:val="left"/>
              <w:rPr>
                <w:rFonts w:hint="eastAsia" w:ascii="仿宋" w:hAnsi="仿宋" w:eastAsia="仿宋" w:cs="仿宋"/>
                <w:b/>
                <w:bCs/>
                <w:sz w:val="28"/>
                <w:szCs w:val="28"/>
              </w:rPr>
            </w:pPr>
            <w:r>
              <w:rPr>
                <w:rFonts w:hint="eastAsia" w:ascii="仿宋" w:hAnsi="仿宋" w:eastAsia="仿宋" w:cs="仿宋"/>
                <w:b/>
                <w:bCs/>
                <w:sz w:val="28"/>
                <w:szCs w:val="28"/>
              </w:rPr>
              <w:t>一、采购需求及资格要求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trPr>
        <w:tc>
          <w:tcPr>
            <w:tcW w:w="2366" w:type="dxa"/>
            <w:vAlign w:val="center"/>
          </w:tcPr>
          <w:p>
            <w:pPr>
              <w:ind w:left="0" w:leftChars="0" w:firstLine="0" w:firstLineChars="0"/>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1.1采购需求</w:t>
            </w:r>
          </w:p>
          <w:p>
            <w:pPr>
              <w:ind w:left="0" w:leftChars="0" w:firstLine="0" w:firstLineChars="0"/>
              <w:rPr>
                <w:rFonts w:hint="eastAsia"/>
              </w:rPr>
            </w:pPr>
            <w:r>
              <w:rPr>
                <w:rFonts w:hint="eastAsia" w:ascii="仿宋" w:hAnsi="仿宋" w:eastAsia="仿宋" w:cs="仿宋"/>
                <w:kern w:val="0"/>
                <w:sz w:val="21"/>
                <w:szCs w:val="21"/>
                <w:lang w:val="en-US" w:eastAsia="zh-CN" w:bidi="ar-SA"/>
              </w:rPr>
              <w:t>依据我行食堂的需求，提供各类主副食材料，涵盖蔬菜、水果、肉类、水产、粮油、调味品等。</w:t>
            </w:r>
          </w:p>
        </w:tc>
        <w:tc>
          <w:tcPr>
            <w:tcW w:w="2378" w:type="dxa"/>
            <w:vAlign w:val="center"/>
          </w:tcPr>
          <w:p>
            <w:pPr>
              <w:rPr>
                <w:rFonts w:hint="eastAsia" w:ascii="仿宋" w:hAnsi="仿宋" w:eastAsia="仿宋" w:cs="仿宋"/>
                <w:sz w:val="28"/>
                <w:szCs w:val="28"/>
              </w:rPr>
            </w:pPr>
          </w:p>
        </w:tc>
        <w:tc>
          <w:tcPr>
            <w:tcW w:w="4819" w:type="dxa"/>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textAlignment w:val="auto"/>
              <w:rPr>
                <w:rFonts w:hint="eastAsia"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41" w:hRule="atLeast"/>
        </w:trPr>
        <w:tc>
          <w:tcPr>
            <w:tcW w:w="2366" w:type="dxa"/>
            <w:vAlign w:val="center"/>
          </w:tcPr>
          <w:p>
            <w:pPr>
              <w:pStyle w:val="2"/>
              <w:ind w:left="0" w:leftChars="0" w:firstLine="0" w:firstLineChars="0"/>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1.2</w:t>
            </w:r>
            <w:r>
              <w:rPr>
                <w:rFonts w:hint="eastAsia" w:ascii="仿宋" w:hAnsi="仿宋" w:eastAsia="仿宋" w:cs="仿宋"/>
                <w:b/>
                <w:bCs/>
                <w:sz w:val="30"/>
                <w:szCs w:val="30"/>
              </w:rPr>
              <w:t>服务要求</w:t>
            </w:r>
          </w:p>
        </w:tc>
        <w:tc>
          <w:tcPr>
            <w:tcW w:w="2378" w:type="dxa"/>
            <w:vAlign w:val="center"/>
          </w:tcPr>
          <w:p>
            <w:pPr>
              <w:rPr>
                <w:rFonts w:hint="eastAsia" w:ascii="仿宋" w:hAnsi="仿宋" w:eastAsia="仿宋" w:cs="仿宋"/>
                <w:sz w:val="28"/>
                <w:szCs w:val="28"/>
              </w:rPr>
            </w:pPr>
          </w:p>
        </w:tc>
        <w:tc>
          <w:tcPr>
            <w:tcW w:w="4819" w:type="dxa"/>
            <w:vAlign w:val="center"/>
          </w:tcPr>
          <w:p>
            <w:pPr>
              <w:ind w:left="0" w:leftChars="0" w:firstLine="0" w:firstLineChars="0"/>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41" w:hRule="atLeast"/>
        </w:trPr>
        <w:tc>
          <w:tcPr>
            <w:tcW w:w="2366" w:type="dxa"/>
            <w:vAlign w:val="center"/>
          </w:tcPr>
          <w:p>
            <w:pPr>
              <w:pStyle w:val="2"/>
              <w:ind w:left="0" w:leftChars="0" w:firstLine="0" w:firstLineChars="0"/>
              <w:rPr>
                <w:rFonts w:hint="eastAsia" w:ascii="仿宋" w:hAnsi="仿宋" w:eastAsia="仿宋" w:cs="仿宋"/>
                <w:kern w:val="0"/>
                <w:sz w:val="21"/>
                <w:szCs w:val="21"/>
                <w:lang w:val="en-US" w:eastAsia="zh-CN" w:bidi="ar-SA"/>
              </w:rPr>
            </w:pPr>
            <w:r>
              <w:rPr>
                <w:rFonts w:hint="eastAsia" w:ascii="仿宋" w:hAnsi="仿宋" w:eastAsia="仿宋" w:cs="仿宋"/>
                <w:sz w:val="28"/>
                <w:szCs w:val="28"/>
                <w:lang w:val="en-US" w:eastAsia="zh-CN"/>
              </w:rPr>
              <w:t>1.2.1</w:t>
            </w:r>
            <w:r>
              <w:rPr>
                <w:rFonts w:hint="eastAsia" w:ascii="仿宋" w:hAnsi="仿宋" w:eastAsia="仿宋" w:cs="仿宋"/>
                <w:kern w:val="0"/>
                <w:sz w:val="21"/>
                <w:szCs w:val="21"/>
                <w:lang w:val="en-US" w:eastAsia="zh-CN" w:bidi="ar-SA"/>
              </w:rPr>
              <w:t>确保食材新鲜、安全。</w:t>
            </w:r>
          </w:p>
        </w:tc>
        <w:tc>
          <w:tcPr>
            <w:tcW w:w="2378" w:type="dxa"/>
            <w:vAlign w:val="center"/>
          </w:tcPr>
          <w:p>
            <w:pPr>
              <w:rPr>
                <w:rFonts w:hint="eastAsia" w:ascii="仿宋" w:hAnsi="仿宋" w:eastAsia="仿宋" w:cs="仿宋"/>
                <w:sz w:val="28"/>
                <w:szCs w:val="28"/>
              </w:rPr>
            </w:pPr>
          </w:p>
        </w:tc>
        <w:tc>
          <w:tcPr>
            <w:tcW w:w="4819" w:type="dxa"/>
            <w:vAlign w:val="center"/>
          </w:tcPr>
          <w:p>
            <w:pPr>
              <w:ind w:left="0" w:leftChars="0" w:firstLine="0" w:firstLineChars="0"/>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trPr>
        <w:tc>
          <w:tcPr>
            <w:tcW w:w="2366" w:type="dxa"/>
            <w:vAlign w:val="center"/>
          </w:tcPr>
          <w:p>
            <w:pPr>
              <w:pStyle w:val="4"/>
              <w:ind w:left="0" w:leftChars="0" w:firstLine="0" w:firstLineChars="0"/>
              <w:rPr>
                <w:rFonts w:hint="default" w:ascii="仿宋" w:hAnsi="仿宋" w:eastAsia="仿宋" w:cs="仿宋"/>
                <w:sz w:val="30"/>
                <w:szCs w:val="30"/>
                <w:highlight w:val="none"/>
                <w:lang w:val="en-US" w:eastAsia="zh-CN"/>
              </w:rPr>
            </w:pPr>
            <w:r>
              <w:rPr>
                <w:rFonts w:hint="eastAsia" w:ascii="仿宋" w:hAnsi="仿宋" w:eastAsia="仿宋" w:cs="仿宋"/>
                <w:sz w:val="30"/>
                <w:szCs w:val="30"/>
                <w:highlight w:val="none"/>
                <w:lang w:val="en-US" w:eastAsia="zh-CN"/>
              </w:rPr>
              <w:t>1.2.2</w:t>
            </w:r>
            <w:r>
              <w:rPr>
                <w:rFonts w:hint="eastAsia" w:ascii="仿宋" w:hAnsi="仿宋" w:eastAsia="仿宋" w:cs="仿宋"/>
                <w:kern w:val="0"/>
                <w:sz w:val="21"/>
                <w:szCs w:val="21"/>
                <w:lang w:val="en-US" w:eastAsia="zh-CN" w:bidi="ar-SA"/>
              </w:rPr>
              <w:t>具备良好的客户服务意识，能够及时响应食堂的需求和反馈，如按照我行食堂约定的时间，将食材准时送达指定地点。</w:t>
            </w:r>
          </w:p>
          <w:p>
            <w:pPr>
              <w:pStyle w:val="2"/>
              <w:ind w:left="0" w:leftChars="0" w:firstLine="0" w:firstLineChars="0"/>
              <w:rPr>
                <w:rFonts w:hint="eastAsia" w:ascii="仿宋" w:hAnsi="仿宋" w:eastAsia="仿宋" w:cs="仿宋"/>
                <w:kern w:val="0"/>
                <w:sz w:val="21"/>
                <w:szCs w:val="21"/>
                <w:lang w:val="en-US" w:eastAsia="zh-CN" w:bidi="ar-SA"/>
              </w:rPr>
            </w:pPr>
          </w:p>
        </w:tc>
        <w:tc>
          <w:tcPr>
            <w:tcW w:w="2378" w:type="dxa"/>
            <w:vAlign w:val="center"/>
          </w:tcPr>
          <w:p>
            <w:pPr>
              <w:rPr>
                <w:rFonts w:hint="eastAsia" w:ascii="仿宋" w:hAnsi="仿宋" w:eastAsia="仿宋" w:cs="仿宋"/>
                <w:sz w:val="28"/>
                <w:szCs w:val="28"/>
              </w:rPr>
            </w:pPr>
          </w:p>
        </w:tc>
        <w:tc>
          <w:tcPr>
            <w:tcW w:w="4819" w:type="dxa"/>
            <w:vAlign w:val="center"/>
          </w:tcPr>
          <w:p>
            <w:pPr>
              <w:ind w:left="0" w:leftChars="0" w:firstLine="0" w:firstLineChars="0"/>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trPr>
        <w:tc>
          <w:tcPr>
            <w:tcW w:w="2366" w:type="dxa"/>
            <w:vAlign w:val="center"/>
          </w:tcPr>
          <w:p>
            <w:pPr>
              <w:pStyle w:val="2"/>
              <w:ind w:left="0" w:leftChars="0" w:firstLine="0" w:firstLineChars="0"/>
              <w:rPr>
                <w:rFonts w:hint="eastAsia" w:ascii="仿宋" w:hAnsi="仿宋" w:eastAsia="仿宋" w:cs="仿宋"/>
                <w:kern w:val="0"/>
                <w:sz w:val="21"/>
                <w:szCs w:val="21"/>
                <w:lang w:val="en-US" w:eastAsia="zh-CN" w:bidi="ar-SA"/>
              </w:rPr>
            </w:pPr>
            <w:r>
              <w:rPr>
                <w:rFonts w:hint="eastAsia" w:ascii="仿宋" w:hAnsi="仿宋" w:eastAsia="仿宋" w:cs="仿宋"/>
                <w:sz w:val="30"/>
                <w:szCs w:val="30"/>
                <w:highlight w:val="none"/>
                <w:lang w:val="en-US" w:eastAsia="zh-CN"/>
              </w:rPr>
              <w:t>1.2.3</w:t>
            </w:r>
            <w:r>
              <w:rPr>
                <w:rFonts w:hint="eastAsia" w:ascii="仿宋" w:hAnsi="仿宋" w:eastAsia="仿宋" w:cs="仿宋"/>
                <w:kern w:val="0"/>
                <w:sz w:val="21"/>
                <w:szCs w:val="21"/>
                <w:lang w:val="en-US" w:eastAsia="zh-CN" w:bidi="ar-SA"/>
              </w:rPr>
              <w:t>若发现食材存在质量问题，如变质、损坏、数量短缺等，供应商需立即无条件更换或补货，并承担相应责任与损失。</w:t>
            </w:r>
          </w:p>
        </w:tc>
        <w:tc>
          <w:tcPr>
            <w:tcW w:w="2378" w:type="dxa"/>
            <w:vAlign w:val="center"/>
          </w:tcPr>
          <w:p>
            <w:pPr>
              <w:rPr>
                <w:rFonts w:hint="eastAsia" w:ascii="仿宋" w:hAnsi="仿宋" w:eastAsia="仿宋" w:cs="仿宋"/>
                <w:sz w:val="28"/>
                <w:szCs w:val="28"/>
              </w:rPr>
            </w:pPr>
          </w:p>
        </w:tc>
        <w:tc>
          <w:tcPr>
            <w:tcW w:w="4819" w:type="dxa"/>
            <w:vAlign w:val="center"/>
          </w:tcPr>
          <w:p>
            <w:pPr>
              <w:ind w:left="0" w:leftChars="0" w:firstLine="0" w:firstLineChars="0"/>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trPr>
        <w:tc>
          <w:tcPr>
            <w:tcW w:w="2366" w:type="dxa"/>
            <w:vAlign w:val="center"/>
          </w:tcPr>
          <w:p>
            <w:pPr>
              <w:numPr>
                <w:ilvl w:val="0"/>
                <w:numId w:val="0"/>
              </w:numPr>
              <w:outlineLvl w:val="2"/>
              <w:rPr>
                <w:rFonts w:hint="eastAsia" w:ascii="仿宋" w:hAnsi="仿宋" w:eastAsia="仿宋" w:cs="仿宋"/>
                <w:kern w:val="0"/>
                <w:sz w:val="21"/>
                <w:szCs w:val="21"/>
                <w:lang w:val="en-US" w:eastAsia="zh-CN" w:bidi="ar-SA"/>
              </w:rPr>
            </w:pPr>
            <w:r>
              <w:rPr>
                <w:rFonts w:hint="eastAsia" w:ascii="仿宋" w:hAnsi="仿宋" w:eastAsia="仿宋" w:cs="仿宋"/>
                <w:b/>
                <w:bCs/>
                <w:kern w:val="0"/>
                <w:sz w:val="30"/>
                <w:szCs w:val="30"/>
                <w:lang w:val="en-US" w:eastAsia="zh-CN" w:bidi="ar-SA"/>
              </w:rPr>
              <w:t>1.3供应商资质要求</w:t>
            </w:r>
          </w:p>
        </w:tc>
        <w:tc>
          <w:tcPr>
            <w:tcW w:w="2378" w:type="dxa"/>
            <w:vAlign w:val="center"/>
          </w:tcPr>
          <w:p>
            <w:pPr>
              <w:ind w:left="0" w:leftChars="0" w:firstLine="0" w:firstLineChars="0"/>
              <w:rPr>
                <w:rFonts w:hint="eastAsia" w:ascii="仿宋" w:hAnsi="仿宋" w:eastAsia="仿宋" w:cs="仿宋"/>
                <w:kern w:val="0"/>
                <w:sz w:val="21"/>
                <w:szCs w:val="21"/>
                <w:lang w:val="en-US" w:eastAsia="zh-CN" w:bidi="ar-SA"/>
              </w:rPr>
            </w:pPr>
          </w:p>
        </w:tc>
        <w:tc>
          <w:tcPr>
            <w:tcW w:w="4819" w:type="dxa"/>
            <w:vAlign w:val="center"/>
          </w:tcPr>
          <w:p>
            <w:pPr>
              <w:ind w:left="0" w:leftChars="0" w:firstLine="0" w:firstLineChars="0"/>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trPr>
        <w:tc>
          <w:tcPr>
            <w:tcW w:w="2366" w:type="dxa"/>
            <w:vAlign w:val="center"/>
          </w:tcPr>
          <w:p>
            <w:pPr>
              <w:numPr>
                <w:ilvl w:val="0"/>
                <w:numId w:val="0"/>
              </w:numPr>
              <w:outlineLvl w:val="2"/>
              <w:rPr>
                <w:rFonts w:hint="eastAsia" w:ascii="仿宋" w:hAnsi="仿宋" w:eastAsia="仿宋" w:cs="仿宋"/>
                <w:kern w:val="0"/>
                <w:sz w:val="21"/>
                <w:szCs w:val="21"/>
                <w:lang w:val="en-US" w:eastAsia="zh-CN" w:bidi="ar-SA"/>
              </w:rPr>
            </w:pPr>
            <w:r>
              <w:rPr>
                <w:rFonts w:hint="eastAsia" w:ascii="仿宋" w:hAnsi="仿宋" w:eastAsia="仿宋" w:cs="仿宋"/>
                <w:sz w:val="30"/>
                <w:szCs w:val="30"/>
                <w:lang w:val="en-US" w:eastAsia="zh-CN"/>
              </w:rPr>
              <w:t>1.3.1</w:t>
            </w:r>
            <w:r>
              <w:rPr>
                <w:rFonts w:hint="eastAsia" w:ascii="仿宋" w:hAnsi="仿宋" w:eastAsia="仿宋" w:cs="仿宋"/>
                <w:kern w:val="0"/>
                <w:sz w:val="21"/>
                <w:szCs w:val="21"/>
                <w:lang w:val="en-US" w:eastAsia="zh-CN" w:bidi="ar-SA"/>
              </w:rPr>
              <w:t>合法经营：具备有效的营业执照、食品经营许可证等相关资质。</w:t>
            </w:r>
          </w:p>
        </w:tc>
        <w:tc>
          <w:tcPr>
            <w:tcW w:w="2378" w:type="dxa"/>
            <w:vAlign w:val="center"/>
          </w:tcPr>
          <w:p>
            <w:pPr>
              <w:ind w:left="0" w:leftChars="0" w:firstLine="0" w:firstLineChars="0"/>
              <w:rPr>
                <w:rFonts w:hint="eastAsia" w:ascii="仿宋" w:hAnsi="仿宋" w:eastAsia="仿宋" w:cs="仿宋"/>
                <w:kern w:val="0"/>
                <w:sz w:val="21"/>
                <w:szCs w:val="21"/>
                <w:lang w:val="en-US" w:eastAsia="zh-CN" w:bidi="ar-SA"/>
              </w:rPr>
            </w:pPr>
          </w:p>
        </w:tc>
        <w:tc>
          <w:tcPr>
            <w:tcW w:w="4819" w:type="dxa"/>
            <w:vAlign w:val="center"/>
          </w:tcPr>
          <w:p>
            <w:pPr>
              <w:ind w:left="0" w:leftChars="0" w:firstLine="0" w:firstLineChars="0"/>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trPr>
        <w:tc>
          <w:tcPr>
            <w:tcW w:w="2366" w:type="dxa"/>
            <w:vAlign w:val="center"/>
          </w:tcPr>
          <w:p>
            <w:pPr>
              <w:numPr>
                <w:ilvl w:val="0"/>
                <w:numId w:val="0"/>
              </w:numPr>
              <w:outlineLvl w:val="2"/>
              <w:rPr>
                <w:rFonts w:hint="eastAsia" w:ascii="仿宋" w:hAnsi="仿宋" w:eastAsia="仿宋" w:cs="仿宋"/>
                <w:kern w:val="0"/>
                <w:sz w:val="21"/>
                <w:szCs w:val="21"/>
                <w:lang w:val="en-US" w:eastAsia="zh-CN" w:bidi="ar-SA"/>
              </w:rPr>
            </w:pPr>
            <w:r>
              <w:rPr>
                <w:rFonts w:hint="eastAsia" w:ascii="仿宋" w:hAnsi="仿宋" w:eastAsia="仿宋" w:cs="仿宋"/>
                <w:sz w:val="30"/>
                <w:szCs w:val="30"/>
                <w:lang w:val="en-US" w:eastAsia="zh-CN"/>
              </w:rPr>
              <w:t>1.3.2</w:t>
            </w:r>
            <w:r>
              <w:rPr>
                <w:rFonts w:hint="eastAsia" w:ascii="仿宋" w:hAnsi="仿宋" w:eastAsia="仿宋" w:cs="仿宋"/>
                <w:kern w:val="0"/>
                <w:sz w:val="21"/>
                <w:szCs w:val="21"/>
                <w:lang w:val="en-US" w:eastAsia="zh-CN" w:bidi="ar-SA"/>
              </w:rPr>
              <w:t>食品安全：建立完善的食品安全管理体系，能够提供食品安全合格证明。</w:t>
            </w:r>
          </w:p>
        </w:tc>
        <w:tc>
          <w:tcPr>
            <w:tcW w:w="2378" w:type="dxa"/>
            <w:vAlign w:val="center"/>
          </w:tcPr>
          <w:p>
            <w:pPr>
              <w:ind w:left="0" w:leftChars="0" w:firstLine="0" w:firstLineChars="0"/>
              <w:rPr>
                <w:rFonts w:hint="eastAsia" w:ascii="仿宋" w:hAnsi="仿宋" w:eastAsia="仿宋" w:cs="仿宋"/>
                <w:kern w:val="0"/>
                <w:sz w:val="21"/>
                <w:szCs w:val="21"/>
                <w:lang w:val="en-US" w:eastAsia="zh-CN" w:bidi="ar-SA"/>
              </w:rPr>
            </w:pPr>
          </w:p>
        </w:tc>
        <w:tc>
          <w:tcPr>
            <w:tcW w:w="4819" w:type="dxa"/>
            <w:vAlign w:val="center"/>
          </w:tcPr>
          <w:p>
            <w:pPr>
              <w:ind w:left="0" w:leftChars="0" w:firstLine="0" w:firstLineChars="0"/>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41" w:hRule="atLeast"/>
        </w:trPr>
        <w:tc>
          <w:tcPr>
            <w:tcW w:w="2366" w:type="dxa"/>
            <w:vAlign w:val="center"/>
          </w:tcPr>
          <w:p>
            <w:pPr>
              <w:numPr>
                <w:ilvl w:val="0"/>
                <w:numId w:val="0"/>
              </w:numPr>
              <w:outlineLvl w:val="2"/>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1.3.3</w:t>
            </w:r>
            <w:r>
              <w:rPr>
                <w:rFonts w:hint="eastAsia" w:ascii="仿宋" w:hAnsi="仿宋" w:eastAsia="仿宋" w:cs="仿宋"/>
                <w:kern w:val="0"/>
                <w:sz w:val="21"/>
                <w:szCs w:val="21"/>
                <w:lang w:val="en-US" w:eastAsia="zh-CN" w:bidi="ar-SA"/>
              </w:rPr>
              <w:t>供应能力：具备稳定的供货渠道和足够的供货能力，能够满足食堂的日常需求。</w:t>
            </w:r>
            <w:bookmarkStart w:id="1" w:name="_GoBack"/>
            <w:bookmarkEnd w:id="1"/>
          </w:p>
        </w:tc>
        <w:tc>
          <w:tcPr>
            <w:tcW w:w="2378" w:type="dxa"/>
            <w:vAlign w:val="center"/>
          </w:tcPr>
          <w:p>
            <w:pPr>
              <w:ind w:left="0" w:leftChars="0" w:firstLine="0" w:firstLineChars="0"/>
              <w:rPr>
                <w:rFonts w:hint="eastAsia" w:ascii="仿宋" w:hAnsi="仿宋" w:eastAsia="仿宋" w:cs="仿宋"/>
                <w:kern w:val="0"/>
                <w:sz w:val="21"/>
                <w:szCs w:val="21"/>
                <w:lang w:val="en-US" w:eastAsia="zh-CN" w:bidi="ar-SA"/>
              </w:rPr>
            </w:pPr>
          </w:p>
        </w:tc>
        <w:tc>
          <w:tcPr>
            <w:tcW w:w="4819" w:type="dxa"/>
            <w:vAlign w:val="center"/>
          </w:tcPr>
          <w:p>
            <w:pPr>
              <w:ind w:left="0" w:leftChars="0" w:firstLine="0" w:firstLineChars="0"/>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trPr>
        <w:tc>
          <w:tcPr>
            <w:tcW w:w="9563" w:type="dxa"/>
            <w:gridSpan w:val="3"/>
            <w:vAlign w:val="center"/>
          </w:tcPr>
          <w:p>
            <w:pPr>
              <w:ind w:left="0" w:leftChars="0" w:firstLine="0" w:firstLineChars="0"/>
              <w:rPr>
                <w:rFonts w:hint="eastAsia" w:ascii="仿宋" w:hAnsi="仿宋" w:eastAsia="仿宋" w:cs="仿宋"/>
                <w:sz w:val="28"/>
                <w:szCs w:val="28"/>
              </w:rPr>
            </w:pPr>
            <w:r>
              <w:rPr>
                <w:rFonts w:hint="eastAsia" w:ascii="仿宋" w:hAnsi="仿宋" w:eastAsia="仿宋" w:cs="仿宋"/>
                <w:b/>
                <w:bCs/>
                <w:sz w:val="28"/>
                <w:szCs w:val="28"/>
              </w:rPr>
              <w:t>二、报名要求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trPr>
        <w:tc>
          <w:tcPr>
            <w:tcW w:w="2366" w:type="dxa"/>
            <w:vAlign w:val="center"/>
          </w:tcPr>
          <w:p>
            <w:pPr>
              <w:ind w:left="0" w:leftChars="0" w:firstLine="0" w:firstLineChars="0"/>
              <w:rPr>
                <w:rFonts w:hint="eastAsia" w:ascii="仿宋" w:hAnsi="仿宋" w:eastAsia="仿宋" w:cs="仿宋"/>
                <w:sz w:val="28"/>
                <w:szCs w:val="28"/>
              </w:rPr>
            </w:pPr>
            <w:r>
              <w:rPr>
                <w:rFonts w:hint="eastAsia" w:ascii="仿宋" w:hAnsi="仿宋" w:eastAsia="仿宋" w:cs="仿宋"/>
                <w:sz w:val="28"/>
                <w:szCs w:val="28"/>
              </w:rPr>
              <w:t>2.1</w:t>
            </w:r>
            <w:r>
              <w:rPr>
                <w:rFonts w:hint="eastAsia" w:ascii="仿宋" w:hAnsi="仿宋" w:eastAsia="仿宋" w:cs="仿宋"/>
                <w:kern w:val="0"/>
                <w:sz w:val="21"/>
                <w:szCs w:val="21"/>
                <w:lang w:val="en-US" w:eastAsia="zh-CN" w:bidi="ar-SA"/>
              </w:rPr>
              <w:t>在兴业银行开立对公账户，若中标本项目，则通过兴业银行对公账户结算该项目相关费用。</w:t>
            </w:r>
          </w:p>
        </w:tc>
        <w:tc>
          <w:tcPr>
            <w:tcW w:w="2378" w:type="dxa"/>
            <w:vAlign w:val="center"/>
          </w:tcPr>
          <w:p>
            <w:pPr>
              <w:rPr>
                <w:rFonts w:hint="eastAsia" w:ascii="仿宋" w:hAnsi="仿宋" w:eastAsia="仿宋" w:cs="仿宋"/>
                <w:sz w:val="28"/>
                <w:szCs w:val="28"/>
              </w:rPr>
            </w:pPr>
          </w:p>
        </w:tc>
        <w:tc>
          <w:tcPr>
            <w:tcW w:w="4819"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textAlignment w:val="auto"/>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trPr>
        <w:tc>
          <w:tcPr>
            <w:tcW w:w="2366" w:type="dxa"/>
            <w:vAlign w:val="center"/>
          </w:tcPr>
          <w:p>
            <w:pPr>
              <w:ind w:left="0" w:leftChars="0" w:firstLine="0" w:firstLineChars="0"/>
              <w:rPr>
                <w:rFonts w:hint="eastAsia" w:ascii="仿宋" w:hAnsi="仿宋" w:eastAsia="仿宋" w:cs="仿宋"/>
                <w:sz w:val="28"/>
                <w:szCs w:val="28"/>
              </w:rPr>
            </w:pPr>
            <w:r>
              <w:rPr>
                <w:rFonts w:hint="eastAsia" w:ascii="仿宋" w:hAnsi="仿宋" w:eastAsia="仿宋" w:cs="仿宋"/>
                <w:sz w:val="28"/>
                <w:szCs w:val="28"/>
              </w:rPr>
              <w:t>2.2</w:t>
            </w:r>
            <w:r>
              <w:rPr>
                <w:rFonts w:hint="eastAsia" w:ascii="仿宋" w:hAnsi="仿宋" w:eastAsia="仿宋" w:cs="仿宋"/>
                <w:kern w:val="2"/>
                <w:sz w:val="21"/>
                <w:szCs w:val="21"/>
                <w:lang w:val="en-US" w:eastAsia="zh-CN" w:bidi="ar-SA"/>
              </w:rPr>
              <w:t>充分理解我行服务需求并能够根据需求提供相应的服务</w:t>
            </w:r>
            <w:r>
              <w:rPr>
                <w:rFonts w:hint="eastAsia" w:ascii="仿宋" w:hAnsi="仿宋" w:eastAsia="仿宋" w:cs="仿宋"/>
                <w:kern w:val="0"/>
                <w:sz w:val="21"/>
                <w:szCs w:val="21"/>
                <w:lang w:val="en-US" w:eastAsia="zh-CN" w:bidi="ar-SA"/>
              </w:rPr>
              <w:t>。</w:t>
            </w:r>
          </w:p>
        </w:tc>
        <w:tc>
          <w:tcPr>
            <w:tcW w:w="2378" w:type="dxa"/>
            <w:vAlign w:val="center"/>
          </w:tcPr>
          <w:p>
            <w:pPr>
              <w:rPr>
                <w:rFonts w:hint="eastAsia" w:ascii="仿宋" w:hAnsi="仿宋" w:eastAsia="仿宋" w:cs="仿宋"/>
                <w:sz w:val="28"/>
                <w:szCs w:val="28"/>
              </w:rPr>
            </w:pPr>
          </w:p>
        </w:tc>
        <w:tc>
          <w:tcPr>
            <w:tcW w:w="4819" w:type="dxa"/>
            <w:vAlign w:val="center"/>
          </w:tcPr>
          <w:p>
            <w:pPr>
              <w:ind w:left="0" w:leftChars="0" w:firstLine="0" w:firstLineChars="0"/>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trPr>
        <w:tc>
          <w:tcPr>
            <w:tcW w:w="2366" w:type="dxa"/>
            <w:vAlign w:val="center"/>
          </w:tcPr>
          <w:p>
            <w:pPr>
              <w:ind w:left="0" w:leftChars="0" w:firstLine="0" w:firstLineChars="0"/>
              <w:rPr>
                <w:rFonts w:hint="eastAsia" w:ascii="仿宋" w:hAnsi="仿宋" w:eastAsia="仿宋" w:cs="仿宋"/>
                <w:sz w:val="28"/>
                <w:szCs w:val="28"/>
              </w:rPr>
            </w:pPr>
            <w:r>
              <w:rPr>
                <w:rFonts w:hint="eastAsia" w:ascii="仿宋" w:hAnsi="仿宋" w:eastAsia="仿宋" w:cs="仿宋"/>
                <w:sz w:val="28"/>
                <w:szCs w:val="28"/>
              </w:rPr>
              <w:t>2.3</w:t>
            </w:r>
            <w:r>
              <w:rPr>
                <w:rFonts w:hint="eastAsia" w:ascii="仿宋" w:hAnsi="仿宋" w:eastAsia="仿宋" w:cs="仿宋"/>
                <w:kern w:val="2"/>
                <w:sz w:val="21"/>
                <w:szCs w:val="21"/>
                <w:lang w:val="en-US" w:eastAsia="zh-CN" w:bidi="ar-SA"/>
              </w:rPr>
              <w:t>应具有良好的商业</w:t>
            </w:r>
            <w:r>
              <w:rPr>
                <w:rFonts w:hint="eastAsia" w:ascii="仿宋" w:hAnsi="仿宋" w:eastAsia="仿宋" w:cs="仿宋"/>
                <w:kern w:val="2"/>
                <w:sz w:val="21"/>
                <w:szCs w:val="21"/>
                <w:lang w:val="en-US" w:eastAsia="zh-CN" w:bidi="ar-SA"/>
              </w:rPr>
              <w:fldChar w:fldCharType="begin"/>
            </w:r>
            <w:r>
              <w:rPr>
                <w:rFonts w:hint="eastAsia" w:ascii="仿宋" w:hAnsi="仿宋" w:eastAsia="仿宋" w:cs="仿宋"/>
                <w:kern w:val="2"/>
                <w:sz w:val="21"/>
                <w:szCs w:val="21"/>
                <w:lang w:val="en-US" w:eastAsia="zh-CN" w:bidi="ar-SA"/>
              </w:rPr>
              <w:instrText xml:space="preserve"> HYPERLINK "javascript:creditChatClick('%E4%BF%A1%E8%AA%89')" </w:instrText>
            </w:r>
            <w:r>
              <w:rPr>
                <w:rFonts w:hint="eastAsia" w:ascii="仿宋" w:hAnsi="仿宋" w:eastAsia="仿宋" w:cs="仿宋"/>
                <w:kern w:val="2"/>
                <w:sz w:val="21"/>
                <w:szCs w:val="21"/>
                <w:lang w:val="en-US" w:eastAsia="zh-CN" w:bidi="ar-SA"/>
              </w:rPr>
              <w:fldChar w:fldCharType="separate"/>
            </w:r>
            <w:r>
              <w:rPr>
                <w:rFonts w:hint="eastAsia" w:ascii="仿宋" w:hAnsi="仿宋" w:eastAsia="仿宋" w:cs="仿宋"/>
                <w:kern w:val="2"/>
                <w:sz w:val="21"/>
                <w:szCs w:val="21"/>
                <w:lang w:val="en-US" w:eastAsia="zh-CN" w:bidi="ar-SA"/>
              </w:rPr>
              <w:t>信誉</w:t>
            </w:r>
            <w:r>
              <w:rPr>
                <w:rFonts w:hint="eastAsia" w:ascii="仿宋" w:hAnsi="仿宋" w:eastAsia="仿宋" w:cs="仿宋"/>
                <w:kern w:val="2"/>
                <w:sz w:val="21"/>
                <w:szCs w:val="21"/>
                <w:lang w:val="en-US" w:eastAsia="zh-CN" w:bidi="ar-SA"/>
              </w:rPr>
              <w:fldChar w:fldCharType="end"/>
            </w:r>
            <w:r>
              <w:rPr>
                <w:rFonts w:hint="eastAsia" w:ascii="仿宋" w:hAnsi="仿宋" w:eastAsia="仿宋" w:cs="仿宋"/>
                <w:kern w:val="2"/>
                <w:sz w:val="21"/>
                <w:szCs w:val="21"/>
                <w:lang w:val="en-US" w:eastAsia="zh-CN" w:bidi="ar-SA"/>
              </w:rPr>
              <w:t>和健全的财务会计制度。</w:t>
            </w:r>
          </w:p>
        </w:tc>
        <w:tc>
          <w:tcPr>
            <w:tcW w:w="2378" w:type="dxa"/>
            <w:vAlign w:val="center"/>
          </w:tcPr>
          <w:p>
            <w:pPr>
              <w:rPr>
                <w:rFonts w:hint="eastAsia" w:ascii="仿宋" w:hAnsi="仿宋" w:eastAsia="仿宋" w:cs="仿宋"/>
                <w:sz w:val="28"/>
                <w:szCs w:val="28"/>
              </w:rPr>
            </w:pPr>
          </w:p>
        </w:tc>
        <w:tc>
          <w:tcPr>
            <w:tcW w:w="4819" w:type="dxa"/>
            <w:vAlign w:val="center"/>
          </w:tcPr>
          <w:p>
            <w:pPr>
              <w:ind w:left="0" w:leftChars="0" w:firstLine="0" w:firstLineChars="0"/>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trPr>
        <w:tc>
          <w:tcPr>
            <w:tcW w:w="2366" w:type="dxa"/>
            <w:vAlign w:val="center"/>
          </w:tcPr>
          <w:p>
            <w:pPr>
              <w:ind w:left="0" w:leftChars="0" w:firstLine="0" w:firstLineChars="0"/>
              <w:rPr>
                <w:rFonts w:hint="eastAsia" w:ascii="仿宋" w:hAnsi="仿宋" w:eastAsia="仿宋" w:cs="仿宋"/>
                <w:sz w:val="28"/>
                <w:szCs w:val="28"/>
              </w:rPr>
            </w:pPr>
            <w:r>
              <w:rPr>
                <w:rFonts w:hint="eastAsia" w:ascii="仿宋" w:hAnsi="仿宋" w:eastAsia="仿宋" w:cs="仿宋"/>
                <w:sz w:val="28"/>
                <w:szCs w:val="28"/>
              </w:rPr>
              <w:t>2.</w:t>
            </w:r>
            <w:r>
              <w:rPr>
                <w:rFonts w:hint="eastAsia" w:ascii="仿宋" w:hAnsi="仿宋" w:eastAsia="仿宋" w:cs="仿宋"/>
                <w:sz w:val="28"/>
                <w:szCs w:val="28"/>
                <w:lang w:val="en-US" w:eastAsia="zh-CN"/>
              </w:rPr>
              <w:t>4</w:t>
            </w:r>
            <w:r>
              <w:rPr>
                <w:rFonts w:hint="eastAsia" w:ascii="仿宋" w:hAnsi="仿宋" w:eastAsia="仿宋" w:cs="仿宋"/>
                <w:kern w:val="2"/>
                <w:sz w:val="21"/>
                <w:szCs w:val="21"/>
                <w:lang w:val="en-US" w:eastAsia="zh-CN" w:bidi="ar-SA"/>
              </w:rPr>
              <w:t>未被“信用中国”网列入“重大税收违法案件当事人名单”、未被“中国执行信息公开网”列入“失信被执行人名单”、未被“中国政府采购网”列入“政府采购严重违法失信行为信息记录名单”、未被“国家企业信用信息公示系统”列入网站“严重违法失信企业名单”、在参加本次采购活动前3年内未出现重大违法违规行为，近三年在我行无不良行为记录，不在兴业银行供应商禁用/退出期内。</w:t>
            </w:r>
          </w:p>
        </w:tc>
        <w:tc>
          <w:tcPr>
            <w:tcW w:w="2378" w:type="dxa"/>
            <w:vAlign w:val="center"/>
          </w:tcPr>
          <w:p>
            <w:pPr>
              <w:rPr>
                <w:rFonts w:hint="eastAsia" w:ascii="仿宋" w:hAnsi="仿宋" w:eastAsia="仿宋" w:cs="仿宋"/>
                <w:sz w:val="28"/>
                <w:szCs w:val="28"/>
              </w:rPr>
            </w:pPr>
          </w:p>
        </w:tc>
        <w:tc>
          <w:tcPr>
            <w:tcW w:w="4819" w:type="dxa"/>
            <w:vAlign w:val="center"/>
          </w:tcPr>
          <w:p>
            <w:pPr>
              <w:ind w:left="0" w:leftChars="0" w:firstLine="0" w:firstLineChars="0"/>
              <w:rPr>
                <w:rFonts w:hint="eastAsia" w:ascii="仿宋" w:hAnsi="仿宋" w:eastAsia="仿宋" w:cs="仿宋"/>
                <w:sz w:val="24"/>
                <w:szCs w:val="24"/>
              </w:rPr>
            </w:pPr>
          </w:p>
        </w:tc>
      </w:tr>
    </w:tbl>
    <w:p>
      <w:pPr>
        <w:ind w:firstLine="560" w:firstLineChars="200"/>
        <w:rPr>
          <w:rFonts w:hint="eastAsia" w:ascii="仿宋" w:hAnsi="仿宋" w:eastAsia="仿宋" w:cs="仿宋"/>
          <w:b/>
          <w:bCs/>
          <w:sz w:val="28"/>
          <w:szCs w:val="28"/>
        </w:rPr>
      </w:pPr>
      <w:r>
        <w:rPr>
          <w:rFonts w:hint="eastAsia" w:ascii="仿宋" w:hAnsi="仿宋" w:eastAsia="仿宋" w:cs="仿宋"/>
          <w:sz w:val="28"/>
          <w:szCs w:val="28"/>
        </w:rPr>
        <w:t>供应商须对报名信息和资料的真实性负责。如提供虚假材料，将取消报名资格并列入我行供应商黑名单。</w:t>
      </w:r>
    </w:p>
    <w:p>
      <w:pPr>
        <w:outlineLvl w:val="0"/>
        <w:rPr>
          <w:rFonts w:hint="eastAsia" w:ascii="仿宋" w:hAnsi="仿宋" w:eastAsia="仿宋" w:cs="仿宋"/>
          <w:b/>
          <w:bCs/>
          <w:sz w:val="28"/>
          <w:szCs w:val="28"/>
        </w:rPr>
      </w:pPr>
    </w:p>
    <w:p>
      <w:pPr>
        <w:ind w:left="0" w:leftChars="0" w:firstLine="0" w:firstLineChars="0"/>
        <w:jc w:val="center"/>
        <w:outlineLvl w:val="0"/>
        <w:rPr>
          <w:rFonts w:hint="eastAsia" w:ascii="仿宋" w:hAnsi="仿宋" w:eastAsia="仿宋" w:cs="仿宋"/>
          <w:b/>
          <w:bCs/>
          <w:sz w:val="32"/>
          <w:szCs w:val="32"/>
        </w:rPr>
      </w:pPr>
      <w:r>
        <w:rPr>
          <w:rFonts w:hint="eastAsia" w:ascii="仿宋" w:hAnsi="仿宋" w:eastAsia="仿宋" w:cs="仿宋"/>
          <w:b/>
          <w:bCs/>
          <w:sz w:val="32"/>
          <w:szCs w:val="32"/>
        </w:rPr>
        <w:t>第二部分 供应商基础信息部分</w:t>
      </w:r>
    </w:p>
    <w:tbl>
      <w:tblPr>
        <w:tblStyle w:val="10"/>
        <w:tblW w:w="9492" w:type="dxa"/>
        <w:tblInd w:w="-36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021"/>
        <w:gridCol w:w="64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trPr>
        <w:tc>
          <w:tcPr>
            <w:tcW w:w="3021" w:type="dxa"/>
            <w:vAlign w:val="center"/>
          </w:tcPr>
          <w:p>
            <w:pPr>
              <w:spacing w:line="440" w:lineRule="exact"/>
              <w:ind w:left="0" w:leftChars="0" w:firstLine="0" w:firstLineChars="0"/>
              <w:jc w:val="center"/>
              <w:rPr>
                <w:rFonts w:hint="eastAsia" w:ascii="仿宋" w:hAnsi="仿宋" w:eastAsia="仿宋" w:cs="仿宋"/>
                <w:b/>
                <w:bCs/>
                <w:sz w:val="28"/>
                <w:szCs w:val="28"/>
              </w:rPr>
            </w:pPr>
            <w:r>
              <w:rPr>
                <w:rFonts w:hint="eastAsia" w:ascii="仿宋" w:hAnsi="仿宋" w:eastAsia="仿宋" w:cs="仿宋"/>
                <w:b/>
                <w:bCs/>
                <w:sz w:val="28"/>
                <w:szCs w:val="28"/>
              </w:rPr>
              <w:t>基本信息项</w:t>
            </w:r>
          </w:p>
        </w:tc>
        <w:tc>
          <w:tcPr>
            <w:tcW w:w="6471" w:type="dxa"/>
            <w:vAlign w:val="center"/>
          </w:tcPr>
          <w:p>
            <w:pPr>
              <w:spacing w:line="440" w:lineRule="exact"/>
              <w:ind w:left="0" w:leftChars="0" w:firstLine="0" w:firstLineChars="0"/>
              <w:jc w:val="center"/>
              <w:rPr>
                <w:rFonts w:hint="eastAsia" w:ascii="仿宋" w:hAnsi="仿宋" w:eastAsia="仿宋" w:cs="仿宋"/>
                <w:b/>
                <w:bCs/>
                <w:sz w:val="28"/>
                <w:szCs w:val="28"/>
              </w:rPr>
            </w:pPr>
            <w:r>
              <w:rPr>
                <w:rFonts w:hint="eastAsia" w:ascii="仿宋" w:hAnsi="仿宋" w:eastAsia="仿宋" w:cs="仿宋"/>
                <w:b/>
                <w:bCs/>
                <w:sz w:val="28"/>
                <w:szCs w:val="28"/>
              </w:rPr>
              <w:t>基本说明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trPr>
        <w:tc>
          <w:tcPr>
            <w:tcW w:w="3021" w:type="dxa"/>
            <w:vAlign w:val="center"/>
          </w:tcPr>
          <w:p>
            <w:pPr>
              <w:spacing w:line="440" w:lineRule="exact"/>
              <w:ind w:left="0" w:leftChars="0" w:firstLine="0" w:firstLineChars="0"/>
              <w:rPr>
                <w:rFonts w:hint="eastAsia" w:ascii="仿宋" w:hAnsi="仿宋" w:eastAsia="仿宋" w:cs="仿宋"/>
                <w:sz w:val="28"/>
                <w:szCs w:val="28"/>
              </w:rPr>
            </w:pPr>
            <w:r>
              <w:rPr>
                <w:rFonts w:hint="eastAsia" w:ascii="仿宋" w:hAnsi="仿宋" w:eastAsia="仿宋" w:cs="仿宋"/>
                <w:sz w:val="28"/>
                <w:szCs w:val="28"/>
              </w:rPr>
              <w:t>注册资金及实缴资本（万</w:t>
            </w:r>
            <w:r>
              <w:rPr>
                <w:rFonts w:hint="default" w:ascii="仿宋" w:hAnsi="仿宋" w:eastAsia="仿宋" w:cs="仿宋"/>
                <w:sz w:val="28"/>
                <w:szCs w:val="28"/>
              </w:rPr>
              <w:t>元</w:t>
            </w:r>
            <w:r>
              <w:rPr>
                <w:rFonts w:hint="eastAsia" w:ascii="仿宋" w:hAnsi="仿宋" w:eastAsia="仿宋" w:cs="仿宋"/>
                <w:sz w:val="28"/>
                <w:szCs w:val="28"/>
              </w:rPr>
              <w:t>）</w:t>
            </w:r>
          </w:p>
        </w:tc>
        <w:tc>
          <w:tcPr>
            <w:tcW w:w="6471" w:type="dxa"/>
          </w:tcPr>
          <w:p>
            <w:pPr>
              <w:spacing w:line="440" w:lineRule="exact"/>
              <w:ind w:left="0" w:leftChars="0" w:firstLine="0" w:firstLineChars="0"/>
              <w:rPr>
                <w:rFonts w:hint="default" w:ascii="仿宋" w:hAnsi="仿宋" w:eastAsia="仿宋" w:cs="仿宋"/>
                <w:sz w:val="28"/>
                <w:szCs w:val="28"/>
              </w:rPr>
            </w:pPr>
            <w:r>
              <w:rPr>
                <w:rFonts w:hint="eastAsia" w:ascii="仿宋" w:hAnsi="仿宋" w:eastAsia="仿宋" w:cs="仿宋"/>
                <w:sz w:val="28"/>
                <w:szCs w:val="28"/>
              </w:rPr>
              <w:t>注册资金：    万</w:t>
            </w:r>
            <w:r>
              <w:rPr>
                <w:rFonts w:hint="default" w:ascii="仿宋" w:hAnsi="仿宋" w:eastAsia="仿宋" w:cs="仿宋"/>
                <w:sz w:val="28"/>
                <w:szCs w:val="28"/>
              </w:rPr>
              <w:t>元</w:t>
            </w:r>
          </w:p>
          <w:p>
            <w:pPr>
              <w:spacing w:line="440" w:lineRule="exact"/>
              <w:ind w:left="0" w:leftChars="0" w:firstLine="0" w:firstLineChars="0"/>
              <w:rPr>
                <w:rFonts w:hint="default" w:ascii="仿宋" w:hAnsi="仿宋" w:eastAsia="仿宋" w:cs="仿宋"/>
                <w:sz w:val="28"/>
                <w:szCs w:val="28"/>
              </w:rPr>
            </w:pPr>
            <w:r>
              <w:rPr>
                <w:rFonts w:hint="eastAsia" w:ascii="仿宋" w:hAnsi="仿宋" w:eastAsia="仿宋" w:cs="仿宋"/>
                <w:sz w:val="28"/>
                <w:szCs w:val="28"/>
              </w:rPr>
              <w:t>实缴资金：    万</w:t>
            </w:r>
            <w:r>
              <w:rPr>
                <w:rFonts w:hint="default" w:ascii="仿宋" w:hAnsi="仿宋" w:eastAsia="仿宋" w:cs="仿宋"/>
                <w:sz w:val="28"/>
                <w:szCs w:val="28"/>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trPr>
        <w:tc>
          <w:tcPr>
            <w:tcW w:w="3021" w:type="dxa"/>
            <w:vAlign w:val="center"/>
          </w:tcPr>
          <w:p>
            <w:pPr>
              <w:spacing w:line="440" w:lineRule="exact"/>
              <w:ind w:left="0" w:leftChars="0" w:firstLine="0" w:firstLineChars="0"/>
              <w:rPr>
                <w:rFonts w:hint="eastAsia" w:ascii="仿宋" w:hAnsi="仿宋" w:eastAsia="仿宋" w:cs="仿宋"/>
                <w:sz w:val="28"/>
                <w:szCs w:val="28"/>
              </w:rPr>
            </w:pPr>
            <w:r>
              <w:rPr>
                <w:rFonts w:hint="eastAsia" w:ascii="仿宋" w:hAnsi="仿宋" w:eastAsia="仿宋" w:cs="仿宋"/>
                <w:sz w:val="28"/>
                <w:szCs w:val="28"/>
              </w:rPr>
              <w:t>上一年度是否盈利</w:t>
            </w:r>
          </w:p>
        </w:tc>
        <w:tc>
          <w:tcPr>
            <w:tcW w:w="6471" w:type="dxa"/>
            <w:vAlign w:val="center"/>
          </w:tcPr>
          <w:p>
            <w:pPr>
              <w:spacing w:line="440" w:lineRule="exact"/>
              <w:ind w:left="0" w:leftChars="0" w:firstLine="0" w:firstLineChars="0"/>
              <w:rPr>
                <w:rFonts w:hint="eastAsia" w:ascii="仿宋" w:hAnsi="仿宋" w:eastAsia="仿宋" w:cs="仿宋"/>
                <w:sz w:val="28"/>
                <w:szCs w:val="28"/>
              </w:rPr>
            </w:pPr>
            <w:r>
              <w:rPr>
                <w:rFonts w:hint="eastAsia" w:ascii="仿宋" w:hAnsi="仿宋" w:eastAsia="仿宋" w:cs="仿宋"/>
                <w:sz w:val="28"/>
                <w:szCs w:val="28"/>
              </w:rPr>
              <w:t>是/否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trPr>
        <w:tc>
          <w:tcPr>
            <w:tcW w:w="3021" w:type="dxa"/>
            <w:vAlign w:val="center"/>
          </w:tcPr>
          <w:p>
            <w:pPr>
              <w:spacing w:line="440" w:lineRule="exact"/>
              <w:ind w:left="0" w:leftChars="0" w:firstLine="0" w:firstLineChars="0"/>
              <w:rPr>
                <w:rFonts w:hint="eastAsia" w:ascii="仿宋" w:hAnsi="仿宋" w:eastAsia="仿宋" w:cs="仿宋"/>
                <w:sz w:val="28"/>
                <w:szCs w:val="28"/>
              </w:rPr>
            </w:pPr>
            <w:r>
              <w:rPr>
                <w:rFonts w:hint="eastAsia" w:ascii="仿宋" w:hAnsi="仿宋" w:eastAsia="仿宋" w:cs="仿宋"/>
                <w:sz w:val="28"/>
                <w:szCs w:val="28"/>
              </w:rPr>
              <w:t>公司注册所在地</w:t>
            </w:r>
          </w:p>
        </w:tc>
        <w:tc>
          <w:tcPr>
            <w:tcW w:w="6471" w:type="dxa"/>
            <w:vAlign w:val="center"/>
          </w:tcPr>
          <w:p>
            <w:pPr>
              <w:spacing w:line="440" w:lineRule="exact"/>
              <w:rPr>
                <w:rFonts w:hint="eastAsia"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trPr>
        <w:tc>
          <w:tcPr>
            <w:tcW w:w="3021" w:type="dxa"/>
            <w:vAlign w:val="center"/>
          </w:tcPr>
          <w:p>
            <w:pPr>
              <w:spacing w:line="440" w:lineRule="exact"/>
              <w:ind w:left="0" w:leftChars="0" w:firstLine="0" w:firstLineChars="0"/>
              <w:rPr>
                <w:rFonts w:hint="eastAsia" w:ascii="仿宋" w:hAnsi="仿宋" w:eastAsia="仿宋" w:cs="仿宋"/>
                <w:sz w:val="28"/>
                <w:szCs w:val="28"/>
              </w:rPr>
            </w:pPr>
            <w:r>
              <w:rPr>
                <w:rFonts w:hint="eastAsia" w:ascii="仿宋" w:hAnsi="仿宋" w:eastAsia="仿宋" w:cs="仿宋"/>
                <w:sz w:val="28"/>
                <w:szCs w:val="28"/>
              </w:rPr>
              <w:t>是否可以在兴业银行开立对公账户，并承诺若中标本项目，则通过兴业银行对公账户结算该项目相关费用。</w:t>
            </w:r>
            <w:r>
              <w:rPr>
                <w:rFonts w:hint="eastAsia" w:ascii="仿宋" w:hAnsi="仿宋" w:eastAsia="仿宋" w:cs="仿宋"/>
                <w:b/>
                <w:color w:val="FF0000"/>
                <w:sz w:val="28"/>
                <w:szCs w:val="28"/>
              </w:rPr>
              <w:t>（如无法在本行开户则将无法参与本行项目招标工作）</w:t>
            </w:r>
          </w:p>
        </w:tc>
        <w:tc>
          <w:tcPr>
            <w:tcW w:w="6471" w:type="dxa"/>
            <w:vAlign w:val="center"/>
          </w:tcPr>
          <w:p>
            <w:pPr>
              <w:spacing w:line="440" w:lineRule="exact"/>
              <w:ind w:left="0" w:leftChars="0" w:firstLine="0" w:firstLineChars="0"/>
              <w:rPr>
                <w:rFonts w:hint="eastAsia" w:ascii="仿宋" w:hAnsi="仿宋" w:eastAsia="仿宋" w:cs="仿宋"/>
                <w:sz w:val="28"/>
                <w:szCs w:val="28"/>
              </w:rPr>
            </w:pPr>
            <w:r>
              <w:rPr>
                <w:rFonts w:hint="eastAsia" w:ascii="仿宋" w:hAnsi="仿宋" w:eastAsia="仿宋" w:cs="仿宋"/>
                <w:sz w:val="28"/>
                <w:szCs w:val="28"/>
              </w:rPr>
              <w:t>是否已在兴业银行开立对公账户：</w:t>
            </w:r>
            <w:r>
              <w:rPr>
                <w:rFonts w:hint="eastAsia" w:ascii="仿宋" w:hAnsi="仿宋" w:eastAsia="仿宋" w:cs="仿宋"/>
                <w:b/>
                <w:sz w:val="28"/>
                <w:szCs w:val="28"/>
              </w:rPr>
              <w:t>是/否</w:t>
            </w:r>
          </w:p>
          <w:p>
            <w:pPr>
              <w:spacing w:line="440" w:lineRule="exact"/>
              <w:ind w:left="0" w:leftChars="0" w:firstLine="0" w:firstLineChars="0"/>
              <w:rPr>
                <w:rFonts w:hint="eastAsia" w:ascii="仿宋" w:hAnsi="仿宋" w:eastAsia="仿宋" w:cs="仿宋"/>
                <w:sz w:val="28"/>
                <w:szCs w:val="28"/>
              </w:rPr>
            </w:pPr>
            <w:r>
              <w:rPr>
                <w:rFonts w:hint="eastAsia" w:ascii="仿宋" w:hAnsi="仿宋" w:eastAsia="仿宋" w:cs="仿宋"/>
                <w:sz w:val="28"/>
                <w:szCs w:val="28"/>
              </w:rPr>
              <w:t>若未开户，是否可以承诺若中标则在兴业银行开立对公账户并通过该账户结算该项目相关费用：</w:t>
            </w:r>
            <w:r>
              <w:rPr>
                <w:rFonts w:hint="eastAsia" w:ascii="仿宋" w:hAnsi="仿宋" w:eastAsia="仿宋" w:cs="仿宋"/>
                <w:b/>
                <w:sz w:val="28"/>
                <w:szCs w:val="28"/>
              </w:rPr>
              <w:t>是/否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trPr>
        <w:tc>
          <w:tcPr>
            <w:tcW w:w="3021" w:type="dxa"/>
            <w:vAlign w:val="center"/>
          </w:tcPr>
          <w:p>
            <w:pPr>
              <w:spacing w:line="440" w:lineRule="exact"/>
              <w:ind w:left="0" w:leftChars="0" w:firstLine="0" w:firstLineChars="0"/>
              <w:rPr>
                <w:rFonts w:hint="eastAsia" w:ascii="仿宋" w:hAnsi="仿宋" w:eastAsia="仿宋" w:cs="仿宋"/>
                <w:sz w:val="28"/>
                <w:szCs w:val="28"/>
              </w:rPr>
            </w:pPr>
            <w:r>
              <w:rPr>
                <w:rFonts w:hint="eastAsia" w:ascii="仿宋" w:hAnsi="仿宋" w:eastAsia="仿宋" w:cs="仿宋"/>
                <w:sz w:val="28"/>
                <w:szCs w:val="28"/>
              </w:rPr>
              <w:t>公司法人</w:t>
            </w:r>
          </w:p>
        </w:tc>
        <w:tc>
          <w:tcPr>
            <w:tcW w:w="6471" w:type="dxa"/>
            <w:vAlign w:val="center"/>
          </w:tcPr>
          <w:p>
            <w:pPr>
              <w:spacing w:line="440" w:lineRule="exact"/>
              <w:rPr>
                <w:rFonts w:hint="eastAsia"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trPr>
        <w:tc>
          <w:tcPr>
            <w:tcW w:w="3021" w:type="dxa"/>
            <w:vAlign w:val="center"/>
          </w:tcPr>
          <w:p>
            <w:pPr>
              <w:spacing w:line="440" w:lineRule="exact"/>
              <w:ind w:left="0" w:leftChars="0" w:firstLine="0" w:firstLineChars="0"/>
              <w:rPr>
                <w:rFonts w:hint="eastAsia" w:ascii="仿宋" w:hAnsi="仿宋" w:eastAsia="仿宋" w:cs="仿宋"/>
                <w:sz w:val="28"/>
                <w:szCs w:val="28"/>
              </w:rPr>
            </w:pPr>
            <w:r>
              <w:rPr>
                <w:rFonts w:hint="eastAsia" w:ascii="仿宋" w:hAnsi="仿宋" w:eastAsia="仿宋" w:cs="仿宋"/>
                <w:sz w:val="28"/>
                <w:szCs w:val="28"/>
              </w:rPr>
              <w:t>企业性质</w:t>
            </w:r>
          </w:p>
        </w:tc>
        <w:tc>
          <w:tcPr>
            <w:tcW w:w="6471" w:type="dxa"/>
            <w:vAlign w:val="center"/>
          </w:tcPr>
          <w:p>
            <w:pPr>
              <w:spacing w:line="440" w:lineRule="exact"/>
              <w:ind w:left="0" w:leftChars="0" w:firstLine="0" w:firstLineChars="0"/>
              <w:rPr>
                <w:rFonts w:hint="eastAsia" w:ascii="仿宋" w:hAnsi="仿宋" w:eastAsia="仿宋" w:cs="仿宋"/>
                <w:sz w:val="28"/>
                <w:szCs w:val="28"/>
              </w:rPr>
            </w:pPr>
            <w:r>
              <w:rPr>
                <w:rFonts w:hint="eastAsia" w:ascii="仿宋" w:hAnsi="仿宋" w:eastAsia="仿宋" w:cs="仿宋"/>
                <w:i w:val="0"/>
                <w:iCs w:val="0"/>
                <w:sz w:val="28"/>
                <w:szCs w:val="28"/>
              </w:rPr>
              <w:t>国有企业/集体所有制/私营企业/中外合资企业/股份制企业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trPr>
        <w:tc>
          <w:tcPr>
            <w:tcW w:w="3021" w:type="dxa"/>
            <w:vAlign w:val="center"/>
          </w:tcPr>
          <w:p>
            <w:pPr>
              <w:spacing w:line="440" w:lineRule="exact"/>
              <w:ind w:left="0" w:leftChars="0" w:firstLine="0" w:firstLineChars="0"/>
              <w:rPr>
                <w:rFonts w:hint="eastAsia" w:ascii="仿宋" w:hAnsi="仿宋" w:eastAsia="仿宋" w:cs="仿宋"/>
                <w:color w:val="000000" w:themeColor="text1"/>
                <w:sz w:val="28"/>
                <w:szCs w:val="28"/>
                <w:lang w:val="en-US"/>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近三年年度关键财务指标</w:t>
            </w:r>
          </w:p>
        </w:tc>
        <w:tc>
          <w:tcPr>
            <w:tcW w:w="6471" w:type="dxa"/>
          </w:tcPr>
          <w:p>
            <w:pPr>
              <w:pStyle w:val="8"/>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440" w:lineRule="exact"/>
              <w:ind w:leftChars="0" w:right="0" w:rightChars="0"/>
              <w:jc w:val="left"/>
              <w:rPr>
                <w:rFonts w:hint="eastAsia" w:ascii="仿宋" w:hAnsi="仿宋" w:eastAsia="仿宋" w:cs="仿宋"/>
                <w:color w:val="000000" w:themeColor="text1"/>
                <w:kern w:val="2"/>
                <w:sz w:val="28"/>
                <w:szCs w:val="28"/>
                <w:lang w:val="en-US" w:eastAsia="zh-CN" w:bidi="ar-SA"/>
                <w14:textFill>
                  <w14:solidFill>
                    <w14:schemeClr w14:val="tx1"/>
                  </w14:solidFill>
                </w14:textFill>
              </w:rPr>
            </w:pPr>
            <w:r>
              <w:rPr>
                <w:rFonts w:hint="eastAsia" w:ascii="仿宋" w:hAnsi="仿宋" w:eastAsia="仿宋" w:cs="仿宋"/>
                <w:color w:val="000000" w:themeColor="text1"/>
                <w:kern w:val="2"/>
                <w:sz w:val="28"/>
                <w:szCs w:val="28"/>
                <w:lang w:val="en-US" w:eastAsia="zh-CN" w:bidi="ar-SA"/>
                <w14:textFill>
                  <w14:solidFill>
                    <w14:schemeClr w14:val="tx1"/>
                  </w14:solidFill>
                </w14:textFill>
              </w:rPr>
              <w:t>一、资产总额：</w:t>
            </w:r>
          </w:p>
          <w:p>
            <w:pPr>
              <w:pStyle w:val="8"/>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440" w:lineRule="exact"/>
              <w:ind w:leftChars="0" w:right="0" w:rightChars="0"/>
              <w:jc w:val="left"/>
              <w:rPr>
                <w:rFonts w:hint="eastAsia" w:ascii="仿宋" w:hAnsi="仿宋" w:eastAsia="仿宋" w:cs="仿宋"/>
                <w:color w:val="000000" w:themeColor="text1"/>
                <w:kern w:val="2"/>
                <w:sz w:val="28"/>
                <w:szCs w:val="28"/>
                <w:lang w:val="en-US" w:eastAsia="zh-CN" w:bidi="ar-SA"/>
                <w14:textFill>
                  <w14:solidFill>
                    <w14:schemeClr w14:val="tx1"/>
                  </w14:solidFill>
                </w14:textFill>
              </w:rPr>
            </w:pPr>
            <w:r>
              <w:rPr>
                <w:rFonts w:hint="eastAsia" w:ascii="仿宋" w:hAnsi="仿宋" w:eastAsia="仿宋" w:cs="仿宋"/>
                <w:color w:val="000000" w:themeColor="text1"/>
                <w:kern w:val="2"/>
                <w:sz w:val="28"/>
                <w:szCs w:val="28"/>
                <w:lang w:val="en-US" w:eastAsia="zh-CN" w:bidi="ar-SA"/>
                <w14:textFill>
                  <w14:solidFill>
                    <w14:schemeClr w14:val="tx1"/>
                  </w14:solidFill>
                </w14:textFill>
              </w:rPr>
              <w:t>二、营业收入：</w:t>
            </w:r>
          </w:p>
          <w:p>
            <w:pPr>
              <w:pStyle w:val="8"/>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440" w:lineRule="exact"/>
              <w:ind w:leftChars="0" w:right="0" w:rightChars="0"/>
              <w:jc w:val="left"/>
              <w:rPr>
                <w:rFonts w:hint="eastAsia" w:ascii="仿宋" w:hAnsi="仿宋" w:eastAsia="仿宋" w:cs="仿宋"/>
                <w:color w:val="000000" w:themeColor="text1"/>
                <w:kern w:val="2"/>
                <w:sz w:val="28"/>
                <w:szCs w:val="28"/>
                <w:lang w:val="en-US" w:eastAsia="zh-CN" w:bidi="ar-SA"/>
                <w14:textFill>
                  <w14:solidFill>
                    <w14:schemeClr w14:val="tx1"/>
                  </w14:solidFill>
                </w14:textFill>
              </w:rPr>
            </w:pPr>
            <w:r>
              <w:rPr>
                <w:rFonts w:hint="eastAsia" w:ascii="仿宋" w:hAnsi="仿宋" w:eastAsia="仿宋" w:cs="仿宋"/>
                <w:color w:val="000000" w:themeColor="text1"/>
                <w:kern w:val="2"/>
                <w:sz w:val="28"/>
                <w:szCs w:val="28"/>
                <w:lang w:val="en-US" w:eastAsia="zh-CN" w:bidi="ar-SA"/>
                <w14:textFill>
                  <w14:solidFill>
                    <w14:schemeClr w14:val="tx1"/>
                  </w14:solidFill>
                </w14:textFill>
              </w:rPr>
              <w:t>三、净利润等财务指标：</w:t>
            </w:r>
          </w:p>
          <w:p>
            <w:pPr>
              <w:pStyle w:val="8"/>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440" w:lineRule="exact"/>
              <w:ind w:leftChars="0" w:right="0" w:rightChars="0"/>
              <w:jc w:val="left"/>
              <w:rPr>
                <w:rFonts w:hint="eastAsia" w:ascii="仿宋" w:hAnsi="仿宋" w:eastAsia="仿宋" w:cs="仿宋"/>
                <w:color w:val="000000" w:themeColor="text1"/>
                <w:kern w:val="2"/>
                <w:sz w:val="28"/>
                <w:szCs w:val="28"/>
                <w:lang w:val="en-US" w:eastAsia="zh-CN" w:bidi="ar-SA"/>
                <w14:textFill>
                  <w14:solidFill>
                    <w14:schemeClr w14:val="tx1"/>
                  </w14:solidFill>
                </w14:textFill>
              </w:rPr>
            </w:pPr>
            <w:r>
              <w:rPr>
                <w:rFonts w:hint="eastAsia" w:ascii="仿宋" w:hAnsi="仿宋" w:eastAsia="仿宋" w:cs="仿宋"/>
                <w:color w:val="auto"/>
                <w:kern w:val="2"/>
                <w:sz w:val="28"/>
                <w:szCs w:val="28"/>
                <w:lang w:val="en-US" w:eastAsia="zh-CN" w:bidi="ar-SA"/>
              </w:rPr>
              <w:t>四、最近两年来自兴业银行集团贡献的营业收入是否高于公司营收70%（含）：是/否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trPr>
        <w:tc>
          <w:tcPr>
            <w:tcW w:w="3021" w:type="dxa"/>
            <w:vAlign w:val="center"/>
          </w:tcPr>
          <w:p>
            <w:pPr>
              <w:spacing w:line="440" w:lineRule="exact"/>
              <w:ind w:left="0" w:leftChars="0" w:firstLine="0" w:firstLineChars="0"/>
              <w:rPr>
                <w:rFonts w:hint="eastAsia" w:ascii="仿宋" w:hAnsi="仿宋" w:eastAsia="仿宋" w:cs="仿宋"/>
                <w:sz w:val="28"/>
                <w:szCs w:val="28"/>
              </w:rPr>
            </w:pPr>
            <w:r>
              <w:rPr>
                <w:rFonts w:hint="eastAsia" w:ascii="仿宋" w:hAnsi="仿宋" w:eastAsia="仿宋" w:cs="仿宋"/>
                <w:sz w:val="28"/>
                <w:szCs w:val="28"/>
              </w:rPr>
              <w:t>企业资质、认证</w:t>
            </w:r>
          </w:p>
        </w:tc>
        <w:tc>
          <w:tcPr>
            <w:tcW w:w="6471" w:type="dxa"/>
          </w:tcPr>
          <w:p>
            <w:pPr>
              <w:spacing w:line="440" w:lineRule="exact"/>
              <w:ind w:left="0" w:leftChars="0" w:firstLine="0" w:firstLineChars="0"/>
              <w:rPr>
                <w:rFonts w:hint="eastAsia" w:ascii="仿宋" w:hAnsi="仿宋" w:eastAsia="仿宋" w:cs="仿宋"/>
                <w:sz w:val="28"/>
                <w:szCs w:val="28"/>
              </w:rPr>
            </w:pPr>
            <w:r>
              <w:rPr>
                <w:rFonts w:hint="eastAsia" w:ascii="仿宋" w:hAnsi="仿宋" w:eastAsia="仿宋" w:cs="仿宋"/>
                <w:sz w:val="28"/>
                <w:szCs w:val="28"/>
                <w:lang w:val="en-US" w:eastAsia="zh-CN"/>
              </w:rPr>
              <w:t>一、</w:t>
            </w:r>
          </w:p>
          <w:p>
            <w:pPr>
              <w:spacing w:line="440" w:lineRule="exact"/>
              <w:ind w:left="0" w:leftChars="0" w:firstLine="0" w:firstLineChars="0"/>
              <w:rPr>
                <w:rFonts w:hint="eastAsia" w:ascii="仿宋" w:hAnsi="仿宋" w:eastAsia="仿宋" w:cs="仿宋"/>
                <w:sz w:val="28"/>
                <w:szCs w:val="28"/>
              </w:rPr>
            </w:pPr>
            <w:r>
              <w:rPr>
                <w:rFonts w:hint="eastAsia" w:ascii="仿宋" w:hAnsi="仿宋" w:eastAsia="仿宋" w:cs="仿宋"/>
                <w:sz w:val="28"/>
                <w:szCs w:val="28"/>
                <w:lang w:val="en-US" w:eastAsia="zh-CN"/>
              </w:rPr>
              <w:t>二</w:t>
            </w:r>
            <w:r>
              <w:rPr>
                <w:rFonts w:hint="eastAsia" w:ascii="仿宋" w:hAnsi="仿宋" w:eastAsia="仿宋" w:cs="仿宋"/>
                <w:sz w:val="28"/>
                <w:szCs w:val="28"/>
              </w:rPr>
              <w:t>、</w:t>
            </w:r>
          </w:p>
          <w:p>
            <w:pPr>
              <w:spacing w:line="440" w:lineRule="exact"/>
              <w:ind w:left="0" w:leftChars="0" w:firstLine="0" w:firstLineChars="0"/>
              <w:rPr>
                <w:rFonts w:hint="eastAsia" w:ascii="仿宋" w:hAnsi="仿宋" w:eastAsia="仿宋" w:cs="仿宋"/>
                <w:sz w:val="28"/>
                <w:szCs w:val="28"/>
              </w:rPr>
            </w:pPr>
            <w:r>
              <w:rPr>
                <w:rFonts w:hint="eastAsia" w:ascii="仿宋" w:hAnsi="仿宋" w:eastAsia="仿宋" w:cs="仿宋"/>
                <w:sz w:val="28"/>
                <w:szCs w:val="2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trPr>
        <w:tc>
          <w:tcPr>
            <w:tcW w:w="3021" w:type="dxa"/>
            <w:vAlign w:val="center"/>
          </w:tcPr>
          <w:p>
            <w:pPr>
              <w:spacing w:line="440" w:lineRule="exact"/>
              <w:ind w:left="0" w:leftChars="0" w:firstLine="0" w:firstLineChars="0"/>
              <w:rPr>
                <w:rFonts w:hint="eastAsia" w:ascii="仿宋" w:hAnsi="仿宋" w:eastAsia="仿宋" w:cs="仿宋"/>
                <w:sz w:val="28"/>
                <w:szCs w:val="28"/>
              </w:rPr>
            </w:pPr>
            <w:r>
              <w:rPr>
                <w:rFonts w:hint="eastAsia" w:ascii="仿宋" w:hAnsi="仿宋" w:eastAsia="仿宋" w:cs="仿宋"/>
                <w:sz w:val="28"/>
                <w:szCs w:val="28"/>
              </w:rPr>
              <w:t>分公司名单</w:t>
            </w:r>
          </w:p>
        </w:tc>
        <w:tc>
          <w:tcPr>
            <w:tcW w:w="6471" w:type="dxa"/>
            <w:vAlign w:val="center"/>
          </w:tcPr>
          <w:p>
            <w:pPr>
              <w:spacing w:line="440" w:lineRule="exact"/>
              <w:ind w:left="0" w:leftChars="0" w:firstLine="0" w:firstLineChars="0"/>
              <w:rPr>
                <w:rFonts w:hint="eastAsia" w:ascii="仿宋" w:hAnsi="仿宋" w:eastAsia="仿宋" w:cs="仿宋"/>
                <w:sz w:val="28"/>
                <w:szCs w:val="28"/>
              </w:rPr>
            </w:pPr>
            <w:r>
              <w:rPr>
                <w:rFonts w:hint="eastAsia" w:ascii="仿宋" w:hAnsi="仿宋" w:eastAsia="仿宋" w:cs="仿宋"/>
                <w:sz w:val="28"/>
                <w:szCs w:val="28"/>
                <w:lang w:val="en-US" w:eastAsia="zh-CN"/>
              </w:rPr>
              <w:t>一</w:t>
            </w:r>
            <w:r>
              <w:rPr>
                <w:rFonts w:hint="eastAsia" w:ascii="仿宋" w:hAnsi="仿宋" w:eastAsia="仿宋" w:cs="仿宋"/>
                <w:sz w:val="28"/>
                <w:szCs w:val="28"/>
              </w:rPr>
              <w:t>、</w:t>
            </w:r>
          </w:p>
          <w:p>
            <w:pPr>
              <w:spacing w:line="440" w:lineRule="exact"/>
              <w:ind w:left="0" w:leftChars="0" w:firstLine="0" w:firstLineChars="0"/>
              <w:rPr>
                <w:rFonts w:hint="eastAsia" w:ascii="仿宋" w:hAnsi="仿宋" w:eastAsia="仿宋" w:cs="仿宋"/>
                <w:sz w:val="28"/>
                <w:szCs w:val="28"/>
              </w:rPr>
            </w:pPr>
            <w:r>
              <w:rPr>
                <w:rFonts w:hint="eastAsia" w:ascii="仿宋" w:hAnsi="仿宋" w:eastAsia="仿宋" w:cs="仿宋"/>
                <w:sz w:val="28"/>
                <w:szCs w:val="28"/>
                <w:lang w:val="en-US" w:eastAsia="zh-CN"/>
              </w:rPr>
              <w:t>二</w:t>
            </w:r>
            <w:r>
              <w:rPr>
                <w:rFonts w:hint="eastAsia" w:ascii="仿宋" w:hAnsi="仿宋" w:eastAsia="仿宋" w:cs="仿宋"/>
                <w:sz w:val="28"/>
                <w:szCs w:val="28"/>
              </w:rPr>
              <w:t>、</w:t>
            </w:r>
          </w:p>
          <w:p>
            <w:pPr>
              <w:spacing w:line="440" w:lineRule="exact"/>
              <w:ind w:left="0" w:leftChars="0" w:firstLine="0" w:firstLineChars="0"/>
              <w:rPr>
                <w:rFonts w:hint="eastAsia" w:ascii="仿宋" w:hAnsi="仿宋" w:eastAsia="仿宋" w:cs="仿宋"/>
                <w:sz w:val="28"/>
                <w:szCs w:val="28"/>
              </w:rPr>
            </w:pPr>
            <w:r>
              <w:rPr>
                <w:rFonts w:hint="eastAsia" w:ascii="仿宋" w:hAnsi="仿宋" w:eastAsia="仿宋" w:cs="仿宋"/>
                <w:sz w:val="28"/>
                <w:szCs w:val="28"/>
                <w:lang w:val="en-US" w:eastAsia="zh-CN"/>
              </w:rPr>
              <w:t>三</w:t>
            </w:r>
            <w:r>
              <w:rPr>
                <w:rFonts w:hint="eastAsia" w:ascii="仿宋" w:hAnsi="仿宋" w:eastAsia="仿宋" w:cs="仿宋"/>
                <w:sz w:val="28"/>
                <w:szCs w:val="28"/>
              </w:rPr>
              <w:t>、</w:t>
            </w:r>
          </w:p>
          <w:p>
            <w:pPr>
              <w:spacing w:line="440" w:lineRule="exact"/>
              <w:ind w:left="0" w:leftChars="0" w:firstLine="0" w:firstLineChars="0"/>
              <w:rPr>
                <w:rFonts w:hint="eastAsia" w:ascii="仿宋" w:hAnsi="仿宋" w:eastAsia="仿宋" w:cs="仿宋"/>
                <w:sz w:val="28"/>
                <w:szCs w:val="28"/>
              </w:rPr>
            </w:pPr>
            <w:r>
              <w:rPr>
                <w:rFonts w:hint="eastAsia" w:ascii="仿宋" w:hAnsi="仿宋" w:eastAsia="仿宋" w:cs="仿宋"/>
                <w:sz w:val="28"/>
                <w:szCs w:val="28"/>
              </w:rPr>
              <w:t>仅列分公司名单，无需列子公司名单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trPr>
        <w:tc>
          <w:tcPr>
            <w:tcW w:w="3021" w:type="dxa"/>
            <w:vAlign w:val="center"/>
          </w:tcPr>
          <w:p>
            <w:pPr>
              <w:spacing w:line="440" w:lineRule="exact"/>
              <w:ind w:left="0" w:leftChars="0" w:firstLine="0" w:firstLineChars="0"/>
              <w:rPr>
                <w:rFonts w:hint="eastAsia" w:ascii="仿宋" w:hAnsi="仿宋" w:eastAsia="仿宋" w:cs="仿宋"/>
                <w:sz w:val="28"/>
                <w:szCs w:val="28"/>
              </w:rPr>
            </w:pPr>
            <w:r>
              <w:rPr>
                <w:rFonts w:hint="eastAsia" w:ascii="仿宋" w:hAnsi="仿宋" w:eastAsia="仿宋" w:cs="仿宋"/>
                <w:sz w:val="28"/>
                <w:szCs w:val="28"/>
              </w:rPr>
              <w:t>公司员工数量</w:t>
            </w:r>
          </w:p>
        </w:tc>
        <w:tc>
          <w:tcPr>
            <w:tcW w:w="6471" w:type="dxa"/>
            <w:vAlign w:val="center"/>
          </w:tcPr>
          <w:p>
            <w:pPr>
              <w:spacing w:line="440" w:lineRule="exact"/>
              <w:ind w:left="0" w:leftChars="0" w:firstLine="0" w:firstLineChars="0"/>
              <w:rPr>
                <w:rFonts w:hint="eastAsia" w:ascii="仿宋" w:hAnsi="仿宋" w:eastAsia="仿宋" w:cs="仿宋"/>
                <w:sz w:val="28"/>
                <w:szCs w:val="28"/>
              </w:rPr>
            </w:pPr>
            <w:r>
              <w:rPr>
                <w:rFonts w:hint="eastAsia" w:ascii="仿宋" w:hAnsi="仿宋" w:eastAsia="仿宋" w:cs="仿宋"/>
                <w:sz w:val="28"/>
                <w:szCs w:val="28"/>
              </w:rPr>
              <w:t>***人（不含子公司人数）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trPr>
        <w:tc>
          <w:tcPr>
            <w:tcW w:w="3021" w:type="dxa"/>
            <w:vAlign w:val="center"/>
          </w:tcPr>
          <w:p>
            <w:pPr>
              <w:spacing w:line="440" w:lineRule="exact"/>
              <w:ind w:left="0" w:leftChars="0" w:firstLine="0" w:firstLineChars="0"/>
              <w:rPr>
                <w:rFonts w:hint="eastAsia" w:ascii="仿宋" w:hAnsi="仿宋" w:eastAsia="仿宋" w:cs="仿宋"/>
                <w:sz w:val="28"/>
                <w:szCs w:val="28"/>
              </w:rPr>
            </w:pPr>
            <w:r>
              <w:rPr>
                <w:rFonts w:hint="eastAsia" w:ascii="仿宋" w:hAnsi="仿宋" w:eastAsia="仿宋" w:cs="仿宋"/>
                <w:sz w:val="28"/>
                <w:szCs w:val="28"/>
              </w:rPr>
              <w:t>联系人信息</w:t>
            </w:r>
          </w:p>
        </w:tc>
        <w:tc>
          <w:tcPr>
            <w:tcW w:w="6471" w:type="dxa"/>
          </w:tcPr>
          <w:p>
            <w:pPr>
              <w:spacing w:line="440" w:lineRule="exact"/>
              <w:ind w:left="0" w:leftChars="0" w:firstLine="0" w:firstLineChars="0"/>
              <w:rPr>
                <w:rFonts w:hint="eastAsia" w:ascii="仿宋" w:hAnsi="仿宋" w:eastAsia="仿宋" w:cs="仿宋"/>
                <w:sz w:val="28"/>
                <w:szCs w:val="28"/>
              </w:rPr>
            </w:pPr>
            <w:r>
              <w:rPr>
                <w:rFonts w:hint="eastAsia" w:ascii="仿宋" w:hAnsi="仿宋" w:eastAsia="仿宋" w:cs="仿宋"/>
                <w:sz w:val="28"/>
                <w:szCs w:val="28"/>
              </w:rPr>
              <w:t>姓名：</w:t>
            </w:r>
          </w:p>
          <w:p>
            <w:pPr>
              <w:spacing w:line="440" w:lineRule="exact"/>
              <w:ind w:left="0" w:leftChars="0" w:firstLine="0" w:firstLineChars="0"/>
              <w:rPr>
                <w:rFonts w:hint="eastAsia" w:ascii="仿宋" w:hAnsi="仿宋" w:eastAsia="仿宋" w:cs="仿宋"/>
                <w:sz w:val="28"/>
                <w:szCs w:val="28"/>
              </w:rPr>
            </w:pPr>
            <w:r>
              <w:rPr>
                <w:rFonts w:hint="eastAsia" w:ascii="仿宋" w:hAnsi="仿宋" w:eastAsia="仿宋" w:cs="仿宋"/>
                <w:sz w:val="28"/>
                <w:szCs w:val="28"/>
              </w:rPr>
              <w:t>职务：</w:t>
            </w:r>
          </w:p>
          <w:p>
            <w:pPr>
              <w:spacing w:line="440" w:lineRule="exact"/>
              <w:ind w:left="0" w:leftChars="0" w:firstLine="0" w:firstLineChars="0"/>
              <w:rPr>
                <w:rFonts w:hint="eastAsia" w:ascii="仿宋" w:hAnsi="仿宋" w:eastAsia="仿宋" w:cs="仿宋"/>
                <w:sz w:val="28"/>
                <w:szCs w:val="28"/>
              </w:rPr>
            </w:pPr>
            <w:r>
              <w:rPr>
                <w:rFonts w:hint="eastAsia" w:ascii="仿宋" w:hAnsi="仿宋" w:eastAsia="仿宋" w:cs="仿宋"/>
                <w:sz w:val="28"/>
                <w:szCs w:val="28"/>
              </w:rPr>
              <w:t>手机：</w:t>
            </w:r>
          </w:p>
          <w:p>
            <w:pPr>
              <w:spacing w:line="440" w:lineRule="exact"/>
              <w:ind w:left="0" w:leftChars="0" w:firstLine="0" w:firstLineChars="0"/>
              <w:rPr>
                <w:rFonts w:hint="eastAsia" w:ascii="仿宋" w:hAnsi="仿宋" w:eastAsia="仿宋" w:cs="仿宋"/>
                <w:sz w:val="28"/>
                <w:szCs w:val="28"/>
              </w:rPr>
            </w:pPr>
            <w:r>
              <w:rPr>
                <w:rFonts w:hint="eastAsia" w:ascii="仿宋" w:hAnsi="仿宋" w:eastAsia="仿宋" w:cs="仿宋"/>
                <w:sz w:val="28"/>
                <w:szCs w:val="28"/>
              </w:rPr>
              <w:t>邮箱地址：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trPr>
        <w:tc>
          <w:tcPr>
            <w:tcW w:w="3021" w:type="dxa"/>
            <w:vAlign w:val="center"/>
          </w:tcPr>
          <w:p>
            <w:pPr>
              <w:spacing w:line="440" w:lineRule="exact"/>
              <w:ind w:left="0" w:leftChars="0" w:firstLine="0" w:firstLineChars="0"/>
              <w:rPr>
                <w:rFonts w:hint="eastAsia" w:ascii="仿宋" w:hAnsi="仿宋" w:eastAsia="仿宋" w:cs="仿宋"/>
                <w:sz w:val="28"/>
                <w:szCs w:val="28"/>
              </w:rPr>
            </w:pPr>
            <w:r>
              <w:rPr>
                <w:rFonts w:hint="eastAsia" w:ascii="仿宋" w:hAnsi="仿宋" w:eastAsia="仿宋" w:cs="仿宋"/>
                <w:sz w:val="28"/>
                <w:szCs w:val="28"/>
              </w:rPr>
              <w:t>经营范围</w:t>
            </w:r>
          </w:p>
        </w:tc>
        <w:tc>
          <w:tcPr>
            <w:tcW w:w="6471" w:type="dxa"/>
          </w:tcPr>
          <w:p>
            <w:pPr>
              <w:spacing w:line="440" w:lineRule="exact"/>
              <w:rPr>
                <w:rFonts w:hint="eastAsia"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trPr>
        <w:tc>
          <w:tcPr>
            <w:tcW w:w="3021" w:type="dxa"/>
            <w:vAlign w:val="center"/>
          </w:tcPr>
          <w:p>
            <w:pPr>
              <w:spacing w:line="440" w:lineRule="exact"/>
              <w:ind w:left="0" w:leftChars="0" w:firstLine="0" w:firstLineChars="0"/>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重大不良经营记录</w:t>
            </w:r>
          </w:p>
        </w:tc>
        <w:tc>
          <w:tcPr>
            <w:tcW w:w="6471" w:type="dxa"/>
          </w:tcPr>
          <w:p>
            <w:pPr>
              <w:spacing w:line="440" w:lineRule="exact"/>
              <w:ind w:left="0" w:leftChars="0" w:firstLine="0" w:firstLineChars="0"/>
              <w:rPr>
                <w:rFonts w:hint="eastAsia" w:ascii="仿宋" w:hAnsi="仿宋" w:eastAsia="仿宋" w:cs="仿宋"/>
                <w:color w:val="000000" w:themeColor="text1"/>
                <w:sz w:val="28"/>
                <w:szCs w:val="28"/>
                <w:lang w:val="en-GB"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简要陈述并</w:t>
            </w:r>
            <w:r>
              <w:rPr>
                <w:rFonts w:hint="eastAsia" w:ascii="仿宋" w:hAnsi="仿宋" w:eastAsia="仿宋" w:cs="仿宋"/>
                <w:color w:val="000000" w:themeColor="text1"/>
                <w:sz w:val="28"/>
                <w:szCs w:val="28"/>
                <w:lang w:val="en-GB" w:eastAsia="zh-CN"/>
                <w14:textFill>
                  <w14:solidFill>
                    <w14:schemeClr w14:val="tx1"/>
                  </w14:solidFill>
                </w14:textFill>
              </w:rPr>
              <w:t>说明公司最近三年在政府采购或金融行业采购过程中是否受到处罚。</w:t>
            </w:r>
          </w:p>
          <w:p>
            <w:pPr>
              <w:spacing w:line="440" w:lineRule="exact"/>
              <w:ind w:left="0" w:leftChars="0" w:firstLine="0" w:firstLineChars="0"/>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提供</w:t>
            </w:r>
            <w:r>
              <w:rPr>
                <w:rFonts w:hint="eastAsia" w:ascii="仿宋" w:hAnsi="仿宋" w:eastAsia="仿宋" w:cs="仿宋"/>
                <w:color w:val="000000" w:themeColor="text1"/>
                <w:sz w:val="28"/>
                <w:szCs w:val="28"/>
                <w:lang w:val="en-GB" w:eastAsia="zh-CN"/>
                <w14:textFill>
                  <w14:solidFill>
                    <w14:schemeClr w14:val="tx1"/>
                  </w14:solidFill>
                </w14:textFill>
              </w:rPr>
              <w:t>“信用中国”“中国执行信息公开网”“中国政府采购网”“国家企业信用信息公示系统”等平台</w:t>
            </w:r>
            <w:r>
              <w:rPr>
                <w:rFonts w:hint="eastAsia" w:ascii="仿宋" w:hAnsi="仿宋" w:eastAsia="仿宋" w:cs="仿宋"/>
                <w:color w:val="000000" w:themeColor="text1"/>
                <w:sz w:val="28"/>
                <w:szCs w:val="28"/>
                <w:lang w:val="en-US" w:eastAsia="zh-CN"/>
                <w14:textFill>
                  <w14:solidFill>
                    <w14:schemeClr w14:val="tx1"/>
                  </w14:solidFill>
                </w14:textFill>
              </w:rPr>
              <w:t>查询</w:t>
            </w:r>
            <w:r>
              <w:rPr>
                <w:rFonts w:hint="eastAsia" w:ascii="仿宋" w:hAnsi="仿宋" w:eastAsia="仿宋" w:cs="仿宋"/>
                <w:color w:val="000000" w:themeColor="text1"/>
                <w:sz w:val="28"/>
                <w:szCs w:val="28"/>
                <w:lang w:val="en-GB" w:eastAsia="zh-CN"/>
                <w14:textFill>
                  <w14:solidFill>
                    <w14:schemeClr w14:val="tx1"/>
                  </w14:solidFill>
                </w14:textFill>
              </w:rPr>
              <w:t>违法失信、行政处罚、法律诉讼等负面信息</w:t>
            </w:r>
            <w:r>
              <w:rPr>
                <w:rFonts w:hint="eastAsia" w:ascii="仿宋" w:hAnsi="仿宋" w:eastAsia="仿宋" w:cs="仿宋"/>
                <w:color w:val="000000" w:themeColor="text1"/>
                <w:sz w:val="28"/>
                <w:szCs w:val="28"/>
                <w:lang w:val="en-US" w:eastAsia="zh-CN"/>
                <w14:textFill>
                  <w14:solidFill>
                    <w14:schemeClr w14:val="tx1"/>
                  </w14:solidFill>
                </w14:textFill>
              </w:rPr>
              <w:t>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trPr>
        <w:tc>
          <w:tcPr>
            <w:tcW w:w="3021" w:type="dxa"/>
            <w:vAlign w:val="center"/>
          </w:tcPr>
          <w:p>
            <w:pPr>
              <w:spacing w:line="440" w:lineRule="exact"/>
              <w:ind w:left="0" w:leftChars="0" w:firstLine="0" w:firstLineChars="0"/>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信息安全</w:t>
            </w:r>
          </w:p>
          <w:p>
            <w:pPr>
              <w:spacing w:line="440" w:lineRule="exact"/>
              <w:rPr>
                <w:rFonts w:hint="eastAsia" w:ascii="仿宋" w:hAnsi="仿宋" w:eastAsia="仿宋" w:cs="仿宋"/>
                <w:color w:val="000000" w:themeColor="text1"/>
                <w:sz w:val="28"/>
                <w:szCs w:val="28"/>
                <w:lang w:val="en-US" w:eastAsia="zh-CN"/>
                <w14:textFill>
                  <w14:solidFill>
                    <w14:schemeClr w14:val="tx1"/>
                  </w14:solidFill>
                </w14:textFill>
              </w:rPr>
            </w:pPr>
          </w:p>
        </w:tc>
        <w:tc>
          <w:tcPr>
            <w:tcW w:w="6471" w:type="dxa"/>
          </w:tcPr>
          <w:p>
            <w:pPr>
              <w:spacing w:line="440" w:lineRule="exact"/>
              <w:ind w:left="0" w:leftChars="0" w:firstLine="0" w:firstLineChars="0"/>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简要说明管理制度和技术措施如何保障本行信息或数据安全（提供相关制度、技术措施扫描）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trPr>
        <w:tc>
          <w:tcPr>
            <w:tcW w:w="3021" w:type="dxa"/>
            <w:vAlign w:val="center"/>
          </w:tcPr>
          <w:p>
            <w:pPr>
              <w:spacing w:line="440" w:lineRule="exact"/>
              <w:ind w:left="0" w:leftChars="0" w:firstLine="0" w:firstLineChars="0"/>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业务连续性</w:t>
            </w:r>
          </w:p>
          <w:p>
            <w:pPr>
              <w:spacing w:line="440" w:lineRule="exact"/>
              <w:rPr>
                <w:rFonts w:hint="eastAsia" w:ascii="仿宋" w:hAnsi="仿宋" w:eastAsia="仿宋" w:cs="仿宋"/>
                <w:color w:val="000000" w:themeColor="text1"/>
                <w:sz w:val="28"/>
                <w:szCs w:val="28"/>
                <w:lang w:val="en-US" w:eastAsia="zh-CN"/>
                <w14:textFill>
                  <w14:solidFill>
                    <w14:schemeClr w14:val="tx1"/>
                  </w14:solidFill>
                </w14:textFill>
              </w:rPr>
            </w:pPr>
          </w:p>
        </w:tc>
        <w:tc>
          <w:tcPr>
            <w:tcW w:w="6471" w:type="dxa"/>
          </w:tcPr>
          <w:p>
            <w:pPr>
              <w:spacing w:line="440" w:lineRule="exact"/>
              <w:ind w:left="0" w:leftChars="0" w:firstLine="0" w:firstLineChars="0"/>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简要说明业务连续性保障机制、服务响应方案（包含响应安排与服务团队介绍）（提供相关制度、服务响应方案扫描件）</w:t>
            </w:r>
          </w:p>
        </w:tc>
      </w:tr>
    </w:tbl>
    <w:p>
      <w:pPr>
        <w:keepNext w:val="0"/>
        <w:keepLines w:val="0"/>
        <w:pageBreakBefore w:val="0"/>
        <w:widowControl/>
        <w:kinsoku/>
        <w:wordWrap/>
        <w:overflowPunct/>
        <w:topLinePunct w:val="0"/>
        <w:autoSpaceDE/>
        <w:autoSpaceDN/>
        <w:bidi w:val="0"/>
        <w:adjustRightInd/>
        <w:snapToGrid/>
        <w:spacing w:beforeLines="0" w:afterLines="0" w:line="460" w:lineRule="exact"/>
        <w:ind w:firstLine="560" w:firstLineChars="200"/>
        <w:jc w:val="left"/>
        <w:textAlignment w:val="auto"/>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请提供：</w:t>
      </w:r>
    </w:p>
    <w:p>
      <w:pPr>
        <w:keepNext w:val="0"/>
        <w:keepLines w:val="0"/>
        <w:pageBreakBefore w:val="0"/>
        <w:widowControl/>
        <w:numPr>
          <w:ilvl w:val="0"/>
          <w:numId w:val="0"/>
        </w:numPr>
        <w:kinsoku/>
        <w:wordWrap/>
        <w:overflowPunct/>
        <w:topLinePunct w:val="0"/>
        <w:autoSpaceDE/>
        <w:autoSpaceDN/>
        <w:bidi w:val="0"/>
        <w:adjustRightInd/>
        <w:snapToGrid/>
        <w:spacing w:beforeLines="0" w:afterLines="0" w:line="460" w:lineRule="exact"/>
        <w:ind w:firstLine="560" w:firstLineChars="200"/>
        <w:jc w:val="left"/>
        <w:textAlignment w:val="auto"/>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一、</w:t>
      </w:r>
      <w:r>
        <w:rPr>
          <w:rFonts w:hint="eastAsia" w:ascii="仿宋" w:hAnsi="仿宋" w:eastAsia="仿宋" w:cs="仿宋"/>
          <w:color w:val="000000" w:themeColor="text1"/>
          <w:sz w:val="28"/>
          <w:szCs w:val="28"/>
          <w14:textFill>
            <w14:solidFill>
              <w14:schemeClr w14:val="tx1"/>
            </w14:solidFill>
          </w14:textFill>
        </w:rPr>
        <w:t>公司章程（如有）</w:t>
      </w:r>
    </w:p>
    <w:p>
      <w:pPr>
        <w:keepNext w:val="0"/>
        <w:keepLines w:val="0"/>
        <w:pageBreakBefore w:val="0"/>
        <w:widowControl/>
        <w:numPr>
          <w:ilvl w:val="0"/>
          <w:numId w:val="0"/>
        </w:numPr>
        <w:kinsoku/>
        <w:wordWrap/>
        <w:overflowPunct/>
        <w:topLinePunct w:val="0"/>
        <w:autoSpaceDE/>
        <w:autoSpaceDN/>
        <w:bidi w:val="0"/>
        <w:adjustRightInd/>
        <w:snapToGrid/>
        <w:spacing w:beforeLines="0" w:afterLines="0" w:line="460" w:lineRule="exact"/>
        <w:ind w:firstLine="560" w:firstLineChars="200"/>
        <w:jc w:val="left"/>
        <w:textAlignment w:val="auto"/>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二、</w:t>
      </w:r>
      <w:r>
        <w:rPr>
          <w:rFonts w:hint="eastAsia" w:ascii="仿宋" w:hAnsi="仿宋" w:eastAsia="仿宋" w:cs="仿宋"/>
          <w:color w:val="000000" w:themeColor="text1"/>
          <w:sz w:val="28"/>
          <w:szCs w:val="28"/>
          <w14:textFill>
            <w14:solidFill>
              <w14:schemeClr w14:val="tx1"/>
            </w14:solidFill>
          </w14:textFill>
        </w:rPr>
        <w:t>营业执照（事业单位法人证书或类似执业许可证）</w:t>
      </w:r>
    </w:p>
    <w:p>
      <w:pPr>
        <w:keepNext w:val="0"/>
        <w:keepLines w:val="0"/>
        <w:pageBreakBefore w:val="0"/>
        <w:widowControl/>
        <w:numPr>
          <w:ilvl w:val="0"/>
          <w:numId w:val="0"/>
        </w:numPr>
        <w:kinsoku/>
        <w:wordWrap/>
        <w:overflowPunct/>
        <w:topLinePunct w:val="0"/>
        <w:autoSpaceDE/>
        <w:autoSpaceDN/>
        <w:bidi w:val="0"/>
        <w:adjustRightInd/>
        <w:snapToGrid/>
        <w:spacing w:beforeLines="0" w:afterLines="0" w:line="460" w:lineRule="exact"/>
        <w:ind w:firstLine="560" w:firstLineChars="200"/>
        <w:jc w:val="left"/>
        <w:textAlignment w:val="auto"/>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三、</w:t>
      </w:r>
      <w:r>
        <w:rPr>
          <w:rFonts w:hint="eastAsia" w:ascii="仿宋" w:hAnsi="仿宋" w:eastAsia="仿宋" w:cs="仿宋"/>
          <w:color w:val="000000" w:themeColor="text1"/>
          <w:sz w:val="28"/>
          <w:szCs w:val="28"/>
          <w14:textFill>
            <w14:solidFill>
              <w14:schemeClr w14:val="tx1"/>
            </w14:solidFill>
          </w14:textFill>
        </w:rPr>
        <w:t>公司法人身份证的原件扫描件</w:t>
      </w:r>
    </w:p>
    <w:p>
      <w:pPr>
        <w:keepNext w:val="0"/>
        <w:keepLines w:val="0"/>
        <w:pageBreakBefore w:val="0"/>
        <w:widowControl/>
        <w:numPr>
          <w:ilvl w:val="0"/>
          <w:numId w:val="0"/>
        </w:numPr>
        <w:kinsoku/>
        <w:wordWrap/>
        <w:overflowPunct/>
        <w:topLinePunct w:val="0"/>
        <w:autoSpaceDE/>
        <w:autoSpaceDN/>
        <w:bidi w:val="0"/>
        <w:adjustRightInd/>
        <w:snapToGrid/>
        <w:spacing w:beforeLines="0" w:afterLines="0" w:line="460" w:lineRule="exact"/>
        <w:ind w:firstLine="560" w:firstLineChars="200"/>
        <w:jc w:val="left"/>
        <w:textAlignment w:val="auto"/>
        <w:rPr>
          <w:rFonts w:hint="eastAsia" w:ascii="仿宋" w:hAnsi="仿宋" w:eastAsia="仿宋" w:cs="仿宋"/>
          <w:color w:val="000000" w:themeColor="text1"/>
          <w:sz w:val="28"/>
          <w:szCs w:val="28"/>
          <w:highlight w:val="none"/>
          <w:lang w:eastAsia="zh-CN"/>
          <w14:textFill>
            <w14:solidFill>
              <w14:schemeClr w14:val="tx1"/>
            </w14:solidFill>
          </w14:textFill>
        </w:rPr>
      </w:pPr>
      <w:r>
        <w:rPr>
          <w:rFonts w:hint="eastAsia" w:ascii="仿宋" w:hAnsi="仿宋" w:eastAsia="仿宋" w:cs="仿宋"/>
          <w:color w:val="000000" w:themeColor="text1"/>
          <w:sz w:val="28"/>
          <w:szCs w:val="28"/>
          <w:highlight w:val="none"/>
          <w:lang w:val="en-US" w:eastAsia="zh-CN"/>
          <w14:textFill>
            <w14:solidFill>
              <w14:schemeClr w14:val="tx1"/>
            </w14:solidFill>
          </w14:textFill>
        </w:rPr>
        <w:t>四、近三年经公司内部审核流程审定的</w:t>
      </w:r>
      <w:r>
        <w:rPr>
          <w:rFonts w:hint="eastAsia" w:ascii="仿宋" w:hAnsi="仿宋" w:eastAsia="仿宋" w:cs="仿宋"/>
          <w:color w:val="000000" w:themeColor="text1"/>
          <w:sz w:val="28"/>
          <w:szCs w:val="28"/>
          <w:highlight w:val="none"/>
          <w14:textFill>
            <w14:solidFill>
              <w14:schemeClr w14:val="tx1"/>
            </w14:solidFill>
          </w14:textFill>
        </w:rPr>
        <w:t>财务会计报表（财务会计报表需至少包含资产负债表、现金流量表和利润表）</w:t>
      </w:r>
      <w:r>
        <w:rPr>
          <w:rFonts w:hint="eastAsia" w:ascii="仿宋" w:hAnsi="仿宋" w:eastAsia="仿宋" w:cs="仿宋"/>
          <w:color w:val="000000" w:themeColor="text1"/>
          <w:sz w:val="28"/>
          <w:szCs w:val="28"/>
          <w:highlight w:val="none"/>
          <w:lang w:val="en-US" w:eastAsia="zh-CN"/>
          <w14:textFill>
            <w14:solidFill>
              <w14:schemeClr w14:val="tx1"/>
            </w14:solidFill>
          </w14:textFill>
        </w:rPr>
        <w:t>原件扫描件</w:t>
      </w:r>
      <w:r>
        <w:rPr>
          <w:rFonts w:hint="eastAsia" w:ascii="仿宋" w:hAnsi="仿宋" w:eastAsia="仿宋" w:cs="仿宋"/>
          <w:color w:val="000000" w:themeColor="text1"/>
          <w:sz w:val="28"/>
          <w:szCs w:val="28"/>
          <w:highlight w:val="none"/>
          <w14:textFill>
            <w14:solidFill>
              <w14:schemeClr w14:val="tx1"/>
            </w14:solidFill>
          </w14:textFill>
        </w:rPr>
        <w:t>或有效的企业资信证明材料</w:t>
      </w:r>
      <w:r>
        <w:rPr>
          <w:rFonts w:hint="eastAsia" w:ascii="仿宋" w:hAnsi="仿宋" w:eastAsia="仿宋" w:cs="仿宋"/>
          <w:color w:val="000000" w:themeColor="text1"/>
          <w:sz w:val="28"/>
          <w:szCs w:val="28"/>
          <w:highlight w:val="none"/>
          <w:lang w:eastAsia="zh-CN"/>
          <w14:textFill>
            <w14:solidFill>
              <w14:schemeClr w14:val="tx1"/>
            </w14:solidFill>
          </w14:textFill>
        </w:rPr>
        <w:t>（</w:t>
      </w:r>
      <w:r>
        <w:rPr>
          <w:rFonts w:hint="eastAsia" w:ascii="仿宋" w:hAnsi="仿宋" w:eastAsia="仿宋" w:cs="仿宋"/>
          <w:color w:val="000000" w:themeColor="text1"/>
          <w:sz w:val="28"/>
          <w:szCs w:val="28"/>
          <w:highlight w:val="none"/>
          <w:lang w:val="en-US" w:eastAsia="zh-CN"/>
          <w14:textFill>
            <w14:solidFill>
              <w14:schemeClr w14:val="tx1"/>
            </w14:solidFill>
          </w14:textFill>
        </w:rPr>
        <w:t>证明材料不全不予认可</w:t>
      </w:r>
      <w:r>
        <w:rPr>
          <w:rFonts w:hint="eastAsia" w:ascii="仿宋" w:hAnsi="仿宋" w:eastAsia="仿宋" w:cs="仿宋"/>
          <w:color w:val="000000" w:themeColor="text1"/>
          <w:sz w:val="28"/>
          <w:szCs w:val="28"/>
          <w:highlight w:val="none"/>
          <w:lang w:eastAsia="zh-CN"/>
          <w14:textFill>
            <w14:solidFill>
              <w14:schemeClr w14:val="tx1"/>
            </w14:solidFill>
          </w14:textFill>
        </w:rPr>
        <w:t>）</w:t>
      </w:r>
    </w:p>
    <w:p>
      <w:pPr>
        <w:keepNext w:val="0"/>
        <w:keepLines w:val="0"/>
        <w:pageBreakBefore w:val="0"/>
        <w:widowControl/>
        <w:numPr>
          <w:ilvl w:val="0"/>
          <w:numId w:val="0"/>
        </w:numPr>
        <w:kinsoku/>
        <w:wordWrap/>
        <w:overflowPunct/>
        <w:topLinePunct w:val="0"/>
        <w:autoSpaceDE/>
        <w:autoSpaceDN/>
        <w:bidi w:val="0"/>
        <w:adjustRightInd/>
        <w:snapToGrid/>
        <w:spacing w:beforeLines="0" w:afterLines="0" w:line="460" w:lineRule="exact"/>
        <w:ind w:firstLine="560" w:firstLineChars="200"/>
        <w:jc w:val="left"/>
        <w:textAlignment w:val="auto"/>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五、提供</w:t>
      </w:r>
      <w:r>
        <w:rPr>
          <w:rFonts w:hint="eastAsia" w:ascii="仿宋" w:hAnsi="仿宋" w:eastAsia="仿宋" w:cs="仿宋"/>
          <w:color w:val="000000" w:themeColor="text1"/>
          <w:sz w:val="28"/>
          <w:szCs w:val="28"/>
          <w:lang w:val="en-GB" w:eastAsia="zh-CN"/>
          <w14:textFill>
            <w14:solidFill>
              <w14:schemeClr w14:val="tx1"/>
            </w14:solidFill>
          </w14:textFill>
        </w:rPr>
        <w:t>“信用中国”、“中国执行信息公开网”、“中国政府采购网”、“国家企业信用信息公示系统”等平台</w:t>
      </w:r>
      <w:r>
        <w:rPr>
          <w:rFonts w:hint="eastAsia" w:ascii="仿宋" w:hAnsi="仿宋" w:eastAsia="仿宋" w:cs="仿宋"/>
          <w:color w:val="000000" w:themeColor="text1"/>
          <w:sz w:val="28"/>
          <w:szCs w:val="28"/>
          <w:lang w:val="en-US" w:eastAsia="zh-CN"/>
          <w14:textFill>
            <w14:solidFill>
              <w14:schemeClr w14:val="tx1"/>
            </w14:solidFill>
          </w14:textFill>
        </w:rPr>
        <w:t>查询截图</w:t>
      </w:r>
    </w:p>
    <w:p>
      <w:pPr>
        <w:keepNext w:val="0"/>
        <w:keepLines w:val="0"/>
        <w:pageBreakBefore w:val="0"/>
        <w:widowControl/>
        <w:numPr>
          <w:ilvl w:val="0"/>
          <w:numId w:val="0"/>
        </w:numPr>
        <w:kinsoku/>
        <w:wordWrap/>
        <w:overflowPunct/>
        <w:topLinePunct w:val="0"/>
        <w:autoSpaceDE/>
        <w:autoSpaceDN/>
        <w:bidi w:val="0"/>
        <w:adjustRightInd/>
        <w:snapToGrid/>
        <w:spacing w:beforeLines="0" w:afterLines="0" w:line="460" w:lineRule="exact"/>
        <w:ind w:firstLine="560" w:firstLineChars="200"/>
        <w:jc w:val="left"/>
        <w:textAlignment w:val="auto"/>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六、提供信息安全管理相关制度、技术措施扫描件</w:t>
      </w:r>
    </w:p>
    <w:p>
      <w:pPr>
        <w:keepNext w:val="0"/>
        <w:keepLines w:val="0"/>
        <w:pageBreakBefore w:val="0"/>
        <w:widowControl/>
        <w:numPr>
          <w:ilvl w:val="0"/>
          <w:numId w:val="0"/>
        </w:numPr>
        <w:kinsoku/>
        <w:wordWrap/>
        <w:overflowPunct/>
        <w:topLinePunct w:val="0"/>
        <w:autoSpaceDE/>
        <w:autoSpaceDN/>
        <w:bidi w:val="0"/>
        <w:adjustRightInd/>
        <w:snapToGrid/>
        <w:spacing w:beforeLines="0" w:afterLines="0" w:line="460" w:lineRule="exact"/>
        <w:ind w:firstLine="560" w:firstLineChars="200"/>
        <w:jc w:val="left"/>
        <w:textAlignment w:val="auto"/>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七、提供业务连续性管理相关制度、服务响应方案扫描件</w:t>
      </w:r>
    </w:p>
    <w:p>
      <w:pPr>
        <w:outlineLvl w:val="1"/>
        <w:rPr>
          <w:rFonts w:hint="eastAsia" w:ascii="仿宋" w:hAnsi="仿宋" w:eastAsia="仿宋" w:cs="仿宋"/>
          <w:bCs/>
          <w:color w:val="0000FF"/>
          <w:sz w:val="28"/>
          <w:szCs w:val="28"/>
          <w:lang w:val="en-US" w:eastAsia="zh-CN"/>
        </w:rPr>
      </w:pPr>
    </w:p>
    <w:p>
      <w:pPr>
        <w:ind w:left="0" w:leftChars="0" w:firstLine="0" w:firstLineChars="0"/>
        <w:jc w:val="center"/>
        <w:outlineLvl w:val="0"/>
        <w:rPr>
          <w:rFonts w:hint="eastAsia" w:ascii="仿宋" w:hAnsi="仿宋" w:eastAsia="仿宋" w:cs="仿宋"/>
          <w:b/>
          <w:bCs/>
          <w:sz w:val="32"/>
          <w:szCs w:val="32"/>
        </w:rPr>
      </w:pPr>
      <w:r>
        <w:rPr>
          <w:rFonts w:hint="eastAsia" w:ascii="仿宋" w:hAnsi="仿宋" w:eastAsia="仿宋" w:cs="仿宋"/>
          <w:b/>
          <w:bCs/>
          <w:sz w:val="32"/>
          <w:szCs w:val="32"/>
        </w:rPr>
        <w:t>第三部分 与本项目相关的案例情况</w:t>
      </w:r>
    </w:p>
    <w:p>
      <w:pPr>
        <w:outlineLvl w:val="0"/>
        <w:rPr>
          <w:rFonts w:hint="eastAsia" w:ascii="仿宋" w:hAnsi="仿宋" w:eastAsia="仿宋" w:cs="仿宋"/>
          <w:b/>
          <w:bCs/>
          <w:sz w:val="28"/>
          <w:szCs w:val="28"/>
        </w:rPr>
      </w:pPr>
      <w:r>
        <w:rPr>
          <w:rFonts w:hint="eastAsia" w:ascii="仿宋" w:hAnsi="仿宋" w:eastAsia="仿宋" w:cs="仿宋"/>
          <w:b/>
          <w:bCs/>
          <w:color w:val="auto"/>
          <w:sz w:val="28"/>
          <w:szCs w:val="28"/>
        </w:rPr>
        <w:t>《202</w:t>
      </w:r>
      <w:r>
        <w:rPr>
          <w:rFonts w:hint="eastAsia" w:ascii="仿宋" w:hAnsi="仿宋" w:eastAsia="仿宋" w:cs="仿宋"/>
          <w:b/>
          <w:bCs/>
          <w:color w:val="auto"/>
          <w:sz w:val="28"/>
          <w:szCs w:val="28"/>
          <w:lang w:val="en-US" w:eastAsia="zh-CN"/>
        </w:rPr>
        <w:t>2</w:t>
      </w:r>
      <w:r>
        <w:rPr>
          <w:rFonts w:hint="eastAsia" w:ascii="仿宋" w:hAnsi="仿宋" w:eastAsia="仿宋" w:cs="仿宋"/>
          <w:b/>
          <w:bCs/>
          <w:color w:val="auto"/>
          <w:sz w:val="28"/>
          <w:szCs w:val="28"/>
        </w:rPr>
        <w:t>-202</w:t>
      </w:r>
      <w:r>
        <w:rPr>
          <w:rFonts w:hint="eastAsia" w:ascii="仿宋" w:hAnsi="仿宋" w:eastAsia="仿宋" w:cs="仿宋"/>
          <w:b/>
          <w:bCs/>
          <w:color w:val="auto"/>
          <w:sz w:val="28"/>
          <w:szCs w:val="28"/>
          <w:lang w:val="en-US" w:eastAsia="zh-CN"/>
        </w:rPr>
        <w:t>4</w:t>
      </w:r>
      <w:r>
        <w:rPr>
          <w:rFonts w:hint="eastAsia" w:ascii="仿宋" w:hAnsi="仿宋" w:eastAsia="仿宋" w:cs="仿宋"/>
          <w:b/>
          <w:bCs/>
          <w:color w:val="auto"/>
          <w:sz w:val="28"/>
          <w:szCs w:val="28"/>
        </w:rPr>
        <w:t>年度开展的服务项目</w:t>
      </w:r>
      <w:r>
        <w:rPr>
          <w:rFonts w:hint="eastAsia" w:ascii="仿宋" w:hAnsi="仿宋" w:eastAsia="仿宋" w:cs="仿宋"/>
          <w:b/>
          <w:bCs/>
          <w:sz w:val="28"/>
          <w:szCs w:val="28"/>
        </w:rPr>
        <w:t>》相关案例情况：</w:t>
      </w:r>
    </w:p>
    <w:tbl>
      <w:tblPr>
        <w:tblStyle w:val="10"/>
        <w:tblW w:w="911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31"/>
        <w:gridCol w:w="2313"/>
        <w:gridCol w:w="2521"/>
        <w:gridCol w:w="19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2331" w:type="dxa"/>
            <w:vAlign w:val="center"/>
          </w:tcPr>
          <w:p>
            <w:pPr>
              <w:ind w:left="0" w:leftChars="0" w:firstLine="0" w:firstLineChars="0"/>
              <w:jc w:val="center"/>
              <w:rPr>
                <w:rFonts w:hint="eastAsia" w:ascii="仿宋" w:hAnsi="仿宋" w:eastAsia="仿宋" w:cs="仿宋"/>
                <w:b/>
                <w:bCs/>
                <w:sz w:val="28"/>
                <w:szCs w:val="28"/>
              </w:rPr>
            </w:pPr>
            <w:r>
              <w:rPr>
                <w:rFonts w:hint="eastAsia" w:ascii="仿宋" w:hAnsi="仿宋" w:eastAsia="仿宋" w:cs="仿宋"/>
                <w:b/>
                <w:bCs/>
                <w:sz w:val="28"/>
                <w:szCs w:val="28"/>
              </w:rPr>
              <w:t>甲方</w:t>
            </w:r>
          </w:p>
        </w:tc>
        <w:tc>
          <w:tcPr>
            <w:tcW w:w="2313" w:type="dxa"/>
            <w:vAlign w:val="center"/>
          </w:tcPr>
          <w:p>
            <w:pPr>
              <w:ind w:left="0" w:leftChars="0" w:firstLine="0" w:firstLineChars="0"/>
              <w:jc w:val="center"/>
              <w:rPr>
                <w:rFonts w:hint="eastAsia" w:ascii="仿宋" w:hAnsi="仿宋" w:eastAsia="仿宋" w:cs="仿宋"/>
                <w:b/>
                <w:bCs/>
                <w:sz w:val="28"/>
                <w:szCs w:val="28"/>
              </w:rPr>
            </w:pPr>
            <w:r>
              <w:rPr>
                <w:rFonts w:hint="eastAsia" w:ascii="仿宋" w:hAnsi="仿宋" w:eastAsia="仿宋" w:cs="仿宋"/>
                <w:b/>
                <w:bCs/>
                <w:sz w:val="28"/>
                <w:szCs w:val="28"/>
              </w:rPr>
              <w:t>合同名称</w:t>
            </w:r>
          </w:p>
        </w:tc>
        <w:tc>
          <w:tcPr>
            <w:tcW w:w="2521" w:type="dxa"/>
            <w:vAlign w:val="center"/>
          </w:tcPr>
          <w:p>
            <w:pPr>
              <w:ind w:left="0" w:leftChars="0" w:firstLine="0" w:firstLineChars="0"/>
              <w:jc w:val="center"/>
              <w:rPr>
                <w:rFonts w:hint="eastAsia" w:ascii="仿宋" w:hAnsi="仿宋" w:eastAsia="仿宋" w:cs="仿宋"/>
                <w:b/>
                <w:bCs/>
                <w:sz w:val="28"/>
                <w:szCs w:val="28"/>
              </w:rPr>
            </w:pPr>
            <w:r>
              <w:rPr>
                <w:rFonts w:hint="eastAsia" w:ascii="仿宋" w:hAnsi="仿宋" w:eastAsia="仿宋" w:cs="仿宋"/>
                <w:b/>
                <w:bCs/>
                <w:sz w:val="28"/>
                <w:szCs w:val="28"/>
              </w:rPr>
              <w:t>案例简介</w:t>
            </w:r>
          </w:p>
        </w:tc>
        <w:tc>
          <w:tcPr>
            <w:tcW w:w="1953" w:type="dxa"/>
            <w:vAlign w:val="center"/>
          </w:tcPr>
          <w:p>
            <w:pPr>
              <w:ind w:left="0" w:leftChars="0" w:firstLine="0" w:firstLineChars="0"/>
              <w:jc w:val="center"/>
              <w:rPr>
                <w:rFonts w:hint="eastAsia" w:ascii="仿宋" w:hAnsi="仿宋" w:eastAsia="仿宋" w:cs="仿宋"/>
                <w:b/>
                <w:bCs/>
                <w:sz w:val="28"/>
                <w:szCs w:val="28"/>
              </w:rPr>
            </w:pPr>
            <w:r>
              <w:rPr>
                <w:rFonts w:hint="eastAsia" w:ascii="仿宋" w:hAnsi="仿宋" w:eastAsia="仿宋" w:cs="仿宋"/>
                <w:b/>
                <w:bCs/>
                <w:sz w:val="28"/>
                <w:szCs w:val="28"/>
              </w:rPr>
              <w:t>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1" w:hRule="atLeast"/>
        </w:trPr>
        <w:tc>
          <w:tcPr>
            <w:tcW w:w="2331" w:type="dxa"/>
          </w:tcPr>
          <w:p>
            <w:pPr>
              <w:ind w:left="0" w:leftChars="0" w:firstLine="0" w:firstLineChars="0"/>
              <w:rPr>
                <w:rFonts w:hint="eastAsia" w:ascii="仿宋" w:hAnsi="仿宋" w:eastAsia="仿宋" w:cs="仿宋"/>
                <w:sz w:val="28"/>
                <w:szCs w:val="28"/>
              </w:rPr>
            </w:pPr>
            <w:r>
              <w:rPr>
                <w:rFonts w:hint="eastAsia" w:ascii="仿宋" w:hAnsi="仿宋" w:eastAsia="仿宋" w:cs="仿宋"/>
                <w:sz w:val="28"/>
                <w:szCs w:val="28"/>
              </w:rPr>
              <w:t>例：建设银行</w:t>
            </w:r>
            <w:r>
              <w:rPr>
                <w:rFonts w:hint="eastAsia" w:ascii="仿宋" w:hAnsi="仿宋" w:eastAsia="仿宋" w:cs="仿宋"/>
                <w:sz w:val="28"/>
                <w:szCs w:val="28"/>
              </w:rPr>
              <w:br w:type="textWrapping"/>
            </w:r>
            <w:r>
              <w:rPr>
                <w:rFonts w:hint="eastAsia" w:ascii="仿宋" w:hAnsi="仿宋" w:eastAsia="仿宋" w:cs="仿宋"/>
                <w:sz w:val="28"/>
                <w:szCs w:val="28"/>
              </w:rPr>
              <w:t>（甲方全称）</w:t>
            </w:r>
          </w:p>
        </w:tc>
        <w:tc>
          <w:tcPr>
            <w:tcW w:w="2313" w:type="dxa"/>
          </w:tcPr>
          <w:p>
            <w:pPr>
              <w:rPr>
                <w:rFonts w:hint="eastAsia" w:ascii="仿宋" w:hAnsi="仿宋" w:eastAsia="仿宋" w:cs="仿宋"/>
                <w:sz w:val="28"/>
                <w:szCs w:val="28"/>
              </w:rPr>
            </w:pPr>
          </w:p>
        </w:tc>
        <w:tc>
          <w:tcPr>
            <w:tcW w:w="2521" w:type="dxa"/>
          </w:tcPr>
          <w:p>
            <w:pPr>
              <w:rPr>
                <w:rFonts w:hint="eastAsia" w:ascii="仿宋" w:hAnsi="仿宋" w:eastAsia="仿宋" w:cs="仿宋"/>
                <w:sz w:val="28"/>
                <w:szCs w:val="28"/>
              </w:rPr>
            </w:pPr>
          </w:p>
        </w:tc>
        <w:tc>
          <w:tcPr>
            <w:tcW w:w="1953" w:type="dxa"/>
          </w:tcPr>
          <w:p>
            <w:pPr>
              <w:ind w:left="0" w:leftChars="0" w:firstLine="0" w:firstLineChars="0"/>
              <w:rPr>
                <w:rFonts w:hint="eastAsia" w:ascii="仿宋" w:hAnsi="仿宋" w:eastAsia="仿宋" w:cs="仿宋"/>
                <w:sz w:val="28"/>
                <w:szCs w:val="28"/>
              </w:rPr>
            </w:pPr>
            <w:r>
              <w:rPr>
                <w:rFonts w:hint="eastAsia" w:ascii="仿宋" w:hAnsi="仿宋" w:eastAsia="仿宋" w:cs="仿宋"/>
                <w:sz w:val="28"/>
                <w:szCs w:val="28"/>
              </w:rPr>
              <w:t>查见本文档第四部分第**页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2331" w:type="dxa"/>
          </w:tcPr>
          <w:p>
            <w:pPr>
              <w:rPr>
                <w:rFonts w:hint="eastAsia" w:ascii="仿宋" w:hAnsi="仿宋" w:eastAsia="仿宋" w:cs="仿宋"/>
                <w:sz w:val="28"/>
                <w:szCs w:val="28"/>
              </w:rPr>
            </w:pPr>
          </w:p>
        </w:tc>
        <w:tc>
          <w:tcPr>
            <w:tcW w:w="2313" w:type="dxa"/>
          </w:tcPr>
          <w:p>
            <w:pPr>
              <w:rPr>
                <w:rFonts w:hint="eastAsia" w:ascii="仿宋" w:hAnsi="仿宋" w:eastAsia="仿宋" w:cs="仿宋"/>
                <w:sz w:val="28"/>
                <w:szCs w:val="28"/>
              </w:rPr>
            </w:pPr>
          </w:p>
        </w:tc>
        <w:tc>
          <w:tcPr>
            <w:tcW w:w="2521" w:type="dxa"/>
          </w:tcPr>
          <w:p>
            <w:pPr>
              <w:rPr>
                <w:rFonts w:hint="eastAsia" w:ascii="仿宋" w:hAnsi="仿宋" w:eastAsia="仿宋" w:cs="仿宋"/>
                <w:sz w:val="28"/>
                <w:szCs w:val="28"/>
              </w:rPr>
            </w:pPr>
          </w:p>
        </w:tc>
        <w:tc>
          <w:tcPr>
            <w:tcW w:w="1953" w:type="dxa"/>
          </w:tcPr>
          <w:p>
            <w:pPr>
              <w:rPr>
                <w:rFonts w:hint="eastAsia"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2331" w:type="dxa"/>
          </w:tcPr>
          <w:p>
            <w:pPr>
              <w:rPr>
                <w:rFonts w:hint="eastAsia" w:ascii="仿宋" w:hAnsi="仿宋" w:eastAsia="仿宋" w:cs="仿宋"/>
                <w:sz w:val="28"/>
                <w:szCs w:val="28"/>
              </w:rPr>
            </w:pPr>
          </w:p>
        </w:tc>
        <w:tc>
          <w:tcPr>
            <w:tcW w:w="2313" w:type="dxa"/>
          </w:tcPr>
          <w:p>
            <w:pPr>
              <w:rPr>
                <w:rFonts w:hint="eastAsia" w:ascii="仿宋" w:hAnsi="仿宋" w:eastAsia="仿宋" w:cs="仿宋"/>
                <w:sz w:val="28"/>
                <w:szCs w:val="28"/>
              </w:rPr>
            </w:pPr>
          </w:p>
        </w:tc>
        <w:tc>
          <w:tcPr>
            <w:tcW w:w="2521" w:type="dxa"/>
          </w:tcPr>
          <w:p>
            <w:pPr>
              <w:rPr>
                <w:rFonts w:hint="eastAsia" w:ascii="仿宋" w:hAnsi="仿宋" w:eastAsia="仿宋" w:cs="仿宋"/>
                <w:sz w:val="28"/>
                <w:szCs w:val="28"/>
              </w:rPr>
            </w:pPr>
          </w:p>
        </w:tc>
        <w:tc>
          <w:tcPr>
            <w:tcW w:w="1953" w:type="dxa"/>
          </w:tcPr>
          <w:p>
            <w:pPr>
              <w:rPr>
                <w:rFonts w:hint="eastAsia"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2331" w:type="dxa"/>
          </w:tcPr>
          <w:p>
            <w:pPr>
              <w:rPr>
                <w:rFonts w:hint="eastAsia" w:ascii="仿宋" w:hAnsi="仿宋" w:eastAsia="仿宋" w:cs="仿宋"/>
                <w:sz w:val="28"/>
                <w:szCs w:val="28"/>
              </w:rPr>
            </w:pPr>
          </w:p>
        </w:tc>
        <w:tc>
          <w:tcPr>
            <w:tcW w:w="2313" w:type="dxa"/>
          </w:tcPr>
          <w:p>
            <w:pPr>
              <w:rPr>
                <w:rFonts w:hint="eastAsia" w:ascii="仿宋" w:hAnsi="仿宋" w:eastAsia="仿宋" w:cs="仿宋"/>
                <w:sz w:val="28"/>
                <w:szCs w:val="28"/>
              </w:rPr>
            </w:pPr>
          </w:p>
        </w:tc>
        <w:tc>
          <w:tcPr>
            <w:tcW w:w="2521" w:type="dxa"/>
          </w:tcPr>
          <w:p>
            <w:pPr>
              <w:rPr>
                <w:rFonts w:hint="eastAsia" w:ascii="仿宋" w:hAnsi="仿宋" w:eastAsia="仿宋" w:cs="仿宋"/>
                <w:sz w:val="28"/>
                <w:szCs w:val="28"/>
              </w:rPr>
            </w:pPr>
          </w:p>
        </w:tc>
        <w:tc>
          <w:tcPr>
            <w:tcW w:w="1953" w:type="dxa"/>
          </w:tcPr>
          <w:p>
            <w:pPr>
              <w:rPr>
                <w:rFonts w:hint="eastAsia" w:ascii="仿宋" w:hAnsi="仿宋" w:eastAsia="仿宋" w:cs="仿宋"/>
                <w:sz w:val="28"/>
                <w:szCs w:val="28"/>
              </w:rPr>
            </w:pPr>
          </w:p>
        </w:tc>
      </w:tr>
    </w:tbl>
    <w:p>
      <w:pPr>
        <w:rPr>
          <w:rFonts w:hint="eastAsia" w:ascii="仿宋" w:hAnsi="仿宋" w:eastAsia="仿宋" w:cs="仿宋"/>
          <w:b/>
          <w:bCs/>
          <w:sz w:val="28"/>
          <w:szCs w:val="28"/>
        </w:rPr>
      </w:pPr>
    </w:p>
    <w:p>
      <w:pPr>
        <w:ind w:left="0" w:leftChars="0" w:firstLine="0" w:firstLineChars="0"/>
        <w:jc w:val="center"/>
        <w:outlineLvl w:val="0"/>
        <w:rPr>
          <w:rFonts w:hint="eastAsia" w:ascii="仿宋" w:hAnsi="仿宋" w:eastAsia="仿宋" w:cs="仿宋"/>
          <w:b/>
          <w:bCs/>
          <w:sz w:val="32"/>
          <w:szCs w:val="32"/>
        </w:rPr>
      </w:pPr>
      <w:r>
        <w:rPr>
          <w:rFonts w:hint="eastAsia" w:ascii="仿宋" w:hAnsi="仿宋" w:eastAsia="仿宋" w:cs="仿宋"/>
          <w:b/>
          <w:bCs/>
          <w:sz w:val="32"/>
          <w:szCs w:val="32"/>
        </w:rPr>
        <w:t>第四部分 详细介绍</w:t>
      </w:r>
    </w:p>
    <w:p>
      <w:pPr>
        <w:outlineLvl w:val="1"/>
        <w:rPr>
          <w:rFonts w:hint="eastAsia" w:ascii="仿宋" w:hAnsi="仿宋" w:eastAsia="仿宋" w:cs="仿宋"/>
          <w:bCs/>
          <w:sz w:val="28"/>
          <w:szCs w:val="28"/>
        </w:rPr>
      </w:pPr>
      <w:r>
        <w:rPr>
          <w:rFonts w:hint="eastAsia" w:ascii="仿宋" w:hAnsi="仿宋" w:eastAsia="仿宋" w:cs="仿宋"/>
          <w:bCs/>
          <w:sz w:val="28"/>
          <w:szCs w:val="28"/>
        </w:rPr>
        <w:t>一、公司简介</w:t>
      </w:r>
    </w:p>
    <w:p>
      <w:pPr>
        <w:keepNext w:val="0"/>
        <w:keepLines w:val="0"/>
        <w:pageBreakBefore w:val="0"/>
        <w:widowControl/>
        <w:numPr>
          <w:ilvl w:val="0"/>
          <w:numId w:val="0"/>
        </w:numPr>
        <w:kinsoku/>
        <w:wordWrap/>
        <w:overflowPunct/>
        <w:topLinePunct w:val="0"/>
        <w:autoSpaceDE/>
        <w:autoSpaceDN/>
        <w:bidi w:val="0"/>
        <w:adjustRightInd/>
        <w:snapToGrid/>
        <w:spacing w:beforeLines="0" w:afterLines="0" w:line="460" w:lineRule="exact"/>
        <w:ind w:firstLine="560" w:firstLineChars="200"/>
        <w:jc w:val="left"/>
        <w:textAlignment w:val="auto"/>
        <w:rPr>
          <w:rFonts w:hint="eastAsia" w:ascii="仿宋" w:hAnsi="仿宋" w:eastAsia="仿宋" w:cs="仿宋"/>
          <w:bCs/>
          <w:color w:val="0000FF"/>
          <w:sz w:val="28"/>
          <w:szCs w:val="28"/>
        </w:rPr>
      </w:pPr>
      <w:r>
        <w:rPr>
          <w:rFonts w:hint="eastAsia" w:ascii="仿宋" w:hAnsi="仿宋" w:eastAsia="仿宋" w:cs="仿宋"/>
          <w:color w:val="000000" w:themeColor="text1"/>
          <w:sz w:val="28"/>
          <w:szCs w:val="28"/>
          <w:lang w:val="en-US" w:eastAsia="zh-CN"/>
          <w14:textFill>
            <w14:solidFill>
              <w14:schemeClr w14:val="tx1"/>
            </w14:solidFill>
          </w14:textFill>
        </w:rPr>
        <w:t>包括但不限于：公司全称，统一社会信用代码，公司类型，注册资本，法人代表姓名，企业网址，纳税人类型，员工数量，公司通讯地址及邮编，联系人及职务，联系人手机号码及电子邮箱地址，公司主营业务，分公司或办事处的详细地址和联系方式。</w:t>
      </w:r>
    </w:p>
    <w:p>
      <w:pPr>
        <w:outlineLvl w:val="1"/>
        <w:rPr>
          <w:rFonts w:hint="eastAsia" w:ascii="仿宋" w:hAnsi="仿宋" w:eastAsia="仿宋" w:cs="仿宋"/>
          <w:bCs/>
          <w:color w:val="0000FF"/>
          <w:sz w:val="28"/>
          <w:szCs w:val="28"/>
          <w:lang w:eastAsia="zh-CN"/>
        </w:rPr>
      </w:pPr>
      <w:r>
        <w:rPr>
          <w:rFonts w:hint="eastAsia" w:ascii="仿宋" w:hAnsi="仿宋" w:eastAsia="仿宋" w:cs="仿宋"/>
          <w:bCs/>
          <w:sz w:val="28"/>
          <w:szCs w:val="28"/>
        </w:rPr>
        <w:t>二、公司资质、认证等材料</w:t>
      </w:r>
      <w:r>
        <w:rPr>
          <w:rFonts w:hint="eastAsia" w:ascii="仿宋" w:hAnsi="仿宋" w:eastAsia="仿宋" w:cs="仿宋"/>
          <w:bCs/>
          <w:color w:val="000000" w:themeColor="text1"/>
          <w:sz w:val="28"/>
          <w:szCs w:val="28"/>
          <w:lang w:eastAsia="zh-CN"/>
          <w14:textFill>
            <w14:solidFill>
              <w14:schemeClr w14:val="tx1"/>
            </w14:solidFill>
          </w14:textFill>
        </w:rPr>
        <w:t>（</w:t>
      </w:r>
      <w:r>
        <w:rPr>
          <w:rFonts w:hint="eastAsia" w:ascii="仿宋" w:hAnsi="仿宋" w:eastAsia="仿宋" w:cs="仿宋"/>
          <w:bCs/>
          <w:color w:val="000000" w:themeColor="text1"/>
          <w:sz w:val="28"/>
          <w:szCs w:val="28"/>
          <w:lang w:val="en-US" w:eastAsia="zh-CN"/>
          <w14:textFill>
            <w14:solidFill>
              <w14:schemeClr w14:val="tx1"/>
            </w14:solidFill>
          </w14:textFill>
        </w:rPr>
        <w:t>扫描件</w:t>
      </w:r>
      <w:r>
        <w:rPr>
          <w:rFonts w:hint="eastAsia" w:ascii="仿宋" w:hAnsi="仿宋" w:eastAsia="仿宋" w:cs="仿宋"/>
          <w:bCs/>
          <w:color w:val="000000" w:themeColor="text1"/>
          <w:sz w:val="28"/>
          <w:szCs w:val="28"/>
          <w:lang w:eastAsia="zh-CN"/>
          <w14:textFill>
            <w14:solidFill>
              <w14:schemeClr w14:val="tx1"/>
            </w14:solidFill>
          </w14:textFill>
        </w:rPr>
        <w:t>）</w:t>
      </w:r>
    </w:p>
    <w:p>
      <w:pPr>
        <w:keepNext w:val="0"/>
        <w:keepLines w:val="0"/>
        <w:pageBreakBefore w:val="0"/>
        <w:widowControl/>
        <w:numPr>
          <w:ilvl w:val="0"/>
          <w:numId w:val="0"/>
        </w:numPr>
        <w:kinsoku/>
        <w:wordWrap/>
        <w:overflowPunct/>
        <w:topLinePunct w:val="0"/>
        <w:autoSpaceDE/>
        <w:autoSpaceDN/>
        <w:bidi w:val="0"/>
        <w:adjustRightInd/>
        <w:snapToGrid/>
        <w:spacing w:beforeLines="0" w:afterLines="0" w:line="460" w:lineRule="exact"/>
        <w:ind w:firstLine="560" w:firstLineChars="200"/>
        <w:jc w:val="left"/>
        <w:textAlignment w:val="auto"/>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包括但不限于：</w:t>
      </w:r>
    </w:p>
    <w:p>
      <w:pPr>
        <w:keepNext w:val="0"/>
        <w:keepLines w:val="0"/>
        <w:pageBreakBefore w:val="0"/>
        <w:widowControl/>
        <w:numPr>
          <w:ilvl w:val="0"/>
          <w:numId w:val="0"/>
        </w:numPr>
        <w:kinsoku/>
        <w:wordWrap/>
        <w:overflowPunct/>
        <w:topLinePunct w:val="0"/>
        <w:autoSpaceDE/>
        <w:autoSpaceDN/>
        <w:bidi w:val="0"/>
        <w:adjustRightInd/>
        <w:snapToGrid/>
        <w:spacing w:beforeLines="0" w:afterLines="0" w:line="460" w:lineRule="exact"/>
        <w:ind w:firstLine="560" w:firstLineChars="200"/>
        <w:jc w:val="left"/>
        <w:textAlignment w:val="auto"/>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（一）行业资质认证。例如：质量管理体系认证，环境管理体系认证，职业健康安全管理体系认证等。</w:t>
      </w:r>
    </w:p>
    <w:p>
      <w:pPr>
        <w:keepNext w:val="0"/>
        <w:keepLines w:val="0"/>
        <w:pageBreakBefore w:val="0"/>
        <w:widowControl/>
        <w:numPr>
          <w:ilvl w:val="0"/>
          <w:numId w:val="0"/>
        </w:numPr>
        <w:kinsoku/>
        <w:wordWrap/>
        <w:overflowPunct/>
        <w:topLinePunct w:val="0"/>
        <w:autoSpaceDE/>
        <w:autoSpaceDN/>
        <w:bidi w:val="0"/>
        <w:adjustRightInd/>
        <w:snapToGrid/>
        <w:spacing w:beforeLines="0" w:afterLines="0" w:line="460" w:lineRule="exact"/>
        <w:ind w:firstLine="560" w:firstLineChars="200"/>
        <w:jc w:val="left"/>
        <w:textAlignment w:val="auto"/>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（二）产品认证。如3C 认证，节能环保产品认证等。</w:t>
      </w:r>
    </w:p>
    <w:p>
      <w:pPr>
        <w:keepNext w:val="0"/>
        <w:keepLines w:val="0"/>
        <w:pageBreakBefore w:val="0"/>
        <w:widowControl/>
        <w:numPr>
          <w:ilvl w:val="0"/>
          <w:numId w:val="0"/>
        </w:numPr>
        <w:kinsoku/>
        <w:wordWrap/>
        <w:overflowPunct/>
        <w:topLinePunct w:val="0"/>
        <w:autoSpaceDE/>
        <w:autoSpaceDN/>
        <w:bidi w:val="0"/>
        <w:adjustRightInd/>
        <w:snapToGrid/>
        <w:spacing w:beforeLines="0" w:afterLines="0" w:line="460" w:lineRule="exact"/>
        <w:ind w:firstLine="560" w:firstLineChars="200"/>
        <w:jc w:val="left"/>
        <w:textAlignment w:val="auto"/>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（三）供应商若为代理商，需提交相关代理协议书或原厂授权书。</w:t>
      </w:r>
    </w:p>
    <w:p>
      <w:pPr>
        <w:keepNext w:val="0"/>
        <w:keepLines w:val="0"/>
        <w:pageBreakBefore w:val="0"/>
        <w:widowControl/>
        <w:numPr>
          <w:ilvl w:val="0"/>
          <w:numId w:val="0"/>
        </w:numPr>
        <w:kinsoku/>
        <w:wordWrap/>
        <w:overflowPunct/>
        <w:topLinePunct w:val="0"/>
        <w:autoSpaceDE/>
        <w:autoSpaceDN/>
        <w:bidi w:val="0"/>
        <w:adjustRightInd/>
        <w:snapToGrid/>
        <w:spacing w:beforeLines="0" w:afterLines="0" w:line="460" w:lineRule="exact"/>
        <w:ind w:firstLine="560" w:firstLineChars="200"/>
        <w:jc w:val="left"/>
        <w:textAlignment w:val="auto"/>
        <w:rPr>
          <w:rFonts w:hint="eastAsia" w:ascii="仿宋" w:hAnsi="仿宋" w:eastAsia="仿宋" w:cs="仿宋"/>
          <w:bCs/>
          <w:sz w:val="28"/>
          <w:szCs w:val="28"/>
        </w:rPr>
      </w:pPr>
      <w:r>
        <w:rPr>
          <w:rFonts w:hint="eastAsia" w:ascii="仿宋" w:hAnsi="仿宋" w:eastAsia="仿宋" w:cs="仿宋"/>
          <w:color w:val="000000" w:themeColor="text1"/>
          <w:sz w:val="28"/>
          <w:szCs w:val="28"/>
          <w:lang w:val="en-US" w:eastAsia="zh-CN"/>
          <w14:textFill>
            <w14:solidFill>
              <w14:schemeClr w14:val="tx1"/>
            </w14:solidFill>
          </w14:textFill>
        </w:rPr>
        <w:t>（四）技术能力介绍：①公司拥有的自主知识产权名称、数量（须提供扫描件作为证明）</w:t>
      </w:r>
      <w:r>
        <w:rPr>
          <w:rFonts w:hint="default" w:ascii="仿宋" w:hAnsi="仿宋" w:eastAsia="仿宋" w:cs="仿宋"/>
          <w:color w:val="000000" w:themeColor="text1"/>
          <w:sz w:val="28"/>
          <w:szCs w:val="28"/>
          <w:lang w:eastAsia="zh-CN"/>
          <w14:textFill>
            <w14:solidFill>
              <w14:schemeClr w14:val="tx1"/>
            </w14:solidFill>
          </w14:textFill>
        </w:rPr>
        <w:t>；</w:t>
      </w:r>
      <w:r>
        <w:rPr>
          <w:rFonts w:hint="eastAsia" w:ascii="仿宋" w:hAnsi="仿宋" w:eastAsia="仿宋" w:cs="仿宋"/>
          <w:color w:val="000000" w:themeColor="text1"/>
          <w:sz w:val="28"/>
          <w:szCs w:val="28"/>
          <w:lang w:val="en-US" w:eastAsia="zh-CN"/>
          <w14:textFill>
            <w14:solidFill>
              <w14:schemeClr w14:val="tx1"/>
            </w14:solidFill>
          </w14:textFill>
        </w:rPr>
        <w:t>②行业内龙头企业排名或优质企业资质认证材料。</w:t>
      </w:r>
    </w:p>
    <w:p>
      <w:pPr>
        <w:numPr>
          <w:ilvl w:val="0"/>
          <w:numId w:val="1"/>
        </w:numPr>
        <w:outlineLvl w:val="1"/>
        <w:rPr>
          <w:rFonts w:hint="eastAsia" w:ascii="仿宋" w:hAnsi="仿宋" w:eastAsia="仿宋" w:cs="仿宋"/>
          <w:bCs/>
          <w:sz w:val="28"/>
          <w:szCs w:val="28"/>
        </w:rPr>
      </w:pPr>
      <w:r>
        <w:rPr>
          <w:rFonts w:hint="eastAsia" w:ascii="仿宋" w:hAnsi="仿宋" w:eastAsia="仿宋" w:cs="仿宋"/>
          <w:bCs/>
          <w:sz w:val="28"/>
          <w:szCs w:val="28"/>
        </w:rPr>
        <w:t>服务案例证明材料</w:t>
      </w:r>
    </w:p>
    <w:p>
      <w:pPr>
        <w:keepNext w:val="0"/>
        <w:keepLines w:val="0"/>
        <w:pageBreakBefore w:val="0"/>
        <w:widowControl/>
        <w:numPr>
          <w:ilvl w:val="0"/>
          <w:numId w:val="0"/>
        </w:numPr>
        <w:kinsoku/>
        <w:wordWrap/>
        <w:overflowPunct/>
        <w:topLinePunct w:val="0"/>
        <w:autoSpaceDE/>
        <w:autoSpaceDN/>
        <w:bidi w:val="0"/>
        <w:adjustRightInd/>
        <w:snapToGrid/>
        <w:spacing w:beforeLines="0" w:afterLines="0" w:line="460" w:lineRule="exact"/>
        <w:ind w:firstLine="560" w:firstLineChars="200"/>
        <w:jc w:val="left"/>
        <w:textAlignment w:val="auto"/>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包括但不限于：银行业的实施案例：国有银行或全国性股份制商业银行总行近三年内相关领域案例。</w:t>
      </w:r>
    </w:p>
    <w:p>
      <w:pPr>
        <w:spacing w:line="460" w:lineRule="exact"/>
        <w:outlineLvl w:val="1"/>
        <w:rPr>
          <w:rFonts w:hint="eastAsia" w:ascii="仿宋" w:hAnsi="仿宋" w:eastAsia="仿宋" w:cs="仿宋"/>
          <w:bCs/>
          <w:sz w:val="28"/>
          <w:szCs w:val="28"/>
        </w:rPr>
      </w:pPr>
      <w:r>
        <w:rPr>
          <w:rFonts w:hint="eastAsia" w:ascii="仿宋" w:hAnsi="仿宋" w:eastAsia="仿宋" w:cs="仿宋"/>
          <w:bCs/>
          <w:sz w:val="28"/>
          <w:szCs w:val="28"/>
        </w:rPr>
        <w:t>（提供本材料第三部分所列合同清单的合同首尾页及服务内容证明页的扫描件）</w:t>
      </w:r>
    </w:p>
    <w:p>
      <w:pPr>
        <w:keepNext w:val="0"/>
        <w:keepLines w:val="0"/>
        <w:pageBreakBefore w:val="0"/>
        <w:widowControl/>
        <w:numPr>
          <w:ilvl w:val="0"/>
          <w:numId w:val="0"/>
        </w:numPr>
        <w:kinsoku/>
        <w:wordWrap/>
        <w:overflowPunct/>
        <w:topLinePunct w:val="0"/>
        <w:autoSpaceDE/>
        <w:autoSpaceDN/>
        <w:bidi w:val="0"/>
        <w:adjustRightInd/>
        <w:snapToGrid/>
        <w:spacing w:beforeLines="0" w:afterLines="0" w:line="460" w:lineRule="exact"/>
        <w:ind w:firstLine="560" w:firstLineChars="200"/>
        <w:jc w:val="left"/>
        <w:textAlignment w:val="auto"/>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四、与兴业银行历史合作情况</w:t>
      </w:r>
    </w:p>
    <w:p>
      <w:pPr>
        <w:keepNext w:val="0"/>
        <w:keepLines w:val="0"/>
        <w:pageBreakBefore w:val="0"/>
        <w:widowControl/>
        <w:numPr>
          <w:ilvl w:val="0"/>
          <w:numId w:val="0"/>
        </w:numPr>
        <w:kinsoku/>
        <w:wordWrap/>
        <w:overflowPunct/>
        <w:topLinePunct w:val="0"/>
        <w:autoSpaceDE/>
        <w:autoSpaceDN/>
        <w:bidi w:val="0"/>
        <w:adjustRightInd/>
        <w:snapToGrid/>
        <w:spacing w:beforeLines="0" w:afterLines="0" w:line="460" w:lineRule="exact"/>
        <w:ind w:firstLine="560" w:firstLineChars="200"/>
        <w:jc w:val="left"/>
        <w:textAlignment w:val="auto"/>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提供与兴业银行近两年采购合作情况，并说明是否在与兴业银行的历史合作期间出现违约或严重过失行为的情况说明。</w:t>
      </w:r>
    </w:p>
    <w:tbl>
      <w:tblPr>
        <w:tblStyle w:val="9"/>
        <w:tblpPr w:leftFromText="180" w:rightFromText="180" w:vertAnchor="text" w:horzAnchor="page" w:tblpX="1894" w:tblpY="345"/>
        <w:tblOverlap w:val="neve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898"/>
        <w:gridCol w:w="1691"/>
        <w:gridCol w:w="1265"/>
        <w:gridCol w:w="1233"/>
        <w:gridCol w:w="1276"/>
        <w:gridCol w:w="215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23" w:hRule="atLeast"/>
        </w:trPr>
        <w:tc>
          <w:tcPr>
            <w:tcW w:w="8522"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line="400" w:lineRule="exact"/>
              <w:jc w:val="center"/>
              <w:textAlignment w:val="center"/>
              <w:rPr>
                <w:rFonts w:hint="eastAsia" w:ascii="仿宋" w:hAnsi="仿宋" w:eastAsia="仿宋" w:cs="仿宋"/>
                <w:b/>
                <w:bCs/>
                <w:i w:val="0"/>
                <w:iCs w:val="0"/>
                <w:color w:val="000000"/>
                <w:sz w:val="28"/>
                <w:szCs w:val="28"/>
                <w:u w:val="none"/>
              </w:rPr>
            </w:pPr>
            <w:r>
              <w:rPr>
                <w:rFonts w:hint="eastAsia" w:ascii="仿宋" w:hAnsi="仿宋" w:eastAsia="仿宋" w:cs="仿宋"/>
                <w:b/>
                <w:bCs/>
                <w:i w:val="0"/>
                <w:iCs w:val="0"/>
                <w:color w:val="000000"/>
                <w:kern w:val="0"/>
                <w:sz w:val="28"/>
                <w:szCs w:val="28"/>
                <w:u w:val="none"/>
                <w:lang w:val="en-US" w:eastAsia="zh-CN" w:bidi="ar"/>
              </w:rPr>
              <w:t>与兴业银行合作情况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94" w:hRule="atLeast"/>
        </w:trPr>
        <w:tc>
          <w:tcPr>
            <w:tcW w:w="89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line="400" w:lineRule="exact"/>
              <w:ind w:left="0" w:leftChars="0" w:firstLine="0" w:firstLineChars="0"/>
              <w:jc w:val="center"/>
              <w:textAlignment w:val="center"/>
              <w:rPr>
                <w:rFonts w:hint="eastAsia" w:ascii="仿宋" w:hAnsi="仿宋" w:eastAsia="仿宋" w:cs="仿宋"/>
                <w:b/>
                <w:bCs/>
                <w:i w:val="0"/>
                <w:iCs w:val="0"/>
                <w:color w:val="000000"/>
                <w:sz w:val="28"/>
                <w:szCs w:val="28"/>
                <w:u w:val="none"/>
              </w:rPr>
            </w:pPr>
            <w:r>
              <w:rPr>
                <w:rFonts w:hint="eastAsia" w:ascii="仿宋" w:hAnsi="仿宋" w:eastAsia="仿宋" w:cs="仿宋"/>
                <w:b/>
                <w:bCs/>
                <w:i w:val="0"/>
                <w:iCs w:val="0"/>
                <w:color w:val="000000"/>
                <w:kern w:val="0"/>
                <w:sz w:val="28"/>
                <w:szCs w:val="28"/>
                <w:u w:val="none"/>
                <w:lang w:val="en-US" w:eastAsia="zh-CN" w:bidi="ar"/>
              </w:rPr>
              <w:t>序号</w:t>
            </w:r>
          </w:p>
        </w:tc>
        <w:tc>
          <w:tcPr>
            <w:tcW w:w="16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line="400" w:lineRule="exact"/>
              <w:ind w:left="-160" w:leftChars="-50" w:right="-160" w:rightChars="-50" w:firstLine="0" w:firstLineChars="0"/>
              <w:jc w:val="center"/>
              <w:textAlignment w:val="center"/>
              <w:rPr>
                <w:rFonts w:hint="eastAsia" w:ascii="仿宋" w:hAnsi="仿宋" w:eastAsia="仿宋" w:cs="仿宋"/>
                <w:b/>
                <w:bCs/>
                <w:i w:val="0"/>
                <w:iCs w:val="0"/>
                <w:color w:val="000000"/>
                <w:sz w:val="28"/>
                <w:szCs w:val="28"/>
                <w:u w:val="none"/>
              </w:rPr>
            </w:pPr>
            <w:r>
              <w:rPr>
                <w:rFonts w:hint="eastAsia" w:ascii="仿宋" w:hAnsi="仿宋" w:eastAsia="仿宋" w:cs="仿宋"/>
                <w:b/>
                <w:bCs/>
                <w:i w:val="0"/>
                <w:iCs w:val="0"/>
                <w:color w:val="000000"/>
                <w:kern w:val="0"/>
                <w:sz w:val="28"/>
                <w:szCs w:val="28"/>
                <w:u w:val="none"/>
                <w:lang w:val="en-US" w:eastAsia="zh-CN" w:bidi="ar"/>
              </w:rPr>
              <w:t>合作起止时间</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line="400" w:lineRule="exact"/>
              <w:ind w:left="-160" w:leftChars="-50" w:right="-160" w:rightChars="-50" w:firstLine="0" w:firstLineChars="0"/>
              <w:jc w:val="center"/>
              <w:textAlignment w:val="center"/>
              <w:rPr>
                <w:rFonts w:hint="eastAsia" w:ascii="仿宋" w:hAnsi="仿宋" w:eastAsia="仿宋" w:cs="仿宋"/>
                <w:b/>
                <w:bCs/>
                <w:i w:val="0"/>
                <w:iCs w:val="0"/>
                <w:color w:val="000000"/>
                <w:sz w:val="28"/>
                <w:szCs w:val="28"/>
                <w:u w:val="none"/>
              </w:rPr>
            </w:pPr>
            <w:r>
              <w:rPr>
                <w:rFonts w:hint="eastAsia" w:ascii="仿宋" w:hAnsi="仿宋" w:eastAsia="仿宋" w:cs="仿宋"/>
                <w:b/>
                <w:bCs/>
                <w:i w:val="0"/>
                <w:iCs w:val="0"/>
                <w:color w:val="000000"/>
                <w:kern w:val="0"/>
                <w:sz w:val="28"/>
                <w:szCs w:val="28"/>
                <w:u w:val="none"/>
                <w:lang w:val="en-US" w:eastAsia="zh-CN" w:bidi="ar"/>
              </w:rPr>
              <w:t>合同名称</w:t>
            </w:r>
          </w:p>
        </w:tc>
        <w:tc>
          <w:tcPr>
            <w:tcW w:w="12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line="400" w:lineRule="exact"/>
              <w:ind w:left="-160" w:leftChars="-50" w:right="-160" w:rightChars="-50" w:firstLine="0" w:firstLineChars="0"/>
              <w:jc w:val="center"/>
              <w:textAlignment w:val="center"/>
              <w:rPr>
                <w:rFonts w:hint="eastAsia" w:ascii="仿宋" w:hAnsi="仿宋" w:eastAsia="仿宋" w:cs="仿宋"/>
                <w:b/>
                <w:bCs/>
                <w:i w:val="0"/>
                <w:iCs w:val="0"/>
                <w:color w:val="000000"/>
                <w:sz w:val="28"/>
                <w:szCs w:val="28"/>
                <w:u w:val="none"/>
              </w:rPr>
            </w:pPr>
            <w:r>
              <w:rPr>
                <w:rFonts w:hint="eastAsia" w:ascii="仿宋" w:hAnsi="仿宋" w:eastAsia="仿宋" w:cs="仿宋"/>
                <w:b/>
                <w:bCs/>
                <w:i w:val="0"/>
                <w:iCs w:val="0"/>
                <w:color w:val="000000"/>
                <w:kern w:val="0"/>
                <w:sz w:val="28"/>
                <w:szCs w:val="28"/>
                <w:u w:val="none"/>
                <w:lang w:val="en-US" w:eastAsia="zh-CN" w:bidi="ar"/>
              </w:rPr>
              <w:t>合同编号</w:t>
            </w:r>
          </w:p>
        </w:tc>
        <w:tc>
          <w:tcPr>
            <w:tcW w:w="12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line="400" w:lineRule="exact"/>
              <w:ind w:left="-160" w:leftChars="-50" w:right="-160" w:rightChars="-50" w:firstLine="0" w:firstLineChars="0"/>
              <w:jc w:val="center"/>
              <w:textAlignment w:val="center"/>
              <w:rPr>
                <w:rFonts w:hint="eastAsia" w:ascii="仿宋" w:hAnsi="仿宋" w:eastAsia="仿宋" w:cs="仿宋"/>
                <w:b/>
                <w:bCs/>
                <w:i w:val="0"/>
                <w:iCs w:val="0"/>
                <w:color w:val="000000"/>
                <w:sz w:val="28"/>
                <w:szCs w:val="28"/>
                <w:u w:val="none"/>
              </w:rPr>
            </w:pPr>
            <w:r>
              <w:rPr>
                <w:rFonts w:hint="eastAsia" w:ascii="仿宋" w:hAnsi="仿宋" w:eastAsia="仿宋" w:cs="仿宋"/>
                <w:b/>
                <w:bCs/>
                <w:i w:val="0"/>
                <w:iCs w:val="0"/>
                <w:color w:val="000000"/>
                <w:kern w:val="0"/>
                <w:sz w:val="28"/>
                <w:szCs w:val="28"/>
                <w:u w:val="none"/>
                <w:lang w:val="en-US" w:eastAsia="zh-CN" w:bidi="ar"/>
              </w:rPr>
              <w:t>兴业银行机构名称</w:t>
            </w:r>
          </w:p>
        </w:tc>
        <w:tc>
          <w:tcPr>
            <w:tcW w:w="21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line="400" w:lineRule="exact"/>
              <w:ind w:left="0" w:leftChars="0" w:firstLine="0" w:firstLineChars="0"/>
              <w:jc w:val="left"/>
              <w:textAlignment w:val="center"/>
              <w:rPr>
                <w:rFonts w:hint="eastAsia" w:ascii="仿宋" w:hAnsi="仿宋" w:eastAsia="仿宋" w:cs="仿宋"/>
                <w:b/>
                <w:bCs/>
                <w:i w:val="0"/>
                <w:iCs w:val="0"/>
                <w:color w:val="000000"/>
                <w:sz w:val="28"/>
                <w:szCs w:val="28"/>
                <w:u w:val="none"/>
              </w:rPr>
            </w:pPr>
            <w:r>
              <w:rPr>
                <w:rFonts w:hint="eastAsia" w:ascii="仿宋" w:hAnsi="仿宋" w:eastAsia="仿宋" w:cs="仿宋"/>
                <w:b/>
                <w:bCs/>
                <w:i w:val="0"/>
                <w:iCs w:val="0"/>
                <w:color w:val="000000"/>
                <w:kern w:val="0"/>
                <w:sz w:val="28"/>
                <w:szCs w:val="28"/>
                <w:u w:val="none"/>
                <w:lang w:val="en-US" w:eastAsia="zh-CN" w:bidi="ar"/>
              </w:rPr>
              <w:t>与兴业银行历史合作期间出现违约或严重过失行为的情况说明（不限于近五年）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8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line="400" w:lineRule="exact"/>
              <w:ind w:left="0" w:leftChars="0" w:firstLine="0" w:firstLineChars="0"/>
              <w:jc w:val="both"/>
              <w:textAlignment w:val="center"/>
              <w:rPr>
                <w:rFonts w:hint="eastAsia" w:ascii="仿宋" w:hAnsi="仿宋" w:eastAsia="仿宋" w:cs="仿宋"/>
                <w:i w:val="0"/>
                <w:iCs w:val="0"/>
                <w:color w:val="000000"/>
                <w:sz w:val="28"/>
                <w:szCs w:val="28"/>
                <w:u w:val="none"/>
              </w:rPr>
            </w:pPr>
            <w:r>
              <w:rPr>
                <w:rFonts w:hint="eastAsia" w:ascii="仿宋" w:hAnsi="仿宋" w:eastAsia="仿宋" w:cs="仿宋"/>
                <w:i w:val="0"/>
                <w:iCs w:val="0"/>
                <w:color w:val="000000"/>
                <w:kern w:val="0"/>
                <w:sz w:val="28"/>
                <w:szCs w:val="28"/>
                <w:u w:val="none"/>
                <w:lang w:val="en-US" w:eastAsia="zh-CN" w:bidi="ar"/>
              </w:rPr>
              <w:t>1</w:t>
            </w:r>
          </w:p>
        </w:tc>
        <w:tc>
          <w:tcPr>
            <w:tcW w:w="16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400" w:lineRule="exact"/>
              <w:jc w:val="both"/>
              <w:rPr>
                <w:rFonts w:hint="eastAsia" w:ascii="仿宋" w:hAnsi="仿宋" w:eastAsia="仿宋" w:cs="仿宋"/>
                <w:i w:val="0"/>
                <w:iCs w:val="0"/>
                <w:color w:val="000000"/>
                <w:sz w:val="28"/>
                <w:szCs w:val="28"/>
                <w:u w:val="none"/>
              </w:rPr>
            </w:pPr>
          </w:p>
        </w:tc>
        <w:tc>
          <w:tcPr>
            <w:tcW w:w="12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400" w:lineRule="exact"/>
              <w:jc w:val="both"/>
              <w:rPr>
                <w:rFonts w:hint="eastAsia" w:ascii="仿宋" w:hAnsi="仿宋" w:eastAsia="仿宋" w:cs="仿宋"/>
                <w:i w:val="0"/>
                <w:iCs w:val="0"/>
                <w:color w:val="000000"/>
                <w:sz w:val="28"/>
                <w:szCs w:val="28"/>
                <w:u w:val="none"/>
              </w:rPr>
            </w:pP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400" w:lineRule="exact"/>
              <w:jc w:val="both"/>
              <w:rPr>
                <w:rFonts w:hint="eastAsia" w:ascii="仿宋" w:hAnsi="仿宋" w:eastAsia="仿宋" w:cs="仿宋"/>
                <w:i w:val="0"/>
                <w:iCs w:val="0"/>
                <w:color w:val="000000"/>
                <w:sz w:val="28"/>
                <w:szCs w:val="28"/>
                <w:u w:val="none"/>
              </w:rPr>
            </w:pPr>
          </w:p>
        </w:tc>
        <w:tc>
          <w:tcPr>
            <w:tcW w:w="12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400" w:lineRule="exact"/>
              <w:jc w:val="both"/>
              <w:rPr>
                <w:rFonts w:hint="eastAsia" w:ascii="仿宋" w:hAnsi="仿宋" w:eastAsia="仿宋" w:cs="仿宋"/>
                <w:i w:val="0"/>
                <w:iCs w:val="0"/>
                <w:color w:val="000000"/>
                <w:sz w:val="28"/>
                <w:szCs w:val="28"/>
                <w:u w:val="none"/>
              </w:rPr>
            </w:pPr>
          </w:p>
        </w:tc>
        <w:tc>
          <w:tcPr>
            <w:tcW w:w="21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400" w:lineRule="exact"/>
              <w:jc w:val="both"/>
              <w:rPr>
                <w:rFonts w:hint="eastAsia" w:ascii="仿宋" w:hAnsi="仿宋" w:eastAsia="仿宋" w:cs="仿宋"/>
                <w:i w:val="0"/>
                <w:iCs w:val="0"/>
                <w:color w:val="000000"/>
                <w:sz w:val="28"/>
                <w:szCs w:val="2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8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line="400" w:lineRule="exact"/>
              <w:ind w:left="0" w:leftChars="0" w:firstLine="0" w:firstLineChars="0"/>
              <w:jc w:val="both"/>
              <w:textAlignment w:val="center"/>
              <w:rPr>
                <w:rFonts w:hint="eastAsia" w:ascii="仿宋" w:hAnsi="仿宋" w:eastAsia="仿宋" w:cs="仿宋"/>
                <w:i w:val="0"/>
                <w:iCs w:val="0"/>
                <w:color w:val="000000"/>
                <w:sz w:val="28"/>
                <w:szCs w:val="28"/>
                <w:u w:val="none"/>
              </w:rPr>
            </w:pPr>
            <w:r>
              <w:rPr>
                <w:rFonts w:hint="eastAsia" w:ascii="仿宋" w:hAnsi="仿宋" w:eastAsia="仿宋" w:cs="仿宋"/>
                <w:i w:val="0"/>
                <w:iCs w:val="0"/>
                <w:color w:val="000000"/>
                <w:kern w:val="0"/>
                <w:sz w:val="28"/>
                <w:szCs w:val="28"/>
                <w:u w:val="none"/>
                <w:lang w:val="en-US" w:eastAsia="zh-CN" w:bidi="ar"/>
              </w:rPr>
              <w:t>2</w:t>
            </w:r>
          </w:p>
        </w:tc>
        <w:tc>
          <w:tcPr>
            <w:tcW w:w="16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400" w:lineRule="exact"/>
              <w:jc w:val="both"/>
              <w:rPr>
                <w:rFonts w:hint="eastAsia" w:ascii="仿宋" w:hAnsi="仿宋" w:eastAsia="仿宋" w:cs="仿宋"/>
                <w:i w:val="0"/>
                <w:iCs w:val="0"/>
                <w:color w:val="000000"/>
                <w:sz w:val="28"/>
                <w:szCs w:val="28"/>
                <w:u w:val="none"/>
              </w:rPr>
            </w:pPr>
          </w:p>
        </w:tc>
        <w:tc>
          <w:tcPr>
            <w:tcW w:w="12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400" w:lineRule="exact"/>
              <w:jc w:val="both"/>
              <w:rPr>
                <w:rFonts w:hint="eastAsia" w:ascii="仿宋" w:hAnsi="仿宋" w:eastAsia="仿宋" w:cs="仿宋"/>
                <w:i w:val="0"/>
                <w:iCs w:val="0"/>
                <w:color w:val="000000"/>
                <w:sz w:val="28"/>
                <w:szCs w:val="28"/>
                <w:u w:val="none"/>
              </w:rPr>
            </w:pP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400" w:lineRule="exact"/>
              <w:jc w:val="both"/>
              <w:rPr>
                <w:rFonts w:hint="eastAsia" w:ascii="仿宋" w:hAnsi="仿宋" w:eastAsia="仿宋" w:cs="仿宋"/>
                <w:i w:val="0"/>
                <w:iCs w:val="0"/>
                <w:color w:val="000000"/>
                <w:sz w:val="28"/>
                <w:szCs w:val="28"/>
                <w:u w:val="none"/>
              </w:rPr>
            </w:pPr>
          </w:p>
        </w:tc>
        <w:tc>
          <w:tcPr>
            <w:tcW w:w="12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400" w:lineRule="exact"/>
              <w:jc w:val="both"/>
              <w:rPr>
                <w:rFonts w:hint="eastAsia" w:ascii="仿宋" w:hAnsi="仿宋" w:eastAsia="仿宋" w:cs="仿宋"/>
                <w:i w:val="0"/>
                <w:iCs w:val="0"/>
                <w:color w:val="000000"/>
                <w:sz w:val="28"/>
                <w:szCs w:val="28"/>
                <w:u w:val="none"/>
              </w:rPr>
            </w:pPr>
          </w:p>
        </w:tc>
        <w:tc>
          <w:tcPr>
            <w:tcW w:w="21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400" w:lineRule="exact"/>
              <w:jc w:val="both"/>
              <w:rPr>
                <w:rFonts w:hint="eastAsia" w:ascii="仿宋" w:hAnsi="仿宋" w:eastAsia="仿宋" w:cs="仿宋"/>
                <w:i w:val="0"/>
                <w:iCs w:val="0"/>
                <w:color w:val="000000"/>
                <w:sz w:val="28"/>
                <w:szCs w:val="2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8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line="400" w:lineRule="exact"/>
              <w:ind w:left="0" w:leftChars="0" w:firstLine="0" w:firstLineChars="0"/>
              <w:jc w:val="both"/>
              <w:textAlignment w:val="center"/>
              <w:rPr>
                <w:rFonts w:hint="eastAsia" w:ascii="仿宋" w:hAnsi="仿宋" w:eastAsia="仿宋" w:cs="仿宋"/>
                <w:i w:val="0"/>
                <w:iCs w:val="0"/>
                <w:color w:val="000000"/>
                <w:sz w:val="28"/>
                <w:szCs w:val="28"/>
                <w:u w:val="none"/>
              </w:rPr>
            </w:pPr>
            <w:r>
              <w:rPr>
                <w:rFonts w:hint="eastAsia" w:ascii="仿宋" w:hAnsi="仿宋" w:eastAsia="仿宋" w:cs="仿宋"/>
                <w:i w:val="0"/>
                <w:iCs w:val="0"/>
                <w:color w:val="000000"/>
                <w:kern w:val="0"/>
                <w:sz w:val="28"/>
                <w:szCs w:val="28"/>
                <w:u w:val="none"/>
                <w:lang w:val="en-US" w:eastAsia="zh-CN" w:bidi="ar"/>
              </w:rPr>
              <w:t>3</w:t>
            </w:r>
          </w:p>
        </w:tc>
        <w:tc>
          <w:tcPr>
            <w:tcW w:w="16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400" w:lineRule="exact"/>
              <w:jc w:val="both"/>
              <w:rPr>
                <w:rFonts w:hint="eastAsia" w:ascii="仿宋" w:hAnsi="仿宋" w:eastAsia="仿宋" w:cs="仿宋"/>
                <w:i w:val="0"/>
                <w:iCs w:val="0"/>
                <w:color w:val="000000"/>
                <w:sz w:val="28"/>
                <w:szCs w:val="28"/>
                <w:u w:val="none"/>
              </w:rPr>
            </w:pPr>
          </w:p>
        </w:tc>
        <w:tc>
          <w:tcPr>
            <w:tcW w:w="12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400" w:lineRule="exact"/>
              <w:jc w:val="both"/>
              <w:rPr>
                <w:rFonts w:hint="eastAsia" w:ascii="仿宋" w:hAnsi="仿宋" w:eastAsia="仿宋" w:cs="仿宋"/>
                <w:i w:val="0"/>
                <w:iCs w:val="0"/>
                <w:color w:val="000000"/>
                <w:sz w:val="28"/>
                <w:szCs w:val="28"/>
                <w:u w:val="none"/>
              </w:rPr>
            </w:pP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400" w:lineRule="exact"/>
              <w:jc w:val="both"/>
              <w:rPr>
                <w:rFonts w:hint="eastAsia" w:ascii="仿宋" w:hAnsi="仿宋" w:eastAsia="仿宋" w:cs="仿宋"/>
                <w:i w:val="0"/>
                <w:iCs w:val="0"/>
                <w:color w:val="000000"/>
                <w:sz w:val="28"/>
                <w:szCs w:val="28"/>
                <w:u w:val="none"/>
              </w:rPr>
            </w:pPr>
          </w:p>
        </w:tc>
        <w:tc>
          <w:tcPr>
            <w:tcW w:w="12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400" w:lineRule="exact"/>
              <w:jc w:val="both"/>
              <w:rPr>
                <w:rFonts w:hint="eastAsia" w:ascii="仿宋" w:hAnsi="仿宋" w:eastAsia="仿宋" w:cs="仿宋"/>
                <w:i w:val="0"/>
                <w:iCs w:val="0"/>
                <w:color w:val="000000"/>
                <w:sz w:val="28"/>
                <w:szCs w:val="28"/>
                <w:u w:val="none"/>
              </w:rPr>
            </w:pPr>
          </w:p>
        </w:tc>
        <w:tc>
          <w:tcPr>
            <w:tcW w:w="21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400" w:lineRule="exact"/>
              <w:jc w:val="both"/>
              <w:rPr>
                <w:rFonts w:hint="eastAsia" w:ascii="仿宋" w:hAnsi="仿宋" w:eastAsia="仿宋" w:cs="仿宋"/>
                <w:i w:val="0"/>
                <w:iCs w:val="0"/>
                <w:color w:val="000000"/>
                <w:sz w:val="28"/>
                <w:szCs w:val="2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8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line="400" w:lineRule="exact"/>
              <w:ind w:left="0" w:leftChars="0" w:firstLine="0" w:firstLineChars="0"/>
              <w:jc w:val="both"/>
              <w:textAlignment w:val="center"/>
              <w:rPr>
                <w:rFonts w:hint="eastAsia" w:ascii="仿宋" w:hAnsi="仿宋" w:eastAsia="仿宋" w:cs="仿宋"/>
                <w:i w:val="0"/>
                <w:iCs w:val="0"/>
                <w:color w:val="000000"/>
                <w:sz w:val="28"/>
                <w:szCs w:val="28"/>
                <w:u w:val="none"/>
              </w:rPr>
            </w:pPr>
            <w:r>
              <w:rPr>
                <w:rFonts w:hint="eastAsia" w:ascii="仿宋" w:hAnsi="仿宋" w:eastAsia="仿宋" w:cs="仿宋"/>
                <w:i w:val="0"/>
                <w:iCs w:val="0"/>
                <w:color w:val="000000"/>
                <w:kern w:val="0"/>
                <w:sz w:val="28"/>
                <w:szCs w:val="28"/>
                <w:u w:val="none"/>
                <w:lang w:val="en-US" w:eastAsia="zh-CN" w:bidi="ar"/>
              </w:rPr>
              <w:t>4</w:t>
            </w:r>
          </w:p>
        </w:tc>
        <w:tc>
          <w:tcPr>
            <w:tcW w:w="16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400" w:lineRule="exact"/>
              <w:jc w:val="both"/>
              <w:rPr>
                <w:rFonts w:hint="eastAsia" w:ascii="仿宋" w:hAnsi="仿宋" w:eastAsia="仿宋" w:cs="仿宋"/>
                <w:i w:val="0"/>
                <w:iCs w:val="0"/>
                <w:color w:val="000000"/>
                <w:sz w:val="28"/>
                <w:szCs w:val="28"/>
                <w:u w:val="none"/>
              </w:rPr>
            </w:pPr>
          </w:p>
        </w:tc>
        <w:tc>
          <w:tcPr>
            <w:tcW w:w="12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400" w:lineRule="exact"/>
              <w:jc w:val="both"/>
              <w:rPr>
                <w:rFonts w:hint="eastAsia" w:ascii="仿宋" w:hAnsi="仿宋" w:eastAsia="仿宋" w:cs="仿宋"/>
                <w:i w:val="0"/>
                <w:iCs w:val="0"/>
                <w:color w:val="000000"/>
                <w:sz w:val="28"/>
                <w:szCs w:val="28"/>
                <w:u w:val="none"/>
              </w:rPr>
            </w:pP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400" w:lineRule="exact"/>
              <w:jc w:val="both"/>
              <w:rPr>
                <w:rFonts w:hint="eastAsia" w:ascii="仿宋" w:hAnsi="仿宋" w:eastAsia="仿宋" w:cs="仿宋"/>
                <w:i w:val="0"/>
                <w:iCs w:val="0"/>
                <w:color w:val="000000"/>
                <w:sz w:val="28"/>
                <w:szCs w:val="28"/>
                <w:u w:val="none"/>
              </w:rPr>
            </w:pPr>
          </w:p>
        </w:tc>
        <w:tc>
          <w:tcPr>
            <w:tcW w:w="12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400" w:lineRule="exact"/>
              <w:jc w:val="both"/>
              <w:rPr>
                <w:rFonts w:hint="eastAsia" w:ascii="仿宋" w:hAnsi="仿宋" w:eastAsia="仿宋" w:cs="仿宋"/>
                <w:i w:val="0"/>
                <w:iCs w:val="0"/>
                <w:color w:val="000000"/>
                <w:sz w:val="28"/>
                <w:szCs w:val="28"/>
                <w:u w:val="none"/>
              </w:rPr>
            </w:pPr>
          </w:p>
        </w:tc>
        <w:tc>
          <w:tcPr>
            <w:tcW w:w="21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400" w:lineRule="exact"/>
              <w:jc w:val="both"/>
              <w:rPr>
                <w:rFonts w:hint="eastAsia" w:ascii="仿宋" w:hAnsi="仿宋" w:eastAsia="仿宋" w:cs="仿宋"/>
                <w:i w:val="0"/>
                <w:iCs w:val="0"/>
                <w:color w:val="000000"/>
                <w:sz w:val="28"/>
                <w:szCs w:val="2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8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line="400" w:lineRule="exact"/>
              <w:ind w:left="0" w:leftChars="0" w:firstLine="0" w:firstLineChars="0"/>
              <w:jc w:val="both"/>
              <w:textAlignment w:val="center"/>
              <w:rPr>
                <w:rFonts w:hint="eastAsia" w:ascii="仿宋" w:hAnsi="仿宋" w:eastAsia="仿宋" w:cs="仿宋"/>
                <w:i w:val="0"/>
                <w:iCs w:val="0"/>
                <w:color w:val="000000"/>
                <w:sz w:val="28"/>
                <w:szCs w:val="28"/>
                <w:u w:val="none"/>
              </w:rPr>
            </w:pPr>
            <w:r>
              <w:rPr>
                <w:rFonts w:hint="eastAsia" w:ascii="仿宋" w:hAnsi="仿宋" w:eastAsia="仿宋" w:cs="仿宋"/>
                <w:i w:val="0"/>
                <w:iCs w:val="0"/>
                <w:color w:val="000000"/>
                <w:kern w:val="0"/>
                <w:sz w:val="28"/>
                <w:szCs w:val="28"/>
                <w:u w:val="none"/>
                <w:lang w:val="en-US" w:eastAsia="zh-CN" w:bidi="ar"/>
              </w:rPr>
              <w:t>...</w:t>
            </w:r>
          </w:p>
        </w:tc>
        <w:tc>
          <w:tcPr>
            <w:tcW w:w="16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400" w:lineRule="exact"/>
              <w:jc w:val="both"/>
              <w:rPr>
                <w:rFonts w:hint="eastAsia" w:ascii="仿宋" w:hAnsi="仿宋" w:eastAsia="仿宋" w:cs="仿宋"/>
                <w:i w:val="0"/>
                <w:iCs w:val="0"/>
                <w:color w:val="000000"/>
                <w:sz w:val="28"/>
                <w:szCs w:val="28"/>
                <w:u w:val="none"/>
              </w:rPr>
            </w:pPr>
          </w:p>
        </w:tc>
        <w:tc>
          <w:tcPr>
            <w:tcW w:w="12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400" w:lineRule="exact"/>
              <w:jc w:val="both"/>
              <w:rPr>
                <w:rFonts w:hint="eastAsia" w:ascii="仿宋" w:hAnsi="仿宋" w:eastAsia="仿宋" w:cs="仿宋"/>
                <w:i w:val="0"/>
                <w:iCs w:val="0"/>
                <w:color w:val="000000"/>
                <w:sz w:val="28"/>
                <w:szCs w:val="28"/>
                <w:u w:val="none"/>
              </w:rPr>
            </w:pP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400" w:lineRule="exact"/>
              <w:jc w:val="both"/>
              <w:rPr>
                <w:rFonts w:hint="eastAsia" w:ascii="仿宋" w:hAnsi="仿宋" w:eastAsia="仿宋" w:cs="仿宋"/>
                <w:i w:val="0"/>
                <w:iCs w:val="0"/>
                <w:color w:val="000000"/>
                <w:sz w:val="28"/>
                <w:szCs w:val="28"/>
                <w:u w:val="none"/>
              </w:rPr>
            </w:pPr>
          </w:p>
        </w:tc>
        <w:tc>
          <w:tcPr>
            <w:tcW w:w="12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400" w:lineRule="exact"/>
              <w:jc w:val="both"/>
              <w:rPr>
                <w:rFonts w:hint="eastAsia" w:ascii="仿宋" w:hAnsi="仿宋" w:eastAsia="仿宋" w:cs="仿宋"/>
                <w:i w:val="0"/>
                <w:iCs w:val="0"/>
                <w:color w:val="000000"/>
                <w:sz w:val="28"/>
                <w:szCs w:val="28"/>
                <w:u w:val="none"/>
              </w:rPr>
            </w:pPr>
          </w:p>
        </w:tc>
        <w:tc>
          <w:tcPr>
            <w:tcW w:w="21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400" w:lineRule="exact"/>
              <w:jc w:val="both"/>
              <w:rPr>
                <w:rFonts w:hint="eastAsia" w:ascii="仿宋" w:hAnsi="仿宋" w:eastAsia="仿宋" w:cs="仿宋"/>
                <w:i w:val="0"/>
                <w:iCs w:val="0"/>
                <w:color w:val="000000"/>
                <w:sz w:val="28"/>
                <w:szCs w:val="2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8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400" w:lineRule="exact"/>
              <w:jc w:val="both"/>
              <w:rPr>
                <w:rFonts w:hint="eastAsia" w:ascii="仿宋" w:hAnsi="仿宋" w:eastAsia="仿宋" w:cs="仿宋"/>
                <w:i w:val="0"/>
                <w:iCs w:val="0"/>
                <w:color w:val="000000"/>
                <w:sz w:val="28"/>
                <w:szCs w:val="28"/>
                <w:u w:val="none"/>
              </w:rPr>
            </w:pPr>
          </w:p>
        </w:tc>
        <w:tc>
          <w:tcPr>
            <w:tcW w:w="16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400" w:lineRule="exact"/>
              <w:jc w:val="both"/>
              <w:rPr>
                <w:rFonts w:hint="eastAsia" w:ascii="仿宋" w:hAnsi="仿宋" w:eastAsia="仿宋" w:cs="仿宋"/>
                <w:i w:val="0"/>
                <w:iCs w:val="0"/>
                <w:color w:val="000000"/>
                <w:sz w:val="28"/>
                <w:szCs w:val="28"/>
                <w:u w:val="none"/>
              </w:rPr>
            </w:pPr>
          </w:p>
        </w:tc>
        <w:tc>
          <w:tcPr>
            <w:tcW w:w="12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400" w:lineRule="exact"/>
              <w:jc w:val="both"/>
              <w:rPr>
                <w:rFonts w:hint="eastAsia" w:ascii="仿宋" w:hAnsi="仿宋" w:eastAsia="仿宋" w:cs="仿宋"/>
                <w:i w:val="0"/>
                <w:iCs w:val="0"/>
                <w:color w:val="000000"/>
                <w:sz w:val="28"/>
                <w:szCs w:val="28"/>
                <w:u w:val="none"/>
              </w:rPr>
            </w:pP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400" w:lineRule="exact"/>
              <w:jc w:val="both"/>
              <w:rPr>
                <w:rFonts w:hint="eastAsia" w:ascii="仿宋" w:hAnsi="仿宋" w:eastAsia="仿宋" w:cs="仿宋"/>
                <w:i w:val="0"/>
                <w:iCs w:val="0"/>
                <w:color w:val="000000"/>
                <w:sz w:val="28"/>
                <w:szCs w:val="28"/>
                <w:u w:val="none"/>
              </w:rPr>
            </w:pPr>
          </w:p>
        </w:tc>
        <w:tc>
          <w:tcPr>
            <w:tcW w:w="12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400" w:lineRule="exact"/>
              <w:jc w:val="both"/>
              <w:rPr>
                <w:rFonts w:hint="eastAsia" w:ascii="仿宋" w:hAnsi="仿宋" w:eastAsia="仿宋" w:cs="仿宋"/>
                <w:i w:val="0"/>
                <w:iCs w:val="0"/>
                <w:color w:val="000000"/>
                <w:sz w:val="28"/>
                <w:szCs w:val="28"/>
                <w:u w:val="none"/>
              </w:rPr>
            </w:pPr>
          </w:p>
        </w:tc>
        <w:tc>
          <w:tcPr>
            <w:tcW w:w="21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400" w:lineRule="exact"/>
              <w:rPr>
                <w:rFonts w:hint="eastAsia" w:ascii="仿宋" w:hAnsi="仿宋" w:eastAsia="仿宋" w:cs="仿宋"/>
                <w:i w:val="0"/>
                <w:iCs w:val="0"/>
                <w:color w:val="000000"/>
                <w:sz w:val="28"/>
                <w:szCs w:val="28"/>
                <w:u w:val="none"/>
              </w:rPr>
            </w:pPr>
          </w:p>
        </w:tc>
      </w:tr>
    </w:tbl>
    <w:p>
      <w:pPr>
        <w:rPr>
          <w:rFonts w:hint="eastAsia" w:ascii="仿宋" w:hAnsi="仿宋" w:eastAsia="仿宋" w:cs="仿宋"/>
          <w:sz w:val="32"/>
          <w:szCs w:val="32"/>
        </w:rPr>
      </w:pPr>
    </w:p>
    <w:p>
      <w:pPr>
        <w:pStyle w:val="2"/>
        <w:rPr>
          <w:rFonts w:hint="eastAsia" w:ascii="仿宋" w:hAnsi="仿宋" w:eastAsia="仿宋" w:cs="仿宋"/>
          <w:sz w:val="32"/>
          <w:szCs w:val="32"/>
        </w:rPr>
      </w:pPr>
    </w:p>
    <w:p>
      <w:pPr>
        <w:pStyle w:val="4"/>
        <w:rPr>
          <w:rFonts w:hint="eastAsia" w:ascii="仿宋" w:hAnsi="仿宋" w:eastAsia="仿宋" w:cs="仿宋"/>
          <w:sz w:val="32"/>
          <w:szCs w:val="32"/>
        </w:rPr>
      </w:pPr>
    </w:p>
    <w:p>
      <w:pPr>
        <w:pStyle w:val="4"/>
        <w:rPr>
          <w:rFonts w:hint="eastAsia" w:ascii="仿宋" w:hAnsi="仿宋" w:eastAsia="仿宋" w:cs="仿宋"/>
          <w:sz w:val="32"/>
          <w:szCs w:val="32"/>
        </w:rPr>
      </w:pPr>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ind w:firstLine="640"/>
      </w:pPr>
      <w:r>
        <w:separator/>
      </w:r>
    </w:p>
  </w:endnote>
  <w:endnote w:type="continuationSeparator" w:id="1">
    <w:p>
      <w:pPr>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彩虹粗仿宋">
    <w:altName w:val="微软雅黑"/>
    <w:panose1 w:val="00000000000000000000"/>
    <w:charset w:val="86"/>
    <w:family w:val="script"/>
    <w:pitch w:val="default"/>
    <w:sig w:usb0="00000000" w:usb1="00000000" w:usb2="00000010" w:usb3="00000000" w:csb0="00040000" w:csb1="00000000"/>
  </w:font>
  <w:font w:name="Calibri Light">
    <w:panose1 w:val="020F0302020204030204"/>
    <w:charset w:val="00"/>
    <w:family w:val="auto"/>
    <w:pitch w:val="default"/>
    <w:sig w:usb0="E4002EFF" w:usb1="C000247B" w:usb2="00000009" w:usb3="00000000" w:csb0="200001FF" w:csb1="00000000"/>
  </w:font>
  <w:font w:name="楷体_GB2312">
    <w:altName w:val="楷体"/>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ind w:firstLine="640"/>
      </w:pPr>
      <w:r>
        <w:separator/>
      </w:r>
    </w:p>
  </w:footnote>
  <w:footnote w:type="continuationSeparator" w:id="1">
    <w:p>
      <w:pPr>
        <w:ind w:firstLine="64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69EFE13"/>
    <w:multiLevelType w:val="singleLevel"/>
    <w:tmpl w:val="F69EFE13"/>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9471193"/>
    <w:rsid w:val="1CA34C27"/>
    <w:rsid w:val="1FC57B56"/>
    <w:rsid w:val="20666706"/>
    <w:rsid w:val="20F050E7"/>
    <w:rsid w:val="23CF2480"/>
    <w:rsid w:val="241A2016"/>
    <w:rsid w:val="27146BB8"/>
    <w:rsid w:val="28080B9F"/>
    <w:rsid w:val="2D880B6E"/>
    <w:rsid w:val="314D0811"/>
    <w:rsid w:val="32631C7F"/>
    <w:rsid w:val="32BE7D73"/>
    <w:rsid w:val="36A11786"/>
    <w:rsid w:val="3FB90D14"/>
    <w:rsid w:val="4452788C"/>
    <w:rsid w:val="4A454C3E"/>
    <w:rsid w:val="51DC0F98"/>
    <w:rsid w:val="64D11D38"/>
    <w:rsid w:val="69295A8E"/>
    <w:rsid w:val="6FA337B2"/>
    <w:rsid w:val="73C1171A"/>
    <w:rsid w:val="7F7F93E8"/>
    <w:rsid w:val="BFAF796D"/>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ind w:firstLine="200" w:firstLineChars="200"/>
      <w:jc w:val="both"/>
    </w:pPr>
    <w:rPr>
      <w:rFonts w:ascii="彩虹粗仿宋" w:hAnsi="彩虹粗仿宋" w:eastAsia="彩虹粗仿宋" w:cs="Times New Roman"/>
      <w:kern w:val="2"/>
      <w:sz w:val="32"/>
      <w:szCs w:val="22"/>
      <w:lang w:val="en-US" w:eastAsia="zh-CN" w:bidi="ar-SA"/>
    </w:rPr>
  </w:style>
  <w:style w:type="paragraph" w:styleId="5">
    <w:name w:val="heading 2"/>
    <w:basedOn w:val="1"/>
    <w:next w:val="1"/>
    <w:semiHidden/>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character" w:default="1" w:styleId="11">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2">
    <w:name w:val="Body Text First Indent 2"/>
    <w:basedOn w:val="3"/>
    <w:next w:val="4"/>
    <w:qFormat/>
    <w:uiPriority w:val="0"/>
    <w:pPr>
      <w:tabs>
        <w:tab w:val="left" w:pos="0"/>
        <w:tab w:val="left" w:pos="993"/>
        <w:tab w:val="left" w:pos="1134"/>
      </w:tabs>
      <w:spacing w:line="312" w:lineRule="atLeast"/>
      <w:ind w:firstLine="420"/>
    </w:pPr>
  </w:style>
  <w:style w:type="paragraph" w:styleId="3">
    <w:name w:val="Body Text Indent"/>
    <w:basedOn w:val="1"/>
    <w:next w:val="2"/>
    <w:qFormat/>
    <w:uiPriority w:val="0"/>
    <w:pPr>
      <w:autoSpaceDE w:val="0"/>
      <w:autoSpaceDN w:val="0"/>
      <w:adjustRightInd w:val="0"/>
      <w:spacing w:after="120" w:line="360" w:lineRule="atLeast"/>
      <w:ind w:left="900"/>
    </w:pPr>
    <w:rPr>
      <w:rFonts w:ascii="楷体_GB2312" w:eastAsia="楷体_GB2312"/>
      <w:kern w:val="0"/>
      <w:sz w:val="28"/>
      <w:szCs w:val="20"/>
    </w:rPr>
  </w:style>
  <w:style w:type="paragraph" w:customStyle="1" w:styleId="4">
    <w:name w:val="正文格式"/>
    <w:basedOn w:val="1"/>
    <w:qFormat/>
    <w:uiPriority w:val="0"/>
    <w:pPr>
      <w:tabs>
        <w:tab w:val="left" w:pos="992"/>
      </w:tabs>
      <w:spacing w:line="240" w:lineRule="auto"/>
      <w:ind w:firstLine="200" w:firstLineChars="200"/>
    </w:pPr>
    <w:rPr>
      <w:rFonts w:ascii="宋体" w:hAnsi="宋体"/>
      <w:sz w:val="28"/>
    </w:rPr>
  </w:style>
  <w:style w:type="paragraph" w:styleId="6">
    <w:name w:val="footer"/>
    <w:basedOn w:val="1"/>
    <w:unhideWhenUsed/>
    <w:qFormat/>
    <w:uiPriority w:val="99"/>
    <w:pPr>
      <w:tabs>
        <w:tab w:val="center" w:pos="4153"/>
        <w:tab w:val="right" w:pos="8306"/>
      </w:tabs>
      <w:snapToGrid w:val="0"/>
      <w:jc w:val="left"/>
    </w:pPr>
    <w:rPr>
      <w:sz w:val="18"/>
      <w:szCs w:val="18"/>
    </w:rPr>
  </w:style>
  <w:style w:type="paragraph" w:styleId="7">
    <w:name w:val="header"/>
    <w:basedOn w:val="1"/>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table" w:styleId="10">
    <w:name w:val="Table Grid"/>
    <w:basedOn w:val="9"/>
    <w:unhideWhenUsed/>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styleId="12">
    <w:name w:val="List Paragraph"/>
    <w:basedOn w:val="1"/>
    <w:qFormat/>
    <w:uiPriority w:val="34"/>
    <w:pPr>
      <w:ind w:firstLine="420"/>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Pages>
  <Words>0</Words>
  <Characters>0</Characters>
  <Lines>0</Lines>
  <Paragraphs>0</Paragraphs>
  <TotalTime>0</TotalTime>
  <ScaleCrop>false</ScaleCrop>
  <LinksUpToDate>false</LinksUpToDate>
  <CharactersWithSpaces>0</CharactersWithSpaces>
  <Application>WPS Office_11.8.2.10164_F1E327BC-269C-435d-A152-05C5408002CA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2024-05-06T18:47:00Z</dcterms:created>
  <dc:creator>cib</dc:creator>
  <cp:lastModifiedBy>cibadmin</cp:lastModifiedBy>
  <dcterms:modified xsi:type="dcterms:W3CDTF">2024-12-23T08:38:44Z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2052-11.8.2.10164</vt:lpwstr>
  </property>
</Properties>
</file>