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1A9CE">
      <w:pPr>
        <w:pStyle w:val="25"/>
        <w:spacing w:beforeLines="0" w:afterLines="0"/>
        <w:jc w:val="both"/>
        <w:rPr>
          <w:rFonts w:hint="eastAsia" w:hAnsi="Calibri" w:cs="Times New Roman"/>
          <w:color w:val="auto"/>
          <w:sz w:val="24"/>
          <w:szCs w:val="24"/>
          <w:highlight w:val="none"/>
        </w:rPr>
      </w:pPr>
    </w:p>
    <w:tbl>
      <w:tblPr>
        <w:tblStyle w:val="15"/>
        <w:tblW w:w="14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684"/>
        <w:gridCol w:w="1496"/>
        <w:gridCol w:w="1994"/>
        <w:gridCol w:w="2684"/>
        <w:gridCol w:w="859"/>
        <w:gridCol w:w="859"/>
        <w:gridCol w:w="859"/>
        <w:gridCol w:w="1273"/>
        <w:gridCol w:w="1592"/>
      </w:tblGrid>
      <w:tr w14:paraId="546C0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3"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63D42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适用标包</w:t>
            </w:r>
          </w:p>
        </w:tc>
        <w:tc>
          <w:tcPr>
            <w:tcW w:w="11616"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F1C729">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专用资格要求</w:t>
            </w:r>
          </w:p>
        </w:tc>
      </w:tr>
      <w:tr w14:paraId="63B5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7A0D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001电能计量箱 包1</w:t>
            </w:r>
          </w:p>
        </w:tc>
        <w:tc>
          <w:tcPr>
            <w:tcW w:w="11616"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9280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国家电网有限公司2024年配网物资协议库存招标联合资格预审(常规+第一次补充+第二次补充)中“电能计量箱”标段预审合格</w:t>
            </w:r>
          </w:p>
        </w:tc>
      </w:tr>
      <w:tr w14:paraId="1336F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B362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002锥形水泥杆 包1</w:t>
            </w:r>
          </w:p>
        </w:tc>
        <w:tc>
          <w:tcPr>
            <w:tcW w:w="11616"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6F3C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国家电网有限公司2024年配网物资协议库存招标联合资格预审(常规+第一次补充+第二次补充)中“锥形水泥杆”标段预审合格</w:t>
            </w:r>
          </w:p>
        </w:tc>
      </w:tr>
      <w:tr w14:paraId="4E38A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F947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002锥形水泥杆 包2</w:t>
            </w:r>
          </w:p>
        </w:tc>
        <w:tc>
          <w:tcPr>
            <w:tcW w:w="11616"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764A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国家电网有限公司2024年配网物资协议库存招标联合资格预审(常规+第一次补充+第二次补充)中“锥形水泥杆”标段预审合格</w:t>
            </w:r>
          </w:p>
        </w:tc>
      </w:tr>
      <w:tr w14:paraId="26BD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4C10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002锥形水泥杆 包3</w:t>
            </w:r>
          </w:p>
        </w:tc>
        <w:tc>
          <w:tcPr>
            <w:tcW w:w="11616"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C85E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国家电网有限公司2024年配网物资协议库存招标联合资格预审(常规+第一次补充+第二次补充)中“锥形水泥杆”标段预审合格</w:t>
            </w:r>
          </w:p>
        </w:tc>
      </w:tr>
      <w:tr w14:paraId="6B900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E9A8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003线路柱式瓷绝缘子 包1</w:t>
            </w:r>
          </w:p>
        </w:tc>
        <w:tc>
          <w:tcPr>
            <w:tcW w:w="11616"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85F8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国家电网有限公司2024年配网物资协议库存招标联合资格预审(常规+第一次补充+第二次补充)中“线路柱式瓷绝缘子”标段预审合格</w:t>
            </w:r>
          </w:p>
        </w:tc>
      </w:tr>
      <w:tr w14:paraId="7CFD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0890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004针式瓷绝缘子 包1</w:t>
            </w:r>
          </w:p>
        </w:tc>
        <w:tc>
          <w:tcPr>
            <w:tcW w:w="11616"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F916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国家电网有限公司2024年配网物资协议库存招标联合资格预审(常规+第一次补充+第二次补充)中“针式瓷绝缘子”标段预审合格</w:t>
            </w:r>
          </w:p>
        </w:tc>
      </w:tr>
      <w:tr w14:paraId="59DEB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ACF0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005交流盘形悬式瓷绝缘子 包1</w:t>
            </w:r>
          </w:p>
        </w:tc>
        <w:tc>
          <w:tcPr>
            <w:tcW w:w="11616"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4E52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国家电网有限公司2024年配网物资协议库存招标联合资格预审(常规+第一次补充+第二次补充)中“交流盘形悬式瓷绝缘子”标段预审合格</w:t>
            </w:r>
          </w:p>
        </w:tc>
      </w:tr>
      <w:tr w14:paraId="0248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C8F9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006拉紧绝缘子 包1</w:t>
            </w:r>
          </w:p>
        </w:tc>
        <w:tc>
          <w:tcPr>
            <w:tcW w:w="11616"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17EB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国家电网有限公司2024年配网物资协议库存招标联合资格预审(常规+第一次补充+第二次补充)中“拉紧绝缘子”标段预审合格</w:t>
            </w:r>
          </w:p>
        </w:tc>
      </w:tr>
      <w:tr w14:paraId="43C11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E850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007蝶式绝缘子 包1</w:t>
            </w:r>
          </w:p>
        </w:tc>
        <w:tc>
          <w:tcPr>
            <w:tcW w:w="11616"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DE52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国家电网有限公司2024年配网物资协议库存招标联合资格预审(常规+第一次补充+第二次补充)中“蝶式绝缘子”标段预审合格</w:t>
            </w:r>
          </w:p>
        </w:tc>
      </w:tr>
      <w:tr w14:paraId="2BE20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E77C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008线路柱式复合绝缘子 包1</w:t>
            </w:r>
          </w:p>
        </w:tc>
        <w:tc>
          <w:tcPr>
            <w:tcW w:w="11616"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9FB7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国家电网有限公司2024年配网物资协议库存招标联合资格预审(常规+第一次补充+第二次补充)中“线路柱式复合绝缘子”标段预审合格</w:t>
            </w:r>
          </w:p>
        </w:tc>
      </w:tr>
      <w:tr w14:paraId="46D82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720A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009布电线 包1</w:t>
            </w:r>
          </w:p>
        </w:tc>
        <w:tc>
          <w:tcPr>
            <w:tcW w:w="11616"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7615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国家电网有限公司2024年配网物资协议库存招标联合资格预审(常规+第一次补充+第二次补充)中“布电线”标段预审合格</w:t>
            </w:r>
          </w:p>
        </w:tc>
      </w:tr>
      <w:tr w14:paraId="5E6B6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D0D6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010钢绞线 包1</w:t>
            </w:r>
          </w:p>
        </w:tc>
        <w:tc>
          <w:tcPr>
            <w:tcW w:w="11616"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72EB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国家电网有限公司2024年配网物资协议库存招标联合资格预审(常规+第一次补充+第二次补充)中“钢绞线”标段预审合格</w:t>
            </w:r>
          </w:p>
        </w:tc>
      </w:tr>
      <w:tr w14:paraId="555BB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F734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011钢芯铝绞线 包1</w:t>
            </w:r>
          </w:p>
        </w:tc>
        <w:tc>
          <w:tcPr>
            <w:tcW w:w="11616"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EE2E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国家电网有限公司2024年配网物资协议库存招标联合资格预审(常规+第一次补充+第二次补充)中“钢芯铝绞线”标段预审合格</w:t>
            </w:r>
          </w:p>
        </w:tc>
      </w:tr>
      <w:tr w14:paraId="724E1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4E28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012电缆保护管（预审） 包1</w:t>
            </w:r>
          </w:p>
        </w:tc>
        <w:tc>
          <w:tcPr>
            <w:tcW w:w="11616"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C715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国家电网有限公司2024年配网物资协议库存招标联合资格预审(常规+第一次补充+第二次补充)中“电缆保护管”标段预审合格</w:t>
            </w:r>
          </w:p>
        </w:tc>
      </w:tr>
      <w:tr w14:paraId="0942C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608B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012电缆保护管（预审） 包2</w:t>
            </w:r>
          </w:p>
        </w:tc>
        <w:tc>
          <w:tcPr>
            <w:tcW w:w="11616"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D713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国家电网有限公司2024年配网物资协议库存招标联合资格预审(常规+第一次补充+第二次补充)中“电缆保护管”标段预审合格</w:t>
            </w:r>
          </w:p>
        </w:tc>
      </w:tr>
      <w:tr w14:paraId="399B3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547C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013电缆分支箱 包1</w:t>
            </w:r>
          </w:p>
        </w:tc>
        <w:tc>
          <w:tcPr>
            <w:tcW w:w="11616"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853A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国家电网有限公司2024年配网物资协议库存招标联合资格预审(常规+第一次补充+第二次补充)中“电缆分支箱”标段预审合格</w:t>
            </w:r>
          </w:p>
        </w:tc>
      </w:tr>
      <w:tr w14:paraId="312F7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086E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014钢管杆（桩） 包1</w:t>
            </w:r>
          </w:p>
        </w:tc>
        <w:tc>
          <w:tcPr>
            <w:tcW w:w="11616"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24FB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国家电网有限公司2024年配网物资协议库存招标联合资格预审(常规+第一次补充+第二次补充)中“钢管杆（桩）”标段预审合格</w:t>
            </w:r>
          </w:p>
        </w:tc>
      </w:tr>
      <w:tr w14:paraId="6ABE6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774E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015金具(10kV及以下) 包1</w:t>
            </w:r>
          </w:p>
        </w:tc>
        <w:tc>
          <w:tcPr>
            <w:tcW w:w="11616"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D750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国家电网有限公司2024年配网物资协议库存招标联合资格预审(常规+第一次补充+第二次补充)中“10kV及以下金具”标段预审合格</w:t>
            </w:r>
          </w:p>
        </w:tc>
      </w:tr>
      <w:tr w14:paraId="1531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91BF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016铁塔 包1</w:t>
            </w:r>
          </w:p>
        </w:tc>
        <w:tc>
          <w:tcPr>
            <w:tcW w:w="11616"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BE83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国家电网有限公司2024年配网物资协议库存招标联合资格预审(常规+第一次补充+第二次补充)中“铁塔”标段预审合格</w:t>
            </w:r>
          </w:p>
        </w:tc>
      </w:tr>
      <w:tr w14:paraId="3E330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6673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017铁构件 包1</w:t>
            </w:r>
          </w:p>
        </w:tc>
        <w:tc>
          <w:tcPr>
            <w:tcW w:w="11616"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A36E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国家电网有限公司2024年配网物资协议库存招标联合资格预审(常规+第一次补充+第二次补充)中“铁附件”标段预审合格</w:t>
            </w:r>
          </w:p>
        </w:tc>
      </w:tr>
      <w:tr w14:paraId="695F0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1AA08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适用标包</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CEF4DD">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小类</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39B9EC">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业绩要求（不少于）</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792794">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试验报告</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1BF8F6">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关键参数</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7C0CDB">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生产设备</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29FE71">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试验设备</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D5E9E3">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生产许可证或检测合格证(入网许可证)</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CB16F7">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3c</w:t>
            </w:r>
            <w:r>
              <w:rPr>
                <w:rFonts w:hint="default" w:ascii="Arial" w:hAnsi="Arial" w:eastAsia="宋体" w:cs="Arial"/>
                <w:i w:val="0"/>
                <w:color w:val="000000"/>
                <w:kern w:val="0"/>
                <w:sz w:val="20"/>
                <w:szCs w:val="20"/>
                <w:u w:val="none"/>
                <w:lang w:val="en-US" w:eastAsia="zh-CN" w:bidi="ar"/>
              </w:rPr>
              <w:t>认证</w:t>
            </w:r>
          </w:p>
        </w:tc>
      </w:tr>
      <w:tr w14:paraId="6DBAD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0DEA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018环网柜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CCB9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环网柜</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4E61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200台</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37B9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国家认可的第三方检测机构出具的有效的本体型式试验报告</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3AA5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ED33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7E79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659C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696E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64E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0574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019瓷柱式交流断路器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DBF9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瓷柱式交流断路器</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7C9E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F783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B061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F93A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641A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548C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64BC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9BDE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90DA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019瓷柱式交流断路器 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CBA7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瓷柱式交流断路器</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FA94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EA17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FF98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0F65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5160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75F4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4536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49DE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C5BE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020互感器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CCEE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电磁式电流互感器</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AEF5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3ED3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A0F8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FD79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A4CC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016D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C2C8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A9A2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4"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03FA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021电容器柜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99DC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电容器柜</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C97F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216A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国家认可的第三方检测机构出具的有效的本体型式试验报告</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18A3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7905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1661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327E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9912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1D21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4"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66B4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022母线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5402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母线</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839D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62F2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503F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B996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A68A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20B9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3082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4CDA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CF33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023交流穿墙套管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6CDE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交流穿墙套管</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C998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04F2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671F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1D04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D85F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7BD1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BD79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E2BE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07ED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024在线监测装置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7FB7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电缆隧道在线监测系统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6958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58A2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076F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C7ED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8890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00A9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CB03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41E9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94AB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024在线监测装置 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EC25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避雷器在线监测</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AD59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48D9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提供国家认可第三方检验检测机构出具的检验检测报告</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B7EA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D156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A290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95B2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55E6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E831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5A41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024在线监测装置 包3</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04A2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变压器油中溶解气体在线监测装置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18A2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BA65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4F44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4D63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C0AD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BBD8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A826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EDD8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F48A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024在线监测装置 包4</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1B3B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电缆导体在线测温系统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CE69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DDBC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提供国家认可第三方检验检测机构出具的检验检测报告</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B5AA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9213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F867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B94E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88D0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A00F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F96A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024在线监测装置 包5</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4D54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二次状态在线监测</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8F5E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41CC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193A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B204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EF1E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4743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11B6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C5B7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D20D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024在线监测装置 包6</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28A8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电能质量在线监测装置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7185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70FF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89BD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C5B0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84D2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A4FA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36E9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DDDA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18D5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025辅助系统综合监控平台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863B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智能变电站辅助系统综合监控平台</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9ADD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6D5C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D9C5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8944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3F1C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87BE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2E76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C000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7492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025辅助系统综合监控平台 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77B4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智能变电站辅助系统综合监控平台</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F825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BD67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59C1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6545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842F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3025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0ECF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517D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7BA7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026变电站在线智能巡视系统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8990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变电站在线智能巡视系统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881B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5B64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提供国家认可第三方检验检测机构出具的检验检测报告</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C169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1B20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2867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058F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FDBD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B972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B64B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027智能一体化电源系统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32A8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智能一体化电源系统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B872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9143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C8D0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3A95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BCC3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9F35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D3CB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3FF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7E4C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027智能一体化电源系统 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58AE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智能一体化电源系统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0BF0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D9DD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375B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3D8B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F26B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C186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FC20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895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7C78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027智能一体化电源系统 包3</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9DEE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智能一体化电源系统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834E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3E32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57C9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AEAE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BE09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B188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529B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F6DA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C695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027智能一体化电源系统 包4</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51B8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智能一体化电源系统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5D72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B239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316A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6F2F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5AFA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4CF2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49A9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FC67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F2FF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028低压屏柜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00C1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端子箱</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C748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43C4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9C45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3031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F11E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3F23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1BDD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8D0C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93EE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029智能故障录波装置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F9AE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智能故障录波装置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C0DB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7365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6180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19E9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0558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B251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67CE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DF5F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16B2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030智能变电站时间同步系统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1185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智能变电站时间同步系统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F833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3F32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985F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393D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C450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BDE7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4B1E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E600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F8F6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031授时安全隔离装置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91A6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授时安全隔离装置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4D00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D582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720F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5A70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90C6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E401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BEBF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1297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910F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032智能变电站电能量采集终端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174B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集中计量装置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0B09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1ED8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A98C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DD1E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F15C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7E41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35C5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846A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3FE8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032智能变电站电能量采集终端 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5EA0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结算计量装置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DF44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81AE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C5AA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92F6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9100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6332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1BA9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63A8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4133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032智能变电站电能量采集终端 包3</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70F7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智能变电站电能量采集终端</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8442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1B7D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提供国家认可第三方检验检测机构出具的型式试验报告或检验检测报告</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8979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BDDB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FF8C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8A04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3174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A450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3F8B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033通信设备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439A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通信设备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3B20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002B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BF18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E0C2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8D1C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B016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B900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1DF4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CA10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034软件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9594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软件</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DF29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D2FB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B631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3A94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60F1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503A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F3EE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B7AC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FC3B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034软件 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878D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软件</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6A24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C011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E2EA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98B4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52BE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7F0F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4318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9265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CF47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034软件 包3</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555C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软件</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2D48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9AC0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FC0D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5612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7700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4DAE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AC5B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3FD3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E047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034软件 包4</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BA1C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软件</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3A79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97ED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B8C6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7268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57FA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A43F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0726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456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E9BD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035展示平台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A521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展示平台</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5488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51F8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D05C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F153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7382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D07C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DC22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619B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BC26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035展示平台 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14C5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展示平台</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4160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5867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599A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D6DB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1A48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226B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FDAA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5FDE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5323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035展示平台 包3</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860A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展示平台</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3812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80E6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309B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2F47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82D6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A538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2793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7C96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0CB2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035展示平台 包4</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3D55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展示平台</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17D9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C17B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A5C8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1279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746D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AA56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D5F3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0FDF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148C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036光缆及附件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7FDD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光缆</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2B2D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76BA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A1F3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4447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7ACB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FE37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39EF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2A6CC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7DF5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037导线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5FF9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软铜绞线</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2173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E883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0F1B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A35C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00AD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5644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538C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9394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FF16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037导线 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3C09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钢芯耐热铝合金绞线</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F7D7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F492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C1AB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0005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52BA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D6EA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33D4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4CA4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C06A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037导线 包3</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F9AB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扩径导线</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97EA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D17A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AF35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47A9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760D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498E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8A54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DBC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0BCA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037导线 包4</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279A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节能导线</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59AA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AC38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10B2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3D71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A751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17D8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7C9D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9A2B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8C1A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038交流盘形悬式瓷复合绝缘子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AA7C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交流盘形悬式瓷复合绝缘子</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B0AA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0CF6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BB5B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69E0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411F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AEF6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2E75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260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7FDD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039复合材料杆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5E6B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复合材料杆</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0627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0E47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CEAD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7539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0E08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2888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0B2A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A5FC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3D97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040复合横担绝缘子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2549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复合横担绝缘子</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A81D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D42F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6799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AFD2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2E98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1C7B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F826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89E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95E0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041接地模块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97D4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接地模块,石墨烯</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4270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3A08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066B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546D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87A4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3F40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90DE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DF2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CBEF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041接地模块 包2</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4B67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接地石墨</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3653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AB2E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84EE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7D8A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FDAE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6E6E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5197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035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9315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041接地模块 包3</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E3E7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热棒</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10C7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B05D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8A6F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C1F9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0CB3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BE17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B7C0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7CCF5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D68A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042水泥制品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A410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水泥制品</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E1BC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17DE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D210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5891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E208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0DF7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D67A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522FA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07BD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043等径水泥杆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E584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水泥制品</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2E98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CA51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9121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4BCC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12C8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4E0E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6A7D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2642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AFEA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044铁塔防坠落导轨装置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27E4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铁塔防坠落导轨装置</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A912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3518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F4A7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AB71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4ACE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90D8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CE69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0C0C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633A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045地脚螺栓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0710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地脚螺栓</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9E40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530E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B0F5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FB06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3DBF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A3B2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C72B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285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8906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046防鸟设备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70FD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防鸟设备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092C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5457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1F8B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94BF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C029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EC43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7919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99F9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132B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047网络线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CCC8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网络线</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1CC6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0FF4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912C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12E3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7CE3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9A82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AFF8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E44C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8"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9AE6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048仪器仪表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1F56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红外热成像仪、钳形电流表</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6763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50万元</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AC91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国家认可的第三方检测机构出具的有效的红外热成像仪的型式试验报告。国家认可的第三方检测机构出具的有效的钳形电流表的校准证书。</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8106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A503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8A4F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BB90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312F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AA7B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627B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049火灾报警系统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7A68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火灾报警系统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5805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EB1E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4623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CAB6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16D6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3F71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5054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3BD94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F6AE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050电梯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E246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电梯</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1204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E8B5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2C7B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9E46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5524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018D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CC15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3CA2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8617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051反无人机防御系统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5670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反无人机防御系统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2EE0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F4F2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1F9C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2E86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610A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4231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2905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60D6E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1897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052工业泵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B093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工业泵</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CA67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DAB6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134F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3B1E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6BA5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58B2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4F59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548C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0138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053供暖系统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3441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供暖系统</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426B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4601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C507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C95C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9D66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B2FC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49D6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A51B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68A9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054制氧设备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ACE7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制氧设备</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F8EF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E757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0338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76C5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C576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61AD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E40E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4211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1CDF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055轮式自行机械车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07E9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轮式自行机械车</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C503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0A25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D9E2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2F09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D595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797E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94DE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E19B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74C9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056普通客车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D89E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普通客车</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BBCF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具有同类产品销售业绩。</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C9E7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3B3D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31DD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3D33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E3C3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CEFF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4A70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96FB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057办公家具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3925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办公家具</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C376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2000万元。</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517B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国家认可第三方权威检测机构的有效的检测报告</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B3BA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5A06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2FC7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3EC6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1D1E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0FA7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83C4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058电缆保护管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A966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电缆保护管</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17E1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250000米</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E12F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国家认可第三方权威检测机构的有效的检测报告</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35B3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33CB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28B3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7429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779F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14:paraId="160DA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6" w:hRule="atLeast"/>
        </w:trPr>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3FD5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059金具 包1</w:t>
            </w:r>
          </w:p>
        </w:tc>
        <w:tc>
          <w:tcPr>
            <w:tcW w:w="14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3AB6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金具</w:t>
            </w:r>
          </w:p>
        </w:tc>
        <w:tc>
          <w:tcPr>
            <w:tcW w:w="19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4369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300万元</w:t>
            </w:r>
          </w:p>
        </w:tc>
        <w:tc>
          <w:tcPr>
            <w:tcW w:w="2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939F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国家认可第三方权威检测机构的有效的检测报告</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D798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AF62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082D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F78B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12B8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bl>
    <w:p w14:paraId="5D332FDB">
      <w:pPr>
        <w:pStyle w:val="25"/>
        <w:spacing w:beforeLines="0" w:afterLines="0"/>
        <w:jc w:val="both"/>
        <w:rPr>
          <w:rFonts w:hint="eastAsia" w:hAnsi="Calibri" w:cs="Times New Roman"/>
          <w:color w:val="auto"/>
          <w:sz w:val="24"/>
          <w:szCs w:val="24"/>
          <w:highlight w:val="none"/>
        </w:rPr>
        <w:sectPr>
          <w:headerReference r:id="rId3" w:type="default"/>
          <w:footerReference r:id="rId4" w:type="default"/>
          <w:pgSz w:w="16838" w:h="11906" w:orient="landscape"/>
          <w:pgMar w:top="1327" w:right="1797" w:bottom="1270" w:left="1797" w:header="850" w:footer="992" w:gutter="0"/>
          <w:pgNumType w:fmt="decimal"/>
          <w:cols w:space="0" w:num="1"/>
          <w:rtlGutter w:val="0"/>
          <w:docGrid w:linePitch="319" w:charSpace="0"/>
        </w:sectPr>
      </w:pPr>
    </w:p>
    <w:p w14:paraId="5569386C">
      <w:bookmarkStart w:id="0" w:name="_GoBack"/>
      <w:bookmarkEnd w:id="0"/>
    </w:p>
    <w:sectPr>
      <w:headerReference r:id="rId5" w:type="default"/>
      <w:pgSz w:w="11906" w:h="16838"/>
      <w:pgMar w:top="1418" w:right="1588" w:bottom="1418" w:left="1588" w:header="851" w:footer="992" w:gutter="0"/>
      <w:cols w:space="720" w:num="1"/>
      <w:docGrid w:type="lines" w:linePitch="41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9309C">
    <w:pPr>
      <w:pStyle w:val="10"/>
      <w:spacing w:beforeLines="0" w:afterLines="0" w:line="14" w:lineRule="auto"/>
      <w:ind w:firstLine="240"/>
      <w:rPr>
        <w:rFonts w:hint="default"/>
        <w:sz w:val="12"/>
        <w:szCs w:val="21"/>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4AB5B4">
                          <w:pPr>
                            <w:pStyle w:val="12"/>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574AB5B4">
                    <w:pPr>
                      <w:pStyle w:val="12"/>
                      <w:rPr>
                        <w:rFonts w:hint="eastAsia" w:eastAsia="等线"/>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93CD">
    <w:pPr>
      <w:pStyle w:val="13"/>
      <w:pBdr>
        <w:bottom w:val="none" w:color="auto" w:sz="0" w:space="0"/>
      </w:pBdr>
      <w:spacing w:beforeLines="0" w:afterLines="0"/>
      <w:ind w:firstLine="360"/>
      <w:rPr>
        <w:rFonts w:hint="default"/>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6A91F">
    <w:pPr>
      <w:pStyle w:val="13"/>
      <w:tabs>
        <w:tab w:val="left" w:pos="6720"/>
        <w:tab w:val="clear" w:pos="4153"/>
        <w:tab w:val="clear" w:pos="8306"/>
      </w:tabs>
      <w:jc w:val="both"/>
      <w:rPr>
        <w:rFonts w:hint="eastAsia"/>
      </w:rPr>
    </w:pPr>
    <w:r>
      <w:rPr>
        <w:rFonts w:hint="eastAsia"/>
      </w:rPr>
      <w:t>青招标字（202</w:t>
    </w:r>
    <w:r>
      <w:rPr>
        <w:rFonts w:hint="eastAsia"/>
        <w:lang w:val="en-US" w:eastAsia="zh-CN"/>
      </w:rPr>
      <w:t>5</w:t>
    </w:r>
    <w:r>
      <w:rPr>
        <w:rFonts w:hint="eastAsia"/>
      </w:rPr>
      <w:t>）第</w:t>
    </w:r>
    <w:r>
      <w:rPr>
        <w:rFonts w:hint="eastAsia"/>
        <w:lang w:val="en-US" w:eastAsia="zh-CN"/>
      </w:rPr>
      <w:t>299</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50"/>
  <w:drawingGridVerticalSpacing w:val="411"/>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MjgyZDY4YzRhYzVmOTNjN2IyMGMyNmVmNWViNWIifQ=="/>
  </w:docVars>
  <w:rsids>
    <w:rsidRoot w:val="007F778F"/>
    <w:rsid w:val="000005EA"/>
    <w:rsid w:val="000303AE"/>
    <w:rsid w:val="000727F2"/>
    <w:rsid w:val="000915D9"/>
    <w:rsid w:val="000B05F2"/>
    <w:rsid w:val="000E0EDA"/>
    <w:rsid w:val="000F54EE"/>
    <w:rsid w:val="001077DC"/>
    <w:rsid w:val="00117614"/>
    <w:rsid w:val="00161B99"/>
    <w:rsid w:val="001768ED"/>
    <w:rsid w:val="00193D9E"/>
    <w:rsid w:val="0019664C"/>
    <w:rsid w:val="001A1D8A"/>
    <w:rsid w:val="001B1453"/>
    <w:rsid w:val="001B2CB0"/>
    <w:rsid w:val="001C57CB"/>
    <w:rsid w:val="001C606E"/>
    <w:rsid w:val="001D0600"/>
    <w:rsid w:val="001D1BDD"/>
    <w:rsid w:val="001D6060"/>
    <w:rsid w:val="001D684D"/>
    <w:rsid w:val="001F2C0C"/>
    <w:rsid w:val="00203E4F"/>
    <w:rsid w:val="002203D0"/>
    <w:rsid w:val="002248EE"/>
    <w:rsid w:val="002440E5"/>
    <w:rsid w:val="00284508"/>
    <w:rsid w:val="002C1412"/>
    <w:rsid w:val="002C5D01"/>
    <w:rsid w:val="002E2CF6"/>
    <w:rsid w:val="00327B8F"/>
    <w:rsid w:val="00346FEA"/>
    <w:rsid w:val="00372EF3"/>
    <w:rsid w:val="00392602"/>
    <w:rsid w:val="003A1349"/>
    <w:rsid w:val="003B424F"/>
    <w:rsid w:val="003D1EBE"/>
    <w:rsid w:val="003F2EFD"/>
    <w:rsid w:val="00406C9D"/>
    <w:rsid w:val="0042717C"/>
    <w:rsid w:val="004408B2"/>
    <w:rsid w:val="00447C81"/>
    <w:rsid w:val="00457A64"/>
    <w:rsid w:val="004C28F6"/>
    <w:rsid w:val="004E4EA7"/>
    <w:rsid w:val="004E5A21"/>
    <w:rsid w:val="005031FB"/>
    <w:rsid w:val="00557493"/>
    <w:rsid w:val="00560CC2"/>
    <w:rsid w:val="005776D6"/>
    <w:rsid w:val="005829D0"/>
    <w:rsid w:val="005B61F4"/>
    <w:rsid w:val="005F15FB"/>
    <w:rsid w:val="005F4067"/>
    <w:rsid w:val="005F46DA"/>
    <w:rsid w:val="00650B1A"/>
    <w:rsid w:val="006653B1"/>
    <w:rsid w:val="00670112"/>
    <w:rsid w:val="00673E99"/>
    <w:rsid w:val="006C10A8"/>
    <w:rsid w:val="006C6009"/>
    <w:rsid w:val="006C6AD0"/>
    <w:rsid w:val="006E2E9C"/>
    <w:rsid w:val="007021A3"/>
    <w:rsid w:val="0071685E"/>
    <w:rsid w:val="00736874"/>
    <w:rsid w:val="00751BF8"/>
    <w:rsid w:val="00766BE1"/>
    <w:rsid w:val="00786013"/>
    <w:rsid w:val="007A326C"/>
    <w:rsid w:val="007A337F"/>
    <w:rsid w:val="007A549F"/>
    <w:rsid w:val="007B230A"/>
    <w:rsid w:val="007C2D62"/>
    <w:rsid w:val="007C7040"/>
    <w:rsid w:val="007E09D9"/>
    <w:rsid w:val="007E5A78"/>
    <w:rsid w:val="007F778F"/>
    <w:rsid w:val="00824EDE"/>
    <w:rsid w:val="00831D2A"/>
    <w:rsid w:val="00850AD5"/>
    <w:rsid w:val="0086219B"/>
    <w:rsid w:val="00880024"/>
    <w:rsid w:val="00883EE7"/>
    <w:rsid w:val="00891DDE"/>
    <w:rsid w:val="00893A1D"/>
    <w:rsid w:val="008B1422"/>
    <w:rsid w:val="008B5B53"/>
    <w:rsid w:val="008C23C8"/>
    <w:rsid w:val="008C438D"/>
    <w:rsid w:val="008C5724"/>
    <w:rsid w:val="008D0BFC"/>
    <w:rsid w:val="008D3C0C"/>
    <w:rsid w:val="008E0AC7"/>
    <w:rsid w:val="008F3053"/>
    <w:rsid w:val="009150D9"/>
    <w:rsid w:val="0092748B"/>
    <w:rsid w:val="00956ECD"/>
    <w:rsid w:val="009762B0"/>
    <w:rsid w:val="00986466"/>
    <w:rsid w:val="009C57D7"/>
    <w:rsid w:val="009F7E5C"/>
    <w:rsid w:val="00A11E55"/>
    <w:rsid w:val="00A32DC6"/>
    <w:rsid w:val="00A50E79"/>
    <w:rsid w:val="00A57E31"/>
    <w:rsid w:val="00A64954"/>
    <w:rsid w:val="00A81B9C"/>
    <w:rsid w:val="00A87DDE"/>
    <w:rsid w:val="00AB4857"/>
    <w:rsid w:val="00AD2404"/>
    <w:rsid w:val="00AD3BC0"/>
    <w:rsid w:val="00AD4F84"/>
    <w:rsid w:val="00AF1E77"/>
    <w:rsid w:val="00AF4DFB"/>
    <w:rsid w:val="00AF6140"/>
    <w:rsid w:val="00AF630F"/>
    <w:rsid w:val="00AF6788"/>
    <w:rsid w:val="00B16B29"/>
    <w:rsid w:val="00B3506F"/>
    <w:rsid w:val="00B66D9F"/>
    <w:rsid w:val="00B91AAE"/>
    <w:rsid w:val="00B91EAE"/>
    <w:rsid w:val="00B97B04"/>
    <w:rsid w:val="00BA7AC7"/>
    <w:rsid w:val="00BC6519"/>
    <w:rsid w:val="00BD40CC"/>
    <w:rsid w:val="00C03271"/>
    <w:rsid w:val="00C130AE"/>
    <w:rsid w:val="00C41BB1"/>
    <w:rsid w:val="00C54FA1"/>
    <w:rsid w:val="00C76337"/>
    <w:rsid w:val="00C87C59"/>
    <w:rsid w:val="00C91955"/>
    <w:rsid w:val="00CA522C"/>
    <w:rsid w:val="00CB0F19"/>
    <w:rsid w:val="00CB5F39"/>
    <w:rsid w:val="00CD3633"/>
    <w:rsid w:val="00CE040A"/>
    <w:rsid w:val="00CF14C9"/>
    <w:rsid w:val="00D21B21"/>
    <w:rsid w:val="00D34AC3"/>
    <w:rsid w:val="00D5572C"/>
    <w:rsid w:val="00D67FEA"/>
    <w:rsid w:val="00D72B85"/>
    <w:rsid w:val="00D90C72"/>
    <w:rsid w:val="00DC1D61"/>
    <w:rsid w:val="00DF24A9"/>
    <w:rsid w:val="00DF5099"/>
    <w:rsid w:val="00E00A95"/>
    <w:rsid w:val="00E1402E"/>
    <w:rsid w:val="00E148A2"/>
    <w:rsid w:val="00E14BE7"/>
    <w:rsid w:val="00E24A9C"/>
    <w:rsid w:val="00E342AC"/>
    <w:rsid w:val="00E85C48"/>
    <w:rsid w:val="00ED585F"/>
    <w:rsid w:val="00F22279"/>
    <w:rsid w:val="00F3430B"/>
    <w:rsid w:val="00F53C1B"/>
    <w:rsid w:val="00F6544F"/>
    <w:rsid w:val="00F85D3F"/>
    <w:rsid w:val="00F96545"/>
    <w:rsid w:val="00FE093A"/>
    <w:rsid w:val="00FE4DE4"/>
    <w:rsid w:val="00FE7CC1"/>
    <w:rsid w:val="1190037D"/>
    <w:rsid w:val="15666BFF"/>
    <w:rsid w:val="191A16BA"/>
    <w:rsid w:val="1AC766E1"/>
    <w:rsid w:val="1B1B722A"/>
    <w:rsid w:val="1DA9578B"/>
    <w:rsid w:val="1E8938C8"/>
    <w:rsid w:val="28C13CE7"/>
    <w:rsid w:val="2A2A33BA"/>
    <w:rsid w:val="304D4F98"/>
    <w:rsid w:val="340D26DB"/>
    <w:rsid w:val="361E5512"/>
    <w:rsid w:val="382B0567"/>
    <w:rsid w:val="39C16EBD"/>
    <w:rsid w:val="3C087665"/>
    <w:rsid w:val="3C5B7C42"/>
    <w:rsid w:val="3CE7383B"/>
    <w:rsid w:val="3FD21A68"/>
    <w:rsid w:val="41535DB8"/>
    <w:rsid w:val="42CE277B"/>
    <w:rsid w:val="453B3D96"/>
    <w:rsid w:val="4664513E"/>
    <w:rsid w:val="48172E04"/>
    <w:rsid w:val="48373990"/>
    <w:rsid w:val="48FD20E3"/>
    <w:rsid w:val="4A591869"/>
    <w:rsid w:val="4B02690E"/>
    <w:rsid w:val="4FDF52F5"/>
    <w:rsid w:val="527857FE"/>
    <w:rsid w:val="5375426A"/>
    <w:rsid w:val="56B714EC"/>
    <w:rsid w:val="59614047"/>
    <w:rsid w:val="5D9E0F6A"/>
    <w:rsid w:val="5FDA152A"/>
    <w:rsid w:val="65173773"/>
    <w:rsid w:val="6AAD1A7D"/>
    <w:rsid w:val="6B02229B"/>
    <w:rsid w:val="72081238"/>
    <w:rsid w:val="73E80C75"/>
    <w:rsid w:val="74163A37"/>
    <w:rsid w:val="751F1E2F"/>
    <w:rsid w:val="75380087"/>
    <w:rsid w:val="768706CD"/>
    <w:rsid w:val="79BF22E2"/>
    <w:rsid w:val="7BE91BE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8"/>
      <w:lang w:val="en-US" w:eastAsia="zh-CN" w:bidi="ar-SA"/>
    </w:rPr>
  </w:style>
  <w:style w:type="paragraph" w:styleId="7">
    <w:name w:val="heading 1"/>
    <w:basedOn w:val="1"/>
    <w:next w:val="1"/>
    <w:qFormat/>
    <w:uiPriority w:val="0"/>
    <w:pPr>
      <w:keepNext/>
      <w:keepLines/>
      <w:spacing w:before="340" w:after="330" w:line="578" w:lineRule="auto"/>
      <w:outlineLvl w:val="0"/>
    </w:pPr>
    <w:rPr>
      <w:b/>
      <w:bCs/>
      <w:kern w:val="44"/>
      <w:sz w:val="44"/>
      <w:szCs w:val="44"/>
    </w:rPr>
  </w:style>
  <w:style w:type="paragraph" w:styleId="8">
    <w:name w:val="heading 2"/>
    <w:basedOn w:val="1"/>
    <w:next w:val="9"/>
    <w:qFormat/>
    <w:uiPriority w:val="0"/>
    <w:pPr>
      <w:keepNext/>
      <w:keepLines/>
      <w:spacing w:line="416" w:lineRule="auto"/>
      <w:outlineLvl w:val="1"/>
    </w:pPr>
    <w:rPr>
      <w:rFonts w:ascii="Arial" w:hAnsi="Arial" w:eastAsia="黑体"/>
      <w:b/>
      <w:bCs/>
      <w:sz w:val="32"/>
      <w:szCs w:val="32"/>
    </w:rPr>
  </w:style>
  <w:style w:type="character" w:default="1" w:styleId="16">
    <w:name w:val="Default Paragraph Font"/>
    <w:link w:val="17"/>
    <w:semiHidden/>
    <w:uiPriority w:val="0"/>
  </w:style>
  <w:style w:type="table" w:default="1" w:styleId="15">
    <w:name w:val="Normal Table"/>
    <w:semiHidden/>
    <w:uiPriority w:val="0"/>
    <w:tblPr>
      <w:tblStyle w:val="15"/>
      <w:tblCellMar>
        <w:top w:w="0" w:type="dxa"/>
        <w:left w:w="108" w:type="dxa"/>
        <w:bottom w:w="0" w:type="dxa"/>
        <w:right w:w="108" w:type="dxa"/>
      </w:tblCellMar>
    </w:tblPr>
  </w:style>
  <w:style w:type="paragraph" w:styleId="2">
    <w:name w:val="Body Text First Indent 2"/>
    <w:basedOn w:val="3"/>
    <w:next w:val="5"/>
    <w:unhideWhenUsed/>
    <w:qFormat/>
    <w:uiPriority w:val="0"/>
    <w:pPr>
      <w:spacing w:beforeLines="0" w:afterLines="0"/>
      <w:ind w:firstLine="420"/>
    </w:pPr>
    <w:rPr>
      <w:rFonts w:hint="eastAsia"/>
      <w:sz w:val="21"/>
      <w:szCs w:val="24"/>
    </w:rPr>
  </w:style>
  <w:style w:type="paragraph" w:styleId="3">
    <w:name w:val="Body Text Indent"/>
    <w:basedOn w:val="1"/>
    <w:next w:val="4"/>
    <w:unhideWhenUsed/>
    <w:qFormat/>
    <w:uiPriority w:val="0"/>
    <w:pPr>
      <w:autoSpaceDE w:val="0"/>
      <w:autoSpaceDN w:val="0"/>
      <w:spacing w:beforeLines="0" w:after="120" w:afterLines="0"/>
      <w:ind w:left="420"/>
    </w:pPr>
    <w:rPr>
      <w:rFonts w:hint="eastAsia" w:ascii="Times New Roman" w:hAnsi="Times New Roman" w:eastAsia="宋体"/>
      <w:sz w:val="21"/>
      <w:szCs w:val="24"/>
      <w:lang w:val="zh-CN"/>
    </w:rPr>
  </w:style>
  <w:style w:type="paragraph" w:styleId="4">
    <w:name w:val="envelope return"/>
    <w:basedOn w:val="1"/>
    <w:qFormat/>
    <w:uiPriority w:val="0"/>
    <w:pPr>
      <w:snapToGrid w:val="0"/>
    </w:pPr>
    <w:rPr>
      <w:rFonts w:hint="eastAsia" w:ascii="Arial" w:hAnsi="Arial" w:eastAsia="宋体" w:cs="Times New Roman"/>
      <w:szCs w:val="20"/>
    </w:rPr>
  </w:style>
  <w:style w:type="paragraph" w:customStyle="1" w:styleId="5">
    <w:name w:val="表格文字"/>
    <w:basedOn w:val="6"/>
    <w:next w:val="1"/>
    <w:unhideWhenUsed/>
    <w:qFormat/>
    <w:uiPriority w:val="0"/>
    <w:pPr>
      <w:spacing w:beforeLines="0" w:afterLines="0"/>
      <w:ind w:firstLine="0" w:firstLineChars="0"/>
      <w:jc w:val="center"/>
    </w:pPr>
    <w:rPr>
      <w:rFonts w:hint="eastAsia"/>
      <w:sz w:val="21"/>
      <w:szCs w:val="20"/>
    </w:rPr>
  </w:style>
  <w:style w:type="paragraph" w:styleId="6">
    <w:name w:val="List"/>
    <w:basedOn w:val="1"/>
    <w:unhideWhenUsed/>
    <w:qFormat/>
    <w:uiPriority w:val="0"/>
    <w:pPr>
      <w:spacing w:beforeLines="0" w:afterLines="0"/>
      <w:ind w:left="200" w:hanging="200" w:hangingChars="200"/>
    </w:pPr>
    <w:rPr>
      <w:rFonts w:hint="eastAsia" w:ascii="宋体" w:hAnsi="宋体" w:eastAsia="宋体" w:cs="宋体"/>
      <w:sz w:val="21"/>
      <w:szCs w:val="21"/>
    </w:rPr>
  </w:style>
  <w:style w:type="paragraph" w:styleId="9">
    <w:name w:val="Normal Indent"/>
    <w:basedOn w:val="1"/>
    <w:qFormat/>
    <w:uiPriority w:val="0"/>
    <w:pPr>
      <w:ind w:firstLine="420"/>
    </w:pPr>
    <w:rPr>
      <w:sz w:val="21"/>
    </w:rPr>
  </w:style>
  <w:style w:type="paragraph" w:styleId="10">
    <w:name w:val="Body Text"/>
    <w:basedOn w:val="1"/>
    <w:next w:val="1"/>
    <w:uiPriority w:val="0"/>
    <w:rPr>
      <w:sz w:val="21"/>
    </w:rPr>
  </w:style>
  <w:style w:type="paragraph" w:styleId="11">
    <w:name w:val="Body Text Indent 2"/>
    <w:basedOn w:val="1"/>
    <w:qFormat/>
    <w:uiPriority w:val="0"/>
    <w:pPr>
      <w:widowControl w:val="0"/>
      <w:spacing w:line="520" w:lineRule="exact"/>
      <w:ind w:firstLine="560" w:firstLineChars="200"/>
      <w:jc w:val="both"/>
    </w:pPr>
    <w:rPr>
      <w:rFonts w:ascii="Times New Roman" w:hAnsi="Times New Roman" w:eastAsia="宋体" w:cs="Times New Roman"/>
      <w:kern w:val="2"/>
      <w:sz w:val="28"/>
      <w:szCs w:val="28"/>
      <w:lang w:val="en-US" w:eastAsia="zh-CN" w:bidi="ar-SA"/>
    </w:rPr>
  </w:style>
  <w:style w:type="paragraph" w:styleId="12">
    <w:name w:val="footer"/>
    <w:basedOn w:val="1"/>
    <w:uiPriority w:val="0"/>
    <w:pPr>
      <w:tabs>
        <w:tab w:val="center" w:pos="4153"/>
        <w:tab w:val="right" w:pos="8306"/>
      </w:tabs>
      <w:snapToGrid w:val="0"/>
      <w:jc w:val="left"/>
    </w:pPr>
    <w:rPr>
      <w:sz w:val="18"/>
      <w:szCs w:val="18"/>
    </w:rPr>
  </w:style>
  <w:style w:type="paragraph" w:styleId="1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17">
    <w:name w:val=" Char"/>
    <w:basedOn w:val="1"/>
    <w:link w:val="16"/>
    <w:uiPriority w:val="0"/>
    <w:pPr>
      <w:adjustRightInd w:val="0"/>
      <w:spacing w:line="360" w:lineRule="auto"/>
    </w:pPr>
    <w:rPr>
      <w:kern w:val="0"/>
      <w:sz w:val="24"/>
    </w:rPr>
  </w:style>
  <w:style w:type="character" w:styleId="18">
    <w:name w:val="FollowedHyperlink"/>
    <w:basedOn w:val="16"/>
    <w:uiPriority w:val="0"/>
    <w:rPr>
      <w:color w:val="212121"/>
      <w:u w:val="none"/>
    </w:rPr>
  </w:style>
  <w:style w:type="character" w:styleId="19">
    <w:name w:val="Emphasis"/>
    <w:basedOn w:val="16"/>
    <w:qFormat/>
    <w:uiPriority w:val="0"/>
  </w:style>
  <w:style w:type="character" w:styleId="20">
    <w:name w:val="Hyperlink"/>
    <w:basedOn w:val="16"/>
    <w:uiPriority w:val="0"/>
    <w:rPr>
      <w:color w:val="212121"/>
      <w:u w:val="none"/>
    </w:rPr>
  </w:style>
  <w:style w:type="paragraph" w:customStyle="1" w:styleId="2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2">
    <w:name w:val="Char Char Char Char1"/>
    <w:basedOn w:val="1"/>
    <w:qFormat/>
    <w:uiPriority w:val="0"/>
  </w:style>
  <w:style w:type="paragraph" w:customStyle="1" w:styleId="23">
    <w:name w:val="Normal Indent"/>
    <w:basedOn w:val="1"/>
    <w:next w:val="13"/>
    <w:qFormat/>
    <w:uiPriority w:val="0"/>
    <w:pPr>
      <w:ind w:firstLine="420"/>
    </w:pPr>
  </w:style>
  <w:style w:type="paragraph" w:customStyle="1" w:styleId="24">
    <w:name w:val=" Char2"/>
    <w:basedOn w:val="1"/>
    <w:uiPriority w:val="0"/>
    <w:pPr>
      <w:adjustRightInd w:val="0"/>
      <w:spacing w:line="360" w:lineRule="auto"/>
    </w:pPr>
    <w:rPr>
      <w:kern w:val="0"/>
      <w:sz w:val="24"/>
    </w:rPr>
  </w:style>
  <w:style w:type="paragraph" w:customStyle="1" w:styleId="25">
    <w:name w:val="样式8"/>
    <w:basedOn w:val="26"/>
    <w:unhideWhenUsed/>
    <w:qFormat/>
    <w:uiPriority w:val="1"/>
    <w:pPr>
      <w:spacing w:beforeLines="0" w:afterLines="0"/>
    </w:pPr>
    <w:rPr>
      <w:rFonts w:hint="eastAsia"/>
      <w:sz w:val="28"/>
      <w:szCs w:val="28"/>
    </w:rPr>
  </w:style>
  <w:style w:type="paragraph" w:customStyle="1" w:styleId="26">
    <w:name w:val="一级标题"/>
    <w:basedOn w:val="1"/>
    <w:unhideWhenUsed/>
    <w:qFormat/>
    <w:uiPriority w:val="0"/>
    <w:pPr>
      <w:adjustRightInd w:val="0"/>
      <w:snapToGrid w:val="0"/>
      <w:spacing w:beforeLines="0" w:afterLines="0"/>
      <w:jc w:val="center"/>
      <w:outlineLvl w:val="0"/>
    </w:pPr>
    <w:rPr>
      <w:rFonts w:hint="eastAsia" w:ascii="黑体" w:hAnsi="宋体" w:eastAsia="黑体" w:cs="宋体"/>
      <w:b/>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264</Words>
  <Characters>319</Characters>
  <Lines>4</Lines>
  <Paragraphs>1</Paragraphs>
  <TotalTime>0</TotalTime>
  <ScaleCrop>false</ScaleCrop>
  <LinksUpToDate>false</LinksUpToDate>
  <CharactersWithSpaces>366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2011-07-21T01:03:00Z</dcterms:created>
  <dc:creator>zbgs</dc:creator>
  <cp:lastModifiedBy>玉簪轻绾融于发</cp:lastModifiedBy>
  <cp:lastPrinted>2002-04-08T04:45:00Z</cp:lastPrinted>
  <dcterms:modified xsi:type="dcterms:W3CDTF">2025-11-14T13:43:42Z</dcterms:modified>
  <dc:title>青海省建设工程施工招标中标单位公示</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0854252AD2124650964E085BA91AA064_13</vt:lpwstr>
  </property>
  <property fmtid="{D5CDD505-2E9C-101B-9397-08002B2CF9AE}" pid="4" name="KSOTemplateDocerSaveRecord">
    <vt:lpwstr>eyJoZGlkIjoiY2U3MDU1ZDlhMzFlNmI3MWUzZjJkZWM3YTYwNjU0MTIiLCJ1c2VySWQiOiIxMjY4MjI5OTY0In0=</vt:lpwstr>
  </property>
</Properties>
</file>