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270DB" w:rsidRDefault="002270DB">
      <w:pPr>
        <w:tabs>
          <w:tab w:val="left" w:pos="2072"/>
          <w:tab w:val="center" w:pos="9227"/>
        </w:tabs>
        <w:spacing w:line="360" w:lineRule="auto"/>
        <w:jc w:val="left"/>
        <w:rPr>
          <w:rFonts w:ascii="宋体" w:hAnsi="宋体" w:cs="宋体"/>
          <w:b/>
          <w:color w:val="000000"/>
          <w:sz w:val="40"/>
          <w:szCs w:val="36"/>
        </w:rPr>
      </w:pPr>
    </w:p>
    <w:p w:rsidR="002270DB" w:rsidRDefault="002270DB">
      <w:pPr>
        <w:tabs>
          <w:tab w:val="left" w:pos="2072"/>
          <w:tab w:val="center" w:pos="9227"/>
        </w:tabs>
        <w:spacing w:line="360" w:lineRule="auto"/>
        <w:jc w:val="left"/>
        <w:rPr>
          <w:rFonts w:ascii="宋体" w:hAnsi="宋体" w:cs="宋体"/>
          <w:b/>
          <w:color w:val="000000"/>
          <w:sz w:val="40"/>
          <w:szCs w:val="36"/>
        </w:rPr>
      </w:pPr>
    </w:p>
    <w:p w:rsidR="002270DB" w:rsidRDefault="002270DB">
      <w:pPr>
        <w:spacing w:line="360" w:lineRule="auto"/>
        <w:jc w:val="center"/>
        <w:rPr>
          <w:rFonts w:ascii="宋体" w:hAnsi="宋体" w:cs="宋体"/>
          <w:b/>
          <w:color w:val="000000"/>
          <w:sz w:val="40"/>
          <w:szCs w:val="36"/>
        </w:rPr>
      </w:pPr>
    </w:p>
    <w:p w:rsidR="002270DB" w:rsidRDefault="002270DB">
      <w:pPr>
        <w:spacing w:line="360" w:lineRule="auto"/>
        <w:jc w:val="center"/>
        <w:rPr>
          <w:rFonts w:ascii="宋体" w:hAnsi="宋体" w:cs="宋体"/>
          <w:b/>
          <w:color w:val="000000"/>
          <w:sz w:val="40"/>
          <w:szCs w:val="36"/>
        </w:rPr>
      </w:pPr>
    </w:p>
    <w:p w:rsidR="002270DB" w:rsidRDefault="00583212">
      <w:pPr>
        <w:spacing w:line="780" w:lineRule="exact"/>
        <w:jc w:val="center"/>
        <w:rPr>
          <w:rFonts w:ascii="宋体" w:hAnsi="宋体"/>
          <w:b/>
          <w:color w:val="000000"/>
          <w:sz w:val="72"/>
          <w:szCs w:val="72"/>
        </w:rPr>
      </w:pPr>
      <w:r>
        <w:rPr>
          <w:rFonts w:ascii="宋体" w:hAnsi="宋体" w:hint="eastAsia"/>
          <w:b/>
          <w:color w:val="000000"/>
          <w:sz w:val="72"/>
          <w:szCs w:val="72"/>
        </w:rPr>
        <w:t>询</w:t>
      </w:r>
      <w:r>
        <w:rPr>
          <w:rFonts w:ascii="宋体" w:hAnsi="宋体" w:hint="eastAsia"/>
          <w:b/>
          <w:color w:val="000000"/>
          <w:sz w:val="72"/>
          <w:szCs w:val="72"/>
        </w:rPr>
        <w:t xml:space="preserve"> </w:t>
      </w:r>
      <w:r>
        <w:rPr>
          <w:rFonts w:ascii="宋体" w:hAnsi="宋体" w:hint="eastAsia"/>
          <w:b/>
          <w:color w:val="000000"/>
          <w:sz w:val="72"/>
          <w:szCs w:val="72"/>
        </w:rPr>
        <w:t>比</w:t>
      </w:r>
      <w:r>
        <w:rPr>
          <w:rFonts w:ascii="宋体" w:hAnsi="宋体" w:hint="eastAsia"/>
          <w:b/>
          <w:color w:val="000000"/>
          <w:sz w:val="72"/>
          <w:szCs w:val="72"/>
        </w:rPr>
        <w:t xml:space="preserve"> </w:t>
      </w:r>
      <w:r>
        <w:rPr>
          <w:rFonts w:ascii="宋体" w:hAnsi="宋体" w:hint="eastAsia"/>
          <w:b/>
          <w:color w:val="000000"/>
          <w:sz w:val="72"/>
          <w:szCs w:val="72"/>
        </w:rPr>
        <w:t>文</w:t>
      </w:r>
      <w:r>
        <w:rPr>
          <w:rFonts w:ascii="宋体" w:hAnsi="宋体" w:hint="eastAsia"/>
          <w:b/>
          <w:color w:val="000000"/>
          <w:sz w:val="72"/>
          <w:szCs w:val="72"/>
        </w:rPr>
        <w:t xml:space="preserve"> </w:t>
      </w:r>
      <w:r>
        <w:rPr>
          <w:rFonts w:ascii="宋体" w:hAnsi="宋体" w:hint="eastAsia"/>
          <w:b/>
          <w:color w:val="000000"/>
          <w:sz w:val="72"/>
          <w:szCs w:val="72"/>
        </w:rPr>
        <w:t>件</w:t>
      </w:r>
    </w:p>
    <w:p w:rsidR="002270DB" w:rsidRDefault="002270DB">
      <w:pPr>
        <w:spacing w:line="360" w:lineRule="auto"/>
        <w:jc w:val="center"/>
        <w:rPr>
          <w:rFonts w:ascii="宋体" w:hAnsi="宋体" w:cs="宋体"/>
          <w:b/>
          <w:color w:val="000000"/>
          <w:sz w:val="56"/>
          <w:szCs w:val="52"/>
        </w:rPr>
      </w:pPr>
    </w:p>
    <w:p w:rsidR="002270DB" w:rsidRDefault="002270DB">
      <w:pPr>
        <w:spacing w:line="360" w:lineRule="auto"/>
        <w:jc w:val="center"/>
        <w:rPr>
          <w:rFonts w:ascii="宋体" w:hAnsi="宋体" w:cs="宋体"/>
          <w:b/>
          <w:color w:val="000000"/>
          <w:sz w:val="56"/>
          <w:szCs w:val="52"/>
        </w:rPr>
      </w:pPr>
    </w:p>
    <w:p w:rsidR="002270DB" w:rsidRDefault="002270DB">
      <w:pPr>
        <w:spacing w:line="360" w:lineRule="auto"/>
        <w:jc w:val="left"/>
        <w:rPr>
          <w:rFonts w:ascii="宋体" w:hAnsi="宋体" w:cs="宋体"/>
          <w:b/>
          <w:bCs/>
          <w:color w:val="000000"/>
          <w:sz w:val="32"/>
          <w:szCs w:val="36"/>
        </w:rPr>
      </w:pPr>
    </w:p>
    <w:p w:rsidR="002270DB" w:rsidRDefault="002270DB">
      <w:pPr>
        <w:spacing w:line="360" w:lineRule="auto"/>
        <w:jc w:val="left"/>
        <w:rPr>
          <w:rFonts w:ascii="宋体" w:hAnsi="宋体" w:cs="宋体"/>
          <w:b/>
          <w:bCs/>
          <w:color w:val="000000"/>
          <w:sz w:val="32"/>
          <w:szCs w:val="36"/>
        </w:rPr>
      </w:pPr>
    </w:p>
    <w:p w:rsidR="002270DB" w:rsidRDefault="00583212">
      <w:pPr>
        <w:spacing w:line="600" w:lineRule="auto"/>
        <w:ind w:leftChars="63" w:left="132"/>
        <w:jc w:val="left"/>
        <w:rPr>
          <w:rFonts w:ascii="宋体" w:hAnsi="宋体"/>
          <w:b/>
          <w:bCs/>
          <w:color w:val="000000"/>
          <w:sz w:val="32"/>
          <w:szCs w:val="32"/>
        </w:rPr>
      </w:pPr>
      <w:r>
        <w:rPr>
          <w:rFonts w:ascii="宋体" w:hAnsi="宋体" w:hint="eastAsia"/>
          <w:b/>
          <w:bCs/>
          <w:color w:val="000000"/>
          <w:sz w:val="32"/>
          <w:szCs w:val="32"/>
        </w:rPr>
        <w:t>项目名称：西宁市城中区总寨镇王斌堡村上崖沿挡土墙工程</w:t>
      </w:r>
    </w:p>
    <w:p w:rsidR="002270DB" w:rsidRDefault="00583212">
      <w:pPr>
        <w:tabs>
          <w:tab w:val="left" w:pos="8280"/>
        </w:tabs>
        <w:autoSpaceDE w:val="0"/>
        <w:autoSpaceDN w:val="0"/>
        <w:adjustRightInd w:val="0"/>
        <w:spacing w:line="600" w:lineRule="auto"/>
        <w:ind w:right="-290"/>
        <w:rPr>
          <w:rFonts w:ascii="宋体" w:hAnsi="宋体"/>
          <w:b/>
          <w:bCs/>
          <w:color w:val="000000"/>
          <w:sz w:val="32"/>
          <w:szCs w:val="32"/>
        </w:rPr>
      </w:pPr>
      <w:r>
        <w:rPr>
          <w:rFonts w:ascii="宋体" w:hAnsi="宋体" w:hint="eastAsia"/>
          <w:b/>
          <w:bCs/>
          <w:color w:val="000000"/>
          <w:sz w:val="32"/>
          <w:szCs w:val="32"/>
        </w:rPr>
        <w:t xml:space="preserve"> </w:t>
      </w:r>
      <w:r>
        <w:rPr>
          <w:rFonts w:ascii="宋体" w:hAnsi="宋体" w:hint="eastAsia"/>
          <w:b/>
          <w:bCs/>
          <w:color w:val="000000"/>
          <w:sz w:val="32"/>
          <w:szCs w:val="32"/>
        </w:rPr>
        <w:t>招标编号：</w:t>
      </w:r>
      <w:r>
        <w:rPr>
          <w:rFonts w:ascii="宋体" w:hAnsi="宋体" w:hint="eastAsia"/>
          <w:b/>
          <w:bCs/>
          <w:color w:val="000000"/>
          <w:sz w:val="32"/>
          <w:szCs w:val="32"/>
        </w:rPr>
        <w:t xml:space="preserve"> QHHN-2020-004</w:t>
      </w:r>
    </w:p>
    <w:p w:rsidR="002270DB" w:rsidRDefault="00583212">
      <w:pPr>
        <w:spacing w:line="600" w:lineRule="auto"/>
        <w:rPr>
          <w:rFonts w:ascii="宋体" w:hAnsi="宋体"/>
          <w:b/>
          <w:bCs/>
          <w:color w:val="000000"/>
          <w:sz w:val="32"/>
          <w:szCs w:val="32"/>
        </w:rPr>
      </w:pPr>
      <w:r>
        <w:rPr>
          <w:rFonts w:ascii="宋体" w:hAnsi="宋体" w:hint="eastAsia"/>
          <w:b/>
          <w:bCs/>
          <w:color w:val="000000"/>
          <w:sz w:val="32"/>
          <w:szCs w:val="32"/>
        </w:rPr>
        <w:t xml:space="preserve"> </w:t>
      </w:r>
      <w:r>
        <w:rPr>
          <w:rFonts w:ascii="宋体" w:hAnsi="宋体" w:hint="eastAsia"/>
          <w:b/>
          <w:bCs/>
          <w:color w:val="000000"/>
          <w:sz w:val="32"/>
          <w:szCs w:val="32"/>
        </w:rPr>
        <w:t>招标人：西宁市城中区总寨镇王斌堡村村民委员会</w:t>
      </w:r>
    </w:p>
    <w:p w:rsidR="002270DB" w:rsidRDefault="00583212">
      <w:pPr>
        <w:spacing w:line="600" w:lineRule="auto"/>
        <w:rPr>
          <w:rFonts w:ascii="宋体" w:hAnsi="宋体"/>
          <w:b/>
          <w:sz w:val="32"/>
          <w:szCs w:val="32"/>
        </w:rPr>
      </w:pPr>
      <w:r>
        <w:rPr>
          <w:rFonts w:ascii="宋体" w:hAnsi="宋体" w:hint="eastAsia"/>
          <w:b/>
          <w:bCs/>
          <w:color w:val="000000"/>
          <w:sz w:val="32"/>
          <w:szCs w:val="32"/>
        </w:rPr>
        <w:t xml:space="preserve"> </w:t>
      </w:r>
      <w:r>
        <w:rPr>
          <w:rFonts w:ascii="宋体" w:hAnsi="宋体" w:hint="eastAsia"/>
          <w:b/>
          <w:bCs/>
          <w:color w:val="000000"/>
          <w:sz w:val="32"/>
          <w:szCs w:val="32"/>
        </w:rPr>
        <w:t>招标代理机构：青海弘宁工程项目管理有限公司</w:t>
      </w:r>
    </w:p>
    <w:p w:rsidR="002270DB" w:rsidRDefault="002270DB">
      <w:pPr>
        <w:spacing w:line="600" w:lineRule="auto"/>
        <w:ind w:firstLineChars="98" w:firstLine="207"/>
        <w:rPr>
          <w:rFonts w:ascii="宋体" w:hAnsi="宋体"/>
          <w:b/>
          <w:bCs/>
          <w:color w:val="000000"/>
          <w:szCs w:val="28"/>
        </w:rPr>
      </w:pPr>
    </w:p>
    <w:p w:rsidR="002270DB" w:rsidRDefault="002270DB">
      <w:pPr>
        <w:spacing w:line="700" w:lineRule="exact"/>
        <w:ind w:left="632" w:hangingChars="300" w:hanging="632"/>
        <w:rPr>
          <w:rFonts w:ascii="宋体" w:hAnsi="宋体"/>
          <w:b/>
          <w:bCs/>
          <w:color w:val="000000"/>
          <w:szCs w:val="28"/>
        </w:rPr>
      </w:pPr>
    </w:p>
    <w:p w:rsidR="002270DB" w:rsidRDefault="00583212">
      <w:pPr>
        <w:spacing w:line="400" w:lineRule="exact"/>
        <w:jc w:val="center"/>
        <w:rPr>
          <w:rFonts w:ascii="宋体" w:hAnsi="宋体"/>
          <w:b/>
          <w:bCs/>
          <w:color w:val="000000"/>
          <w:sz w:val="36"/>
          <w:szCs w:val="36"/>
        </w:rPr>
      </w:pPr>
      <w:r>
        <w:rPr>
          <w:rFonts w:ascii="宋体" w:hAnsi="宋体" w:hint="eastAsia"/>
          <w:b/>
          <w:bCs/>
          <w:color w:val="000000"/>
          <w:sz w:val="36"/>
          <w:szCs w:val="36"/>
        </w:rPr>
        <w:t>二〇二〇年十一月</w:t>
      </w:r>
      <w:r>
        <w:rPr>
          <w:rFonts w:ascii="宋体" w:hAnsi="宋体" w:hint="eastAsia"/>
          <w:b/>
          <w:bCs/>
          <w:color w:val="000000"/>
          <w:sz w:val="36"/>
          <w:szCs w:val="36"/>
        </w:rPr>
        <w:t xml:space="preserve">  </w:t>
      </w:r>
    </w:p>
    <w:p w:rsidR="002270DB" w:rsidRDefault="002270DB">
      <w:pPr>
        <w:spacing w:line="360" w:lineRule="auto"/>
        <w:rPr>
          <w:rFonts w:ascii="宋体" w:hAnsi="宋体" w:cs="宋体"/>
          <w:b/>
          <w:bCs/>
          <w:color w:val="000000"/>
          <w:sz w:val="20"/>
          <w:szCs w:val="28"/>
        </w:rPr>
      </w:pPr>
    </w:p>
    <w:p w:rsidR="002270DB" w:rsidRDefault="002270DB">
      <w:pPr>
        <w:spacing w:line="360" w:lineRule="auto"/>
        <w:rPr>
          <w:rFonts w:ascii="宋体" w:hAnsi="宋体" w:cs="宋体"/>
          <w:b/>
          <w:bCs/>
          <w:color w:val="000000"/>
          <w:sz w:val="20"/>
          <w:szCs w:val="28"/>
        </w:rPr>
      </w:pPr>
    </w:p>
    <w:p w:rsidR="002270DB" w:rsidRDefault="002270DB">
      <w:pPr>
        <w:spacing w:line="360" w:lineRule="auto"/>
        <w:jc w:val="center"/>
        <w:rPr>
          <w:rFonts w:ascii="宋体" w:hAnsi="宋体" w:cs="宋体"/>
          <w:b/>
          <w:bCs/>
          <w:sz w:val="28"/>
          <w:szCs w:val="32"/>
        </w:rPr>
      </w:pPr>
    </w:p>
    <w:p w:rsidR="002270DB" w:rsidRDefault="002270DB">
      <w:pPr>
        <w:spacing w:line="360" w:lineRule="auto"/>
        <w:ind w:firstLineChars="886" w:firstLine="3914"/>
        <w:rPr>
          <w:rFonts w:ascii="宋体" w:hAnsi="宋体" w:cs="宋体"/>
          <w:b/>
          <w:bCs/>
          <w:color w:val="000000"/>
          <w:sz w:val="44"/>
          <w:szCs w:val="36"/>
        </w:rPr>
      </w:pPr>
    </w:p>
    <w:p w:rsidR="002270DB" w:rsidRDefault="00583212">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2270DB" w:rsidRDefault="002270DB">
      <w:pPr>
        <w:pStyle w:val="10"/>
        <w:tabs>
          <w:tab w:val="right" w:leader="dot" w:pos="8100"/>
        </w:tabs>
        <w:spacing w:line="360" w:lineRule="auto"/>
      </w:pPr>
      <w:r w:rsidRPr="002270DB">
        <w:rPr>
          <w:rFonts w:ascii="宋体" w:hAnsi="宋体" w:cs="宋体" w:hint="eastAsia"/>
          <w:color w:val="000000"/>
        </w:rPr>
        <w:fldChar w:fldCharType="begin"/>
      </w:r>
      <w:r w:rsidR="00583212">
        <w:rPr>
          <w:rFonts w:ascii="宋体" w:hAnsi="宋体" w:cs="宋体" w:hint="eastAsia"/>
          <w:color w:val="000000"/>
        </w:rPr>
        <w:instrText xml:space="preserve"> TOC \o "1-2" \h \z \u </w:instrText>
      </w:r>
      <w:r w:rsidRPr="002270DB">
        <w:rPr>
          <w:rFonts w:ascii="宋体" w:hAnsi="宋体" w:cs="宋体" w:hint="eastAsia"/>
          <w:color w:val="000000"/>
        </w:rPr>
        <w:fldChar w:fldCharType="separate"/>
      </w:r>
      <w:hyperlink w:anchor="_Toc6679" w:history="1">
        <w:r w:rsidR="00583212">
          <w:rPr>
            <w:rFonts w:ascii="宋体" w:hAnsi="宋体" w:cs="宋体" w:hint="eastAsia"/>
            <w:szCs w:val="36"/>
          </w:rPr>
          <w:t>第一部分</w:t>
        </w:r>
        <w:r w:rsidR="00583212">
          <w:rPr>
            <w:rFonts w:ascii="宋体" w:hAnsi="宋体" w:cs="宋体" w:hint="eastAsia"/>
            <w:szCs w:val="36"/>
          </w:rPr>
          <w:t xml:space="preserve"> </w:t>
        </w:r>
        <w:r w:rsidR="00583212">
          <w:rPr>
            <w:rFonts w:ascii="宋体" w:hAnsi="宋体" w:cs="宋体" w:hint="eastAsia"/>
            <w:szCs w:val="36"/>
          </w:rPr>
          <w:t>询比书</w:t>
        </w:r>
        <w:r w:rsidR="00583212">
          <w:tab/>
        </w:r>
        <w:r>
          <w:fldChar w:fldCharType="begin"/>
        </w:r>
        <w:r w:rsidR="00583212">
          <w:instrText xml:space="preserve"> PAGEREF _Toc6679 </w:instrText>
        </w:r>
        <w:r>
          <w:fldChar w:fldCharType="separate"/>
        </w:r>
        <w:r w:rsidR="00583212">
          <w:t>- 4 -</w:t>
        </w:r>
        <w:r>
          <w:fldChar w:fldCharType="end"/>
        </w:r>
      </w:hyperlink>
    </w:p>
    <w:p w:rsidR="002270DB" w:rsidRDefault="00583212">
      <w:pPr>
        <w:pStyle w:val="21"/>
        <w:tabs>
          <w:tab w:val="clear" w:pos="9060"/>
          <w:tab w:val="right" w:leader="dot" w:pos="8100"/>
        </w:tabs>
        <w:spacing w:line="360" w:lineRule="auto"/>
      </w:pPr>
      <w:r>
        <w:rPr>
          <w:rFonts w:ascii="宋体" w:hAnsi="宋体" w:cs="宋体" w:hint="eastAsia"/>
          <w:b/>
          <w:bCs/>
          <w:color w:val="000000"/>
          <w:sz w:val="28"/>
          <w:szCs w:val="28"/>
        </w:rPr>
        <w:t>第二部分</w:t>
      </w:r>
      <w:r>
        <w:rPr>
          <w:rFonts w:ascii="宋体" w:hAnsi="宋体" w:cs="宋体" w:hint="eastAsia"/>
          <w:b/>
          <w:bCs/>
          <w:color w:val="000000"/>
          <w:sz w:val="28"/>
          <w:szCs w:val="28"/>
        </w:rPr>
        <w:t xml:space="preserve">  </w:t>
      </w:r>
      <w:hyperlink w:anchor="_Toc18246" w:history="1">
        <w:r>
          <w:rPr>
            <w:rFonts w:ascii="宋体" w:hAnsi="宋体" w:cs="宋体" w:hint="eastAsia"/>
            <w:b/>
            <w:bCs/>
            <w:kern w:val="0"/>
            <w:sz w:val="28"/>
            <w:szCs w:val="28"/>
          </w:rPr>
          <w:t>投标人须知前附表</w:t>
        </w:r>
      </w:hyperlink>
    </w:p>
    <w:p w:rsidR="002270DB" w:rsidRDefault="002270DB">
      <w:pPr>
        <w:pStyle w:val="21"/>
        <w:tabs>
          <w:tab w:val="clear" w:pos="9060"/>
          <w:tab w:val="right" w:leader="dot" w:pos="8100"/>
        </w:tabs>
        <w:spacing w:line="360" w:lineRule="auto"/>
      </w:pPr>
      <w:hyperlink w:anchor="_Toc25731" w:history="1">
        <w:r w:rsidR="00583212">
          <w:rPr>
            <w:rFonts w:ascii="宋体" w:hAnsi="宋体" w:cs="宋体" w:hint="eastAsia"/>
            <w:kern w:val="0"/>
            <w:szCs w:val="28"/>
          </w:rPr>
          <w:t xml:space="preserve">1. </w:t>
        </w:r>
        <w:r w:rsidR="00583212">
          <w:rPr>
            <w:rFonts w:ascii="宋体" w:hAnsi="宋体" w:cs="宋体" w:hint="eastAsia"/>
            <w:kern w:val="0"/>
            <w:szCs w:val="28"/>
          </w:rPr>
          <w:t>总则</w:t>
        </w:r>
        <w:r w:rsidR="00583212">
          <w:tab/>
        </w:r>
        <w:r>
          <w:fldChar w:fldCharType="begin"/>
        </w:r>
        <w:r w:rsidR="00583212">
          <w:instrText xml:space="preserve"> PAGEREF _Toc25731 </w:instrText>
        </w:r>
        <w:r>
          <w:fldChar w:fldCharType="separate"/>
        </w:r>
        <w:r w:rsidR="00583212">
          <w:t>- 11 -</w:t>
        </w:r>
        <w:r>
          <w:fldChar w:fldCharType="end"/>
        </w:r>
      </w:hyperlink>
    </w:p>
    <w:p w:rsidR="002270DB" w:rsidRDefault="002270DB">
      <w:pPr>
        <w:pStyle w:val="21"/>
        <w:tabs>
          <w:tab w:val="clear" w:pos="9060"/>
          <w:tab w:val="right" w:leader="dot" w:pos="8100"/>
        </w:tabs>
        <w:spacing w:line="360" w:lineRule="auto"/>
      </w:pPr>
      <w:hyperlink w:anchor="_Toc22745" w:history="1">
        <w:r w:rsidR="00583212">
          <w:rPr>
            <w:rFonts w:ascii="宋体" w:hAnsi="宋体" w:cs="宋体" w:hint="eastAsia"/>
            <w:kern w:val="0"/>
            <w:szCs w:val="28"/>
          </w:rPr>
          <w:t xml:space="preserve">2. </w:t>
        </w:r>
        <w:r w:rsidR="00583212">
          <w:rPr>
            <w:rFonts w:ascii="宋体" w:hAnsi="宋体" w:cs="宋体" w:hint="eastAsia"/>
            <w:kern w:val="0"/>
            <w:szCs w:val="28"/>
          </w:rPr>
          <w:t>询比文件</w:t>
        </w:r>
        <w:r w:rsidR="00583212">
          <w:tab/>
        </w:r>
        <w:r>
          <w:fldChar w:fldCharType="begin"/>
        </w:r>
        <w:r w:rsidR="00583212">
          <w:instrText xml:space="preserve"> PAGEREF _Toc22745 </w:instrText>
        </w:r>
        <w:r>
          <w:fldChar w:fldCharType="separate"/>
        </w:r>
        <w:r w:rsidR="00583212">
          <w:t>- 14 -</w:t>
        </w:r>
        <w:r>
          <w:fldChar w:fldCharType="end"/>
        </w:r>
      </w:hyperlink>
    </w:p>
    <w:p w:rsidR="002270DB" w:rsidRDefault="002270DB">
      <w:pPr>
        <w:pStyle w:val="21"/>
        <w:tabs>
          <w:tab w:val="clear" w:pos="9060"/>
          <w:tab w:val="right" w:leader="dot" w:pos="8100"/>
        </w:tabs>
        <w:spacing w:line="360" w:lineRule="auto"/>
      </w:pPr>
      <w:hyperlink w:anchor="_Toc10338" w:history="1">
        <w:r w:rsidR="00583212">
          <w:rPr>
            <w:rFonts w:ascii="宋体" w:hAnsi="宋体" w:cs="宋体" w:hint="eastAsia"/>
            <w:kern w:val="0"/>
            <w:szCs w:val="28"/>
          </w:rPr>
          <w:t xml:space="preserve">3. </w:t>
        </w:r>
        <w:r w:rsidR="00583212">
          <w:rPr>
            <w:rFonts w:ascii="宋体" w:hAnsi="宋体" w:cs="宋体" w:hint="eastAsia"/>
            <w:kern w:val="0"/>
            <w:szCs w:val="28"/>
          </w:rPr>
          <w:t>投标文件</w:t>
        </w:r>
        <w:r w:rsidR="00583212">
          <w:tab/>
        </w:r>
        <w:r>
          <w:fldChar w:fldCharType="begin"/>
        </w:r>
        <w:r w:rsidR="00583212">
          <w:instrText xml:space="preserve"> PAGEREF _Toc10338 </w:instrText>
        </w:r>
        <w:r>
          <w:fldChar w:fldCharType="separate"/>
        </w:r>
        <w:r w:rsidR="00583212">
          <w:t>- 15 -</w:t>
        </w:r>
        <w:r>
          <w:fldChar w:fldCharType="end"/>
        </w:r>
      </w:hyperlink>
    </w:p>
    <w:p w:rsidR="002270DB" w:rsidRDefault="002270DB">
      <w:pPr>
        <w:pStyle w:val="21"/>
        <w:tabs>
          <w:tab w:val="clear" w:pos="9060"/>
          <w:tab w:val="right" w:leader="dot" w:pos="8100"/>
        </w:tabs>
        <w:spacing w:line="360" w:lineRule="auto"/>
      </w:pPr>
      <w:hyperlink w:anchor="_Toc16918" w:history="1">
        <w:r w:rsidR="00583212">
          <w:rPr>
            <w:rFonts w:ascii="宋体" w:hAnsi="宋体" w:cs="宋体" w:hint="eastAsia"/>
            <w:kern w:val="0"/>
            <w:szCs w:val="28"/>
          </w:rPr>
          <w:t xml:space="preserve">4. </w:t>
        </w:r>
        <w:r w:rsidR="00583212">
          <w:rPr>
            <w:rFonts w:ascii="宋体" w:hAnsi="宋体" w:cs="宋体" w:hint="eastAsia"/>
            <w:kern w:val="0"/>
            <w:szCs w:val="28"/>
          </w:rPr>
          <w:t>投标</w:t>
        </w:r>
        <w:r w:rsidR="00583212">
          <w:tab/>
        </w:r>
        <w:r>
          <w:fldChar w:fldCharType="begin"/>
        </w:r>
        <w:r w:rsidR="00583212">
          <w:instrText xml:space="preserve"> PAGEREF _Toc16918 </w:instrText>
        </w:r>
        <w:r>
          <w:fldChar w:fldCharType="separate"/>
        </w:r>
        <w:r w:rsidR="00583212">
          <w:t>-</w:t>
        </w:r>
        <w:r w:rsidR="00583212">
          <w:t xml:space="preserve"> 17 -</w:t>
        </w:r>
        <w:r>
          <w:fldChar w:fldCharType="end"/>
        </w:r>
      </w:hyperlink>
    </w:p>
    <w:p w:rsidR="002270DB" w:rsidRDefault="002270DB">
      <w:pPr>
        <w:pStyle w:val="21"/>
        <w:tabs>
          <w:tab w:val="clear" w:pos="9060"/>
          <w:tab w:val="right" w:leader="dot" w:pos="8100"/>
        </w:tabs>
        <w:spacing w:line="360" w:lineRule="auto"/>
      </w:pPr>
      <w:hyperlink w:anchor="_Toc29244" w:history="1">
        <w:r w:rsidR="00583212">
          <w:rPr>
            <w:rFonts w:ascii="宋体" w:hAnsi="宋体" w:cs="宋体" w:hint="eastAsia"/>
            <w:kern w:val="0"/>
            <w:szCs w:val="28"/>
          </w:rPr>
          <w:t xml:space="preserve">5. </w:t>
        </w:r>
        <w:r w:rsidR="00583212">
          <w:rPr>
            <w:rFonts w:ascii="宋体" w:hAnsi="宋体" w:cs="宋体" w:hint="eastAsia"/>
            <w:kern w:val="0"/>
            <w:szCs w:val="28"/>
          </w:rPr>
          <w:t>开标</w:t>
        </w:r>
        <w:r w:rsidR="00583212">
          <w:tab/>
        </w:r>
        <w:r>
          <w:fldChar w:fldCharType="begin"/>
        </w:r>
        <w:r w:rsidR="00583212">
          <w:instrText xml:space="preserve"> PAGEREF _Toc29244 </w:instrText>
        </w:r>
        <w:r>
          <w:fldChar w:fldCharType="separate"/>
        </w:r>
        <w:r w:rsidR="00583212">
          <w:t>- 18 -</w:t>
        </w:r>
        <w:r>
          <w:fldChar w:fldCharType="end"/>
        </w:r>
      </w:hyperlink>
    </w:p>
    <w:p w:rsidR="002270DB" w:rsidRDefault="002270DB">
      <w:pPr>
        <w:pStyle w:val="21"/>
        <w:tabs>
          <w:tab w:val="clear" w:pos="9060"/>
          <w:tab w:val="right" w:leader="dot" w:pos="8100"/>
        </w:tabs>
        <w:spacing w:line="360" w:lineRule="auto"/>
      </w:pPr>
      <w:hyperlink w:anchor="_Toc26490" w:history="1">
        <w:r w:rsidR="00583212">
          <w:rPr>
            <w:rFonts w:ascii="宋体" w:hAnsi="宋体" w:cs="宋体" w:hint="eastAsia"/>
            <w:kern w:val="0"/>
            <w:szCs w:val="28"/>
          </w:rPr>
          <w:t xml:space="preserve">6. </w:t>
        </w:r>
        <w:r w:rsidR="00583212">
          <w:rPr>
            <w:rFonts w:ascii="宋体" w:hAnsi="宋体" w:cs="宋体" w:hint="eastAsia"/>
            <w:kern w:val="0"/>
            <w:szCs w:val="28"/>
          </w:rPr>
          <w:t>评标</w:t>
        </w:r>
        <w:r w:rsidR="00583212">
          <w:tab/>
        </w:r>
        <w:r>
          <w:fldChar w:fldCharType="begin"/>
        </w:r>
        <w:r w:rsidR="00583212">
          <w:instrText xml:space="preserve"> PAGEREF _Toc26490 </w:instrText>
        </w:r>
        <w:r>
          <w:fldChar w:fldCharType="separate"/>
        </w:r>
        <w:r w:rsidR="00583212">
          <w:t>- 19 -</w:t>
        </w:r>
        <w:r>
          <w:fldChar w:fldCharType="end"/>
        </w:r>
      </w:hyperlink>
    </w:p>
    <w:p w:rsidR="002270DB" w:rsidRDefault="002270DB">
      <w:pPr>
        <w:pStyle w:val="21"/>
        <w:tabs>
          <w:tab w:val="clear" w:pos="9060"/>
          <w:tab w:val="right" w:leader="dot" w:pos="8100"/>
        </w:tabs>
        <w:spacing w:line="360" w:lineRule="auto"/>
      </w:pPr>
      <w:hyperlink w:anchor="_Toc15973" w:history="1">
        <w:r w:rsidR="00583212">
          <w:rPr>
            <w:rFonts w:ascii="宋体" w:hAnsi="宋体" w:cs="宋体" w:hint="eastAsia"/>
            <w:kern w:val="0"/>
            <w:szCs w:val="28"/>
          </w:rPr>
          <w:t xml:space="preserve">7. </w:t>
        </w:r>
        <w:r w:rsidR="00583212">
          <w:rPr>
            <w:rFonts w:ascii="宋体" w:hAnsi="宋体" w:cs="宋体" w:hint="eastAsia"/>
            <w:kern w:val="0"/>
            <w:szCs w:val="28"/>
          </w:rPr>
          <w:t>合同授予</w:t>
        </w:r>
        <w:r w:rsidR="00583212">
          <w:tab/>
        </w:r>
        <w:r>
          <w:fldChar w:fldCharType="begin"/>
        </w:r>
        <w:r w:rsidR="00583212">
          <w:instrText xml:space="preserve"> PAGEREF _Toc15973 </w:instrText>
        </w:r>
        <w:r>
          <w:fldChar w:fldCharType="separate"/>
        </w:r>
        <w:r w:rsidR="00583212">
          <w:t>- 19 -</w:t>
        </w:r>
        <w:r>
          <w:fldChar w:fldCharType="end"/>
        </w:r>
      </w:hyperlink>
    </w:p>
    <w:p w:rsidR="002270DB" w:rsidRDefault="002270DB">
      <w:pPr>
        <w:pStyle w:val="21"/>
        <w:tabs>
          <w:tab w:val="clear" w:pos="9060"/>
          <w:tab w:val="right" w:leader="dot" w:pos="8100"/>
        </w:tabs>
        <w:spacing w:line="360" w:lineRule="auto"/>
      </w:pPr>
      <w:hyperlink w:anchor="_Toc32419" w:history="1">
        <w:r w:rsidR="00583212">
          <w:rPr>
            <w:rFonts w:ascii="宋体" w:hAnsi="宋体" w:cs="宋体" w:hint="eastAsia"/>
            <w:kern w:val="0"/>
            <w:szCs w:val="28"/>
          </w:rPr>
          <w:t xml:space="preserve">8. </w:t>
        </w:r>
        <w:r w:rsidR="00583212">
          <w:rPr>
            <w:rFonts w:ascii="宋体" w:hAnsi="宋体" w:cs="宋体" w:hint="eastAsia"/>
            <w:kern w:val="0"/>
            <w:szCs w:val="28"/>
          </w:rPr>
          <w:t>重新招标和不再招标</w:t>
        </w:r>
        <w:r w:rsidR="00583212">
          <w:tab/>
        </w:r>
        <w:r>
          <w:fldChar w:fldCharType="begin"/>
        </w:r>
        <w:r w:rsidR="00583212">
          <w:instrText xml:space="preserve"> PAGEREF _Toc32</w:instrText>
        </w:r>
        <w:r w:rsidR="00583212">
          <w:instrText xml:space="preserve">419 </w:instrText>
        </w:r>
        <w:r>
          <w:fldChar w:fldCharType="separate"/>
        </w:r>
        <w:r w:rsidR="00583212">
          <w:t>- 20 -</w:t>
        </w:r>
        <w:r>
          <w:fldChar w:fldCharType="end"/>
        </w:r>
      </w:hyperlink>
    </w:p>
    <w:p w:rsidR="002270DB" w:rsidRDefault="002270DB">
      <w:pPr>
        <w:pStyle w:val="21"/>
        <w:tabs>
          <w:tab w:val="clear" w:pos="9060"/>
          <w:tab w:val="right" w:leader="dot" w:pos="8100"/>
        </w:tabs>
        <w:spacing w:line="360" w:lineRule="auto"/>
      </w:pPr>
      <w:hyperlink w:anchor="_Toc29723" w:history="1">
        <w:r w:rsidR="00583212">
          <w:rPr>
            <w:rFonts w:ascii="宋体" w:hAnsi="宋体" w:cs="宋体" w:hint="eastAsia"/>
            <w:kern w:val="0"/>
            <w:szCs w:val="28"/>
          </w:rPr>
          <w:t xml:space="preserve">9. </w:t>
        </w:r>
        <w:r w:rsidR="00583212">
          <w:rPr>
            <w:rFonts w:ascii="宋体" w:hAnsi="宋体" w:cs="宋体" w:hint="eastAsia"/>
            <w:kern w:val="0"/>
            <w:szCs w:val="28"/>
          </w:rPr>
          <w:t>纪律和监督</w:t>
        </w:r>
        <w:r w:rsidR="00583212">
          <w:tab/>
        </w:r>
        <w:r>
          <w:fldChar w:fldCharType="begin"/>
        </w:r>
        <w:r w:rsidR="00583212">
          <w:instrText xml:space="preserve"> PAGEREF _Toc29723 </w:instrText>
        </w:r>
        <w:r>
          <w:fldChar w:fldCharType="separate"/>
        </w:r>
        <w:r w:rsidR="00583212">
          <w:t>- 20 -</w:t>
        </w:r>
        <w:r>
          <w:fldChar w:fldCharType="end"/>
        </w:r>
      </w:hyperlink>
    </w:p>
    <w:p w:rsidR="002270DB" w:rsidRDefault="002270DB">
      <w:pPr>
        <w:pStyle w:val="21"/>
        <w:tabs>
          <w:tab w:val="clear" w:pos="9060"/>
          <w:tab w:val="right" w:leader="dot" w:pos="8100"/>
        </w:tabs>
        <w:spacing w:line="360" w:lineRule="auto"/>
      </w:pPr>
      <w:hyperlink w:anchor="_Toc8591" w:history="1">
        <w:r w:rsidR="00583212">
          <w:rPr>
            <w:rFonts w:ascii="宋体" w:hAnsi="宋体" w:cs="宋体" w:hint="eastAsia"/>
            <w:kern w:val="0"/>
            <w:szCs w:val="28"/>
          </w:rPr>
          <w:t xml:space="preserve">10. </w:t>
        </w:r>
        <w:r w:rsidR="00583212">
          <w:rPr>
            <w:rFonts w:ascii="宋体" w:hAnsi="宋体" w:cs="宋体" w:hint="eastAsia"/>
            <w:kern w:val="0"/>
            <w:szCs w:val="28"/>
          </w:rPr>
          <w:t>需要补充的其他内容</w:t>
        </w:r>
        <w:r w:rsidR="00583212">
          <w:tab/>
        </w:r>
        <w:r>
          <w:fldChar w:fldCharType="begin"/>
        </w:r>
        <w:r w:rsidR="00583212">
          <w:instrText xml:space="preserve"> PAGEREF _Toc8591 </w:instrText>
        </w:r>
        <w:r>
          <w:fldChar w:fldCharType="separate"/>
        </w:r>
        <w:r w:rsidR="00583212">
          <w:t>- 21 -</w:t>
        </w:r>
        <w:r>
          <w:fldChar w:fldCharType="end"/>
        </w:r>
      </w:hyperlink>
    </w:p>
    <w:p w:rsidR="002270DB" w:rsidRDefault="002270DB">
      <w:pPr>
        <w:pStyle w:val="10"/>
        <w:tabs>
          <w:tab w:val="right" w:leader="dot" w:pos="8100"/>
        </w:tabs>
        <w:spacing w:line="360" w:lineRule="auto"/>
        <w:rPr>
          <w:rFonts w:ascii="宋体" w:hAnsi="宋体" w:cs="宋体"/>
          <w:color w:val="000000"/>
        </w:rPr>
      </w:pPr>
      <w:hyperlink w:anchor="_Toc20478" w:history="1">
        <w:r w:rsidR="00583212">
          <w:rPr>
            <w:rFonts w:ascii="宋体" w:hAnsi="宋体" w:cs="宋体" w:hint="eastAsia"/>
          </w:rPr>
          <w:t>第三部分</w:t>
        </w:r>
        <w:r w:rsidR="00583212">
          <w:rPr>
            <w:rFonts w:ascii="宋体" w:hAnsi="宋体" w:cs="宋体" w:hint="eastAsia"/>
          </w:rPr>
          <w:t xml:space="preserve"> </w:t>
        </w:r>
        <w:r w:rsidR="00583212">
          <w:rPr>
            <w:rFonts w:ascii="宋体" w:hAnsi="宋体" w:cs="宋体" w:hint="eastAsia"/>
          </w:rPr>
          <w:t>评标办法</w:t>
        </w:r>
        <w:r w:rsidR="00583212">
          <w:tab/>
        </w:r>
        <w:r>
          <w:fldChar w:fldCharType="begin"/>
        </w:r>
        <w:r w:rsidR="00583212">
          <w:instrText xml:space="preserve"> PAGEREF _Toc20478 </w:instrText>
        </w:r>
        <w:r>
          <w:fldChar w:fldCharType="separate"/>
        </w:r>
        <w:r w:rsidR="00583212">
          <w:t>- 22 -</w:t>
        </w:r>
        <w:r>
          <w:fldChar w:fldCharType="end"/>
        </w:r>
      </w:hyperlink>
    </w:p>
    <w:p w:rsidR="002270DB" w:rsidRDefault="002270DB">
      <w:pPr>
        <w:pStyle w:val="10"/>
        <w:tabs>
          <w:tab w:val="right" w:leader="dot" w:pos="8100"/>
        </w:tabs>
        <w:spacing w:line="360" w:lineRule="auto"/>
      </w:pPr>
      <w:hyperlink w:anchor="_Toc18551" w:history="1">
        <w:r w:rsidR="00583212">
          <w:rPr>
            <w:rFonts w:ascii="宋体" w:hAnsi="宋体" w:cs="宋体" w:hint="eastAsia"/>
          </w:rPr>
          <w:t>第四部分</w:t>
        </w:r>
        <w:r w:rsidR="00583212">
          <w:rPr>
            <w:rFonts w:ascii="宋体" w:hAnsi="宋体" w:cs="宋体" w:hint="eastAsia"/>
          </w:rPr>
          <w:t xml:space="preserve"> </w:t>
        </w:r>
        <w:r w:rsidR="00583212">
          <w:rPr>
            <w:rFonts w:ascii="宋体" w:hAnsi="宋体" w:cs="宋体" w:hint="eastAsia"/>
          </w:rPr>
          <w:t>合同条款及格式</w:t>
        </w:r>
        <w:r w:rsidR="00583212">
          <w:tab/>
        </w:r>
        <w:r>
          <w:fldChar w:fldCharType="begin"/>
        </w:r>
        <w:r w:rsidR="00583212">
          <w:instrText xml:space="preserve"> PAGEREF _Toc18551 </w:instrText>
        </w:r>
        <w:r>
          <w:fldChar w:fldCharType="separate"/>
        </w:r>
        <w:r w:rsidR="00583212">
          <w:t>- 30 -</w:t>
        </w:r>
        <w:r>
          <w:fldChar w:fldCharType="end"/>
        </w:r>
      </w:hyperlink>
    </w:p>
    <w:p w:rsidR="002270DB" w:rsidRDefault="002270DB">
      <w:pPr>
        <w:pStyle w:val="21"/>
        <w:tabs>
          <w:tab w:val="clear" w:pos="9060"/>
          <w:tab w:val="right" w:leader="dot" w:pos="8100"/>
        </w:tabs>
        <w:spacing w:line="360" w:lineRule="auto"/>
      </w:pPr>
      <w:hyperlink w:anchor="_Toc28922" w:history="1">
        <w:r w:rsidR="00583212">
          <w:rPr>
            <w:rFonts w:ascii="宋体" w:hAnsi="宋体" w:cs="宋体" w:hint="eastAsia"/>
            <w:kern w:val="0"/>
            <w:szCs w:val="28"/>
          </w:rPr>
          <w:t>第一节</w:t>
        </w:r>
        <w:r w:rsidR="00583212">
          <w:rPr>
            <w:rFonts w:ascii="宋体" w:hAnsi="宋体" w:cs="宋体" w:hint="eastAsia"/>
            <w:kern w:val="0"/>
            <w:szCs w:val="28"/>
          </w:rPr>
          <w:t xml:space="preserve"> </w:t>
        </w:r>
        <w:r w:rsidR="00583212">
          <w:rPr>
            <w:rFonts w:ascii="宋体" w:hAnsi="宋体" w:cs="宋体" w:hint="eastAsia"/>
            <w:kern w:val="0"/>
            <w:szCs w:val="28"/>
          </w:rPr>
          <w:t>通用合同条款</w:t>
        </w:r>
        <w:r w:rsidR="00583212">
          <w:tab/>
        </w:r>
        <w:r>
          <w:fldChar w:fldCharType="begin"/>
        </w:r>
        <w:r w:rsidR="00583212">
          <w:instrText xml:space="preserve"> PAGEREF _Toc28922 </w:instrText>
        </w:r>
        <w:r>
          <w:fldChar w:fldCharType="separate"/>
        </w:r>
        <w:r w:rsidR="00583212">
          <w:t>- 30 -</w:t>
        </w:r>
        <w:r>
          <w:fldChar w:fldCharType="end"/>
        </w:r>
      </w:hyperlink>
    </w:p>
    <w:p w:rsidR="002270DB" w:rsidRDefault="002270DB">
      <w:pPr>
        <w:pStyle w:val="21"/>
        <w:tabs>
          <w:tab w:val="clear" w:pos="9060"/>
          <w:tab w:val="right" w:leader="dot" w:pos="8100"/>
        </w:tabs>
        <w:spacing w:line="360" w:lineRule="auto"/>
      </w:pPr>
      <w:hyperlink w:anchor="_Toc27755" w:history="1">
        <w:r w:rsidR="00583212">
          <w:rPr>
            <w:rFonts w:ascii="宋体" w:hAnsi="宋体" w:cs="宋体" w:hint="eastAsia"/>
            <w:kern w:val="0"/>
            <w:szCs w:val="28"/>
          </w:rPr>
          <w:t>第二节</w:t>
        </w:r>
        <w:r w:rsidR="00583212">
          <w:rPr>
            <w:rFonts w:ascii="宋体" w:hAnsi="宋体" w:cs="宋体" w:hint="eastAsia"/>
            <w:kern w:val="0"/>
            <w:szCs w:val="28"/>
          </w:rPr>
          <w:t xml:space="preserve"> </w:t>
        </w:r>
        <w:r w:rsidR="00583212">
          <w:rPr>
            <w:rFonts w:ascii="宋体" w:hAnsi="宋体" w:cs="宋体" w:hint="eastAsia"/>
            <w:kern w:val="0"/>
            <w:szCs w:val="28"/>
          </w:rPr>
          <w:t>专用合同条款</w:t>
        </w:r>
        <w:r w:rsidR="00583212">
          <w:tab/>
        </w:r>
        <w:r>
          <w:fldChar w:fldCharType="begin"/>
        </w:r>
        <w:r w:rsidR="00583212">
          <w:instrText xml:space="preserve"> PAGEREF _Toc27755 </w:instrText>
        </w:r>
        <w:r>
          <w:fldChar w:fldCharType="separate"/>
        </w:r>
        <w:r w:rsidR="00583212">
          <w:t>- 88 -</w:t>
        </w:r>
        <w:r>
          <w:fldChar w:fldCharType="end"/>
        </w:r>
      </w:hyperlink>
    </w:p>
    <w:p w:rsidR="002270DB" w:rsidRDefault="002270DB">
      <w:pPr>
        <w:pStyle w:val="21"/>
        <w:tabs>
          <w:tab w:val="clear" w:pos="9060"/>
          <w:tab w:val="right" w:leader="dot" w:pos="8100"/>
        </w:tabs>
        <w:spacing w:line="360" w:lineRule="auto"/>
      </w:pPr>
      <w:hyperlink w:anchor="_Toc22145" w:history="1">
        <w:r w:rsidR="00583212">
          <w:rPr>
            <w:rFonts w:ascii="宋体" w:hAnsi="宋体" w:cs="宋体" w:hint="eastAsia"/>
            <w:kern w:val="0"/>
            <w:szCs w:val="28"/>
          </w:rPr>
          <w:t>第三节</w:t>
        </w:r>
        <w:r w:rsidR="00583212">
          <w:rPr>
            <w:rFonts w:ascii="宋体" w:hAnsi="宋体" w:cs="宋体" w:hint="eastAsia"/>
            <w:kern w:val="0"/>
            <w:szCs w:val="28"/>
          </w:rPr>
          <w:t xml:space="preserve"> </w:t>
        </w:r>
        <w:r w:rsidR="00583212">
          <w:rPr>
            <w:rFonts w:ascii="宋体" w:hAnsi="宋体" w:cs="宋体" w:hint="eastAsia"/>
            <w:kern w:val="0"/>
            <w:szCs w:val="28"/>
          </w:rPr>
          <w:t>合同附件格式</w:t>
        </w:r>
        <w:r w:rsidR="00583212">
          <w:tab/>
        </w:r>
        <w:r>
          <w:fldChar w:fldCharType="begin"/>
        </w:r>
        <w:r w:rsidR="00583212">
          <w:instrText xml:space="preserve"> PAGEREF _Toc22145 </w:instrText>
        </w:r>
        <w:r>
          <w:fldChar w:fldCharType="separate"/>
        </w:r>
        <w:r w:rsidR="00583212">
          <w:t>- 104 -</w:t>
        </w:r>
        <w:r>
          <w:fldChar w:fldCharType="end"/>
        </w:r>
      </w:hyperlink>
    </w:p>
    <w:p w:rsidR="002270DB" w:rsidRDefault="002270DB">
      <w:pPr>
        <w:pStyle w:val="10"/>
        <w:tabs>
          <w:tab w:val="right" w:leader="dot" w:pos="8100"/>
        </w:tabs>
        <w:spacing w:line="360" w:lineRule="auto"/>
      </w:pPr>
      <w:hyperlink w:anchor="_Toc18436" w:history="1">
        <w:r w:rsidR="00583212">
          <w:rPr>
            <w:rFonts w:ascii="宋体" w:hAnsi="宋体" w:hint="eastAsia"/>
          </w:rPr>
          <w:t>第五部分工程量清单</w:t>
        </w:r>
        <w:r w:rsidR="00583212">
          <w:tab/>
        </w:r>
        <w:r w:rsidR="00583212">
          <w:rPr>
            <w:rFonts w:hint="eastAsia"/>
          </w:rPr>
          <w:t>1</w:t>
        </w:r>
      </w:hyperlink>
      <w:r w:rsidR="00583212">
        <w:rPr>
          <w:rFonts w:ascii="宋体" w:hAnsi="宋体" w:cs="宋体" w:hint="eastAsia"/>
          <w:color w:val="000000"/>
        </w:rPr>
        <w:t>18</w:t>
      </w:r>
    </w:p>
    <w:p w:rsidR="002270DB" w:rsidRDefault="002270DB">
      <w:pPr>
        <w:pStyle w:val="10"/>
        <w:tabs>
          <w:tab w:val="right" w:leader="dot" w:pos="8100"/>
        </w:tabs>
        <w:spacing w:line="360" w:lineRule="auto"/>
      </w:pPr>
      <w:hyperlink w:anchor="_Toc13104" w:history="1">
        <w:r w:rsidR="00583212">
          <w:rPr>
            <w:rFonts w:ascii="宋体" w:hAnsi="宋体" w:cs="宋体" w:hint="eastAsia"/>
            <w:szCs w:val="32"/>
          </w:rPr>
          <w:t>第六部分</w:t>
        </w:r>
        <w:r w:rsidR="00583212">
          <w:rPr>
            <w:rFonts w:ascii="宋体" w:hAnsi="宋体" w:cs="宋体" w:hint="eastAsia"/>
            <w:szCs w:val="32"/>
          </w:rPr>
          <w:t xml:space="preserve"> </w:t>
        </w:r>
        <w:r w:rsidR="00583212">
          <w:rPr>
            <w:rFonts w:ascii="宋体" w:hAnsi="宋体" w:hint="eastAsia"/>
            <w:szCs w:val="32"/>
          </w:rPr>
          <w:t>技术标准和要求</w:t>
        </w:r>
        <w:r w:rsidR="00583212">
          <w:tab/>
        </w:r>
        <w:r>
          <w:fldChar w:fldCharType="begin"/>
        </w:r>
        <w:r w:rsidR="00583212">
          <w:instrText xml:space="preserve"> PAGEREF _Toc13104 </w:instrText>
        </w:r>
        <w:r>
          <w:fldChar w:fldCharType="separate"/>
        </w:r>
        <w:r w:rsidR="00583212">
          <w:t>- 107 -</w:t>
        </w:r>
        <w:r>
          <w:fldChar w:fldCharType="end"/>
        </w:r>
      </w:hyperlink>
    </w:p>
    <w:p w:rsidR="002270DB" w:rsidRDefault="002270DB">
      <w:pPr>
        <w:pStyle w:val="10"/>
        <w:tabs>
          <w:tab w:val="right" w:leader="dot" w:pos="8100"/>
        </w:tabs>
        <w:spacing w:line="360" w:lineRule="auto"/>
      </w:pPr>
      <w:hyperlink w:anchor="_Toc20029" w:history="1">
        <w:r w:rsidR="00583212">
          <w:rPr>
            <w:rFonts w:ascii="宋体" w:hAnsi="宋体" w:hint="eastAsia"/>
            <w:szCs w:val="32"/>
          </w:rPr>
          <w:t>第七部分</w:t>
        </w:r>
        <w:r w:rsidR="00583212">
          <w:rPr>
            <w:rFonts w:ascii="宋体" w:hAnsi="宋体" w:cs="宋体" w:hint="eastAsia"/>
            <w:szCs w:val="32"/>
          </w:rPr>
          <w:t>投标文件格式</w:t>
        </w:r>
        <w:r w:rsidR="00583212">
          <w:tab/>
        </w:r>
        <w:r>
          <w:fldChar w:fldCharType="begin"/>
        </w:r>
        <w:r w:rsidR="00583212">
          <w:instrText xml:space="preserve"> PAGEREF _Toc20029 </w:instrText>
        </w:r>
        <w:r>
          <w:fldChar w:fldCharType="separate"/>
        </w:r>
        <w:r w:rsidR="00583212">
          <w:t>- 108 -</w:t>
        </w:r>
        <w:r>
          <w:fldChar w:fldCharType="end"/>
        </w:r>
      </w:hyperlink>
    </w:p>
    <w:p w:rsidR="002270DB" w:rsidRDefault="0058321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投标文件格式</w:t>
      </w:r>
      <w:r>
        <w:rPr>
          <w:rFonts w:ascii="宋体" w:hAnsi="宋体" w:cs="宋体" w:hint="eastAsia"/>
          <w:color w:val="000000"/>
          <w:lang w:val="zh-CN"/>
        </w:rPr>
        <w:t>……………………………………………………………</w:t>
      </w:r>
      <w:r>
        <w:rPr>
          <w:rFonts w:ascii="宋体" w:hAnsi="宋体" w:cs="宋体" w:hint="eastAsia"/>
          <w:color w:val="000000"/>
        </w:rPr>
        <w:t>121</w:t>
      </w:r>
    </w:p>
    <w:p w:rsidR="002270DB" w:rsidRDefault="0058321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lang w:val="zh-CN"/>
        </w:rPr>
        <w:t>2</w:t>
      </w:r>
      <w:r>
        <w:rPr>
          <w:rFonts w:ascii="宋体" w:hAnsi="宋体" w:cs="宋体" w:hint="eastAsia"/>
          <w:color w:val="000000"/>
          <w:lang w:val="zh-CN"/>
        </w:rPr>
        <w:t>）</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122</w:t>
      </w:r>
    </w:p>
    <w:p w:rsidR="002270DB" w:rsidRDefault="0058321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）投标函……………………………………………………………………</w:t>
      </w:r>
      <w:r>
        <w:rPr>
          <w:rFonts w:ascii="宋体" w:hAnsi="宋体" w:cs="宋体" w:hint="eastAsia"/>
          <w:color w:val="000000"/>
        </w:rPr>
        <w:t>123</w:t>
      </w:r>
    </w:p>
    <w:p w:rsidR="002270DB" w:rsidRDefault="0058321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2270DB" w:rsidRDefault="0058321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2270DB" w:rsidRDefault="0058321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2270DB" w:rsidRDefault="0058321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）投标保证金证明………………………………………………………</w:t>
      </w:r>
      <w:r>
        <w:rPr>
          <w:rFonts w:ascii="宋体" w:hAnsi="宋体" w:cs="宋体" w:hint="eastAsia"/>
          <w:color w:val="000000"/>
        </w:rPr>
        <w:t>127</w:t>
      </w:r>
    </w:p>
    <w:p w:rsidR="002270DB" w:rsidRDefault="00583212">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2270DB" w:rsidRDefault="00583212">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2270DB" w:rsidRDefault="00583212">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lang w:val="zh-CN"/>
        </w:rPr>
        <w:t>152</w:t>
      </w:r>
    </w:p>
    <w:p w:rsidR="002270DB" w:rsidRDefault="00583212">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w:t>
      </w:r>
      <w:r>
        <w:rPr>
          <w:rFonts w:ascii="宋体" w:hAnsi="宋体" w:cs="宋体" w:hint="eastAsia"/>
          <w:color w:val="000000"/>
          <w:lang w:val="zh-CN"/>
        </w:rPr>
        <w:t xml:space="preserve"> </w:t>
      </w:r>
      <w:r>
        <w:rPr>
          <w:rFonts w:ascii="宋体" w:hAnsi="Cambria" w:cs="宋体" w:hint="eastAsia"/>
          <w:szCs w:val="24"/>
        </w:rPr>
        <w:t>153</w:t>
      </w:r>
    </w:p>
    <w:p w:rsidR="002270DB" w:rsidRDefault="00583212">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rPr>
        <w:t>154</w:t>
      </w:r>
    </w:p>
    <w:p w:rsidR="002270DB" w:rsidRDefault="00583212">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w:t>
      </w:r>
      <w:r>
        <w:rPr>
          <w:rFonts w:ascii="宋体" w:eastAsia="宋体" w:hAnsi="Cambria" w:cs="宋体" w:hint="eastAsia"/>
          <w:b w:val="0"/>
          <w:bCs w:val="0"/>
          <w:sz w:val="24"/>
          <w:szCs w:val="24"/>
        </w:rPr>
        <w:t>13</w:t>
      </w:r>
      <w:r>
        <w:rPr>
          <w:rFonts w:ascii="宋体" w:eastAsia="宋体" w:hAnsi="Cambria" w:cs="宋体" w:hint="eastAsia"/>
          <w:b w:val="0"/>
          <w:bCs w:val="0"/>
          <w:sz w:val="24"/>
          <w:szCs w:val="24"/>
        </w:rPr>
        <w:t>）</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w:t>
      </w:r>
      <w:r>
        <w:rPr>
          <w:rFonts w:ascii="宋体" w:eastAsia="宋体" w:hAnsi="Cambria" w:cs="宋体" w:hint="eastAsia"/>
          <w:b w:val="0"/>
          <w:bCs w:val="0"/>
          <w:sz w:val="24"/>
          <w:szCs w:val="24"/>
        </w:rPr>
        <w:t xml:space="preserve"> 157</w:t>
      </w:r>
    </w:p>
    <w:p w:rsidR="002270DB" w:rsidRDefault="002270DB">
      <w:pPr>
        <w:pStyle w:val="2"/>
        <w:spacing w:before="0" w:after="0" w:line="360" w:lineRule="auto"/>
        <w:jc w:val="left"/>
        <w:rPr>
          <w:rFonts w:ascii="宋体" w:eastAsia="宋体" w:hAnsi="Cambria" w:cs="宋体"/>
          <w:b w:val="0"/>
          <w:bCs w:val="0"/>
          <w:sz w:val="24"/>
          <w:szCs w:val="24"/>
        </w:rPr>
      </w:pPr>
    </w:p>
    <w:p w:rsidR="002270DB" w:rsidRDefault="002270DB">
      <w:pPr>
        <w:spacing w:line="360" w:lineRule="auto"/>
        <w:rPr>
          <w:rFonts w:ascii="宋体" w:hAnsi="宋体" w:cs="宋体"/>
          <w:color w:val="000000"/>
        </w:rPr>
      </w:pPr>
      <w:r>
        <w:rPr>
          <w:rFonts w:ascii="宋体" w:hAnsi="宋体" w:cs="宋体" w:hint="eastAsia"/>
          <w:color w:val="000000"/>
        </w:rPr>
        <w:fldChar w:fldCharType="end"/>
      </w:r>
      <w:bookmarkStart w:id="0" w:name="_Toc260305330"/>
      <w:bookmarkStart w:id="1" w:name="_Toc14314"/>
      <w:r w:rsidR="00583212">
        <w:rPr>
          <w:rFonts w:ascii="宋体" w:hAnsi="宋体" w:cs="宋体" w:hint="eastAsia"/>
          <w:b/>
          <w:bCs/>
          <w:color w:val="000000"/>
          <w:sz w:val="36"/>
          <w:szCs w:val="48"/>
        </w:rPr>
        <w:br w:type="page"/>
      </w:r>
    </w:p>
    <w:p w:rsidR="002270DB" w:rsidRDefault="00583212" w:rsidP="00AF4C58">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邀标</w:t>
      </w:r>
      <w:bookmarkEnd w:id="0"/>
      <w:bookmarkEnd w:id="1"/>
      <w:bookmarkEnd w:id="2"/>
      <w:r>
        <w:rPr>
          <w:rFonts w:ascii="宋体" w:hAnsi="宋体" w:cs="宋体" w:hint="eastAsia"/>
          <w:b/>
          <w:bCs/>
          <w:color w:val="000000"/>
          <w:sz w:val="36"/>
          <w:szCs w:val="36"/>
        </w:rPr>
        <w:t>书</w:t>
      </w:r>
    </w:p>
    <w:p w:rsidR="002270DB" w:rsidRDefault="00583212">
      <w:pPr>
        <w:tabs>
          <w:tab w:val="left" w:pos="360"/>
        </w:tabs>
        <w:spacing w:line="480" w:lineRule="auto"/>
        <w:ind w:firstLineChars="200" w:firstLine="480"/>
        <w:jc w:val="left"/>
        <w:rPr>
          <w:rFonts w:ascii="宋体" w:hAnsi="宋体"/>
          <w:color w:val="000000"/>
          <w:sz w:val="24"/>
        </w:rPr>
      </w:pPr>
      <w:r>
        <w:rPr>
          <w:rFonts w:ascii="宋体" w:hAnsi="宋体" w:hint="eastAsia"/>
          <w:color w:val="000000"/>
          <w:sz w:val="24"/>
        </w:rPr>
        <w:t>青海弘宁工程项目管理有限公司受西宁市城中区总寨镇王斌堡村村民委员会委托，拟对西宁市城中区总寨镇王斌堡村上崖沿挡土墙工程进行询比招标，现邀请符合条件的投标人前来参加投标。</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64"/>
        <w:gridCol w:w="8050"/>
      </w:tblGrid>
      <w:tr w:rsidR="002270DB">
        <w:trPr>
          <w:trHeight w:val="601"/>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项目名称</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西宁市城中区总寨镇王斌堡村上崖沿挡土墙工程</w:t>
            </w:r>
          </w:p>
        </w:tc>
      </w:tr>
      <w:tr w:rsidR="002270DB">
        <w:trPr>
          <w:trHeight w:val="601"/>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项目编号</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QHHN-2020-00</w:t>
            </w:r>
            <w:r>
              <w:rPr>
                <w:rFonts w:ascii="宋体" w:hAnsi="宋体" w:hint="eastAsia"/>
                <w:color w:val="000000"/>
                <w:sz w:val="24"/>
              </w:rPr>
              <w:t>4</w:t>
            </w:r>
          </w:p>
        </w:tc>
      </w:tr>
      <w:tr w:rsidR="002270DB">
        <w:trPr>
          <w:trHeight w:val="601"/>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招标</w:t>
            </w:r>
            <w:r>
              <w:rPr>
                <w:rFonts w:ascii="宋体" w:hAnsi="宋体"/>
                <w:color w:val="000000"/>
                <w:sz w:val="24"/>
              </w:rPr>
              <w:t>方式</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询比</w:t>
            </w:r>
            <w:r>
              <w:rPr>
                <w:rFonts w:ascii="宋体" w:hAnsi="宋体" w:hint="eastAsia"/>
                <w:color w:val="000000"/>
                <w:sz w:val="24"/>
              </w:rPr>
              <w:t>采购</w:t>
            </w:r>
          </w:p>
        </w:tc>
      </w:tr>
      <w:tr w:rsidR="002270DB">
        <w:trPr>
          <w:trHeight w:val="601"/>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预算控制额度</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1996619.83</w:t>
            </w:r>
            <w:r>
              <w:rPr>
                <w:rFonts w:ascii="宋体" w:hAnsi="宋体" w:hint="eastAsia"/>
                <w:color w:val="000000"/>
                <w:sz w:val="24"/>
              </w:rPr>
              <w:t>元</w:t>
            </w:r>
          </w:p>
        </w:tc>
      </w:tr>
      <w:tr w:rsidR="002270DB">
        <w:trPr>
          <w:trHeight w:val="601"/>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项目分包个数</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无</w:t>
            </w:r>
          </w:p>
        </w:tc>
      </w:tr>
      <w:tr w:rsidR="002270DB">
        <w:trPr>
          <w:trHeight w:hRule="exact" w:val="583"/>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各包要求</w:t>
            </w:r>
          </w:p>
        </w:tc>
        <w:tc>
          <w:tcPr>
            <w:tcW w:w="8050" w:type="dxa"/>
            <w:vAlign w:val="center"/>
          </w:tcPr>
          <w:p w:rsidR="002270DB" w:rsidRDefault="00583212">
            <w:pPr>
              <w:spacing w:line="360" w:lineRule="auto"/>
              <w:rPr>
                <w:rFonts w:ascii="宋体" w:hAnsi="宋体"/>
                <w:color w:val="000000"/>
                <w:sz w:val="24"/>
              </w:rPr>
            </w:pPr>
            <w:r>
              <w:rPr>
                <w:rFonts w:ascii="宋体" w:hAnsi="宋体"/>
                <w:color w:val="000000"/>
                <w:sz w:val="24"/>
              </w:rPr>
              <w:t>具体内容详见《</w:t>
            </w:r>
            <w:r>
              <w:rPr>
                <w:rFonts w:ascii="宋体" w:hAnsi="宋体" w:hint="eastAsia"/>
                <w:color w:val="000000"/>
                <w:sz w:val="24"/>
              </w:rPr>
              <w:t>招标</w:t>
            </w:r>
            <w:r>
              <w:rPr>
                <w:rFonts w:ascii="宋体" w:hAnsi="宋体"/>
                <w:color w:val="000000"/>
                <w:sz w:val="24"/>
              </w:rPr>
              <w:t>文件》</w:t>
            </w:r>
          </w:p>
        </w:tc>
      </w:tr>
      <w:tr w:rsidR="002270DB">
        <w:trPr>
          <w:trHeight w:hRule="exact" w:val="4861"/>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投标人</w:t>
            </w:r>
            <w:r>
              <w:rPr>
                <w:rFonts w:ascii="宋体" w:hAnsi="宋体"/>
                <w:color w:val="000000"/>
                <w:sz w:val="24"/>
              </w:rPr>
              <w:t>资格条件</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1</w:t>
            </w:r>
            <w:r>
              <w:rPr>
                <w:rFonts w:ascii="宋体" w:hAnsi="宋体" w:hint="eastAsia"/>
                <w:color w:val="000000"/>
                <w:sz w:val="24"/>
              </w:rPr>
              <w:t>、资质条件：本次招标要求投标人具备建筑工程施工总承包三级（含）以上资质</w:t>
            </w:r>
            <w:r>
              <w:rPr>
                <w:rFonts w:ascii="宋体" w:hAnsi="宋体" w:hint="eastAsia"/>
                <w:color w:val="000000"/>
                <w:sz w:val="24"/>
              </w:rPr>
              <w:t>,</w:t>
            </w:r>
            <w:r>
              <w:rPr>
                <w:rFonts w:ascii="宋体" w:hAnsi="宋体" w:hint="eastAsia"/>
                <w:color w:val="000000"/>
                <w:sz w:val="24"/>
              </w:rPr>
              <w:t>并在人员、设备、资金等方面具有相应的施工能力；</w:t>
            </w:r>
          </w:p>
          <w:p w:rsidR="002270DB" w:rsidRDefault="00583212">
            <w:pPr>
              <w:spacing w:line="360" w:lineRule="auto"/>
              <w:rPr>
                <w:rFonts w:ascii="宋体" w:hAnsi="宋体"/>
                <w:color w:val="000000"/>
                <w:sz w:val="24"/>
              </w:rPr>
            </w:pPr>
            <w:r>
              <w:rPr>
                <w:rFonts w:ascii="宋体" w:hAnsi="宋体" w:hint="eastAsia"/>
                <w:color w:val="000000"/>
                <w:sz w:val="24"/>
              </w:rPr>
              <w:t>2</w:t>
            </w:r>
            <w:r>
              <w:rPr>
                <w:rFonts w:ascii="宋体" w:hAnsi="宋体" w:hint="eastAsia"/>
                <w:color w:val="000000"/>
                <w:sz w:val="24"/>
              </w:rPr>
              <w:t>、财务要求：提供</w:t>
            </w:r>
            <w:r>
              <w:rPr>
                <w:rFonts w:ascii="宋体" w:hAnsi="宋体" w:hint="eastAsia"/>
                <w:color w:val="000000"/>
                <w:sz w:val="24"/>
              </w:rPr>
              <w:t>2018</w:t>
            </w:r>
            <w:r>
              <w:rPr>
                <w:rFonts w:ascii="宋体" w:hAnsi="宋体" w:hint="eastAsia"/>
                <w:color w:val="000000"/>
                <w:sz w:val="24"/>
              </w:rPr>
              <w:t>年度或</w:t>
            </w:r>
            <w:r>
              <w:rPr>
                <w:rFonts w:ascii="宋体" w:hAnsi="宋体" w:hint="eastAsia"/>
                <w:color w:val="000000"/>
                <w:sz w:val="24"/>
              </w:rPr>
              <w:t>2019</w:t>
            </w:r>
            <w:r>
              <w:rPr>
                <w:rFonts w:ascii="宋体" w:hAnsi="宋体" w:hint="eastAsia"/>
                <w:color w:val="000000"/>
                <w:sz w:val="24"/>
              </w:rPr>
              <w:t>年度经有资质的会计师事务所或审计机构审计的财务报表，财务状况良好；</w:t>
            </w:r>
          </w:p>
          <w:p w:rsidR="002270DB" w:rsidRDefault="00583212">
            <w:pPr>
              <w:spacing w:line="360" w:lineRule="auto"/>
              <w:rPr>
                <w:rFonts w:ascii="宋体" w:hAnsi="宋体"/>
                <w:color w:val="000000"/>
                <w:sz w:val="24"/>
              </w:rPr>
            </w:pPr>
            <w:r>
              <w:rPr>
                <w:rFonts w:ascii="宋体" w:hAnsi="宋体" w:hint="eastAsia"/>
                <w:color w:val="000000"/>
                <w:sz w:val="24"/>
              </w:rPr>
              <w:t>3</w:t>
            </w:r>
            <w:r>
              <w:rPr>
                <w:rFonts w:ascii="宋体" w:hAnsi="宋体" w:hint="eastAsia"/>
                <w:color w:val="000000"/>
                <w:sz w:val="24"/>
              </w:rPr>
              <w:t>、业绩要求：</w:t>
            </w:r>
            <w:r>
              <w:rPr>
                <w:rFonts w:ascii="宋体" w:hAnsi="宋体" w:hint="eastAsia"/>
                <w:color w:val="000000"/>
                <w:sz w:val="24"/>
              </w:rPr>
              <w:t>2017</w:t>
            </w:r>
            <w:r>
              <w:rPr>
                <w:rFonts w:ascii="宋体" w:hAnsi="宋体" w:hint="eastAsia"/>
                <w:color w:val="000000"/>
                <w:sz w:val="24"/>
              </w:rPr>
              <w:t>年至今的类似工程（项目）业绩，以生效的合同或中标通知书为准；</w:t>
            </w:r>
          </w:p>
          <w:p w:rsidR="002270DB" w:rsidRDefault="00583212">
            <w:pPr>
              <w:spacing w:line="440" w:lineRule="exact"/>
              <w:rPr>
                <w:rFonts w:ascii="宋体" w:hAnsi="宋体"/>
                <w:color w:val="000000"/>
                <w:sz w:val="24"/>
              </w:rPr>
            </w:pPr>
            <w:r>
              <w:rPr>
                <w:rFonts w:ascii="宋体" w:hAnsi="宋体" w:hint="eastAsia"/>
                <w:color w:val="000000"/>
                <w:szCs w:val="21"/>
              </w:rPr>
              <w:t>4</w:t>
            </w:r>
            <w:r>
              <w:rPr>
                <w:rFonts w:ascii="宋体" w:hAnsi="宋体" w:hint="eastAsia"/>
                <w:color w:val="000000"/>
                <w:szCs w:val="21"/>
              </w:rPr>
              <w:t>、</w:t>
            </w:r>
            <w:r>
              <w:rPr>
                <w:rFonts w:ascii="宋体" w:hAnsi="宋体" w:hint="eastAsia"/>
                <w:color w:val="000000"/>
                <w:sz w:val="24"/>
              </w:rPr>
              <w:t>信誉要求：提供中华人民共和国最高人民法院官方网址</w:t>
            </w:r>
            <w:r>
              <w:rPr>
                <w:rFonts w:ascii="宋体" w:hAnsi="宋体"/>
                <w:color w:val="000000"/>
                <w:sz w:val="24"/>
              </w:rPr>
              <w:t>(http://www.court.gov.cn/)“</w:t>
            </w:r>
            <w:r>
              <w:rPr>
                <w:rFonts w:ascii="宋体" w:hAnsi="宋体"/>
                <w:color w:val="000000"/>
                <w:sz w:val="24"/>
              </w:rPr>
              <w:t>全国法院失信被执行人名单信息公布与查询</w:t>
            </w:r>
            <w:r>
              <w:rPr>
                <w:rFonts w:ascii="宋体" w:hAnsi="宋体"/>
                <w:color w:val="000000"/>
                <w:sz w:val="24"/>
              </w:rPr>
              <w:t>”</w:t>
            </w:r>
            <w:r>
              <w:rPr>
                <w:rFonts w:ascii="宋体" w:hAnsi="宋体"/>
                <w:color w:val="000000"/>
                <w:sz w:val="24"/>
              </w:rPr>
              <w:t>（</w:t>
            </w:r>
            <w:r>
              <w:rPr>
                <w:rFonts w:ascii="宋体" w:hAnsi="宋体"/>
                <w:color w:val="000000"/>
                <w:sz w:val="24"/>
              </w:rPr>
              <w:t>http://shixin.court.gov.cn/</w:t>
            </w:r>
            <w:r>
              <w:rPr>
                <w:rFonts w:ascii="宋体" w:hAnsi="宋体"/>
                <w:color w:val="000000"/>
                <w:sz w:val="24"/>
              </w:rPr>
              <w:t>）栏目查询结果。</w:t>
            </w:r>
          </w:p>
          <w:p w:rsidR="002270DB" w:rsidRDefault="00583212">
            <w:pPr>
              <w:spacing w:line="360" w:lineRule="auto"/>
              <w:rPr>
                <w:rFonts w:ascii="宋体" w:hAnsi="宋体"/>
                <w:color w:val="000000"/>
                <w:sz w:val="24"/>
              </w:rPr>
            </w:pPr>
            <w:r>
              <w:rPr>
                <w:rFonts w:ascii="宋体" w:hAnsi="宋体" w:hint="eastAsia"/>
                <w:color w:val="000000"/>
                <w:sz w:val="24"/>
              </w:rPr>
              <w:t>5</w:t>
            </w:r>
            <w:r>
              <w:rPr>
                <w:rFonts w:ascii="宋体" w:hAnsi="宋体" w:hint="eastAsia"/>
                <w:color w:val="000000"/>
                <w:sz w:val="24"/>
              </w:rPr>
              <w:t>、其它要求：外省企业提供有效的进青备案手续。</w:t>
            </w:r>
          </w:p>
        </w:tc>
      </w:tr>
      <w:tr w:rsidR="002270DB">
        <w:trPr>
          <w:trHeight w:val="308"/>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询比文件</w:t>
            </w:r>
            <w:r>
              <w:rPr>
                <w:rFonts w:ascii="宋体" w:hAnsi="宋体"/>
                <w:color w:val="000000"/>
                <w:sz w:val="24"/>
              </w:rPr>
              <w:t>发售起止时间</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2020</w:t>
            </w:r>
            <w:r>
              <w:rPr>
                <w:rFonts w:ascii="宋体" w:hAnsi="宋体" w:hint="eastAsia"/>
                <w:color w:val="000000"/>
                <w:sz w:val="24"/>
              </w:rPr>
              <w:t>年</w:t>
            </w:r>
            <w:r>
              <w:rPr>
                <w:rFonts w:ascii="宋体" w:hAnsi="宋体" w:hint="eastAsia"/>
                <w:color w:val="000000"/>
                <w:sz w:val="24"/>
              </w:rPr>
              <w:t>11</w:t>
            </w:r>
            <w:r>
              <w:rPr>
                <w:rFonts w:ascii="宋体" w:hAnsi="宋体" w:hint="eastAsia"/>
                <w:color w:val="000000"/>
                <w:sz w:val="24"/>
              </w:rPr>
              <w:t>月</w:t>
            </w:r>
            <w:r>
              <w:rPr>
                <w:rFonts w:ascii="宋体" w:hAnsi="宋体" w:hint="eastAsia"/>
                <w:color w:val="000000"/>
                <w:sz w:val="24"/>
              </w:rPr>
              <w:t>30</w:t>
            </w:r>
            <w:r>
              <w:rPr>
                <w:rFonts w:ascii="宋体" w:hAnsi="宋体" w:hint="eastAsia"/>
                <w:color w:val="000000"/>
                <w:sz w:val="24"/>
              </w:rPr>
              <w:t>日至</w:t>
            </w:r>
            <w:r>
              <w:rPr>
                <w:rFonts w:ascii="宋体" w:hAnsi="宋体" w:hint="eastAsia"/>
                <w:color w:val="000000"/>
                <w:sz w:val="24"/>
              </w:rPr>
              <w:t>2020</w:t>
            </w:r>
            <w:r>
              <w:rPr>
                <w:rFonts w:ascii="宋体" w:hAnsi="宋体" w:hint="eastAsia"/>
                <w:color w:val="000000"/>
                <w:sz w:val="24"/>
              </w:rPr>
              <w:t>年</w:t>
            </w:r>
            <w:r>
              <w:rPr>
                <w:rFonts w:ascii="宋体" w:hAnsi="宋体" w:hint="eastAsia"/>
                <w:color w:val="000000"/>
                <w:sz w:val="24"/>
              </w:rPr>
              <w:t>12</w:t>
            </w:r>
            <w:r>
              <w:rPr>
                <w:rFonts w:ascii="宋体" w:hAnsi="宋体" w:hint="eastAsia"/>
                <w:color w:val="000000"/>
                <w:sz w:val="24"/>
              </w:rPr>
              <w:t>月</w:t>
            </w:r>
            <w:r>
              <w:rPr>
                <w:rFonts w:ascii="宋体" w:hAnsi="宋体" w:hint="eastAsia"/>
                <w:color w:val="000000"/>
                <w:sz w:val="24"/>
              </w:rPr>
              <w:t>04</w:t>
            </w:r>
            <w:r>
              <w:rPr>
                <w:rFonts w:ascii="宋体" w:hAnsi="宋体" w:hint="eastAsia"/>
                <w:color w:val="000000"/>
                <w:sz w:val="24"/>
              </w:rPr>
              <w:t>日</w:t>
            </w:r>
            <w:r>
              <w:rPr>
                <w:rFonts w:ascii="宋体" w:hAnsi="宋体"/>
                <w:color w:val="000000"/>
                <w:sz w:val="24"/>
              </w:rPr>
              <w:t>，每日上午</w:t>
            </w:r>
            <w:r>
              <w:rPr>
                <w:rFonts w:ascii="宋体" w:hAnsi="宋体" w:hint="eastAsia"/>
                <w:color w:val="000000"/>
                <w:sz w:val="24"/>
              </w:rPr>
              <w:t>9</w:t>
            </w:r>
            <w:r>
              <w:rPr>
                <w:rFonts w:ascii="宋体" w:hAnsi="宋体"/>
                <w:color w:val="000000"/>
                <w:sz w:val="24"/>
              </w:rPr>
              <w:t>：</w:t>
            </w:r>
            <w:r>
              <w:rPr>
                <w:rFonts w:ascii="宋体" w:hAnsi="宋体" w:hint="eastAsia"/>
                <w:color w:val="000000"/>
                <w:sz w:val="24"/>
              </w:rPr>
              <w:t>0</w:t>
            </w:r>
            <w:r>
              <w:rPr>
                <w:rFonts w:ascii="宋体" w:hAnsi="宋体"/>
                <w:color w:val="000000"/>
                <w:sz w:val="24"/>
              </w:rPr>
              <w:t>0</w:t>
            </w:r>
            <w:r>
              <w:rPr>
                <w:rFonts w:ascii="宋体" w:hAnsi="宋体" w:hint="eastAsia"/>
                <w:color w:val="000000"/>
                <w:sz w:val="24"/>
              </w:rPr>
              <w:t>分</w:t>
            </w:r>
            <w:r>
              <w:rPr>
                <w:rFonts w:ascii="宋体" w:hAnsi="宋体"/>
                <w:color w:val="000000"/>
                <w:sz w:val="24"/>
              </w:rPr>
              <w:t>至</w:t>
            </w:r>
            <w:r>
              <w:rPr>
                <w:rFonts w:ascii="宋体" w:hAnsi="宋体"/>
                <w:color w:val="000000"/>
                <w:sz w:val="24"/>
              </w:rPr>
              <w:t>12:00</w:t>
            </w:r>
            <w:r>
              <w:rPr>
                <w:rFonts w:ascii="宋体" w:hAnsi="宋体"/>
                <w:color w:val="000000"/>
                <w:sz w:val="24"/>
              </w:rPr>
              <w:t>时（北京时间，下同），下午</w:t>
            </w:r>
            <w:r>
              <w:rPr>
                <w:rFonts w:ascii="宋体" w:hAnsi="宋体"/>
                <w:color w:val="000000"/>
                <w:sz w:val="24"/>
              </w:rPr>
              <w:t>14:30</w:t>
            </w:r>
            <w:r>
              <w:rPr>
                <w:rFonts w:ascii="宋体" w:hAnsi="宋体" w:hint="eastAsia"/>
                <w:color w:val="000000"/>
                <w:sz w:val="24"/>
              </w:rPr>
              <w:t>分</w:t>
            </w:r>
            <w:r>
              <w:rPr>
                <w:rFonts w:ascii="宋体" w:hAnsi="宋体"/>
                <w:color w:val="000000"/>
                <w:sz w:val="24"/>
              </w:rPr>
              <w:t>至</w:t>
            </w:r>
            <w:r>
              <w:rPr>
                <w:rFonts w:ascii="宋体" w:hAnsi="宋体" w:hint="eastAsia"/>
                <w:color w:val="000000"/>
                <w:sz w:val="24"/>
              </w:rPr>
              <w:t>17</w:t>
            </w:r>
            <w:r>
              <w:rPr>
                <w:rFonts w:ascii="宋体" w:hAnsi="宋体"/>
                <w:color w:val="000000"/>
                <w:sz w:val="24"/>
              </w:rPr>
              <w:t>:</w:t>
            </w:r>
            <w:r>
              <w:rPr>
                <w:rFonts w:ascii="宋体" w:hAnsi="宋体" w:hint="eastAsia"/>
                <w:color w:val="000000"/>
                <w:sz w:val="24"/>
              </w:rPr>
              <w:t>3</w:t>
            </w:r>
            <w:r>
              <w:rPr>
                <w:rFonts w:ascii="宋体" w:hAnsi="宋体"/>
                <w:color w:val="000000"/>
                <w:sz w:val="24"/>
              </w:rPr>
              <w:t>0</w:t>
            </w:r>
            <w:r>
              <w:rPr>
                <w:rFonts w:ascii="宋体" w:hAnsi="宋体"/>
                <w:color w:val="000000"/>
                <w:sz w:val="24"/>
              </w:rPr>
              <w:t>时（午休、节假日除外。）</w:t>
            </w:r>
          </w:p>
        </w:tc>
      </w:tr>
      <w:tr w:rsidR="002270DB">
        <w:trPr>
          <w:trHeight w:hRule="exact" w:val="764"/>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询比文件</w:t>
            </w:r>
            <w:r>
              <w:rPr>
                <w:rFonts w:ascii="宋体" w:hAnsi="宋体"/>
                <w:color w:val="000000"/>
                <w:sz w:val="24"/>
              </w:rPr>
              <w:t>发售方式</w:t>
            </w:r>
          </w:p>
        </w:tc>
        <w:tc>
          <w:tcPr>
            <w:tcW w:w="8050" w:type="dxa"/>
            <w:vAlign w:val="center"/>
          </w:tcPr>
          <w:p w:rsidR="002270DB" w:rsidRDefault="00583212">
            <w:pPr>
              <w:spacing w:line="360" w:lineRule="auto"/>
              <w:rPr>
                <w:rFonts w:ascii="宋体" w:hAnsi="宋体"/>
                <w:color w:val="000000"/>
                <w:sz w:val="24"/>
              </w:rPr>
            </w:pPr>
            <w:r>
              <w:rPr>
                <w:rFonts w:ascii="宋体" w:hAnsi="宋体"/>
                <w:color w:val="000000"/>
                <w:sz w:val="24"/>
              </w:rPr>
              <w:t>现场购买</w:t>
            </w:r>
          </w:p>
        </w:tc>
      </w:tr>
      <w:tr w:rsidR="002270DB">
        <w:trPr>
          <w:trHeight w:hRule="exact" w:val="632"/>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询比文件</w:t>
            </w:r>
            <w:r>
              <w:rPr>
                <w:rFonts w:ascii="宋体" w:hAnsi="宋体"/>
                <w:color w:val="000000"/>
                <w:sz w:val="24"/>
              </w:rPr>
              <w:t>售价</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5</w:t>
            </w:r>
            <w:r>
              <w:rPr>
                <w:rFonts w:ascii="宋体" w:hAnsi="宋体"/>
                <w:color w:val="000000"/>
                <w:sz w:val="24"/>
              </w:rPr>
              <w:t>00.00</w:t>
            </w:r>
            <w:r>
              <w:rPr>
                <w:rFonts w:ascii="宋体" w:hAnsi="宋体"/>
                <w:color w:val="000000"/>
                <w:sz w:val="24"/>
              </w:rPr>
              <w:t>元</w:t>
            </w:r>
            <w:r>
              <w:rPr>
                <w:rFonts w:ascii="宋体" w:hAnsi="宋体" w:hint="eastAsia"/>
                <w:color w:val="000000"/>
                <w:sz w:val="24"/>
              </w:rPr>
              <w:t>/</w:t>
            </w:r>
            <w:r>
              <w:rPr>
                <w:rFonts w:ascii="宋体" w:hAnsi="宋体" w:hint="eastAsia"/>
                <w:color w:val="000000"/>
                <w:sz w:val="24"/>
              </w:rPr>
              <w:t>份（询比文件</w:t>
            </w:r>
            <w:r>
              <w:rPr>
                <w:rFonts w:ascii="宋体" w:hAnsi="宋体"/>
                <w:color w:val="000000"/>
                <w:sz w:val="24"/>
              </w:rPr>
              <w:t>售后不退</w:t>
            </w:r>
            <w:r>
              <w:rPr>
                <w:rFonts w:ascii="宋体" w:hAnsi="宋体"/>
                <w:color w:val="000000"/>
                <w:sz w:val="24"/>
              </w:rPr>
              <w:t xml:space="preserve">, </w:t>
            </w:r>
            <w:r>
              <w:rPr>
                <w:rFonts w:ascii="宋体" w:hAnsi="宋体"/>
                <w:color w:val="000000"/>
                <w:sz w:val="24"/>
              </w:rPr>
              <w:t>投标资格不能转让</w:t>
            </w:r>
            <w:r>
              <w:rPr>
                <w:rFonts w:ascii="宋体" w:hAnsi="宋体" w:hint="eastAsia"/>
                <w:color w:val="000000"/>
                <w:sz w:val="24"/>
              </w:rPr>
              <w:t>。）</w:t>
            </w:r>
          </w:p>
        </w:tc>
      </w:tr>
      <w:tr w:rsidR="002270DB">
        <w:trPr>
          <w:trHeight w:val="308"/>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询比文件</w:t>
            </w:r>
            <w:r>
              <w:rPr>
                <w:rFonts w:ascii="宋体" w:hAnsi="宋体"/>
                <w:color w:val="000000"/>
                <w:sz w:val="24"/>
              </w:rPr>
              <w:t>发售地点</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青海弘宁工程项目管理有限公司（西宁市城西区海湖新区美仑金座</w:t>
            </w:r>
            <w:r>
              <w:rPr>
                <w:rFonts w:ascii="宋体" w:hAnsi="宋体" w:hint="eastAsia"/>
                <w:color w:val="000000"/>
                <w:sz w:val="24"/>
              </w:rPr>
              <w:t>B</w:t>
            </w:r>
            <w:r>
              <w:rPr>
                <w:rFonts w:ascii="宋体" w:hAnsi="宋体" w:hint="eastAsia"/>
                <w:color w:val="000000"/>
                <w:sz w:val="24"/>
              </w:rPr>
              <w:t>座</w:t>
            </w:r>
            <w:r>
              <w:rPr>
                <w:rFonts w:ascii="宋体" w:hAnsi="宋体" w:hint="eastAsia"/>
                <w:color w:val="000000"/>
                <w:sz w:val="24"/>
              </w:rPr>
              <w:t>11</w:t>
            </w:r>
            <w:r>
              <w:rPr>
                <w:rFonts w:ascii="宋体" w:hAnsi="宋体" w:hint="eastAsia"/>
                <w:color w:val="000000"/>
                <w:sz w:val="24"/>
              </w:rPr>
              <w:lastRenderedPageBreak/>
              <w:t>楼</w:t>
            </w:r>
            <w:r>
              <w:rPr>
                <w:rFonts w:ascii="宋体" w:hAnsi="宋体" w:hint="eastAsia"/>
                <w:color w:val="000000"/>
                <w:sz w:val="24"/>
              </w:rPr>
              <w:t>11103</w:t>
            </w:r>
            <w:r>
              <w:rPr>
                <w:rFonts w:ascii="宋体" w:hAnsi="宋体" w:hint="eastAsia"/>
                <w:color w:val="000000"/>
                <w:sz w:val="24"/>
              </w:rPr>
              <w:t>室）领</w:t>
            </w:r>
            <w:r>
              <w:rPr>
                <w:rFonts w:ascii="宋体" w:hAnsi="宋体"/>
                <w:color w:val="000000"/>
                <w:sz w:val="24"/>
              </w:rPr>
              <w:t>取</w:t>
            </w:r>
          </w:p>
        </w:tc>
      </w:tr>
      <w:tr w:rsidR="002270DB">
        <w:trPr>
          <w:trHeight w:val="308"/>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lastRenderedPageBreak/>
              <w:t>购买</w:t>
            </w:r>
            <w:r>
              <w:rPr>
                <w:rFonts w:ascii="宋体" w:hAnsi="宋体" w:hint="eastAsia"/>
                <w:color w:val="000000"/>
                <w:sz w:val="24"/>
              </w:rPr>
              <w:t>招标</w:t>
            </w:r>
            <w:r>
              <w:rPr>
                <w:rFonts w:ascii="宋体" w:hAnsi="宋体"/>
                <w:color w:val="000000"/>
                <w:sz w:val="24"/>
              </w:rPr>
              <w:t>文件时应提供材料</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投标人的三证合一营业执照（副本）复印件、法人授权委托书（原件）及法人身份证复印件、被授权人身份证复印件。以上资料除原件外均需加盖公章（招标代理机构对以上资料留存备案）</w:t>
            </w:r>
          </w:p>
        </w:tc>
      </w:tr>
      <w:tr w:rsidR="002270DB">
        <w:trPr>
          <w:trHeight w:val="526"/>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投标截止时间</w:t>
            </w:r>
          </w:p>
        </w:tc>
        <w:tc>
          <w:tcPr>
            <w:tcW w:w="8050" w:type="dxa"/>
            <w:vAlign w:val="center"/>
          </w:tcPr>
          <w:p w:rsidR="002270DB" w:rsidRDefault="00583212">
            <w:pPr>
              <w:spacing w:line="360" w:lineRule="auto"/>
              <w:rPr>
                <w:rFonts w:ascii="宋体" w:hAnsi="宋体"/>
                <w:color w:val="000000"/>
                <w:sz w:val="24"/>
              </w:rPr>
            </w:pPr>
            <w:r>
              <w:rPr>
                <w:rFonts w:ascii="宋体" w:hAnsi="宋体"/>
                <w:color w:val="000000"/>
                <w:sz w:val="24"/>
              </w:rPr>
              <w:t>2020</w:t>
            </w:r>
            <w:r>
              <w:rPr>
                <w:rFonts w:ascii="宋体" w:hAnsi="宋体"/>
                <w:color w:val="000000"/>
                <w:sz w:val="24"/>
              </w:rPr>
              <w:t>年</w:t>
            </w:r>
            <w:r>
              <w:rPr>
                <w:rFonts w:ascii="宋体" w:hAnsi="宋体"/>
                <w:color w:val="000000"/>
                <w:sz w:val="24"/>
              </w:rPr>
              <w:t>12</w:t>
            </w:r>
            <w:r>
              <w:rPr>
                <w:rFonts w:ascii="宋体" w:hAnsi="宋体"/>
                <w:color w:val="000000"/>
                <w:sz w:val="24"/>
              </w:rPr>
              <w:t>月</w:t>
            </w:r>
            <w:r>
              <w:rPr>
                <w:rFonts w:ascii="宋体" w:hAnsi="宋体"/>
                <w:color w:val="000000"/>
                <w:sz w:val="24"/>
              </w:rPr>
              <w:t>11</w:t>
            </w:r>
            <w:r>
              <w:rPr>
                <w:rFonts w:ascii="宋体" w:hAnsi="宋体"/>
                <w:color w:val="000000"/>
                <w:sz w:val="24"/>
              </w:rPr>
              <w:t>日上午</w:t>
            </w:r>
            <w:r>
              <w:rPr>
                <w:rFonts w:ascii="宋体" w:hAnsi="宋体"/>
                <w:color w:val="000000"/>
                <w:sz w:val="24"/>
              </w:rPr>
              <w:t>09:30</w:t>
            </w:r>
            <w:r>
              <w:rPr>
                <w:rFonts w:ascii="宋体" w:hAnsi="宋体"/>
                <w:color w:val="000000"/>
                <w:sz w:val="24"/>
              </w:rPr>
              <w:t>分</w:t>
            </w:r>
          </w:p>
        </w:tc>
      </w:tr>
      <w:tr w:rsidR="002270DB">
        <w:trPr>
          <w:trHeight w:val="526"/>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开标时间</w:t>
            </w:r>
          </w:p>
        </w:tc>
        <w:tc>
          <w:tcPr>
            <w:tcW w:w="8050" w:type="dxa"/>
            <w:vAlign w:val="center"/>
          </w:tcPr>
          <w:p w:rsidR="002270DB" w:rsidRDefault="00583212">
            <w:pPr>
              <w:spacing w:line="360" w:lineRule="auto"/>
              <w:rPr>
                <w:rFonts w:ascii="宋体" w:hAnsi="宋体"/>
                <w:color w:val="000000"/>
                <w:sz w:val="24"/>
              </w:rPr>
            </w:pPr>
            <w:r>
              <w:rPr>
                <w:rFonts w:ascii="宋体" w:hAnsi="宋体"/>
                <w:color w:val="000000"/>
                <w:sz w:val="24"/>
              </w:rPr>
              <w:t>2020</w:t>
            </w:r>
            <w:r>
              <w:rPr>
                <w:rFonts w:ascii="宋体" w:hAnsi="宋体"/>
                <w:color w:val="000000"/>
                <w:sz w:val="24"/>
              </w:rPr>
              <w:t>年</w:t>
            </w:r>
            <w:r>
              <w:rPr>
                <w:rFonts w:ascii="宋体" w:hAnsi="宋体"/>
                <w:color w:val="000000"/>
                <w:sz w:val="24"/>
              </w:rPr>
              <w:t>12</w:t>
            </w:r>
            <w:r>
              <w:rPr>
                <w:rFonts w:ascii="宋体" w:hAnsi="宋体"/>
                <w:color w:val="000000"/>
                <w:sz w:val="24"/>
              </w:rPr>
              <w:t>月</w:t>
            </w:r>
            <w:r>
              <w:rPr>
                <w:rFonts w:ascii="宋体" w:hAnsi="宋体"/>
                <w:color w:val="000000"/>
                <w:sz w:val="24"/>
              </w:rPr>
              <w:t>11</w:t>
            </w:r>
            <w:r>
              <w:rPr>
                <w:rFonts w:ascii="宋体" w:hAnsi="宋体"/>
                <w:color w:val="000000"/>
                <w:sz w:val="24"/>
              </w:rPr>
              <w:t>日上午</w:t>
            </w:r>
            <w:r>
              <w:rPr>
                <w:rFonts w:ascii="宋体" w:hAnsi="宋体"/>
                <w:color w:val="000000"/>
                <w:sz w:val="24"/>
              </w:rPr>
              <w:t>09:30</w:t>
            </w:r>
            <w:r>
              <w:rPr>
                <w:rFonts w:ascii="宋体" w:hAnsi="宋体"/>
                <w:color w:val="000000"/>
                <w:sz w:val="24"/>
              </w:rPr>
              <w:t>分</w:t>
            </w:r>
          </w:p>
        </w:tc>
      </w:tr>
      <w:tr w:rsidR="002270DB">
        <w:trPr>
          <w:trHeight w:val="981"/>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投标及开标地点</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青海弘宁工程项目管理有限公司（西宁市城西区海湖新区美仑金座</w:t>
            </w:r>
            <w:r>
              <w:rPr>
                <w:rFonts w:ascii="宋体" w:hAnsi="宋体" w:hint="eastAsia"/>
                <w:color w:val="000000"/>
                <w:sz w:val="24"/>
              </w:rPr>
              <w:t>B</w:t>
            </w:r>
            <w:r>
              <w:rPr>
                <w:rFonts w:ascii="宋体" w:hAnsi="宋体" w:hint="eastAsia"/>
                <w:color w:val="000000"/>
                <w:sz w:val="24"/>
              </w:rPr>
              <w:t>座</w:t>
            </w:r>
            <w:r>
              <w:rPr>
                <w:rFonts w:ascii="宋体" w:hAnsi="宋体" w:hint="eastAsia"/>
                <w:color w:val="000000"/>
                <w:sz w:val="24"/>
              </w:rPr>
              <w:t>11</w:t>
            </w:r>
            <w:r>
              <w:rPr>
                <w:rFonts w:ascii="宋体" w:hAnsi="宋体" w:hint="eastAsia"/>
                <w:color w:val="000000"/>
                <w:sz w:val="24"/>
              </w:rPr>
              <w:t>楼</w:t>
            </w:r>
            <w:r>
              <w:rPr>
                <w:rFonts w:ascii="宋体" w:hAnsi="宋体" w:hint="eastAsia"/>
                <w:color w:val="000000"/>
                <w:sz w:val="24"/>
              </w:rPr>
              <w:t>11103</w:t>
            </w:r>
            <w:r>
              <w:rPr>
                <w:rFonts w:ascii="宋体" w:hAnsi="宋体" w:hint="eastAsia"/>
                <w:color w:val="000000"/>
                <w:sz w:val="24"/>
              </w:rPr>
              <w:t>室）</w:t>
            </w:r>
          </w:p>
        </w:tc>
      </w:tr>
      <w:tr w:rsidR="002270DB">
        <w:trPr>
          <w:trHeight w:hRule="exact" w:val="2235"/>
        </w:trPr>
        <w:tc>
          <w:tcPr>
            <w:tcW w:w="2264"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业主</w:t>
            </w:r>
            <w:r>
              <w:rPr>
                <w:rFonts w:ascii="宋体" w:hAnsi="宋体"/>
                <w:color w:val="000000"/>
                <w:sz w:val="24"/>
              </w:rPr>
              <w:t>单位及联系人电话</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招标人：西宁市城中区总寨镇王斌堡村村民委员会</w:t>
            </w:r>
            <w:r>
              <w:rPr>
                <w:rFonts w:ascii="宋体" w:hAnsi="宋体" w:hint="eastAsia"/>
                <w:color w:val="000000"/>
                <w:sz w:val="24"/>
              </w:rPr>
              <w:br/>
            </w:r>
            <w:r>
              <w:rPr>
                <w:rFonts w:ascii="宋体" w:hAnsi="宋体" w:hint="eastAsia"/>
                <w:color w:val="000000"/>
                <w:sz w:val="24"/>
              </w:rPr>
              <w:t>联系人：杨先生</w:t>
            </w:r>
          </w:p>
          <w:p w:rsidR="002270DB" w:rsidRDefault="00583212">
            <w:pPr>
              <w:spacing w:line="360" w:lineRule="auto"/>
              <w:rPr>
                <w:rFonts w:ascii="宋体" w:hAnsi="宋体"/>
                <w:color w:val="000000"/>
                <w:sz w:val="24"/>
              </w:rPr>
            </w:pPr>
            <w:r>
              <w:rPr>
                <w:rFonts w:ascii="宋体" w:hAnsi="宋体" w:hint="eastAsia"/>
                <w:color w:val="000000"/>
                <w:sz w:val="24"/>
              </w:rPr>
              <w:t>联系电话：</w:t>
            </w:r>
            <w:r>
              <w:rPr>
                <w:rFonts w:ascii="宋体" w:hAnsi="宋体" w:hint="eastAsia"/>
                <w:color w:val="000000"/>
                <w:sz w:val="24"/>
              </w:rPr>
              <w:t>13997384048</w:t>
            </w:r>
          </w:p>
          <w:p w:rsidR="002270DB" w:rsidRDefault="00583212">
            <w:pPr>
              <w:spacing w:line="360" w:lineRule="auto"/>
              <w:rPr>
                <w:rFonts w:ascii="宋体" w:hAnsi="宋体"/>
                <w:color w:val="000000"/>
                <w:sz w:val="24"/>
              </w:rPr>
            </w:pPr>
            <w:r>
              <w:rPr>
                <w:rFonts w:ascii="宋体" w:hAnsi="宋体" w:hint="eastAsia"/>
                <w:color w:val="000000"/>
                <w:sz w:val="24"/>
              </w:rPr>
              <w:t>联系地址：西宁市城中区</w:t>
            </w:r>
          </w:p>
        </w:tc>
      </w:tr>
      <w:tr w:rsidR="002270DB">
        <w:trPr>
          <w:trHeight w:hRule="exact" w:val="1998"/>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代理机构及联系人电话</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招标代理机构：青海弘宁工程项目管理有限公司</w:t>
            </w:r>
            <w:r>
              <w:rPr>
                <w:rFonts w:ascii="宋体" w:hAnsi="宋体" w:hint="eastAsia"/>
                <w:color w:val="000000"/>
                <w:sz w:val="24"/>
              </w:rPr>
              <w:br/>
            </w:r>
            <w:r>
              <w:rPr>
                <w:rFonts w:ascii="宋体" w:hAnsi="宋体" w:hint="eastAsia"/>
                <w:color w:val="000000"/>
                <w:sz w:val="24"/>
              </w:rPr>
              <w:t>联系人：孙女士</w:t>
            </w:r>
          </w:p>
          <w:p w:rsidR="002270DB" w:rsidRDefault="00583212">
            <w:pPr>
              <w:spacing w:line="360" w:lineRule="auto"/>
              <w:rPr>
                <w:rFonts w:ascii="宋体" w:hAnsi="宋体"/>
                <w:color w:val="000000"/>
                <w:sz w:val="24"/>
              </w:rPr>
            </w:pPr>
            <w:r>
              <w:rPr>
                <w:rFonts w:ascii="宋体" w:hAnsi="宋体" w:hint="eastAsia"/>
                <w:color w:val="000000"/>
                <w:sz w:val="24"/>
              </w:rPr>
              <w:t>联系电话：</w:t>
            </w:r>
            <w:r>
              <w:rPr>
                <w:rFonts w:ascii="宋体" w:hAnsi="宋体" w:hint="eastAsia"/>
                <w:color w:val="000000"/>
                <w:sz w:val="24"/>
              </w:rPr>
              <w:t>0971-8225052</w:t>
            </w:r>
            <w:r>
              <w:rPr>
                <w:rFonts w:ascii="宋体" w:hAnsi="宋体" w:hint="eastAsia"/>
                <w:color w:val="000000"/>
                <w:sz w:val="24"/>
              </w:rPr>
              <w:br/>
            </w:r>
            <w:r>
              <w:rPr>
                <w:rFonts w:ascii="宋体" w:hAnsi="宋体" w:hint="eastAsia"/>
                <w:color w:val="000000"/>
                <w:sz w:val="24"/>
              </w:rPr>
              <w:t>联系地址：西宁市城西区海湖新区美仑金座</w:t>
            </w:r>
            <w:r>
              <w:rPr>
                <w:rFonts w:ascii="宋体" w:hAnsi="宋体" w:hint="eastAsia"/>
                <w:color w:val="000000"/>
                <w:sz w:val="24"/>
              </w:rPr>
              <w:t>B</w:t>
            </w:r>
            <w:r>
              <w:rPr>
                <w:rFonts w:ascii="宋体" w:hAnsi="宋体" w:hint="eastAsia"/>
                <w:color w:val="000000"/>
                <w:sz w:val="24"/>
              </w:rPr>
              <w:t>座</w:t>
            </w:r>
            <w:r>
              <w:rPr>
                <w:rFonts w:ascii="宋体" w:hAnsi="宋体" w:hint="eastAsia"/>
                <w:color w:val="000000"/>
                <w:sz w:val="24"/>
              </w:rPr>
              <w:t>11</w:t>
            </w:r>
            <w:r>
              <w:rPr>
                <w:rFonts w:ascii="宋体" w:hAnsi="宋体" w:hint="eastAsia"/>
                <w:color w:val="000000"/>
                <w:sz w:val="24"/>
              </w:rPr>
              <w:t>楼</w:t>
            </w:r>
            <w:r>
              <w:rPr>
                <w:rFonts w:ascii="宋体" w:hAnsi="宋体" w:hint="eastAsia"/>
                <w:color w:val="000000"/>
                <w:sz w:val="24"/>
              </w:rPr>
              <w:t>11103</w:t>
            </w:r>
            <w:r>
              <w:rPr>
                <w:rFonts w:ascii="宋体" w:hAnsi="宋体" w:hint="eastAsia"/>
                <w:color w:val="000000"/>
                <w:sz w:val="24"/>
              </w:rPr>
              <w:t>室</w:t>
            </w:r>
          </w:p>
        </w:tc>
      </w:tr>
      <w:tr w:rsidR="002270DB">
        <w:trPr>
          <w:trHeight w:val="308"/>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代理机构开户银行</w:t>
            </w:r>
          </w:p>
        </w:tc>
        <w:tc>
          <w:tcPr>
            <w:tcW w:w="8050" w:type="dxa"/>
            <w:vAlign w:val="center"/>
          </w:tcPr>
          <w:p w:rsidR="002270DB" w:rsidRDefault="00583212">
            <w:pPr>
              <w:pStyle w:val="Style2"/>
              <w:rPr>
                <w:rFonts w:ascii="宋体" w:hAnsi="宋体"/>
                <w:color w:val="000000"/>
                <w:szCs w:val="24"/>
              </w:rPr>
            </w:pPr>
            <w:r>
              <w:rPr>
                <w:rFonts w:ascii="宋体" w:hAnsi="宋体" w:hint="eastAsia"/>
                <w:color w:val="000000"/>
                <w:szCs w:val="24"/>
                <w:lang w:val="zh-CN"/>
              </w:rPr>
              <w:t>青海银行海湖新区支行</w:t>
            </w:r>
          </w:p>
        </w:tc>
      </w:tr>
      <w:tr w:rsidR="002270DB">
        <w:trPr>
          <w:trHeight w:val="308"/>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收款人</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lang w:val="zh-CN"/>
              </w:rPr>
              <w:t>青海弘宁工程项目管理有限公司</w:t>
            </w:r>
          </w:p>
        </w:tc>
      </w:tr>
      <w:tr w:rsidR="002270DB">
        <w:trPr>
          <w:trHeight w:val="308"/>
        </w:trPr>
        <w:tc>
          <w:tcPr>
            <w:tcW w:w="2264" w:type="dxa"/>
            <w:vAlign w:val="center"/>
          </w:tcPr>
          <w:p w:rsidR="002270DB" w:rsidRDefault="00583212">
            <w:pPr>
              <w:spacing w:line="360" w:lineRule="auto"/>
              <w:rPr>
                <w:rFonts w:ascii="宋体" w:hAnsi="宋体"/>
                <w:color w:val="000000"/>
                <w:sz w:val="24"/>
              </w:rPr>
            </w:pPr>
            <w:r>
              <w:rPr>
                <w:rFonts w:ascii="宋体" w:hAnsi="宋体"/>
                <w:color w:val="000000"/>
                <w:sz w:val="24"/>
              </w:rPr>
              <w:t>银行账号</w:t>
            </w:r>
          </w:p>
        </w:tc>
        <w:tc>
          <w:tcPr>
            <w:tcW w:w="8050" w:type="dxa"/>
            <w:vAlign w:val="center"/>
          </w:tcPr>
          <w:p w:rsidR="002270DB" w:rsidRDefault="00583212">
            <w:pPr>
              <w:spacing w:line="360" w:lineRule="auto"/>
              <w:rPr>
                <w:rFonts w:ascii="宋体" w:hAnsi="宋体"/>
                <w:color w:val="000000"/>
                <w:sz w:val="24"/>
              </w:rPr>
            </w:pPr>
            <w:r>
              <w:rPr>
                <w:rFonts w:ascii="宋体" w:hAnsi="宋体" w:hint="eastAsia"/>
                <w:color w:val="000000"/>
                <w:sz w:val="24"/>
                <w:lang w:val="zh-CN"/>
              </w:rPr>
              <w:t>0701201000286399</w:t>
            </w:r>
          </w:p>
        </w:tc>
      </w:tr>
    </w:tbl>
    <w:p w:rsidR="002270DB" w:rsidRDefault="002270DB">
      <w:pPr>
        <w:tabs>
          <w:tab w:val="left" w:pos="5685"/>
        </w:tabs>
        <w:spacing w:line="480" w:lineRule="auto"/>
        <w:jc w:val="center"/>
        <w:rPr>
          <w:rFonts w:ascii="宋体" w:hAnsi="宋体"/>
          <w:color w:val="000000"/>
          <w:sz w:val="24"/>
        </w:rPr>
      </w:pPr>
    </w:p>
    <w:p w:rsidR="002270DB" w:rsidRDefault="00583212">
      <w:pPr>
        <w:spacing w:line="360" w:lineRule="auto"/>
        <w:ind w:right="420"/>
        <w:jc w:val="right"/>
        <w:rPr>
          <w:rFonts w:ascii="宋体" w:hAnsi="宋体"/>
          <w:color w:val="000000"/>
          <w:sz w:val="24"/>
        </w:rPr>
      </w:pPr>
      <w:r>
        <w:rPr>
          <w:rFonts w:ascii="宋体" w:hAnsi="宋体" w:hint="eastAsia"/>
          <w:color w:val="000000"/>
          <w:sz w:val="24"/>
        </w:rPr>
        <w:t>青海弘宁工程项目管理有限公司</w:t>
      </w:r>
    </w:p>
    <w:p w:rsidR="002270DB" w:rsidRDefault="00583212">
      <w:pPr>
        <w:spacing w:line="360" w:lineRule="auto"/>
        <w:ind w:right="420"/>
        <w:jc w:val="right"/>
        <w:rPr>
          <w:rFonts w:ascii="宋体" w:hAnsi="宋体"/>
          <w:color w:val="000000"/>
          <w:sz w:val="24"/>
        </w:rPr>
      </w:pPr>
      <w:r>
        <w:rPr>
          <w:rFonts w:ascii="宋体" w:hAnsi="宋体" w:hint="eastAsia"/>
          <w:color w:val="000000"/>
          <w:sz w:val="24"/>
        </w:rPr>
        <w:t>2020</w:t>
      </w:r>
      <w:r>
        <w:rPr>
          <w:rFonts w:ascii="宋体" w:hAnsi="宋体" w:hint="eastAsia"/>
          <w:color w:val="000000"/>
          <w:sz w:val="24"/>
        </w:rPr>
        <w:t>年</w:t>
      </w:r>
      <w:r>
        <w:rPr>
          <w:rFonts w:ascii="宋体" w:hAnsi="宋体" w:hint="eastAsia"/>
          <w:color w:val="000000"/>
          <w:sz w:val="24"/>
        </w:rPr>
        <w:t>11</w:t>
      </w:r>
      <w:r>
        <w:rPr>
          <w:rFonts w:ascii="宋体" w:hAnsi="宋体" w:hint="eastAsia"/>
          <w:color w:val="000000"/>
          <w:sz w:val="24"/>
        </w:rPr>
        <w:t>月</w:t>
      </w:r>
      <w:r>
        <w:rPr>
          <w:rFonts w:ascii="宋体" w:hAnsi="宋体" w:hint="eastAsia"/>
          <w:color w:val="000000"/>
          <w:sz w:val="24"/>
        </w:rPr>
        <w:t>2</w:t>
      </w:r>
      <w:r>
        <w:rPr>
          <w:rFonts w:ascii="宋体" w:hAnsi="宋体" w:hint="eastAsia"/>
          <w:color w:val="000000"/>
          <w:sz w:val="24"/>
        </w:rPr>
        <w:t>7</w:t>
      </w:r>
      <w:r>
        <w:rPr>
          <w:rFonts w:ascii="宋体" w:hAnsi="宋体" w:hint="eastAsia"/>
          <w:color w:val="000000"/>
          <w:sz w:val="24"/>
        </w:rPr>
        <w:t>日</w:t>
      </w:r>
    </w:p>
    <w:p w:rsidR="002270DB" w:rsidRDefault="002270DB">
      <w:pPr>
        <w:spacing w:line="360" w:lineRule="auto"/>
        <w:jc w:val="right"/>
        <w:rPr>
          <w:rFonts w:ascii="宋体" w:hAnsi="宋体"/>
          <w:sz w:val="24"/>
          <w:szCs w:val="21"/>
        </w:rPr>
      </w:pPr>
    </w:p>
    <w:p w:rsidR="002270DB" w:rsidRDefault="002270DB">
      <w:pPr>
        <w:spacing w:line="360" w:lineRule="auto"/>
        <w:jc w:val="right"/>
        <w:rPr>
          <w:rFonts w:ascii="宋体" w:hAnsi="宋体"/>
          <w:sz w:val="24"/>
          <w:szCs w:val="21"/>
        </w:rPr>
      </w:pPr>
    </w:p>
    <w:p w:rsidR="002270DB" w:rsidRDefault="002270DB">
      <w:pPr>
        <w:spacing w:line="360" w:lineRule="auto"/>
        <w:jc w:val="right"/>
        <w:rPr>
          <w:rFonts w:ascii="宋体" w:hAnsi="宋体"/>
          <w:sz w:val="24"/>
          <w:szCs w:val="21"/>
        </w:rPr>
      </w:pPr>
    </w:p>
    <w:p w:rsidR="002270DB" w:rsidRDefault="002270DB">
      <w:pPr>
        <w:spacing w:line="360" w:lineRule="auto"/>
        <w:jc w:val="right"/>
        <w:rPr>
          <w:rFonts w:ascii="宋体" w:hAnsi="宋体"/>
          <w:sz w:val="24"/>
          <w:szCs w:val="21"/>
        </w:rPr>
      </w:pPr>
    </w:p>
    <w:p w:rsidR="002270DB" w:rsidRDefault="002270DB">
      <w:pPr>
        <w:spacing w:line="360" w:lineRule="auto"/>
        <w:jc w:val="right"/>
        <w:rPr>
          <w:rFonts w:ascii="宋体" w:hAnsi="宋体"/>
          <w:sz w:val="24"/>
          <w:szCs w:val="21"/>
        </w:rPr>
      </w:pPr>
    </w:p>
    <w:p w:rsidR="002270DB" w:rsidRDefault="002270DB">
      <w:pPr>
        <w:spacing w:line="360" w:lineRule="auto"/>
        <w:jc w:val="right"/>
        <w:rPr>
          <w:rFonts w:ascii="宋体" w:hAnsi="宋体"/>
          <w:sz w:val="24"/>
          <w:szCs w:val="21"/>
        </w:rPr>
      </w:pPr>
    </w:p>
    <w:p w:rsidR="002270DB" w:rsidRDefault="00583212" w:rsidP="00AF4C58">
      <w:pPr>
        <w:keepNext/>
        <w:keepLines/>
        <w:snapToGrid w:val="0"/>
        <w:spacing w:beforeLines="50" w:line="360" w:lineRule="auto"/>
        <w:rPr>
          <w:rFonts w:ascii="宋体" w:hAnsi="宋体" w:cs="宋体"/>
          <w:b/>
          <w:bCs/>
          <w:color w:val="000000"/>
          <w:sz w:val="36"/>
          <w:szCs w:val="48"/>
        </w:rPr>
      </w:pPr>
      <w:bookmarkStart w:id="3" w:name="_Toc9515699"/>
      <w:r>
        <w:rPr>
          <w:rFonts w:ascii="宋体" w:hAnsi="宋体" w:cs="宋体" w:hint="eastAsia"/>
          <w:b/>
          <w:bCs/>
          <w:color w:val="000000"/>
          <w:sz w:val="36"/>
          <w:szCs w:val="48"/>
        </w:rPr>
        <w:lastRenderedPageBreak/>
        <w:t xml:space="preserve">               </w:t>
      </w:r>
      <w:r>
        <w:rPr>
          <w:rFonts w:ascii="宋体" w:hAnsi="宋体" w:cs="宋体" w:hint="eastAsia"/>
          <w:b/>
          <w:bCs/>
          <w:color w:val="000000"/>
          <w:sz w:val="36"/>
          <w:szCs w:val="48"/>
        </w:rPr>
        <w:t>第二部分</w:t>
      </w:r>
      <w:r>
        <w:rPr>
          <w:rFonts w:ascii="宋体" w:hAnsi="宋体" w:cs="宋体" w:hint="eastAsia"/>
          <w:b/>
          <w:bCs/>
          <w:color w:val="000000"/>
          <w:sz w:val="36"/>
          <w:szCs w:val="48"/>
        </w:rPr>
        <w:t xml:space="preserve"> </w:t>
      </w:r>
      <w:r>
        <w:rPr>
          <w:rFonts w:ascii="宋体" w:hAnsi="宋体" w:cs="宋体" w:hint="eastAsia"/>
          <w:b/>
          <w:bCs/>
          <w:color w:val="000000"/>
          <w:sz w:val="36"/>
          <w:szCs w:val="48"/>
        </w:rPr>
        <w:t>投标人须知前附表</w:t>
      </w:r>
      <w:bookmarkEnd w:id="3"/>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9"/>
        <w:gridCol w:w="181"/>
        <w:gridCol w:w="2261"/>
        <w:gridCol w:w="257"/>
        <w:gridCol w:w="5400"/>
      </w:tblGrid>
      <w:tr w:rsidR="002270DB">
        <w:trPr>
          <w:trHeight w:val="4"/>
        </w:trPr>
        <w:tc>
          <w:tcPr>
            <w:tcW w:w="1009" w:type="dxa"/>
            <w:vAlign w:val="center"/>
          </w:tcPr>
          <w:p w:rsidR="002270DB" w:rsidRDefault="00583212">
            <w:pPr>
              <w:autoSpaceDE w:val="0"/>
              <w:autoSpaceDN w:val="0"/>
              <w:adjustRightInd w:val="0"/>
              <w:spacing w:line="440" w:lineRule="exact"/>
              <w:rPr>
                <w:rFonts w:ascii="宋体" w:hAnsi="宋体"/>
                <w:color w:val="000000"/>
                <w:sz w:val="24"/>
              </w:rPr>
            </w:pPr>
            <w:r>
              <w:rPr>
                <w:rFonts w:ascii="宋体" w:hAnsi="宋体" w:hint="eastAsia"/>
                <w:color w:val="000000"/>
                <w:sz w:val="24"/>
              </w:rPr>
              <w:t>条款号</w:t>
            </w:r>
          </w:p>
        </w:tc>
        <w:tc>
          <w:tcPr>
            <w:tcW w:w="2699" w:type="dxa"/>
            <w:gridSpan w:val="3"/>
            <w:vAlign w:val="center"/>
          </w:tcPr>
          <w:p w:rsidR="002270DB" w:rsidRDefault="00583212">
            <w:pPr>
              <w:autoSpaceDE w:val="0"/>
              <w:autoSpaceDN w:val="0"/>
              <w:adjustRightInd w:val="0"/>
              <w:spacing w:line="440" w:lineRule="exact"/>
              <w:ind w:left="560"/>
              <w:jc w:val="center"/>
              <w:rPr>
                <w:rFonts w:ascii="宋体" w:hAnsi="宋体"/>
                <w:color w:val="000000"/>
                <w:sz w:val="24"/>
              </w:rPr>
            </w:pPr>
            <w:r>
              <w:rPr>
                <w:rFonts w:ascii="宋体" w:hAnsi="宋体" w:hint="eastAsia"/>
                <w:color w:val="000000"/>
                <w:sz w:val="24"/>
              </w:rPr>
              <w:t>条款名称</w:t>
            </w:r>
          </w:p>
        </w:tc>
        <w:tc>
          <w:tcPr>
            <w:tcW w:w="5400" w:type="dxa"/>
            <w:vAlign w:val="center"/>
          </w:tcPr>
          <w:p w:rsidR="002270DB" w:rsidRDefault="00583212">
            <w:pPr>
              <w:autoSpaceDE w:val="0"/>
              <w:autoSpaceDN w:val="0"/>
              <w:adjustRightInd w:val="0"/>
              <w:spacing w:line="440" w:lineRule="exact"/>
              <w:ind w:left="560"/>
              <w:jc w:val="center"/>
              <w:rPr>
                <w:rFonts w:ascii="宋体" w:hAnsi="宋体"/>
                <w:color w:val="000000"/>
                <w:sz w:val="24"/>
              </w:rPr>
            </w:pPr>
            <w:r>
              <w:rPr>
                <w:rFonts w:ascii="宋体" w:hAnsi="宋体" w:hint="eastAsia"/>
                <w:color w:val="000000"/>
                <w:sz w:val="24"/>
              </w:rPr>
              <w:t>编列内容</w:t>
            </w:r>
          </w:p>
        </w:tc>
      </w:tr>
      <w:tr w:rsidR="002270DB">
        <w:trPr>
          <w:trHeight w:val="512"/>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业主单位</w:t>
            </w:r>
          </w:p>
        </w:tc>
        <w:tc>
          <w:tcPr>
            <w:tcW w:w="5400" w:type="dxa"/>
          </w:tcPr>
          <w:p w:rsidR="002270DB" w:rsidRDefault="00583212">
            <w:pPr>
              <w:spacing w:line="440" w:lineRule="exact"/>
              <w:rPr>
                <w:rFonts w:ascii="宋体" w:hAnsi="宋体"/>
                <w:color w:val="000000"/>
                <w:sz w:val="24"/>
              </w:rPr>
            </w:pPr>
            <w:r>
              <w:rPr>
                <w:rFonts w:ascii="宋体" w:hAnsi="宋体" w:hint="eastAsia"/>
                <w:color w:val="000000"/>
                <w:sz w:val="24"/>
              </w:rPr>
              <w:t>西宁市城中区总寨镇王斌堡村村民委员会</w:t>
            </w:r>
          </w:p>
        </w:tc>
      </w:tr>
      <w:tr w:rsidR="002270DB">
        <w:trPr>
          <w:trHeight w:val="1682"/>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代理机构</w:t>
            </w:r>
          </w:p>
        </w:tc>
        <w:tc>
          <w:tcPr>
            <w:tcW w:w="5400" w:type="dxa"/>
          </w:tcPr>
          <w:p w:rsidR="002270DB" w:rsidRDefault="00583212">
            <w:pPr>
              <w:spacing w:line="276" w:lineRule="auto"/>
              <w:rPr>
                <w:rFonts w:ascii="宋体" w:hAnsi="宋体"/>
                <w:color w:val="000000"/>
                <w:sz w:val="24"/>
              </w:rPr>
            </w:pPr>
            <w:r>
              <w:rPr>
                <w:rFonts w:ascii="宋体" w:hAnsi="宋体" w:hint="eastAsia"/>
                <w:color w:val="000000"/>
                <w:sz w:val="24"/>
              </w:rPr>
              <w:t>名称：青海弘宁工程项目管理有限公司</w:t>
            </w:r>
          </w:p>
          <w:p w:rsidR="002270DB" w:rsidRDefault="00583212">
            <w:pPr>
              <w:spacing w:line="276" w:lineRule="auto"/>
              <w:rPr>
                <w:rFonts w:ascii="宋体" w:hAnsi="宋体"/>
                <w:color w:val="000000"/>
                <w:sz w:val="24"/>
              </w:rPr>
            </w:pPr>
            <w:r>
              <w:rPr>
                <w:rFonts w:ascii="宋体" w:hAnsi="宋体" w:hint="eastAsia"/>
                <w:color w:val="000000"/>
                <w:sz w:val="24"/>
              </w:rPr>
              <w:t>地址：西宁市城西区海湖新区美仑金座</w:t>
            </w:r>
            <w:r>
              <w:rPr>
                <w:rFonts w:ascii="宋体" w:hAnsi="宋体" w:hint="eastAsia"/>
                <w:color w:val="000000"/>
                <w:sz w:val="24"/>
              </w:rPr>
              <w:t>B</w:t>
            </w:r>
            <w:r>
              <w:rPr>
                <w:rFonts w:ascii="宋体" w:hAnsi="宋体" w:hint="eastAsia"/>
                <w:color w:val="000000"/>
                <w:sz w:val="24"/>
              </w:rPr>
              <w:t>座</w:t>
            </w:r>
            <w:r>
              <w:rPr>
                <w:rFonts w:ascii="宋体" w:hAnsi="宋体" w:hint="eastAsia"/>
                <w:color w:val="000000"/>
                <w:sz w:val="24"/>
              </w:rPr>
              <w:t>11</w:t>
            </w:r>
            <w:r>
              <w:rPr>
                <w:rFonts w:ascii="宋体" w:hAnsi="宋体" w:hint="eastAsia"/>
                <w:color w:val="000000"/>
                <w:sz w:val="24"/>
              </w:rPr>
              <w:t>楼</w:t>
            </w:r>
            <w:r>
              <w:rPr>
                <w:rFonts w:ascii="宋体" w:hAnsi="宋体" w:hint="eastAsia"/>
                <w:color w:val="000000"/>
                <w:sz w:val="24"/>
              </w:rPr>
              <w:t>11103</w:t>
            </w:r>
            <w:r>
              <w:rPr>
                <w:rFonts w:ascii="宋体" w:hAnsi="宋体" w:hint="eastAsia"/>
                <w:color w:val="000000"/>
                <w:sz w:val="24"/>
              </w:rPr>
              <w:t>室</w:t>
            </w:r>
          </w:p>
          <w:p w:rsidR="002270DB" w:rsidRDefault="00583212">
            <w:pPr>
              <w:spacing w:line="276" w:lineRule="auto"/>
              <w:rPr>
                <w:rFonts w:ascii="宋体" w:hAnsi="宋体"/>
                <w:color w:val="000000"/>
                <w:sz w:val="24"/>
              </w:rPr>
            </w:pPr>
            <w:r>
              <w:rPr>
                <w:rFonts w:ascii="宋体" w:hAnsi="宋体"/>
                <w:color w:val="000000"/>
                <w:sz w:val="24"/>
              </w:rPr>
              <w:t>联系人</w:t>
            </w:r>
            <w:r>
              <w:rPr>
                <w:rFonts w:ascii="宋体" w:hAnsi="宋体" w:hint="eastAsia"/>
                <w:color w:val="000000"/>
                <w:sz w:val="24"/>
              </w:rPr>
              <w:t>及电话</w:t>
            </w:r>
            <w:r>
              <w:rPr>
                <w:rFonts w:ascii="宋体" w:hAnsi="宋体"/>
                <w:color w:val="000000"/>
                <w:sz w:val="24"/>
              </w:rPr>
              <w:t>：</w:t>
            </w:r>
            <w:r>
              <w:rPr>
                <w:rFonts w:ascii="宋体" w:hAnsi="宋体" w:hint="eastAsia"/>
                <w:color w:val="000000"/>
                <w:sz w:val="24"/>
              </w:rPr>
              <w:t>孙女士</w:t>
            </w:r>
            <w:r>
              <w:rPr>
                <w:rFonts w:ascii="宋体" w:hAnsi="宋体" w:hint="eastAsia"/>
                <w:color w:val="000000"/>
                <w:sz w:val="24"/>
              </w:rPr>
              <w:t xml:space="preserve">  </w:t>
            </w:r>
          </w:p>
          <w:p w:rsidR="002270DB" w:rsidRDefault="00583212">
            <w:pPr>
              <w:spacing w:line="276" w:lineRule="auto"/>
              <w:rPr>
                <w:rFonts w:ascii="宋体" w:hAnsi="宋体"/>
                <w:color w:val="000000"/>
                <w:sz w:val="24"/>
              </w:rPr>
            </w:pPr>
            <w:r>
              <w:rPr>
                <w:rFonts w:ascii="宋体" w:hAnsi="宋体" w:hint="eastAsia"/>
                <w:color w:val="000000"/>
                <w:sz w:val="24"/>
              </w:rPr>
              <w:t>联系电话：</w:t>
            </w:r>
            <w:r>
              <w:rPr>
                <w:rFonts w:ascii="宋体" w:hAnsi="宋体" w:hint="eastAsia"/>
                <w:color w:val="000000"/>
                <w:sz w:val="24"/>
              </w:rPr>
              <w:t>0971-8225052</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1.1.4</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项目名称</w:t>
            </w:r>
          </w:p>
        </w:tc>
        <w:tc>
          <w:tcPr>
            <w:tcW w:w="5400" w:type="dxa"/>
          </w:tcPr>
          <w:p w:rsidR="002270DB" w:rsidRDefault="00583212">
            <w:pPr>
              <w:spacing w:line="440" w:lineRule="exact"/>
              <w:rPr>
                <w:rFonts w:ascii="宋体" w:hAnsi="宋体"/>
                <w:color w:val="000000"/>
                <w:sz w:val="24"/>
              </w:rPr>
            </w:pPr>
            <w:r>
              <w:rPr>
                <w:rFonts w:ascii="宋体" w:hAnsi="宋体" w:hint="eastAsia"/>
                <w:color w:val="000000"/>
                <w:sz w:val="24"/>
              </w:rPr>
              <w:t>西宁市城中区总寨镇王斌堡村上崖沿挡土墙工程</w:t>
            </w:r>
          </w:p>
        </w:tc>
      </w:tr>
      <w:tr w:rsidR="002270DB">
        <w:trPr>
          <w:trHeight w:val="2"/>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1.1.5</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建设地点</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西宁市城中区总寨镇王斌堡村</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1.2.1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资金来源</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财政专项资金</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1.2.2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出资比例</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1.2.3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资金落实情况</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已落实</w:t>
            </w:r>
          </w:p>
        </w:tc>
      </w:tr>
      <w:tr w:rsidR="002270DB">
        <w:trPr>
          <w:trHeight w:val="576"/>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1.3.1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招标范围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工程量清单的所有内容</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1.3.2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计划工期</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合同签订后</w:t>
            </w:r>
            <w:r>
              <w:rPr>
                <w:rFonts w:ascii="宋体" w:hAnsi="宋体" w:hint="eastAsia"/>
                <w:color w:val="000000"/>
                <w:sz w:val="24"/>
              </w:rPr>
              <w:t>4</w:t>
            </w:r>
            <w:r>
              <w:rPr>
                <w:rFonts w:ascii="宋体" w:hAnsi="宋体" w:hint="eastAsia"/>
                <w:color w:val="000000"/>
                <w:sz w:val="24"/>
              </w:rPr>
              <w:t>个月内完工。</w:t>
            </w:r>
          </w:p>
        </w:tc>
      </w:tr>
      <w:tr w:rsidR="002270DB">
        <w:trPr>
          <w:trHeight w:val="286"/>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1.3.3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质量要求</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合格</w:t>
            </w:r>
          </w:p>
        </w:tc>
      </w:tr>
      <w:tr w:rsidR="002270DB">
        <w:trPr>
          <w:trHeight w:val="1009"/>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1.4.1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投标人资质、能力和信誉</w:t>
            </w:r>
          </w:p>
        </w:tc>
        <w:tc>
          <w:tcPr>
            <w:tcW w:w="5400" w:type="dxa"/>
            <w:vAlign w:val="center"/>
          </w:tcPr>
          <w:p w:rsidR="002270DB" w:rsidRDefault="00583212">
            <w:pPr>
              <w:spacing w:line="360" w:lineRule="auto"/>
              <w:rPr>
                <w:rFonts w:ascii="宋体" w:hAnsi="宋体"/>
                <w:color w:val="000000"/>
                <w:sz w:val="24"/>
              </w:rPr>
            </w:pPr>
            <w:r>
              <w:rPr>
                <w:rFonts w:ascii="宋体" w:hAnsi="宋体" w:hint="eastAsia"/>
                <w:color w:val="000000"/>
                <w:sz w:val="24"/>
              </w:rPr>
              <w:t>1</w:t>
            </w:r>
            <w:r>
              <w:rPr>
                <w:rFonts w:ascii="宋体" w:hAnsi="宋体" w:hint="eastAsia"/>
                <w:color w:val="000000"/>
                <w:sz w:val="24"/>
              </w:rPr>
              <w:t>、资质条件：本次招标要求投标人具备建筑工程施工总承包三级（含）以上资质</w:t>
            </w:r>
            <w:r>
              <w:rPr>
                <w:rFonts w:ascii="宋体" w:hAnsi="宋体" w:hint="eastAsia"/>
                <w:color w:val="000000"/>
                <w:sz w:val="24"/>
              </w:rPr>
              <w:t>,</w:t>
            </w:r>
            <w:r>
              <w:rPr>
                <w:rFonts w:ascii="宋体" w:hAnsi="宋体" w:hint="eastAsia"/>
                <w:color w:val="000000"/>
                <w:sz w:val="24"/>
              </w:rPr>
              <w:t>并在人员、设备、资金等方面具有相应的施工能力；</w:t>
            </w:r>
          </w:p>
          <w:p w:rsidR="002270DB" w:rsidRDefault="00583212">
            <w:pPr>
              <w:spacing w:line="360" w:lineRule="auto"/>
              <w:rPr>
                <w:rFonts w:ascii="宋体" w:hAnsi="宋体"/>
                <w:color w:val="000000"/>
                <w:sz w:val="24"/>
              </w:rPr>
            </w:pPr>
            <w:r>
              <w:rPr>
                <w:rFonts w:ascii="宋体" w:hAnsi="宋体" w:hint="eastAsia"/>
                <w:color w:val="000000"/>
                <w:sz w:val="24"/>
              </w:rPr>
              <w:t>2</w:t>
            </w:r>
            <w:r>
              <w:rPr>
                <w:rFonts w:ascii="宋体" w:hAnsi="宋体" w:hint="eastAsia"/>
                <w:color w:val="000000"/>
                <w:sz w:val="24"/>
              </w:rPr>
              <w:t>、财务要求：提供</w:t>
            </w:r>
            <w:r>
              <w:rPr>
                <w:rFonts w:ascii="宋体" w:hAnsi="宋体" w:hint="eastAsia"/>
                <w:color w:val="000000"/>
                <w:sz w:val="24"/>
              </w:rPr>
              <w:t>2018</w:t>
            </w:r>
            <w:r>
              <w:rPr>
                <w:rFonts w:ascii="宋体" w:hAnsi="宋体" w:hint="eastAsia"/>
                <w:color w:val="000000"/>
                <w:sz w:val="24"/>
              </w:rPr>
              <w:t>年度或</w:t>
            </w:r>
            <w:r>
              <w:rPr>
                <w:rFonts w:ascii="宋体" w:hAnsi="宋体" w:hint="eastAsia"/>
                <w:color w:val="000000"/>
                <w:sz w:val="24"/>
              </w:rPr>
              <w:t>2019</w:t>
            </w:r>
            <w:r>
              <w:rPr>
                <w:rFonts w:ascii="宋体" w:hAnsi="宋体" w:hint="eastAsia"/>
                <w:color w:val="000000"/>
                <w:sz w:val="24"/>
              </w:rPr>
              <w:t>年度经有资质的会计师事务所或审计机构审计的财务报表，财务状况良好；</w:t>
            </w:r>
          </w:p>
          <w:p w:rsidR="002270DB" w:rsidRDefault="00583212">
            <w:pPr>
              <w:spacing w:line="360" w:lineRule="auto"/>
              <w:rPr>
                <w:rFonts w:ascii="宋体" w:hAnsi="宋体"/>
                <w:color w:val="000000"/>
                <w:sz w:val="24"/>
              </w:rPr>
            </w:pPr>
            <w:r>
              <w:rPr>
                <w:rFonts w:ascii="宋体" w:hAnsi="宋体" w:hint="eastAsia"/>
                <w:color w:val="000000"/>
                <w:sz w:val="24"/>
              </w:rPr>
              <w:t>3</w:t>
            </w:r>
            <w:r>
              <w:rPr>
                <w:rFonts w:ascii="宋体" w:hAnsi="宋体" w:hint="eastAsia"/>
                <w:color w:val="000000"/>
                <w:sz w:val="24"/>
              </w:rPr>
              <w:t>、业绩要求：</w:t>
            </w:r>
            <w:r>
              <w:rPr>
                <w:rFonts w:ascii="宋体" w:hAnsi="宋体" w:hint="eastAsia"/>
                <w:color w:val="000000"/>
                <w:sz w:val="24"/>
              </w:rPr>
              <w:t>2017</w:t>
            </w:r>
            <w:r>
              <w:rPr>
                <w:rFonts w:ascii="宋体" w:hAnsi="宋体" w:hint="eastAsia"/>
                <w:color w:val="000000"/>
                <w:sz w:val="24"/>
              </w:rPr>
              <w:t>年至今的类似工程（项目）业绩，以生效的合同或中标通知书为准；</w:t>
            </w:r>
          </w:p>
          <w:p w:rsidR="002270DB" w:rsidRDefault="00583212">
            <w:pPr>
              <w:spacing w:line="440" w:lineRule="exact"/>
              <w:rPr>
                <w:rFonts w:ascii="宋体" w:hAnsi="宋体"/>
                <w:color w:val="000000"/>
                <w:sz w:val="24"/>
              </w:rPr>
            </w:pPr>
            <w:r>
              <w:rPr>
                <w:rFonts w:ascii="宋体" w:hAnsi="宋体" w:hint="eastAsia"/>
                <w:color w:val="000000"/>
                <w:szCs w:val="21"/>
              </w:rPr>
              <w:t>4</w:t>
            </w:r>
            <w:r>
              <w:rPr>
                <w:rFonts w:ascii="宋体" w:hAnsi="宋体" w:hint="eastAsia"/>
                <w:color w:val="000000"/>
                <w:szCs w:val="21"/>
              </w:rPr>
              <w:t>、</w:t>
            </w:r>
            <w:r>
              <w:rPr>
                <w:rFonts w:ascii="宋体" w:hAnsi="宋体" w:hint="eastAsia"/>
                <w:color w:val="000000"/>
                <w:sz w:val="24"/>
              </w:rPr>
              <w:t>信誉要求：提供中华人民共和国最高人民法院官方网址</w:t>
            </w:r>
            <w:r>
              <w:rPr>
                <w:rFonts w:ascii="宋体" w:hAnsi="宋体"/>
                <w:color w:val="000000"/>
                <w:sz w:val="24"/>
              </w:rPr>
              <w:t>(http://www.court.gov.cn/)“</w:t>
            </w:r>
            <w:r>
              <w:rPr>
                <w:rFonts w:ascii="宋体" w:hAnsi="宋体"/>
                <w:color w:val="000000"/>
                <w:sz w:val="24"/>
              </w:rPr>
              <w:t>全国法院失信被执行人名单信息公布与查询</w:t>
            </w:r>
            <w:r>
              <w:rPr>
                <w:rFonts w:ascii="宋体" w:hAnsi="宋体"/>
                <w:color w:val="000000"/>
                <w:sz w:val="24"/>
              </w:rPr>
              <w:t>”</w:t>
            </w:r>
            <w:r>
              <w:rPr>
                <w:rFonts w:ascii="宋体" w:hAnsi="宋体"/>
                <w:color w:val="000000"/>
                <w:sz w:val="24"/>
              </w:rPr>
              <w:t>（</w:t>
            </w:r>
            <w:r>
              <w:rPr>
                <w:rFonts w:ascii="宋体" w:hAnsi="宋体"/>
                <w:color w:val="000000"/>
                <w:sz w:val="24"/>
              </w:rPr>
              <w:t>http://shixin.court.gov.cn/</w:t>
            </w:r>
            <w:r>
              <w:rPr>
                <w:rFonts w:ascii="宋体" w:hAnsi="宋体"/>
                <w:color w:val="000000"/>
                <w:sz w:val="24"/>
              </w:rPr>
              <w:t>）栏目查询结果。</w:t>
            </w:r>
          </w:p>
          <w:p w:rsidR="002270DB" w:rsidRDefault="00583212">
            <w:pPr>
              <w:spacing w:line="360" w:lineRule="auto"/>
              <w:rPr>
                <w:rFonts w:ascii="宋体" w:hAnsi="宋体"/>
                <w:color w:val="000000"/>
                <w:sz w:val="24"/>
              </w:rPr>
            </w:pPr>
            <w:r>
              <w:rPr>
                <w:rFonts w:ascii="宋体" w:hAnsi="宋体" w:hint="eastAsia"/>
                <w:color w:val="000000"/>
                <w:sz w:val="24"/>
              </w:rPr>
              <w:t>5</w:t>
            </w:r>
            <w:r>
              <w:rPr>
                <w:rFonts w:ascii="宋体" w:hAnsi="宋体" w:hint="eastAsia"/>
                <w:color w:val="000000"/>
                <w:sz w:val="24"/>
              </w:rPr>
              <w:t>、其它要求：外省企业提供有效的进青备案手续。</w:t>
            </w:r>
          </w:p>
        </w:tc>
      </w:tr>
      <w:tr w:rsidR="002270DB">
        <w:trPr>
          <w:trHeight w:val="1101"/>
        </w:trPr>
        <w:tc>
          <w:tcPr>
            <w:tcW w:w="1009"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lastRenderedPageBreak/>
              <w:t>1.4</w:t>
            </w:r>
            <w:r>
              <w:rPr>
                <w:rFonts w:ascii="宋体" w:hAnsi="宋体"/>
                <w:color w:val="000000"/>
                <w:sz w:val="24"/>
              </w:rPr>
              <w:t>.2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是否接受联合体投标</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不接受</w:t>
            </w:r>
          </w:p>
          <w:p w:rsidR="002270DB" w:rsidRDefault="00583212">
            <w:pPr>
              <w:spacing w:line="440" w:lineRule="exact"/>
              <w:rPr>
                <w:rFonts w:ascii="宋体" w:hAnsi="宋体"/>
                <w:color w:val="000000"/>
                <w:sz w:val="24"/>
              </w:rPr>
            </w:pPr>
            <w:r>
              <w:rPr>
                <w:rFonts w:ascii="宋体" w:hAnsi="宋体" w:hint="eastAsia"/>
                <w:color w:val="000000"/>
                <w:sz w:val="24"/>
              </w:rPr>
              <w:t>□接受。应满足以下要求：牵头单位：</w:t>
            </w:r>
            <w:r>
              <w:rPr>
                <w:rFonts w:ascii="宋体" w:hAnsi="宋体" w:hint="eastAsia"/>
                <w:color w:val="000000"/>
                <w:sz w:val="24"/>
              </w:rPr>
              <w:t xml:space="preserve">     </w:t>
            </w:r>
          </w:p>
          <w:p w:rsidR="002270DB" w:rsidRDefault="00583212">
            <w:pPr>
              <w:spacing w:line="440" w:lineRule="exact"/>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联合体资质按照联合体协议约定的分工认定。</w:t>
            </w:r>
          </w:p>
        </w:tc>
      </w:tr>
      <w:tr w:rsidR="002270DB">
        <w:trPr>
          <w:trHeight w:val="1019"/>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1.9.1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踏勘现场</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☑不组织</w:t>
            </w:r>
          </w:p>
          <w:p w:rsidR="002270DB" w:rsidRDefault="00583212">
            <w:pPr>
              <w:spacing w:line="440" w:lineRule="exact"/>
              <w:rPr>
                <w:rFonts w:ascii="宋体" w:hAnsi="宋体"/>
                <w:color w:val="000000"/>
                <w:sz w:val="24"/>
              </w:rPr>
            </w:pPr>
            <w:r>
              <w:rPr>
                <w:rFonts w:ascii="宋体" w:hAnsi="宋体" w:hint="eastAsia"/>
                <w:color w:val="000000"/>
                <w:sz w:val="24"/>
              </w:rPr>
              <w:t>□组织，踏勘时间：</w:t>
            </w:r>
          </w:p>
          <w:p w:rsidR="002270DB" w:rsidRDefault="00583212">
            <w:pPr>
              <w:spacing w:line="440" w:lineRule="exact"/>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踏勘集中地点：</w:t>
            </w:r>
          </w:p>
        </w:tc>
      </w:tr>
      <w:tr w:rsidR="002270DB">
        <w:trPr>
          <w:trHeight w:val="1094"/>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1.10.1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投标预备会</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不召开</w:t>
            </w:r>
          </w:p>
          <w:p w:rsidR="002270DB" w:rsidRDefault="00583212">
            <w:pPr>
              <w:spacing w:line="440" w:lineRule="exact"/>
              <w:rPr>
                <w:rFonts w:ascii="宋体" w:hAnsi="宋体"/>
                <w:color w:val="000000"/>
                <w:sz w:val="24"/>
              </w:rPr>
            </w:pPr>
            <w:r>
              <w:rPr>
                <w:rFonts w:ascii="宋体" w:hAnsi="宋体" w:hint="eastAsia"/>
                <w:color w:val="000000"/>
                <w:sz w:val="24"/>
              </w:rPr>
              <w:t>□召开</w:t>
            </w:r>
            <w:r>
              <w:rPr>
                <w:rFonts w:ascii="宋体" w:hAnsi="宋体" w:hint="eastAsia"/>
                <w:color w:val="000000"/>
                <w:sz w:val="24"/>
              </w:rPr>
              <w:t xml:space="preserve">   </w:t>
            </w:r>
            <w:r>
              <w:rPr>
                <w:rFonts w:ascii="宋体" w:hAnsi="宋体" w:hint="eastAsia"/>
                <w:color w:val="000000"/>
                <w:sz w:val="24"/>
              </w:rPr>
              <w:t>召开时间：</w:t>
            </w:r>
          </w:p>
          <w:p w:rsidR="002270DB" w:rsidRDefault="00583212">
            <w:pPr>
              <w:spacing w:line="440" w:lineRule="exact"/>
              <w:ind w:firstLineChars="450" w:firstLine="1080"/>
              <w:rPr>
                <w:rFonts w:ascii="宋体" w:hAnsi="宋体"/>
                <w:color w:val="000000"/>
                <w:sz w:val="24"/>
              </w:rPr>
            </w:pPr>
            <w:r>
              <w:rPr>
                <w:rFonts w:ascii="宋体" w:hAnsi="宋体" w:hint="eastAsia"/>
                <w:color w:val="000000"/>
                <w:sz w:val="24"/>
              </w:rPr>
              <w:t>召开地点：</w:t>
            </w:r>
            <w:r>
              <w:rPr>
                <w:rFonts w:ascii="宋体" w:hAnsi="宋体" w:hint="eastAsia"/>
                <w:color w:val="000000"/>
                <w:sz w:val="24"/>
              </w:rPr>
              <w:t xml:space="preserve">     </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1.10.2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投标人提出问题的截止时间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投标截止时间</w:t>
            </w:r>
            <w:r>
              <w:rPr>
                <w:rFonts w:ascii="宋体" w:hAnsi="宋体" w:hint="eastAsia"/>
                <w:color w:val="000000"/>
                <w:sz w:val="24"/>
              </w:rPr>
              <w:t>10</w:t>
            </w:r>
            <w:r>
              <w:rPr>
                <w:rFonts w:ascii="宋体" w:hAnsi="宋体" w:hint="eastAsia"/>
                <w:color w:val="000000"/>
                <w:sz w:val="24"/>
              </w:rPr>
              <w:t>日前</w:t>
            </w:r>
            <w:r>
              <w:rPr>
                <w:rFonts w:ascii="宋体" w:hAnsi="宋体" w:hint="eastAsia"/>
                <w:color w:val="000000"/>
                <w:sz w:val="24"/>
              </w:rPr>
              <w:t xml:space="preserve">     </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1.10.3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业主书面澄清的时间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自收到需澄清的问题之日起</w:t>
            </w:r>
            <w:r>
              <w:rPr>
                <w:rFonts w:ascii="宋体" w:hAnsi="宋体" w:hint="eastAsia"/>
                <w:color w:val="000000"/>
                <w:sz w:val="24"/>
              </w:rPr>
              <w:t>3</w:t>
            </w:r>
            <w:r>
              <w:rPr>
                <w:rFonts w:ascii="宋体" w:hAnsi="宋体" w:hint="eastAsia"/>
                <w:color w:val="000000"/>
                <w:sz w:val="24"/>
              </w:rPr>
              <w:t>日内</w:t>
            </w:r>
          </w:p>
        </w:tc>
      </w:tr>
      <w:tr w:rsidR="002270DB">
        <w:trPr>
          <w:trHeight w:val="570"/>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分包</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不允许</w:t>
            </w:r>
          </w:p>
          <w:p w:rsidR="002270DB" w:rsidRDefault="00583212">
            <w:pPr>
              <w:spacing w:line="440" w:lineRule="exact"/>
              <w:rPr>
                <w:rFonts w:ascii="宋体" w:hAnsi="宋体"/>
                <w:color w:val="000000"/>
                <w:sz w:val="24"/>
              </w:rPr>
            </w:pPr>
            <w:r>
              <w:rPr>
                <w:rFonts w:ascii="宋体" w:hAnsi="宋体"/>
                <w:color w:val="000000"/>
                <w:sz w:val="24"/>
              </w:rPr>
              <w:t>□</w:t>
            </w:r>
            <w:r>
              <w:rPr>
                <w:rFonts w:ascii="宋体" w:hAnsi="宋体" w:hint="eastAsia"/>
                <w:color w:val="000000"/>
                <w:sz w:val="24"/>
              </w:rPr>
              <w:t>允许</w:t>
            </w:r>
          </w:p>
        </w:tc>
      </w:tr>
      <w:tr w:rsidR="002270DB">
        <w:trPr>
          <w:trHeight w:val="624"/>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1.12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偏离</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不允许</w:t>
            </w:r>
          </w:p>
          <w:p w:rsidR="002270DB" w:rsidRDefault="00583212">
            <w:pPr>
              <w:spacing w:line="440" w:lineRule="exact"/>
              <w:rPr>
                <w:rFonts w:ascii="宋体" w:hAnsi="宋体"/>
                <w:color w:val="000000"/>
                <w:sz w:val="24"/>
              </w:rPr>
            </w:pPr>
            <w:r>
              <w:rPr>
                <w:rFonts w:ascii="宋体" w:hAnsi="宋体"/>
                <w:color w:val="000000"/>
                <w:sz w:val="24"/>
              </w:rPr>
              <w:t>□</w:t>
            </w:r>
            <w:r>
              <w:rPr>
                <w:rFonts w:ascii="宋体" w:hAnsi="宋体" w:hint="eastAsia"/>
                <w:color w:val="000000"/>
                <w:sz w:val="24"/>
              </w:rPr>
              <w:t>允许</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2.1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构成询比文件的其他材料</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招标人（招标代理机构）对投标人发出的书面通知及答疑</w:t>
            </w:r>
          </w:p>
        </w:tc>
      </w:tr>
      <w:tr w:rsidR="002270DB">
        <w:trPr>
          <w:trHeight w:val="7"/>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2.2.1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投标人要求澄清询比文件文件的截止时间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投标截止时间前</w:t>
            </w:r>
            <w:r>
              <w:rPr>
                <w:rFonts w:ascii="宋体" w:hAnsi="宋体" w:hint="eastAsia"/>
                <w:color w:val="000000"/>
                <w:sz w:val="24"/>
              </w:rPr>
              <w:t>10</w:t>
            </w:r>
            <w:r>
              <w:rPr>
                <w:rFonts w:ascii="宋体" w:hAnsi="宋体" w:hint="eastAsia"/>
                <w:color w:val="000000"/>
                <w:sz w:val="24"/>
              </w:rPr>
              <w:t>日</w:t>
            </w:r>
          </w:p>
        </w:tc>
      </w:tr>
      <w:tr w:rsidR="002270DB">
        <w:trPr>
          <w:trHeight w:val="2"/>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2.2.2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投标截止时间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2020</w:t>
            </w:r>
            <w:r>
              <w:rPr>
                <w:rFonts w:ascii="宋体" w:hAnsi="宋体" w:hint="eastAsia"/>
                <w:color w:val="000000"/>
                <w:sz w:val="24"/>
              </w:rPr>
              <w:t>年</w:t>
            </w:r>
            <w:r>
              <w:rPr>
                <w:rFonts w:ascii="宋体" w:hAnsi="宋体" w:hint="eastAsia"/>
                <w:color w:val="000000"/>
                <w:sz w:val="24"/>
              </w:rPr>
              <w:t>12</w:t>
            </w:r>
            <w:r>
              <w:rPr>
                <w:rFonts w:ascii="宋体" w:hAnsi="宋体" w:hint="eastAsia"/>
                <w:color w:val="000000"/>
                <w:sz w:val="24"/>
              </w:rPr>
              <w:t>月</w:t>
            </w:r>
            <w:r>
              <w:rPr>
                <w:rFonts w:ascii="宋体" w:hAnsi="宋体" w:hint="eastAsia"/>
                <w:color w:val="000000"/>
                <w:sz w:val="24"/>
              </w:rPr>
              <w:t>11</w:t>
            </w:r>
            <w:r>
              <w:rPr>
                <w:rFonts w:ascii="宋体" w:hAnsi="宋体" w:hint="eastAsia"/>
                <w:color w:val="000000"/>
                <w:sz w:val="24"/>
              </w:rPr>
              <w:t>日上午</w:t>
            </w:r>
            <w:r>
              <w:rPr>
                <w:rFonts w:ascii="宋体" w:hAnsi="宋体" w:hint="eastAsia"/>
                <w:color w:val="000000"/>
                <w:sz w:val="24"/>
              </w:rPr>
              <w:t>09:30</w:t>
            </w:r>
            <w:r>
              <w:rPr>
                <w:rFonts w:ascii="宋体" w:hAnsi="宋体" w:hint="eastAsia"/>
                <w:color w:val="000000"/>
                <w:sz w:val="24"/>
              </w:rPr>
              <w:t>分</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2.2.3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投标人确认收到询比文件文件澄清的时间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收到澄清的招标文件当日内</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2.3.2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投标人确认收到询比文件文件修改的时间</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收到修改的招标文件当日内</w:t>
            </w:r>
            <w:r>
              <w:rPr>
                <w:rFonts w:ascii="宋体" w:hAnsi="宋体" w:hint="eastAsia"/>
                <w:color w:val="000000"/>
                <w:sz w:val="24"/>
              </w:rPr>
              <w:t xml:space="preserve"> </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3.1.1</w:t>
            </w:r>
          </w:p>
        </w:tc>
        <w:tc>
          <w:tcPr>
            <w:tcW w:w="2699" w:type="dxa"/>
            <w:gridSpan w:val="3"/>
            <w:vAlign w:val="center"/>
          </w:tcPr>
          <w:p w:rsidR="002270DB" w:rsidRDefault="00583212">
            <w:pPr>
              <w:widowControl/>
              <w:adjustRightInd w:val="0"/>
              <w:snapToGrid w:val="0"/>
              <w:spacing w:line="440" w:lineRule="exact"/>
              <w:jc w:val="left"/>
              <w:rPr>
                <w:rFonts w:ascii="宋体" w:hAnsi="宋体"/>
                <w:color w:val="000000"/>
                <w:sz w:val="24"/>
              </w:rPr>
            </w:pPr>
            <w:r>
              <w:rPr>
                <w:rFonts w:ascii="宋体" w:hAnsi="宋体" w:hint="eastAsia"/>
                <w:color w:val="000000"/>
                <w:sz w:val="24"/>
              </w:rPr>
              <w:t>构成投标文件的其他材料</w:t>
            </w:r>
            <w:r>
              <w:rPr>
                <w:rFonts w:ascii="宋体" w:hAnsi="宋体" w:hint="eastAsia"/>
                <w:color w:val="000000"/>
                <w:sz w:val="24"/>
              </w:rPr>
              <w:t xml:space="preserve"> </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1</w:t>
            </w:r>
            <w:r>
              <w:rPr>
                <w:rFonts w:ascii="宋体" w:hAnsi="宋体" w:hint="eastAsia"/>
                <w:color w:val="000000"/>
                <w:sz w:val="24"/>
              </w:rPr>
              <w:t>、有效的法人证明书或法人授权委托书原件；法人身份证或被授权人身份证、企业资质证书副本、营业执照副本、安全生产许可证、外省企业提供</w:t>
            </w:r>
            <w:r>
              <w:rPr>
                <w:rFonts w:ascii="宋体" w:hAnsi="宋体" w:hint="eastAsia"/>
                <w:color w:val="000000"/>
                <w:sz w:val="24"/>
              </w:rPr>
              <w:t>2018</w:t>
            </w:r>
            <w:r>
              <w:rPr>
                <w:rFonts w:ascii="宋体" w:hAnsi="宋体" w:hint="eastAsia"/>
                <w:color w:val="000000"/>
                <w:sz w:val="24"/>
              </w:rPr>
              <w:t>年进青备案登记、拟派项目经理建造师执业资格证、注册证及安全考核合格证等所有复印件；</w:t>
            </w:r>
          </w:p>
          <w:p w:rsidR="002270DB" w:rsidRDefault="00583212">
            <w:pPr>
              <w:spacing w:line="440" w:lineRule="exact"/>
              <w:rPr>
                <w:rFonts w:ascii="宋体" w:hAnsi="宋体"/>
                <w:color w:val="000000"/>
                <w:sz w:val="24"/>
              </w:rPr>
            </w:pPr>
            <w:r>
              <w:rPr>
                <w:rFonts w:ascii="宋体" w:hAnsi="宋体" w:hint="eastAsia"/>
                <w:color w:val="000000"/>
                <w:sz w:val="24"/>
              </w:rPr>
              <w:t>2</w:t>
            </w:r>
            <w:r>
              <w:rPr>
                <w:rFonts w:ascii="宋体" w:hAnsi="宋体" w:hint="eastAsia"/>
                <w:color w:val="000000"/>
                <w:sz w:val="24"/>
              </w:rPr>
              <w:t>、依法对</w:t>
            </w:r>
            <w:r>
              <w:rPr>
                <w:rFonts w:ascii="宋体" w:hAnsi="宋体"/>
                <w:color w:val="000000"/>
                <w:sz w:val="24"/>
              </w:rPr>
              <w:t>投标文件</w:t>
            </w:r>
            <w:r>
              <w:rPr>
                <w:rFonts w:ascii="宋体" w:hAnsi="宋体" w:hint="eastAsia"/>
                <w:color w:val="000000"/>
                <w:sz w:val="24"/>
              </w:rPr>
              <w:t>所作的书面</w:t>
            </w:r>
            <w:r>
              <w:rPr>
                <w:rFonts w:ascii="宋体" w:hAnsi="宋体"/>
                <w:color w:val="000000"/>
                <w:sz w:val="24"/>
              </w:rPr>
              <w:t>修改、补充</w:t>
            </w:r>
            <w:r>
              <w:rPr>
                <w:rFonts w:ascii="宋体" w:hAnsi="宋体" w:hint="eastAsia"/>
                <w:color w:val="000000"/>
                <w:sz w:val="24"/>
              </w:rPr>
              <w:t>的内容；</w:t>
            </w:r>
          </w:p>
          <w:p w:rsidR="002270DB" w:rsidRDefault="00583212">
            <w:pPr>
              <w:spacing w:line="440" w:lineRule="exact"/>
              <w:rPr>
                <w:rFonts w:ascii="宋体" w:hAnsi="宋体"/>
                <w:color w:val="000000"/>
                <w:sz w:val="24"/>
              </w:rPr>
            </w:pPr>
            <w:r>
              <w:rPr>
                <w:rFonts w:ascii="宋体" w:hAnsi="宋体" w:hint="eastAsia"/>
                <w:color w:val="000000"/>
                <w:sz w:val="24"/>
              </w:rPr>
              <w:lastRenderedPageBreak/>
              <w:t>3</w:t>
            </w:r>
            <w:r>
              <w:rPr>
                <w:rFonts w:ascii="宋体" w:hAnsi="宋体" w:hint="eastAsia"/>
                <w:color w:val="000000"/>
                <w:sz w:val="24"/>
              </w:rPr>
              <w:t>、按评委会书面通知要求，对投标文件所作出的书面澄清、说明的内容。</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lastRenderedPageBreak/>
              <w:t>3.3.1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投标有效期</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自</w:t>
            </w:r>
            <w:r>
              <w:rPr>
                <w:rFonts w:ascii="宋体" w:hAnsi="宋体"/>
                <w:color w:val="000000"/>
                <w:sz w:val="24"/>
              </w:rPr>
              <w:t>投标截止之日起</w:t>
            </w:r>
            <w:r>
              <w:rPr>
                <w:rFonts w:ascii="宋体" w:hAnsi="宋体" w:hint="eastAsia"/>
                <w:color w:val="000000"/>
                <w:sz w:val="24"/>
              </w:rPr>
              <w:t xml:space="preserve"> 60</w:t>
            </w:r>
            <w:r>
              <w:rPr>
                <w:rFonts w:ascii="宋体" w:hAnsi="宋体" w:hint="eastAsia"/>
                <w:color w:val="000000"/>
                <w:sz w:val="24"/>
              </w:rPr>
              <w:t>日</w:t>
            </w:r>
            <w:r>
              <w:rPr>
                <w:rFonts w:ascii="宋体" w:hAnsi="宋体" w:hint="eastAsia"/>
                <w:color w:val="000000"/>
                <w:sz w:val="24"/>
              </w:rPr>
              <w:t xml:space="preserve">   </w:t>
            </w:r>
          </w:p>
        </w:tc>
      </w:tr>
      <w:tr w:rsidR="002270DB">
        <w:trPr>
          <w:trHeight w:val="1"/>
        </w:trPr>
        <w:tc>
          <w:tcPr>
            <w:tcW w:w="1009" w:type="dxa"/>
            <w:vAlign w:val="center"/>
          </w:tcPr>
          <w:p w:rsidR="002270DB" w:rsidRDefault="00583212">
            <w:pPr>
              <w:spacing w:line="360" w:lineRule="auto"/>
              <w:jc w:val="center"/>
              <w:rPr>
                <w:rFonts w:ascii="宋体" w:hAnsi="宋体"/>
                <w:color w:val="000000"/>
                <w:sz w:val="24"/>
              </w:rPr>
            </w:pPr>
            <w:r>
              <w:rPr>
                <w:rFonts w:ascii="宋体" w:hAnsi="宋体" w:cs="宋体" w:hint="eastAsia"/>
                <w:sz w:val="24"/>
              </w:rPr>
              <w:t>3.4.1</w:t>
            </w:r>
          </w:p>
        </w:tc>
        <w:tc>
          <w:tcPr>
            <w:tcW w:w="2699" w:type="dxa"/>
            <w:gridSpan w:val="3"/>
            <w:vAlign w:val="center"/>
          </w:tcPr>
          <w:p w:rsidR="002270DB" w:rsidRDefault="00583212">
            <w:pPr>
              <w:spacing w:line="360" w:lineRule="auto"/>
              <w:rPr>
                <w:rFonts w:ascii="宋体" w:hAnsi="宋体"/>
                <w:color w:val="000000"/>
                <w:sz w:val="24"/>
              </w:rPr>
            </w:pPr>
            <w:r>
              <w:rPr>
                <w:rFonts w:ascii="宋体" w:hAnsi="宋体" w:cs="宋体" w:hint="eastAsia"/>
                <w:sz w:val="24"/>
              </w:rPr>
              <w:t>投标保证金</w:t>
            </w:r>
          </w:p>
        </w:tc>
        <w:tc>
          <w:tcPr>
            <w:tcW w:w="5400" w:type="dxa"/>
          </w:tcPr>
          <w:p w:rsidR="002270DB" w:rsidRDefault="00583212">
            <w:pPr>
              <w:numPr>
                <w:ilvl w:val="0"/>
                <w:numId w:val="1"/>
              </w:numPr>
              <w:spacing w:line="360" w:lineRule="auto"/>
              <w:rPr>
                <w:rFonts w:ascii="宋体" w:hAnsi="宋体" w:cs="宋体"/>
                <w:b/>
                <w:sz w:val="24"/>
              </w:rPr>
            </w:pPr>
            <w:r>
              <w:rPr>
                <w:rFonts w:ascii="宋体" w:hAnsi="宋体" w:cs="宋体" w:hint="eastAsia"/>
                <w:b/>
                <w:sz w:val="24"/>
              </w:rPr>
              <w:t>交纳金额：人民币（大写）：叁万元整</w:t>
            </w:r>
          </w:p>
          <w:p w:rsidR="002270DB" w:rsidRDefault="00583212">
            <w:pPr>
              <w:spacing w:line="360" w:lineRule="auto"/>
              <w:rPr>
                <w:rFonts w:ascii="宋体" w:hAnsi="宋体" w:cs="宋体"/>
                <w:b/>
                <w:sz w:val="24"/>
              </w:rPr>
            </w:pPr>
            <w:r>
              <w:rPr>
                <w:rFonts w:ascii="宋体" w:hAnsi="宋体" w:cs="宋体" w:hint="eastAsia"/>
                <w:b/>
                <w:sz w:val="24"/>
              </w:rPr>
              <w:t xml:space="preserve">                    </w:t>
            </w:r>
            <w:r>
              <w:rPr>
                <w:rFonts w:ascii="宋体" w:hAnsi="宋体" w:cs="宋体" w:hint="eastAsia"/>
                <w:b/>
                <w:sz w:val="24"/>
              </w:rPr>
              <w:t>（小写）：</w:t>
            </w:r>
            <w:r>
              <w:rPr>
                <w:rFonts w:ascii="宋体" w:hAnsi="宋体" w:cs="宋体" w:hint="eastAsia"/>
                <w:b/>
                <w:sz w:val="24"/>
              </w:rPr>
              <w:t>30,000.00</w:t>
            </w:r>
            <w:r>
              <w:rPr>
                <w:rFonts w:ascii="宋体" w:hAnsi="宋体" w:cs="宋体" w:hint="eastAsia"/>
                <w:b/>
                <w:sz w:val="24"/>
              </w:rPr>
              <w:t>元</w:t>
            </w:r>
          </w:p>
          <w:p w:rsidR="002270DB" w:rsidRDefault="00583212">
            <w:pPr>
              <w:spacing w:line="360" w:lineRule="auto"/>
              <w:rPr>
                <w:rFonts w:ascii="宋体" w:hAnsi="宋体" w:cs="宋体"/>
                <w:sz w:val="24"/>
              </w:rPr>
            </w:pPr>
            <w:r>
              <w:rPr>
                <w:rFonts w:ascii="宋体" w:hAnsi="宋体" w:cs="宋体" w:hint="eastAsia"/>
                <w:sz w:val="24"/>
              </w:rPr>
              <w:t>2</w:t>
            </w:r>
            <w:r>
              <w:rPr>
                <w:rFonts w:ascii="宋体" w:hAnsi="宋体" w:cs="宋体" w:hint="eastAsia"/>
                <w:sz w:val="24"/>
              </w:rPr>
              <w:t>、投标保证金形式：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w:t>
            </w:r>
            <w:r>
              <w:rPr>
                <w:rFonts w:ascii="宋体" w:hAnsi="宋体" w:cs="宋体" w:hint="eastAsia"/>
                <w:color w:val="000000"/>
                <w:kern w:val="0"/>
                <w:sz w:val="24"/>
              </w:rPr>
              <w:t>(</w:t>
            </w:r>
            <w:r>
              <w:rPr>
                <w:rFonts w:ascii="宋体" w:hAnsi="宋体" w:cs="宋体" w:hint="eastAsia"/>
                <w:color w:val="000000"/>
                <w:kern w:val="0"/>
                <w:sz w:val="24"/>
              </w:rPr>
              <w:t>须提供开户许可证复印件</w:t>
            </w:r>
            <w:r>
              <w:rPr>
                <w:rFonts w:ascii="宋体" w:hAnsi="宋体" w:cs="宋体" w:hint="eastAsia"/>
                <w:color w:val="000000"/>
                <w:kern w:val="0"/>
                <w:sz w:val="24"/>
              </w:rPr>
              <w:t>)</w:t>
            </w:r>
            <w:r>
              <w:rPr>
                <w:rFonts w:ascii="宋体" w:hAnsi="宋体" w:cs="宋体" w:hint="eastAsia"/>
                <w:color w:val="000000"/>
                <w:kern w:val="0"/>
                <w:sz w:val="24"/>
              </w:rPr>
              <w:t>汇（转）入</w:t>
            </w:r>
            <w:r>
              <w:rPr>
                <w:rFonts w:ascii="宋体" w:hAnsi="宋体" w:cs="宋体" w:hint="eastAsia"/>
                <w:sz w:val="24"/>
              </w:rPr>
              <w:t>招标代理机构投标保证金专用账号，并附投标单位基本账户开户许可证复印件；</w:t>
            </w:r>
          </w:p>
          <w:p w:rsidR="002270DB" w:rsidRDefault="00583212">
            <w:pPr>
              <w:spacing w:line="360" w:lineRule="auto"/>
              <w:rPr>
                <w:rFonts w:ascii="宋体" w:hAnsi="宋体" w:cs="宋体"/>
                <w:sz w:val="24"/>
              </w:rPr>
            </w:pPr>
            <w:r>
              <w:rPr>
                <w:rFonts w:ascii="宋体" w:hAnsi="宋体" w:cs="宋体" w:hint="eastAsia"/>
                <w:sz w:val="24"/>
              </w:rPr>
              <w:t>3</w:t>
            </w:r>
            <w:r>
              <w:rPr>
                <w:rFonts w:ascii="宋体" w:hAnsi="宋体" w:cs="宋体" w:hint="eastAsia"/>
                <w:sz w:val="24"/>
              </w:rPr>
              <w:t>、投标保证金缴纳截止时间：以投标截止时间前一个工作日（</w:t>
            </w:r>
            <w:r>
              <w:rPr>
                <w:rFonts w:ascii="宋体" w:hAnsi="宋体" w:cs="宋体" w:hint="eastAsia"/>
                <w:sz w:val="24"/>
              </w:rPr>
              <w:t>17:00</w:t>
            </w:r>
            <w:r>
              <w:rPr>
                <w:rFonts w:ascii="宋体" w:hAnsi="宋体" w:cs="宋体" w:hint="eastAsia"/>
                <w:sz w:val="24"/>
              </w:rPr>
              <w:t>前）招标代理机构财务收到银行送达的到账回单为准；</w:t>
            </w:r>
            <w:r>
              <w:rPr>
                <w:rFonts w:ascii="宋体" w:hAnsi="宋体" w:cs="宋体" w:hint="eastAsia"/>
                <w:sz w:val="24"/>
              </w:rPr>
              <w:t xml:space="preserve"> </w:t>
            </w:r>
          </w:p>
          <w:p w:rsidR="002270DB" w:rsidRDefault="00583212">
            <w:pPr>
              <w:spacing w:line="360" w:lineRule="auto"/>
              <w:rPr>
                <w:rFonts w:ascii="宋体" w:hAnsi="宋体" w:cs="宋体"/>
                <w:b/>
                <w:sz w:val="24"/>
              </w:rPr>
            </w:pPr>
            <w:r>
              <w:rPr>
                <w:rFonts w:ascii="宋体" w:hAnsi="宋体" w:cs="宋体" w:hint="eastAsia"/>
                <w:b/>
                <w:sz w:val="24"/>
              </w:rPr>
              <w:t>开户银行：</w:t>
            </w:r>
            <w:r>
              <w:rPr>
                <w:rFonts w:ascii="宋体" w:hAnsi="宋体" w:cs="宋体" w:hint="eastAsia"/>
                <w:b/>
                <w:sz w:val="24"/>
                <w:lang w:val="zh-CN"/>
              </w:rPr>
              <w:t>青海银行海湖新区支行</w:t>
            </w:r>
          </w:p>
          <w:p w:rsidR="002270DB" w:rsidRDefault="00583212">
            <w:pPr>
              <w:spacing w:line="360" w:lineRule="auto"/>
              <w:rPr>
                <w:rFonts w:ascii="宋体" w:hAnsi="宋体" w:cs="宋体"/>
                <w:b/>
                <w:sz w:val="24"/>
              </w:rPr>
            </w:pPr>
            <w:r>
              <w:rPr>
                <w:rFonts w:ascii="宋体" w:hAnsi="宋体" w:cs="宋体" w:hint="eastAsia"/>
                <w:b/>
                <w:sz w:val="24"/>
              </w:rPr>
              <w:t>投标保证金账号：</w:t>
            </w:r>
            <w:r>
              <w:rPr>
                <w:rFonts w:ascii="宋体" w:hAnsi="宋体" w:cs="宋体" w:hint="eastAsia"/>
                <w:b/>
                <w:sz w:val="24"/>
                <w:lang w:val="zh-CN"/>
              </w:rPr>
              <w:t>070120100028</w:t>
            </w:r>
            <w:r>
              <w:rPr>
                <w:rFonts w:ascii="宋体" w:hAnsi="宋体" w:cs="宋体" w:hint="eastAsia"/>
                <w:b/>
                <w:sz w:val="24"/>
                <w:lang w:val="zh-CN"/>
              </w:rPr>
              <w:t>6399</w:t>
            </w:r>
          </w:p>
          <w:p w:rsidR="002270DB" w:rsidRDefault="00583212">
            <w:pPr>
              <w:spacing w:line="360" w:lineRule="auto"/>
              <w:rPr>
                <w:rFonts w:ascii="宋体" w:hAnsi="宋体" w:cs="宋体"/>
                <w:b/>
                <w:sz w:val="24"/>
              </w:rPr>
            </w:pPr>
            <w:r>
              <w:rPr>
                <w:rFonts w:ascii="宋体" w:hAnsi="宋体" w:cs="宋体" w:hint="eastAsia"/>
                <w:b/>
                <w:sz w:val="24"/>
              </w:rPr>
              <w:t>行号：</w:t>
            </w:r>
            <w:r>
              <w:rPr>
                <w:rFonts w:ascii="宋体" w:hAnsi="宋体" w:cs="宋体" w:hint="eastAsia"/>
                <w:b/>
                <w:sz w:val="24"/>
              </w:rPr>
              <w:t xml:space="preserve">313851007028 </w:t>
            </w:r>
          </w:p>
          <w:p w:rsidR="002270DB" w:rsidRDefault="00583212">
            <w:pPr>
              <w:spacing w:line="360" w:lineRule="auto"/>
              <w:rPr>
                <w:rFonts w:ascii="宋体" w:hAnsi="宋体" w:cs="宋体"/>
                <w:b/>
                <w:sz w:val="24"/>
              </w:rPr>
            </w:pPr>
            <w:r>
              <w:rPr>
                <w:rFonts w:ascii="宋体" w:hAnsi="宋体" w:cs="宋体" w:hint="eastAsia"/>
                <w:b/>
                <w:sz w:val="24"/>
              </w:rPr>
              <w:t>收款单位：</w:t>
            </w:r>
            <w:r>
              <w:rPr>
                <w:rFonts w:ascii="宋体" w:hAnsi="宋体" w:cs="宋体" w:hint="eastAsia"/>
                <w:b/>
                <w:sz w:val="24"/>
                <w:lang w:val="zh-CN"/>
              </w:rPr>
              <w:t>青海弘宁工程项目管理有限公司</w:t>
            </w:r>
          </w:p>
          <w:p w:rsidR="002270DB" w:rsidRDefault="00583212">
            <w:pPr>
              <w:spacing w:line="360" w:lineRule="auto"/>
              <w:rPr>
                <w:rFonts w:ascii="宋体" w:hAnsi="宋体" w:cs="宋体"/>
                <w:sz w:val="24"/>
              </w:rPr>
            </w:pPr>
            <w:r>
              <w:rPr>
                <w:rFonts w:ascii="宋体" w:hAnsi="宋体" w:cs="宋体" w:hint="eastAsia"/>
                <w:sz w:val="24"/>
              </w:rPr>
              <w:t>4</w:t>
            </w:r>
            <w:r>
              <w:rPr>
                <w:rFonts w:ascii="宋体" w:hAnsi="宋体" w:cs="宋体" w:hint="eastAsia"/>
                <w:sz w:val="24"/>
              </w:rPr>
              <w:t>、投标保证金的退还，由招标代理机构通过银行转入未中标的投标人和中标人的原银行汇（转）出账户；</w:t>
            </w:r>
          </w:p>
          <w:p w:rsidR="002270DB" w:rsidRDefault="00583212">
            <w:pPr>
              <w:spacing w:line="360" w:lineRule="auto"/>
              <w:rPr>
                <w:rFonts w:ascii="宋体" w:hAnsi="宋体" w:cs="宋体"/>
                <w:sz w:val="24"/>
              </w:rPr>
            </w:pPr>
            <w:r>
              <w:rPr>
                <w:rFonts w:ascii="宋体" w:hAnsi="宋体" w:cs="宋体" w:hint="eastAsia"/>
                <w:sz w:val="24"/>
              </w:rPr>
              <w:t>5</w:t>
            </w:r>
            <w:r>
              <w:rPr>
                <w:rFonts w:ascii="宋体" w:hAnsi="宋体" w:cs="宋体" w:hint="eastAsia"/>
                <w:sz w:val="24"/>
              </w:rPr>
              <w:t>、投标人在投标截止时间前撤回投标响应文件的，招标人自收到投标人书面撤回通知之日起</w:t>
            </w:r>
            <w:r>
              <w:rPr>
                <w:rFonts w:ascii="宋体" w:hAnsi="宋体" w:cs="宋体" w:hint="eastAsia"/>
                <w:sz w:val="24"/>
              </w:rPr>
              <w:t>5</w:t>
            </w:r>
            <w:r>
              <w:rPr>
                <w:rFonts w:ascii="宋体" w:hAnsi="宋体" w:cs="宋体" w:hint="eastAsia"/>
                <w:sz w:val="24"/>
              </w:rPr>
              <w:t>日内退还投标保证金；</w:t>
            </w:r>
          </w:p>
          <w:p w:rsidR="002270DB" w:rsidRDefault="00583212">
            <w:pPr>
              <w:autoSpaceDE w:val="0"/>
              <w:autoSpaceDN w:val="0"/>
              <w:adjustRightInd w:val="0"/>
              <w:spacing w:line="360" w:lineRule="auto"/>
              <w:jc w:val="left"/>
              <w:rPr>
                <w:rFonts w:ascii="宋体" w:hAnsi="宋体" w:cs="宋体"/>
                <w:sz w:val="24"/>
              </w:rPr>
            </w:pPr>
            <w:r>
              <w:rPr>
                <w:rFonts w:ascii="宋体" w:hAnsi="宋体" w:cs="宋体" w:hint="eastAsia"/>
                <w:sz w:val="24"/>
              </w:rPr>
              <w:t>6</w:t>
            </w:r>
            <w:r>
              <w:rPr>
                <w:rFonts w:ascii="宋体" w:hAnsi="宋体" w:cs="宋体" w:hint="eastAsia"/>
                <w:sz w:val="24"/>
              </w:rPr>
              <w:t>、投标保证金退还日期：招标代理机构自收到招标人送交的书面合同的第二日起</w:t>
            </w:r>
            <w:r>
              <w:rPr>
                <w:rFonts w:ascii="宋体" w:hAnsi="宋体" w:cs="宋体" w:hint="eastAsia"/>
                <w:sz w:val="24"/>
              </w:rPr>
              <w:t>5</w:t>
            </w:r>
            <w:r>
              <w:rPr>
                <w:rFonts w:ascii="宋体" w:hAnsi="宋体" w:cs="宋体" w:hint="eastAsia"/>
                <w:sz w:val="24"/>
              </w:rPr>
              <w:t>日内，以银行转账日期为准。（所退保证金不含利息）</w:t>
            </w:r>
          </w:p>
          <w:p w:rsidR="002270DB" w:rsidRDefault="00583212">
            <w:pPr>
              <w:autoSpaceDE w:val="0"/>
              <w:autoSpaceDN w:val="0"/>
              <w:adjustRightInd w:val="0"/>
              <w:spacing w:line="360" w:lineRule="auto"/>
              <w:jc w:val="left"/>
              <w:rPr>
                <w:rFonts w:ascii="宋体" w:hAnsi="宋体"/>
                <w:color w:val="000000"/>
                <w:sz w:val="24"/>
              </w:rPr>
            </w:pPr>
            <w:r>
              <w:rPr>
                <w:rFonts w:ascii="宋体" w:hAnsi="宋体" w:cs="宋体" w:hint="eastAsia"/>
                <w:b/>
                <w:sz w:val="24"/>
              </w:rPr>
              <w:t>保证金退还联系电话：</w:t>
            </w:r>
            <w:r>
              <w:rPr>
                <w:rFonts w:ascii="宋体" w:hAnsi="宋体" w:cs="宋体" w:hint="eastAsia"/>
                <w:b/>
                <w:sz w:val="24"/>
              </w:rPr>
              <w:t>0971-8569060</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3.5.2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近年财务状况的年份要求</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2018</w:t>
            </w:r>
            <w:r>
              <w:rPr>
                <w:rFonts w:ascii="宋体" w:hAnsi="宋体" w:hint="eastAsia"/>
                <w:color w:val="000000"/>
                <w:sz w:val="24"/>
              </w:rPr>
              <w:t>年度或</w:t>
            </w:r>
            <w:r>
              <w:rPr>
                <w:rFonts w:ascii="宋体" w:hAnsi="宋体" w:hint="eastAsia"/>
                <w:color w:val="000000"/>
                <w:sz w:val="24"/>
              </w:rPr>
              <w:t>2019</w:t>
            </w:r>
            <w:r>
              <w:rPr>
                <w:rFonts w:ascii="宋体" w:hAnsi="宋体" w:hint="eastAsia"/>
                <w:color w:val="000000"/>
                <w:sz w:val="24"/>
              </w:rPr>
              <w:t>年度</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lastRenderedPageBreak/>
              <w:t>3.5.3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近年完成的类似项目的年份要求</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2017</w:t>
            </w:r>
            <w:r>
              <w:rPr>
                <w:rFonts w:ascii="宋体" w:hAnsi="宋体" w:hint="eastAsia"/>
                <w:color w:val="000000"/>
                <w:sz w:val="24"/>
              </w:rPr>
              <w:t>年至今</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3.5.5</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近年发生的诉讼及仲裁情况年份的要求</w:t>
            </w:r>
          </w:p>
        </w:tc>
        <w:tc>
          <w:tcPr>
            <w:tcW w:w="5400" w:type="dxa"/>
            <w:vAlign w:val="center"/>
          </w:tcPr>
          <w:p w:rsidR="002270DB" w:rsidRDefault="00583212">
            <w:pPr>
              <w:autoSpaceDE w:val="0"/>
              <w:autoSpaceDN w:val="0"/>
              <w:adjustRightInd w:val="0"/>
              <w:spacing w:line="440" w:lineRule="exact"/>
              <w:jc w:val="left"/>
              <w:rPr>
                <w:rFonts w:ascii="宋体" w:hAnsi="宋体"/>
                <w:color w:val="000000"/>
                <w:sz w:val="24"/>
              </w:rPr>
            </w:pPr>
            <w:r>
              <w:rPr>
                <w:rFonts w:ascii="宋体" w:hAnsi="宋体" w:hint="eastAsia"/>
                <w:color w:val="000000"/>
                <w:sz w:val="24"/>
              </w:rPr>
              <w:t>2017</w:t>
            </w:r>
            <w:r>
              <w:rPr>
                <w:rFonts w:ascii="宋体" w:hAnsi="宋体" w:hint="eastAsia"/>
                <w:color w:val="000000"/>
                <w:sz w:val="24"/>
              </w:rPr>
              <w:t>年至今讼、裁案件，并对败诉案件作出书面说明</w:t>
            </w:r>
          </w:p>
        </w:tc>
      </w:tr>
      <w:tr w:rsidR="002270DB">
        <w:trPr>
          <w:trHeight w:val="777"/>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3.6</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是否允许递交备选投标方案</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不允许</w:t>
            </w:r>
          </w:p>
          <w:p w:rsidR="002270DB" w:rsidRDefault="00583212">
            <w:pPr>
              <w:spacing w:line="440" w:lineRule="exact"/>
              <w:rPr>
                <w:rFonts w:ascii="宋体" w:hAnsi="宋体"/>
                <w:color w:val="000000"/>
                <w:sz w:val="24"/>
              </w:rPr>
            </w:pPr>
            <w:r>
              <w:rPr>
                <w:rFonts w:ascii="宋体" w:hAnsi="宋体"/>
                <w:color w:val="000000"/>
                <w:sz w:val="24"/>
              </w:rPr>
              <w:t>□</w:t>
            </w:r>
            <w:r>
              <w:rPr>
                <w:rFonts w:ascii="宋体" w:hAnsi="宋体" w:hint="eastAsia"/>
                <w:color w:val="000000"/>
                <w:sz w:val="24"/>
              </w:rPr>
              <w:t>允许</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3.7.3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签字和（或）盖章要求</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1</w:t>
            </w:r>
            <w:r>
              <w:rPr>
                <w:rFonts w:ascii="宋体" w:hAnsi="宋体" w:hint="eastAsia"/>
                <w:color w:val="000000"/>
                <w:sz w:val="24"/>
              </w:rPr>
              <w:t>、</w:t>
            </w:r>
            <w:r>
              <w:rPr>
                <w:rFonts w:ascii="宋体" w:hAnsi="宋体"/>
                <w:color w:val="000000"/>
                <w:sz w:val="24"/>
              </w:rPr>
              <w:t>投标文件必须</w:t>
            </w:r>
            <w:r>
              <w:rPr>
                <w:rFonts w:ascii="宋体" w:hAnsi="宋体" w:hint="eastAsia"/>
                <w:color w:val="000000"/>
                <w:sz w:val="24"/>
              </w:rPr>
              <w:t>按照询比文件的格式要求签字或盖章；</w:t>
            </w:r>
          </w:p>
          <w:p w:rsidR="002270DB" w:rsidRDefault="00583212">
            <w:pPr>
              <w:spacing w:line="440" w:lineRule="exact"/>
              <w:rPr>
                <w:rFonts w:ascii="宋体" w:hAnsi="宋体"/>
                <w:color w:val="000000"/>
                <w:sz w:val="24"/>
              </w:rPr>
            </w:pPr>
            <w:r>
              <w:rPr>
                <w:rFonts w:ascii="宋体" w:hAnsi="宋体" w:hint="eastAsia"/>
                <w:color w:val="000000"/>
                <w:sz w:val="24"/>
              </w:rPr>
              <w:t>2</w:t>
            </w:r>
            <w:r>
              <w:rPr>
                <w:rFonts w:ascii="宋体" w:hAnsi="宋体" w:hint="eastAsia"/>
                <w:color w:val="000000"/>
                <w:sz w:val="24"/>
              </w:rPr>
              <w:t>、</w:t>
            </w:r>
            <w:r>
              <w:rPr>
                <w:rFonts w:ascii="宋体" w:hAnsi="宋体" w:hint="eastAsia"/>
                <w:color w:val="000000"/>
                <w:sz w:val="24"/>
              </w:rPr>
              <w:t xml:space="preserve"> </w:t>
            </w:r>
            <w:r>
              <w:rPr>
                <w:rFonts w:ascii="宋体" w:hAnsi="宋体"/>
                <w:color w:val="000000"/>
                <w:sz w:val="24"/>
              </w:rPr>
              <w:t>投标文件</w:t>
            </w:r>
            <w:r>
              <w:rPr>
                <w:rFonts w:ascii="宋体" w:hAnsi="宋体" w:hint="eastAsia"/>
                <w:color w:val="000000"/>
                <w:sz w:val="24"/>
              </w:rPr>
              <w:t>改动的，可在改动处盖章或在改动处右下方签字。</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3.7.4</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投标文件份数</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正本</w:t>
            </w:r>
            <w:r>
              <w:rPr>
                <w:rFonts w:ascii="宋体" w:hAnsi="宋体" w:hint="eastAsia"/>
                <w:color w:val="000000"/>
                <w:sz w:val="24"/>
              </w:rPr>
              <w:t>1</w:t>
            </w:r>
            <w:r>
              <w:rPr>
                <w:rFonts w:ascii="宋体" w:hAnsi="宋体" w:hint="eastAsia"/>
                <w:color w:val="000000"/>
                <w:sz w:val="24"/>
              </w:rPr>
              <w:t>份，副本</w:t>
            </w:r>
            <w:r>
              <w:rPr>
                <w:rFonts w:ascii="宋体" w:hAnsi="宋体" w:hint="eastAsia"/>
                <w:color w:val="000000"/>
                <w:sz w:val="24"/>
              </w:rPr>
              <w:t>2</w:t>
            </w:r>
            <w:r>
              <w:rPr>
                <w:rFonts w:ascii="宋体" w:hAnsi="宋体" w:hint="eastAsia"/>
                <w:color w:val="000000"/>
                <w:sz w:val="24"/>
              </w:rPr>
              <w:t>份，与投标文件正本格式一致的电子版文档壹份（电子文档采用</w:t>
            </w:r>
            <w:r>
              <w:rPr>
                <w:rFonts w:ascii="宋体" w:hAnsi="宋体"/>
                <w:color w:val="000000"/>
                <w:sz w:val="24"/>
              </w:rPr>
              <w:t>U</w:t>
            </w:r>
            <w:r>
              <w:rPr>
                <w:rFonts w:ascii="宋体" w:hAnsi="宋体" w:hint="eastAsia"/>
                <w:color w:val="000000"/>
                <w:sz w:val="24"/>
              </w:rPr>
              <w:t>盘制作）</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3.7.5</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装订要求</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投标文件用</w:t>
            </w:r>
            <w:r>
              <w:rPr>
                <w:rFonts w:ascii="宋体" w:hAnsi="宋体" w:hint="eastAsia"/>
                <w:color w:val="000000"/>
                <w:sz w:val="24"/>
              </w:rPr>
              <w:t>A4</w:t>
            </w:r>
            <w:r>
              <w:rPr>
                <w:rFonts w:ascii="宋体" w:hAnsi="宋体" w:hint="eastAsia"/>
                <w:color w:val="000000"/>
                <w:sz w:val="24"/>
              </w:rPr>
              <w:t>纸打印或复印，正、副本分别胶装订成册，编制目录、页码。</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4.1.2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封套上写明</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招标人名称：</w:t>
            </w:r>
          </w:p>
          <w:p w:rsidR="002270DB" w:rsidRDefault="00583212">
            <w:pPr>
              <w:spacing w:line="440" w:lineRule="exact"/>
              <w:rPr>
                <w:rFonts w:ascii="宋体" w:hAnsi="宋体"/>
                <w:color w:val="000000"/>
                <w:sz w:val="24"/>
              </w:rPr>
            </w:pPr>
            <w:r>
              <w:rPr>
                <w:rFonts w:ascii="宋体" w:hAnsi="宋体" w:hint="eastAsia"/>
                <w:color w:val="000000"/>
                <w:sz w:val="24"/>
              </w:rPr>
              <w:t xml:space="preserve">        (</w:t>
            </w:r>
            <w:r>
              <w:rPr>
                <w:rFonts w:ascii="宋体" w:hAnsi="宋体" w:hint="eastAsia"/>
                <w:color w:val="000000"/>
                <w:sz w:val="24"/>
              </w:rPr>
              <w:t>项目名称含标段</w:t>
            </w:r>
            <w:r>
              <w:rPr>
                <w:rFonts w:ascii="宋体" w:hAnsi="宋体" w:hint="eastAsia"/>
                <w:color w:val="000000"/>
                <w:sz w:val="24"/>
              </w:rPr>
              <w:t>)</w:t>
            </w:r>
            <w:r>
              <w:rPr>
                <w:rFonts w:ascii="宋体" w:hAnsi="宋体" w:hint="eastAsia"/>
                <w:color w:val="000000"/>
                <w:sz w:val="24"/>
              </w:rPr>
              <w:t>投标文件</w:t>
            </w:r>
          </w:p>
          <w:p w:rsidR="002270DB" w:rsidRDefault="00583212">
            <w:pPr>
              <w:spacing w:line="440" w:lineRule="exact"/>
              <w:rPr>
                <w:rFonts w:ascii="宋体" w:hAnsi="宋体"/>
                <w:color w:val="000000"/>
                <w:sz w:val="24"/>
              </w:rPr>
            </w:pPr>
            <w:r>
              <w:rPr>
                <w:rFonts w:ascii="宋体" w:hAnsi="宋体" w:hint="eastAsia"/>
                <w:color w:val="000000"/>
                <w:sz w:val="24"/>
              </w:rPr>
              <w:t>在</w:t>
            </w:r>
            <w:r>
              <w:rPr>
                <w:rFonts w:ascii="宋体" w:hAnsi="宋体" w:hint="eastAsia"/>
                <w:color w:val="000000"/>
                <w:sz w:val="24"/>
              </w:rPr>
              <w:t xml:space="preserve">    </w:t>
            </w:r>
            <w:r>
              <w:rPr>
                <w:rFonts w:ascii="宋体" w:hAnsi="宋体" w:hint="eastAsia"/>
                <w:color w:val="000000"/>
                <w:sz w:val="24"/>
              </w:rPr>
              <w:t>年</w:t>
            </w:r>
            <w:r>
              <w:rPr>
                <w:rFonts w:ascii="宋体" w:hAnsi="宋体" w:hint="eastAsia"/>
                <w:color w:val="000000"/>
                <w:sz w:val="24"/>
              </w:rPr>
              <w:t xml:space="preserve">   </w:t>
            </w:r>
            <w:r>
              <w:rPr>
                <w:rFonts w:ascii="宋体" w:hAnsi="宋体" w:hint="eastAsia"/>
                <w:color w:val="000000"/>
                <w:sz w:val="24"/>
              </w:rPr>
              <w:t>月</w:t>
            </w:r>
            <w:r>
              <w:rPr>
                <w:rFonts w:ascii="宋体" w:hAnsi="宋体" w:hint="eastAsia"/>
                <w:color w:val="000000"/>
                <w:sz w:val="24"/>
              </w:rPr>
              <w:t xml:space="preserve">   </w:t>
            </w:r>
            <w:r>
              <w:rPr>
                <w:rFonts w:ascii="宋体" w:hAnsi="宋体" w:hint="eastAsia"/>
                <w:color w:val="000000"/>
                <w:sz w:val="24"/>
              </w:rPr>
              <w:t>日</w:t>
            </w:r>
            <w:r>
              <w:rPr>
                <w:rFonts w:ascii="宋体" w:hAnsi="宋体" w:hint="eastAsia"/>
                <w:color w:val="000000"/>
                <w:sz w:val="24"/>
              </w:rPr>
              <w:t xml:space="preserve">   </w:t>
            </w:r>
            <w:r>
              <w:rPr>
                <w:rFonts w:ascii="宋体" w:hAnsi="宋体" w:hint="eastAsia"/>
                <w:color w:val="000000"/>
                <w:sz w:val="24"/>
              </w:rPr>
              <w:t>时前不得开启</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4.2.2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递交投标文件地点</w:t>
            </w:r>
          </w:p>
        </w:tc>
        <w:tc>
          <w:tcPr>
            <w:tcW w:w="5400" w:type="dxa"/>
            <w:vAlign w:val="center"/>
          </w:tcPr>
          <w:p w:rsidR="002270DB" w:rsidRDefault="00583212">
            <w:pPr>
              <w:spacing w:line="440" w:lineRule="exact"/>
              <w:rPr>
                <w:rFonts w:ascii="宋体" w:hAnsi="宋体"/>
                <w:color w:val="000000"/>
                <w:sz w:val="24"/>
              </w:rPr>
            </w:pPr>
            <w:r>
              <w:rPr>
                <w:rFonts w:asciiTheme="minorEastAsia" w:eastAsiaTheme="minorEastAsia" w:hAnsiTheme="minorEastAsia" w:cstheme="majorEastAsia" w:hint="eastAsia"/>
                <w:sz w:val="24"/>
              </w:rPr>
              <w:t>青海弘宁工程项目管理有限公司（西宁市城西区海湖新区美仑金座</w:t>
            </w:r>
            <w:r>
              <w:rPr>
                <w:rFonts w:asciiTheme="minorEastAsia" w:eastAsiaTheme="minorEastAsia" w:hAnsiTheme="minorEastAsia" w:cstheme="majorEastAsia" w:hint="eastAsia"/>
                <w:sz w:val="24"/>
              </w:rPr>
              <w:t>B</w:t>
            </w:r>
            <w:r>
              <w:rPr>
                <w:rFonts w:asciiTheme="minorEastAsia" w:eastAsiaTheme="minorEastAsia" w:hAnsiTheme="minorEastAsia" w:cstheme="majorEastAsia" w:hint="eastAsia"/>
                <w:sz w:val="24"/>
              </w:rPr>
              <w:t>座</w:t>
            </w:r>
            <w:r>
              <w:rPr>
                <w:rFonts w:asciiTheme="minorEastAsia" w:eastAsiaTheme="minorEastAsia" w:hAnsiTheme="minorEastAsia" w:cstheme="majorEastAsia" w:hint="eastAsia"/>
                <w:sz w:val="24"/>
              </w:rPr>
              <w:t>11</w:t>
            </w:r>
            <w:r>
              <w:rPr>
                <w:rFonts w:asciiTheme="minorEastAsia" w:eastAsiaTheme="minorEastAsia" w:hAnsiTheme="minorEastAsia" w:cstheme="majorEastAsia" w:hint="eastAsia"/>
                <w:sz w:val="24"/>
              </w:rPr>
              <w:t>楼</w:t>
            </w:r>
            <w:r>
              <w:rPr>
                <w:rFonts w:asciiTheme="minorEastAsia" w:eastAsiaTheme="minorEastAsia" w:hAnsiTheme="minorEastAsia" w:cstheme="majorEastAsia" w:hint="eastAsia"/>
                <w:sz w:val="24"/>
              </w:rPr>
              <w:t>11103</w:t>
            </w:r>
            <w:r>
              <w:rPr>
                <w:rFonts w:asciiTheme="minorEastAsia" w:eastAsiaTheme="minorEastAsia" w:hAnsiTheme="minorEastAsia" w:cstheme="majorEastAsia" w:hint="eastAsia"/>
                <w:sz w:val="24"/>
              </w:rPr>
              <w:t>室）</w:t>
            </w:r>
          </w:p>
        </w:tc>
      </w:tr>
      <w:tr w:rsidR="002270DB">
        <w:trPr>
          <w:trHeight w:val="740"/>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4.2.3</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是否退还投标文件</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是</w:t>
            </w:r>
          </w:p>
          <w:p w:rsidR="002270DB" w:rsidRDefault="00583212">
            <w:pPr>
              <w:spacing w:line="440" w:lineRule="exact"/>
              <w:rPr>
                <w:rFonts w:ascii="宋体" w:hAnsi="宋体"/>
                <w:color w:val="000000"/>
                <w:sz w:val="24"/>
              </w:rPr>
            </w:pPr>
            <w:r>
              <w:rPr>
                <w:rFonts w:ascii="宋体" w:hAnsi="宋体"/>
                <w:color w:val="000000"/>
                <w:sz w:val="24"/>
              </w:rPr>
              <w:t>□</w:t>
            </w:r>
            <w:r>
              <w:rPr>
                <w:rFonts w:ascii="宋体" w:hAnsi="宋体" w:hint="eastAsia"/>
                <w:color w:val="000000"/>
                <w:sz w:val="24"/>
              </w:rPr>
              <w:t>否</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5.1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开标时间和地点</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开标时间：同投标截止时间。</w:t>
            </w:r>
          </w:p>
          <w:p w:rsidR="002270DB" w:rsidRDefault="00583212">
            <w:pPr>
              <w:spacing w:line="440" w:lineRule="exact"/>
              <w:rPr>
                <w:rFonts w:ascii="宋体" w:hAnsi="宋体"/>
                <w:color w:val="000000"/>
                <w:sz w:val="24"/>
              </w:rPr>
            </w:pPr>
            <w:r>
              <w:rPr>
                <w:rFonts w:ascii="宋体" w:hAnsi="宋体" w:hint="eastAsia"/>
                <w:color w:val="000000"/>
                <w:sz w:val="24"/>
              </w:rPr>
              <w:t>开标地点</w:t>
            </w:r>
            <w:r>
              <w:rPr>
                <w:rFonts w:ascii="宋体" w:hAnsi="宋体" w:hint="eastAsia"/>
                <w:color w:val="000000"/>
                <w:sz w:val="24"/>
              </w:rPr>
              <w:t xml:space="preserve">: </w:t>
            </w:r>
            <w:r>
              <w:rPr>
                <w:rFonts w:ascii="宋体" w:hAnsi="宋体" w:hint="eastAsia"/>
                <w:color w:val="000000"/>
                <w:sz w:val="24"/>
              </w:rPr>
              <w:t>同递交投标文件地点。</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5.2</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开标程序</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密封情况检查：监督部门或投标人代表现场检查密封情况，当众开封并记录。</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6.1.1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评标委员会的组建</w:t>
            </w:r>
          </w:p>
        </w:tc>
        <w:tc>
          <w:tcPr>
            <w:tcW w:w="5400" w:type="dxa"/>
            <w:vAlign w:val="center"/>
          </w:tcPr>
          <w:p w:rsidR="002270DB" w:rsidRDefault="00583212">
            <w:pPr>
              <w:spacing w:line="440" w:lineRule="exact"/>
              <w:rPr>
                <w:rFonts w:ascii="宋体" w:hAnsi="宋体"/>
                <w:color w:val="000000"/>
                <w:sz w:val="24"/>
              </w:rPr>
            </w:pPr>
            <w:r>
              <w:rPr>
                <w:rFonts w:ascii="宋体" w:hAnsi="宋体" w:hint="eastAsia"/>
                <w:color w:val="000000"/>
                <w:sz w:val="24"/>
              </w:rPr>
              <w:t>评标委员会构成</w:t>
            </w:r>
            <w:r>
              <w:rPr>
                <w:rFonts w:ascii="宋体" w:hAnsi="宋体" w:hint="eastAsia"/>
                <w:color w:val="000000"/>
                <w:sz w:val="24"/>
              </w:rPr>
              <w:t>:3</w:t>
            </w:r>
            <w:r>
              <w:rPr>
                <w:rFonts w:ascii="宋体" w:hAnsi="宋体" w:hint="eastAsia"/>
                <w:color w:val="000000"/>
                <w:sz w:val="24"/>
              </w:rPr>
              <w:t>人及以上单数；</w:t>
            </w:r>
          </w:p>
          <w:p w:rsidR="002270DB" w:rsidRDefault="00583212">
            <w:pPr>
              <w:spacing w:line="440" w:lineRule="exact"/>
              <w:ind w:left="600" w:hangingChars="250" w:hanging="600"/>
              <w:rPr>
                <w:rFonts w:ascii="宋体" w:hAnsi="宋体"/>
                <w:color w:val="000000"/>
                <w:sz w:val="24"/>
              </w:rPr>
            </w:pPr>
            <w:r>
              <w:rPr>
                <w:rFonts w:ascii="宋体" w:hAnsi="宋体" w:hint="eastAsia"/>
                <w:color w:val="000000"/>
                <w:sz w:val="24"/>
              </w:rPr>
              <w:t>评标专家确定方式：代理机构专家库随机抽取。</w:t>
            </w:r>
          </w:p>
        </w:tc>
      </w:tr>
      <w:tr w:rsidR="002270DB">
        <w:trPr>
          <w:trHeight w:val="1"/>
        </w:trPr>
        <w:tc>
          <w:tcPr>
            <w:tcW w:w="1009" w:type="dxa"/>
            <w:vAlign w:val="center"/>
          </w:tcPr>
          <w:p w:rsidR="002270DB" w:rsidRDefault="00583212">
            <w:pPr>
              <w:spacing w:line="440" w:lineRule="exact"/>
              <w:rPr>
                <w:rFonts w:ascii="宋体" w:hAnsi="宋体"/>
                <w:color w:val="000000"/>
                <w:sz w:val="24"/>
              </w:rPr>
            </w:pPr>
            <w:r>
              <w:rPr>
                <w:rFonts w:ascii="宋体" w:hAnsi="宋体"/>
                <w:color w:val="000000"/>
                <w:sz w:val="24"/>
              </w:rPr>
              <w:t>7.1</w:t>
            </w:r>
          </w:p>
        </w:tc>
        <w:tc>
          <w:tcPr>
            <w:tcW w:w="2699" w:type="dxa"/>
            <w:gridSpan w:val="3"/>
            <w:vAlign w:val="center"/>
          </w:tcPr>
          <w:p w:rsidR="002270DB" w:rsidRDefault="00583212">
            <w:pPr>
              <w:spacing w:line="440" w:lineRule="exact"/>
              <w:rPr>
                <w:rFonts w:ascii="宋体" w:hAnsi="宋体"/>
                <w:color w:val="000000"/>
                <w:sz w:val="24"/>
              </w:rPr>
            </w:pPr>
            <w:r>
              <w:rPr>
                <w:rFonts w:ascii="宋体" w:hAnsi="宋体" w:hint="eastAsia"/>
                <w:color w:val="000000"/>
                <w:sz w:val="24"/>
              </w:rPr>
              <w:t>是否授权评标委员会确定中标人</w:t>
            </w:r>
          </w:p>
        </w:tc>
        <w:tc>
          <w:tcPr>
            <w:tcW w:w="5400" w:type="dxa"/>
            <w:vAlign w:val="center"/>
          </w:tcPr>
          <w:p w:rsidR="002270DB" w:rsidRDefault="002270DB">
            <w:pPr>
              <w:spacing w:line="440" w:lineRule="exact"/>
              <w:rPr>
                <w:rFonts w:ascii="宋体" w:hAnsi="宋体"/>
                <w:color w:val="000000"/>
                <w:sz w:val="24"/>
              </w:rPr>
            </w:pPr>
            <w:r>
              <w:rPr>
                <w:rFonts w:ascii="宋体" w:hAnsi="宋体"/>
                <w:color w:val="000000"/>
                <w:sz w:val="24"/>
              </w:rPr>
              <w:fldChar w:fldCharType="begin"/>
            </w:r>
            <w:r w:rsidR="00583212">
              <w:rPr>
                <w:rFonts w:ascii="宋体" w:hAnsi="宋体" w:hint="eastAsia"/>
                <w:color w:val="000000"/>
                <w:sz w:val="24"/>
              </w:rPr>
              <w:instrText>eq \o\ac(</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sidR="00583212">
              <w:rPr>
                <w:rFonts w:ascii="宋体" w:hAnsi="宋体" w:hint="eastAsia"/>
                <w:color w:val="000000"/>
                <w:sz w:val="24"/>
              </w:rPr>
              <w:instrText>)</w:instrText>
            </w:r>
            <w:r>
              <w:rPr>
                <w:rFonts w:ascii="宋体" w:hAnsi="宋体"/>
                <w:color w:val="000000"/>
                <w:sz w:val="24"/>
              </w:rPr>
              <w:fldChar w:fldCharType="end"/>
            </w:r>
            <w:r w:rsidR="00583212">
              <w:rPr>
                <w:rFonts w:ascii="宋体" w:hAnsi="宋体" w:hint="eastAsia"/>
                <w:color w:val="000000"/>
                <w:sz w:val="24"/>
              </w:rPr>
              <w:t>是。但中标人出现不符合中标条件的，招标人按照《中华人民共和国招标投标法》第</w:t>
            </w:r>
            <w:r w:rsidR="00583212">
              <w:rPr>
                <w:rFonts w:ascii="宋体" w:hAnsi="宋体" w:hint="eastAsia"/>
                <w:color w:val="000000"/>
                <w:sz w:val="24"/>
              </w:rPr>
              <w:t>55</w:t>
            </w:r>
            <w:r w:rsidR="00583212">
              <w:rPr>
                <w:rFonts w:ascii="宋体" w:hAnsi="宋体" w:hint="eastAsia"/>
                <w:color w:val="000000"/>
                <w:sz w:val="24"/>
              </w:rPr>
              <w:t>条的规定执行。</w:t>
            </w:r>
          </w:p>
          <w:p w:rsidR="002270DB" w:rsidRDefault="00583212">
            <w:pPr>
              <w:spacing w:line="440" w:lineRule="exact"/>
              <w:rPr>
                <w:rFonts w:ascii="宋体" w:hAnsi="宋体"/>
                <w:color w:val="000000"/>
                <w:sz w:val="24"/>
              </w:rPr>
            </w:pPr>
            <w:r>
              <w:rPr>
                <w:rFonts w:ascii="宋体" w:hAnsi="宋体"/>
                <w:color w:val="000000"/>
                <w:sz w:val="24"/>
              </w:rPr>
              <w:t>□</w:t>
            </w:r>
            <w:r>
              <w:rPr>
                <w:rFonts w:ascii="宋体" w:hAnsi="宋体" w:hint="eastAsia"/>
                <w:color w:val="000000"/>
                <w:sz w:val="24"/>
              </w:rPr>
              <w:t>否，推荐中标候选人数：不超过</w:t>
            </w:r>
            <w:r>
              <w:rPr>
                <w:rFonts w:ascii="宋体" w:hAnsi="宋体" w:hint="eastAsia"/>
                <w:color w:val="000000"/>
                <w:sz w:val="24"/>
              </w:rPr>
              <w:t>3</w:t>
            </w:r>
            <w:r>
              <w:rPr>
                <w:rFonts w:ascii="宋体" w:hAnsi="宋体" w:hint="eastAsia"/>
                <w:color w:val="000000"/>
                <w:sz w:val="24"/>
              </w:rPr>
              <w:t>个，并标明排</w:t>
            </w:r>
            <w:r>
              <w:rPr>
                <w:rFonts w:ascii="宋体" w:hAnsi="宋体" w:hint="eastAsia"/>
                <w:color w:val="000000"/>
                <w:sz w:val="24"/>
              </w:rPr>
              <w:lastRenderedPageBreak/>
              <w:t>序。</w:t>
            </w:r>
          </w:p>
        </w:tc>
      </w:tr>
      <w:tr w:rsidR="002270DB">
        <w:trPr>
          <w:trHeight w:val="1"/>
        </w:trPr>
        <w:tc>
          <w:tcPr>
            <w:tcW w:w="1190" w:type="dxa"/>
            <w:gridSpan w:val="2"/>
            <w:vAlign w:val="center"/>
          </w:tcPr>
          <w:p w:rsidR="002270DB" w:rsidRDefault="00583212">
            <w:pPr>
              <w:spacing w:line="440" w:lineRule="exact"/>
              <w:jc w:val="center"/>
              <w:rPr>
                <w:rFonts w:ascii="宋体" w:hAnsi="宋体"/>
                <w:color w:val="000000"/>
                <w:sz w:val="24"/>
              </w:rPr>
            </w:pPr>
            <w:r>
              <w:rPr>
                <w:rFonts w:ascii="宋体" w:hAnsi="宋体"/>
                <w:color w:val="000000"/>
                <w:sz w:val="24"/>
              </w:rPr>
              <w:lastRenderedPageBreak/>
              <w:t>10</w:t>
            </w:r>
          </w:p>
        </w:tc>
        <w:tc>
          <w:tcPr>
            <w:tcW w:w="7918" w:type="dxa"/>
            <w:gridSpan w:val="3"/>
            <w:vAlign w:val="center"/>
          </w:tcPr>
          <w:p w:rsidR="002270DB" w:rsidRDefault="00583212">
            <w:pPr>
              <w:spacing w:line="440" w:lineRule="exact"/>
              <w:jc w:val="center"/>
              <w:rPr>
                <w:rFonts w:ascii="宋体" w:hAnsi="宋体"/>
                <w:color w:val="000000"/>
                <w:sz w:val="24"/>
              </w:rPr>
            </w:pPr>
            <w:r>
              <w:rPr>
                <w:rFonts w:ascii="宋体" w:hAnsi="宋体" w:hint="eastAsia"/>
                <w:color w:val="000000"/>
                <w:sz w:val="24"/>
              </w:rPr>
              <w:t>需要补充的其他内容</w:t>
            </w:r>
          </w:p>
        </w:tc>
      </w:tr>
      <w:tr w:rsidR="002270DB">
        <w:trPr>
          <w:trHeight w:val="1"/>
        </w:trPr>
        <w:tc>
          <w:tcPr>
            <w:tcW w:w="1190" w:type="dxa"/>
            <w:gridSpan w:val="2"/>
            <w:vAlign w:val="center"/>
          </w:tcPr>
          <w:p w:rsidR="002270DB" w:rsidRDefault="00583212">
            <w:pPr>
              <w:autoSpaceDE w:val="0"/>
              <w:autoSpaceDN w:val="0"/>
              <w:adjustRightInd w:val="0"/>
              <w:snapToGrid w:val="0"/>
              <w:spacing w:line="440" w:lineRule="exact"/>
              <w:rPr>
                <w:rFonts w:ascii="宋体" w:hAnsi="宋体"/>
                <w:color w:val="000000"/>
                <w:sz w:val="24"/>
              </w:rPr>
            </w:pPr>
            <w:r>
              <w:rPr>
                <w:rFonts w:ascii="宋体" w:hAnsi="宋体" w:hint="eastAsia"/>
                <w:color w:val="000000"/>
                <w:sz w:val="24"/>
              </w:rPr>
              <w:t>10.1</w:t>
            </w:r>
          </w:p>
        </w:tc>
        <w:tc>
          <w:tcPr>
            <w:tcW w:w="2261" w:type="dxa"/>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询比文件的发售时间</w:t>
            </w:r>
          </w:p>
        </w:tc>
        <w:tc>
          <w:tcPr>
            <w:tcW w:w="5657" w:type="dxa"/>
            <w:gridSpan w:val="2"/>
            <w:vAlign w:val="center"/>
          </w:tcPr>
          <w:p w:rsidR="002270DB" w:rsidRDefault="00583212">
            <w:pPr>
              <w:topLinePunct/>
              <w:autoSpaceDN w:val="0"/>
              <w:adjustRightInd w:val="0"/>
              <w:snapToGrid w:val="0"/>
              <w:spacing w:line="440" w:lineRule="exact"/>
              <w:rPr>
                <w:rFonts w:ascii="宋体" w:hAnsi="宋体"/>
                <w:color w:val="FF0000"/>
                <w:sz w:val="24"/>
              </w:rPr>
            </w:pPr>
            <w:r>
              <w:rPr>
                <w:rFonts w:ascii="宋体" w:hAnsi="宋体" w:hint="eastAsia"/>
                <w:color w:val="000000"/>
                <w:sz w:val="24"/>
              </w:rPr>
              <w:t>2020</w:t>
            </w:r>
            <w:r>
              <w:rPr>
                <w:rFonts w:ascii="宋体" w:hAnsi="宋体" w:hint="eastAsia"/>
                <w:color w:val="000000"/>
                <w:sz w:val="24"/>
              </w:rPr>
              <w:t>年</w:t>
            </w:r>
            <w:r>
              <w:rPr>
                <w:rFonts w:ascii="宋体" w:hAnsi="宋体" w:hint="eastAsia"/>
                <w:color w:val="000000"/>
                <w:sz w:val="24"/>
              </w:rPr>
              <w:t>11</w:t>
            </w:r>
            <w:r>
              <w:rPr>
                <w:rFonts w:ascii="宋体" w:hAnsi="宋体" w:hint="eastAsia"/>
                <w:color w:val="000000"/>
                <w:sz w:val="24"/>
              </w:rPr>
              <w:t>月</w:t>
            </w:r>
            <w:r>
              <w:rPr>
                <w:rFonts w:ascii="宋体" w:hAnsi="宋体" w:hint="eastAsia"/>
                <w:color w:val="000000"/>
                <w:sz w:val="24"/>
              </w:rPr>
              <w:t>30</w:t>
            </w:r>
            <w:r>
              <w:rPr>
                <w:rFonts w:ascii="宋体" w:hAnsi="宋体" w:hint="eastAsia"/>
                <w:color w:val="000000"/>
                <w:sz w:val="24"/>
              </w:rPr>
              <w:t>日至</w:t>
            </w:r>
            <w:r>
              <w:rPr>
                <w:rFonts w:ascii="宋体" w:hAnsi="宋体" w:hint="eastAsia"/>
                <w:color w:val="000000"/>
                <w:sz w:val="24"/>
              </w:rPr>
              <w:t>2020</w:t>
            </w:r>
            <w:r>
              <w:rPr>
                <w:rFonts w:ascii="宋体" w:hAnsi="宋体" w:hint="eastAsia"/>
                <w:color w:val="000000"/>
                <w:sz w:val="24"/>
              </w:rPr>
              <w:t>年</w:t>
            </w:r>
            <w:r>
              <w:rPr>
                <w:rFonts w:ascii="宋体" w:hAnsi="宋体" w:hint="eastAsia"/>
                <w:color w:val="000000"/>
                <w:sz w:val="24"/>
              </w:rPr>
              <w:t>12</w:t>
            </w:r>
            <w:r>
              <w:rPr>
                <w:rFonts w:ascii="宋体" w:hAnsi="宋体" w:hint="eastAsia"/>
                <w:color w:val="000000"/>
                <w:sz w:val="24"/>
              </w:rPr>
              <w:t>月</w:t>
            </w:r>
            <w:r>
              <w:rPr>
                <w:rFonts w:ascii="宋体" w:hAnsi="宋体" w:hint="eastAsia"/>
                <w:color w:val="000000"/>
                <w:sz w:val="24"/>
              </w:rPr>
              <w:t>04</w:t>
            </w:r>
            <w:r>
              <w:rPr>
                <w:rFonts w:ascii="宋体" w:hAnsi="宋体" w:hint="eastAsia"/>
                <w:color w:val="000000"/>
                <w:sz w:val="24"/>
              </w:rPr>
              <w:t>日</w:t>
            </w:r>
            <w:r>
              <w:rPr>
                <w:rFonts w:ascii="宋体" w:hAnsi="宋体"/>
                <w:color w:val="000000"/>
                <w:sz w:val="24"/>
              </w:rPr>
              <w:t>，每日上午</w:t>
            </w:r>
            <w:r>
              <w:rPr>
                <w:rFonts w:ascii="宋体" w:hAnsi="宋体" w:hint="eastAsia"/>
                <w:color w:val="000000"/>
                <w:sz w:val="24"/>
              </w:rPr>
              <w:t>9</w:t>
            </w:r>
            <w:r>
              <w:rPr>
                <w:rFonts w:ascii="宋体" w:hAnsi="宋体"/>
                <w:color w:val="000000"/>
                <w:sz w:val="24"/>
              </w:rPr>
              <w:t>：</w:t>
            </w:r>
            <w:r>
              <w:rPr>
                <w:rFonts w:ascii="宋体" w:hAnsi="宋体" w:hint="eastAsia"/>
                <w:color w:val="000000"/>
                <w:sz w:val="24"/>
              </w:rPr>
              <w:t>0</w:t>
            </w:r>
            <w:r>
              <w:rPr>
                <w:rFonts w:ascii="宋体" w:hAnsi="宋体"/>
                <w:color w:val="000000"/>
                <w:sz w:val="24"/>
              </w:rPr>
              <w:t>0</w:t>
            </w:r>
            <w:r>
              <w:rPr>
                <w:rFonts w:ascii="宋体" w:hAnsi="宋体" w:hint="eastAsia"/>
                <w:color w:val="000000"/>
                <w:sz w:val="24"/>
              </w:rPr>
              <w:t>分</w:t>
            </w:r>
            <w:r>
              <w:rPr>
                <w:rFonts w:ascii="宋体" w:hAnsi="宋体"/>
                <w:color w:val="000000"/>
                <w:sz w:val="24"/>
              </w:rPr>
              <w:t>至</w:t>
            </w:r>
            <w:r>
              <w:rPr>
                <w:rFonts w:ascii="宋体" w:hAnsi="宋体"/>
                <w:color w:val="000000"/>
                <w:sz w:val="24"/>
              </w:rPr>
              <w:t>12:00</w:t>
            </w:r>
            <w:r>
              <w:rPr>
                <w:rFonts w:ascii="宋体" w:hAnsi="宋体"/>
                <w:color w:val="000000"/>
                <w:sz w:val="24"/>
              </w:rPr>
              <w:t>时</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10.2</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开标会议</w:t>
            </w:r>
          </w:p>
        </w:tc>
        <w:tc>
          <w:tcPr>
            <w:tcW w:w="5657" w:type="dxa"/>
            <w:gridSpan w:val="2"/>
          </w:tcPr>
          <w:p w:rsidR="002270DB" w:rsidRDefault="00583212">
            <w:pPr>
              <w:topLinePunct/>
              <w:adjustRightInd w:val="0"/>
              <w:snapToGrid w:val="0"/>
              <w:spacing w:line="440" w:lineRule="exact"/>
              <w:jc w:val="left"/>
              <w:rPr>
                <w:rFonts w:ascii="宋体" w:hAnsi="宋体"/>
                <w:color w:val="000000"/>
                <w:sz w:val="24"/>
              </w:rPr>
            </w:pPr>
            <w:r>
              <w:rPr>
                <w:rFonts w:ascii="宋体" w:hAnsi="宋体" w:hint="eastAsia"/>
                <w:color w:val="000000"/>
                <w:sz w:val="24"/>
              </w:rPr>
              <w:t>招标人询比所有投标人的法定代表人或其委托代理人参加开标会，法定代表人或其委托代理人</w:t>
            </w:r>
            <w:r>
              <w:rPr>
                <w:rFonts w:ascii="宋体" w:hAnsi="宋体"/>
                <w:color w:val="000000"/>
                <w:sz w:val="24"/>
              </w:rPr>
              <w:t>应当</w:t>
            </w:r>
            <w:r>
              <w:rPr>
                <w:rFonts w:ascii="宋体" w:hAnsi="宋体" w:hint="eastAsia"/>
                <w:color w:val="000000"/>
                <w:sz w:val="24"/>
              </w:rPr>
              <w:t>届</w:t>
            </w:r>
            <w:r>
              <w:rPr>
                <w:rFonts w:ascii="宋体" w:hAnsi="宋体"/>
                <w:color w:val="000000"/>
                <w:sz w:val="24"/>
              </w:rPr>
              <w:t>时</w:t>
            </w:r>
            <w:r>
              <w:rPr>
                <w:rFonts w:ascii="宋体" w:hAnsi="宋体" w:hint="eastAsia"/>
                <w:color w:val="000000"/>
                <w:sz w:val="24"/>
              </w:rPr>
              <w:t>参加，并按开标程序向招标人提交</w:t>
            </w:r>
            <w:r>
              <w:rPr>
                <w:rFonts w:ascii="宋体" w:hAnsi="宋体"/>
                <w:color w:val="000000"/>
                <w:sz w:val="24"/>
              </w:rPr>
              <w:t>本人身份</w:t>
            </w:r>
            <w:r>
              <w:rPr>
                <w:rFonts w:ascii="宋体" w:hAnsi="宋体" w:hint="eastAsia"/>
                <w:color w:val="000000"/>
                <w:sz w:val="24"/>
              </w:rPr>
              <w:t>证，以</w:t>
            </w:r>
            <w:r>
              <w:rPr>
                <w:rFonts w:ascii="宋体" w:hAnsi="宋体"/>
                <w:color w:val="000000"/>
                <w:sz w:val="24"/>
              </w:rPr>
              <w:t>证明</w:t>
            </w:r>
            <w:r>
              <w:rPr>
                <w:rFonts w:ascii="宋体" w:hAnsi="宋体" w:hint="eastAsia"/>
                <w:color w:val="000000"/>
                <w:sz w:val="24"/>
              </w:rPr>
              <w:t>其投标文件中有关身份资料的真实性，否则，视其投标文件无效。</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10.3</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中标公示</w:t>
            </w:r>
          </w:p>
        </w:tc>
        <w:tc>
          <w:tcPr>
            <w:tcW w:w="5657" w:type="dxa"/>
            <w:gridSpan w:val="2"/>
          </w:tcPr>
          <w:p w:rsidR="002270DB" w:rsidRDefault="00583212">
            <w:pPr>
              <w:topLinePunct/>
              <w:adjustRightInd w:val="0"/>
              <w:snapToGrid w:val="0"/>
              <w:spacing w:line="440" w:lineRule="exact"/>
              <w:jc w:val="left"/>
              <w:rPr>
                <w:rFonts w:ascii="宋体" w:hAnsi="宋体"/>
                <w:color w:val="000000"/>
                <w:sz w:val="24"/>
              </w:rPr>
            </w:pPr>
            <w:r>
              <w:rPr>
                <w:rFonts w:ascii="宋体" w:hAnsi="宋体" w:hint="eastAsia"/>
                <w:color w:val="000000"/>
                <w:sz w:val="24"/>
              </w:rPr>
              <w:t>招标人在本招标项目招标公告发布的同一媒介将中标候选人予以公示，公示期</w:t>
            </w:r>
            <w:r>
              <w:rPr>
                <w:rFonts w:ascii="宋体" w:hAnsi="宋体" w:hint="eastAsia"/>
                <w:color w:val="000000"/>
                <w:sz w:val="24"/>
              </w:rPr>
              <w:t>3</w:t>
            </w:r>
            <w:r>
              <w:rPr>
                <w:rFonts w:ascii="宋体" w:hAnsi="宋体" w:hint="eastAsia"/>
                <w:color w:val="000000"/>
                <w:sz w:val="24"/>
              </w:rPr>
              <w:t>日。</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10.4</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知识产权</w:t>
            </w:r>
          </w:p>
        </w:tc>
        <w:tc>
          <w:tcPr>
            <w:tcW w:w="5657" w:type="dxa"/>
            <w:gridSpan w:val="2"/>
          </w:tcPr>
          <w:p w:rsidR="002270DB" w:rsidRDefault="00583212">
            <w:pPr>
              <w:topLinePunct/>
              <w:adjustRightInd w:val="0"/>
              <w:snapToGrid w:val="0"/>
              <w:spacing w:line="440" w:lineRule="exact"/>
              <w:jc w:val="left"/>
              <w:rPr>
                <w:rFonts w:ascii="宋体" w:hAnsi="宋体"/>
                <w:color w:val="000000"/>
                <w:sz w:val="24"/>
              </w:rPr>
            </w:pPr>
            <w:r>
              <w:rPr>
                <w:rFonts w:ascii="宋体" w:hAnsi="宋体"/>
                <w:color w:val="000000"/>
                <w:sz w:val="24"/>
              </w:rPr>
              <w:t>构成本招标文件各个组成部分的文件，未经招标人书面同意，投标人不得擅自复印和用于非本招标工程所需的其他目的</w:t>
            </w:r>
            <w:r>
              <w:rPr>
                <w:rFonts w:ascii="宋体" w:hAnsi="宋体" w:hint="eastAsia"/>
                <w:color w:val="000000"/>
                <w:sz w:val="24"/>
              </w:rPr>
              <w:t>。</w:t>
            </w:r>
            <w:r>
              <w:rPr>
                <w:rFonts w:ascii="宋体" w:hAnsi="宋体"/>
                <w:color w:val="000000"/>
                <w:sz w:val="24"/>
              </w:rPr>
              <w:t>招标人全部或者部分使用非中标单位投标文件中的技术成果或技术方案时，需征得其书面同意，并不得擅自复印或提供给</w:t>
            </w:r>
            <w:r>
              <w:rPr>
                <w:rFonts w:ascii="宋体" w:hAnsi="宋体" w:hint="eastAsia"/>
                <w:color w:val="000000"/>
                <w:sz w:val="24"/>
              </w:rPr>
              <w:t>第三人</w:t>
            </w:r>
            <w:r>
              <w:rPr>
                <w:rFonts w:ascii="宋体" w:hAnsi="宋体"/>
                <w:color w:val="000000"/>
                <w:sz w:val="24"/>
              </w:rPr>
              <w:t>。</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10.5</w:t>
            </w:r>
          </w:p>
        </w:tc>
        <w:tc>
          <w:tcPr>
            <w:tcW w:w="2261" w:type="dxa"/>
            <w:vAlign w:val="center"/>
          </w:tcPr>
          <w:p w:rsidR="002270DB" w:rsidRDefault="00583212">
            <w:pPr>
              <w:topLinePunct/>
              <w:autoSpaceDN w:val="0"/>
              <w:adjustRightInd w:val="0"/>
              <w:snapToGrid w:val="0"/>
              <w:spacing w:line="440" w:lineRule="exact"/>
              <w:jc w:val="left"/>
              <w:rPr>
                <w:rFonts w:ascii="宋体" w:hAnsi="宋体"/>
                <w:color w:val="000000"/>
                <w:sz w:val="24"/>
              </w:rPr>
            </w:pPr>
            <w:r>
              <w:rPr>
                <w:rFonts w:ascii="宋体" w:hAnsi="宋体" w:hint="eastAsia"/>
                <w:color w:val="000000"/>
                <w:sz w:val="24"/>
              </w:rPr>
              <w:t>词语含义</w:t>
            </w:r>
          </w:p>
        </w:tc>
        <w:tc>
          <w:tcPr>
            <w:tcW w:w="5657" w:type="dxa"/>
            <w:gridSpan w:val="2"/>
            <w:vAlign w:val="center"/>
          </w:tcPr>
          <w:p w:rsidR="002270DB" w:rsidRDefault="00583212">
            <w:pPr>
              <w:topLinePunct/>
              <w:autoSpaceDN w:val="0"/>
              <w:adjustRightInd w:val="0"/>
              <w:snapToGrid w:val="0"/>
              <w:spacing w:line="440" w:lineRule="exact"/>
              <w:jc w:val="left"/>
              <w:rPr>
                <w:rFonts w:ascii="宋体" w:hAnsi="宋体"/>
                <w:color w:val="000000"/>
                <w:sz w:val="24"/>
              </w:rPr>
            </w:pPr>
            <w:r>
              <w:rPr>
                <w:rFonts w:ascii="宋体" w:hAnsi="宋体" w:hint="eastAsia"/>
                <w:color w:val="000000"/>
                <w:sz w:val="24"/>
              </w:rPr>
              <w:t>1</w:t>
            </w:r>
            <w:r>
              <w:rPr>
                <w:rFonts w:ascii="宋体" w:hAnsi="宋体" w:hint="eastAsia"/>
                <w:color w:val="000000"/>
                <w:sz w:val="24"/>
              </w:rPr>
              <w:t>、本招标文件中的“通用合同条款”、“专用合同条款”、“技术标准和要求”和“投标报价”等章节中的</w:t>
            </w:r>
            <w:r>
              <w:rPr>
                <w:rFonts w:ascii="宋体" w:hAnsi="宋体" w:hint="eastAsia"/>
                <w:color w:val="000000"/>
                <w:sz w:val="24"/>
              </w:rPr>
              <w:t xml:space="preserve"> </w:t>
            </w:r>
            <w:r>
              <w:rPr>
                <w:rFonts w:ascii="宋体" w:hAnsi="宋体" w:hint="eastAsia"/>
                <w:color w:val="000000"/>
                <w:sz w:val="24"/>
              </w:rPr>
              <w:t>“发包人”和“承包人”，在招标投标各阶段应当分别以“招标人”和“投标人”、“中标人”理解。</w:t>
            </w:r>
          </w:p>
          <w:p w:rsidR="002270DB" w:rsidRDefault="00583212">
            <w:pPr>
              <w:topLinePunct/>
              <w:autoSpaceDN w:val="0"/>
              <w:adjustRightInd w:val="0"/>
              <w:snapToGrid w:val="0"/>
              <w:spacing w:line="440" w:lineRule="exact"/>
              <w:jc w:val="left"/>
              <w:rPr>
                <w:rFonts w:ascii="宋体" w:hAnsi="宋体"/>
                <w:color w:val="000000"/>
                <w:sz w:val="24"/>
              </w:rPr>
            </w:pPr>
            <w:r>
              <w:rPr>
                <w:rFonts w:ascii="宋体" w:hAnsi="宋体" w:hint="eastAsia"/>
                <w:color w:val="000000"/>
                <w:sz w:val="24"/>
              </w:rPr>
              <w:t>2</w:t>
            </w:r>
            <w:r>
              <w:rPr>
                <w:rFonts w:ascii="宋体" w:hAnsi="宋体" w:hint="eastAsia"/>
                <w:color w:val="000000"/>
                <w:sz w:val="24"/>
              </w:rPr>
              <w:t>、类似项目（工程）是指与招标项目（工程）在结构形式、使用功能、建设规模相同或相近似的项目（工程）。</w:t>
            </w:r>
          </w:p>
        </w:tc>
      </w:tr>
      <w:tr w:rsidR="002270DB">
        <w:trPr>
          <w:trHeight w:val="642"/>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10.6</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监督执法</w:t>
            </w:r>
          </w:p>
        </w:tc>
        <w:tc>
          <w:tcPr>
            <w:tcW w:w="5657" w:type="dxa"/>
            <w:gridSpan w:val="2"/>
          </w:tcPr>
          <w:p w:rsidR="002270DB" w:rsidRDefault="00583212">
            <w:pPr>
              <w:topLinePunct/>
              <w:adjustRightInd w:val="0"/>
              <w:snapToGrid w:val="0"/>
              <w:spacing w:line="440" w:lineRule="exact"/>
              <w:jc w:val="left"/>
              <w:rPr>
                <w:rFonts w:ascii="宋体" w:hAnsi="宋体"/>
                <w:color w:val="000000"/>
                <w:sz w:val="24"/>
              </w:rPr>
            </w:pPr>
            <w:r>
              <w:rPr>
                <w:rFonts w:ascii="宋体" w:hAnsi="宋体" w:hint="eastAsia"/>
                <w:color w:val="000000"/>
                <w:sz w:val="24"/>
              </w:rPr>
              <w:t>投标人及其他参与</w:t>
            </w:r>
            <w:r>
              <w:rPr>
                <w:rFonts w:ascii="宋体" w:hAnsi="宋体"/>
                <w:color w:val="000000"/>
                <w:sz w:val="24"/>
              </w:rPr>
              <w:t>本</w:t>
            </w:r>
            <w:r>
              <w:rPr>
                <w:rFonts w:ascii="宋体" w:hAnsi="宋体" w:hint="eastAsia"/>
                <w:color w:val="000000"/>
                <w:sz w:val="24"/>
              </w:rPr>
              <w:t>项目</w:t>
            </w:r>
            <w:r>
              <w:rPr>
                <w:rFonts w:ascii="宋体" w:hAnsi="宋体"/>
                <w:color w:val="000000"/>
                <w:sz w:val="24"/>
              </w:rPr>
              <w:t>招标投标活动</w:t>
            </w:r>
            <w:r>
              <w:rPr>
                <w:rFonts w:ascii="宋体" w:hAnsi="宋体" w:hint="eastAsia"/>
                <w:color w:val="000000"/>
                <w:sz w:val="24"/>
              </w:rPr>
              <w:t>的</w:t>
            </w:r>
            <w:r>
              <w:rPr>
                <w:rFonts w:ascii="宋体" w:hAnsi="宋体"/>
                <w:color w:val="000000"/>
                <w:sz w:val="24"/>
              </w:rPr>
              <w:t>相</w:t>
            </w:r>
            <w:r>
              <w:rPr>
                <w:rFonts w:ascii="宋体" w:hAnsi="宋体" w:hint="eastAsia"/>
                <w:color w:val="000000"/>
                <w:sz w:val="24"/>
              </w:rPr>
              <w:t>关</w:t>
            </w:r>
            <w:r>
              <w:rPr>
                <w:rFonts w:ascii="宋体" w:hAnsi="宋体"/>
                <w:color w:val="000000"/>
                <w:sz w:val="24"/>
              </w:rPr>
              <w:t>人</w:t>
            </w:r>
            <w:r>
              <w:rPr>
                <w:rFonts w:ascii="宋体" w:hAnsi="宋体" w:hint="eastAsia"/>
                <w:color w:val="000000"/>
                <w:sz w:val="24"/>
              </w:rPr>
              <w:t>员</w:t>
            </w:r>
            <w:r>
              <w:rPr>
                <w:rFonts w:ascii="宋体" w:hAnsi="宋体"/>
                <w:color w:val="000000"/>
                <w:sz w:val="24"/>
              </w:rPr>
              <w:t>应当</w:t>
            </w:r>
            <w:r>
              <w:rPr>
                <w:rFonts w:ascii="宋体" w:hAnsi="宋体" w:hint="eastAsia"/>
                <w:color w:val="000000"/>
                <w:sz w:val="24"/>
              </w:rPr>
              <w:t>支持、服从有关行政</w:t>
            </w:r>
            <w:r>
              <w:rPr>
                <w:rFonts w:ascii="宋体" w:hAnsi="宋体"/>
                <w:color w:val="000000"/>
                <w:sz w:val="24"/>
              </w:rPr>
              <w:t>监</w:t>
            </w:r>
            <w:r>
              <w:rPr>
                <w:rFonts w:ascii="宋体" w:hAnsi="宋体" w:hint="eastAsia"/>
                <w:color w:val="000000"/>
                <w:sz w:val="24"/>
              </w:rPr>
              <w:t>督</w:t>
            </w:r>
            <w:r>
              <w:rPr>
                <w:rFonts w:ascii="宋体" w:hAnsi="宋体"/>
                <w:color w:val="000000"/>
                <w:sz w:val="24"/>
              </w:rPr>
              <w:t>部门</w:t>
            </w:r>
            <w:r>
              <w:rPr>
                <w:rFonts w:ascii="宋体" w:hAnsi="宋体" w:hint="eastAsia"/>
                <w:color w:val="000000"/>
                <w:sz w:val="24"/>
              </w:rPr>
              <w:t>对</w:t>
            </w:r>
            <w:r>
              <w:rPr>
                <w:rFonts w:ascii="宋体" w:hAnsi="宋体"/>
                <w:color w:val="000000"/>
                <w:sz w:val="24"/>
              </w:rPr>
              <w:t>招</w:t>
            </w:r>
            <w:r>
              <w:rPr>
                <w:rFonts w:ascii="宋体" w:hAnsi="宋体" w:hint="eastAsia"/>
                <w:color w:val="000000"/>
                <w:sz w:val="24"/>
              </w:rPr>
              <w:t>标</w:t>
            </w:r>
            <w:r>
              <w:rPr>
                <w:rFonts w:ascii="宋体" w:hAnsi="宋体"/>
                <w:color w:val="000000"/>
                <w:sz w:val="24"/>
              </w:rPr>
              <w:t>投标</w:t>
            </w:r>
            <w:r>
              <w:rPr>
                <w:rFonts w:ascii="宋体" w:hAnsi="宋体" w:hint="eastAsia"/>
                <w:color w:val="000000"/>
                <w:sz w:val="24"/>
              </w:rPr>
              <w:t>活动依法</w:t>
            </w:r>
            <w:r>
              <w:rPr>
                <w:rFonts w:ascii="宋体" w:hAnsi="宋体"/>
                <w:color w:val="000000"/>
                <w:sz w:val="24"/>
              </w:rPr>
              <w:t>实施的监督</w:t>
            </w:r>
            <w:r>
              <w:rPr>
                <w:rFonts w:ascii="宋体" w:hAnsi="宋体" w:hint="eastAsia"/>
                <w:color w:val="000000"/>
                <w:sz w:val="24"/>
              </w:rPr>
              <w:t>执法。</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10.7</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招标文件解释</w:t>
            </w:r>
          </w:p>
        </w:tc>
        <w:tc>
          <w:tcPr>
            <w:tcW w:w="5657" w:type="dxa"/>
            <w:gridSpan w:val="2"/>
          </w:tcPr>
          <w:p w:rsidR="002270DB" w:rsidRDefault="00583212">
            <w:pPr>
              <w:topLinePunct/>
              <w:adjustRightInd w:val="0"/>
              <w:snapToGrid w:val="0"/>
              <w:spacing w:line="440" w:lineRule="exact"/>
              <w:jc w:val="left"/>
              <w:rPr>
                <w:rFonts w:ascii="宋体" w:hAnsi="宋体"/>
                <w:color w:val="000000"/>
                <w:sz w:val="24"/>
              </w:rPr>
            </w:pPr>
            <w:r>
              <w:rPr>
                <w:rFonts w:ascii="宋体" w:hAnsi="宋体" w:hint="eastAsia"/>
                <w:color w:val="000000"/>
                <w:sz w:val="24"/>
              </w:rPr>
              <w:t>按构成本询比文件的各个组成文件应互为解释，互为说明；</w:t>
            </w:r>
          </w:p>
          <w:p w:rsidR="002270DB" w:rsidRDefault="00583212">
            <w:pPr>
              <w:topLinePunct/>
              <w:adjustRightInd w:val="0"/>
              <w:snapToGrid w:val="0"/>
              <w:spacing w:line="440" w:lineRule="exact"/>
              <w:jc w:val="left"/>
              <w:rPr>
                <w:rFonts w:ascii="宋体" w:hAnsi="宋体"/>
                <w:color w:val="000000"/>
                <w:sz w:val="24"/>
              </w:rPr>
            </w:pPr>
            <w:r>
              <w:rPr>
                <w:rFonts w:ascii="宋体" w:hAnsi="宋体" w:hint="eastAsia"/>
                <w:color w:val="000000"/>
                <w:sz w:val="24"/>
              </w:rPr>
              <w:t>如有不明确或理解不一致的，构成合同文件组成内容的，以合同文件约定内容为准，且以合同条款约定的</w:t>
            </w:r>
            <w:r>
              <w:rPr>
                <w:rFonts w:ascii="宋体" w:hAnsi="宋体" w:hint="eastAsia"/>
                <w:color w:val="000000"/>
                <w:sz w:val="24"/>
              </w:rPr>
              <w:lastRenderedPageBreak/>
              <w:t>优先解释顺序；仅适用于招标投标阶段的约定，按邀标公告（投标询比书）、投标人须知、评标办法、投标文件格式的优先次序解释；同一文件就同一事项或者不同版本之间有不一致的，以文件形成的时间顺序，后者为准。投标文件电子版仅为招标人的存档资料，其内容电子版内容与纸质版内容不一致使，以纸质版内容为准。</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lastRenderedPageBreak/>
              <w:t>10.8</w:t>
            </w:r>
          </w:p>
        </w:tc>
        <w:tc>
          <w:tcPr>
            <w:tcW w:w="2261" w:type="dxa"/>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招标代理费</w:t>
            </w:r>
          </w:p>
        </w:tc>
        <w:tc>
          <w:tcPr>
            <w:tcW w:w="5657" w:type="dxa"/>
            <w:gridSpan w:val="2"/>
            <w:vAlign w:val="center"/>
          </w:tcPr>
          <w:p w:rsidR="002270DB" w:rsidRDefault="00583212">
            <w:pPr>
              <w:spacing w:line="420" w:lineRule="exact"/>
              <w:jc w:val="left"/>
              <w:rPr>
                <w:rFonts w:ascii="宋体" w:hAnsi="宋体"/>
                <w:color w:val="000000"/>
                <w:sz w:val="24"/>
              </w:rPr>
            </w:pPr>
            <w:r>
              <w:rPr>
                <w:rFonts w:ascii="宋体" w:hAnsi="宋体" w:hint="eastAsia"/>
                <w:color w:val="000000"/>
                <w:sz w:val="24"/>
              </w:rPr>
              <w:t>本项目招标代理服务费由中标人一次性支付人民币</w:t>
            </w:r>
          </w:p>
        </w:tc>
      </w:tr>
      <w:tr w:rsidR="002270DB">
        <w:trPr>
          <w:trHeight w:val="1"/>
        </w:trPr>
        <w:tc>
          <w:tcPr>
            <w:tcW w:w="1190" w:type="dxa"/>
            <w:gridSpan w:val="2"/>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10.9</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期</w:t>
            </w:r>
            <w:r>
              <w:rPr>
                <w:rFonts w:ascii="宋体" w:hAnsi="宋体" w:hint="eastAsia"/>
                <w:color w:val="000000"/>
                <w:sz w:val="24"/>
              </w:rPr>
              <w:t xml:space="preserve">  </w:t>
            </w:r>
            <w:r>
              <w:rPr>
                <w:rFonts w:ascii="宋体" w:hAnsi="宋体" w:hint="eastAsia"/>
                <w:color w:val="000000"/>
                <w:sz w:val="24"/>
              </w:rPr>
              <w:t>间</w:t>
            </w:r>
          </w:p>
        </w:tc>
        <w:tc>
          <w:tcPr>
            <w:tcW w:w="5657" w:type="dxa"/>
            <w:gridSpan w:val="2"/>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询比文件期间：按年、月、日（包括日历天）计算的，以公历年为准；按小时、分计算的，以北京时间为准；按天计算的，从开始之日计算，但招标文件明确规定不包括开始之日的，从其规定；时间的最后一天是法定公休日的，以公休日最后一日的次日为期间的最后一天。最后一天的截止时间为当日的</w:t>
            </w:r>
            <w:r>
              <w:rPr>
                <w:rFonts w:ascii="宋体" w:hAnsi="宋体" w:hint="eastAsia"/>
                <w:color w:val="000000"/>
                <w:sz w:val="24"/>
              </w:rPr>
              <w:t>24</w:t>
            </w:r>
            <w:r>
              <w:rPr>
                <w:rFonts w:ascii="宋体" w:hAnsi="宋体" w:hint="eastAsia"/>
                <w:color w:val="000000"/>
                <w:sz w:val="24"/>
              </w:rPr>
              <w:t>时。有工作时间的至工作时间结束截止。</w:t>
            </w:r>
          </w:p>
        </w:tc>
      </w:tr>
      <w:tr w:rsidR="002270DB">
        <w:trPr>
          <w:trHeight w:val="3"/>
        </w:trPr>
        <w:tc>
          <w:tcPr>
            <w:tcW w:w="1190" w:type="dxa"/>
            <w:gridSpan w:val="2"/>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10.10</w:t>
            </w:r>
          </w:p>
        </w:tc>
        <w:tc>
          <w:tcPr>
            <w:tcW w:w="2261" w:type="dxa"/>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文明安全施工</w:t>
            </w:r>
          </w:p>
        </w:tc>
        <w:tc>
          <w:tcPr>
            <w:tcW w:w="5657" w:type="dxa"/>
            <w:gridSpan w:val="2"/>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执行国家和青海省有关标准和规定。</w:t>
            </w:r>
          </w:p>
        </w:tc>
      </w:tr>
      <w:tr w:rsidR="002270DB">
        <w:trPr>
          <w:trHeight w:val="10"/>
        </w:trPr>
        <w:tc>
          <w:tcPr>
            <w:tcW w:w="1190" w:type="dxa"/>
            <w:gridSpan w:val="2"/>
            <w:vAlign w:val="center"/>
          </w:tcPr>
          <w:p w:rsidR="002270DB" w:rsidRDefault="00583212">
            <w:pPr>
              <w:topLinePunct/>
              <w:adjustRightInd w:val="0"/>
              <w:snapToGrid w:val="0"/>
              <w:spacing w:line="440" w:lineRule="exact"/>
              <w:rPr>
                <w:rFonts w:ascii="宋体" w:hAnsi="宋体"/>
                <w:color w:val="000000"/>
                <w:sz w:val="24"/>
              </w:rPr>
            </w:pPr>
            <w:r>
              <w:rPr>
                <w:rFonts w:ascii="宋体" w:hAnsi="宋体" w:hint="eastAsia"/>
                <w:color w:val="000000"/>
                <w:sz w:val="24"/>
              </w:rPr>
              <w:t>10.11</w:t>
            </w:r>
          </w:p>
        </w:tc>
        <w:tc>
          <w:tcPr>
            <w:tcW w:w="2261" w:type="dxa"/>
            <w:vAlign w:val="center"/>
          </w:tcPr>
          <w:p w:rsidR="002270DB" w:rsidRDefault="00583212">
            <w:pPr>
              <w:topLinePunct/>
              <w:autoSpaceDN w:val="0"/>
              <w:adjustRightInd w:val="0"/>
              <w:snapToGrid w:val="0"/>
              <w:spacing w:line="440" w:lineRule="exact"/>
              <w:rPr>
                <w:rFonts w:ascii="宋体" w:hAnsi="宋体"/>
                <w:color w:val="000000"/>
                <w:sz w:val="24"/>
              </w:rPr>
            </w:pPr>
            <w:r>
              <w:rPr>
                <w:rFonts w:ascii="宋体" w:hAnsi="宋体" w:hint="eastAsia"/>
                <w:color w:val="000000"/>
                <w:sz w:val="24"/>
              </w:rPr>
              <w:t>其他要求</w:t>
            </w:r>
          </w:p>
        </w:tc>
        <w:tc>
          <w:tcPr>
            <w:tcW w:w="5657" w:type="dxa"/>
            <w:gridSpan w:val="2"/>
            <w:vAlign w:val="center"/>
          </w:tcPr>
          <w:p w:rsidR="002270DB" w:rsidRDefault="00583212">
            <w:pPr>
              <w:topLinePunct/>
              <w:autoSpaceDN w:val="0"/>
              <w:adjustRightInd w:val="0"/>
              <w:snapToGrid w:val="0"/>
              <w:spacing w:line="440" w:lineRule="exact"/>
              <w:jc w:val="left"/>
              <w:rPr>
                <w:rFonts w:ascii="宋体" w:hAnsi="宋体"/>
                <w:color w:val="000000"/>
                <w:sz w:val="24"/>
              </w:rPr>
            </w:pPr>
            <w:r>
              <w:rPr>
                <w:rFonts w:ascii="宋体" w:hAnsi="宋体" w:hint="eastAsia"/>
                <w:color w:val="000000"/>
                <w:sz w:val="24"/>
              </w:rPr>
              <w:t>/</w:t>
            </w:r>
          </w:p>
        </w:tc>
      </w:tr>
    </w:tbl>
    <w:p w:rsidR="002270DB" w:rsidRDefault="002270DB">
      <w:pPr>
        <w:spacing w:line="360" w:lineRule="auto"/>
        <w:rPr>
          <w:rFonts w:ascii="宋体" w:hAnsi="宋体" w:cs="宋体"/>
          <w:color w:val="000000"/>
          <w:sz w:val="56"/>
          <w:szCs w:val="56"/>
        </w:rPr>
      </w:pPr>
    </w:p>
    <w:p w:rsidR="002270DB" w:rsidRDefault="00583212">
      <w:pPr>
        <w:pStyle w:val="2"/>
        <w:spacing w:before="0" w:after="0" w:line="360" w:lineRule="auto"/>
        <w:rPr>
          <w:rFonts w:ascii="宋体" w:eastAsia="宋体" w:hAnsi="宋体" w:cs="宋体"/>
          <w:color w:val="000000"/>
          <w:kern w:val="0"/>
          <w:sz w:val="28"/>
          <w:szCs w:val="28"/>
        </w:rPr>
      </w:pPr>
      <w:bookmarkStart w:id="4" w:name="_Toc25731"/>
      <w:bookmarkStart w:id="5" w:name="_Toc320713175"/>
      <w:bookmarkStart w:id="6" w:name="_Toc320714313"/>
      <w:bookmarkStart w:id="7" w:name="_Toc18192"/>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总则</w:t>
      </w:r>
      <w:bookmarkEnd w:id="4"/>
      <w:bookmarkEnd w:id="5"/>
      <w:bookmarkEnd w:id="6"/>
      <w:bookmarkEnd w:id="7"/>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项目概况</w:t>
      </w:r>
    </w:p>
    <w:p w:rsidR="002270DB" w:rsidRDefault="00583212">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 </w:t>
      </w:r>
      <w:r>
        <w:rPr>
          <w:rFonts w:ascii="宋体" w:hAnsi="宋体" w:cs="宋体" w:hint="eastAsia"/>
          <w:color w:val="000000"/>
          <w:kern w:val="0"/>
          <w:sz w:val="24"/>
        </w:rPr>
        <w:t>根据《中华人民共和国招标投标法》等有关法律、法规和规章的规定，本招标项目已具备招标条件，现对本工程施工进行招标。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 </w:t>
      </w:r>
      <w:r>
        <w:rPr>
          <w:rFonts w:ascii="宋体" w:hAnsi="宋体" w:cs="宋体" w:hint="eastAsia"/>
          <w:color w:val="000000"/>
          <w:kern w:val="0"/>
          <w:sz w:val="24"/>
        </w:rPr>
        <w:t>本招标项目招标人：见投标人须知前附表。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本招标项目招标代理机构：见投标人须知前附表。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本招标项目名称：见投标人须知前附表。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本招标项目建设地点：见投标人须知前附表。</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资金来源和落实情况</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1.2.1 </w:t>
      </w:r>
      <w:r>
        <w:rPr>
          <w:rFonts w:ascii="宋体" w:hAnsi="宋体" w:cs="宋体" w:hint="eastAsia"/>
          <w:color w:val="000000"/>
          <w:kern w:val="0"/>
          <w:sz w:val="24"/>
        </w:rPr>
        <w:t>本招标项目的资金来源：见投标人须知前附表。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1.2.2 </w:t>
      </w:r>
      <w:r>
        <w:rPr>
          <w:rFonts w:ascii="宋体" w:hAnsi="宋体" w:cs="宋体" w:hint="eastAsia"/>
          <w:color w:val="000000"/>
          <w:kern w:val="0"/>
          <w:sz w:val="24"/>
        </w:rPr>
        <w:t>本招标项目的出资比例：见投标人须知前附表。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1.2.3 </w:t>
      </w:r>
      <w:r>
        <w:rPr>
          <w:rFonts w:ascii="宋体" w:hAnsi="宋体" w:cs="宋体" w:hint="eastAsia"/>
          <w:color w:val="000000"/>
          <w:kern w:val="0"/>
          <w:sz w:val="24"/>
        </w:rPr>
        <w:t>本招标项目的资金落实情况：见投标人须知前附表。</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招标范围、计划工期和质量要求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1.3.1 </w:t>
      </w:r>
      <w:r>
        <w:rPr>
          <w:rFonts w:ascii="宋体" w:hAnsi="宋体" w:cs="宋体" w:hint="eastAsia"/>
          <w:color w:val="000000"/>
          <w:kern w:val="0"/>
          <w:sz w:val="24"/>
        </w:rPr>
        <w:t>本次投标范围：见投标人须知前附表。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 </w:t>
      </w:r>
      <w:r>
        <w:rPr>
          <w:rFonts w:ascii="宋体" w:hAnsi="宋体" w:cs="宋体" w:hint="eastAsia"/>
          <w:color w:val="000000"/>
          <w:kern w:val="0"/>
          <w:sz w:val="24"/>
        </w:rPr>
        <w:t>本招标项目的计划工期：见投标人须知前附表。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 </w:t>
      </w:r>
      <w:r>
        <w:rPr>
          <w:rFonts w:ascii="宋体" w:hAnsi="宋体" w:cs="宋体" w:hint="eastAsia"/>
          <w:color w:val="000000"/>
          <w:kern w:val="0"/>
          <w:sz w:val="24"/>
        </w:rPr>
        <w:t>本招标项目的质量要求：见投标人须知前附表。</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投标人资格要求</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1.4.1 </w:t>
      </w:r>
      <w:r>
        <w:rPr>
          <w:rFonts w:ascii="宋体" w:hAnsi="宋体" w:cs="宋体" w:hint="eastAsia"/>
          <w:color w:val="000000"/>
          <w:sz w:val="24"/>
        </w:rPr>
        <w:t>投标人应具备承担本标段施工的资质条件、能力和信誉。</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）资质条件：见投标人须知前附表；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）财务要求：见投标人须知前附表；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）业绩要求：见投标人须知前附表；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）信誉要求：见投标人须知前附表；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）项目经理资格：见投标</w:t>
      </w:r>
      <w:r>
        <w:rPr>
          <w:rFonts w:ascii="宋体" w:hAnsi="宋体" w:cs="宋体" w:hint="eastAsia"/>
          <w:color w:val="000000"/>
          <w:sz w:val="24"/>
        </w:rPr>
        <w:t>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）其他要求：见投标人须知前附表。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1.4.2 </w:t>
      </w:r>
      <w:r>
        <w:rPr>
          <w:rFonts w:ascii="宋体" w:hAnsi="宋体" w:cs="宋体" w:hint="eastAsia"/>
          <w:color w:val="000000"/>
          <w:sz w:val="24"/>
        </w:rPr>
        <w:t>投标人须知前附表规定接受联合体投标的，除应符合本章第</w:t>
      </w:r>
      <w:r>
        <w:rPr>
          <w:rFonts w:ascii="宋体" w:hAnsi="宋体" w:cs="宋体" w:hint="eastAsia"/>
          <w:color w:val="000000"/>
          <w:sz w:val="24"/>
        </w:rPr>
        <w:t>1.4.1</w:t>
      </w:r>
      <w:r>
        <w:rPr>
          <w:rFonts w:ascii="宋体" w:hAnsi="宋体" w:cs="宋体" w:hint="eastAsia"/>
          <w:color w:val="000000"/>
          <w:sz w:val="24"/>
        </w:rPr>
        <w:t>项和投标人须知前附表的要求外，还应遵守以下规定：</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）联合体各方应按询比文件提供的格式签订联合体协议书，明确联合体牵头人和各方权利义务；</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）由同一专业的单位组成的联合体，按照资质等级较低的单位确定资质等级；</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1.4.3 </w:t>
      </w:r>
      <w:r>
        <w:rPr>
          <w:rFonts w:ascii="宋体" w:hAnsi="宋体" w:cs="宋体" w:hint="eastAsia"/>
          <w:color w:val="000000"/>
          <w:sz w:val="24"/>
        </w:rPr>
        <w:t>投标人不得存在下列情形之一：</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(l</w:t>
      </w:r>
      <w:r>
        <w:rPr>
          <w:rFonts w:ascii="宋体" w:hAnsi="宋体" w:cs="宋体" w:hint="eastAsia"/>
          <w:color w:val="000000"/>
          <w:sz w:val="24"/>
        </w:rPr>
        <w:t>）为招标人不具有独立法人资格的附属机构（单位）；</w:t>
      </w:r>
      <w:r>
        <w:rPr>
          <w:rFonts w:ascii="宋体" w:hAnsi="宋体" w:cs="宋体" w:hint="eastAsia"/>
          <w:color w:val="000000"/>
          <w:sz w:val="24"/>
        </w:rPr>
        <w:t xml:space="preserve"> </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）为本</w:t>
      </w:r>
      <w:r>
        <w:rPr>
          <w:rFonts w:ascii="宋体" w:hAnsi="宋体" w:cs="宋体" w:hint="eastAsia"/>
          <w:color w:val="000000"/>
          <w:kern w:val="0"/>
          <w:sz w:val="24"/>
        </w:rPr>
        <w:t>招标项目</w:t>
      </w:r>
      <w:r>
        <w:rPr>
          <w:rFonts w:ascii="宋体" w:hAnsi="宋体" w:cs="宋体" w:hint="eastAsia"/>
          <w:color w:val="000000"/>
          <w:sz w:val="24"/>
        </w:rPr>
        <w:t>前期准备提供设计或咨询服务的；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）为本</w:t>
      </w:r>
      <w:r>
        <w:rPr>
          <w:rFonts w:ascii="宋体" w:hAnsi="宋体" w:cs="宋体" w:hint="eastAsia"/>
          <w:color w:val="000000"/>
          <w:kern w:val="0"/>
          <w:sz w:val="24"/>
        </w:rPr>
        <w:t>招标项目</w:t>
      </w:r>
      <w:r>
        <w:rPr>
          <w:rFonts w:ascii="宋体" w:hAnsi="宋体" w:cs="宋体" w:hint="eastAsia"/>
          <w:color w:val="000000"/>
          <w:sz w:val="24"/>
        </w:rPr>
        <w:t>的监</w:t>
      </w:r>
      <w:r>
        <w:rPr>
          <w:rFonts w:ascii="宋体" w:hAnsi="宋体" w:cs="宋体" w:hint="eastAsia"/>
          <w:color w:val="000000"/>
          <w:sz w:val="24"/>
        </w:rPr>
        <w:t>理人；</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(4</w:t>
      </w:r>
      <w:r>
        <w:rPr>
          <w:rFonts w:ascii="宋体" w:hAnsi="宋体" w:cs="宋体" w:hint="eastAsia"/>
          <w:color w:val="000000"/>
          <w:sz w:val="24"/>
        </w:rPr>
        <w:t>）为本</w:t>
      </w:r>
      <w:r>
        <w:rPr>
          <w:rFonts w:ascii="宋体" w:hAnsi="宋体" w:cs="宋体" w:hint="eastAsia"/>
          <w:color w:val="000000"/>
          <w:kern w:val="0"/>
          <w:sz w:val="24"/>
        </w:rPr>
        <w:t>招标项目</w:t>
      </w:r>
      <w:r>
        <w:rPr>
          <w:rFonts w:ascii="宋体" w:hAnsi="宋体" w:cs="宋体" w:hint="eastAsia"/>
          <w:color w:val="000000"/>
          <w:sz w:val="24"/>
        </w:rPr>
        <w:t>的代建人；</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(5</w:t>
      </w:r>
      <w:r>
        <w:rPr>
          <w:rFonts w:ascii="宋体" w:hAnsi="宋体" w:cs="宋体" w:hint="eastAsia"/>
          <w:color w:val="000000"/>
          <w:sz w:val="24"/>
        </w:rPr>
        <w:t>）为本</w:t>
      </w:r>
      <w:r>
        <w:rPr>
          <w:rFonts w:ascii="宋体" w:hAnsi="宋体" w:cs="宋体" w:hint="eastAsia"/>
          <w:color w:val="000000"/>
          <w:kern w:val="0"/>
          <w:sz w:val="24"/>
        </w:rPr>
        <w:t>招标项目</w:t>
      </w:r>
      <w:r>
        <w:rPr>
          <w:rFonts w:ascii="宋体" w:hAnsi="宋体" w:cs="宋体" w:hint="eastAsia"/>
          <w:color w:val="000000"/>
          <w:sz w:val="24"/>
        </w:rPr>
        <w:t>提供招标代理服务的；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(6</w:t>
      </w:r>
      <w:r>
        <w:rPr>
          <w:rFonts w:ascii="宋体" w:hAnsi="宋体" w:cs="宋体" w:hint="eastAsia"/>
          <w:color w:val="000000"/>
          <w:sz w:val="24"/>
        </w:rPr>
        <w:t>）与本</w:t>
      </w:r>
      <w:r>
        <w:rPr>
          <w:rFonts w:ascii="宋体" w:hAnsi="宋体" w:cs="宋体" w:hint="eastAsia"/>
          <w:color w:val="000000"/>
          <w:kern w:val="0"/>
          <w:sz w:val="24"/>
        </w:rPr>
        <w:t>招标项目</w:t>
      </w:r>
      <w:r>
        <w:rPr>
          <w:rFonts w:ascii="宋体" w:hAnsi="宋体" w:cs="宋体" w:hint="eastAsia"/>
          <w:color w:val="000000"/>
          <w:sz w:val="24"/>
        </w:rPr>
        <w:t>的监理人或代建人或招标代理机构同为一个法定代表人的；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(7</w:t>
      </w:r>
      <w:r>
        <w:rPr>
          <w:rFonts w:ascii="宋体" w:hAnsi="宋体" w:cs="宋体" w:hint="eastAsia"/>
          <w:color w:val="000000"/>
          <w:sz w:val="24"/>
        </w:rPr>
        <w:t>）与本</w:t>
      </w:r>
      <w:r>
        <w:rPr>
          <w:rFonts w:ascii="宋体" w:hAnsi="宋体" w:cs="宋体" w:hint="eastAsia"/>
          <w:color w:val="000000"/>
          <w:kern w:val="0"/>
          <w:sz w:val="24"/>
        </w:rPr>
        <w:t>招标项目</w:t>
      </w:r>
      <w:r>
        <w:rPr>
          <w:rFonts w:ascii="宋体" w:hAnsi="宋体" w:cs="宋体" w:hint="eastAsia"/>
          <w:color w:val="000000"/>
          <w:sz w:val="24"/>
        </w:rPr>
        <w:t>的监理人或代建人或招标代理机构相互控股或参股的；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(8</w:t>
      </w:r>
      <w:r>
        <w:rPr>
          <w:rFonts w:ascii="宋体" w:hAnsi="宋体" w:cs="宋体" w:hint="eastAsia"/>
          <w:color w:val="000000"/>
          <w:sz w:val="24"/>
        </w:rPr>
        <w:t>）与本</w:t>
      </w:r>
      <w:r>
        <w:rPr>
          <w:rFonts w:ascii="宋体" w:hAnsi="宋体" w:cs="宋体" w:hint="eastAsia"/>
          <w:color w:val="000000"/>
          <w:kern w:val="0"/>
          <w:sz w:val="24"/>
        </w:rPr>
        <w:t>招标项目</w:t>
      </w:r>
      <w:r>
        <w:rPr>
          <w:rFonts w:ascii="宋体" w:hAnsi="宋体" w:cs="宋体" w:hint="eastAsia"/>
          <w:color w:val="000000"/>
          <w:sz w:val="24"/>
        </w:rPr>
        <w:t>的监理人或代建人或招标代理机构相互任职或工作的；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(9</w:t>
      </w:r>
      <w:r>
        <w:rPr>
          <w:rFonts w:ascii="宋体" w:hAnsi="宋体" w:cs="宋体" w:hint="eastAsia"/>
          <w:color w:val="000000"/>
          <w:sz w:val="24"/>
        </w:rPr>
        <w:t>）被责令停业的；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(10</w:t>
      </w:r>
      <w:r>
        <w:rPr>
          <w:rFonts w:ascii="宋体" w:hAnsi="宋体" w:cs="宋体" w:hint="eastAsia"/>
          <w:color w:val="000000"/>
          <w:sz w:val="24"/>
        </w:rPr>
        <w:t>）被暂停或取消投标资格的；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(11</w:t>
      </w:r>
      <w:r>
        <w:rPr>
          <w:rFonts w:ascii="宋体" w:hAnsi="宋体" w:cs="宋体" w:hint="eastAsia"/>
          <w:color w:val="000000"/>
          <w:sz w:val="24"/>
        </w:rPr>
        <w:t>）财产被接管或冻结的；</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(12</w:t>
      </w:r>
      <w:r>
        <w:rPr>
          <w:rFonts w:ascii="宋体" w:hAnsi="宋体" w:cs="宋体" w:hint="eastAsia"/>
          <w:color w:val="000000"/>
          <w:sz w:val="24"/>
        </w:rPr>
        <w:t>）在最近三年内有骗取中标或严重违约或重大工程质量问题的。</w:t>
      </w:r>
    </w:p>
    <w:p w:rsidR="002270DB" w:rsidRDefault="00583212">
      <w:pPr>
        <w:spacing w:line="360" w:lineRule="auto"/>
        <w:rPr>
          <w:rFonts w:ascii="宋体" w:hAnsi="宋体" w:cs="宋体"/>
          <w:color w:val="000000"/>
          <w:sz w:val="24"/>
        </w:rPr>
      </w:pPr>
      <w:r>
        <w:rPr>
          <w:rFonts w:ascii="宋体" w:hAnsi="宋体" w:cs="宋体" w:hint="eastAsia"/>
          <w:color w:val="000000"/>
          <w:sz w:val="24"/>
        </w:rPr>
        <w:t xml:space="preserve">1.4.4 </w:t>
      </w:r>
      <w:r>
        <w:rPr>
          <w:rFonts w:ascii="宋体" w:hAnsi="宋体" w:cs="宋体" w:hint="eastAsia"/>
          <w:color w:val="000000"/>
          <w:sz w:val="24"/>
        </w:rPr>
        <w:t>单位负责人为同一人或者存在控股、管理关系的不同单位，或者投标人的代理人为同一单位，不得参加同一标段投标或者未划分标段的同一招标项目投标；</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费用承担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保密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参与招标投标活动的各方应对询比文件和投标文件中的商业和技术等秘密保密，违者应对由此造成的后果承担法律责任。</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语言文字</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招标投标文件使用的语言文字为中文。专用术语使用外文的，应附有中文注释。</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计量单位</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踏勘现场</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1.9.1 </w:t>
      </w:r>
      <w:r>
        <w:rPr>
          <w:rFonts w:ascii="宋体" w:hAnsi="宋体" w:cs="宋体" w:hint="eastAsia"/>
          <w:color w:val="000000"/>
          <w:kern w:val="0"/>
          <w:sz w:val="24"/>
        </w:rPr>
        <w:t>投标人须知</w:t>
      </w:r>
      <w:r>
        <w:rPr>
          <w:rFonts w:ascii="宋体" w:hAnsi="宋体" w:cs="宋体" w:hint="eastAsia"/>
          <w:color w:val="000000"/>
          <w:kern w:val="0"/>
          <w:sz w:val="24"/>
        </w:rPr>
        <w:t>前附表规定组织踏勘现场的，招标人按投标人须知前附表规定的时间、地点组织投标人踏勘项目现场。</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1.9.2 </w:t>
      </w:r>
      <w:r>
        <w:rPr>
          <w:rFonts w:ascii="宋体" w:hAnsi="宋体" w:cs="宋体" w:hint="eastAsia"/>
          <w:color w:val="000000"/>
          <w:kern w:val="0"/>
          <w:sz w:val="24"/>
        </w:rPr>
        <w:t>投标人踏勘现场发生的费用自理。</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1.9.3 </w:t>
      </w:r>
      <w:r>
        <w:rPr>
          <w:rFonts w:ascii="宋体" w:hAnsi="宋体" w:cs="宋体" w:hint="eastAsia"/>
          <w:color w:val="000000"/>
          <w:kern w:val="0"/>
          <w:sz w:val="24"/>
        </w:rPr>
        <w:t>除招标人的原因外，投标人自行负责在踏勘现场中所发生的人员伤亡和财产损失。</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1.9.4 </w:t>
      </w:r>
      <w:r>
        <w:rPr>
          <w:rFonts w:ascii="宋体" w:hAnsi="宋体" w:cs="宋体" w:hint="eastAsia"/>
          <w:color w:val="000000"/>
          <w:kern w:val="0"/>
          <w:sz w:val="24"/>
        </w:rPr>
        <w:t>招标人在踏勘现场中介绍的工程场地和相关的周边环境情况，供投标人在编制投标文件时参考，招标人不对投标人据此作出的判断和决策负责。</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1.10 </w:t>
      </w:r>
      <w:r>
        <w:rPr>
          <w:rFonts w:ascii="宋体" w:hAnsi="宋体" w:cs="宋体" w:hint="eastAsia"/>
          <w:color w:val="000000"/>
          <w:kern w:val="0"/>
          <w:sz w:val="24"/>
          <w:szCs w:val="24"/>
        </w:rPr>
        <w:t>投标预备会</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投标人须知前附表规定召开投标预备会的，招标人按投标人须知前附表规定的时间和地点召开投标预备会，澄清投标人提出的问题。</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投标人应在投标人须知前附表规定的时间前，以书面形式将提出的问题送达招标人，以便招标人在会议期间澄清。</w:t>
      </w:r>
    </w:p>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1.10.3 </w:t>
      </w:r>
      <w:r>
        <w:rPr>
          <w:rFonts w:ascii="宋体" w:hAnsi="宋体" w:cs="宋体" w:hint="eastAsia"/>
          <w:color w:val="000000"/>
          <w:kern w:val="0"/>
          <w:sz w:val="24"/>
        </w:rPr>
        <w:t>投标预备会后，招标人在投标人须知前附表规定的时间内，将对投标人所提问题的澄清，以书面方式通知所有购买询比文件的投标人。该澄清内容为询比文件的组成部分。</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分包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w:t>
      </w:r>
      <w:r>
        <w:rPr>
          <w:rFonts w:ascii="宋体" w:hAnsi="宋体" w:cs="宋体" w:hint="eastAsia"/>
          <w:color w:val="000000"/>
          <w:kern w:val="0"/>
          <w:sz w:val="24"/>
        </w:rPr>
        <w:lastRenderedPageBreak/>
        <w:t>知前附表规定的分包内容、分包金额和接受分包的第三人资质要求等限制性条件。</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1.12 </w:t>
      </w:r>
      <w:r>
        <w:rPr>
          <w:rFonts w:ascii="宋体" w:hAnsi="宋体" w:cs="宋体" w:hint="eastAsia"/>
          <w:color w:val="000000"/>
          <w:kern w:val="0"/>
          <w:sz w:val="24"/>
          <w:szCs w:val="24"/>
        </w:rPr>
        <w:t>偏离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投标人须知前附表允许投标文件偏离询比文件某些要求的，偏离应当符合询比文件规定的偏离范围和幅度。</w:t>
      </w:r>
    </w:p>
    <w:p w:rsidR="002270DB" w:rsidRDefault="00583212">
      <w:pPr>
        <w:pStyle w:val="2"/>
        <w:spacing w:before="0" w:after="0" w:line="360" w:lineRule="auto"/>
        <w:rPr>
          <w:rFonts w:ascii="宋体" w:eastAsia="宋体" w:hAnsi="宋体" w:cs="宋体"/>
          <w:color w:val="000000"/>
          <w:kern w:val="0"/>
          <w:sz w:val="28"/>
          <w:szCs w:val="28"/>
        </w:rPr>
      </w:pPr>
      <w:bookmarkStart w:id="8" w:name="_Toc11747"/>
      <w:bookmarkStart w:id="9" w:name="_Toc22745"/>
      <w:r>
        <w:rPr>
          <w:rFonts w:ascii="宋体" w:eastAsia="宋体" w:hAnsi="宋体" w:cs="宋体" w:hint="eastAsia"/>
          <w:color w:val="000000"/>
          <w:kern w:val="0"/>
          <w:sz w:val="28"/>
          <w:szCs w:val="28"/>
        </w:rPr>
        <w:t xml:space="preserve">2. </w:t>
      </w:r>
      <w:bookmarkEnd w:id="8"/>
      <w:r>
        <w:rPr>
          <w:rFonts w:ascii="宋体" w:eastAsia="宋体" w:hAnsi="宋体" w:cs="宋体" w:hint="eastAsia"/>
          <w:color w:val="000000"/>
          <w:kern w:val="0"/>
          <w:sz w:val="28"/>
          <w:szCs w:val="28"/>
        </w:rPr>
        <w:t>询比文件</w:t>
      </w:r>
      <w:bookmarkEnd w:id="9"/>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询比文件的组成</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本询比文件包括：</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）招标公告∕投标询比书；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）投标人须知；</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）评标办法；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）合同条款及格式；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）工程量清单、最高投标限价；</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）图纸；</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）技术标准和要求；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）投标文件格式；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）投标人须知前附表规定的其他材料。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w:t>
      </w:r>
      <w:r>
        <w:rPr>
          <w:rFonts w:ascii="宋体" w:hAnsi="宋体" w:cs="宋体" w:hint="eastAsia"/>
          <w:color w:val="000000"/>
          <w:kern w:val="0"/>
          <w:sz w:val="24"/>
        </w:rPr>
        <w:t xml:space="preserve">1.10 </w:t>
      </w:r>
      <w:r>
        <w:rPr>
          <w:rFonts w:ascii="宋体" w:hAnsi="宋体" w:cs="宋体" w:hint="eastAsia"/>
          <w:color w:val="000000"/>
          <w:kern w:val="0"/>
          <w:sz w:val="24"/>
        </w:rPr>
        <w:t>款、第</w:t>
      </w:r>
      <w:r>
        <w:rPr>
          <w:rFonts w:ascii="宋体" w:hAnsi="宋体" w:cs="宋体" w:hint="eastAsia"/>
          <w:color w:val="000000"/>
          <w:kern w:val="0"/>
          <w:sz w:val="24"/>
        </w:rPr>
        <w:t xml:space="preserve">2.2 </w:t>
      </w:r>
      <w:r>
        <w:rPr>
          <w:rFonts w:ascii="宋体" w:hAnsi="宋体" w:cs="宋体" w:hint="eastAsia"/>
          <w:color w:val="000000"/>
          <w:kern w:val="0"/>
          <w:sz w:val="24"/>
        </w:rPr>
        <w:t>款和第</w:t>
      </w:r>
      <w:r>
        <w:rPr>
          <w:rFonts w:ascii="宋体" w:hAnsi="宋体" w:cs="宋体" w:hint="eastAsia"/>
          <w:color w:val="000000"/>
          <w:kern w:val="0"/>
          <w:sz w:val="24"/>
        </w:rPr>
        <w:t xml:space="preserve">2.3 </w:t>
      </w:r>
      <w:r>
        <w:rPr>
          <w:rFonts w:ascii="宋体" w:hAnsi="宋体" w:cs="宋体" w:hint="eastAsia"/>
          <w:color w:val="000000"/>
          <w:kern w:val="0"/>
          <w:sz w:val="24"/>
        </w:rPr>
        <w:t>款对询比文件所作的澄清、修改，构成询比文件的组成部分。</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询比文件的澄清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2.2.1 </w:t>
      </w:r>
      <w:r>
        <w:rPr>
          <w:rFonts w:ascii="宋体" w:hAnsi="宋体" w:cs="宋体" w:hint="eastAsia"/>
          <w:color w:val="000000"/>
          <w:kern w:val="0"/>
          <w:sz w:val="24"/>
        </w:rPr>
        <w:t>投标人应仔细阅读和检查询比文件的全部内容。如发现缺页或附件不全，应及时向招标人提出，以便补齐。如有疑问，应在投标人须知前附表规定的时间前以书面形式（包括信函、电报、传真等可以有形地表现所载内容的形式，下同），要求招标人对询比文件予以澄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w:t>
      </w:r>
      <w:r>
        <w:rPr>
          <w:rFonts w:ascii="宋体" w:hAnsi="宋体" w:cs="宋体" w:hint="eastAsia"/>
          <w:color w:val="000000"/>
          <w:kern w:val="0"/>
          <w:sz w:val="24"/>
        </w:rPr>
        <w:t>询比文件的澄清将以书面形式发给所有购买询比文件的投标人，但不指明澄清问题的来源。如果澄</w:t>
      </w:r>
      <w:r>
        <w:rPr>
          <w:rFonts w:ascii="宋体" w:hAnsi="宋体" w:cs="宋体" w:hint="eastAsia"/>
          <w:color w:val="000000"/>
          <w:kern w:val="0"/>
          <w:sz w:val="24"/>
        </w:rPr>
        <w:t>清发出的时间距投标人须知前附表规定的投标截止时间不足</w:t>
      </w:r>
      <w:r>
        <w:rPr>
          <w:rFonts w:ascii="宋体" w:hAnsi="宋体" w:cs="宋体" w:hint="eastAsia"/>
          <w:color w:val="000000"/>
          <w:kern w:val="0"/>
          <w:sz w:val="24"/>
        </w:rPr>
        <w:t>15</w:t>
      </w:r>
      <w:r>
        <w:rPr>
          <w:rFonts w:ascii="宋体" w:hAnsi="宋体" w:cs="宋体" w:hint="eastAsia"/>
          <w:color w:val="000000"/>
          <w:kern w:val="0"/>
          <w:sz w:val="24"/>
        </w:rPr>
        <w:t>天，并且澄清内容影响投标文件编制的，将相应延长投标截止时间。</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2.2.3 </w:t>
      </w:r>
      <w:r>
        <w:rPr>
          <w:rFonts w:ascii="宋体" w:hAnsi="宋体" w:cs="宋体" w:hint="eastAsia"/>
          <w:color w:val="000000"/>
          <w:kern w:val="0"/>
          <w:sz w:val="24"/>
        </w:rPr>
        <w:t>投标人在收到澄清后，应在投标人须知前附表规定的时间内以书面形式通知招标人，确认已收到该澄清。</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询比文件的修改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w:t>
      </w:r>
      <w:r>
        <w:rPr>
          <w:rFonts w:ascii="宋体" w:hAnsi="宋体" w:cs="宋体" w:hint="eastAsia"/>
          <w:color w:val="000000"/>
          <w:kern w:val="0"/>
          <w:sz w:val="24"/>
        </w:rPr>
        <w:t>招标人可以书面形式修改询比文件，并通知所有已购买询比文件的投标人。但如果</w:t>
      </w:r>
      <w:r>
        <w:rPr>
          <w:rFonts w:ascii="宋体" w:hAnsi="宋体" w:cs="宋体" w:hint="eastAsia"/>
          <w:color w:val="000000"/>
          <w:kern w:val="0"/>
          <w:sz w:val="24"/>
        </w:rPr>
        <w:lastRenderedPageBreak/>
        <w:t>修改询比文件的时间距投标截止时间不足</w:t>
      </w:r>
      <w:r>
        <w:rPr>
          <w:rFonts w:ascii="宋体" w:hAnsi="宋体" w:cs="宋体" w:hint="eastAsia"/>
          <w:color w:val="000000"/>
          <w:kern w:val="0"/>
          <w:sz w:val="24"/>
        </w:rPr>
        <w:t>15</w:t>
      </w:r>
      <w:r>
        <w:rPr>
          <w:rFonts w:ascii="宋体" w:hAnsi="宋体" w:cs="宋体" w:hint="eastAsia"/>
          <w:color w:val="000000"/>
          <w:kern w:val="0"/>
          <w:sz w:val="24"/>
        </w:rPr>
        <w:t>天，并且修改内容影响投标文件编制的，将相应延长投标截止时间。</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2.3.2 </w:t>
      </w:r>
      <w:r>
        <w:rPr>
          <w:rFonts w:ascii="宋体" w:hAnsi="宋体" w:cs="宋体" w:hint="eastAsia"/>
          <w:color w:val="000000"/>
          <w:kern w:val="0"/>
          <w:sz w:val="24"/>
        </w:rPr>
        <w:t>投标人收到修改内容后，应在投标人须知前附表规定的时间内以书面形式通知</w:t>
      </w:r>
      <w:r>
        <w:rPr>
          <w:rFonts w:ascii="宋体" w:hAnsi="宋体" w:cs="宋体" w:hint="eastAsia"/>
          <w:color w:val="000000"/>
          <w:kern w:val="0"/>
          <w:sz w:val="24"/>
        </w:rPr>
        <w:t>招标人，确认已收到该修改。</w:t>
      </w:r>
    </w:p>
    <w:p w:rsidR="002270DB" w:rsidRDefault="00583212">
      <w:pPr>
        <w:pStyle w:val="2"/>
        <w:spacing w:before="0" w:after="0" w:line="360" w:lineRule="auto"/>
        <w:rPr>
          <w:rFonts w:ascii="宋体" w:eastAsia="宋体" w:hAnsi="宋体" w:cs="宋体"/>
          <w:color w:val="000000"/>
          <w:kern w:val="0"/>
          <w:sz w:val="28"/>
          <w:szCs w:val="28"/>
        </w:rPr>
      </w:pPr>
      <w:bookmarkStart w:id="10" w:name="_Toc28835"/>
      <w:bookmarkStart w:id="11" w:name="_Toc10338"/>
      <w:r>
        <w:rPr>
          <w:rFonts w:ascii="宋体" w:eastAsia="宋体" w:hAnsi="宋体" w:cs="宋体" w:hint="eastAsia"/>
          <w:color w:val="000000"/>
          <w:kern w:val="0"/>
          <w:sz w:val="28"/>
          <w:szCs w:val="28"/>
        </w:rPr>
        <w:t xml:space="preserve">3. </w:t>
      </w:r>
      <w:bookmarkEnd w:id="10"/>
      <w:r>
        <w:rPr>
          <w:rFonts w:ascii="宋体" w:eastAsia="宋体" w:hAnsi="宋体" w:cs="宋体" w:hint="eastAsia"/>
          <w:color w:val="000000"/>
          <w:kern w:val="0"/>
          <w:sz w:val="28"/>
          <w:szCs w:val="28"/>
        </w:rPr>
        <w:t>投标文件</w:t>
      </w:r>
      <w:bookmarkEnd w:id="11"/>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投标文件的组成</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投标文件应包括下列内容：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）投标函及投标函附录；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）法定代表人身份证明或附有法定代表人身份证明的授权委托书；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）联合体协议书；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）投标保证金；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）已标价工程量清单；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）施工组织设计；</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）项目管理机构；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）拟分包项目情况表；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）资格审查资料；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）投标人须知前附表规定的其他材料。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投标人须知前附表规定不接受联合体投标的，或投标人没有组成联合体的，投标文件不包括本章第</w:t>
      </w:r>
      <w:r>
        <w:rPr>
          <w:rFonts w:ascii="宋体" w:hAnsi="宋体" w:cs="宋体" w:hint="eastAsia"/>
          <w:color w:val="000000"/>
          <w:kern w:val="0"/>
          <w:sz w:val="24"/>
        </w:rPr>
        <w:t>3.1.1</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）目所指的联合体协议书。</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投标报价</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投标人应按第五章“工程量清单”的要求填写相应表格。</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投标人在投标截止时间前修改投标函中的投标报价总额，应同时修改“已标价工程量清单”中的相应报价，投标报价总额为各分项金额之和。此修改须符合本章第</w:t>
      </w:r>
      <w:r>
        <w:rPr>
          <w:rFonts w:ascii="宋体" w:hAnsi="宋体" w:cs="宋体" w:hint="eastAsia"/>
          <w:color w:val="000000"/>
          <w:kern w:val="0"/>
          <w:sz w:val="24"/>
        </w:rPr>
        <w:t>4.3</w:t>
      </w:r>
      <w:r>
        <w:rPr>
          <w:rFonts w:ascii="宋体" w:hAnsi="宋体" w:cs="宋体" w:hint="eastAsia"/>
          <w:color w:val="000000"/>
          <w:kern w:val="0"/>
          <w:sz w:val="24"/>
        </w:rPr>
        <w:t>款的有关要求。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招标人设有最高投标限价的，投标人的投标报价不得超过最高投标限价，最高投标限价或其计算方法在投标人须知前附表中载明。</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投标有效期</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除投标人须知前附表另有规定外，投标有效期为</w:t>
      </w:r>
      <w:r>
        <w:rPr>
          <w:rFonts w:ascii="宋体" w:hAnsi="宋体" w:cs="宋体" w:hint="eastAsia"/>
          <w:color w:val="000000"/>
          <w:kern w:val="0"/>
          <w:sz w:val="24"/>
        </w:rPr>
        <w:t>60</w:t>
      </w:r>
      <w:r>
        <w:rPr>
          <w:rFonts w:ascii="宋体" w:hAnsi="宋体" w:cs="宋体" w:hint="eastAsia"/>
          <w:color w:val="000000"/>
          <w:kern w:val="0"/>
          <w:sz w:val="24"/>
        </w:rPr>
        <w:t>天。</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w:t>
      </w:r>
      <w:r>
        <w:rPr>
          <w:rFonts w:ascii="宋体" w:hAnsi="宋体" w:cs="宋体" w:hint="eastAsia"/>
          <w:color w:val="000000"/>
          <w:kern w:val="0"/>
          <w:sz w:val="24"/>
        </w:rPr>
        <w:t>在投标有效期内，投标人撤销或修改其投标文件的，应承担询比文件和法律规定的</w:t>
      </w:r>
      <w:r>
        <w:rPr>
          <w:rFonts w:ascii="宋体" w:hAnsi="宋体" w:cs="宋体" w:hint="eastAsia"/>
          <w:color w:val="000000"/>
          <w:kern w:val="0"/>
          <w:sz w:val="24"/>
        </w:rPr>
        <w:lastRenderedPageBreak/>
        <w:t>责任。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w:t>
      </w:r>
      <w:r>
        <w:rPr>
          <w:rFonts w:ascii="宋体" w:hAnsi="宋体" w:cs="宋体" w:hint="eastAsia"/>
          <w:color w:val="000000"/>
          <w:kern w:val="0"/>
          <w:sz w:val="24"/>
        </w:rPr>
        <w:t>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投标保证金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w:t>
      </w:r>
      <w:r>
        <w:rPr>
          <w:rFonts w:ascii="宋体" w:hAnsi="宋体" w:cs="宋体" w:hint="eastAsia"/>
          <w:color w:val="000000"/>
          <w:kern w:val="0"/>
          <w:sz w:val="24"/>
        </w:rPr>
        <w:t>投标人须知前附表规定递交投标保证金的，投标人在递交投标文件的同时，</w:t>
      </w:r>
      <w:r>
        <w:rPr>
          <w:rFonts w:ascii="宋体" w:hAnsi="宋体" w:cs="宋体" w:hint="eastAsia"/>
          <w:color w:val="000000"/>
          <w:kern w:val="0"/>
          <w:sz w:val="24"/>
        </w:rPr>
        <w:t>应按投标人须知前附表规定的金额、担保形式和第八章“投标文件格式”规定的或者事先经过招标人认可的投标保证金格式递交投标保证金，并作为其投标文件的组成部分。联合体投标的，其投标保证金由牵头人递交，并应符合投标人须知前附表的规定。</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投标人不按本章第</w:t>
      </w:r>
      <w:r>
        <w:rPr>
          <w:rFonts w:ascii="宋体" w:hAnsi="宋体" w:cs="宋体" w:hint="eastAsia"/>
          <w:color w:val="000000"/>
          <w:kern w:val="0"/>
          <w:sz w:val="24"/>
        </w:rPr>
        <w:t>3.4.1</w:t>
      </w:r>
      <w:r>
        <w:rPr>
          <w:rFonts w:ascii="宋体" w:hAnsi="宋体" w:cs="宋体" w:hint="eastAsia"/>
          <w:color w:val="000000"/>
          <w:kern w:val="0"/>
          <w:sz w:val="24"/>
        </w:rPr>
        <w:t>项要求提交投标保证金的，投标小组将否决其投标。</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3.4.3 </w:t>
      </w:r>
      <w:r>
        <w:rPr>
          <w:rFonts w:ascii="宋体" w:hAnsi="宋体" w:cs="宋体" w:hint="eastAsia"/>
          <w:color w:val="000000"/>
          <w:kern w:val="0"/>
          <w:sz w:val="24"/>
        </w:rPr>
        <w:t>招标人与中标人签订合同后</w:t>
      </w:r>
      <w:r>
        <w:rPr>
          <w:rFonts w:ascii="宋体" w:hAnsi="宋体" w:cs="宋体" w:hint="eastAsia"/>
          <w:color w:val="000000"/>
          <w:kern w:val="0"/>
          <w:sz w:val="24"/>
        </w:rPr>
        <w:t>5</w:t>
      </w:r>
      <w:r>
        <w:rPr>
          <w:rFonts w:ascii="宋体" w:hAnsi="宋体" w:cs="宋体" w:hint="eastAsia"/>
          <w:color w:val="000000"/>
          <w:kern w:val="0"/>
          <w:sz w:val="24"/>
        </w:rPr>
        <w:t>日内，向未中标的投标人和中标人退还投标保证金及同期银行存款利息。</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w:t>
      </w:r>
      <w:r>
        <w:rPr>
          <w:rFonts w:ascii="宋体" w:hAnsi="宋体" w:cs="宋体" w:hint="eastAsia"/>
          <w:color w:val="000000"/>
          <w:kern w:val="0"/>
          <w:sz w:val="24"/>
        </w:rPr>
        <w:t>有下列情形之一的，投标保证金将不予退还：</w:t>
      </w:r>
      <w:r>
        <w:rPr>
          <w:rFonts w:ascii="宋体" w:hAnsi="宋体" w:cs="宋体" w:hint="eastAsia"/>
          <w:color w:val="000000"/>
          <w:kern w:val="0"/>
          <w:sz w:val="24"/>
        </w:rPr>
        <w:t xml:space="preserve"> </w:t>
      </w:r>
    </w:p>
    <w:p w:rsidR="002270DB" w:rsidRDefault="00583212" w:rsidP="00AF4C58">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）投标人在规定的投标有效期内撤销或修改其投标文件；</w:t>
      </w:r>
    </w:p>
    <w:p w:rsidR="002270DB" w:rsidRDefault="00583212">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）中标人在收到中标通知书后，无正当理由拒签合同协议书或未按询比文件规定提交履约担保；</w:t>
      </w:r>
    </w:p>
    <w:p w:rsidR="002270DB" w:rsidRDefault="00583212">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）投标截止后投标人撤销投标文件的。</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3.5 </w:t>
      </w:r>
      <w:r>
        <w:rPr>
          <w:rFonts w:ascii="宋体" w:hAnsi="宋体" w:cs="宋体" w:hint="eastAsia"/>
          <w:color w:val="000000"/>
          <w:kern w:val="0"/>
          <w:sz w:val="24"/>
          <w:szCs w:val="24"/>
        </w:rPr>
        <w:t>资格审查资料</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3.5.1 </w:t>
      </w:r>
      <w:r>
        <w:rPr>
          <w:rFonts w:ascii="宋体" w:hAnsi="宋体" w:cs="宋体" w:hint="eastAsia"/>
          <w:color w:val="000000"/>
          <w:sz w:val="24"/>
        </w:rPr>
        <w:t>“投标人基本情况表”应附投标人营业执照副本、资质证书副本和安全生产许可证等材料的复印件。</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3.5.2 </w:t>
      </w:r>
      <w:r>
        <w:rPr>
          <w:rFonts w:ascii="宋体" w:hAnsi="宋体" w:cs="宋体" w:hint="eastAsia"/>
          <w:color w:val="000000"/>
          <w:sz w:val="24"/>
        </w:rPr>
        <w:t>“近年财务状况表”应附经会计师事务所或审计机构审计的完整的财务审计报告的复印件，具体年份要求见投标人须知前附表。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3.5.3 </w:t>
      </w:r>
      <w:r>
        <w:rPr>
          <w:rFonts w:ascii="宋体" w:hAnsi="宋体" w:cs="宋体" w:hint="eastAsia"/>
          <w:color w:val="000000"/>
          <w:sz w:val="24"/>
        </w:rPr>
        <w:t>“近年完成的类似项目情况表”应附中标通知书或合同协议书、工程竣工</w:t>
      </w:r>
      <w:r>
        <w:rPr>
          <w:rFonts w:ascii="宋体" w:hAnsi="宋体" w:cs="宋体" w:hint="eastAsia"/>
          <w:color w:val="000000"/>
          <w:sz w:val="24"/>
        </w:rPr>
        <w:t>验收资料的复印件，具体年份要求见投标人须知前附表。每张表格只填写一个项目，并标明序号。</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“正在施工和新承接的项目情况表”应附中标通知书和（或）合同协议书复印件。每张表格只填写一个项目，并标明序号。</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3.5.5</w:t>
      </w:r>
      <w:r>
        <w:rPr>
          <w:rFonts w:ascii="宋体" w:hAnsi="宋体" w:cs="宋体" w:hint="eastAsia"/>
          <w:color w:val="000000"/>
          <w:sz w:val="24"/>
        </w:rPr>
        <w:t>投标人须知前附表规定接受联合体投标的，本章第</w:t>
      </w:r>
      <w:r>
        <w:rPr>
          <w:rFonts w:ascii="宋体" w:hAnsi="宋体" w:cs="宋体" w:hint="eastAsia"/>
          <w:color w:val="000000"/>
          <w:sz w:val="24"/>
        </w:rPr>
        <w:t xml:space="preserve">3.5.1 </w:t>
      </w:r>
      <w:r>
        <w:rPr>
          <w:rFonts w:ascii="宋体" w:hAnsi="宋体" w:cs="宋体" w:hint="eastAsia"/>
          <w:color w:val="000000"/>
          <w:sz w:val="24"/>
        </w:rPr>
        <w:t>项至第</w:t>
      </w:r>
      <w:r>
        <w:rPr>
          <w:rFonts w:ascii="宋体" w:hAnsi="宋体" w:cs="宋体" w:hint="eastAsia"/>
          <w:color w:val="000000"/>
          <w:sz w:val="24"/>
        </w:rPr>
        <w:t xml:space="preserve">3.5.4 </w:t>
      </w:r>
      <w:r>
        <w:rPr>
          <w:rFonts w:ascii="宋体" w:hAnsi="宋体" w:cs="宋体" w:hint="eastAsia"/>
          <w:color w:val="000000"/>
          <w:sz w:val="24"/>
        </w:rPr>
        <w:t>项规定的表格和资料应包括联合体各方相关情况。</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 xml:space="preserve">3.6 </w:t>
      </w:r>
      <w:r>
        <w:rPr>
          <w:rFonts w:ascii="宋体" w:hAnsi="宋体" w:cs="宋体" w:hint="eastAsia"/>
          <w:color w:val="000000"/>
          <w:kern w:val="0"/>
          <w:sz w:val="24"/>
          <w:szCs w:val="24"/>
        </w:rPr>
        <w:t>备选投标方案</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除投标人须知前附表另有规定外，投标人不得递交备选投标方案。允许投标人递交备选投标方案的，只有中标人所递交的备选投标方案方可予以考虑。投标小组认为中标人</w:t>
      </w:r>
      <w:r>
        <w:rPr>
          <w:rFonts w:ascii="宋体" w:hAnsi="宋体" w:cs="宋体" w:hint="eastAsia"/>
          <w:color w:val="000000"/>
          <w:kern w:val="0"/>
          <w:sz w:val="24"/>
        </w:rPr>
        <w:t>的备选投标方案优于其按照询比文件要求编制的投标方案的，招标人可以接受该备选投标方案。</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投标文件的编制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3.7.1 </w:t>
      </w:r>
      <w:r>
        <w:rPr>
          <w:rFonts w:ascii="宋体" w:hAnsi="宋体" w:cs="宋体" w:hint="eastAsia"/>
          <w:color w:val="000000"/>
          <w:kern w:val="0"/>
          <w:sz w:val="24"/>
        </w:rPr>
        <w:t>投标文件应按第八章“投标文件格式”进行编写，如有必要，可以增加附页，作为投标文件的组成部分。其中，投标函附录在满足询比文件实质性要求的基础上，可以提出比询比文件要求更有利于招标人的承诺。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3.7.2 </w:t>
      </w:r>
      <w:r>
        <w:rPr>
          <w:rFonts w:ascii="宋体" w:hAnsi="宋体" w:cs="宋体" w:hint="eastAsia"/>
          <w:color w:val="000000"/>
          <w:kern w:val="0"/>
          <w:sz w:val="24"/>
        </w:rPr>
        <w:t>投标文件应当对询比文件有关工期、投标有效期、质量要求、技术标准和要求、招标范围等实质性内容作出响应。</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3.7.3 </w:t>
      </w:r>
      <w:r>
        <w:rPr>
          <w:rFonts w:ascii="宋体" w:hAnsi="宋体" w:cs="宋体" w:hint="eastAsia"/>
          <w:color w:val="000000"/>
          <w:kern w:val="0"/>
          <w:sz w:val="24"/>
        </w:rPr>
        <w:t>投标文件应用不褪色的材料书写或打印，并由投标人的法定代表人或其委托代理人签字</w:t>
      </w:r>
      <w:r>
        <w:rPr>
          <w:rFonts w:ascii="宋体" w:hAnsi="宋体" w:cs="宋体" w:hint="eastAsia"/>
          <w:color w:val="000000"/>
          <w:kern w:val="0"/>
          <w:sz w:val="24"/>
        </w:rPr>
        <w:t>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3.7.4 </w:t>
      </w:r>
      <w:r>
        <w:rPr>
          <w:rFonts w:ascii="宋体" w:hAnsi="宋体" w:cs="宋体" w:hint="eastAsia"/>
          <w:color w:val="000000"/>
          <w:kern w:val="0"/>
          <w:sz w:val="24"/>
        </w:rPr>
        <w:t>投标文件正本一份</w:t>
      </w:r>
      <w:r>
        <w:rPr>
          <w:rFonts w:ascii="宋体" w:hAnsi="宋体" w:cs="宋体" w:hint="eastAsia"/>
          <w:color w:val="000000"/>
          <w:kern w:val="0"/>
          <w:sz w:val="24"/>
        </w:rPr>
        <w:t xml:space="preserve">, </w:t>
      </w:r>
      <w:r>
        <w:rPr>
          <w:rFonts w:ascii="宋体" w:hAnsi="宋体" w:cs="宋体" w:hint="eastAsia"/>
          <w:color w:val="000000"/>
          <w:kern w:val="0"/>
          <w:sz w:val="24"/>
        </w:rPr>
        <w:t>副本份数见投标人须知前附表。正本和副本的封面上应清楚地标记“正本”或“副本”的字样。当副本和正本不一致时，以正本为准。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3.7.5 </w:t>
      </w:r>
      <w:r>
        <w:rPr>
          <w:rFonts w:ascii="宋体" w:hAnsi="宋体" w:cs="宋体" w:hint="eastAsia"/>
          <w:color w:val="000000"/>
          <w:kern w:val="0"/>
          <w:sz w:val="24"/>
        </w:rPr>
        <w:t>投标文件的正本与副本应分别装订成册，并编制目录，具体装订要求见投标人须知前附表规定。</w:t>
      </w:r>
    </w:p>
    <w:p w:rsidR="002270DB" w:rsidRDefault="00583212">
      <w:pPr>
        <w:pStyle w:val="2"/>
        <w:spacing w:before="0" w:after="0" w:line="360" w:lineRule="auto"/>
        <w:rPr>
          <w:rFonts w:ascii="宋体" w:eastAsia="宋体" w:hAnsi="宋体" w:cs="宋体"/>
          <w:color w:val="000000"/>
          <w:kern w:val="0"/>
          <w:sz w:val="28"/>
          <w:szCs w:val="28"/>
        </w:rPr>
      </w:pPr>
      <w:bookmarkStart w:id="12" w:name="_Toc16918"/>
      <w:bookmarkStart w:id="13" w:name="_Toc6892"/>
      <w:r>
        <w:rPr>
          <w:rFonts w:ascii="宋体" w:eastAsia="宋体" w:hAnsi="宋体" w:cs="宋体" w:hint="eastAsia"/>
          <w:color w:val="000000"/>
          <w:kern w:val="0"/>
          <w:sz w:val="28"/>
          <w:szCs w:val="28"/>
        </w:rPr>
        <w:t xml:space="preserve">4. </w:t>
      </w:r>
      <w:r>
        <w:rPr>
          <w:rFonts w:ascii="宋体" w:eastAsia="宋体" w:hAnsi="宋体" w:cs="宋体" w:hint="eastAsia"/>
          <w:color w:val="000000"/>
          <w:kern w:val="0"/>
          <w:sz w:val="28"/>
          <w:szCs w:val="28"/>
        </w:rPr>
        <w:t>投标</w:t>
      </w:r>
      <w:bookmarkEnd w:id="12"/>
      <w:bookmarkEnd w:id="13"/>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投标</w:t>
      </w:r>
      <w:r>
        <w:rPr>
          <w:rFonts w:ascii="宋体" w:hAnsi="宋体" w:cs="宋体" w:hint="eastAsia"/>
          <w:color w:val="000000"/>
          <w:kern w:val="0"/>
          <w:sz w:val="24"/>
          <w:szCs w:val="24"/>
        </w:rPr>
        <w:t>文件的密封和标记</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4.1.1 </w:t>
      </w:r>
      <w:r>
        <w:rPr>
          <w:rFonts w:ascii="宋体" w:hAnsi="宋体" w:cs="宋体" w:hint="eastAsia"/>
          <w:color w:val="000000"/>
          <w:kern w:val="0"/>
          <w:sz w:val="24"/>
        </w:rPr>
        <w:t>投标文件应进行包装、加贴封条，并在封套的封口处加盖投标人单位章。</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4.1.2 </w:t>
      </w:r>
      <w:r>
        <w:rPr>
          <w:rFonts w:ascii="宋体" w:hAnsi="宋体" w:cs="宋体" w:hint="eastAsia"/>
          <w:color w:val="000000"/>
          <w:kern w:val="0"/>
          <w:sz w:val="24"/>
        </w:rPr>
        <w:t>投标文件封套上应写明的内容见投标人须知前附表。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4.1.3 </w:t>
      </w:r>
      <w:r>
        <w:rPr>
          <w:rFonts w:ascii="宋体" w:hAnsi="宋体" w:cs="宋体" w:hint="eastAsia"/>
          <w:color w:val="000000"/>
          <w:kern w:val="0"/>
          <w:sz w:val="24"/>
        </w:rPr>
        <w:t>未按本章第</w:t>
      </w:r>
      <w:r>
        <w:rPr>
          <w:rFonts w:ascii="宋体" w:hAnsi="宋体" w:cs="宋体" w:hint="eastAsia"/>
          <w:color w:val="000000"/>
          <w:kern w:val="0"/>
          <w:sz w:val="24"/>
        </w:rPr>
        <w:t>4.1.1</w:t>
      </w:r>
      <w:r>
        <w:rPr>
          <w:rFonts w:ascii="宋体" w:hAnsi="宋体" w:cs="宋体" w:hint="eastAsia"/>
          <w:color w:val="000000"/>
          <w:kern w:val="0"/>
          <w:sz w:val="24"/>
        </w:rPr>
        <w:t>项或第</w:t>
      </w:r>
      <w:r>
        <w:rPr>
          <w:rFonts w:ascii="宋体" w:hAnsi="宋体" w:cs="宋体" w:hint="eastAsia"/>
          <w:color w:val="000000"/>
          <w:kern w:val="0"/>
          <w:sz w:val="24"/>
        </w:rPr>
        <w:t>4.1.2</w:t>
      </w:r>
      <w:r>
        <w:rPr>
          <w:rFonts w:ascii="宋体" w:hAnsi="宋体" w:cs="宋体" w:hint="eastAsia"/>
          <w:color w:val="000000"/>
          <w:kern w:val="0"/>
          <w:sz w:val="24"/>
        </w:rPr>
        <w:t>项要求密封和加写标记的投标文件，招标人应予拒收。</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投标文件的递交</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4.2.1 </w:t>
      </w:r>
      <w:r>
        <w:rPr>
          <w:rFonts w:ascii="宋体" w:hAnsi="宋体" w:cs="宋体" w:hint="eastAsia"/>
          <w:color w:val="000000"/>
          <w:kern w:val="0"/>
          <w:sz w:val="24"/>
        </w:rPr>
        <w:t>投标人应在本章第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项规定的投标截止时间前递交投标文件。</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4.2.2 </w:t>
      </w:r>
      <w:r>
        <w:rPr>
          <w:rFonts w:ascii="宋体" w:hAnsi="宋体" w:cs="宋体" w:hint="eastAsia"/>
          <w:color w:val="000000"/>
          <w:kern w:val="0"/>
          <w:sz w:val="24"/>
        </w:rPr>
        <w:t>投标人递交投标文件的地点：见投标人须知前附表。</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4.2.3 </w:t>
      </w:r>
      <w:r>
        <w:rPr>
          <w:rFonts w:ascii="宋体" w:hAnsi="宋体" w:cs="宋体" w:hint="eastAsia"/>
          <w:color w:val="000000"/>
          <w:kern w:val="0"/>
          <w:sz w:val="24"/>
        </w:rPr>
        <w:t>除投标人须知前附表另有规定外，投标人所递交的投标文件不予退还。</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4.2.4 </w:t>
      </w:r>
      <w:r>
        <w:rPr>
          <w:rFonts w:ascii="宋体" w:hAnsi="宋体" w:cs="宋体" w:hint="eastAsia"/>
          <w:color w:val="000000"/>
          <w:kern w:val="0"/>
          <w:sz w:val="24"/>
        </w:rPr>
        <w:t>招标人收到投标文件后，向投标人出具签收凭证。</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4.2.5 </w:t>
      </w:r>
      <w:r>
        <w:rPr>
          <w:rFonts w:ascii="宋体" w:hAnsi="宋体" w:cs="宋体" w:hint="eastAsia"/>
          <w:color w:val="000000"/>
          <w:kern w:val="0"/>
          <w:sz w:val="24"/>
        </w:rPr>
        <w:t>逾期送达的或者未送达指定地点的投标文件，招标人不予接收。</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 xml:space="preserve">4.3 </w:t>
      </w:r>
      <w:r>
        <w:rPr>
          <w:rFonts w:ascii="宋体" w:hAnsi="宋体" w:cs="宋体" w:hint="eastAsia"/>
          <w:color w:val="000000"/>
          <w:kern w:val="0"/>
          <w:sz w:val="24"/>
          <w:szCs w:val="24"/>
        </w:rPr>
        <w:t>投标文件的修改与撤回</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4.3.1 </w:t>
      </w:r>
      <w:r>
        <w:rPr>
          <w:rFonts w:ascii="宋体" w:hAnsi="宋体" w:cs="宋体" w:hint="eastAsia"/>
          <w:color w:val="000000"/>
          <w:kern w:val="0"/>
          <w:sz w:val="24"/>
        </w:rPr>
        <w:t>在本章第</w:t>
      </w:r>
      <w:r>
        <w:rPr>
          <w:rFonts w:ascii="宋体" w:hAnsi="宋体" w:cs="宋体" w:hint="eastAsia"/>
          <w:color w:val="000000"/>
          <w:kern w:val="0"/>
          <w:sz w:val="24"/>
        </w:rPr>
        <w:t>2.2.2</w:t>
      </w:r>
      <w:r>
        <w:rPr>
          <w:rFonts w:ascii="宋体" w:hAnsi="宋体" w:cs="宋体" w:hint="eastAsia"/>
          <w:color w:val="000000"/>
          <w:kern w:val="0"/>
          <w:sz w:val="24"/>
        </w:rPr>
        <w:t>项规定的投标截止时间前，投标人可以修改或撤回已递交的投标文件，但应以书面形式通知招标人。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4.3.2 </w:t>
      </w:r>
      <w:r>
        <w:rPr>
          <w:rFonts w:ascii="宋体" w:hAnsi="宋体" w:cs="宋体" w:hint="eastAsia"/>
          <w:color w:val="000000"/>
          <w:kern w:val="0"/>
          <w:sz w:val="24"/>
        </w:rPr>
        <w:t>投标人修改或撤回已递交投标文件的书面通知应按照本章第</w:t>
      </w:r>
      <w:r>
        <w:rPr>
          <w:rFonts w:ascii="宋体" w:hAnsi="宋体" w:cs="宋体" w:hint="eastAsia"/>
          <w:color w:val="000000"/>
          <w:kern w:val="0"/>
          <w:sz w:val="24"/>
        </w:rPr>
        <w:t>3.7.3</w:t>
      </w:r>
      <w:r>
        <w:rPr>
          <w:rFonts w:ascii="宋体" w:hAnsi="宋体" w:cs="宋体" w:hint="eastAsia"/>
          <w:color w:val="000000"/>
          <w:kern w:val="0"/>
          <w:sz w:val="24"/>
        </w:rPr>
        <w:t>项的要求签字或盖章。招标人收到书面通知后，向投标人出具签收凭证。</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4.3.3 </w:t>
      </w:r>
      <w:r>
        <w:rPr>
          <w:rFonts w:ascii="宋体" w:hAnsi="宋体" w:cs="宋体" w:hint="eastAsia"/>
          <w:color w:val="000000"/>
          <w:kern w:val="0"/>
          <w:sz w:val="24"/>
        </w:rPr>
        <w:t>修改的内容为投标文件的组成部分。修改的投标文件应按照本章第</w:t>
      </w:r>
      <w:r>
        <w:rPr>
          <w:rFonts w:ascii="宋体" w:hAnsi="宋体" w:cs="宋体" w:hint="eastAsia"/>
          <w:color w:val="000000"/>
          <w:kern w:val="0"/>
          <w:sz w:val="24"/>
        </w:rPr>
        <w:t>3</w:t>
      </w:r>
      <w:r>
        <w:rPr>
          <w:rFonts w:ascii="宋体" w:hAnsi="宋体" w:cs="宋体" w:hint="eastAsia"/>
          <w:color w:val="000000"/>
          <w:kern w:val="0"/>
          <w:sz w:val="24"/>
        </w:rPr>
        <w:t>条、第</w:t>
      </w:r>
      <w:r>
        <w:rPr>
          <w:rFonts w:ascii="宋体" w:hAnsi="宋体" w:cs="宋体" w:hint="eastAsia"/>
          <w:color w:val="000000"/>
          <w:kern w:val="0"/>
          <w:sz w:val="24"/>
        </w:rPr>
        <w:t>4</w:t>
      </w:r>
      <w:r>
        <w:rPr>
          <w:rFonts w:ascii="宋体" w:hAnsi="宋体" w:cs="宋体" w:hint="eastAsia"/>
          <w:color w:val="000000"/>
          <w:kern w:val="0"/>
          <w:sz w:val="24"/>
        </w:rPr>
        <w:t>条规定进行编制、密封、标记</w:t>
      </w:r>
      <w:r>
        <w:rPr>
          <w:rFonts w:ascii="宋体" w:hAnsi="宋体" w:cs="宋体" w:hint="eastAsia"/>
          <w:color w:val="000000"/>
          <w:kern w:val="0"/>
          <w:sz w:val="24"/>
        </w:rPr>
        <w:t>和递交，并标明“修改”字样。</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4.3.4 </w:t>
      </w:r>
      <w:r>
        <w:rPr>
          <w:rFonts w:ascii="宋体" w:hAnsi="宋体" w:cs="宋体" w:hint="eastAsia"/>
          <w:color w:val="000000"/>
          <w:kern w:val="0"/>
          <w:sz w:val="24"/>
        </w:rPr>
        <w:t>投标人撤回投标文件的，招标人自收到投标人书面撤回通知之日起</w:t>
      </w:r>
      <w:r>
        <w:rPr>
          <w:rFonts w:ascii="宋体" w:hAnsi="宋体" w:cs="宋体" w:hint="eastAsia"/>
          <w:color w:val="000000"/>
          <w:kern w:val="0"/>
          <w:sz w:val="24"/>
        </w:rPr>
        <w:t>5</w:t>
      </w:r>
      <w:r>
        <w:rPr>
          <w:rFonts w:ascii="宋体" w:hAnsi="宋体" w:cs="宋体" w:hint="eastAsia"/>
          <w:color w:val="000000"/>
          <w:kern w:val="0"/>
          <w:sz w:val="24"/>
        </w:rPr>
        <w:t>日内退还已收取的投标保证金。</w:t>
      </w:r>
    </w:p>
    <w:p w:rsidR="002270DB" w:rsidRDefault="00583212">
      <w:pPr>
        <w:pStyle w:val="2"/>
        <w:spacing w:before="0" w:after="0" w:line="360" w:lineRule="auto"/>
        <w:rPr>
          <w:rFonts w:ascii="宋体" w:eastAsia="宋体" w:hAnsi="宋体" w:cs="宋体"/>
          <w:color w:val="000000"/>
          <w:kern w:val="0"/>
          <w:sz w:val="28"/>
          <w:szCs w:val="28"/>
        </w:rPr>
      </w:pPr>
      <w:bookmarkStart w:id="14" w:name="_Toc29244"/>
      <w:bookmarkStart w:id="15" w:name="_Toc31723"/>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开标</w:t>
      </w:r>
      <w:bookmarkEnd w:id="14"/>
      <w:bookmarkEnd w:id="15"/>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开标时间和地点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招标人在本章第</w:t>
      </w:r>
      <w:r>
        <w:rPr>
          <w:rFonts w:ascii="宋体" w:hAnsi="宋体" w:cs="宋体" w:hint="eastAsia"/>
          <w:color w:val="000000"/>
          <w:kern w:val="0"/>
          <w:sz w:val="24"/>
        </w:rPr>
        <w:t xml:space="preserve">2.2.2 </w:t>
      </w:r>
      <w:r>
        <w:rPr>
          <w:rFonts w:ascii="宋体" w:hAnsi="宋体" w:cs="宋体" w:hint="eastAsia"/>
          <w:color w:val="000000"/>
          <w:kern w:val="0"/>
          <w:sz w:val="24"/>
        </w:rPr>
        <w:t>项规定的投标截止时间（开标时间）和投标人须知前附表规定的地点公开开标，并询比所有投标人的法定代表人或其委托代理人准时参加。</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5.2 </w:t>
      </w:r>
      <w:r>
        <w:rPr>
          <w:rFonts w:ascii="宋体" w:hAnsi="宋体" w:cs="宋体" w:hint="eastAsia"/>
          <w:color w:val="000000"/>
          <w:kern w:val="0"/>
          <w:sz w:val="24"/>
          <w:szCs w:val="24"/>
        </w:rPr>
        <w:t>开标程序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）宣布开标纪律；</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）公布在投标截止时间前递交投标文件的投标人名称，并点名确认投标人是否派人到场；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）宣布开标人、唱标人、记录人、监标人等</w:t>
      </w:r>
      <w:r>
        <w:rPr>
          <w:rFonts w:ascii="宋体" w:hAnsi="宋体" w:cs="宋体" w:hint="eastAsia"/>
          <w:color w:val="000000"/>
          <w:kern w:val="0"/>
          <w:sz w:val="24"/>
        </w:rPr>
        <w:t>有关人员姓名；</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）按照投标人须知前附表规定检查投标文件的密封情况；</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）按照投标人须知前附表的规定确定并宣布投标文件开标顺序；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）按照宣布的开标顺序当众开标，公布投标人名称、标段名称、投标保证金的递交情况、投标报价、质量目标、工期及其他内容，并记录在案；</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）投标人代表、招标人代表、监标人、记录人等有关人员在开标记录上签字确认；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）开标结束。</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5.3 </w:t>
      </w:r>
      <w:r>
        <w:rPr>
          <w:rFonts w:ascii="宋体" w:hAnsi="宋体" w:cs="宋体" w:hint="eastAsia"/>
          <w:color w:val="000000"/>
          <w:kern w:val="0"/>
          <w:sz w:val="24"/>
          <w:szCs w:val="24"/>
        </w:rPr>
        <w:t>开标异议</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投标人对开标有异议的，应当在开标现场提出，招标人当场作出答复，并制作记录。</w:t>
      </w:r>
    </w:p>
    <w:p w:rsidR="002270DB" w:rsidRDefault="00583212">
      <w:pPr>
        <w:pStyle w:val="2"/>
        <w:spacing w:before="0" w:after="0" w:line="360" w:lineRule="auto"/>
        <w:rPr>
          <w:rFonts w:ascii="宋体" w:eastAsia="宋体" w:hAnsi="宋体" w:cs="宋体"/>
          <w:color w:val="000000"/>
          <w:kern w:val="0"/>
          <w:sz w:val="28"/>
          <w:szCs w:val="28"/>
        </w:rPr>
      </w:pPr>
      <w:bookmarkStart w:id="16" w:name="_Toc26490"/>
      <w:bookmarkStart w:id="17" w:name="_Toc21260"/>
      <w:r>
        <w:rPr>
          <w:rFonts w:ascii="宋体" w:eastAsia="宋体" w:hAnsi="宋体" w:cs="宋体" w:hint="eastAsia"/>
          <w:color w:val="000000"/>
          <w:kern w:val="0"/>
          <w:sz w:val="28"/>
          <w:szCs w:val="28"/>
        </w:rPr>
        <w:lastRenderedPageBreak/>
        <w:t xml:space="preserve">6. </w:t>
      </w:r>
      <w:r>
        <w:rPr>
          <w:rFonts w:ascii="宋体" w:eastAsia="宋体" w:hAnsi="宋体" w:cs="宋体" w:hint="eastAsia"/>
          <w:color w:val="000000"/>
          <w:kern w:val="0"/>
          <w:sz w:val="28"/>
          <w:szCs w:val="28"/>
        </w:rPr>
        <w:t>评标</w:t>
      </w:r>
      <w:bookmarkEnd w:id="16"/>
      <w:bookmarkEnd w:id="17"/>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6.1 </w:t>
      </w:r>
      <w:r>
        <w:rPr>
          <w:rFonts w:ascii="宋体" w:hAnsi="宋体" w:cs="宋体" w:hint="eastAsia"/>
          <w:color w:val="000000"/>
          <w:kern w:val="0"/>
          <w:sz w:val="24"/>
          <w:szCs w:val="24"/>
        </w:rPr>
        <w:t>投标小组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6.1.1 </w:t>
      </w:r>
      <w:r>
        <w:rPr>
          <w:rFonts w:ascii="宋体" w:hAnsi="宋体" w:cs="宋体" w:hint="eastAsia"/>
          <w:color w:val="000000"/>
          <w:kern w:val="0"/>
          <w:sz w:val="24"/>
        </w:rPr>
        <w:t>评标由招标人依法组建的投标小组负责。投标小组由招标人熟悉相关业务的代表，以及有关技术、经济等方面的专家组成。投标小组成员人数以及技术、经济等方面专家的确定方式见投标人须知前附表。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6.1.2 </w:t>
      </w:r>
      <w:r>
        <w:rPr>
          <w:rFonts w:ascii="宋体" w:hAnsi="宋体" w:cs="宋体" w:hint="eastAsia"/>
          <w:color w:val="000000"/>
          <w:kern w:val="0"/>
          <w:sz w:val="24"/>
        </w:rPr>
        <w:t>投标小组成员有下列情形之一的，应当回避：</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）招标人或投标人的主要负责人的近亲属；</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）项目主管部门或者行政监督部门的人员；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）与投标人有经济利益关系；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）曾因在招标、评标以及其他与招标投标有关活动中从事违法行为而受过行政处罚或刑事处罚的。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）与投标人有其他利害关系。</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6.2 </w:t>
      </w:r>
      <w:r>
        <w:rPr>
          <w:rFonts w:ascii="宋体" w:hAnsi="宋体" w:cs="宋体" w:hint="eastAsia"/>
          <w:color w:val="000000"/>
          <w:kern w:val="0"/>
          <w:sz w:val="24"/>
          <w:szCs w:val="24"/>
        </w:rPr>
        <w:t>评标原则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w:t>
      </w:r>
      <w:r>
        <w:rPr>
          <w:rFonts w:ascii="宋体" w:hAnsi="宋体" w:cs="宋体" w:hint="eastAsia"/>
          <w:color w:val="000000"/>
          <w:kern w:val="0"/>
          <w:sz w:val="24"/>
        </w:rPr>
        <w:t>、公正、科学和择优的原则。</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6.3 </w:t>
      </w:r>
      <w:r>
        <w:rPr>
          <w:rFonts w:ascii="宋体" w:hAnsi="宋体" w:cs="宋体" w:hint="eastAsia"/>
          <w:color w:val="000000"/>
          <w:kern w:val="0"/>
          <w:sz w:val="24"/>
          <w:szCs w:val="24"/>
        </w:rPr>
        <w:t>评标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投标小组按照第三章“评标办法”规定的方法、评审因素、标准和程序对投标文件进行评审。第三章“评标办法”没有规定的方法、评审因素和标准，不作为评标依据。</w:t>
      </w:r>
    </w:p>
    <w:p w:rsidR="002270DB" w:rsidRDefault="00583212">
      <w:pPr>
        <w:pStyle w:val="2"/>
        <w:spacing w:before="0" w:after="0" w:line="360" w:lineRule="auto"/>
        <w:rPr>
          <w:rFonts w:ascii="宋体" w:eastAsia="宋体" w:hAnsi="宋体" w:cs="宋体"/>
          <w:color w:val="000000"/>
          <w:kern w:val="0"/>
          <w:sz w:val="28"/>
          <w:szCs w:val="28"/>
        </w:rPr>
      </w:pPr>
      <w:bookmarkStart w:id="18" w:name="_Toc15973"/>
      <w:bookmarkStart w:id="19" w:name="_Toc21049"/>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合同授予</w:t>
      </w:r>
      <w:bookmarkEnd w:id="18"/>
      <w:bookmarkEnd w:id="19"/>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定标方式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除投标人须知前附表规定投标小组直接确定中标人外，招标人依据投标小组推荐的中标候选人确定中标人，投标小组推荐中标候选人的人数见投标人须知前附表。</w:t>
      </w:r>
    </w:p>
    <w:p w:rsidR="002270DB" w:rsidRDefault="00583212">
      <w:pPr>
        <w:pStyle w:val="3"/>
        <w:spacing w:before="0" w:after="0" w:line="360" w:lineRule="auto"/>
        <w:rPr>
          <w:rFonts w:ascii="宋体" w:hAnsi="宋体" w:cs="宋体"/>
          <w:color w:val="000000"/>
          <w:kern w:val="0"/>
          <w:sz w:val="24"/>
          <w:szCs w:val="24"/>
        </w:rPr>
      </w:pPr>
      <w:bookmarkStart w:id="20" w:name="_Toc296602457"/>
      <w:r>
        <w:rPr>
          <w:rFonts w:ascii="宋体" w:hAnsi="宋体" w:cs="宋体" w:hint="eastAsia"/>
          <w:color w:val="000000"/>
          <w:kern w:val="0"/>
          <w:sz w:val="24"/>
          <w:szCs w:val="24"/>
        </w:rPr>
        <w:t xml:space="preserve">7.2 </w:t>
      </w:r>
      <w:r>
        <w:rPr>
          <w:rFonts w:ascii="宋体" w:hAnsi="宋体" w:cs="宋体" w:hint="eastAsia"/>
          <w:color w:val="000000"/>
          <w:kern w:val="0"/>
          <w:sz w:val="24"/>
          <w:szCs w:val="24"/>
        </w:rPr>
        <w:t>中标候选人公示</w:t>
      </w:r>
      <w:bookmarkEnd w:id="20"/>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招标人在投标人须知前附表规定的媒介公示中标候选人。</w:t>
      </w:r>
    </w:p>
    <w:p w:rsidR="002270DB" w:rsidRDefault="00583212">
      <w:pPr>
        <w:pStyle w:val="3"/>
        <w:spacing w:before="0" w:after="0" w:line="360" w:lineRule="auto"/>
        <w:rPr>
          <w:rFonts w:ascii="宋体" w:hAnsi="宋体" w:cs="宋体"/>
          <w:color w:val="000000"/>
          <w:kern w:val="0"/>
          <w:sz w:val="24"/>
          <w:szCs w:val="24"/>
        </w:rPr>
      </w:pPr>
      <w:bookmarkStart w:id="21" w:name="_Toc152042344"/>
      <w:bookmarkStart w:id="22" w:name="_Toc179632586"/>
      <w:bookmarkStart w:id="23" w:name="_Toc247085726"/>
      <w:bookmarkStart w:id="24" w:name="_Toc246996212"/>
      <w:bookmarkStart w:id="25" w:name="_Toc296602458"/>
      <w:bookmarkStart w:id="26" w:name="_Toc144974536"/>
      <w:bookmarkStart w:id="27" w:name="_Toc246996955"/>
      <w:bookmarkStart w:id="28" w:name="_Toc152045568"/>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中标通知</w:t>
      </w:r>
      <w:bookmarkEnd w:id="21"/>
      <w:bookmarkEnd w:id="22"/>
      <w:bookmarkEnd w:id="23"/>
      <w:bookmarkEnd w:id="24"/>
      <w:bookmarkEnd w:id="25"/>
      <w:bookmarkEnd w:id="26"/>
      <w:bookmarkEnd w:id="27"/>
      <w:bookmarkEnd w:id="28"/>
    </w:p>
    <w:p w:rsidR="002270DB" w:rsidRDefault="00583212">
      <w:pPr>
        <w:spacing w:line="360" w:lineRule="auto"/>
        <w:ind w:firstLineChars="200" w:firstLine="480"/>
        <w:rPr>
          <w:rFonts w:ascii="宋体" w:hAnsi="宋体" w:cs="宋体"/>
          <w:color w:val="000000"/>
        </w:rPr>
      </w:pPr>
      <w:r>
        <w:rPr>
          <w:rFonts w:ascii="宋体" w:hAnsi="宋体" w:cs="宋体" w:hint="eastAsia"/>
          <w:color w:val="000000"/>
          <w:kern w:val="0"/>
          <w:sz w:val="24"/>
        </w:rPr>
        <w:t>在本章第</w:t>
      </w:r>
      <w:r>
        <w:rPr>
          <w:rFonts w:ascii="宋体" w:hAnsi="宋体" w:cs="宋体" w:hint="eastAsia"/>
          <w:color w:val="000000"/>
          <w:kern w:val="0"/>
          <w:sz w:val="24"/>
        </w:rPr>
        <w:t>3.3</w:t>
      </w:r>
      <w:r>
        <w:rPr>
          <w:rFonts w:ascii="宋体" w:hAnsi="宋体" w:cs="宋体" w:hint="eastAsia"/>
          <w:color w:val="000000"/>
          <w:kern w:val="0"/>
          <w:sz w:val="24"/>
        </w:rPr>
        <w:t>款规定的投标有效期内，招标人以书面形式向中标人发出中标通知书，同时将中标结果通知未中标的投标人。</w:t>
      </w:r>
    </w:p>
    <w:p w:rsidR="002270DB" w:rsidRDefault="00583212">
      <w:pPr>
        <w:pStyle w:val="3"/>
        <w:spacing w:before="0" w:after="0" w:line="360" w:lineRule="auto"/>
        <w:rPr>
          <w:rFonts w:ascii="宋体" w:hAnsi="宋体" w:cs="宋体"/>
          <w:color w:val="000000"/>
          <w:kern w:val="0"/>
          <w:sz w:val="24"/>
          <w:szCs w:val="24"/>
        </w:rPr>
      </w:pPr>
      <w:bookmarkStart w:id="29" w:name="_Toc247085727"/>
      <w:bookmarkStart w:id="30" w:name="_Toc152042345"/>
      <w:bookmarkStart w:id="31" w:name="_Toc246996213"/>
      <w:bookmarkStart w:id="32" w:name="_Toc246996956"/>
      <w:bookmarkStart w:id="33" w:name="_Toc296602459"/>
      <w:bookmarkStart w:id="34" w:name="_Toc144974537"/>
      <w:bookmarkStart w:id="35" w:name="_Toc152045569"/>
      <w:bookmarkStart w:id="36" w:name="_Toc179632587"/>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履约担保</w:t>
      </w:r>
      <w:bookmarkEnd w:id="29"/>
      <w:bookmarkEnd w:id="30"/>
      <w:bookmarkEnd w:id="31"/>
      <w:bookmarkEnd w:id="32"/>
      <w:bookmarkEnd w:id="33"/>
      <w:bookmarkEnd w:id="34"/>
      <w:bookmarkEnd w:id="35"/>
      <w:bookmarkEnd w:id="36"/>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w:t>
      </w:r>
      <w:r>
        <w:rPr>
          <w:rFonts w:ascii="宋体" w:hAnsi="宋体" w:cs="宋体" w:hint="eastAsia"/>
          <w:color w:val="000000"/>
          <w:kern w:val="0"/>
          <w:sz w:val="24"/>
        </w:rPr>
        <w:t>在签订合同前，中标人应按投标人须知前附表规定的担保形式和询比文件第四章“合同条款及格式”规定的或者事先经过招标人书面认可的履约担保格式向招标人提交履约担</w:t>
      </w:r>
      <w:r>
        <w:rPr>
          <w:rFonts w:ascii="宋体" w:hAnsi="宋体" w:cs="宋体" w:hint="eastAsia"/>
          <w:color w:val="000000"/>
          <w:kern w:val="0"/>
          <w:sz w:val="24"/>
        </w:rPr>
        <w:lastRenderedPageBreak/>
        <w:t>保。除投标人须知前附表另有规定外，履约担保金额为中标合同金额的</w:t>
      </w:r>
      <w:r>
        <w:rPr>
          <w:rFonts w:ascii="宋体" w:hAnsi="宋体" w:cs="宋体" w:hint="eastAsia"/>
          <w:color w:val="000000"/>
          <w:kern w:val="0"/>
          <w:sz w:val="24"/>
        </w:rPr>
        <w:t>10%</w:t>
      </w:r>
      <w:r>
        <w:rPr>
          <w:rFonts w:ascii="宋体" w:hAnsi="宋体" w:cs="宋体" w:hint="eastAsia"/>
          <w:color w:val="000000"/>
          <w:kern w:val="0"/>
          <w:sz w:val="24"/>
        </w:rPr>
        <w:t>。</w:t>
      </w:r>
    </w:p>
    <w:p w:rsidR="002270DB" w:rsidRDefault="00583212">
      <w:pPr>
        <w:spacing w:line="360" w:lineRule="auto"/>
        <w:ind w:firstLineChars="200" w:firstLine="480"/>
        <w:rPr>
          <w:rFonts w:ascii="宋体" w:hAnsi="宋体" w:cs="宋体"/>
          <w:color w:val="000000"/>
        </w:rPr>
      </w:pPr>
      <w:r>
        <w:rPr>
          <w:rFonts w:ascii="宋体" w:hAnsi="宋体" w:cs="宋体" w:hint="eastAsia"/>
          <w:color w:val="000000"/>
          <w:kern w:val="0"/>
          <w:sz w:val="24"/>
        </w:rPr>
        <w:t xml:space="preserve">7.4.2 </w:t>
      </w:r>
      <w:r>
        <w:rPr>
          <w:rFonts w:ascii="宋体" w:hAnsi="宋体" w:cs="宋体" w:hint="eastAsia"/>
          <w:color w:val="000000"/>
          <w:kern w:val="0"/>
          <w:sz w:val="24"/>
        </w:rPr>
        <w:t>中标人不能按本章第</w:t>
      </w:r>
      <w:r>
        <w:rPr>
          <w:rFonts w:ascii="宋体" w:hAnsi="宋体" w:cs="宋体" w:hint="eastAsia"/>
          <w:color w:val="000000"/>
          <w:kern w:val="0"/>
          <w:sz w:val="24"/>
        </w:rPr>
        <w:t>7.4.1</w:t>
      </w:r>
      <w:r>
        <w:rPr>
          <w:rFonts w:ascii="宋体" w:hAnsi="宋体" w:cs="宋体" w:hint="eastAsia"/>
          <w:color w:val="000000"/>
          <w:kern w:val="0"/>
          <w:sz w:val="24"/>
        </w:rPr>
        <w:t>项要求提交履约担保的，视为放弃中标，其投标保证金不予退还，给招标人造成的损失超过投标保证金数额的，中标人还应</w:t>
      </w:r>
      <w:r>
        <w:rPr>
          <w:rFonts w:ascii="宋体" w:hAnsi="宋体" w:cs="宋体" w:hint="eastAsia"/>
          <w:color w:val="000000"/>
          <w:kern w:val="0"/>
          <w:sz w:val="24"/>
        </w:rPr>
        <w:t>当对超过部分予以赔偿。</w:t>
      </w:r>
    </w:p>
    <w:p w:rsidR="002270DB" w:rsidRDefault="00583212">
      <w:pPr>
        <w:pStyle w:val="3"/>
        <w:spacing w:before="0" w:after="0" w:line="360" w:lineRule="auto"/>
        <w:rPr>
          <w:rFonts w:ascii="宋体" w:hAnsi="宋体" w:cs="宋体"/>
          <w:color w:val="000000"/>
          <w:kern w:val="0"/>
          <w:sz w:val="24"/>
          <w:szCs w:val="24"/>
        </w:rPr>
      </w:pPr>
      <w:bookmarkStart w:id="37" w:name="_Toc247085728"/>
      <w:bookmarkStart w:id="38" w:name="_Toc152045570"/>
      <w:bookmarkStart w:id="39" w:name="_Toc296602460"/>
      <w:bookmarkStart w:id="40" w:name="_Toc152042346"/>
      <w:bookmarkStart w:id="41" w:name="_Toc246996957"/>
      <w:bookmarkStart w:id="42" w:name="_Toc144974538"/>
      <w:bookmarkStart w:id="43" w:name="_Toc246996214"/>
      <w:bookmarkStart w:id="44" w:name="_Toc179632588"/>
      <w:r>
        <w:rPr>
          <w:rFonts w:ascii="宋体" w:hAnsi="宋体" w:cs="宋体" w:hint="eastAsia"/>
          <w:color w:val="000000"/>
          <w:kern w:val="0"/>
          <w:sz w:val="24"/>
          <w:szCs w:val="24"/>
        </w:rPr>
        <w:t xml:space="preserve">7.5 </w:t>
      </w:r>
      <w:r>
        <w:rPr>
          <w:rFonts w:ascii="宋体" w:hAnsi="宋体" w:cs="宋体" w:hint="eastAsia"/>
          <w:color w:val="000000"/>
          <w:kern w:val="0"/>
          <w:sz w:val="24"/>
          <w:szCs w:val="24"/>
        </w:rPr>
        <w:t>签订合同</w:t>
      </w:r>
      <w:bookmarkEnd w:id="37"/>
      <w:bookmarkEnd w:id="38"/>
      <w:bookmarkEnd w:id="39"/>
      <w:bookmarkEnd w:id="40"/>
      <w:bookmarkEnd w:id="41"/>
      <w:bookmarkEnd w:id="42"/>
      <w:bookmarkEnd w:id="43"/>
      <w:bookmarkEnd w:id="44"/>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w:t>
      </w:r>
      <w:r>
        <w:rPr>
          <w:rFonts w:ascii="宋体" w:hAnsi="宋体" w:cs="宋体" w:hint="eastAsia"/>
          <w:color w:val="000000"/>
          <w:kern w:val="0"/>
          <w:sz w:val="24"/>
        </w:rPr>
        <w:t>招标人和中标人应当自中标通知书发出之日起</w:t>
      </w:r>
      <w:r>
        <w:rPr>
          <w:rFonts w:ascii="宋体" w:hAnsi="宋体" w:cs="宋体" w:hint="eastAsia"/>
          <w:color w:val="000000"/>
          <w:kern w:val="0"/>
          <w:sz w:val="24"/>
        </w:rPr>
        <w:t>30</w:t>
      </w:r>
      <w:r>
        <w:rPr>
          <w:rFonts w:ascii="宋体" w:hAnsi="宋体" w:cs="宋体" w:hint="eastAsia"/>
          <w:color w:val="000000"/>
          <w:kern w:val="0"/>
          <w:sz w:val="24"/>
        </w:rPr>
        <w:t>天内，根据询比文件和中标人的投标文件订立书面合同。中标人无正当理由拒签合同的，招标人取消其中标资格，其投标保证金不予退还；给招标人造成的损失超过投标保证金数额的，中标人还应当对超过部分予以赔偿。</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7.5.2 </w:t>
      </w:r>
      <w:r>
        <w:rPr>
          <w:rFonts w:ascii="宋体" w:hAnsi="宋体" w:cs="宋体" w:hint="eastAsia"/>
          <w:color w:val="000000"/>
          <w:kern w:val="0"/>
          <w:sz w:val="24"/>
        </w:rPr>
        <w:t>发出中标通知书后，招标人无正当理由拒签合同的，招标人向中标人退还投标保证金；给中标人造成损失的，还应当赔偿损失。</w:t>
      </w:r>
    </w:p>
    <w:p w:rsidR="002270DB" w:rsidRDefault="00583212">
      <w:pPr>
        <w:pStyle w:val="2"/>
        <w:spacing w:before="0" w:after="0" w:line="360" w:lineRule="auto"/>
        <w:rPr>
          <w:rFonts w:ascii="宋体" w:eastAsia="宋体" w:hAnsi="宋体" w:cs="宋体"/>
          <w:color w:val="000000"/>
          <w:kern w:val="0"/>
          <w:sz w:val="28"/>
          <w:szCs w:val="28"/>
        </w:rPr>
      </w:pPr>
      <w:bookmarkStart w:id="45" w:name="_Toc11825"/>
      <w:bookmarkStart w:id="46" w:name="_Toc32419"/>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重新招标和不再招标</w:t>
      </w:r>
      <w:bookmarkEnd w:id="45"/>
      <w:bookmarkEnd w:id="46"/>
    </w:p>
    <w:p w:rsidR="002270DB" w:rsidRDefault="00583212">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 xml:space="preserve">8.1 </w:t>
      </w:r>
      <w:r>
        <w:rPr>
          <w:rFonts w:ascii="宋体" w:hAnsi="宋体" w:cs="宋体" w:hint="eastAsia"/>
          <w:color w:val="000000"/>
          <w:kern w:val="0"/>
          <w:sz w:val="24"/>
          <w:szCs w:val="24"/>
        </w:rPr>
        <w:t>重新招标</w:t>
      </w:r>
    </w:p>
    <w:p w:rsidR="002270DB" w:rsidRDefault="00583212">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有下列情形之一的，招标人将重新招标：</w:t>
      </w:r>
      <w:r>
        <w:rPr>
          <w:rFonts w:ascii="宋体" w:hAnsi="宋体" w:cs="宋体" w:hint="eastAsia"/>
          <w:color w:val="000000"/>
          <w:sz w:val="24"/>
        </w:rPr>
        <w:cr/>
      </w:r>
      <w:r>
        <w:rPr>
          <w:rFonts w:ascii="宋体" w:hAnsi="宋体" w:cs="宋体" w:hint="eastAsia"/>
          <w:b/>
          <w:bCs/>
          <w:color w:val="000000"/>
          <w:sz w:val="24"/>
        </w:rPr>
        <w:t>（</w:t>
      </w:r>
      <w:r>
        <w:rPr>
          <w:rFonts w:ascii="宋体" w:hAnsi="宋体" w:cs="宋体" w:hint="eastAsia"/>
          <w:b/>
          <w:bCs/>
          <w:color w:val="000000"/>
          <w:sz w:val="24"/>
        </w:rPr>
        <w:t>1</w:t>
      </w:r>
      <w:r>
        <w:rPr>
          <w:rFonts w:ascii="宋体" w:hAnsi="宋体" w:cs="宋体" w:hint="eastAsia"/>
          <w:b/>
          <w:bCs/>
          <w:color w:val="000000"/>
          <w:sz w:val="24"/>
        </w:rPr>
        <w:t>）投标截止时间止，投标人少于</w:t>
      </w:r>
      <w:r>
        <w:rPr>
          <w:rFonts w:ascii="宋体" w:hAnsi="宋体" w:cs="宋体" w:hint="eastAsia"/>
          <w:b/>
          <w:bCs/>
          <w:color w:val="000000"/>
          <w:sz w:val="24"/>
        </w:rPr>
        <w:t xml:space="preserve">3 </w:t>
      </w:r>
      <w:r>
        <w:rPr>
          <w:rFonts w:ascii="宋体" w:hAnsi="宋体" w:cs="宋体" w:hint="eastAsia"/>
          <w:b/>
          <w:bCs/>
          <w:color w:val="000000"/>
          <w:sz w:val="24"/>
        </w:rPr>
        <w:t>个的；</w:t>
      </w:r>
      <w:r>
        <w:rPr>
          <w:rFonts w:ascii="宋体" w:hAnsi="宋体" w:cs="宋体" w:hint="eastAsia"/>
          <w:b/>
          <w:bCs/>
          <w:color w:val="000000"/>
          <w:sz w:val="24"/>
        </w:rPr>
        <w:cr/>
      </w:r>
      <w:r>
        <w:rPr>
          <w:rFonts w:ascii="宋体" w:hAnsi="宋体" w:cs="宋体" w:hint="eastAsia"/>
          <w:b/>
          <w:bCs/>
          <w:color w:val="000000"/>
          <w:sz w:val="24"/>
        </w:rPr>
        <w:t>（</w:t>
      </w:r>
      <w:r>
        <w:rPr>
          <w:rFonts w:ascii="宋体" w:hAnsi="宋体" w:cs="宋体" w:hint="eastAsia"/>
          <w:b/>
          <w:bCs/>
          <w:color w:val="000000"/>
          <w:sz w:val="24"/>
        </w:rPr>
        <w:t>2</w:t>
      </w:r>
      <w:r>
        <w:rPr>
          <w:rFonts w:ascii="宋体" w:hAnsi="宋体" w:cs="宋体" w:hint="eastAsia"/>
          <w:b/>
          <w:bCs/>
          <w:color w:val="000000"/>
          <w:sz w:val="24"/>
        </w:rPr>
        <w:t>）经投标小组评审后资格审查通过少于</w:t>
      </w:r>
      <w:r>
        <w:rPr>
          <w:rFonts w:ascii="宋体" w:hAnsi="宋体" w:cs="宋体" w:hint="eastAsia"/>
          <w:b/>
          <w:bCs/>
          <w:color w:val="000000"/>
          <w:sz w:val="24"/>
        </w:rPr>
        <w:t>3</w:t>
      </w:r>
      <w:r>
        <w:rPr>
          <w:rFonts w:ascii="宋体" w:hAnsi="宋体" w:cs="宋体" w:hint="eastAsia"/>
          <w:b/>
          <w:bCs/>
          <w:color w:val="000000"/>
          <w:sz w:val="24"/>
        </w:rPr>
        <w:t>家的。</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8.2 </w:t>
      </w:r>
      <w:r>
        <w:rPr>
          <w:rFonts w:ascii="宋体" w:hAnsi="宋体" w:cs="宋体" w:hint="eastAsia"/>
          <w:color w:val="000000"/>
          <w:kern w:val="0"/>
          <w:sz w:val="24"/>
          <w:szCs w:val="24"/>
        </w:rPr>
        <w:t>不再招标</w:t>
      </w:r>
    </w:p>
    <w:p w:rsidR="002270DB" w:rsidRDefault="00583212">
      <w:pPr>
        <w:pStyle w:val="XW"/>
        <w:spacing w:line="360" w:lineRule="auto"/>
        <w:ind w:firstLine="480"/>
        <w:rPr>
          <w:rFonts w:ascii="宋体" w:hAnsi="宋体" w:cs="宋体"/>
          <w:color w:val="000000"/>
          <w:sz w:val="24"/>
        </w:rPr>
      </w:pPr>
      <w:r>
        <w:rPr>
          <w:rFonts w:ascii="宋体" w:hAnsi="宋体" w:cs="宋体" w:hint="eastAsia"/>
          <w:color w:val="000000"/>
          <w:sz w:val="24"/>
        </w:rPr>
        <w:t>重新招标后投标人仍少于</w:t>
      </w:r>
      <w:r>
        <w:rPr>
          <w:rFonts w:ascii="宋体" w:hAnsi="宋体" w:cs="宋体" w:hint="eastAsia"/>
          <w:color w:val="000000"/>
          <w:sz w:val="24"/>
        </w:rPr>
        <w:t xml:space="preserve">3 </w:t>
      </w:r>
      <w:r>
        <w:rPr>
          <w:rFonts w:ascii="宋体" w:hAnsi="宋体" w:cs="宋体" w:hint="eastAsia"/>
          <w:color w:val="000000"/>
          <w:sz w:val="24"/>
        </w:rPr>
        <w:t>个或者所有投标被否决的，属于必须审批或核准的工程建设项目，经原审批或核准部门批准后不再进行招标。</w:t>
      </w:r>
    </w:p>
    <w:p w:rsidR="002270DB" w:rsidRDefault="00583212">
      <w:pPr>
        <w:pStyle w:val="2"/>
        <w:spacing w:before="0" w:after="0" w:line="360" w:lineRule="auto"/>
        <w:rPr>
          <w:rFonts w:ascii="宋体" w:eastAsia="宋体" w:hAnsi="宋体" w:cs="宋体"/>
          <w:color w:val="000000"/>
          <w:kern w:val="0"/>
          <w:sz w:val="28"/>
          <w:szCs w:val="28"/>
        </w:rPr>
      </w:pPr>
      <w:bookmarkStart w:id="47" w:name="_Toc6202"/>
      <w:bookmarkStart w:id="48" w:name="_Toc29723"/>
      <w:r>
        <w:rPr>
          <w:rFonts w:ascii="宋体" w:eastAsia="宋体" w:hAnsi="宋体" w:cs="宋体" w:hint="eastAsia"/>
          <w:color w:val="000000"/>
          <w:kern w:val="0"/>
          <w:sz w:val="28"/>
          <w:szCs w:val="28"/>
        </w:rPr>
        <w:t xml:space="preserve">9. </w:t>
      </w:r>
      <w:r>
        <w:rPr>
          <w:rFonts w:ascii="宋体" w:eastAsia="宋体" w:hAnsi="宋体" w:cs="宋体" w:hint="eastAsia"/>
          <w:color w:val="000000"/>
          <w:kern w:val="0"/>
          <w:sz w:val="28"/>
          <w:szCs w:val="28"/>
        </w:rPr>
        <w:t>纪律和监督</w:t>
      </w:r>
      <w:bookmarkEnd w:id="47"/>
      <w:bookmarkEnd w:id="48"/>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9.1 </w:t>
      </w:r>
      <w:r>
        <w:rPr>
          <w:rFonts w:ascii="宋体" w:hAnsi="宋体" w:cs="宋体" w:hint="eastAsia"/>
          <w:color w:val="000000"/>
          <w:kern w:val="0"/>
          <w:sz w:val="24"/>
          <w:szCs w:val="24"/>
        </w:rPr>
        <w:t>对招标人的纪律要求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招标人不得泄漏招标投标活动中应当保密的情况和资料，不得与投标人串通损害国家利益、社会公共利益或者他人合法权益。</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9.2 </w:t>
      </w:r>
      <w:r>
        <w:rPr>
          <w:rFonts w:ascii="宋体" w:hAnsi="宋体" w:cs="宋体" w:hint="eastAsia"/>
          <w:color w:val="000000"/>
          <w:kern w:val="0"/>
          <w:sz w:val="24"/>
          <w:szCs w:val="24"/>
        </w:rPr>
        <w:t>对投标人的纪律要求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投标人不得相互串通投标或者与招标人串通投标，不得向招标人或者投标小组成员行贿谋取中标，不得以</w:t>
      </w:r>
      <w:r>
        <w:rPr>
          <w:rFonts w:ascii="宋体" w:hAnsi="宋体" w:cs="宋体" w:hint="eastAsia"/>
          <w:color w:val="000000"/>
          <w:kern w:val="0"/>
          <w:sz w:val="24"/>
        </w:rPr>
        <w:t>他人名义投标或者以其他方式弄虚作假骗取中标；投标人不得以任何方式干扰、影响评标工作。</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9.3 </w:t>
      </w:r>
      <w:r>
        <w:rPr>
          <w:rFonts w:ascii="宋体" w:hAnsi="宋体" w:cs="宋体" w:hint="eastAsia"/>
          <w:color w:val="000000"/>
          <w:kern w:val="0"/>
          <w:sz w:val="24"/>
          <w:szCs w:val="24"/>
        </w:rPr>
        <w:t>对投标小组成员的纪律要求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小组成员不得收受他人的财物或者其他好处，不得向他人透漏对投标文件的评审和比较、中标候选人的推荐情况以及评标有关的其他情况。在评标活动中，投标小组成员不得擅离职守，影响评标程序正常进行，不得使用第三章“评标办法”没有规定的评审因素和标准进行</w:t>
      </w:r>
      <w:r>
        <w:rPr>
          <w:rFonts w:ascii="宋体" w:hAnsi="宋体" w:cs="宋体" w:hint="eastAsia"/>
          <w:color w:val="000000"/>
          <w:kern w:val="0"/>
          <w:sz w:val="24"/>
        </w:rPr>
        <w:lastRenderedPageBreak/>
        <w:t>评标。</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对与评标活动有关的工作人员的纪律要求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9.5 </w:t>
      </w:r>
      <w:r>
        <w:rPr>
          <w:rFonts w:ascii="宋体" w:hAnsi="宋体" w:cs="宋体" w:hint="eastAsia"/>
          <w:color w:val="000000"/>
          <w:kern w:val="0"/>
          <w:sz w:val="24"/>
          <w:szCs w:val="24"/>
        </w:rPr>
        <w:t>投诉</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投标人和其他利害关系人认为本次招标活动违反法律、法规和规章规定的，有权向有关行政监督部门投诉。但对资格预审文件或询比文件、开标、评标结果事项投诉的，应当先向招标人提出异议。</w:t>
      </w:r>
    </w:p>
    <w:p w:rsidR="002270DB" w:rsidRDefault="00583212">
      <w:pPr>
        <w:pStyle w:val="2"/>
        <w:spacing w:before="0" w:after="0" w:line="360" w:lineRule="auto"/>
        <w:rPr>
          <w:rFonts w:ascii="宋体" w:eastAsia="宋体" w:hAnsi="宋体" w:cs="宋体"/>
          <w:color w:val="000000"/>
          <w:kern w:val="0"/>
          <w:sz w:val="28"/>
          <w:szCs w:val="28"/>
        </w:rPr>
      </w:pPr>
      <w:bookmarkStart w:id="49" w:name="_Toc256"/>
      <w:bookmarkStart w:id="50" w:name="_Toc8591"/>
      <w:r>
        <w:rPr>
          <w:rFonts w:ascii="宋体" w:eastAsia="宋体" w:hAnsi="宋体" w:cs="宋体" w:hint="eastAsia"/>
          <w:color w:val="000000"/>
          <w:kern w:val="0"/>
          <w:sz w:val="28"/>
          <w:szCs w:val="28"/>
        </w:rPr>
        <w:t xml:space="preserve">10. </w:t>
      </w:r>
      <w:r>
        <w:rPr>
          <w:rFonts w:ascii="宋体" w:eastAsia="宋体" w:hAnsi="宋体" w:cs="宋体" w:hint="eastAsia"/>
          <w:color w:val="000000"/>
          <w:kern w:val="0"/>
          <w:sz w:val="28"/>
          <w:szCs w:val="28"/>
        </w:rPr>
        <w:t>需要补充的其他内容</w:t>
      </w:r>
      <w:bookmarkEnd w:id="49"/>
      <w:bookmarkEnd w:id="50"/>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2270DB" w:rsidRDefault="00583212">
      <w:pPr>
        <w:widowControl/>
        <w:jc w:val="left"/>
        <w:rPr>
          <w:rFonts w:ascii="宋体" w:hAnsi="宋体" w:cs="宋体"/>
          <w:color w:val="000000"/>
          <w:kern w:val="0"/>
          <w:sz w:val="24"/>
        </w:rPr>
      </w:pPr>
      <w:r>
        <w:rPr>
          <w:rFonts w:ascii="宋体" w:hAnsi="宋体" w:cs="宋体"/>
          <w:color w:val="000000"/>
          <w:kern w:val="0"/>
          <w:sz w:val="24"/>
        </w:rPr>
        <w:br w:type="page"/>
      </w:r>
    </w:p>
    <w:p w:rsidR="002270DB" w:rsidRDefault="00583212">
      <w:pPr>
        <w:pStyle w:val="1"/>
        <w:spacing w:line="360" w:lineRule="auto"/>
        <w:jc w:val="center"/>
        <w:rPr>
          <w:rFonts w:ascii="宋体" w:hAnsi="宋体" w:cs="宋体"/>
          <w:color w:val="000000"/>
        </w:rPr>
      </w:pPr>
      <w:bookmarkStart w:id="51" w:name="_Toc20478"/>
      <w:bookmarkStart w:id="52" w:name="_Toc12551"/>
      <w:r>
        <w:rPr>
          <w:rFonts w:ascii="宋体" w:hAnsi="宋体" w:cs="宋体" w:hint="eastAsia"/>
          <w:color w:val="000000"/>
        </w:rPr>
        <w:lastRenderedPageBreak/>
        <w:t>第三部分</w:t>
      </w:r>
      <w:r>
        <w:rPr>
          <w:rFonts w:ascii="宋体" w:hAnsi="宋体" w:cs="宋体" w:hint="eastAsia"/>
          <w:color w:val="000000"/>
        </w:rPr>
        <w:t xml:space="preserve"> </w:t>
      </w:r>
      <w:r>
        <w:rPr>
          <w:rFonts w:ascii="宋体" w:hAnsi="宋体" w:cs="宋体" w:hint="eastAsia"/>
          <w:color w:val="000000"/>
        </w:rPr>
        <w:t>评标办法</w:t>
      </w:r>
      <w:bookmarkEnd w:id="51"/>
      <w:bookmarkEnd w:id="52"/>
    </w:p>
    <w:p w:rsidR="002270DB" w:rsidRDefault="00583212">
      <w:pPr>
        <w:pStyle w:val="2"/>
        <w:spacing w:before="120" w:after="120" w:line="360" w:lineRule="auto"/>
        <w:jc w:val="center"/>
        <w:rPr>
          <w:rFonts w:ascii="宋体" w:eastAsia="宋体" w:hAnsi="宋体" w:cs="宋体"/>
          <w:color w:val="000000"/>
          <w:kern w:val="0"/>
          <w:sz w:val="28"/>
          <w:szCs w:val="28"/>
        </w:rPr>
      </w:pPr>
      <w:bookmarkStart w:id="53" w:name="_Toc9187"/>
      <w:bookmarkStart w:id="54" w:name="_Toc27349"/>
      <w:bookmarkStart w:id="55" w:name="_Toc201287394"/>
      <w:bookmarkStart w:id="56" w:name="_Toc389052110"/>
      <w:r>
        <w:rPr>
          <w:rFonts w:ascii="宋体" w:eastAsia="宋体" w:hAnsi="宋体" w:cs="宋体" w:hint="eastAsia"/>
          <w:color w:val="000000"/>
          <w:kern w:val="0"/>
          <w:sz w:val="28"/>
          <w:szCs w:val="28"/>
        </w:rPr>
        <w:t>评标办法前附表</w:t>
      </w:r>
      <w:bookmarkEnd w:id="53"/>
      <w:bookmarkEnd w:id="54"/>
    </w:p>
    <w:tbl>
      <w:tblPr>
        <w:tblW w:w="954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199"/>
      </w:tblGrid>
      <w:tr w:rsidR="002270DB">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2270DB">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2270DB">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投标文件格式</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投标文件格式</w:t>
            </w:r>
            <w:r>
              <w:rPr>
                <w:rFonts w:ascii="宋体" w:hAnsi="宋体" w:cs="TimesNewRomanPSMT" w:hint="eastAsia"/>
                <w:kern w:val="0"/>
                <w:szCs w:val="21"/>
              </w:rPr>
              <w:t>”</w:t>
            </w:r>
            <w:r>
              <w:rPr>
                <w:rFonts w:ascii="宋体" w:hAnsi="宋体" w:cs="宋体" w:hint="eastAsia"/>
                <w:kern w:val="0"/>
                <w:szCs w:val="21"/>
              </w:rPr>
              <w:t>的要求</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2270DB">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营业执照</w:t>
            </w:r>
            <w:r>
              <w:rPr>
                <w:rFonts w:ascii="宋体" w:hAnsi="宋体" w:hint="eastAsia"/>
                <w:szCs w:val="21"/>
              </w:rPr>
              <w:t xml:space="preserve"> </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提供有效的营业执照复印件</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安全生产许可证</w:t>
            </w:r>
            <w:r>
              <w:rPr>
                <w:rFonts w:ascii="宋体" w:hAnsi="宋体" w:hint="eastAsia"/>
                <w:szCs w:val="21"/>
              </w:rPr>
              <w:t xml:space="preserve"> </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具备有效的安全生产许可证复印件</w:t>
            </w:r>
            <w:r>
              <w:rPr>
                <w:rFonts w:ascii="宋体" w:hAnsi="宋体" w:hint="eastAsia"/>
                <w:szCs w:val="21"/>
              </w:rPr>
              <w:t xml:space="preserve"> </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资质等级</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财务状况</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270DB">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业绩</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270DB">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信誉</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项目经理资格</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其他要求</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1.4.1</w:t>
            </w:r>
            <w:r>
              <w:rPr>
                <w:rFonts w:ascii="宋体" w:hAnsi="宋体" w:hint="eastAsia"/>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szCs w:val="21"/>
              </w:rPr>
            </w:pPr>
            <w:r>
              <w:rPr>
                <w:rFonts w:ascii="宋体" w:hAnsi="宋体" w:hint="eastAsia"/>
                <w:szCs w:val="21"/>
              </w:rPr>
              <w:t>联合体投标人</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Cs w:val="21"/>
              </w:rPr>
            </w:pPr>
            <w:r>
              <w:rPr>
                <w:rFonts w:ascii="宋体" w:hAnsi="宋体" w:hint="eastAsia"/>
                <w:szCs w:val="21"/>
              </w:rPr>
              <w:t>符合第二章“投标人须知”第</w:t>
            </w:r>
            <w:r>
              <w:rPr>
                <w:rFonts w:ascii="宋体" w:hAnsi="宋体" w:hint="eastAsia"/>
                <w:szCs w:val="21"/>
              </w:rPr>
              <w:t>1.4.2</w:t>
            </w:r>
            <w:r>
              <w:rPr>
                <w:rFonts w:ascii="宋体" w:hAnsi="宋体" w:hint="eastAsia"/>
                <w:szCs w:val="21"/>
              </w:rPr>
              <w:t>项规定</w:t>
            </w:r>
          </w:p>
        </w:tc>
      </w:tr>
      <w:tr w:rsidR="002270DB">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2270DB" w:rsidRDefault="002270DB">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3.2.3</w:t>
            </w:r>
            <w:r>
              <w:rPr>
                <w:rFonts w:ascii="宋体" w:hAnsi="宋体" w:cs="宋体" w:hint="eastAsia"/>
                <w:kern w:val="0"/>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w:t>
            </w:r>
            <w:r>
              <w:rPr>
                <w:rFonts w:ascii="宋体" w:hAnsi="宋体" w:cs="宋体" w:hint="eastAsia"/>
                <w:kern w:val="0"/>
                <w:szCs w:val="21"/>
              </w:rPr>
              <w:t xml:space="preserve">1.3.1 </w:t>
            </w:r>
            <w:r>
              <w:rPr>
                <w:rFonts w:ascii="宋体" w:hAnsi="宋体" w:cs="宋体" w:hint="eastAsia"/>
                <w:kern w:val="0"/>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投标有效期</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投标保证金</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2270DB">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2270DB">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2270DB">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2270DB">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总分</w:t>
            </w:r>
            <w:r>
              <w:rPr>
                <w:rFonts w:ascii="宋体" w:hAnsi="宋体" w:cs="宋体" w:hint="eastAsia"/>
                <w:kern w:val="0"/>
                <w:szCs w:val="21"/>
              </w:rPr>
              <w:t xml:space="preserve">100 </w:t>
            </w:r>
            <w:r>
              <w:rPr>
                <w:rFonts w:ascii="宋体" w:hAnsi="宋体" w:cs="宋体" w:hint="eastAsia"/>
                <w:kern w:val="0"/>
                <w:szCs w:val="21"/>
              </w:rPr>
              <w:t>分</w:t>
            </w:r>
            <w:r>
              <w:rPr>
                <w:rFonts w:ascii="宋体" w:hAnsi="宋体" w:cs="宋体" w:hint="eastAsia"/>
                <w:kern w:val="0"/>
                <w:szCs w:val="21"/>
              </w:rPr>
              <w:t>)</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w:t>
            </w:r>
            <w:r>
              <w:rPr>
                <w:rFonts w:ascii="宋体" w:hAnsi="宋体" w:cs="宋体" w:hint="eastAsia"/>
                <w:kern w:val="0"/>
                <w:szCs w:val="21"/>
              </w:rPr>
              <w:t>45</w:t>
            </w:r>
            <w:r>
              <w:rPr>
                <w:rFonts w:ascii="宋体" w:hAnsi="宋体" w:cs="宋体" w:hint="eastAsia"/>
                <w:kern w:val="0"/>
                <w:szCs w:val="21"/>
              </w:rPr>
              <w:t>分</w:t>
            </w:r>
          </w:p>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w:t>
            </w:r>
            <w:r>
              <w:rPr>
                <w:rFonts w:ascii="宋体" w:hAnsi="宋体" w:cs="宋体" w:hint="eastAsia"/>
                <w:kern w:val="0"/>
                <w:szCs w:val="21"/>
              </w:rPr>
              <w:t>10</w:t>
            </w:r>
            <w:r>
              <w:rPr>
                <w:rFonts w:ascii="宋体" w:hAnsi="宋体" w:cs="宋体" w:hint="eastAsia"/>
                <w:kern w:val="0"/>
                <w:szCs w:val="21"/>
              </w:rPr>
              <w:t>分</w:t>
            </w:r>
          </w:p>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w:t>
            </w:r>
            <w:r>
              <w:rPr>
                <w:rFonts w:ascii="宋体" w:hAnsi="宋体" w:cs="宋体" w:hint="eastAsia"/>
                <w:kern w:val="0"/>
                <w:szCs w:val="21"/>
              </w:rPr>
              <w:t>15</w:t>
            </w:r>
            <w:r>
              <w:rPr>
                <w:rFonts w:ascii="宋体" w:hAnsi="宋体" w:cs="宋体" w:hint="eastAsia"/>
                <w:kern w:val="0"/>
                <w:szCs w:val="21"/>
              </w:rPr>
              <w:t>分</w:t>
            </w:r>
          </w:p>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w:t>
            </w:r>
            <w:r>
              <w:rPr>
                <w:rFonts w:ascii="宋体" w:hAnsi="宋体" w:cs="宋体" w:hint="eastAsia"/>
                <w:kern w:val="0"/>
                <w:szCs w:val="21"/>
              </w:rPr>
              <w:t>30</w:t>
            </w:r>
            <w:r>
              <w:rPr>
                <w:rFonts w:ascii="宋体" w:hAnsi="宋体" w:cs="宋体" w:hint="eastAsia"/>
                <w:kern w:val="0"/>
                <w:szCs w:val="21"/>
              </w:rPr>
              <w:t>分</w:t>
            </w:r>
          </w:p>
          <w:p w:rsidR="002270DB" w:rsidRDefault="00583212">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r>
              <w:rPr>
                <w:rFonts w:ascii="宋体" w:hAnsi="宋体" w:cs="宋体" w:hint="eastAsia"/>
                <w:kern w:val="0"/>
                <w:szCs w:val="21"/>
              </w:rPr>
              <w:t>/</w:t>
            </w:r>
          </w:p>
        </w:tc>
      </w:tr>
      <w:tr w:rsidR="002270DB">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各有效投标价去掉一个最高和最低报价后，剩余报价的算术平均值作为报价基数。各有效投标价以此基数为基准进行比较，高于或低于评标基数的部分按比例扣减分值，每高于评标基数一个百分点扣</w:t>
            </w:r>
            <w:r>
              <w:rPr>
                <w:rFonts w:ascii="宋体" w:hAnsi="宋体" w:cs="宋体" w:hint="eastAsia"/>
                <w:kern w:val="0"/>
                <w:szCs w:val="21"/>
              </w:rPr>
              <w:t>1</w:t>
            </w:r>
            <w:r>
              <w:rPr>
                <w:rFonts w:ascii="宋体" w:hAnsi="宋体" w:cs="宋体" w:hint="eastAsia"/>
                <w:kern w:val="0"/>
                <w:szCs w:val="21"/>
              </w:rPr>
              <w:t>分，每低于评标基数一个百分点扣</w:t>
            </w:r>
            <w:r>
              <w:rPr>
                <w:rFonts w:ascii="宋体" w:hAnsi="宋体" w:cs="宋体" w:hint="eastAsia"/>
                <w:kern w:val="0"/>
                <w:szCs w:val="21"/>
              </w:rPr>
              <w:t>0.5</w:t>
            </w:r>
            <w:r>
              <w:rPr>
                <w:rFonts w:ascii="宋体" w:hAnsi="宋体" w:cs="宋体" w:hint="eastAsia"/>
                <w:kern w:val="0"/>
                <w:szCs w:val="21"/>
              </w:rPr>
              <w:t>分，直至扣完分值为止。</w:t>
            </w:r>
            <w:r>
              <w:rPr>
                <w:rFonts w:ascii="宋体" w:hAnsi="宋体" w:cs="宋体" w:hint="eastAsia"/>
                <w:kern w:val="0"/>
                <w:szCs w:val="21"/>
              </w:rPr>
              <w:t xml:space="preserve"> </w:t>
            </w:r>
            <w:r>
              <w:rPr>
                <w:rFonts w:ascii="宋体" w:hAnsi="宋体" w:cs="宋体" w:hint="eastAsia"/>
                <w:kern w:val="0"/>
                <w:szCs w:val="21"/>
              </w:rPr>
              <w:br/>
              <w:t xml:space="preserve">   </w:t>
            </w:r>
            <w:r>
              <w:rPr>
                <w:rFonts w:ascii="宋体" w:hAnsi="宋体" w:cs="宋体" w:hint="eastAsia"/>
                <w:kern w:val="0"/>
                <w:szCs w:val="21"/>
              </w:rPr>
              <w:t>投标人有效投标价少于</w:t>
            </w:r>
            <w:r>
              <w:rPr>
                <w:rFonts w:ascii="宋体" w:hAnsi="宋体" w:cs="宋体" w:hint="eastAsia"/>
                <w:kern w:val="0"/>
                <w:szCs w:val="21"/>
              </w:rPr>
              <w:t>5</w:t>
            </w:r>
            <w:r>
              <w:rPr>
                <w:rFonts w:ascii="宋体" w:hAnsi="宋体" w:cs="宋体" w:hint="eastAsia"/>
                <w:kern w:val="0"/>
                <w:szCs w:val="21"/>
              </w:rPr>
              <w:t>（不含本数）个时，所有有效投标价均参与算术平均值计算（下同）。</w:t>
            </w:r>
          </w:p>
        </w:tc>
      </w:tr>
      <w:tr w:rsidR="002270DB">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213"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 xml:space="preserve">=100% </w:t>
            </w:r>
            <w:r>
              <w:rPr>
                <w:rFonts w:ascii="宋体" w:hAnsi="宋体" w:cs="TimesNewRomanPSMT" w:hint="eastAsia"/>
                <w:kern w:val="0"/>
                <w:szCs w:val="21"/>
              </w:rPr>
              <w:t>×</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2270DB">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199"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2270DB">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2270DB" w:rsidRDefault="00583212">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45</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szCs w:val="21"/>
              </w:rPr>
              <w:t>（</w:t>
            </w:r>
            <w:r>
              <w:rPr>
                <w:rFonts w:ascii="宋体" w:hAnsi="宋体" w:hint="eastAsia"/>
                <w:szCs w:val="21"/>
              </w:rPr>
              <w:t>1</w:t>
            </w:r>
            <w:r>
              <w:rPr>
                <w:rFonts w:ascii="宋体" w:hAnsi="宋体" w:hint="eastAsia"/>
                <w:szCs w:val="21"/>
              </w:rPr>
              <w:t>）施工方案与技术措施</w:t>
            </w:r>
            <w:r>
              <w:rPr>
                <w:rFonts w:ascii="宋体" w:hAnsi="宋体" w:hint="eastAsia"/>
                <w:szCs w:val="21"/>
              </w:rPr>
              <w:t xml:space="preserve">  </w:t>
            </w:r>
          </w:p>
        </w:tc>
        <w:tc>
          <w:tcPr>
            <w:tcW w:w="4199"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szCs w:val="21"/>
              </w:rPr>
              <w:t>总分</w:t>
            </w:r>
            <w:r>
              <w:rPr>
                <w:rFonts w:ascii="宋体" w:hAnsi="宋体" w:hint="eastAsia"/>
                <w:szCs w:val="21"/>
              </w:rPr>
              <w:t>10</w:t>
            </w:r>
            <w:r>
              <w:rPr>
                <w:rFonts w:ascii="宋体" w:hAnsi="宋体" w:hint="eastAsia"/>
                <w:szCs w:val="21"/>
              </w:rPr>
              <w:t>分。施工部署合理，施工顺序及方案切实可行、针对性强；各项管理目标明确，技术措施满足工期、质量、安全生产及文明施工要求。较好者</w:t>
            </w:r>
            <w:r>
              <w:rPr>
                <w:rFonts w:ascii="宋体" w:hAnsi="宋体" w:hint="eastAsia"/>
                <w:szCs w:val="21"/>
              </w:rPr>
              <w:t>10</w:t>
            </w:r>
            <w:r>
              <w:rPr>
                <w:rFonts w:ascii="宋体" w:hAnsi="宋体" w:hint="eastAsia"/>
                <w:szCs w:val="21"/>
              </w:rPr>
              <w:t>～</w:t>
            </w:r>
            <w:r>
              <w:rPr>
                <w:rFonts w:ascii="宋体" w:hAnsi="宋体" w:hint="eastAsia"/>
                <w:szCs w:val="21"/>
              </w:rPr>
              <w:t>5</w:t>
            </w:r>
            <w:r>
              <w:rPr>
                <w:rFonts w:ascii="宋体" w:hAnsi="宋体" w:hint="eastAsia"/>
                <w:szCs w:val="21"/>
              </w:rPr>
              <w:t>分，一般者</w:t>
            </w:r>
            <w:r>
              <w:rPr>
                <w:rFonts w:ascii="宋体" w:hAnsi="宋体" w:hint="eastAsia"/>
                <w:szCs w:val="21"/>
              </w:rPr>
              <w:t>4</w:t>
            </w:r>
            <w:r>
              <w:rPr>
                <w:rFonts w:ascii="宋体" w:hAnsi="宋体" w:hint="eastAsia"/>
                <w:szCs w:val="21"/>
              </w:rPr>
              <w:t>～</w:t>
            </w:r>
            <w:r>
              <w:rPr>
                <w:rFonts w:ascii="宋体" w:hAnsi="宋体" w:hint="eastAsia"/>
                <w:szCs w:val="21"/>
              </w:rPr>
              <w:t>1</w:t>
            </w:r>
            <w:r>
              <w:rPr>
                <w:rFonts w:ascii="宋体" w:hAnsi="宋体" w:hint="eastAsia"/>
                <w:szCs w:val="21"/>
              </w:rPr>
              <w:t>分。</w:t>
            </w:r>
          </w:p>
        </w:tc>
      </w:tr>
      <w:tr w:rsidR="002270DB">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2</w:t>
            </w:r>
            <w:r>
              <w:rPr>
                <w:rFonts w:ascii="宋体" w:hAnsi="宋体" w:hint="eastAsia"/>
                <w:color w:val="000000"/>
                <w:szCs w:val="21"/>
              </w:rPr>
              <w:t>）质量管理体系与措施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分。质量管理体系健全、管理人员责任明确、管理制度健全有效，各项技术措施、主要分项工程、作业指导书符合现行国家质量验收标准要求。较好者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270DB">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）安全管理体系与措施</w:t>
            </w:r>
            <w:r>
              <w:rPr>
                <w:rFonts w:ascii="宋体" w:hAnsi="宋体" w:hint="eastAsia"/>
                <w:color w:val="000000"/>
                <w:szCs w:val="21"/>
              </w:rPr>
              <w:t xml:space="preserve">  </w:t>
            </w:r>
          </w:p>
        </w:tc>
        <w:tc>
          <w:tcPr>
            <w:tcW w:w="4199"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分。安全管理体系健全、管理人员岗位责任明确、各种安全教育制度健全有效、施工现场安全技术管理及防护、防范措施得</w:t>
            </w:r>
            <w:r>
              <w:rPr>
                <w:rFonts w:ascii="宋体" w:hAnsi="宋体" w:hint="eastAsia"/>
                <w:color w:val="000000"/>
                <w:szCs w:val="21"/>
              </w:rPr>
              <w:lastRenderedPageBreak/>
              <w:t>力，符合国家安全生产管理规定。较好者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270DB">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）工程进度计划与措施、环境保护管理体系与措施</w:t>
            </w:r>
          </w:p>
        </w:tc>
        <w:tc>
          <w:tcPr>
            <w:tcW w:w="4199"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8</w:t>
            </w:r>
            <w:r>
              <w:rPr>
                <w:rFonts w:ascii="宋体" w:hAnsi="宋体" w:hint="eastAsia"/>
                <w:color w:val="000000"/>
                <w:szCs w:val="21"/>
              </w:rPr>
              <w:t>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w:t>
            </w:r>
            <w:r>
              <w:rPr>
                <w:rFonts w:ascii="宋体" w:hAnsi="宋体" w:hint="eastAsia"/>
                <w:color w:val="000000"/>
                <w:szCs w:val="21"/>
              </w:rPr>
              <w:t>8</w:t>
            </w: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分，一般者</w:t>
            </w:r>
            <w:r>
              <w:rPr>
                <w:rFonts w:ascii="宋体" w:hAnsi="宋体" w:hint="eastAsia"/>
                <w:color w:val="000000"/>
                <w:szCs w:val="21"/>
              </w:rPr>
              <w:t>4</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270DB">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2270DB" w:rsidRDefault="002270DB">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）施工总平面设计和资源配备计划</w:t>
            </w:r>
          </w:p>
        </w:tc>
        <w:tc>
          <w:tcPr>
            <w:tcW w:w="4199"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rPr>
                <w:rFonts w:ascii="宋体" w:hAnsi="宋体" w:cs="TimesNewRomanPSMT"/>
                <w:kern w:val="0"/>
                <w:szCs w:val="21"/>
              </w:rPr>
            </w:pPr>
            <w:r>
              <w:rPr>
                <w:rFonts w:ascii="宋体" w:hAnsi="宋体" w:hint="eastAsia"/>
                <w:color w:val="000000"/>
                <w:szCs w:val="21"/>
              </w:rPr>
              <w:t>总分</w:t>
            </w:r>
            <w:r>
              <w:rPr>
                <w:rFonts w:ascii="宋体" w:hAnsi="宋体" w:hint="eastAsia"/>
                <w:color w:val="000000"/>
                <w:szCs w:val="21"/>
              </w:rPr>
              <w:t>7</w:t>
            </w:r>
            <w:r>
              <w:rPr>
                <w:rFonts w:ascii="宋体" w:hAnsi="宋体" w:hint="eastAsia"/>
                <w:color w:val="000000"/>
                <w:szCs w:val="21"/>
              </w:rPr>
              <w:t>分。施工场利用符合现场实际，生产、生活用临时设施布置合理、紧凑，短运输、少搬运，利于生产、生活、安全、消防、环保、市容、卫生劳动保护等，符合安全文明工地要求；施工设备、机具配置齐全、合理，能满足施工进度和工程质量要求。较好者</w:t>
            </w:r>
            <w:r>
              <w:rPr>
                <w:rFonts w:ascii="宋体" w:hAnsi="宋体" w:hint="eastAsia"/>
                <w:color w:val="000000"/>
                <w:szCs w:val="21"/>
              </w:rPr>
              <w:t>7</w:t>
            </w: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分，一般者</w:t>
            </w:r>
            <w:r>
              <w:rPr>
                <w:rFonts w:ascii="宋体" w:hAnsi="宋体" w:hint="eastAsia"/>
                <w:color w:val="000000"/>
                <w:szCs w:val="21"/>
              </w:rPr>
              <w:t>3</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270DB">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bCs/>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）危险性较大的分部分项工程安全专项施工方案（</w:t>
            </w:r>
            <w:r>
              <w:rPr>
                <w:rFonts w:ascii="宋体" w:hAnsi="宋体" w:hint="eastAsia"/>
                <w:color w:val="000000"/>
                <w:szCs w:val="21"/>
              </w:rPr>
              <w:t>6</w:t>
            </w:r>
            <w:r>
              <w:rPr>
                <w:rFonts w:ascii="宋体" w:hAnsi="宋体" w:hint="eastAsia"/>
                <w:color w:val="000000"/>
                <w:szCs w:val="21"/>
              </w:rPr>
              <w:t>分）</w:t>
            </w:r>
          </w:p>
        </w:tc>
        <w:tc>
          <w:tcPr>
            <w:tcW w:w="4199"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bCs/>
                <w:szCs w:val="21"/>
              </w:rPr>
            </w:pPr>
            <w:r>
              <w:rPr>
                <w:rFonts w:ascii="宋体" w:hAnsi="宋体" w:hint="eastAsia"/>
                <w:color w:val="000000"/>
                <w:szCs w:val="21"/>
              </w:rPr>
              <w:t>总分</w:t>
            </w:r>
            <w:r>
              <w:rPr>
                <w:rFonts w:ascii="宋体" w:hAnsi="宋体" w:hint="eastAsia"/>
                <w:color w:val="000000"/>
                <w:szCs w:val="21"/>
              </w:rPr>
              <w:t>6</w:t>
            </w:r>
            <w:r>
              <w:rPr>
                <w:rFonts w:ascii="宋体" w:hAnsi="宋体" w:hint="eastAsia"/>
                <w:color w:val="000000"/>
                <w:szCs w:val="21"/>
              </w:rPr>
              <w:t>分。专项方案内容是否完整、可行；专项方案的编制是否符合有关标准规范；安全施工的措施是否满足现场实际情况。较好者</w:t>
            </w:r>
            <w:r>
              <w:rPr>
                <w:rFonts w:ascii="宋体" w:hAnsi="宋体" w:hint="eastAsia"/>
                <w:color w:val="000000"/>
                <w:szCs w:val="21"/>
              </w:rPr>
              <w:t>6</w:t>
            </w:r>
            <w:r>
              <w:rPr>
                <w:rFonts w:ascii="宋体" w:hAnsi="宋体" w:hint="eastAsia"/>
                <w:color w:val="000000"/>
                <w:szCs w:val="21"/>
              </w:rPr>
              <w:t>～</w:t>
            </w:r>
            <w:r>
              <w:rPr>
                <w:rFonts w:ascii="宋体" w:hAnsi="宋体" w:hint="eastAsia"/>
                <w:color w:val="000000"/>
                <w:szCs w:val="21"/>
              </w:rPr>
              <w:t>3</w:t>
            </w:r>
            <w:r>
              <w:rPr>
                <w:rFonts w:ascii="宋体" w:hAnsi="宋体" w:hint="eastAsia"/>
                <w:color w:val="000000"/>
                <w:szCs w:val="21"/>
              </w:rPr>
              <w:t>分，一般</w:t>
            </w:r>
            <w:r>
              <w:rPr>
                <w:rFonts w:ascii="宋体" w:hAnsi="宋体" w:hint="eastAsia"/>
                <w:color w:val="000000"/>
                <w:szCs w:val="21"/>
              </w:rPr>
              <w:t>2</w:t>
            </w:r>
            <w:r>
              <w:rPr>
                <w:rFonts w:ascii="宋体" w:hAnsi="宋体" w:hint="eastAsia"/>
                <w:color w:val="000000"/>
                <w:szCs w:val="21"/>
              </w:rPr>
              <w:t>～</w:t>
            </w:r>
            <w:r>
              <w:rPr>
                <w:rFonts w:ascii="宋体" w:hAnsi="宋体" w:hint="eastAsia"/>
                <w:color w:val="000000"/>
                <w:szCs w:val="21"/>
              </w:rPr>
              <w:t>1</w:t>
            </w:r>
            <w:r>
              <w:rPr>
                <w:rFonts w:ascii="宋体" w:hAnsi="宋体" w:hint="eastAsia"/>
                <w:color w:val="000000"/>
                <w:szCs w:val="21"/>
              </w:rPr>
              <w:t>分。</w:t>
            </w:r>
          </w:p>
        </w:tc>
      </w:tr>
      <w:tr w:rsidR="002270DB">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2270DB" w:rsidRDefault="00583212">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w:t>
            </w:r>
            <w:r>
              <w:rPr>
                <w:rFonts w:ascii="宋体" w:hAnsi="宋体" w:cs="宋体" w:hint="eastAsia"/>
                <w:kern w:val="0"/>
                <w:szCs w:val="21"/>
              </w:rPr>
              <w:t>10</w:t>
            </w:r>
            <w:r>
              <w:rPr>
                <w:rFonts w:ascii="宋体" w:hAnsi="宋体" w:cs="宋体" w:hint="eastAsia"/>
                <w:kern w:val="0"/>
                <w:szCs w:val="21"/>
              </w:rPr>
              <w:t>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w:t>
            </w:r>
            <w:r>
              <w:rPr>
                <w:rFonts w:ascii="宋体" w:hAnsi="宋体" w:cs="TimesNewRomanPSMT" w:hint="eastAsia"/>
                <w:kern w:val="0"/>
                <w:szCs w:val="21"/>
              </w:rPr>
              <w:t>1</w:t>
            </w:r>
            <w:r>
              <w:rPr>
                <w:rFonts w:ascii="宋体" w:hAnsi="宋体" w:cs="TimesNewRomanPSMT" w:hint="eastAsia"/>
                <w:kern w:val="0"/>
                <w:szCs w:val="21"/>
              </w:rPr>
              <w:t>）建造师的业绩</w:t>
            </w:r>
          </w:p>
        </w:tc>
        <w:tc>
          <w:tcPr>
            <w:tcW w:w="4199" w:type="dxa"/>
            <w:tcBorders>
              <w:top w:val="single" w:sz="4" w:space="0" w:color="auto"/>
              <w:left w:val="single" w:sz="4" w:space="0" w:color="auto"/>
              <w:bottom w:val="single" w:sz="4" w:space="0" w:color="auto"/>
              <w:right w:val="single" w:sz="4" w:space="0" w:color="auto"/>
            </w:tcBorders>
          </w:tcPr>
          <w:p w:rsidR="002270DB" w:rsidRDefault="00583212">
            <w:pPr>
              <w:widowControl/>
              <w:spacing w:line="360" w:lineRule="auto"/>
              <w:jc w:val="left"/>
              <w:rPr>
                <w:rFonts w:ascii="宋体" w:hAnsi="宋体"/>
                <w:bCs/>
                <w:szCs w:val="21"/>
              </w:rPr>
            </w:pPr>
            <w:r>
              <w:rPr>
                <w:rFonts w:ascii="宋体" w:hAnsi="宋体" w:hint="eastAsia"/>
                <w:szCs w:val="21"/>
              </w:rPr>
              <w:t>建造师近三年承建过的类似工程每承建一个得</w:t>
            </w:r>
            <w:r>
              <w:rPr>
                <w:rFonts w:ascii="宋体" w:hAnsi="宋体" w:hint="eastAsia"/>
                <w:szCs w:val="21"/>
              </w:rPr>
              <w:t>2</w:t>
            </w:r>
            <w:r>
              <w:rPr>
                <w:rFonts w:ascii="宋体" w:hAnsi="宋体" w:hint="eastAsia"/>
                <w:szCs w:val="21"/>
              </w:rPr>
              <w:t>分，以中标通知书或合同为准，最高得</w:t>
            </w:r>
            <w:r>
              <w:rPr>
                <w:rFonts w:ascii="宋体" w:hAnsi="宋体" w:hint="eastAsia"/>
                <w:szCs w:val="21"/>
              </w:rPr>
              <w:t>6</w:t>
            </w:r>
            <w:r>
              <w:rPr>
                <w:rFonts w:ascii="宋体" w:hAnsi="宋体" w:hint="eastAsia"/>
                <w:szCs w:val="21"/>
              </w:rPr>
              <w:t>分；</w:t>
            </w:r>
          </w:p>
        </w:tc>
      </w:tr>
      <w:tr w:rsidR="002270DB">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）项目班子的组成</w:t>
            </w:r>
          </w:p>
        </w:tc>
        <w:tc>
          <w:tcPr>
            <w:tcW w:w="4199"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w:t>
            </w:r>
            <w:r>
              <w:rPr>
                <w:rFonts w:ascii="宋体" w:hAnsi="宋体" w:hint="eastAsia"/>
                <w:szCs w:val="21"/>
              </w:rPr>
              <w:t>1</w:t>
            </w:r>
            <w:r>
              <w:rPr>
                <w:rFonts w:ascii="宋体" w:hAnsi="宋体" w:hint="eastAsia"/>
                <w:szCs w:val="21"/>
              </w:rPr>
              <w:t>名，质监员</w:t>
            </w:r>
            <w:r>
              <w:rPr>
                <w:rFonts w:ascii="宋体" w:hAnsi="宋体" w:hint="eastAsia"/>
                <w:szCs w:val="21"/>
              </w:rPr>
              <w:t>1</w:t>
            </w:r>
            <w:r>
              <w:rPr>
                <w:rFonts w:ascii="宋体" w:hAnsi="宋体" w:hint="eastAsia"/>
                <w:szCs w:val="21"/>
              </w:rPr>
              <w:t>名，安全员</w:t>
            </w:r>
            <w:r>
              <w:rPr>
                <w:rFonts w:ascii="宋体" w:hAnsi="宋体" w:hint="eastAsia"/>
                <w:szCs w:val="21"/>
              </w:rPr>
              <w:t>1</w:t>
            </w:r>
            <w:r>
              <w:rPr>
                <w:rFonts w:ascii="宋体" w:hAnsi="宋体" w:hint="eastAsia"/>
                <w:szCs w:val="21"/>
              </w:rPr>
              <w:t>名，施工员</w:t>
            </w:r>
            <w:r>
              <w:rPr>
                <w:rFonts w:ascii="宋体" w:hAnsi="宋体" w:hint="eastAsia"/>
                <w:szCs w:val="21"/>
              </w:rPr>
              <w:t>1</w:t>
            </w:r>
            <w:r>
              <w:rPr>
                <w:rFonts w:ascii="宋体" w:hAnsi="宋体" w:hint="eastAsia"/>
                <w:szCs w:val="21"/>
              </w:rPr>
              <w:t>名（持证各岗</w:t>
            </w:r>
            <w:r>
              <w:rPr>
                <w:rFonts w:ascii="宋体" w:hAnsi="宋体" w:hint="eastAsia"/>
                <w:szCs w:val="21"/>
              </w:rPr>
              <w:t>1</w:t>
            </w:r>
            <w:r>
              <w:rPr>
                <w:rFonts w:ascii="宋体" w:hAnsi="宋体" w:hint="eastAsia"/>
                <w:szCs w:val="21"/>
              </w:rPr>
              <w:t>分，无证不得分），满分</w:t>
            </w:r>
            <w:r>
              <w:rPr>
                <w:rFonts w:ascii="宋体" w:hAnsi="宋体" w:hint="eastAsia"/>
                <w:szCs w:val="21"/>
              </w:rPr>
              <w:t>4</w:t>
            </w:r>
            <w:r>
              <w:rPr>
                <w:rFonts w:ascii="宋体" w:hAnsi="宋体" w:hint="eastAsia"/>
                <w:szCs w:val="21"/>
              </w:rPr>
              <w:t>分。</w:t>
            </w:r>
          </w:p>
        </w:tc>
      </w:tr>
      <w:tr w:rsidR="002270DB">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2270DB" w:rsidRDefault="002270DB">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2270DB" w:rsidRDefault="00583212">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w:t>
            </w:r>
            <w:r>
              <w:rPr>
                <w:rFonts w:ascii="宋体" w:hAnsi="宋体" w:hint="eastAsia"/>
                <w:szCs w:val="21"/>
              </w:rPr>
              <w:t>15</w:t>
            </w:r>
            <w:r>
              <w:rPr>
                <w:rFonts w:ascii="宋体" w:hAnsi="宋体" w:hint="eastAsia"/>
                <w:szCs w:val="21"/>
              </w:rPr>
              <w:t>分）</w:t>
            </w:r>
          </w:p>
        </w:tc>
        <w:tc>
          <w:tcPr>
            <w:tcW w:w="6655"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w:t>
            </w:r>
            <w:r>
              <w:rPr>
                <w:rFonts w:ascii="宋体" w:hAnsi="宋体" w:hint="eastAsia"/>
                <w:szCs w:val="21"/>
              </w:rPr>
              <w:t>3</w:t>
            </w:r>
            <w:r>
              <w:rPr>
                <w:rFonts w:ascii="宋体" w:hAnsi="宋体" w:hint="eastAsia"/>
                <w:szCs w:val="21"/>
              </w:rPr>
              <w:t>分，以中标通知书或合同协议书、工程竣工验收资料的复印件为准，最高得</w:t>
            </w:r>
            <w:r>
              <w:rPr>
                <w:rFonts w:ascii="宋体" w:hAnsi="宋体" w:hint="eastAsia"/>
                <w:szCs w:val="21"/>
              </w:rPr>
              <w:t>15</w:t>
            </w:r>
            <w:r>
              <w:rPr>
                <w:rFonts w:ascii="宋体" w:hAnsi="宋体" w:hint="eastAsia"/>
                <w:szCs w:val="21"/>
              </w:rPr>
              <w:t>分；</w:t>
            </w:r>
          </w:p>
        </w:tc>
      </w:tr>
      <w:tr w:rsidR="002270DB">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lastRenderedPageBreak/>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t>投标报价评分标准（</w:t>
            </w:r>
            <w:r>
              <w:rPr>
                <w:rFonts w:ascii="宋体" w:hAnsi="宋体" w:hint="eastAsia"/>
                <w:szCs w:val="21"/>
              </w:rPr>
              <w:t>30</w:t>
            </w:r>
            <w:r>
              <w:rPr>
                <w:rFonts w:ascii="宋体" w:hAnsi="宋体" w:hint="eastAsia"/>
                <w:szCs w:val="21"/>
              </w:rPr>
              <w:t>分）</w:t>
            </w:r>
          </w:p>
        </w:tc>
        <w:tc>
          <w:tcPr>
            <w:tcW w:w="6655"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w:t>
            </w:r>
            <w:r>
              <w:rPr>
                <w:rFonts w:ascii="宋体" w:hAnsi="宋体" w:hint="eastAsia"/>
                <w:szCs w:val="21"/>
              </w:rPr>
              <w:t>30</w:t>
            </w:r>
            <w:r>
              <w:rPr>
                <w:rFonts w:ascii="宋体" w:hAnsi="宋体" w:hint="eastAsia"/>
                <w:szCs w:val="21"/>
              </w:rPr>
              <w:t>分，每高出评标基准价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1</w:t>
            </w:r>
            <w:r>
              <w:rPr>
                <w:rFonts w:ascii="宋体" w:hAnsi="宋体" w:hint="eastAsia"/>
                <w:szCs w:val="21"/>
              </w:rPr>
              <w:t>分；每低于评标基准价</w:t>
            </w:r>
            <w:r>
              <w:rPr>
                <w:rFonts w:ascii="宋体" w:hAnsi="宋体" w:hint="eastAsia"/>
                <w:szCs w:val="21"/>
              </w:rPr>
              <w:t>1%</w:t>
            </w:r>
            <w:r>
              <w:rPr>
                <w:rFonts w:ascii="宋体" w:hAnsi="宋体" w:hint="eastAsia"/>
                <w:szCs w:val="21"/>
              </w:rPr>
              <w:t>，从</w:t>
            </w:r>
            <w:r>
              <w:rPr>
                <w:rFonts w:ascii="宋体" w:hAnsi="宋体" w:hint="eastAsia"/>
                <w:szCs w:val="21"/>
              </w:rPr>
              <w:t>30</w:t>
            </w:r>
            <w:r>
              <w:rPr>
                <w:rFonts w:ascii="宋体" w:hAnsi="宋体" w:hint="eastAsia"/>
                <w:szCs w:val="21"/>
              </w:rPr>
              <w:t>分的基础上减</w:t>
            </w:r>
            <w:r>
              <w:rPr>
                <w:rFonts w:ascii="宋体" w:hAnsi="宋体" w:hint="eastAsia"/>
                <w:szCs w:val="21"/>
              </w:rPr>
              <w:t>0.5</w:t>
            </w:r>
            <w:r>
              <w:rPr>
                <w:rFonts w:ascii="宋体" w:hAnsi="宋体" w:hint="eastAsia"/>
                <w:szCs w:val="21"/>
              </w:rPr>
              <w:t>分，减完为止。计算时取小数点后二位。</w:t>
            </w:r>
          </w:p>
          <w:p w:rsidR="002270DB" w:rsidRDefault="00583212">
            <w:pPr>
              <w:autoSpaceDE w:val="0"/>
              <w:autoSpaceDN w:val="0"/>
              <w:adjustRightInd w:val="0"/>
              <w:spacing w:line="360" w:lineRule="auto"/>
              <w:rPr>
                <w:rFonts w:ascii="宋体" w:hAnsi="宋体"/>
                <w:szCs w:val="21"/>
              </w:rPr>
            </w:pPr>
            <w:r>
              <w:rPr>
                <w:rFonts w:ascii="宋体" w:hAnsi="宋体" w:hint="eastAsia"/>
                <w:b/>
                <w:bCs/>
                <w:szCs w:val="21"/>
              </w:rPr>
              <w:t>注：以各投标人提供的最终报价为准计算报价得分。</w:t>
            </w:r>
          </w:p>
        </w:tc>
      </w:tr>
      <w:tr w:rsidR="002270DB">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t>其他因素评</w:t>
            </w:r>
          </w:p>
          <w:p w:rsidR="002270DB" w:rsidRDefault="00583212">
            <w:pPr>
              <w:autoSpaceDE w:val="0"/>
              <w:autoSpaceDN w:val="0"/>
              <w:adjustRightInd w:val="0"/>
              <w:spacing w:line="360" w:lineRule="auto"/>
              <w:rPr>
                <w:rFonts w:ascii="宋体" w:hAnsi="宋体"/>
                <w:szCs w:val="21"/>
              </w:rPr>
            </w:pPr>
            <w:r>
              <w:rPr>
                <w:rFonts w:ascii="宋体" w:hAnsi="宋体" w:hint="eastAsia"/>
                <w:szCs w:val="21"/>
              </w:rPr>
              <w:t>分标准</w:t>
            </w:r>
          </w:p>
        </w:tc>
        <w:tc>
          <w:tcPr>
            <w:tcW w:w="6655"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rPr>
                <w:rFonts w:ascii="宋体" w:hAnsi="宋体"/>
                <w:szCs w:val="21"/>
              </w:rPr>
            </w:pPr>
            <w:r>
              <w:rPr>
                <w:rFonts w:ascii="宋体" w:hAnsi="宋体" w:hint="eastAsia"/>
                <w:szCs w:val="21"/>
              </w:rPr>
              <w:t>1.</w:t>
            </w:r>
            <w:r>
              <w:rPr>
                <w:rFonts w:ascii="宋体" w:hAnsi="宋体" w:hint="eastAsia"/>
                <w:szCs w:val="21"/>
              </w:rPr>
              <w:t>评审过程中，在同等条件下，优先招标具有环境标志、节能、自主创新的产品。（注：环境标志产品是指由财政部、国家环境保护总局颁布的环境标志产品政府招标清单”中的有效期内的产品；节能产品是指由财政部、国家发展改革委颁布的“节能产品政府招标清单”</w:t>
            </w:r>
            <w:r>
              <w:rPr>
                <w:rFonts w:ascii="宋体" w:hAnsi="宋体" w:hint="eastAsia"/>
                <w:szCs w:val="21"/>
              </w:rPr>
              <w:t xml:space="preserve"> </w:t>
            </w:r>
            <w:r>
              <w:rPr>
                <w:rFonts w:ascii="宋体" w:hAnsi="宋体" w:hint="eastAsia"/>
                <w:szCs w:val="21"/>
              </w:rPr>
              <w:t>中的有效期内的产品）；</w:t>
            </w:r>
          </w:p>
          <w:p w:rsidR="002270DB" w:rsidRDefault="00583212">
            <w:pPr>
              <w:autoSpaceDE w:val="0"/>
              <w:autoSpaceDN w:val="0"/>
              <w:adjustRightInd w:val="0"/>
              <w:spacing w:line="360" w:lineRule="auto"/>
              <w:rPr>
                <w:rFonts w:ascii="宋体" w:hAnsi="宋体"/>
                <w:szCs w:val="21"/>
              </w:rPr>
            </w:pPr>
            <w:r>
              <w:rPr>
                <w:rFonts w:ascii="宋体" w:hAnsi="宋体" w:hint="eastAsia"/>
                <w:szCs w:val="21"/>
              </w:rPr>
              <w:t>2.</w:t>
            </w:r>
            <w:r>
              <w:rPr>
                <w:rFonts w:ascii="宋体" w:hAnsi="宋体" w:hint="eastAsia"/>
                <w:szCs w:val="21"/>
              </w:rPr>
              <w:t>根据《政府招标促进中小企业发展暂行办法》，属小型、微型企业制造的货物（产品），投标人须提供该制造（生产）企业出具的《小型、微型企业声明函》（详见附件</w:t>
            </w:r>
            <w:r>
              <w:rPr>
                <w:rFonts w:ascii="宋体" w:hAnsi="宋体" w:hint="eastAsia"/>
                <w:szCs w:val="21"/>
              </w:rPr>
              <w:t>14</w:t>
            </w:r>
            <w:r>
              <w:rPr>
                <w:rFonts w:ascii="宋体" w:hAnsi="宋体" w:hint="eastAsia"/>
                <w:szCs w:val="21"/>
              </w:rPr>
              <w:t>），并由投标人加盖公章，其划型标准严格按照国家工信部、国家统计局、国家发改委、财政部出台的</w:t>
            </w:r>
            <w:r>
              <w:rPr>
                <w:rFonts w:ascii="宋体" w:hAnsi="宋体" w:hint="eastAsia"/>
                <w:szCs w:val="21"/>
              </w:rPr>
              <w:t>《中小企业划型标准规定》（工信部联企业</w:t>
            </w:r>
            <w:r>
              <w:rPr>
                <w:rFonts w:ascii="宋体" w:hAnsi="宋体" w:hint="eastAsia"/>
                <w:szCs w:val="21"/>
              </w:rPr>
              <w:t>[2011]300</w:t>
            </w:r>
            <w:r>
              <w:rPr>
                <w:rFonts w:ascii="宋体" w:hAnsi="宋体" w:hint="eastAsia"/>
                <w:szCs w:val="21"/>
              </w:rPr>
              <w:t>号）执行。投标人提供的《小型、微型企业声明函》资料必须真实，否则，按照有关规定予以处理；</w:t>
            </w:r>
          </w:p>
          <w:p w:rsidR="002270DB" w:rsidRDefault="00583212">
            <w:pPr>
              <w:autoSpaceDE w:val="0"/>
              <w:autoSpaceDN w:val="0"/>
              <w:adjustRightInd w:val="0"/>
              <w:spacing w:line="360" w:lineRule="auto"/>
              <w:rPr>
                <w:rFonts w:ascii="宋体" w:hAnsi="宋体"/>
                <w:szCs w:val="21"/>
              </w:rPr>
            </w:pPr>
            <w:r>
              <w:rPr>
                <w:rFonts w:ascii="宋体" w:hAnsi="宋体" w:hint="eastAsia"/>
                <w:szCs w:val="21"/>
              </w:rPr>
              <w:t>3.</w:t>
            </w:r>
            <w:r>
              <w:rPr>
                <w:rFonts w:ascii="宋体" w:hAnsi="宋体" w:hint="eastAsia"/>
                <w:szCs w:val="21"/>
              </w:rPr>
              <w:t>资格审查结束后由投标人提供最终报价，由投标小组采用综合评分法对提交最后报价的投标人的响应文件和最后报价进行综合评分。综合评分法，是指响应文件满足投标文件全部实质性要求且按评审因素的量化指标评审得分最高的投标人为成交候选投标人的评审方法。</w:t>
            </w:r>
          </w:p>
        </w:tc>
      </w:tr>
    </w:tbl>
    <w:p w:rsidR="002270DB" w:rsidRDefault="00583212">
      <w:pPr>
        <w:pStyle w:val="2"/>
        <w:spacing w:before="120" w:after="120" w:line="360" w:lineRule="auto"/>
        <w:rPr>
          <w:rFonts w:ascii="宋体" w:eastAsia="宋体" w:hAnsi="宋体" w:cs="TimesNewRomanPSMT"/>
          <w:color w:val="000000"/>
          <w:kern w:val="0"/>
          <w:sz w:val="28"/>
          <w:szCs w:val="28"/>
        </w:rPr>
      </w:pPr>
      <w:bookmarkStart w:id="57" w:name="_Toc415209093"/>
      <w:bookmarkStart w:id="58" w:name="_Toc373770189"/>
      <w:bookmarkStart w:id="59" w:name="_Toc365994232"/>
      <w:bookmarkStart w:id="60" w:name="_Toc10426"/>
      <w:bookmarkStart w:id="61" w:name="_Toc18672"/>
      <w:bookmarkEnd w:id="55"/>
      <w:bookmarkEnd w:id="56"/>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57"/>
      <w:bookmarkEnd w:id="58"/>
      <w:bookmarkEnd w:id="59"/>
      <w:bookmarkEnd w:id="60"/>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本次评标采用综合评估法。评标委员会对满足招标文件实质性要求的投标文件，按照本章第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招标人授权直接确定中标人，但投标报价低于其成本的除外。综合评分相等时，以投标报价低的优先；投标报价也相等的，由招标人自行确定。</w:t>
      </w:r>
    </w:p>
    <w:p w:rsidR="002270DB" w:rsidRDefault="00583212">
      <w:pPr>
        <w:pStyle w:val="2"/>
        <w:spacing w:before="120" w:after="120" w:line="360" w:lineRule="auto"/>
        <w:rPr>
          <w:rFonts w:ascii="宋体" w:eastAsia="宋体" w:hAnsi="宋体" w:cs="TimesNewRomanPSMT"/>
          <w:color w:val="000000"/>
          <w:kern w:val="0"/>
          <w:sz w:val="28"/>
          <w:szCs w:val="28"/>
        </w:rPr>
      </w:pPr>
      <w:bookmarkStart w:id="62" w:name="_Toc373770190"/>
      <w:bookmarkStart w:id="63" w:name="_Toc365994233"/>
      <w:bookmarkStart w:id="64" w:name="_Toc32529"/>
      <w:bookmarkStart w:id="65" w:name="_Toc415209094"/>
      <w:r>
        <w:rPr>
          <w:rFonts w:ascii="宋体" w:eastAsia="宋体" w:hAnsi="宋体" w:cs="TimesNewRomanPSMT"/>
          <w:color w:val="000000"/>
          <w:kern w:val="0"/>
          <w:sz w:val="28"/>
          <w:szCs w:val="28"/>
        </w:rPr>
        <w:lastRenderedPageBreak/>
        <w:t xml:space="preserve">2. </w:t>
      </w:r>
      <w:r>
        <w:rPr>
          <w:rFonts w:ascii="宋体" w:eastAsia="宋体" w:hAnsi="宋体" w:cs="TimesNewRomanPSMT" w:hint="eastAsia"/>
          <w:color w:val="000000"/>
          <w:kern w:val="0"/>
          <w:sz w:val="28"/>
          <w:szCs w:val="28"/>
        </w:rPr>
        <w:t>评审标准</w:t>
      </w:r>
      <w:bookmarkEnd w:id="62"/>
      <w:bookmarkEnd w:id="63"/>
      <w:bookmarkEnd w:id="64"/>
      <w:bookmarkEnd w:id="65"/>
    </w:p>
    <w:p w:rsidR="002270DB" w:rsidRDefault="00583212">
      <w:pPr>
        <w:pStyle w:val="3"/>
        <w:spacing w:before="120" w:after="120" w:line="360" w:lineRule="auto"/>
        <w:rPr>
          <w:rFonts w:ascii="宋体" w:hAnsi="宋体" w:cs="TimesNewRomanPSMT"/>
          <w:color w:val="000000"/>
          <w:kern w:val="0"/>
          <w:sz w:val="24"/>
          <w:szCs w:val="24"/>
        </w:rPr>
      </w:pPr>
      <w:bookmarkStart w:id="66" w:name="_Toc373770191"/>
      <w:bookmarkStart w:id="67"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6"/>
      <w:bookmarkEnd w:id="67"/>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2270DB" w:rsidRDefault="00583212">
      <w:pPr>
        <w:pStyle w:val="3"/>
        <w:spacing w:before="120" w:after="120" w:line="360" w:lineRule="auto"/>
        <w:rPr>
          <w:rFonts w:ascii="宋体" w:hAnsi="宋体" w:cs="TimesNewRomanPSMT"/>
          <w:color w:val="000000"/>
          <w:kern w:val="0"/>
          <w:sz w:val="24"/>
          <w:szCs w:val="24"/>
        </w:rPr>
      </w:pPr>
      <w:bookmarkStart w:id="68" w:name="_Toc415209096"/>
      <w:bookmarkStart w:id="69" w:name="_Toc373770192"/>
      <w:r>
        <w:rPr>
          <w:rFonts w:ascii="宋体" w:hAnsi="宋体" w:cs="TimesNewRomanPSMT"/>
          <w:color w:val="000000"/>
          <w:kern w:val="0"/>
          <w:sz w:val="24"/>
          <w:szCs w:val="24"/>
        </w:rPr>
        <w:t xml:space="preserve">2.2 </w:t>
      </w:r>
      <w:r>
        <w:rPr>
          <w:rFonts w:ascii="宋体" w:hAnsi="宋体" w:cs="TimesNewRomanPSMT" w:hint="eastAsia"/>
          <w:color w:val="000000"/>
          <w:kern w:val="0"/>
          <w:sz w:val="24"/>
          <w:szCs w:val="24"/>
        </w:rPr>
        <w:t>分值构成与评分标准</w:t>
      </w:r>
      <w:bookmarkEnd w:id="68"/>
      <w:bookmarkEnd w:id="69"/>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）其他评分因素：见评标办法前附表。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）其他因素评分标准：见评标办法前附表。</w:t>
      </w:r>
    </w:p>
    <w:p w:rsidR="002270DB" w:rsidRDefault="00583212">
      <w:pPr>
        <w:pStyle w:val="2"/>
        <w:spacing w:before="0" w:after="0" w:line="360" w:lineRule="auto"/>
        <w:rPr>
          <w:rFonts w:ascii="宋体" w:eastAsia="宋体" w:hAnsi="宋体" w:cs="宋体"/>
          <w:color w:val="000000"/>
          <w:kern w:val="0"/>
          <w:sz w:val="28"/>
          <w:szCs w:val="28"/>
        </w:rPr>
      </w:pPr>
      <w:bookmarkStart w:id="70" w:name="_Toc23081"/>
      <w:r>
        <w:rPr>
          <w:rFonts w:ascii="宋体" w:eastAsia="宋体" w:hAnsi="宋体" w:cs="宋体" w:hint="eastAsia"/>
          <w:color w:val="000000"/>
          <w:kern w:val="0"/>
          <w:sz w:val="28"/>
          <w:szCs w:val="28"/>
        </w:rPr>
        <w:t xml:space="preserve">3. </w:t>
      </w:r>
      <w:r>
        <w:rPr>
          <w:rFonts w:ascii="宋体" w:eastAsia="宋体" w:hAnsi="宋体" w:cs="宋体" w:hint="eastAsia"/>
          <w:color w:val="000000"/>
          <w:kern w:val="0"/>
          <w:sz w:val="28"/>
          <w:szCs w:val="28"/>
        </w:rPr>
        <w:t>评标程序</w:t>
      </w:r>
      <w:bookmarkEnd w:id="61"/>
      <w:bookmarkEnd w:id="70"/>
    </w:p>
    <w:p w:rsidR="002270DB" w:rsidRDefault="00583212">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初步评审</w:t>
      </w:r>
      <w:r>
        <w:rPr>
          <w:rFonts w:ascii="宋体" w:hAnsi="宋体" w:cs="宋体" w:hint="eastAsia"/>
          <w:color w:val="000000"/>
          <w:kern w:val="0"/>
          <w:sz w:val="24"/>
          <w:szCs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3.1.1 </w:t>
      </w:r>
      <w:r>
        <w:rPr>
          <w:rFonts w:ascii="宋体" w:hAnsi="宋体" w:cs="宋体" w:hint="eastAsia"/>
          <w:color w:val="000000"/>
          <w:kern w:val="0"/>
          <w:sz w:val="24"/>
        </w:rPr>
        <w:t>投标人有以下情形之一的，其投标无效：</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）投标小组可以要求投标人提交第二章“投标人须知”第</w:t>
      </w:r>
      <w:r>
        <w:rPr>
          <w:rFonts w:ascii="宋体" w:hAnsi="宋体" w:cs="宋体" w:hint="eastAsia"/>
          <w:color w:val="000000"/>
          <w:kern w:val="0"/>
          <w:sz w:val="24"/>
        </w:rPr>
        <w:t xml:space="preserve">3.5.1 </w:t>
      </w:r>
      <w:r>
        <w:rPr>
          <w:rFonts w:ascii="宋体" w:hAnsi="宋体" w:cs="宋体" w:hint="eastAsia"/>
          <w:color w:val="000000"/>
          <w:kern w:val="0"/>
          <w:sz w:val="24"/>
        </w:rPr>
        <w:t>项至第</w:t>
      </w:r>
      <w:r>
        <w:rPr>
          <w:rFonts w:ascii="宋体" w:hAnsi="宋体" w:cs="宋体" w:hint="eastAsia"/>
          <w:color w:val="000000"/>
          <w:kern w:val="0"/>
          <w:sz w:val="24"/>
        </w:rPr>
        <w:t xml:space="preserve">3.5.4 </w:t>
      </w:r>
      <w:r>
        <w:rPr>
          <w:rFonts w:ascii="宋体" w:hAnsi="宋体" w:cs="宋体" w:hint="eastAsia"/>
          <w:color w:val="000000"/>
          <w:kern w:val="0"/>
          <w:sz w:val="24"/>
        </w:rPr>
        <w:t>项规定的有关证明和证件的原件，以便核验。投标小组依据本章第</w:t>
      </w:r>
      <w:r>
        <w:rPr>
          <w:rFonts w:ascii="宋体" w:hAnsi="宋体" w:cs="宋体" w:hint="eastAsia"/>
          <w:color w:val="000000"/>
          <w:kern w:val="0"/>
          <w:sz w:val="24"/>
        </w:rPr>
        <w:t xml:space="preserve">2.1 </w:t>
      </w:r>
      <w:r>
        <w:rPr>
          <w:rFonts w:ascii="宋体" w:hAnsi="宋体" w:cs="宋体" w:hint="eastAsia"/>
          <w:color w:val="000000"/>
          <w:kern w:val="0"/>
          <w:sz w:val="24"/>
        </w:rPr>
        <w:t>款规定的标准对投标文件进行初步评审有一项不符合评审标准的；</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100" w:firstLine="24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2</w:t>
      </w:r>
      <w:r>
        <w:rPr>
          <w:rFonts w:ascii="宋体" w:hAnsi="宋体" w:cs="宋体" w:hint="eastAsia"/>
          <w:color w:val="000000"/>
          <w:kern w:val="0"/>
          <w:sz w:val="24"/>
        </w:rPr>
        <w:t>）违反第二章“投标人须知”</w:t>
      </w:r>
      <w:r>
        <w:rPr>
          <w:rFonts w:ascii="宋体" w:hAnsi="宋体" w:cs="宋体" w:hint="eastAsia"/>
          <w:color w:val="000000"/>
          <w:kern w:val="0"/>
          <w:sz w:val="24"/>
        </w:rPr>
        <w:t>1.4.4</w:t>
      </w:r>
      <w:r>
        <w:rPr>
          <w:rFonts w:ascii="宋体" w:hAnsi="宋体" w:cs="宋体" w:hint="eastAsia"/>
          <w:color w:val="000000"/>
          <w:kern w:val="0"/>
          <w:sz w:val="24"/>
        </w:rPr>
        <w:t>项规定的；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）联合体投标并进行资格预审的，其组成或者其成员增减、更换的时间不符合国家有关法律规定的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br/>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）联合体各方在同一招标项目中以自己名义单独</w:t>
      </w:r>
      <w:r>
        <w:rPr>
          <w:rFonts w:ascii="宋体" w:hAnsi="宋体" w:cs="宋体" w:hint="eastAsia"/>
          <w:color w:val="000000"/>
          <w:kern w:val="0"/>
          <w:sz w:val="24"/>
        </w:rPr>
        <w:t>投标或者参加其他联合体投标的</w:t>
      </w: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 xml:space="preserve"> </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）投标人发生合并、分立、破产等重大变化不再具备资格预审文件、询比文件规定的资格条件或者其投标影响招标公正性的；</w:t>
      </w:r>
      <w:r>
        <w:rPr>
          <w:rFonts w:ascii="宋体" w:hAnsi="宋体" w:cs="宋体" w:hint="eastAsia"/>
          <w:color w:val="000000"/>
          <w:kern w:val="0"/>
          <w:sz w:val="24"/>
        </w:rPr>
        <w:br/>
        <w:t xml:space="preserve">  </w:t>
      </w: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）有关法律法规、规章或者询比文件明确规定投标人投标无效的其他情形。</w:t>
      </w:r>
    </w:p>
    <w:p w:rsidR="002270DB" w:rsidRDefault="00583212">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 xml:space="preserve">3.1.2 </w:t>
      </w:r>
      <w:r>
        <w:rPr>
          <w:rFonts w:ascii="宋体" w:hAnsi="宋体" w:cs="宋体" w:hint="eastAsia"/>
          <w:color w:val="000000"/>
          <w:kern w:val="0"/>
          <w:sz w:val="24"/>
        </w:rPr>
        <w:t>投标人有以下情形之一的，投标小组应当否决其投标。</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）投标文件未经投标单位盖章和单位负责人签字或者法定代表人证明书或法定代表人授权委托书被认定为无效的；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）投标人资格不符合国家或者询比文件规定的资格条件要求的；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）投标联合体没有提交联合投标协议书的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w:t>
      </w:r>
      <w:r>
        <w:rPr>
          <w:rFonts w:ascii="宋体" w:hAnsi="宋体" w:cs="宋体" w:hint="eastAsia"/>
          <w:color w:val="000000"/>
          <w:kern w:val="0"/>
          <w:sz w:val="24"/>
        </w:rPr>
        <w:t>）同一投标人递交两个不同份的投标文件或者投标报价，但询比文件要求提交备选投标的除外；</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）投标报价低于成本价或者高于询比文件设定的最高投标限价的；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）投标人有串通投标、弄虚作假、行贿等违法行为的；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）使用通过受让或者租借等方式获取的资格、资质证书，以他人名义投标的。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）投标人名称及项目负责人与资格预审时不一致的</w:t>
      </w:r>
      <w:r>
        <w:rPr>
          <w:rFonts w:ascii="宋体" w:hAnsi="宋体" w:cs="宋体" w:hint="eastAsia"/>
          <w:color w:val="000000"/>
          <w:kern w:val="0"/>
          <w:sz w:val="24"/>
        </w:rPr>
        <w:t xml:space="preserve"> </w:t>
      </w:r>
      <w:r>
        <w:rPr>
          <w:rFonts w:ascii="宋体" w:hAnsi="宋体" w:cs="宋体" w:hint="eastAsia"/>
          <w:color w:val="000000"/>
          <w:kern w:val="0"/>
          <w:sz w:val="24"/>
        </w:rPr>
        <w:t>；</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）投标总价与投标函中的投标报价不一致的；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）未按询比文件要求交纳投标保证金的；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11</w:t>
      </w:r>
      <w:r>
        <w:rPr>
          <w:rFonts w:ascii="宋体" w:hAnsi="宋体" w:cs="宋体" w:hint="eastAsia"/>
          <w:color w:val="000000"/>
          <w:kern w:val="0"/>
          <w:sz w:val="24"/>
        </w:rPr>
        <w:t>）投标保证金的有效期与投标有效期不一致的；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12</w:t>
      </w:r>
      <w:r>
        <w:rPr>
          <w:rFonts w:ascii="宋体" w:hAnsi="宋体" w:cs="宋体" w:hint="eastAsia"/>
          <w:color w:val="000000"/>
          <w:kern w:val="0"/>
          <w:sz w:val="24"/>
        </w:rPr>
        <w:t>）投标有效期与询比文件规定不一致的；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13</w:t>
      </w:r>
      <w:r>
        <w:rPr>
          <w:rFonts w:ascii="宋体" w:hAnsi="宋体" w:cs="宋体" w:hint="eastAsia"/>
          <w:color w:val="000000"/>
          <w:kern w:val="0"/>
          <w:sz w:val="24"/>
        </w:rPr>
        <w:t>）投标范围、内容与询比文件规定不一致的；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14</w:t>
      </w:r>
      <w:r>
        <w:rPr>
          <w:rFonts w:ascii="宋体" w:hAnsi="宋体" w:cs="宋体" w:hint="eastAsia"/>
          <w:color w:val="000000"/>
          <w:kern w:val="0"/>
          <w:sz w:val="24"/>
        </w:rPr>
        <w:t>）投标的目标工期超过询比文件规定的工期的；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15</w:t>
      </w:r>
      <w:r>
        <w:rPr>
          <w:rFonts w:ascii="宋体" w:hAnsi="宋体" w:cs="宋体" w:hint="eastAsia"/>
          <w:color w:val="000000"/>
          <w:kern w:val="0"/>
          <w:sz w:val="24"/>
        </w:rPr>
        <w:t>）投标的目标工程质量明显不符合询比文件规定的技术规格、技术标准和要求的；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16</w:t>
      </w:r>
      <w:r>
        <w:rPr>
          <w:rFonts w:ascii="宋体" w:hAnsi="宋体" w:cs="宋体" w:hint="eastAsia"/>
          <w:color w:val="000000"/>
          <w:kern w:val="0"/>
          <w:sz w:val="24"/>
        </w:rPr>
        <w:t>）未按询比文件规定的格式填写，内容不全或关键字迹模糊、无法辨认的；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17</w:t>
      </w:r>
      <w:r>
        <w:rPr>
          <w:rFonts w:ascii="宋体" w:hAnsi="宋体" w:cs="宋体" w:hint="eastAsia"/>
          <w:color w:val="000000"/>
          <w:kern w:val="0"/>
          <w:sz w:val="24"/>
        </w:rPr>
        <w:t>）投标人不按投标小组要求澄清、说明或补正投标文件的；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18</w:t>
      </w:r>
      <w:r>
        <w:rPr>
          <w:rFonts w:ascii="宋体" w:hAnsi="宋体" w:cs="宋体" w:hint="eastAsia"/>
          <w:color w:val="000000"/>
          <w:kern w:val="0"/>
          <w:sz w:val="24"/>
        </w:rPr>
        <w:t>）项目经理违反规定，参加本招标项目投标的；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19</w:t>
      </w:r>
      <w:r>
        <w:rPr>
          <w:rFonts w:ascii="宋体" w:hAnsi="宋体" w:cs="宋体" w:hint="eastAsia"/>
          <w:color w:val="000000"/>
          <w:kern w:val="0"/>
          <w:sz w:val="24"/>
        </w:rPr>
        <w:t>）询比文件要求投标文件提供有关证书、证明文件及资料的，投标文件未提供或者提供</w:t>
      </w:r>
      <w:r>
        <w:rPr>
          <w:rFonts w:ascii="宋体" w:hAnsi="宋体" w:cs="宋体" w:hint="eastAsia"/>
          <w:color w:val="000000"/>
          <w:kern w:val="0"/>
          <w:sz w:val="24"/>
        </w:rPr>
        <w:lastRenderedPageBreak/>
        <w:t>的达不到询比文件目的要求</w:t>
      </w:r>
      <w:r>
        <w:rPr>
          <w:rFonts w:ascii="宋体" w:hAnsi="宋体" w:cs="宋体" w:hint="eastAsia"/>
          <w:color w:val="000000"/>
          <w:kern w:val="0"/>
          <w:sz w:val="24"/>
        </w:rPr>
        <w:t>的；</w:t>
      </w:r>
    </w:p>
    <w:p w:rsidR="002270DB" w:rsidRDefault="00583212">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w:t>
      </w:r>
      <w:r>
        <w:rPr>
          <w:rFonts w:ascii="宋体" w:hAnsi="宋体" w:cs="宋体" w:hint="eastAsia"/>
          <w:color w:val="000000"/>
          <w:kern w:val="0"/>
          <w:sz w:val="24"/>
        </w:rPr>
        <w:t>20</w:t>
      </w:r>
      <w:r>
        <w:rPr>
          <w:rFonts w:ascii="宋体" w:hAnsi="宋体" w:cs="宋体" w:hint="eastAsia"/>
          <w:color w:val="000000"/>
          <w:kern w:val="0"/>
          <w:sz w:val="24"/>
        </w:rPr>
        <w:t>）投标文件附有招标人不能接受的条件的</w:t>
      </w:r>
      <w:r>
        <w:rPr>
          <w:rFonts w:ascii="宋体" w:hAnsi="宋体" w:cs="宋体" w:hint="eastAsia"/>
          <w:b/>
          <w:color w:val="000000"/>
          <w:sz w:val="24"/>
        </w:rPr>
        <w:t>；</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21</w:t>
      </w:r>
      <w:r>
        <w:rPr>
          <w:rFonts w:ascii="宋体" w:hAnsi="宋体" w:cs="宋体" w:hint="eastAsia"/>
          <w:color w:val="000000"/>
          <w:kern w:val="0"/>
          <w:sz w:val="24"/>
        </w:rPr>
        <w:t>）具有第二章“投标人须知”第</w:t>
      </w:r>
      <w:r>
        <w:rPr>
          <w:rFonts w:ascii="宋体" w:hAnsi="宋体" w:cs="宋体" w:hint="eastAsia"/>
          <w:color w:val="000000"/>
          <w:kern w:val="0"/>
          <w:sz w:val="24"/>
        </w:rPr>
        <w:t xml:space="preserve">1.4.3 </w:t>
      </w:r>
      <w:r>
        <w:rPr>
          <w:rFonts w:ascii="宋体" w:hAnsi="宋体" w:cs="宋体" w:hint="eastAsia"/>
          <w:color w:val="000000"/>
          <w:kern w:val="0"/>
          <w:sz w:val="24"/>
        </w:rPr>
        <w:t>项规定情形之一的；</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22</w:t>
      </w:r>
      <w:r>
        <w:rPr>
          <w:rFonts w:ascii="宋体" w:hAnsi="宋体" w:cs="宋体" w:hint="eastAsia"/>
          <w:color w:val="000000"/>
          <w:kern w:val="0"/>
          <w:sz w:val="24"/>
        </w:rPr>
        <w:t>）投标文件没有对询比文件的实质性要求和条件作出响应的其他情形；</w:t>
      </w:r>
    </w:p>
    <w:p w:rsidR="002270DB" w:rsidRDefault="00583212">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23</w:t>
      </w:r>
      <w:r>
        <w:rPr>
          <w:rFonts w:ascii="宋体" w:hAnsi="宋体" w:cs="宋体" w:hint="eastAsia"/>
          <w:color w:val="000000"/>
          <w:kern w:val="0"/>
          <w:sz w:val="24"/>
        </w:rPr>
        <w:t>）有关法律、法规、规章或者询比文件明确规定，应否决投标人投标的其他情形</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详细评审</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投标小组按本章第</w:t>
      </w:r>
      <w:r>
        <w:rPr>
          <w:rFonts w:ascii="宋体" w:hAnsi="宋体" w:cs="宋体" w:hint="eastAsia"/>
          <w:color w:val="000000"/>
          <w:kern w:val="0"/>
          <w:sz w:val="24"/>
        </w:rPr>
        <w:t xml:space="preserve">2.2 </w:t>
      </w:r>
      <w:r>
        <w:rPr>
          <w:rFonts w:ascii="宋体" w:hAnsi="宋体" w:cs="宋体" w:hint="eastAsia"/>
          <w:color w:val="000000"/>
          <w:kern w:val="0"/>
          <w:sz w:val="24"/>
        </w:rPr>
        <w:t>款规定的量化因素和分值进行打分，并计算出综合评估得分。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）目规定的评审因素和分值对施工组织设计计算出得分</w:t>
      </w:r>
      <w:r>
        <w:rPr>
          <w:rFonts w:ascii="宋体" w:hAnsi="宋体" w:cs="宋体" w:hint="eastAsia"/>
          <w:color w:val="000000"/>
          <w:kern w:val="0"/>
          <w:sz w:val="24"/>
        </w:rPr>
        <w:t>A</w:t>
      </w:r>
      <w:r>
        <w:rPr>
          <w:rFonts w:ascii="宋体" w:hAnsi="宋体" w:cs="宋体" w:hint="eastAsia"/>
          <w:color w:val="000000"/>
          <w:kern w:val="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）目规定的评审因素和分值对项目管理机构及企业业绩与信誉计算出得分</w:t>
      </w:r>
      <w:r>
        <w:rPr>
          <w:rFonts w:ascii="宋体" w:hAnsi="宋体" w:cs="宋体" w:hint="eastAsia"/>
          <w:color w:val="000000"/>
          <w:kern w:val="0"/>
          <w:sz w:val="24"/>
        </w:rPr>
        <w:t>B</w:t>
      </w:r>
      <w:r>
        <w:rPr>
          <w:rFonts w:ascii="宋体" w:hAnsi="宋体" w:cs="宋体" w:hint="eastAsia"/>
          <w:color w:val="000000"/>
          <w:kern w:val="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）目规定的评审因素和分值对投标报价计算出得分</w:t>
      </w:r>
      <w:r>
        <w:rPr>
          <w:rFonts w:ascii="宋体" w:hAnsi="宋体" w:cs="宋体" w:hint="eastAsia"/>
          <w:color w:val="000000"/>
          <w:kern w:val="0"/>
          <w:sz w:val="24"/>
        </w:rPr>
        <w:t>C</w:t>
      </w:r>
      <w:r>
        <w:rPr>
          <w:rFonts w:ascii="宋体" w:hAnsi="宋体" w:cs="宋体" w:hint="eastAsia"/>
          <w:color w:val="000000"/>
          <w:kern w:val="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）按本章第</w:t>
      </w:r>
      <w:r>
        <w:rPr>
          <w:rFonts w:ascii="宋体" w:hAnsi="宋体" w:cs="宋体" w:hint="eastAsia"/>
          <w:color w:val="000000"/>
          <w:kern w:val="0"/>
          <w:sz w:val="24"/>
        </w:rPr>
        <w:t>2.2.4</w:t>
      </w: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）目规定的评审因素和分值对其他部分计算出得分</w:t>
      </w:r>
      <w:r>
        <w:rPr>
          <w:rFonts w:ascii="宋体" w:hAnsi="宋体" w:cs="宋体" w:hint="eastAsia"/>
          <w:color w:val="000000"/>
          <w:kern w:val="0"/>
          <w:sz w:val="24"/>
        </w:rPr>
        <w:t>D</w:t>
      </w:r>
      <w:r>
        <w:rPr>
          <w:rFonts w:ascii="宋体" w:hAnsi="宋体" w:cs="宋体" w:hint="eastAsia"/>
          <w:color w:val="000000"/>
          <w:kern w:val="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评分分值计算保留小数点后两位，小数点后第三位“四舍五入”。</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投标人得分</w:t>
      </w:r>
      <w:r>
        <w:rPr>
          <w:rFonts w:ascii="宋体" w:hAnsi="宋体" w:cs="宋体" w:hint="eastAsia"/>
          <w:color w:val="000000"/>
          <w:kern w:val="0"/>
          <w:sz w:val="24"/>
        </w:rPr>
        <w:t>=A+B+C+D</w:t>
      </w:r>
      <w:r>
        <w:rPr>
          <w:rFonts w:ascii="宋体" w:hAnsi="宋体" w:cs="宋体" w:hint="eastAsia"/>
          <w:color w:val="000000"/>
          <w:kern w:val="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投标小组发现投标人的报价明显低于其他投标报价，或者在设有标底时明显低于标底，使得其投标报价可能低于其个别成本的，应当要求该投标人作出</w:t>
      </w:r>
      <w:r>
        <w:rPr>
          <w:rFonts w:ascii="宋体" w:hAnsi="宋体" w:cs="宋体" w:hint="eastAsia"/>
          <w:color w:val="000000"/>
          <w:kern w:val="0"/>
          <w:sz w:val="24"/>
        </w:rPr>
        <w:t>书面说明并提供相应的证明材料。投标人不能合理说明或者不能提供相应证明材料的，由投标小组认定该投标人以低于成本报价竞标，其投标作无效标处理。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w:t>
      </w:r>
      <w:r>
        <w:rPr>
          <w:rFonts w:ascii="宋体" w:hAnsi="宋体" w:cs="宋体" w:hint="eastAsia"/>
          <w:color w:val="000000"/>
          <w:kern w:val="0"/>
          <w:sz w:val="24"/>
        </w:rPr>
        <w:t>投标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投标小组认定该投标人以低于成本报价竞标，其投标作无效标处理。</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投标文件的澄清和补正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在评审过程中，投标小组可以书面形式要求投标人对所提交投标文件中不明确的内容进行书面澄清或说明，或者对细微偏差进行补正。投标小组不接受投标人主动提出的澄清、说明或补正。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澄清、说明和补正不得改变投标文件的实质性内容（算术性错误修正的除外）。投标人的书面澄清、说明和补正属于投标文件的组成部分。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投标小组对投标人提交的澄清、说明或补正有疑问的，可以要求投标人进一步澄清、</w:t>
      </w:r>
      <w:r>
        <w:rPr>
          <w:rFonts w:ascii="宋体" w:hAnsi="宋体" w:cs="宋体" w:hint="eastAsia"/>
          <w:color w:val="000000"/>
          <w:kern w:val="0"/>
          <w:sz w:val="24"/>
        </w:rPr>
        <w:lastRenderedPageBreak/>
        <w:t>说明或补正，直至满足投标小组的要求。</w:t>
      </w:r>
    </w:p>
    <w:p w:rsidR="002270DB" w:rsidRDefault="00583212">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 xml:space="preserve">3.4 </w:t>
      </w:r>
      <w:r>
        <w:rPr>
          <w:rFonts w:ascii="宋体" w:hAnsi="宋体" w:cs="宋体" w:hint="eastAsia"/>
          <w:color w:val="000000"/>
          <w:kern w:val="0"/>
          <w:sz w:val="24"/>
          <w:szCs w:val="24"/>
        </w:rPr>
        <w:t>评标结果</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3.4.1 </w:t>
      </w:r>
      <w:r>
        <w:rPr>
          <w:rFonts w:ascii="宋体" w:hAnsi="宋体" w:cs="宋体" w:hint="eastAsia"/>
          <w:color w:val="000000"/>
          <w:kern w:val="0"/>
          <w:sz w:val="24"/>
        </w:rPr>
        <w:t>除第二章“投标人须知”前附表授权直接确定中标人外，投标</w:t>
      </w:r>
      <w:r>
        <w:rPr>
          <w:rFonts w:ascii="宋体" w:hAnsi="宋体" w:cs="宋体" w:hint="eastAsia"/>
          <w:color w:val="000000"/>
          <w:kern w:val="0"/>
          <w:sz w:val="24"/>
        </w:rPr>
        <w:t>小组按照得分由高到低的顺序推荐中标候选人。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3.4.2 </w:t>
      </w:r>
      <w:r>
        <w:rPr>
          <w:rFonts w:ascii="宋体" w:hAnsi="宋体" w:cs="宋体" w:hint="eastAsia"/>
          <w:color w:val="000000"/>
          <w:kern w:val="0"/>
          <w:sz w:val="24"/>
        </w:rPr>
        <w:t>投标小组完成评标后，应当向招标人提交书面评标报告。</w:t>
      </w:r>
    </w:p>
    <w:p w:rsidR="002270DB" w:rsidRDefault="002270DB">
      <w:pPr>
        <w:spacing w:line="360" w:lineRule="auto"/>
        <w:rPr>
          <w:rFonts w:ascii="宋体" w:hAnsi="宋体" w:cs="宋体"/>
        </w:rPr>
      </w:pPr>
      <w:bookmarkStart w:id="71" w:name="_Toc381175531"/>
    </w:p>
    <w:p w:rsidR="002270DB" w:rsidRDefault="00583212">
      <w:pPr>
        <w:keepNext/>
        <w:keepLines/>
        <w:spacing w:line="360" w:lineRule="auto"/>
        <w:jc w:val="center"/>
        <w:rPr>
          <w:rFonts w:ascii="宋体" w:hAnsi="宋体" w:cs="宋体"/>
          <w:color w:val="000000"/>
        </w:rPr>
      </w:pPr>
      <w:bookmarkStart w:id="72" w:name="_Toc6458"/>
      <w:r>
        <w:rPr>
          <w:rFonts w:ascii="宋体" w:hAnsi="宋体" w:cs="宋体" w:hint="eastAsia"/>
          <w:color w:val="000000"/>
        </w:rPr>
        <w:br w:type="page"/>
      </w:r>
    </w:p>
    <w:p w:rsidR="002270DB" w:rsidRDefault="00583212">
      <w:pPr>
        <w:pStyle w:val="1"/>
        <w:spacing w:before="0" w:after="0" w:line="360" w:lineRule="auto"/>
        <w:jc w:val="center"/>
        <w:rPr>
          <w:rFonts w:ascii="宋体" w:hAnsi="宋体" w:cs="宋体"/>
          <w:color w:val="000000"/>
        </w:rPr>
      </w:pPr>
      <w:bookmarkStart w:id="73" w:name="_Toc18551"/>
      <w:r>
        <w:rPr>
          <w:rFonts w:ascii="宋体" w:hAnsi="宋体" w:cs="宋体" w:hint="eastAsia"/>
          <w:color w:val="000000"/>
        </w:rPr>
        <w:lastRenderedPageBreak/>
        <w:t>第四部分</w:t>
      </w:r>
      <w:r>
        <w:rPr>
          <w:rFonts w:ascii="宋体" w:hAnsi="宋体" w:cs="宋体" w:hint="eastAsia"/>
          <w:color w:val="000000"/>
        </w:rPr>
        <w:t xml:space="preserve"> </w:t>
      </w:r>
      <w:r>
        <w:rPr>
          <w:rFonts w:ascii="宋体" w:hAnsi="宋体" w:cs="宋体" w:hint="eastAsia"/>
          <w:color w:val="000000"/>
        </w:rPr>
        <w:t>合同条款及格式</w:t>
      </w:r>
      <w:bookmarkEnd w:id="71"/>
      <w:bookmarkEnd w:id="72"/>
      <w:bookmarkEnd w:id="73"/>
    </w:p>
    <w:p w:rsidR="002270DB" w:rsidRDefault="00583212">
      <w:pPr>
        <w:pStyle w:val="2"/>
        <w:spacing w:before="0" w:after="0" w:line="360" w:lineRule="auto"/>
        <w:jc w:val="center"/>
        <w:rPr>
          <w:rFonts w:ascii="宋体" w:eastAsia="宋体" w:hAnsi="宋体" w:cs="宋体"/>
          <w:color w:val="000000"/>
          <w:kern w:val="0"/>
          <w:sz w:val="28"/>
          <w:szCs w:val="28"/>
        </w:rPr>
      </w:pPr>
      <w:bookmarkStart w:id="74" w:name="_Toc381175532"/>
      <w:bookmarkStart w:id="75" w:name="_Toc28922"/>
      <w:bookmarkStart w:id="76" w:name="_Toc7255"/>
      <w:r>
        <w:rPr>
          <w:rFonts w:ascii="宋体" w:eastAsia="宋体" w:hAnsi="宋体" w:cs="宋体" w:hint="eastAsia"/>
          <w:color w:val="000000"/>
          <w:kern w:val="0"/>
          <w:sz w:val="28"/>
          <w:szCs w:val="28"/>
        </w:rPr>
        <w:t>第一节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通用合同条款</w:t>
      </w:r>
      <w:bookmarkEnd w:id="74"/>
      <w:bookmarkEnd w:id="75"/>
      <w:bookmarkEnd w:id="76"/>
    </w:p>
    <w:p w:rsidR="002270DB" w:rsidRDefault="00583212">
      <w:pPr>
        <w:pStyle w:val="2"/>
        <w:spacing w:before="0" w:after="0" w:line="360" w:lineRule="auto"/>
        <w:rPr>
          <w:rFonts w:ascii="宋体" w:eastAsia="宋体" w:hAnsi="宋体" w:cs="宋体"/>
          <w:color w:val="000000"/>
          <w:kern w:val="0"/>
          <w:sz w:val="28"/>
          <w:szCs w:val="28"/>
        </w:rPr>
      </w:pPr>
      <w:bookmarkStart w:id="77" w:name="_Toc1692"/>
      <w:bookmarkStart w:id="78" w:name="_Toc381175534"/>
      <w:bookmarkStart w:id="79" w:name="_Toc3266"/>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77"/>
      <w:bookmarkEnd w:id="78"/>
      <w:bookmarkEnd w:id="79"/>
    </w:p>
    <w:p w:rsidR="002270DB" w:rsidRDefault="00583212">
      <w:pPr>
        <w:pStyle w:val="3"/>
        <w:spacing w:before="0" w:after="0" w:line="360" w:lineRule="auto"/>
        <w:rPr>
          <w:rFonts w:ascii="宋体" w:hAnsi="宋体" w:cs="宋体"/>
          <w:color w:val="000000"/>
          <w:kern w:val="0"/>
          <w:sz w:val="24"/>
          <w:szCs w:val="24"/>
        </w:rPr>
      </w:pPr>
      <w:bookmarkStart w:id="80" w:name="_Toc381175535"/>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词语定义与解释</w:t>
      </w:r>
      <w:bookmarkEnd w:id="80"/>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2270DB" w:rsidRDefault="0058321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w:t>
      </w:r>
      <w:r>
        <w:rPr>
          <w:rFonts w:ascii="宋体" w:hAnsi="宋体" w:cs="宋体" w:hint="eastAsia"/>
          <w:color w:val="000000"/>
          <w:kern w:val="0"/>
          <w:sz w:val="24"/>
        </w:rPr>
        <w:t>合同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 </w:t>
      </w:r>
      <w:r>
        <w:rPr>
          <w:rFonts w:ascii="宋体" w:hAnsi="宋体" w:cs="宋体" w:hint="eastAsia"/>
          <w:color w:val="000000"/>
          <w:kern w:val="0"/>
          <w:sz w:val="24"/>
        </w:rPr>
        <w:t>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合同协议书：是指构成合同的由发包人和承包人共同签署的称为“合同协议书”的书面文件。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中标通知书：是指构成合同的由发包人通知承包人中标的书面文件。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投标函：是指构成合同的由承包人填写并签署的用于投标的称为“投标函”的文件。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1.1.1.5 </w:t>
      </w:r>
      <w:r>
        <w:rPr>
          <w:rFonts w:ascii="宋体" w:hAnsi="宋体" w:cs="宋体" w:hint="eastAsia"/>
          <w:color w:val="000000"/>
          <w:kern w:val="0"/>
          <w:sz w:val="24"/>
        </w:rPr>
        <w:t>投标函附录：是指构成合同的附在投标函后的称为“投标函附录”的文件。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1.1.1.6 </w:t>
      </w:r>
      <w:r>
        <w:rPr>
          <w:rFonts w:ascii="宋体" w:hAnsi="宋体" w:cs="宋体" w:hint="eastAsia"/>
          <w:color w:val="000000"/>
          <w:kern w:val="0"/>
          <w:sz w:val="24"/>
        </w:rPr>
        <w:t>技术标准和要求：是指构成合同的施工应当遵守的或指导施工的国家</w:t>
      </w:r>
      <w:r>
        <w:rPr>
          <w:rFonts w:ascii="宋体" w:hAnsi="宋体" w:cs="宋体" w:hint="eastAsia"/>
          <w:color w:val="000000"/>
          <w:kern w:val="0"/>
          <w:sz w:val="24"/>
        </w:rPr>
        <w:t>、行业或地方的技术标准和要求，以及合同约定的技术标准和要求。</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1.1.1.7 </w:t>
      </w:r>
      <w:r>
        <w:rPr>
          <w:rFonts w:ascii="宋体" w:hAnsi="宋体" w:cs="宋体" w:hint="eastAsia"/>
          <w:color w:val="000000"/>
          <w:kern w:val="0"/>
          <w:sz w:val="24"/>
        </w:rPr>
        <w:t>图纸：是指构成合同的图纸，包括由发包人按照合同约定提供或经发包人批准的设计文件、施工图、鸟瞰图及模型等，以及在合同履行过程中形成的图纸文件。图纸应当按照法律规定审查合格。</w:t>
      </w:r>
    </w:p>
    <w:p w:rsidR="002270DB" w:rsidRDefault="00583212">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1.1.1.8 </w:t>
      </w:r>
      <w:r>
        <w:rPr>
          <w:rFonts w:ascii="宋体" w:hAnsi="宋体" w:cs="宋体" w:hint="eastAsia"/>
          <w:color w:val="000000"/>
          <w:kern w:val="0"/>
          <w:sz w:val="24"/>
        </w:rPr>
        <w:t>已标价工程量清单：是指构成合同的由承包人按照规定的格式和要求填写并标明价格的工程量清单，包括说明和表格。</w:t>
      </w:r>
    </w:p>
    <w:p w:rsidR="002270DB" w:rsidRDefault="00583212">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1.1.1.9 </w:t>
      </w:r>
      <w:r>
        <w:rPr>
          <w:rFonts w:ascii="宋体" w:hAnsi="宋体" w:cs="宋体" w:hint="eastAsia"/>
          <w:color w:val="000000"/>
          <w:kern w:val="0"/>
          <w:sz w:val="24"/>
        </w:rPr>
        <w:t>预算书：是指构成合同的由承包人按照发包人规定的格式和要求编制的工程预算文件。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1.1.1.10 </w:t>
      </w:r>
      <w:r>
        <w:rPr>
          <w:rFonts w:ascii="宋体" w:hAnsi="宋体" w:cs="宋体" w:hint="eastAsia"/>
          <w:color w:val="000000"/>
          <w:kern w:val="0"/>
          <w:sz w:val="24"/>
        </w:rPr>
        <w:t>其他合同文件：是指经合同当事</w:t>
      </w:r>
      <w:r>
        <w:rPr>
          <w:rFonts w:ascii="宋体" w:hAnsi="宋体" w:cs="宋体" w:hint="eastAsia"/>
          <w:color w:val="000000"/>
          <w:kern w:val="0"/>
          <w:sz w:val="24"/>
        </w:rPr>
        <w:t>人约定的与工程施工有关的具有合同约束力的文件或书面协议。合同当事人可以在专用合同条款中进行约定。</w:t>
      </w:r>
    </w:p>
    <w:p w:rsidR="002270DB" w:rsidRDefault="0058321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w:t>
      </w:r>
      <w:r>
        <w:rPr>
          <w:rFonts w:ascii="宋体" w:hAnsi="宋体" w:cs="宋体" w:hint="eastAsia"/>
          <w:color w:val="000000"/>
          <w:kern w:val="0"/>
          <w:sz w:val="24"/>
        </w:rPr>
        <w:t>合同当事人及其他相关方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1.1.2.1 </w:t>
      </w:r>
      <w:r>
        <w:rPr>
          <w:rFonts w:ascii="宋体" w:hAnsi="宋体" w:cs="宋体" w:hint="eastAsia"/>
          <w:color w:val="000000"/>
          <w:kern w:val="0"/>
          <w:sz w:val="24"/>
        </w:rPr>
        <w:t>合同当事人：是指发包人和（或）承包人。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1.1.2.2 </w:t>
      </w:r>
      <w:r>
        <w:rPr>
          <w:rFonts w:ascii="宋体" w:hAnsi="宋体" w:cs="宋体" w:hint="eastAsia"/>
          <w:color w:val="000000"/>
          <w:kern w:val="0"/>
          <w:sz w:val="24"/>
        </w:rPr>
        <w:t>发包人：是指与承包人签订合同协议书的当事人及取得该当事人资格的合法继承人。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1.1.2.3 </w:t>
      </w:r>
      <w:r>
        <w:rPr>
          <w:rFonts w:ascii="宋体" w:hAnsi="宋体" w:cs="宋体" w:hint="eastAsia"/>
          <w:color w:val="000000"/>
          <w:kern w:val="0"/>
          <w:sz w:val="24"/>
        </w:rPr>
        <w:t>承包人：是指与发包人签订合同协议书的，具有相应工程施工承包资质的当事人及取得该当事人资格的合法继承人。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1.1.2.4 </w:t>
      </w:r>
      <w:r>
        <w:rPr>
          <w:rFonts w:ascii="宋体" w:hAnsi="宋体" w:cs="宋体" w:hint="eastAsia"/>
          <w:color w:val="000000"/>
          <w:kern w:val="0"/>
          <w:sz w:val="24"/>
        </w:rPr>
        <w:t>监理人：是指在专用合同条款中指明的，受发包人委托按照法律规定进行工程监督管理的法人或其</w:t>
      </w:r>
      <w:r>
        <w:rPr>
          <w:rFonts w:ascii="宋体" w:hAnsi="宋体" w:cs="宋体" w:hint="eastAsia"/>
          <w:color w:val="000000"/>
          <w:kern w:val="0"/>
          <w:sz w:val="24"/>
        </w:rPr>
        <w:t>他组织。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1.1.2.5 </w:t>
      </w:r>
      <w:r>
        <w:rPr>
          <w:rFonts w:ascii="宋体" w:hAnsi="宋体" w:cs="宋体" w:hint="eastAsia"/>
          <w:color w:val="000000"/>
          <w:kern w:val="0"/>
          <w:sz w:val="24"/>
        </w:rPr>
        <w:t>设计人：是指在专用合同条款中指明的，受发包人委托负责工程设计并具备相应工程设计资质的法人或其他组织。</w:t>
      </w:r>
    </w:p>
    <w:p w:rsidR="002270DB" w:rsidRDefault="0058321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1.1.2.6 </w:t>
      </w:r>
      <w:r>
        <w:rPr>
          <w:rFonts w:ascii="宋体" w:hAnsi="宋体" w:cs="宋体" w:hint="eastAsia"/>
          <w:color w:val="000000"/>
          <w:kern w:val="0"/>
          <w:sz w:val="24"/>
        </w:rPr>
        <w:t>分包人：</w:t>
      </w:r>
      <w:bookmarkStart w:id="81" w:name="#go5"/>
      <w:bookmarkEnd w:id="81"/>
      <w:r>
        <w:rPr>
          <w:rFonts w:ascii="宋体" w:hAnsi="宋体" w:cs="宋体" w:hint="eastAsia"/>
          <w:color w:val="000000"/>
          <w:kern w:val="0"/>
          <w:sz w:val="24"/>
        </w:rPr>
        <w:t>是指按照法律规定和合同约定，分包部分工程或工作，并与承包人签订分包合同的具有相应资质的法人。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1.1.2.7 </w:t>
      </w:r>
      <w:r>
        <w:rPr>
          <w:rFonts w:ascii="宋体" w:hAnsi="宋体" w:cs="宋体" w:hint="eastAsia"/>
          <w:color w:val="000000"/>
          <w:kern w:val="0"/>
          <w:sz w:val="24"/>
        </w:rPr>
        <w:t>发包人代表：是指由发包人任命并派驻施工现场在发包人授权范围内行使发包人权利的人。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1.1.2.8 </w:t>
      </w:r>
      <w:r>
        <w:rPr>
          <w:rFonts w:ascii="宋体" w:hAnsi="宋体" w:cs="宋体" w:hint="eastAsia"/>
          <w:color w:val="000000"/>
          <w:kern w:val="0"/>
          <w:sz w:val="24"/>
        </w:rPr>
        <w:t>项目经理：是指由承包人任命并派驻施工现场，在承包人授权范围内负责合同履行，且按照法律规定具有相应资格的项目负责人。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1.1.2.9 </w:t>
      </w:r>
      <w:r>
        <w:rPr>
          <w:rFonts w:ascii="宋体" w:hAnsi="宋体" w:cs="宋体" w:hint="eastAsia"/>
          <w:color w:val="000000"/>
          <w:kern w:val="0"/>
          <w:sz w:val="24"/>
        </w:rPr>
        <w:t>总监理工程师：是指由监理人任命并派驻施工现场进行工程监理的总负责人。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 </w:t>
      </w:r>
      <w:r>
        <w:rPr>
          <w:rFonts w:ascii="宋体" w:hAnsi="宋体" w:cs="宋体" w:hint="eastAsia"/>
          <w:color w:val="000000"/>
          <w:kern w:val="0"/>
          <w:sz w:val="24"/>
        </w:rPr>
        <w:t>工程和设备</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 </w:t>
      </w:r>
      <w:r>
        <w:rPr>
          <w:rFonts w:ascii="宋体" w:hAnsi="宋体" w:cs="宋体" w:hint="eastAsia"/>
          <w:color w:val="000000"/>
          <w:kern w:val="0"/>
          <w:sz w:val="24"/>
        </w:rPr>
        <w:t>工程：是指与合同协议书中工程承包范围对应的永久工程和（或）临时工程。</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1.1.3.2 </w:t>
      </w:r>
      <w:r>
        <w:rPr>
          <w:rFonts w:ascii="宋体" w:hAnsi="宋体" w:cs="宋体" w:hint="eastAsia"/>
          <w:color w:val="000000"/>
          <w:kern w:val="0"/>
          <w:sz w:val="24"/>
        </w:rPr>
        <w:t>永久工程：是指按合同约定建造并移交给发包人的工程，包括工程设备。</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1.1.3.3 </w:t>
      </w:r>
      <w:r>
        <w:rPr>
          <w:rFonts w:ascii="宋体" w:hAnsi="宋体" w:cs="宋体" w:hint="eastAsia"/>
          <w:color w:val="000000"/>
          <w:kern w:val="0"/>
          <w:sz w:val="24"/>
        </w:rPr>
        <w:t>临时工程：是指为完成合同约定的永久工程所修建的各类临时性工程，不包括施工设备。</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1.1.3.4 </w:t>
      </w:r>
      <w:r>
        <w:rPr>
          <w:rFonts w:ascii="宋体" w:hAnsi="宋体" w:cs="宋体" w:hint="eastAsia"/>
          <w:color w:val="000000"/>
          <w:kern w:val="0"/>
          <w:sz w:val="24"/>
        </w:rPr>
        <w:t>单位工程：是指在合同协议书中指明的，具备独立施工条件并能形成独立使用功能的永久工程。</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1.1.3.5 </w:t>
      </w:r>
      <w:r>
        <w:rPr>
          <w:rFonts w:ascii="宋体" w:hAnsi="宋体" w:cs="宋体" w:hint="eastAsia"/>
          <w:color w:val="000000"/>
          <w:kern w:val="0"/>
          <w:sz w:val="24"/>
        </w:rPr>
        <w:t>工程设备：是指构成永久工程的机电设备</w:t>
      </w:r>
      <w:r>
        <w:rPr>
          <w:rFonts w:ascii="宋体" w:hAnsi="宋体" w:cs="宋体" w:hint="eastAsia"/>
          <w:color w:val="000000"/>
          <w:kern w:val="0"/>
          <w:sz w:val="24"/>
        </w:rPr>
        <w:t>、金属结构设备、仪器及其他类似的设备和装置。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1.1.3.6 </w:t>
      </w:r>
      <w:r>
        <w:rPr>
          <w:rFonts w:ascii="宋体" w:hAnsi="宋体" w:cs="宋体" w:hint="eastAsia"/>
          <w:color w:val="000000"/>
          <w:kern w:val="0"/>
          <w:sz w:val="24"/>
        </w:rPr>
        <w:t>施工设备：是指为完成合同约定的各项工作所需的设备、器具和其他物品，但不包括工程设备、临时工程和材料。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1.1.3.7 </w:t>
      </w:r>
      <w:r>
        <w:rPr>
          <w:rFonts w:ascii="宋体" w:hAnsi="宋体" w:cs="宋体" w:hint="eastAsia"/>
          <w:color w:val="000000"/>
          <w:kern w:val="0"/>
          <w:sz w:val="24"/>
        </w:rPr>
        <w:t>施工现场：是指用于工程施工的场所，以及在专用合同条款中指明作为施工场所组成部分的其他场所，包括永久占地和临时占地。</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w:t>
      </w:r>
      <w:r>
        <w:rPr>
          <w:rFonts w:ascii="宋体" w:hAnsi="宋体" w:cs="宋体" w:hint="eastAsia"/>
          <w:color w:val="000000"/>
          <w:kern w:val="0"/>
          <w:sz w:val="24"/>
        </w:rPr>
        <w:t>临时设施：是指为完成合同约定的各项工作所服务的临时性生产和生活设施。</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1.1.3.9 </w:t>
      </w:r>
      <w:r>
        <w:rPr>
          <w:rFonts w:ascii="宋体" w:hAnsi="宋体" w:cs="宋体" w:hint="eastAsia"/>
          <w:color w:val="000000"/>
          <w:kern w:val="0"/>
          <w:sz w:val="24"/>
        </w:rPr>
        <w:t>永久占地：是指专用合同条款中指明为实施工程需永久占用的土地。</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临时占地：是指专用合同条款中指明为实</w:t>
      </w:r>
      <w:r>
        <w:rPr>
          <w:rFonts w:ascii="宋体" w:hAnsi="宋体" w:cs="宋体" w:hint="eastAsia"/>
          <w:color w:val="000000"/>
          <w:kern w:val="0"/>
          <w:sz w:val="24"/>
        </w:rPr>
        <w:t>施工程需要临时占用的土地。</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 </w:t>
      </w:r>
      <w:r>
        <w:rPr>
          <w:rFonts w:ascii="宋体" w:hAnsi="宋体" w:cs="宋体" w:hint="eastAsia"/>
          <w:color w:val="000000"/>
          <w:kern w:val="0"/>
          <w:sz w:val="24"/>
        </w:rPr>
        <w:t>日期和期限</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1.1.4.1 </w:t>
      </w:r>
      <w:r>
        <w:rPr>
          <w:rFonts w:ascii="宋体" w:hAnsi="宋体" w:cs="宋体" w:hint="eastAsia"/>
          <w:color w:val="000000"/>
          <w:kern w:val="0"/>
          <w:sz w:val="24"/>
        </w:rPr>
        <w:t>开工日期：包括计划开工日期和实际开工日期。计划开工日期是指合同协议书约定的开工日期；实际开工日期是指监理人按照第</w:t>
      </w:r>
      <w:r>
        <w:rPr>
          <w:rFonts w:ascii="宋体" w:hAnsi="宋体" w:cs="宋体" w:hint="eastAsia"/>
          <w:color w:val="000000"/>
          <w:kern w:val="0"/>
          <w:sz w:val="24"/>
        </w:rPr>
        <w:t>7.3.2</w:t>
      </w:r>
      <w:r>
        <w:rPr>
          <w:rFonts w:ascii="宋体" w:hAnsi="宋体" w:cs="宋体" w:hint="eastAsia"/>
          <w:color w:val="000000"/>
          <w:kern w:val="0"/>
          <w:sz w:val="24"/>
        </w:rPr>
        <w:t>项〔开工通知〕约定发出的符合法律规定的开工通知中载明的开工日期。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w:t>
      </w:r>
      <w:r>
        <w:rPr>
          <w:rFonts w:ascii="宋体" w:hAnsi="宋体" w:cs="宋体" w:hint="eastAsia"/>
          <w:color w:val="000000"/>
          <w:kern w:val="0"/>
          <w:sz w:val="24"/>
        </w:rPr>
        <w:t>竣工日期：包括计划竣工日期和实际竣工日期。计划竣工日期是指合同协议书约定的竣工日期；实际竣工日期按照第</w:t>
      </w:r>
      <w:r>
        <w:rPr>
          <w:rFonts w:ascii="宋体" w:hAnsi="宋体" w:cs="宋体" w:hint="eastAsia"/>
          <w:color w:val="000000"/>
          <w:kern w:val="0"/>
          <w:sz w:val="24"/>
        </w:rPr>
        <w:t>13.2.3</w:t>
      </w:r>
      <w:r>
        <w:rPr>
          <w:rFonts w:ascii="宋体" w:hAnsi="宋体" w:cs="宋体" w:hint="eastAsia"/>
          <w:color w:val="000000"/>
          <w:kern w:val="0"/>
          <w:sz w:val="24"/>
        </w:rPr>
        <w:t>项〔竣工日期〕的约定确定。</w:t>
      </w:r>
      <w:r>
        <w:rPr>
          <w:rFonts w:ascii="宋体" w:hAnsi="宋体" w:cs="宋体" w:hint="eastAsia"/>
          <w:color w:val="000000"/>
          <w:kern w:val="0"/>
          <w:sz w:val="24"/>
        </w:rPr>
        <w:t xml:space="preserve"> </w:t>
      </w:r>
    </w:p>
    <w:p w:rsidR="002270DB" w:rsidRDefault="00583212">
      <w:pPr>
        <w:spacing w:line="360" w:lineRule="auto"/>
        <w:ind w:firstLineChars="203" w:firstLine="487"/>
        <w:rPr>
          <w:rFonts w:ascii="宋体" w:hAnsi="宋体" w:cs="宋体"/>
          <w:color w:val="000000"/>
          <w:sz w:val="24"/>
        </w:rPr>
      </w:pPr>
      <w:r>
        <w:rPr>
          <w:rFonts w:ascii="宋体" w:hAnsi="宋体" w:cs="宋体" w:hint="eastAsia"/>
          <w:color w:val="000000"/>
          <w:kern w:val="0"/>
          <w:sz w:val="24"/>
        </w:rPr>
        <w:t xml:space="preserve">1.1.4.3 </w:t>
      </w:r>
      <w:r>
        <w:rPr>
          <w:rFonts w:ascii="宋体" w:hAnsi="宋体" w:cs="宋体" w:hint="eastAsia"/>
          <w:color w:val="000000"/>
          <w:kern w:val="0"/>
          <w:sz w:val="24"/>
        </w:rPr>
        <w:t>工期：是指在合同协议书约定的承包人完成工程所需的期限，包括按照合同约定所作的期限</w:t>
      </w:r>
      <w:r>
        <w:rPr>
          <w:rFonts w:ascii="宋体" w:hAnsi="宋体" w:cs="宋体" w:hint="eastAsia"/>
          <w:color w:val="000000"/>
          <w:kern w:val="0"/>
          <w:sz w:val="24"/>
        </w:rPr>
        <w:t>变更。</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1.1.4.4 </w:t>
      </w:r>
      <w:r>
        <w:rPr>
          <w:rFonts w:ascii="宋体" w:hAnsi="宋体" w:cs="宋体" w:hint="eastAsia"/>
          <w:color w:val="000000"/>
          <w:kern w:val="0"/>
          <w:sz w:val="24"/>
        </w:rPr>
        <w:t>缺陷责任期：是指承包人按照合同约定承担缺陷修复义务，且发包人预留质量保证金的期限，自工程实际竣工日期起计算。</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1.1.4.5 </w:t>
      </w:r>
      <w:r>
        <w:rPr>
          <w:rFonts w:ascii="宋体" w:hAnsi="宋体" w:cs="宋体" w:hint="eastAsia"/>
          <w:color w:val="000000"/>
          <w:kern w:val="0"/>
          <w:sz w:val="24"/>
        </w:rPr>
        <w:t>保修期：是指承包人按照合同约定对工程承担保修责任的期限，从工程竣工验收合格之日起计算。</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1.1.4.6 </w:t>
      </w:r>
      <w:r>
        <w:rPr>
          <w:rFonts w:ascii="宋体" w:hAnsi="宋体" w:cs="宋体" w:hint="eastAsia"/>
          <w:color w:val="000000"/>
          <w:kern w:val="0"/>
          <w:sz w:val="24"/>
        </w:rPr>
        <w:t>基准日期：招标发包的工程以投标截止日前</w:t>
      </w:r>
      <w:r>
        <w:rPr>
          <w:rFonts w:ascii="宋体" w:hAnsi="宋体" w:cs="宋体" w:hint="eastAsia"/>
          <w:color w:val="000000"/>
          <w:kern w:val="0"/>
          <w:sz w:val="24"/>
        </w:rPr>
        <w:t>28</w:t>
      </w:r>
      <w:r>
        <w:rPr>
          <w:rFonts w:ascii="宋体" w:hAnsi="宋体" w:cs="宋体" w:hint="eastAsia"/>
          <w:color w:val="000000"/>
          <w:kern w:val="0"/>
          <w:sz w:val="24"/>
        </w:rPr>
        <w:t>天的日期为基准日期，直接发包的工程以合同签订日前</w:t>
      </w:r>
      <w:r>
        <w:rPr>
          <w:rFonts w:ascii="宋体" w:hAnsi="宋体" w:cs="宋体" w:hint="eastAsia"/>
          <w:color w:val="000000"/>
          <w:kern w:val="0"/>
          <w:sz w:val="24"/>
        </w:rPr>
        <w:t>28</w:t>
      </w:r>
      <w:r>
        <w:rPr>
          <w:rFonts w:ascii="宋体" w:hAnsi="宋体" w:cs="宋体" w:hint="eastAsia"/>
          <w:color w:val="000000"/>
          <w:kern w:val="0"/>
          <w:sz w:val="24"/>
        </w:rPr>
        <w:t>天的日期为基准日期。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1.1.4.7 </w:t>
      </w:r>
      <w:r>
        <w:rPr>
          <w:rFonts w:ascii="宋体" w:hAnsi="宋体" w:cs="宋体" w:hint="eastAsia"/>
          <w:color w:val="000000"/>
          <w:kern w:val="0"/>
          <w:sz w:val="24"/>
        </w:rPr>
        <w:t>天：除特别指明外，均指日历天。合同中按天计算时间的，开始当天不计入，从次日开始计算，期限最后一天的截止时间为当天</w:t>
      </w:r>
      <w:r>
        <w:rPr>
          <w:rFonts w:ascii="宋体" w:hAnsi="宋体" w:cs="宋体" w:hint="eastAsia"/>
          <w:color w:val="000000"/>
          <w:kern w:val="0"/>
          <w:sz w:val="24"/>
        </w:rPr>
        <w:t>24:00</w:t>
      </w:r>
      <w:r>
        <w:rPr>
          <w:rFonts w:ascii="宋体" w:hAnsi="宋体" w:cs="宋体" w:hint="eastAsia"/>
          <w:color w:val="000000"/>
          <w:kern w:val="0"/>
          <w:sz w:val="24"/>
        </w:rPr>
        <w:t>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 </w:t>
      </w:r>
      <w:r>
        <w:rPr>
          <w:rFonts w:ascii="宋体" w:hAnsi="宋体" w:cs="宋体" w:hint="eastAsia"/>
          <w:color w:val="000000"/>
          <w:kern w:val="0"/>
          <w:sz w:val="24"/>
        </w:rPr>
        <w:t>合同价格和费用</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1.1.5.1 </w:t>
      </w:r>
      <w:r>
        <w:rPr>
          <w:rFonts w:ascii="宋体" w:hAnsi="宋体" w:cs="宋体" w:hint="eastAsia"/>
          <w:color w:val="000000"/>
          <w:kern w:val="0"/>
          <w:sz w:val="24"/>
        </w:rPr>
        <w:t>签约合同价：是指</w:t>
      </w:r>
      <w:r>
        <w:rPr>
          <w:rFonts w:ascii="宋体" w:hAnsi="宋体" w:cs="宋体" w:hint="eastAsia"/>
          <w:color w:val="000000"/>
          <w:sz w:val="24"/>
        </w:rPr>
        <w:t>发包人和承包人在合同协议书中确定的总金额，包括安全文明施工费、暂估价及暂列金额等。</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1.1.5.2 </w:t>
      </w:r>
      <w:r>
        <w:rPr>
          <w:rFonts w:ascii="宋体" w:hAnsi="宋体" w:cs="宋体" w:hint="eastAsia"/>
          <w:color w:val="000000"/>
          <w:kern w:val="0"/>
          <w:sz w:val="24"/>
        </w:rPr>
        <w:t>合同价格：是指发包人用于支付承包人按照合同约定完成承包范围内全部工作的金额，包括合同履行过程中按合同约定发生的价格变化。</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1.1.5.3 </w:t>
      </w:r>
      <w:r>
        <w:rPr>
          <w:rFonts w:ascii="宋体" w:hAnsi="宋体" w:cs="宋体" w:hint="eastAsia"/>
          <w:color w:val="000000"/>
          <w:kern w:val="0"/>
          <w:sz w:val="24"/>
        </w:rPr>
        <w:t>费用：是指为履行合同所发生的或将要发生的所有必需的开支，包括管理费和应分摊的其他费用，但不包括利润。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1.1.5.4 </w:t>
      </w:r>
      <w:r>
        <w:rPr>
          <w:rFonts w:ascii="宋体" w:hAnsi="宋体" w:cs="宋体" w:hint="eastAsia"/>
          <w:color w:val="000000"/>
          <w:kern w:val="0"/>
          <w:sz w:val="24"/>
        </w:rPr>
        <w:t>暂估价：是指发包人在工程量清单或预算书中提供的用于支付必然发生但暂时不能确定价格的材料、工程设备的单价、专业工程以及服务工作的金额。</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1.1.5.5 </w:t>
      </w:r>
      <w:r>
        <w:rPr>
          <w:rFonts w:ascii="宋体" w:hAnsi="宋体" w:cs="宋体" w:hint="eastAsia"/>
          <w:color w:val="000000"/>
          <w:kern w:val="0"/>
          <w:sz w:val="24"/>
        </w:rPr>
        <w:t>暂列金额：是指发包人在工程量清单或预算书中暂定并包括在合同价格中的一笔款项，用于工程合同签订时尚未确定或者不可预见的所需材料、工程设备、服务的招标，施工</w:t>
      </w:r>
      <w:r>
        <w:rPr>
          <w:rFonts w:ascii="宋体" w:hAnsi="宋体" w:cs="宋体" w:hint="eastAsia"/>
          <w:color w:val="000000"/>
          <w:kern w:val="0"/>
          <w:sz w:val="24"/>
        </w:rPr>
        <w:lastRenderedPageBreak/>
        <w:t>中可能发生的工程变更、合同约定调整因素出现时的合同价格调整以及发生的索赔、现场签证确认等的费用。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1.1.5.6 </w:t>
      </w:r>
      <w:r>
        <w:rPr>
          <w:rFonts w:ascii="宋体" w:hAnsi="宋体" w:cs="宋体" w:hint="eastAsia"/>
          <w:color w:val="000000"/>
          <w:kern w:val="0"/>
          <w:sz w:val="24"/>
        </w:rPr>
        <w:t>计日工：是指合同履行过程中，承包人完成发包人提出的零星工作或需要采用计日工计价的变更工作时，按合</w:t>
      </w:r>
      <w:r>
        <w:rPr>
          <w:rFonts w:ascii="宋体" w:hAnsi="宋体" w:cs="宋体" w:hint="eastAsia"/>
          <w:color w:val="000000"/>
          <w:kern w:val="0"/>
          <w:sz w:val="24"/>
        </w:rPr>
        <w:t>同中约定的单价计价的一种方式。</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1.1.5.7 </w:t>
      </w:r>
      <w:r>
        <w:rPr>
          <w:rFonts w:ascii="宋体" w:hAnsi="宋体" w:cs="宋体" w:hint="eastAsia"/>
          <w:color w:val="000000"/>
          <w:kern w:val="0"/>
          <w:sz w:val="24"/>
        </w:rPr>
        <w:t>质量保证金</w:t>
      </w:r>
      <w:bookmarkStart w:id="82" w:name="#go2"/>
      <w:bookmarkEnd w:id="82"/>
      <w:r>
        <w:rPr>
          <w:rFonts w:ascii="宋体" w:hAnsi="宋体" w:cs="宋体" w:hint="eastAsia"/>
          <w:color w:val="000000"/>
          <w:kern w:val="0"/>
          <w:sz w:val="24"/>
        </w:rPr>
        <w:t>：是指按照第</w:t>
      </w:r>
      <w:r>
        <w:rPr>
          <w:rFonts w:ascii="宋体" w:hAnsi="宋体" w:cs="宋体" w:hint="eastAsia"/>
          <w:color w:val="000000"/>
          <w:kern w:val="0"/>
          <w:sz w:val="24"/>
        </w:rPr>
        <w:t>15.3</w:t>
      </w:r>
      <w:r>
        <w:rPr>
          <w:rFonts w:ascii="宋体" w:hAnsi="宋体" w:cs="宋体" w:hint="eastAsia"/>
          <w:color w:val="000000"/>
          <w:kern w:val="0"/>
          <w:sz w:val="24"/>
        </w:rPr>
        <w:t>款〔质量保证金〕约定承包人用于保证其在缺陷责任期内履行缺陷修补义务的担保</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1.1.5.8 </w:t>
      </w:r>
      <w:r>
        <w:rPr>
          <w:rFonts w:ascii="宋体" w:hAnsi="宋体" w:cs="宋体" w:hint="eastAsia"/>
          <w:color w:val="000000"/>
          <w:kern w:val="0"/>
          <w:sz w:val="24"/>
        </w:rPr>
        <w:t>总价项目：是指在现行国家、行业以及地方的计量规则中无工程量计算规则，在已标价工程量清单或预算书中以总价或以费率形式计算的项目。</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1.1.6 </w:t>
      </w:r>
      <w:r>
        <w:rPr>
          <w:rFonts w:ascii="宋体" w:hAnsi="宋体" w:cs="宋体" w:hint="eastAsia"/>
          <w:color w:val="000000"/>
          <w:sz w:val="24"/>
        </w:rPr>
        <w:t>其他</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1.1.6.1 </w:t>
      </w:r>
      <w:r>
        <w:rPr>
          <w:rFonts w:ascii="宋体" w:hAnsi="宋体" w:cs="宋体" w:hint="eastAsia"/>
          <w:color w:val="000000"/>
          <w:sz w:val="24"/>
        </w:rPr>
        <w:t>书面形式：是指合同文件、信函、电报、传真等可以有形地表现所载内容的形式。</w:t>
      </w:r>
    </w:p>
    <w:p w:rsidR="002270DB" w:rsidRDefault="00583212">
      <w:pPr>
        <w:pStyle w:val="3"/>
        <w:spacing w:before="0" w:after="0" w:line="360" w:lineRule="auto"/>
        <w:rPr>
          <w:rFonts w:ascii="宋体" w:hAnsi="宋体" w:cs="宋体"/>
          <w:color w:val="000000"/>
          <w:kern w:val="0"/>
          <w:sz w:val="24"/>
          <w:szCs w:val="24"/>
        </w:rPr>
      </w:pPr>
      <w:bookmarkStart w:id="83" w:name="_Toc381175536"/>
      <w:r>
        <w:rPr>
          <w:rFonts w:ascii="宋体" w:hAnsi="宋体" w:cs="宋体" w:hint="eastAsia"/>
          <w:color w:val="000000"/>
          <w:kern w:val="0"/>
          <w:sz w:val="24"/>
          <w:szCs w:val="24"/>
        </w:rPr>
        <w:t xml:space="preserve">1.2 </w:t>
      </w:r>
      <w:r>
        <w:rPr>
          <w:rFonts w:ascii="宋体" w:hAnsi="宋体" w:cs="宋体" w:hint="eastAsia"/>
          <w:color w:val="000000"/>
          <w:kern w:val="0"/>
          <w:sz w:val="24"/>
          <w:szCs w:val="24"/>
        </w:rPr>
        <w:t>语言文字</w:t>
      </w:r>
      <w:bookmarkEnd w:id="83"/>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w:t>
      </w:r>
      <w:r>
        <w:rPr>
          <w:rFonts w:ascii="宋体" w:hAnsi="宋体" w:cs="宋体" w:hint="eastAsia"/>
          <w:color w:val="000000"/>
          <w:kern w:val="0"/>
          <w:sz w:val="24"/>
        </w:rPr>
        <w:t>时，汉语为优先解释和说明合同的语言。</w:t>
      </w:r>
    </w:p>
    <w:p w:rsidR="002270DB" w:rsidRDefault="00583212">
      <w:pPr>
        <w:pStyle w:val="3"/>
        <w:spacing w:before="0" w:after="0" w:line="360" w:lineRule="auto"/>
        <w:rPr>
          <w:rFonts w:ascii="宋体" w:hAnsi="宋体" w:cs="宋体"/>
          <w:color w:val="000000"/>
          <w:kern w:val="0"/>
          <w:sz w:val="24"/>
          <w:szCs w:val="24"/>
        </w:rPr>
      </w:pPr>
      <w:bookmarkStart w:id="84" w:name="_Toc381175537"/>
      <w:r>
        <w:rPr>
          <w:rFonts w:ascii="宋体" w:hAnsi="宋体" w:cs="宋体" w:hint="eastAsia"/>
          <w:color w:val="000000"/>
          <w:kern w:val="0"/>
          <w:sz w:val="24"/>
          <w:szCs w:val="24"/>
        </w:rPr>
        <w:t xml:space="preserve">1.3 </w:t>
      </w:r>
      <w:r>
        <w:rPr>
          <w:rFonts w:ascii="宋体" w:hAnsi="宋体" w:cs="宋体" w:hint="eastAsia"/>
          <w:color w:val="000000"/>
          <w:kern w:val="0"/>
          <w:sz w:val="24"/>
          <w:szCs w:val="24"/>
        </w:rPr>
        <w:t>法律</w:t>
      </w:r>
      <w:bookmarkEnd w:id="84"/>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2270DB" w:rsidRDefault="00583212">
      <w:pPr>
        <w:pStyle w:val="3"/>
        <w:spacing w:before="0" w:after="0" w:line="360" w:lineRule="auto"/>
        <w:rPr>
          <w:rFonts w:ascii="宋体" w:hAnsi="宋体" w:cs="宋体"/>
          <w:color w:val="000000"/>
          <w:kern w:val="0"/>
          <w:sz w:val="24"/>
          <w:szCs w:val="24"/>
        </w:rPr>
      </w:pPr>
      <w:bookmarkStart w:id="85" w:name="_Toc381175538"/>
      <w:r>
        <w:rPr>
          <w:rFonts w:ascii="宋体" w:hAnsi="宋体" w:cs="宋体" w:hint="eastAsia"/>
          <w:color w:val="000000"/>
          <w:kern w:val="0"/>
          <w:sz w:val="24"/>
          <w:szCs w:val="24"/>
        </w:rPr>
        <w:t>1.4</w:t>
      </w:r>
      <w:r>
        <w:rPr>
          <w:rFonts w:ascii="宋体" w:hAnsi="宋体" w:cs="宋体" w:hint="eastAsia"/>
          <w:color w:val="000000"/>
          <w:kern w:val="0"/>
          <w:sz w:val="24"/>
          <w:szCs w:val="24"/>
        </w:rPr>
        <w:t>标准和规范</w:t>
      </w:r>
      <w:bookmarkEnd w:id="85"/>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1.4.1 </w:t>
      </w:r>
      <w:r>
        <w:rPr>
          <w:rFonts w:ascii="宋体" w:hAnsi="宋体" w:cs="宋体" w:hint="eastAsia"/>
          <w:color w:val="000000"/>
          <w:kern w:val="0"/>
          <w:sz w:val="24"/>
        </w:rPr>
        <w:t>适用于工程的国家标准、行业标准、工程所在地的地方性标准，以及相应的规范、规程等，合同当事人有特别要求的，应在专用合同条款中约定。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1.4.2 </w:t>
      </w:r>
      <w:r>
        <w:rPr>
          <w:rFonts w:ascii="宋体" w:hAnsi="宋体" w:cs="宋体" w:hint="eastAsia"/>
          <w:color w:val="000000"/>
          <w:kern w:val="0"/>
          <w:sz w:val="24"/>
        </w:rPr>
        <w:t>发包人要求使用国外标准、规范的，发包人负责提供原文版本和中文译本，并在专用合同条款中约定提供标准规范的名</w:t>
      </w:r>
      <w:r>
        <w:rPr>
          <w:rFonts w:ascii="宋体" w:hAnsi="宋体" w:cs="宋体" w:hint="eastAsia"/>
          <w:color w:val="000000"/>
          <w:kern w:val="0"/>
          <w:sz w:val="24"/>
        </w:rPr>
        <w:t>称、份数和时间。</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1.4.3 </w:t>
      </w:r>
      <w:r>
        <w:rPr>
          <w:rFonts w:ascii="宋体" w:hAnsi="宋体" w:cs="宋体" w:hint="eastAsia"/>
          <w:color w:val="000000"/>
          <w:kern w:val="0"/>
          <w:sz w:val="24"/>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2270DB" w:rsidRDefault="00583212">
      <w:pPr>
        <w:pStyle w:val="3"/>
        <w:spacing w:before="0" w:after="0" w:line="360" w:lineRule="auto"/>
        <w:rPr>
          <w:rFonts w:ascii="宋体" w:hAnsi="宋体" w:cs="宋体"/>
          <w:color w:val="000000"/>
          <w:kern w:val="0"/>
          <w:sz w:val="24"/>
          <w:szCs w:val="24"/>
        </w:rPr>
      </w:pPr>
      <w:bookmarkStart w:id="86" w:name="_Toc381175539"/>
      <w:r>
        <w:rPr>
          <w:rFonts w:ascii="宋体" w:hAnsi="宋体" w:cs="宋体" w:hint="eastAsia"/>
          <w:color w:val="000000"/>
          <w:kern w:val="0"/>
          <w:sz w:val="24"/>
          <w:szCs w:val="24"/>
        </w:rPr>
        <w:t>1.5</w:t>
      </w:r>
      <w:r>
        <w:rPr>
          <w:rFonts w:ascii="宋体" w:hAnsi="宋体" w:cs="宋体" w:hint="eastAsia"/>
          <w:color w:val="000000"/>
          <w:kern w:val="0"/>
          <w:sz w:val="24"/>
          <w:szCs w:val="24"/>
        </w:rPr>
        <w:t>合同文件的优先顺序</w:t>
      </w:r>
      <w:bookmarkEnd w:id="86"/>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）合同协议书；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2</w:t>
      </w:r>
      <w:r>
        <w:rPr>
          <w:rFonts w:ascii="宋体" w:hAnsi="宋体" w:cs="宋体" w:hint="eastAsia"/>
          <w:color w:val="000000"/>
          <w:kern w:val="0"/>
          <w:sz w:val="24"/>
        </w:rPr>
        <w:t>）中标通知书；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）投标函及其附录；</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）专用合同条款及其附件；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）通用合同条款；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）技术标准和要求；</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）图纸；</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）已标价工程量清单或预算书；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）其他合同文件。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2270DB" w:rsidRDefault="00583212">
      <w:pPr>
        <w:pStyle w:val="3"/>
        <w:spacing w:before="0" w:after="0" w:line="360" w:lineRule="auto"/>
        <w:rPr>
          <w:rFonts w:ascii="宋体" w:hAnsi="宋体" w:cs="宋体"/>
          <w:color w:val="000000"/>
          <w:kern w:val="0"/>
          <w:sz w:val="24"/>
          <w:szCs w:val="24"/>
        </w:rPr>
      </w:pPr>
      <w:bookmarkStart w:id="87" w:name="_Toc381175540"/>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87"/>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 </w:t>
      </w:r>
      <w:r>
        <w:rPr>
          <w:rFonts w:ascii="宋体" w:hAnsi="宋体" w:cs="宋体" w:hint="eastAsia"/>
          <w:color w:val="000000"/>
          <w:kern w:val="0"/>
          <w:sz w:val="24"/>
        </w:rPr>
        <w:t>图纸的提供和交底</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w:t>
      </w:r>
      <w:r>
        <w:rPr>
          <w:rFonts w:ascii="宋体" w:hAnsi="宋体" w:cs="宋体" w:hint="eastAsia"/>
          <w:color w:val="000000"/>
          <w:kern w:val="0"/>
          <w:sz w:val="24"/>
        </w:rPr>
        <w:t>7.3.2</w:t>
      </w:r>
      <w:r>
        <w:rPr>
          <w:rFonts w:ascii="宋体" w:hAnsi="宋体" w:cs="宋体" w:hint="eastAsia"/>
          <w:color w:val="000000"/>
          <w:kern w:val="0"/>
          <w:sz w:val="24"/>
        </w:rPr>
        <w:t>项〔</w:t>
      </w:r>
      <w:r>
        <w:rPr>
          <w:rFonts w:ascii="宋体" w:hAnsi="宋体" w:cs="宋体" w:hint="eastAsia"/>
          <w:color w:val="000000"/>
          <w:kern w:val="0"/>
          <w:sz w:val="24"/>
        </w:rPr>
        <w:t>开工通知〕载明的开工日期前</w:t>
      </w:r>
      <w:r>
        <w:rPr>
          <w:rFonts w:ascii="宋体" w:hAnsi="宋体" w:cs="宋体" w:hint="eastAsia"/>
          <w:color w:val="000000"/>
          <w:kern w:val="0"/>
          <w:sz w:val="24"/>
        </w:rPr>
        <w:t>14</w:t>
      </w:r>
      <w:r>
        <w:rPr>
          <w:rFonts w:ascii="宋体" w:hAnsi="宋体" w:cs="宋体" w:hint="eastAsia"/>
          <w:color w:val="000000"/>
          <w:kern w:val="0"/>
          <w:sz w:val="24"/>
        </w:rPr>
        <w:t>天向承包人提供图纸。</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 </w:t>
      </w:r>
      <w:r>
        <w:rPr>
          <w:rFonts w:ascii="宋体" w:hAnsi="宋体" w:cs="宋体" w:hint="eastAsia"/>
          <w:color w:val="000000"/>
          <w:kern w:val="0"/>
          <w:sz w:val="24"/>
        </w:rPr>
        <w:t>图纸的错误</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1.6.3 </w:t>
      </w:r>
      <w:r>
        <w:rPr>
          <w:rFonts w:ascii="宋体" w:hAnsi="宋体" w:cs="宋体" w:hint="eastAsia"/>
          <w:color w:val="000000"/>
          <w:kern w:val="0"/>
          <w:sz w:val="24"/>
        </w:rPr>
        <w:t>图纸的修改和补充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w:t>
      </w:r>
      <w:r>
        <w:rPr>
          <w:rFonts w:ascii="宋体" w:hAnsi="宋体" w:cs="宋体" w:hint="eastAsia"/>
          <w:color w:val="000000"/>
          <w:kern w:val="0"/>
          <w:sz w:val="24"/>
        </w:rPr>
        <w:t>纸需要修改和补充的，应经图纸原设计人及审批部门同意，并由监理人在工程或工程相应部位施工前将修改后的图纸或补充图纸提交给承包人，承包人应按修改或补充后的图纸施工。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1.6.4 </w:t>
      </w:r>
      <w:r>
        <w:rPr>
          <w:rFonts w:ascii="宋体" w:hAnsi="宋体" w:cs="宋体" w:hint="eastAsia"/>
          <w:color w:val="000000"/>
          <w:kern w:val="0"/>
          <w:sz w:val="24"/>
        </w:rPr>
        <w:t>承包人文件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w:t>
      </w:r>
      <w:r>
        <w:rPr>
          <w:rFonts w:ascii="宋体" w:hAnsi="宋体" w:cs="宋体" w:hint="eastAsia"/>
          <w:color w:val="000000"/>
          <w:kern w:val="0"/>
          <w:sz w:val="24"/>
        </w:rPr>
        <w:lastRenderedPageBreak/>
        <w:t>用合同条款约定的期限、数量和形式提交监理人，并由监理人报送发包人。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w:t>
      </w:r>
      <w:r>
        <w:rPr>
          <w:rFonts w:ascii="宋体" w:hAnsi="宋体" w:cs="宋体" w:hint="eastAsia"/>
          <w:color w:val="000000"/>
          <w:kern w:val="0"/>
          <w:sz w:val="24"/>
        </w:rPr>
        <w:t>7</w:t>
      </w:r>
      <w:r>
        <w:rPr>
          <w:rFonts w:ascii="宋体" w:hAnsi="宋体" w:cs="宋体" w:hint="eastAsia"/>
          <w:color w:val="000000"/>
          <w:kern w:val="0"/>
          <w:sz w:val="24"/>
        </w:rPr>
        <w:t>天内审查完毕，监理人对承包人文件有异议的，承包人应予以修改，并重新报送监理人。监理人的审查并不减轻或免除承包人根据合同约定应当</w:t>
      </w:r>
      <w:r>
        <w:rPr>
          <w:rFonts w:ascii="宋体" w:hAnsi="宋体" w:cs="宋体" w:hint="eastAsia"/>
          <w:color w:val="000000"/>
          <w:kern w:val="0"/>
          <w:sz w:val="24"/>
        </w:rPr>
        <w:t>承担的责任。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1.6.5 </w:t>
      </w:r>
      <w:r>
        <w:rPr>
          <w:rFonts w:ascii="宋体" w:hAnsi="宋体" w:cs="宋体" w:hint="eastAsia"/>
          <w:color w:val="000000"/>
          <w:kern w:val="0"/>
          <w:sz w:val="24"/>
        </w:rPr>
        <w:t>图纸和承包人文件的保管</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2270DB" w:rsidRDefault="00583212">
      <w:pPr>
        <w:pStyle w:val="3"/>
        <w:spacing w:before="0" w:after="0" w:line="360" w:lineRule="auto"/>
        <w:rPr>
          <w:rFonts w:ascii="宋体" w:hAnsi="宋体" w:cs="宋体"/>
          <w:color w:val="000000"/>
          <w:kern w:val="0"/>
          <w:sz w:val="24"/>
          <w:szCs w:val="24"/>
        </w:rPr>
      </w:pPr>
      <w:bookmarkStart w:id="88" w:name="_Toc381175541"/>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88"/>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1.7.1 </w:t>
      </w:r>
      <w:r>
        <w:rPr>
          <w:rFonts w:ascii="宋体" w:hAnsi="宋体" w:cs="宋体" w:hint="eastAsia"/>
          <w:color w:val="000000"/>
          <w:kern w:val="0"/>
          <w:sz w:val="24"/>
        </w:rPr>
        <w:t>与合同有关的通知、批准、证明、证书、指示、指令、要求、请求、同意、意见、确定和决定等，均应采用书面形式，并应在合同约定的期限内送达接收人和送达地点。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发包人和承包人应在专用合同条款中约定各自的送达接收人和送达地点。任何一方合同当事人指定的接收人或送达地点发生变动的，应提前</w:t>
      </w:r>
      <w:r>
        <w:rPr>
          <w:rFonts w:ascii="宋体" w:hAnsi="宋体" w:cs="宋体" w:hint="eastAsia"/>
          <w:color w:val="000000"/>
          <w:kern w:val="0"/>
          <w:sz w:val="24"/>
        </w:rPr>
        <w:t>3</w:t>
      </w:r>
      <w:r>
        <w:rPr>
          <w:rFonts w:ascii="宋体" w:hAnsi="宋体" w:cs="宋体" w:hint="eastAsia"/>
          <w:color w:val="000000"/>
          <w:kern w:val="0"/>
          <w:sz w:val="24"/>
        </w:rPr>
        <w:t>天以书面形式通知对方。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 </w:t>
      </w:r>
      <w:r>
        <w:rPr>
          <w:rFonts w:ascii="宋体" w:hAnsi="宋体" w:cs="宋体" w:hint="eastAsia"/>
          <w:color w:val="000000"/>
          <w:kern w:val="0"/>
          <w:sz w:val="24"/>
        </w:rPr>
        <w:t>发包人和承包人应当及时签收另一方送达至送达地点和指定接收人的来往信函。拒不签收的，由此增加的费用和（或）延误的工期由拒绝接收一方承担。</w:t>
      </w:r>
    </w:p>
    <w:p w:rsidR="002270DB" w:rsidRDefault="00583212">
      <w:pPr>
        <w:pStyle w:val="3"/>
        <w:spacing w:before="0" w:after="0" w:line="360" w:lineRule="auto"/>
        <w:rPr>
          <w:rFonts w:ascii="宋体" w:hAnsi="宋体" w:cs="宋体"/>
          <w:color w:val="000000"/>
          <w:kern w:val="0"/>
          <w:sz w:val="24"/>
          <w:szCs w:val="24"/>
        </w:rPr>
      </w:pPr>
      <w:bookmarkStart w:id="89" w:name="_Toc381175542"/>
      <w:r>
        <w:rPr>
          <w:rFonts w:ascii="宋体" w:hAnsi="宋体" w:cs="宋体" w:hint="eastAsia"/>
          <w:color w:val="000000"/>
          <w:kern w:val="0"/>
          <w:sz w:val="24"/>
          <w:szCs w:val="24"/>
        </w:rPr>
        <w:t xml:space="preserve">1.8 </w:t>
      </w:r>
      <w:r>
        <w:rPr>
          <w:rFonts w:ascii="宋体" w:hAnsi="宋体" w:cs="宋体" w:hint="eastAsia"/>
          <w:color w:val="000000"/>
          <w:kern w:val="0"/>
          <w:sz w:val="24"/>
          <w:szCs w:val="24"/>
        </w:rPr>
        <w:t>严禁贿赂</w:t>
      </w:r>
      <w:bookmarkEnd w:id="89"/>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2270DB" w:rsidRDefault="00583212">
      <w:pPr>
        <w:pStyle w:val="3"/>
        <w:spacing w:before="0" w:after="0" w:line="360" w:lineRule="auto"/>
        <w:rPr>
          <w:rFonts w:ascii="宋体" w:hAnsi="宋体" w:cs="宋体"/>
          <w:color w:val="000000"/>
          <w:kern w:val="0"/>
          <w:sz w:val="24"/>
          <w:szCs w:val="24"/>
        </w:rPr>
      </w:pPr>
      <w:bookmarkStart w:id="90" w:name="_Toc381175543"/>
      <w:r>
        <w:rPr>
          <w:rFonts w:ascii="宋体" w:hAnsi="宋体" w:cs="宋体" w:hint="eastAsia"/>
          <w:color w:val="000000"/>
          <w:kern w:val="0"/>
          <w:sz w:val="24"/>
          <w:szCs w:val="24"/>
        </w:rPr>
        <w:t xml:space="preserve">1.9 </w:t>
      </w:r>
      <w:r>
        <w:rPr>
          <w:rFonts w:ascii="宋体" w:hAnsi="宋体" w:cs="宋体" w:hint="eastAsia"/>
          <w:color w:val="000000"/>
          <w:kern w:val="0"/>
          <w:sz w:val="24"/>
          <w:szCs w:val="24"/>
        </w:rPr>
        <w:t>化石、文物</w:t>
      </w:r>
      <w:bookmarkEnd w:id="90"/>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2270DB" w:rsidRDefault="00583212">
      <w:pPr>
        <w:pStyle w:val="3"/>
        <w:spacing w:before="0" w:after="0" w:line="360" w:lineRule="auto"/>
        <w:rPr>
          <w:rFonts w:ascii="宋体" w:hAnsi="宋体" w:cs="宋体"/>
          <w:color w:val="000000"/>
          <w:kern w:val="0"/>
          <w:sz w:val="24"/>
          <w:szCs w:val="24"/>
        </w:rPr>
      </w:pPr>
      <w:bookmarkStart w:id="91" w:name="_Toc381175544"/>
      <w:r>
        <w:rPr>
          <w:rFonts w:ascii="宋体" w:hAnsi="宋体" w:cs="宋体" w:hint="eastAsia"/>
          <w:color w:val="000000"/>
          <w:kern w:val="0"/>
          <w:sz w:val="24"/>
          <w:szCs w:val="24"/>
        </w:rPr>
        <w:lastRenderedPageBreak/>
        <w:t>1.10</w:t>
      </w:r>
      <w:r>
        <w:rPr>
          <w:rFonts w:ascii="宋体" w:hAnsi="宋体" w:cs="宋体" w:hint="eastAsia"/>
          <w:color w:val="000000"/>
          <w:kern w:val="0"/>
          <w:sz w:val="24"/>
          <w:szCs w:val="24"/>
        </w:rPr>
        <w:t>交通运输</w:t>
      </w:r>
      <w:bookmarkEnd w:id="91"/>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1.10.1 </w:t>
      </w:r>
      <w:r>
        <w:rPr>
          <w:rFonts w:ascii="宋体" w:hAnsi="宋体" w:cs="宋体" w:hint="eastAsia"/>
          <w:color w:val="000000"/>
          <w:kern w:val="0"/>
          <w:sz w:val="24"/>
        </w:rPr>
        <w:t>出入现场的权利</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w:t>
      </w:r>
      <w:r>
        <w:rPr>
          <w:rFonts w:ascii="宋体" w:hAnsi="宋体" w:cs="宋体" w:hint="eastAsia"/>
          <w:color w:val="000000"/>
          <w:kern w:val="0"/>
          <w:sz w:val="24"/>
        </w:rPr>
        <w:t>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1.10.2 </w:t>
      </w:r>
      <w:r>
        <w:rPr>
          <w:rFonts w:ascii="宋体" w:hAnsi="宋体" w:cs="宋体" w:hint="eastAsia"/>
          <w:color w:val="000000"/>
          <w:kern w:val="0"/>
          <w:sz w:val="24"/>
        </w:rPr>
        <w:t>场外交通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w:t>
      </w:r>
      <w:r>
        <w:rPr>
          <w:rFonts w:ascii="宋体" w:hAnsi="宋体" w:cs="宋体" w:hint="eastAsia"/>
          <w:color w:val="000000"/>
          <w:kern w:val="0"/>
          <w:sz w:val="24"/>
        </w:rPr>
        <w:t>路和桥梁的限制荷载行驶，执行有关道路限速、限行、禁止超载的规定，并配合交通管理部门的监督和检查。场外交通设施无法满足工程施工需要的，由发包人负责完善并承担相关费用。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w:t>
      </w:r>
      <w:r>
        <w:rPr>
          <w:rFonts w:ascii="宋体" w:hAnsi="宋体" w:cs="宋体" w:hint="eastAsia"/>
          <w:color w:val="000000"/>
          <w:kern w:val="0"/>
          <w:sz w:val="24"/>
        </w:rPr>
        <w:t>场内交通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1.10.4 </w:t>
      </w:r>
      <w:r>
        <w:rPr>
          <w:rFonts w:ascii="宋体" w:hAnsi="宋体" w:cs="宋体" w:hint="eastAsia"/>
          <w:color w:val="000000"/>
          <w:kern w:val="0"/>
          <w:sz w:val="24"/>
        </w:rPr>
        <w:t>超大件和超重件的运输</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1.10.5 </w:t>
      </w:r>
      <w:r>
        <w:rPr>
          <w:rFonts w:ascii="宋体" w:hAnsi="宋体" w:cs="宋体" w:hint="eastAsia"/>
          <w:color w:val="000000"/>
          <w:kern w:val="0"/>
          <w:sz w:val="24"/>
        </w:rPr>
        <w:t>道路和桥</w:t>
      </w:r>
      <w:r>
        <w:rPr>
          <w:rFonts w:ascii="宋体" w:hAnsi="宋体" w:cs="宋体" w:hint="eastAsia"/>
          <w:color w:val="000000"/>
          <w:kern w:val="0"/>
          <w:sz w:val="24"/>
        </w:rPr>
        <w:t>梁的损坏责任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1.10.6 </w:t>
      </w:r>
      <w:r>
        <w:rPr>
          <w:rFonts w:ascii="宋体" w:hAnsi="宋体" w:cs="宋体" w:hint="eastAsia"/>
          <w:color w:val="000000"/>
          <w:kern w:val="0"/>
          <w:sz w:val="24"/>
        </w:rPr>
        <w:t>水路和航空运输</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2270DB" w:rsidRDefault="00583212">
      <w:pPr>
        <w:pStyle w:val="3"/>
        <w:spacing w:before="0" w:after="0" w:line="360" w:lineRule="auto"/>
        <w:rPr>
          <w:rFonts w:ascii="宋体" w:hAnsi="宋体" w:cs="宋体"/>
          <w:color w:val="000000"/>
          <w:kern w:val="0"/>
          <w:sz w:val="24"/>
          <w:szCs w:val="24"/>
        </w:rPr>
      </w:pPr>
      <w:bookmarkStart w:id="92" w:name="_Toc381175545"/>
      <w:r>
        <w:rPr>
          <w:rFonts w:ascii="宋体" w:hAnsi="宋体" w:cs="宋体" w:hint="eastAsia"/>
          <w:color w:val="000000"/>
          <w:kern w:val="0"/>
          <w:sz w:val="24"/>
          <w:szCs w:val="24"/>
        </w:rPr>
        <w:t>1.11</w:t>
      </w:r>
      <w:r>
        <w:rPr>
          <w:rFonts w:ascii="宋体" w:hAnsi="宋体" w:cs="宋体" w:hint="eastAsia"/>
          <w:color w:val="000000"/>
          <w:kern w:val="0"/>
          <w:sz w:val="24"/>
          <w:szCs w:val="24"/>
        </w:rPr>
        <w:t>知识产权</w:t>
      </w:r>
      <w:bookmarkEnd w:id="92"/>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1.11.1 </w:t>
      </w:r>
      <w:r>
        <w:rPr>
          <w:rFonts w:ascii="宋体" w:hAnsi="宋体" w:cs="宋体" w:hint="eastAsia"/>
          <w:color w:val="000000"/>
          <w:kern w:val="0"/>
          <w:sz w:val="24"/>
        </w:rPr>
        <w:t>除专用合同条款另有约定外，发包人提供给承包人的图纸、发包人为实施工程自行编制或委托编制的技术规范以及反映发包人要求的或其他类似性质的文件的著作权属于发包人，承</w:t>
      </w:r>
      <w:r>
        <w:rPr>
          <w:rFonts w:ascii="宋体" w:hAnsi="宋体" w:cs="宋体" w:hint="eastAsia"/>
          <w:color w:val="000000"/>
          <w:kern w:val="0"/>
          <w:sz w:val="24"/>
        </w:rPr>
        <w:t>包人可以为实现合同目的而复制、使用此类文件，但不能用于与合同无关的其他事项。未经发包人书面同意，承包人不得为了合同以外的目的而复制、使用上述文件或将之提供给任何第三方。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1.11.2 </w:t>
      </w:r>
      <w:r>
        <w:rPr>
          <w:rFonts w:ascii="宋体" w:hAnsi="宋体" w:cs="宋体" w:hint="eastAsia"/>
          <w:color w:val="000000"/>
          <w:kern w:val="0"/>
          <w:sz w:val="24"/>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1.11.3 </w:t>
      </w:r>
      <w:r>
        <w:rPr>
          <w:rFonts w:ascii="宋体" w:hAnsi="宋体" w:cs="宋体" w:hint="eastAsia"/>
          <w:color w:val="000000"/>
          <w:kern w:val="0"/>
          <w:sz w:val="24"/>
        </w:rPr>
        <w:t>合同当事人保证在履行合同过程中</w:t>
      </w:r>
      <w:r>
        <w:rPr>
          <w:rFonts w:ascii="宋体" w:hAnsi="宋体" w:cs="宋体" w:hint="eastAsia"/>
          <w:color w:val="000000"/>
          <w:kern w:val="0"/>
          <w:sz w:val="24"/>
        </w:rPr>
        <w:t>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1.11.4 </w:t>
      </w:r>
      <w:r>
        <w:rPr>
          <w:rFonts w:ascii="宋体" w:hAnsi="宋体" w:cs="宋体" w:hint="eastAsia"/>
          <w:color w:val="000000"/>
          <w:kern w:val="0"/>
          <w:sz w:val="24"/>
        </w:rPr>
        <w:t>除专用合同条款另有约定外，承包人在合同签订前和签订时已确定采用的专利、专有技术、技术秘密的使用费已包含在签约合同价中。</w:t>
      </w:r>
    </w:p>
    <w:p w:rsidR="002270DB" w:rsidRDefault="00583212">
      <w:pPr>
        <w:pStyle w:val="3"/>
        <w:spacing w:before="0" w:after="0" w:line="360" w:lineRule="auto"/>
        <w:rPr>
          <w:rFonts w:ascii="宋体" w:hAnsi="宋体" w:cs="宋体"/>
          <w:color w:val="000000"/>
          <w:kern w:val="0"/>
          <w:sz w:val="24"/>
          <w:szCs w:val="24"/>
        </w:rPr>
      </w:pPr>
      <w:bookmarkStart w:id="93" w:name="_Toc381175546"/>
      <w:r>
        <w:rPr>
          <w:rFonts w:ascii="宋体" w:hAnsi="宋体" w:cs="宋体" w:hint="eastAsia"/>
          <w:color w:val="000000"/>
          <w:kern w:val="0"/>
          <w:sz w:val="24"/>
          <w:szCs w:val="24"/>
        </w:rPr>
        <w:t>1.12</w:t>
      </w:r>
      <w:r>
        <w:rPr>
          <w:rFonts w:ascii="宋体" w:hAnsi="宋体" w:cs="宋体" w:hint="eastAsia"/>
          <w:color w:val="000000"/>
          <w:kern w:val="0"/>
          <w:sz w:val="24"/>
          <w:szCs w:val="24"/>
        </w:rPr>
        <w:t>保密</w:t>
      </w:r>
      <w:bookmarkEnd w:id="93"/>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w:t>
      </w:r>
      <w:r>
        <w:rPr>
          <w:rFonts w:ascii="宋体" w:hAnsi="宋体" w:cs="宋体" w:hint="eastAsia"/>
          <w:color w:val="000000"/>
          <w:kern w:val="0"/>
          <w:sz w:val="24"/>
        </w:rPr>
        <w:t>或合同另有约定外，未经承包人同意，发包人不得将承包人提供的技术秘密及声明需要保密的资料信息等商业秘密泄露给第三方。</w:t>
      </w:r>
    </w:p>
    <w:p w:rsidR="002270DB" w:rsidRDefault="00583212">
      <w:pPr>
        <w:pStyle w:val="3"/>
        <w:spacing w:before="0" w:after="0" w:line="360" w:lineRule="auto"/>
        <w:rPr>
          <w:rFonts w:ascii="宋体" w:hAnsi="宋体" w:cs="宋体"/>
          <w:color w:val="000000"/>
          <w:kern w:val="0"/>
          <w:sz w:val="24"/>
          <w:szCs w:val="24"/>
        </w:rPr>
      </w:pPr>
      <w:bookmarkStart w:id="94" w:name="_Toc381175547"/>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94"/>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）工程量清单存在缺项、漏项的；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2</w:t>
      </w:r>
      <w:r>
        <w:rPr>
          <w:rFonts w:ascii="宋体" w:hAnsi="宋体" w:cs="宋体" w:hint="eastAsia"/>
          <w:color w:val="000000"/>
          <w:kern w:val="0"/>
          <w:sz w:val="24"/>
        </w:rPr>
        <w:t>）工程量清单偏差超出专用合同条款约定的工程量偏差范围的；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）未按照国家现行计量规范强制性规定计量的。</w:t>
      </w:r>
    </w:p>
    <w:p w:rsidR="002270DB" w:rsidRDefault="00583212">
      <w:pPr>
        <w:pStyle w:val="2"/>
        <w:spacing w:before="0" w:after="0" w:line="360" w:lineRule="auto"/>
        <w:rPr>
          <w:rFonts w:ascii="宋体" w:eastAsia="宋体" w:hAnsi="宋体" w:cs="宋体"/>
          <w:color w:val="000000"/>
          <w:kern w:val="0"/>
          <w:sz w:val="28"/>
          <w:szCs w:val="28"/>
        </w:rPr>
      </w:pPr>
      <w:bookmarkStart w:id="95" w:name="_Toc3368"/>
      <w:bookmarkStart w:id="96" w:name="_Toc7135"/>
      <w:bookmarkStart w:id="97" w:name="_Toc381175548"/>
      <w:r>
        <w:rPr>
          <w:rFonts w:ascii="宋体" w:eastAsia="宋体" w:hAnsi="宋体" w:cs="宋体" w:hint="eastAsia"/>
          <w:color w:val="000000"/>
          <w:kern w:val="0"/>
          <w:sz w:val="28"/>
          <w:szCs w:val="28"/>
        </w:rPr>
        <w:t xml:space="preserve">2. </w:t>
      </w:r>
      <w:r>
        <w:rPr>
          <w:rFonts w:ascii="宋体" w:eastAsia="宋体" w:hAnsi="宋体" w:cs="宋体" w:hint="eastAsia"/>
          <w:color w:val="000000"/>
          <w:kern w:val="0"/>
          <w:sz w:val="28"/>
          <w:szCs w:val="28"/>
        </w:rPr>
        <w:t>发包人</w:t>
      </w:r>
      <w:bookmarkEnd w:id="95"/>
      <w:bookmarkEnd w:id="96"/>
      <w:bookmarkEnd w:id="97"/>
    </w:p>
    <w:p w:rsidR="002270DB" w:rsidRDefault="00583212">
      <w:pPr>
        <w:pStyle w:val="3"/>
        <w:spacing w:before="0" w:after="0" w:line="360" w:lineRule="auto"/>
        <w:rPr>
          <w:rFonts w:ascii="宋体" w:hAnsi="宋体" w:cs="宋体"/>
          <w:color w:val="000000"/>
          <w:kern w:val="0"/>
          <w:sz w:val="24"/>
          <w:szCs w:val="24"/>
        </w:rPr>
      </w:pPr>
      <w:bookmarkStart w:id="98" w:name="_Toc381175549"/>
      <w:r>
        <w:rPr>
          <w:rFonts w:ascii="宋体" w:hAnsi="宋体" w:cs="宋体" w:hint="eastAsia"/>
          <w:color w:val="000000"/>
          <w:kern w:val="0"/>
          <w:sz w:val="24"/>
          <w:szCs w:val="24"/>
        </w:rPr>
        <w:t xml:space="preserve">2.1 </w:t>
      </w:r>
      <w:r>
        <w:rPr>
          <w:rFonts w:ascii="宋体" w:hAnsi="宋体" w:cs="宋体" w:hint="eastAsia"/>
          <w:color w:val="000000"/>
          <w:kern w:val="0"/>
          <w:sz w:val="24"/>
          <w:szCs w:val="24"/>
        </w:rPr>
        <w:t>许可或批准</w:t>
      </w:r>
      <w:bookmarkEnd w:id="98"/>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2270DB" w:rsidRDefault="00583212">
      <w:pPr>
        <w:pStyle w:val="3"/>
        <w:spacing w:before="0" w:after="0" w:line="360" w:lineRule="auto"/>
        <w:rPr>
          <w:rFonts w:ascii="宋体" w:hAnsi="宋体" w:cs="宋体"/>
          <w:color w:val="000000"/>
          <w:kern w:val="0"/>
          <w:sz w:val="24"/>
          <w:szCs w:val="24"/>
        </w:rPr>
      </w:pPr>
      <w:bookmarkStart w:id="99" w:name="_Toc381175550"/>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99"/>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s="宋体" w:hint="eastAsia"/>
          <w:color w:val="000000"/>
          <w:kern w:val="0"/>
          <w:sz w:val="24"/>
        </w:rPr>
        <w:t>7</w:t>
      </w:r>
      <w:r>
        <w:rPr>
          <w:rFonts w:ascii="宋体" w:hAnsi="宋体" w:cs="宋体" w:hint="eastAsia"/>
          <w:color w:val="000000"/>
          <w:kern w:val="0"/>
          <w:sz w:val="24"/>
        </w:rPr>
        <w:t>天书面通知承包人。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2270DB" w:rsidRDefault="00583212">
      <w:pPr>
        <w:pStyle w:val="3"/>
        <w:spacing w:before="0" w:after="0" w:line="360" w:lineRule="auto"/>
        <w:rPr>
          <w:rFonts w:ascii="宋体" w:hAnsi="宋体" w:cs="宋体"/>
          <w:color w:val="000000"/>
          <w:kern w:val="0"/>
          <w:sz w:val="24"/>
          <w:szCs w:val="24"/>
        </w:rPr>
      </w:pPr>
      <w:bookmarkStart w:id="100" w:name="_Toc381175551"/>
      <w:r>
        <w:rPr>
          <w:rFonts w:ascii="宋体" w:hAnsi="宋体" w:cs="宋体" w:hint="eastAsia"/>
          <w:color w:val="000000"/>
          <w:kern w:val="0"/>
          <w:sz w:val="24"/>
          <w:szCs w:val="24"/>
        </w:rPr>
        <w:t xml:space="preserve">2.3 </w:t>
      </w:r>
      <w:r>
        <w:rPr>
          <w:rFonts w:ascii="宋体" w:hAnsi="宋体" w:cs="宋体" w:hint="eastAsia"/>
          <w:color w:val="000000"/>
          <w:kern w:val="0"/>
          <w:sz w:val="24"/>
          <w:szCs w:val="24"/>
        </w:rPr>
        <w:t>发包人人员</w:t>
      </w:r>
      <w:bookmarkEnd w:id="100"/>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w:t>
      </w:r>
      <w:r>
        <w:rPr>
          <w:rFonts w:ascii="宋体" w:hAnsi="宋体" w:cs="宋体" w:hint="eastAsia"/>
          <w:color w:val="000000"/>
          <w:kern w:val="0"/>
          <w:sz w:val="24"/>
        </w:rPr>
        <w:t>的发包人人员遵守法律及有关安全、质量、环境保护、文明施工等规定，并保障承包人免于承受因发包人人员未遵守上述要求给承包人造成的损失和责任。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2270DB" w:rsidRDefault="00583212">
      <w:pPr>
        <w:pStyle w:val="3"/>
        <w:spacing w:before="0" w:after="0" w:line="360" w:lineRule="auto"/>
        <w:rPr>
          <w:rFonts w:ascii="宋体" w:hAnsi="宋体" w:cs="宋体"/>
          <w:color w:val="000000"/>
          <w:kern w:val="0"/>
          <w:sz w:val="24"/>
          <w:szCs w:val="24"/>
        </w:rPr>
      </w:pPr>
      <w:bookmarkStart w:id="101" w:name="_Toc381175552"/>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101"/>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2.4.1 </w:t>
      </w:r>
      <w:r>
        <w:rPr>
          <w:rFonts w:ascii="宋体" w:hAnsi="宋体" w:cs="宋体" w:hint="eastAsia"/>
          <w:color w:val="000000"/>
          <w:kern w:val="0"/>
          <w:sz w:val="24"/>
        </w:rPr>
        <w:t>提供施工现场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w:t>
      </w:r>
      <w:r>
        <w:rPr>
          <w:rFonts w:ascii="宋体" w:hAnsi="宋体" w:cs="宋体" w:hint="eastAsia"/>
          <w:color w:val="000000"/>
          <w:kern w:val="0"/>
          <w:sz w:val="24"/>
        </w:rPr>
        <w:t>7</w:t>
      </w:r>
      <w:r>
        <w:rPr>
          <w:rFonts w:ascii="宋体" w:hAnsi="宋体" w:cs="宋体" w:hint="eastAsia"/>
          <w:color w:val="000000"/>
          <w:kern w:val="0"/>
          <w:sz w:val="24"/>
        </w:rPr>
        <w:t>天前向承包人移交施工现场。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2.4.2 </w:t>
      </w:r>
      <w:r>
        <w:rPr>
          <w:rFonts w:ascii="宋体" w:hAnsi="宋体" w:cs="宋体" w:hint="eastAsia"/>
          <w:color w:val="000000"/>
          <w:kern w:val="0"/>
          <w:sz w:val="24"/>
        </w:rPr>
        <w:t>提供施工条件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）将施工用水、电力、通讯线路等施工所必需的条件接至施工现场内；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保证向承包人提供正常施工所需要的进入施工现场的交通条件；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）协调处理施工现场周围地下管线和邻近建筑物、构筑物、古树名木的保护工作，并承担相关费用；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）按照专用合同条款约定应提供的其他设施和条件。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2.4.3 </w:t>
      </w:r>
      <w:r>
        <w:rPr>
          <w:rFonts w:ascii="宋体" w:hAnsi="宋体" w:cs="宋体" w:hint="eastAsia"/>
          <w:color w:val="000000"/>
          <w:kern w:val="0"/>
          <w:sz w:val="24"/>
        </w:rPr>
        <w:t>提供基础资料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2.4.4 </w:t>
      </w:r>
      <w:r>
        <w:rPr>
          <w:rFonts w:ascii="宋体" w:hAnsi="宋体" w:cs="宋体" w:hint="eastAsia"/>
          <w:color w:val="000000"/>
          <w:kern w:val="0"/>
          <w:sz w:val="24"/>
        </w:rPr>
        <w:t>逾期提供的责任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2270DB" w:rsidRDefault="00583212">
      <w:pPr>
        <w:pStyle w:val="3"/>
        <w:spacing w:before="0" w:after="0" w:line="360" w:lineRule="auto"/>
        <w:rPr>
          <w:rFonts w:ascii="宋体" w:hAnsi="宋体" w:cs="宋体"/>
          <w:color w:val="000000"/>
          <w:kern w:val="0"/>
          <w:sz w:val="24"/>
          <w:szCs w:val="24"/>
        </w:rPr>
      </w:pPr>
      <w:bookmarkStart w:id="102" w:name="_Toc381175553"/>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102"/>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w:t>
      </w:r>
      <w:r>
        <w:rPr>
          <w:rFonts w:ascii="宋体" w:hAnsi="宋体" w:cs="宋体" w:hint="eastAsia"/>
          <w:color w:val="000000"/>
          <w:kern w:val="0"/>
          <w:sz w:val="24"/>
        </w:rPr>
        <w:t>28</w:t>
      </w:r>
      <w:r>
        <w:rPr>
          <w:rFonts w:ascii="宋体" w:hAnsi="宋体" w:cs="宋体" w:hint="eastAsia"/>
          <w:color w:val="000000"/>
          <w:kern w:val="0"/>
          <w:sz w:val="24"/>
        </w:rPr>
        <w:t>天内，向承包人提供能够按照合同约定支付合同价款的相应资金来源证明。</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w:t>
      </w:r>
      <w:r>
        <w:rPr>
          <w:rFonts w:ascii="宋体" w:hAnsi="宋体" w:cs="宋体" w:hint="eastAsia"/>
          <w:color w:val="000000"/>
          <w:kern w:val="0"/>
          <w:sz w:val="24"/>
        </w:rPr>
        <w:t>包人提供履约担保的，发包人应当向承包人提供支付担保。支付担保可以采用银行保函或担保公司担保等形式，具体由合同当事人在专用合同条款中约定。</w:t>
      </w:r>
    </w:p>
    <w:p w:rsidR="002270DB" w:rsidRDefault="00583212">
      <w:pPr>
        <w:pStyle w:val="3"/>
        <w:spacing w:before="0" w:after="0" w:line="360" w:lineRule="auto"/>
        <w:rPr>
          <w:rFonts w:ascii="宋体" w:hAnsi="宋体" w:cs="宋体"/>
          <w:color w:val="000000"/>
          <w:kern w:val="0"/>
          <w:sz w:val="24"/>
          <w:szCs w:val="24"/>
        </w:rPr>
      </w:pPr>
      <w:bookmarkStart w:id="103" w:name="_Toc381175554"/>
      <w:r>
        <w:rPr>
          <w:rFonts w:ascii="宋体" w:hAnsi="宋体" w:cs="宋体" w:hint="eastAsia"/>
          <w:color w:val="000000"/>
          <w:kern w:val="0"/>
          <w:sz w:val="24"/>
          <w:szCs w:val="24"/>
        </w:rPr>
        <w:t xml:space="preserve">2.6 </w:t>
      </w:r>
      <w:r>
        <w:rPr>
          <w:rFonts w:ascii="宋体" w:hAnsi="宋体" w:cs="宋体" w:hint="eastAsia"/>
          <w:color w:val="000000"/>
          <w:kern w:val="0"/>
          <w:sz w:val="24"/>
          <w:szCs w:val="24"/>
        </w:rPr>
        <w:t>支付合同价款</w:t>
      </w:r>
      <w:bookmarkEnd w:id="103"/>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p>
    <w:p w:rsidR="002270DB" w:rsidRDefault="00583212">
      <w:pPr>
        <w:pStyle w:val="3"/>
        <w:spacing w:before="0" w:after="0" w:line="360" w:lineRule="auto"/>
        <w:rPr>
          <w:rFonts w:ascii="宋体" w:hAnsi="宋体" w:cs="宋体"/>
          <w:color w:val="000000"/>
          <w:kern w:val="0"/>
          <w:sz w:val="24"/>
          <w:szCs w:val="24"/>
        </w:rPr>
      </w:pPr>
      <w:bookmarkStart w:id="104" w:name="_Toc381175555"/>
      <w:r>
        <w:rPr>
          <w:rFonts w:ascii="宋体" w:hAnsi="宋体" w:cs="宋体" w:hint="eastAsia"/>
          <w:color w:val="000000"/>
          <w:kern w:val="0"/>
          <w:sz w:val="24"/>
          <w:szCs w:val="24"/>
        </w:rPr>
        <w:t xml:space="preserve">2.7 </w:t>
      </w:r>
      <w:r>
        <w:rPr>
          <w:rFonts w:ascii="宋体" w:hAnsi="宋体" w:cs="宋体" w:hint="eastAsia"/>
          <w:color w:val="000000"/>
          <w:kern w:val="0"/>
          <w:sz w:val="24"/>
          <w:szCs w:val="24"/>
        </w:rPr>
        <w:t>组织竣工验收</w:t>
      </w:r>
      <w:bookmarkEnd w:id="104"/>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2270DB" w:rsidRDefault="00583212">
      <w:pPr>
        <w:pStyle w:val="3"/>
        <w:spacing w:before="0" w:after="0" w:line="360" w:lineRule="auto"/>
        <w:rPr>
          <w:rFonts w:ascii="宋体" w:hAnsi="宋体" w:cs="宋体"/>
          <w:color w:val="000000"/>
          <w:kern w:val="0"/>
          <w:sz w:val="24"/>
          <w:szCs w:val="24"/>
        </w:rPr>
      </w:pPr>
      <w:bookmarkStart w:id="105" w:name="_Toc381175556"/>
      <w:r>
        <w:rPr>
          <w:rFonts w:ascii="宋体" w:hAnsi="宋体" w:cs="宋体" w:hint="eastAsia"/>
          <w:color w:val="000000"/>
          <w:kern w:val="0"/>
          <w:sz w:val="24"/>
          <w:szCs w:val="24"/>
        </w:rPr>
        <w:t xml:space="preserve">2.8 </w:t>
      </w:r>
      <w:r>
        <w:rPr>
          <w:rFonts w:ascii="宋体" w:hAnsi="宋体" w:cs="宋体" w:hint="eastAsia"/>
          <w:color w:val="000000"/>
          <w:kern w:val="0"/>
          <w:sz w:val="24"/>
          <w:szCs w:val="24"/>
        </w:rPr>
        <w:t>现场统一管理协议</w:t>
      </w:r>
      <w:bookmarkEnd w:id="105"/>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2270DB" w:rsidRDefault="00583212">
      <w:pPr>
        <w:pStyle w:val="2"/>
        <w:spacing w:before="0" w:after="0" w:line="360" w:lineRule="auto"/>
        <w:rPr>
          <w:rFonts w:ascii="宋体" w:eastAsia="宋体" w:hAnsi="宋体" w:cs="宋体"/>
          <w:color w:val="000000"/>
          <w:kern w:val="0"/>
          <w:sz w:val="28"/>
          <w:szCs w:val="28"/>
        </w:rPr>
      </w:pPr>
      <w:bookmarkStart w:id="106" w:name="_Toc381175557"/>
      <w:bookmarkStart w:id="107" w:name="_Toc6707"/>
      <w:bookmarkStart w:id="108" w:name="_Toc3727"/>
      <w:r>
        <w:rPr>
          <w:rFonts w:ascii="宋体" w:eastAsia="宋体" w:hAnsi="宋体" w:cs="宋体" w:hint="eastAsia"/>
          <w:color w:val="000000"/>
          <w:kern w:val="0"/>
          <w:sz w:val="28"/>
          <w:szCs w:val="28"/>
        </w:rPr>
        <w:lastRenderedPageBreak/>
        <w:t xml:space="preserve">3. </w:t>
      </w:r>
      <w:r>
        <w:rPr>
          <w:rFonts w:ascii="宋体" w:eastAsia="宋体" w:hAnsi="宋体" w:cs="宋体" w:hint="eastAsia"/>
          <w:color w:val="000000"/>
          <w:kern w:val="0"/>
          <w:sz w:val="28"/>
          <w:szCs w:val="28"/>
        </w:rPr>
        <w:t>承包人</w:t>
      </w:r>
      <w:bookmarkEnd w:id="106"/>
      <w:bookmarkEnd w:id="107"/>
      <w:bookmarkEnd w:id="108"/>
    </w:p>
    <w:p w:rsidR="002270DB" w:rsidRDefault="00583212">
      <w:pPr>
        <w:pStyle w:val="3"/>
        <w:spacing w:before="0" w:after="0" w:line="360" w:lineRule="auto"/>
        <w:rPr>
          <w:rFonts w:ascii="宋体" w:hAnsi="宋体" w:cs="宋体"/>
          <w:color w:val="000000"/>
          <w:kern w:val="0"/>
          <w:sz w:val="24"/>
          <w:szCs w:val="24"/>
        </w:rPr>
      </w:pPr>
      <w:bookmarkStart w:id="109" w:name="_Toc381175558"/>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109"/>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）按法律规定和合同约定完成工程，并在保修期内承担保修义务；</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）按法律规定和合同约定采取施工安全和环境保护措施，办理工伤保险，确保工程及人员、材料、设备和设施的安全；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）按合同约定的工作内容和施工进度要求，编制施工组织设计和施工措施计划，并对所有施工作业和施工方法的完备性和安全可靠性负责；</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）在进行合同约定的各项工作时，不得侵害发包人与他人使用公用道路</w:t>
      </w:r>
      <w:r>
        <w:rPr>
          <w:rFonts w:ascii="宋体" w:hAnsi="宋体" w:cs="宋体" w:hint="eastAsia"/>
          <w:color w:val="000000"/>
          <w:kern w:val="0"/>
          <w:sz w:val="24"/>
        </w:rPr>
        <w:t>、水源、市政管网等公共设施的权利，避免对邻近的公共设施产生干扰。承包人占用或使用他人的施工场地，影响他人作业或生活的，应承担相应责任；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）按照第</w:t>
      </w:r>
      <w:r>
        <w:rPr>
          <w:rFonts w:ascii="宋体" w:hAnsi="宋体" w:cs="宋体" w:hint="eastAsia"/>
          <w:color w:val="000000"/>
          <w:kern w:val="0"/>
          <w:sz w:val="24"/>
        </w:rPr>
        <w:t>6.3</w:t>
      </w:r>
      <w:r>
        <w:rPr>
          <w:rFonts w:ascii="宋体" w:hAnsi="宋体" w:cs="宋体" w:hint="eastAsia"/>
          <w:color w:val="000000"/>
          <w:kern w:val="0"/>
          <w:sz w:val="24"/>
        </w:rPr>
        <w:t>款〔环境保护〕约定负责施工场地及其周边环境与生态的保护工作；</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）按第</w:t>
      </w:r>
      <w:r>
        <w:rPr>
          <w:rFonts w:ascii="宋体" w:hAnsi="宋体" w:cs="宋体" w:hint="eastAsia"/>
          <w:color w:val="000000"/>
          <w:kern w:val="0"/>
          <w:sz w:val="24"/>
        </w:rPr>
        <w:t>6.1</w:t>
      </w:r>
      <w:r>
        <w:rPr>
          <w:rFonts w:ascii="宋体" w:hAnsi="宋体" w:cs="宋体" w:hint="eastAsia"/>
          <w:color w:val="000000"/>
          <w:kern w:val="0"/>
          <w:sz w:val="24"/>
        </w:rPr>
        <w:t>款〔安全文明施工〕约定采取施工安全措施，确保工程及其人员、材料、设备和设施的安全，防止因工程施工造成的人身伤害和财产损失；</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）将发包人按合同约定支付的各项价款专用于合同工程，且应及时支付其雇用人员工资，并及时向分包人支付合同价款；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）按照法律规定和合同约定编制竣工资料，完成竣工资料立卷及归档，并按专用合同条款约定的竣工资料的套数、内容、时间等要求移交发包人；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10</w:t>
      </w:r>
      <w:r>
        <w:rPr>
          <w:rFonts w:ascii="宋体" w:hAnsi="宋体" w:cs="宋体" w:hint="eastAsia"/>
          <w:color w:val="000000"/>
          <w:kern w:val="0"/>
          <w:sz w:val="24"/>
        </w:rPr>
        <w:t>）应履行的其他义务。</w:t>
      </w:r>
    </w:p>
    <w:p w:rsidR="002270DB" w:rsidRDefault="00583212">
      <w:pPr>
        <w:pStyle w:val="3"/>
        <w:spacing w:before="0" w:after="0" w:line="360" w:lineRule="auto"/>
        <w:rPr>
          <w:rFonts w:ascii="宋体" w:hAnsi="宋体" w:cs="宋体"/>
          <w:color w:val="000000"/>
          <w:kern w:val="0"/>
          <w:sz w:val="24"/>
          <w:szCs w:val="24"/>
        </w:rPr>
      </w:pPr>
      <w:bookmarkStart w:id="110" w:name="_Toc351203520"/>
      <w:bookmarkStart w:id="111" w:name="_Toc381175559"/>
      <w:r>
        <w:rPr>
          <w:rFonts w:ascii="宋体" w:hAnsi="宋体" w:cs="宋体" w:hint="eastAsia"/>
          <w:color w:val="000000"/>
          <w:kern w:val="0"/>
          <w:sz w:val="24"/>
          <w:szCs w:val="24"/>
        </w:rPr>
        <w:t>3</w:t>
      </w:r>
      <w:bookmarkStart w:id="112" w:name="_Toc296346548"/>
      <w:bookmarkStart w:id="113" w:name="_Toc337558748"/>
      <w:bookmarkStart w:id="114" w:name="_Toc296503047"/>
      <w:r>
        <w:rPr>
          <w:rFonts w:ascii="宋体" w:hAnsi="宋体" w:cs="宋体" w:hint="eastAsia"/>
          <w:color w:val="000000"/>
          <w:kern w:val="0"/>
          <w:sz w:val="24"/>
          <w:szCs w:val="24"/>
        </w:rPr>
        <w:t xml:space="preserve">.2 </w:t>
      </w:r>
      <w:bookmarkEnd w:id="110"/>
      <w:r>
        <w:rPr>
          <w:rFonts w:ascii="宋体" w:hAnsi="宋体" w:cs="宋体" w:hint="eastAsia"/>
          <w:color w:val="000000"/>
          <w:kern w:val="0"/>
          <w:sz w:val="24"/>
          <w:szCs w:val="24"/>
        </w:rPr>
        <w:t>项目经理</w:t>
      </w:r>
      <w:bookmarkEnd w:id="111"/>
    </w:p>
    <w:bookmarkEnd w:id="112"/>
    <w:bookmarkEnd w:id="113"/>
    <w:bookmarkEnd w:id="114"/>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3.2.1 </w:t>
      </w:r>
      <w:r>
        <w:rPr>
          <w:rFonts w:ascii="宋体" w:hAnsi="宋体" w:cs="宋体" w:hint="eastAsia"/>
          <w:color w:val="000000"/>
          <w:kern w:val="0"/>
          <w:sz w:val="24"/>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w:t>
      </w:r>
      <w:r>
        <w:rPr>
          <w:rFonts w:ascii="宋体" w:hAnsi="宋体" w:cs="宋体" w:hint="eastAsia"/>
          <w:color w:val="000000"/>
          <w:kern w:val="0"/>
          <w:sz w:val="24"/>
        </w:rPr>
        <w:t>的，项目经理无权履行职责，发包人有权要求更换项目经理，由此增加的费用和（或）延误的工期由承包人承担。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w:t>
      </w:r>
      <w:r>
        <w:rPr>
          <w:rFonts w:ascii="宋体" w:hAnsi="宋体" w:cs="宋体" w:hint="eastAsia"/>
          <w:color w:val="000000"/>
          <w:kern w:val="0"/>
          <w:sz w:val="24"/>
        </w:rPr>
        <w:lastRenderedPageBreak/>
        <w:t>并取得发包人的书面同意。项目经理的通知中应当载明临时代行其职责的人员的注册执业资格、管理经验等资料，该人员应具备履行相应职责的能力。</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3.2.2 </w:t>
      </w:r>
      <w:r>
        <w:rPr>
          <w:rFonts w:ascii="宋体" w:hAnsi="宋体" w:cs="宋体" w:hint="eastAsia"/>
          <w:color w:val="000000"/>
          <w:kern w:val="0"/>
          <w:sz w:val="24"/>
        </w:rPr>
        <w:t>项目经理按合同约定组织工程实施。在紧急</w:t>
      </w:r>
      <w:r>
        <w:rPr>
          <w:rFonts w:ascii="宋体" w:hAnsi="宋体" w:cs="宋体" w:hint="eastAsia"/>
          <w:color w:val="000000"/>
          <w:kern w:val="0"/>
          <w:sz w:val="24"/>
        </w:rPr>
        <w:t>情况下为确保施工安全和人员安全，在无法与发包人代表和总监理工程师及时取得联系时，项目经理有权采取必要的措施保证与工程有关的人身、财产和工程的安全，但应在</w:t>
      </w:r>
      <w:r>
        <w:rPr>
          <w:rFonts w:ascii="宋体" w:hAnsi="宋体" w:cs="宋体" w:hint="eastAsia"/>
          <w:color w:val="000000"/>
          <w:kern w:val="0"/>
          <w:sz w:val="24"/>
        </w:rPr>
        <w:t>48</w:t>
      </w:r>
      <w:r>
        <w:rPr>
          <w:rFonts w:ascii="宋体" w:hAnsi="宋体" w:cs="宋体" w:hint="eastAsia"/>
          <w:color w:val="000000"/>
          <w:kern w:val="0"/>
          <w:sz w:val="24"/>
        </w:rPr>
        <w:t>小时内向发包人代表和总监理工程师提交书面报告。</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3.2.3 </w:t>
      </w:r>
      <w:r>
        <w:rPr>
          <w:rFonts w:ascii="宋体" w:hAnsi="宋体" w:cs="宋体" w:hint="eastAsia"/>
          <w:color w:val="000000"/>
          <w:kern w:val="0"/>
          <w:sz w:val="24"/>
        </w:rPr>
        <w:t>承包人需要更换项目经理的，应提前</w:t>
      </w:r>
      <w:r>
        <w:rPr>
          <w:rFonts w:ascii="宋体" w:hAnsi="宋体" w:cs="宋体" w:hint="eastAsia"/>
          <w:color w:val="000000"/>
          <w:kern w:val="0"/>
          <w:sz w:val="24"/>
        </w:rPr>
        <w:t>14</w:t>
      </w:r>
      <w:r>
        <w:rPr>
          <w:rFonts w:ascii="宋体" w:hAnsi="宋体" w:cs="宋体" w:hint="eastAsia"/>
          <w:color w:val="000000"/>
          <w:kern w:val="0"/>
          <w:sz w:val="24"/>
        </w:rPr>
        <w:t>天书面通知发包人和监理人，并征得发包人书面同意。通知中应当载明继任项目经理的注册执业资格、管理经验等资料，继任项目经理继续履行第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项约定的职责。未经发包人书面同意，承包人不得擅自更换项目经理。承包人擅自更换项目经理的，应按照专用合同条款的约定承担违约责</w:t>
      </w:r>
      <w:r>
        <w:rPr>
          <w:rFonts w:ascii="宋体" w:hAnsi="宋体" w:cs="宋体" w:hint="eastAsia"/>
          <w:color w:val="000000"/>
          <w:kern w:val="0"/>
          <w:sz w:val="24"/>
        </w:rPr>
        <w:t>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3.2.4 </w:t>
      </w:r>
      <w:r>
        <w:rPr>
          <w:rFonts w:ascii="宋体" w:hAnsi="宋体" w:cs="宋体" w:hint="eastAsia"/>
          <w:color w:val="000000"/>
          <w:kern w:val="0"/>
          <w:sz w:val="24"/>
        </w:rPr>
        <w:t>发包人有权书面通知承包人更换其认为不称职的项目经理，通知中应当载明要求更换的理由。承包人应在接到更换通知后</w:t>
      </w:r>
      <w:r>
        <w:rPr>
          <w:rFonts w:ascii="宋体" w:hAnsi="宋体" w:cs="宋体" w:hint="eastAsia"/>
          <w:color w:val="000000"/>
          <w:kern w:val="0"/>
          <w:sz w:val="24"/>
        </w:rPr>
        <w:t>14</w:t>
      </w:r>
      <w:r>
        <w:rPr>
          <w:rFonts w:ascii="宋体" w:hAnsi="宋体" w:cs="宋体" w:hint="eastAsia"/>
          <w:color w:val="000000"/>
          <w:kern w:val="0"/>
          <w:sz w:val="24"/>
        </w:rPr>
        <w:t>天内向发包人提出书面的改进报告。发包人收到改进报告后仍要求更换的，承包人应在接到第二次更换通知的</w:t>
      </w:r>
      <w:r>
        <w:rPr>
          <w:rFonts w:ascii="宋体" w:hAnsi="宋体" w:cs="宋体" w:hint="eastAsia"/>
          <w:color w:val="000000"/>
          <w:kern w:val="0"/>
          <w:sz w:val="24"/>
        </w:rPr>
        <w:t>28</w:t>
      </w:r>
      <w:r>
        <w:rPr>
          <w:rFonts w:ascii="宋体" w:hAnsi="宋体" w:cs="宋体" w:hint="eastAsia"/>
          <w:color w:val="000000"/>
          <w:kern w:val="0"/>
          <w:sz w:val="24"/>
        </w:rPr>
        <w:t>天内进行更换，并将新任命的项目经理的注册执业资格、管理经验等资料书面通知发包人。继任项目经理继续履行第</w:t>
      </w:r>
      <w:r>
        <w:rPr>
          <w:rFonts w:ascii="宋体" w:hAnsi="宋体" w:cs="宋体" w:hint="eastAsia"/>
          <w:color w:val="000000"/>
          <w:kern w:val="0"/>
          <w:sz w:val="24"/>
        </w:rPr>
        <w:t>3.2.1</w:t>
      </w:r>
      <w:r>
        <w:rPr>
          <w:rFonts w:ascii="宋体" w:hAnsi="宋体" w:cs="宋体" w:hint="eastAsia"/>
          <w:color w:val="000000"/>
          <w:kern w:val="0"/>
          <w:sz w:val="24"/>
        </w:rPr>
        <w:t>项约定的职责。承包人无正当理由拒绝更换项目经理的，应按照专用合同条款的约定承担违约责任。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3.2.5 </w:t>
      </w:r>
      <w:r>
        <w:rPr>
          <w:rFonts w:ascii="宋体" w:hAnsi="宋体" w:cs="宋体" w:hint="eastAsia"/>
          <w:color w:val="000000"/>
          <w:kern w:val="0"/>
          <w:sz w:val="24"/>
        </w:rPr>
        <w:t>项目经理因特殊情况授权其下属人员履行其某项工作职责的，该下属人员应具备</w:t>
      </w:r>
      <w:r>
        <w:rPr>
          <w:rFonts w:ascii="宋体" w:hAnsi="宋体" w:cs="宋体" w:hint="eastAsia"/>
          <w:color w:val="000000"/>
          <w:kern w:val="0"/>
          <w:sz w:val="24"/>
        </w:rPr>
        <w:t>履行相应职责的能力，并应提前</w:t>
      </w:r>
      <w:r>
        <w:rPr>
          <w:rFonts w:ascii="宋体" w:hAnsi="宋体" w:cs="宋体" w:hint="eastAsia"/>
          <w:color w:val="000000"/>
          <w:kern w:val="0"/>
          <w:sz w:val="24"/>
        </w:rPr>
        <w:t>7</w:t>
      </w:r>
      <w:r>
        <w:rPr>
          <w:rFonts w:ascii="宋体" w:hAnsi="宋体" w:cs="宋体" w:hint="eastAsia"/>
          <w:color w:val="000000"/>
          <w:kern w:val="0"/>
          <w:sz w:val="24"/>
        </w:rPr>
        <w:t>天将上述人员的姓名和授权范围书面通知监理人，并征得发包人书面同意。</w:t>
      </w:r>
    </w:p>
    <w:p w:rsidR="002270DB" w:rsidRDefault="00583212">
      <w:pPr>
        <w:pStyle w:val="3"/>
        <w:spacing w:before="0" w:after="0" w:line="360" w:lineRule="auto"/>
        <w:rPr>
          <w:rFonts w:ascii="宋体" w:hAnsi="宋体" w:cs="宋体"/>
          <w:color w:val="000000"/>
          <w:kern w:val="0"/>
          <w:sz w:val="24"/>
          <w:szCs w:val="24"/>
        </w:rPr>
      </w:pPr>
      <w:bookmarkStart w:id="115" w:name="_Toc381175560"/>
      <w:bookmarkStart w:id="116" w:name="_Toc351203521"/>
      <w:r>
        <w:rPr>
          <w:rFonts w:ascii="宋体" w:hAnsi="宋体" w:cs="宋体" w:hint="eastAsia"/>
          <w:color w:val="000000"/>
          <w:kern w:val="0"/>
          <w:sz w:val="24"/>
          <w:szCs w:val="24"/>
        </w:rPr>
        <w:t>3</w:t>
      </w:r>
      <w:bookmarkStart w:id="117" w:name="_Toc296346549"/>
      <w:bookmarkStart w:id="118" w:name="_Toc296503048"/>
      <w:bookmarkStart w:id="119" w:name="_Toc337558749"/>
      <w:r>
        <w:rPr>
          <w:rFonts w:ascii="宋体" w:hAnsi="宋体" w:cs="宋体" w:hint="eastAsia"/>
          <w:color w:val="000000"/>
          <w:kern w:val="0"/>
          <w:sz w:val="24"/>
          <w:szCs w:val="24"/>
        </w:rPr>
        <w:t xml:space="preserve">.3 </w:t>
      </w:r>
      <w:bookmarkEnd w:id="117"/>
      <w:bookmarkEnd w:id="118"/>
      <w:r>
        <w:rPr>
          <w:rFonts w:ascii="宋体" w:hAnsi="宋体" w:cs="宋体" w:hint="eastAsia"/>
          <w:color w:val="000000"/>
          <w:kern w:val="0"/>
          <w:sz w:val="24"/>
          <w:szCs w:val="24"/>
        </w:rPr>
        <w:t>承包人人员</w:t>
      </w:r>
      <w:bookmarkEnd w:id="115"/>
      <w:bookmarkEnd w:id="116"/>
    </w:p>
    <w:bookmarkEnd w:id="119"/>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3.3.1 </w:t>
      </w:r>
      <w:r>
        <w:rPr>
          <w:rFonts w:ascii="宋体" w:hAnsi="宋体" w:cs="宋体" w:hint="eastAsia"/>
          <w:color w:val="000000"/>
          <w:kern w:val="0"/>
          <w:sz w:val="24"/>
        </w:rPr>
        <w:t>除专用合同条款另有约定外，承包人应在接到开工通知后</w:t>
      </w:r>
      <w:r>
        <w:rPr>
          <w:rFonts w:ascii="宋体" w:hAnsi="宋体" w:cs="宋体" w:hint="eastAsia"/>
          <w:color w:val="000000"/>
          <w:kern w:val="0"/>
          <w:sz w:val="24"/>
        </w:rPr>
        <w:t>7</w:t>
      </w:r>
      <w:r>
        <w:rPr>
          <w:rFonts w:ascii="宋体" w:hAnsi="宋体" w:cs="宋体" w:hint="eastAsia"/>
          <w:color w:val="000000"/>
          <w:kern w:val="0"/>
          <w:sz w:val="24"/>
        </w:rPr>
        <w:t>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3.3.2 </w:t>
      </w:r>
      <w:r>
        <w:rPr>
          <w:rFonts w:ascii="宋体" w:hAnsi="宋体" w:cs="宋体" w:hint="eastAsia"/>
          <w:color w:val="000000"/>
          <w:kern w:val="0"/>
          <w:sz w:val="24"/>
        </w:rPr>
        <w:t>承包人派驻到施工现场的主要施工管理人员应相</w:t>
      </w:r>
      <w:r>
        <w:rPr>
          <w:rFonts w:ascii="宋体" w:hAnsi="宋体" w:cs="宋体" w:hint="eastAsia"/>
          <w:color w:val="000000"/>
          <w:kern w:val="0"/>
          <w:sz w:val="24"/>
        </w:rPr>
        <w:t>对稳定。施工过程中如有变动，承包人应及时向监理人提交施工现场人员变动情况的报告。承包人更换主要施工管理人员时，应提前</w:t>
      </w:r>
      <w:r>
        <w:rPr>
          <w:rFonts w:ascii="宋体" w:hAnsi="宋体" w:cs="宋体" w:hint="eastAsia"/>
          <w:color w:val="000000"/>
          <w:kern w:val="0"/>
          <w:sz w:val="24"/>
        </w:rPr>
        <w:t>7</w:t>
      </w:r>
      <w:r>
        <w:rPr>
          <w:rFonts w:ascii="宋体" w:hAnsi="宋体" w:cs="宋体" w:hint="eastAsia"/>
          <w:color w:val="000000"/>
          <w:kern w:val="0"/>
          <w:sz w:val="24"/>
        </w:rPr>
        <w:t>天书面通知监理人，并征得发包人书面同意。通知中应当载明继任人员的注册执业资格、</w:t>
      </w:r>
      <w:r>
        <w:rPr>
          <w:rFonts w:ascii="宋体" w:hAnsi="宋体" w:cs="宋体" w:hint="eastAsia"/>
          <w:color w:val="000000"/>
          <w:kern w:val="0"/>
          <w:sz w:val="24"/>
        </w:rPr>
        <w:lastRenderedPageBreak/>
        <w:t>管理经验等资料。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3.3.3 </w:t>
      </w:r>
      <w:r>
        <w:rPr>
          <w:rFonts w:ascii="宋体" w:hAnsi="宋体" w:cs="宋体" w:hint="eastAsia"/>
          <w:color w:val="000000"/>
          <w:kern w:val="0"/>
          <w:sz w:val="24"/>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w:t>
      </w:r>
      <w:r>
        <w:rPr>
          <w:rFonts w:ascii="宋体" w:hAnsi="宋体" w:cs="宋体" w:hint="eastAsia"/>
          <w:color w:val="000000"/>
          <w:kern w:val="0"/>
          <w:sz w:val="24"/>
        </w:rPr>
        <w:t>当理由拒绝撤换的，应按照专用合同条款的约定承担违约责任。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3.3.4 </w:t>
      </w:r>
      <w:r>
        <w:rPr>
          <w:rFonts w:ascii="宋体" w:hAnsi="宋体" w:cs="宋体" w:hint="eastAsia"/>
          <w:color w:val="000000"/>
          <w:kern w:val="0"/>
          <w:sz w:val="24"/>
        </w:rPr>
        <w:t>除专用合同条款另有约定外，承包人的主要施工管理人员离开施工现场每月累计不超过</w:t>
      </w:r>
      <w:r>
        <w:rPr>
          <w:rFonts w:ascii="宋体" w:hAnsi="宋体" w:cs="宋体" w:hint="eastAsia"/>
          <w:color w:val="000000"/>
          <w:kern w:val="0"/>
          <w:sz w:val="24"/>
        </w:rPr>
        <w:t>5</w:t>
      </w:r>
      <w:r>
        <w:rPr>
          <w:rFonts w:ascii="宋体" w:hAnsi="宋体" w:cs="宋体" w:hint="eastAsia"/>
          <w:color w:val="000000"/>
          <w:kern w:val="0"/>
          <w:sz w:val="24"/>
        </w:rPr>
        <w:t>天的，应报监理人同意；离开施工现场每月累计超过</w:t>
      </w:r>
      <w:r>
        <w:rPr>
          <w:rFonts w:ascii="宋体" w:hAnsi="宋体" w:cs="宋体" w:hint="eastAsia"/>
          <w:color w:val="000000"/>
          <w:kern w:val="0"/>
          <w:sz w:val="24"/>
        </w:rPr>
        <w:t>5</w:t>
      </w:r>
      <w:r>
        <w:rPr>
          <w:rFonts w:ascii="宋体" w:hAnsi="宋体" w:cs="宋体" w:hint="eastAsia"/>
          <w:color w:val="000000"/>
          <w:kern w:val="0"/>
          <w:sz w:val="24"/>
        </w:rPr>
        <w:t>天的，应通知监理人，并征得发包人书面同意。主要施工管理人员离开施工现场前应指定一名有经验的人员临时代行其职责，该人员应具备履行相应职责的资格和能力，且应征得监理人或发包人的同意。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3.3.5 </w:t>
      </w:r>
      <w:r>
        <w:rPr>
          <w:rFonts w:ascii="宋体" w:hAnsi="宋体" w:cs="宋体" w:hint="eastAsia"/>
          <w:color w:val="000000"/>
          <w:kern w:val="0"/>
          <w:sz w:val="24"/>
        </w:rPr>
        <w:t>承包人擅自更换主要施工管理人员，或前述人员未经监理人或发包人同意擅自离开施工现场的，应按照专用合同条款约定承担违约责任。</w:t>
      </w:r>
    </w:p>
    <w:p w:rsidR="002270DB" w:rsidRDefault="00583212">
      <w:pPr>
        <w:pStyle w:val="3"/>
        <w:spacing w:before="0" w:after="0" w:line="360" w:lineRule="auto"/>
        <w:rPr>
          <w:rFonts w:ascii="宋体" w:hAnsi="宋体" w:cs="宋体"/>
          <w:color w:val="000000"/>
          <w:kern w:val="0"/>
          <w:sz w:val="24"/>
          <w:szCs w:val="24"/>
        </w:rPr>
      </w:pPr>
      <w:bookmarkStart w:id="120" w:name="_Toc381175561"/>
      <w:bookmarkStart w:id="121" w:name="_Toc351203522"/>
      <w:r>
        <w:rPr>
          <w:rFonts w:ascii="宋体" w:hAnsi="宋体" w:cs="宋体" w:hint="eastAsia"/>
          <w:color w:val="000000"/>
          <w:kern w:val="0"/>
          <w:sz w:val="24"/>
          <w:szCs w:val="24"/>
        </w:rPr>
        <w:t>3</w:t>
      </w:r>
      <w:bookmarkStart w:id="122" w:name="_Toc296346551"/>
      <w:bookmarkStart w:id="123" w:name="_Toc296503050"/>
      <w:bookmarkStart w:id="124" w:name="_Toc337558750"/>
      <w:r>
        <w:rPr>
          <w:rFonts w:ascii="宋体" w:hAnsi="宋体" w:cs="宋体" w:hint="eastAsia"/>
          <w:color w:val="000000"/>
          <w:kern w:val="0"/>
          <w:sz w:val="24"/>
          <w:szCs w:val="24"/>
        </w:rPr>
        <w:t xml:space="preserve">.4 </w:t>
      </w:r>
      <w:r>
        <w:rPr>
          <w:rFonts w:ascii="宋体" w:hAnsi="宋体" w:cs="宋体" w:hint="eastAsia"/>
          <w:color w:val="000000"/>
          <w:kern w:val="0"/>
          <w:sz w:val="24"/>
          <w:szCs w:val="24"/>
        </w:rPr>
        <w:t>承包人现场查勘</w:t>
      </w:r>
      <w:bookmarkEnd w:id="120"/>
      <w:bookmarkEnd w:id="121"/>
    </w:p>
    <w:bookmarkEnd w:id="122"/>
    <w:bookmarkEnd w:id="123"/>
    <w:bookmarkEnd w:id="124"/>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w:t>
      </w:r>
      <w:r>
        <w:rPr>
          <w:rFonts w:ascii="宋体" w:hAnsi="宋体" w:cs="宋体" w:hint="eastAsia"/>
          <w:color w:val="000000"/>
          <w:kern w:val="0"/>
          <w:sz w:val="24"/>
        </w:rPr>
        <w:t>2.4.3</w:t>
      </w:r>
      <w:r>
        <w:rPr>
          <w:rFonts w:ascii="宋体" w:hAnsi="宋体" w:cs="宋体" w:hint="eastAsia"/>
          <w:color w:val="000000"/>
          <w:kern w:val="0"/>
          <w:sz w:val="24"/>
        </w:rPr>
        <w:t>项〔提供基础资料〕提交的基础资料所做出的解释和推断负责，但因基础资料存在错误、遗漏导致承包人解释或推断失实的，由发包人承担责任。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2270DB" w:rsidRDefault="00583212">
      <w:pPr>
        <w:pStyle w:val="3"/>
        <w:spacing w:before="0" w:after="0" w:line="360" w:lineRule="auto"/>
        <w:rPr>
          <w:rFonts w:ascii="宋体" w:hAnsi="宋体" w:cs="宋体"/>
          <w:color w:val="000000"/>
          <w:kern w:val="0"/>
          <w:sz w:val="24"/>
          <w:szCs w:val="24"/>
        </w:rPr>
      </w:pPr>
      <w:bookmarkStart w:id="125" w:name="_Toc351203523"/>
      <w:bookmarkStart w:id="126" w:name="_Toc381175562"/>
      <w:r>
        <w:rPr>
          <w:rFonts w:ascii="宋体" w:hAnsi="宋体" w:cs="宋体" w:hint="eastAsia"/>
          <w:color w:val="000000"/>
          <w:kern w:val="0"/>
          <w:sz w:val="24"/>
          <w:szCs w:val="24"/>
        </w:rPr>
        <w:t>3</w:t>
      </w:r>
      <w:bookmarkStart w:id="127" w:name="_Toc337558751"/>
      <w:bookmarkStart w:id="128" w:name="_Toc296503051"/>
      <w:bookmarkStart w:id="129" w:name="_Toc296346552"/>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125"/>
      <w:bookmarkEnd w:id="126"/>
    </w:p>
    <w:bookmarkEnd w:id="127"/>
    <w:bookmarkEnd w:id="128"/>
    <w:bookmarkEnd w:id="129"/>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3.5.1 </w:t>
      </w:r>
      <w:r>
        <w:rPr>
          <w:rFonts w:ascii="宋体" w:hAnsi="宋体" w:cs="宋体" w:hint="eastAsia"/>
          <w:color w:val="000000"/>
          <w:kern w:val="0"/>
          <w:sz w:val="24"/>
        </w:rPr>
        <w:t>分包的一般约定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3.5.2 </w:t>
      </w:r>
      <w:r>
        <w:rPr>
          <w:rFonts w:ascii="宋体" w:hAnsi="宋体" w:cs="宋体" w:hint="eastAsia"/>
          <w:color w:val="000000"/>
          <w:kern w:val="0"/>
          <w:sz w:val="24"/>
        </w:rPr>
        <w:t>分包的确定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w:t>
      </w:r>
      <w:r>
        <w:rPr>
          <w:rFonts w:ascii="宋体" w:hAnsi="宋体" w:cs="宋体" w:hint="eastAsia"/>
          <w:color w:val="000000"/>
          <w:kern w:val="0"/>
          <w:sz w:val="24"/>
        </w:rPr>
        <w:t>10.7</w:t>
      </w:r>
      <w:r>
        <w:rPr>
          <w:rFonts w:ascii="宋体" w:hAnsi="宋体" w:cs="宋体" w:hint="eastAsia"/>
          <w:color w:val="000000"/>
          <w:kern w:val="0"/>
          <w:sz w:val="24"/>
        </w:rPr>
        <w:t>款〔暂估价〕确定分包人。按照合同约定进行分包的，承包人应确保分包人具有相</w:t>
      </w:r>
      <w:r>
        <w:rPr>
          <w:rFonts w:ascii="宋体" w:hAnsi="宋体" w:cs="宋体" w:hint="eastAsia"/>
          <w:color w:val="000000"/>
          <w:kern w:val="0"/>
          <w:sz w:val="24"/>
        </w:rPr>
        <w:t>应的资质和能力。工程分包不减轻或免除承包人的责任和义务，承包</w:t>
      </w:r>
      <w:r>
        <w:rPr>
          <w:rFonts w:ascii="宋体" w:hAnsi="宋体" w:cs="宋体" w:hint="eastAsia"/>
          <w:color w:val="000000"/>
          <w:kern w:val="0"/>
          <w:sz w:val="24"/>
        </w:rPr>
        <w:lastRenderedPageBreak/>
        <w:t>人和分包人就分包工程向发包人承担连带责任。除合同另有约定外，承包人应在分包合同签订后</w:t>
      </w:r>
      <w:r>
        <w:rPr>
          <w:rFonts w:ascii="宋体" w:hAnsi="宋体" w:cs="宋体" w:hint="eastAsia"/>
          <w:color w:val="000000"/>
          <w:kern w:val="0"/>
          <w:sz w:val="24"/>
        </w:rPr>
        <w:t>7</w:t>
      </w:r>
      <w:r>
        <w:rPr>
          <w:rFonts w:ascii="宋体" w:hAnsi="宋体" w:cs="宋体" w:hint="eastAsia"/>
          <w:color w:val="000000"/>
          <w:kern w:val="0"/>
          <w:sz w:val="24"/>
        </w:rPr>
        <w:t>天内向发包人和监理人提交分包合同副本。</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3.5.3 </w:t>
      </w:r>
      <w:r>
        <w:rPr>
          <w:rFonts w:ascii="宋体" w:hAnsi="宋体" w:cs="宋体" w:hint="eastAsia"/>
          <w:color w:val="000000"/>
          <w:kern w:val="0"/>
          <w:sz w:val="24"/>
        </w:rPr>
        <w:t>分包管理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3.5.4 </w:t>
      </w:r>
      <w:r>
        <w:rPr>
          <w:rFonts w:ascii="宋体" w:hAnsi="宋体" w:cs="宋体" w:hint="eastAsia"/>
          <w:color w:val="000000"/>
          <w:kern w:val="0"/>
          <w:sz w:val="24"/>
        </w:rPr>
        <w:t>分包合同价款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）除本项第（</w:t>
      </w:r>
      <w:r>
        <w:rPr>
          <w:rFonts w:ascii="宋体" w:hAnsi="宋体" w:cs="宋体" w:hint="eastAsia"/>
          <w:color w:val="000000"/>
          <w:kern w:val="0"/>
          <w:sz w:val="24"/>
        </w:rPr>
        <w:t>2</w:t>
      </w:r>
      <w:r>
        <w:rPr>
          <w:rFonts w:ascii="宋体" w:hAnsi="宋体" w:cs="宋体" w:hint="eastAsia"/>
          <w:color w:val="000000"/>
          <w:kern w:val="0"/>
          <w:sz w:val="24"/>
        </w:rPr>
        <w:t>）目约定的情况或专用合同条款另有约定外，分包合同价款由承包人与分包人结算，未经承包人同意，发包人不得向分包人支付分包工程价款；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）生效法律文书要求发包人向分包人支付分包合同价款的，发包人有权从应付承包人工程款中扣除该部分款项。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3.5.5 </w:t>
      </w:r>
      <w:r>
        <w:rPr>
          <w:rFonts w:ascii="宋体" w:hAnsi="宋体" w:cs="宋体" w:hint="eastAsia"/>
          <w:color w:val="000000"/>
          <w:kern w:val="0"/>
          <w:sz w:val="24"/>
        </w:rPr>
        <w:t>分包合同权益的转让</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0" w:name="_Toc351203524"/>
    </w:p>
    <w:p w:rsidR="002270DB" w:rsidRDefault="00583212">
      <w:pPr>
        <w:pStyle w:val="3"/>
        <w:spacing w:before="0" w:after="0" w:line="360" w:lineRule="auto"/>
        <w:rPr>
          <w:rFonts w:ascii="宋体" w:hAnsi="宋体" w:cs="宋体"/>
          <w:color w:val="000000"/>
          <w:kern w:val="0"/>
          <w:sz w:val="24"/>
          <w:szCs w:val="24"/>
        </w:rPr>
      </w:pPr>
      <w:bookmarkStart w:id="131" w:name="_Toc381175563"/>
      <w:r>
        <w:rPr>
          <w:rFonts w:ascii="宋体" w:hAnsi="宋体" w:cs="宋体" w:hint="eastAsia"/>
          <w:color w:val="000000"/>
          <w:kern w:val="0"/>
          <w:sz w:val="24"/>
          <w:szCs w:val="24"/>
        </w:rPr>
        <w:t xml:space="preserve">3.6 </w:t>
      </w:r>
      <w:r>
        <w:rPr>
          <w:rFonts w:ascii="宋体" w:hAnsi="宋体" w:cs="宋体" w:hint="eastAsia"/>
          <w:color w:val="000000"/>
          <w:kern w:val="0"/>
          <w:sz w:val="24"/>
          <w:szCs w:val="24"/>
        </w:rPr>
        <w:t>工程照管</w:t>
      </w:r>
      <w:r>
        <w:rPr>
          <w:rFonts w:ascii="宋体" w:hAnsi="宋体" w:cs="宋体" w:hint="eastAsia"/>
          <w:color w:val="000000"/>
          <w:kern w:val="0"/>
          <w:sz w:val="24"/>
          <w:szCs w:val="24"/>
        </w:rPr>
        <w:t>与成品、半成品保护</w:t>
      </w:r>
      <w:bookmarkEnd w:id="130"/>
      <w:bookmarkEnd w:id="131"/>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）除专用合同条款另有约定外，自发包人向承包人移交施工现场之日起，承包人应负责照管工程及工程相关的材料、工程设备，直到颁发工程接收证书之日止。</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）在承包人负责照管期间，因承包人原因造成工程、材料、工程设备损坏的，由承包人负责修复或更换，并承担由此增加的费用和（或）延误的工期。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）对合同内分期完成的成品和半成品，在工程接收证书颁发前，由承包人承担保护责任。因承包人原因造成成品或半成品损坏的，由承包人负责修复或更换，并承担由此增加的费用和（或）延误的工期。</w:t>
      </w:r>
    </w:p>
    <w:p w:rsidR="002270DB" w:rsidRDefault="00583212">
      <w:pPr>
        <w:pStyle w:val="3"/>
        <w:spacing w:before="0" w:after="0" w:line="360" w:lineRule="auto"/>
        <w:rPr>
          <w:rFonts w:ascii="宋体" w:hAnsi="宋体" w:cs="宋体"/>
          <w:color w:val="000000"/>
          <w:kern w:val="0"/>
          <w:sz w:val="24"/>
          <w:szCs w:val="24"/>
        </w:rPr>
      </w:pPr>
      <w:bookmarkStart w:id="132" w:name="_Toc351203525"/>
      <w:bookmarkStart w:id="133" w:name="_Toc381175564"/>
      <w:r>
        <w:rPr>
          <w:rFonts w:ascii="宋体" w:hAnsi="宋体" w:cs="宋体" w:hint="eastAsia"/>
          <w:color w:val="000000"/>
          <w:kern w:val="0"/>
          <w:sz w:val="24"/>
          <w:szCs w:val="24"/>
        </w:rPr>
        <w:t>3</w:t>
      </w:r>
      <w:bookmarkStart w:id="134" w:name="_Toc296503052"/>
      <w:bookmarkStart w:id="135" w:name="_Toc337558752"/>
      <w:bookmarkStart w:id="136" w:name="_Toc296346553"/>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履约担保</w:t>
      </w:r>
      <w:bookmarkEnd w:id="132"/>
      <w:bookmarkEnd w:id="133"/>
    </w:p>
    <w:bookmarkEnd w:id="134"/>
    <w:bookmarkEnd w:id="135"/>
    <w:bookmarkEnd w:id="136"/>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w:t>
      </w:r>
      <w:r>
        <w:rPr>
          <w:rFonts w:ascii="宋体" w:hAnsi="宋体" w:cs="宋体" w:hint="eastAsia"/>
          <w:color w:val="000000"/>
          <w:kern w:val="0"/>
          <w:sz w:val="24"/>
        </w:rPr>
        <w:t>需要承包人提供履约担保的，由合同当事人在专用合同条款中约定履约担保的方式、金额及期限等。履约担保可以采用银行保函或担保公司担保等形式，具体由合同当事人在专用合同条款中约定。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2270DB" w:rsidRDefault="00583212">
      <w:pPr>
        <w:pStyle w:val="3"/>
        <w:spacing w:before="0" w:after="0" w:line="360" w:lineRule="auto"/>
        <w:rPr>
          <w:rFonts w:ascii="宋体" w:hAnsi="宋体" w:cs="宋体"/>
          <w:color w:val="000000"/>
          <w:kern w:val="0"/>
          <w:sz w:val="24"/>
          <w:szCs w:val="24"/>
        </w:rPr>
      </w:pPr>
      <w:bookmarkStart w:id="137" w:name="_Toc351203526"/>
      <w:bookmarkStart w:id="138" w:name="_Toc381175565"/>
      <w:r>
        <w:rPr>
          <w:rFonts w:ascii="宋体" w:hAnsi="宋体" w:cs="宋体" w:hint="eastAsia"/>
          <w:color w:val="000000"/>
          <w:kern w:val="0"/>
          <w:sz w:val="24"/>
          <w:szCs w:val="24"/>
        </w:rPr>
        <w:lastRenderedPageBreak/>
        <w:t xml:space="preserve">3.8 </w:t>
      </w:r>
      <w:r>
        <w:rPr>
          <w:rFonts w:ascii="宋体" w:hAnsi="宋体" w:cs="宋体" w:hint="eastAsia"/>
          <w:color w:val="000000"/>
          <w:kern w:val="0"/>
          <w:sz w:val="24"/>
          <w:szCs w:val="24"/>
        </w:rPr>
        <w:t>联合体</w:t>
      </w:r>
      <w:bookmarkEnd w:id="137"/>
      <w:bookmarkEnd w:id="138"/>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3.8.1 </w:t>
      </w:r>
      <w:r>
        <w:rPr>
          <w:rFonts w:ascii="宋体" w:hAnsi="宋体" w:cs="宋体" w:hint="eastAsia"/>
          <w:color w:val="000000"/>
          <w:kern w:val="0"/>
          <w:sz w:val="24"/>
        </w:rPr>
        <w:t>联合体各方应共同与发包人签订合同协议书。联合体各方应为履行合同向发包人承担连带责任。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3.8.2 </w:t>
      </w:r>
      <w:r>
        <w:rPr>
          <w:rFonts w:ascii="宋体" w:hAnsi="宋体" w:cs="宋体" w:hint="eastAsia"/>
          <w:color w:val="000000"/>
          <w:kern w:val="0"/>
          <w:sz w:val="24"/>
        </w:rPr>
        <w:t>联合体协议经发包人确认后作为合同附件。在履行合同过程中，未经发包人同</w:t>
      </w:r>
      <w:r>
        <w:rPr>
          <w:rFonts w:ascii="宋体" w:hAnsi="宋体" w:cs="宋体" w:hint="eastAsia"/>
          <w:color w:val="000000"/>
          <w:kern w:val="0"/>
          <w:sz w:val="24"/>
        </w:rPr>
        <w:t>意，不得修改联合体协议。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3.8.3 </w:t>
      </w:r>
      <w:r>
        <w:rPr>
          <w:rFonts w:ascii="宋体" w:hAnsi="宋体" w:cs="宋体" w:hint="eastAsia"/>
          <w:color w:val="000000"/>
          <w:kern w:val="0"/>
          <w:sz w:val="24"/>
        </w:rPr>
        <w:t>联合体牵头人负责与发包人和监理人联系，并接受指示，负责组织联合体各成员全面履行合同。</w:t>
      </w:r>
    </w:p>
    <w:p w:rsidR="002270DB" w:rsidRDefault="00583212">
      <w:pPr>
        <w:pStyle w:val="2"/>
        <w:spacing w:before="0" w:after="0" w:line="360" w:lineRule="auto"/>
        <w:rPr>
          <w:rFonts w:ascii="宋体" w:eastAsia="宋体" w:hAnsi="宋体" w:cs="宋体"/>
          <w:color w:val="000000"/>
          <w:kern w:val="0"/>
          <w:sz w:val="28"/>
          <w:szCs w:val="28"/>
        </w:rPr>
      </w:pPr>
      <w:bookmarkStart w:id="139" w:name="_Toc16459"/>
      <w:bookmarkStart w:id="140" w:name="_Toc32465"/>
      <w:bookmarkStart w:id="141" w:name="_Toc381175566"/>
      <w:r>
        <w:rPr>
          <w:rFonts w:ascii="宋体" w:eastAsia="宋体" w:hAnsi="宋体" w:cs="宋体" w:hint="eastAsia"/>
          <w:color w:val="000000"/>
          <w:kern w:val="0"/>
          <w:sz w:val="28"/>
          <w:szCs w:val="28"/>
        </w:rPr>
        <w:t xml:space="preserve">4. </w:t>
      </w:r>
      <w:r>
        <w:rPr>
          <w:rFonts w:ascii="宋体" w:eastAsia="宋体" w:hAnsi="宋体" w:cs="宋体" w:hint="eastAsia"/>
          <w:color w:val="000000"/>
          <w:kern w:val="0"/>
          <w:sz w:val="28"/>
          <w:szCs w:val="28"/>
        </w:rPr>
        <w:t>监理人</w:t>
      </w:r>
      <w:bookmarkEnd w:id="139"/>
      <w:bookmarkEnd w:id="140"/>
      <w:bookmarkEnd w:id="141"/>
    </w:p>
    <w:p w:rsidR="002270DB" w:rsidRDefault="00583212">
      <w:pPr>
        <w:pStyle w:val="3"/>
        <w:spacing w:before="0" w:after="0" w:line="360" w:lineRule="auto"/>
        <w:rPr>
          <w:rFonts w:ascii="宋体" w:hAnsi="宋体" w:cs="宋体"/>
          <w:color w:val="000000"/>
          <w:kern w:val="0"/>
          <w:sz w:val="24"/>
          <w:szCs w:val="24"/>
        </w:rPr>
      </w:pPr>
      <w:bookmarkStart w:id="142" w:name="_Toc381175567"/>
      <w:r>
        <w:rPr>
          <w:rFonts w:ascii="宋体" w:hAnsi="宋体" w:cs="宋体" w:hint="eastAsia"/>
          <w:color w:val="000000"/>
          <w:kern w:val="0"/>
          <w:sz w:val="24"/>
          <w:szCs w:val="24"/>
        </w:rPr>
        <w:t xml:space="preserve">4.1 </w:t>
      </w:r>
      <w:r>
        <w:rPr>
          <w:rFonts w:ascii="宋体" w:hAnsi="宋体" w:cs="宋体" w:hint="eastAsia"/>
          <w:color w:val="000000"/>
          <w:kern w:val="0"/>
          <w:sz w:val="24"/>
          <w:szCs w:val="24"/>
        </w:rPr>
        <w:t>监理人的一般规定</w:t>
      </w:r>
      <w:bookmarkEnd w:id="142"/>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w:t>
      </w:r>
      <w:r>
        <w:rPr>
          <w:rFonts w:ascii="宋体" w:hAnsi="宋体" w:cs="宋体" w:hint="eastAsia"/>
          <w:color w:val="000000"/>
          <w:kern w:val="0"/>
          <w:sz w:val="24"/>
        </w:rPr>
        <w:t>生的费用由发包人承担。</w:t>
      </w:r>
    </w:p>
    <w:p w:rsidR="002270DB" w:rsidRDefault="00583212">
      <w:pPr>
        <w:pStyle w:val="3"/>
        <w:spacing w:before="0" w:after="0" w:line="360" w:lineRule="auto"/>
        <w:rPr>
          <w:rFonts w:ascii="宋体" w:hAnsi="宋体" w:cs="宋体"/>
          <w:color w:val="000000"/>
          <w:kern w:val="0"/>
          <w:sz w:val="24"/>
          <w:szCs w:val="24"/>
        </w:rPr>
      </w:pPr>
      <w:bookmarkStart w:id="143" w:name="_Toc381175568"/>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143"/>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s="宋体" w:hint="eastAsia"/>
          <w:color w:val="000000"/>
          <w:kern w:val="0"/>
          <w:sz w:val="24"/>
        </w:rPr>
        <w:t>7</w:t>
      </w:r>
      <w:r>
        <w:rPr>
          <w:rFonts w:ascii="宋体" w:hAnsi="宋体" w:cs="宋体" w:hint="eastAsia"/>
          <w:color w:val="000000"/>
          <w:kern w:val="0"/>
          <w:sz w:val="24"/>
        </w:rPr>
        <w:t>天书面通知承包人；更换其他监理人员，监理人应提前</w:t>
      </w:r>
      <w:r>
        <w:rPr>
          <w:rFonts w:ascii="宋体" w:hAnsi="宋体" w:cs="宋体" w:hint="eastAsia"/>
          <w:color w:val="000000"/>
          <w:kern w:val="0"/>
          <w:sz w:val="24"/>
        </w:rPr>
        <w:t>48</w:t>
      </w:r>
      <w:r>
        <w:rPr>
          <w:rFonts w:ascii="宋体" w:hAnsi="宋体" w:cs="宋体" w:hint="eastAsia"/>
          <w:color w:val="000000"/>
          <w:kern w:val="0"/>
          <w:sz w:val="24"/>
        </w:rPr>
        <w:t>小时书面通知承包人。</w:t>
      </w:r>
    </w:p>
    <w:p w:rsidR="002270DB" w:rsidRDefault="00583212">
      <w:pPr>
        <w:pStyle w:val="3"/>
        <w:spacing w:before="0" w:after="0" w:line="360" w:lineRule="auto"/>
        <w:rPr>
          <w:rFonts w:ascii="宋体" w:hAnsi="宋体" w:cs="宋体"/>
          <w:color w:val="000000"/>
          <w:kern w:val="0"/>
          <w:sz w:val="24"/>
          <w:szCs w:val="24"/>
        </w:rPr>
      </w:pPr>
      <w:bookmarkStart w:id="144" w:name="_Toc381175569"/>
      <w:r>
        <w:rPr>
          <w:rFonts w:ascii="宋体" w:hAnsi="宋体" w:cs="宋体" w:hint="eastAsia"/>
          <w:color w:val="000000"/>
          <w:kern w:val="0"/>
          <w:sz w:val="24"/>
          <w:szCs w:val="24"/>
        </w:rPr>
        <w:t xml:space="preserve">4.3 </w:t>
      </w:r>
      <w:r>
        <w:rPr>
          <w:rFonts w:ascii="宋体" w:hAnsi="宋体" w:cs="宋体" w:hint="eastAsia"/>
          <w:color w:val="000000"/>
          <w:kern w:val="0"/>
          <w:sz w:val="24"/>
          <w:szCs w:val="24"/>
        </w:rPr>
        <w:t>监理人的指示</w:t>
      </w:r>
      <w:bookmarkEnd w:id="144"/>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s="宋体" w:hint="eastAsia"/>
          <w:color w:val="000000"/>
          <w:kern w:val="0"/>
          <w:sz w:val="24"/>
        </w:rPr>
        <w:t>24</w:t>
      </w:r>
      <w:r>
        <w:rPr>
          <w:rFonts w:ascii="宋体" w:hAnsi="宋体" w:cs="宋体" w:hint="eastAsia"/>
          <w:color w:val="000000"/>
          <w:kern w:val="0"/>
          <w:sz w:val="24"/>
        </w:rPr>
        <w:t>小时内补发书面监理指示，补发的书面监理指示应与口头指示一致。</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Pr>
          <w:rFonts w:ascii="宋体" w:hAnsi="宋体" w:cs="宋体" w:hint="eastAsia"/>
          <w:color w:val="000000"/>
          <w:kern w:val="0"/>
          <w:sz w:val="24"/>
        </w:rPr>
        <w:t>4.4</w:t>
      </w:r>
      <w:r>
        <w:rPr>
          <w:rFonts w:ascii="宋体" w:hAnsi="宋体" w:cs="宋体" w:hint="eastAsia"/>
          <w:color w:val="000000"/>
          <w:kern w:val="0"/>
          <w:sz w:val="24"/>
        </w:rPr>
        <w:t>款〔商定或确定〕约定应由总监理工程师作出确定的权力授权或委托给其他监理人员。</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承包人对监理人发出的指示有疑问的，应向监理人提出书面异议，监理人应在</w:t>
      </w:r>
      <w:r>
        <w:rPr>
          <w:rFonts w:ascii="宋体" w:hAnsi="宋体" w:cs="宋体" w:hint="eastAsia"/>
          <w:color w:val="000000"/>
          <w:kern w:val="0"/>
          <w:sz w:val="24"/>
        </w:rPr>
        <w:t>48</w:t>
      </w:r>
      <w:r>
        <w:rPr>
          <w:rFonts w:ascii="宋体" w:hAnsi="宋体" w:cs="宋体" w:hint="eastAsia"/>
          <w:color w:val="000000"/>
          <w:kern w:val="0"/>
          <w:sz w:val="24"/>
        </w:rPr>
        <w:t>小时内对该指示予以确认、更改或撤销，监理人逾期未回复的，承包人有权拒绝执行上述指示。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监理人对承包人的任何工作、工程或其采用的材</w:t>
      </w:r>
      <w:r>
        <w:rPr>
          <w:rFonts w:ascii="宋体" w:hAnsi="宋体" w:cs="宋体" w:hint="eastAsia"/>
          <w:color w:val="000000"/>
          <w:kern w:val="0"/>
          <w:sz w:val="24"/>
        </w:rPr>
        <w:t>料和工程设备未在约定的或合理期限内提出意见的，视为批准，但不免除或减轻承包人对该工作、工程、材料、工程设备等应承担的责任和义务。</w:t>
      </w:r>
    </w:p>
    <w:p w:rsidR="002270DB" w:rsidRDefault="00583212">
      <w:pPr>
        <w:pStyle w:val="3"/>
        <w:spacing w:before="0" w:after="0" w:line="360" w:lineRule="auto"/>
        <w:rPr>
          <w:rFonts w:ascii="宋体" w:hAnsi="宋体" w:cs="宋体"/>
          <w:color w:val="000000"/>
          <w:kern w:val="0"/>
          <w:sz w:val="24"/>
          <w:szCs w:val="24"/>
        </w:rPr>
      </w:pPr>
      <w:bookmarkStart w:id="145" w:name="_Toc381175570"/>
      <w:r>
        <w:rPr>
          <w:rFonts w:ascii="宋体" w:hAnsi="宋体" w:cs="宋体" w:hint="eastAsia"/>
          <w:color w:val="000000"/>
          <w:kern w:val="0"/>
          <w:sz w:val="24"/>
          <w:szCs w:val="24"/>
        </w:rPr>
        <w:t xml:space="preserve">4.4 </w:t>
      </w:r>
      <w:r>
        <w:rPr>
          <w:rFonts w:ascii="宋体" w:hAnsi="宋体" w:cs="宋体" w:hint="eastAsia"/>
          <w:color w:val="000000"/>
          <w:kern w:val="0"/>
          <w:sz w:val="24"/>
          <w:szCs w:val="24"/>
        </w:rPr>
        <w:t>商定或确定</w:t>
      </w:r>
      <w:bookmarkEnd w:id="145"/>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条〔争议解决〕约定处理。争议解决前，合同当事人暂</w:t>
      </w:r>
      <w:r>
        <w:rPr>
          <w:rFonts w:ascii="宋体" w:hAnsi="宋体" w:cs="宋体" w:hint="eastAsia"/>
          <w:color w:val="000000"/>
          <w:kern w:val="0"/>
          <w:sz w:val="24"/>
        </w:rPr>
        <w:t>按总监理工程师的确定执行；争议解决后，争议解决的结果与总监理工程师的确定不一致的，按照争议解决的结果执行，由此造成的损失由责任人承担。</w:t>
      </w:r>
    </w:p>
    <w:p w:rsidR="002270DB" w:rsidRDefault="00583212">
      <w:pPr>
        <w:pStyle w:val="2"/>
        <w:spacing w:before="0" w:after="0" w:line="360" w:lineRule="auto"/>
        <w:rPr>
          <w:rFonts w:ascii="宋体" w:eastAsia="宋体" w:hAnsi="宋体" w:cs="宋体"/>
          <w:color w:val="000000"/>
          <w:kern w:val="0"/>
          <w:sz w:val="28"/>
          <w:szCs w:val="28"/>
        </w:rPr>
      </w:pPr>
      <w:bookmarkStart w:id="146" w:name="_Toc19049"/>
      <w:bookmarkStart w:id="147" w:name="_Toc381175571"/>
      <w:bookmarkStart w:id="148" w:name="_Toc27168"/>
      <w:r>
        <w:rPr>
          <w:rFonts w:ascii="宋体" w:eastAsia="宋体" w:hAnsi="宋体" w:cs="宋体" w:hint="eastAsia"/>
          <w:color w:val="000000"/>
          <w:kern w:val="0"/>
          <w:sz w:val="28"/>
          <w:szCs w:val="28"/>
        </w:rPr>
        <w:t xml:space="preserve">5. </w:t>
      </w:r>
      <w:r>
        <w:rPr>
          <w:rFonts w:ascii="宋体" w:eastAsia="宋体" w:hAnsi="宋体" w:cs="宋体" w:hint="eastAsia"/>
          <w:color w:val="000000"/>
          <w:kern w:val="0"/>
          <w:sz w:val="28"/>
          <w:szCs w:val="28"/>
        </w:rPr>
        <w:t>工程质量</w:t>
      </w:r>
      <w:bookmarkEnd w:id="146"/>
      <w:bookmarkEnd w:id="147"/>
      <w:bookmarkEnd w:id="148"/>
    </w:p>
    <w:p w:rsidR="002270DB" w:rsidRDefault="00583212">
      <w:pPr>
        <w:pStyle w:val="3"/>
        <w:spacing w:before="0" w:after="0" w:line="360" w:lineRule="auto"/>
        <w:rPr>
          <w:rFonts w:ascii="宋体" w:hAnsi="宋体" w:cs="宋体"/>
          <w:color w:val="000000"/>
          <w:kern w:val="0"/>
          <w:sz w:val="24"/>
          <w:szCs w:val="24"/>
        </w:rPr>
      </w:pPr>
      <w:bookmarkStart w:id="149" w:name="_Toc351203533"/>
      <w:bookmarkStart w:id="150" w:name="_Toc381175572"/>
      <w:r>
        <w:rPr>
          <w:rFonts w:ascii="宋体" w:hAnsi="宋体" w:cs="宋体" w:hint="eastAsia"/>
          <w:color w:val="000000"/>
          <w:kern w:val="0"/>
          <w:sz w:val="24"/>
          <w:szCs w:val="24"/>
        </w:rPr>
        <w:t>5</w:t>
      </w:r>
      <w:bookmarkStart w:id="151" w:name="_Toc337558759"/>
      <w:r>
        <w:rPr>
          <w:rFonts w:ascii="宋体" w:hAnsi="宋体" w:cs="宋体" w:hint="eastAsia"/>
          <w:color w:val="000000"/>
          <w:kern w:val="0"/>
          <w:sz w:val="24"/>
          <w:szCs w:val="24"/>
        </w:rPr>
        <w:t>.1</w:t>
      </w:r>
      <w:r>
        <w:rPr>
          <w:rFonts w:ascii="宋体" w:hAnsi="宋体" w:cs="宋体" w:hint="eastAsia"/>
          <w:color w:val="000000"/>
          <w:kern w:val="0"/>
          <w:sz w:val="24"/>
          <w:szCs w:val="24"/>
        </w:rPr>
        <w:t>质量要求</w:t>
      </w:r>
      <w:bookmarkEnd w:id="149"/>
      <w:bookmarkEnd w:id="150"/>
    </w:p>
    <w:bookmarkEnd w:id="151"/>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5.1.1 </w:t>
      </w:r>
      <w:r>
        <w:rPr>
          <w:rFonts w:ascii="宋体" w:hAnsi="宋体" w:cs="宋体" w:hint="eastAsia"/>
          <w:color w:val="000000"/>
          <w:kern w:val="0"/>
          <w:sz w:val="24"/>
        </w:rPr>
        <w:t>工程质量标准必须符合现行国家有关工程施工质量验收规范和标准的要求。有关工程质量的特殊标准或要求由合同当事人在专用合同条款中约定。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5.1.2 </w:t>
      </w:r>
      <w:r>
        <w:rPr>
          <w:rFonts w:ascii="宋体" w:hAnsi="宋体" w:cs="宋体" w:hint="eastAsia"/>
          <w:color w:val="000000"/>
          <w:kern w:val="0"/>
          <w:sz w:val="24"/>
        </w:rPr>
        <w:t>因发包人原因造成工程质量未达到合同约定标准的，由发包人承担由此增加的费用和（或）延误的工期，并支付承包人合理的利润。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5.1.3 </w:t>
      </w:r>
      <w:r>
        <w:rPr>
          <w:rFonts w:ascii="宋体" w:hAnsi="宋体" w:cs="宋体" w:hint="eastAsia"/>
          <w:color w:val="000000"/>
          <w:kern w:val="0"/>
          <w:sz w:val="24"/>
        </w:rPr>
        <w:t>因承包人原因造成工程质量未达到合同约定标准的，发包人有权要求</w:t>
      </w:r>
      <w:r>
        <w:rPr>
          <w:rFonts w:ascii="宋体" w:hAnsi="宋体" w:cs="宋体" w:hint="eastAsia"/>
          <w:color w:val="000000"/>
          <w:kern w:val="0"/>
          <w:sz w:val="24"/>
        </w:rPr>
        <w:t>承包人返工直至工程质量达到合同约定的标准为止，并由承包人承担由此增加的费用和（或）延误的工期。</w:t>
      </w:r>
    </w:p>
    <w:p w:rsidR="002270DB" w:rsidRDefault="00583212">
      <w:pPr>
        <w:pStyle w:val="3"/>
        <w:spacing w:before="0" w:after="0" w:line="360" w:lineRule="auto"/>
        <w:rPr>
          <w:rFonts w:ascii="宋体" w:hAnsi="宋体" w:cs="宋体"/>
          <w:color w:val="000000"/>
          <w:kern w:val="0"/>
          <w:sz w:val="24"/>
          <w:szCs w:val="24"/>
        </w:rPr>
      </w:pPr>
      <w:bookmarkStart w:id="152" w:name="_Toc381175573"/>
      <w:bookmarkStart w:id="153" w:name="_Toc351203534"/>
      <w:r>
        <w:rPr>
          <w:rFonts w:ascii="宋体" w:hAnsi="宋体" w:cs="宋体" w:hint="eastAsia"/>
          <w:color w:val="000000"/>
          <w:kern w:val="0"/>
          <w:sz w:val="24"/>
          <w:szCs w:val="24"/>
        </w:rPr>
        <w:t>5</w:t>
      </w:r>
      <w:bookmarkStart w:id="154" w:name="_Toc337558760"/>
      <w:r>
        <w:rPr>
          <w:rFonts w:ascii="宋体" w:hAnsi="宋体" w:cs="宋体" w:hint="eastAsia"/>
          <w:color w:val="000000"/>
          <w:kern w:val="0"/>
          <w:sz w:val="24"/>
          <w:szCs w:val="24"/>
        </w:rPr>
        <w:t>.2</w:t>
      </w:r>
      <w:r>
        <w:rPr>
          <w:rFonts w:ascii="宋体" w:hAnsi="宋体" w:cs="宋体" w:hint="eastAsia"/>
          <w:color w:val="000000"/>
          <w:kern w:val="0"/>
          <w:sz w:val="24"/>
          <w:szCs w:val="24"/>
        </w:rPr>
        <w:t>质量保证措施</w:t>
      </w:r>
      <w:bookmarkEnd w:id="152"/>
      <w:bookmarkEnd w:id="153"/>
    </w:p>
    <w:bookmarkEnd w:id="154"/>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5.2.1 </w:t>
      </w:r>
      <w:r>
        <w:rPr>
          <w:rFonts w:ascii="宋体" w:hAnsi="宋体" w:cs="宋体" w:hint="eastAsia"/>
          <w:color w:val="000000"/>
          <w:kern w:val="0"/>
          <w:sz w:val="24"/>
        </w:rPr>
        <w:t>发包人的质量管理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5.2.2 </w:t>
      </w:r>
      <w:r>
        <w:rPr>
          <w:rFonts w:ascii="宋体" w:hAnsi="宋体" w:cs="宋体" w:hint="eastAsia"/>
          <w:color w:val="000000"/>
          <w:kern w:val="0"/>
          <w:sz w:val="24"/>
        </w:rPr>
        <w:t>承包人的质量管理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w:t>
      </w:r>
      <w:r>
        <w:rPr>
          <w:rFonts w:ascii="宋体" w:hAnsi="宋体" w:cs="宋体" w:hint="eastAsia"/>
          <w:color w:val="000000"/>
          <w:kern w:val="0"/>
          <w:sz w:val="24"/>
        </w:rPr>
        <w:t>7.1</w:t>
      </w:r>
      <w:r>
        <w:rPr>
          <w:rFonts w:ascii="宋体" w:hAnsi="宋体" w:cs="宋体" w:hint="eastAsia"/>
          <w:color w:val="000000"/>
          <w:kern w:val="0"/>
          <w:sz w:val="24"/>
        </w:rPr>
        <w:t>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w:t>
      </w:r>
      <w:r>
        <w:rPr>
          <w:rFonts w:ascii="宋体" w:hAnsi="宋体" w:cs="宋体" w:hint="eastAsia"/>
          <w:color w:val="000000"/>
          <w:kern w:val="0"/>
          <w:sz w:val="24"/>
        </w:rPr>
        <w:t>动技能，严格执行</w:t>
      </w:r>
      <w:r>
        <w:rPr>
          <w:rFonts w:ascii="宋体" w:hAnsi="宋体" w:cs="宋体" w:hint="eastAsia"/>
          <w:color w:val="000000"/>
          <w:kern w:val="0"/>
          <w:sz w:val="24"/>
        </w:rPr>
        <w:lastRenderedPageBreak/>
        <w:t>施工规范和操作规程。</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5.2.3 </w:t>
      </w:r>
      <w:r>
        <w:rPr>
          <w:rFonts w:ascii="宋体" w:hAnsi="宋体" w:cs="宋体" w:hint="eastAsia"/>
          <w:color w:val="000000"/>
          <w:kern w:val="0"/>
          <w:sz w:val="24"/>
        </w:rPr>
        <w:t>监理人的质量检查和检验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w:t>
      </w:r>
      <w:r>
        <w:rPr>
          <w:rFonts w:ascii="宋体" w:hAnsi="宋体" w:cs="宋体" w:hint="eastAsia"/>
          <w:color w:val="000000"/>
          <w:kern w:val="0"/>
          <w:sz w:val="24"/>
        </w:rPr>
        <w:t>理人到施工现场，或制造、加工地点，或合同约定的其他地方进行察看和查阅施工原始记录。监理人为此进行的检查和检验，不免除或减轻承包人按照合同约定应当承担的责任。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2270DB" w:rsidRDefault="00583212">
      <w:pPr>
        <w:pStyle w:val="3"/>
        <w:spacing w:before="0" w:after="0" w:line="360" w:lineRule="auto"/>
        <w:rPr>
          <w:rFonts w:ascii="宋体" w:hAnsi="宋体" w:cs="宋体"/>
          <w:color w:val="000000"/>
          <w:kern w:val="0"/>
          <w:sz w:val="24"/>
          <w:szCs w:val="24"/>
        </w:rPr>
      </w:pPr>
      <w:bookmarkStart w:id="155" w:name="_Toc381175574"/>
      <w:bookmarkStart w:id="156" w:name="_Toc351203535"/>
      <w:r>
        <w:rPr>
          <w:rFonts w:ascii="宋体" w:hAnsi="宋体" w:cs="宋体" w:hint="eastAsia"/>
          <w:color w:val="000000"/>
          <w:kern w:val="0"/>
          <w:sz w:val="24"/>
          <w:szCs w:val="24"/>
        </w:rPr>
        <w:t>5</w:t>
      </w:r>
      <w:bookmarkStart w:id="157" w:name="_Toc337558761"/>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隐蔽工程检查</w:t>
      </w:r>
      <w:bookmarkEnd w:id="155"/>
      <w:bookmarkEnd w:id="156"/>
    </w:p>
    <w:bookmarkEnd w:id="157"/>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w:t>
      </w:r>
      <w:r>
        <w:rPr>
          <w:rFonts w:ascii="宋体" w:hAnsi="宋体" w:cs="宋体" w:hint="eastAsia"/>
          <w:color w:val="000000"/>
          <w:kern w:val="0"/>
          <w:sz w:val="24"/>
        </w:rPr>
        <w:t>承包人自检</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w:t>
      </w:r>
      <w:r>
        <w:rPr>
          <w:rFonts w:ascii="宋体" w:hAnsi="宋体" w:cs="宋体" w:hint="eastAsia"/>
          <w:color w:val="000000"/>
          <w:kern w:val="0"/>
          <w:sz w:val="24"/>
        </w:rPr>
        <w:t>检查程序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w:t>
      </w:r>
      <w:r>
        <w:rPr>
          <w:rFonts w:ascii="宋体" w:hAnsi="宋体" w:cs="宋体" w:hint="eastAsia"/>
          <w:color w:val="000000"/>
          <w:kern w:val="0"/>
          <w:sz w:val="24"/>
        </w:rPr>
        <w:t>48</w:t>
      </w:r>
      <w:r>
        <w:rPr>
          <w:rFonts w:ascii="宋体" w:hAnsi="宋体" w:cs="宋体" w:hint="eastAsia"/>
          <w:color w:val="000000"/>
          <w:kern w:val="0"/>
          <w:sz w:val="24"/>
        </w:rPr>
        <w:t>小时书面通知监理人检查，通知中应载明隐蔽检查的内容、时间和地点，并应附有自检记录和必要的检查资料。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ascii="宋体" w:hAnsi="宋体" w:cs="宋体" w:hint="eastAsia"/>
          <w:color w:val="000000"/>
          <w:kern w:val="0"/>
          <w:sz w:val="24"/>
        </w:rPr>
        <w:t>5.3.3</w:t>
      </w:r>
      <w:r>
        <w:rPr>
          <w:rFonts w:ascii="宋体" w:hAnsi="宋体" w:cs="宋体" w:hint="eastAsia"/>
          <w:color w:val="000000"/>
          <w:kern w:val="0"/>
          <w:sz w:val="24"/>
        </w:rPr>
        <w:t>项〔重新检查〕的约定重新检查。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5.3.3 </w:t>
      </w:r>
      <w:r>
        <w:rPr>
          <w:rFonts w:ascii="宋体" w:hAnsi="宋体" w:cs="宋体" w:hint="eastAsia"/>
          <w:color w:val="000000"/>
          <w:kern w:val="0"/>
          <w:sz w:val="24"/>
        </w:rPr>
        <w:t>重新检查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w:t>
      </w:r>
      <w:r>
        <w:rPr>
          <w:rFonts w:ascii="宋体" w:hAnsi="宋体" w:cs="宋体" w:hint="eastAsia"/>
          <w:color w:val="000000"/>
          <w:kern w:val="0"/>
          <w:sz w:val="24"/>
        </w:rPr>
        <w:t>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5.3.4 </w:t>
      </w:r>
      <w:r>
        <w:rPr>
          <w:rFonts w:ascii="宋体" w:hAnsi="宋体" w:cs="宋体" w:hint="eastAsia"/>
          <w:color w:val="000000"/>
          <w:kern w:val="0"/>
          <w:sz w:val="24"/>
        </w:rPr>
        <w:t>承包人私自覆盖</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2270DB" w:rsidRDefault="00583212">
      <w:pPr>
        <w:pStyle w:val="3"/>
        <w:spacing w:before="0" w:after="0" w:line="360" w:lineRule="auto"/>
        <w:rPr>
          <w:rFonts w:ascii="宋体" w:hAnsi="宋体" w:cs="宋体"/>
          <w:color w:val="000000"/>
          <w:kern w:val="0"/>
          <w:sz w:val="24"/>
          <w:szCs w:val="24"/>
        </w:rPr>
      </w:pPr>
      <w:bookmarkStart w:id="158" w:name="_Toc381175575"/>
      <w:bookmarkStart w:id="159" w:name="_Toc351203536"/>
      <w:r>
        <w:rPr>
          <w:rFonts w:ascii="宋体" w:hAnsi="宋体" w:cs="宋体" w:hint="eastAsia"/>
          <w:color w:val="000000"/>
          <w:kern w:val="0"/>
          <w:sz w:val="24"/>
          <w:szCs w:val="24"/>
        </w:rPr>
        <w:t>5</w:t>
      </w:r>
      <w:bookmarkStart w:id="160" w:name="_Toc337558762"/>
      <w:r>
        <w:rPr>
          <w:rFonts w:ascii="宋体" w:hAnsi="宋体" w:cs="宋体" w:hint="eastAsia"/>
          <w:color w:val="000000"/>
          <w:kern w:val="0"/>
          <w:sz w:val="24"/>
          <w:szCs w:val="24"/>
        </w:rPr>
        <w:t>.4</w:t>
      </w:r>
      <w:r>
        <w:rPr>
          <w:rFonts w:ascii="宋体" w:hAnsi="宋体" w:cs="宋体" w:hint="eastAsia"/>
          <w:color w:val="000000"/>
          <w:kern w:val="0"/>
          <w:sz w:val="24"/>
          <w:szCs w:val="24"/>
        </w:rPr>
        <w:t>不合格工程的处理</w:t>
      </w:r>
      <w:bookmarkEnd w:id="158"/>
      <w:bookmarkEnd w:id="159"/>
    </w:p>
    <w:bookmarkEnd w:id="160"/>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w:t>
      </w:r>
      <w:r>
        <w:rPr>
          <w:rFonts w:ascii="宋体" w:hAnsi="宋体" w:cs="宋体" w:hint="eastAsia"/>
          <w:color w:val="000000"/>
          <w:kern w:val="0"/>
          <w:sz w:val="24"/>
        </w:rPr>
        <w:t>因承包人原因造成工程不合格的，发包人有权随时要求承包人</w:t>
      </w:r>
      <w:r>
        <w:rPr>
          <w:rFonts w:ascii="宋体" w:hAnsi="宋体" w:cs="宋体" w:hint="eastAsia"/>
          <w:color w:val="000000"/>
          <w:kern w:val="0"/>
          <w:sz w:val="24"/>
        </w:rPr>
        <w:t>采取补救措施，直至达到合同要求的质量标准，由此增加的费用和（或）延误的工期由承包人承担。无法补救的，按照第</w:t>
      </w:r>
      <w:r>
        <w:rPr>
          <w:rFonts w:ascii="宋体" w:hAnsi="宋体" w:cs="宋体" w:hint="eastAsia"/>
          <w:color w:val="000000"/>
          <w:kern w:val="0"/>
          <w:sz w:val="24"/>
        </w:rPr>
        <w:t>13.2.4</w:t>
      </w:r>
      <w:r>
        <w:rPr>
          <w:rFonts w:ascii="宋体" w:hAnsi="宋体" w:cs="宋体" w:hint="eastAsia"/>
          <w:color w:val="000000"/>
          <w:kern w:val="0"/>
          <w:sz w:val="24"/>
        </w:rPr>
        <w:t>项〔拒绝接收全部或部分工程〕约定执行。</w:t>
      </w:r>
      <w:r>
        <w:rPr>
          <w:rFonts w:ascii="宋体" w:hAnsi="宋体" w:cs="宋体" w:hint="eastAsia"/>
          <w:color w:val="000000"/>
          <w:kern w:val="0"/>
          <w:sz w:val="24"/>
        </w:rPr>
        <w:t xml:space="preserve"> </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5.4.2 </w:t>
      </w:r>
      <w:r>
        <w:rPr>
          <w:rFonts w:ascii="宋体" w:hAnsi="宋体" w:cs="宋体" w:hint="eastAsia"/>
          <w:color w:val="000000"/>
          <w:kern w:val="0"/>
          <w:sz w:val="24"/>
        </w:rPr>
        <w:t>因发包人原因造成工程不合格的，由此增加的费用和（或）延误的工期由发包人承担，并支付承包人合理的利润。</w:t>
      </w:r>
    </w:p>
    <w:p w:rsidR="002270DB" w:rsidRDefault="00583212">
      <w:pPr>
        <w:pStyle w:val="3"/>
        <w:spacing w:before="0" w:after="0" w:line="360" w:lineRule="auto"/>
        <w:rPr>
          <w:rFonts w:ascii="宋体" w:hAnsi="宋体" w:cs="宋体"/>
          <w:color w:val="000000"/>
          <w:kern w:val="0"/>
          <w:sz w:val="24"/>
          <w:szCs w:val="24"/>
        </w:rPr>
      </w:pPr>
      <w:bookmarkStart w:id="161" w:name="_Toc381175576"/>
      <w:bookmarkStart w:id="162" w:name="_Toc351203537"/>
      <w:r>
        <w:rPr>
          <w:rFonts w:ascii="宋体" w:hAnsi="宋体" w:cs="宋体" w:hint="eastAsia"/>
          <w:color w:val="000000"/>
          <w:kern w:val="0"/>
          <w:sz w:val="24"/>
          <w:szCs w:val="24"/>
        </w:rPr>
        <w:t xml:space="preserve">5.5 </w:t>
      </w:r>
      <w:r>
        <w:rPr>
          <w:rFonts w:ascii="宋体" w:hAnsi="宋体" w:cs="宋体" w:hint="eastAsia"/>
          <w:color w:val="000000"/>
          <w:kern w:val="0"/>
          <w:sz w:val="24"/>
          <w:szCs w:val="24"/>
        </w:rPr>
        <w:t>质量争议检测</w:t>
      </w:r>
      <w:bookmarkEnd w:id="161"/>
      <w:bookmarkEnd w:id="162"/>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合同当事人均有责任的，由双方根据其责任分别承担。合同当事人无法达成一致的，按照第</w:t>
      </w:r>
      <w:r>
        <w:rPr>
          <w:rFonts w:ascii="宋体" w:hAnsi="宋体" w:cs="宋体" w:hint="eastAsia"/>
          <w:color w:val="000000"/>
          <w:kern w:val="0"/>
          <w:sz w:val="24"/>
        </w:rPr>
        <w:t>4.4</w:t>
      </w:r>
      <w:r>
        <w:rPr>
          <w:rFonts w:ascii="宋体" w:hAnsi="宋体" w:cs="宋体" w:hint="eastAsia"/>
          <w:color w:val="000000"/>
          <w:kern w:val="0"/>
          <w:sz w:val="24"/>
        </w:rPr>
        <w:t>款〔商定或确定</w:t>
      </w:r>
      <w:r>
        <w:rPr>
          <w:rFonts w:ascii="宋体" w:hAnsi="宋体" w:cs="宋体" w:hint="eastAsia"/>
          <w:color w:val="000000"/>
          <w:kern w:val="0"/>
          <w:sz w:val="24"/>
        </w:rPr>
        <w:t>〕执行。</w:t>
      </w:r>
    </w:p>
    <w:p w:rsidR="002270DB" w:rsidRDefault="00583212">
      <w:pPr>
        <w:pStyle w:val="2"/>
        <w:spacing w:before="0" w:after="0" w:line="360" w:lineRule="auto"/>
        <w:rPr>
          <w:rFonts w:asciiTheme="majorEastAsia" w:eastAsiaTheme="majorEastAsia" w:hAnsiTheme="majorEastAsia" w:cstheme="majorEastAsia"/>
          <w:color w:val="000000"/>
          <w:kern w:val="0"/>
          <w:sz w:val="28"/>
          <w:szCs w:val="28"/>
        </w:rPr>
      </w:pPr>
      <w:bookmarkStart w:id="163" w:name="_Toc381175577"/>
      <w:bookmarkStart w:id="164" w:name="_Toc25915"/>
      <w:bookmarkStart w:id="165" w:name="_Toc23088"/>
      <w:bookmarkStart w:id="166" w:name="_Toc351203538"/>
      <w:r>
        <w:rPr>
          <w:rFonts w:asciiTheme="majorEastAsia" w:eastAsiaTheme="majorEastAsia" w:hAnsiTheme="majorEastAsia" w:cstheme="majorEastAsia" w:hint="eastAsia"/>
          <w:color w:val="000000"/>
          <w:kern w:val="0"/>
          <w:sz w:val="28"/>
          <w:szCs w:val="28"/>
        </w:rPr>
        <w:t>6</w:t>
      </w:r>
      <w:bookmarkStart w:id="167" w:name="_Toc337558763"/>
      <w:r>
        <w:rPr>
          <w:rFonts w:asciiTheme="majorEastAsia" w:eastAsiaTheme="majorEastAsia" w:hAnsiTheme="majorEastAsia" w:cstheme="majorEastAsia" w:hint="eastAsia"/>
          <w:color w:val="000000"/>
          <w:kern w:val="0"/>
          <w:sz w:val="28"/>
          <w:szCs w:val="28"/>
        </w:rPr>
        <w:t xml:space="preserve">. </w:t>
      </w:r>
      <w:r>
        <w:rPr>
          <w:rFonts w:asciiTheme="majorEastAsia" w:eastAsiaTheme="majorEastAsia" w:hAnsiTheme="majorEastAsia" w:cstheme="majorEastAsia" w:hint="eastAsia"/>
          <w:color w:val="000000"/>
          <w:kern w:val="0"/>
          <w:sz w:val="28"/>
          <w:szCs w:val="28"/>
        </w:rPr>
        <w:t>安全文明施工与环境保护</w:t>
      </w:r>
      <w:bookmarkEnd w:id="163"/>
      <w:bookmarkEnd w:id="164"/>
      <w:bookmarkEnd w:id="165"/>
      <w:bookmarkEnd w:id="166"/>
    </w:p>
    <w:p w:rsidR="002270DB" w:rsidRDefault="00583212">
      <w:pPr>
        <w:pStyle w:val="3"/>
        <w:spacing w:before="0" w:after="0" w:line="360" w:lineRule="auto"/>
        <w:rPr>
          <w:rFonts w:ascii="宋体" w:hAnsi="宋体" w:cs="宋体"/>
          <w:color w:val="000000"/>
          <w:kern w:val="0"/>
          <w:sz w:val="24"/>
          <w:szCs w:val="24"/>
        </w:rPr>
      </w:pPr>
      <w:bookmarkStart w:id="168" w:name="_Toc351203539"/>
      <w:bookmarkStart w:id="169" w:name="_Toc381175578"/>
      <w:bookmarkEnd w:id="167"/>
      <w:r>
        <w:rPr>
          <w:rFonts w:ascii="宋体" w:hAnsi="宋体" w:cs="宋体" w:hint="eastAsia"/>
          <w:color w:val="000000"/>
          <w:kern w:val="0"/>
          <w:sz w:val="24"/>
          <w:szCs w:val="24"/>
        </w:rPr>
        <w:t>6</w:t>
      </w:r>
      <w:bookmarkStart w:id="170" w:name="_Toc337558764"/>
      <w:r>
        <w:rPr>
          <w:rFonts w:ascii="宋体" w:hAnsi="宋体" w:cs="宋体" w:hint="eastAsia"/>
          <w:color w:val="000000"/>
          <w:kern w:val="0"/>
          <w:sz w:val="24"/>
          <w:szCs w:val="24"/>
        </w:rPr>
        <w:t>.1</w:t>
      </w:r>
      <w:r>
        <w:rPr>
          <w:rFonts w:ascii="宋体" w:hAnsi="宋体" w:cs="宋体" w:hint="eastAsia"/>
          <w:color w:val="000000"/>
          <w:kern w:val="0"/>
          <w:sz w:val="24"/>
          <w:szCs w:val="24"/>
        </w:rPr>
        <w:t>安全文明施工</w:t>
      </w:r>
      <w:bookmarkEnd w:id="168"/>
      <w:bookmarkEnd w:id="169"/>
    </w:p>
    <w:bookmarkEnd w:id="170"/>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6.1.1</w:t>
      </w:r>
      <w:r>
        <w:rPr>
          <w:rFonts w:ascii="宋体" w:hAnsi="宋体" w:cs="宋体" w:hint="eastAsia"/>
          <w:color w:val="000000"/>
          <w:sz w:val="24"/>
        </w:rPr>
        <w:t>安全生产要求</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w:t>
      </w:r>
      <w:r>
        <w:rPr>
          <w:rFonts w:ascii="宋体" w:hAnsi="宋体" w:cs="宋体" w:hint="eastAsia"/>
          <w:color w:val="000000"/>
          <w:kern w:val="0"/>
          <w:sz w:val="24"/>
        </w:rPr>
        <w:lastRenderedPageBreak/>
        <w:t>门</w:t>
      </w:r>
      <w:r>
        <w:rPr>
          <w:rFonts w:ascii="宋体" w:hAnsi="宋体" w:cs="宋体" w:hint="eastAsia"/>
          <w:color w:val="000000"/>
          <w:sz w:val="24"/>
        </w:rPr>
        <w:t>采取应急措施。</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w:t>
      </w:r>
      <w:r>
        <w:rPr>
          <w:rFonts w:ascii="宋体" w:hAnsi="宋体" w:cs="宋体" w:hint="eastAsia"/>
          <w:color w:val="000000"/>
          <w:sz w:val="24"/>
        </w:rPr>
        <w:t>7.8</w:t>
      </w:r>
      <w:r>
        <w:rPr>
          <w:rFonts w:ascii="宋体" w:hAnsi="宋体" w:cs="宋体" w:hint="eastAsia"/>
          <w:color w:val="000000"/>
          <w:sz w:val="24"/>
        </w:rPr>
        <w:t>款〔暂停施工〕的约定执行。</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6.1.2 </w:t>
      </w:r>
      <w:r>
        <w:rPr>
          <w:rFonts w:ascii="宋体" w:hAnsi="宋体" w:cs="宋体" w:hint="eastAsia"/>
          <w:color w:val="000000"/>
          <w:sz w:val="24"/>
        </w:rPr>
        <w:t>安全生产保证措施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6.1.3</w:t>
      </w:r>
      <w:r>
        <w:rPr>
          <w:rFonts w:ascii="宋体" w:hAnsi="宋体" w:cs="宋体" w:hint="eastAsia"/>
          <w:color w:val="000000"/>
          <w:sz w:val="24"/>
        </w:rPr>
        <w:t>特别安全生产事项</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w:t>
      </w:r>
      <w:r>
        <w:rPr>
          <w:rFonts w:ascii="宋体" w:hAnsi="宋体" w:cs="宋体" w:hint="eastAsia"/>
          <w:color w:val="000000"/>
          <w:sz w:val="24"/>
        </w:rPr>
        <w:t>已取得政府有关管理机构颁发的上岗证书。</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承包人在动力设备、输电线路、地下管道、密封防震车间、易燃易爆地段以及临街交通要道附近施工时，施工开始前应向发包人和监理人提出安全防护措施，经发包人认可后实施。</w:t>
      </w:r>
      <w:r>
        <w:rPr>
          <w:rFonts w:ascii="宋体" w:hAnsi="宋体" w:cs="宋体" w:hint="eastAsia"/>
          <w:color w:val="000000"/>
          <w:sz w:val="24"/>
        </w:rPr>
        <w:t xml:space="preserve"> </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w:t>
      </w:r>
      <w:r>
        <w:rPr>
          <w:rFonts w:ascii="宋体" w:hAnsi="宋体" w:cs="宋体" w:hint="eastAsia"/>
          <w:color w:val="000000"/>
          <w:sz w:val="24"/>
        </w:rPr>
        <w:t>7</w:t>
      </w:r>
      <w:r>
        <w:rPr>
          <w:rFonts w:ascii="宋体" w:hAnsi="宋体" w:cs="宋体" w:hint="eastAsia"/>
          <w:color w:val="000000"/>
          <w:sz w:val="24"/>
        </w:rPr>
        <w:t>天以书面通知发包人和监理人，并报送相应的安全防护措施，经发包人认可后实施。</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需单独编制危险性较大分部分项专项工程施工方案的，及要求进行专家论证的超过一定规模的危险性较大的分部分项工程，承包人应及时编制和组织论证。</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治安保卫</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w:t>
      </w:r>
      <w:r>
        <w:rPr>
          <w:rFonts w:ascii="宋体" w:hAnsi="宋体" w:cs="宋体" w:hint="eastAsia"/>
          <w:color w:val="000000"/>
          <w:sz w:val="24"/>
        </w:rPr>
        <w:t>7</w:t>
      </w:r>
      <w:r>
        <w:rPr>
          <w:rFonts w:ascii="宋体" w:hAnsi="宋体" w:cs="宋体" w:hint="eastAsia"/>
          <w:color w:val="000000"/>
          <w:sz w:val="24"/>
        </w:rPr>
        <w:t>天内共同编制施工场地</w:t>
      </w:r>
      <w:r>
        <w:rPr>
          <w:rFonts w:ascii="宋体" w:hAnsi="宋体" w:cs="宋体" w:hint="eastAsia"/>
          <w:color w:val="000000"/>
          <w:sz w:val="24"/>
        </w:rPr>
        <w:t>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w:t>
      </w:r>
      <w:r>
        <w:rPr>
          <w:rFonts w:ascii="宋体" w:hAnsi="宋体" w:cs="宋体" w:hint="eastAsia"/>
          <w:color w:val="000000"/>
          <w:kern w:val="0"/>
          <w:sz w:val="24"/>
        </w:rPr>
        <w:lastRenderedPageBreak/>
        <w:t>关政府行政管理部门有特殊要求的，按照其要求执行。合同当事人对文明施工有其他要求的，可以在专用合同条款中明确。</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w:t>
      </w:r>
      <w:r>
        <w:rPr>
          <w:rFonts w:ascii="宋体" w:hAnsi="宋体" w:cs="宋体" w:hint="eastAsia"/>
          <w:color w:val="000000"/>
          <w:kern w:val="0"/>
          <w:sz w:val="24"/>
        </w:rPr>
        <w:t>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安全文明施工费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w:t>
      </w:r>
      <w:r>
        <w:rPr>
          <w:rFonts w:ascii="宋体" w:hAnsi="宋体" w:cs="宋体" w:hint="eastAsia"/>
          <w:color w:val="000000"/>
          <w:kern w:val="0"/>
          <w:sz w:val="24"/>
        </w:rPr>
        <w:t>度内承担该措施费。如果该措施避免了承包人的损失，由承包人承担该措施费。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除专用合同条款另有约定外，发包人应在开工后</w:t>
      </w:r>
      <w:r>
        <w:rPr>
          <w:rFonts w:ascii="宋体" w:hAnsi="宋体" w:cs="宋体" w:hint="eastAsia"/>
          <w:color w:val="000000"/>
          <w:kern w:val="0"/>
          <w:sz w:val="24"/>
        </w:rPr>
        <w:t>28</w:t>
      </w:r>
      <w:r>
        <w:rPr>
          <w:rFonts w:ascii="宋体" w:hAnsi="宋体" w:cs="宋体" w:hint="eastAsia"/>
          <w:color w:val="000000"/>
          <w:kern w:val="0"/>
          <w:sz w:val="24"/>
        </w:rPr>
        <w:t>天内预付安全文明施工费总额的</w:t>
      </w:r>
      <w:r>
        <w:rPr>
          <w:rFonts w:ascii="宋体" w:hAnsi="宋体" w:cs="宋体" w:hint="eastAsia"/>
          <w:color w:val="000000"/>
          <w:kern w:val="0"/>
          <w:sz w:val="24"/>
        </w:rPr>
        <w:t>50%</w:t>
      </w:r>
      <w:r>
        <w:rPr>
          <w:rFonts w:ascii="宋体" w:hAnsi="宋体" w:cs="宋体" w:hint="eastAsia"/>
          <w:color w:val="000000"/>
          <w:kern w:val="0"/>
          <w:sz w:val="24"/>
        </w:rPr>
        <w:t>，其余部分与进度款同期支付。发包人逾期支付安全文明施工费超过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w:t>
      </w:r>
      <w:r>
        <w:rPr>
          <w:rFonts w:ascii="宋体" w:hAnsi="宋体" w:cs="宋体" w:hint="eastAsia"/>
          <w:color w:val="000000"/>
          <w:kern w:val="0"/>
          <w:sz w:val="24"/>
        </w:rPr>
        <w:t>此增加的费用和（或）延误的工期由承包人承担。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6.1.7 </w:t>
      </w:r>
      <w:r>
        <w:rPr>
          <w:rFonts w:ascii="宋体" w:hAnsi="宋体" w:cs="宋体" w:hint="eastAsia"/>
          <w:color w:val="000000"/>
          <w:kern w:val="0"/>
          <w:sz w:val="24"/>
        </w:rPr>
        <w:t>紧急情况处理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6.1.8 </w:t>
      </w:r>
      <w:r>
        <w:rPr>
          <w:rFonts w:ascii="宋体" w:hAnsi="宋体" w:cs="宋体" w:hint="eastAsia"/>
          <w:color w:val="000000"/>
          <w:kern w:val="0"/>
          <w:sz w:val="24"/>
        </w:rPr>
        <w:t>事故处理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w:t>
      </w:r>
      <w:r>
        <w:rPr>
          <w:rFonts w:ascii="宋体" w:hAnsi="宋体" w:cs="宋体" w:hint="eastAsia"/>
          <w:color w:val="000000"/>
          <w:kern w:val="0"/>
          <w:sz w:val="24"/>
        </w:rPr>
        <w:t>现场物品时，应作出标记和书面记录，妥善保管有关证据。发包人和承包人应按国家有关规定，及时如实地向有关部门报告事故发生的情况，以及正在采取的紧急措施等。</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 </w:t>
      </w:r>
      <w:r>
        <w:rPr>
          <w:rFonts w:ascii="宋体" w:hAnsi="宋体" w:cs="宋体" w:hint="eastAsia"/>
          <w:color w:val="000000"/>
          <w:kern w:val="0"/>
          <w:sz w:val="24"/>
        </w:rPr>
        <w:t>安全生产责任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6.1.9.1 </w:t>
      </w:r>
      <w:r>
        <w:rPr>
          <w:rFonts w:ascii="宋体" w:hAnsi="宋体" w:cs="宋体" w:hint="eastAsia"/>
          <w:color w:val="000000"/>
          <w:kern w:val="0"/>
          <w:sz w:val="24"/>
        </w:rPr>
        <w:t>发包人的安全责任</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）工程或工程的任何部分对土地的占用所造成的第三者财产损失；</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）由于发包人原因在施工场地及其毗邻地带造成的第三者人身伤亡和财产损失；</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）由于发包人原因对承包人、监理人造成的人员人身伤亡和财产损失；</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）由于发包人原因造成的发包人自身人员的人身伤害以及财产损失。</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6.1.9.2 </w:t>
      </w:r>
      <w:r>
        <w:rPr>
          <w:rFonts w:ascii="宋体" w:hAnsi="宋体" w:cs="宋体" w:hint="eastAsia"/>
          <w:color w:val="000000"/>
          <w:kern w:val="0"/>
          <w:sz w:val="24"/>
        </w:rPr>
        <w:t>承包人的安全责任</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由于承包人原因在施工场地内及其毗邻地带造成的发包人、监理人以及第三者人员伤亡和财产损失，由承包人负责赔偿。</w:t>
      </w:r>
    </w:p>
    <w:p w:rsidR="002270DB" w:rsidRDefault="00583212">
      <w:pPr>
        <w:pStyle w:val="3"/>
        <w:spacing w:before="0" w:after="0" w:line="360" w:lineRule="auto"/>
        <w:rPr>
          <w:rFonts w:ascii="宋体" w:hAnsi="宋体" w:cs="宋体"/>
          <w:color w:val="000000"/>
          <w:kern w:val="0"/>
          <w:sz w:val="24"/>
          <w:szCs w:val="24"/>
        </w:rPr>
      </w:pPr>
      <w:bookmarkStart w:id="171" w:name="_Toc351203540"/>
      <w:bookmarkStart w:id="172" w:name="_Toc381175579"/>
      <w:r>
        <w:rPr>
          <w:rFonts w:ascii="宋体" w:hAnsi="宋体" w:cs="宋体" w:hint="eastAsia"/>
          <w:color w:val="000000"/>
          <w:kern w:val="0"/>
          <w:sz w:val="24"/>
          <w:szCs w:val="24"/>
        </w:rPr>
        <w:t>6</w:t>
      </w:r>
      <w:bookmarkStart w:id="173" w:name="_Toc337558765"/>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职业健康</w:t>
      </w:r>
      <w:bookmarkEnd w:id="171"/>
      <w:bookmarkEnd w:id="172"/>
    </w:p>
    <w:bookmarkEnd w:id="173"/>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6.2.1 </w:t>
      </w:r>
      <w:r>
        <w:rPr>
          <w:rFonts w:ascii="宋体" w:hAnsi="宋体" w:cs="宋体" w:hint="eastAsia"/>
          <w:color w:val="000000"/>
          <w:kern w:val="0"/>
          <w:sz w:val="24"/>
        </w:rPr>
        <w:t>劳动保护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w:t>
      </w:r>
      <w:r>
        <w:rPr>
          <w:rFonts w:ascii="宋体" w:hAnsi="宋体" w:cs="宋体" w:hint="eastAsia"/>
          <w:color w:val="000000"/>
          <w:kern w:val="0"/>
          <w:sz w:val="24"/>
        </w:rPr>
        <w:t>,</w:t>
      </w:r>
      <w:r>
        <w:rPr>
          <w:rFonts w:ascii="宋体" w:hAnsi="宋体" w:cs="宋体" w:hint="eastAsia"/>
          <w:color w:val="000000"/>
          <w:kern w:val="0"/>
          <w:sz w:val="24"/>
        </w:rPr>
        <w:t>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6.2.2 </w:t>
      </w:r>
      <w:r>
        <w:rPr>
          <w:rFonts w:ascii="宋体" w:hAnsi="宋体" w:cs="宋体" w:hint="eastAsia"/>
          <w:color w:val="000000"/>
          <w:kern w:val="0"/>
          <w:sz w:val="24"/>
        </w:rPr>
        <w:t>生活条件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w:t>
      </w:r>
      <w:r>
        <w:rPr>
          <w:rFonts w:ascii="宋体" w:hAnsi="宋体" w:cs="宋体" w:hint="eastAsia"/>
          <w:color w:val="000000"/>
          <w:kern w:val="0"/>
          <w:sz w:val="24"/>
        </w:rPr>
        <w:t>承包人应采取有效措施预防传染病，保证施工人员的健康，并定期对施工现场、施工人员生活基地和工程进行防疫和卫生的专业检查和处理</w:t>
      </w:r>
      <w:r>
        <w:rPr>
          <w:rFonts w:ascii="宋体" w:hAnsi="宋体" w:cs="宋体" w:hint="eastAsia"/>
          <w:color w:val="000000"/>
          <w:kern w:val="0"/>
          <w:sz w:val="24"/>
        </w:rPr>
        <w:t xml:space="preserve">, </w:t>
      </w:r>
      <w:r>
        <w:rPr>
          <w:rFonts w:ascii="宋体" w:hAnsi="宋体" w:cs="宋体" w:hint="eastAsia"/>
          <w:color w:val="000000"/>
          <w:kern w:val="0"/>
          <w:sz w:val="24"/>
        </w:rPr>
        <w:t>在远离城镇的施工场地，还应配备必要的伤病防治和急救的医务人员与医疗设施。</w:t>
      </w:r>
    </w:p>
    <w:p w:rsidR="002270DB" w:rsidRDefault="00583212">
      <w:pPr>
        <w:pStyle w:val="3"/>
        <w:spacing w:before="0" w:after="0" w:line="360" w:lineRule="auto"/>
        <w:rPr>
          <w:rFonts w:ascii="宋体" w:hAnsi="宋体" w:cs="宋体"/>
          <w:color w:val="000000"/>
          <w:kern w:val="0"/>
          <w:sz w:val="24"/>
          <w:szCs w:val="24"/>
        </w:rPr>
      </w:pPr>
      <w:bookmarkStart w:id="174" w:name="_Toc351203541"/>
      <w:bookmarkStart w:id="175" w:name="_Toc381175580"/>
      <w:r>
        <w:rPr>
          <w:rFonts w:ascii="宋体" w:hAnsi="宋体" w:cs="宋体" w:hint="eastAsia"/>
          <w:color w:val="000000"/>
          <w:kern w:val="0"/>
          <w:sz w:val="24"/>
          <w:szCs w:val="24"/>
        </w:rPr>
        <w:t>6</w:t>
      </w:r>
      <w:bookmarkStart w:id="176" w:name="_Toc337558766"/>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环境保护</w:t>
      </w:r>
      <w:bookmarkEnd w:id="174"/>
      <w:bookmarkEnd w:id="175"/>
    </w:p>
    <w:bookmarkEnd w:id="176"/>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w:t>
      </w:r>
      <w:r>
        <w:rPr>
          <w:rFonts w:ascii="宋体" w:hAnsi="宋体" w:cs="宋体" w:hint="eastAsia"/>
          <w:color w:val="000000"/>
          <w:kern w:val="0"/>
          <w:sz w:val="24"/>
        </w:rPr>
        <w:lastRenderedPageBreak/>
        <w:t>理措施保护施工现场环境。对施工作业过程中可能引起的大气、水、噪音以及固体废物污染采取具体可行的防范措施。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w:t>
      </w:r>
      <w:r>
        <w:rPr>
          <w:rFonts w:ascii="宋体" w:hAnsi="宋体" w:cs="宋体" w:hint="eastAsia"/>
          <w:color w:val="000000"/>
          <w:kern w:val="0"/>
          <w:sz w:val="24"/>
        </w:rPr>
        <w:t>（或）延误的工期由承包人承担。</w:t>
      </w:r>
    </w:p>
    <w:p w:rsidR="002270DB" w:rsidRDefault="00583212">
      <w:pPr>
        <w:pStyle w:val="2"/>
        <w:spacing w:before="0" w:after="0" w:line="360" w:lineRule="auto"/>
        <w:rPr>
          <w:rFonts w:ascii="宋体" w:eastAsia="宋体" w:hAnsi="宋体" w:cs="宋体"/>
          <w:color w:val="000000"/>
          <w:kern w:val="0"/>
          <w:sz w:val="28"/>
          <w:szCs w:val="28"/>
        </w:rPr>
      </w:pPr>
      <w:bookmarkStart w:id="177" w:name="_Toc324"/>
      <w:bookmarkStart w:id="178" w:name="_Toc381175581"/>
      <w:bookmarkStart w:id="179" w:name="_Toc351203542"/>
      <w:bookmarkStart w:id="180" w:name="_Toc7716"/>
      <w:r>
        <w:rPr>
          <w:rFonts w:ascii="宋体" w:eastAsia="宋体" w:hAnsi="宋体" w:cs="宋体" w:hint="eastAsia"/>
          <w:color w:val="000000"/>
          <w:kern w:val="0"/>
          <w:sz w:val="28"/>
          <w:szCs w:val="28"/>
        </w:rPr>
        <w:t>7</w:t>
      </w:r>
      <w:bookmarkStart w:id="181" w:name="_Toc33755876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工期和进度</w:t>
      </w:r>
      <w:bookmarkEnd w:id="177"/>
      <w:bookmarkEnd w:id="178"/>
      <w:bookmarkEnd w:id="179"/>
      <w:bookmarkEnd w:id="180"/>
    </w:p>
    <w:p w:rsidR="002270DB" w:rsidRDefault="00583212">
      <w:pPr>
        <w:pStyle w:val="3"/>
        <w:spacing w:before="0" w:after="0" w:line="360" w:lineRule="auto"/>
        <w:rPr>
          <w:rFonts w:ascii="宋体" w:hAnsi="宋体" w:cs="宋体"/>
          <w:color w:val="000000"/>
          <w:kern w:val="0"/>
          <w:sz w:val="24"/>
          <w:szCs w:val="24"/>
        </w:rPr>
      </w:pPr>
      <w:bookmarkStart w:id="182" w:name="_Toc381175582"/>
      <w:bookmarkStart w:id="183" w:name="_Toc351203543"/>
      <w:bookmarkEnd w:id="181"/>
      <w:r>
        <w:rPr>
          <w:rFonts w:ascii="宋体" w:hAnsi="宋体" w:cs="宋体" w:hint="eastAsia"/>
          <w:color w:val="000000"/>
          <w:kern w:val="0"/>
          <w:sz w:val="24"/>
          <w:szCs w:val="24"/>
        </w:rPr>
        <w:t>7</w:t>
      </w:r>
      <w:bookmarkStart w:id="184" w:name="_Toc337558768"/>
      <w:bookmarkStart w:id="185" w:name="_Toc296346567"/>
      <w:bookmarkStart w:id="186" w:name="_Toc296503066"/>
      <w:r>
        <w:rPr>
          <w:rFonts w:ascii="宋体" w:hAnsi="宋体" w:cs="宋体" w:hint="eastAsia"/>
          <w:color w:val="000000"/>
          <w:kern w:val="0"/>
          <w:sz w:val="24"/>
          <w:szCs w:val="24"/>
        </w:rPr>
        <w:t>.1</w:t>
      </w:r>
      <w:r>
        <w:rPr>
          <w:rFonts w:ascii="宋体" w:hAnsi="宋体" w:cs="宋体" w:hint="eastAsia"/>
          <w:color w:val="000000"/>
          <w:kern w:val="0"/>
          <w:sz w:val="24"/>
          <w:szCs w:val="24"/>
        </w:rPr>
        <w:t>施工组织设计</w:t>
      </w:r>
      <w:bookmarkEnd w:id="182"/>
      <w:bookmarkEnd w:id="183"/>
    </w:p>
    <w:bookmarkEnd w:id="184"/>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施工组织设计应包含以下内容：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）施工方案；</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）施工现场平面布置图；</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）施工进度计划和保证措施；</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）劳动力及材料供应计划；</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）施工机械设备的选用；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）质量保证体系及措施；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）安全生产、文明施工措施；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）环境保护、成本控制措施；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9</w:t>
      </w:r>
      <w:r>
        <w:rPr>
          <w:rFonts w:ascii="宋体" w:hAnsi="宋体" w:cs="宋体" w:hint="eastAsia"/>
          <w:color w:val="000000"/>
          <w:kern w:val="0"/>
          <w:sz w:val="24"/>
        </w:rPr>
        <w:t>）合同当事人约定的其他内容。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w:t>
      </w:r>
      <w:r>
        <w:rPr>
          <w:rFonts w:ascii="宋体" w:hAnsi="宋体" w:cs="宋体" w:hint="eastAsia"/>
          <w:color w:val="000000"/>
          <w:kern w:val="0"/>
          <w:sz w:val="24"/>
        </w:rPr>
        <w:t>14</w:t>
      </w:r>
      <w:r>
        <w:rPr>
          <w:rFonts w:ascii="宋体" w:hAnsi="宋体" w:cs="宋体" w:hint="eastAsia"/>
          <w:color w:val="000000"/>
          <w:kern w:val="0"/>
          <w:sz w:val="24"/>
        </w:rPr>
        <w:t>天内，但至迟不得晚于第</w:t>
      </w:r>
      <w:r>
        <w:rPr>
          <w:rFonts w:ascii="宋体" w:hAnsi="宋体" w:cs="宋体" w:hint="eastAsia"/>
          <w:color w:val="000000"/>
          <w:kern w:val="0"/>
          <w:sz w:val="24"/>
        </w:rPr>
        <w:t>7.3.2</w:t>
      </w:r>
      <w:r>
        <w:rPr>
          <w:rFonts w:ascii="宋体" w:hAnsi="宋体" w:cs="宋体" w:hint="eastAsia"/>
          <w:color w:val="000000"/>
          <w:kern w:val="0"/>
          <w:sz w:val="24"/>
        </w:rPr>
        <w:t>项〔开工通知〕载明的开工日期前</w:t>
      </w:r>
      <w:r>
        <w:rPr>
          <w:rFonts w:ascii="宋体" w:hAnsi="宋体" w:cs="宋体" w:hint="eastAsia"/>
          <w:color w:val="000000"/>
          <w:kern w:val="0"/>
          <w:sz w:val="24"/>
        </w:rPr>
        <w:t>7</w:t>
      </w:r>
      <w:r>
        <w:rPr>
          <w:rFonts w:ascii="宋体" w:hAnsi="宋体" w:cs="宋体" w:hint="eastAsia"/>
          <w:color w:val="000000"/>
          <w:kern w:val="0"/>
          <w:sz w:val="24"/>
        </w:rPr>
        <w:t>天，向监理人提交详细的施工组织设计，并由监理人报送发包人。除专用合同条款另有约定外，发包人和监理人应在监理人收到施工组织设计后</w:t>
      </w:r>
      <w:r>
        <w:rPr>
          <w:rFonts w:ascii="宋体" w:hAnsi="宋体" w:cs="宋体" w:hint="eastAsia"/>
          <w:color w:val="000000"/>
          <w:kern w:val="0"/>
          <w:sz w:val="24"/>
        </w:rPr>
        <w:t>7</w:t>
      </w:r>
      <w:r>
        <w:rPr>
          <w:rFonts w:ascii="宋体" w:hAnsi="宋体" w:cs="宋体" w:hint="eastAsia"/>
          <w:color w:val="000000"/>
          <w:kern w:val="0"/>
          <w:sz w:val="24"/>
        </w:rPr>
        <w:t>天内确认或提出修改意见。对发包人和监理人提出的合理意见和要求，承包人应自费修改完善。根据工程实际情况需要修改施工组织设计的，承包人应向发包人和监理人提交修改后的施工组织设计。</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w:t>
      </w:r>
      <w:r>
        <w:rPr>
          <w:rFonts w:ascii="宋体" w:hAnsi="宋体" w:cs="宋体" w:hint="eastAsia"/>
          <w:color w:val="000000"/>
          <w:kern w:val="0"/>
          <w:sz w:val="24"/>
        </w:rPr>
        <w:t>7.2</w:t>
      </w:r>
      <w:r>
        <w:rPr>
          <w:rFonts w:ascii="宋体" w:hAnsi="宋体" w:cs="宋体" w:hint="eastAsia"/>
          <w:color w:val="000000"/>
          <w:kern w:val="0"/>
          <w:sz w:val="24"/>
        </w:rPr>
        <w:t>款〔施工进度计划〕执行。</w:t>
      </w:r>
    </w:p>
    <w:p w:rsidR="002270DB" w:rsidRDefault="00583212">
      <w:pPr>
        <w:pStyle w:val="3"/>
        <w:spacing w:before="0" w:after="0" w:line="360" w:lineRule="auto"/>
        <w:rPr>
          <w:rFonts w:ascii="宋体" w:hAnsi="宋体" w:cs="宋体"/>
          <w:color w:val="000000"/>
          <w:kern w:val="0"/>
          <w:sz w:val="24"/>
          <w:szCs w:val="24"/>
        </w:rPr>
      </w:pPr>
      <w:bookmarkStart w:id="187" w:name="_Toc381175583"/>
      <w:bookmarkStart w:id="188" w:name="_Toc351203544"/>
      <w:r>
        <w:rPr>
          <w:rFonts w:ascii="宋体" w:hAnsi="宋体" w:cs="宋体" w:hint="eastAsia"/>
          <w:color w:val="000000"/>
          <w:kern w:val="0"/>
          <w:sz w:val="24"/>
          <w:szCs w:val="24"/>
        </w:rPr>
        <w:t>7</w:t>
      </w:r>
      <w:bookmarkStart w:id="189" w:name="_Toc337558769"/>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187"/>
      <w:bookmarkEnd w:id="188"/>
    </w:p>
    <w:bookmarkEnd w:id="18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w:t>
      </w:r>
      <w:r>
        <w:rPr>
          <w:rFonts w:ascii="宋体" w:hAnsi="宋体" w:cs="宋体" w:hint="eastAsia"/>
          <w:color w:val="000000"/>
          <w:kern w:val="0"/>
          <w:sz w:val="24"/>
        </w:rPr>
        <w:t xml:space="preserve"> </w:t>
      </w:r>
      <w:r>
        <w:rPr>
          <w:rFonts w:ascii="宋体" w:hAnsi="宋体" w:cs="宋体" w:hint="eastAsia"/>
          <w:color w:val="000000"/>
          <w:kern w:val="0"/>
          <w:sz w:val="24"/>
        </w:rPr>
        <w:t>施工进度计划的编制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款〔施工组织设计〕约定提交详细的施工进度计划，施工进度计划的编制应当符合国家法律规定和一般工程实践惯例，施工进度计划经发包人批准后实施。施工进</w:t>
      </w:r>
      <w:r>
        <w:rPr>
          <w:rFonts w:ascii="宋体" w:hAnsi="宋体" w:cs="宋体" w:hint="eastAsia"/>
          <w:color w:val="000000"/>
          <w:kern w:val="0"/>
          <w:sz w:val="24"/>
        </w:rPr>
        <w:lastRenderedPageBreak/>
        <w:t>度计划是控制工程进度的依据，发包人和监理人有权按照施工进度计划检查工程进度情况。</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w:t>
      </w:r>
      <w:r>
        <w:rPr>
          <w:rFonts w:ascii="宋体" w:hAnsi="宋体" w:cs="宋体" w:hint="eastAsia"/>
          <w:color w:val="000000"/>
          <w:kern w:val="0"/>
          <w:sz w:val="24"/>
        </w:rPr>
        <w:t>7</w:t>
      </w:r>
      <w:r>
        <w:rPr>
          <w:rFonts w:ascii="宋体" w:hAnsi="宋体" w:cs="宋体" w:hint="eastAsia"/>
          <w:color w:val="000000"/>
          <w:kern w:val="0"/>
          <w:sz w:val="24"/>
        </w:rPr>
        <w:t>天内</w:t>
      </w:r>
      <w:r>
        <w:rPr>
          <w:rFonts w:ascii="宋体" w:hAnsi="宋体" w:cs="宋体" w:hint="eastAsia"/>
          <w:color w:val="000000"/>
          <w:kern w:val="0"/>
          <w:sz w:val="24"/>
        </w:rPr>
        <w:t>完成审核和批准或提出修改意见。发包人和监理人对承包人提交的施工进度计划的确认，不能减轻或免除承包人根据法律规定和合同约定应承担的任何责任或义务。</w:t>
      </w:r>
    </w:p>
    <w:p w:rsidR="002270DB" w:rsidRDefault="00583212">
      <w:pPr>
        <w:pStyle w:val="3"/>
        <w:spacing w:before="0" w:after="0" w:line="360" w:lineRule="auto"/>
        <w:rPr>
          <w:rFonts w:ascii="宋体" w:hAnsi="宋体" w:cs="宋体"/>
          <w:color w:val="000000"/>
          <w:kern w:val="0"/>
          <w:sz w:val="24"/>
          <w:szCs w:val="24"/>
        </w:rPr>
      </w:pPr>
      <w:bookmarkStart w:id="190" w:name="_Toc351203545"/>
      <w:bookmarkStart w:id="191" w:name="_Toc381175584"/>
      <w:r>
        <w:rPr>
          <w:rFonts w:ascii="宋体" w:hAnsi="宋体" w:cs="宋体" w:hint="eastAsia"/>
          <w:color w:val="000000"/>
          <w:kern w:val="0"/>
          <w:sz w:val="24"/>
          <w:szCs w:val="24"/>
        </w:rPr>
        <w:t>7</w:t>
      </w:r>
      <w:bookmarkStart w:id="192" w:name="_Toc337558770"/>
      <w:r>
        <w:rPr>
          <w:rFonts w:ascii="宋体" w:hAnsi="宋体" w:cs="宋体" w:hint="eastAsia"/>
          <w:color w:val="000000"/>
          <w:kern w:val="0"/>
          <w:sz w:val="24"/>
          <w:szCs w:val="24"/>
        </w:rPr>
        <w:t xml:space="preserve">.3 </w:t>
      </w:r>
      <w:r>
        <w:rPr>
          <w:rFonts w:ascii="宋体" w:hAnsi="宋体" w:cs="宋体" w:hint="eastAsia"/>
          <w:color w:val="000000"/>
          <w:kern w:val="0"/>
          <w:sz w:val="24"/>
          <w:szCs w:val="24"/>
        </w:rPr>
        <w:t>开工</w:t>
      </w:r>
      <w:bookmarkEnd w:id="190"/>
      <w:bookmarkEnd w:id="191"/>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7.3.1 </w:t>
      </w:r>
      <w:r>
        <w:rPr>
          <w:rFonts w:ascii="宋体" w:hAnsi="宋体" w:cs="宋体" w:hint="eastAsia"/>
          <w:color w:val="000000"/>
          <w:kern w:val="0"/>
          <w:sz w:val="24"/>
        </w:rPr>
        <w:t>开工准备</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w:t>
      </w:r>
      <w:r>
        <w:rPr>
          <w:rFonts w:ascii="宋体" w:hAnsi="宋体" w:cs="宋体" w:hint="eastAsia"/>
          <w:color w:val="000000"/>
          <w:kern w:val="0"/>
          <w:sz w:val="24"/>
        </w:rPr>
        <w:t>7.1</w:t>
      </w:r>
      <w:r>
        <w:rPr>
          <w:rFonts w:ascii="宋体" w:hAnsi="宋体" w:cs="宋体" w:hint="eastAsia"/>
          <w:color w:val="000000"/>
          <w:kern w:val="0"/>
          <w:sz w:val="24"/>
        </w:rPr>
        <w:t>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7.3.2 </w:t>
      </w:r>
      <w:r>
        <w:rPr>
          <w:rFonts w:ascii="宋体" w:hAnsi="宋体" w:cs="宋体" w:hint="eastAsia"/>
          <w:color w:val="000000"/>
          <w:kern w:val="0"/>
          <w:sz w:val="24"/>
        </w:rPr>
        <w:t>开工通知</w:t>
      </w:r>
    </w:p>
    <w:bookmarkEnd w:id="192"/>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w:t>
      </w:r>
      <w:r>
        <w:rPr>
          <w:rFonts w:ascii="宋体" w:hAnsi="宋体" w:cs="宋体" w:hint="eastAsia"/>
          <w:color w:val="000000"/>
          <w:kern w:val="0"/>
          <w:sz w:val="24"/>
        </w:rPr>
        <w:t>7</w:t>
      </w:r>
      <w:r>
        <w:rPr>
          <w:rFonts w:ascii="宋体" w:hAnsi="宋体" w:cs="宋体" w:hint="eastAsia"/>
          <w:color w:val="000000"/>
          <w:kern w:val="0"/>
          <w:sz w:val="24"/>
        </w:rPr>
        <w:t>天前向承包人发出开工通知，工期自开工通知中载明的开工日期起算。</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w:t>
      </w:r>
      <w:r>
        <w:rPr>
          <w:rFonts w:ascii="宋体" w:hAnsi="宋体" w:cs="宋体" w:hint="eastAsia"/>
          <w:color w:val="000000" w:themeColor="text1"/>
          <w:kern w:val="0"/>
          <w:sz w:val="24"/>
        </w:rPr>
        <w:t>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2270DB" w:rsidRDefault="00583212">
      <w:pPr>
        <w:pStyle w:val="3"/>
        <w:spacing w:before="0" w:after="0" w:line="360" w:lineRule="auto"/>
        <w:rPr>
          <w:rFonts w:ascii="宋体" w:hAnsi="宋体" w:cs="宋体"/>
          <w:color w:val="000000"/>
          <w:kern w:val="0"/>
          <w:sz w:val="24"/>
          <w:szCs w:val="24"/>
        </w:rPr>
      </w:pPr>
      <w:bookmarkStart w:id="193" w:name="_Toc381175585"/>
      <w:bookmarkStart w:id="194" w:name="_Toc351203546"/>
      <w:r>
        <w:rPr>
          <w:rFonts w:ascii="宋体" w:hAnsi="宋体" w:cs="宋体" w:hint="eastAsia"/>
          <w:color w:val="000000"/>
          <w:kern w:val="0"/>
          <w:sz w:val="24"/>
          <w:szCs w:val="24"/>
        </w:rPr>
        <w:t>7.4</w:t>
      </w:r>
      <w:r>
        <w:rPr>
          <w:rFonts w:ascii="宋体" w:hAnsi="宋体" w:cs="宋体" w:hint="eastAsia"/>
          <w:color w:val="000000"/>
          <w:kern w:val="0"/>
          <w:sz w:val="24"/>
          <w:szCs w:val="24"/>
        </w:rPr>
        <w:t>测量放线</w:t>
      </w:r>
      <w:bookmarkEnd w:id="193"/>
      <w:bookmarkEnd w:id="194"/>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7.4.1 </w:t>
      </w:r>
      <w:r>
        <w:rPr>
          <w:rFonts w:ascii="宋体" w:hAnsi="宋体" w:cs="宋体" w:hint="eastAsia"/>
          <w:color w:val="000000"/>
          <w:kern w:val="0"/>
          <w:sz w:val="24"/>
        </w:rPr>
        <w:t>除专用合同条款另有约定外，发包人应在至迟不得晚于第</w:t>
      </w:r>
      <w:r>
        <w:rPr>
          <w:rFonts w:ascii="宋体" w:hAnsi="宋体" w:cs="宋体" w:hint="eastAsia"/>
          <w:color w:val="000000"/>
          <w:kern w:val="0"/>
          <w:sz w:val="24"/>
        </w:rPr>
        <w:t>7.3.2</w:t>
      </w:r>
      <w:r>
        <w:rPr>
          <w:rFonts w:ascii="宋体" w:hAnsi="宋体" w:cs="宋体" w:hint="eastAsia"/>
          <w:color w:val="000000"/>
          <w:kern w:val="0"/>
          <w:sz w:val="24"/>
        </w:rPr>
        <w:t>项〔开</w:t>
      </w:r>
      <w:r>
        <w:rPr>
          <w:rFonts w:ascii="宋体" w:hAnsi="宋体" w:cs="宋体" w:hint="eastAsia"/>
          <w:color w:val="000000"/>
          <w:kern w:val="0"/>
          <w:sz w:val="24"/>
        </w:rPr>
        <w:t>工通知〕载明的开工日期前</w:t>
      </w:r>
      <w:r>
        <w:rPr>
          <w:rFonts w:ascii="宋体" w:hAnsi="宋体" w:cs="宋体" w:hint="eastAsia"/>
          <w:color w:val="000000"/>
          <w:kern w:val="0"/>
          <w:sz w:val="24"/>
        </w:rPr>
        <w:t>7</w:t>
      </w:r>
      <w:r>
        <w:rPr>
          <w:rFonts w:ascii="宋体" w:hAnsi="宋体" w:cs="宋体" w:hint="eastAsia"/>
          <w:color w:val="000000"/>
          <w:kern w:val="0"/>
          <w:sz w:val="24"/>
        </w:rPr>
        <w:t>天通过监理人向承包人提供测量基准点、基准线和水准点及其书面资料。发包人应对其提供的测量基准点、基准线和水准点及其书面资料的真实性、准确性和完整性负责。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7.4.2 </w:t>
      </w:r>
      <w:r>
        <w:rPr>
          <w:rFonts w:ascii="宋体" w:hAnsi="宋体" w:cs="宋体" w:hint="eastAsia"/>
          <w:color w:val="000000"/>
          <w:kern w:val="0"/>
          <w:sz w:val="24"/>
        </w:rPr>
        <w:t>承包人负责施工过程中的全部施工测量放线工作，并配置具有相应资质的人员、合</w:t>
      </w:r>
      <w:r>
        <w:rPr>
          <w:rFonts w:ascii="宋体" w:hAnsi="宋体" w:cs="宋体" w:hint="eastAsia"/>
          <w:color w:val="000000"/>
          <w:kern w:val="0"/>
          <w:sz w:val="24"/>
        </w:rPr>
        <w:lastRenderedPageBreak/>
        <w:t>格的仪器、设备和其他物品。承包人应</w:t>
      </w:r>
      <w:r>
        <w:rPr>
          <w:rFonts w:ascii="宋体" w:hAnsi="宋体" w:cs="宋体" w:hint="eastAsia"/>
          <w:color w:val="000000"/>
          <w:kern w:val="0"/>
          <w:sz w:val="24"/>
        </w:rPr>
        <w:t>矫正工程的位置、标高、尺寸或准线中出现的任何差错，并对工程各部分的定位负责。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195" w:name="_Toc351203547"/>
    </w:p>
    <w:p w:rsidR="002270DB" w:rsidRDefault="00583212">
      <w:pPr>
        <w:pStyle w:val="3"/>
        <w:spacing w:before="0" w:after="0" w:line="360" w:lineRule="auto"/>
        <w:rPr>
          <w:rFonts w:ascii="宋体" w:hAnsi="宋体" w:cs="宋体"/>
          <w:color w:val="000000"/>
          <w:kern w:val="0"/>
          <w:sz w:val="24"/>
          <w:szCs w:val="24"/>
        </w:rPr>
      </w:pPr>
      <w:bookmarkStart w:id="196" w:name="_Toc381175586"/>
      <w:r>
        <w:rPr>
          <w:rFonts w:ascii="宋体" w:hAnsi="宋体" w:cs="宋体" w:hint="eastAsia"/>
          <w:color w:val="000000"/>
          <w:kern w:val="0"/>
          <w:sz w:val="24"/>
          <w:szCs w:val="24"/>
        </w:rPr>
        <w:t>7</w:t>
      </w:r>
      <w:bookmarkStart w:id="197" w:name="_Toc337558772"/>
      <w:bookmarkStart w:id="198" w:name="_Toc296346574"/>
      <w:bookmarkStart w:id="199" w:name="_Toc296503073"/>
      <w:bookmarkEnd w:id="185"/>
      <w:bookmarkEnd w:id="186"/>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195"/>
      <w:bookmarkEnd w:id="196"/>
    </w:p>
    <w:bookmarkEnd w:id="197"/>
    <w:bookmarkEnd w:id="198"/>
    <w:bookmarkEnd w:id="199"/>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7.5.1 </w:t>
      </w:r>
      <w:r>
        <w:rPr>
          <w:rFonts w:ascii="宋体" w:hAnsi="宋体" w:cs="宋体" w:hint="eastAsia"/>
          <w:color w:val="000000"/>
          <w:kern w:val="0"/>
          <w:sz w:val="24"/>
        </w:rPr>
        <w:t>因发包人原因导致工期延误</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在合同履行过程中，因下列情况导致工期延误和（或）费用增加的，由发包人承担由此延误的工期和（或）增加的费用，且发包人应支付承包人合理的利润：</w:t>
      </w:r>
      <w:r>
        <w:rPr>
          <w:rFonts w:ascii="宋体" w:hAnsi="宋体" w:cs="宋体" w:hint="eastAsia"/>
          <w:color w:val="000000"/>
          <w:kern w:val="0"/>
          <w:sz w:val="24"/>
        </w:rPr>
        <w:t xml:space="preserve"> </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）发包人未能按合同约定提供图纸或所提供图纸不符合合同约定的；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）发包人未能按合同约定提供施工现场、施工条件、基础资料、许可、批准等开工条件的；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）发包人提供的测量基准点、基准线和水准点及其书面资料存在错误或疏漏的；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）发包人未能在计划开工日期之日起</w:t>
      </w:r>
      <w:r>
        <w:rPr>
          <w:rFonts w:ascii="宋体" w:hAnsi="宋体" w:cs="宋体" w:hint="eastAsia"/>
          <w:color w:val="000000"/>
          <w:kern w:val="0"/>
          <w:sz w:val="24"/>
        </w:rPr>
        <w:t>7</w:t>
      </w:r>
      <w:r>
        <w:rPr>
          <w:rFonts w:ascii="宋体" w:hAnsi="宋体" w:cs="宋体" w:hint="eastAsia"/>
          <w:color w:val="000000"/>
          <w:kern w:val="0"/>
          <w:sz w:val="24"/>
        </w:rPr>
        <w:t>天内同意下达开工通知的；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）发包人未能按合同约定日期支付工程预付款、进度款或竣工结算款的；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）监理人未按合同约定发出指示、批准等文件的；</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）专用合同条款中约定的其他情形。</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w:t>
      </w:r>
      <w:r>
        <w:rPr>
          <w:rFonts w:ascii="宋体" w:hAnsi="宋体" w:cs="宋体" w:hint="eastAsia"/>
          <w:color w:val="000000"/>
          <w:kern w:val="0"/>
          <w:sz w:val="24"/>
        </w:rPr>
        <w:t>7.2.2</w:t>
      </w:r>
      <w:r>
        <w:rPr>
          <w:rFonts w:ascii="宋体" w:hAnsi="宋体" w:cs="宋体" w:hint="eastAsia"/>
          <w:color w:val="000000"/>
          <w:kern w:val="0"/>
          <w:sz w:val="24"/>
        </w:rPr>
        <w:t>项〔施工进度计划的修订〕执行。</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w:t>
      </w:r>
      <w:r>
        <w:rPr>
          <w:rFonts w:ascii="宋体" w:hAnsi="宋体" w:cs="宋体" w:hint="eastAsia"/>
          <w:color w:val="000000"/>
          <w:kern w:val="0"/>
          <w:sz w:val="24"/>
        </w:rPr>
        <w:t xml:space="preserve">.5.2 </w:t>
      </w:r>
      <w:r>
        <w:rPr>
          <w:rFonts w:ascii="宋体" w:hAnsi="宋体" w:cs="宋体" w:hint="eastAsia"/>
          <w:color w:val="000000"/>
          <w:kern w:val="0"/>
          <w:sz w:val="24"/>
        </w:rPr>
        <w:t>因承包人原因导致工期延误</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bookmarkStart w:id="200" w:name="_Toc296346577"/>
      <w:bookmarkStart w:id="201" w:name="_Toc296503076"/>
      <w:r>
        <w:rPr>
          <w:rFonts w:ascii="宋体" w:hAnsi="宋体" w:cs="宋体" w:hint="eastAsia"/>
          <w:color w:val="000000"/>
          <w:kern w:val="0"/>
          <w:sz w:val="24"/>
        </w:rPr>
        <w:t>因</w:t>
      </w:r>
      <w:bookmarkEnd w:id="200"/>
      <w:bookmarkEnd w:id="201"/>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2270DB" w:rsidRDefault="00583212">
      <w:pPr>
        <w:pStyle w:val="3"/>
        <w:spacing w:before="0" w:after="0" w:line="360" w:lineRule="auto"/>
        <w:rPr>
          <w:rFonts w:ascii="宋体" w:hAnsi="宋体" w:cs="宋体"/>
          <w:color w:val="000000"/>
          <w:kern w:val="0"/>
          <w:sz w:val="24"/>
          <w:szCs w:val="24"/>
        </w:rPr>
      </w:pPr>
      <w:bookmarkStart w:id="202" w:name="_Toc381175587"/>
      <w:bookmarkStart w:id="203" w:name="_Toc351203548"/>
      <w:r>
        <w:rPr>
          <w:rFonts w:ascii="宋体" w:hAnsi="宋体" w:cs="宋体" w:hint="eastAsia"/>
          <w:color w:val="000000"/>
          <w:kern w:val="0"/>
          <w:sz w:val="24"/>
          <w:szCs w:val="24"/>
        </w:rPr>
        <w:t>7</w:t>
      </w:r>
      <w:bookmarkStart w:id="204" w:name="_Toc296346575"/>
      <w:bookmarkStart w:id="205" w:name="_Toc337558773"/>
      <w:bookmarkStart w:id="206" w:name="_Toc296503074"/>
      <w:bookmarkStart w:id="207" w:name="_Toc296503077"/>
      <w:bookmarkStart w:id="208" w:name="_Toc296346578"/>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不利物质条件</w:t>
      </w:r>
      <w:bookmarkEnd w:id="202"/>
      <w:bookmarkEnd w:id="203"/>
    </w:p>
    <w:bookmarkEnd w:id="204"/>
    <w:bookmarkEnd w:id="205"/>
    <w:bookmarkEnd w:id="206"/>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承包人遇到不利物质条件时，应采取克服不利物质条件的合理措施继续施工，并及时通知发包人和监理人。通知应载明</w:t>
      </w:r>
      <w:r>
        <w:rPr>
          <w:rFonts w:ascii="宋体" w:hAnsi="宋体" w:cs="宋体" w:hint="eastAsia"/>
          <w:color w:val="000000"/>
          <w:kern w:val="0"/>
          <w:sz w:val="24"/>
        </w:rPr>
        <w:t>不利物质条件的内容以及承包人认为不可预见的理由。监理人经发包人同意后应当及时发出指示，指示构成变更的，按第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条〔变更〕约定执行。承包人因采</w:t>
      </w:r>
      <w:r>
        <w:rPr>
          <w:rFonts w:ascii="宋体" w:hAnsi="宋体" w:cs="宋体" w:hint="eastAsia"/>
          <w:color w:val="000000"/>
          <w:kern w:val="0"/>
          <w:sz w:val="24"/>
        </w:rPr>
        <w:lastRenderedPageBreak/>
        <w:t>取合理措施而增加的费用和（或）延误的工期由发包人承担。</w:t>
      </w:r>
    </w:p>
    <w:p w:rsidR="002270DB" w:rsidRDefault="00583212">
      <w:pPr>
        <w:pStyle w:val="3"/>
        <w:spacing w:before="0" w:after="0" w:line="360" w:lineRule="auto"/>
        <w:rPr>
          <w:rFonts w:ascii="宋体" w:hAnsi="宋体" w:cs="宋体"/>
          <w:color w:val="000000"/>
          <w:kern w:val="0"/>
          <w:sz w:val="24"/>
          <w:szCs w:val="24"/>
        </w:rPr>
      </w:pPr>
      <w:bookmarkStart w:id="209" w:name="_Toc381175588"/>
      <w:bookmarkStart w:id="210" w:name="_Toc351203549"/>
      <w:r>
        <w:rPr>
          <w:rFonts w:ascii="宋体" w:hAnsi="宋体" w:cs="宋体" w:hint="eastAsia"/>
          <w:color w:val="000000"/>
          <w:kern w:val="0"/>
          <w:sz w:val="24"/>
          <w:szCs w:val="24"/>
        </w:rPr>
        <w:t>7</w:t>
      </w:r>
      <w:bookmarkStart w:id="211" w:name="_Toc296503075"/>
      <w:bookmarkStart w:id="212" w:name="_Toc296346576"/>
      <w:bookmarkStart w:id="213" w:name="_Toc337558774"/>
      <w:r>
        <w:rPr>
          <w:rFonts w:ascii="宋体" w:hAnsi="宋体" w:cs="宋体" w:hint="eastAsia"/>
          <w:color w:val="000000"/>
          <w:kern w:val="0"/>
          <w:sz w:val="24"/>
          <w:szCs w:val="24"/>
        </w:rPr>
        <w:t xml:space="preserve">.7 </w:t>
      </w:r>
      <w:r>
        <w:rPr>
          <w:rFonts w:ascii="宋体" w:hAnsi="宋体" w:cs="宋体" w:hint="eastAsia"/>
          <w:color w:val="000000"/>
          <w:kern w:val="0"/>
          <w:sz w:val="24"/>
          <w:szCs w:val="24"/>
        </w:rPr>
        <w:t>异常恶劣的气候条件</w:t>
      </w:r>
      <w:bookmarkEnd w:id="209"/>
      <w:bookmarkEnd w:id="210"/>
    </w:p>
    <w:bookmarkEnd w:id="211"/>
    <w:bookmarkEnd w:id="212"/>
    <w:bookmarkEnd w:id="213"/>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w:t>
      </w:r>
      <w:r>
        <w:rPr>
          <w:rFonts w:ascii="宋体" w:hAnsi="宋体" w:cs="宋体" w:hint="eastAsia"/>
          <w:color w:val="000000"/>
          <w:kern w:val="0"/>
          <w:sz w:val="24"/>
        </w:rPr>
        <w:t>人。监理人经发包人同意后应当及时发出指示，指示构成变更的，按第</w:t>
      </w:r>
      <w:r>
        <w:rPr>
          <w:rFonts w:ascii="宋体" w:hAnsi="宋体" w:cs="宋体" w:hint="eastAsia"/>
          <w:color w:val="000000"/>
          <w:kern w:val="0"/>
          <w:sz w:val="24"/>
        </w:rPr>
        <w:t>10</w:t>
      </w:r>
      <w:r>
        <w:rPr>
          <w:rFonts w:ascii="宋体" w:hAnsi="宋体" w:cs="宋体" w:hint="eastAsia"/>
          <w:color w:val="000000"/>
          <w:kern w:val="0"/>
          <w:sz w:val="24"/>
        </w:rPr>
        <w:t>条〔变更〕约定办理。承包人因采取合理措施而增加的费用和（或）延误的工期由发包人承担。</w:t>
      </w:r>
      <w:bookmarkStart w:id="214" w:name="_Toc351203550"/>
    </w:p>
    <w:p w:rsidR="002270DB" w:rsidRDefault="00583212">
      <w:pPr>
        <w:pStyle w:val="3"/>
        <w:spacing w:before="0" w:after="0" w:line="360" w:lineRule="auto"/>
        <w:rPr>
          <w:rFonts w:ascii="宋体" w:hAnsi="宋体" w:cs="宋体"/>
          <w:color w:val="000000"/>
          <w:kern w:val="0"/>
          <w:sz w:val="24"/>
          <w:szCs w:val="24"/>
        </w:rPr>
      </w:pPr>
      <w:bookmarkStart w:id="215" w:name="_Toc381175589"/>
      <w:r>
        <w:rPr>
          <w:rFonts w:ascii="宋体" w:hAnsi="宋体" w:cs="宋体" w:hint="eastAsia"/>
          <w:color w:val="000000"/>
          <w:kern w:val="0"/>
          <w:sz w:val="24"/>
          <w:szCs w:val="24"/>
        </w:rPr>
        <w:t>7</w:t>
      </w:r>
      <w:bookmarkStart w:id="216" w:name="_Toc337558775"/>
      <w:r>
        <w:rPr>
          <w:rFonts w:ascii="宋体" w:hAnsi="宋体" w:cs="宋体" w:hint="eastAsia"/>
          <w:color w:val="000000"/>
          <w:kern w:val="0"/>
          <w:sz w:val="24"/>
          <w:szCs w:val="24"/>
        </w:rPr>
        <w:t xml:space="preserve">.8 </w:t>
      </w:r>
      <w:r>
        <w:rPr>
          <w:rFonts w:ascii="宋体" w:hAnsi="宋体" w:cs="宋体" w:hint="eastAsia"/>
          <w:color w:val="000000"/>
          <w:kern w:val="0"/>
          <w:sz w:val="24"/>
          <w:szCs w:val="24"/>
        </w:rPr>
        <w:t>暂停施工</w:t>
      </w:r>
      <w:bookmarkEnd w:id="214"/>
      <w:bookmarkEnd w:id="215"/>
    </w:p>
    <w:bookmarkEnd w:id="207"/>
    <w:bookmarkEnd w:id="208"/>
    <w:bookmarkEnd w:id="216"/>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w:t>
      </w:r>
      <w:r>
        <w:rPr>
          <w:rFonts w:ascii="宋体" w:hAnsi="宋体" w:cs="宋体" w:hint="eastAsia"/>
          <w:color w:val="000000"/>
          <w:kern w:val="0"/>
          <w:sz w:val="24"/>
        </w:rPr>
        <w:t>发包人原因引起的暂停施工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w:t>
      </w:r>
      <w:r>
        <w:rPr>
          <w:rFonts w:ascii="宋体" w:hAnsi="宋体" w:cs="宋体" w:hint="eastAsia"/>
          <w:color w:val="000000"/>
          <w:kern w:val="0"/>
          <w:sz w:val="24"/>
        </w:rPr>
        <w:t>7.8.4</w:t>
      </w:r>
      <w:r>
        <w:rPr>
          <w:rFonts w:ascii="宋体" w:hAnsi="宋体" w:cs="宋体" w:hint="eastAsia"/>
          <w:color w:val="000000"/>
          <w:kern w:val="0"/>
          <w:sz w:val="24"/>
        </w:rPr>
        <w:t>项〔紧急情况下的暂停施工〕执行。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7.8.2 </w:t>
      </w:r>
      <w:r>
        <w:rPr>
          <w:rFonts w:ascii="宋体" w:hAnsi="宋体" w:cs="宋体" w:hint="eastAsia"/>
          <w:color w:val="000000"/>
          <w:kern w:val="0"/>
          <w:sz w:val="24"/>
        </w:rPr>
        <w:t>承包人原因引起的暂停施工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w:t>
      </w:r>
      <w:r>
        <w:rPr>
          <w:rFonts w:ascii="宋体" w:hAnsi="宋体" w:cs="宋体" w:hint="eastAsia"/>
          <w:color w:val="000000"/>
          <w:kern w:val="0"/>
          <w:sz w:val="24"/>
        </w:rPr>
        <w:t>84</w:t>
      </w:r>
      <w:r>
        <w:rPr>
          <w:rFonts w:ascii="宋体" w:hAnsi="宋体" w:cs="宋体" w:hint="eastAsia"/>
          <w:color w:val="000000"/>
          <w:kern w:val="0"/>
          <w:sz w:val="24"/>
        </w:rPr>
        <w:t>天内仍未复工的，视为第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）目约定的承包人无法继续履行合同的情形。</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7.8.3 </w:t>
      </w:r>
      <w:r>
        <w:rPr>
          <w:rFonts w:ascii="宋体" w:hAnsi="宋体" w:cs="宋体" w:hint="eastAsia"/>
          <w:color w:val="000000"/>
          <w:kern w:val="0"/>
          <w:sz w:val="24"/>
        </w:rPr>
        <w:t>指示暂停施工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7.8.4 </w:t>
      </w:r>
      <w:r>
        <w:rPr>
          <w:rFonts w:ascii="宋体" w:hAnsi="宋体" w:cs="宋体" w:hint="eastAsia"/>
          <w:color w:val="000000"/>
          <w:kern w:val="0"/>
          <w:sz w:val="24"/>
        </w:rPr>
        <w:t>紧急情况下的暂停施工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w:t>
      </w:r>
      <w:r>
        <w:rPr>
          <w:rFonts w:ascii="宋体" w:hAnsi="宋体" w:cs="宋体" w:hint="eastAsia"/>
          <w:color w:val="000000"/>
          <w:kern w:val="0"/>
          <w:sz w:val="24"/>
        </w:rPr>
        <w:t>24</w:t>
      </w:r>
      <w:r>
        <w:rPr>
          <w:rFonts w:ascii="宋体" w:hAnsi="宋体" w:cs="宋体" w:hint="eastAsia"/>
          <w:color w:val="000000"/>
          <w:kern w:val="0"/>
          <w:sz w:val="24"/>
        </w:rPr>
        <w:t>小时内发出指示，逾期未</w:t>
      </w:r>
      <w:r>
        <w:rPr>
          <w:rFonts w:ascii="宋体" w:hAnsi="宋体" w:cs="宋体" w:hint="eastAsia"/>
          <w:color w:val="000000"/>
          <w:kern w:val="0"/>
          <w:sz w:val="24"/>
        </w:rPr>
        <w:t>发出指示，视为同意承包人暂停施工。监理人不同意承包人暂停施工的，应说明理由，承包人对监理人的答复有异议，按照第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7.8.5 </w:t>
      </w:r>
      <w:r>
        <w:rPr>
          <w:rFonts w:ascii="宋体" w:hAnsi="宋体" w:cs="宋体" w:hint="eastAsia"/>
          <w:color w:val="000000"/>
          <w:kern w:val="0"/>
          <w:sz w:val="24"/>
        </w:rPr>
        <w:t>暂停施工后的复工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w:t>
      </w:r>
      <w:r>
        <w:rPr>
          <w:rFonts w:ascii="宋体" w:hAnsi="宋体" w:cs="宋体" w:hint="eastAsia"/>
          <w:color w:val="000000"/>
          <w:kern w:val="0"/>
          <w:sz w:val="24"/>
        </w:rPr>
        <w:lastRenderedPageBreak/>
        <w:t>工条件时，监理人应经发包人批准后向承包人发出复工通知，承包人应按照复工通知要求复工。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w:t>
      </w:r>
      <w:r>
        <w:rPr>
          <w:rFonts w:ascii="宋体" w:hAnsi="宋体" w:cs="宋体" w:hint="eastAsia"/>
          <w:color w:val="000000"/>
          <w:kern w:val="0"/>
          <w:sz w:val="24"/>
        </w:rPr>
        <w:t>的，按照第</w:t>
      </w:r>
      <w:r>
        <w:rPr>
          <w:rFonts w:ascii="宋体" w:hAnsi="宋体" w:cs="宋体" w:hint="eastAsia"/>
          <w:color w:val="000000"/>
          <w:kern w:val="0"/>
          <w:sz w:val="24"/>
        </w:rPr>
        <w:t>7.5.1</w:t>
      </w:r>
      <w:r>
        <w:rPr>
          <w:rFonts w:ascii="宋体" w:hAnsi="宋体" w:cs="宋体" w:hint="eastAsia"/>
          <w:color w:val="000000"/>
          <w:kern w:val="0"/>
          <w:sz w:val="24"/>
        </w:rPr>
        <w:t>项〔因发包人原因导致工期延误〕约定办理。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7.8.6 </w:t>
      </w:r>
      <w:r>
        <w:rPr>
          <w:rFonts w:ascii="宋体" w:hAnsi="宋体" w:cs="宋体" w:hint="eastAsia"/>
          <w:color w:val="000000"/>
          <w:kern w:val="0"/>
          <w:sz w:val="24"/>
        </w:rPr>
        <w:t>暂停施工持续</w:t>
      </w:r>
      <w:r>
        <w:rPr>
          <w:rFonts w:ascii="宋体" w:hAnsi="宋体" w:cs="宋体" w:hint="eastAsia"/>
          <w:color w:val="000000"/>
          <w:kern w:val="0"/>
          <w:sz w:val="24"/>
        </w:rPr>
        <w:t>56</w:t>
      </w:r>
      <w:r>
        <w:rPr>
          <w:rFonts w:ascii="宋体" w:hAnsi="宋体" w:cs="宋体" w:hint="eastAsia"/>
          <w:color w:val="000000"/>
          <w:kern w:val="0"/>
          <w:sz w:val="24"/>
        </w:rPr>
        <w:t>天以上</w:t>
      </w:r>
    </w:p>
    <w:p w:rsidR="002270DB" w:rsidRDefault="0058321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w:t>
      </w:r>
      <w:r>
        <w:rPr>
          <w:rFonts w:ascii="宋体" w:hAnsi="宋体" w:cs="宋体" w:hint="eastAsia"/>
          <w:color w:val="000000"/>
          <w:kern w:val="0"/>
          <w:sz w:val="24"/>
        </w:rPr>
        <w:t>56</w:t>
      </w:r>
      <w:r>
        <w:rPr>
          <w:rFonts w:ascii="宋体" w:hAnsi="宋体" w:cs="宋体" w:hint="eastAsia"/>
          <w:color w:val="000000"/>
          <w:kern w:val="0"/>
          <w:sz w:val="24"/>
        </w:rPr>
        <w:t>天内未向承包人发出复工通知，除该项停工属于第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条〔不可抗力〕约定的情形外，承包人可向发包人提交书面通知，要求发包人在收到书面通知后</w:t>
      </w:r>
      <w:r>
        <w:rPr>
          <w:rFonts w:ascii="宋体" w:hAnsi="宋体" w:cs="宋体" w:hint="eastAsia"/>
          <w:color w:val="000000"/>
          <w:kern w:val="0"/>
          <w:sz w:val="24"/>
        </w:rPr>
        <w:t>28</w:t>
      </w:r>
      <w:r>
        <w:rPr>
          <w:rFonts w:ascii="宋体" w:hAnsi="宋体" w:cs="宋体" w:hint="eastAsia"/>
          <w:color w:val="000000"/>
          <w:kern w:val="0"/>
          <w:sz w:val="24"/>
        </w:rPr>
        <w:t>天内准许已暂停施工的部分或全部工程继续施工。发包人逾期不予批准的，则承包人可以通知发包人，将工程受影响的部分视为按第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）项的可取消工作。</w:t>
      </w:r>
    </w:p>
    <w:p w:rsidR="002270DB" w:rsidRDefault="0058321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w:t>
      </w:r>
      <w:r>
        <w:rPr>
          <w:rFonts w:ascii="宋体" w:hAnsi="宋体" w:cs="宋体" w:hint="eastAsia"/>
          <w:color w:val="000000"/>
          <w:kern w:val="0"/>
          <w:sz w:val="24"/>
        </w:rPr>
        <w:t>84</w:t>
      </w:r>
      <w:r>
        <w:rPr>
          <w:rFonts w:ascii="宋体" w:hAnsi="宋体" w:cs="宋体" w:hint="eastAsia"/>
          <w:color w:val="000000"/>
          <w:kern w:val="0"/>
          <w:sz w:val="24"/>
        </w:rPr>
        <w:t>天以上不复工的，且不属于</w:t>
      </w:r>
      <w:r>
        <w:rPr>
          <w:rFonts w:ascii="宋体" w:hAnsi="宋体" w:cs="宋体" w:hint="eastAsia"/>
          <w:color w:val="000000"/>
          <w:kern w:val="0"/>
          <w:sz w:val="24"/>
        </w:rPr>
        <w:t>第</w:t>
      </w:r>
      <w:r>
        <w:rPr>
          <w:rFonts w:ascii="宋体" w:hAnsi="宋体" w:cs="宋体" w:hint="eastAsia"/>
          <w:color w:val="000000"/>
          <w:kern w:val="0"/>
          <w:sz w:val="24"/>
        </w:rPr>
        <w:t>7.8.2</w:t>
      </w:r>
      <w:r>
        <w:rPr>
          <w:rFonts w:ascii="宋体" w:hAnsi="宋体" w:cs="宋体" w:hint="eastAsia"/>
          <w:color w:val="000000"/>
          <w:kern w:val="0"/>
          <w:sz w:val="24"/>
        </w:rPr>
        <w:t>项〔承包人原因引起的暂停施工〕及第</w:t>
      </w:r>
      <w:r>
        <w:rPr>
          <w:rFonts w:ascii="宋体" w:hAnsi="宋体" w:cs="宋体" w:hint="eastAsia"/>
          <w:color w:val="000000"/>
          <w:kern w:val="0"/>
          <w:sz w:val="24"/>
        </w:rPr>
        <w:t>17</w:t>
      </w:r>
      <w:r>
        <w:rPr>
          <w:rFonts w:ascii="宋体" w:hAnsi="宋体" w:cs="宋体" w:hint="eastAsia"/>
          <w:color w:val="000000"/>
          <w:kern w:val="0"/>
          <w:sz w:val="24"/>
        </w:rPr>
        <w:t>条〔不可抗力〕约定的情形，并影响到整个工程以及合同目的实现的，承包人有权提出价格调整要求，或者解除合同。解除合同的，按照第</w:t>
      </w:r>
      <w:r>
        <w:rPr>
          <w:rFonts w:ascii="宋体" w:hAnsi="宋体" w:cs="宋体" w:hint="eastAsia"/>
          <w:color w:val="000000"/>
          <w:kern w:val="0"/>
          <w:sz w:val="24"/>
        </w:rPr>
        <w:t>16.1.3</w:t>
      </w:r>
      <w:r>
        <w:rPr>
          <w:rFonts w:ascii="宋体" w:hAnsi="宋体" w:cs="宋体" w:hint="eastAsia"/>
          <w:color w:val="000000"/>
          <w:kern w:val="0"/>
          <w:sz w:val="24"/>
        </w:rPr>
        <w:t>项〔因发包人违约解除合同〕执行。</w:t>
      </w:r>
    </w:p>
    <w:p w:rsidR="002270DB" w:rsidRDefault="00583212">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 xml:space="preserve">7.8.7 </w:t>
      </w:r>
      <w:r>
        <w:rPr>
          <w:rFonts w:ascii="宋体" w:hAnsi="宋体" w:cs="宋体" w:hint="eastAsia"/>
          <w:color w:val="000000"/>
          <w:kern w:val="0"/>
          <w:sz w:val="24"/>
        </w:rPr>
        <w:t>暂停施工期间的工程照管</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7.8.8 </w:t>
      </w:r>
      <w:r>
        <w:rPr>
          <w:rFonts w:ascii="宋体" w:hAnsi="宋体" w:cs="宋体" w:hint="eastAsia"/>
          <w:color w:val="000000"/>
          <w:kern w:val="0"/>
          <w:sz w:val="24"/>
        </w:rPr>
        <w:t>暂停施工的措施</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暂停施工期间，发包人和承包人均应采取必要的措施确保工程质量及安全，防止因暂停施工扩大损失。</w:t>
      </w:r>
    </w:p>
    <w:p w:rsidR="002270DB" w:rsidRDefault="00583212">
      <w:pPr>
        <w:pStyle w:val="3"/>
        <w:spacing w:before="0" w:after="0" w:line="360" w:lineRule="auto"/>
        <w:rPr>
          <w:rFonts w:ascii="宋体" w:hAnsi="宋体" w:cs="宋体"/>
          <w:color w:val="000000"/>
          <w:kern w:val="0"/>
          <w:sz w:val="24"/>
          <w:szCs w:val="24"/>
        </w:rPr>
      </w:pPr>
      <w:bookmarkStart w:id="217" w:name="_Toc351203551"/>
      <w:bookmarkStart w:id="218" w:name="_Toc381175590"/>
      <w:r>
        <w:rPr>
          <w:rFonts w:ascii="宋体" w:hAnsi="宋体" w:cs="宋体" w:hint="eastAsia"/>
          <w:color w:val="000000"/>
          <w:kern w:val="0"/>
          <w:sz w:val="24"/>
          <w:szCs w:val="24"/>
        </w:rPr>
        <w:t>7.9</w:t>
      </w:r>
      <w:r>
        <w:rPr>
          <w:rFonts w:ascii="宋体" w:hAnsi="宋体" w:cs="宋体" w:hint="eastAsia"/>
          <w:color w:val="000000"/>
          <w:kern w:val="0"/>
          <w:sz w:val="24"/>
          <w:szCs w:val="24"/>
        </w:rPr>
        <w:t>提前竣工</w:t>
      </w:r>
      <w:bookmarkEnd w:id="217"/>
      <w:bookmarkEnd w:id="218"/>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7.9.1 </w:t>
      </w:r>
      <w:r>
        <w:rPr>
          <w:rFonts w:ascii="宋体" w:hAnsi="宋体" w:cs="宋体" w:hint="eastAsia"/>
          <w:color w:val="000000"/>
          <w:kern w:val="0"/>
          <w:sz w:val="24"/>
        </w:rPr>
        <w:t>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w:t>
      </w:r>
      <w:r>
        <w:rPr>
          <w:rFonts w:ascii="宋体" w:hAnsi="宋体" w:cs="宋体" w:hint="eastAsia"/>
          <w:color w:val="000000"/>
          <w:kern w:val="0"/>
          <w:sz w:val="24"/>
        </w:rPr>
        <w:t>7</w:t>
      </w:r>
      <w:r>
        <w:rPr>
          <w:rFonts w:ascii="宋体" w:hAnsi="宋体" w:cs="宋体" w:hint="eastAsia"/>
          <w:color w:val="000000"/>
          <w:kern w:val="0"/>
          <w:sz w:val="24"/>
        </w:rPr>
        <w:t>天内予以答复。任何情况下，发包人不得压缩合理工期。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7.9.2 </w:t>
      </w:r>
      <w:r>
        <w:rPr>
          <w:rFonts w:ascii="宋体" w:hAnsi="宋体" w:cs="宋体" w:hint="eastAsia"/>
          <w:color w:val="000000"/>
          <w:kern w:val="0"/>
          <w:sz w:val="24"/>
        </w:rPr>
        <w:t>发包人要求承包人提前竣工，或承包人提出提</w:t>
      </w:r>
      <w:r>
        <w:rPr>
          <w:rFonts w:ascii="宋体" w:hAnsi="宋体" w:cs="宋体" w:hint="eastAsia"/>
          <w:color w:val="000000"/>
          <w:kern w:val="0"/>
          <w:sz w:val="24"/>
        </w:rPr>
        <w:t>前竣工的建议能够给发包人带来效益的，合同当事人可以在专用合同条款中约定提前竣工的奖励。</w:t>
      </w:r>
    </w:p>
    <w:p w:rsidR="002270DB" w:rsidRDefault="00583212">
      <w:pPr>
        <w:pStyle w:val="2"/>
        <w:spacing w:before="0" w:after="0" w:line="360" w:lineRule="auto"/>
        <w:rPr>
          <w:rFonts w:ascii="宋体" w:eastAsia="宋体" w:hAnsi="宋体" w:cs="宋体"/>
          <w:color w:val="000000"/>
          <w:kern w:val="0"/>
          <w:sz w:val="28"/>
          <w:szCs w:val="28"/>
        </w:rPr>
      </w:pPr>
      <w:bookmarkStart w:id="219" w:name="_Toc381175591"/>
      <w:bookmarkStart w:id="220" w:name="_Toc9841"/>
      <w:bookmarkStart w:id="221" w:name="_Toc4282"/>
      <w:bookmarkStart w:id="222" w:name="_Toc351203552"/>
      <w:r>
        <w:rPr>
          <w:rFonts w:ascii="宋体" w:eastAsia="宋体" w:hAnsi="宋体" w:cs="宋体" w:hint="eastAsia"/>
          <w:color w:val="000000"/>
          <w:kern w:val="0"/>
          <w:sz w:val="28"/>
          <w:szCs w:val="28"/>
        </w:rPr>
        <w:lastRenderedPageBreak/>
        <w:t>8</w:t>
      </w:r>
      <w:bookmarkStart w:id="223" w:name="_Toc337558776"/>
      <w:bookmarkStart w:id="224" w:name="_Toc296346559"/>
      <w:bookmarkStart w:id="225" w:name="_Toc29650305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材料与设备</w:t>
      </w:r>
      <w:bookmarkEnd w:id="219"/>
      <w:bookmarkEnd w:id="220"/>
      <w:bookmarkEnd w:id="221"/>
      <w:bookmarkEnd w:id="222"/>
    </w:p>
    <w:p w:rsidR="002270DB" w:rsidRDefault="00583212">
      <w:pPr>
        <w:pStyle w:val="3"/>
        <w:spacing w:before="0" w:after="0" w:line="360" w:lineRule="auto"/>
        <w:rPr>
          <w:rFonts w:ascii="宋体" w:hAnsi="宋体" w:cs="宋体"/>
          <w:color w:val="000000"/>
          <w:kern w:val="0"/>
          <w:sz w:val="24"/>
          <w:szCs w:val="24"/>
        </w:rPr>
      </w:pPr>
      <w:bookmarkStart w:id="226" w:name="_Toc381175592"/>
      <w:bookmarkStart w:id="227" w:name="_Toc351203553"/>
      <w:bookmarkEnd w:id="223"/>
      <w:bookmarkEnd w:id="224"/>
      <w:bookmarkEnd w:id="225"/>
      <w:r>
        <w:rPr>
          <w:rFonts w:ascii="宋体" w:hAnsi="宋体" w:cs="宋体" w:hint="eastAsia"/>
          <w:color w:val="000000"/>
          <w:kern w:val="0"/>
          <w:sz w:val="24"/>
          <w:szCs w:val="24"/>
        </w:rPr>
        <w:t>8</w:t>
      </w:r>
      <w:bookmarkStart w:id="228" w:name="_Toc296346560"/>
      <w:bookmarkStart w:id="229" w:name="_Toc296503059"/>
      <w:bookmarkStart w:id="230" w:name="_Toc337558777"/>
      <w:bookmarkStart w:id="231" w:name="_Toc468936960"/>
      <w:r>
        <w:rPr>
          <w:rFonts w:ascii="宋体" w:hAnsi="宋体" w:cs="宋体" w:hint="eastAsia"/>
          <w:color w:val="000000"/>
          <w:kern w:val="0"/>
          <w:sz w:val="24"/>
          <w:szCs w:val="24"/>
        </w:rPr>
        <w:t>.1</w:t>
      </w:r>
      <w:r>
        <w:rPr>
          <w:rFonts w:ascii="宋体" w:hAnsi="宋体" w:cs="宋体" w:hint="eastAsia"/>
          <w:color w:val="000000"/>
          <w:kern w:val="0"/>
          <w:sz w:val="24"/>
          <w:szCs w:val="24"/>
        </w:rPr>
        <w:t>发包人供应材料与工程设备</w:t>
      </w:r>
      <w:bookmarkEnd w:id="226"/>
      <w:bookmarkEnd w:id="227"/>
    </w:p>
    <w:bookmarkEnd w:id="228"/>
    <w:bookmarkEnd w:id="229"/>
    <w:bookmarkEnd w:id="230"/>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w:t>
      </w:r>
      <w:r>
        <w:rPr>
          <w:rFonts w:ascii="宋体" w:hAnsi="宋体" w:cs="宋体" w:hint="eastAsia"/>
          <w:color w:val="000000"/>
          <w:kern w:val="0"/>
          <w:sz w:val="24"/>
        </w:rPr>
        <w:t>30</w:t>
      </w:r>
      <w:r>
        <w:rPr>
          <w:rFonts w:ascii="宋体" w:hAnsi="宋体" w:cs="宋体" w:hint="eastAsia"/>
          <w:color w:val="000000"/>
          <w:kern w:val="0"/>
          <w:sz w:val="24"/>
        </w:rPr>
        <w:t>天通过监理人以书面形式通知发包人供应材料与工程设备进场。承包人按照第</w:t>
      </w:r>
      <w:r>
        <w:rPr>
          <w:rFonts w:ascii="宋体" w:hAnsi="宋体" w:cs="宋体" w:hint="eastAsia"/>
          <w:color w:val="000000"/>
          <w:kern w:val="0"/>
          <w:sz w:val="24"/>
        </w:rPr>
        <w:t>7.2.2</w:t>
      </w:r>
      <w:r>
        <w:rPr>
          <w:rFonts w:ascii="宋体" w:hAnsi="宋体" w:cs="宋体" w:hint="eastAsia"/>
          <w:color w:val="000000"/>
          <w:kern w:val="0"/>
          <w:sz w:val="24"/>
        </w:rPr>
        <w:t>项〔施工进度计划的修订〕约定修订施工进度计划时，需同时提交经修订后的发包人供应材料与工程设备的进场计划。</w:t>
      </w:r>
    </w:p>
    <w:p w:rsidR="002270DB" w:rsidRDefault="00583212">
      <w:pPr>
        <w:pStyle w:val="3"/>
        <w:spacing w:before="0" w:after="0" w:line="360" w:lineRule="auto"/>
        <w:rPr>
          <w:rFonts w:ascii="宋体" w:hAnsi="宋体" w:cs="宋体"/>
          <w:color w:val="000000"/>
          <w:kern w:val="0"/>
          <w:sz w:val="24"/>
          <w:szCs w:val="24"/>
        </w:rPr>
      </w:pPr>
      <w:bookmarkStart w:id="232" w:name="_Toc381175593"/>
      <w:bookmarkStart w:id="233" w:name="_Toc351203554"/>
      <w:r>
        <w:rPr>
          <w:rFonts w:ascii="宋体" w:hAnsi="宋体" w:cs="宋体" w:hint="eastAsia"/>
          <w:color w:val="000000"/>
          <w:kern w:val="0"/>
          <w:sz w:val="24"/>
          <w:szCs w:val="24"/>
        </w:rPr>
        <w:t>8</w:t>
      </w:r>
      <w:bookmarkStart w:id="234" w:name="_Toc296503060"/>
      <w:bookmarkStart w:id="235" w:name="_Toc296346561"/>
      <w:bookmarkStart w:id="236" w:name="_Toc337558778"/>
      <w:r>
        <w:rPr>
          <w:rFonts w:ascii="宋体" w:hAnsi="宋体" w:cs="宋体" w:hint="eastAsia"/>
          <w:color w:val="000000"/>
          <w:kern w:val="0"/>
          <w:sz w:val="24"/>
          <w:szCs w:val="24"/>
        </w:rPr>
        <w:t>.2</w:t>
      </w:r>
      <w:r>
        <w:rPr>
          <w:rFonts w:ascii="宋体" w:hAnsi="宋体" w:cs="宋体" w:hint="eastAsia"/>
          <w:color w:val="000000"/>
          <w:kern w:val="0"/>
          <w:sz w:val="24"/>
          <w:szCs w:val="24"/>
        </w:rPr>
        <w:t>承包人招标材料与工程设备</w:t>
      </w:r>
      <w:bookmarkEnd w:id="232"/>
      <w:bookmarkEnd w:id="233"/>
    </w:p>
    <w:bookmarkEnd w:id="234"/>
    <w:bookmarkEnd w:id="235"/>
    <w:bookmarkEnd w:id="236"/>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招标材料、工程设备的，应按照设计和有关标准要求招标，并提供产品合格证明及出厂证明，对材料、工程设备质量负责。合同约定由承包人招标的材料、工程设备，发包人不得指定生产厂家或投标人，发包人违反本款约定指定生产厂家或投标人的，承包人有权拒绝，并由发包人承担相应责任。</w:t>
      </w:r>
    </w:p>
    <w:p w:rsidR="002270DB" w:rsidRDefault="00583212">
      <w:pPr>
        <w:pStyle w:val="3"/>
        <w:spacing w:before="0" w:after="0" w:line="360" w:lineRule="auto"/>
        <w:rPr>
          <w:rFonts w:ascii="宋体" w:hAnsi="宋体" w:cs="宋体"/>
          <w:color w:val="000000"/>
          <w:kern w:val="0"/>
          <w:sz w:val="24"/>
          <w:szCs w:val="24"/>
        </w:rPr>
      </w:pPr>
      <w:bookmarkStart w:id="237" w:name="_Toc351203555"/>
      <w:bookmarkStart w:id="238" w:name="_Toc381175594"/>
      <w:r>
        <w:rPr>
          <w:rFonts w:ascii="宋体" w:hAnsi="宋体" w:cs="宋体" w:hint="eastAsia"/>
          <w:color w:val="000000"/>
          <w:kern w:val="0"/>
          <w:sz w:val="24"/>
          <w:szCs w:val="24"/>
        </w:rPr>
        <w:t>8</w:t>
      </w:r>
      <w:bookmarkStart w:id="239" w:name="_Toc337558779"/>
      <w:bookmarkStart w:id="240" w:name="_Toc296346562"/>
      <w:bookmarkStart w:id="241" w:name="_Toc296503061"/>
      <w:r>
        <w:rPr>
          <w:rFonts w:ascii="宋体" w:hAnsi="宋体" w:cs="宋体" w:hint="eastAsia"/>
          <w:color w:val="000000"/>
          <w:kern w:val="0"/>
          <w:sz w:val="24"/>
          <w:szCs w:val="24"/>
        </w:rPr>
        <w:t>.3</w:t>
      </w:r>
      <w:r>
        <w:rPr>
          <w:rFonts w:ascii="宋体" w:hAnsi="宋体" w:cs="宋体" w:hint="eastAsia"/>
          <w:color w:val="000000"/>
          <w:kern w:val="0"/>
          <w:sz w:val="24"/>
          <w:szCs w:val="24"/>
        </w:rPr>
        <w:t>材料与工程设备的接收与拒收</w:t>
      </w:r>
      <w:bookmarkEnd w:id="237"/>
      <w:bookmarkEnd w:id="238"/>
    </w:p>
    <w:bookmarkEnd w:id="239"/>
    <w:bookmarkEnd w:id="240"/>
    <w:bookmarkEnd w:id="241"/>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8.3.1 </w:t>
      </w:r>
      <w:r>
        <w:rPr>
          <w:rFonts w:ascii="宋体" w:hAnsi="宋体" w:cs="宋体" w:hint="eastAsia"/>
          <w:color w:val="000000"/>
          <w:kern w:val="0"/>
          <w:sz w:val="24"/>
        </w:rPr>
        <w:t>发包人应按《发包人供应材料设备一览表》约定的内容提供材料和工程设备，并向承包人提供产品合格证明及出厂证明，对其质量负责。发包人应提前</w:t>
      </w:r>
      <w:r>
        <w:rPr>
          <w:rFonts w:ascii="宋体" w:hAnsi="宋体" w:cs="宋体" w:hint="eastAsia"/>
          <w:color w:val="000000"/>
          <w:kern w:val="0"/>
          <w:sz w:val="24"/>
        </w:rPr>
        <w:t>24</w:t>
      </w:r>
      <w:r>
        <w:rPr>
          <w:rFonts w:ascii="宋体" w:hAnsi="宋体" w:cs="宋体" w:hint="eastAsia"/>
          <w:color w:val="000000"/>
          <w:kern w:val="0"/>
          <w:sz w:val="24"/>
        </w:rPr>
        <w:t>小时以书面形式通知承包人、监</w:t>
      </w:r>
      <w:r>
        <w:rPr>
          <w:rFonts w:ascii="宋体" w:hAnsi="宋体" w:cs="宋体" w:hint="eastAsia"/>
          <w:color w:val="000000"/>
          <w:kern w:val="0"/>
          <w:sz w:val="24"/>
        </w:rPr>
        <w:t>理人材料和工程设备到货时间，承包人负责材料和工程设备的清点、检验和接收。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w:t>
      </w:r>
      <w:r>
        <w:rPr>
          <w:rFonts w:ascii="宋体" w:hAnsi="宋体" w:cs="宋体" w:hint="eastAsia"/>
          <w:color w:val="000000"/>
          <w:kern w:val="0"/>
          <w:sz w:val="24"/>
        </w:rPr>
        <w:t>16.1</w:t>
      </w:r>
      <w:r>
        <w:rPr>
          <w:rFonts w:ascii="宋体" w:hAnsi="宋体" w:cs="宋体" w:hint="eastAsia"/>
          <w:color w:val="000000"/>
          <w:kern w:val="0"/>
          <w:sz w:val="24"/>
        </w:rPr>
        <w:t>款〔发包人违约〕约定办理。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8.3.2 </w:t>
      </w:r>
      <w:r>
        <w:rPr>
          <w:rFonts w:ascii="宋体" w:hAnsi="宋体" w:cs="宋体" w:hint="eastAsia"/>
          <w:color w:val="000000"/>
          <w:kern w:val="0"/>
          <w:sz w:val="24"/>
        </w:rPr>
        <w:t>承包人招标的材料和工程设备，应保证产品质量合格，承包人应在材料和工程设备到货前</w:t>
      </w:r>
      <w:r>
        <w:rPr>
          <w:rFonts w:ascii="宋体" w:hAnsi="宋体" w:cs="宋体" w:hint="eastAsia"/>
          <w:color w:val="000000"/>
          <w:kern w:val="0"/>
          <w:sz w:val="24"/>
        </w:rPr>
        <w:t>24</w:t>
      </w:r>
      <w:r>
        <w:rPr>
          <w:rFonts w:ascii="宋体" w:hAnsi="宋体" w:cs="宋体" w:hint="eastAsia"/>
          <w:color w:val="000000"/>
          <w:kern w:val="0"/>
          <w:sz w:val="24"/>
        </w:rPr>
        <w:t>小时通知监理人检验。承</w:t>
      </w:r>
      <w:bookmarkStart w:id="242"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2"/>
    <w:p w:rsidR="002270DB" w:rsidRDefault="00583212">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承包人招标的材料和</w:t>
      </w:r>
      <w:r>
        <w:rPr>
          <w:rFonts w:ascii="宋体" w:hAnsi="宋体" w:cs="宋体" w:hint="eastAsia"/>
          <w:color w:val="000000"/>
          <w:kern w:val="0"/>
          <w:sz w:val="24"/>
        </w:rPr>
        <w:t>工程设备不符合设计或有关标准要求时，承包人应在监理人要求的合理期限内将不符合设计或有关标准要求的材料、工程设备运出施工现场，并重新招标符合要求的材料、工程设备，由此增加的费用和（或）延误的工期，由承包人承担。</w:t>
      </w:r>
    </w:p>
    <w:p w:rsidR="002270DB" w:rsidRDefault="00583212">
      <w:pPr>
        <w:pStyle w:val="3"/>
        <w:spacing w:before="0" w:after="0" w:line="360" w:lineRule="auto"/>
        <w:rPr>
          <w:rFonts w:ascii="宋体" w:hAnsi="宋体" w:cs="宋体"/>
          <w:color w:val="000000"/>
          <w:kern w:val="0"/>
          <w:sz w:val="24"/>
          <w:szCs w:val="24"/>
        </w:rPr>
      </w:pPr>
      <w:bookmarkStart w:id="243" w:name="_Toc351203556"/>
      <w:bookmarkStart w:id="244" w:name="_Toc381175595"/>
      <w:r>
        <w:rPr>
          <w:rFonts w:ascii="宋体" w:hAnsi="宋体" w:cs="宋体" w:hint="eastAsia"/>
          <w:color w:val="000000"/>
          <w:kern w:val="0"/>
          <w:sz w:val="24"/>
          <w:szCs w:val="24"/>
        </w:rPr>
        <w:t>8</w:t>
      </w:r>
      <w:bookmarkStart w:id="245" w:name="_Toc296503062"/>
      <w:bookmarkStart w:id="246" w:name="_Toc337558780"/>
      <w:bookmarkStart w:id="247" w:name="_Toc296346563"/>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243"/>
      <w:bookmarkEnd w:id="244"/>
    </w:p>
    <w:bookmarkEnd w:id="245"/>
    <w:bookmarkEnd w:id="246"/>
    <w:bookmarkEnd w:id="247"/>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8.4.1 </w:t>
      </w:r>
      <w:r>
        <w:rPr>
          <w:rFonts w:ascii="宋体" w:hAnsi="宋体" w:cs="宋体" w:hint="eastAsia"/>
          <w:color w:val="000000"/>
          <w:kern w:val="0"/>
          <w:sz w:val="24"/>
        </w:rPr>
        <w:t>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w:t>
      </w:r>
      <w:r>
        <w:rPr>
          <w:rFonts w:ascii="宋体" w:hAnsi="宋体" w:cs="宋体" w:hint="eastAsia"/>
          <w:color w:val="000000"/>
          <w:kern w:val="0"/>
          <w:sz w:val="24"/>
        </w:rPr>
        <w:lastRenderedPageBreak/>
        <w:t>但已标价工程量清单或预算书已经列支或专用合同条款另有约定除外。因承包人原因发生丢失毁损的，由承包人负责赔偿；监理人未通知承包人清点的，承包</w:t>
      </w:r>
      <w:r>
        <w:rPr>
          <w:rFonts w:ascii="宋体" w:hAnsi="宋体" w:cs="宋体" w:hint="eastAsia"/>
          <w:color w:val="000000"/>
          <w:kern w:val="0"/>
          <w:sz w:val="24"/>
        </w:rPr>
        <w:t>人不负责材料和工程设备的保管，由此导致丢失毁损的由发包人负责。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8.4.2 </w:t>
      </w:r>
      <w:r>
        <w:rPr>
          <w:rFonts w:ascii="宋体" w:hAnsi="宋体" w:cs="宋体" w:hint="eastAsia"/>
          <w:color w:val="000000"/>
          <w:kern w:val="0"/>
          <w:sz w:val="24"/>
        </w:rPr>
        <w:t>承包人招标</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招标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发包人或监理人发现承包人使用不符合设计或有关标准要求的材料和工程设备时，有权要求承包人进行修复、拆除或重新招标，由此增加的费用和（或）延误的工期，由承包人承担。</w:t>
      </w:r>
    </w:p>
    <w:p w:rsidR="002270DB" w:rsidRDefault="00583212">
      <w:pPr>
        <w:pStyle w:val="3"/>
        <w:spacing w:before="0" w:after="0" w:line="360" w:lineRule="auto"/>
        <w:rPr>
          <w:rFonts w:ascii="宋体" w:hAnsi="宋体" w:cs="宋体"/>
          <w:color w:val="000000"/>
          <w:kern w:val="0"/>
          <w:sz w:val="24"/>
          <w:szCs w:val="24"/>
        </w:rPr>
      </w:pPr>
      <w:bookmarkStart w:id="248" w:name="_Toc381175596"/>
      <w:bookmarkStart w:id="249" w:name="_Toc351203557"/>
      <w:r>
        <w:rPr>
          <w:rFonts w:ascii="宋体" w:hAnsi="宋体" w:cs="宋体" w:hint="eastAsia"/>
          <w:color w:val="000000"/>
          <w:kern w:val="0"/>
          <w:sz w:val="24"/>
          <w:szCs w:val="24"/>
        </w:rPr>
        <w:t>8.5</w:t>
      </w:r>
      <w:r>
        <w:rPr>
          <w:rFonts w:ascii="宋体" w:hAnsi="宋体" w:cs="宋体" w:hint="eastAsia"/>
          <w:color w:val="000000"/>
          <w:kern w:val="0"/>
          <w:sz w:val="24"/>
          <w:szCs w:val="24"/>
        </w:rPr>
        <w:t>禁止使用不合格的材料和工程设备</w:t>
      </w:r>
      <w:bookmarkEnd w:id="248"/>
      <w:bookmarkEnd w:id="249"/>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8.5.1 </w:t>
      </w:r>
      <w:r>
        <w:rPr>
          <w:rFonts w:ascii="宋体" w:hAnsi="宋体" w:cs="宋体" w:hint="eastAsia"/>
          <w:color w:val="000000"/>
          <w:kern w:val="0"/>
          <w:sz w:val="24"/>
        </w:rPr>
        <w:t>监理人有权拒绝承包人提供的不合格材料或工程设备，并要求承包人立即进行更换。监理人应在更换后再次进行检查和检验，由此增加的费用和（或）延误的工期由承包人承担。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8.5.2 </w:t>
      </w:r>
      <w:r>
        <w:rPr>
          <w:rFonts w:ascii="宋体" w:hAnsi="宋体" w:cs="宋体" w:hint="eastAsia"/>
          <w:color w:val="000000"/>
          <w:kern w:val="0"/>
          <w:sz w:val="24"/>
        </w:rPr>
        <w:t>监理人发现承包人使用了不合格的材料和工程设备，承包人应按照监理人的指示立即改正，并禁止在工程中继续使用不合格的材料和工程设备。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w:t>
      </w:r>
      <w:r>
        <w:rPr>
          <w:rFonts w:ascii="宋体" w:hAnsi="宋体" w:cs="宋体" w:hint="eastAsia"/>
          <w:color w:val="000000"/>
          <w:kern w:val="0"/>
          <w:sz w:val="24"/>
        </w:rPr>
        <w:t xml:space="preserve">.5.3 </w:t>
      </w:r>
      <w:r>
        <w:rPr>
          <w:rFonts w:ascii="宋体" w:hAnsi="宋体" w:cs="宋体" w:hint="eastAsia"/>
          <w:color w:val="000000"/>
          <w:kern w:val="0"/>
          <w:sz w:val="24"/>
        </w:rPr>
        <w:t>发包人提供的材料或工程设备不符合合同要求的，承包人有权拒绝，并可要求发包人更换，由此增加的费用和（或）延误的工期由发包人承担，并支付承包人合理的利润。</w:t>
      </w:r>
    </w:p>
    <w:p w:rsidR="002270DB" w:rsidRDefault="00583212">
      <w:pPr>
        <w:pStyle w:val="3"/>
        <w:spacing w:before="0" w:after="0" w:line="360" w:lineRule="auto"/>
        <w:rPr>
          <w:rFonts w:ascii="宋体" w:hAnsi="宋体" w:cs="宋体"/>
          <w:color w:val="000000"/>
          <w:kern w:val="0"/>
          <w:sz w:val="24"/>
          <w:szCs w:val="24"/>
        </w:rPr>
      </w:pPr>
      <w:bookmarkStart w:id="250" w:name="_Toc381175597"/>
      <w:bookmarkStart w:id="251" w:name="_Toc351203558"/>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250"/>
      <w:bookmarkEnd w:id="251"/>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）承包人应在计划招标前</w:t>
      </w:r>
      <w:r>
        <w:rPr>
          <w:rFonts w:ascii="宋体" w:hAnsi="宋体" w:cs="宋体" w:hint="eastAsia"/>
          <w:color w:val="000000"/>
          <w:kern w:val="0"/>
          <w:sz w:val="24"/>
        </w:rPr>
        <w:t>28</w:t>
      </w:r>
      <w:r>
        <w:rPr>
          <w:rFonts w:ascii="宋体" w:hAnsi="宋体" w:cs="宋体" w:hint="eastAsia"/>
          <w:color w:val="000000"/>
          <w:kern w:val="0"/>
          <w:sz w:val="24"/>
        </w:rPr>
        <w:t>天向监理人报送样品。承包人报送的样品均应来自供应材料的实际生产地，且提供的样品的规格、数量足以表明材料或工程设备的质量、型号、颜色、表面处理、质地、误差和其他</w:t>
      </w:r>
      <w:r>
        <w:rPr>
          <w:rFonts w:ascii="宋体" w:hAnsi="宋体" w:cs="宋体" w:hint="eastAsia"/>
          <w:color w:val="000000"/>
          <w:kern w:val="0"/>
          <w:sz w:val="24"/>
        </w:rPr>
        <w:t>要求的特征。</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）承包人每次报送样品时应随附申报单，申报单应载明报送样品的相关数据和资料，并标明每件样品对应的图纸号，预留监理人批复意见栏。监理人应在收到承包人报送的样品后</w:t>
      </w:r>
      <w:r>
        <w:rPr>
          <w:rFonts w:ascii="宋体" w:hAnsi="宋体" w:cs="宋体" w:hint="eastAsia"/>
          <w:color w:val="000000"/>
          <w:kern w:val="0"/>
          <w:sz w:val="24"/>
        </w:rPr>
        <w:t>7</w:t>
      </w:r>
      <w:r>
        <w:rPr>
          <w:rFonts w:ascii="宋体" w:hAnsi="宋体" w:cs="宋体" w:hint="eastAsia"/>
          <w:color w:val="000000"/>
          <w:kern w:val="0"/>
          <w:sz w:val="24"/>
        </w:rPr>
        <w:t>天向承包人回复经发包人签认的样品审批意见。</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）经发包人和监理人审批确认的样品应按约定的方法封样，封存的样品作为检验工程</w:t>
      </w:r>
      <w:r>
        <w:rPr>
          <w:rFonts w:ascii="宋体" w:hAnsi="宋体" w:cs="宋体" w:hint="eastAsia"/>
          <w:color w:val="000000"/>
          <w:kern w:val="0"/>
          <w:sz w:val="24"/>
        </w:rPr>
        <w:lastRenderedPageBreak/>
        <w:t>相关部分的标准之一。承包人在施工过程中不得使用与样品不符的材料或工程设备。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8.6.2 </w:t>
      </w:r>
      <w:r>
        <w:rPr>
          <w:rFonts w:ascii="宋体" w:hAnsi="宋体" w:cs="宋体" w:hint="eastAsia"/>
          <w:color w:val="000000"/>
          <w:kern w:val="0"/>
          <w:sz w:val="24"/>
        </w:rPr>
        <w:t>样品的保管</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经批准的样品应由监理人负责封存于现场，承包人应在现场为保存样品提供适当和固定的场所并保持适当和良好的存储环境条件。</w:t>
      </w:r>
    </w:p>
    <w:p w:rsidR="002270DB" w:rsidRDefault="00583212">
      <w:pPr>
        <w:pStyle w:val="3"/>
        <w:spacing w:before="0" w:after="0" w:line="360" w:lineRule="auto"/>
        <w:rPr>
          <w:rFonts w:ascii="宋体" w:hAnsi="宋体" w:cs="宋体"/>
          <w:color w:val="000000"/>
          <w:kern w:val="0"/>
          <w:sz w:val="24"/>
          <w:szCs w:val="24"/>
        </w:rPr>
      </w:pPr>
      <w:bookmarkStart w:id="252" w:name="_Toc351203559"/>
      <w:bookmarkStart w:id="253" w:name="_Toc381175598"/>
      <w:r>
        <w:rPr>
          <w:rFonts w:ascii="宋体" w:hAnsi="宋体" w:cs="宋体" w:hint="eastAsia"/>
          <w:color w:val="000000"/>
          <w:kern w:val="0"/>
          <w:sz w:val="24"/>
          <w:szCs w:val="24"/>
        </w:rPr>
        <w:t>8.7</w:t>
      </w:r>
      <w:r>
        <w:rPr>
          <w:rFonts w:ascii="宋体" w:hAnsi="宋体" w:cs="宋体" w:hint="eastAsia"/>
          <w:color w:val="000000"/>
          <w:kern w:val="0"/>
          <w:sz w:val="24"/>
          <w:szCs w:val="24"/>
        </w:rPr>
        <w:t>材料与工程设备的替代</w:t>
      </w:r>
      <w:bookmarkEnd w:id="252"/>
      <w:bookmarkEnd w:id="253"/>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8.7.1 </w:t>
      </w:r>
      <w:r>
        <w:rPr>
          <w:rFonts w:ascii="宋体" w:hAnsi="宋体" w:cs="宋体" w:hint="eastAsia"/>
          <w:color w:val="000000"/>
          <w:kern w:val="0"/>
          <w:sz w:val="24"/>
        </w:rPr>
        <w:t>出现下列情况需要使用替代材料和工程设备的，承包人应按照第</w:t>
      </w:r>
      <w:r>
        <w:rPr>
          <w:rFonts w:ascii="宋体" w:hAnsi="宋体" w:cs="宋体" w:hint="eastAsia"/>
          <w:color w:val="000000"/>
          <w:kern w:val="0"/>
          <w:sz w:val="24"/>
        </w:rPr>
        <w:t>8.7.2</w:t>
      </w:r>
      <w:r>
        <w:rPr>
          <w:rFonts w:ascii="宋体" w:hAnsi="宋体" w:cs="宋体" w:hint="eastAsia"/>
          <w:color w:val="000000"/>
          <w:kern w:val="0"/>
          <w:sz w:val="24"/>
        </w:rPr>
        <w:t>项约定的程序执行：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）基准日期后生效的法律</w:t>
      </w:r>
      <w:r>
        <w:rPr>
          <w:rFonts w:ascii="宋体" w:hAnsi="宋体" w:cs="宋体" w:hint="eastAsia"/>
          <w:color w:val="000000"/>
          <w:kern w:val="0"/>
          <w:sz w:val="24"/>
        </w:rPr>
        <w:t>规定禁止使用的；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）发包人要求使用替代品的；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）因其他原因必须使用替代品的。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8.7.2 </w:t>
      </w:r>
      <w:r>
        <w:rPr>
          <w:rFonts w:ascii="宋体" w:hAnsi="宋体" w:cs="宋体" w:hint="eastAsia"/>
          <w:color w:val="000000"/>
          <w:kern w:val="0"/>
          <w:sz w:val="24"/>
        </w:rPr>
        <w:t>承包人应在使用替代材料和工程设备</w:t>
      </w:r>
      <w:r>
        <w:rPr>
          <w:rFonts w:ascii="宋体" w:hAnsi="宋体" w:cs="宋体" w:hint="eastAsia"/>
          <w:color w:val="000000"/>
          <w:kern w:val="0"/>
          <w:sz w:val="24"/>
        </w:rPr>
        <w:t>28</w:t>
      </w:r>
      <w:r>
        <w:rPr>
          <w:rFonts w:ascii="宋体" w:hAnsi="宋体" w:cs="宋体" w:hint="eastAsia"/>
          <w:color w:val="000000"/>
          <w:kern w:val="0"/>
          <w:sz w:val="24"/>
        </w:rPr>
        <w:t>天前书面通知监理人，并附下列文件：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）被替代的材料和工程设备的名称、数量、规格、型号、品牌、性能、价格及其他相关资料；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）替代品的名称、数量、规格、型号、品牌、性能、价格及其他相关资料；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）替代品与被替代产品之间的差异以及使用替代品可能对工程产生的影响；</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）替代品与被替代产品的价格差异；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）使用替代品的理由和原因说明；</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）监理人要求的其他文件。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w:t>
      </w:r>
      <w:r>
        <w:rPr>
          <w:rFonts w:ascii="宋体" w:hAnsi="宋体" w:cs="宋体" w:hint="eastAsia"/>
          <w:color w:val="000000"/>
          <w:kern w:val="0"/>
          <w:sz w:val="24"/>
        </w:rPr>
        <w:t>应在收到通知后</w:t>
      </w:r>
      <w:r>
        <w:rPr>
          <w:rFonts w:ascii="宋体" w:hAnsi="宋体" w:cs="宋体" w:hint="eastAsia"/>
          <w:color w:val="000000"/>
          <w:kern w:val="0"/>
          <w:sz w:val="24"/>
        </w:rPr>
        <w:t>14</w:t>
      </w:r>
      <w:r>
        <w:rPr>
          <w:rFonts w:ascii="宋体" w:hAnsi="宋体" w:cs="宋体" w:hint="eastAsia"/>
          <w:color w:val="000000"/>
          <w:kern w:val="0"/>
          <w:sz w:val="24"/>
        </w:rPr>
        <w:t>天内向承包人发出经发包人签认的书面指示；监理人逾期发出书面指示的，视为发包人和监理人同意使用替代品。</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8.7.3 </w:t>
      </w:r>
      <w:r>
        <w:rPr>
          <w:rFonts w:ascii="宋体" w:hAnsi="宋体" w:cs="宋体" w:hint="eastAsia"/>
          <w:color w:val="000000"/>
          <w:kern w:val="0"/>
          <w:sz w:val="24"/>
        </w:rPr>
        <w:t>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款〔商定或确定〕确定价格。</w:t>
      </w:r>
    </w:p>
    <w:p w:rsidR="002270DB" w:rsidRDefault="00583212">
      <w:pPr>
        <w:pStyle w:val="3"/>
        <w:spacing w:before="0" w:after="0" w:line="360" w:lineRule="auto"/>
        <w:rPr>
          <w:rFonts w:ascii="宋体" w:hAnsi="宋体" w:cs="宋体"/>
          <w:color w:val="000000"/>
          <w:kern w:val="0"/>
          <w:sz w:val="24"/>
          <w:szCs w:val="24"/>
        </w:rPr>
      </w:pPr>
      <w:bookmarkStart w:id="254" w:name="_Toc381175599"/>
      <w:bookmarkStart w:id="255" w:name="_Toc351203560"/>
      <w:r>
        <w:rPr>
          <w:rFonts w:ascii="宋体" w:hAnsi="宋体" w:cs="宋体" w:hint="eastAsia"/>
          <w:color w:val="000000"/>
          <w:kern w:val="0"/>
          <w:sz w:val="24"/>
          <w:szCs w:val="24"/>
        </w:rPr>
        <w:t>8.8</w:t>
      </w:r>
      <w:r>
        <w:rPr>
          <w:rFonts w:ascii="宋体" w:hAnsi="宋体" w:cs="宋体" w:hint="eastAsia"/>
          <w:color w:val="000000"/>
          <w:kern w:val="0"/>
          <w:sz w:val="24"/>
          <w:szCs w:val="24"/>
        </w:rPr>
        <w:t>施工设备和临时设施</w:t>
      </w:r>
      <w:bookmarkEnd w:id="254"/>
      <w:bookmarkEnd w:id="255"/>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8.8.1 </w:t>
      </w:r>
      <w:r>
        <w:rPr>
          <w:rFonts w:ascii="宋体" w:hAnsi="宋体" w:cs="宋体" w:hint="eastAsia"/>
          <w:color w:val="000000"/>
          <w:kern w:val="0"/>
          <w:sz w:val="24"/>
        </w:rPr>
        <w:t>承包人提供的施工设备和临时设施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承包人应按合同进度计划的要求，及时配置施工设备和修建</w:t>
      </w:r>
      <w:r>
        <w:rPr>
          <w:rFonts w:ascii="宋体" w:hAnsi="宋体" w:cs="宋体" w:hint="eastAsia"/>
          <w:color w:val="000000"/>
          <w:kern w:val="0"/>
          <w:sz w:val="24"/>
        </w:rPr>
        <w:t>临时设施。进入施工场地的承包人设备需经监理人核查后才能投入使用。承包人更换合同约定的承包人设备的，应报监理人批准。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除专用合同条款另有约定外，承包人应自行承担修建临时设施的费用，需要临时占地的，应由发包人办理申请手续并承担相应费用。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w:t>
      </w:r>
      <w:r>
        <w:rPr>
          <w:rFonts w:ascii="宋体" w:hAnsi="宋体" w:cs="宋体" w:hint="eastAsia"/>
          <w:color w:val="000000"/>
          <w:kern w:val="0"/>
          <w:sz w:val="24"/>
        </w:rPr>
        <w:t>发包人提供的施工设备和临时设施</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w:t>
      </w:r>
      <w:r>
        <w:rPr>
          <w:rFonts w:ascii="宋体" w:hAnsi="宋体" w:cs="宋体" w:hint="eastAsia"/>
          <w:color w:val="000000"/>
          <w:kern w:val="0"/>
          <w:sz w:val="24"/>
        </w:rPr>
        <w:t>要求承包人增加或更换施工设备</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w:t>
      </w:r>
      <w:r>
        <w:rPr>
          <w:rFonts w:ascii="宋体" w:hAnsi="宋体" w:cs="宋体" w:hint="eastAsia"/>
          <w:color w:val="000000"/>
          <w:kern w:val="0"/>
          <w:sz w:val="24"/>
        </w:rPr>
        <w:t>或）延误的工期由承包人承担。</w:t>
      </w:r>
    </w:p>
    <w:p w:rsidR="002270DB" w:rsidRDefault="00583212">
      <w:pPr>
        <w:pStyle w:val="3"/>
        <w:spacing w:before="0" w:after="0" w:line="360" w:lineRule="auto"/>
        <w:rPr>
          <w:rFonts w:ascii="宋体" w:hAnsi="宋体" w:cs="宋体"/>
          <w:color w:val="000000"/>
          <w:kern w:val="0"/>
          <w:sz w:val="24"/>
          <w:szCs w:val="24"/>
        </w:rPr>
      </w:pPr>
      <w:bookmarkStart w:id="256" w:name="_Toc351203561"/>
      <w:bookmarkStart w:id="257" w:name="_Toc381175600"/>
      <w:r>
        <w:rPr>
          <w:rFonts w:ascii="宋体" w:hAnsi="宋体" w:cs="宋体" w:hint="eastAsia"/>
          <w:color w:val="000000"/>
          <w:kern w:val="0"/>
          <w:sz w:val="24"/>
          <w:szCs w:val="24"/>
        </w:rPr>
        <w:t>8</w:t>
      </w:r>
      <w:bookmarkStart w:id="258" w:name="_Toc296503063"/>
      <w:bookmarkStart w:id="259" w:name="_Toc337558781"/>
      <w:bookmarkStart w:id="260" w:name="_Toc296346564"/>
      <w:r>
        <w:rPr>
          <w:rFonts w:ascii="宋体" w:hAnsi="宋体" w:cs="宋体" w:hint="eastAsia"/>
          <w:color w:val="000000"/>
          <w:kern w:val="0"/>
          <w:sz w:val="24"/>
          <w:szCs w:val="24"/>
        </w:rPr>
        <w:t>.9</w:t>
      </w:r>
      <w:r>
        <w:rPr>
          <w:rFonts w:ascii="宋体" w:hAnsi="宋体" w:cs="宋体" w:hint="eastAsia"/>
          <w:color w:val="000000"/>
          <w:kern w:val="0"/>
          <w:sz w:val="24"/>
          <w:szCs w:val="24"/>
        </w:rPr>
        <w:t>材料与设备专用</w:t>
      </w:r>
      <w:bookmarkEnd w:id="256"/>
      <w:r>
        <w:rPr>
          <w:rFonts w:ascii="宋体" w:hAnsi="宋体" w:cs="宋体" w:hint="eastAsia"/>
          <w:color w:val="000000"/>
          <w:kern w:val="0"/>
          <w:sz w:val="24"/>
          <w:szCs w:val="24"/>
        </w:rPr>
        <w:t>要求</w:t>
      </w:r>
      <w:bookmarkEnd w:id="257"/>
    </w:p>
    <w:bookmarkEnd w:id="258"/>
    <w:bookmarkEnd w:id="259"/>
    <w:bookmarkEnd w:id="260"/>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1"/>
      <w:r>
        <w:rPr>
          <w:rFonts w:ascii="宋体" w:hAnsi="宋体" w:cs="宋体" w:hint="eastAsia"/>
          <w:color w:val="000000"/>
          <w:kern w:val="0"/>
          <w:sz w:val="24"/>
        </w:rPr>
        <w:t>经发包人批准，承包人可以根据施工进度计划撤走闲置的施工设备和其他物品。</w:t>
      </w:r>
    </w:p>
    <w:p w:rsidR="002270DB" w:rsidRDefault="00583212">
      <w:pPr>
        <w:pStyle w:val="2"/>
        <w:spacing w:before="0" w:after="0" w:line="360" w:lineRule="auto"/>
        <w:rPr>
          <w:rFonts w:ascii="宋体" w:eastAsia="宋体" w:hAnsi="宋体" w:cs="宋体"/>
          <w:color w:val="000000"/>
          <w:kern w:val="0"/>
          <w:sz w:val="28"/>
          <w:szCs w:val="28"/>
        </w:rPr>
      </w:pPr>
      <w:bookmarkStart w:id="261" w:name="_Toc381175601"/>
      <w:bookmarkStart w:id="262" w:name="_Toc10014"/>
      <w:bookmarkStart w:id="263" w:name="_Toc351203562"/>
      <w:bookmarkStart w:id="264" w:name="_Toc29876"/>
      <w:r>
        <w:rPr>
          <w:rFonts w:ascii="宋体" w:eastAsia="宋体" w:hAnsi="宋体" w:cs="宋体" w:hint="eastAsia"/>
          <w:color w:val="000000"/>
          <w:kern w:val="0"/>
          <w:sz w:val="28"/>
          <w:szCs w:val="28"/>
        </w:rPr>
        <w:t>9</w:t>
      </w:r>
      <w:bookmarkStart w:id="265" w:name="_Toc337558782"/>
      <w:bookmarkStart w:id="266" w:name="_Toc296503083"/>
      <w:bookmarkStart w:id="267" w:name="_Toc296346584"/>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261"/>
      <w:bookmarkEnd w:id="262"/>
      <w:bookmarkEnd w:id="263"/>
      <w:bookmarkEnd w:id="264"/>
    </w:p>
    <w:p w:rsidR="002270DB" w:rsidRDefault="00583212">
      <w:pPr>
        <w:pStyle w:val="3"/>
        <w:spacing w:before="0" w:after="0" w:line="360" w:lineRule="auto"/>
        <w:rPr>
          <w:rFonts w:ascii="宋体" w:hAnsi="宋体" w:cs="宋体"/>
          <w:color w:val="000000"/>
          <w:kern w:val="0"/>
          <w:sz w:val="24"/>
          <w:szCs w:val="24"/>
        </w:rPr>
      </w:pPr>
      <w:bookmarkStart w:id="268" w:name="_Toc381175602"/>
      <w:bookmarkStart w:id="269" w:name="_Toc351203563"/>
      <w:bookmarkEnd w:id="265"/>
      <w:r>
        <w:rPr>
          <w:rFonts w:ascii="宋体" w:hAnsi="宋体" w:cs="宋体" w:hint="eastAsia"/>
          <w:color w:val="000000"/>
          <w:kern w:val="0"/>
          <w:sz w:val="24"/>
          <w:szCs w:val="24"/>
        </w:rPr>
        <w:t>9</w:t>
      </w:r>
      <w:bookmarkStart w:id="270" w:name="_Toc337558783"/>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268"/>
      <w:bookmarkEnd w:id="269"/>
    </w:p>
    <w:bookmarkEnd w:id="270"/>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9.1.1 </w:t>
      </w:r>
      <w:r>
        <w:rPr>
          <w:rFonts w:ascii="宋体" w:hAnsi="宋体" w:cs="宋体" w:hint="eastAsia"/>
          <w:color w:val="000000"/>
          <w:kern w:val="0"/>
          <w:sz w:val="24"/>
        </w:rPr>
        <w:t>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9.1.2 </w:t>
      </w:r>
      <w:r>
        <w:rPr>
          <w:rFonts w:ascii="宋体" w:hAnsi="宋体" w:cs="宋体" w:hint="eastAsia"/>
          <w:color w:val="000000"/>
          <w:kern w:val="0"/>
          <w:sz w:val="24"/>
        </w:rPr>
        <w:t>承包人应按专用合同条款的约定提供试验设备、取样装置、试验场所和试验条件，并向监理人提交相应进场计划表。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9.1.3 </w:t>
      </w:r>
      <w:r>
        <w:rPr>
          <w:rFonts w:ascii="宋体" w:hAnsi="宋体" w:cs="宋体" w:hint="eastAsia"/>
          <w:color w:val="000000"/>
          <w:kern w:val="0"/>
          <w:sz w:val="24"/>
        </w:rPr>
        <w:t>承包</w:t>
      </w:r>
      <w:r>
        <w:rPr>
          <w:rFonts w:ascii="宋体" w:hAnsi="宋体" w:cs="宋体" w:hint="eastAsia"/>
          <w:color w:val="000000"/>
          <w:kern w:val="0"/>
          <w:sz w:val="24"/>
        </w:rPr>
        <w:t>人应向监理人提交试验人员的名单及其岗位、资格等证明资料，试验人员必须能够熟练进行相应的检测试验，承包人对试验人员的试验程序和试验结果的正确性负责。</w:t>
      </w:r>
    </w:p>
    <w:p w:rsidR="002270DB" w:rsidRDefault="00583212">
      <w:pPr>
        <w:pStyle w:val="3"/>
        <w:spacing w:before="0" w:after="0" w:line="360" w:lineRule="auto"/>
        <w:rPr>
          <w:rFonts w:ascii="宋体" w:hAnsi="宋体" w:cs="宋体"/>
          <w:color w:val="000000"/>
          <w:kern w:val="0"/>
          <w:sz w:val="24"/>
          <w:szCs w:val="24"/>
        </w:rPr>
      </w:pPr>
      <w:bookmarkStart w:id="271" w:name="_Toc351203564"/>
      <w:bookmarkStart w:id="272" w:name="_Toc381175603"/>
      <w:r>
        <w:rPr>
          <w:rFonts w:ascii="宋体" w:hAnsi="宋体" w:cs="宋体" w:hint="eastAsia"/>
          <w:color w:val="000000"/>
          <w:kern w:val="0"/>
          <w:sz w:val="24"/>
          <w:szCs w:val="24"/>
        </w:rPr>
        <w:t>9</w:t>
      </w:r>
      <w:bookmarkStart w:id="273" w:name="_Toc337558784"/>
      <w:r>
        <w:rPr>
          <w:rFonts w:ascii="宋体" w:hAnsi="宋体" w:cs="宋体" w:hint="eastAsia"/>
          <w:color w:val="000000"/>
          <w:kern w:val="0"/>
          <w:sz w:val="24"/>
          <w:szCs w:val="24"/>
        </w:rPr>
        <w:t>.2</w:t>
      </w:r>
      <w:r>
        <w:rPr>
          <w:rFonts w:ascii="宋体" w:hAnsi="宋体" w:cs="宋体" w:hint="eastAsia"/>
          <w:color w:val="000000"/>
          <w:kern w:val="0"/>
          <w:sz w:val="24"/>
          <w:szCs w:val="24"/>
        </w:rPr>
        <w:t>取样</w:t>
      </w:r>
      <w:bookmarkEnd w:id="271"/>
      <w:bookmarkEnd w:id="272"/>
    </w:p>
    <w:bookmarkEnd w:id="273"/>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w:t>
      </w:r>
      <w:r>
        <w:rPr>
          <w:rFonts w:ascii="宋体" w:hAnsi="宋体" w:cs="宋体" w:hint="eastAsia"/>
          <w:color w:val="000000"/>
          <w:kern w:val="0"/>
          <w:sz w:val="24"/>
        </w:rPr>
        <w:lastRenderedPageBreak/>
        <w:t>样，也可由承包人的试验人员在监理人的监督下取样。</w:t>
      </w:r>
    </w:p>
    <w:p w:rsidR="002270DB" w:rsidRDefault="00583212">
      <w:pPr>
        <w:pStyle w:val="3"/>
        <w:spacing w:before="0" w:after="0" w:line="360" w:lineRule="auto"/>
        <w:rPr>
          <w:rFonts w:ascii="宋体" w:hAnsi="宋体" w:cs="宋体"/>
          <w:color w:val="000000"/>
          <w:kern w:val="0"/>
          <w:sz w:val="24"/>
          <w:szCs w:val="24"/>
        </w:rPr>
      </w:pPr>
      <w:bookmarkStart w:id="274" w:name="_Toc351203565"/>
      <w:bookmarkStart w:id="275" w:name="_Toc381175604"/>
      <w:r>
        <w:rPr>
          <w:rFonts w:ascii="宋体" w:hAnsi="宋体" w:cs="宋体" w:hint="eastAsia"/>
          <w:color w:val="000000"/>
          <w:kern w:val="0"/>
          <w:sz w:val="24"/>
          <w:szCs w:val="24"/>
        </w:rPr>
        <w:t>9</w:t>
      </w:r>
      <w:bookmarkStart w:id="276" w:name="_Toc337558785"/>
      <w:r>
        <w:rPr>
          <w:rFonts w:ascii="宋体" w:hAnsi="宋体" w:cs="宋体" w:hint="eastAsia"/>
          <w:color w:val="000000"/>
          <w:kern w:val="0"/>
          <w:sz w:val="24"/>
          <w:szCs w:val="24"/>
        </w:rPr>
        <w:t>.3</w:t>
      </w:r>
      <w:r>
        <w:rPr>
          <w:rFonts w:ascii="宋体" w:hAnsi="宋体" w:cs="宋体" w:hint="eastAsia"/>
          <w:color w:val="000000"/>
          <w:kern w:val="0"/>
          <w:sz w:val="24"/>
          <w:szCs w:val="24"/>
        </w:rPr>
        <w:t>材料、工程设备和工程的试验和检验</w:t>
      </w:r>
      <w:bookmarkEnd w:id="274"/>
      <w:bookmarkEnd w:id="275"/>
    </w:p>
    <w:bookmarkEnd w:id="276"/>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w:t>
      </w:r>
      <w:r>
        <w:rPr>
          <w:rFonts w:ascii="宋体" w:hAnsi="宋体" w:cs="宋体" w:hint="eastAsia"/>
          <w:color w:val="000000"/>
          <w:kern w:val="0"/>
          <w:sz w:val="24"/>
        </w:rPr>
        <w:t>承包人应按合同约定进行材料、工程设备和工程的试验和检验，并为监理人对上述材料、工程设备和工程的质量检查提供必要的试验资料和原始记录。按合同约定应由监理人与承包人共同进行试验和</w:t>
      </w:r>
      <w:r>
        <w:rPr>
          <w:rFonts w:ascii="宋体" w:hAnsi="宋体" w:cs="宋体" w:hint="eastAsia"/>
          <w:color w:val="000000"/>
          <w:kern w:val="0"/>
          <w:sz w:val="24"/>
        </w:rPr>
        <w:t>检验的，由承包人负责提供必要的试验资料和原始记录。</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w:t>
      </w:r>
      <w:r>
        <w:rPr>
          <w:rFonts w:ascii="宋体" w:hAnsi="宋体" w:cs="宋体" w:hint="eastAsia"/>
          <w:color w:val="000000"/>
          <w:kern w:val="0"/>
          <w:sz w:val="24"/>
        </w:rPr>
        <w:t>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w:t>
      </w:r>
      <w:r>
        <w:rPr>
          <w:rFonts w:ascii="宋体" w:hAnsi="宋体" w:cs="宋体" w:hint="eastAsia"/>
          <w:color w:val="000000"/>
          <w:kern w:val="0"/>
          <w:sz w:val="24"/>
        </w:rPr>
        <w:t>监理人对承包人的试验和检验结果有异议的，或为查清承包人试验和检验成果的可靠性要求承包人重新试验和检验的，可由监理人与承包人共同进行</w:t>
      </w:r>
      <w:r>
        <w:rPr>
          <w:rFonts w:ascii="宋体" w:hAnsi="宋体" w:cs="宋体" w:hint="eastAsia"/>
          <w:color w:val="000000"/>
          <w:kern w:val="0"/>
          <w:sz w:val="24"/>
        </w:rPr>
        <w:t>。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2270DB" w:rsidRDefault="00583212">
      <w:pPr>
        <w:pStyle w:val="3"/>
        <w:spacing w:before="0" w:after="0" w:line="360" w:lineRule="auto"/>
        <w:rPr>
          <w:rFonts w:ascii="宋体" w:hAnsi="宋体" w:cs="宋体"/>
          <w:color w:val="000000"/>
          <w:kern w:val="0"/>
          <w:sz w:val="24"/>
          <w:szCs w:val="24"/>
        </w:rPr>
      </w:pPr>
      <w:bookmarkStart w:id="277" w:name="_Toc351203566"/>
      <w:bookmarkStart w:id="278" w:name="_Toc381175605"/>
      <w:r>
        <w:rPr>
          <w:rFonts w:ascii="宋体" w:hAnsi="宋体" w:cs="宋体" w:hint="eastAsia"/>
          <w:color w:val="000000"/>
          <w:kern w:val="0"/>
          <w:sz w:val="24"/>
          <w:szCs w:val="24"/>
        </w:rPr>
        <w:t>9</w:t>
      </w:r>
      <w:bookmarkStart w:id="279" w:name="_Toc337558786"/>
      <w:r>
        <w:rPr>
          <w:rFonts w:ascii="宋体" w:hAnsi="宋体" w:cs="宋体" w:hint="eastAsia"/>
          <w:color w:val="000000"/>
          <w:kern w:val="0"/>
          <w:sz w:val="24"/>
          <w:szCs w:val="24"/>
        </w:rPr>
        <w:t>.4</w:t>
      </w:r>
      <w:r>
        <w:rPr>
          <w:rFonts w:ascii="宋体" w:hAnsi="宋体" w:cs="宋体" w:hint="eastAsia"/>
          <w:color w:val="000000"/>
          <w:kern w:val="0"/>
          <w:sz w:val="24"/>
          <w:szCs w:val="24"/>
        </w:rPr>
        <w:t>现场工艺试验</w:t>
      </w:r>
      <w:bookmarkEnd w:id="277"/>
      <w:bookmarkEnd w:id="278"/>
    </w:p>
    <w:bookmarkEnd w:id="279"/>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2270DB" w:rsidRDefault="00583212">
      <w:pPr>
        <w:pStyle w:val="2"/>
        <w:spacing w:before="0" w:after="0" w:line="360" w:lineRule="auto"/>
        <w:rPr>
          <w:rFonts w:ascii="宋体" w:eastAsia="宋体" w:hAnsi="宋体" w:cs="宋体"/>
          <w:color w:val="000000"/>
          <w:kern w:val="0"/>
          <w:sz w:val="28"/>
          <w:szCs w:val="28"/>
        </w:rPr>
      </w:pPr>
      <w:bookmarkStart w:id="280" w:name="_Toc351203567"/>
      <w:bookmarkStart w:id="281" w:name="_Toc381175606"/>
      <w:bookmarkStart w:id="282" w:name="_Toc6787"/>
      <w:bookmarkStart w:id="283" w:name="_Toc22058"/>
      <w:r>
        <w:rPr>
          <w:rFonts w:ascii="宋体" w:eastAsia="宋体" w:hAnsi="宋体" w:cs="宋体" w:hint="eastAsia"/>
          <w:color w:val="000000"/>
          <w:kern w:val="0"/>
          <w:sz w:val="28"/>
          <w:szCs w:val="28"/>
        </w:rPr>
        <w:t>1</w:t>
      </w:r>
      <w:bookmarkStart w:id="284" w:name="_Toc337558787"/>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266"/>
      <w:bookmarkEnd w:id="267"/>
      <w:bookmarkEnd w:id="280"/>
      <w:bookmarkEnd w:id="281"/>
      <w:bookmarkEnd w:id="282"/>
      <w:bookmarkEnd w:id="283"/>
    </w:p>
    <w:p w:rsidR="002270DB" w:rsidRDefault="00583212">
      <w:pPr>
        <w:pStyle w:val="3"/>
        <w:spacing w:before="0" w:after="0" w:line="360" w:lineRule="auto"/>
        <w:rPr>
          <w:rFonts w:ascii="宋体" w:hAnsi="宋体" w:cs="宋体"/>
          <w:color w:val="000000"/>
          <w:kern w:val="0"/>
          <w:sz w:val="24"/>
          <w:szCs w:val="24"/>
        </w:rPr>
      </w:pPr>
      <w:bookmarkStart w:id="285" w:name="_Toc381175607"/>
      <w:bookmarkStart w:id="286" w:name="_Toc351203568"/>
      <w:bookmarkEnd w:id="284"/>
      <w:r>
        <w:rPr>
          <w:rFonts w:ascii="宋体" w:hAnsi="宋体" w:cs="宋体" w:hint="eastAsia"/>
          <w:color w:val="000000"/>
          <w:kern w:val="0"/>
          <w:sz w:val="24"/>
          <w:szCs w:val="24"/>
        </w:rPr>
        <w:t>1</w:t>
      </w:r>
      <w:bookmarkStart w:id="287" w:name="_Toc337558788"/>
      <w:bookmarkStart w:id="288" w:name="_Toc296346585"/>
      <w:bookmarkStart w:id="289" w:name="_Toc296503084"/>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285"/>
      <w:bookmarkEnd w:id="286"/>
    </w:p>
    <w:bookmarkEnd w:id="287"/>
    <w:bookmarkEnd w:id="288"/>
    <w:bookmarkEnd w:id="28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w:t>
      </w:r>
      <w:r>
        <w:rPr>
          <w:rFonts w:ascii="宋体" w:hAnsi="宋体" w:cs="宋体" w:hint="eastAsia"/>
          <w:color w:val="000000"/>
          <w:kern w:val="0"/>
          <w:sz w:val="24"/>
        </w:rPr>
        <w:t>本条约定进行变更：</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）增加或减少合同中任何工作，或追加额外的工作；</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）取消合同中任何工作，但转由他人实施的工作除外；</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）改变合同中任何工作的质量标准或其他特性；</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）改变工程的基线、标高、位置和尺寸；</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）改变工程的时间安排或实施顺序。</w:t>
      </w:r>
    </w:p>
    <w:p w:rsidR="002270DB" w:rsidRDefault="00583212">
      <w:pPr>
        <w:pStyle w:val="3"/>
        <w:spacing w:before="0" w:after="0" w:line="360" w:lineRule="auto"/>
        <w:rPr>
          <w:rFonts w:ascii="宋体" w:hAnsi="宋体" w:cs="宋体"/>
          <w:color w:val="000000"/>
          <w:kern w:val="0"/>
          <w:sz w:val="24"/>
          <w:szCs w:val="24"/>
        </w:rPr>
      </w:pPr>
      <w:bookmarkStart w:id="290" w:name="_Toc381175608"/>
      <w:bookmarkStart w:id="291" w:name="_Toc351203569"/>
      <w:r>
        <w:rPr>
          <w:rFonts w:ascii="宋体" w:hAnsi="宋体" w:cs="宋体" w:hint="eastAsia"/>
          <w:color w:val="000000"/>
          <w:kern w:val="0"/>
          <w:sz w:val="24"/>
          <w:szCs w:val="24"/>
        </w:rPr>
        <w:t>1</w:t>
      </w:r>
      <w:bookmarkStart w:id="292" w:name="_Toc296503085"/>
      <w:bookmarkStart w:id="293" w:name="_Toc296346586"/>
      <w:bookmarkStart w:id="294" w:name="_Toc337558789"/>
      <w:r>
        <w:rPr>
          <w:rFonts w:ascii="宋体" w:hAnsi="宋体" w:cs="宋体" w:hint="eastAsia"/>
          <w:color w:val="000000"/>
          <w:kern w:val="0"/>
          <w:sz w:val="24"/>
          <w:szCs w:val="24"/>
        </w:rPr>
        <w:t>0.2</w:t>
      </w:r>
      <w:r>
        <w:rPr>
          <w:rFonts w:ascii="宋体" w:hAnsi="宋体" w:cs="宋体" w:hint="eastAsia"/>
          <w:color w:val="000000"/>
          <w:kern w:val="0"/>
          <w:sz w:val="24"/>
          <w:szCs w:val="24"/>
        </w:rPr>
        <w:t>变更权</w:t>
      </w:r>
      <w:bookmarkEnd w:id="290"/>
      <w:bookmarkEnd w:id="291"/>
    </w:p>
    <w:bookmarkEnd w:id="292"/>
    <w:bookmarkEnd w:id="293"/>
    <w:bookmarkEnd w:id="294"/>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w:t>
      </w:r>
      <w:r>
        <w:rPr>
          <w:rFonts w:ascii="宋体" w:hAnsi="宋体" w:cs="宋体" w:hint="eastAsia"/>
          <w:color w:val="000000"/>
          <w:kern w:val="0"/>
          <w:sz w:val="24"/>
        </w:rPr>
        <w:lastRenderedPageBreak/>
        <w:t>不得擅自对工程的任何部分进行变更。</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2270DB" w:rsidRDefault="00583212">
      <w:pPr>
        <w:pStyle w:val="3"/>
        <w:spacing w:before="0" w:after="0" w:line="360" w:lineRule="auto"/>
        <w:rPr>
          <w:rFonts w:ascii="宋体" w:hAnsi="宋体" w:cs="宋体"/>
          <w:color w:val="000000"/>
          <w:kern w:val="0"/>
          <w:sz w:val="24"/>
          <w:szCs w:val="24"/>
        </w:rPr>
      </w:pPr>
      <w:bookmarkStart w:id="295" w:name="_Toc381175609"/>
      <w:bookmarkStart w:id="296" w:name="_Toc351203570"/>
      <w:r>
        <w:rPr>
          <w:rFonts w:ascii="宋体" w:hAnsi="宋体" w:cs="宋体" w:hint="eastAsia"/>
          <w:color w:val="000000"/>
          <w:kern w:val="0"/>
          <w:sz w:val="24"/>
          <w:szCs w:val="24"/>
        </w:rPr>
        <w:t>1</w:t>
      </w:r>
      <w:bookmarkStart w:id="297" w:name="_Toc296346587"/>
      <w:bookmarkStart w:id="298" w:name="_Toc337558790"/>
      <w:bookmarkStart w:id="299" w:name="_Toc296503086"/>
      <w:r>
        <w:rPr>
          <w:rFonts w:ascii="宋体" w:hAnsi="宋体" w:cs="宋体" w:hint="eastAsia"/>
          <w:color w:val="000000"/>
          <w:kern w:val="0"/>
          <w:sz w:val="24"/>
          <w:szCs w:val="24"/>
        </w:rPr>
        <w:t>0.3</w:t>
      </w:r>
      <w:r>
        <w:rPr>
          <w:rFonts w:ascii="宋体" w:hAnsi="宋体" w:cs="宋体" w:hint="eastAsia"/>
          <w:color w:val="000000"/>
          <w:kern w:val="0"/>
          <w:sz w:val="24"/>
          <w:szCs w:val="24"/>
        </w:rPr>
        <w:t>变更程序</w:t>
      </w:r>
      <w:bookmarkEnd w:id="295"/>
      <w:bookmarkEnd w:id="296"/>
    </w:p>
    <w:bookmarkEnd w:id="297"/>
    <w:bookmarkEnd w:id="298"/>
    <w:bookmarkEnd w:id="29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.3.1 </w:t>
      </w:r>
      <w:r>
        <w:rPr>
          <w:rFonts w:ascii="宋体" w:hAnsi="宋体" w:cs="宋体" w:hint="eastAsia"/>
          <w:color w:val="000000"/>
          <w:kern w:val="0"/>
          <w:sz w:val="24"/>
        </w:rPr>
        <w:t>发包人提出变更</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 xml:space="preserve">.3.2 </w:t>
      </w:r>
      <w:r>
        <w:rPr>
          <w:rFonts w:ascii="宋体" w:hAnsi="宋体" w:cs="宋体" w:hint="eastAsia"/>
          <w:color w:val="000000"/>
          <w:kern w:val="0"/>
          <w:sz w:val="24"/>
        </w:rPr>
        <w:t>监理人提出变更建议</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10.3.3 </w:t>
      </w:r>
      <w:r>
        <w:rPr>
          <w:rFonts w:ascii="宋体" w:hAnsi="宋体" w:cs="宋体" w:hint="eastAsia"/>
          <w:color w:val="000000"/>
          <w:sz w:val="24"/>
        </w:rPr>
        <w:t>变更执行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ascii="宋体" w:hAnsi="宋体" w:cs="宋体" w:hint="eastAsia"/>
          <w:color w:val="000000"/>
          <w:kern w:val="0"/>
          <w:sz w:val="24"/>
        </w:rPr>
        <w:t>10.4</w:t>
      </w:r>
      <w:r>
        <w:rPr>
          <w:rFonts w:ascii="宋体" w:hAnsi="宋体" w:cs="宋体" w:hint="eastAsia"/>
          <w:color w:val="000000"/>
          <w:kern w:val="0"/>
          <w:sz w:val="24"/>
        </w:rPr>
        <w:t>款〔变更估价〕约定确定变更估价。</w:t>
      </w:r>
    </w:p>
    <w:p w:rsidR="002270DB" w:rsidRDefault="00583212">
      <w:pPr>
        <w:pStyle w:val="3"/>
        <w:spacing w:before="0" w:after="0" w:line="360" w:lineRule="auto"/>
        <w:rPr>
          <w:rFonts w:ascii="宋体" w:hAnsi="宋体" w:cs="宋体"/>
          <w:color w:val="000000"/>
          <w:kern w:val="0"/>
          <w:sz w:val="24"/>
          <w:szCs w:val="24"/>
        </w:rPr>
      </w:pPr>
      <w:bookmarkStart w:id="300" w:name="_Toc351203571"/>
      <w:bookmarkStart w:id="301" w:name="_Toc381175610"/>
      <w:r>
        <w:rPr>
          <w:rFonts w:ascii="宋体" w:hAnsi="宋体" w:cs="宋体" w:hint="eastAsia"/>
          <w:color w:val="000000"/>
          <w:kern w:val="0"/>
          <w:sz w:val="24"/>
          <w:szCs w:val="24"/>
        </w:rPr>
        <w:t>1</w:t>
      </w:r>
      <w:bookmarkStart w:id="302" w:name="_Toc296503087"/>
      <w:bookmarkStart w:id="303" w:name="_Toc337558791"/>
      <w:bookmarkStart w:id="304" w:name="_Toc296346588"/>
      <w:r>
        <w:rPr>
          <w:rFonts w:ascii="宋体" w:hAnsi="宋体" w:cs="宋体" w:hint="eastAsia"/>
          <w:color w:val="000000"/>
          <w:kern w:val="0"/>
          <w:sz w:val="24"/>
          <w:szCs w:val="24"/>
        </w:rPr>
        <w:t>0.4</w:t>
      </w:r>
      <w:r>
        <w:rPr>
          <w:rFonts w:ascii="宋体" w:hAnsi="宋体" w:cs="宋体" w:hint="eastAsia"/>
          <w:color w:val="000000"/>
          <w:kern w:val="0"/>
          <w:sz w:val="24"/>
          <w:szCs w:val="24"/>
        </w:rPr>
        <w:t>变更估价</w:t>
      </w:r>
      <w:bookmarkEnd w:id="300"/>
      <w:bookmarkEnd w:id="301"/>
    </w:p>
    <w:bookmarkEnd w:id="302"/>
    <w:bookmarkEnd w:id="303"/>
    <w:bookmarkEnd w:id="304"/>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w:t>
      </w:r>
      <w:r>
        <w:rPr>
          <w:rFonts w:ascii="宋体" w:hAnsi="宋体" w:cs="宋体" w:hint="eastAsia"/>
          <w:color w:val="000000"/>
          <w:kern w:val="0"/>
          <w:sz w:val="24"/>
        </w:rPr>
        <w:t xml:space="preserve"> </w:t>
      </w:r>
      <w:r>
        <w:rPr>
          <w:rFonts w:ascii="宋体" w:hAnsi="宋体" w:cs="宋体" w:hint="eastAsia"/>
          <w:color w:val="000000"/>
          <w:kern w:val="0"/>
          <w:sz w:val="24"/>
        </w:rPr>
        <w:t>变更估价原则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）已标价工程量清单或预算书有相同项目的，按照相同项目单价认定；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）已标价工程量清单或预算书中无相同项目，但有类似项目的，参照类似项目的单价认定；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）变更导致实际完成的变更工程量与已标价工程量清单或预算书中列明的该项目工程量的变化幅度超过</w:t>
      </w:r>
      <w:r>
        <w:rPr>
          <w:rFonts w:ascii="宋体" w:hAnsi="宋体" w:cs="宋体" w:hint="eastAsia"/>
          <w:color w:val="000000"/>
          <w:kern w:val="0"/>
          <w:sz w:val="24"/>
        </w:rPr>
        <w:t>15%</w:t>
      </w:r>
      <w:r>
        <w:rPr>
          <w:rFonts w:ascii="宋体" w:hAnsi="宋体" w:cs="宋体" w:hint="eastAsia"/>
          <w:color w:val="000000"/>
          <w:kern w:val="0"/>
          <w:sz w:val="24"/>
        </w:rPr>
        <w:t>的，或已标价工程量清单或预算书中无相同项目及类似项目单价的，按照合理的成本与利润构成的原则，由合同当事人按照第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10.4.2 </w:t>
      </w:r>
      <w:r>
        <w:rPr>
          <w:rFonts w:ascii="宋体" w:hAnsi="宋体" w:cs="宋体" w:hint="eastAsia"/>
          <w:color w:val="000000"/>
          <w:kern w:val="0"/>
          <w:sz w:val="24"/>
        </w:rPr>
        <w:t>变更估价程序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w:t>
      </w:r>
      <w:r>
        <w:rPr>
          <w:rFonts w:ascii="宋体" w:hAnsi="宋体" w:cs="宋体" w:hint="eastAsia"/>
          <w:color w:val="000000"/>
          <w:kern w:val="0"/>
          <w:sz w:val="24"/>
        </w:rPr>
        <w:t>应在收到变更指示后</w:t>
      </w:r>
      <w:r>
        <w:rPr>
          <w:rFonts w:ascii="宋体" w:hAnsi="宋体" w:cs="宋体" w:hint="eastAsia"/>
          <w:color w:val="000000"/>
          <w:kern w:val="0"/>
          <w:sz w:val="24"/>
        </w:rPr>
        <w:t>14</w:t>
      </w:r>
      <w:r>
        <w:rPr>
          <w:rFonts w:ascii="宋体" w:hAnsi="宋体" w:cs="宋体" w:hint="eastAsia"/>
          <w:color w:val="000000"/>
          <w:kern w:val="0"/>
          <w:sz w:val="24"/>
        </w:rPr>
        <w:t>天内，向监理人提交变更估价申请。监理人应在收到承包人提交的变更估价申请后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天内审查完毕并报送发包人，监理人对变更估价申请有异议，通知承包人修改后重新提交。发包人应在承包人提交变更估价申请后</w:t>
      </w:r>
      <w:r>
        <w:rPr>
          <w:rFonts w:ascii="宋体" w:hAnsi="宋体" w:cs="宋体" w:hint="eastAsia"/>
          <w:color w:val="000000"/>
          <w:kern w:val="0"/>
          <w:sz w:val="24"/>
        </w:rPr>
        <w:t>14</w:t>
      </w:r>
      <w:r>
        <w:rPr>
          <w:rFonts w:ascii="宋体" w:hAnsi="宋体" w:cs="宋体" w:hint="eastAsia"/>
          <w:color w:val="000000"/>
          <w:kern w:val="0"/>
          <w:sz w:val="24"/>
        </w:rPr>
        <w:t>天内审批完毕。发包人逾期未</w:t>
      </w:r>
      <w:r>
        <w:rPr>
          <w:rFonts w:ascii="宋体" w:hAnsi="宋体" w:cs="宋体" w:hint="eastAsia"/>
          <w:color w:val="000000"/>
          <w:kern w:val="0"/>
          <w:sz w:val="24"/>
        </w:rPr>
        <w:lastRenderedPageBreak/>
        <w:t>完成审批或未提出异议的，视为认可承包人提交的变更估价申请。</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2270DB" w:rsidRDefault="00583212">
      <w:pPr>
        <w:pStyle w:val="3"/>
        <w:spacing w:before="0" w:after="0" w:line="360" w:lineRule="auto"/>
        <w:rPr>
          <w:rFonts w:ascii="宋体" w:hAnsi="宋体" w:cs="宋体"/>
          <w:color w:val="000000"/>
          <w:kern w:val="0"/>
          <w:sz w:val="24"/>
          <w:szCs w:val="24"/>
        </w:rPr>
      </w:pPr>
      <w:bookmarkStart w:id="305" w:name="_Toc381175611"/>
      <w:bookmarkStart w:id="306" w:name="_Toc351203572"/>
      <w:r>
        <w:rPr>
          <w:rFonts w:ascii="宋体" w:hAnsi="宋体" w:cs="宋体" w:hint="eastAsia"/>
          <w:color w:val="000000"/>
          <w:kern w:val="0"/>
          <w:sz w:val="24"/>
          <w:szCs w:val="24"/>
        </w:rPr>
        <w:t>1</w:t>
      </w:r>
      <w:bookmarkStart w:id="307" w:name="_Toc296346595"/>
      <w:bookmarkStart w:id="308" w:name="_Toc296503094"/>
      <w:bookmarkStart w:id="309" w:name="_Toc337558792"/>
      <w:r>
        <w:rPr>
          <w:rFonts w:ascii="宋体" w:hAnsi="宋体" w:cs="宋体" w:hint="eastAsia"/>
          <w:color w:val="000000"/>
          <w:kern w:val="0"/>
          <w:sz w:val="24"/>
          <w:szCs w:val="24"/>
        </w:rPr>
        <w:t>0.5</w:t>
      </w:r>
      <w:r>
        <w:rPr>
          <w:rFonts w:ascii="宋体" w:hAnsi="宋体" w:cs="宋体" w:hint="eastAsia"/>
          <w:color w:val="000000"/>
          <w:kern w:val="0"/>
          <w:sz w:val="24"/>
          <w:szCs w:val="24"/>
        </w:rPr>
        <w:t>承包人的合理化建议</w:t>
      </w:r>
      <w:bookmarkEnd w:id="305"/>
      <w:bookmarkEnd w:id="306"/>
    </w:p>
    <w:bookmarkEnd w:id="307"/>
    <w:bookmarkEnd w:id="308"/>
    <w:bookmarkEnd w:id="30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w:t>
      </w:r>
      <w:r>
        <w:rPr>
          <w:rFonts w:ascii="宋体" w:hAnsi="宋体" w:cs="宋体" w:hint="eastAsia"/>
          <w:color w:val="000000"/>
          <w:kern w:val="0"/>
          <w:sz w:val="24"/>
        </w:rPr>
        <w:t>有约定外，监理人应在收到承包人提交的合理化建议后</w:t>
      </w:r>
      <w:r>
        <w:rPr>
          <w:rFonts w:ascii="宋体" w:hAnsi="宋体" w:cs="宋体" w:hint="eastAsia"/>
          <w:color w:val="000000"/>
          <w:kern w:val="0"/>
          <w:sz w:val="24"/>
        </w:rPr>
        <w:t>7</w:t>
      </w:r>
      <w:r>
        <w:rPr>
          <w:rFonts w:ascii="宋体" w:hAnsi="宋体" w:cs="宋体" w:hint="eastAsia"/>
          <w:color w:val="000000"/>
          <w:kern w:val="0"/>
          <w:sz w:val="24"/>
        </w:rPr>
        <w:t>天内审查完毕并报送发包人，发现其中存在技术上的缺陷，应通知承包人修改。发包人应在收到监理人报送的合理化建议后</w:t>
      </w:r>
      <w:r>
        <w:rPr>
          <w:rFonts w:ascii="宋体" w:hAnsi="宋体" w:cs="宋体" w:hint="eastAsia"/>
          <w:color w:val="000000"/>
          <w:kern w:val="0"/>
          <w:sz w:val="24"/>
        </w:rPr>
        <w:t>7</w:t>
      </w:r>
      <w:r>
        <w:rPr>
          <w:rFonts w:ascii="宋体" w:hAnsi="宋体" w:cs="宋体" w:hint="eastAsia"/>
          <w:color w:val="000000"/>
          <w:kern w:val="0"/>
          <w:sz w:val="24"/>
        </w:rPr>
        <w:t>天内审批完毕。合理化建议经发包人批准的，监理人应及时发出变更指示，由此引起的合同价格调整按照第</w:t>
      </w:r>
      <w:r>
        <w:rPr>
          <w:rFonts w:ascii="宋体" w:hAnsi="宋体" w:cs="宋体" w:hint="eastAsia"/>
          <w:color w:val="000000"/>
          <w:kern w:val="0"/>
          <w:sz w:val="24"/>
        </w:rPr>
        <w:t>10.4</w:t>
      </w:r>
      <w:r>
        <w:rPr>
          <w:rFonts w:ascii="宋体" w:hAnsi="宋体" w:cs="宋体" w:hint="eastAsia"/>
          <w:color w:val="000000"/>
          <w:kern w:val="0"/>
          <w:sz w:val="24"/>
        </w:rPr>
        <w:t>款〔变更估价〕约定执行。发包人不同意变更的，监理人应书面通知承包人。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2270DB" w:rsidRDefault="00583212">
      <w:pPr>
        <w:pStyle w:val="3"/>
        <w:spacing w:before="0" w:after="0" w:line="360" w:lineRule="auto"/>
        <w:rPr>
          <w:rFonts w:ascii="宋体" w:hAnsi="宋体" w:cs="宋体"/>
          <w:color w:val="000000"/>
          <w:kern w:val="0"/>
          <w:sz w:val="24"/>
          <w:szCs w:val="24"/>
        </w:rPr>
      </w:pPr>
      <w:bookmarkStart w:id="310" w:name="_Toc351203573"/>
      <w:bookmarkStart w:id="311" w:name="_Toc381175612"/>
      <w:r>
        <w:rPr>
          <w:rFonts w:ascii="宋体" w:hAnsi="宋体" w:cs="宋体" w:hint="eastAsia"/>
          <w:color w:val="000000"/>
          <w:kern w:val="0"/>
          <w:sz w:val="24"/>
          <w:szCs w:val="24"/>
        </w:rPr>
        <w:t>1</w:t>
      </w:r>
      <w:bookmarkStart w:id="312" w:name="_Toc337558793"/>
      <w:r>
        <w:rPr>
          <w:rFonts w:ascii="宋体" w:hAnsi="宋体" w:cs="宋体" w:hint="eastAsia"/>
          <w:color w:val="000000"/>
          <w:kern w:val="0"/>
          <w:sz w:val="24"/>
          <w:szCs w:val="24"/>
        </w:rPr>
        <w:t>0.6</w:t>
      </w:r>
      <w:r>
        <w:rPr>
          <w:rFonts w:ascii="宋体" w:hAnsi="宋体" w:cs="宋体" w:hint="eastAsia"/>
          <w:color w:val="000000"/>
          <w:kern w:val="0"/>
          <w:sz w:val="24"/>
          <w:szCs w:val="24"/>
        </w:rPr>
        <w:t>变更引起的工期调整</w:t>
      </w:r>
      <w:bookmarkEnd w:id="310"/>
      <w:bookmarkEnd w:id="311"/>
      <w:bookmarkEnd w:id="312"/>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w:t>
      </w:r>
      <w:r>
        <w:rPr>
          <w:rFonts w:ascii="宋体" w:hAnsi="宋体" w:cs="宋体" w:hint="eastAsia"/>
          <w:color w:val="000000"/>
          <w:kern w:val="0"/>
          <w:sz w:val="24"/>
        </w:rPr>
        <w:t>要求调整合同工期，由合同当事人按照第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款〔商定或确定〕并参考工程所在地的工期定额标准确定增减工期天数。</w:t>
      </w:r>
    </w:p>
    <w:p w:rsidR="002270DB" w:rsidRDefault="00583212">
      <w:pPr>
        <w:pStyle w:val="3"/>
        <w:spacing w:before="0" w:after="0" w:line="360" w:lineRule="auto"/>
        <w:rPr>
          <w:rFonts w:ascii="宋体" w:hAnsi="宋体" w:cs="宋体"/>
          <w:color w:val="000000"/>
          <w:kern w:val="0"/>
          <w:sz w:val="24"/>
          <w:szCs w:val="24"/>
        </w:rPr>
      </w:pPr>
      <w:bookmarkStart w:id="313" w:name="_Toc381175613"/>
      <w:bookmarkStart w:id="314" w:name="_Toc351203574"/>
      <w:r>
        <w:rPr>
          <w:rFonts w:ascii="宋体" w:hAnsi="宋体" w:cs="宋体" w:hint="eastAsia"/>
          <w:color w:val="000000"/>
          <w:kern w:val="0"/>
          <w:sz w:val="24"/>
          <w:szCs w:val="24"/>
        </w:rPr>
        <w:t>10.7</w:t>
      </w:r>
      <w:r>
        <w:rPr>
          <w:rFonts w:ascii="宋体" w:hAnsi="宋体" w:cs="宋体" w:hint="eastAsia"/>
          <w:color w:val="000000"/>
          <w:kern w:val="0"/>
          <w:sz w:val="24"/>
          <w:szCs w:val="24"/>
        </w:rPr>
        <w:t>暂估价</w:t>
      </w:r>
      <w:bookmarkEnd w:id="313"/>
      <w:bookmarkEnd w:id="314"/>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w:t>
      </w:r>
      <w:r>
        <w:rPr>
          <w:rFonts w:ascii="宋体" w:hAnsi="宋体" w:cs="宋体" w:hint="eastAsia"/>
          <w:color w:val="000000"/>
          <w:kern w:val="0"/>
          <w:sz w:val="24"/>
        </w:rPr>
        <w:t>依法必须招标的暂估价项目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对于依法必须招标的暂估价项目，采取以下第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种方式确定。合同当事人也可以在专用合同条款中选择其他招标方式。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种方式：对于依法必须招标的暂估价项目，由承包人招标，对该暂估价项目的确认和批准按照以下约定执行：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）承包人应当根据施工进度计划，在招标工作启动前</w:t>
      </w:r>
      <w:r>
        <w:rPr>
          <w:rFonts w:ascii="宋体" w:hAnsi="宋体" w:cs="宋体" w:hint="eastAsia"/>
          <w:color w:val="000000"/>
          <w:kern w:val="0"/>
          <w:sz w:val="24"/>
        </w:rPr>
        <w:t>14</w:t>
      </w:r>
      <w:r>
        <w:rPr>
          <w:rFonts w:ascii="宋体" w:hAnsi="宋体" w:cs="宋体" w:hint="eastAsia"/>
          <w:color w:val="000000"/>
          <w:kern w:val="0"/>
          <w:sz w:val="24"/>
        </w:rPr>
        <w:t>天将招标方案通过监理人报送发包人审查，发包人应当在收到承包人报送的招标方案后</w:t>
      </w:r>
      <w:r>
        <w:rPr>
          <w:rFonts w:ascii="宋体" w:hAnsi="宋体" w:cs="宋体" w:hint="eastAsia"/>
          <w:color w:val="000000"/>
          <w:kern w:val="0"/>
          <w:sz w:val="24"/>
        </w:rPr>
        <w:t>7</w:t>
      </w:r>
      <w:r>
        <w:rPr>
          <w:rFonts w:ascii="宋体" w:hAnsi="宋体" w:cs="宋体" w:hint="eastAsia"/>
          <w:color w:val="000000"/>
          <w:kern w:val="0"/>
          <w:sz w:val="24"/>
        </w:rPr>
        <w:t>天内批准或提出修改意见。承包人应当按照经过发包人批准的招标方案开展招标工作；</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）承包人应当根据施工进度计划，提前</w:t>
      </w:r>
      <w:r>
        <w:rPr>
          <w:rFonts w:ascii="宋体" w:hAnsi="宋体" w:cs="宋体" w:hint="eastAsia"/>
          <w:color w:val="000000"/>
          <w:kern w:val="0"/>
          <w:sz w:val="24"/>
        </w:rPr>
        <w:t>14</w:t>
      </w:r>
      <w:r>
        <w:rPr>
          <w:rFonts w:ascii="宋体" w:hAnsi="宋体" w:cs="宋体" w:hint="eastAsia"/>
          <w:color w:val="000000"/>
          <w:kern w:val="0"/>
          <w:sz w:val="24"/>
        </w:rPr>
        <w:t>天将询比文件通过监理人报送发包人审批，发包人应当在收到承包人报送的相关文件后</w:t>
      </w:r>
      <w:r>
        <w:rPr>
          <w:rFonts w:ascii="宋体" w:hAnsi="宋体" w:cs="宋体" w:hint="eastAsia"/>
          <w:color w:val="000000"/>
          <w:kern w:val="0"/>
          <w:sz w:val="24"/>
        </w:rPr>
        <w:t>7</w:t>
      </w:r>
      <w:r>
        <w:rPr>
          <w:rFonts w:ascii="宋体" w:hAnsi="宋体" w:cs="宋体" w:hint="eastAsia"/>
          <w:color w:val="000000"/>
          <w:kern w:val="0"/>
          <w:sz w:val="24"/>
        </w:rPr>
        <w:t>天内完成审批或提出修改意见；发包人有权确定最高投标限价并按照法律规定参加评标；</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）承包人与投标人、分包人在签订暂估价合同前，应当提前</w:t>
      </w:r>
      <w:r>
        <w:rPr>
          <w:rFonts w:ascii="宋体" w:hAnsi="宋体" w:cs="宋体" w:hint="eastAsia"/>
          <w:color w:val="000000"/>
          <w:kern w:val="0"/>
          <w:sz w:val="24"/>
        </w:rPr>
        <w:t>7</w:t>
      </w:r>
      <w:r>
        <w:rPr>
          <w:rFonts w:ascii="宋体" w:hAnsi="宋体" w:cs="宋体" w:hint="eastAsia"/>
          <w:color w:val="000000"/>
          <w:kern w:val="0"/>
          <w:sz w:val="24"/>
        </w:rPr>
        <w:t>天将确定的中标候选投</w:t>
      </w:r>
      <w:r>
        <w:rPr>
          <w:rFonts w:ascii="宋体" w:hAnsi="宋体" w:cs="宋体" w:hint="eastAsia"/>
          <w:color w:val="000000"/>
          <w:kern w:val="0"/>
          <w:sz w:val="24"/>
        </w:rPr>
        <w:lastRenderedPageBreak/>
        <w:t>标人或中标候选分包人的资料报送发包人，发包人应在收到资料后</w:t>
      </w:r>
      <w:r>
        <w:rPr>
          <w:rFonts w:ascii="宋体" w:hAnsi="宋体" w:cs="宋体" w:hint="eastAsia"/>
          <w:color w:val="000000"/>
          <w:kern w:val="0"/>
          <w:sz w:val="24"/>
        </w:rPr>
        <w:t>3</w:t>
      </w:r>
      <w:r>
        <w:rPr>
          <w:rFonts w:ascii="宋体" w:hAnsi="宋体" w:cs="宋体" w:hint="eastAsia"/>
          <w:color w:val="000000"/>
          <w:kern w:val="0"/>
          <w:sz w:val="24"/>
        </w:rPr>
        <w:t>天内与承包人共同确定中标人；承包人应当在签订合同后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种方式：对于依法必须招标的暂估价项目，由发包人和承包人共同招标确定暂估价投标人或分包人的，承包人应按照施工进度计划，在招标工作启动前</w:t>
      </w:r>
      <w:r>
        <w:rPr>
          <w:rFonts w:ascii="宋体" w:hAnsi="宋体" w:cs="宋体" w:hint="eastAsia"/>
          <w:color w:val="000000"/>
          <w:kern w:val="0"/>
          <w:sz w:val="24"/>
        </w:rPr>
        <w:t>14</w:t>
      </w:r>
      <w:r>
        <w:rPr>
          <w:rFonts w:ascii="宋体" w:hAnsi="宋体" w:cs="宋体" w:hint="eastAsia"/>
          <w:color w:val="000000"/>
          <w:kern w:val="0"/>
          <w:sz w:val="24"/>
        </w:rPr>
        <w:t>天通知发包人，并提交暂估价招标方案和工作分工。发包人应在收到后</w:t>
      </w:r>
      <w:r>
        <w:rPr>
          <w:rFonts w:ascii="宋体" w:hAnsi="宋体" w:cs="宋体" w:hint="eastAsia"/>
          <w:color w:val="000000"/>
          <w:kern w:val="0"/>
          <w:sz w:val="24"/>
        </w:rPr>
        <w:t>7</w:t>
      </w:r>
      <w:r>
        <w:rPr>
          <w:rFonts w:ascii="宋体" w:hAnsi="宋体" w:cs="宋体" w:hint="eastAsia"/>
          <w:color w:val="000000"/>
          <w:kern w:val="0"/>
          <w:sz w:val="24"/>
        </w:rPr>
        <w:t>天内确认。确定中标人后，由发包人、承包人与中标人共同签订暂估价合同。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不属于依法必须招标的暂估价项目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除专用合同条款另有约定外，对于不属于依法必须招标的暂估价项目，采取以下第</w:t>
      </w:r>
      <w:r>
        <w:rPr>
          <w:rFonts w:ascii="宋体" w:hAnsi="宋体" w:cs="宋体" w:hint="eastAsia"/>
          <w:color w:val="000000"/>
          <w:kern w:val="0"/>
          <w:sz w:val="24"/>
        </w:rPr>
        <w:t>1</w:t>
      </w:r>
      <w:r>
        <w:rPr>
          <w:rFonts w:ascii="宋体" w:hAnsi="宋体" w:cs="宋体" w:hint="eastAsia"/>
          <w:color w:val="000000"/>
          <w:kern w:val="0"/>
          <w:sz w:val="24"/>
        </w:rPr>
        <w:t>种方式确定：</w:t>
      </w:r>
      <w:r>
        <w:rPr>
          <w:rFonts w:ascii="宋体" w:hAnsi="宋体" w:cs="宋体" w:hint="eastAsia"/>
          <w:color w:val="000000"/>
          <w:kern w:val="0"/>
          <w:sz w:val="24"/>
        </w:rPr>
        <w:t xml:space="preserve"> </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1</w:t>
      </w:r>
      <w:r>
        <w:rPr>
          <w:rFonts w:ascii="宋体" w:hAnsi="宋体" w:cs="宋体" w:hint="eastAsia"/>
          <w:color w:val="000000"/>
          <w:kern w:val="0"/>
          <w:sz w:val="24"/>
        </w:rPr>
        <w:t>种方式：对于不属于依法必须招标的暂估价项目，按本项约定确认和批准：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）承包人应根据施工进度计划，在签订暂估价项目的招标合同、分包合同前</w:t>
      </w:r>
      <w:r>
        <w:rPr>
          <w:rFonts w:ascii="宋体" w:hAnsi="宋体" w:cs="宋体" w:hint="eastAsia"/>
          <w:color w:val="000000"/>
          <w:kern w:val="0"/>
          <w:sz w:val="24"/>
        </w:rPr>
        <w:t>28</w:t>
      </w:r>
      <w:r>
        <w:rPr>
          <w:rFonts w:ascii="宋体" w:hAnsi="宋体" w:cs="宋体" w:hint="eastAsia"/>
          <w:color w:val="000000"/>
          <w:kern w:val="0"/>
          <w:sz w:val="24"/>
        </w:rPr>
        <w:t>天向监理人提出书面申请。监理人应当在收到申请后</w:t>
      </w:r>
      <w:r>
        <w:rPr>
          <w:rFonts w:ascii="宋体" w:hAnsi="宋体" w:cs="宋体" w:hint="eastAsia"/>
          <w:color w:val="000000"/>
          <w:kern w:val="0"/>
          <w:sz w:val="24"/>
        </w:rPr>
        <w:t>3</w:t>
      </w:r>
      <w:r>
        <w:rPr>
          <w:rFonts w:ascii="宋体" w:hAnsi="宋体" w:cs="宋体" w:hint="eastAsia"/>
          <w:color w:val="000000"/>
          <w:kern w:val="0"/>
          <w:sz w:val="24"/>
        </w:rPr>
        <w:t>天内报送发包人，发包人应当在收到申请后</w:t>
      </w:r>
      <w:r>
        <w:rPr>
          <w:rFonts w:ascii="宋体" w:hAnsi="宋体" w:cs="宋体" w:hint="eastAsia"/>
          <w:color w:val="000000"/>
          <w:kern w:val="0"/>
          <w:sz w:val="24"/>
        </w:rPr>
        <w:t>14</w:t>
      </w:r>
      <w:r>
        <w:rPr>
          <w:rFonts w:ascii="宋体" w:hAnsi="宋体" w:cs="宋体" w:hint="eastAsia"/>
          <w:color w:val="000000"/>
          <w:kern w:val="0"/>
          <w:sz w:val="24"/>
        </w:rPr>
        <w:t>天内给予批准或提出修改意见，发包人逾期未予批准或提出修改意见的，视为该书面申请已获得同意；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）发包人认为承包人确定的投标人、分包人无法满足</w:t>
      </w:r>
      <w:r>
        <w:rPr>
          <w:rFonts w:ascii="宋体" w:hAnsi="宋体" w:cs="宋体" w:hint="eastAsia"/>
          <w:color w:val="000000"/>
          <w:kern w:val="0"/>
          <w:sz w:val="24"/>
        </w:rPr>
        <w:t>工程质量或合同要求的，发包人可以要求承包人重新确定暂估价项目的投标人、分包人；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）承包人应当在签订暂估价合同后</w:t>
      </w:r>
      <w:r>
        <w:rPr>
          <w:rFonts w:ascii="宋体" w:hAnsi="宋体" w:cs="宋体" w:hint="eastAsia"/>
          <w:color w:val="000000"/>
          <w:kern w:val="0"/>
          <w:sz w:val="24"/>
        </w:rPr>
        <w:t>7</w:t>
      </w:r>
      <w:r>
        <w:rPr>
          <w:rFonts w:ascii="宋体" w:hAnsi="宋体" w:cs="宋体" w:hint="eastAsia"/>
          <w:color w:val="000000"/>
          <w:kern w:val="0"/>
          <w:sz w:val="24"/>
        </w:rPr>
        <w:t>天内，将暂估价合同副本报送发包人留存。</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w:t>
      </w:r>
      <w:r>
        <w:rPr>
          <w:rFonts w:ascii="宋体" w:hAnsi="宋体" w:cs="宋体" w:hint="eastAsia"/>
          <w:color w:val="000000"/>
          <w:kern w:val="0"/>
          <w:sz w:val="24"/>
        </w:rPr>
        <w:t>2</w:t>
      </w:r>
      <w:r>
        <w:rPr>
          <w:rFonts w:ascii="宋体" w:hAnsi="宋体" w:cs="宋体" w:hint="eastAsia"/>
          <w:color w:val="000000"/>
          <w:kern w:val="0"/>
          <w:sz w:val="24"/>
        </w:rPr>
        <w:t>种方式：承包人按照第</w:t>
      </w:r>
      <w:r>
        <w:rPr>
          <w:rFonts w:ascii="宋体" w:hAnsi="宋体" w:cs="宋体" w:hint="eastAsia"/>
          <w:color w:val="000000"/>
          <w:kern w:val="0"/>
          <w:sz w:val="24"/>
        </w:rPr>
        <w:t>10.7.1</w:t>
      </w:r>
      <w:r>
        <w:rPr>
          <w:rFonts w:ascii="宋体" w:hAnsi="宋体" w:cs="宋体" w:hint="eastAsia"/>
          <w:color w:val="000000"/>
          <w:kern w:val="0"/>
          <w:sz w:val="24"/>
        </w:rPr>
        <w:t>项〔依法必须招标的暂估价项目〕约定的第</w:t>
      </w:r>
      <w:r>
        <w:rPr>
          <w:rFonts w:ascii="宋体" w:hAnsi="宋体" w:cs="宋体" w:hint="eastAsia"/>
          <w:color w:val="000000"/>
          <w:kern w:val="0"/>
          <w:sz w:val="24"/>
        </w:rPr>
        <w:t>1</w:t>
      </w:r>
      <w:r>
        <w:rPr>
          <w:rFonts w:ascii="宋体" w:hAnsi="宋体" w:cs="宋体" w:hint="eastAsia"/>
          <w:color w:val="000000"/>
          <w:kern w:val="0"/>
          <w:sz w:val="24"/>
        </w:rPr>
        <w:t>种方式确定暂估价项目。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10.7.3 </w:t>
      </w:r>
      <w:r>
        <w:rPr>
          <w:rFonts w:ascii="宋体" w:hAnsi="宋体" w:cs="宋体" w:hint="eastAsia"/>
          <w:color w:val="000000"/>
          <w:kern w:val="0"/>
          <w:sz w:val="24"/>
        </w:rPr>
        <w:t>因发包人原因导致暂估价合同订立和履行迟延的，由此增加的费用和</w:t>
      </w:r>
      <w:r>
        <w:rPr>
          <w:rFonts w:ascii="宋体" w:hAnsi="宋体" w:cs="宋体" w:hint="eastAsia"/>
          <w:color w:val="000000"/>
          <w:kern w:val="0"/>
          <w:sz w:val="24"/>
        </w:rPr>
        <w:t>（或）延误的工期由发包人承担，并支付承包人合理的利润。因承包人原因导致暂估价合同订立和履行迟延的，由此增加的费用和（或）延误的工期由承包人承担。</w:t>
      </w:r>
    </w:p>
    <w:p w:rsidR="002270DB" w:rsidRDefault="00583212">
      <w:pPr>
        <w:pStyle w:val="3"/>
        <w:spacing w:before="0" w:after="0" w:line="360" w:lineRule="auto"/>
        <w:rPr>
          <w:rFonts w:ascii="宋体" w:hAnsi="宋体" w:cs="宋体"/>
          <w:color w:val="000000"/>
          <w:kern w:val="0"/>
          <w:sz w:val="24"/>
          <w:szCs w:val="24"/>
        </w:rPr>
      </w:pPr>
      <w:bookmarkStart w:id="315" w:name="_Toc381175614"/>
      <w:bookmarkStart w:id="316" w:name="_Toc351203575"/>
      <w:r>
        <w:rPr>
          <w:rFonts w:ascii="宋体" w:hAnsi="宋体" w:cs="宋体" w:hint="eastAsia"/>
          <w:color w:val="000000"/>
          <w:kern w:val="0"/>
          <w:sz w:val="24"/>
          <w:szCs w:val="24"/>
        </w:rPr>
        <w:t>1</w:t>
      </w:r>
      <w:bookmarkStart w:id="317" w:name="_Toc337558794"/>
      <w:bookmarkStart w:id="318" w:name="_Toc296503090"/>
      <w:bookmarkStart w:id="319" w:name="_Toc322522561"/>
      <w:bookmarkStart w:id="320" w:name="_Toc296346591"/>
      <w:r>
        <w:rPr>
          <w:rFonts w:ascii="宋体" w:hAnsi="宋体" w:cs="宋体" w:hint="eastAsia"/>
          <w:color w:val="000000"/>
          <w:kern w:val="0"/>
          <w:sz w:val="24"/>
          <w:szCs w:val="24"/>
        </w:rPr>
        <w:t>0.8</w:t>
      </w:r>
      <w:r>
        <w:rPr>
          <w:rFonts w:ascii="宋体" w:hAnsi="宋体" w:cs="宋体" w:hint="eastAsia"/>
          <w:color w:val="000000"/>
          <w:kern w:val="0"/>
          <w:sz w:val="24"/>
          <w:szCs w:val="24"/>
        </w:rPr>
        <w:t>暂列金额</w:t>
      </w:r>
      <w:bookmarkEnd w:id="315"/>
      <w:bookmarkEnd w:id="316"/>
    </w:p>
    <w:bookmarkEnd w:id="317"/>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2270DB" w:rsidRDefault="00583212">
      <w:pPr>
        <w:pStyle w:val="3"/>
        <w:spacing w:before="0" w:after="0" w:line="360" w:lineRule="auto"/>
        <w:rPr>
          <w:rFonts w:ascii="宋体" w:hAnsi="宋体" w:cs="宋体"/>
          <w:color w:val="000000"/>
          <w:kern w:val="0"/>
          <w:sz w:val="24"/>
          <w:szCs w:val="24"/>
        </w:rPr>
      </w:pPr>
      <w:bookmarkStart w:id="321" w:name="_Toc381175615"/>
      <w:bookmarkStart w:id="322" w:name="_Toc351203576"/>
      <w:bookmarkEnd w:id="318"/>
      <w:bookmarkEnd w:id="319"/>
      <w:bookmarkEnd w:id="320"/>
      <w:r>
        <w:rPr>
          <w:rFonts w:ascii="宋体" w:hAnsi="宋体" w:cs="宋体" w:hint="eastAsia"/>
          <w:color w:val="000000"/>
          <w:kern w:val="0"/>
          <w:sz w:val="24"/>
          <w:szCs w:val="24"/>
        </w:rPr>
        <w:lastRenderedPageBreak/>
        <w:t>1</w:t>
      </w:r>
      <w:bookmarkStart w:id="323" w:name="_Toc296503091"/>
      <w:bookmarkStart w:id="324" w:name="_Toc337558796"/>
      <w:bookmarkStart w:id="325" w:name="_Toc296346592"/>
      <w:r>
        <w:rPr>
          <w:rFonts w:ascii="宋体" w:hAnsi="宋体" w:cs="宋体" w:hint="eastAsia"/>
          <w:color w:val="000000"/>
          <w:kern w:val="0"/>
          <w:sz w:val="24"/>
          <w:szCs w:val="24"/>
        </w:rPr>
        <w:t>0.9</w:t>
      </w:r>
      <w:r>
        <w:rPr>
          <w:rFonts w:ascii="宋体" w:hAnsi="宋体" w:cs="宋体" w:hint="eastAsia"/>
          <w:color w:val="000000"/>
          <w:kern w:val="0"/>
          <w:sz w:val="24"/>
          <w:szCs w:val="24"/>
        </w:rPr>
        <w:t>计日工</w:t>
      </w:r>
      <w:bookmarkEnd w:id="321"/>
      <w:bookmarkEnd w:id="322"/>
      <w:bookmarkEnd w:id="323"/>
      <w:bookmarkEnd w:id="324"/>
      <w:bookmarkEnd w:id="325"/>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w:t>
      </w:r>
      <w:r>
        <w:rPr>
          <w:rFonts w:ascii="宋体" w:hAnsi="宋体" w:cs="宋体" w:hint="eastAsia"/>
          <w:color w:val="000000"/>
          <w:kern w:val="0"/>
          <w:sz w:val="24"/>
        </w:rPr>
        <w:t>本与利润构成的原则，由合同当事人按照第</w:t>
      </w:r>
      <w:r>
        <w:rPr>
          <w:rFonts w:ascii="宋体" w:hAnsi="宋体" w:cs="宋体" w:hint="eastAsia"/>
          <w:color w:val="000000"/>
          <w:kern w:val="0"/>
          <w:sz w:val="24"/>
        </w:rPr>
        <w:t>4.4</w:t>
      </w:r>
      <w:r>
        <w:rPr>
          <w:rFonts w:ascii="宋体" w:hAnsi="宋体" w:cs="宋体" w:hint="eastAsia"/>
          <w:color w:val="000000"/>
          <w:kern w:val="0"/>
          <w:sz w:val="24"/>
        </w:rPr>
        <w:t>款〔商定或确定〕确定变更工作的单价。</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2270DB" w:rsidRDefault="0058321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）工作名称、内容和数量；</w:t>
      </w:r>
    </w:p>
    <w:p w:rsidR="002270DB" w:rsidRDefault="0058321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）投入该工作的所有人员的姓名、专业、工种、级别和耗用工时；</w:t>
      </w:r>
    </w:p>
    <w:p w:rsidR="002270DB" w:rsidRDefault="0058321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）投入该工作的材料类别和数量；</w:t>
      </w:r>
    </w:p>
    <w:p w:rsidR="002270DB" w:rsidRDefault="0058321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）投入该工作的施工设备型号、台数和耗用台时；</w:t>
      </w:r>
    </w:p>
    <w:p w:rsidR="002270DB" w:rsidRDefault="0058321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）其他有关资料和凭证。</w:t>
      </w:r>
    </w:p>
    <w:p w:rsidR="002270DB" w:rsidRDefault="00583212">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计日工由承包人汇总后，列入最近一期进度付款申请单，由监理人审查并经发包人批准后列入进度付款。</w:t>
      </w:r>
    </w:p>
    <w:p w:rsidR="002270DB" w:rsidRDefault="00583212">
      <w:pPr>
        <w:pStyle w:val="2"/>
        <w:spacing w:before="0" w:after="0" w:line="360" w:lineRule="auto"/>
        <w:rPr>
          <w:rFonts w:ascii="宋体" w:eastAsia="宋体" w:hAnsi="宋体" w:cs="宋体"/>
          <w:color w:val="000000"/>
          <w:kern w:val="0"/>
          <w:sz w:val="28"/>
          <w:szCs w:val="28"/>
        </w:rPr>
      </w:pPr>
      <w:bookmarkStart w:id="326" w:name="_Toc25878"/>
      <w:bookmarkStart w:id="327" w:name="_Toc351203577"/>
      <w:bookmarkStart w:id="328" w:name="_Toc28865"/>
      <w:bookmarkStart w:id="329" w:name="_Toc381175616"/>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326"/>
      <w:bookmarkEnd w:id="327"/>
      <w:bookmarkEnd w:id="328"/>
      <w:bookmarkEnd w:id="329"/>
    </w:p>
    <w:p w:rsidR="002270DB" w:rsidRDefault="00583212">
      <w:pPr>
        <w:pStyle w:val="3"/>
        <w:spacing w:before="0" w:after="0" w:line="360" w:lineRule="auto"/>
        <w:rPr>
          <w:rFonts w:ascii="宋体" w:hAnsi="宋体" w:cs="宋体"/>
          <w:color w:val="000000"/>
          <w:kern w:val="0"/>
          <w:sz w:val="24"/>
          <w:szCs w:val="24"/>
        </w:rPr>
      </w:pPr>
      <w:bookmarkStart w:id="330" w:name="_Toc381175617"/>
      <w:bookmarkStart w:id="331" w:name="_Toc351203578"/>
      <w:bookmarkStart w:id="332" w:name="_Toc296346593"/>
      <w:bookmarkStart w:id="333" w:name="_Toc296503092"/>
      <w:bookmarkStart w:id="334" w:name="_Toc337558797"/>
      <w:r>
        <w:rPr>
          <w:rFonts w:ascii="宋体" w:hAnsi="宋体" w:cs="宋体" w:hint="eastAsia"/>
          <w:color w:val="000000"/>
          <w:kern w:val="0"/>
          <w:sz w:val="24"/>
          <w:szCs w:val="24"/>
        </w:rPr>
        <w:t>11.1</w:t>
      </w:r>
      <w:r>
        <w:rPr>
          <w:rFonts w:ascii="宋体" w:hAnsi="宋体" w:cs="宋体" w:hint="eastAsia"/>
          <w:color w:val="000000"/>
          <w:kern w:val="0"/>
          <w:sz w:val="24"/>
          <w:szCs w:val="24"/>
        </w:rPr>
        <w:t>市场价格波动引起的调整</w:t>
      </w:r>
      <w:bookmarkEnd w:id="330"/>
      <w:bookmarkEnd w:id="331"/>
    </w:p>
    <w:bookmarkEnd w:id="332"/>
    <w:bookmarkEnd w:id="333"/>
    <w:bookmarkEnd w:id="334"/>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）价格调整公式</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w:t>
      </w:r>
      <w:r>
        <w:rPr>
          <w:rFonts w:ascii="宋体" w:hAnsi="宋体" w:cs="宋体" w:hint="eastAsia"/>
          <w:color w:val="000000"/>
          <w:kern w:val="0"/>
          <w:sz w:val="24"/>
        </w:rPr>
        <w:t>P=P</w:t>
      </w:r>
      <w:r>
        <w:rPr>
          <w:rFonts w:ascii="宋体" w:hAnsi="宋体" w:cs="宋体" w:hint="eastAsia"/>
          <w:color w:val="000000"/>
          <w:kern w:val="0"/>
          <w:sz w:val="24"/>
          <w:vertAlign w:val="subscript"/>
        </w:rPr>
        <w:t>0</w:t>
      </w:r>
      <w:r>
        <w:rPr>
          <w:rFonts w:ascii="宋体" w:hAnsi="宋体" w:cs="宋体" w:hint="eastAsia"/>
          <w:color w:val="000000"/>
          <w:kern w:val="0"/>
          <w:sz w:val="24"/>
        </w:rPr>
        <w:t>［</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r>
        <w:rPr>
          <w:rFonts w:ascii="宋体" w:hAnsi="宋体" w:cs="宋体" w:hint="eastAsia"/>
          <w:color w:val="000000"/>
          <w:kern w:val="0"/>
          <w:sz w:val="24"/>
        </w:rPr>
        <w:t>］</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w:t>
      </w:r>
      <w:r>
        <w:rPr>
          <w:rFonts w:ascii="宋体" w:hAnsi="宋体" w:cs="宋体" w:hint="eastAsia"/>
          <w:color w:val="000000"/>
          <w:sz w:val="24"/>
        </w:rPr>
        <w:t>P</w:t>
      </w:r>
      <w:r>
        <w:rPr>
          <w:rFonts w:ascii="宋体" w:hAnsi="宋体" w:cs="宋体" w:hint="eastAsia"/>
          <w:color w:val="000000"/>
          <w:sz w:val="24"/>
        </w:rPr>
        <w:t>—需调整的价格差额；</w:t>
      </w:r>
    </w:p>
    <w:p w:rsidR="002270DB" w:rsidRDefault="00583212">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2270DB" w:rsidRDefault="00583212">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w:t>
      </w:r>
      <w:r>
        <w:rPr>
          <w:rFonts w:ascii="宋体" w:hAnsi="宋体" w:cs="宋体" w:hint="eastAsia"/>
          <w:color w:val="000000"/>
          <w:sz w:val="24"/>
        </w:rPr>
        <w:t>—定值权重（即不调部分的权重）；</w:t>
      </w:r>
    </w:p>
    <w:p w:rsidR="002270DB" w:rsidRDefault="00583212">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w:t>
      </w:r>
      <w:r>
        <w:rPr>
          <w:rFonts w:ascii="宋体" w:hAnsi="宋体" w:cs="宋体" w:hint="eastAsia"/>
          <w:color w:val="000000"/>
          <w:sz w:val="24"/>
        </w:rPr>
        <w:lastRenderedPageBreak/>
        <w:t>签约合同价中所占的比例；</w:t>
      </w:r>
    </w:p>
    <w:p w:rsidR="002270DB" w:rsidRDefault="00583212">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w:t>
      </w:r>
      <w:r>
        <w:rPr>
          <w:rFonts w:ascii="宋体" w:hAnsi="宋体" w:cs="宋体" w:hint="eastAsia"/>
          <w:color w:val="000000"/>
          <w:sz w:val="24"/>
        </w:rPr>
        <w:t>42</w:t>
      </w:r>
      <w:r>
        <w:rPr>
          <w:rFonts w:ascii="宋体" w:hAnsi="宋体" w:cs="宋体" w:hint="eastAsia"/>
          <w:color w:val="000000"/>
          <w:sz w:val="24"/>
        </w:rPr>
        <w:t>天的各可调因子的价格指数；</w:t>
      </w:r>
    </w:p>
    <w:p w:rsidR="002270DB" w:rsidRDefault="00583212">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）暂时确定调整差额</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在计算调整差额时无现行价格指数的，合同当事人同意暂用前次价格指数计算。实际价格指数有调整的，合同当事人进行相应调整。</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）权重的调整</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w:t>
      </w:r>
      <w:r>
        <w:rPr>
          <w:rFonts w:ascii="宋体" w:hAnsi="宋体" w:cs="宋体" w:hint="eastAsia"/>
          <w:color w:val="000000"/>
          <w:sz w:val="24"/>
        </w:rPr>
        <w:t>不合理时，按照第</w:t>
      </w:r>
      <w:r>
        <w:rPr>
          <w:rFonts w:ascii="宋体" w:hAnsi="宋体" w:cs="宋体" w:hint="eastAsia"/>
          <w:color w:val="000000"/>
          <w:sz w:val="24"/>
        </w:rPr>
        <w:t>4.4</w:t>
      </w:r>
      <w:r>
        <w:rPr>
          <w:rFonts w:ascii="宋体" w:hAnsi="宋体" w:cs="宋体" w:hint="eastAsia"/>
          <w:color w:val="000000"/>
          <w:sz w:val="24"/>
        </w:rPr>
        <w:t>款〔商定或确定〕执行。</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）因承包人原因工期延误后的价格调整</w:t>
      </w:r>
    </w:p>
    <w:p w:rsidR="002270DB" w:rsidRDefault="00583212">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w:t>
      </w:r>
      <w:r>
        <w:rPr>
          <w:rFonts w:ascii="宋体" w:hAnsi="宋体" w:cs="宋体" w:hint="eastAsia"/>
          <w:color w:val="000000"/>
          <w:sz w:val="24"/>
        </w:rPr>
        <w:t>调整的材料，其单价和招标数量应由发包人审批，发包人确认需调整的材料单价及数量，作为调整合同价格的依据。</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）材料、工程设备价格变化的价款调整按照发包人提供的基准价格，按以下风险范围规定执行</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w:t>
      </w:r>
      <w:r>
        <w:rPr>
          <w:rFonts w:ascii="宋体" w:hAnsi="宋体" w:cs="宋体" w:hint="eastAsia"/>
          <w:color w:val="000000"/>
          <w:sz w:val="24"/>
        </w:rPr>
        <w:t>期间材料单价涨幅以基准价格为基础超过</w:t>
      </w:r>
      <w:r>
        <w:rPr>
          <w:rFonts w:ascii="宋体" w:hAnsi="宋体" w:cs="宋体" w:hint="eastAsia"/>
          <w:color w:val="000000"/>
          <w:sz w:val="24"/>
        </w:rPr>
        <w:t>5%</w:t>
      </w:r>
      <w:r>
        <w:rPr>
          <w:rFonts w:ascii="宋体" w:hAnsi="宋体" w:cs="宋体" w:hint="eastAsia"/>
          <w:color w:val="000000"/>
          <w:sz w:val="24"/>
        </w:rPr>
        <w:t>时，或材料单价跌幅以在</w:t>
      </w:r>
      <w:r>
        <w:rPr>
          <w:rFonts w:ascii="宋体" w:hAnsi="宋体" w:cs="宋体" w:hint="eastAsia"/>
          <w:color w:val="000000"/>
          <w:sz w:val="24"/>
        </w:rPr>
        <w:lastRenderedPageBreak/>
        <w:t>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w:t>
      </w:r>
      <w:r>
        <w:rPr>
          <w:rFonts w:ascii="宋体" w:hAnsi="宋体" w:cs="宋体" w:hint="eastAsia"/>
          <w:color w:val="000000"/>
          <w:sz w:val="24"/>
        </w:rPr>
        <w:t>5%</w:t>
      </w:r>
      <w:r>
        <w:rPr>
          <w:rFonts w:ascii="宋体" w:hAnsi="宋体" w:cs="宋体" w:hint="eastAsia"/>
          <w:color w:val="000000"/>
          <w:sz w:val="24"/>
        </w:rPr>
        <w:t>时，材料单价涨幅以在已标价工程量清单或预算书中载明材料单价为基础超过</w:t>
      </w:r>
      <w:r>
        <w:rPr>
          <w:rFonts w:ascii="宋体" w:hAnsi="宋体" w:cs="宋体" w:hint="eastAsia"/>
          <w:color w:val="000000"/>
          <w:sz w:val="24"/>
        </w:rPr>
        <w:t>5%</w:t>
      </w:r>
      <w:r>
        <w:rPr>
          <w:rFonts w:ascii="宋体" w:hAnsi="宋体" w:cs="宋体" w:hint="eastAsia"/>
          <w:color w:val="000000"/>
          <w:sz w:val="24"/>
        </w:rPr>
        <w:t>时，其超过部分据实调整。</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③承包人在已标价工程量清单或预算书中载明材料单价等于基准价格的：除专用合同条款另有约定外，合同履行期间材料单价涨跌幅以基准价格为基础超过</w:t>
      </w: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时，其超过部分据实调整。</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④承包人应在招标材料前将招标数量和新的材料单价报发包人核对，发包人确认用于工程时，发包人应确认招标材料的数量和单价。发包人在收到承包人报送的确认资料后</w:t>
      </w:r>
      <w:r>
        <w:rPr>
          <w:rFonts w:ascii="宋体" w:hAnsi="宋体" w:cs="宋体" w:hint="eastAsia"/>
          <w:color w:val="000000"/>
          <w:sz w:val="24"/>
        </w:rPr>
        <w:t>5</w:t>
      </w:r>
      <w:r>
        <w:rPr>
          <w:rFonts w:ascii="宋体" w:hAnsi="宋体" w:cs="宋体" w:hint="eastAsia"/>
          <w:color w:val="000000"/>
          <w:sz w:val="24"/>
        </w:rPr>
        <w:t>天内不予答复的视为认可，作为调整合同价格的依据。未经发包人事先核对，承包人自行招标材料的，发包人有权不予调整合同价格。发包人同意的，可以调整合同价格。</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前述基准价格是指由发包人在询比文件或专用合同条款中给定的材料、工程设备的价格，该价格原则上应当按照省级或行业建设主管部门或其授权的工程造价管理机构发布的信息价编制。</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）施工</w:t>
      </w:r>
      <w:r>
        <w:rPr>
          <w:rFonts w:ascii="宋体" w:hAnsi="宋体" w:cs="宋体" w:hint="eastAsia"/>
          <w:color w:val="000000"/>
          <w:sz w:val="24"/>
        </w:rPr>
        <w:t>机械台班单价或施工机械使用费发生变化超过省级或行业建设主管部门或其授权的工程造价管理机构规定的范围时，按规定调整合同价格。</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种方式：专用合同条款约定的其他方式。</w:t>
      </w:r>
    </w:p>
    <w:p w:rsidR="002270DB" w:rsidRDefault="00583212">
      <w:pPr>
        <w:pStyle w:val="3"/>
        <w:spacing w:before="0" w:after="0" w:line="360" w:lineRule="auto"/>
        <w:rPr>
          <w:rFonts w:ascii="宋体" w:hAnsi="宋体" w:cs="宋体"/>
          <w:color w:val="000000"/>
          <w:kern w:val="0"/>
          <w:sz w:val="24"/>
          <w:szCs w:val="24"/>
        </w:rPr>
      </w:pPr>
      <w:bookmarkStart w:id="335" w:name="_Toc381175618"/>
      <w:bookmarkStart w:id="336" w:name="_Toc351203579"/>
      <w:bookmarkStart w:id="337" w:name="_Toc296346594"/>
      <w:bookmarkStart w:id="338" w:name="_Toc296503093"/>
      <w:bookmarkStart w:id="339" w:name="_Toc337558798"/>
      <w:r>
        <w:rPr>
          <w:rFonts w:ascii="宋体" w:hAnsi="宋体" w:cs="宋体" w:hint="eastAsia"/>
          <w:color w:val="000000"/>
          <w:kern w:val="0"/>
          <w:sz w:val="24"/>
          <w:szCs w:val="24"/>
        </w:rPr>
        <w:t>11.2</w:t>
      </w:r>
      <w:r>
        <w:rPr>
          <w:rFonts w:ascii="宋体" w:hAnsi="宋体" w:cs="宋体" w:hint="eastAsia"/>
          <w:color w:val="000000"/>
          <w:kern w:val="0"/>
          <w:sz w:val="24"/>
          <w:szCs w:val="24"/>
        </w:rPr>
        <w:t>法律变化引起的调整</w:t>
      </w:r>
      <w:bookmarkEnd w:id="335"/>
      <w:bookmarkEnd w:id="336"/>
    </w:p>
    <w:bookmarkEnd w:id="337"/>
    <w:bookmarkEnd w:id="338"/>
    <w:bookmarkEnd w:id="339"/>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w:t>
      </w:r>
      <w:r>
        <w:rPr>
          <w:rFonts w:ascii="宋体" w:hAnsi="宋体" w:cs="宋体" w:hint="eastAsia"/>
          <w:color w:val="000000"/>
          <w:sz w:val="24"/>
        </w:rPr>
        <w:t>11.1</w:t>
      </w:r>
      <w:r>
        <w:rPr>
          <w:rFonts w:ascii="宋体" w:hAnsi="宋体" w:cs="宋体" w:hint="eastAsia"/>
          <w:color w:val="000000"/>
          <w:sz w:val="24"/>
        </w:rPr>
        <w:t>款〔市场价格波动引起的调整〕约定以外的增加时，由发包人承担由此增加的费用；减少时，应从合同价格中予以扣减。基准日期后，因法律变化造成工期延误时，工期应予以顺延。</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w:t>
      </w:r>
      <w:r>
        <w:rPr>
          <w:rFonts w:ascii="宋体" w:hAnsi="宋体" w:cs="宋体" w:hint="eastAsia"/>
          <w:color w:val="000000"/>
          <w:sz w:val="24"/>
        </w:rPr>
        <w:t>4.4</w:t>
      </w:r>
      <w:r>
        <w:rPr>
          <w:rFonts w:ascii="宋体" w:hAnsi="宋体" w:cs="宋体" w:hint="eastAsia"/>
          <w:color w:val="000000"/>
          <w:sz w:val="24"/>
        </w:rPr>
        <w:t>款〔商定或确定〕的约定处理。</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2270DB" w:rsidRDefault="00583212">
      <w:pPr>
        <w:pStyle w:val="2"/>
        <w:spacing w:before="0" w:after="0" w:line="360" w:lineRule="auto"/>
        <w:rPr>
          <w:rFonts w:ascii="宋体" w:eastAsia="宋体" w:hAnsi="宋体" w:cs="宋体"/>
          <w:color w:val="000000"/>
          <w:kern w:val="0"/>
          <w:sz w:val="28"/>
          <w:szCs w:val="28"/>
        </w:rPr>
      </w:pPr>
      <w:bookmarkStart w:id="340" w:name="_Toc351203580"/>
      <w:bookmarkStart w:id="341" w:name="_Toc14589"/>
      <w:bookmarkStart w:id="342" w:name="_Toc32202"/>
      <w:bookmarkStart w:id="343" w:name="_Toc381175619"/>
      <w:bookmarkStart w:id="344" w:name="_Toc337558799"/>
      <w:bookmarkStart w:id="345" w:name="_Toc296346597"/>
      <w:bookmarkStart w:id="346" w:name="_Toc296503096"/>
      <w:r>
        <w:rPr>
          <w:rFonts w:ascii="宋体" w:eastAsia="宋体" w:hAnsi="宋体" w:cs="宋体" w:hint="eastAsia"/>
          <w:color w:val="000000"/>
          <w:kern w:val="0"/>
          <w:sz w:val="28"/>
          <w:szCs w:val="28"/>
        </w:rPr>
        <w:t xml:space="preserve">12. </w:t>
      </w:r>
      <w:r>
        <w:rPr>
          <w:rFonts w:ascii="宋体" w:eastAsia="宋体" w:hAnsi="宋体" w:cs="宋体" w:hint="eastAsia"/>
          <w:color w:val="000000"/>
          <w:kern w:val="0"/>
          <w:sz w:val="28"/>
          <w:szCs w:val="28"/>
        </w:rPr>
        <w:t>合同价格、计量与支付</w:t>
      </w:r>
      <w:bookmarkEnd w:id="340"/>
      <w:bookmarkEnd w:id="341"/>
      <w:bookmarkEnd w:id="342"/>
      <w:bookmarkEnd w:id="343"/>
    </w:p>
    <w:p w:rsidR="002270DB" w:rsidRDefault="00583212">
      <w:pPr>
        <w:pStyle w:val="3"/>
        <w:spacing w:before="0" w:after="0" w:line="360" w:lineRule="auto"/>
        <w:rPr>
          <w:rFonts w:ascii="宋体" w:hAnsi="宋体" w:cs="宋体"/>
          <w:color w:val="000000"/>
          <w:kern w:val="0"/>
          <w:sz w:val="24"/>
          <w:szCs w:val="24"/>
        </w:rPr>
      </w:pPr>
      <w:bookmarkStart w:id="347" w:name="_Toc381175620"/>
      <w:bookmarkStart w:id="348" w:name="_Toc351203581"/>
      <w:bookmarkStart w:id="349" w:name="_Toc337558800"/>
      <w:bookmarkEnd w:id="344"/>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合同价</w:t>
      </w:r>
      <w:bookmarkEnd w:id="345"/>
      <w:bookmarkEnd w:id="346"/>
      <w:r>
        <w:rPr>
          <w:rFonts w:ascii="宋体" w:hAnsi="宋体" w:cs="宋体" w:hint="eastAsia"/>
          <w:color w:val="000000"/>
          <w:kern w:val="0"/>
          <w:sz w:val="24"/>
          <w:szCs w:val="24"/>
        </w:rPr>
        <w:t>格形式</w:t>
      </w:r>
      <w:bookmarkEnd w:id="347"/>
      <w:bookmarkEnd w:id="348"/>
    </w:p>
    <w:bookmarkEnd w:id="34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发包人和承包人应在合同协议书中选择下列一种合同价格形式：</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、单价合同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并约定风险范围以外的合同价格的调整方法，其中因市场价格波动引起的调整按第</w:t>
      </w:r>
      <w:r>
        <w:rPr>
          <w:rFonts w:ascii="宋体" w:hAnsi="宋体" w:cs="宋体" w:hint="eastAsia"/>
          <w:color w:val="000000"/>
          <w:kern w:val="0"/>
          <w:sz w:val="24"/>
        </w:rPr>
        <w:t>11.1</w:t>
      </w:r>
      <w:r>
        <w:rPr>
          <w:rFonts w:ascii="宋体" w:hAnsi="宋体" w:cs="宋体" w:hint="eastAsia"/>
          <w:color w:val="000000"/>
          <w:kern w:val="0"/>
          <w:sz w:val="24"/>
        </w:rPr>
        <w:t>款〔市场价格波动引起的调整〕约定执行。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w:t>
      </w:r>
      <w:r>
        <w:rPr>
          <w:rFonts w:ascii="宋体" w:hAnsi="宋体" w:cs="宋体" w:hint="eastAsia"/>
          <w:color w:val="000000"/>
          <w:kern w:val="0"/>
          <w:sz w:val="24"/>
        </w:rPr>
        <w:t>11.</w:t>
      </w:r>
      <w:r>
        <w:rPr>
          <w:rFonts w:ascii="宋体" w:hAnsi="宋体" w:cs="宋体" w:hint="eastAsia"/>
          <w:color w:val="000000"/>
          <w:kern w:val="0"/>
          <w:sz w:val="24"/>
        </w:rPr>
        <w:t>1</w:t>
      </w:r>
      <w:r>
        <w:rPr>
          <w:rFonts w:ascii="宋体" w:hAnsi="宋体" w:cs="宋体" w:hint="eastAsia"/>
          <w:color w:val="000000"/>
          <w:kern w:val="0"/>
          <w:sz w:val="24"/>
        </w:rPr>
        <w:t>款〔市场价格波动引起的调整〕、因法律变化引起的调整按第</w:t>
      </w:r>
      <w:r>
        <w:rPr>
          <w:rFonts w:ascii="宋体" w:hAnsi="宋体" w:cs="宋体" w:hint="eastAsia"/>
          <w:color w:val="000000"/>
          <w:kern w:val="0"/>
          <w:sz w:val="24"/>
        </w:rPr>
        <w:t>11.2</w:t>
      </w:r>
      <w:r>
        <w:rPr>
          <w:rFonts w:ascii="宋体" w:hAnsi="宋体" w:cs="宋体" w:hint="eastAsia"/>
          <w:color w:val="000000"/>
          <w:kern w:val="0"/>
          <w:sz w:val="24"/>
        </w:rPr>
        <w:t>款〔法律变化引起的调整〕约定执行。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、其它价格形式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2270DB" w:rsidRDefault="00583212">
      <w:pPr>
        <w:pStyle w:val="3"/>
        <w:spacing w:before="0" w:after="0" w:line="360" w:lineRule="auto"/>
        <w:rPr>
          <w:rFonts w:ascii="宋体" w:hAnsi="宋体" w:cs="宋体"/>
          <w:color w:val="000000"/>
          <w:kern w:val="0"/>
          <w:sz w:val="24"/>
          <w:szCs w:val="24"/>
        </w:rPr>
      </w:pPr>
      <w:bookmarkStart w:id="350" w:name="_Toc296346598"/>
      <w:bookmarkStart w:id="351" w:name="_Toc296503097"/>
      <w:bookmarkStart w:id="352" w:name="_Toc381175621"/>
      <w:bookmarkStart w:id="353" w:name="_Toc351203582"/>
      <w:bookmarkStart w:id="354" w:name="_Toc337558801"/>
      <w:r>
        <w:rPr>
          <w:rFonts w:ascii="宋体" w:hAnsi="宋体" w:cs="宋体" w:hint="eastAsia"/>
          <w:color w:val="000000"/>
          <w:kern w:val="0"/>
          <w:sz w:val="24"/>
          <w:szCs w:val="24"/>
        </w:rPr>
        <w:t>12.2</w:t>
      </w:r>
      <w:r>
        <w:rPr>
          <w:rFonts w:ascii="宋体" w:hAnsi="宋体" w:cs="宋体" w:hint="eastAsia"/>
          <w:color w:val="000000"/>
          <w:kern w:val="0"/>
          <w:sz w:val="24"/>
          <w:szCs w:val="24"/>
        </w:rPr>
        <w:t>预</w:t>
      </w:r>
      <w:bookmarkStart w:id="355" w:name="_Toc296503100"/>
      <w:bookmarkStart w:id="356" w:name="_Toc296346601"/>
      <w:bookmarkEnd w:id="350"/>
      <w:bookmarkEnd w:id="351"/>
      <w:r>
        <w:rPr>
          <w:rFonts w:ascii="宋体" w:hAnsi="宋体" w:cs="宋体" w:hint="eastAsia"/>
          <w:color w:val="000000"/>
          <w:kern w:val="0"/>
          <w:sz w:val="24"/>
          <w:szCs w:val="24"/>
        </w:rPr>
        <w:t>付款</w:t>
      </w:r>
      <w:bookmarkEnd w:id="352"/>
      <w:bookmarkEnd w:id="353"/>
    </w:p>
    <w:bookmarkEnd w:id="354"/>
    <w:bookmarkEnd w:id="355"/>
    <w:bookmarkEnd w:id="356"/>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w:t>
      </w:r>
      <w:r>
        <w:rPr>
          <w:rFonts w:ascii="宋体" w:hAnsi="宋体" w:cs="宋体" w:hint="eastAsia"/>
          <w:color w:val="000000"/>
          <w:kern w:val="0"/>
          <w:sz w:val="24"/>
        </w:rPr>
        <w:t>预付款的支付</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w:t>
      </w:r>
      <w:r>
        <w:rPr>
          <w:rFonts w:ascii="宋体" w:hAnsi="宋体" w:cs="宋体" w:hint="eastAsia"/>
          <w:color w:val="000000"/>
          <w:kern w:val="0"/>
          <w:sz w:val="24"/>
        </w:rPr>
        <w:t>7</w:t>
      </w:r>
      <w:r>
        <w:rPr>
          <w:rFonts w:ascii="宋体" w:hAnsi="宋体" w:cs="宋体" w:hint="eastAsia"/>
          <w:color w:val="000000"/>
          <w:kern w:val="0"/>
          <w:sz w:val="24"/>
        </w:rPr>
        <w:t>天前支付。预付款应当用于材料、工程设备、施工设备的招标及修建临时工程、组织施工队伍进场等。</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r>
        <w:rPr>
          <w:rFonts w:ascii="宋体" w:hAnsi="宋体" w:cs="宋体" w:hint="eastAsia"/>
          <w:color w:val="000000"/>
          <w:kern w:val="0"/>
          <w:sz w:val="24"/>
        </w:rPr>
        <w:t>包人逾期支付预付款超过</w:t>
      </w:r>
      <w:r>
        <w:rPr>
          <w:rFonts w:ascii="宋体" w:hAnsi="宋体" w:cs="宋体" w:hint="eastAsia"/>
          <w:color w:val="000000"/>
          <w:kern w:val="0"/>
          <w:sz w:val="24"/>
        </w:rPr>
        <w:t>7</w:t>
      </w:r>
      <w:r>
        <w:rPr>
          <w:rFonts w:ascii="宋体" w:hAnsi="宋体" w:cs="宋体" w:hint="eastAsia"/>
          <w:color w:val="000000"/>
          <w:kern w:val="0"/>
          <w:sz w:val="24"/>
        </w:rPr>
        <w:t>天的，承包人有权向发包人发出要求预付的催告通知，发包人收到通知后</w:t>
      </w:r>
      <w:r>
        <w:rPr>
          <w:rFonts w:ascii="宋体" w:hAnsi="宋体" w:cs="宋体" w:hint="eastAsia"/>
          <w:color w:val="000000"/>
          <w:kern w:val="0"/>
          <w:sz w:val="24"/>
        </w:rPr>
        <w:t>7</w:t>
      </w:r>
      <w:r>
        <w:rPr>
          <w:rFonts w:ascii="宋体" w:hAnsi="宋体" w:cs="宋体" w:hint="eastAsia"/>
          <w:color w:val="000000"/>
          <w:kern w:val="0"/>
          <w:sz w:val="24"/>
        </w:rPr>
        <w:t>天内仍未支付的，承包人有权暂停施工，并按第</w:t>
      </w:r>
      <w:r>
        <w:rPr>
          <w:rFonts w:ascii="宋体" w:hAnsi="宋体" w:cs="宋体" w:hint="eastAsia"/>
          <w:color w:val="000000"/>
          <w:kern w:val="0"/>
          <w:sz w:val="24"/>
        </w:rPr>
        <w:t>16.1.1</w:t>
      </w:r>
      <w:r>
        <w:rPr>
          <w:rFonts w:ascii="宋体" w:hAnsi="宋体" w:cs="宋体" w:hint="eastAsia"/>
          <w:color w:val="000000"/>
          <w:kern w:val="0"/>
          <w:sz w:val="24"/>
        </w:rPr>
        <w:t>项〔发包人违约的情形〕执行。</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w:t>
      </w:r>
      <w:r>
        <w:rPr>
          <w:rFonts w:ascii="宋体" w:hAnsi="宋体" w:cs="宋体" w:hint="eastAsia"/>
          <w:color w:val="000000"/>
          <w:kern w:val="0"/>
          <w:sz w:val="24"/>
        </w:rPr>
        <w:t>7</w:t>
      </w:r>
      <w:r>
        <w:rPr>
          <w:rFonts w:ascii="宋体" w:hAnsi="宋体" w:cs="宋体" w:hint="eastAsia"/>
          <w:color w:val="000000"/>
          <w:kern w:val="0"/>
          <w:sz w:val="24"/>
        </w:rPr>
        <w:t>天前提供预付款担保，专用合同条款另有约定除外。预付款担保可采用银行保函、担保公司担保等形式，具体由合同当事人在专用合同条款中约定。在预付款完全扣回之前，承包人应保证预付款担保持续有效。</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2270DB" w:rsidRDefault="00583212">
      <w:pPr>
        <w:pStyle w:val="3"/>
        <w:spacing w:before="0" w:after="0" w:line="360" w:lineRule="auto"/>
        <w:rPr>
          <w:rFonts w:ascii="宋体" w:hAnsi="宋体" w:cs="宋体"/>
          <w:color w:val="000000"/>
          <w:kern w:val="0"/>
          <w:sz w:val="24"/>
          <w:szCs w:val="24"/>
        </w:rPr>
      </w:pPr>
      <w:bookmarkStart w:id="357" w:name="_Toc351203583"/>
      <w:bookmarkStart w:id="358" w:name="_Toc381175622"/>
      <w:bookmarkStart w:id="359" w:name="_Toc337558802"/>
      <w:r>
        <w:rPr>
          <w:rFonts w:ascii="宋体" w:hAnsi="宋体" w:cs="宋体" w:hint="eastAsia"/>
          <w:color w:val="000000"/>
          <w:kern w:val="0"/>
          <w:sz w:val="24"/>
          <w:szCs w:val="24"/>
        </w:rPr>
        <w:lastRenderedPageBreak/>
        <w:t>12.3</w:t>
      </w:r>
      <w:r>
        <w:rPr>
          <w:rFonts w:ascii="宋体" w:hAnsi="宋体" w:cs="宋体" w:hint="eastAsia"/>
          <w:color w:val="000000"/>
          <w:kern w:val="0"/>
          <w:sz w:val="24"/>
          <w:szCs w:val="24"/>
        </w:rPr>
        <w:t>计量</w:t>
      </w:r>
      <w:bookmarkEnd w:id="357"/>
      <w:bookmarkEnd w:id="358"/>
    </w:p>
    <w:bookmarkEnd w:id="359"/>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12.3.1 </w:t>
      </w:r>
      <w:r>
        <w:rPr>
          <w:rFonts w:ascii="宋体" w:hAnsi="宋体" w:cs="宋体" w:hint="eastAsia"/>
          <w:color w:val="000000"/>
          <w:kern w:val="0"/>
          <w:sz w:val="24"/>
        </w:rPr>
        <w:t>计量原则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工程量计量按照合同约定的工程量计算规则、图纸及变更指示等进行计量。工程量计算规则应以相关的国家标准、行业标准等为依据，由合同当事人在专用合同条款中约定。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12.3.2 </w:t>
      </w:r>
      <w:r>
        <w:rPr>
          <w:rFonts w:ascii="宋体" w:hAnsi="宋体" w:cs="宋体" w:hint="eastAsia"/>
          <w:color w:val="000000"/>
          <w:kern w:val="0"/>
          <w:sz w:val="24"/>
        </w:rPr>
        <w:t>计量周期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12.3.3 </w:t>
      </w:r>
      <w:r>
        <w:rPr>
          <w:rFonts w:ascii="宋体" w:hAnsi="宋体" w:cs="宋体" w:hint="eastAsia"/>
          <w:color w:val="000000"/>
          <w:kern w:val="0"/>
          <w:sz w:val="24"/>
        </w:rPr>
        <w:t>单价合同的计量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w:t>
      </w:r>
      <w:r>
        <w:rPr>
          <w:rFonts w:ascii="宋体" w:hAnsi="宋体" w:cs="宋体" w:hint="eastAsia"/>
          <w:color w:val="000000"/>
          <w:kern w:val="0"/>
          <w:sz w:val="24"/>
        </w:rPr>
        <w:t>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天内完成审核的，承包人报送的工程量报告中的工程量视为承包人实际完成的工程量，据此计算工程价款。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12.3.4 </w:t>
      </w:r>
      <w:r>
        <w:rPr>
          <w:rFonts w:ascii="宋体" w:hAnsi="宋体" w:cs="宋体" w:hint="eastAsia"/>
          <w:color w:val="000000"/>
          <w:kern w:val="0"/>
          <w:sz w:val="24"/>
        </w:rPr>
        <w:t>总价合同的计量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）承包人应于每月</w:t>
      </w:r>
      <w:r>
        <w:rPr>
          <w:rFonts w:ascii="宋体" w:hAnsi="宋体" w:cs="宋体" w:hint="eastAsia"/>
          <w:color w:val="000000"/>
          <w:kern w:val="0"/>
          <w:sz w:val="24"/>
        </w:rPr>
        <w:t>25</w:t>
      </w:r>
      <w:r>
        <w:rPr>
          <w:rFonts w:ascii="宋体" w:hAnsi="宋体" w:cs="宋体" w:hint="eastAsia"/>
          <w:color w:val="000000"/>
          <w:kern w:val="0"/>
          <w:sz w:val="24"/>
        </w:rPr>
        <w:t>日向监理人报送上月</w:t>
      </w:r>
      <w:r>
        <w:rPr>
          <w:rFonts w:ascii="宋体" w:hAnsi="宋体" w:cs="宋体" w:hint="eastAsia"/>
          <w:color w:val="000000"/>
          <w:kern w:val="0"/>
          <w:sz w:val="24"/>
        </w:rPr>
        <w:t>23</w:t>
      </w:r>
      <w:r>
        <w:rPr>
          <w:rFonts w:ascii="宋体" w:hAnsi="宋体" w:cs="宋体" w:hint="eastAsia"/>
          <w:color w:val="000000"/>
          <w:kern w:val="0"/>
          <w:sz w:val="24"/>
        </w:rPr>
        <w:t>日至当月</w:t>
      </w:r>
      <w:r>
        <w:rPr>
          <w:rFonts w:ascii="宋体" w:hAnsi="宋体" w:cs="宋体" w:hint="eastAsia"/>
          <w:color w:val="000000"/>
          <w:kern w:val="0"/>
          <w:sz w:val="24"/>
        </w:rPr>
        <w:t>19</w:t>
      </w:r>
      <w:r>
        <w:rPr>
          <w:rFonts w:ascii="宋体" w:hAnsi="宋体" w:cs="宋体" w:hint="eastAsia"/>
          <w:color w:val="000000"/>
          <w:kern w:val="0"/>
          <w:sz w:val="24"/>
        </w:rPr>
        <w:t>日已完成的工程量报告，并附具进度付款申请单、已完成工程量报表和有关资料。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）监理人应在收到承包人提交的工程量报告后</w:t>
      </w:r>
      <w:r>
        <w:rPr>
          <w:rFonts w:ascii="宋体" w:hAnsi="宋体" w:cs="宋体" w:hint="eastAsia"/>
          <w:color w:val="000000"/>
          <w:kern w:val="0"/>
          <w:sz w:val="24"/>
        </w:rPr>
        <w:t>7</w:t>
      </w:r>
      <w:r>
        <w:rPr>
          <w:rFonts w:ascii="宋体" w:hAnsi="宋体" w:cs="宋体" w:hint="eastAsia"/>
          <w:color w:val="000000"/>
          <w:kern w:val="0"/>
          <w:sz w:val="24"/>
        </w:rPr>
        <w:t>天内完成对承包人提交的工程量报表的审核并报送发包人，以确定当月实际完成的工程量。监理人对工程量有异议的，有权要求承包</w:t>
      </w:r>
      <w:r>
        <w:rPr>
          <w:rFonts w:ascii="宋体" w:hAnsi="宋体" w:cs="宋体" w:hint="eastAsia"/>
          <w:color w:val="000000"/>
          <w:kern w:val="0"/>
          <w:sz w:val="24"/>
        </w:rPr>
        <w:t>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）监理人未在收到承包人提交的工程量报表后的</w:t>
      </w:r>
      <w:r>
        <w:rPr>
          <w:rFonts w:ascii="宋体" w:hAnsi="宋体" w:cs="宋体" w:hint="eastAsia"/>
          <w:color w:val="000000"/>
          <w:kern w:val="0"/>
          <w:sz w:val="24"/>
        </w:rPr>
        <w:t>7</w:t>
      </w:r>
      <w:r>
        <w:rPr>
          <w:rFonts w:ascii="宋体" w:hAnsi="宋体" w:cs="宋体" w:hint="eastAsia"/>
          <w:color w:val="000000"/>
          <w:kern w:val="0"/>
          <w:sz w:val="24"/>
        </w:rPr>
        <w:t>天内完成复核的，承包人提交的工程量报告中的工程量视为承包人实际完成的工程量。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12.3.5 </w:t>
      </w:r>
      <w:r>
        <w:rPr>
          <w:rFonts w:ascii="宋体" w:hAnsi="宋体" w:cs="宋体" w:hint="eastAsia"/>
          <w:color w:val="000000"/>
          <w:kern w:val="0"/>
          <w:sz w:val="24"/>
        </w:rPr>
        <w:t>总价合同采用支付分解表计量支付的，可以按照第</w:t>
      </w:r>
      <w:r>
        <w:rPr>
          <w:rFonts w:ascii="宋体" w:hAnsi="宋体" w:cs="宋体" w:hint="eastAsia"/>
          <w:color w:val="000000"/>
          <w:kern w:val="0"/>
          <w:sz w:val="24"/>
        </w:rPr>
        <w:t>12.3.4</w:t>
      </w:r>
      <w:r>
        <w:rPr>
          <w:rFonts w:ascii="宋体" w:hAnsi="宋体" w:cs="宋体" w:hint="eastAsia"/>
          <w:color w:val="000000"/>
          <w:kern w:val="0"/>
          <w:sz w:val="24"/>
        </w:rPr>
        <w:t>项〔总价合同的计量〕</w:t>
      </w:r>
      <w:r>
        <w:rPr>
          <w:rFonts w:ascii="宋体" w:hAnsi="宋体" w:cs="宋体" w:hint="eastAsia"/>
          <w:color w:val="000000"/>
          <w:kern w:val="0"/>
          <w:sz w:val="24"/>
        </w:rPr>
        <w:lastRenderedPageBreak/>
        <w:t>约定进行计量，但合同价款按照支付分解表进行支付。</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12.3.6 </w:t>
      </w:r>
      <w:r>
        <w:rPr>
          <w:rFonts w:ascii="宋体" w:hAnsi="宋体" w:cs="宋体" w:hint="eastAsia"/>
          <w:color w:val="000000"/>
          <w:kern w:val="0"/>
          <w:sz w:val="24"/>
        </w:rPr>
        <w:t>其他价格形式合同的计量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w:t>
      </w:r>
      <w:r>
        <w:rPr>
          <w:rFonts w:ascii="宋体" w:hAnsi="宋体" w:cs="宋体" w:hint="eastAsia"/>
          <w:color w:val="000000"/>
          <w:kern w:val="0"/>
          <w:sz w:val="24"/>
        </w:rPr>
        <w:t>合同条款中约定其他价格形式合同的计量方式和程序。</w:t>
      </w:r>
    </w:p>
    <w:p w:rsidR="002270DB" w:rsidRDefault="00583212">
      <w:pPr>
        <w:pStyle w:val="3"/>
        <w:spacing w:before="0" w:after="0" w:line="360" w:lineRule="auto"/>
        <w:rPr>
          <w:rFonts w:ascii="宋体" w:hAnsi="宋体" w:cs="宋体"/>
          <w:color w:val="000000"/>
          <w:kern w:val="0"/>
          <w:sz w:val="24"/>
          <w:szCs w:val="24"/>
        </w:rPr>
      </w:pPr>
      <w:bookmarkStart w:id="360" w:name="_Toc296503101"/>
      <w:bookmarkStart w:id="361" w:name="_Toc296346602"/>
      <w:bookmarkStart w:id="362" w:name="_Toc381175623"/>
      <w:bookmarkStart w:id="363" w:name="_Toc351203584"/>
      <w:bookmarkStart w:id="364" w:name="_Toc337558803"/>
      <w:r>
        <w:rPr>
          <w:rFonts w:ascii="宋体" w:hAnsi="宋体" w:cs="宋体" w:hint="eastAsia"/>
          <w:color w:val="000000"/>
          <w:kern w:val="0"/>
          <w:sz w:val="24"/>
          <w:szCs w:val="24"/>
        </w:rPr>
        <w:t>12.4</w:t>
      </w:r>
      <w:r>
        <w:rPr>
          <w:rFonts w:ascii="宋体" w:hAnsi="宋体" w:cs="宋体" w:hint="eastAsia"/>
          <w:color w:val="000000"/>
          <w:kern w:val="0"/>
          <w:sz w:val="24"/>
          <w:szCs w:val="24"/>
        </w:rPr>
        <w:t>工程进度款支</w:t>
      </w:r>
      <w:bookmarkEnd w:id="360"/>
      <w:bookmarkEnd w:id="361"/>
      <w:r>
        <w:rPr>
          <w:rFonts w:ascii="宋体" w:hAnsi="宋体" w:cs="宋体" w:hint="eastAsia"/>
          <w:color w:val="000000"/>
          <w:kern w:val="0"/>
          <w:sz w:val="24"/>
          <w:szCs w:val="24"/>
        </w:rPr>
        <w:t>付</w:t>
      </w:r>
      <w:bookmarkEnd w:id="362"/>
      <w:bookmarkEnd w:id="363"/>
    </w:p>
    <w:bookmarkEnd w:id="364"/>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.1 </w:t>
      </w:r>
      <w:r>
        <w:rPr>
          <w:rFonts w:ascii="宋体" w:hAnsi="宋体" w:cs="宋体" w:hint="eastAsia"/>
          <w:color w:val="000000"/>
          <w:kern w:val="0"/>
          <w:sz w:val="24"/>
        </w:rPr>
        <w:t>付款周期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w:t>
      </w:r>
      <w:r>
        <w:rPr>
          <w:rFonts w:ascii="宋体" w:hAnsi="宋体" w:cs="宋体" w:hint="eastAsia"/>
          <w:color w:val="000000"/>
          <w:kern w:val="0"/>
          <w:sz w:val="24"/>
        </w:rPr>
        <w:t>12.3.2</w:t>
      </w:r>
      <w:r>
        <w:rPr>
          <w:rFonts w:ascii="宋体" w:hAnsi="宋体" w:cs="宋体" w:hint="eastAsia"/>
          <w:color w:val="000000"/>
          <w:kern w:val="0"/>
          <w:sz w:val="24"/>
        </w:rPr>
        <w:t>项〔计量周期〕的约定与计量周期保持一致。</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.2 </w:t>
      </w:r>
      <w:r>
        <w:rPr>
          <w:rFonts w:ascii="宋体" w:hAnsi="宋体" w:cs="宋体" w:hint="eastAsia"/>
          <w:color w:val="000000"/>
          <w:kern w:val="0"/>
          <w:sz w:val="24"/>
        </w:rPr>
        <w:t>进度付款申请单的编制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）截至本次付款周期已完成工作对应的金额；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）根据第</w:t>
      </w:r>
      <w:r>
        <w:rPr>
          <w:rFonts w:ascii="宋体" w:hAnsi="宋体" w:cs="宋体" w:hint="eastAsia"/>
          <w:color w:val="000000"/>
          <w:kern w:val="0"/>
          <w:sz w:val="24"/>
        </w:rPr>
        <w:t>10</w:t>
      </w:r>
      <w:r>
        <w:rPr>
          <w:rFonts w:ascii="宋体" w:hAnsi="宋体" w:cs="宋体" w:hint="eastAsia"/>
          <w:color w:val="000000"/>
          <w:kern w:val="0"/>
          <w:sz w:val="24"/>
        </w:rPr>
        <w:t>条〔变更〕应增加和扣减的变更金额；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）根据第</w:t>
      </w:r>
      <w:r>
        <w:rPr>
          <w:rFonts w:ascii="宋体" w:hAnsi="宋体" w:cs="宋体" w:hint="eastAsia"/>
          <w:color w:val="000000"/>
          <w:kern w:val="0"/>
          <w:sz w:val="24"/>
        </w:rPr>
        <w:t>12.2</w:t>
      </w:r>
      <w:r>
        <w:rPr>
          <w:rFonts w:ascii="宋体" w:hAnsi="宋体" w:cs="宋体" w:hint="eastAsia"/>
          <w:color w:val="000000"/>
          <w:kern w:val="0"/>
          <w:sz w:val="24"/>
        </w:rPr>
        <w:t>款〔预付款〕约定应支付的预付款和扣减的返还预付款；</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）根据第</w:t>
      </w:r>
      <w:r>
        <w:rPr>
          <w:rFonts w:ascii="宋体" w:hAnsi="宋体" w:cs="宋体" w:hint="eastAsia"/>
          <w:color w:val="000000"/>
          <w:kern w:val="0"/>
          <w:sz w:val="24"/>
        </w:rPr>
        <w:t>15.3</w:t>
      </w:r>
      <w:r>
        <w:rPr>
          <w:rFonts w:ascii="宋体" w:hAnsi="宋体" w:cs="宋体" w:hint="eastAsia"/>
          <w:color w:val="000000"/>
          <w:kern w:val="0"/>
          <w:sz w:val="24"/>
        </w:rPr>
        <w:t>款〔质量保证金〕约定应扣减的质量保证金；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）根据第</w:t>
      </w:r>
      <w:r>
        <w:rPr>
          <w:rFonts w:ascii="宋体" w:hAnsi="宋体" w:cs="宋体" w:hint="eastAsia"/>
          <w:color w:val="000000"/>
          <w:kern w:val="0"/>
          <w:sz w:val="24"/>
        </w:rPr>
        <w:t>19</w:t>
      </w:r>
      <w:r>
        <w:rPr>
          <w:rFonts w:ascii="宋体" w:hAnsi="宋体" w:cs="宋体" w:hint="eastAsia"/>
          <w:color w:val="000000"/>
          <w:kern w:val="0"/>
          <w:sz w:val="24"/>
        </w:rPr>
        <w:t>条〔索赔〕应增加和扣减的索赔金额；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）对已签发的进度款支付证书中出现错误的修正，应在本次进度付款中支付或扣除的金额；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）根据合同约定应增加和扣减的其他金额。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12.4.3 </w:t>
      </w:r>
      <w:r>
        <w:rPr>
          <w:rFonts w:ascii="宋体" w:hAnsi="宋体" w:cs="宋体" w:hint="eastAsia"/>
          <w:color w:val="000000"/>
          <w:kern w:val="0"/>
          <w:sz w:val="24"/>
        </w:rPr>
        <w:t>进度付款申请单的提交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）单价合同进度付款申请单的提交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w:t>
      </w:r>
      <w:r>
        <w:rPr>
          <w:rFonts w:ascii="宋体" w:hAnsi="宋体" w:cs="宋体" w:hint="eastAsia"/>
          <w:color w:val="000000"/>
          <w:kern w:val="0"/>
          <w:sz w:val="24"/>
        </w:rPr>
        <w:t>12.3.3</w:t>
      </w:r>
      <w:r>
        <w:rPr>
          <w:rFonts w:ascii="宋体" w:hAnsi="宋体" w:cs="宋体" w:hint="eastAsia"/>
          <w:color w:val="000000"/>
          <w:kern w:val="0"/>
          <w:sz w:val="24"/>
        </w:rPr>
        <w:t>项〔单价合同的计量〕约定的时间按月向监理人提交，并附上已完成工程量报表和有关资料。单价合同中的总价项目按月进行支付分解，并汇总列入当期进度付款申请单。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）总价合同进度付款申请单的提交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w:t>
      </w:r>
      <w:r>
        <w:rPr>
          <w:rFonts w:ascii="宋体" w:hAnsi="宋体" w:cs="宋体" w:hint="eastAsia"/>
          <w:color w:val="000000"/>
          <w:kern w:val="0"/>
          <w:sz w:val="24"/>
        </w:rPr>
        <w:t>12.3.4</w:t>
      </w:r>
      <w:r>
        <w:rPr>
          <w:rFonts w:ascii="宋体" w:hAnsi="宋体" w:cs="宋体" w:hint="eastAsia"/>
          <w:color w:val="000000"/>
          <w:kern w:val="0"/>
          <w:sz w:val="24"/>
        </w:rPr>
        <w:t>项〔总价合同的计量〕约定的时间按月向监理人提交进度付款申请单，并附上已完成工程量报表和有关资料。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w:t>
      </w:r>
      <w:r>
        <w:rPr>
          <w:rFonts w:ascii="宋体" w:hAnsi="宋体" w:cs="宋体" w:hint="eastAsia"/>
          <w:color w:val="000000"/>
          <w:kern w:val="0"/>
          <w:sz w:val="24"/>
        </w:rPr>
        <w:t>12.4.6</w:t>
      </w:r>
      <w:r>
        <w:rPr>
          <w:rFonts w:ascii="宋体" w:hAnsi="宋体" w:cs="宋体" w:hint="eastAsia"/>
          <w:color w:val="000000"/>
          <w:kern w:val="0"/>
          <w:sz w:val="24"/>
        </w:rPr>
        <w:t>项〔支付分解表〕及第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项〔进度付款申请单的编制〕的约定向监理人提交进度付款申请单。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）其他价格形式合同的进度付款申请单的提交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w:t>
      </w:r>
      <w:r>
        <w:rPr>
          <w:rFonts w:ascii="宋体" w:hAnsi="宋体" w:cs="宋体" w:hint="eastAsia"/>
          <w:color w:val="000000"/>
          <w:kern w:val="0"/>
          <w:sz w:val="24"/>
        </w:rPr>
        <w:lastRenderedPageBreak/>
        <w:t>程序。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 xml:space="preserve">.4 </w:t>
      </w:r>
      <w:r>
        <w:rPr>
          <w:rFonts w:ascii="宋体" w:hAnsi="宋体" w:cs="宋体" w:hint="eastAsia"/>
          <w:color w:val="000000"/>
          <w:kern w:val="0"/>
          <w:sz w:val="24"/>
        </w:rPr>
        <w:t>进度款审核和支付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w:t>
      </w:r>
      <w:r>
        <w:rPr>
          <w:rFonts w:ascii="宋体" w:hAnsi="宋体" w:cs="宋体" w:hint="eastAsia"/>
          <w:color w:val="000000"/>
          <w:kern w:val="0"/>
          <w:sz w:val="24"/>
        </w:rPr>
        <w:t>另有约定外，监理人应在收到承包人进度付款申请单以及相关资料后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天内完成审查并报送发包人，发包人应在收到后</w:t>
      </w:r>
      <w:r>
        <w:rPr>
          <w:rFonts w:ascii="宋体" w:hAnsi="宋体" w:cs="宋体" w:hint="eastAsia"/>
          <w:color w:val="000000"/>
          <w:kern w:val="0"/>
          <w:sz w:val="24"/>
        </w:rPr>
        <w:t>7</w:t>
      </w:r>
      <w:r>
        <w:rPr>
          <w:rFonts w:ascii="宋体" w:hAnsi="宋体" w:cs="宋体" w:hint="eastAsia"/>
          <w:color w:val="000000"/>
          <w:kern w:val="0"/>
          <w:sz w:val="24"/>
        </w:rPr>
        <w:t>天内完成审批并签发进度款支付证书。发包人逾期未完成审批且未提出异议的，视为已签发进度款支付证书。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天内完成审查并报送发包人，发包人应在收到监理人报送的进度付款申请单及相关资料后</w:t>
      </w:r>
      <w:r>
        <w:rPr>
          <w:rFonts w:ascii="宋体" w:hAnsi="宋体" w:cs="宋体" w:hint="eastAsia"/>
          <w:color w:val="000000"/>
          <w:kern w:val="0"/>
          <w:sz w:val="24"/>
        </w:rPr>
        <w:t>7</w:t>
      </w:r>
      <w:r>
        <w:rPr>
          <w:rFonts w:ascii="宋体" w:hAnsi="宋体" w:cs="宋体" w:hint="eastAsia"/>
          <w:color w:val="000000"/>
          <w:kern w:val="0"/>
          <w:sz w:val="24"/>
        </w:rPr>
        <w:t>天内，向承包人签发无异议部分的临时进度款支付证书。存在</w:t>
      </w:r>
      <w:r>
        <w:rPr>
          <w:rFonts w:ascii="宋体" w:hAnsi="宋体" w:cs="宋体" w:hint="eastAsia"/>
          <w:color w:val="000000"/>
          <w:kern w:val="0"/>
          <w:sz w:val="24"/>
        </w:rPr>
        <w:t>争议的部分，按照第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）除专用合同条款另有约定外，发包人应在进度款支付证书或临时进度款支付证书签发后</w:t>
      </w:r>
      <w:r>
        <w:rPr>
          <w:rFonts w:ascii="宋体" w:hAnsi="宋体" w:cs="宋体" w:hint="eastAsia"/>
          <w:color w:val="000000"/>
          <w:kern w:val="0"/>
          <w:sz w:val="24"/>
        </w:rPr>
        <w:t>14</w:t>
      </w:r>
      <w:r>
        <w:rPr>
          <w:rFonts w:ascii="宋体" w:hAnsi="宋体" w:cs="宋体" w:hint="eastAsia"/>
          <w:color w:val="000000"/>
          <w:kern w:val="0"/>
          <w:sz w:val="24"/>
        </w:rPr>
        <w:t>天内完成支付，发包人逾期支付进度款的，应按照中国人民银行发布的同期同类贷款基准利率支付违约金。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）发包人签发进度款支付证书或临时进度款支付证书，不表明发包人已同意、批准或接受了承包人完成的相应部分的工作。</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12.4.5 </w:t>
      </w:r>
      <w:r>
        <w:rPr>
          <w:rFonts w:ascii="宋体" w:hAnsi="宋体" w:cs="宋体" w:hint="eastAsia"/>
          <w:color w:val="000000"/>
          <w:kern w:val="0"/>
          <w:sz w:val="24"/>
        </w:rPr>
        <w:t>进度付款的修正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w:t>
      </w:r>
      <w:r>
        <w:rPr>
          <w:rFonts w:ascii="宋体" w:hAnsi="宋体" w:cs="宋体" w:hint="eastAsia"/>
          <w:color w:val="000000"/>
          <w:kern w:val="0"/>
          <w:sz w:val="24"/>
        </w:rPr>
        <w:t>下期进度付款中支付或扣除。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12.4.6 </w:t>
      </w:r>
      <w:r>
        <w:rPr>
          <w:rFonts w:ascii="宋体" w:hAnsi="宋体" w:cs="宋体" w:hint="eastAsia"/>
          <w:color w:val="000000"/>
          <w:kern w:val="0"/>
          <w:sz w:val="24"/>
        </w:rPr>
        <w:t>支付分解表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kern w:val="0"/>
          <w:sz w:val="24"/>
        </w:rPr>
        <w:t>、支付分解表的编制要求</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）支付分解表中所列的每期付款金额，应为第</w:t>
      </w:r>
      <w:r>
        <w:rPr>
          <w:rFonts w:ascii="宋体" w:hAnsi="宋体" w:cs="宋体" w:hint="eastAsia"/>
          <w:color w:val="000000"/>
          <w:kern w:val="0"/>
          <w:sz w:val="24"/>
        </w:rPr>
        <w:t>12.4.2</w:t>
      </w:r>
      <w:r>
        <w:rPr>
          <w:rFonts w:ascii="宋体" w:hAnsi="宋体" w:cs="宋体" w:hint="eastAsia"/>
          <w:color w:val="000000"/>
          <w:kern w:val="0"/>
          <w:sz w:val="24"/>
        </w:rPr>
        <w:t>项〔进度付款申请单的编制〕第（</w:t>
      </w:r>
      <w:r>
        <w:rPr>
          <w:rFonts w:ascii="宋体" w:hAnsi="宋体" w:cs="宋体" w:hint="eastAsia"/>
          <w:color w:val="000000"/>
          <w:kern w:val="0"/>
          <w:sz w:val="24"/>
        </w:rPr>
        <w:t>1</w:t>
      </w:r>
      <w:r>
        <w:rPr>
          <w:rFonts w:ascii="宋体" w:hAnsi="宋体" w:cs="宋体" w:hint="eastAsia"/>
          <w:color w:val="000000"/>
          <w:kern w:val="0"/>
          <w:sz w:val="24"/>
        </w:rPr>
        <w:t>）目的估算金额；</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）实际进度与施工进度计划不一致的，合同当事人可按照第</w:t>
      </w:r>
      <w:r>
        <w:rPr>
          <w:rFonts w:ascii="宋体" w:hAnsi="宋体" w:cs="宋体" w:hint="eastAsia"/>
          <w:color w:val="000000"/>
          <w:kern w:val="0"/>
          <w:sz w:val="24"/>
        </w:rPr>
        <w:t>4.4</w:t>
      </w:r>
      <w:r>
        <w:rPr>
          <w:rFonts w:ascii="宋体" w:hAnsi="宋体" w:cs="宋体" w:hint="eastAsia"/>
          <w:color w:val="000000"/>
          <w:kern w:val="0"/>
          <w:sz w:val="24"/>
        </w:rPr>
        <w:t>款〔商定或确定〕修改支付分解表；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）不采用支付分解表的，承包人应向发包人和监理人提交按季度编制的支付估算分解表，用于支付参考。</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kern w:val="0"/>
          <w:sz w:val="24"/>
        </w:rPr>
        <w:t>、总价合同支付分解表的编制与审批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）除专用合同条款另有约定外，承包人应根据第</w:t>
      </w:r>
      <w:r>
        <w:rPr>
          <w:rFonts w:ascii="宋体" w:hAnsi="宋体" w:cs="宋体" w:hint="eastAsia"/>
          <w:color w:val="000000"/>
          <w:kern w:val="0"/>
          <w:sz w:val="24"/>
        </w:rPr>
        <w:t>7.2</w:t>
      </w:r>
      <w:r>
        <w:rPr>
          <w:rFonts w:ascii="宋体" w:hAnsi="宋体" w:cs="宋体" w:hint="eastAsia"/>
          <w:color w:val="000000"/>
          <w:kern w:val="0"/>
          <w:sz w:val="24"/>
        </w:rPr>
        <w:t>款〔施工进度计划〕约定的施工进度计划、签约合</w:t>
      </w:r>
      <w:r>
        <w:rPr>
          <w:rFonts w:ascii="宋体" w:hAnsi="宋体" w:cs="宋体" w:hint="eastAsia"/>
          <w:color w:val="000000"/>
          <w:kern w:val="0"/>
          <w:sz w:val="24"/>
        </w:rPr>
        <w:t>同价和工程量等因素对总价合同按月进行分解，编制支付分解表。承包人应</w:t>
      </w:r>
      <w:r>
        <w:rPr>
          <w:rFonts w:ascii="宋体" w:hAnsi="宋体" w:cs="宋体" w:hint="eastAsia"/>
          <w:color w:val="000000"/>
          <w:kern w:val="0"/>
          <w:sz w:val="24"/>
        </w:rPr>
        <w:lastRenderedPageBreak/>
        <w:t>当在收到监理人和发包人批准的施工进度计划后</w:t>
      </w:r>
      <w:r>
        <w:rPr>
          <w:rFonts w:ascii="宋体" w:hAnsi="宋体" w:cs="宋体" w:hint="eastAsia"/>
          <w:color w:val="000000"/>
          <w:kern w:val="0"/>
          <w:sz w:val="24"/>
        </w:rPr>
        <w:t>7</w:t>
      </w:r>
      <w:r>
        <w:rPr>
          <w:rFonts w:ascii="宋体" w:hAnsi="宋体" w:cs="宋体" w:hint="eastAsia"/>
          <w:color w:val="000000"/>
          <w:kern w:val="0"/>
          <w:sz w:val="24"/>
        </w:rPr>
        <w:t>天内，将支付分解表及编制支付分解表的支持性资料报送监理人。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）监理人应在收到支付分解表后</w:t>
      </w:r>
      <w:r>
        <w:rPr>
          <w:rFonts w:ascii="宋体" w:hAnsi="宋体" w:cs="宋体" w:hint="eastAsia"/>
          <w:color w:val="000000"/>
          <w:kern w:val="0"/>
          <w:sz w:val="24"/>
        </w:rPr>
        <w:t>7</w:t>
      </w:r>
      <w:r>
        <w:rPr>
          <w:rFonts w:ascii="宋体" w:hAnsi="宋体" w:cs="宋体" w:hint="eastAsia"/>
          <w:color w:val="000000"/>
          <w:kern w:val="0"/>
          <w:sz w:val="24"/>
        </w:rPr>
        <w:t>天内完成审核并报送发包人。发包人应在收到经监理人审核的支付分解表后</w:t>
      </w:r>
      <w:r>
        <w:rPr>
          <w:rFonts w:ascii="宋体" w:hAnsi="宋体" w:cs="宋体" w:hint="eastAsia"/>
          <w:color w:val="000000"/>
          <w:kern w:val="0"/>
          <w:sz w:val="24"/>
        </w:rPr>
        <w:t>7</w:t>
      </w:r>
      <w:r>
        <w:rPr>
          <w:rFonts w:ascii="宋体" w:hAnsi="宋体" w:cs="宋体" w:hint="eastAsia"/>
          <w:color w:val="000000"/>
          <w:kern w:val="0"/>
          <w:sz w:val="24"/>
        </w:rPr>
        <w:t>天内完成审批，经发包人批准的支付分解表为有约束力的支付分解表。</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）发包人逾期未完成支付分解表审批的，也未及时要求承包人进行修正和提供补充资料的，则承包人提交的支付分解表视为已经获得发包人批准。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kern w:val="0"/>
          <w:sz w:val="24"/>
        </w:rPr>
        <w:t>、单价合同的总价项目支付分解表的编制与审批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2270DB" w:rsidRDefault="00583212">
      <w:pPr>
        <w:pStyle w:val="3"/>
        <w:spacing w:before="0" w:after="0" w:line="360" w:lineRule="auto"/>
        <w:rPr>
          <w:rFonts w:ascii="宋体" w:hAnsi="宋体" w:cs="宋体"/>
          <w:color w:val="000000"/>
          <w:kern w:val="0"/>
          <w:sz w:val="24"/>
          <w:szCs w:val="24"/>
        </w:rPr>
      </w:pPr>
      <w:bookmarkStart w:id="365" w:name="_Toc351203585"/>
      <w:bookmarkStart w:id="366" w:name="_Toc381175624"/>
      <w:r>
        <w:rPr>
          <w:rFonts w:ascii="宋体" w:hAnsi="宋体" w:cs="宋体" w:hint="eastAsia"/>
          <w:color w:val="000000"/>
          <w:kern w:val="0"/>
          <w:sz w:val="24"/>
          <w:szCs w:val="24"/>
        </w:rPr>
        <w:t>12.5</w:t>
      </w:r>
      <w:r>
        <w:rPr>
          <w:rFonts w:ascii="宋体" w:hAnsi="宋体" w:cs="宋体" w:hint="eastAsia"/>
          <w:color w:val="000000"/>
          <w:kern w:val="0"/>
          <w:sz w:val="24"/>
          <w:szCs w:val="24"/>
        </w:rPr>
        <w:t>支付账户</w:t>
      </w:r>
      <w:bookmarkEnd w:id="365"/>
      <w:bookmarkEnd w:id="366"/>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2270DB" w:rsidRDefault="00583212">
      <w:pPr>
        <w:pStyle w:val="2"/>
        <w:spacing w:before="0" w:after="0" w:line="360" w:lineRule="auto"/>
        <w:rPr>
          <w:rFonts w:ascii="宋体" w:eastAsia="宋体" w:hAnsi="宋体" w:cs="宋体"/>
          <w:color w:val="000000"/>
          <w:kern w:val="0"/>
          <w:sz w:val="28"/>
          <w:szCs w:val="28"/>
        </w:rPr>
      </w:pPr>
      <w:bookmarkStart w:id="367" w:name="_Toc10929"/>
      <w:bookmarkStart w:id="368" w:name="_Toc1297"/>
      <w:bookmarkStart w:id="369" w:name="_Toc381175625"/>
      <w:bookmarkStart w:id="370" w:name="_Toc351203586"/>
      <w:bookmarkStart w:id="371" w:name="_Toc296346607"/>
      <w:bookmarkStart w:id="372" w:name="_Toc322522574"/>
      <w:bookmarkStart w:id="373" w:name="_Toc337558804"/>
      <w:bookmarkStart w:id="374" w:name="_Toc296503106"/>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367"/>
      <w:bookmarkEnd w:id="368"/>
      <w:bookmarkEnd w:id="369"/>
      <w:bookmarkEnd w:id="370"/>
    </w:p>
    <w:p w:rsidR="002270DB" w:rsidRDefault="00583212">
      <w:pPr>
        <w:pStyle w:val="3"/>
        <w:spacing w:before="0" w:after="0" w:line="360" w:lineRule="auto"/>
        <w:rPr>
          <w:rFonts w:ascii="宋体" w:hAnsi="宋体" w:cs="宋体"/>
          <w:color w:val="000000"/>
          <w:kern w:val="0"/>
          <w:sz w:val="24"/>
          <w:szCs w:val="24"/>
        </w:rPr>
      </w:pPr>
      <w:bookmarkStart w:id="375" w:name="_Toc351203587"/>
      <w:bookmarkStart w:id="376" w:name="_Toc381175626"/>
      <w:bookmarkStart w:id="377" w:name="_Toc337558805"/>
      <w:bookmarkStart w:id="378" w:name="_Toc296346611"/>
      <w:bookmarkStart w:id="379" w:name="_Toc296503110"/>
      <w:bookmarkEnd w:id="371"/>
      <w:bookmarkEnd w:id="372"/>
      <w:bookmarkEnd w:id="373"/>
      <w:bookmarkEnd w:id="374"/>
      <w:r>
        <w:rPr>
          <w:rFonts w:ascii="宋体" w:hAnsi="宋体" w:cs="宋体" w:hint="eastAsia"/>
          <w:color w:val="000000"/>
          <w:kern w:val="0"/>
          <w:sz w:val="24"/>
          <w:szCs w:val="24"/>
        </w:rPr>
        <w:t>13.1</w:t>
      </w:r>
      <w:r>
        <w:rPr>
          <w:rFonts w:ascii="宋体" w:hAnsi="宋体" w:cs="宋体" w:hint="eastAsia"/>
          <w:color w:val="000000"/>
          <w:kern w:val="0"/>
          <w:sz w:val="24"/>
          <w:szCs w:val="24"/>
        </w:rPr>
        <w:t>分部分项工程验收</w:t>
      </w:r>
      <w:bookmarkEnd w:id="375"/>
      <w:bookmarkEnd w:id="376"/>
    </w:p>
    <w:bookmarkEnd w:id="377"/>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13.1.1 </w:t>
      </w:r>
      <w:r>
        <w:rPr>
          <w:rFonts w:ascii="宋体" w:hAnsi="宋体" w:cs="宋体" w:hint="eastAsia"/>
          <w:color w:val="000000"/>
          <w:sz w:val="24"/>
        </w:rPr>
        <w:t>分部分项工程质量应符合国家有关工程施工验收规范、标准及合同约定，承包人应按照施工组织设计的要求完成分部分项工程施工。</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13.1.2 </w:t>
      </w:r>
      <w:r>
        <w:rPr>
          <w:rFonts w:ascii="宋体" w:hAnsi="宋体" w:cs="宋体" w:hint="eastAsia"/>
          <w:color w:val="000000"/>
          <w:sz w:val="24"/>
        </w:rPr>
        <w:t>除专用合同条款另有约定外，分部分项工程经承包人自检合格并具备验收条件的，承包人应提前</w:t>
      </w:r>
      <w:r>
        <w:rPr>
          <w:rFonts w:ascii="宋体" w:hAnsi="宋体" w:cs="宋体" w:hint="eastAsia"/>
          <w:color w:val="000000"/>
          <w:sz w:val="24"/>
        </w:rPr>
        <w:t>48</w:t>
      </w:r>
      <w:r>
        <w:rPr>
          <w:rFonts w:ascii="宋体" w:hAnsi="宋体" w:cs="宋体" w:hint="eastAsia"/>
          <w:color w:val="000000"/>
          <w:sz w:val="24"/>
        </w:rPr>
        <w:t>小时通知监理人进行验收。</w:t>
      </w:r>
      <w:r>
        <w:rPr>
          <w:rFonts w:ascii="宋体" w:hAnsi="宋体" w:cs="宋体" w:hint="eastAsia"/>
          <w:color w:val="000000"/>
          <w:kern w:val="0"/>
          <w:sz w:val="24"/>
        </w:rPr>
        <w:t>监理人不能按时进行验收的，应在验收前</w:t>
      </w:r>
      <w:r>
        <w:rPr>
          <w:rFonts w:ascii="宋体" w:hAnsi="宋体" w:cs="宋体" w:hint="eastAsia"/>
          <w:color w:val="000000"/>
          <w:kern w:val="0"/>
          <w:sz w:val="24"/>
        </w:rPr>
        <w:t>24</w:t>
      </w:r>
      <w:r>
        <w:rPr>
          <w:rFonts w:ascii="宋体" w:hAnsi="宋体" w:cs="宋体" w:hint="eastAsia"/>
          <w:color w:val="000000"/>
          <w:kern w:val="0"/>
          <w:sz w:val="24"/>
        </w:rPr>
        <w:t>小时向承包人提交书面延期要求，但延期不能超过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w:t>
      </w:r>
      <w:r>
        <w:rPr>
          <w:rFonts w:ascii="宋体" w:hAnsi="宋体" w:cs="宋体" w:hint="eastAsia"/>
          <w:color w:val="000000"/>
          <w:sz w:val="24"/>
        </w:rPr>
        <w:t>组成部分。</w:t>
      </w:r>
    </w:p>
    <w:p w:rsidR="002270DB" w:rsidRDefault="00583212">
      <w:pPr>
        <w:pStyle w:val="3"/>
        <w:spacing w:before="0" w:after="0" w:line="360" w:lineRule="auto"/>
        <w:rPr>
          <w:rFonts w:ascii="宋体" w:hAnsi="宋体" w:cs="宋体"/>
          <w:color w:val="000000"/>
          <w:kern w:val="0"/>
          <w:sz w:val="24"/>
          <w:szCs w:val="24"/>
        </w:rPr>
      </w:pPr>
      <w:bookmarkStart w:id="380" w:name="_Toc351203588"/>
      <w:bookmarkStart w:id="381" w:name="_Toc381175627"/>
      <w:bookmarkStart w:id="382" w:name="_Toc337558806"/>
      <w:r>
        <w:rPr>
          <w:rFonts w:ascii="宋体" w:hAnsi="宋体" w:cs="宋体" w:hint="eastAsia"/>
          <w:color w:val="000000"/>
          <w:kern w:val="0"/>
          <w:sz w:val="24"/>
          <w:szCs w:val="24"/>
        </w:rPr>
        <w:t>13.2</w:t>
      </w:r>
      <w:r>
        <w:rPr>
          <w:rFonts w:ascii="宋体" w:hAnsi="宋体" w:cs="宋体" w:hint="eastAsia"/>
          <w:color w:val="000000"/>
          <w:kern w:val="0"/>
          <w:sz w:val="24"/>
          <w:szCs w:val="24"/>
        </w:rPr>
        <w:t>竣工验收</w:t>
      </w:r>
      <w:bookmarkEnd w:id="380"/>
      <w:bookmarkEnd w:id="381"/>
    </w:p>
    <w:bookmarkEnd w:id="378"/>
    <w:bookmarkEnd w:id="379"/>
    <w:bookmarkEnd w:id="382"/>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w:t>
      </w:r>
      <w:r>
        <w:rPr>
          <w:rFonts w:ascii="宋体" w:hAnsi="宋体" w:cs="宋体" w:hint="eastAsia"/>
          <w:color w:val="000000"/>
          <w:kern w:val="0"/>
          <w:sz w:val="24"/>
        </w:rPr>
        <w:t>竣工验收条件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）除发包人同意的甩项工作和缺陷修补工作外，合同范围内的全部工程以及有关工作，包括合同要求的试验、试运行以及检验均已完成，并符合合同要求；</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）已按合同约定编制了甩项工作和缺陷修补工作清单以及相应的施工计划；</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3</w:t>
      </w:r>
      <w:r>
        <w:rPr>
          <w:rFonts w:ascii="宋体" w:hAnsi="宋体" w:cs="宋体" w:hint="eastAsia"/>
          <w:color w:val="000000"/>
          <w:kern w:val="0"/>
          <w:sz w:val="24"/>
        </w:rPr>
        <w:t>）已按合同约定的内容和份数备齐竣工资料。</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w:t>
      </w:r>
      <w:r>
        <w:rPr>
          <w:rFonts w:ascii="宋体" w:hAnsi="宋体" w:cs="宋体" w:hint="eastAsia"/>
          <w:color w:val="000000"/>
          <w:kern w:val="0"/>
          <w:sz w:val="24"/>
        </w:rPr>
        <w:t>竣工验收程序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）承包人向监理人报送竣工验收申请报告，监理人应在</w:t>
      </w:r>
      <w:r>
        <w:rPr>
          <w:rFonts w:ascii="宋体" w:hAnsi="宋体" w:cs="宋体" w:hint="eastAsia"/>
          <w:color w:val="000000"/>
          <w:kern w:val="0"/>
          <w:sz w:val="24"/>
        </w:rPr>
        <w:t>收到竣工验收申请报告后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天内完成审查并报送发包人。监理人审查后认为尚不具备验收条件的，应通知承包人在竣工验收前承包人还需完成的工作内容，承包人应在完成监理人通知的全部工作内容后，再次提交竣工验收申请报告。</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）监理人审查后认为已具备竣工验收条件的，应将竣工验收申请报告提交发包人，发包人应在收到经监理人审核的竣工验收申请报告后</w:t>
      </w:r>
      <w:r>
        <w:rPr>
          <w:rFonts w:ascii="宋体" w:hAnsi="宋体" w:cs="宋体" w:hint="eastAsia"/>
          <w:color w:val="000000"/>
          <w:kern w:val="0"/>
          <w:sz w:val="24"/>
        </w:rPr>
        <w:t>28</w:t>
      </w:r>
      <w:r>
        <w:rPr>
          <w:rFonts w:ascii="宋体" w:hAnsi="宋体" w:cs="宋体" w:hint="eastAsia"/>
          <w:color w:val="000000"/>
          <w:kern w:val="0"/>
          <w:sz w:val="24"/>
        </w:rPr>
        <w:t>天内审批完毕并组织监理人、承包人、设计人等相关单位完成竣工验收。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）竣工验收合格的，发包人应在验收合格后</w:t>
      </w:r>
      <w:r>
        <w:rPr>
          <w:rFonts w:ascii="宋体" w:hAnsi="宋体" w:cs="宋体" w:hint="eastAsia"/>
          <w:color w:val="000000"/>
          <w:kern w:val="0"/>
          <w:sz w:val="24"/>
        </w:rPr>
        <w:t>14</w:t>
      </w:r>
      <w:r>
        <w:rPr>
          <w:rFonts w:ascii="宋体" w:hAnsi="宋体" w:cs="宋体" w:hint="eastAsia"/>
          <w:color w:val="000000"/>
          <w:kern w:val="0"/>
          <w:sz w:val="24"/>
        </w:rPr>
        <w:t>天内向承包人签发工程接收证书。发包人无正当理由逾期不颁发工程接收证</w:t>
      </w:r>
      <w:r>
        <w:rPr>
          <w:rFonts w:ascii="宋体" w:hAnsi="宋体" w:cs="宋体" w:hint="eastAsia"/>
          <w:color w:val="000000"/>
          <w:kern w:val="0"/>
          <w:sz w:val="24"/>
        </w:rPr>
        <w:t>书的，自验收合格后第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）工程未经验收或验收不合格，发包人擅自使用的，应在转移占有工程后</w:t>
      </w:r>
      <w:r>
        <w:rPr>
          <w:rFonts w:ascii="宋体" w:hAnsi="宋体" w:cs="宋体" w:hint="eastAsia"/>
          <w:color w:val="000000"/>
          <w:kern w:val="0"/>
          <w:sz w:val="24"/>
        </w:rPr>
        <w:t>7</w:t>
      </w:r>
      <w:r>
        <w:rPr>
          <w:rFonts w:ascii="宋体" w:hAnsi="宋体" w:cs="宋体" w:hint="eastAsia"/>
          <w:color w:val="000000"/>
          <w:kern w:val="0"/>
          <w:sz w:val="24"/>
        </w:rPr>
        <w:t>天内向承包人颁发工程接收证书；发包人无正当理由逾期不颁发工程接收证书的，自转移占有后第</w:t>
      </w:r>
      <w:r>
        <w:rPr>
          <w:rFonts w:ascii="宋体" w:hAnsi="宋体" w:cs="宋体" w:hint="eastAsia"/>
          <w:color w:val="000000"/>
          <w:kern w:val="0"/>
          <w:sz w:val="24"/>
        </w:rPr>
        <w:t>15</w:t>
      </w:r>
      <w:r>
        <w:rPr>
          <w:rFonts w:ascii="宋体" w:hAnsi="宋体" w:cs="宋体" w:hint="eastAsia"/>
          <w:color w:val="000000"/>
          <w:kern w:val="0"/>
          <w:sz w:val="24"/>
        </w:rPr>
        <w:t>天起视为已颁发工程接收证书。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w:t>
      </w:r>
      <w:r>
        <w:rPr>
          <w:rFonts w:ascii="宋体" w:hAnsi="宋体" w:cs="宋体" w:hint="eastAsia"/>
          <w:color w:val="000000"/>
          <w:kern w:val="0"/>
          <w:sz w:val="24"/>
        </w:rPr>
        <w:t>竣工日期</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w:t>
      </w:r>
      <w:r>
        <w:rPr>
          <w:rFonts w:ascii="宋体" w:hAnsi="宋体" w:cs="宋体" w:hint="eastAsia"/>
          <w:color w:val="000000"/>
          <w:kern w:val="0"/>
          <w:sz w:val="24"/>
        </w:rPr>
        <w:t>42</w:t>
      </w:r>
      <w:r>
        <w:rPr>
          <w:rFonts w:ascii="宋体" w:hAnsi="宋体" w:cs="宋体" w:hint="eastAsia"/>
          <w:color w:val="000000"/>
          <w:kern w:val="0"/>
          <w:sz w:val="24"/>
        </w:rPr>
        <w:t>天内完成竣工验收，或完成竣工验收不予签发工程接收证书的，以提交竣工验</w:t>
      </w:r>
      <w:bookmarkStart w:id="383" w:name="#go14"/>
      <w:bookmarkEnd w:id="383"/>
      <w:r>
        <w:rPr>
          <w:rFonts w:ascii="宋体" w:hAnsi="宋体" w:cs="宋体" w:hint="eastAsia"/>
          <w:color w:val="000000"/>
          <w:kern w:val="0"/>
          <w:sz w:val="24"/>
        </w:rPr>
        <w:t>收申请报告的日期为实际竣工日期；工程未经竣工验收，发包人擅自使用的，以转移占有工程之日为实际竣工日期。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13.2.4 </w:t>
      </w:r>
      <w:r>
        <w:rPr>
          <w:rFonts w:ascii="宋体" w:hAnsi="宋体" w:cs="宋体" w:hint="eastAsia"/>
          <w:color w:val="000000"/>
          <w:kern w:val="0"/>
          <w:sz w:val="24"/>
        </w:rPr>
        <w:t>拒绝接收全部或部分工程</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w:t>
      </w:r>
      <w:r>
        <w:rPr>
          <w:rFonts w:ascii="宋体" w:hAnsi="宋体" w:cs="宋体" w:hint="eastAsia"/>
          <w:color w:val="000000"/>
          <w:kern w:val="0"/>
          <w:sz w:val="24"/>
        </w:rPr>
        <w:lastRenderedPageBreak/>
        <w:t>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13.2.5 </w:t>
      </w:r>
      <w:r>
        <w:rPr>
          <w:rFonts w:ascii="宋体" w:hAnsi="宋体" w:cs="宋体" w:hint="eastAsia"/>
          <w:color w:val="000000"/>
          <w:kern w:val="0"/>
          <w:sz w:val="24"/>
        </w:rPr>
        <w:t>移交、接收全部与部分工程</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w:t>
      </w:r>
      <w:r>
        <w:rPr>
          <w:rFonts w:ascii="宋体" w:hAnsi="宋体" w:cs="宋体" w:hint="eastAsia"/>
          <w:color w:val="000000"/>
          <w:kern w:val="0"/>
          <w:sz w:val="24"/>
        </w:rPr>
        <w:t>后</w:t>
      </w:r>
      <w:r>
        <w:rPr>
          <w:rFonts w:ascii="宋体" w:hAnsi="宋体" w:cs="宋体" w:hint="eastAsia"/>
          <w:color w:val="000000"/>
          <w:kern w:val="0"/>
          <w:sz w:val="24"/>
        </w:rPr>
        <w:t>7</w:t>
      </w:r>
      <w:r>
        <w:rPr>
          <w:rFonts w:ascii="宋体" w:hAnsi="宋体" w:cs="宋体" w:hint="eastAsia"/>
          <w:color w:val="000000"/>
          <w:kern w:val="0"/>
          <w:sz w:val="24"/>
        </w:rPr>
        <w:t>天内完成工程的移交。</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2270DB" w:rsidRDefault="00583212">
      <w:pPr>
        <w:pStyle w:val="3"/>
        <w:spacing w:before="0" w:after="0" w:line="360" w:lineRule="auto"/>
        <w:rPr>
          <w:rFonts w:ascii="宋体" w:hAnsi="宋体" w:cs="宋体"/>
          <w:color w:val="000000"/>
          <w:kern w:val="0"/>
          <w:sz w:val="24"/>
          <w:szCs w:val="24"/>
        </w:rPr>
      </w:pPr>
      <w:bookmarkStart w:id="384" w:name="_Toc381175628"/>
      <w:bookmarkStart w:id="385" w:name="_Toc351203589"/>
      <w:bookmarkStart w:id="386" w:name="_Toc296503111"/>
      <w:bookmarkStart w:id="387" w:name="_Toc337558807"/>
      <w:bookmarkStart w:id="388" w:name="_Toc296346612"/>
      <w:r>
        <w:rPr>
          <w:rFonts w:ascii="宋体" w:hAnsi="宋体" w:cs="宋体" w:hint="eastAsia"/>
          <w:color w:val="000000"/>
          <w:kern w:val="0"/>
          <w:sz w:val="24"/>
          <w:szCs w:val="24"/>
        </w:rPr>
        <w:t>13.3</w:t>
      </w:r>
      <w:r>
        <w:rPr>
          <w:rFonts w:ascii="宋体" w:hAnsi="宋体" w:cs="宋体" w:hint="eastAsia"/>
          <w:color w:val="000000"/>
          <w:kern w:val="0"/>
          <w:sz w:val="24"/>
          <w:szCs w:val="24"/>
        </w:rPr>
        <w:t>工程试车</w:t>
      </w:r>
      <w:bookmarkEnd w:id="384"/>
      <w:bookmarkEnd w:id="385"/>
    </w:p>
    <w:bookmarkEnd w:id="386"/>
    <w:bookmarkEnd w:id="387"/>
    <w:bookmarkEnd w:id="388"/>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w:t>
      </w:r>
      <w:r>
        <w:rPr>
          <w:rFonts w:ascii="宋体" w:hAnsi="宋体" w:cs="宋体" w:hint="eastAsia"/>
          <w:color w:val="000000"/>
          <w:kern w:val="0"/>
          <w:sz w:val="24"/>
        </w:rPr>
        <w:t>试车程序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工程需要试车的，除专用合同条款另有约定外，试车内容应与承包人承包范围相一致，试车费用由承包人承担。</w:t>
      </w:r>
      <w:r>
        <w:rPr>
          <w:rFonts w:ascii="宋体" w:hAnsi="宋体" w:cs="宋体" w:hint="eastAsia"/>
          <w:color w:val="000000"/>
          <w:kern w:val="0"/>
          <w:sz w:val="24"/>
        </w:rPr>
        <w:t>工程试车应按如下程序进行：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）具备单机无负荷试车条件，承包人组织试车，并在试车前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书面通知监理人，通知中应载明试车内容、时间、地点。承包人准备试车记录，发包人根据承包人要求为试车提供必要条件。试车合格的，监理人在试车记录上签字。监理人在试车合格后不在试车记录上签字，自试车结束满</w:t>
      </w:r>
      <w:r>
        <w:rPr>
          <w:rFonts w:ascii="宋体" w:hAnsi="宋体" w:cs="宋体" w:hint="eastAsia"/>
          <w:color w:val="000000"/>
          <w:kern w:val="0"/>
          <w:sz w:val="24"/>
        </w:rPr>
        <w:t>24</w:t>
      </w:r>
      <w:r>
        <w:rPr>
          <w:rFonts w:ascii="宋体" w:hAnsi="宋体" w:cs="宋体" w:hint="eastAsia"/>
          <w:color w:val="000000"/>
          <w:kern w:val="0"/>
          <w:sz w:val="24"/>
        </w:rPr>
        <w:t>小时后视为监理人已经认可试车记录，承包人可继续施工或办理竣工验收手续。</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w:t>
      </w:r>
      <w:r>
        <w:rPr>
          <w:rFonts w:ascii="宋体" w:hAnsi="宋体" w:cs="宋体" w:hint="eastAsia"/>
          <w:color w:val="000000"/>
          <w:kern w:val="0"/>
          <w:sz w:val="24"/>
        </w:rPr>
        <w:t>24</w:t>
      </w:r>
      <w:r>
        <w:rPr>
          <w:rFonts w:ascii="宋体" w:hAnsi="宋体" w:cs="宋体" w:hint="eastAsia"/>
          <w:color w:val="000000"/>
          <w:kern w:val="0"/>
          <w:sz w:val="24"/>
        </w:rPr>
        <w:t>小时以书面形式向承包人提出延期要求，但延期不能超过</w:t>
      </w:r>
      <w:r>
        <w:rPr>
          <w:rFonts w:ascii="宋体" w:hAnsi="宋体" w:cs="宋体" w:hint="eastAsia"/>
          <w:color w:val="000000"/>
          <w:kern w:val="0"/>
          <w:sz w:val="24"/>
        </w:rPr>
        <w:t>48</w:t>
      </w:r>
      <w:r>
        <w:rPr>
          <w:rFonts w:ascii="宋体" w:hAnsi="宋体" w:cs="宋体" w:hint="eastAsia"/>
          <w:color w:val="000000"/>
          <w:kern w:val="0"/>
          <w:sz w:val="24"/>
        </w:rPr>
        <w:t>小时，由此导致工期延误的，工期应予以顺延。监理人未能在前</w:t>
      </w:r>
      <w:r>
        <w:rPr>
          <w:rFonts w:ascii="宋体" w:hAnsi="宋体" w:cs="宋体" w:hint="eastAsia"/>
          <w:color w:val="000000"/>
          <w:kern w:val="0"/>
          <w:sz w:val="24"/>
        </w:rPr>
        <w:t>述期限内提出延期要求，又不参加试车的，视为认可试车记录。</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）具备无负荷联动试车条件，发包人组织试车，并在试车前</w:t>
      </w:r>
      <w:r>
        <w:rPr>
          <w:rFonts w:ascii="宋体" w:hAnsi="宋体" w:cs="宋体" w:hint="eastAsia"/>
          <w:color w:val="000000"/>
          <w:kern w:val="0"/>
          <w:sz w:val="24"/>
        </w:rPr>
        <w:t>48</w:t>
      </w:r>
      <w:r>
        <w:rPr>
          <w:rFonts w:ascii="宋体" w:hAnsi="宋体" w:cs="宋体" w:hint="eastAsia"/>
          <w:color w:val="000000"/>
          <w:kern w:val="0"/>
          <w:sz w:val="24"/>
        </w:rPr>
        <w:t>小时以书面形式通知承包人。通知中应载明试车内容、时间、地点和对承包人的要求，承包人按要求做好准备工作。试车合格，合同当事人在试车记录上签字。承包人无正当理由不参加试车的，视为认可试车记录。</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13.3.2 </w:t>
      </w:r>
      <w:r>
        <w:rPr>
          <w:rFonts w:ascii="宋体" w:hAnsi="宋体" w:cs="宋体" w:hint="eastAsia"/>
          <w:color w:val="000000"/>
          <w:kern w:val="0"/>
          <w:sz w:val="24"/>
        </w:rPr>
        <w:t>试车中的责任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因设计原因导致试车达不到验收要求，发包人应要求设计人修改设计，承包人按修改后的设计重新安装。发包人承担修改设计、拆除及重新安装的全部费用，工期相应顺延。因承包人原因导致试车达不</w:t>
      </w:r>
      <w:r>
        <w:rPr>
          <w:rFonts w:ascii="宋体" w:hAnsi="宋体" w:cs="宋体" w:hint="eastAsia"/>
          <w:color w:val="000000"/>
          <w:kern w:val="0"/>
          <w:sz w:val="24"/>
        </w:rPr>
        <w:t>到验收要求，承包人按监理人要求重新安装和试车，并承担重新安装和试车的费用，工期不予顺延。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招标该工程设备的合同当事人负责重新购置或修理，承包人负责拆除和重新安装，由此增加的修理、重新购置、拆除及重新安装的费用及延误的工期由招标该工程设备的合同当事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w:t>
      </w:r>
      <w:r>
        <w:rPr>
          <w:rFonts w:ascii="宋体" w:hAnsi="宋体" w:cs="宋体" w:hint="eastAsia"/>
          <w:color w:val="000000"/>
          <w:kern w:val="0"/>
          <w:sz w:val="24"/>
        </w:rPr>
        <w:t>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rsidR="002270DB" w:rsidRDefault="00583212">
      <w:pPr>
        <w:pStyle w:val="3"/>
        <w:spacing w:before="0" w:after="0" w:line="360" w:lineRule="auto"/>
        <w:rPr>
          <w:rFonts w:ascii="宋体" w:hAnsi="宋体" w:cs="宋体"/>
          <w:color w:val="000000"/>
          <w:kern w:val="0"/>
          <w:sz w:val="24"/>
          <w:szCs w:val="24"/>
        </w:rPr>
      </w:pPr>
      <w:bookmarkStart w:id="389" w:name="_Toc381175629"/>
      <w:bookmarkStart w:id="390" w:name="_Toc351203590"/>
      <w:bookmarkStart w:id="391" w:name="_Toc337558808"/>
      <w:r>
        <w:rPr>
          <w:rFonts w:ascii="宋体" w:hAnsi="宋体" w:cs="宋体" w:hint="eastAsia"/>
          <w:color w:val="000000"/>
          <w:kern w:val="0"/>
          <w:sz w:val="24"/>
          <w:szCs w:val="24"/>
        </w:rPr>
        <w:t>13.4</w:t>
      </w:r>
      <w:r>
        <w:rPr>
          <w:rFonts w:ascii="宋体" w:hAnsi="宋体" w:cs="宋体" w:hint="eastAsia"/>
          <w:color w:val="000000"/>
          <w:kern w:val="0"/>
          <w:sz w:val="24"/>
          <w:szCs w:val="24"/>
        </w:rPr>
        <w:t>提前交付单位工程的验收</w:t>
      </w:r>
      <w:bookmarkEnd w:id="389"/>
      <w:bookmarkEnd w:id="390"/>
    </w:p>
    <w:bookmarkEnd w:id="391"/>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13.4.1 </w:t>
      </w:r>
      <w:r>
        <w:rPr>
          <w:rFonts w:ascii="宋体" w:hAnsi="宋体" w:cs="宋体" w:hint="eastAsia"/>
          <w:color w:val="000000"/>
          <w:kern w:val="0"/>
          <w:sz w:val="24"/>
        </w:rPr>
        <w:t>发包人需要在工程竣工前使用单位工程的，或承包人提出提前交付已经竣工的单位工程且经发包人同意的，可进行单位工程验收，验收的程序按照第</w:t>
      </w:r>
      <w:r>
        <w:rPr>
          <w:rFonts w:ascii="宋体" w:hAnsi="宋体" w:cs="宋体" w:hint="eastAsia"/>
          <w:color w:val="000000"/>
          <w:kern w:val="0"/>
          <w:sz w:val="24"/>
        </w:rPr>
        <w:t>13.2</w:t>
      </w:r>
      <w:r>
        <w:rPr>
          <w:rFonts w:ascii="宋体" w:hAnsi="宋体" w:cs="宋体" w:hint="eastAsia"/>
          <w:color w:val="000000"/>
          <w:kern w:val="0"/>
          <w:sz w:val="24"/>
        </w:rPr>
        <w:t>款〔竣工验收〕的约定进行。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w:t>
      </w:r>
      <w:r>
        <w:rPr>
          <w:rFonts w:ascii="宋体" w:hAnsi="宋体" w:cs="宋体" w:hint="eastAsia"/>
          <w:color w:val="000000"/>
          <w:kern w:val="0"/>
          <w:sz w:val="24"/>
        </w:rPr>
        <w:t>发包人负责照管。单位工程的验收成果和结论作为整体工程竣工验收申请报告的附件。</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13.4.2 </w:t>
      </w:r>
      <w:r>
        <w:rPr>
          <w:rFonts w:ascii="宋体" w:hAnsi="宋体" w:cs="宋体" w:hint="eastAsia"/>
          <w:color w:val="000000"/>
          <w:kern w:val="0"/>
          <w:sz w:val="24"/>
        </w:rPr>
        <w:t>发包人要求在工程竣工前交付单位工程，由此导致承包人费用增加和（或）工期延误的，由发包人承担由此增加的费用和（或）延误的工期，并支付承包人合理的利润。</w:t>
      </w:r>
    </w:p>
    <w:p w:rsidR="002270DB" w:rsidRDefault="00583212">
      <w:pPr>
        <w:pStyle w:val="3"/>
        <w:spacing w:before="0" w:after="0" w:line="360" w:lineRule="auto"/>
        <w:rPr>
          <w:rFonts w:ascii="宋体" w:hAnsi="宋体" w:cs="宋体"/>
          <w:color w:val="000000"/>
          <w:kern w:val="0"/>
          <w:sz w:val="24"/>
          <w:szCs w:val="24"/>
        </w:rPr>
      </w:pPr>
      <w:bookmarkStart w:id="392" w:name="_Toc351203591"/>
      <w:bookmarkStart w:id="393" w:name="_Toc381175630"/>
      <w:r>
        <w:rPr>
          <w:rFonts w:ascii="宋体" w:hAnsi="宋体" w:cs="宋体" w:hint="eastAsia"/>
          <w:color w:val="000000"/>
          <w:kern w:val="0"/>
          <w:sz w:val="24"/>
          <w:szCs w:val="24"/>
        </w:rPr>
        <w:t xml:space="preserve">13.5 </w:t>
      </w:r>
      <w:r>
        <w:rPr>
          <w:rFonts w:ascii="宋体" w:hAnsi="宋体" w:cs="宋体" w:hint="eastAsia"/>
          <w:color w:val="000000"/>
          <w:kern w:val="0"/>
          <w:sz w:val="24"/>
          <w:szCs w:val="24"/>
        </w:rPr>
        <w:t>施工期运行</w:t>
      </w:r>
      <w:bookmarkEnd w:id="392"/>
      <w:bookmarkEnd w:id="393"/>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13.5.1 </w:t>
      </w:r>
      <w:r>
        <w:rPr>
          <w:rFonts w:ascii="宋体" w:hAnsi="宋体" w:cs="宋体" w:hint="eastAsia"/>
          <w:color w:val="000000"/>
          <w:kern w:val="0"/>
          <w:sz w:val="24"/>
        </w:rPr>
        <w:t>施工期运行是指合同工程尚未全部竣工，其中某项或某几项单位工程或工程设备安装已竣工，根据专用合同条款约定，需要投入施工期运行的，经发包人按第</w:t>
      </w:r>
      <w:r>
        <w:rPr>
          <w:rFonts w:ascii="宋体" w:hAnsi="宋体" w:cs="宋体" w:hint="eastAsia"/>
          <w:color w:val="000000"/>
          <w:kern w:val="0"/>
          <w:sz w:val="24"/>
        </w:rPr>
        <w:t>13.4</w:t>
      </w:r>
      <w:r>
        <w:rPr>
          <w:rFonts w:ascii="宋体" w:hAnsi="宋体" w:cs="宋体" w:hint="eastAsia"/>
          <w:color w:val="000000"/>
          <w:kern w:val="0"/>
          <w:sz w:val="24"/>
        </w:rPr>
        <w:t>款〔提前交付单位工程的验收〕的约定验收合格，证明能确保安全后，才能在施工期投入运行。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13.5.2 </w:t>
      </w:r>
      <w:r>
        <w:rPr>
          <w:rFonts w:ascii="宋体" w:hAnsi="宋体" w:cs="宋体" w:hint="eastAsia"/>
          <w:color w:val="000000"/>
          <w:kern w:val="0"/>
          <w:sz w:val="24"/>
        </w:rPr>
        <w:t>在施工期运行中发现工程或工程设备损坏或存在缺陷的，由承包人按第</w:t>
      </w:r>
      <w:r>
        <w:rPr>
          <w:rFonts w:ascii="宋体" w:hAnsi="宋体" w:cs="宋体" w:hint="eastAsia"/>
          <w:color w:val="000000"/>
          <w:kern w:val="0"/>
          <w:sz w:val="24"/>
        </w:rPr>
        <w:t>15.2</w:t>
      </w:r>
      <w:r>
        <w:rPr>
          <w:rFonts w:ascii="宋体" w:hAnsi="宋体" w:cs="宋体" w:hint="eastAsia"/>
          <w:color w:val="000000"/>
          <w:kern w:val="0"/>
          <w:sz w:val="24"/>
        </w:rPr>
        <w:t>款〔缺陷责任期〕约定进行修复。</w:t>
      </w:r>
    </w:p>
    <w:p w:rsidR="002270DB" w:rsidRDefault="00583212">
      <w:pPr>
        <w:pStyle w:val="3"/>
        <w:spacing w:before="0" w:after="0" w:line="360" w:lineRule="auto"/>
        <w:rPr>
          <w:rFonts w:ascii="宋体" w:hAnsi="宋体" w:cs="宋体"/>
          <w:color w:val="000000"/>
          <w:kern w:val="0"/>
          <w:sz w:val="24"/>
          <w:szCs w:val="24"/>
        </w:rPr>
      </w:pPr>
      <w:bookmarkStart w:id="394" w:name="_Toc296346613"/>
      <w:bookmarkStart w:id="395" w:name="_Toc296503112"/>
      <w:bookmarkStart w:id="396" w:name="_Toc381175631"/>
      <w:bookmarkStart w:id="397" w:name="_Toc351203592"/>
      <w:bookmarkStart w:id="398" w:name="_Toc337558809"/>
      <w:r>
        <w:rPr>
          <w:rFonts w:ascii="宋体" w:hAnsi="宋体" w:cs="宋体" w:hint="eastAsia"/>
          <w:color w:val="000000"/>
          <w:kern w:val="0"/>
          <w:sz w:val="24"/>
          <w:szCs w:val="24"/>
        </w:rPr>
        <w:lastRenderedPageBreak/>
        <w:t xml:space="preserve">13.6 </w:t>
      </w:r>
      <w:r>
        <w:rPr>
          <w:rFonts w:ascii="宋体" w:hAnsi="宋体" w:cs="宋体" w:hint="eastAsia"/>
          <w:color w:val="000000"/>
          <w:kern w:val="0"/>
          <w:sz w:val="24"/>
          <w:szCs w:val="24"/>
        </w:rPr>
        <w:t>竣工退</w:t>
      </w:r>
      <w:bookmarkEnd w:id="394"/>
      <w:bookmarkEnd w:id="395"/>
      <w:r>
        <w:rPr>
          <w:rFonts w:ascii="宋体" w:hAnsi="宋体" w:cs="宋体" w:hint="eastAsia"/>
          <w:color w:val="000000"/>
          <w:kern w:val="0"/>
          <w:sz w:val="24"/>
          <w:szCs w:val="24"/>
        </w:rPr>
        <w:t>场</w:t>
      </w:r>
      <w:bookmarkEnd w:id="396"/>
      <w:bookmarkEnd w:id="397"/>
    </w:p>
    <w:bookmarkEnd w:id="398"/>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）施工现场内残留的垃圾已全部清除出场；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）临时工程已拆除，场地已进行清理、平整或复原；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）按合同约定应撤离的人员、承包人施工设备和剩余的材料，包括废弃的施工设备和材料，已按计划撤离施工现场；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）施工现场周边及其附近道路、河道的施工堆积物，已全部清理；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）施工现场其他场地清</w:t>
      </w:r>
      <w:r>
        <w:rPr>
          <w:rFonts w:ascii="宋体" w:hAnsi="宋体" w:cs="宋体" w:hint="eastAsia"/>
          <w:color w:val="000000"/>
          <w:kern w:val="0"/>
          <w:sz w:val="24"/>
        </w:rPr>
        <w:t>理工作已全部完成。</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13.6.2 </w:t>
      </w:r>
      <w:r>
        <w:rPr>
          <w:rFonts w:ascii="宋体" w:hAnsi="宋体" w:cs="宋体" w:hint="eastAsia"/>
          <w:color w:val="000000"/>
          <w:kern w:val="0"/>
          <w:sz w:val="24"/>
        </w:rPr>
        <w:t>地表还原</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2270DB" w:rsidRDefault="00583212">
      <w:pPr>
        <w:pStyle w:val="2"/>
        <w:spacing w:before="0" w:after="0" w:line="360" w:lineRule="auto"/>
        <w:rPr>
          <w:rFonts w:ascii="宋体" w:eastAsia="宋体" w:hAnsi="宋体" w:cs="宋体"/>
          <w:color w:val="000000"/>
          <w:kern w:val="0"/>
          <w:sz w:val="28"/>
          <w:szCs w:val="28"/>
        </w:rPr>
      </w:pPr>
      <w:bookmarkStart w:id="399" w:name="_Toc351203593"/>
      <w:bookmarkStart w:id="400" w:name="_Toc381175632"/>
      <w:bookmarkStart w:id="401" w:name="_Toc2819"/>
      <w:bookmarkStart w:id="402" w:name="_Toc32519"/>
      <w:bookmarkStart w:id="403" w:name="_Toc337558810"/>
      <w:bookmarkStart w:id="404" w:name="_Toc296346614"/>
      <w:bookmarkStart w:id="405" w:name="_Toc296503113"/>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399"/>
      <w:bookmarkEnd w:id="400"/>
      <w:bookmarkEnd w:id="401"/>
      <w:bookmarkEnd w:id="402"/>
    </w:p>
    <w:p w:rsidR="002270DB" w:rsidRDefault="00583212">
      <w:pPr>
        <w:pStyle w:val="3"/>
        <w:spacing w:before="0" w:after="0" w:line="360" w:lineRule="auto"/>
        <w:rPr>
          <w:rFonts w:ascii="宋体" w:hAnsi="宋体" w:cs="宋体"/>
          <w:color w:val="000000"/>
          <w:kern w:val="0"/>
          <w:sz w:val="24"/>
          <w:szCs w:val="24"/>
        </w:rPr>
      </w:pPr>
      <w:bookmarkStart w:id="406" w:name="_Toc351203594"/>
      <w:bookmarkStart w:id="407" w:name="_Toc381175633"/>
      <w:bookmarkStart w:id="408" w:name="_Toc337558811"/>
      <w:bookmarkEnd w:id="403"/>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竣工结算申请</w:t>
      </w:r>
      <w:bookmarkEnd w:id="406"/>
      <w:bookmarkEnd w:id="407"/>
    </w:p>
    <w:bookmarkEnd w:id="408"/>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w:t>
      </w:r>
      <w:r>
        <w:rPr>
          <w:rFonts w:ascii="宋体" w:hAnsi="宋体" w:cs="宋体" w:hint="eastAsia"/>
          <w:color w:val="000000"/>
          <w:sz w:val="24"/>
        </w:rPr>
        <w:t>28</w:t>
      </w:r>
      <w:r>
        <w:rPr>
          <w:rFonts w:ascii="宋体" w:hAnsi="宋体" w:cs="宋体" w:hint="eastAsia"/>
          <w:color w:val="000000"/>
          <w:sz w:val="24"/>
        </w:rPr>
        <w:t>天内向发包人和监理人提交竣工结算申请单，并提交完整的结算资料，有关竣工结算申请单的资料清单和份数等要求由合同当事人在专用合同条款中约定。</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）竣工结算合同价格；</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）发包人已支付承包人的款项；</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）应扣留的质量保证金；</w:t>
      </w:r>
      <w:r>
        <w:rPr>
          <w:rFonts w:ascii="宋体" w:hAnsi="宋体" w:cs="宋体" w:hint="eastAsia"/>
          <w:color w:val="00000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）发包人应支付承包人的合同价款。</w:t>
      </w:r>
    </w:p>
    <w:p w:rsidR="002270DB" w:rsidRDefault="00583212">
      <w:pPr>
        <w:pStyle w:val="3"/>
        <w:spacing w:before="0" w:after="0" w:line="360" w:lineRule="auto"/>
        <w:rPr>
          <w:rFonts w:ascii="宋体" w:hAnsi="宋体" w:cs="宋体"/>
          <w:color w:val="000000"/>
          <w:kern w:val="0"/>
          <w:sz w:val="24"/>
          <w:szCs w:val="24"/>
        </w:rPr>
      </w:pPr>
      <w:bookmarkStart w:id="409" w:name="_Toc351203595"/>
      <w:bookmarkStart w:id="410" w:name="_Toc381175634"/>
      <w:bookmarkStart w:id="411" w:name="_Toc337558812"/>
      <w:r>
        <w:rPr>
          <w:rFonts w:ascii="宋体" w:hAnsi="宋体" w:cs="宋体" w:hint="eastAsia"/>
          <w:color w:val="000000"/>
          <w:kern w:val="0"/>
          <w:sz w:val="24"/>
          <w:szCs w:val="24"/>
        </w:rPr>
        <w:t xml:space="preserve">14.2 </w:t>
      </w:r>
      <w:r>
        <w:rPr>
          <w:rFonts w:ascii="宋体" w:hAnsi="宋体" w:cs="宋体" w:hint="eastAsia"/>
          <w:color w:val="000000"/>
          <w:kern w:val="0"/>
          <w:sz w:val="24"/>
          <w:szCs w:val="24"/>
        </w:rPr>
        <w:t>竣工结算审核</w:t>
      </w:r>
      <w:bookmarkEnd w:id="409"/>
      <w:bookmarkEnd w:id="410"/>
    </w:p>
    <w:bookmarkEnd w:id="411"/>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）除专用合同条款另有约定外，监理人应在收到竣工结算申请单后</w:t>
      </w:r>
      <w:r>
        <w:rPr>
          <w:rFonts w:ascii="宋体" w:hAnsi="宋体" w:cs="宋体" w:hint="eastAsia"/>
          <w:color w:val="000000"/>
          <w:kern w:val="0"/>
          <w:sz w:val="24"/>
        </w:rPr>
        <w:t>14</w:t>
      </w:r>
      <w:r>
        <w:rPr>
          <w:rFonts w:ascii="宋体" w:hAnsi="宋体" w:cs="宋体" w:hint="eastAsia"/>
          <w:color w:val="000000"/>
          <w:kern w:val="0"/>
          <w:sz w:val="24"/>
        </w:rPr>
        <w:t>天内完成核查并报送发包人。发包人应在收到监理人提交的经审核的竣工结算申请单后</w:t>
      </w:r>
      <w:r>
        <w:rPr>
          <w:rFonts w:ascii="宋体" w:hAnsi="宋体" w:cs="宋体" w:hint="eastAsia"/>
          <w:color w:val="000000"/>
          <w:kern w:val="0"/>
          <w:sz w:val="24"/>
        </w:rPr>
        <w:t>14</w:t>
      </w:r>
      <w:r>
        <w:rPr>
          <w:rFonts w:ascii="宋体" w:hAnsi="宋体" w:cs="宋体" w:hint="eastAsia"/>
          <w:color w:val="000000"/>
          <w:kern w:val="0"/>
          <w:sz w:val="24"/>
        </w:rPr>
        <w:t>天内完成审批，并由</w:t>
      </w:r>
      <w:r>
        <w:rPr>
          <w:rFonts w:ascii="宋体" w:hAnsi="宋体" w:cs="宋体" w:hint="eastAsia"/>
          <w:color w:val="000000"/>
          <w:kern w:val="0"/>
          <w:sz w:val="24"/>
        </w:rPr>
        <w:lastRenderedPageBreak/>
        <w:t>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w:t>
      </w:r>
      <w:r>
        <w:rPr>
          <w:rFonts w:ascii="宋体" w:hAnsi="宋体" w:cs="宋体" w:hint="eastAsia"/>
          <w:color w:val="000000"/>
          <w:kern w:val="0"/>
          <w:sz w:val="24"/>
        </w:rPr>
        <w:t>28</w:t>
      </w:r>
      <w:r>
        <w:rPr>
          <w:rFonts w:ascii="宋体" w:hAnsi="宋体" w:cs="宋体" w:hint="eastAsia"/>
          <w:color w:val="000000"/>
          <w:kern w:val="0"/>
          <w:sz w:val="24"/>
        </w:rPr>
        <w:t>天内未完成审批且未提出异议的，视为发包人认可承包人提交的竣工结算申请单，并自发包人收到承包人提交的竣工结算申请单后第</w:t>
      </w:r>
      <w:r>
        <w:rPr>
          <w:rFonts w:ascii="宋体" w:hAnsi="宋体" w:cs="宋体" w:hint="eastAsia"/>
          <w:color w:val="000000"/>
          <w:kern w:val="0"/>
          <w:sz w:val="24"/>
        </w:rPr>
        <w:t>29</w:t>
      </w:r>
      <w:r>
        <w:rPr>
          <w:rFonts w:ascii="宋体" w:hAnsi="宋体" w:cs="宋体" w:hint="eastAsia"/>
          <w:color w:val="000000"/>
          <w:kern w:val="0"/>
          <w:sz w:val="24"/>
        </w:rPr>
        <w:t>天起视为已签发竣工付款证</w:t>
      </w:r>
      <w:r>
        <w:rPr>
          <w:rFonts w:ascii="宋体" w:hAnsi="宋体" w:cs="宋体" w:hint="eastAsia"/>
          <w:color w:val="000000"/>
          <w:kern w:val="0"/>
          <w:sz w:val="24"/>
        </w:rPr>
        <w:t>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）除专用合同条款另有约定外，发包人应在签发竣工付款证书后的</w:t>
      </w:r>
      <w:r>
        <w:rPr>
          <w:rFonts w:ascii="宋体" w:hAnsi="宋体" w:cs="宋体" w:hint="eastAsia"/>
          <w:color w:val="000000"/>
          <w:kern w:val="0"/>
          <w:sz w:val="24"/>
        </w:rPr>
        <w:t xml:space="preserve">14 </w:t>
      </w:r>
      <w:r>
        <w:rPr>
          <w:rFonts w:ascii="宋体" w:hAnsi="宋体" w:cs="宋体" w:hint="eastAsia"/>
          <w:color w:val="000000"/>
          <w:kern w:val="0"/>
          <w:sz w:val="24"/>
        </w:rPr>
        <w:t>天内，完成对承包人的竣工付款。发包人逾期支付的，按照中国人民银行发布的同期同类贷款基准利率支付违约金；逾期支付超过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）承包人对发包人签认的竣工付款证书有异议的，对于有异议部分应在收到发包人签认的竣工付款证书后</w:t>
      </w:r>
      <w:r>
        <w:rPr>
          <w:rFonts w:ascii="宋体" w:hAnsi="宋体" w:cs="宋体" w:hint="eastAsia"/>
          <w:color w:val="000000"/>
          <w:kern w:val="0"/>
          <w:sz w:val="24"/>
        </w:rPr>
        <w:t>7</w:t>
      </w:r>
      <w:r>
        <w:rPr>
          <w:rFonts w:ascii="宋体" w:hAnsi="宋体" w:cs="宋体" w:hint="eastAsia"/>
          <w:color w:val="000000"/>
          <w:kern w:val="0"/>
          <w:sz w:val="24"/>
        </w:rPr>
        <w:t>天内提出异议，并由合同当事人按照专用合同条款约定的方式和程序进行复核，或按照第</w:t>
      </w:r>
      <w:r>
        <w:rPr>
          <w:rFonts w:ascii="宋体" w:hAnsi="宋体" w:cs="宋体" w:hint="eastAsia"/>
          <w:color w:val="000000"/>
          <w:kern w:val="0"/>
          <w:sz w:val="24"/>
        </w:rPr>
        <w:t>20</w:t>
      </w:r>
      <w:r>
        <w:rPr>
          <w:rFonts w:ascii="宋体" w:hAnsi="宋体" w:cs="宋体" w:hint="eastAsia"/>
          <w:color w:val="000000"/>
          <w:kern w:val="0"/>
          <w:sz w:val="24"/>
        </w:rPr>
        <w:t>条〔争议解决〕约定处理。对于无异议部分，发包人应签发临时竣工付款证书，并</w:t>
      </w:r>
      <w:r>
        <w:rPr>
          <w:rFonts w:ascii="宋体" w:hAnsi="宋体" w:cs="宋体" w:hint="eastAsia"/>
          <w:color w:val="000000"/>
          <w:kern w:val="0"/>
          <w:sz w:val="24"/>
        </w:rPr>
        <w:t>按本款第（</w:t>
      </w:r>
      <w:r>
        <w:rPr>
          <w:rFonts w:ascii="宋体" w:hAnsi="宋体" w:cs="宋体" w:hint="eastAsia"/>
          <w:color w:val="000000"/>
          <w:kern w:val="0"/>
          <w:sz w:val="24"/>
        </w:rPr>
        <w:t>2</w:t>
      </w:r>
      <w:r>
        <w:rPr>
          <w:rFonts w:ascii="宋体" w:hAnsi="宋体" w:cs="宋体" w:hint="eastAsia"/>
          <w:color w:val="000000"/>
          <w:kern w:val="0"/>
          <w:sz w:val="24"/>
        </w:rPr>
        <w:t>）项完成付款。承包人逾期未提出异议的，视为认可发包人的审批结果。</w:t>
      </w:r>
    </w:p>
    <w:p w:rsidR="002270DB" w:rsidRDefault="00583212">
      <w:pPr>
        <w:pStyle w:val="3"/>
        <w:spacing w:before="0" w:after="0" w:line="360" w:lineRule="auto"/>
        <w:rPr>
          <w:rFonts w:ascii="宋体" w:hAnsi="宋体" w:cs="宋体"/>
          <w:color w:val="000000"/>
          <w:kern w:val="0"/>
          <w:sz w:val="24"/>
          <w:szCs w:val="24"/>
        </w:rPr>
      </w:pPr>
      <w:bookmarkStart w:id="412" w:name="_Toc351203596"/>
      <w:bookmarkStart w:id="413" w:name="_Toc381175635"/>
      <w:bookmarkStart w:id="414" w:name="_Toc337558813"/>
      <w:r>
        <w:rPr>
          <w:rFonts w:ascii="宋体" w:hAnsi="宋体" w:cs="宋体" w:hint="eastAsia"/>
          <w:color w:val="000000"/>
          <w:kern w:val="0"/>
          <w:sz w:val="24"/>
          <w:szCs w:val="24"/>
        </w:rPr>
        <w:t xml:space="preserve">14.3 </w:t>
      </w:r>
      <w:r>
        <w:rPr>
          <w:rFonts w:ascii="宋体" w:hAnsi="宋体" w:cs="宋体" w:hint="eastAsia"/>
          <w:color w:val="000000"/>
          <w:kern w:val="0"/>
          <w:sz w:val="24"/>
          <w:szCs w:val="24"/>
        </w:rPr>
        <w:t>甩项竣工协议</w:t>
      </w:r>
      <w:bookmarkEnd w:id="412"/>
      <w:bookmarkEnd w:id="413"/>
    </w:p>
    <w:bookmarkEnd w:id="414"/>
    <w:p w:rsidR="002270DB" w:rsidRDefault="00583212">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w:t>
      </w:r>
      <w:r>
        <w:rPr>
          <w:rFonts w:ascii="宋体" w:hAnsi="宋体" w:cs="宋体" w:hint="eastAsia"/>
          <w:color w:val="000000"/>
          <w:sz w:val="24"/>
        </w:rPr>
        <w:t>14.1</w:t>
      </w:r>
      <w:r>
        <w:rPr>
          <w:rFonts w:ascii="宋体" w:hAnsi="宋体" w:cs="宋体" w:hint="eastAsia"/>
          <w:color w:val="000000"/>
          <w:sz w:val="24"/>
        </w:rPr>
        <w:t>款〔竣工结算申请〕及</w:t>
      </w:r>
      <w:r>
        <w:rPr>
          <w:rFonts w:ascii="宋体" w:hAnsi="宋体" w:cs="宋体" w:hint="eastAsia"/>
          <w:color w:val="000000"/>
          <w:sz w:val="24"/>
        </w:rPr>
        <w:t>14.2</w:t>
      </w:r>
      <w:r>
        <w:rPr>
          <w:rFonts w:ascii="宋体" w:hAnsi="宋体" w:cs="宋体" w:hint="eastAsia"/>
          <w:color w:val="000000"/>
          <w:sz w:val="24"/>
        </w:rPr>
        <w:t>款〔竣工结算审核〕的约定，对已完合格工程进行结算，并支付相应合同价款。</w:t>
      </w:r>
    </w:p>
    <w:p w:rsidR="002270DB" w:rsidRDefault="00583212">
      <w:pPr>
        <w:pStyle w:val="3"/>
        <w:spacing w:before="0" w:after="0" w:line="360" w:lineRule="auto"/>
        <w:rPr>
          <w:rFonts w:ascii="宋体" w:hAnsi="宋体" w:cs="宋体"/>
          <w:color w:val="000000"/>
          <w:kern w:val="0"/>
          <w:sz w:val="24"/>
          <w:szCs w:val="24"/>
        </w:rPr>
      </w:pPr>
      <w:bookmarkStart w:id="415" w:name="_Toc351203597"/>
      <w:bookmarkStart w:id="416" w:name="_Toc381175636"/>
      <w:bookmarkStart w:id="417" w:name="_Toc337558814"/>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415"/>
      <w:bookmarkEnd w:id="416"/>
    </w:p>
    <w:bookmarkEnd w:id="417"/>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）除专用合同条款另有约定外，承包人应在缺陷责任期终止证书颁发后</w:t>
      </w:r>
      <w:r>
        <w:rPr>
          <w:rFonts w:ascii="宋体" w:hAnsi="宋体" w:cs="宋体" w:hint="eastAsia"/>
          <w:color w:val="000000"/>
          <w:kern w:val="0"/>
          <w:sz w:val="24"/>
        </w:rPr>
        <w:t>7</w:t>
      </w:r>
      <w:r>
        <w:rPr>
          <w:rFonts w:ascii="宋体" w:hAnsi="宋体" w:cs="宋体" w:hint="eastAsia"/>
          <w:color w:val="000000"/>
          <w:kern w:val="0"/>
          <w:sz w:val="24"/>
        </w:rPr>
        <w:t>天内，按专用合同条款约定的份数向发包人提交最终结清申请单，并提供相关证明材料。</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）发包人对最终结清申请单内容有异议的，有权要求承包人进行修正和提供补充资料，承包人应向发包人提交修正后的最终结清申请单。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14.4.2 </w:t>
      </w:r>
      <w:r>
        <w:rPr>
          <w:rFonts w:ascii="宋体" w:hAnsi="宋体" w:cs="宋体" w:hint="eastAsia"/>
          <w:color w:val="000000"/>
          <w:kern w:val="0"/>
          <w:sz w:val="24"/>
        </w:rPr>
        <w:t>最终结清证书和支付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）除专用合同条款另有约定外，发包人应在收到承包人提交的最终结清申请单后</w:t>
      </w:r>
      <w:r>
        <w:rPr>
          <w:rFonts w:ascii="宋体" w:hAnsi="宋体" w:cs="宋体" w:hint="eastAsia"/>
          <w:color w:val="000000"/>
          <w:kern w:val="0"/>
          <w:sz w:val="24"/>
        </w:rPr>
        <w:t>14</w:t>
      </w:r>
      <w:r>
        <w:rPr>
          <w:rFonts w:ascii="宋体" w:hAnsi="宋体" w:cs="宋体" w:hint="eastAsia"/>
          <w:color w:val="000000"/>
          <w:kern w:val="0"/>
          <w:sz w:val="24"/>
        </w:rPr>
        <w:t>天内完成审批并向承包人颁发最终结清证书。发包人逾期未完成审批，又未提出修改意见的，视为发包人同意承包人提交的最终结清申请单，且自发包人收到承包人提交的最终结清申请单后</w:t>
      </w:r>
      <w:r>
        <w:rPr>
          <w:rFonts w:ascii="宋体" w:hAnsi="宋体" w:cs="宋体" w:hint="eastAsia"/>
          <w:color w:val="000000"/>
          <w:kern w:val="0"/>
          <w:sz w:val="24"/>
        </w:rPr>
        <w:lastRenderedPageBreak/>
        <w:t>15</w:t>
      </w:r>
      <w:r>
        <w:rPr>
          <w:rFonts w:ascii="宋体" w:hAnsi="宋体" w:cs="宋体" w:hint="eastAsia"/>
          <w:color w:val="000000"/>
          <w:kern w:val="0"/>
          <w:sz w:val="24"/>
        </w:rPr>
        <w:t>天起视为已颁发最终结清证书。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）除专用合同条款另有约定外，发包人应在颁发最终结清证书后</w:t>
      </w:r>
      <w:r>
        <w:rPr>
          <w:rFonts w:ascii="宋体" w:hAnsi="宋体" w:cs="宋体" w:hint="eastAsia"/>
          <w:color w:val="000000"/>
          <w:kern w:val="0"/>
          <w:sz w:val="24"/>
        </w:rPr>
        <w:t>7</w:t>
      </w:r>
      <w:r>
        <w:rPr>
          <w:rFonts w:ascii="宋体" w:hAnsi="宋体" w:cs="宋体" w:hint="eastAsia"/>
          <w:color w:val="000000"/>
          <w:kern w:val="0"/>
          <w:sz w:val="24"/>
        </w:rPr>
        <w:t>天内完成支付。发包人逾期支付的，按照中国人民银行发布的同期同类贷款基准利率支付违约金；逾期支付超过</w:t>
      </w:r>
      <w:r>
        <w:rPr>
          <w:rFonts w:ascii="宋体" w:hAnsi="宋体" w:cs="宋体" w:hint="eastAsia"/>
          <w:color w:val="000000"/>
          <w:kern w:val="0"/>
          <w:sz w:val="24"/>
        </w:rPr>
        <w:t>56</w:t>
      </w:r>
      <w:r>
        <w:rPr>
          <w:rFonts w:ascii="宋体" w:hAnsi="宋体" w:cs="宋体" w:hint="eastAsia"/>
          <w:color w:val="000000"/>
          <w:kern w:val="0"/>
          <w:sz w:val="24"/>
        </w:rPr>
        <w:t>天的，按照中国人民银行发布的同期同类贷款基准利率的两倍支付违约金。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）承包人对发包人颁发的最终结清证书有异议的，按第</w:t>
      </w:r>
      <w:r>
        <w:rPr>
          <w:rFonts w:ascii="宋体" w:hAnsi="宋体" w:cs="宋体" w:hint="eastAsia"/>
          <w:color w:val="000000"/>
          <w:kern w:val="0"/>
          <w:sz w:val="24"/>
        </w:rPr>
        <w:t>20</w:t>
      </w:r>
      <w:r>
        <w:rPr>
          <w:rFonts w:ascii="宋体" w:hAnsi="宋体" w:cs="宋体" w:hint="eastAsia"/>
          <w:color w:val="000000"/>
          <w:kern w:val="0"/>
          <w:sz w:val="24"/>
        </w:rPr>
        <w:t>条〔争议解决〕的约定办理。</w:t>
      </w:r>
    </w:p>
    <w:p w:rsidR="002270DB" w:rsidRDefault="00583212">
      <w:pPr>
        <w:pStyle w:val="2"/>
        <w:spacing w:before="0" w:after="0" w:line="360" w:lineRule="auto"/>
        <w:rPr>
          <w:rFonts w:ascii="宋体" w:eastAsia="宋体" w:hAnsi="宋体" w:cs="宋体"/>
          <w:color w:val="000000"/>
          <w:kern w:val="0"/>
          <w:sz w:val="28"/>
          <w:szCs w:val="28"/>
        </w:rPr>
      </w:pPr>
      <w:bookmarkStart w:id="418" w:name="_Toc351203598"/>
      <w:bookmarkStart w:id="419" w:name="_Toc13834"/>
      <w:bookmarkStart w:id="420" w:name="_Toc11172"/>
      <w:bookmarkStart w:id="421" w:name="_Toc381175637"/>
      <w:bookmarkStart w:id="422" w:name="_Toc337558815"/>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缺陷责任与保修</w:t>
      </w:r>
      <w:bookmarkEnd w:id="418"/>
      <w:bookmarkEnd w:id="419"/>
      <w:bookmarkEnd w:id="420"/>
      <w:bookmarkEnd w:id="421"/>
    </w:p>
    <w:p w:rsidR="002270DB" w:rsidRDefault="00583212">
      <w:pPr>
        <w:pStyle w:val="3"/>
        <w:spacing w:before="0" w:after="0" w:line="360" w:lineRule="auto"/>
        <w:rPr>
          <w:rFonts w:ascii="宋体" w:hAnsi="宋体" w:cs="宋体"/>
          <w:color w:val="000000"/>
          <w:kern w:val="0"/>
          <w:sz w:val="24"/>
          <w:szCs w:val="24"/>
        </w:rPr>
      </w:pPr>
      <w:bookmarkStart w:id="423" w:name="_Toc381175638"/>
      <w:bookmarkStart w:id="424" w:name="_Toc351203599"/>
      <w:bookmarkStart w:id="425" w:name="_Toc337558816"/>
      <w:bookmarkStart w:id="426" w:name="_Toc296346615"/>
      <w:bookmarkStart w:id="427" w:name="_Toc296503114"/>
      <w:bookmarkEnd w:id="404"/>
      <w:bookmarkEnd w:id="405"/>
      <w:bookmarkEnd w:id="422"/>
      <w:r>
        <w:rPr>
          <w:rFonts w:ascii="宋体" w:hAnsi="宋体" w:cs="宋体" w:hint="eastAsia"/>
          <w:color w:val="000000"/>
          <w:kern w:val="0"/>
          <w:sz w:val="24"/>
          <w:szCs w:val="24"/>
        </w:rPr>
        <w:t xml:space="preserve">15.1 </w:t>
      </w:r>
      <w:r>
        <w:rPr>
          <w:rFonts w:ascii="宋体" w:hAnsi="宋体" w:cs="宋体" w:hint="eastAsia"/>
          <w:color w:val="000000"/>
          <w:kern w:val="0"/>
          <w:sz w:val="24"/>
          <w:szCs w:val="24"/>
        </w:rPr>
        <w:t>工程保修的原则</w:t>
      </w:r>
      <w:bookmarkEnd w:id="423"/>
      <w:bookmarkEnd w:id="424"/>
    </w:p>
    <w:bookmarkEnd w:id="425"/>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w:t>
      </w:r>
      <w:r>
        <w:rPr>
          <w:rFonts w:ascii="宋体" w:hAnsi="宋体" w:cs="宋体" w:hint="eastAsia"/>
          <w:color w:val="000000"/>
          <w:kern w:val="0"/>
          <w:sz w:val="24"/>
        </w:rPr>
        <w:t>合同约定的工程各部位保修年限承担保修义务。</w:t>
      </w:r>
    </w:p>
    <w:p w:rsidR="002270DB" w:rsidRDefault="00583212">
      <w:pPr>
        <w:pStyle w:val="3"/>
        <w:spacing w:before="0" w:after="0" w:line="360" w:lineRule="auto"/>
        <w:rPr>
          <w:rFonts w:ascii="宋体" w:hAnsi="宋体" w:cs="宋体"/>
          <w:color w:val="000000"/>
          <w:kern w:val="0"/>
          <w:sz w:val="24"/>
          <w:szCs w:val="24"/>
        </w:rPr>
      </w:pPr>
      <w:bookmarkStart w:id="428" w:name="_Toc351203600"/>
      <w:bookmarkStart w:id="429" w:name="_Toc381175639"/>
      <w:bookmarkStart w:id="430" w:name="_Toc337558817"/>
      <w:r>
        <w:rPr>
          <w:rFonts w:ascii="宋体" w:hAnsi="宋体" w:cs="宋体" w:hint="eastAsia"/>
          <w:color w:val="000000"/>
          <w:kern w:val="0"/>
          <w:sz w:val="24"/>
          <w:szCs w:val="24"/>
        </w:rPr>
        <w:t xml:space="preserve">15.2 </w:t>
      </w:r>
      <w:r>
        <w:rPr>
          <w:rFonts w:ascii="宋体" w:hAnsi="宋体" w:cs="宋体" w:hint="eastAsia"/>
          <w:color w:val="000000"/>
          <w:kern w:val="0"/>
          <w:sz w:val="24"/>
          <w:szCs w:val="24"/>
        </w:rPr>
        <w:t>缺陷责任期</w:t>
      </w:r>
      <w:bookmarkEnd w:id="426"/>
      <w:bookmarkEnd w:id="427"/>
      <w:bookmarkEnd w:id="428"/>
      <w:bookmarkEnd w:id="429"/>
    </w:p>
    <w:bookmarkEnd w:id="430"/>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15.2.1 </w:t>
      </w:r>
      <w:r>
        <w:rPr>
          <w:rFonts w:ascii="宋体" w:hAnsi="宋体" w:cs="宋体" w:hint="eastAsia"/>
          <w:color w:val="000000"/>
          <w:kern w:val="0"/>
          <w:sz w:val="24"/>
        </w:rPr>
        <w:t>缺陷责任期自实际竣工日期起计算，合同当事人应在专用合同条款约定缺陷责任期的具体期限，但该期限最长不超过</w:t>
      </w:r>
      <w:r>
        <w:rPr>
          <w:rFonts w:ascii="宋体" w:hAnsi="宋体" w:cs="宋体" w:hint="eastAsia"/>
          <w:color w:val="000000"/>
          <w:kern w:val="0"/>
          <w:sz w:val="24"/>
        </w:rPr>
        <w:t>24</w:t>
      </w:r>
      <w:r>
        <w:rPr>
          <w:rFonts w:ascii="宋体" w:hAnsi="宋体" w:cs="宋体" w:hint="eastAsia"/>
          <w:color w:val="000000"/>
          <w:kern w:val="0"/>
          <w:sz w:val="24"/>
        </w:rPr>
        <w:t>个月。</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15.2.2 </w:t>
      </w:r>
      <w:r>
        <w:rPr>
          <w:rFonts w:ascii="宋体" w:hAnsi="宋体" w:cs="宋体" w:hint="eastAsia"/>
          <w:color w:val="000000"/>
          <w:kern w:val="0"/>
          <w:sz w:val="24"/>
        </w:rPr>
        <w:t>工程竣工验收合格后</w:t>
      </w:r>
      <w:r>
        <w:rPr>
          <w:rFonts w:ascii="宋体" w:hAnsi="宋体" w:cs="宋体" w:hint="eastAsia"/>
          <w:color w:val="000000"/>
          <w:kern w:val="0"/>
          <w:sz w:val="24"/>
        </w:rPr>
        <w:t>，因承包人原因导致的缺陷或损坏致使工程、单位工程或某项主要设备不能按原定目的使用的，则发包人有权要求承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w:t>
      </w:r>
      <w:r>
        <w:rPr>
          <w:rFonts w:ascii="宋体" w:hAnsi="宋体" w:cs="宋体" w:hint="eastAsia"/>
          <w:color w:val="000000"/>
          <w:kern w:val="0"/>
          <w:sz w:val="24"/>
        </w:rPr>
        <w:t>24</w:t>
      </w:r>
      <w:r>
        <w:rPr>
          <w:rFonts w:ascii="宋体" w:hAnsi="宋体" w:cs="宋体" w:hint="eastAsia"/>
          <w:color w:val="000000"/>
          <w:kern w:val="0"/>
          <w:sz w:val="24"/>
        </w:rPr>
        <w:t>个月。</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15.2.3 </w:t>
      </w:r>
      <w:r>
        <w:rPr>
          <w:rFonts w:ascii="宋体" w:hAnsi="宋体" w:cs="宋体" w:hint="eastAsia"/>
          <w:color w:val="000000"/>
          <w:kern w:val="0"/>
          <w:sz w:val="24"/>
        </w:rPr>
        <w:t>任何一项缺陷或损坏修复后，经检查证明其影响了工程或工程设备的使用性能，承包人应重新进行合同约定的试验和试运行，试验和试运行的全部费用应由责任方承担。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15.2.4 </w:t>
      </w:r>
      <w:r>
        <w:rPr>
          <w:rFonts w:ascii="宋体" w:hAnsi="宋体" w:cs="宋体" w:hint="eastAsia"/>
          <w:color w:val="000000"/>
          <w:kern w:val="0"/>
          <w:sz w:val="24"/>
        </w:rPr>
        <w:t>除专用合同条款另有约定外，承包人应于缺陷责任期届满后</w:t>
      </w:r>
      <w:r>
        <w:rPr>
          <w:rFonts w:ascii="宋体" w:hAnsi="宋体" w:cs="宋体" w:hint="eastAsia"/>
          <w:color w:val="000000"/>
          <w:kern w:val="0"/>
          <w:sz w:val="24"/>
        </w:rPr>
        <w:t>7</w:t>
      </w:r>
      <w:r>
        <w:rPr>
          <w:rFonts w:ascii="宋体" w:hAnsi="宋体" w:cs="宋体" w:hint="eastAsia"/>
          <w:color w:val="000000"/>
          <w:kern w:val="0"/>
          <w:sz w:val="24"/>
        </w:rPr>
        <w:t>天内向发包人发出缺陷责任期届满通知，发包人应在收到缺陷责任期满通知后</w:t>
      </w:r>
      <w:r>
        <w:rPr>
          <w:rFonts w:ascii="宋体" w:hAnsi="宋体" w:cs="宋体" w:hint="eastAsia"/>
          <w:color w:val="000000"/>
          <w:kern w:val="0"/>
          <w:sz w:val="24"/>
        </w:rPr>
        <w:t>14</w:t>
      </w:r>
      <w:r>
        <w:rPr>
          <w:rFonts w:ascii="宋体" w:hAnsi="宋体" w:cs="宋体" w:hint="eastAsia"/>
          <w:color w:val="000000"/>
          <w:kern w:val="0"/>
          <w:sz w:val="24"/>
        </w:rPr>
        <w:t>天内核实承包人是否履行缺陷修复义务，承包人未能履行缺陷修复义务的，发包人有权扣除相应金额的维修费用。发包人应在收到缺陷责任期届满通知后</w:t>
      </w:r>
      <w:r>
        <w:rPr>
          <w:rFonts w:ascii="宋体" w:hAnsi="宋体" w:cs="宋体" w:hint="eastAsia"/>
          <w:color w:val="000000"/>
          <w:kern w:val="0"/>
          <w:sz w:val="24"/>
        </w:rPr>
        <w:t>14</w:t>
      </w:r>
      <w:r>
        <w:rPr>
          <w:rFonts w:ascii="宋体" w:hAnsi="宋体" w:cs="宋体" w:hint="eastAsia"/>
          <w:color w:val="000000"/>
          <w:kern w:val="0"/>
          <w:sz w:val="24"/>
        </w:rPr>
        <w:t>天内，向承包人颁发缺陷责任期终止证书。</w:t>
      </w:r>
    </w:p>
    <w:p w:rsidR="002270DB" w:rsidRDefault="00583212">
      <w:pPr>
        <w:pStyle w:val="3"/>
        <w:spacing w:before="0" w:after="0" w:line="360" w:lineRule="auto"/>
        <w:rPr>
          <w:rFonts w:ascii="宋体" w:hAnsi="宋体" w:cs="宋体"/>
          <w:color w:val="000000"/>
          <w:kern w:val="0"/>
          <w:sz w:val="24"/>
          <w:szCs w:val="24"/>
        </w:rPr>
      </w:pPr>
      <w:bookmarkStart w:id="431" w:name="_Toc381175640"/>
      <w:bookmarkStart w:id="432" w:name="_Toc351203601"/>
      <w:bookmarkStart w:id="433" w:name="_Toc337558818"/>
      <w:bookmarkStart w:id="434" w:name="_Toc296346616"/>
      <w:bookmarkStart w:id="435" w:name="_Toc296503115"/>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431"/>
      <w:bookmarkEnd w:id="432"/>
    </w:p>
    <w:bookmarkEnd w:id="433"/>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经合同当事人协商一致扣留质量保证金的，应在专用合同条款中予以明确。</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15.3.1 </w:t>
      </w:r>
      <w:r>
        <w:rPr>
          <w:rFonts w:ascii="宋体" w:hAnsi="宋体" w:cs="宋体" w:hint="eastAsia"/>
          <w:color w:val="000000"/>
          <w:kern w:val="0"/>
          <w:sz w:val="24"/>
        </w:rPr>
        <w:t>承包人提供质量保证金的方式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w:t>
      </w:r>
      <w:r>
        <w:rPr>
          <w:rFonts w:ascii="宋体" w:hAnsi="宋体" w:cs="宋体" w:hint="eastAsia"/>
          <w:color w:val="000000"/>
          <w:kern w:val="0"/>
          <w:sz w:val="24"/>
        </w:rPr>
        <w:t>1</w:t>
      </w:r>
      <w:r>
        <w:rPr>
          <w:rFonts w:ascii="宋体" w:hAnsi="宋体" w:cs="宋体" w:hint="eastAsia"/>
          <w:color w:val="000000"/>
          <w:kern w:val="0"/>
          <w:sz w:val="24"/>
        </w:rPr>
        <w:t>）质量保证金保函；</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）相应比</w:t>
      </w:r>
      <w:r>
        <w:rPr>
          <w:rFonts w:ascii="宋体" w:hAnsi="宋体" w:cs="宋体" w:hint="eastAsia"/>
          <w:color w:val="000000"/>
          <w:kern w:val="0"/>
          <w:sz w:val="24"/>
        </w:rPr>
        <w:t>例的工程款；</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15.3.2 </w:t>
      </w:r>
      <w:r>
        <w:rPr>
          <w:rFonts w:ascii="宋体" w:hAnsi="宋体" w:cs="宋体" w:hint="eastAsia"/>
          <w:color w:val="000000"/>
          <w:kern w:val="0"/>
          <w:sz w:val="24"/>
        </w:rPr>
        <w:t>质量保证金的扣留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w:t>
      </w:r>
      <w:bookmarkStart w:id="436" w:name="#go6"/>
      <w:bookmarkEnd w:id="436"/>
      <w:r>
        <w:rPr>
          <w:rFonts w:ascii="宋体" w:hAnsi="宋体" w:cs="宋体" w:hint="eastAsia"/>
          <w:color w:val="000000"/>
          <w:kern w:val="0"/>
          <w:sz w:val="24"/>
        </w:rPr>
        <w:t>程竣工结算时一次性扣留质量保证金；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）双方约定的其他扣留方式。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w:t>
      </w:r>
      <w:r>
        <w:rPr>
          <w:rFonts w:ascii="宋体" w:hAnsi="宋体" w:cs="宋体" w:hint="eastAsia"/>
          <w:color w:val="000000"/>
          <w:kern w:val="0"/>
          <w:sz w:val="24"/>
        </w:rPr>
        <w:t>1</w:t>
      </w:r>
      <w:r>
        <w:rPr>
          <w:rFonts w:ascii="宋体" w:hAnsi="宋体" w:cs="宋体" w:hint="eastAsia"/>
          <w:color w:val="000000"/>
          <w:kern w:val="0"/>
          <w:sz w:val="24"/>
        </w:rPr>
        <w:t>）种方式。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37" w:name="#go4"/>
      <w:bookmarkEnd w:id="437"/>
      <w:r>
        <w:rPr>
          <w:rFonts w:ascii="宋体" w:hAnsi="宋体" w:cs="宋体" w:hint="eastAsia"/>
          <w:color w:val="000000"/>
          <w:kern w:val="0"/>
          <w:sz w:val="24"/>
        </w:rPr>
        <w:t>包人累计扣留的质量保证金不得超过结算合同价格的</w:t>
      </w:r>
      <w:r>
        <w:rPr>
          <w:rFonts w:ascii="宋体" w:hAnsi="宋体" w:cs="宋体" w:hint="eastAsia"/>
          <w:color w:val="000000"/>
          <w:kern w:val="0"/>
          <w:sz w:val="24"/>
        </w:rPr>
        <w:t>5%</w:t>
      </w:r>
      <w:r>
        <w:rPr>
          <w:rFonts w:ascii="宋体" w:hAnsi="宋体" w:cs="宋体" w:hint="eastAsia"/>
          <w:color w:val="000000"/>
          <w:kern w:val="0"/>
          <w:sz w:val="24"/>
        </w:rPr>
        <w:t>，如承包人在发包人签发</w:t>
      </w:r>
      <w:r>
        <w:rPr>
          <w:rFonts w:ascii="宋体" w:hAnsi="宋体" w:cs="宋体" w:hint="eastAsia"/>
          <w:color w:val="000000"/>
          <w:kern w:val="0"/>
          <w:sz w:val="24"/>
        </w:rPr>
        <w:t>竣工付款证书后</w:t>
      </w:r>
      <w:r>
        <w:rPr>
          <w:rFonts w:ascii="宋体" w:hAnsi="宋体" w:cs="宋体" w:hint="eastAsia"/>
          <w:color w:val="000000"/>
          <w:kern w:val="0"/>
          <w:sz w:val="24"/>
        </w:rPr>
        <w:t>28</w:t>
      </w:r>
      <w:r>
        <w:rPr>
          <w:rFonts w:ascii="宋体" w:hAnsi="宋体" w:cs="宋体" w:hint="eastAsia"/>
          <w:color w:val="000000"/>
          <w:kern w:val="0"/>
          <w:sz w:val="24"/>
        </w:rPr>
        <w:t>天内提交质量保证金保函，发包人应同时退还扣留的作为质量保证金的工程价款。</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w:t>
      </w:r>
      <w:r>
        <w:rPr>
          <w:rFonts w:ascii="宋体" w:hAnsi="宋体" w:cs="宋体" w:hint="eastAsia"/>
          <w:color w:val="000000"/>
          <w:kern w:val="0"/>
          <w:sz w:val="24"/>
        </w:rPr>
        <w:t>14.4</w:t>
      </w:r>
      <w:r>
        <w:rPr>
          <w:rFonts w:ascii="宋体" w:hAnsi="宋体" w:cs="宋体" w:hint="eastAsia"/>
          <w:color w:val="000000"/>
          <w:kern w:val="0"/>
          <w:sz w:val="24"/>
        </w:rPr>
        <w:t>款〔最终结清〕的约定退还质量保证金。</w:t>
      </w:r>
    </w:p>
    <w:p w:rsidR="002270DB" w:rsidRDefault="00583212">
      <w:pPr>
        <w:pStyle w:val="3"/>
        <w:spacing w:before="0" w:after="0" w:line="360" w:lineRule="auto"/>
        <w:rPr>
          <w:rFonts w:ascii="宋体" w:hAnsi="宋体" w:cs="宋体"/>
          <w:color w:val="000000"/>
          <w:kern w:val="0"/>
          <w:sz w:val="24"/>
          <w:szCs w:val="24"/>
        </w:rPr>
      </w:pPr>
      <w:bookmarkStart w:id="438" w:name="_Toc381175641"/>
      <w:bookmarkStart w:id="439" w:name="_Toc351203602"/>
      <w:bookmarkStart w:id="440" w:name="_Toc337558819"/>
      <w:r>
        <w:rPr>
          <w:rFonts w:ascii="宋体" w:hAnsi="宋体" w:cs="宋体" w:hint="eastAsia"/>
          <w:color w:val="000000"/>
          <w:kern w:val="0"/>
          <w:sz w:val="24"/>
          <w:szCs w:val="24"/>
        </w:rPr>
        <w:t xml:space="preserve">15.4 </w:t>
      </w:r>
      <w:r>
        <w:rPr>
          <w:rFonts w:ascii="宋体" w:hAnsi="宋体" w:cs="宋体" w:hint="eastAsia"/>
          <w:color w:val="000000"/>
          <w:kern w:val="0"/>
          <w:sz w:val="24"/>
          <w:szCs w:val="24"/>
        </w:rPr>
        <w:t>保修</w:t>
      </w:r>
      <w:bookmarkEnd w:id="438"/>
      <w:bookmarkEnd w:id="439"/>
    </w:p>
    <w:bookmarkEnd w:id="434"/>
    <w:bookmarkEnd w:id="435"/>
    <w:bookmarkEnd w:id="440"/>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w:t>
      </w:r>
      <w:r>
        <w:rPr>
          <w:rFonts w:ascii="宋体" w:hAnsi="宋体" w:cs="宋体" w:hint="eastAsia"/>
          <w:color w:val="000000"/>
          <w:kern w:val="0"/>
          <w:sz w:val="24"/>
        </w:rPr>
        <w:t>保修责任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15.4.2 </w:t>
      </w:r>
      <w:r>
        <w:rPr>
          <w:rFonts w:ascii="宋体" w:hAnsi="宋体" w:cs="宋体" w:hint="eastAsia"/>
          <w:color w:val="000000"/>
          <w:kern w:val="0"/>
          <w:sz w:val="24"/>
        </w:rPr>
        <w:t>修复费用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）保修期内，因承包人原因造成工程的缺陷、损坏，承包人应负责修复，并承担修复的费用以及因工程的缺陷、损坏造成的人身伤害和财产损失；</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）保修期内，因发包人使用不当造成工程的缺陷、损坏，可以委托承包人修复，但发包人应承担修复的费用，并支付承包人合理利润；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）因其他原因造成工程的缺陷、损坏，可以委托承包人修复，发包人应承担修复的费用，并支付承包人合理的利润，因工程的缺陷、损坏造成的人身伤害和财产损失由责任方承担。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 xml:space="preserve">15.4.3 </w:t>
      </w:r>
      <w:r>
        <w:rPr>
          <w:rFonts w:ascii="宋体" w:hAnsi="宋体" w:cs="宋体" w:hint="eastAsia"/>
          <w:color w:val="000000"/>
          <w:kern w:val="0"/>
          <w:sz w:val="24"/>
        </w:rPr>
        <w:t>修复通知</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s="宋体" w:hint="eastAsia"/>
          <w:color w:val="000000"/>
          <w:kern w:val="0"/>
          <w:sz w:val="24"/>
        </w:rPr>
        <w:t>48</w:t>
      </w:r>
      <w:r>
        <w:rPr>
          <w:rFonts w:ascii="宋体" w:hAnsi="宋体" w:cs="宋体" w:hint="eastAsia"/>
          <w:color w:val="000000"/>
          <w:kern w:val="0"/>
          <w:sz w:val="24"/>
        </w:rPr>
        <w:t>小时内书面确认，承包人应在专用合同条款约定的合理期限内到达工程现场并修复缺陷或损坏。</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15.4.4 </w:t>
      </w:r>
      <w:r>
        <w:rPr>
          <w:rFonts w:ascii="宋体" w:hAnsi="宋体" w:cs="宋体" w:hint="eastAsia"/>
          <w:color w:val="000000"/>
          <w:kern w:val="0"/>
          <w:sz w:val="24"/>
        </w:rPr>
        <w:t>未能修复</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w:t>
      </w:r>
      <w:r>
        <w:rPr>
          <w:rFonts w:ascii="宋体" w:hAnsi="宋体" w:cs="宋体" w:hint="eastAsia"/>
          <w:color w:val="000000"/>
          <w:kern w:val="0"/>
          <w:sz w:val="24"/>
        </w:rPr>
        <w:t>人承担。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15.4.5 </w:t>
      </w:r>
      <w:r>
        <w:rPr>
          <w:rFonts w:ascii="宋体" w:hAnsi="宋体" w:cs="宋体" w:hint="eastAsia"/>
          <w:color w:val="000000"/>
          <w:kern w:val="0"/>
          <w:sz w:val="24"/>
        </w:rPr>
        <w:t>承包人出入权</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w:t>
      </w:r>
      <w:r>
        <w:rPr>
          <w:rFonts w:ascii="宋体" w:hAnsi="宋体" w:cs="宋体" w:hint="eastAsia"/>
          <w:color w:val="000000"/>
          <w:kern w:val="0"/>
          <w:sz w:val="24"/>
        </w:rPr>
        <w:t>24</w:t>
      </w:r>
      <w:r>
        <w:rPr>
          <w:rFonts w:ascii="宋体" w:hAnsi="宋体" w:cs="宋体" w:hint="eastAsia"/>
          <w:color w:val="000000"/>
          <w:kern w:val="0"/>
          <w:sz w:val="24"/>
        </w:rPr>
        <w:t>小时通知发包人进场修复的时间。承包人进入工程现场前应获得发包人同意，且不应影响发包人正常的生产经营，并应遵守发包人有关保安和保密等规定。</w:t>
      </w:r>
    </w:p>
    <w:p w:rsidR="002270DB" w:rsidRDefault="00583212">
      <w:pPr>
        <w:pStyle w:val="2"/>
        <w:spacing w:before="0" w:after="0" w:line="360" w:lineRule="auto"/>
        <w:rPr>
          <w:rFonts w:ascii="宋体" w:eastAsia="宋体" w:hAnsi="宋体" w:cs="宋体"/>
          <w:color w:val="000000"/>
          <w:kern w:val="0"/>
          <w:sz w:val="28"/>
          <w:szCs w:val="28"/>
        </w:rPr>
      </w:pPr>
      <w:bookmarkStart w:id="441" w:name="_Toc3533"/>
      <w:bookmarkStart w:id="442" w:name="_Toc30498"/>
      <w:bookmarkStart w:id="443" w:name="_Toc351203603"/>
      <w:bookmarkStart w:id="444" w:name="_Toc381175642"/>
      <w:bookmarkStart w:id="445" w:name="_Toc337558820"/>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441"/>
      <w:bookmarkEnd w:id="442"/>
      <w:bookmarkEnd w:id="443"/>
      <w:bookmarkEnd w:id="444"/>
    </w:p>
    <w:p w:rsidR="002270DB" w:rsidRDefault="00583212">
      <w:pPr>
        <w:pStyle w:val="3"/>
        <w:spacing w:before="0" w:after="0" w:line="360" w:lineRule="auto"/>
        <w:rPr>
          <w:rFonts w:ascii="宋体" w:hAnsi="宋体" w:cs="宋体"/>
          <w:color w:val="000000"/>
          <w:kern w:val="0"/>
          <w:sz w:val="24"/>
          <w:szCs w:val="24"/>
        </w:rPr>
      </w:pPr>
      <w:bookmarkStart w:id="446" w:name="_Toc296503129"/>
      <w:bookmarkStart w:id="447" w:name="_Toc296346630"/>
      <w:bookmarkStart w:id="448" w:name="_Toc381175643"/>
      <w:bookmarkStart w:id="449" w:name="_Toc351203604"/>
      <w:bookmarkStart w:id="450" w:name="_Toc337558821"/>
      <w:bookmarkEnd w:id="445"/>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w:t>
      </w:r>
      <w:bookmarkEnd w:id="446"/>
      <w:bookmarkEnd w:id="447"/>
      <w:r>
        <w:rPr>
          <w:rFonts w:ascii="宋体" w:hAnsi="宋体" w:cs="宋体" w:hint="eastAsia"/>
          <w:color w:val="000000"/>
          <w:kern w:val="0"/>
          <w:sz w:val="24"/>
          <w:szCs w:val="24"/>
        </w:rPr>
        <w:t>包人违约</w:t>
      </w:r>
      <w:bookmarkEnd w:id="448"/>
      <w:bookmarkEnd w:id="449"/>
    </w:p>
    <w:bookmarkEnd w:id="450"/>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16.1.1 </w:t>
      </w:r>
      <w:r>
        <w:rPr>
          <w:rFonts w:ascii="宋体" w:hAnsi="宋体" w:cs="宋体" w:hint="eastAsia"/>
          <w:color w:val="000000"/>
          <w:kern w:val="0"/>
          <w:sz w:val="24"/>
        </w:rPr>
        <w:t>发包人违约的情形</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）发包人明确表示或者以其行为表明不履行合同主要义务的；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）发包人未能按照合同约定履行其他义务的。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w:t>
      </w:r>
      <w:r>
        <w:rPr>
          <w:rFonts w:ascii="宋体" w:hAnsi="宋体" w:cs="宋体" w:hint="eastAsia"/>
          <w:color w:val="000000"/>
          <w:kern w:val="0"/>
          <w:sz w:val="24"/>
        </w:rPr>
        <w:t>7</w:t>
      </w:r>
      <w:r>
        <w:rPr>
          <w:rFonts w:ascii="宋体" w:hAnsi="宋体" w:cs="宋体" w:hint="eastAsia"/>
          <w:color w:val="000000"/>
          <w:kern w:val="0"/>
          <w:sz w:val="24"/>
        </w:rPr>
        <w:t>）目以外的违约情况时，承包人可向发包人发出</w:t>
      </w:r>
      <w:r>
        <w:rPr>
          <w:rFonts w:ascii="宋体" w:hAnsi="宋体" w:cs="宋体" w:hint="eastAsia"/>
          <w:color w:val="000000"/>
          <w:kern w:val="0"/>
          <w:sz w:val="24"/>
        </w:rPr>
        <w:t>通知，要求发包人采取有效措施纠正违约行为。发包人收到承包人通知后</w:t>
      </w:r>
      <w:r>
        <w:rPr>
          <w:rFonts w:ascii="宋体" w:hAnsi="宋体" w:cs="宋体" w:hint="eastAsia"/>
          <w:color w:val="000000"/>
          <w:kern w:val="0"/>
          <w:sz w:val="24"/>
        </w:rPr>
        <w:t>28</w:t>
      </w:r>
      <w:r>
        <w:rPr>
          <w:rFonts w:ascii="宋体" w:hAnsi="宋体" w:cs="宋体" w:hint="eastAsia"/>
          <w:color w:val="000000"/>
          <w:kern w:val="0"/>
          <w:sz w:val="24"/>
        </w:rPr>
        <w:t>天内仍不纠正违约行为的，承包人</w:t>
      </w:r>
      <w:r>
        <w:rPr>
          <w:rFonts w:ascii="宋体" w:hAnsi="宋体" w:cs="宋体" w:hint="eastAsia"/>
          <w:color w:val="000000"/>
          <w:kern w:val="0"/>
          <w:sz w:val="24"/>
        </w:rPr>
        <w:lastRenderedPageBreak/>
        <w:t>有权暂停相应部位工程施工，并通知监理人。</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16.1.2 </w:t>
      </w:r>
      <w:r>
        <w:rPr>
          <w:rFonts w:ascii="宋体" w:hAnsi="宋体" w:cs="宋体" w:hint="eastAsia"/>
          <w:color w:val="000000"/>
          <w:kern w:val="0"/>
          <w:sz w:val="24"/>
        </w:rPr>
        <w:t>发包人违约的责任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16.1.3 </w:t>
      </w:r>
      <w:r>
        <w:rPr>
          <w:rFonts w:ascii="宋体" w:hAnsi="宋体" w:cs="宋体" w:hint="eastAsia"/>
          <w:color w:val="000000"/>
          <w:kern w:val="0"/>
          <w:sz w:val="24"/>
        </w:rPr>
        <w:t>因发包人违约解除合同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w:t>
      </w:r>
      <w:r>
        <w:rPr>
          <w:rFonts w:ascii="宋体" w:hAnsi="宋体" w:cs="宋体" w:hint="eastAsia"/>
          <w:color w:val="000000"/>
          <w:kern w:val="0"/>
          <w:sz w:val="24"/>
        </w:rPr>
        <w:t>28</w:t>
      </w:r>
      <w:r>
        <w:rPr>
          <w:rFonts w:ascii="宋体" w:hAnsi="宋体" w:cs="宋体" w:hint="eastAsia"/>
          <w:color w:val="000000"/>
          <w:kern w:val="0"/>
          <w:sz w:val="24"/>
        </w:rPr>
        <w:t>天后，发包人仍不纠正其违约行为并致使合同目的不能实现的，或出现第</w:t>
      </w:r>
      <w:r>
        <w:rPr>
          <w:rFonts w:ascii="宋体" w:hAnsi="宋体" w:cs="宋体" w:hint="eastAsia"/>
          <w:color w:val="000000"/>
          <w:kern w:val="0"/>
          <w:sz w:val="24"/>
        </w:rPr>
        <w:t>16.1.1</w:t>
      </w:r>
      <w:r>
        <w:rPr>
          <w:rFonts w:ascii="宋体" w:hAnsi="宋体" w:cs="宋体" w:hint="eastAsia"/>
          <w:color w:val="000000"/>
          <w:kern w:val="0"/>
          <w:sz w:val="24"/>
        </w:rPr>
        <w:t>项〔发包人违约的情形〕第（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）目约定的违约情况，承包人有权解除合同，发包人应承担由此增加的费用，并支付承包人合理的利润。</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16.1.4 </w:t>
      </w:r>
      <w:r>
        <w:rPr>
          <w:rFonts w:ascii="宋体" w:hAnsi="宋体" w:cs="宋体" w:hint="eastAsia"/>
          <w:color w:val="000000"/>
          <w:kern w:val="0"/>
          <w:sz w:val="24"/>
        </w:rPr>
        <w:t>因发包人违约解除合同后的付款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w:t>
      </w:r>
      <w:r>
        <w:rPr>
          <w:rFonts w:ascii="宋体" w:hAnsi="宋体" w:cs="宋体" w:hint="eastAsia"/>
          <w:color w:val="000000"/>
          <w:kern w:val="0"/>
          <w:sz w:val="24"/>
        </w:rPr>
        <w:t>28</w:t>
      </w:r>
      <w:r>
        <w:rPr>
          <w:rFonts w:ascii="宋体" w:hAnsi="宋体" w:cs="宋体" w:hint="eastAsia"/>
          <w:color w:val="000000"/>
          <w:kern w:val="0"/>
          <w:sz w:val="24"/>
        </w:rPr>
        <w:t>天内支付下列款项，并解除履约担保：</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）合同解除前所完成工作的价款；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）承包人为工程施工订购并已付款的材料、工程设备和其他物品的价款；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）承包人撤离施工现场以及遣散承包人人员的款项；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）按照合同约定在合同解除前应支付的违约金；</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）按照合同约定应当支付给承包人的其他款项；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）按照合同约定应退还的质量保证金；</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）因解除合同给承包人造成的损失。</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条〔争议解决〕的约定处理。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w:t>
      </w:r>
      <w:r>
        <w:rPr>
          <w:rFonts w:ascii="宋体" w:hAnsi="宋体" w:cs="宋体" w:hint="eastAsia"/>
          <w:color w:val="000000"/>
          <w:kern w:val="0"/>
          <w:sz w:val="24"/>
        </w:rPr>
        <w:t>条件。</w:t>
      </w:r>
    </w:p>
    <w:p w:rsidR="002270DB" w:rsidRDefault="00583212">
      <w:pPr>
        <w:pStyle w:val="3"/>
        <w:spacing w:before="0" w:after="0" w:line="360" w:lineRule="auto"/>
        <w:rPr>
          <w:rFonts w:ascii="宋体" w:hAnsi="宋体" w:cs="宋体"/>
          <w:color w:val="000000"/>
          <w:kern w:val="0"/>
          <w:sz w:val="24"/>
          <w:szCs w:val="24"/>
        </w:rPr>
      </w:pPr>
      <w:bookmarkStart w:id="451" w:name="_Toc381175644"/>
      <w:bookmarkStart w:id="452" w:name="_Toc351203605"/>
      <w:bookmarkStart w:id="453" w:name="_Toc296503131"/>
      <w:bookmarkStart w:id="454" w:name="_Toc296346632"/>
      <w:bookmarkStart w:id="455" w:name="_Toc337558822"/>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451"/>
      <w:bookmarkEnd w:id="452"/>
    </w:p>
    <w:bookmarkEnd w:id="453"/>
    <w:bookmarkEnd w:id="454"/>
    <w:bookmarkEnd w:id="455"/>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）承包人违反合同约定进行转包或违法分包的；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）承包人违反合同约定招标和使用不合格的材料和工程设备的；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）因承包人原因导致工程质量不符合合同要求的；</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）承包人违反第</w:t>
      </w:r>
      <w:r>
        <w:rPr>
          <w:rFonts w:ascii="宋体" w:hAnsi="宋体" w:cs="宋体" w:hint="eastAsia"/>
          <w:color w:val="000000"/>
          <w:kern w:val="0"/>
          <w:sz w:val="24"/>
        </w:rPr>
        <w:t>8.9</w:t>
      </w:r>
      <w:r>
        <w:rPr>
          <w:rFonts w:ascii="宋体" w:hAnsi="宋体" w:cs="宋体" w:hint="eastAsia"/>
          <w:color w:val="000000"/>
          <w:kern w:val="0"/>
          <w:sz w:val="24"/>
        </w:rPr>
        <w:t>款〔材料与设备专用要求〕的约定，未经批准，私自将已按照合同</w:t>
      </w:r>
      <w:r>
        <w:rPr>
          <w:rFonts w:ascii="宋体" w:hAnsi="宋体" w:cs="宋体" w:hint="eastAsia"/>
          <w:color w:val="000000"/>
          <w:kern w:val="0"/>
          <w:sz w:val="24"/>
        </w:rPr>
        <w:lastRenderedPageBreak/>
        <w:t>约定进入施工现场的材料或设备撤离施工现场的；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）承包人未能按施工进度计划及时完成合同约定的工作，造成工期延误的；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）承包人在缺陷责任期及保修期内，未</w:t>
      </w:r>
      <w:r>
        <w:rPr>
          <w:rFonts w:ascii="宋体" w:hAnsi="宋体" w:cs="宋体" w:hint="eastAsia"/>
          <w:color w:val="000000"/>
          <w:kern w:val="0"/>
          <w:sz w:val="24"/>
        </w:rPr>
        <w:t>能在合理期限对工程缺陷进行修复，或拒绝按发包人要求进行修复的；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）承包人明确表示或者以其行为表明不履行合同主要义务的；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8</w:t>
      </w:r>
      <w:r>
        <w:rPr>
          <w:rFonts w:ascii="宋体" w:hAnsi="宋体" w:cs="宋体" w:hint="eastAsia"/>
          <w:color w:val="000000"/>
          <w:kern w:val="0"/>
          <w:sz w:val="24"/>
        </w:rPr>
        <w:t>）承包人未能按照合同约定履行其他义务的。</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w:t>
      </w:r>
      <w:r>
        <w:rPr>
          <w:rFonts w:ascii="宋体" w:hAnsi="宋体" w:cs="宋体" w:hint="eastAsia"/>
          <w:color w:val="000000"/>
          <w:kern w:val="0"/>
          <w:sz w:val="24"/>
        </w:rPr>
        <w:t>7</w:t>
      </w:r>
      <w:r>
        <w:rPr>
          <w:rFonts w:ascii="宋体" w:hAnsi="宋体" w:cs="宋体" w:hint="eastAsia"/>
          <w:color w:val="000000"/>
          <w:kern w:val="0"/>
          <w:sz w:val="24"/>
        </w:rPr>
        <w:t>）目约定以外的其他违约情况时，监理人可向承包人发出整改通知，要求其在指定的期限内改正。</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16.2.2 </w:t>
      </w:r>
      <w:r>
        <w:rPr>
          <w:rFonts w:ascii="宋体" w:hAnsi="宋体" w:cs="宋体" w:hint="eastAsia"/>
          <w:color w:val="000000"/>
          <w:kern w:val="0"/>
          <w:sz w:val="24"/>
        </w:rPr>
        <w:t>承包人违约的责任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16.2.3 </w:t>
      </w:r>
      <w:r>
        <w:rPr>
          <w:rFonts w:ascii="宋体" w:hAnsi="宋体" w:cs="宋体" w:hint="eastAsia"/>
          <w:color w:val="000000"/>
          <w:kern w:val="0"/>
          <w:sz w:val="24"/>
        </w:rPr>
        <w:t>因承包人违约解除合同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w:t>
      </w:r>
      <w:r>
        <w:rPr>
          <w:rFonts w:ascii="宋体" w:hAnsi="宋体" w:cs="宋体" w:hint="eastAsia"/>
          <w:color w:val="000000"/>
          <w:kern w:val="0"/>
          <w:sz w:val="24"/>
        </w:rPr>
        <w:t>16.2.1</w:t>
      </w:r>
      <w:r>
        <w:rPr>
          <w:rFonts w:ascii="宋体" w:hAnsi="宋体" w:cs="宋体" w:hint="eastAsia"/>
          <w:color w:val="000000"/>
          <w:kern w:val="0"/>
          <w:sz w:val="24"/>
        </w:rPr>
        <w:t>项〔承包人违约的情形〕第（</w:t>
      </w:r>
      <w:r>
        <w:rPr>
          <w:rFonts w:ascii="宋体" w:hAnsi="宋体" w:cs="宋体" w:hint="eastAsia"/>
          <w:color w:val="000000"/>
          <w:kern w:val="0"/>
          <w:sz w:val="24"/>
        </w:rPr>
        <w:t>7</w:t>
      </w:r>
      <w:r>
        <w:rPr>
          <w:rFonts w:ascii="宋体" w:hAnsi="宋体" w:cs="宋体" w:hint="eastAsia"/>
          <w:color w:val="000000"/>
          <w:kern w:val="0"/>
          <w:sz w:val="24"/>
        </w:rPr>
        <w:t>）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w:t>
      </w:r>
      <w:r>
        <w:rPr>
          <w:rFonts w:ascii="宋体" w:hAnsi="宋体" w:cs="宋体" w:hint="eastAsia"/>
          <w:color w:val="000000"/>
          <w:kern w:val="0"/>
          <w:sz w:val="24"/>
        </w:rPr>
        <w:t>因承包人违约解除合同后的处理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w:t>
      </w:r>
      <w:r>
        <w:rPr>
          <w:rFonts w:ascii="宋体" w:hAnsi="宋体" w:cs="宋体" w:hint="eastAsia"/>
          <w:color w:val="000000"/>
          <w:kern w:val="0"/>
          <w:sz w:val="24"/>
        </w:rPr>
        <w:t>的，则合同当事人应在合同解除后</w:t>
      </w:r>
      <w:r>
        <w:rPr>
          <w:rFonts w:ascii="宋体" w:hAnsi="宋体" w:cs="宋体" w:hint="eastAsia"/>
          <w:color w:val="000000"/>
          <w:kern w:val="0"/>
          <w:sz w:val="24"/>
        </w:rPr>
        <w:t>28</w:t>
      </w:r>
      <w:r>
        <w:rPr>
          <w:rFonts w:ascii="宋体" w:hAnsi="宋体" w:cs="宋体" w:hint="eastAsia"/>
          <w:color w:val="000000"/>
          <w:kern w:val="0"/>
          <w:sz w:val="24"/>
        </w:rPr>
        <w:t>天内完成估价、付款和清算，并按以下约定执行：</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）合同解除后，按第</w:t>
      </w:r>
      <w:r>
        <w:rPr>
          <w:rFonts w:ascii="宋体" w:hAnsi="宋体" w:cs="宋体" w:hint="eastAsia"/>
          <w:color w:val="000000"/>
          <w:kern w:val="0"/>
          <w:sz w:val="24"/>
        </w:rPr>
        <w:t>4.4</w:t>
      </w:r>
      <w:r>
        <w:rPr>
          <w:rFonts w:ascii="宋体" w:hAnsi="宋体" w:cs="宋体" w:hint="eastAsia"/>
          <w:color w:val="000000"/>
          <w:kern w:val="0"/>
          <w:sz w:val="24"/>
        </w:rPr>
        <w:t>款〔商定或确定〕商定或确定承包人实际完成工作对应的合同价款，以及承包人已提供的材料、工程设备、施工设备和临时工程等的价值；</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）合同解除后，承包人应支付的违约金；</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）合同解除后，因解除合同给发包人造成的损失；</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）合同解除后，承包人应按照发包人要求和监理人的指示完成现场的清理和撤离；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）发包人和承包人应在合同解除后进行清算，出具最终结清付款证书，结清全部款项。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w:t>
      </w:r>
      <w:r>
        <w:rPr>
          <w:rFonts w:ascii="宋体" w:hAnsi="宋体" w:cs="宋体" w:hint="eastAsia"/>
          <w:color w:val="000000"/>
          <w:kern w:val="0"/>
          <w:sz w:val="24"/>
        </w:rPr>
        <w:t>20</w:t>
      </w:r>
      <w:r>
        <w:rPr>
          <w:rFonts w:ascii="宋体" w:hAnsi="宋体" w:cs="宋体" w:hint="eastAsia"/>
          <w:color w:val="000000"/>
          <w:kern w:val="0"/>
          <w:sz w:val="24"/>
        </w:rPr>
        <w:t>条〔争议解决〕</w:t>
      </w:r>
      <w:r>
        <w:rPr>
          <w:rFonts w:ascii="宋体" w:hAnsi="宋体" w:cs="宋体" w:hint="eastAsia"/>
          <w:color w:val="000000"/>
          <w:kern w:val="0"/>
          <w:sz w:val="24"/>
        </w:rPr>
        <w:lastRenderedPageBreak/>
        <w:t>的约定处理。</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w:t>
      </w:r>
      <w:r>
        <w:rPr>
          <w:rFonts w:ascii="宋体" w:hAnsi="宋体" w:cs="宋体" w:hint="eastAsia"/>
          <w:color w:val="000000"/>
          <w:kern w:val="0"/>
          <w:sz w:val="24"/>
        </w:rPr>
        <w:t>招标合同权益转让</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因承包人违约解除合同的，发包人有权要求承包人将其为实施合同而签订的材料和设备的招标合同的权益转让给发包人，承包人应在收到解除合同通知后</w:t>
      </w:r>
      <w:r>
        <w:rPr>
          <w:rFonts w:ascii="宋体" w:hAnsi="宋体" w:cs="宋体" w:hint="eastAsia"/>
          <w:color w:val="000000"/>
          <w:kern w:val="0"/>
          <w:sz w:val="24"/>
        </w:rPr>
        <w:t>14</w:t>
      </w:r>
      <w:r>
        <w:rPr>
          <w:rFonts w:ascii="宋体" w:hAnsi="宋体" w:cs="宋体" w:hint="eastAsia"/>
          <w:color w:val="000000"/>
          <w:kern w:val="0"/>
          <w:sz w:val="24"/>
        </w:rPr>
        <w:t>天内，协助发包人与招标合同的投标人达成相关的转让协议。</w:t>
      </w:r>
    </w:p>
    <w:p w:rsidR="002270DB" w:rsidRDefault="00583212">
      <w:pPr>
        <w:pStyle w:val="3"/>
        <w:spacing w:before="0" w:after="0" w:line="360" w:lineRule="auto"/>
        <w:rPr>
          <w:rFonts w:ascii="宋体" w:hAnsi="宋体" w:cs="宋体"/>
          <w:color w:val="000000"/>
          <w:kern w:val="0"/>
          <w:sz w:val="24"/>
          <w:szCs w:val="24"/>
        </w:rPr>
      </w:pPr>
      <w:bookmarkStart w:id="456" w:name="_Toc351203606"/>
      <w:bookmarkStart w:id="457" w:name="_Toc381175645"/>
      <w:r>
        <w:rPr>
          <w:rFonts w:ascii="宋体" w:hAnsi="宋体" w:cs="宋体" w:hint="eastAsia"/>
          <w:color w:val="000000"/>
          <w:kern w:val="0"/>
          <w:sz w:val="24"/>
          <w:szCs w:val="24"/>
        </w:rPr>
        <w:t xml:space="preserve">16.3 </w:t>
      </w:r>
      <w:r>
        <w:rPr>
          <w:rFonts w:ascii="宋体" w:hAnsi="宋体" w:cs="宋体" w:hint="eastAsia"/>
          <w:color w:val="000000"/>
          <w:kern w:val="0"/>
          <w:sz w:val="24"/>
          <w:szCs w:val="24"/>
        </w:rPr>
        <w:t>第三人造成的违约</w:t>
      </w:r>
      <w:bookmarkEnd w:id="456"/>
      <w:bookmarkEnd w:id="457"/>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w:t>
      </w:r>
      <w:r>
        <w:rPr>
          <w:rFonts w:ascii="宋体" w:hAnsi="宋体" w:cs="宋体" w:hint="eastAsia"/>
          <w:color w:val="000000"/>
          <w:kern w:val="0"/>
          <w:sz w:val="24"/>
        </w:rPr>
        <w:t>方当事人和第三人之间的纠纷，依照法律规定或者按照约定解决。</w:t>
      </w:r>
    </w:p>
    <w:p w:rsidR="002270DB" w:rsidRDefault="00583212">
      <w:pPr>
        <w:pStyle w:val="2"/>
        <w:spacing w:before="0" w:after="0" w:line="360" w:lineRule="auto"/>
        <w:rPr>
          <w:rFonts w:ascii="宋体" w:eastAsia="宋体" w:hAnsi="宋体" w:cs="宋体"/>
          <w:color w:val="000000"/>
          <w:kern w:val="0"/>
          <w:sz w:val="28"/>
          <w:szCs w:val="28"/>
        </w:rPr>
      </w:pPr>
      <w:bookmarkStart w:id="458" w:name="_Toc3498"/>
      <w:bookmarkStart w:id="459" w:name="_Toc30230"/>
      <w:bookmarkStart w:id="460" w:name="_Toc296346617"/>
      <w:bookmarkStart w:id="461" w:name="_Toc381175646"/>
      <w:bookmarkStart w:id="462" w:name="_Toc337558823"/>
      <w:bookmarkStart w:id="463" w:name="_Toc296503116"/>
      <w:bookmarkStart w:id="464" w:name="_Toc351203607"/>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458"/>
      <w:bookmarkEnd w:id="459"/>
      <w:bookmarkEnd w:id="460"/>
      <w:bookmarkEnd w:id="461"/>
      <w:bookmarkEnd w:id="462"/>
      <w:bookmarkEnd w:id="463"/>
      <w:bookmarkEnd w:id="464"/>
    </w:p>
    <w:p w:rsidR="002270DB" w:rsidRDefault="00583212">
      <w:pPr>
        <w:pStyle w:val="3"/>
        <w:spacing w:before="0" w:after="0" w:line="360" w:lineRule="auto"/>
        <w:rPr>
          <w:rFonts w:ascii="宋体" w:hAnsi="宋体" w:cs="宋体"/>
          <w:color w:val="000000"/>
          <w:kern w:val="0"/>
          <w:sz w:val="24"/>
          <w:szCs w:val="24"/>
        </w:rPr>
      </w:pPr>
      <w:bookmarkStart w:id="465" w:name="_Toc381175647"/>
      <w:bookmarkStart w:id="466" w:name="_Toc351203608"/>
      <w:bookmarkStart w:id="467" w:name="_Toc296346618"/>
      <w:bookmarkStart w:id="468" w:name="_Toc296503117"/>
      <w:bookmarkStart w:id="469" w:name="_Toc337558824"/>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465"/>
      <w:bookmarkEnd w:id="466"/>
    </w:p>
    <w:bookmarkEnd w:id="467"/>
    <w:bookmarkEnd w:id="468"/>
    <w:bookmarkEnd w:id="46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s="宋体" w:hint="eastAsia"/>
          <w:color w:val="000000"/>
          <w:kern w:val="0"/>
          <w:sz w:val="24"/>
        </w:rPr>
        <w:t>4.4</w:t>
      </w:r>
      <w:r>
        <w:rPr>
          <w:rFonts w:ascii="宋体" w:hAnsi="宋体" w:cs="宋体" w:hint="eastAsia"/>
          <w:color w:val="000000"/>
          <w:kern w:val="0"/>
          <w:sz w:val="24"/>
        </w:rPr>
        <w:t>款〔商定或确定〕的约定处理。发生争议时，按第</w:t>
      </w:r>
      <w:r>
        <w:rPr>
          <w:rFonts w:ascii="宋体" w:hAnsi="宋体" w:cs="宋体" w:hint="eastAsia"/>
          <w:color w:val="000000"/>
          <w:kern w:val="0"/>
          <w:sz w:val="24"/>
        </w:rPr>
        <w:t>20</w:t>
      </w:r>
      <w:r>
        <w:rPr>
          <w:rFonts w:ascii="宋体" w:hAnsi="宋体" w:cs="宋体" w:hint="eastAsia"/>
          <w:color w:val="000000"/>
          <w:kern w:val="0"/>
          <w:sz w:val="24"/>
        </w:rPr>
        <w:t>条</w:t>
      </w:r>
      <w:r>
        <w:rPr>
          <w:rFonts w:ascii="宋体" w:hAnsi="宋体" w:cs="宋体" w:hint="eastAsia"/>
          <w:color w:val="000000"/>
          <w:kern w:val="0"/>
          <w:sz w:val="24"/>
        </w:rPr>
        <w:t>〔争议解决〕的约定处理。</w:t>
      </w:r>
    </w:p>
    <w:p w:rsidR="002270DB" w:rsidRDefault="00583212">
      <w:pPr>
        <w:pStyle w:val="3"/>
        <w:spacing w:before="0" w:after="0" w:line="360" w:lineRule="auto"/>
        <w:rPr>
          <w:rFonts w:ascii="宋体" w:hAnsi="宋体" w:cs="宋体"/>
          <w:color w:val="000000"/>
          <w:kern w:val="0"/>
          <w:sz w:val="24"/>
          <w:szCs w:val="24"/>
        </w:rPr>
      </w:pPr>
      <w:bookmarkStart w:id="470" w:name="_Toc351203609"/>
      <w:bookmarkStart w:id="471" w:name="_Toc381175648"/>
      <w:bookmarkStart w:id="472" w:name="_Toc296346619"/>
      <w:bookmarkStart w:id="473" w:name="_Toc337558825"/>
      <w:bookmarkStart w:id="474" w:name="_Toc296503118"/>
      <w:r>
        <w:rPr>
          <w:rFonts w:ascii="宋体" w:hAnsi="宋体" w:cs="宋体" w:hint="eastAsia"/>
          <w:color w:val="000000"/>
          <w:kern w:val="0"/>
          <w:sz w:val="24"/>
          <w:szCs w:val="24"/>
        </w:rPr>
        <w:t xml:space="preserve">17.2 </w:t>
      </w:r>
      <w:r>
        <w:rPr>
          <w:rFonts w:ascii="宋体" w:hAnsi="宋体" w:cs="宋体" w:hint="eastAsia"/>
          <w:color w:val="000000"/>
          <w:kern w:val="0"/>
          <w:sz w:val="24"/>
          <w:szCs w:val="24"/>
        </w:rPr>
        <w:t>不可抗力的通知</w:t>
      </w:r>
      <w:bookmarkEnd w:id="470"/>
      <w:bookmarkEnd w:id="471"/>
    </w:p>
    <w:bookmarkEnd w:id="472"/>
    <w:bookmarkEnd w:id="473"/>
    <w:bookmarkEnd w:id="474"/>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w:t>
      </w:r>
      <w:r>
        <w:rPr>
          <w:rFonts w:ascii="宋体" w:hAnsi="宋体" w:cs="宋体" w:hint="eastAsia"/>
          <w:color w:val="000000"/>
          <w:kern w:val="0"/>
          <w:sz w:val="24"/>
        </w:rPr>
        <w:t>28</w:t>
      </w:r>
      <w:r>
        <w:rPr>
          <w:rFonts w:ascii="宋体" w:hAnsi="宋体" w:cs="宋体" w:hint="eastAsia"/>
          <w:color w:val="000000"/>
          <w:kern w:val="0"/>
          <w:sz w:val="24"/>
        </w:rPr>
        <w:t>天内提交最终报告及有关资料。</w:t>
      </w:r>
    </w:p>
    <w:p w:rsidR="002270DB" w:rsidRDefault="00583212">
      <w:pPr>
        <w:pStyle w:val="3"/>
        <w:spacing w:before="0" w:after="0" w:line="360" w:lineRule="auto"/>
        <w:rPr>
          <w:rFonts w:ascii="宋体" w:hAnsi="宋体" w:cs="宋体"/>
          <w:color w:val="000000"/>
          <w:kern w:val="0"/>
          <w:sz w:val="24"/>
          <w:szCs w:val="24"/>
        </w:rPr>
      </w:pPr>
      <w:bookmarkStart w:id="475" w:name="_Toc381175649"/>
      <w:bookmarkStart w:id="476" w:name="_Toc351203610"/>
      <w:bookmarkStart w:id="477" w:name="_Toc337558826"/>
      <w:bookmarkStart w:id="478" w:name="_Toc296346620"/>
      <w:bookmarkStart w:id="479" w:name="_Toc296503119"/>
      <w:r>
        <w:rPr>
          <w:rFonts w:ascii="宋体" w:hAnsi="宋体" w:cs="宋体" w:hint="eastAsia"/>
          <w:color w:val="000000"/>
          <w:kern w:val="0"/>
          <w:sz w:val="24"/>
          <w:szCs w:val="24"/>
        </w:rPr>
        <w:t xml:space="preserve">17.3 </w:t>
      </w:r>
      <w:r>
        <w:rPr>
          <w:rFonts w:ascii="宋体" w:hAnsi="宋体" w:cs="宋体" w:hint="eastAsia"/>
          <w:color w:val="000000"/>
          <w:kern w:val="0"/>
          <w:sz w:val="24"/>
          <w:szCs w:val="24"/>
        </w:rPr>
        <w:t>不可抗力后果的承担</w:t>
      </w:r>
      <w:bookmarkEnd w:id="475"/>
      <w:bookmarkEnd w:id="476"/>
    </w:p>
    <w:bookmarkEnd w:id="477"/>
    <w:bookmarkEnd w:id="478"/>
    <w:bookmarkEnd w:id="47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17.3.1 </w:t>
      </w:r>
      <w:r>
        <w:rPr>
          <w:rFonts w:ascii="宋体" w:hAnsi="宋体" w:cs="宋体" w:hint="eastAsia"/>
          <w:color w:val="000000"/>
          <w:kern w:val="0"/>
          <w:sz w:val="24"/>
        </w:rPr>
        <w:t>不可抗力引起的后果及造成的损失由合同当事人按照法律规定及合同约定各自承担。不可抗力发生前已完成的工程应当按照合同约定进行计量支付。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17.3.2 </w:t>
      </w:r>
      <w:r>
        <w:rPr>
          <w:rFonts w:ascii="宋体" w:hAnsi="宋体" w:cs="宋体" w:hint="eastAsia"/>
          <w:color w:val="000000"/>
          <w:kern w:val="0"/>
          <w:sz w:val="24"/>
        </w:rPr>
        <w:t>不可抗力导致的人员伤亡、财产损失、费用增加和（或）工期延误等后果，由合同当事人按以下原则承担：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）永久工程、已运至施工现场的材料和工程设备的损坏，以及因工程损坏造成的第三</w:t>
      </w:r>
      <w:r>
        <w:rPr>
          <w:rFonts w:ascii="宋体" w:hAnsi="宋体" w:cs="宋体" w:hint="eastAsia"/>
          <w:color w:val="000000"/>
          <w:kern w:val="0"/>
          <w:sz w:val="24"/>
        </w:rPr>
        <w:lastRenderedPageBreak/>
        <w:t>人人员伤亡和财产损失由发包人承担；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）承包人施工设备的损坏由承包人承担；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）发包人和承包人承担各自人员伤亡和财产的损失；</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）因不可抗力影响承包人履行合同约定的义务，已经引起或将引起</w:t>
      </w:r>
      <w:r>
        <w:rPr>
          <w:rFonts w:ascii="宋体" w:hAnsi="宋体" w:cs="宋体" w:hint="eastAsia"/>
          <w:color w:val="000000"/>
          <w:kern w:val="0"/>
          <w:sz w:val="24"/>
        </w:rPr>
        <w:t>工期延误的，应当顺延工期，由此导致承包人停工的费用损失由发包人和承包人合理分担，停工期间必须支付的工人工资由发包人承担；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）因不可抗力引起或将引起工期延误，发包人要求赶工的，由此增加的赶工费用由发包人承担；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）承包人在停工期间按照发包人要求照管、清理和修复工程的费用由发包人承担。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2270DB" w:rsidRDefault="00583212">
      <w:pPr>
        <w:pStyle w:val="3"/>
        <w:spacing w:before="0" w:after="0" w:line="360" w:lineRule="auto"/>
        <w:rPr>
          <w:rFonts w:ascii="宋体" w:hAnsi="宋体" w:cs="宋体"/>
          <w:color w:val="000000"/>
          <w:kern w:val="0"/>
          <w:sz w:val="24"/>
          <w:szCs w:val="24"/>
        </w:rPr>
      </w:pPr>
      <w:bookmarkStart w:id="480" w:name="_Toc351203611"/>
      <w:bookmarkStart w:id="481" w:name="_Toc381175650"/>
      <w:bookmarkStart w:id="482" w:name="_Toc337558827"/>
      <w:r>
        <w:rPr>
          <w:rFonts w:ascii="宋体" w:hAnsi="宋体" w:cs="宋体" w:hint="eastAsia"/>
          <w:color w:val="000000"/>
          <w:kern w:val="0"/>
          <w:sz w:val="24"/>
          <w:szCs w:val="24"/>
        </w:rPr>
        <w:t>17.4</w:t>
      </w:r>
      <w:r>
        <w:rPr>
          <w:rFonts w:ascii="宋体" w:hAnsi="宋体" w:cs="宋体" w:hint="eastAsia"/>
          <w:color w:val="000000"/>
          <w:kern w:val="0"/>
          <w:sz w:val="24"/>
          <w:szCs w:val="24"/>
        </w:rPr>
        <w:t xml:space="preserve"> </w:t>
      </w:r>
      <w:r>
        <w:rPr>
          <w:rFonts w:ascii="宋体" w:hAnsi="宋体" w:cs="宋体" w:hint="eastAsia"/>
          <w:color w:val="000000"/>
          <w:kern w:val="0"/>
          <w:sz w:val="24"/>
          <w:szCs w:val="24"/>
        </w:rPr>
        <w:t>因不可抗力解除合同</w:t>
      </w:r>
      <w:bookmarkEnd w:id="480"/>
      <w:bookmarkEnd w:id="481"/>
    </w:p>
    <w:bookmarkEnd w:id="482"/>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w:t>
      </w:r>
      <w:r>
        <w:rPr>
          <w:rFonts w:ascii="宋体" w:hAnsi="宋体" w:cs="宋体" w:hint="eastAsia"/>
          <w:color w:val="000000"/>
          <w:kern w:val="0"/>
          <w:sz w:val="24"/>
        </w:rPr>
        <w:t>84</w:t>
      </w:r>
      <w:r>
        <w:rPr>
          <w:rFonts w:ascii="宋体" w:hAnsi="宋体" w:cs="宋体" w:hint="eastAsia"/>
          <w:color w:val="000000"/>
          <w:kern w:val="0"/>
          <w:sz w:val="24"/>
        </w:rPr>
        <w:t>天或累计超过</w:t>
      </w:r>
      <w:r>
        <w:rPr>
          <w:rFonts w:ascii="宋体" w:hAnsi="宋体" w:cs="宋体" w:hint="eastAsia"/>
          <w:color w:val="000000"/>
          <w:kern w:val="0"/>
          <w:sz w:val="24"/>
        </w:rPr>
        <w:t>140</w:t>
      </w:r>
      <w:r>
        <w:rPr>
          <w:rFonts w:ascii="宋体" w:hAnsi="宋体" w:cs="宋体" w:hint="eastAsia"/>
          <w:color w:val="000000"/>
          <w:kern w:val="0"/>
          <w:sz w:val="24"/>
        </w:rPr>
        <w:t>天的，发包人和承包人均有权解除合同。合同解除后，由双方当事人按照第</w:t>
      </w:r>
      <w:r>
        <w:rPr>
          <w:rFonts w:ascii="宋体" w:hAnsi="宋体" w:cs="宋体" w:hint="eastAsia"/>
          <w:color w:val="000000"/>
          <w:kern w:val="0"/>
          <w:sz w:val="24"/>
        </w:rPr>
        <w:t>4.4</w:t>
      </w:r>
      <w:r>
        <w:rPr>
          <w:rFonts w:ascii="宋体" w:hAnsi="宋体" w:cs="宋体" w:hint="eastAsia"/>
          <w:color w:val="000000"/>
          <w:kern w:val="0"/>
          <w:sz w:val="24"/>
        </w:rPr>
        <w:t>款〔商定或确定〕商定或确定发包人应支付的款项，该款项包括：</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）合同解除前承包人已完成工作的价款；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）承包人为工程订购的并已交付给承包人，或承包人有责任接受交付的材料、工程设备和其他物品的价款；</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）发包人要求承包人退货或解除订货合同而产生的费用，或因不能退货或解除合同而产生的损失；</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）承包人撤离施工现场以及遣散承包人人员的费用；</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）按照合同约定在合同解除前应支付给承包人的其他款项；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）扣减承包人按照合同约定应向发包人支付的款项；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）双方商定或确定的其他款项。</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w:t>
      </w:r>
      <w:r>
        <w:rPr>
          <w:rFonts w:ascii="宋体" w:hAnsi="宋体" w:cs="宋体" w:hint="eastAsia"/>
          <w:color w:val="000000"/>
          <w:kern w:val="0"/>
          <w:sz w:val="24"/>
        </w:rPr>
        <w:t>28</w:t>
      </w:r>
      <w:r>
        <w:rPr>
          <w:rFonts w:ascii="宋体" w:hAnsi="宋体" w:cs="宋体" w:hint="eastAsia"/>
          <w:color w:val="000000"/>
          <w:kern w:val="0"/>
          <w:sz w:val="24"/>
        </w:rPr>
        <w:t>天内完成上述款项的支付。</w:t>
      </w:r>
    </w:p>
    <w:p w:rsidR="002270DB" w:rsidRDefault="00583212">
      <w:pPr>
        <w:pStyle w:val="2"/>
        <w:spacing w:before="0" w:after="0" w:line="360" w:lineRule="auto"/>
        <w:rPr>
          <w:rFonts w:ascii="宋体" w:eastAsia="宋体" w:hAnsi="宋体" w:cs="宋体"/>
          <w:color w:val="000000"/>
          <w:kern w:val="0"/>
          <w:sz w:val="28"/>
          <w:szCs w:val="28"/>
        </w:rPr>
      </w:pPr>
      <w:bookmarkStart w:id="483" w:name="_Toc351203612"/>
      <w:bookmarkStart w:id="484" w:name="_Toc381175651"/>
      <w:bookmarkStart w:id="485" w:name="_Toc915"/>
      <w:bookmarkStart w:id="486" w:name="_Toc5284"/>
      <w:bookmarkStart w:id="487" w:name="_Toc337558828"/>
      <w:bookmarkStart w:id="488" w:name="_Toc296346621"/>
      <w:bookmarkStart w:id="489" w:name="_Toc296503120"/>
      <w:r>
        <w:rPr>
          <w:rFonts w:ascii="宋体" w:eastAsia="宋体" w:hAnsi="宋体" w:cs="宋体" w:hint="eastAsia"/>
          <w:color w:val="000000"/>
          <w:kern w:val="0"/>
          <w:sz w:val="28"/>
          <w:szCs w:val="28"/>
        </w:rPr>
        <w:lastRenderedPageBreak/>
        <w:t xml:space="preserve">18. </w:t>
      </w:r>
      <w:r>
        <w:rPr>
          <w:rFonts w:ascii="宋体" w:eastAsia="宋体" w:hAnsi="宋体" w:cs="宋体" w:hint="eastAsia"/>
          <w:color w:val="000000"/>
          <w:kern w:val="0"/>
          <w:sz w:val="28"/>
          <w:szCs w:val="28"/>
        </w:rPr>
        <w:t>保险</w:t>
      </w:r>
      <w:bookmarkEnd w:id="483"/>
      <w:bookmarkEnd w:id="484"/>
      <w:bookmarkEnd w:id="485"/>
      <w:bookmarkEnd w:id="486"/>
    </w:p>
    <w:p w:rsidR="002270DB" w:rsidRDefault="00583212">
      <w:pPr>
        <w:pStyle w:val="3"/>
        <w:spacing w:before="0" w:after="0" w:line="360" w:lineRule="auto"/>
        <w:rPr>
          <w:rFonts w:ascii="宋体" w:hAnsi="宋体" w:cs="宋体"/>
          <w:color w:val="000000"/>
          <w:kern w:val="0"/>
          <w:sz w:val="24"/>
          <w:szCs w:val="24"/>
        </w:rPr>
      </w:pPr>
      <w:bookmarkStart w:id="490" w:name="_Toc381175652"/>
      <w:bookmarkStart w:id="491" w:name="_Toc351203613"/>
      <w:bookmarkStart w:id="492" w:name="_Toc337558829"/>
      <w:bookmarkStart w:id="493" w:name="_Toc296346622"/>
      <w:bookmarkStart w:id="494" w:name="_Toc296503121"/>
      <w:bookmarkEnd w:id="487"/>
      <w:bookmarkEnd w:id="488"/>
      <w:bookmarkEnd w:id="489"/>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490"/>
      <w:bookmarkEnd w:id="491"/>
    </w:p>
    <w:bookmarkEnd w:id="492"/>
    <w:bookmarkEnd w:id="493"/>
    <w:bookmarkEnd w:id="494"/>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2270DB" w:rsidRDefault="00583212">
      <w:pPr>
        <w:pStyle w:val="3"/>
        <w:spacing w:before="0" w:after="0" w:line="360" w:lineRule="auto"/>
        <w:rPr>
          <w:rFonts w:ascii="宋体" w:hAnsi="宋体" w:cs="宋体"/>
          <w:color w:val="000000"/>
          <w:kern w:val="0"/>
          <w:sz w:val="24"/>
          <w:szCs w:val="24"/>
        </w:rPr>
      </w:pPr>
      <w:bookmarkStart w:id="495" w:name="_Toc381175653"/>
      <w:bookmarkStart w:id="496" w:name="_Toc351203614"/>
      <w:bookmarkStart w:id="497" w:name="_Toc337558830"/>
      <w:bookmarkStart w:id="498" w:name="_Toc296346623"/>
      <w:bookmarkStart w:id="499" w:name="_Toc296503122"/>
      <w:r>
        <w:rPr>
          <w:rFonts w:ascii="宋体" w:hAnsi="宋体" w:cs="宋体" w:hint="eastAsia"/>
          <w:color w:val="000000"/>
          <w:kern w:val="0"/>
          <w:sz w:val="24"/>
          <w:szCs w:val="24"/>
        </w:rPr>
        <w:t xml:space="preserve">18.2 </w:t>
      </w:r>
      <w:r>
        <w:rPr>
          <w:rFonts w:ascii="宋体" w:hAnsi="宋体" w:cs="宋体" w:hint="eastAsia"/>
          <w:color w:val="000000"/>
          <w:kern w:val="0"/>
          <w:sz w:val="24"/>
          <w:szCs w:val="24"/>
        </w:rPr>
        <w:t>工伤保险</w:t>
      </w:r>
      <w:bookmarkEnd w:id="495"/>
      <w:bookmarkEnd w:id="496"/>
    </w:p>
    <w:bookmarkEnd w:id="497"/>
    <w:bookmarkEnd w:id="498"/>
    <w:bookmarkEnd w:id="499"/>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18.2.1 </w:t>
      </w:r>
      <w:r>
        <w:rPr>
          <w:rFonts w:ascii="宋体" w:hAnsi="宋体" w:cs="宋体" w:hint="eastAsia"/>
          <w:color w:val="000000"/>
          <w:kern w:val="0"/>
          <w:sz w:val="24"/>
        </w:rPr>
        <w:t>发包人应依照法律规定参加工伤保险，并为在施工现场的全部员工办理工伤保险，缴纳工伤保险费，并要求监理人及由发包人为履行合同聘请的第三方依法参加工伤保险。</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18.2.2 </w:t>
      </w:r>
      <w:r>
        <w:rPr>
          <w:rFonts w:ascii="宋体" w:hAnsi="宋体" w:cs="宋体" w:hint="eastAsia"/>
          <w:color w:val="000000"/>
          <w:kern w:val="0"/>
          <w:sz w:val="24"/>
        </w:rPr>
        <w:t>承包人应依照法律规定参加工伤保险，并为其履行合同的全部员工办理工伤保险，缴纳工伤保险费，并要求分包人及由承包人为履行合同聘请的第三方依法参加工伤保险。</w:t>
      </w:r>
    </w:p>
    <w:p w:rsidR="002270DB" w:rsidRDefault="00583212">
      <w:pPr>
        <w:pStyle w:val="3"/>
        <w:spacing w:before="0" w:after="0" w:line="360" w:lineRule="auto"/>
        <w:rPr>
          <w:rFonts w:ascii="宋体" w:hAnsi="宋体" w:cs="宋体"/>
          <w:color w:val="000000"/>
          <w:kern w:val="0"/>
          <w:sz w:val="24"/>
          <w:szCs w:val="24"/>
        </w:rPr>
      </w:pPr>
      <w:bookmarkStart w:id="500" w:name="_Toc381175654"/>
      <w:bookmarkStart w:id="501" w:name="_Toc351203615"/>
      <w:bookmarkStart w:id="502" w:name="_Toc296503125"/>
      <w:bookmarkStart w:id="503" w:name="_Toc296346626"/>
      <w:bookmarkStart w:id="504" w:name="_Toc337558831"/>
      <w:r>
        <w:rPr>
          <w:rFonts w:ascii="宋体" w:hAnsi="宋体" w:cs="宋体" w:hint="eastAsia"/>
          <w:color w:val="000000"/>
          <w:kern w:val="0"/>
          <w:sz w:val="24"/>
          <w:szCs w:val="24"/>
        </w:rPr>
        <w:t>18.3</w:t>
      </w:r>
      <w:r>
        <w:rPr>
          <w:rFonts w:ascii="宋体" w:hAnsi="宋体" w:cs="宋体" w:hint="eastAsia"/>
          <w:color w:val="000000"/>
          <w:kern w:val="0"/>
          <w:sz w:val="24"/>
          <w:szCs w:val="24"/>
        </w:rPr>
        <w:t>其他保险</w:t>
      </w:r>
      <w:bookmarkEnd w:id="500"/>
      <w:bookmarkEnd w:id="501"/>
    </w:p>
    <w:bookmarkEnd w:id="502"/>
    <w:bookmarkEnd w:id="503"/>
    <w:bookmarkEnd w:id="504"/>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w:t>
      </w:r>
      <w:r>
        <w:rPr>
          <w:rFonts w:ascii="宋体" w:hAnsi="宋体" w:cs="宋体" w:hint="eastAsia"/>
          <w:color w:val="000000"/>
          <w:sz w:val="24"/>
        </w:rPr>
        <w:t>外，承包人应为其施工设备等办理财产保险。</w:t>
      </w:r>
    </w:p>
    <w:p w:rsidR="002270DB" w:rsidRDefault="00583212">
      <w:pPr>
        <w:pStyle w:val="3"/>
        <w:spacing w:before="0" w:after="0" w:line="360" w:lineRule="auto"/>
        <w:rPr>
          <w:rFonts w:ascii="宋体" w:hAnsi="宋体" w:cs="宋体"/>
          <w:color w:val="000000"/>
          <w:kern w:val="0"/>
          <w:sz w:val="24"/>
          <w:szCs w:val="24"/>
        </w:rPr>
      </w:pPr>
      <w:bookmarkStart w:id="505" w:name="_Toc351203616"/>
      <w:bookmarkStart w:id="506" w:name="_Toc381175655"/>
      <w:r>
        <w:rPr>
          <w:rFonts w:ascii="宋体" w:hAnsi="宋体" w:cs="宋体" w:hint="eastAsia"/>
          <w:color w:val="000000"/>
          <w:kern w:val="0"/>
          <w:sz w:val="24"/>
          <w:szCs w:val="24"/>
        </w:rPr>
        <w:t>18.4</w:t>
      </w:r>
      <w:r>
        <w:rPr>
          <w:rFonts w:ascii="宋体" w:hAnsi="宋体" w:cs="宋体" w:hint="eastAsia"/>
          <w:color w:val="000000"/>
          <w:kern w:val="0"/>
          <w:sz w:val="24"/>
          <w:szCs w:val="24"/>
        </w:rPr>
        <w:t>持续保险</w:t>
      </w:r>
      <w:bookmarkEnd w:id="505"/>
      <w:bookmarkEnd w:id="506"/>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2270DB" w:rsidRDefault="00583212">
      <w:pPr>
        <w:pStyle w:val="3"/>
        <w:spacing w:before="0" w:after="0" w:line="360" w:lineRule="auto"/>
        <w:rPr>
          <w:rFonts w:ascii="宋体" w:hAnsi="宋体" w:cs="宋体"/>
          <w:color w:val="000000"/>
          <w:kern w:val="0"/>
          <w:sz w:val="24"/>
          <w:szCs w:val="24"/>
        </w:rPr>
      </w:pPr>
      <w:bookmarkStart w:id="507" w:name="_Toc381175656"/>
      <w:bookmarkStart w:id="508" w:name="_Toc351203617"/>
      <w:bookmarkStart w:id="509" w:name="_Toc296346627"/>
      <w:bookmarkStart w:id="510" w:name="_Toc296503126"/>
      <w:bookmarkStart w:id="511" w:name="_Toc337558832"/>
      <w:r>
        <w:rPr>
          <w:rFonts w:ascii="宋体" w:hAnsi="宋体" w:cs="宋体" w:hint="eastAsia"/>
          <w:color w:val="000000"/>
          <w:kern w:val="0"/>
          <w:sz w:val="24"/>
          <w:szCs w:val="24"/>
        </w:rPr>
        <w:t xml:space="preserve">18.5 </w:t>
      </w:r>
      <w:r>
        <w:rPr>
          <w:rFonts w:ascii="宋体" w:hAnsi="宋体" w:cs="宋体" w:hint="eastAsia"/>
          <w:color w:val="000000"/>
          <w:kern w:val="0"/>
          <w:sz w:val="24"/>
          <w:szCs w:val="24"/>
        </w:rPr>
        <w:t>保险凭证</w:t>
      </w:r>
      <w:bookmarkEnd w:id="507"/>
      <w:bookmarkEnd w:id="508"/>
    </w:p>
    <w:bookmarkEnd w:id="509"/>
    <w:bookmarkEnd w:id="510"/>
    <w:bookmarkEnd w:id="511"/>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2270DB" w:rsidRDefault="00583212">
      <w:pPr>
        <w:pStyle w:val="3"/>
        <w:spacing w:before="0" w:after="0" w:line="360" w:lineRule="auto"/>
        <w:rPr>
          <w:rFonts w:ascii="宋体" w:hAnsi="宋体" w:cs="宋体"/>
          <w:color w:val="000000"/>
          <w:kern w:val="0"/>
          <w:sz w:val="24"/>
          <w:szCs w:val="24"/>
        </w:rPr>
      </w:pPr>
      <w:bookmarkStart w:id="512" w:name="_Toc351203618"/>
      <w:bookmarkStart w:id="513" w:name="_Toc381175657"/>
      <w:bookmarkStart w:id="514" w:name="_Toc296346628"/>
      <w:bookmarkStart w:id="515" w:name="_Toc296503127"/>
      <w:bookmarkStart w:id="516" w:name="_Toc337558833"/>
      <w:r>
        <w:rPr>
          <w:rFonts w:ascii="宋体" w:hAnsi="宋体" w:cs="宋体" w:hint="eastAsia"/>
          <w:color w:val="000000"/>
          <w:kern w:val="0"/>
          <w:sz w:val="24"/>
          <w:szCs w:val="24"/>
        </w:rPr>
        <w:t xml:space="preserve">18.6 </w:t>
      </w:r>
      <w:r>
        <w:rPr>
          <w:rFonts w:ascii="宋体" w:hAnsi="宋体" w:cs="宋体" w:hint="eastAsia"/>
          <w:color w:val="000000"/>
          <w:kern w:val="0"/>
          <w:sz w:val="24"/>
          <w:szCs w:val="24"/>
        </w:rPr>
        <w:t>未按约定投保的补救</w:t>
      </w:r>
      <w:bookmarkEnd w:id="512"/>
      <w:bookmarkEnd w:id="513"/>
    </w:p>
    <w:bookmarkEnd w:id="514"/>
    <w:bookmarkEnd w:id="515"/>
    <w:bookmarkEnd w:id="516"/>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w:t>
      </w:r>
      <w:r>
        <w:rPr>
          <w:rFonts w:ascii="宋体" w:hAnsi="宋体" w:cs="宋体" w:hint="eastAsia"/>
          <w:color w:val="000000"/>
          <w:sz w:val="24"/>
        </w:rPr>
        <w:t>发包人未按合同约定办理保险，或未能使保险持续有效的，则承包人可代为办理，所需费用由发包人承担。发包人未按合同约定办理保险，导致未能得到足额赔偿的，由发包人负责补足。</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w:t>
      </w:r>
      <w:r>
        <w:rPr>
          <w:rFonts w:ascii="宋体" w:hAnsi="宋体" w:cs="宋体" w:hint="eastAsia"/>
          <w:color w:val="000000"/>
          <w:sz w:val="24"/>
        </w:rPr>
        <w:t>承包人未按合同约定办理保险，或未能使保险持续有效的，则发包人可代为办理，所需费用由承包人承担。承包人未按合同约定办理保险，导致未能得到足额赔偿的，由承包人负责补足。</w:t>
      </w:r>
    </w:p>
    <w:p w:rsidR="002270DB" w:rsidRDefault="00583212">
      <w:pPr>
        <w:pStyle w:val="3"/>
        <w:spacing w:before="0" w:after="0" w:line="360" w:lineRule="auto"/>
        <w:rPr>
          <w:rFonts w:ascii="宋体" w:hAnsi="宋体" w:cs="宋体"/>
          <w:color w:val="000000"/>
          <w:kern w:val="0"/>
          <w:sz w:val="24"/>
          <w:szCs w:val="24"/>
        </w:rPr>
      </w:pPr>
      <w:bookmarkStart w:id="517" w:name="_Toc351203619"/>
      <w:bookmarkStart w:id="518" w:name="_Toc381175658"/>
      <w:bookmarkStart w:id="519" w:name="_Toc337558834"/>
      <w:r>
        <w:rPr>
          <w:rFonts w:ascii="宋体" w:hAnsi="宋体" w:cs="宋体" w:hint="eastAsia"/>
          <w:color w:val="000000"/>
          <w:kern w:val="0"/>
          <w:sz w:val="24"/>
          <w:szCs w:val="24"/>
        </w:rPr>
        <w:t xml:space="preserve">18.7 </w:t>
      </w:r>
      <w:r>
        <w:rPr>
          <w:rFonts w:ascii="宋体" w:hAnsi="宋体" w:cs="宋体" w:hint="eastAsia"/>
          <w:color w:val="000000"/>
          <w:kern w:val="0"/>
          <w:sz w:val="24"/>
          <w:szCs w:val="24"/>
        </w:rPr>
        <w:t>通知义务</w:t>
      </w:r>
      <w:bookmarkEnd w:id="517"/>
      <w:bookmarkEnd w:id="518"/>
    </w:p>
    <w:bookmarkEnd w:id="519"/>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保险事故发生时，投保人应按照保险合同规定的条件和期限及时向保险人报告。发包人和承包人应当在知道保险事故发生后及时通知对方。</w:t>
      </w:r>
    </w:p>
    <w:p w:rsidR="002270DB" w:rsidRDefault="00583212">
      <w:pPr>
        <w:pStyle w:val="2"/>
        <w:spacing w:before="0" w:after="0" w:line="360" w:lineRule="auto"/>
        <w:rPr>
          <w:rFonts w:ascii="宋体" w:eastAsia="宋体" w:hAnsi="宋体" w:cs="宋体"/>
          <w:color w:val="000000"/>
          <w:kern w:val="0"/>
          <w:sz w:val="28"/>
          <w:szCs w:val="28"/>
        </w:rPr>
      </w:pPr>
      <w:bookmarkStart w:id="520" w:name="_Toc24717"/>
      <w:bookmarkStart w:id="521" w:name="_Toc381175659"/>
      <w:bookmarkStart w:id="522" w:name="_Toc26536"/>
      <w:bookmarkStart w:id="523" w:name="_Toc351203620"/>
      <w:bookmarkStart w:id="524" w:name="_Toc296503140"/>
      <w:bookmarkStart w:id="525" w:name="_Toc337558835"/>
      <w:bookmarkStart w:id="526" w:name="_Toc296346641"/>
      <w:r>
        <w:rPr>
          <w:rFonts w:ascii="宋体" w:eastAsia="宋体" w:hAnsi="宋体" w:cs="宋体" w:hint="eastAsia"/>
          <w:color w:val="000000"/>
          <w:kern w:val="0"/>
          <w:sz w:val="28"/>
          <w:szCs w:val="28"/>
        </w:rPr>
        <w:t xml:space="preserve">19. </w:t>
      </w:r>
      <w:r>
        <w:rPr>
          <w:rFonts w:ascii="宋体" w:eastAsia="宋体" w:hAnsi="宋体" w:cs="宋体" w:hint="eastAsia"/>
          <w:color w:val="000000"/>
          <w:kern w:val="0"/>
          <w:sz w:val="28"/>
          <w:szCs w:val="28"/>
        </w:rPr>
        <w:t>索赔</w:t>
      </w:r>
      <w:bookmarkEnd w:id="520"/>
      <w:bookmarkEnd w:id="521"/>
      <w:bookmarkEnd w:id="522"/>
      <w:bookmarkEnd w:id="523"/>
    </w:p>
    <w:p w:rsidR="002270DB" w:rsidRDefault="00583212">
      <w:pPr>
        <w:pStyle w:val="3"/>
        <w:spacing w:before="0" w:after="0" w:line="360" w:lineRule="auto"/>
        <w:rPr>
          <w:rFonts w:ascii="宋体" w:hAnsi="宋体" w:cs="宋体"/>
          <w:color w:val="000000"/>
          <w:kern w:val="0"/>
          <w:sz w:val="24"/>
          <w:szCs w:val="24"/>
        </w:rPr>
      </w:pPr>
      <w:bookmarkStart w:id="527" w:name="_Toc351203621"/>
      <w:bookmarkStart w:id="528" w:name="_Toc381175660"/>
      <w:bookmarkStart w:id="529" w:name="_Toc296503141"/>
      <w:bookmarkStart w:id="530" w:name="_Toc337558836"/>
      <w:bookmarkStart w:id="531" w:name="_Toc296346642"/>
      <w:bookmarkEnd w:id="524"/>
      <w:bookmarkEnd w:id="525"/>
      <w:bookmarkEnd w:id="526"/>
      <w:r>
        <w:rPr>
          <w:rFonts w:ascii="宋体" w:hAnsi="宋体" w:cs="宋体" w:hint="eastAsia"/>
          <w:color w:val="000000"/>
          <w:kern w:val="0"/>
          <w:sz w:val="24"/>
          <w:szCs w:val="24"/>
        </w:rPr>
        <w:t>19.1</w:t>
      </w:r>
      <w:r>
        <w:rPr>
          <w:rFonts w:ascii="宋体" w:hAnsi="宋体" w:cs="宋体" w:hint="eastAsia"/>
          <w:color w:val="000000"/>
          <w:kern w:val="0"/>
          <w:sz w:val="24"/>
          <w:szCs w:val="24"/>
        </w:rPr>
        <w:t>承包人的索赔</w:t>
      </w:r>
      <w:bookmarkEnd w:id="527"/>
      <w:bookmarkEnd w:id="528"/>
    </w:p>
    <w:bookmarkEnd w:id="529"/>
    <w:bookmarkEnd w:id="530"/>
    <w:bookmarkEnd w:id="531"/>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天内，向监理人递交索赔意向通知书，并说明发生索赔事件的事由；承包人未在前述</w:t>
      </w:r>
      <w:r>
        <w:rPr>
          <w:rFonts w:ascii="宋体" w:hAnsi="宋体" w:cs="宋体" w:hint="eastAsia"/>
          <w:color w:val="000000"/>
          <w:kern w:val="0"/>
          <w:sz w:val="24"/>
        </w:rPr>
        <w:t>28</w:t>
      </w:r>
      <w:r>
        <w:rPr>
          <w:rFonts w:ascii="宋体" w:hAnsi="宋体" w:cs="宋体" w:hint="eastAsia"/>
          <w:color w:val="000000"/>
          <w:kern w:val="0"/>
          <w:sz w:val="24"/>
        </w:rPr>
        <w:t>天内发出索赔意向通知书的，丧失要求追加付款和（或）延长工期的权利；</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天内，向监理人正式递交索赔报告；索赔报告应详细说明索赔理由以及要求追加的付款金额和（或）延长的工期，并附必要的记录和证明材料；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）索赔事件具有持续影响的，承包人应按合理时间间隔继续递交延续索赔通知，说明持续影响的实际情况和记录，列出累计的追加付款金额和（或）工期延长天数；</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）在索赔事件影响结束后</w:t>
      </w:r>
      <w:r>
        <w:rPr>
          <w:rFonts w:ascii="宋体" w:hAnsi="宋体" w:cs="宋体" w:hint="eastAsia"/>
          <w:color w:val="000000"/>
          <w:kern w:val="0"/>
          <w:sz w:val="24"/>
        </w:rPr>
        <w:t>28</w:t>
      </w:r>
      <w:r>
        <w:rPr>
          <w:rFonts w:ascii="宋体" w:hAnsi="宋体" w:cs="宋体" w:hint="eastAsia"/>
          <w:color w:val="000000"/>
          <w:kern w:val="0"/>
          <w:sz w:val="24"/>
        </w:rPr>
        <w:t>天内，承包人应向监理人递交最终索赔报告，说明最终要求索赔的追加付款金额和（或）延长的工期，并附必要的记录和证明材料。</w:t>
      </w:r>
    </w:p>
    <w:p w:rsidR="002270DB" w:rsidRDefault="00583212">
      <w:pPr>
        <w:pStyle w:val="3"/>
        <w:spacing w:before="0" w:after="0" w:line="360" w:lineRule="auto"/>
        <w:rPr>
          <w:rFonts w:ascii="宋体" w:hAnsi="宋体" w:cs="宋体"/>
          <w:color w:val="000000"/>
          <w:kern w:val="0"/>
          <w:sz w:val="24"/>
          <w:szCs w:val="24"/>
        </w:rPr>
      </w:pPr>
      <w:bookmarkStart w:id="532" w:name="_Toc351203622"/>
      <w:bookmarkStart w:id="533" w:name="_Toc381175661"/>
      <w:bookmarkStart w:id="534" w:name="_Toc296503142"/>
      <w:bookmarkStart w:id="535" w:name="_Toc337558837"/>
      <w:bookmarkStart w:id="536" w:name="_Toc296346643"/>
      <w:r>
        <w:rPr>
          <w:rFonts w:ascii="宋体" w:hAnsi="宋体" w:cs="宋体" w:hint="eastAsia"/>
          <w:color w:val="000000"/>
          <w:kern w:val="0"/>
          <w:sz w:val="24"/>
          <w:szCs w:val="24"/>
        </w:rPr>
        <w:t xml:space="preserve">19.2 </w:t>
      </w:r>
      <w:r>
        <w:rPr>
          <w:rFonts w:ascii="宋体" w:hAnsi="宋体" w:cs="宋体" w:hint="eastAsia"/>
          <w:color w:val="000000"/>
          <w:kern w:val="0"/>
          <w:sz w:val="24"/>
          <w:szCs w:val="24"/>
        </w:rPr>
        <w:t>对承包人索赔的处理</w:t>
      </w:r>
      <w:bookmarkEnd w:id="532"/>
      <w:bookmarkEnd w:id="533"/>
    </w:p>
    <w:bookmarkEnd w:id="534"/>
    <w:bookmarkEnd w:id="535"/>
    <w:bookmarkEnd w:id="536"/>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）监理人应在收到索赔报告后</w:t>
      </w:r>
      <w:r>
        <w:rPr>
          <w:rFonts w:ascii="宋体" w:hAnsi="宋体" w:cs="宋体" w:hint="eastAsia"/>
          <w:color w:val="000000"/>
          <w:kern w:val="0"/>
          <w:sz w:val="24"/>
        </w:rPr>
        <w:t>14</w:t>
      </w:r>
      <w:r>
        <w:rPr>
          <w:rFonts w:ascii="宋体" w:hAnsi="宋体" w:cs="宋体" w:hint="eastAsia"/>
          <w:color w:val="000000"/>
          <w:kern w:val="0"/>
          <w:sz w:val="24"/>
        </w:rPr>
        <w:t>天内完成审查并报送发包人。监理人对索赔报告存在异议的，有权要求承包人提交全部原始记录副本；</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）发包人应在监理人收到索赔报</w:t>
      </w:r>
      <w:r>
        <w:rPr>
          <w:rFonts w:ascii="宋体" w:hAnsi="宋体" w:cs="宋体" w:hint="eastAsia"/>
          <w:color w:val="000000"/>
          <w:kern w:val="0"/>
          <w:sz w:val="24"/>
        </w:rPr>
        <w:t>告或有关索赔的进一步证明材料后的</w:t>
      </w:r>
      <w:r>
        <w:rPr>
          <w:rFonts w:ascii="宋体" w:hAnsi="宋体" w:cs="宋体" w:hint="eastAsia"/>
          <w:color w:val="000000"/>
          <w:kern w:val="0"/>
          <w:sz w:val="24"/>
        </w:rPr>
        <w:t>28</w:t>
      </w:r>
      <w:r>
        <w:rPr>
          <w:rFonts w:ascii="宋体" w:hAnsi="宋体" w:cs="宋体" w:hint="eastAsia"/>
          <w:color w:val="000000"/>
          <w:kern w:val="0"/>
          <w:sz w:val="24"/>
        </w:rPr>
        <w:t>天内，由监理人向承包人出具经发包人签认的索赔处理结果。发包人逾期答复的，则视为认可承包人的索赔要求；</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）承包人接受索赔处理结果的，索赔款项在当期进度款中进行支付；承包人不接受索赔处理结果的，按照第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2270DB" w:rsidRDefault="00583212">
      <w:pPr>
        <w:pStyle w:val="3"/>
        <w:spacing w:before="0" w:after="0" w:line="360" w:lineRule="auto"/>
        <w:rPr>
          <w:rFonts w:ascii="宋体" w:hAnsi="宋体" w:cs="宋体"/>
          <w:color w:val="000000"/>
          <w:kern w:val="0"/>
          <w:sz w:val="24"/>
          <w:szCs w:val="24"/>
        </w:rPr>
      </w:pPr>
      <w:bookmarkStart w:id="537" w:name="_Toc381175662"/>
      <w:bookmarkStart w:id="538" w:name="_Toc351203623"/>
      <w:bookmarkStart w:id="539" w:name="_Toc296346644"/>
      <w:bookmarkStart w:id="540" w:name="_Toc296503143"/>
      <w:bookmarkStart w:id="541" w:name="_Toc337558838"/>
      <w:r>
        <w:rPr>
          <w:rFonts w:ascii="宋体" w:hAnsi="宋体" w:cs="宋体" w:hint="eastAsia"/>
          <w:color w:val="000000"/>
          <w:kern w:val="0"/>
          <w:sz w:val="24"/>
          <w:szCs w:val="24"/>
        </w:rPr>
        <w:t>19.3</w:t>
      </w:r>
      <w:r>
        <w:rPr>
          <w:rFonts w:ascii="宋体" w:hAnsi="宋体" w:cs="宋体" w:hint="eastAsia"/>
          <w:color w:val="000000"/>
          <w:kern w:val="0"/>
          <w:sz w:val="24"/>
          <w:szCs w:val="24"/>
        </w:rPr>
        <w:t>发包人的索赔</w:t>
      </w:r>
      <w:bookmarkEnd w:id="537"/>
      <w:bookmarkEnd w:id="538"/>
    </w:p>
    <w:bookmarkEnd w:id="539"/>
    <w:bookmarkEnd w:id="540"/>
    <w:bookmarkEnd w:id="541"/>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根据合同约定，发包人认为有权得到赔付金额和（或）延长缺陷责任期的，监理人应向承包人发出通知并附有详细的证明。</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w:t>
      </w:r>
      <w:r>
        <w:rPr>
          <w:rFonts w:ascii="宋体" w:hAnsi="宋体" w:cs="宋体" w:hint="eastAsia"/>
          <w:color w:val="000000"/>
          <w:kern w:val="0"/>
          <w:sz w:val="24"/>
        </w:rPr>
        <w:t>28</w:t>
      </w:r>
      <w:r>
        <w:rPr>
          <w:rFonts w:ascii="宋体" w:hAnsi="宋体" w:cs="宋体" w:hint="eastAsia"/>
          <w:color w:val="000000"/>
          <w:kern w:val="0"/>
          <w:sz w:val="24"/>
        </w:rPr>
        <w:t>天内通过监理人向承包人提出索赔意向通</w:t>
      </w:r>
      <w:r>
        <w:rPr>
          <w:rFonts w:ascii="宋体" w:hAnsi="宋体" w:cs="宋体" w:hint="eastAsia"/>
          <w:color w:val="000000"/>
          <w:kern w:val="0"/>
          <w:sz w:val="24"/>
        </w:rPr>
        <w:lastRenderedPageBreak/>
        <w:t>知书，发包人未在前述</w:t>
      </w:r>
      <w:r>
        <w:rPr>
          <w:rFonts w:ascii="宋体" w:hAnsi="宋体" w:cs="宋体" w:hint="eastAsia"/>
          <w:color w:val="000000"/>
          <w:kern w:val="0"/>
          <w:sz w:val="24"/>
        </w:rPr>
        <w:t>28</w:t>
      </w:r>
      <w:r>
        <w:rPr>
          <w:rFonts w:ascii="宋体" w:hAnsi="宋体" w:cs="宋体" w:hint="eastAsia"/>
          <w:color w:val="000000"/>
          <w:kern w:val="0"/>
          <w:sz w:val="24"/>
        </w:rPr>
        <w:t>天内发出索赔</w:t>
      </w:r>
      <w:r>
        <w:rPr>
          <w:rFonts w:ascii="宋体" w:hAnsi="宋体" w:cs="宋体" w:hint="eastAsia"/>
          <w:color w:val="000000"/>
          <w:kern w:val="0"/>
          <w:sz w:val="24"/>
        </w:rPr>
        <w:t>意向通知书的，丧失要求赔付金额和（或）延长缺陷责任期的权利。发包人应在发出索赔意向通知书后</w:t>
      </w:r>
      <w:r>
        <w:rPr>
          <w:rFonts w:ascii="宋体" w:hAnsi="宋体" w:cs="宋体" w:hint="eastAsia"/>
          <w:color w:val="000000"/>
          <w:kern w:val="0"/>
          <w:sz w:val="24"/>
        </w:rPr>
        <w:t>28</w:t>
      </w:r>
      <w:r>
        <w:rPr>
          <w:rFonts w:ascii="宋体" w:hAnsi="宋体" w:cs="宋体" w:hint="eastAsia"/>
          <w:color w:val="000000"/>
          <w:kern w:val="0"/>
          <w:sz w:val="24"/>
        </w:rPr>
        <w:t>天内，通过监理人向承包人正式递交索赔报告。</w:t>
      </w:r>
    </w:p>
    <w:p w:rsidR="002270DB" w:rsidRDefault="00583212">
      <w:pPr>
        <w:pStyle w:val="3"/>
        <w:spacing w:before="0" w:after="0" w:line="360" w:lineRule="auto"/>
        <w:rPr>
          <w:rFonts w:ascii="宋体" w:hAnsi="宋体" w:cs="宋体"/>
          <w:color w:val="000000"/>
          <w:kern w:val="0"/>
          <w:sz w:val="24"/>
          <w:szCs w:val="24"/>
        </w:rPr>
      </w:pPr>
      <w:bookmarkStart w:id="542" w:name="_Toc381175663"/>
      <w:bookmarkStart w:id="543" w:name="_Toc351203624"/>
      <w:bookmarkStart w:id="544" w:name="_Toc337558839"/>
      <w:bookmarkStart w:id="545" w:name="_Toc296503144"/>
      <w:bookmarkStart w:id="546" w:name="_Toc296346645"/>
      <w:r>
        <w:rPr>
          <w:rFonts w:ascii="宋体" w:hAnsi="宋体" w:cs="宋体" w:hint="eastAsia"/>
          <w:color w:val="000000"/>
          <w:kern w:val="0"/>
          <w:sz w:val="24"/>
          <w:szCs w:val="24"/>
        </w:rPr>
        <w:t xml:space="preserve">19.4 </w:t>
      </w:r>
      <w:r>
        <w:rPr>
          <w:rFonts w:ascii="宋体" w:hAnsi="宋体" w:cs="宋体" w:hint="eastAsia"/>
          <w:color w:val="000000"/>
          <w:kern w:val="0"/>
          <w:sz w:val="24"/>
          <w:szCs w:val="24"/>
        </w:rPr>
        <w:t>对发包人索赔的处理</w:t>
      </w:r>
      <w:bookmarkEnd w:id="542"/>
      <w:bookmarkEnd w:id="543"/>
    </w:p>
    <w:bookmarkEnd w:id="544"/>
    <w:bookmarkEnd w:id="545"/>
    <w:bookmarkEnd w:id="546"/>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）承包人收到发包人提交的索赔报告后，应及时审查索赔报告的内容、查验发包人证明材料；</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）承包人应在收到索赔报告或有关索赔的进一步证明材料后</w:t>
      </w:r>
      <w:r>
        <w:rPr>
          <w:rFonts w:ascii="宋体" w:hAnsi="宋体" w:cs="宋体" w:hint="eastAsia"/>
          <w:color w:val="000000"/>
          <w:kern w:val="0"/>
          <w:sz w:val="24"/>
        </w:rPr>
        <w:t>28</w:t>
      </w:r>
      <w:r>
        <w:rPr>
          <w:rFonts w:ascii="宋体" w:hAnsi="宋体" w:cs="宋体" w:hint="eastAsia"/>
          <w:color w:val="000000"/>
          <w:kern w:val="0"/>
          <w:sz w:val="24"/>
        </w:rPr>
        <w:t>天内，将索赔处理结果答复发包人。如果承包人未在上述期限内作出答复的，则视为对发包人索赔要求的认可；</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）承包人接受索赔处理结果的，发包人可从应支付给承包人的合同价款中扣除赔付的金额或延长缺陷责任期；发包人不接受索赔处理结果的，按第</w:t>
      </w:r>
      <w:r>
        <w:rPr>
          <w:rFonts w:ascii="宋体" w:hAnsi="宋体" w:cs="宋体" w:hint="eastAsia"/>
          <w:color w:val="000000"/>
          <w:kern w:val="0"/>
          <w:sz w:val="24"/>
        </w:rPr>
        <w:t>20</w:t>
      </w:r>
      <w:r>
        <w:rPr>
          <w:rFonts w:ascii="宋体" w:hAnsi="宋体" w:cs="宋体" w:hint="eastAsia"/>
          <w:color w:val="000000"/>
          <w:kern w:val="0"/>
          <w:sz w:val="24"/>
        </w:rPr>
        <w:t>条〔争议解决〕约定处理。</w:t>
      </w:r>
    </w:p>
    <w:p w:rsidR="002270DB" w:rsidRDefault="00583212">
      <w:pPr>
        <w:pStyle w:val="3"/>
        <w:spacing w:before="0" w:after="0" w:line="360" w:lineRule="auto"/>
        <w:rPr>
          <w:rFonts w:ascii="宋体" w:hAnsi="宋体" w:cs="宋体"/>
          <w:color w:val="000000"/>
          <w:kern w:val="0"/>
          <w:sz w:val="24"/>
          <w:szCs w:val="24"/>
        </w:rPr>
      </w:pPr>
      <w:bookmarkStart w:id="547" w:name="_Toc351203625"/>
      <w:bookmarkStart w:id="548" w:name="_Toc381175664"/>
      <w:r>
        <w:rPr>
          <w:rFonts w:ascii="宋体" w:hAnsi="宋体" w:cs="宋体" w:hint="eastAsia"/>
          <w:color w:val="000000"/>
          <w:kern w:val="0"/>
          <w:sz w:val="24"/>
          <w:szCs w:val="24"/>
        </w:rPr>
        <w:t xml:space="preserve">19.5 </w:t>
      </w:r>
      <w:r>
        <w:rPr>
          <w:rFonts w:ascii="宋体" w:hAnsi="宋体" w:cs="宋体" w:hint="eastAsia"/>
          <w:color w:val="000000"/>
          <w:kern w:val="0"/>
          <w:sz w:val="24"/>
          <w:szCs w:val="24"/>
        </w:rPr>
        <w:t>提出索赔的期限</w:t>
      </w:r>
      <w:bookmarkEnd w:id="547"/>
      <w:bookmarkEnd w:id="548"/>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）承包人按第</w:t>
      </w:r>
      <w:r>
        <w:rPr>
          <w:rFonts w:ascii="宋体" w:hAnsi="宋体" w:cs="宋体" w:hint="eastAsia"/>
          <w:color w:val="000000"/>
          <w:kern w:val="0"/>
          <w:sz w:val="24"/>
        </w:rPr>
        <w:t>14.2</w:t>
      </w:r>
      <w:r>
        <w:rPr>
          <w:rFonts w:ascii="宋体" w:hAnsi="宋体" w:cs="宋体" w:hint="eastAsia"/>
          <w:color w:val="000000"/>
          <w:kern w:val="0"/>
          <w:sz w:val="24"/>
        </w:rPr>
        <w:t>款〔竣工结算审核〕约定接收竣工付款证书后，应被视为已无权再提出在工程接收证书颁发前所发生的任何索赔。</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）承包人按第</w:t>
      </w:r>
      <w:r>
        <w:rPr>
          <w:rFonts w:ascii="宋体" w:hAnsi="宋体" w:cs="宋体" w:hint="eastAsia"/>
          <w:color w:val="000000"/>
          <w:kern w:val="0"/>
          <w:sz w:val="24"/>
        </w:rPr>
        <w:t>14.4</w:t>
      </w:r>
      <w:r>
        <w:rPr>
          <w:rFonts w:ascii="宋体" w:hAnsi="宋体" w:cs="宋体" w:hint="eastAsia"/>
          <w:color w:val="000000"/>
          <w:kern w:val="0"/>
          <w:sz w:val="24"/>
        </w:rPr>
        <w:t>款〔最终结清〕提交的最终结清申请单中，只限于提出工程接收证书颁发后发生的索赔。提出索赔的期限自接受最终结清证书时终止。</w:t>
      </w:r>
    </w:p>
    <w:p w:rsidR="002270DB" w:rsidRDefault="00583212">
      <w:pPr>
        <w:pStyle w:val="2"/>
        <w:spacing w:before="0" w:after="0" w:line="360" w:lineRule="auto"/>
        <w:rPr>
          <w:rFonts w:ascii="宋体" w:eastAsia="宋体" w:hAnsi="宋体" w:cs="宋体"/>
          <w:color w:val="000000"/>
          <w:kern w:val="0"/>
          <w:sz w:val="28"/>
          <w:szCs w:val="28"/>
        </w:rPr>
      </w:pPr>
      <w:bookmarkStart w:id="549" w:name="_Toc351203626"/>
      <w:bookmarkStart w:id="550" w:name="_Toc381175665"/>
      <w:bookmarkStart w:id="551" w:name="_Toc28652"/>
      <w:bookmarkStart w:id="552" w:name="_Toc8131"/>
      <w:r>
        <w:rPr>
          <w:rFonts w:ascii="宋体" w:eastAsia="宋体" w:hAnsi="宋体" w:cs="宋体" w:hint="eastAsia"/>
          <w:color w:val="000000"/>
          <w:kern w:val="0"/>
          <w:sz w:val="28"/>
          <w:szCs w:val="28"/>
        </w:rPr>
        <w:t>20</w:t>
      </w:r>
      <w:bookmarkStart w:id="553" w:name="_Toc296346647"/>
      <w:bookmarkStart w:id="554" w:name="_Toc337558840"/>
      <w:bookmarkStart w:id="555" w:name="_Toc296503146"/>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争议解决</w:t>
      </w:r>
      <w:bookmarkEnd w:id="549"/>
      <w:bookmarkEnd w:id="550"/>
      <w:bookmarkEnd w:id="551"/>
      <w:bookmarkEnd w:id="552"/>
    </w:p>
    <w:p w:rsidR="002270DB" w:rsidRDefault="00583212">
      <w:pPr>
        <w:pStyle w:val="3"/>
        <w:spacing w:before="0" w:after="0" w:line="360" w:lineRule="auto"/>
        <w:rPr>
          <w:rFonts w:ascii="宋体" w:hAnsi="宋体" w:cs="宋体"/>
          <w:color w:val="000000"/>
          <w:kern w:val="0"/>
          <w:sz w:val="24"/>
          <w:szCs w:val="24"/>
        </w:rPr>
      </w:pPr>
      <w:bookmarkStart w:id="556" w:name="_Toc381175666"/>
      <w:bookmarkStart w:id="557" w:name="_Toc351203627"/>
      <w:bookmarkStart w:id="558" w:name="_Toc296503147"/>
      <w:bookmarkStart w:id="559" w:name="_Toc337558841"/>
      <w:bookmarkStart w:id="560" w:name="_Toc296346648"/>
      <w:bookmarkEnd w:id="553"/>
      <w:bookmarkEnd w:id="554"/>
      <w:bookmarkEnd w:id="555"/>
      <w:r>
        <w:rPr>
          <w:rFonts w:ascii="宋体" w:hAnsi="宋体" w:cs="宋体" w:hint="eastAsia"/>
          <w:color w:val="000000"/>
          <w:kern w:val="0"/>
          <w:sz w:val="24"/>
          <w:szCs w:val="24"/>
        </w:rPr>
        <w:t>20.1</w:t>
      </w:r>
      <w:r>
        <w:rPr>
          <w:rFonts w:ascii="宋体" w:hAnsi="宋体" w:cs="宋体" w:hint="eastAsia"/>
          <w:color w:val="000000"/>
          <w:kern w:val="0"/>
          <w:sz w:val="24"/>
          <w:szCs w:val="24"/>
        </w:rPr>
        <w:t>和解</w:t>
      </w:r>
      <w:bookmarkEnd w:id="556"/>
      <w:bookmarkEnd w:id="557"/>
    </w:p>
    <w:bookmarkEnd w:id="558"/>
    <w:bookmarkEnd w:id="559"/>
    <w:bookmarkEnd w:id="560"/>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w:t>
      </w:r>
      <w:r>
        <w:rPr>
          <w:rFonts w:ascii="宋体" w:hAnsi="宋体" w:cs="宋体" w:hint="eastAsia"/>
          <w:color w:val="000000"/>
          <w:kern w:val="0"/>
          <w:sz w:val="24"/>
        </w:rPr>
        <w:t>行和解，自行和解达成协议的经双方签字并盖章后作为合同补充文件，双方均应遵照执行。</w:t>
      </w:r>
    </w:p>
    <w:p w:rsidR="002270DB" w:rsidRDefault="00583212">
      <w:pPr>
        <w:pStyle w:val="3"/>
        <w:spacing w:before="0" w:after="0" w:line="360" w:lineRule="auto"/>
        <w:rPr>
          <w:rFonts w:ascii="宋体" w:hAnsi="宋体" w:cs="宋体"/>
          <w:color w:val="000000"/>
          <w:kern w:val="0"/>
          <w:sz w:val="24"/>
          <w:szCs w:val="24"/>
        </w:rPr>
      </w:pPr>
      <w:bookmarkStart w:id="561" w:name="_Toc351203628"/>
      <w:bookmarkStart w:id="562" w:name="_Toc381175667"/>
      <w:r>
        <w:rPr>
          <w:rFonts w:ascii="宋体" w:hAnsi="宋体" w:cs="宋体" w:hint="eastAsia"/>
          <w:color w:val="000000"/>
          <w:kern w:val="0"/>
          <w:sz w:val="24"/>
          <w:szCs w:val="24"/>
        </w:rPr>
        <w:t>20</w:t>
      </w:r>
      <w:bookmarkStart w:id="563" w:name="_Toc296503148"/>
      <w:bookmarkStart w:id="564" w:name="_Toc296346649"/>
      <w:bookmarkStart w:id="565" w:name="_Toc337558842"/>
      <w:r>
        <w:rPr>
          <w:rFonts w:ascii="宋体" w:hAnsi="宋体" w:cs="宋体" w:hint="eastAsia"/>
          <w:color w:val="000000"/>
          <w:kern w:val="0"/>
          <w:sz w:val="24"/>
          <w:szCs w:val="24"/>
        </w:rPr>
        <w:t>.2</w:t>
      </w:r>
      <w:r>
        <w:rPr>
          <w:rFonts w:ascii="宋体" w:hAnsi="宋体" w:cs="宋体" w:hint="eastAsia"/>
          <w:color w:val="000000"/>
          <w:kern w:val="0"/>
          <w:sz w:val="24"/>
          <w:szCs w:val="24"/>
        </w:rPr>
        <w:t>调解</w:t>
      </w:r>
      <w:bookmarkEnd w:id="561"/>
      <w:bookmarkEnd w:id="562"/>
    </w:p>
    <w:bookmarkEnd w:id="563"/>
    <w:bookmarkEnd w:id="564"/>
    <w:bookmarkEnd w:id="565"/>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2270DB" w:rsidRDefault="00583212">
      <w:pPr>
        <w:pStyle w:val="3"/>
        <w:spacing w:before="0" w:after="0" w:line="360" w:lineRule="auto"/>
        <w:rPr>
          <w:rFonts w:ascii="宋体" w:hAnsi="宋体" w:cs="宋体"/>
          <w:color w:val="000000"/>
          <w:kern w:val="0"/>
          <w:sz w:val="24"/>
          <w:szCs w:val="24"/>
        </w:rPr>
      </w:pPr>
      <w:bookmarkStart w:id="566" w:name="_Toc351203629"/>
      <w:bookmarkStart w:id="567" w:name="_Toc381175668"/>
      <w:bookmarkStart w:id="568" w:name="_Toc296503149"/>
      <w:bookmarkStart w:id="569" w:name="_Toc296346650"/>
      <w:bookmarkStart w:id="570" w:name="_Toc337558843"/>
      <w:r>
        <w:rPr>
          <w:rFonts w:ascii="宋体" w:hAnsi="宋体" w:cs="宋体" w:hint="eastAsia"/>
          <w:color w:val="000000"/>
          <w:kern w:val="0"/>
          <w:sz w:val="24"/>
          <w:szCs w:val="24"/>
        </w:rPr>
        <w:t>20.3</w:t>
      </w:r>
      <w:r>
        <w:rPr>
          <w:rFonts w:ascii="宋体" w:hAnsi="宋体" w:cs="宋体" w:hint="eastAsia"/>
          <w:color w:val="000000"/>
          <w:kern w:val="0"/>
          <w:sz w:val="24"/>
          <w:szCs w:val="24"/>
        </w:rPr>
        <w:t>争议评审</w:t>
      </w:r>
      <w:bookmarkEnd w:id="566"/>
      <w:bookmarkEnd w:id="567"/>
    </w:p>
    <w:bookmarkEnd w:id="568"/>
    <w:bookmarkEnd w:id="569"/>
    <w:bookmarkEnd w:id="570"/>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合同当事人在专用合同条款中约定采取争议评审方式解决争议以及评审规则，并按下列约定执行：</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20.3.1 </w:t>
      </w:r>
      <w:r>
        <w:rPr>
          <w:rFonts w:ascii="宋体" w:hAnsi="宋体" w:cs="宋体" w:hint="eastAsia"/>
          <w:color w:val="000000"/>
          <w:kern w:val="0"/>
          <w:sz w:val="24"/>
        </w:rPr>
        <w:t>争议评审小组的确定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w:t>
      </w:r>
      <w:r>
        <w:rPr>
          <w:rFonts w:ascii="宋体" w:hAnsi="宋体" w:cs="宋体" w:hint="eastAsia"/>
          <w:color w:val="000000"/>
          <w:kern w:val="0"/>
          <w:sz w:val="24"/>
        </w:rPr>
        <w:t>28</w:t>
      </w:r>
      <w:r>
        <w:rPr>
          <w:rFonts w:ascii="宋体" w:hAnsi="宋体" w:cs="宋体" w:hint="eastAsia"/>
          <w:color w:val="000000"/>
          <w:kern w:val="0"/>
          <w:sz w:val="24"/>
        </w:rPr>
        <w:t>天内，或者争议发生后</w:t>
      </w:r>
      <w:r>
        <w:rPr>
          <w:rFonts w:ascii="宋体" w:hAnsi="宋体" w:cs="宋体" w:hint="eastAsia"/>
          <w:color w:val="000000"/>
          <w:kern w:val="0"/>
          <w:sz w:val="24"/>
        </w:rPr>
        <w:t>14</w:t>
      </w:r>
      <w:r>
        <w:rPr>
          <w:rFonts w:ascii="宋体" w:hAnsi="宋体" w:cs="宋体" w:hint="eastAsia"/>
          <w:color w:val="000000"/>
          <w:kern w:val="0"/>
          <w:sz w:val="24"/>
        </w:rPr>
        <w:t>天内，选定争议评审员。</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w:t>
      </w:r>
      <w:r>
        <w:rPr>
          <w:rFonts w:ascii="宋体" w:hAnsi="宋体" w:cs="宋体" w:hint="eastAsia"/>
          <w:color w:val="000000"/>
          <w:kern w:val="0"/>
          <w:sz w:val="24"/>
        </w:rPr>
        <w:t>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s="宋体" w:hint="eastAsia"/>
          <w:color w:val="000000"/>
          <w:kern w:val="0"/>
          <w:sz w:val="24"/>
        </w:rPr>
        <w:t>14</w:t>
      </w:r>
      <w:r>
        <w:rPr>
          <w:rFonts w:ascii="宋体" w:hAnsi="宋体" w:cs="宋体" w:hint="eastAsia"/>
          <w:color w:val="000000"/>
          <w:kern w:val="0"/>
          <w:sz w:val="24"/>
        </w:rPr>
        <w:t>天内作出书面决定，并说明理由。合同当事人可以在专用合同条款中对本项事项另行约定。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20.3.3 </w:t>
      </w:r>
      <w:r>
        <w:rPr>
          <w:rFonts w:ascii="宋体" w:hAnsi="宋体" w:cs="宋体" w:hint="eastAsia"/>
          <w:color w:val="000000"/>
          <w:kern w:val="0"/>
          <w:sz w:val="24"/>
        </w:rPr>
        <w:t>争议评审小组决定的效力</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2270DB" w:rsidRDefault="00583212">
      <w:pPr>
        <w:pStyle w:val="3"/>
        <w:spacing w:before="0" w:after="0" w:line="360" w:lineRule="auto"/>
        <w:rPr>
          <w:rFonts w:ascii="宋体" w:hAnsi="宋体" w:cs="宋体"/>
          <w:color w:val="000000"/>
          <w:kern w:val="0"/>
          <w:sz w:val="24"/>
          <w:szCs w:val="24"/>
        </w:rPr>
      </w:pPr>
      <w:bookmarkStart w:id="571" w:name="_Toc381175669"/>
      <w:bookmarkStart w:id="572" w:name="_Toc351203630"/>
      <w:bookmarkStart w:id="573" w:name="_Toc296346651"/>
      <w:bookmarkStart w:id="574" w:name="_Toc296503150"/>
      <w:bookmarkStart w:id="575" w:name="_Toc337558844"/>
      <w:r>
        <w:rPr>
          <w:rFonts w:ascii="宋体" w:hAnsi="宋体" w:cs="宋体" w:hint="eastAsia"/>
          <w:color w:val="000000"/>
          <w:kern w:val="0"/>
          <w:sz w:val="24"/>
          <w:szCs w:val="24"/>
        </w:rPr>
        <w:t>20.4</w:t>
      </w:r>
      <w:r>
        <w:rPr>
          <w:rFonts w:ascii="宋体" w:hAnsi="宋体" w:cs="宋体" w:hint="eastAsia"/>
          <w:color w:val="000000"/>
          <w:kern w:val="0"/>
          <w:sz w:val="24"/>
          <w:szCs w:val="24"/>
        </w:rPr>
        <w:t>仲</w:t>
      </w:r>
      <w:r>
        <w:rPr>
          <w:rFonts w:ascii="宋体" w:hAnsi="宋体" w:cs="宋体" w:hint="eastAsia"/>
          <w:color w:val="000000"/>
          <w:kern w:val="0"/>
          <w:sz w:val="24"/>
          <w:szCs w:val="24"/>
        </w:rPr>
        <w:t>裁或诉讼</w:t>
      </w:r>
      <w:bookmarkEnd w:id="571"/>
      <w:bookmarkEnd w:id="572"/>
    </w:p>
    <w:bookmarkEnd w:id="573"/>
    <w:bookmarkEnd w:id="574"/>
    <w:bookmarkEnd w:id="575"/>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）向约定的仲裁委员会申请仲裁；</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）向有管辖权的人民法院起诉。</w:t>
      </w:r>
    </w:p>
    <w:p w:rsidR="002270DB" w:rsidRDefault="00583212">
      <w:pPr>
        <w:pStyle w:val="3"/>
        <w:spacing w:before="0" w:after="0" w:line="360" w:lineRule="auto"/>
        <w:rPr>
          <w:rFonts w:ascii="宋体" w:hAnsi="宋体" w:cs="宋体"/>
          <w:color w:val="000000"/>
          <w:kern w:val="0"/>
          <w:sz w:val="24"/>
          <w:szCs w:val="24"/>
        </w:rPr>
      </w:pPr>
      <w:bookmarkStart w:id="576" w:name="_Toc351203631"/>
      <w:bookmarkStart w:id="577" w:name="_Toc381175670"/>
      <w:bookmarkStart w:id="578" w:name="_Toc337558845"/>
      <w:bookmarkStart w:id="579" w:name="_Toc296346653"/>
      <w:bookmarkStart w:id="580" w:name="_Toc296503152"/>
      <w:r>
        <w:rPr>
          <w:rFonts w:ascii="宋体" w:hAnsi="宋体" w:cs="宋体" w:hint="eastAsia"/>
          <w:color w:val="000000"/>
          <w:kern w:val="0"/>
          <w:sz w:val="24"/>
          <w:szCs w:val="24"/>
        </w:rPr>
        <w:t>20.5</w:t>
      </w:r>
      <w:r>
        <w:rPr>
          <w:rFonts w:ascii="宋体" w:hAnsi="宋体" w:cs="宋体" w:hint="eastAsia"/>
          <w:color w:val="000000"/>
          <w:kern w:val="0"/>
          <w:sz w:val="24"/>
          <w:szCs w:val="24"/>
        </w:rPr>
        <w:t>争议解决条款效力</w:t>
      </w:r>
      <w:bookmarkEnd w:id="576"/>
      <w:bookmarkEnd w:id="577"/>
    </w:p>
    <w:bookmarkEnd w:id="578"/>
    <w:bookmarkEnd w:id="579"/>
    <w:bookmarkEnd w:id="580"/>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2270DB" w:rsidRDefault="00583212">
      <w:pPr>
        <w:pStyle w:val="2"/>
        <w:spacing w:before="0" w:after="0" w:line="360" w:lineRule="auto"/>
        <w:jc w:val="center"/>
        <w:rPr>
          <w:rFonts w:ascii="宋体" w:eastAsia="宋体" w:hAnsi="宋体" w:cs="宋体"/>
          <w:color w:val="000000"/>
          <w:kern w:val="0"/>
          <w:sz w:val="28"/>
          <w:szCs w:val="28"/>
        </w:rPr>
      </w:pPr>
      <w:bookmarkStart w:id="581" w:name="_Toc199151991"/>
      <w:bookmarkStart w:id="582" w:name="_Toc152045764"/>
      <w:bookmarkStart w:id="583" w:name="_Toc152042543"/>
      <w:bookmarkStart w:id="584" w:name="_Toc144974734"/>
      <w:bookmarkStart w:id="585" w:name="_Toc179632782"/>
      <w:r>
        <w:rPr>
          <w:rFonts w:ascii="宋体" w:eastAsia="宋体" w:hAnsi="宋体" w:cs="宋体" w:hint="eastAsia"/>
          <w:color w:val="000000"/>
          <w:kern w:val="0"/>
          <w:sz w:val="28"/>
          <w:szCs w:val="28"/>
        </w:rPr>
        <w:br w:type="page"/>
      </w:r>
      <w:bookmarkStart w:id="586" w:name="_Toc26517"/>
      <w:bookmarkStart w:id="587" w:name="_Toc381175671"/>
      <w:bookmarkStart w:id="588" w:name="_Toc27755"/>
      <w:r>
        <w:rPr>
          <w:rFonts w:ascii="宋体" w:eastAsia="宋体" w:hAnsi="宋体" w:cs="宋体" w:hint="eastAsia"/>
          <w:color w:val="000000"/>
          <w:kern w:val="0"/>
          <w:sz w:val="28"/>
          <w:szCs w:val="28"/>
        </w:rPr>
        <w:lastRenderedPageBreak/>
        <w:t>第二节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专用合同条款</w:t>
      </w:r>
      <w:bookmarkEnd w:id="581"/>
      <w:bookmarkEnd w:id="586"/>
      <w:bookmarkEnd w:id="587"/>
      <w:bookmarkEnd w:id="588"/>
    </w:p>
    <w:p w:rsidR="002270DB" w:rsidRDefault="00583212">
      <w:pPr>
        <w:pStyle w:val="2"/>
        <w:spacing w:before="0" w:after="0" w:line="360" w:lineRule="auto"/>
        <w:rPr>
          <w:rFonts w:ascii="宋体" w:eastAsia="宋体" w:hAnsi="宋体" w:cs="宋体"/>
          <w:color w:val="000000"/>
          <w:kern w:val="0"/>
          <w:sz w:val="28"/>
          <w:szCs w:val="28"/>
        </w:rPr>
      </w:pPr>
      <w:bookmarkStart w:id="589" w:name="_Toc381175672"/>
      <w:bookmarkStart w:id="590" w:name="_Toc1342"/>
      <w:bookmarkStart w:id="591" w:name="_Toc199151992"/>
      <w:bookmarkStart w:id="592" w:name="_Toc275854088"/>
      <w:bookmarkStart w:id="593" w:name="_Toc20021"/>
      <w:bookmarkEnd w:id="582"/>
      <w:bookmarkEnd w:id="583"/>
      <w:bookmarkEnd w:id="584"/>
      <w:bookmarkEnd w:id="585"/>
      <w:r>
        <w:rPr>
          <w:rFonts w:ascii="宋体" w:eastAsia="宋体" w:hAnsi="宋体" w:cs="宋体" w:hint="eastAsia"/>
          <w:color w:val="000000"/>
          <w:kern w:val="0"/>
          <w:sz w:val="28"/>
          <w:szCs w:val="28"/>
        </w:rPr>
        <w:t xml:space="preserve">1. </w:t>
      </w:r>
      <w:r>
        <w:rPr>
          <w:rFonts w:ascii="宋体" w:eastAsia="宋体" w:hAnsi="宋体" w:cs="宋体" w:hint="eastAsia"/>
          <w:color w:val="000000"/>
          <w:kern w:val="0"/>
          <w:sz w:val="28"/>
          <w:szCs w:val="28"/>
        </w:rPr>
        <w:t>一般约定</w:t>
      </w:r>
      <w:bookmarkEnd w:id="589"/>
      <w:bookmarkEnd w:id="590"/>
      <w:bookmarkEnd w:id="591"/>
      <w:bookmarkEnd w:id="592"/>
      <w:bookmarkEnd w:id="593"/>
    </w:p>
    <w:p w:rsidR="002270DB" w:rsidRDefault="00583212">
      <w:pPr>
        <w:pStyle w:val="3"/>
        <w:spacing w:before="0" w:after="0" w:line="360" w:lineRule="auto"/>
        <w:rPr>
          <w:rFonts w:ascii="宋体" w:hAnsi="宋体" w:cs="宋体"/>
          <w:color w:val="000000"/>
          <w:kern w:val="0"/>
          <w:sz w:val="24"/>
          <w:szCs w:val="24"/>
        </w:rPr>
      </w:pPr>
      <w:bookmarkStart w:id="594" w:name="_Toc381175673"/>
      <w:r>
        <w:rPr>
          <w:rFonts w:ascii="宋体" w:hAnsi="宋体" w:cs="宋体" w:hint="eastAsia"/>
          <w:color w:val="000000"/>
          <w:kern w:val="0"/>
          <w:sz w:val="24"/>
          <w:szCs w:val="24"/>
        </w:rPr>
        <w:t xml:space="preserve">1.1 </w:t>
      </w:r>
      <w:r>
        <w:rPr>
          <w:rFonts w:ascii="宋体" w:hAnsi="宋体" w:cs="宋体" w:hint="eastAsia"/>
          <w:color w:val="000000"/>
          <w:kern w:val="0"/>
          <w:sz w:val="24"/>
          <w:szCs w:val="24"/>
        </w:rPr>
        <w:t>词语定义</w:t>
      </w:r>
      <w:bookmarkEnd w:id="594"/>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w:t>
      </w:r>
      <w:r>
        <w:rPr>
          <w:rFonts w:ascii="宋体" w:hAnsi="宋体" w:cs="宋体" w:hint="eastAsia"/>
          <w:color w:val="000000"/>
          <w:kern w:val="0"/>
          <w:sz w:val="24"/>
        </w:rPr>
        <w:t>合同</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w:t>
      </w:r>
      <w:r>
        <w:rPr>
          <w:rFonts w:ascii="宋体" w:hAnsi="宋体" w:cs="宋体" w:hint="eastAsia"/>
          <w:color w:val="000000"/>
          <w:kern w:val="0"/>
          <w:sz w:val="24"/>
        </w:rPr>
        <w:t>其他合同文件包括：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 </w:t>
      </w:r>
      <w:r>
        <w:rPr>
          <w:rFonts w:ascii="宋体" w:hAnsi="宋体" w:cs="宋体" w:hint="eastAsia"/>
          <w:color w:val="000000"/>
          <w:sz w:val="24"/>
        </w:rPr>
        <w:t>合同当事人及其他相关方</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1.1.2.4</w:t>
      </w:r>
      <w:r>
        <w:rPr>
          <w:rFonts w:ascii="宋体" w:hAnsi="宋体" w:cs="宋体" w:hint="eastAsia"/>
          <w:color w:val="000000"/>
          <w:sz w:val="24"/>
        </w:rPr>
        <w:t>监理人：</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1.1.2.5 </w:t>
      </w:r>
      <w:r>
        <w:rPr>
          <w:rFonts w:ascii="宋体" w:hAnsi="宋体" w:cs="宋体" w:hint="eastAsia"/>
          <w:color w:val="000000"/>
          <w:sz w:val="24"/>
        </w:rPr>
        <w:t>设计人：</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名</w:t>
      </w:r>
      <w:r>
        <w:rPr>
          <w:rFonts w:ascii="宋体" w:hAnsi="宋体" w:cs="宋体" w:hint="eastAsia"/>
          <w:color w:val="000000"/>
          <w:sz w:val="24"/>
        </w:rPr>
        <w:t xml:space="preserve">    </w:t>
      </w:r>
      <w:r>
        <w:rPr>
          <w:rFonts w:ascii="宋体" w:hAnsi="宋体" w:cs="宋体" w:hint="eastAsia"/>
          <w:color w:val="000000"/>
          <w:sz w:val="24"/>
        </w:rPr>
        <w:t>称：</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1.1</w:t>
      </w:r>
      <w:r>
        <w:rPr>
          <w:rFonts w:ascii="宋体" w:hAnsi="宋体" w:cs="宋体" w:hint="eastAsia"/>
          <w:color w:val="000000"/>
          <w:sz w:val="24"/>
        </w:rPr>
        <w:t xml:space="preserve">.3 </w:t>
      </w:r>
      <w:r>
        <w:rPr>
          <w:rFonts w:ascii="宋体" w:hAnsi="宋体" w:cs="宋体" w:hint="eastAsia"/>
          <w:color w:val="000000"/>
          <w:sz w:val="24"/>
        </w:rPr>
        <w:t>工程和设备</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1.1.3.7 </w:t>
      </w:r>
      <w:r>
        <w:rPr>
          <w:rFonts w:ascii="宋体" w:hAnsi="宋体" w:cs="宋体" w:hint="eastAsia"/>
          <w:color w:val="000000"/>
          <w:sz w:val="24"/>
        </w:rPr>
        <w:t>作为施工现场组成部分的其他场所包括：。</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1.1.3.9 </w:t>
      </w:r>
      <w:r>
        <w:rPr>
          <w:rFonts w:ascii="宋体" w:hAnsi="宋体" w:cs="宋体" w:hint="eastAsia"/>
          <w:color w:val="000000"/>
          <w:kern w:val="0"/>
          <w:sz w:val="24"/>
        </w:rPr>
        <w:t>永久占地包括：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 xml:space="preserve">1.1.3.10 </w:t>
      </w:r>
      <w:r>
        <w:rPr>
          <w:rFonts w:ascii="宋体" w:hAnsi="宋体" w:cs="宋体" w:hint="eastAsia"/>
          <w:color w:val="000000"/>
          <w:kern w:val="0"/>
          <w:sz w:val="24"/>
        </w:rPr>
        <w:t>临时占地包括：</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pStyle w:val="3"/>
        <w:spacing w:before="0" w:after="0" w:line="360" w:lineRule="auto"/>
        <w:rPr>
          <w:rFonts w:ascii="宋体" w:hAnsi="宋体" w:cs="宋体"/>
          <w:color w:val="000000"/>
          <w:kern w:val="0"/>
          <w:sz w:val="24"/>
          <w:szCs w:val="24"/>
        </w:rPr>
      </w:pPr>
      <w:bookmarkStart w:id="595" w:name="_Toc381175674"/>
      <w:r>
        <w:rPr>
          <w:rFonts w:ascii="宋体" w:hAnsi="宋体" w:cs="宋体" w:hint="eastAsia"/>
          <w:color w:val="000000"/>
          <w:kern w:val="0"/>
          <w:sz w:val="24"/>
          <w:szCs w:val="24"/>
        </w:rPr>
        <w:t>1.3</w:t>
      </w:r>
      <w:r>
        <w:rPr>
          <w:rFonts w:ascii="宋体" w:hAnsi="宋体" w:cs="宋体" w:hint="eastAsia"/>
          <w:color w:val="000000"/>
          <w:kern w:val="0"/>
          <w:sz w:val="24"/>
          <w:szCs w:val="24"/>
        </w:rPr>
        <w:t>法律</w:t>
      </w:r>
      <w:bookmarkEnd w:id="595"/>
    </w:p>
    <w:p w:rsidR="002270DB" w:rsidRDefault="00583212">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2270DB" w:rsidRDefault="00583212">
      <w:pPr>
        <w:pStyle w:val="3"/>
        <w:spacing w:before="0" w:after="0" w:line="360" w:lineRule="auto"/>
        <w:rPr>
          <w:rFonts w:ascii="宋体" w:hAnsi="宋体" w:cs="宋体"/>
          <w:color w:val="000000"/>
          <w:kern w:val="0"/>
          <w:sz w:val="24"/>
          <w:szCs w:val="24"/>
        </w:rPr>
      </w:pPr>
      <w:bookmarkStart w:id="596" w:name="_Toc381175675"/>
      <w:r>
        <w:rPr>
          <w:rFonts w:ascii="宋体" w:hAnsi="宋体" w:cs="宋体" w:hint="eastAsia"/>
          <w:color w:val="000000"/>
          <w:kern w:val="0"/>
          <w:sz w:val="24"/>
          <w:szCs w:val="24"/>
        </w:rPr>
        <w:t xml:space="preserve">1.4 </w:t>
      </w:r>
      <w:r>
        <w:rPr>
          <w:rFonts w:ascii="宋体" w:hAnsi="宋体" w:cs="宋体" w:hint="eastAsia"/>
          <w:color w:val="000000"/>
          <w:kern w:val="0"/>
          <w:sz w:val="24"/>
          <w:szCs w:val="24"/>
        </w:rPr>
        <w:t>标准和规范</w:t>
      </w:r>
      <w:bookmarkEnd w:id="596"/>
    </w:p>
    <w:p w:rsidR="002270DB" w:rsidRDefault="00583212">
      <w:pPr>
        <w:spacing w:line="360" w:lineRule="auto"/>
        <w:rPr>
          <w:rFonts w:ascii="宋体" w:hAnsi="宋体" w:cs="宋体"/>
          <w:color w:val="000000"/>
          <w:sz w:val="24"/>
        </w:rPr>
      </w:pPr>
      <w:r>
        <w:rPr>
          <w:rFonts w:ascii="宋体" w:hAnsi="宋体" w:cs="宋体" w:hint="eastAsia"/>
          <w:color w:val="000000"/>
          <w:sz w:val="24"/>
        </w:rPr>
        <w:t>1.4.1</w:t>
      </w:r>
      <w:r>
        <w:rPr>
          <w:rFonts w:ascii="宋体" w:hAnsi="宋体" w:cs="宋体" w:hint="eastAsia"/>
          <w:color w:val="000000"/>
          <w:sz w:val="24"/>
        </w:rPr>
        <w:t>适用于工程的标准规范包括：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 xml:space="preserve">1.4.2 </w:t>
      </w:r>
      <w:r>
        <w:rPr>
          <w:rFonts w:ascii="宋体" w:hAnsi="宋体" w:cs="宋体" w:hint="eastAsia"/>
          <w:color w:val="000000"/>
          <w:kern w:val="0"/>
          <w:sz w:val="24"/>
        </w:rPr>
        <w:t>发包人提供国外标准、规范的名称：；</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发包人提供国外标准、规范的份数：；</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2270DB" w:rsidRDefault="00583212">
      <w:pPr>
        <w:spacing w:line="360" w:lineRule="auto"/>
        <w:rPr>
          <w:rFonts w:ascii="宋体" w:hAnsi="宋体" w:cs="宋体"/>
          <w:color w:val="000000"/>
          <w:sz w:val="24"/>
        </w:rPr>
      </w:pPr>
      <w:r>
        <w:rPr>
          <w:rFonts w:ascii="宋体" w:hAnsi="宋体" w:cs="宋体" w:hint="eastAsia"/>
          <w:color w:val="000000"/>
          <w:sz w:val="24"/>
        </w:rPr>
        <w:lastRenderedPageBreak/>
        <w:t>1.4.3</w:t>
      </w:r>
      <w:r>
        <w:rPr>
          <w:rFonts w:ascii="宋体" w:hAnsi="宋体" w:cs="宋体" w:hint="eastAsia"/>
          <w:color w:val="000000"/>
          <w:sz w:val="24"/>
        </w:rPr>
        <w:t>发包人对工程的技术标准和功能要求的特殊要求：。</w:t>
      </w:r>
    </w:p>
    <w:p w:rsidR="002270DB" w:rsidRDefault="00583212">
      <w:pPr>
        <w:pStyle w:val="3"/>
        <w:spacing w:before="0" w:after="0" w:line="360" w:lineRule="auto"/>
        <w:rPr>
          <w:rFonts w:ascii="宋体" w:hAnsi="宋体" w:cs="宋体"/>
          <w:color w:val="000000"/>
          <w:kern w:val="0"/>
          <w:sz w:val="24"/>
          <w:szCs w:val="24"/>
        </w:rPr>
      </w:pPr>
      <w:bookmarkStart w:id="597" w:name="_Toc381175676"/>
      <w:r>
        <w:rPr>
          <w:rFonts w:ascii="宋体" w:hAnsi="宋体" w:cs="宋体" w:hint="eastAsia"/>
          <w:color w:val="000000"/>
          <w:kern w:val="0"/>
          <w:sz w:val="24"/>
          <w:szCs w:val="24"/>
        </w:rPr>
        <w:t xml:space="preserve">1.5 </w:t>
      </w:r>
      <w:r>
        <w:rPr>
          <w:rFonts w:ascii="宋体" w:hAnsi="宋体" w:cs="宋体" w:hint="eastAsia"/>
          <w:color w:val="000000"/>
          <w:kern w:val="0"/>
          <w:sz w:val="24"/>
          <w:szCs w:val="24"/>
        </w:rPr>
        <w:t>合同文件的优先顺序</w:t>
      </w:r>
      <w:bookmarkEnd w:id="597"/>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2270DB" w:rsidRDefault="00583212">
      <w:pPr>
        <w:pStyle w:val="3"/>
        <w:spacing w:before="0" w:after="0" w:line="360" w:lineRule="auto"/>
        <w:rPr>
          <w:rFonts w:ascii="宋体" w:hAnsi="宋体" w:cs="宋体"/>
          <w:color w:val="000000"/>
          <w:kern w:val="0"/>
          <w:sz w:val="24"/>
          <w:szCs w:val="24"/>
        </w:rPr>
      </w:pPr>
      <w:bookmarkStart w:id="598" w:name="_Toc381175677"/>
      <w:r>
        <w:rPr>
          <w:rFonts w:ascii="宋体" w:hAnsi="宋体" w:cs="宋体" w:hint="eastAsia"/>
          <w:color w:val="000000"/>
          <w:kern w:val="0"/>
          <w:sz w:val="24"/>
          <w:szCs w:val="24"/>
        </w:rPr>
        <w:t xml:space="preserve">1.6 </w:t>
      </w:r>
      <w:r>
        <w:rPr>
          <w:rFonts w:ascii="宋体" w:hAnsi="宋体" w:cs="宋体" w:hint="eastAsia"/>
          <w:color w:val="000000"/>
          <w:kern w:val="0"/>
          <w:sz w:val="24"/>
          <w:szCs w:val="24"/>
        </w:rPr>
        <w:t>图纸和承包人文件</w:t>
      </w:r>
      <w:bookmarkEnd w:id="598"/>
      <w:r>
        <w:rPr>
          <w:rFonts w:ascii="宋体" w:hAnsi="宋体" w:cs="宋体" w:hint="eastAsia"/>
          <w:color w:val="000000"/>
          <w:kern w:val="0"/>
          <w:sz w:val="24"/>
          <w:szCs w:val="24"/>
        </w:rPr>
        <w:tab/>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1.6.1 </w:t>
      </w:r>
      <w:r>
        <w:rPr>
          <w:rFonts w:ascii="宋体" w:hAnsi="宋体" w:cs="宋体" w:hint="eastAsia"/>
          <w:color w:val="000000"/>
          <w:sz w:val="24"/>
        </w:rPr>
        <w:t>图纸的提供</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1.6.4 </w:t>
      </w:r>
      <w:r>
        <w:rPr>
          <w:rFonts w:ascii="宋体" w:hAnsi="宋体" w:cs="宋体" w:hint="eastAsia"/>
          <w:color w:val="000000"/>
          <w:sz w:val="24"/>
        </w:rPr>
        <w:t>承包人文件</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1.6.5 </w:t>
      </w:r>
      <w:r>
        <w:rPr>
          <w:rFonts w:ascii="宋体" w:hAnsi="宋体" w:cs="宋体" w:hint="eastAsia"/>
          <w:color w:val="000000"/>
          <w:sz w:val="24"/>
        </w:rPr>
        <w:t>现场图纸准备</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599" w:name="_Toc381175678"/>
      <w:r>
        <w:rPr>
          <w:rFonts w:ascii="宋体" w:hAnsi="宋体" w:cs="宋体" w:hint="eastAsia"/>
          <w:color w:val="000000"/>
          <w:kern w:val="0"/>
          <w:sz w:val="24"/>
          <w:szCs w:val="24"/>
        </w:rPr>
        <w:t xml:space="preserve">1.7 </w:t>
      </w:r>
      <w:r>
        <w:rPr>
          <w:rFonts w:ascii="宋体" w:hAnsi="宋体" w:cs="宋体" w:hint="eastAsia"/>
          <w:color w:val="000000"/>
          <w:kern w:val="0"/>
          <w:sz w:val="24"/>
          <w:szCs w:val="24"/>
        </w:rPr>
        <w:t>联络</w:t>
      </w:r>
      <w:bookmarkEnd w:id="599"/>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w:t>
      </w:r>
      <w:r>
        <w:rPr>
          <w:rFonts w:ascii="宋体" w:hAnsi="宋体" w:cs="宋体" w:hint="eastAsia"/>
          <w:color w:val="000000"/>
          <w:kern w:val="0"/>
          <w:sz w:val="24"/>
        </w:rPr>
        <w:t>发包人和承包人应当在</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1.7.2 </w:t>
      </w:r>
      <w:r>
        <w:rPr>
          <w:rFonts w:ascii="宋体" w:hAnsi="宋体" w:cs="宋体" w:hint="eastAsia"/>
          <w:color w:val="000000"/>
          <w:kern w:val="0"/>
          <w:sz w:val="24"/>
        </w:rPr>
        <w:t>发包人接收文件的地点：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kern w:val="0"/>
          <w:sz w:val="24"/>
        </w:rPr>
        <w:t>。</w:t>
      </w:r>
    </w:p>
    <w:p w:rsidR="002270DB" w:rsidRDefault="00583212">
      <w:pPr>
        <w:pStyle w:val="3"/>
        <w:spacing w:before="0" w:after="0" w:line="360" w:lineRule="auto"/>
        <w:rPr>
          <w:rFonts w:ascii="宋体" w:hAnsi="宋体" w:cs="宋体"/>
          <w:color w:val="000000"/>
          <w:kern w:val="0"/>
          <w:sz w:val="24"/>
          <w:szCs w:val="24"/>
        </w:rPr>
      </w:pPr>
      <w:bookmarkStart w:id="600" w:name="_Toc381175679"/>
      <w:r>
        <w:rPr>
          <w:rFonts w:ascii="宋体" w:hAnsi="宋体" w:cs="宋体" w:hint="eastAsia"/>
          <w:color w:val="000000"/>
          <w:kern w:val="0"/>
          <w:sz w:val="24"/>
          <w:szCs w:val="24"/>
        </w:rPr>
        <w:t xml:space="preserve">1.10 </w:t>
      </w:r>
      <w:r>
        <w:rPr>
          <w:rFonts w:ascii="宋体" w:hAnsi="宋体" w:cs="宋体" w:hint="eastAsia"/>
          <w:color w:val="000000"/>
          <w:kern w:val="0"/>
          <w:sz w:val="24"/>
          <w:szCs w:val="24"/>
        </w:rPr>
        <w:t>交通运输</w:t>
      </w:r>
      <w:bookmarkEnd w:id="600"/>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1" w:name="_Toc312677986"/>
      <w:bookmarkStart w:id="602" w:name="_Toc300934943"/>
      <w:bookmarkStart w:id="603" w:name="_Toc303539100"/>
      <w:bookmarkStart w:id="604" w:name="_Toc318581155"/>
      <w:bookmarkStart w:id="605" w:name="_Toc304295521"/>
      <w:r>
        <w:rPr>
          <w:rFonts w:ascii="宋体" w:hAnsi="宋体" w:cs="宋体" w:hint="eastAsia"/>
          <w:color w:val="000000"/>
          <w:sz w:val="24"/>
        </w:rPr>
        <w:t xml:space="preserve">.10.1 </w:t>
      </w:r>
      <w:r>
        <w:rPr>
          <w:rFonts w:ascii="宋体" w:hAnsi="宋体" w:cs="宋体" w:hint="eastAsia"/>
          <w:color w:val="000000"/>
          <w:sz w:val="24"/>
        </w:rPr>
        <w:t>出入现场的权利</w:t>
      </w:r>
    </w:p>
    <w:p w:rsidR="002270DB" w:rsidRDefault="00583212">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bookmarkEnd w:id="601"/>
    <w:bookmarkEnd w:id="602"/>
    <w:bookmarkEnd w:id="603"/>
    <w:bookmarkEnd w:id="604"/>
    <w:bookmarkEnd w:id="605"/>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606" w:name="_Toc300934944"/>
      <w:bookmarkStart w:id="607" w:name="_Toc312677987"/>
      <w:bookmarkStart w:id="608" w:name="_Toc304295522"/>
      <w:bookmarkStart w:id="609" w:name="_Toc303539101"/>
      <w:bookmarkStart w:id="610" w:name="_Toc318581156"/>
      <w:r>
        <w:rPr>
          <w:rFonts w:ascii="宋体" w:hAnsi="宋体" w:cs="宋体" w:hint="eastAsia"/>
          <w:color w:val="000000"/>
          <w:sz w:val="24"/>
        </w:rPr>
        <w:t xml:space="preserve">.10.3 </w:t>
      </w:r>
      <w:r>
        <w:rPr>
          <w:rFonts w:ascii="宋体" w:hAnsi="宋体" w:cs="宋体" w:hint="eastAsia"/>
          <w:color w:val="000000"/>
          <w:sz w:val="24"/>
        </w:rPr>
        <w:t>场内交通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关于场外交通和场内交通的边界的约定：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bookmarkStart w:id="611" w:name="_Toc318581157"/>
      <w:bookmarkEnd w:id="606"/>
      <w:bookmarkEnd w:id="607"/>
      <w:bookmarkEnd w:id="608"/>
      <w:bookmarkEnd w:id="609"/>
      <w:bookmarkEnd w:id="610"/>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w:t>
      </w:r>
      <w:r>
        <w:rPr>
          <w:rFonts w:ascii="宋体" w:hAnsi="宋体" w:cs="宋体" w:hint="eastAsia"/>
          <w:color w:val="000000"/>
          <w:sz w:val="24"/>
        </w:rPr>
        <w:t>超大件和超重件的运输</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2270DB" w:rsidRDefault="00583212">
      <w:pPr>
        <w:pStyle w:val="3"/>
        <w:spacing w:before="0" w:after="0" w:line="360" w:lineRule="auto"/>
        <w:rPr>
          <w:rFonts w:ascii="宋体" w:hAnsi="宋体" w:cs="宋体"/>
          <w:color w:val="000000"/>
          <w:kern w:val="0"/>
          <w:sz w:val="24"/>
          <w:szCs w:val="24"/>
        </w:rPr>
      </w:pPr>
      <w:bookmarkStart w:id="612" w:name="_Toc381175680"/>
      <w:bookmarkEnd w:id="611"/>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知识产权</w:t>
      </w:r>
      <w:bookmarkEnd w:id="612"/>
    </w:p>
    <w:p w:rsidR="002270DB" w:rsidRDefault="00583212">
      <w:pPr>
        <w:spacing w:line="360" w:lineRule="auto"/>
        <w:rPr>
          <w:rFonts w:ascii="宋体" w:hAnsi="宋体" w:cs="宋体"/>
          <w:color w:val="000000"/>
          <w:sz w:val="24"/>
        </w:rPr>
      </w:pPr>
      <w:r>
        <w:rPr>
          <w:rFonts w:ascii="宋体" w:hAnsi="宋体" w:cs="宋体" w:hint="eastAsia"/>
          <w:color w:val="000000"/>
          <w:sz w:val="24"/>
        </w:rPr>
        <w:t>1.11.1</w:t>
      </w:r>
      <w:r>
        <w:rPr>
          <w:rFonts w:ascii="宋体" w:hAnsi="宋体" w:cs="宋体" w:hint="eastAsia"/>
          <w:color w:val="000000"/>
          <w:sz w:val="24"/>
        </w:rPr>
        <w:t>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rPr>
          <w:rFonts w:ascii="宋体" w:hAnsi="宋体" w:cs="宋体"/>
          <w:color w:val="000000"/>
          <w:sz w:val="24"/>
        </w:rPr>
      </w:pPr>
      <w:r>
        <w:rPr>
          <w:rFonts w:ascii="宋体" w:hAnsi="宋体" w:cs="宋体" w:hint="eastAsia"/>
          <w:color w:val="000000"/>
          <w:sz w:val="24"/>
        </w:rPr>
        <w:t>关于发包人提供的上述文件的使用限制</w:t>
      </w:r>
      <w:r>
        <w:rPr>
          <w:rFonts w:ascii="宋体" w:hAnsi="宋体" w:cs="宋体" w:hint="eastAsia"/>
          <w:color w:val="000000"/>
          <w:sz w:val="24"/>
        </w:rPr>
        <w:t>的要求：。</w:t>
      </w:r>
    </w:p>
    <w:p w:rsidR="002270DB" w:rsidRDefault="00583212">
      <w:pPr>
        <w:spacing w:line="360" w:lineRule="auto"/>
        <w:rPr>
          <w:rFonts w:ascii="宋体" w:hAnsi="宋体" w:cs="宋体"/>
          <w:color w:val="000000"/>
          <w:sz w:val="24"/>
        </w:rPr>
      </w:pPr>
      <w:r>
        <w:rPr>
          <w:rFonts w:ascii="宋体" w:hAnsi="宋体" w:cs="宋体" w:hint="eastAsia"/>
          <w:color w:val="000000"/>
          <w:sz w:val="24"/>
        </w:rPr>
        <w:t xml:space="preserve">1.11.2 </w:t>
      </w:r>
      <w:r>
        <w:rPr>
          <w:rFonts w:ascii="宋体" w:hAnsi="宋体" w:cs="宋体" w:hint="eastAsia"/>
          <w:color w:val="000000"/>
          <w:sz w:val="24"/>
        </w:rPr>
        <w:t>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sz w:val="24"/>
        </w:rPr>
        <w:t xml:space="preserve">1.11.4 </w:t>
      </w:r>
      <w:r>
        <w:rPr>
          <w:rFonts w:ascii="宋体" w:hAnsi="宋体" w:cs="宋体" w:hint="eastAsia"/>
          <w:color w:val="000000"/>
          <w:sz w:val="24"/>
        </w:rPr>
        <w:t>承包人在施工过程中所采用的专利、专有技术、技术秘密的使用费的承担方式：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2270DB" w:rsidRDefault="00583212">
      <w:pPr>
        <w:pStyle w:val="3"/>
        <w:spacing w:before="0" w:after="0" w:line="360" w:lineRule="auto"/>
        <w:rPr>
          <w:rFonts w:ascii="宋体" w:hAnsi="宋体" w:cs="宋体"/>
          <w:color w:val="000000"/>
          <w:kern w:val="0"/>
          <w:sz w:val="24"/>
          <w:szCs w:val="24"/>
        </w:rPr>
      </w:pPr>
      <w:bookmarkStart w:id="613" w:name="_Toc381175681"/>
      <w:r>
        <w:rPr>
          <w:rFonts w:ascii="宋体" w:hAnsi="宋体" w:cs="宋体" w:hint="eastAsia"/>
          <w:color w:val="000000"/>
          <w:kern w:val="0"/>
          <w:sz w:val="24"/>
          <w:szCs w:val="24"/>
        </w:rPr>
        <w:t>1.13</w:t>
      </w:r>
      <w:r>
        <w:rPr>
          <w:rFonts w:ascii="宋体" w:hAnsi="宋体" w:cs="宋体" w:hint="eastAsia"/>
          <w:color w:val="000000"/>
          <w:kern w:val="0"/>
          <w:sz w:val="24"/>
          <w:szCs w:val="24"/>
        </w:rPr>
        <w:t>工程量清单错误的修正</w:t>
      </w:r>
      <w:bookmarkEnd w:id="613"/>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2270DB" w:rsidRDefault="00583212">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kern w:val="0"/>
          <w:sz w:val="24"/>
        </w:rPr>
        <w:t>。</w:t>
      </w:r>
    </w:p>
    <w:p w:rsidR="002270DB" w:rsidRDefault="00583212">
      <w:pPr>
        <w:pStyle w:val="2"/>
        <w:spacing w:before="0" w:after="0" w:line="360" w:lineRule="auto"/>
        <w:rPr>
          <w:rFonts w:ascii="宋体" w:eastAsia="宋体" w:hAnsi="宋体" w:cs="宋体"/>
          <w:color w:val="000000"/>
          <w:kern w:val="0"/>
          <w:sz w:val="28"/>
          <w:szCs w:val="28"/>
        </w:rPr>
      </w:pPr>
      <w:bookmarkStart w:id="614" w:name="_Toc351203634"/>
      <w:bookmarkStart w:id="615" w:name="_Toc31885"/>
      <w:bookmarkStart w:id="616" w:name="_Toc7553"/>
      <w:bookmarkStart w:id="617" w:name="_Toc381175682"/>
      <w:r>
        <w:rPr>
          <w:rFonts w:ascii="宋体" w:eastAsia="宋体" w:hAnsi="宋体" w:cs="宋体" w:hint="eastAsia"/>
          <w:color w:val="000000"/>
          <w:kern w:val="0"/>
          <w:sz w:val="28"/>
          <w:szCs w:val="28"/>
        </w:rPr>
        <w:t>2</w:t>
      </w:r>
      <w:bookmarkStart w:id="618" w:name="_Toc292559362"/>
      <w:bookmarkStart w:id="619" w:name="_Toc296891197"/>
      <w:bookmarkStart w:id="620" w:name="_Toc296346658"/>
      <w:bookmarkStart w:id="621" w:name="_Toc297120457"/>
      <w:bookmarkStart w:id="622" w:name="_Toc296890985"/>
      <w:bookmarkStart w:id="623" w:name="_Toc296503157"/>
      <w:bookmarkStart w:id="624" w:name="_Toc296347156"/>
      <w:bookmarkStart w:id="625" w:name="_Toc297048343"/>
      <w:bookmarkStart w:id="626" w:name="_Toc296944496"/>
      <w:bookmarkStart w:id="627" w:name="_Toc292559867"/>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发包人</w:t>
      </w:r>
      <w:bookmarkEnd w:id="614"/>
      <w:bookmarkEnd w:id="615"/>
      <w:bookmarkEnd w:id="616"/>
      <w:bookmarkEnd w:id="617"/>
    </w:p>
    <w:p w:rsidR="002270DB" w:rsidRDefault="00583212">
      <w:pPr>
        <w:pStyle w:val="3"/>
        <w:spacing w:before="0" w:after="0" w:line="360" w:lineRule="auto"/>
        <w:rPr>
          <w:rFonts w:ascii="宋体" w:hAnsi="宋体" w:cs="宋体"/>
          <w:color w:val="000000"/>
          <w:kern w:val="0"/>
          <w:sz w:val="24"/>
          <w:szCs w:val="24"/>
        </w:rPr>
      </w:pPr>
      <w:bookmarkStart w:id="628" w:name="_Toc381175683"/>
      <w:bookmarkEnd w:id="618"/>
      <w:bookmarkEnd w:id="619"/>
      <w:bookmarkEnd w:id="620"/>
      <w:bookmarkEnd w:id="621"/>
      <w:bookmarkEnd w:id="622"/>
      <w:bookmarkEnd w:id="623"/>
      <w:bookmarkEnd w:id="624"/>
      <w:bookmarkEnd w:id="625"/>
      <w:bookmarkEnd w:id="626"/>
      <w:bookmarkEnd w:id="627"/>
      <w:r>
        <w:rPr>
          <w:rFonts w:ascii="宋体" w:hAnsi="宋体" w:cs="宋体" w:hint="eastAsia"/>
          <w:color w:val="000000"/>
          <w:kern w:val="0"/>
          <w:sz w:val="24"/>
          <w:szCs w:val="24"/>
        </w:rPr>
        <w:t xml:space="preserve">2.2 </w:t>
      </w:r>
      <w:r>
        <w:rPr>
          <w:rFonts w:ascii="宋体" w:hAnsi="宋体" w:cs="宋体" w:hint="eastAsia"/>
          <w:color w:val="000000"/>
          <w:kern w:val="0"/>
          <w:sz w:val="24"/>
          <w:szCs w:val="24"/>
        </w:rPr>
        <w:t>发包人代表</w:t>
      </w:r>
      <w:bookmarkEnd w:id="628"/>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629" w:name="_Toc381175684"/>
      <w:r>
        <w:rPr>
          <w:rFonts w:ascii="宋体" w:hAnsi="宋体" w:cs="宋体" w:hint="eastAsia"/>
          <w:color w:val="000000"/>
          <w:kern w:val="0"/>
          <w:sz w:val="24"/>
          <w:szCs w:val="24"/>
        </w:rPr>
        <w:t xml:space="preserve">2.4 </w:t>
      </w:r>
      <w:r>
        <w:rPr>
          <w:rFonts w:ascii="宋体" w:hAnsi="宋体" w:cs="宋体" w:hint="eastAsia"/>
          <w:color w:val="000000"/>
          <w:kern w:val="0"/>
          <w:sz w:val="24"/>
          <w:szCs w:val="24"/>
        </w:rPr>
        <w:t>施工现场、施工条件和基础资料的提供</w:t>
      </w:r>
      <w:bookmarkEnd w:id="629"/>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2.4.1 </w:t>
      </w:r>
      <w:r>
        <w:rPr>
          <w:rFonts w:ascii="宋体" w:hAnsi="宋体" w:cs="宋体" w:hint="eastAsia"/>
          <w:color w:val="000000"/>
          <w:sz w:val="24"/>
        </w:rPr>
        <w:t>提供施工现场</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关于发包人移交施工现场的期限要求：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2.4.2 </w:t>
      </w:r>
      <w:r>
        <w:rPr>
          <w:rFonts w:ascii="宋体" w:hAnsi="宋体" w:cs="宋体" w:hint="eastAsia"/>
          <w:color w:val="000000"/>
          <w:sz w:val="24"/>
        </w:rPr>
        <w:t>提供施工条件</w:t>
      </w:r>
    </w:p>
    <w:p w:rsidR="002270DB" w:rsidRDefault="0058321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2270DB" w:rsidRDefault="00583212">
      <w:pPr>
        <w:pStyle w:val="3"/>
        <w:spacing w:before="0" w:after="0" w:line="360" w:lineRule="auto"/>
        <w:rPr>
          <w:rFonts w:ascii="宋体" w:hAnsi="宋体" w:cs="宋体"/>
          <w:color w:val="000000"/>
          <w:kern w:val="0"/>
          <w:sz w:val="24"/>
          <w:szCs w:val="24"/>
        </w:rPr>
      </w:pPr>
      <w:bookmarkStart w:id="630" w:name="_Toc381175685"/>
      <w:r>
        <w:rPr>
          <w:rFonts w:ascii="宋体" w:hAnsi="宋体" w:cs="宋体" w:hint="eastAsia"/>
          <w:color w:val="000000"/>
          <w:kern w:val="0"/>
          <w:sz w:val="24"/>
          <w:szCs w:val="24"/>
        </w:rPr>
        <w:t xml:space="preserve">2.5 </w:t>
      </w:r>
      <w:r>
        <w:rPr>
          <w:rFonts w:ascii="宋体" w:hAnsi="宋体" w:cs="宋体" w:hint="eastAsia"/>
          <w:color w:val="000000"/>
          <w:kern w:val="0"/>
          <w:sz w:val="24"/>
          <w:szCs w:val="24"/>
        </w:rPr>
        <w:t>资金来源证明及支付担保</w:t>
      </w:r>
      <w:bookmarkEnd w:id="630"/>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pStyle w:val="2"/>
        <w:spacing w:before="0" w:after="0" w:line="360" w:lineRule="auto"/>
        <w:rPr>
          <w:rFonts w:ascii="宋体" w:eastAsia="宋体" w:hAnsi="宋体" w:cs="宋体"/>
          <w:color w:val="000000"/>
          <w:kern w:val="0"/>
          <w:sz w:val="28"/>
          <w:szCs w:val="28"/>
        </w:rPr>
      </w:pPr>
      <w:bookmarkStart w:id="631" w:name="_Toc11728"/>
      <w:bookmarkStart w:id="632" w:name="_Toc351203635"/>
      <w:bookmarkStart w:id="633" w:name="_Toc19246"/>
      <w:bookmarkStart w:id="634" w:name="_Toc381175686"/>
      <w:r>
        <w:rPr>
          <w:rFonts w:ascii="宋体" w:eastAsia="宋体" w:hAnsi="宋体" w:cs="宋体" w:hint="eastAsia"/>
          <w:color w:val="000000"/>
          <w:kern w:val="0"/>
          <w:sz w:val="28"/>
          <w:szCs w:val="28"/>
        </w:rPr>
        <w:t>3</w:t>
      </w:r>
      <w:bookmarkStart w:id="635" w:name="_Toc292559868"/>
      <w:bookmarkStart w:id="636" w:name="_Toc297120458"/>
      <w:bookmarkStart w:id="637" w:name="_Toc296890986"/>
      <w:bookmarkStart w:id="638" w:name="_Toc296944497"/>
      <w:bookmarkStart w:id="639" w:name="_Toc292559363"/>
      <w:bookmarkStart w:id="640" w:name="_Toc296347157"/>
      <w:bookmarkStart w:id="641" w:name="_Toc296891198"/>
      <w:bookmarkStart w:id="642" w:name="_Toc296346659"/>
      <w:bookmarkStart w:id="643" w:name="_Toc297048344"/>
      <w:bookmarkStart w:id="644" w:name="_Toc296503158"/>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承包人</w:t>
      </w:r>
      <w:bookmarkEnd w:id="631"/>
      <w:bookmarkEnd w:id="632"/>
      <w:bookmarkEnd w:id="633"/>
      <w:bookmarkEnd w:id="634"/>
    </w:p>
    <w:p w:rsidR="002270DB" w:rsidRDefault="00583212">
      <w:pPr>
        <w:pStyle w:val="3"/>
        <w:spacing w:before="0" w:after="0" w:line="360" w:lineRule="auto"/>
        <w:rPr>
          <w:rFonts w:ascii="宋体" w:hAnsi="宋体" w:cs="宋体"/>
          <w:color w:val="000000"/>
          <w:kern w:val="0"/>
          <w:sz w:val="24"/>
          <w:szCs w:val="24"/>
        </w:rPr>
      </w:pPr>
      <w:bookmarkStart w:id="645" w:name="_Toc381175687"/>
      <w:bookmarkEnd w:id="635"/>
      <w:bookmarkEnd w:id="636"/>
      <w:bookmarkEnd w:id="637"/>
      <w:bookmarkEnd w:id="638"/>
      <w:bookmarkEnd w:id="639"/>
      <w:bookmarkEnd w:id="640"/>
      <w:bookmarkEnd w:id="641"/>
      <w:bookmarkEnd w:id="642"/>
      <w:bookmarkEnd w:id="643"/>
      <w:bookmarkEnd w:id="644"/>
      <w:r>
        <w:rPr>
          <w:rFonts w:ascii="宋体" w:hAnsi="宋体" w:cs="宋体" w:hint="eastAsia"/>
          <w:color w:val="000000"/>
          <w:kern w:val="0"/>
          <w:sz w:val="24"/>
          <w:szCs w:val="24"/>
        </w:rPr>
        <w:t xml:space="preserve">3.1 </w:t>
      </w:r>
      <w:r>
        <w:rPr>
          <w:rFonts w:ascii="宋体" w:hAnsi="宋体" w:cs="宋体" w:hint="eastAsia"/>
          <w:color w:val="000000"/>
          <w:kern w:val="0"/>
          <w:sz w:val="24"/>
          <w:szCs w:val="24"/>
        </w:rPr>
        <w:t>承包人的一般义务</w:t>
      </w:r>
      <w:bookmarkEnd w:id="645"/>
    </w:p>
    <w:p w:rsidR="002270DB" w:rsidRDefault="00583212">
      <w:pPr>
        <w:spacing w:line="360" w:lineRule="auto"/>
        <w:jc w:val="left"/>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w:t>
      </w:r>
      <w:r>
        <w:rPr>
          <w:rFonts w:ascii="宋体" w:hAnsi="宋体" w:cs="宋体" w:hint="eastAsia"/>
          <w:color w:val="000000"/>
          <w:sz w:val="24"/>
        </w:rPr>
        <w:t>承包人提交的竣工资料的内容：。</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）承包人应履行的其他义务：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646" w:name="_Toc381175688"/>
      <w:r>
        <w:rPr>
          <w:rFonts w:ascii="宋体" w:hAnsi="宋体" w:cs="宋体" w:hint="eastAsia"/>
          <w:color w:val="000000"/>
          <w:kern w:val="0"/>
          <w:sz w:val="24"/>
          <w:szCs w:val="24"/>
        </w:rPr>
        <w:t xml:space="preserve">3.2 </w:t>
      </w:r>
      <w:r>
        <w:rPr>
          <w:rFonts w:ascii="宋体" w:hAnsi="宋体" w:cs="宋体" w:hint="eastAsia"/>
          <w:color w:val="000000"/>
          <w:kern w:val="0"/>
          <w:sz w:val="24"/>
          <w:szCs w:val="24"/>
        </w:rPr>
        <w:t>项目经理</w:t>
      </w:r>
      <w:bookmarkEnd w:id="646"/>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关于项目经理每月在施工现场的时间要求：</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lastRenderedPageBreak/>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rPr>
          <w:rFonts w:ascii="宋体" w:hAnsi="宋体" w:cs="宋体"/>
          <w:color w:val="000000"/>
          <w:sz w:val="24"/>
        </w:rPr>
      </w:pPr>
      <w:r>
        <w:rPr>
          <w:rFonts w:ascii="宋体" w:hAnsi="宋体" w:cs="宋体" w:hint="eastAsia"/>
          <w:color w:val="000000"/>
          <w:sz w:val="24"/>
        </w:rPr>
        <w:t xml:space="preserve">3.2.3 </w:t>
      </w:r>
      <w:r>
        <w:rPr>
          <w:rFonts w:ascii="宋体" w:hAnsi="宋体" w:cs="宋体" w:hint="eastAsia"/>
          <w:color w:val="000000"/>
          <w:sz w:val="24"/>
        </w:rPr>
        <w:t>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rPr>
          <w:rFonts w:ascii="宋体" w:hAnsi="宋体" w:cs="宋体"/>
          <w:color w:val="000000"/>
          <w:sz w:val="24"/>
        </w:rPr>
      </w:pPr>
      <w:r>
        <w:rPr>
          <w:rFonts w:ascii="宋体" w:hAnsi="宋体" w:cs="宋体" w:hint="eastAsia"/>
          <w:color w:val="000000"/>
          <w:sz w:val="24"/>
        </w:rPr>
        <w:t xml:space="preserve">    3.2.4 </w:t>
      </w:r>
      <w:r>
        <w:rPr>
          <w:rFonts w:ascii="宋体" w:hAnsi="宋体" w:cs="宋体" w:hint="eastAsia"/>
          <w:color w:val="000000"/>
          <w:sz w:val="24"/>
        </w:rPr>
        <w:t>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647" w:name="_Toc381175689"/>
      <w:r>
        <w:rPr>
          <w:rFonts w:ascii="宋体" w:hAnsi="宋体" w:cs="宋体" w:hint="eastAsia"/>
          <w:color w:val="000000"/>
          <w:kern w:val="0"/>
          <w:sz w:val="24"/>
          <w:szCs w:val="24"/>
        </w:rPr>
        <w:t xml:space="preserve">3.3 </w:t>
      </w:r>
      <w:r>
        <w:rPr>
          <w:rFonts w:ascii="宋体" w:hAnsi="宋体" w:cs="宋体" w:hint="eastAsia"/>
          <w:color w:val="000000"/>
          <w:kern w:val="0"/>
          <w:sz w:val="24"/>
          <w:szCs w:val="24"/>
        </w:rPr>
        <w:t>承包人人员</w:t>
      </w:r>
      <w:bookmarkEnd w:id="647"/>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3.3.1 </w:t>
      </w:r>
      <w:r>
        <w:rPr>
          <w:rFonts w:ascii="宋体" w:hAnsi="宋体" w:cs="宋体" w:hint="eastAsia"/>
          <w:color w:val="000000"/>
          <w:sz w:val="24"/>
        </w:rPr>
        <w:t>承包人提交项目管理机构及施工现场管理人员安排报告的期限：</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3.3.3 </w:t>
      </w:r>
      <w:r>
        <w:rPr>
          <w:rFonts w:ascii="宋体" w:hAnsi="宋体" w:cs="宋体" w:hint="eastAsia"/>
          <w:color w:val="000000"/>
          <w:sz w:val="24"/>
        </w:rPr>
        <w:t>承包人无正当理由拒绝撤换主要施工管理人员的违约责任：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w:t>
      </w:r>
      <w:r>
        <w:rPr>
          <w:rFonts w:ascii="宋体" w:hAnsi="宋体" w:cs="宋体" w:hint="eastAsia"/>
          <w:color w:val="000000"/>
          <w:sz w:val="24"/>
        </w:rPr>
        <w:t>承包人主要施工管理人员离开施工现场的批准要求：</w:t>
      </w:r>
      <w:r>
        <w:rPr>
          <w:rFonts w:ascii="宋体" w:hAnsi="宋体" w:cs="宋体" w:hint="eastAsia"/>
          <w:color w:val="000000"/>
          <w:sz w:val="24"/>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3.3.5</w:t>
      </w:r>
      <w:r>
        <w:rPr>
          <w:rFonts w:ascii="宋体" w:hAnsi="宋体" w:cs="宋体" w:hint="eastAsia"/>
          <w:color w:val="000000"/>
          <w:sz w:val="24"/>
        </w:rPr>
        <w:t>承包人擅自更换主要施工管理人员的违约责任：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648" w:name="_Toc381175690"/>
      <w:r>
        <w:rPr>
          <w:rFonts w:ascii="宋体" w:hAnsi="宋体" w:cs="宋体" w:hint="eastAsia"/>
          <w:color w:val="000000"/>
          <w:kern w:val="0"/>
          <w:sz w:val="24"/>
          <w:szCs w:val="24"/>
        </w:rPr>
        <w:t>3</w:t>
      </w:r>
      <w:bookmarkStart w:id="649" w:name="_Toc300934945"/>
      <w:bookmarkStart w:id="650" w:name="_Toc297216151"/>
      <w:bookmarkStart w:id="651" w:name="_Toc296346660"/>
      <w:bookmarkStart w:id="652" w:name="_Toc297120459"/>
      <w:bookmarkStart w:id="653" w:name="_Toc297048345"/>
      <w:bookmarkStart w:id="654" w:name="_Toc296503159"/>
      <w:bookmarkStart w:id="655" w:name="_Toc296944498"/>
      <w:bookmarkStart w:id="656" w:name="_Toc303539102"/>
      <w:bookmarkStart w:id="657" w:name="_Toc292559364"/>
      <w:bookmarkStart w:id="658" w:name="_Toc304295523"/>
      <w:bookmarkStart w:id="659" w:name="_Toc292559869"/>
      <w:bookmarkStart w:id="660" w:name="_Toc312677988"/>
      <w:bookmarkStart w:id="661" w:name="_Toc296347158"/>
      <w:bookmarkStart w:id="662" w:name="_Toc297123492"/>
      <w:bookmarkStart w:id="663" w:name="_Toc296890987"/>
      <w:bookmarkStart w:id="664" w:name="_Toc296891199"/>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分包</w:t>
      </w:r>
      <w:bookmarkEnd w:id="648"/>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5" w:name="_Toc292559365"/>
      <w:bookmarkStart w:id="666" w:name="_Toc296891200"/>
      <w:bookmarkStart w:id="667" w:name="_Toc297216152"/>
      <w:bookmarkStart w:id="668" w:name="_Toc296346661"/>
      <w:bookmarkStart w:id="669" w:name="_Toc303539103"/>
      <w:bookmarkStart w:id="670" w:name="_Toc292559870"/>
      <w:bookmarkStart w:id="671" w:name="_Toc297048346"/>
      <w:bookmarkStart w:id="672" w:name="_Toc304295524"/>
      <w:bookmarkStart w:id="673" w:name="_Toc296503160"/>
      <w:bookmarkStart w:id="674" w:name="_Toc296347159"/>
      <w:bookmarkStart w:id="675" w:name="_Toc296890988"/>
      <w:bookmarkStart w:id="676" w:name="_Toc297120460"/>
      <w:bookmarkStart w:id="677" w:name="_Toc297123493"/>
      <w:bookmarkStart w:id="678" w:name="_Toc300934946"/>
      <w:bookmarkStart w:id="679" w:name="_Toc296944499"/>
      <w:bookmarkStart w:id="680" w:name="_Toc318581158"/>
      <w:bookmarkStart w:id="681" w:name="_Toc312677989"/>
      <w:r>
        <w:rPr>
          <w:rFonts w:ascii="宋体" w:hAnsi="宋体" w:cs="宋体" w:hint="eastAsia"/>
          <w:color w:val="000000"/>
          <w:sz w:val="24"/>
        </w:rPr>
        <w:t xml:space="preserve">.5.1 </w:t>
      </w:r>
      <w:r>
        <w:rPr>
          <w:rFonts w:ascii="宋体" w:hAnsi="宋体" w:cs="宋体" w:hint="eastAsia"/>
          <w:color w:val="000000"/>
          <w:sz w:val="24"/>
        </w:rPr>
        <w:t>分包的一般约定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bookmarkStart w:id="682" w:name="_Toc296347160"/>
      <w:bookmarkStart w:id="683" w:name="_Toc300934947"/>
      <w:bookmarkStart w:id="684" w:name="_Toc296891201"/>
      <w:bookmarkStart w:id="685" w:name="_Toc297120461"/>
      <w:bookmarkStart w:id="686" w:name="_Toc296890989"/>
      <w:bookmarkStart w:id="687" w:name="_Toc296346662"/>
      <w:bookmarkStart w:id="688" w:name="_Toc296503161"/>
      <w:bookmarkStart w:id="689" w:name="_Toc303539104"/>
      <w:bookmarkStart w:id="690" w:name="_Toc297048347"/>
      <w:bookmarkStart w:id="691" w:name="_Toc304295525"/>
      <w:bookmarkStart w:id="692" w:name="_Toc296944500"/>
      <w:bookmarkStart w:id="693" w:name="_Toc297216153"/>
      <w:bookmarkStart w:id="694" w:name="_Toc29712349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rsidR="002270DB" w:rsidRDefault="00583212">
      <w:pPr>
        <w:spacing w:line="360" w:lineRule="auto"/>
        <w:rPr>
          <w:rFonts w:ascii="宋体" w:hAnsi="宋体" w:cs="宋体"/>
          <w:color w:val="000000"/>
          <w:sz w:val="24"/>
        </w:rPr>
      </w:pPr>
      <w:r>
        <w:rPr>
          <w:rFonts w:ascii="宋体" w:hAnsi="宋体" w:cs="宋体" w:hint="eastAsia"/>
          <w:color w:val="000000"/>
          <w:sz w:val="24"/>
        </w:rPr>
        <w:t xml:space="preserve">    3</w:t>
      </w:r>
      <w:bookmarkStart w:id="695" w:name="_Toc318581159"/>
      <w:bookmarkStart w:id="696" w:name="_Toc312677990"/>
      <w:r>
        <w:rPr>
          <w:rFonts w:ascii="宋体" w:hAnsi="宋体" w:cs="宋体" w:hint="eastAsia"/>
          <w:color w:val="000000"/>
          <w:sz w:val="24"/>
        </w:rPr>
        <w:t>.5.2</w:t>
      </w:r>
      <w:r>
        <w:rPr>
          <w:rFonts w:ascii="宋体" w:hAnsi="宋体" w:cs="宋体" w:hint="eastAsia"/>
          <w:color w:val="000000"/>
          <w:sz w:val="24"/>
        </w:rPr>
        <w:t>分包的确定</w:t>
      </w:r>
    </w:p>
    <w:p w:rsidR="002270DB" w:rsidRDefault="0058321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rPr>
          <w:rFonts w:ascii="宋体" w:hAnsi="宋体" w:cs="宋体"/>
          <w:color w:val="000000"/>
          <w:sz w:val="24"/>
        </w:rPr>
      </w:pPr>
      <w:r>
        <w:rPr>
          <w:rFonts w:ascii="宋体" w:hAnsi="宋体" w:cs="宋体" w:hint="eastAsia"/>
          <w:color w:val="000000"/>
          <w:sz w:val="24"/>
        </w:rPr>
        <w:t>其他关于分包的约定：。</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3.5.4 </w:t>
      </w:r>
      <w:r>
        <w:rPr>
          <w:rFonts w:ascii="宋体" w:hAnsi="宋体" w:cs="宋体" w:hint="eastAsia"/>
          <w:color w:val="000000"/>
          <w:sz w:val="24"/>
        </w:rPr>
        <w:t>分包合同价款</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bookmarkEnd w:id="695"/>
    <w:bookmarkEnd w:id="696"/>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3.6 </w:t>
      </w:r>
      <w:r>
        <w:rPr>
          <w:rFonts w:ascii="宋体" w:hAnsi="宋体" w:cs="宋体" w:hint="eastAsia"/>
          <w:color w:val="000000"/>
          <w:sz w:val="24"/>
        </w:rPr>
        <w:t>工程照管与成品、半成品保护</w:t>
      </w:r>
    </w:p>
    <w:p w:rsidR="002270DB" w:rsidRDefault="00583212">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2270DB" w:rsidRDefault="00583212">
      <w:pPr>
        <w:pStyle w:val="3"/>
        <w:spacing w:before="0" w:after="0" w:line="360" w:lineRule="auto"/>
        <w:rPr>
          <w:rFonts w:ascii="宋体" w:hAnsi="宋体" w:cs="宋体"/>
          <w:color w:val="000000"/>
          <w:kern w:val="0"/>
          <w:sz w:val="24"/>
          <w:szCs w:val="24"/>
        </w:rPr>
      </w:pPr>
      <w:bookmarkStart w:id="697" w:name="_Toc381175691"/>
      <w:r>
        <w:rPr>
          <w:rFonts w:ascii="宋体" w:hAnsi="宋体" w:cs="宋体" w:hint="eastAsia"/>
          <w:color w:val="000000"/>
          <w:kern w:val="0"/>
          <w:sz w:val="24"/>
          <w:szCs w:val="24"/>
        </w:rPr>
        <w:t xml:space="preserve">3.7 </w:t>
      </w:r>
      <w:r>
        <w:rPr>
          <w:rFonts w:ascii="宋体" w:hAnsi="宋体" w:cs="宋体" w:hint="eastAsia"/>
          <w:color w:val="000000"/>
          <w:kern w:val="0"/>
          <w:sz w:val="24"/>
          <w:szCs w:val="24"/>
        </w:rPr>
        <w:t>履约担保</w:t>
      </w:r>
      <w:bookmarkEnd w:id="697"/>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2270DB" w:rsidRDefault="00583212">
      <w:pPr>
        <w:pStyle w:val="2"/>
        <w:spacing w:before="0" w:after="0" w:line="360" w:lineRule="auto"/>
        <w:rPr>
          <w:rFonts w:ascii="宋体" w:eastAsia="宋体" w:hAnsi="宋体" w:cs="宋体"/>
          <w:color w:val="000000"/>
          <w:kern w:val="0"/>
          <w:sz w:val="28"/>
          <w:szCs w:val="28"/>
        </w:rPr>
      </w:pPr>
      <w:bookmarkStart w:id="698" w:name="_Toc381175692"/>
      <w:bookmarkStart w:id="699" w:name="_Toc4426"/>
      <w:bookmarkStart w:id="700" w:name="_Toc351203636"/>
      <w:bookmarkStart w:id="701" w:name="_Toc11703"/>
      <w:r>
        <w:rPr>
          <w:rFonts w:ascii="宋体" w:eastAsia="宋体" w:hAnsi="宋体" w:cs="宋体" w:hint="eastAsia"/>
          <w:color w:val="000000"/>
          <w:kern w:val="0"/>
          <w:sz w:val="28"/>
          <w:szCs w:val="28"/>
        </w:rPr>
        <w:lastRenderedPageBreak/>
        <w:t>4</w:t>
      </w:r>
      <w:bookmarkStart w:id="702" w:name="_Toc296503162"/>
      <w:bookmarkStart w:id="703" w:name="_Toc297048348"/>
      <w:bookmarkStart w:id="704" w:name="_Toc296346663"/>
      <w:bookmarkStart w:id="705" w:name="_Toc292559366"/>
      <w:bookmarkStart w:id="706" w:name="_Toc292559871"/>
      <w:bookmarkStart w:id="707" w:name="_Toc296891202"/>
      <w:bookmarkStart w:id="708" w:name="_Toc297120462"/>
      <w:bookmarkStart w:id="709" w:name="_Toc296890990"/>
      <w:bookmarkStart w:id="710" w:name="_Toc296347161"/>
      <w:bookmarkStart w:id="711" w:name="_Toc296944501"/>
      <w:bookmarkStart w:id="712" w:name="_Toc267251413"/>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监</w:t>
      </w:r>
      <w:bookmarkEnd w:id="702"/>
      <w:bookmarkEnd w:id="703"/>
      <w:bookmarkEnd w:id="704"/>
      <w:bookmarkEnd w:id="705"/>
      <w:bookmarkEnd w:id="706"/>
      <w:bookmarkEnd w:id="707"/>
      <w:bookmarkEnd w:id="708"/>
      <w:bookmarkEnd w:id="709"/>
      <w:bookmarkEnd w:id="710"/>
      <w:bookmarkEnd w:id="711"/>
      <w:bookmarkEnd w:id="712"/>
      <w:r>
        <w:rPr>
          <w:rFonts w:ascii="宋体" w:eastAsia="宋体" w:hAnsi="宋体" w:cs="宋体" w:hint="eastAsia"/>
          <w:color w:val="000000"/>
          <w:kern w:val="0"/>
          <w:sz w:val="28"/>
          <w:szCs w:val="28"/>
        </w:rPr>
        <w:t>理人</w:t>
      </w:r>
      <w:bookmarkEnd w:id="698"/>
      <w:bookmarkEnd w:id="699"/>
      <w:bookmarkEnd w:id="700"/>
      <w:bookmarkEnd w:id="701"/>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4.1</w:t>
      </w:r>
      <w:r>
        <w:rPr>
          <w:rFonts w:ascii="宋体" w:hAnsi="宋体" w:cs="宋体" w:hint="eastAsia"/>
          <w:color w:val="000000"/>
          <w:sz w:val="24"/>
        </w:rPr>
        <w:t>监理人的一般规定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关于监理人的监理权限：。</w:t>
      </w:r>
      <w:r>
        <w:rPr>
          <w:rFonts w:ascii="宋体" w:hAnsi="宋体" w:cs="宋体" w:hint="eastAsia"/>
          <w:color w:val="000000"/>
          <w:sz w:val="24"/>
        </w:rPr>
        <w:t xml:space="preserve"> </w:t>
      </w:r>
    </w:p>
    <w:p w:rsidR="002270DB" w:rsidRDefault="00583212">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2270DB" w:rsidRDefault="00583212">
      <w:pPr>
        <w:spacing w:line="360" w:lineRule="auto"/>
        <w:rPr>
          <w:rFonts w:ascii="宋体" w:hAnsi="宋体" w:cs="宋体"/>
          <w:color w:val="000000"/>
          <w:sz w:val="24"/>
        </w:rPr>
      </w:pP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713" w:name="_Toc381175693"/>
      <w:r>
        <w:rPr>
          <w:rFonts w:ascii="宋体" w:hAnsi="宋体" w:cs="宋体" w:hint="eastAsia"/>
          <w:color w:val="000000"/>
          <w:kern w:val="0"/>
          <w:sz w:val="24"/>
          <w:szCs w:val="24"/>
        </w:rPr>
        <w:t xml:space="preserve">4.2 </w:t>
      </w:r>
      <w:r>
        <w:rPr>
          <w:rFonts w:ascii="宋体" w:hAnsi="宋体" w:cs="宋体" w:hint="eastAsia"/>
          <w:color w:val="000000"/>
          <w:kern w:val="0"/>
          <w:sz w:val="24"/>
          <w:szCs w:val="24"/>
        </w:rPr>
        <w:t>监理人员</w:t>
      </w:r>
      <w:bookmarkEnd w:id="713"/>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姓</w:t>
      </w:r>
      <w:r>
        <w:rPr>
          <w:rFonts w:ascii="宋体" w:hAnsi="宋体" w:cs="宋体" w:hint="eastAsia"/>
          <w:color w:val="000000"/>
          <w:sz w:val="24"/>
        </w:rPr>
        <w:t xml:space="preserve">    </w:t>
      </w:r>
      <w:r>
        <w:rPr>
          <w:rFonts w:ascii="宋体" w:hAnsi="宋体" w:cs="宋体" w:hint="eastAsia"/>
          <w:color w:val="000000"/>
          <w:sz w:val="24"/>
        </w:rPr>
        <w:t>名：</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职</w:t>
      </w:r>
      <w:r>
        <w:rPr>
          <w:rFonts w:ascii="宋体" w:hAnsi="宋体" w:cs="宋体" w:hint="eastAsia"/>
          <w:color w:val="000000"/>
          <w:sz w:val="24"/>
        </w:rPr>
        <w:t xml:space="preserve">    </w:t>
      </w:r>
      <w:r>
        <w:rPr>
          <w:rFonts w:ascii="宋体" w:hAnsi="宋体" w:cs="宋体" w:hint="eastAsia"/>
          <w:color w:val="000000"/>
          <w:sz w:val="24"/>
        </w:rPr>
        <w:t>务：</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4.4 </w:t>
      </w:r>
      <w:r>
        <w:rPr>
          <w:rFonts w:ascii="宋体" w:hAnsi="宋体" w:cs="宋体" w:hint="eastAsia"/>
          <w:color w:val="000000"/>
          <w:sz w:val="24"/>
        </w:rPr>
        <w:t>商定或确定</w:t>
      </w:r>
    </w:p>
    <w:p w:rsidR="002270DB" w:rsidRDefault="00583212">
      <w:pPr>
        <w:spacing w:line="360" w:lineRule="auto"/>
        <w:ind w:firstLineChars="200" w:firstLine="480"/>
        <w:rPr>
          <w:rFonts w:ascii="宋体" w:hAnsi="宋体" w:cs="宋体"/>
          <w:color w:val="000000"/>
          <w:sz w:val="24"/>
        </w:rPr>
      </w:pPr>
      <w:bookmarkStart w:id="714" w:name="_Toc267251418"/>
      <w:r>
        <w:rPr>
          <w:rFonts w:ascii="宋体" w:hAnsi="宋体" w:cs="宋体" w:hint="eastAsia"/>
          <w:color w:val="000000"/>
          <w:sz w:val="24"/>
        </w:rPr>
        <w:t>在发包人和承包人不能通过协商达成一致意见时，发包人授权监理人对以下事项进行确定：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w:t>
      </w:r>
      <w:r>
        <w:rPr>
          <w:rFonts w:ascii="宋体" w:hAnsi="宋体" w:cs="宋体" w:hint="eastAsia"/>
          <w:color w:val="00000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w:t>
      </w:r>
      <w:r>
        <w:rPr>
          <w:rFonts w:ascii="宋体" w:hAnsi="宋体" w:cs="宋体" w:hint="eastAsia"/>
          <w:color w:val="000000"/>
          <w:sz w:val="24"/>
        </w:rPr>
        <w:t>。</w:t>
      </w:r>
    </w:p>
    <w:p w:rsidR="002270DB" w:rsidRDefault="00583212">
      <w:pPr>
        <w:pStyle w:val="2"/>
        <w:spacing w:before="0" w:after="0" w:line="360" w:lineRule="auto"/>
        <w:rPr>
          <w:rFonts w:ascii="宋体" w:eastAsia="宋体" w:hAnsi="宋体" w:cs="宋体"/>
          <w:color w:val="000000"/>
          <w:kern w:val="0"/>
          <w:sz w:val="28"/>
          <w:szCs w:val="28"/>
        </w:rPr>
      </w:pPr>
      <w:bookmarkStart w:id="715" w:name="_Toc22840"/>
      <w:bookmarkStart w:id="716" w:name="_Toc351203637"/>
      <w:bookmarkStart w:id="717" w:name="_Toc31208"/>
      <w:bookmarkStart w:id="718" w:name="_Toc381175694"/>
      <w:r>
        <w:rPr>
          <w:rFonts w:ascii="宋体" w:eastAsia="宋体" w:hAnsi="宋体" w:cs="宋体" w:hint="eastAsia"/>
          <w:color w:val="000000"/>
          <w:kern w:val="0"/>
          <w:sz w:val="28"/>
          <w:szCs w:val="28"/>
        </w:rPr>
        <w:t>5</w:t>
      </w:r>
      <w:bookmarkStart w:id="719" w:name="_Toc297048349"/>
      <w:bookmarkStart w:id="720" w:name="_Toc296944502"/>
      <w:bookmarkStart w:id="721" w:name="_Toc296503163"/>
      <w:bookmarkStart w:id="722" w:name="_Toc296347162"/>
      <w:bookmarkStart w:id="723" w:name="_Toc296891203"/>
      <w:bookmarkStart w:id="724" w:name="_Toc297120463"/>
      <w:bookmarkStart w:id="725" w:name="_Toc292559367"/>
      <w:bookmarkStart w:id="726" w:name="_Toc296346664"/>
      <w:bookmarkStart w:id="727" w:name="_Toc292559872"/>
      <w:bookmarkStart w:id="728" w:name="_Toc296890991"/>
      <w:bookmarkEnd w:id="714"/>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工程质量</w:t>
      </w:r>
      <w:bookmarkEnd w:id="715"/>
      <w:bookmarkEnd w:id="716"/>
      <w:bookmarkEnd w:id="717"/>
      <w:bookmarkEnd w:id="718"/>
    </w:p>
    <w:p w:rsidR="002270DB" w:rsidRDefault="00583212">
      <w:pPr>
        <w:pStyle w:val="3"/>
        <w:spacing w:before="0" w:after="0" w:line="360" w:lineRule="auto"/>
        <w:rPr>
          <w:rFonts w:ascii="宋体" w:hAnsi="宋体" w:cs="宋体"/>
          <w:color w:val="000000"/>
          <w:kern w:val="0"/>
          <w:sz w:val="24"/>
          <w:szCs w:val="24"/>
        </w:rPr>
      </w:pPr>
      <w:bookmarkStart w:id="729" w:name="_Toc381175695"/>
      <w:r>
        <w:rPr>
          <w:rFonts w:ascii="宋体" w:hAnsi="宋体" w:cs="宋体" w:hint="eastAsia"/>
          <w:color w:val="000000"/>
          <w:kern w:val="0"/>
          <w:sz w:val="24"/>
          <w:szCs w:val="24"/>
        </w:rPr>
        <w:t xml:space="preserve">5.1 </w:t>
      </w:r>
      <w:r>
        <w:rPr>
          <w:rFonts w:ascii="宋体" w:hAnsi="宋体" w:cs="宋体" w:hint="eastAsia"/>
          <w:color w:val="000000"/>
          <w:kern w:val="0"/>
          <w:sz w:val="24"/>
          <w:szCs w:val="24"/>
        </w:rPr>
        <w:t>质量要求</w:t>
      </w:r>
      <w:bookmarkEnd w:id="729"/>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5</w:t>
      </w:r>
      <w:bookmarkStart w:id="730" w:name="_Toc304295527"/>
      <w:bookmarkStart w:id="731" w:name="_Toc297123496"/>
      <w:bookmarkStart w:id="732" w:name="_Toc303539106"/>
      <w:bookmarkStart w:id="733" w:name="_Toc300934949"/>
      <w:bookmarkStart w:id="734" w:name="_Toc297216155"/>
      <w:bookmarkStart w:id="735" w:name="_Toc318581164"/>
      <w:bookmarkStart w:id="736" w:name="_Toc312677997"/>
      <w:r>
        <w:rPr>
          <w:rFonts w:ascii="宋体" w:hAnsi="宋体" w:cs="宋体" w:hint="eastAsia"/>
          <w:color w:val="000000"/>
          <w:sz w:val="24"/>
        </w:rPr>
        <w:t xml:space="preserve">.1.1 </w:t>
      </w:r>
      <w:r>
        <w:rPr>
          <w:rFonts w:ascii="宋体" w:hAnsi="宋体" w:cs="宋体" w:hint="eastAsia"/>
          <w:color w:val="000000"/>
          <w:sz w:val="24"/>
        </w:rPr>
        <w:t>特殊质量标准和要求：。</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关于工程奖项的约定：。</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5.3 </w:t>
      </w:r>
      <w:r>
        <w:rPr>
          <w:rFonts w:ascii="宋体" w:hAnsi="宋体" w:cs="宋体" w:hint="eastAsia"/>
          <w:color w:val="000000"/>
          <w:sz w:val="24"/>
        </w:rPr>
        <w:t>隐蔽工程检查</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5.3.2</w:t>
      </w:r>
      <w:r>
        <w:rPr>
          <w:rFonts w:ascii="宋体" w:hAnsi="宋体" w:cs="宋体" w:hint="eastAsia"/>
          <w:color w:val="000000"/>
          <w:sz w:val="24"/>
        </w:rPr>
        <w:t>承包人提前通知监理人隐蔽工程检查的期限的约定：。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2270DB" w:rsidRDefault="00583212">
      <w:pPr>
        <w:pStyle w:val="2"/>
        <w:spacing w:before="0" w:after="0" w:line="360" w:lineRule="auto"/>
        <w:rPr>
          <w:rFonts w:ascii="宋体" w:eastAsia="宋体" w:hAnsi="宋体" w:cs="宋体"/>
          <w:color w:val="000000"/>
          <w:kern w:val="0"/>
          <w:sz w:val="28"/>
          <w:szCs w:val="28"/>
        </w:rPr>
      </w:pPr>
      <w:bookmarkStart w:id="737" w:name="_Toc23659"/>
      <w:bookmarkStart w:id="738" w:name="_Toc351203638"/>
      <w:bookmarkStart w:id="739" w:name="_Toc23560"/>
      <w:bookmarkStart w:id="740" w:name="_Toc381175696"/>
      <w:r>
        <w:rPr>
          <w:rFonts w:ascii="宋体" w:eastAsia="宋体" w:hAnsi="宋体" w:cs="宋体" w:hint="eastAsia"/>
          <w:color w:val="000000"/>
          <w:kern w:val="0"/>
          <w:sz w:val="28"/>
          <w:szCs w:val="28"/>
        </w:rPr>
        <w:lastRenderedPageBreak/>
        <w:t xml:space="preserve">6. </w:t>
      </w:r>
      <w:r>
        <w:rPr>
          <w:rFonts w:ascii="宋体" w:eastAsia="宋体" w:hAnsi="宋体" w:cs="宋体" w:hint="eastAsia"/>
          <w:color w:val="000000"/>
          <w:kern w:val="0"/>
          <w:sz w:val="28"/>
          <w:szCs w:val="28"/>
        </w:rPr>
        <w:t>安全文明施工与环境保护</w:t>
      </w:r>
      <w:bookmarkEnd w:id="737"/>
      <w:bookmarkEnd w:id="738"/>
      <w:bookmarkEnd w:id="739"/>
      <w:bookmarkEnd w:id="740"/>
    </w:p>
    <w:p w:rsidR="002270DB" w:rsidRDefault="00583212">
      <w:pPr>
        <w:pStyle w:val="3"/>
        <w:spacing w:before="0" w:after="0" w:line="360" w:lineRule="auto"/>
        <w:rPr>
          <w:rFonts w:ascii="宋体" w:hAnsi="宋体" w:cs="宋体"/>
          <w:color w:val="000000"/>
          <w:kern w:val="0"/>
          <w:sz w:val="24"/>
          <w:szCs w:val="24"/>
        </w:rPr>
      </w:pPr>
      <w:bookmarkStart w:id="741" w:name="_Toc381175697"/>
      <w:r>
        <w:rPr>
          <w:rFonts w:ascii="宋体" w:hAnsi="宋体" w:cs="宋体" w:hint="eastAsia"/>
          <w:color w:val="000000"/>
          <w:kern w:val="0"/>
          <w:sz w:val="24"/>
          <w:szCs w:val="24"/>
        </w:rPr>
        <w:t>6.1</w:t>
      </w:r>
      <w:r>
        <w:rPr>
          <w:rFonts w:ascii="宋体" w:hAnsi="宋体" w:cs="宋体" w:hint="eastAsia"/>
          <w:color w:val="000000"/>
          <w:kern w:val="0"/>
          <w:sz w:val="24"/>
          <w:szCs w:val="24"/>
        </w:rPr>
        <w:t>安全文明施工</w:t>
      </w:r>
      <w:bookmarkEnd w:id="741"/>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 xml:space="preserve">6.1.1 </w:t>
      </w:r>
      <w:r>
        <w:rPr>
          <w:rFonts w:ascii="宋体" w:hAnsi="宋体" w:cs="宋体" w:hint="eastAsia"/>
          <w:color w:val="000000"/>
          <w:sz w:val="24"/>
        </w:rPr>
        <w:t>项目安全生产的达标目标及相应事项的约定：。</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 xml:space="preserve">6.1.4 </w:t>
      </w:r>
      <w:r>
        <w:rPr>
          <w:rFonts w:ascii="宋体" w:hAnsi="宋体" w:cs="宋体" w:hint="eastAsia"/>
          <w:color w:val="000000"/>
          <w:sz w:val="24"/>
        </w:rPr>
        <w:t>关于治安保卫的特别约定：。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6.1.5 </w:t>
      </w:r>
      <w:r>
        <w:rPr>
          <w:rFonts w:ascii="宋体" w:hAnsi="宋体" w:cs="宋体" w:hint="eastAsia"/>
          <w:color w:val="000000"/>
          <w:sz w:val="24"/>
        </w:rPr>
        <w:t>文明施工</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 xml:space="preserve">6.1.6 </w:t>
      </w:r>
      <w:r>
        <w:rPr>
          <w:rFonts w:ascii="宋体" w:hAnsi="宋体" w:cs="宋体" w:hint="eastAsia"/>
          <w:color w:val="000000"/>
          <w:sz w:val="24"/>
        </w:rPr>
        <w:t>关于安全文明施工费支付比例和支付期限的约定：。</w:t>
      </w:r>
    </w:p>
    <w:p w:rsidR="002270DB" w:rsidRDefault="00583212">
      <w:pPr>
        <w:pStyle w:val="2"/>
        <w:spacing w:before="0" w:after="0" w:line="360" w:lineRule="auto"/>
        <w:rPr>
          <w:rFonts w:ascii="宋体" w:eastAsia="宋体" w:hAnsi="宋体" w:cs="宋体"/>
          <w:color w:val="000000"/>
          <w:kern w:val="0"/>
          <w:sz w:val="28"/>
          <w:szCs w:val="28"/>
        </w:rPr>
      </w:pPr>
      <w:bookmarkStart w:id="742" w:name="_Toc351203639"/>
      <w:bookmarkStart w:id="743" w:name="_Toc28371"/>
      <w:bookmarkStart w:id="744" w:name="_Toc14399"/>
      <w:bookmarkStart w:id="745" w:name="_Toc381175698"/>
      <w:bookmarkEnd w:id="730"/>
      <w:bookmarkEnd w:id="731"/>
      <w:bookmarkEnd w:id="732"/>
      <w:bookmarkEnd w:id="733"/>
      <w:bookmarkEnd w:id="734"/>
      <w:bookmarkEnd w:id="735"/>
      <w:bookmarkEnd w:id="736"/>
      <w:r>
        <w:rPr>
          <w:rFonts w:ascii="宋体" w:eastAsia="宋体" w:hAnsi="宋体" w:cs="宋体" w:hint="eastAsia"/>
          <w:color w:val="000000"/>
          <w:kern w:val="0"/>
          <w:sz w:val="28"/>
          <w:szCs w:val="28"/>
        </w:rPr>
        <w:t xml:space="preserve">7. </w:t>
      </w:r>
      <w:r>
        <w:rPr>
          <w:rFonts w:ascii="宋体" w:eastAsia="宋体" w:hAnsi="宋体" w:cs="宋体" w:hint="eastAsia"/>
          <w:color w:val="000000"/>
          <w:kern w:val="0"/>
          <w:sz w:val="28"/>
          <w:szCs w:val="28"/>
        </w:rPr>
        <w:t>工期和进度</w:t>
      </w:r>
      <w:bookmarkEnd w:id="742"/>
      <w:bookmarkEnd w:id="743"/>
      <w:bookmarkEnd w:id="744"/>
      <w:bookmarkEnd w:id="745"/>
    </w:p>
    <w:p w:rsidR="002270DB" w:rsidRDefault="00583212">
      <w:pPr>
        <w:pStyle w:val="3"/>
        <w:spacing w:before="0" w:after="0" w:line="360" w:lineRule="auto"/>
        <w:rPr>
          <w:rFonts w:ascii="宋体" w:hAnsi="宋体" w:cs="宋体"/>
          <w:color w:val="000000"/>
          <w:kern w:val="0"/>
          <w:sz w:val="24"/>
          <w:szCs w:val="24"/>
        </w:rPr>
      </w:pPr>
      <w:bookmarkStart w:id="746" w:name="_Toc381175699"/>
      <w:r>
        <w:rPr>
          <w:rFonts w:ascii="宋体" w:hAnsi="宋体" w:cs="宋体" w:hint="eastAsia"/>
          <w:color w:val="000000"/>
          <w:kern w:val="0"/>
          <w:sz w:val="24"/>
          <w:szCs w:val="24"/>
        </w:rPr>
        <w:t xml:space="preserve">7.1 </w:t>
      </w:r>
      <w:r>
        <w:rPr>
          <w:rFonts w:ascii="宋体" w:hAnsi="宋体" w:cs="宋体" w:hint="eastAsia"/>
          <w:color w:val="000000"/>
          <w:kern w:val="0"/>
          <w:sz w:val="24"/>
          <w:szCs w:val="24"/>
        </w:rPr>
        <w:t>施工组织设计</w:t>
      </w:r>
      <w:bookmarkEnd w:id="746"/>
    </w:p>
    <w:p w:rsidR="002270DB" w:rsidRDefault="0058321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sz w:val="24"/>
        </w:rPr>
        <w:t>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2270DB" w:rsidRDefault="00583212">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2270DB" w:rsidRDefault="00583212">
      <w:pPr>
        <w:pStyle w:val="3"/>
        <w:spacing w:before="0" w:after="0" w:line="360" w:lineRule="auto"/>
        <w:rPr>
          <w:rFonts w:ascii="宋体" w:hAnsi="宋体" w:cs="宋体"/>
          <w:color w:val="000000"/>
          <w:kern w:val="0"/>
          <w:sz w:val="24"/>
          <w:szCs w:val="24"/>
        </w:rPr>
      </w:pPr>
      <w:bookmarkStart w:id="747" w:name="_Toc381175700"/>
      <w:r>
        <w:rPr>
          <w:rFonts w:ascii="宋体" w:hAnsi="宋体" w:cs="宋体" w:hint="eastAsia"/>
          <w:color w:val="000000"/>
          <w:kern w:val="0"/>
          <w:sz w:val="24"/>
          <w:szCs w:val="24"/>
        </w:rPr>
        <w:t>7</w:t>
      </w:r>
      <w:bookmarkStart w:id="748" w:name="_Toc297216173"/>
      <w:bookmarkStart w:id="749" w:name="_Toc312678005"/>
      <w:bookmarkStart w:id="750" w:name="_Toc303539123"/>
      <w:bookmarkStart w:id="751" w:name="_Toc300934966"/>
      <w:bookmarkStart w:id="752" w:name="_Toc312677479"/>
      <w:bookmarkStart w:id="753" w:name="_Toc304295541"/>
      <w:bookmarkStart w:id="754" w:name="_Toc297123514"/>
      <w:r>
        <w:rPr>
          <w:rFonts w:ascii="宋体" w:hAnsi="宋体" w:cs="宋体" w:hint="eastAsia"/>
          <w:color w:val="000000"/>
          <w:kern w:val="0"/>
          <w:sz w:val="24"/>
          <w:szCs w:val="24"/>
        </w:rPr>
        <w:t xml:space="preserve">.2 </w:t>
      </w:r>
      <w:r>
        <w:rPr>
          <w:rFonts w:ascii="宋体" w:hAnsi="宋体" w:cs="宋体" w:hint="eastAsia"/>
          <w:color w:val="000000"/>
          <w:kern w:val="0"/>
          <w:sz w:val="24"/>
          <w:szCs w:val="24"/>
        </w:rPr>
        <w:t>施工进度计划</w:t>
      </w:r>
      <w:bookmarkEnd w:id="747"/>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7.2.2 </w:t>
      </w:r>
      <w:r>
        <w:rPr>
          <w:rFonts w:ascii="宋体" w:hAnsi="宋体" w:cs="宋体" w:hint="eastAsia"/>
          <w:color w:val="000000"/>
          <w:sz w:val="24"/>
        </w:rPr>
        <w:t>施工进度计划的修订</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2270DB" w:rsidRDefault="00583212">
      <w:pPr>
        <w:pStyle w:val="3"/>
        <w:spacing w:before="0" w:after="0" w:line="360" w:lineRule="auto"/>
        <w:rPr>
          <w:rFonts w:ascii="宋体" w:hAnsi="宋体" w:cs="宋体"/>
          <w:color w:val="000000"/>
          <w:kern w:val="0"/>
          <w:sz w:val="24"/>
          <w:szCs w:val="24"/>
        </w:rPr>
      </w:pPr>
      <w:bookmarkStart w:id="755" w:name="_Toc381175701"/>
      <w:r>
        <w:rPr>
          <w:rFonts w:ascii="宋体" w:hAnsi="宋体" w:cs="宋体" w:hint="eastAsia"/>
          <w:color w:val="000000"/>
          <w:kern w:val="0"/>
          <w:sz w:val="24"/>
          <w:szCs w:val="24"/>
        </w:rPr>
        <w:t xml:space="preserve">7.3 </w:t>
      </w:r>
      <w:r>
        <w:rPr>
          <w:rFonts w:ascii="宋体" w:hAnsi="宋体" w:cs="宋体" w:hint="eastAsia"/>
          <w:color w:val="000000"/>
          <w:kern w:val="0"/>
          <w:sz w:val="24"/>
          <w:szCs w:val="24"/>
        </w:rPr>
        <w:t>开工</w:t>
      </w:r>
      <w:bookmarkEnd w:id="755"/>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7.3.1 </w:t>
      </w:r>
      <w:r>
        <w:rPr>
          <w:rFonts w:ascii="宋体" w:hAnsi="宋体" w:cs="宋体" w:hint="eastAsia"/>
          <w:color w:val="000000"/>
          <w:sz w:val="24"/>
        </w:rPr>
        <w:t>开工准备</w:t>
      </w:r>
    </w:p>
    <w:p w:rsidR="002270DB" w:rsidRDefault="00583212">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7.3.2</w:t>
      </w:r>
      <w:r>
        <w:rPr>
          <w:rFonts w:ascii="宋体" w:hAnsi="宋体" w:cs="宋体" w:hint="eastAsia"/>
          <w:color w:val="000000"/>
          <w:sz w:val="24"/>
        </w:rPr>
        <w:t>开工通知</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2270DB" w:rsidRDefault="00583212">
      <w:pPr>
        <w:pStyle w:val="3"/>
        <w:spacing w:before="0" w:after="0" w:line="360" w:lineRule="auto"/>
        <w:rPr>
          <w:rFonts w:ascii="宋体" w:hAnsi="宋体" w:cs="宋体"/>
          <w:color w:val="000000"/>
          <w:kern w:val="0"/>
          <w:sz w:val="24"/>
          <w:szCs w:val="24"/>
        </w:rPr>
      </w:pPr>
      <w:bookmarkStart w:id="756" w:name="_Toc381175702"/>
      <w:bookmarkEnd w:id="748"/>
      <w:bookmarkEnd w:id="749"/>
      <w:bookmarkEnd w:id="750"/>
      <w:bookmarkEnd w:id="751"/>
      <w:bookmarkEnd w:id="752"/>
      <w:bookmarkEnd w:id="753"/>
      <w:bookmarkEnd w:id="754"/>
      <w:r>
        <w:rPr>
          <w:rFonts w:ascii="宋体" w:hAnsi="宋体" w:cs="宋体" w:hint="eastAsia"/>
          <w:color w:val="000000"/>
          <w:kern w:val="0"/>
          <w:sz w:val="24"/>
          <w:szCs w:val="24"/>
        </w:rPr>
        <w:t xml:space="preserve">7.4 </w:t>
      </w:r>
      <w:r>
        <w:rPr>
          <w:rFonts w:ascii="宋体" w:hAnsi="宋体" w:cs="宋体" w:hint="eastAsia"/>
          <w:color w:val="000000"/>
          <w:kern w:val="0"/>
          <w:sz w:val="24"/>
          <w:szCs w:val="24"/>
        </w:rPr>
        <w:t>测量放线</w:t>
      </w:r>
      <w:bookmarkEnd w:id="756"/>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w:t>
      </w:r>
      <w:r>
        <w:rPr>
          <w:rFonts w:ascii="宋体" w:hAnsi="宋体" w:cs="宋体" w:hint="eastAsia"/>
          <w:color w:val="000000"/>
          <w:sz w:val="24"/>
        </w:rPr>
        <w:t>发包人通过监理人向承包人提供测量基准点、基准线和水准点及其书面资料的期限：。</w:t>
      </w:r>
    </w:p>
    <w:p w:rsidR="002270DB" w:rsidRDefault="00583212">
      <w:pPr>
        <w:pStyle w:val="3"/>
        <w:spacing w:before="0" w:after="0" w:line="360" w:lineRule="auto"/>
        <w:rPr>
          <w:rFonts w:ascii="宋体" w:hAnsi="宋体" w:cs="宋体"/>
          <w:color w:val="000000"/>
          <w:kern w:val="0"/>
          <w:sz w:val="24"/>
          <w:szCs w:val="24"/>
        </w:rPr>
      </w:pPr>
      <w:bookmarkStart w:id="757" w:name="_Toc381175703"/>
      <w:r>
        <w:rPr>
          <w:rFonts w:ascii="宋体" w:hAnsi="宋体" w:cs="宋体" w:hint="eastAsia"/>
          <w:color w:val="000000"/>
          <w:kern w:val="0"/>
          <w:sz w:val="24"/>
          <w:szCs w:val="24"/>
        </w:rPr>
        <w:lastRenderedPageBreak/>
        <w:t>7</w:t>
      </w:r>
      <w:bookmarkStart w:id="758" w:name="_Toc303539125"/>
      <w:bookmarkStart w:id="759" w:name="_Toc297123516"/>
      <w:bookmarkStart w:id="760" w:name="_Toc312677484"/>
      <w:bookmarkStart w:id="761" w:name="_Toc312678010"/>
      <w:bookmarkStart w:id="762" w:name="_Toc297216175"/>
      <w:bookmarkStart w:id="763" w:name="_Toc300934968"/>
      <w:bookmarkStart w:id="764" w:name="_Toc304295546"/>
      <w:r>
        <w:rPr>
          <w:rFonts w:ascii="宋体" w:hAnsi="宋体" w:cs="宋体" w:hint="eastAsia"/>
          <w:color w:val="000000"/>
          <w:kern w:val="0"/>
          <w:sz w:val="24"/>
          <w:szCs w:val="24"/>
        </w:rPr>
        <w:t xml:space="preserve">.5 </w:t>
      </w:r>
      <w:r>
        <w:rPr>
          <w:rFonts w:ascii="宋体" w:hAnsi="宋体" w:cs="宋体" w:hint="eastAsia"/>
          <w:color w:val="000000"/>
          <w:kern w:val="0"/>
          <w:sz w:val="24"/>
          <w:szCs w:val="24"/>
        </w:rPr>
        <w:t>工期延误</w:t>
      </w:r>
      <w:bookmarkEnd w:id="757"/>
    </w:p>
    <w:bookmarkEnd w:id="758"/>
    <w:bookmarkEnd w:id="759"/>
    <w:bookmarkEnd w:id="760"/>
    <w:bookmarkEnd w:id="761"/>
    <w:bookmarkEnd w:id="762"/>
    <w:bookmarkEnd w:id="763"/>
    <w:bookmarkEnd w:id="764"/>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7.5.1 </w:t>
      </w:r>
      <w:r>
        <w:rPr>
          <w:rFonts w:ascii="宋体" w:hAnsi="宋体" w:cs="宋体" w:hint="eastAsia"/>
          <w:color w:val="000000"/>
          <w:sz w:val="24"/>
        </w:rPr>
        <w:t>因发包人原因导致工期延误</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）因发包人原因导致工期延误的其他情形：。</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5" w:name="_Toc318581169"/>
      <w:bookmarkStart w:id="766" w:name="_Toc312678012"/>
      <w:bookmarkStart w:id="767" w:name="_Toc312677486"/>
      <w:bookmarkStart w:id="768" w:name="_Toc297216177"/>
      <w:bookmarkStart w:id="769" w:name="_Toc300934970"/>
      <w:bookmarkStart w:id="770" w:name="_Toc303539127"/>
      <w:bookmarkStart w:id="771" w:name="_Toc304295548"/>
      <w:bookmarkStart w:id="772" w:name="_Toc297123518"/>
      <w:r>
        <w:rPr>
          <w:rFonts w:ascii="宋体" w:hAnsi="宋体" w:cs="宋体" w:hint="eastAsia"/>
          <w:color w:val="000000"/>
          <w:sz w:val="24"/>
        </w:rPr>
        <w:t xml:space="preserve">.5.2 </w:t>
      </w:r>
      <w:r>
        <w:rPr>
          <w:rFonts w:ascii="宋体" w:hAnsi="宋体" w:cs="宋体" w:hint="eastAsia"/>
          <w:color w:val="000000"/>
          <w:sz w:val="24"/>
        </w:rPr>
        <w:t>因承包人原因导致工期延误</w:t>
      </w:r>
    </w:p>
    <w:bookmarkEnd w:id="765"/>
    <w:bookmarkEnd w:id="766"/>
    <w:bookmarkEnd w:id="767"/>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3" w:name="_Toc312677487"/>
      <w:bookmarkStart w:id="774" w:name="_Toc312678013"/>
      <w:bookmarkStart w:id="775" w:name="_Toc318581170"/>
      <w:r>
        <w:rPr>
          <w:rFonts w:ascii="宋体" w:hAnsi="宋体" w:cs="宋体" w:hint="eastAsia"/>
          <w:color w:val="000000"/>
          <w:sz w:val="24"/>
        </w:rPr>
        <w:t>承包人原因造成工期延误，逾期竣工违约金的计算方法为：。</w:t>
      </w:r>
      <w:bookmarkEnd w:id="768"/>
      <w:bookmarkEnd w:id="769"/>
      <w:bookmarkEnd w:id="770"/>
      <w:bookmarkEnd w:id="771"/>
      <w:bookmarkEnd w:id="772"/>
      <w:bookmarkEnd w:id="773"/>
      <w:bookmarkEnd w:id="774"/>
    </w:p>
    <w:bookmarkEnd w:id="775"/>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6" w:name="_Toc318581171"/>
      <w:bookmarkStart w:id="777" w:name="_Toc312678014"/>
      <w:r>
        <w:rPr>
          <w:rFonts w:ascii="宋体" w:hAnsi="宋体" w:cs="宋体" w:hint="eastAsia"/>
          <w:color w:val="000000"/>
          <w:sz w:val="24"/>
        </w:rPr>
        <w:t>期竣工违约金的上限：。</w:t>
      </w:r>
    </w:p>
    <w:p w:rsidR="002270DB" w:rsidRDefault="00583212">
      <w:pPr>
        <w:pStyle w:val="3"/>
        <w:spacing w:before="0" w:after="0" w:line="360" w:lineRule="auto"/>
        <w:rPr>
          <w:rFonts w:ascii="宋体" w:hAnsi="宋体" w:cs="宋体"/>
          <w:color w:val="000000"/>
          <w:kern w:val="0"/>
          <w:sz w:val="24"/>
          <w:szCs w:val="24"/>
        </w:rPr>
      </w:pPr>
      <w:bookmarkStart w:id="778" w:name="_Toc381175704"/>
      <w:bookmarkEnd w:id="776"/>
      <w:bookmarkEnd w:id="777"/>
      <w:r>
        <w:rPr>
          <w:rFonts w:ascii="宋体" w:hAnsi="宋体" w:cs="宋体" w:hint="eastAsia"/>
          <w:color w:val="000000"/>
          <w:kern w:val="0"/>
          <w:sz w:val="24"/>
          <w:szCs w:val="24"/>
        </w:rPr>
        <w:t>7</w:t>
      </w:r>
      <w:bookmarkStart w:id="779" w:name="_Toc303539128"/>
      <w:bookmarkStart w:id="780" w:name="_Toc297123519"/>
      <w:bookmarkStart w:id="781" w:name="_Toc304295549"/>
      <w:bookmarkStart w:id="782" w:name="_Toc300934971"/>
      <w:bookmarkStart w:id="783" w:name="_Toc312678015"/>
      <w:bookmarkStart w:id="784" w:name="_Toc297216178"/>
      <w:r>
        <w:rPr>
          <w:rFonts w:ascii="宋体" w:hAnsi="宋体" w:cs="宋体" w:hint="eastAsia"/>
          <w:color w:val="000000"/>
          <w:kern w:val="0"/>
          <w:sz w:val="24"/>
          <w:szCs w:val="24"/>
        </w:rPr>
        <w:t xml:space="preserve">.6 </w:t>
      </w:r>
      <w:r>
        <w:rPr>
          <w:rFonts w:ascii="宋体" w:hAnsi="宋体" w:cs="宋体" w:hint="eastAsia"/>
          <w:color w:val="000000"/>
          <w:kern w:val="0"/>
          <w:sz w:val="24"/>
          <w:szCs w:val="24"/>
        </w:rPr>
        <w:t>不</w:t>
      </w:r>
      <w:bookmarkEnd w:id="779"/>
      <w:bookmarkEnd w:id="780"/>
      <w:bookmarkEnd w:id="781"/>
      <w:bookmarkEnd w:id="782"/>
      <w:bookmarkEnd w:id="783"/>
      <w:bookmarkEnd w:id="784"/>
      <w:r>
        <w:rPr>
          <w:rFonts w:ascii="宋体" w:hAnsi="宋体" w:cs="宋体" w:hint="eastAsia"/>
          <w:color w:val="000000"/>
          <w:kern w:val="0"/>
          <w:sz w:val="24"/>
          <w:szCs w:val="24"/>
        </w:rPr>
        <w:t>利物质条件</w:t>
      </w:r>
      <w:bookmarkEnd w:id="778"/>
    </w:p>
    <w:p w:rsidR="002270DB" w:rsidRDefault="00583212">
      <w:pPr>
        <w:spacing w:line="360" w:lineRule="auto"/>
        <w:jc w:val="left"/>
        <w:rPr>
          <w:rFonts w:ascii="宋体" w:hAnsi="宋体" w:cs="宋体"/>
          <w:color w:val="000000"/>
          <w:sz w:val="24"/>
        </w:rPr>
      </w:pPr>
      <w:bookmarkStart w:id="785" w:name="_Toc318581172"/>
      <w:bookmarkStart w:id="786" w:name="_Toc304295550"/>
      <w:bookmarkStart w:id="787" w:name="_Toc303539129"/>
      <w:bookmarkStart w:id="788" w:name="_Toc297216179"/>
      <w:bookmarkStart w:id="789" w:name="_Toc300934972"/>
      <w:bookmarkStart w:id="790" w:name="_Toc312678016"/>
      <w:bookmarkStart w:id="791" w:name="_Toc297123520"/>
      <w:r>
        <w:rPr>
          <w:rFonts w:ascii="宋体" w:hAnsi="宋体" w:cs="宋体" w:hint="eastAsia"/>
          <w:color w:val="000000"/>
          <w:sz w:val="24"/>
        </w:rPr>
        <w:t>不利物质条件的其他情形和有关约定：。</w:t>
      </w:r>
    </w:p>
    <w:p w:rsidR="002270DB" w:rsidRDefault="00583212">
      <w:pPr>
        <w:pStyle w:val="3"/>
        <w:spacing w:before="0" w:after="0" w:line="360" w:lineRule="auto"/>
        <w:rPr>
          <w:rFonts w:ascii="宋体" w:hAnsi="宋体" w:cs="宋体"/>
          <w:color w:val="000000"/>
          <w:kern w:val="0"/>
          <w:sz w:val="24"/>
          <w:szCs w:val="24"/>
        </w:rPr>
      </w:pPr>
      <w:bookmarkStart w:id="792" w:name="_Toc381175705"/>
      <w:bookmarkEnd w:id="785"/>
      <w:bookmarkEnd w:id="786"/>
      <w:bookmarkEnd w:id="787"/>
      <w:bookmarkEnd w:id="788"/>
      <w:bookmarkEnd w:id="789"/>
      <w:bookmarkEnd w:id="790"/>
      <w:bookmarkEnd w:id="791"/>
      <w:r>
        <w:rPr>
          <w:rFonts w:ascii="宋体" w:hAnsi="宋体" w:cs="宋体" w:hint="eastAsia"/>
          <w:color w:val="000000"/>
          <w:kern w:val="0"/>
          <w:sz w:val="24"/>
          <w:szCs w:val="24"/>
        </w:rPr>
        <w:t>7</w:t>
      </w:r>
      <w:bookmarkStart w:id="793" w:name="_Toc297216180"/>
      <w:bookmarkStart w:id="794" w:name="_Toc297123521"/>
      <w:bookmarkStart w:id="795" w:name="_Toc300934973"/>
      <w:bookmarkStart w:id="796" w:name="_Toc303539130"/>
      <w:bookmarkStart w:id="797" w:name="_Toc312678017"/>
      <w:bookmarkStart w:id="798" w:name="_Toc304295551"/>
      <w:r>
        <w:rPr>
          <w:rFonts w:ascii="宋体" w:hAnsi="宋体" w:cs="宋体" w:hint="eastAsia"/>
          <w:color w:val="000000"/>
          <w:kern w:val="0"/>
          <w:sz w:val="24"/>
          <w:szCs w:val="24"/>
        </w:rPr>
        <w:t>.7</w:t>
      </w:r>
      <w:r>
        <w:rPr>
          <w:rFonts w:ascii="宋体" w:hAnsi="宋体" w:cs="宋体" w:hint="eastAsia"/>
          <w:color w:val="000000"/>
          <w:kern w:val="0"/>
          <w:sz w:val="24"/>
          <w:szCs w:val="24"/>
        </w:rPr>
        <w:t>异常恶劣的气候条件</w:t>
      </w:r>
      <w:bookmarkEnd w:id="792"/>
    </w:p>
    <w:bookmarkEnd w:id="793"/>
    <w:bookmarkEnd w:id="794"/>
    <w:bookmarkEnd w:id="795"/>
    <w:bookmarkEnd w:id="796"/>
    <w:bookmarkEnd w:id="797"/>
    <w:bookmarkEnd w:id="798"/>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799" w:name="_Toc381175706"/>
      <w:r>
        <w:rPr>
          <w:rFonts w:ascii="宋体" w:hAnsi="宋体" w:cs="宋体" w:hint="eastAsia"/>
          <w:color w:val="000000"/>
          <w:kern w:val="0"/>
          <w:sz w:val="24"/>
          <w:szCs w:val="24"/>
        </w:rPr>
        <w:t xml:space="preserve">7.9 </w:t>
      </w:r>
      <w:r>
        <w:rPr>
          <w:rFonts w:ascii="宋体" w:hAnsi="宋体" w:cs="宋体" w:hint="eastAsia"/>
          <w:color w:val="000000"/>
          <w:kern w:val="0"/>
          <w:sz w:val="24"/>
          <w:szCs w:val="24"/>
        </w:rPr>
        <w:t>提前竣工的奖励</w:t>
      </w:r>
      <w:bookmarkEnd w:id="799"/>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w:t>
      </w:r>
      <w:r>
        <w:rPr>
          <w:rFonts w:ascii="宋体" w:hAnsi="宋体" w:cs="宋体" w:hint="eastAsia"/>
          <w:color w:val="000000"/>
          <w:sz w:val="24"/>
        </w:rPr>
        <w:t>提前竣工的奖励：。</w:t>
      </w:r>
    </w:p>
    <w:p w:rsidR="002270DB" w:rsidRDefault="00583212">
      <w:pPr>
        <w:pStyle w:val="2"/>
        <w:spacing w:before="0" w:after="0" w:line="360" w:lineRule="auto"/>
        <w:rPr>
          <w:rFonts w:ascii="宋体" w:eastAsia="宋体" w:hAnsi="宋体" w:cs="宋体"/>
          <w:color w:val="000000"/>
          <w:kern w:val="0"/>
          <w:sz w:val="28"/>
          <w:szCs w:val="28"/>
        </w:rPr>
      </w:pPr>
      <w:bookmarkStart w:id="800" w:name="_Toc351203640"/>
      <w:bookmarkStart w:id="801" w:name="_Toc9003"/>
      <w:bookmarkStart w:id="802" w:name="_Toc381175707"/>
      <w:bookmarkStart w:id="803" w:name="_Toc20827"/>
      <w:r>
        <w:rPr>
          <w:rFonts w:ascii="宋体" w:eastAsia="宋体" w:hAnsi="宋体" w:cs="宋体" w:hint="eastAsia"/>
          <w:color w:val="000000"/>
          <w:kern w:val="0"/>
          <w:sz w:val="28"/>
          <w:szCs w:val="28"/>
        </w:rPr>
        <w:t xml:space="preserve">8. </w:t>
      </w:r>
      <w:r>
        <w:rPr>
          <w:rFonts w:ascii="宋体" w:eastAsia="宋体" w:hAnsi="宋体" w:cs="宋体" w:hint="eastAsia"/>
          <w:color w:val="000000"/>
          <w:kern w:val="0"/>
          <w:sz w:val="28"/>
          <w:szCs w:val="28"/>
        </w:rPr>
        <w:t>材料与设备</w:t>
      </w:r>
      <w:bookmarkEnd w:id="800"/>
      <w:bookmarkEnd w:id="801"/>
      <w:bookmarkEnd w:id="802"/>
      <w:bookmarkEnd w:id="803"/>
    </w:p>
    <w:p w:rsidR="002270DB" w:rsidRDefault="00583212">
      <w:pPr>
        <w:pStyle w:val="3"/>
        <w:spacing w:before="0" w:after="0" w:line="360" w:lineRule="auto"/>
        <w:rPr>
          <w:rFonts w:ascii="宋体" w:hAnsi="宋体" w:cs="宋体"/>
          <w:color w:val="000000"/>
          <w:kern w:val="0"/>
          <w:sz w:val="24"/>
          <w:szCs w:val="24"/>
        </w:rPr>
      </w:pPr>
      <w:bookmarkStart w:id="804" w:name="_Toc381175708"/>
      <w:bookmarkEnd w:id="719"/>
      <w:bookmarkEnd w:id="720"/>
      <w:bookmarkEnd w:id="721"/>
      <w:bookmarkEnd w:id="722"/>
      <w:bookmarkEnd w:id="723"/>
      <w:bookmarkEnd w:id="724"/>
      <w:bookmarkEnd w:id="725"/>
      <w:bookmarkEnd w:id="726"/>
      <w:bookmarkEnd w:id="727"/>
      <w:bookmarkEnd w:id="728"/>
      <w:r>
        <w:rPr>
          <w:rFonts w:ascii="宋体" w:hAnsi="宋体" w:cs="宋体" w:hint="eastAsia"/>
          <w:color w:val="000000"/>
          <w:kern w:val="0"/>
          <w:sz w:val="24"/>
          <w:szCs w:val="24"/>
        </w:rPr>
        <w:t>8</w:t>
      </w:r>
      <w:bookmarkStart w:id="805" w:name="_Toc297216186"/>
      <w:bookmarkStart w:id="806" w:name="_Toc304295556"/>
      <w:bookmarkStart w:id="807" w:name="_Toc303539136"/>
      <w:bookmarkStart w:id="808" w:name="_Toc296347166"/>
      <w:bookmarkStart w:id="809" w:name="_Toc297048353"/>
      <w:bookmarkStart w:id="810" w:name="_Toc297123527"/>
      <w:bookmarkStart w:id="811" w:name="_Toc296944506"/>
      <w:bookmarkStart w:id="812" w:name="_Toc312677493"/>
      <w:bookmarkStart w:id="813" w:name="_Toc297120467"/>
      <w:bookmarkStart w:id="814" w:name="_Toc296891207"/>
      <w:bookmarkStart w:id="815" w:name="_Toc296503167"/>
      <w:bookmarkStart w:id="816" w:name="_Toc300934979"/>
      <w:bookmarkStart w:id="817" w:name="_Toc296346668"/>
      <w:bookmarkStart w:id="818" w:name="_Toc292559372"/>
      <w:bookmarkStart w:id="819" w:name="_Toc296890995"/>
      <w:bookmarkStart w:id="820" w:name="_Toc280868654"/>
      <w:bookmarkStart w:id="821" w:name="_Toc292559877"/>
      <w:bookmarkStart w:id="822" w:name="_Toc312678019"/>
      <w:bookmarkStart w:id="823" w:name="_Toc280868656"/>
      <w:bookmarkStart w:id="824" w:name="_Toc280868655"/>
      <w:bookmarkStart w:id="825" w:name="_Toc267251424"/>
      <w:r>
        <w:rPr>
          <w:rFonts w:ascii="宋体" w:hAnsi="宋体" w:cs="宋体" w:hint="eastAsia"/>
          <w:color w:val="000000"/>
          <w:kern w:val="0"/>
          <w:sz w:val="24"/>
          <w:szCs w:val="24"/>
        </w:rPr>
        <w:t>.4</w:t>
      </w:r>
      <w:r>
        <w:rPr>
          <w:rFonts w:ascii="宋体" w:hAnsi="宋体" w:cs="宋体" w:hint="eastAsia"/>
          <w:color w:val="000000"/>
          <w:kern w:val="0"/>
          <w:sz w:val="24"/>
          <w:szCs w:val="24"/>
        </w:rPr>
        <w:t>材料与工程设备的保管与使用</w:t>
      </w:r>
      <w:bookmarkEnd w:id="804"/>
    </w:p>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6" w:name="_Toc292559373"/>
      <w:bookmarkStart w:id="827" w:name="_Toc292559878"/>
      <w:bookmarkStart w:id="828" w:name="_Toc318581173"/>
      <w:bookmarkStart w:id="829" w:name="_Toc296347167"/>
      <w:bookmarkStart w:id="830" w:name="_Toc297123528"/>
      <w:bookmarkStart w:id="831" w:name="_Toc312677494"/>
      <w:bookmarkStart w:id="832" w:name="_Toc296503168"/>
      <w:bookmarkStart w:id="833" w:name="_Toc297120468"/>
      <w:bookmarkStart w:id="834" w:name="_Toc296346669"/>
      <w:bookmarkStart w:id="835" w:name="_Toc296944507"/>
      <w:bookmarkStart w:id="836" w:name="_Toc297048354"/>
      <w:bookmarkStart w:id="837" w:name="_Toc296890996"/>
      <w:bookmarkStart w:id="838" w:name="_Toc296891208"/>
      <w:bookmarkStart w:id="839" w:name="_Toc303539137"/>
      <w:bookmarkStart w:id="840" w:name="_Toc312678020"/>
      <w:bookmarkStart w:id="841" w:name="_Toc300934980"/>
      <w:bookmarkStart w:id="842" w:name="_Toc304295557"/>
      <w:bookmarkStart w:id="843" w:name="_Toc297216187"/>
      <w:r>
        <w:rPr>
          <w:rFonts w:ascii="宋体" w:hAnsi="宋体" w:cs="宋体" w:hint="eastAsia"/>
          <w:color w:val="000000"/>
          <w:sz w:val="24"/>
        </w:rPr>
        <w:t>.4.1</w:t>
      </w:r>
      <w:r>
        <w:rPr>
          <w:rFonts w:ascii="宋体" w:hAnsi="宋体" w:cs="宋体" w:hint="eastAsia"/>
          <w:color w:val="000000"/>
          <w:sz w:val="24"/>
        </w:rPr>
        <w:t>发包人供应的材料设备的保管费用的承担：。</w:t>
      </w:r>
      <w:bookmarkEnd w:id="826"/>
      <w:bookmarkEnd w:id="827"/>
    </w:p>
    <w:p w:rsidR="002270DB" w:rsidRDefault="00583212">
      <w:pPr>
        <w:pStyle w:val="3"/>
        <w:spacing w:before="0" w:after="0" w:line="360" w:lineRule="auto"/>
        <w:rPr>
          <w:rFonts w:ascii="宋体" w:hAnsi="宋体" w:cs="宋体"/>
          <w:color w:val="000000"/>
          <w:kern w:val="0"/>
          <w:sz w:val="24"/>
          <w:szCs w:val="24"/>
        </w:rPr>
      </w:pPr>
      <w:bookmarkStart w:id="844" w:name="_Toc381175709"/>
      <w:r>
        <w:rPr>
          <w:rFonts w:ascii="宋体" w:hAnsi="宋体" w:cs="宋体" w:hint="eastAsia"/>
          <w:color w:val="000000"/>
          <w:kern w:val="0"/>
          <w:sz w:val="24"/>
          <w:szCs w:val="24"/>
        </w:rPr>
        <w:t xml:space="preserve">8.6 </w:t>
      </w:r>
      <w:r>
        <w:rPr>
          <w:rFonts w:ascii="宋体" w:hAnsi="宋体" w:cs="宋体" w:hint="eastAsia"/>
          <w:color w:val="000000"/>
          <w:kern w:val="0"/>
          <w:sz w:val="24"/>
          <w:szCs w:val="24"/>
        </w:rPr>
        <w:t>样品</w:t>
      </w:r>
      <w:bookmarkEnd w:id="844"/>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r>
      <w:r>
        <w:rPr>
          <w:rFonts w:ascii="宋体" w:hAnsi="宋体" w:cs="宋体" w:hint="eastAsia"/>
          <w:color w:val="000000"/>
          <w:kern w:val="0"/>
          <w:sz w:val="24"/>
        </w:rPr>
        <w:t>样品的报送与封存</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845" w:name="_Toc381175710"/>
      <w:r>
        <w:rPr>
          <w:rFonts w:ascii="宋体" w:hAnsi="宋体" w:cs="宋体" w:hint="eastAsia"/>
          <w:color w:val="000000"/>
          <w:kern w:val="0"/>
          <w:sz w:val="24"/>
          <w:szCs w:val="24"/>
        </w:rPr>
        <w:t xml:space="preserve">8.8 </w:t>
      </w:r>
      <w:r>
        <w:rPr>
          <w:rFonts w:ascii="宋体" w:hAnsi="宋体" w:cs="宋体" w:hint="eastAsia"/>
          <w:color w:val="000000"/>
          <w:kern w:val="0"/>
          <w:sz w:val="24"/>
          <w:szCs w:val="24"/>
        </w:rPr>
        <w:t>施工设备和临时设施</w:t>
      </w:r>
      <w:bookmarkEnd w:id="845"/>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8.8.1 </w:t>
      </w:r>
      <w:r>
        <w:rPr>
          <w:rFonts w:ascii="宋体" w:hAnsi="宋体" w:cs="宋体" w:hint="eastAsia"/>
          <w:color w:val="000000"/>
          <w:sz w:val="24"/>
        </w:rPr>
        <w:t>承包人提供的施工设备和临时设施</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2270DB" w:rsidRDefault="00583212">
      <w:pPr>
        <w:pStyle w:val="2"/>
        <w:spacing w:before="0" w:after="0" w:line="360" w:lineRule="auto"/>
        <w:rPr>
          <w:rFonts w:ascii="宋体" w:eastAsia="宋体" w:hAnsi="宋体" w:cs="宋体"/>
          <w:color w:val="000000"/>
          <w:kern w:val="0"/>
          <w:sz w:val="28"/>
          <w:szCs w:val="28"/>
        </w:rPr>
      </w:pPr>
      <w:bookmarkStart w:id="846" w:name="_Toc7219"/>
      <w:bookmarkStart w:id="847" w:name="_Toc381175711"/>
      <w:bookmarkStart w:id="848" w:name="_Toc17575"/>
      <w:bookmarkStart w:id="849" w:name="_Toc351203641"/>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Fonts w:ascii="宋体" w:eastAsia="宋体" w:hAnsi="宋体" w:cs="宋体" w:hint="eastAsia"/>
          <w:color w:val="000000"/>
          <w:kern w:val="0"/>
          <w:sz w:val="28"/>
          <w:szCs w:val="28"/>
        </w:rPr>
        <w:t>9</w:t>
      </w:r>
      <w:bookmarkStart w:id="850" w:name="_Toc312677495"/>
      <w:bookmarkStart w:id="851" w:name="_Toc300934982"/>
      <w:bookmarkStart w:id="852" w:name="_Toc297216192"/>
      <w:bookmarkStart w:id="853" w:name="_Toc303539139"/>
      <w:bookmarkStart w:id="854" w:name="_Toc297123533"/>
      <w:bookmarkStart w:id="855" w:name="_Toc312678021"/>
      <w:bookmarkStart w:id="856" w:name="_Toc304295559"/>
      <w:bookmarkStart w:id="857" w:name="_Toc297048359"/>
      <w:bookmarkStart w:id="858" w:name="_Toc267251427"/>
      <w:bookmarkStart w:id="859" w:name="_Toc296891213"/>
      <w:bookmarkStart w:id="860" w:name="_Toc296891001"/>
      <w:bookmarkStart w:id="861" w:name="_Toc297120473"/>
      <w:bookmarkStart w:id="862" w:name="_Toc296346674"/>
      <w:bookmarkStart w:id="863" w:name="_Toc296347172"/>
      <w:bookmarkStart w:id="864" w:name="_Toc292559378"/>
      <w:bookmarkStart w:id="865" w:name="_Toc296503173"/>
      <w:bookmarkStart w:id="866" w:name="_Toc292559883"/>
      <w:bookmarkStart w:id="867" w:name="_Toc267251428"/>
      <w:bookmarkStart w:id="868" w:name="_Toc296944512"/>
      <w:bookmarkEnd w:id="823"/>
      <w:bookmarkEnd w:id="824"/>
      <w:bookmarkEnd w:id="825"/>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试验与检验</w:t>
      </w:r>
      <w:bookmarkEnd w:id="846"/>
      <w:bookmarkEnd w:id="847"/>
      <w:bookmarkEnd w:id="848"/>
      <w:bookmarkEnd w:id="849"/>
    </w:p>
    <w:p w:rsidR="002270DB" w:rsidRDefault="00583212">
      <w:pPr>
        <w:pStyle w:val="3"/>
        <w:spacing w:before="0" w:after="0" w:line="360" w:lineRule="auto"/>
        <w:rPr>
          <w:rFonts w:ascii="宋体" w:hAnsi="宋体" w:cs="宋体"/>
          <w:color w:val="000000"/>
          <w:kern w:val="0"/>
          <w:sz w:val="24"/>
          <w:szCs w:val="24"/>
        </w:rPr>
      </w:pPr>
      <w:bookmarkStart w:id="869" w:name="_Toc381175712"/>
      <w:bookmarkEnd w:id="850"/>
      <w:bookmarkEnd w:id="851"/>
      <w:bookmarkEnd w:id="852"/>
      <w:bookmarkEnd w:id="853"/>
      <w:bookmarkEnd w:id="854"/>
      <w:bookmarkEnd w:id="855"/>
      <w:bookmarkEnd w:id="856"/>
      <w:r>
        <w:rPr>
          <w:rFonts w:ascii="宋体" w:hAnsi="宋体" w:cs="宋体" w:hint="eastAsia"/>
          <w:color w:val="000000"/>
          <w:kern w:val="0"/>
          <w:sz w:val="24"/>
          <w:szCs w:val="24"/>
        </w:rPr>
        <w:t>9</w:t>
      </w:r>
      <w:bookmarkStart w:id="870" w:name="_Toc300934983"/>
      <w:bookmarkStart w:id="871" w:name="_Toc312678022"/>
      <w:bookmarkStart w:id="872" w:name="_Toc304295560"/>
      <w:bookmarkStart w:id="873" w:name="_Toc297216193"/>
      <w:bookmarkStart w:id="874" w:name="_Toc297123534"/>
      <w:bookmarkStart w:id="875" w:name="_Toc312677496"/>
      <w:bookmarkStart w:id="876" w:name="_Toc303539140"/>
      <w:r>
        <w:rPr>
          <w:rFonts w:ascii="宋体" w:hAnsi="宋体" w:cs="宋体" w:hint="eastAsia"/>
          <w:color w:val="000000"/>
          <w:kern w:val="0"/>
          <w:sz w:val="24"/>
          <w:szCs w:val="24"/>
        </w:rPr>
        <w:t>.1</w:t>
      </w:r>
      <w:r>
        <w:rPr>
          <w:rFonts w:ascii="宋体" w:hAnsi="宋体" w:cs="宋体" w:hint="eastAsia"/>
          <w:color w:val="000000"/>
          <w:kern w:val="0"/>
          <w:sz w:val="24"/>
          <w:szCs w:val="24"/>
        </w:rPr>
        <w:t>试验设备与试验人员</w:t>
      </w:r>
      <w:bookmarkEnd w:id="869"/>
    </w:p>
    <w:bookmarkEnd w:id="870"/>
    <w:bookmarkEnd w:id="871"/>
    <w:bookmarkEnd w:id="872"/>
    <w:bookmarkEnd w:id="873"/>
    <w:bookmarkEnd w:id="874"/>
    <w:bookmarkEnd w:id="875"/>
    <w:bookmarkEnd w:id="876"/>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77" w:name="_Toc303539141"/>
      <w:bookmarkStart w:id="878" w:name="_Toc300934984"/>
      <w:bookmarkStart w:id="879" w:name="_Toc304295561"/>
      <w:bookmarkStart w:id="880" w:name="_Toc297216194"/>
      <w:bookmarkStart w:id="881" w:name="_Toc297123535"/>
      <w:bookmarkStart w:id="882" w:name="_Toc312678023"/>
      <w:bookmarkStart w:id="883" w:name="_Toc312677497"/>
      <w:bookmarkStart w:id="884" w:name="_Toc318581174"/>
      <w:r>
        <w:rPr>
          <w:rFonts w:ascii="宋体" w:hAnsi="宋体" w:cs="宋体" w:hint="eastAsia"/>
          <w:color w:val="000000"/>
          <w:sz w:val="24"/>
        </w:rPr>
        <w:t xml:space="preserve">.1.2 </w:t>
      </w:r>
      <w:r>
        <w:rPr>
          <w:rFonts w:ascii="宋体" w:hAnsi="宋体" w:cs="宋体" w:hint="eastAsia"/>
          <w:color w:val="000000"/>
          <w:sz w:val="24"/>
        </w:rPr>
        <w:t>试验设备</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5" w:name="_Toc297123536"/>
      <w:bookmarkStart w:id="886" w:name="_Toc304295562"/>
      <w:bookmarkStart w:id="887" w:name="_Toc303539142"/>
      <w:bookmarkStart w:id="888" w:name="_Toc312677498"/>
      <w:bookmarkStart w:id="889" w:name="_Toc312678024"/>
      <w:bookmarkStart w:id="890" w:name="_Toc300934985"/>
      <w:bookmarkStart w:id="891" w:name="_Toc297216195"/>
      <w:bookmarkEnd w:id="877"/>
      <w:bookmarkEnd w:id="878"/>
      <w:bookmarkEnd w:id="879"/>
      <w:bookmarkEnd w:id="880"/>
      <w:bookmarkEnd w:id="881"/>
      <w:bookmarkEnd w:id="882"/>
      <w:bookmarkEnd w:id="883"/>
      <w:r>
        <w:rPr>
          <w:rFonts w:ascii="宋体" w:hAnsi="宋体" w:cs="宋体" w:hint="eastAsia"/>
          <w:color w:val="000000"/>
          <w:sz w:val="24"/>
        </w:rPr>
        <w:t>。</w:t>
      </w:r>
      <w:r>
        <w:rPr>
          <w:rFonts w:ascii="宋体" w:hAnsi="宋体" w:cs="宋体" w:hint="eastAsia"/>
          <w:color w:val="000000"/>
          <w:sz w:val="24"/>
        </w:rPr>
        <w:t xml:space="preserve"> </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施工现场需要具备的其他试验条件：。</w:t>
      </w:r>
    </w:p>
    <w:p w:rsidR="002270DB" w:rsidRDefault="00583212">
      <w:pPr>
        <w:pStyle w:val="3"/>
        <w:spacing w:before="0" w:after="0" w:line="360" w:lineRule="auto"/>
        <w:rPr>
          <w:rFonts w:ascii="宋体" w:hAnsi="宋体" w:cs="宋体"/>
          <w:color w:val="000000"/>
          <w:kern w:val="0"/>
          <w:sz w:val="24"/>
          <w:szCs w:val="24"/>
        </w:rPr>
      </w:pPr>
      <w:bookmarkStart w:id="892" w:name="_Toc381175713"/>
      <w:r>
        <w:rPr>
          <w:rFonts w:ascii="宋体" w:hAnsi="宋体" w:cs="宋体" w:hint="eastAsia"/>
          <w:color w:val="000000"/>
          <w:kern w:val="0"/>
          <w:sz w:val="24"/>
          <w:szCs w:val="24"/>
        </w:rPr>
        <w:t xml:space="preserve">9.4 </w:t>
      </w:r>
      <w:r>
        <w:rPr>
          <w:rFonts w:ascii="宋体" w:hAnsi="宋体" w:cs="宋体" w:hint="eastAsia"/>
          <w:color w:val="000000"/>
          <w:kern w:val="0"/>
          <w:sz w:val="24"/>
          <w:szCs w:val="24"/>
        </w:rPr>
        <w:t>现场工艺试验</w:t>
      </w:r>
      <w:bookmarkEnd w:id="892"/>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2270DB" w:rsidRDefault="00583212">
      <w:pPr>
        <w:pStyle w:val="2"/>
        <w:spacing w:before="0" w:after="0" w:line="360" w:lineRule="auto"/>
        <w:rPr>
          <w:rFonts w:ascii="宋体" w:eastAsia="宋体" w:hAnsi="宋体" w:cs="宋体"/>
          <w:color w:val="000000"/>
          <w:kern w:val="0"/>
          <w:sz w:val="28"/>
          <w:szCs w:val="28"/>
        </w:rPr>
      </w:pPr>
      <w:bookmarkStart w:id="893" w:name="_Toc381175714"/>
      <w:bookmarkStart w:id="894" w:name="_Toc22168"/>
      <w:bookmarkStart w:id="895" w:name="_Toc351203642"/>
      <w:bookmarkStart w:id="896" w:name="_Toc25937"/>
      <w:bookmarkEnd w:id="884"/>
      <w:bookmarkEnd w:id="885"/>
      <w:bookmarkEnd w:id="886"/>
      <w:bookmarkEnd w:id="887"/>
      <w:bookmarkEnd w:id="888"/>
      <w:bookmarkEnd w:id="889"/>
      <w:bookmarkEnd w:id="890"/>
      <w:bookmarkEnd w:id="891"/>
      <w:r>
        <w:rPr>
          <w:rFonts w:ascii="宋体" w:eastAsia="宋体" w:hAnsi="宋体" w:cs="宋体" w:hint="eastAsia"/>
          <w:color w:val="000000"/>
          <w:kern w:val="0"/>
          <w:sz w:val="28"/>
          <w:szCs w:val="28"/>
        </w:rPr>
        <w:t>1</w:t>
      </w:r>
      <w:bookmarkStart w:id="897" w:name="_Toc296891021"/>
      <w:bookmarkStart w:id="898" w:name="_Toc297120493"/>
      <w:bookmarkStart w:id="899" w:name="_Toc297123540"/>
      <w:bookmarkStart w:id="900" w:name="_Toc297048379"/>
      <w:bookmarkStart w:id="901" w:name="_Toc292559903"/>
      <w:bookmarkStart w:id="902" w:name="_Toc296347192"/>
      <w:bookmarkStart w:id="903" w:name="_Toc300934989"/>
      <w:bookmarkStart w:id="904" w:name="_Toc304295566"/>
      <w:bookmarkStart w:id="905" w:name="_Toc296346694"/>
      <w:bookmarkStart w:id="906" w:name="_Toc296944532"/>
      <w:bookmarkStart w:id="907" w:name="_Toc292559398"/>
      <w:bookmarkStart w:id="908" w:name="_Toc303539146"/>
      <w:bookmarkStart w:id="909" w:name="_Toc297216199"/>
      <w:bookmarkStart w:id="910" w:name="_Toc296503193"/>
      <w:bookmarkStart w:id="911" w:name="_Toc296891233"/>
      <w:bookmarkStart w:id="912" w:name="_Toc312678025"/>
      <w:bookmarkStart w:id="913" w:name="_Toc312677499"/>
      <w:bookmarkStart w:id="914" w:name="_Toc267251441"/>
      <w:bookmarkStart w:id="915" w:name="_Toc267251440"/>
      <w:bookmarkStart w:id="916" w:name="_Toc267251439"/>
      <w:bookmarkStart w:id="917" w:name="_Toc267251435"/>
      <w:bookmarkStart w:id="918" w:name="_Toc267251437"/>
      <w:bookmarkStart w:id="919" w:name="_Toc267251433"/>
      <w:bookmarkStart w:id="920" w:name="_Toc267251442"/>
      <w:bookmarkEnd w:id="857"/>
      <w:bookmarkEnd w:id="858"/>
      <w:bookmarkEnd w:id="859"/>
      <w:bookmarkEnd w:id="860"/>
      <w:bookmarkEnd w:id="861"/>
      <w:bookmarkEnd w:id="862"/>
      <w:bookmarkEnd w:id="863"/>
      <w:bookmarkEnd w:id="864"/>
      <w:bookmarkEnd w:id="865"/>
      <w:bookmarkEnd w:id="866"/>
      <w:bookmarkEnd w:id="867"/>
      <w:bookmarkEnd w:id="868"/>
      <w:r>
        <w:rPr>
          <w:rFonts w:ascii="宋体" w:eastAsia="宋体" w:hAnsi="宋体" w:cs="宋体" w:hint="eastAsia"/>
          <w:color w:val="000000"/>
          <w:kern w:val="0"/>
          <w:sz w:val="28"/>
          <w:szCs w:val="28"/>
        </w:rPr>
        <w:t xml:space="preserve">0. </w:t>
      </w:r>
      <w:r>
        <w:rPr>
          <w:rFonts w:ascii="宋体" w:eastAsia="宋体" w:hAnsi="宋体" w:cs="宋体" w:hint="eastAsia"/>
          <w:color w:val="000000"/>
          <w:kern w:val="0"/>
          <w:sz w:val="28"/>
          <w:szCs w:val="28"/>
        </w:rPr>
        <w:t>变更</w:t>
      </w:r>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rsidR="002270DB" w:rsidRDefault="00583212">
      <w:pPr>
        <w:pStyle w:val="3"/>
        <w:spacing w:before="0" w:after="0" w:line="360" w:lineRule="auto"/>
        <w:rPr>
          <w:rFonts w:ascii="宋体" w:hAnsi="宋体" w:cs="宋体"/>
          <w:color w:val="000000"/>
          <w:kern w:val="0"/>
          <w:sz w:val="24"/>
          <w:szCs w:val="24"/>
        </w:rPr>
      </w:pPr>
      <w:bookmarkStart w:id="921" w:name="_Toc381175715"/>
      <w:bookmarkEnd w:id="912"/>
      <w:bookmarkEnd w:id="913"/>
      <w:r>
        <w:rPr>
          <w:rFonts w:ascii="宋体" w:hAnsi="宋体" w:cs="宋体" w:hint="eastAsia"/>
          <w:color w:val="000000"/>
          <w:kern w:val="0"/>
          <w:sz w:val="24"/>
          <w:szCs w:val="24"/>
        </w:rPr>
        <w:t>1</w:t>
      </w:r>
      <w:bookmarkStart w:id="922" w:name="_Toc296891234"/>
      <w:bookmarkStart w:id="923" w:name="_Toc297216200"/>
      <w:bookmarkStart w:id="924" w:name="_Toc297120494"/>
      <w:bookmarkStart w:id="925" w:name="_Toc297048380"/>
      <w:bookmarkStart w:id="926" w:name="_Toc296503194"/>
      <w:bookmarkStart w:id="927" w:name="_Toc296347193"/>
      <w:bookmarkStart w:id="928" w:name="_Toc292559904"/>
      <w:bookmarkStart w:id="929" w:name="_Toc296944533"/>
      <w:bookmarkStart w:id="930" w:name="_Toc296346695"/>
      <w:bookmarkStart w:id="931" w:name="_Toc297123541"/>
      <w:bookmarkStart w:id="932" w:name="_Toc312677500"/>
      <w:bookmarkStart w:id="933" w:name="_Toc300934990"/>
      <w:bookmarkStart w:id="934" w:name="_Toc292559399"/>
      <w:bookmarkStart w:id="935" w:name="_Toc296891022"/>
      <w:bookmarkStart w:id="936" w:name="_Toc304295567"/>
      <w:bookmarkStart w:id="937" w:name="_Toc303539147"/>
      <w:bookmarkStart w:id="938" w:name="_Toc312678026"/>
      <w:r>
        <w:rPr>
          <w:rFonts w:ascii="宋体" w:hAnsi="宋体" w:cs="宋体" w:hint="eastAsia"/>
          <w:color w:val="000000"/>
          <w:kern w:val="0"/>
          <w:sz w:val="24"/>
          <w:szCs w:val="24"/>
        </w:rPr>
        <w:t>0.1</w:t>
      </w:r>
      <w:r>
        <w:rPr>
          <w:rFonts w:ascii="宋体" w:hAnsi="宋体" w:cs="宋体" w:hint="eastAsia"/>
          <w:color w:val="000000"/>
          <w:kern w:val="0"/>
          <w:sz w:val="24"/>
          <w:szCs w:val="24"/>
        </w:rPr>
        <w:t>变更的范围</w:t>
      </w:r>
      <w:bookmarkEnd w:id="921"/>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2270DB" w:rsidRDefault="00583212">
      <w:pPr>
        <w:pStyle w:val="3"/>
        <w:spacing w:before="0" w:after="0" w:line="360" w:lineRule="auto"/>
        <w:rPr>
          <w:rFonts w:ascii="宋体" w:hAnsi="宋体" w:cs="宋体"/>
          <w:color w:val="000000"/>
          <w:kern w:val="0"/>
          <w:sz w:val="24"/>
          <w:szCs w:val="24"/>
        </w:rPr>
      </w:pPr>
      <w:bookmarkStart w:id="939" w:name="_Toc381175716"/>
      <w:r>
        <w:rPr>
          <w:rFonts w:ascii="宋体" w:hAnsi="宋体" w:cs="宋体" w:hint="eastAsia"/>
          <w:color w:val="000000"/>
          <w:kern w:val="0"/>
          <w:sz w:val="24"/>
          <w:szCs w:val="24"/>
        </w:rPr>
        <w:t xml:space="preserve">10.4 </w:t>
      </w:r>
      <w:r>
        <w:rPr>
          <w:rFonts w:ascii="宋体" w:hAnsi="宋体" w:cs="宋体" w:hint="eastAsia"/>
          <w:color w:val="000000"/>
          <w:kern w:val="0"/>
          <w:sz w:val="24"/>
          <w:szCs w:val="24"/>
        </w:rPr>
        <w:t>变更估价</w:t>
      </w:r>
      <w:bookmarkEnd w:id="939"/>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10.4.1 </w:t>
      </w:r>
      <w:r>
        <w:rPr>
          <w:rFonts w:ascii="宋体" w:hAnsi="宋体" w:cs="宋体" w:hint="eastAsia"/>
          <w:color w:val="000000"/>
          <w:sz w:val="24"/>
        </w:rPr>
        <w:t>变更估价原则</w:t>
      </w:r>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w:t>
      </w:r>
      <w:r>
        <w:rPr>
          <w:rFonts w:ascii="宋体" w:hAnsi="宋体" w:cs="宋体" w:hint="eastAsia"/>
          <w:color w:val="000000"/>
          <w:sz w:val="24"/>
        </w:rPr>
        <w:t xml:space="preserve">: </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940" w:name="_Toc381175717"/>
      <w:r>
        <w:rPr>
          <w:rFonts w:ascii="宋体" w:hAnsi="宋体" w:cs="宋体" w:hint="eastAsia"/>
          <w:color w:val="000000"/>
          <w:kern w:val="0"/>
          <w:sz w:val="24"/>
          <w:szCs w:val="24"/>
        </w:rPr>
        <w:t>1</w:t>
      </w:r>
      <w:bookmarkStart w:id="941" w:name="_Toc297123544"/>
      <w:bookmarkStart w:id="942" w:name="_Toc296503197"/>
      <w:bookmarkStart w:id="943" w:name="_Toc303539150"/>
      <w:bookmarkStart w:id="944" w:name="_Toc300934993"/>
      <w:bookmarkStart w:id="945" w:name="_Toc297216203"/>
      <w:bookmarkStart w:id="946" w:name="_Toc296891237"/>
      <w:bookmarkStart w:id="947" w:name="_Toc292559907"/>
      <w:bookmarkStart w:id="948" w:name="_Toc296944536"/>
      <w:bookmarkStart w:id="949" w:name="_Toc292559402"/>
      <w:bookmarkStart w:id="950" w:name="_Toc296347196"/>
      <w:bookmarkStart w:id="951" w:name="_Toc297120497"/>
      <w:bookmarkStart w:id="952" w:name="_Toc296346698"/>
      <w:bookmarkStart w:id="953" w:name="_Toc296891025"/>
      <w:bookmarkStart w:id="954" w:name="_Toc297048383"/>
      <w:bookmarkStart w:id="955" w:name="_Toc304295570"/>
      <w:bookmarkStart w:id="956" w:name="_Toc312678029"/>
      <w:bookmarkStart w:id="957" w:name="_Toc312677503"/>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r>
        <w:rPr>
          <w:rFonts w:ascii="宋体" w:hAnsi="宋体" w:cs="宋体" w:hint="eastAsia"/>
          <w:color w:val="000000"/>
          <w:kern w:val="0"/>
          <w:sz w:val="24"/>
          <w:szCs w:val="24"/>
        </w:rPr>
        <w:t>0.5</w:t>
      </w:r>
      <w:r>
        <w:rPr>
          <w:rFonts w:ascii="宋体" w:hAnsi="宋体" w:cs="宋体" w:hint="eastAsia"/>
          <w:color w:val="000000"/>
          <w:kern w:val="0"/>
          <w:sz w:val="24"/>
          <w:szCs w:val="24"/>
        </w:rPr>
        <w:t>承</w:t>
      </w:r>
      <w:bookmarkStart w:id="958" w:name="_Toc297216204"/>
      <w:bookmarkStart w:id="959" w:name="_Toc296346704"/>
      <w:bookmarkStart w:id="960" w:name="_Toc296891031"/>
      <w:bookmarkStart w:id="961" w:name="_Toc303539151"/>
      <w:bookmarkStart w:id="962" w:name="_Toc296944542"/>
      <w:bookmarkStart w:id="963" w:name="_Toc296347202"/>
      <w:bookmarkStart w:id="964" w:name="_Toc300934994"/>
      <w:bookmarkStart w:id="965" w:name="_Toc296503203"/>
      <w:bookmarkStart w:id="966" w:name="_Toc297120503"/>
      <w:bookmarkStart w:id="967" w:name="_Toc296891243"/>
      <w:bookmarkStart w:id="968" w:name="_Toc292559408"/>
      <w:bookmarkStart w:id="969" w:name="_Toc292559913"/>
      <w:bookmarkStart w:id="970" w:name="_Toc297048389"/>
      <w:bookmarkStart w:id="971" w:name="_Toc297123545"/>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r>
        <w:rPr>
          <w:rFonts w:ascii="宋体" w:hAnsi="宋体" w:cs="宋体" w:hint="eastAsia"/>
          <w:color w:val="000000"/>
          <w:kern w:val="0"/>
          <w:sz w:val="24"/>
          <w:szCs w:val="24"/>
        </w:rPr>
        <w:t>包人的合理化建议</w:t>
      </w:r>
      <w:bookmarkEnd w:id="940"/>
    </w:p>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2270DB" w:rsidRDefault="00583212">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2" w:name="_Toc297216205"/>
      <w:bookmarkStart w:id="973" w:name="_Toc303539152"/>
      <w:bookmarkStart w:id="974" w:name="_Toc296347203"/>
      <w:bookmarkStart w:id="975" w:name="_Toc297123546"/>
      <w:bookmarkStart w:id="976" w:name="_Toc296944543"/>
      <w:bookmarkStart w:id="977" w:name="_Toc312678030"/>
      <w:bookmarkStart w:id="978" w:name="_Toc296503204"/>
      <w:bookmarkStart w:id="979" w:name="_Toc292559409"/>
      <w:bookmarkStart w:id="980" w:name="_Toc297120504"/>
      <w:bookmarkStart w:id="981" w:name="_Toc296891032"/>
      <w:bookmarkStart w:id="982" w:name="_Toc297048390"/>
      <w:bookmarkStart w:id="983" w:name="_Toc312677504"/>
      <w:bookmarkStart w:id="984" w:name="_Toc300934995"/>
      <w:bookmarkStart w:id="985" w:name="_Toc296891244"/>
      <w:bookmarkStart w:id="986" w:name="_Toc304295571"/>
      <w:bookmarkStart w:id="987" w:name="_Toc318581175"/>
      <w:bookmarkStart w:id="988" w:name="_Toc296346705"/>
      <w:bookmarkStart w:id="989" w:name="_Toc292559914"/>
      <w:r>
        <w:rPr>
          <w:rFonts w:ascii="宋体" w:hAnsi="宋体" w:cs="宋体" w:hint="eastAsia"/>
          <w:color w:val="000000"/>
          <w:sz w:val="24"/>
        </w:rPr>
        <w:t>包人提出的合理化建议降低了合同价格或者提高了工程经济效益的奖励的方法和金额为：。</w:t>
      </w:r>
    </w:p>
    <w:p w:rsidR="002270DB" w:rsidRDefault="00583212">
      <w:pPr>
        <w:pStyle w:val="3"/>
        <w:spacing w:before="0" w:after="0" w:line="360" w:lineRule="auto"/>
        <w:rPr>
          <w:rFonts w:ascii="宋体" w:hAnsi="宋体" w:cs="宋体"/>
          <w:color w:val="000000"/>
          <w:kern w:val="0"/>
          <w:sz w:val="24"/>
          <w:szCs w:val="24"/>
        </w:rPr>
      </w:pPr>
      <w:bookmarkStart w:id="990" w:name="_Toc381175718"/>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r>
        <w:rPr>
          <w:rFonts w:ascii="宋体" w:hAnsi="宋体" w:cs="宋体" w:hint="eastAsia"/>
          <w:color w:val="000000"/>
          <w:kern w:val="0"/>
          <w:sz w:val="24"/>
          <w:szCs w:val="24"/>
        </w:rPr>
        <w:t>1</w:t>
      </w:r>
      <w:bookmarkStart w:id="991" w:name="_Toc297120499"/>
      <w:bookmarkStart w:id="992" w:name="_Toc296891027"/>
      <w:bookmarkStart w:id="993" w:name="_Toc303539154"/>
      <w:bookmarkStart w:id="994" w:name="_Toc297216207"/>
      <w:bookmarkStart w:id="995" w:name="_Toc312677507"/>
      <w:bookmarkStart w:id="996" w:name="_Toc304295574"/>
      <w:bookmarkStart w:id="997" w:name="_Toc296944538"/>
      <w:bookmarkStart w:id="998" w:name="_Toc296346700"/>
      <w:bookmarkStart w:id="999" w:name="_Toc296503199"/>
      <w:bookmarkStart w:id="1000" w:name="_Toc292559909"/>
      <w:bookmarkStart w:id="1001" w:name="_Toc292559404"/>
      <w:bookmarkStart w:id="1002" w:name="_Toc300934997"/>
      <w:bookmarkStart w:id="1003" w:name="_Toc297123548"/>
      <w:bookmarkStart w:id="1004" w:name="_Toc296347198"/>
      <w:bookmarkStart w:id="1005" w:name="_Toc297048385"/>
      <w:bookmarkStart w:id="1006" w:name="_Toc296891239"/>
      <w:bookmarkStart w:id="1007" w:name="_Toc312678033"/>
      <w:r>
        <w:rPr>
          <w:rFonts w:ascii="宋体" w:hAnsi="宋体" w:cs="宋体" w:hint="eastAsia"/>
          <w:color w:val="000000"/>
          <w:kern w:val="0"/>
          <w:sz w:val="24"/>
          <w:szCs w:val="24"/>
        </w:rPr>
        <w:t xml:space="preserve">0.7 </w:t>
      </w:r>
      <w:r>
        <w:rPr>
          <w:rFonts w:ascii="宋体" w:hAnsi="宋体" w:cs="宋体" w:hint="eastAsia"/>
          <w:color w:val="000000"/>
          <w:kern w:val="0"/>
          <w:sz w:val="24"/>
          <w:szCs w:val="24"/>
        </w:rPr>
        <w:t>暂估价</w:t>
      </w:r>
      <w:bookmarkEnd w:id="990"/>
    </w:p>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08" w:name="_Toc312677508"/>
      <w:bookmarkStart w:id="1009" w:name="_Toc312678034"/>
      <w:bookmarkStart w:id="1010" w:name="_Toc318581176"/>
      <w:r>
        <w:rPr>
          <w:rFonts w:ascii="宋体" w:hAnsi="宋体" w:cs="宋体" w:hint="eastAsia"/>
          <w:color w:val="000000"/>
          <w:kern w:val="0"/>
          <w:sz w:val="24"/>
        </w:rPr>
        <w:t>估价材料和工程设备的明细详见附件</w:t>
      </w:r>
      <w:r>
        <w:rPr>
          <w:rFonts w:ascii="宋体" w:hAnsi="宋体" w:cs="宋体" w:hint="eastAsia"/>
          <w:color w:val="000000"/>
          <w:kern w:val="0"/>
          <w:sz w:val="24"/>
        </w:rPr>
        <w:t>11</w:t>
      </w:r>
      <w:r>
        <w:rPr>
          <w:rFonts w:ascii="宋体" w:hAnsi="宋体" w:cs="宋体" w:hint="eastAsia"/>
          <w:color w:val="000000"/>
          <w:kern w:val="0"/>
          <w:sz w:val="24"/>
        </w:rPr>
        <w:t>：《</w:t>
      </w:r>
      <w:r>
        <w:rPr>
          <w:rFonts w:ascii="宋体" w:hAnsi="宋体" w:cs="宋体" w:hint="eastAsia"/>
          <w:color w:val="000000"/>
          <w:sz w:val="24"/>
        </w:rPr>
        <w:t>暂估价一览表》</w:t>
      </w:r>
      <w:r>
        <w:rPr>
          <w:rFonts w:ascii="宋体" w:hAnsi="宋体" w:cs="宋体" w:hint="eastAsia"/>
          <w:color w:val="000000"/>
          <w:kern w:val="0"/>
          <w:sz w:val="24"/>
        </w:rPr>
        <w:t>。</w:t>
      </w:r>
    </w:p>
    <w:bookmarkEnd w:id="1008"/>
    <w:bookmarkEnd w:id="1009"/>
    <w:bookmarkEnd w:id="1010"/>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1" w:name="_Toc312678035"/>
      <w:bookmarkStart w:id="1012" w:name="_Toc318581177"/>
      <w:bookmarkStart w:id="1013" w:name="_Toc312677509"/>
      <w:r>
        <w:rPr>
          <w:rFonts w:ascii="宋体" w:hAnsi="宋体" w:cs="宋体" w:hint="eastAsia"/>
          <w:color w:val="000000"/>
          <w:sz w:val="24"/>
        </w:rPr>
        <w:t xml:space="preserve">0.7.1 </w:t>
      </w:r>
      <w:r>
        <w:rPr>
          <w:rFonts w:ascii="宋体" w:hAnsi="宋体" w:cs="宋体" w:hint="eastAsia"/>
          <w:color w:val="000000"/>
          <w:sz w:val="24"/>
        </w:rPr>
        <w:t>依法必须招标的暂估价项目</w:t>
      </w:r>
    </w:p>
    <w:bookmarkEnd w:id="1011"/>
    <w:bookmarkEnd w:id="1012"/>
    <w:bookmarkEnd w:id="1013"/>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对于依法必须招标的暂估价项目的确认和批准采取第种方式确定。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10.7.2 </w:t>
      </w:r>
      <w:r>
        <w:rPr>
          <w:rFonts w:ascii="宋体" w:hAnsi="宋体" w:cs="宋体" w:hint="eastAsia"/>
          <w:color w:val="000000"/>
          <w:sz w:val="24"/>
        </w:rPr>
        <w:t>不属于依法必须招标的暂估价项目</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对于不属于依法必须招标的暂估价项目的确认和批准采取第</w:t>
      </w:r>
      <w:r>
        <w:rPr>
          <w:rFonts w:ascii="宋体" w:hAnsi="宋体" w:cs="宋体" w:hint="eastAsia"/>
          <w:color w:val="000000"/>
          <w:sz w:val="24"/>
        </w:rPr>
        <w:t xml:space="preserve"> </w:t>
      </w:r>
      <w:r>
        <w:rPr>
          <w:rFonts w:ascii="宋体" w:hAnsi="宋体" w:cs="宋体" w:hint="eastAsia"/>
          <w:color w:val="000000"/>
          <w:sz w:val="24"/>
        </w:rPr>
        <w:t>种方式确定。</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w:t>
      </w:r>
      <w:r>
        <w:rPr>
          <w:rFonts w:ascii="宋体" w:hAnsi="宋体" w:cs="宋体" w:hint="eastAsia"/>
          <w:color w:val="000000"/>
          <w:kern w:val="0"/>
          <w:sz w:val="24"/>
        </w:rPr>
        <w:t>承包人直接实施的暂估价项目</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2270DB" w:rsidRDefault="00583212">
      <w:pPr>
        <w:pStyle w:val="3"/>
        <w:spacing w:before="0" w:after="0" w:line="360" w:lineRule="auto"/>
        <w:rPr>
          <w:rFonts w:ascii="宋体" w:hAnsi="宋体" w:cs="宋体"/>
          <w:color w:val="000000"/>
          <w:kern w:val="0"/>
          <w:sz w:val="24"/>
          <w:szCs w:val="24"/>
        </w:rPr>
      </w:pPr>
      <w:bookmarkStart w:id="1014" w:name="_Toc381175719"/>
      <w:r>
        <w:rPr>
          <w:rFonts w:ascii="宋体" w:hAnsi="宋体" w:cs="宋体" w:hint="eastAsia"/>
          <w:color w:val="000000"/>
          <w:kern w:val="0"/>
          <w:sz w:val="24"/>
          <w:szCs w:val="24"/>
        </w:rPr>
        <w:t xml:space="preserve">10.8 </w:t>
      </w:r>
      <w:r>
        <w:rPr>
          <w:rFonts w:ascii="宋体" w:hAnsi="宋体" w:cs="宋体" w:hint="eastAsia"/>
          <w:color w:val="000000"/>
          <w:kern w:val="0"/>
          <w:sz w:val="24"/>
          <w:szCs w:val="24"/>
        </w:rPr>
        <w:t>暂列金额</w:t>
      </w:r>
      <w:bookmarkEnd w:id="1014"/>
    </w:p>
    <w:p w:rsidR="002270DB" w:rsidRDefault="0058321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2270DB" w:rsidRDefault="00583212">
      <w:pPr>
        <w:pStyle w:val="2"/>
        <w:spacing w:before="0" w:after="0" w:line="360" w:lineRule="auto"/>
        <w:rPr>
          <w:rFonts w:ascii="宋体" w:eastAsia="宋体" w:hAnsi="宋体" w:cs="宋体"/>
          <w:color w:val="000000"/>
          <w:kern w:val="0"/>
          <w:sz w:val="28"/>
          <w:szCs w:val="28"/>
        </w:rPr>
      </w:pPr>
      <w:bookmarkStart w:id="1015" w:name="_Toc381175720"/>
      <w:bookmarkStart w:id="1016" w:name="_Toc351203643"/>
      <w:bookmarkStart w:id="1017" w:name="_Toc26566"/>
      <w:bookmarkStart w:id="1018" w:name="_Toc2159"/>
      <w:r>
        <w:rPr>
          <w:rFonts w:ascii="宋体" w:eastAsia="宋体" w:hAnsi="宋体" w:cs="宋体" w:hint="eastAsia"/>
          <w:color w:val="000000"/>
          <w:kern w:val="0"/>
          <w:sz w:val="28"/>
          <w:szCs w:val="28"/>
        </w:rPr>
        <w:t xml:space="preserve">11. </w:t>
      </w:r>
      <w:r>
        <w:rPr>
          <w:rFonts w:ascii="宋体" w:eastAsia="宋体" w:hAnsi="宋体" w:cs="宋体" w:hint="eastAsia"/>
          <w:color w:val="000000"/>
          <w:kern w:val="0"/>
          <w:sz w:val="28"/>
          <w:szCs w:val="28"/>
        </w:rPr>
        <w:t>价格调整</w:t>
      </w:r>
      <w:bookmarkEnd w:id="1015"/>
      <w:bookmarkEnd w:id="1016"/>
      <w:bookmarkEnd w:id="1017"/>
      <w:bookmarkEnd w:id="1018"/>
    </w:p>
    <w:p w:rsidR="002270DB" w:rsidRDefault="00583212">
      <w:pPr>
        <w:pStyle w:val="3"/>
        <w:spacing w:before="0" w:after="0" w:line="360" w:lineRule="auto"/>
        <w:rPr>
          <w:rFonts w:ascii="宋体" w:hAnsi="宋体" w:cs="宋体"/>
          <w:color w:val="000000"/>
          <w:kern w:val="0"/>
          <w:sz w:val="24"/>
          <w:szCs w:val="24"/>
        </w:rPr>
      </w:pPr>
      <w:bookmarkStart w:id="1019" w:name="_Toc381175721"/>
      <w:bookmarkStart w:id="1020" w:name="_Toc292559406"/>
      <w:bookmarkStart w:id="1021" w:name="_Toc312678039"/>
      <w:bookmarkStart w:id="1022" w:name="_Toc296503201"/>
      <w:bookmarkStart w:id="1023" w:name="_Toc303539157"/>
      <w:bookmarkStart w:id="1024" w:name="_Toc297123550"/>
      <w:bookmarkStart w:id="1025" w:name="_Toc296346702"/>
      <w:bookmarkStart w:id="1026" w:name="_Toc296891029"/>
      <w:bookmarkStart w:id="1027" w:name="_Toc296891241"/>
      <w:bookmarkStart w:id="1028" w:name="_Toc297216209"/>
      <w:bookmarkStart w:id="1029" w:name="_Toc300935000"/>
      <w:bookmarkStart w:id="1030" w:name="_Toc296944540"/>
      <w:bookmarkStart w:id="1031" w:name="_Toc304295577"/>
      <w:bookmarkStart w:id="1032" w:name="_Toc292559911"/>
      <w:bookmarkStart w:id="1033" w:name="_Toc297120501"/>
      <w:bookmarkStart w:id="1034" w:name="_Toc297048387"/>
      <w:bookmarkStart w:id="1035" w:name="_Toc296347200"/>
      <w:r>
        <w:rPr>
          <w:rFonts w:ascii="宋体" w:hAnsi="宋体" w:cs="宋体" w:hint="eastAsia"/>
          <w:color w:val="000000"/>
          <w:kern w:val="0"/>
          <w:sz w:val="24"/>
          <w:szCs w:val="24"/>
        </w:rPr>
        <w:t xml:space="preserve">11.1 </w:t>
      </w:r>
      <w:r>
        <w:rPr>
          <w:rFonts w:ascii="宋体" w:hAnsi="宋体" w:cs="宋体" w:hint="eastAsia"/>
          <w:color w:val="000000"/>
          <w:kern w:val="0"/>
          <w:sz w:val="24"/>
          <w:szCs w:val="24"/>
        </w:rPr>
        <w:t>市场价格波动引起的调整</w:t>
      </w:r>
      <w:bookmarkEnd w:id="1019"/>
    </w:p>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1</w:t>
      </w:r>
      <w:r>
        <w:rPr>
          <w:rFonts w:ascii="宋体" w:hAnsi="宋体" w:cs="宋体" w:hint="eastAsia"/>
          <w:color w:val="000000"/>
          <w:sz w:val="24"/>
        </w:rPr>
        <w:t>种方式：采用价格指数进行价格调整。</w:t>
      </w:r>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关于各可调因子、定值和变值权重，以及基本价格指数及其来源的约定：；</w:t>
      </w:r>
      <w:r>
        <w:rPr>
          <w:rFonts w:ascii="宋体" w:hAnsi="宋体" w:cs="宋体" w:hint="eastAsia"/>
          <w:color w:val="000000"/>
          <w:sz w:val="24"/>
        </w:rPr>
        <w:t xml:space="preserve">  </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第</w:t>
      </w:r>
      <w:r>
        <w:rPr>
          <w:rFonts w:ascii="宋体" w:hAnsi="宋体" w:cs="宋体" w:hint="eastAsia"/>
          <w:color w:val="000000"/>
          <w:sz w:val="24"/>
        </w:rPr>
        <w:t>2</w:t>
      </w:r>
      <w:r>
        <w:rPr>
          <w:rFonts w:ascii="宋体" w:hAnsi="宋体" w:cs="宋体" w:hint="eastAsia"/>
          <w:color w:val="000000"/>
          <w:sz w:val="24"/>
        </w:rPr>
        <w:t>种方式：采用造价信息进行价格调整。</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）关于基准价格的约定：。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w:t>
      </w:r>
      <w:r>
        <w:rPr>
          <w:rFonts w:ascii="宋体" w:hAnsi="宋体" w:cs="宋体" w:hint="eastAsia"/>
          <w:color w:val="000000"/>
          <w:sz w:val="24"/>
        </w:rPr>
        <w:t>%</w:t>
      </w:r>
      <w:r>
        <w:rPr>
          <w:rFonts w:ascii="宋体" w:hAnsi="宋体" w:cs="宋体" w:hint="eastAsia"/>
          <w:color w:val="000000"/>
          <w:sz w:val="24"/>
        </w:rPr>
        <w:t>时，或材料单价跌幅以已标价工程量清单或预算书中载明材料单价为基础超过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w:t>
      </w:r>
      <w:r>
        <w:rPr>
          <w:rFonts w:ascii="宋体" w:hAnsi="宋体" w:cs="宋体" w:hint="eastAsia"/>
          <w:color w:val="000000"/>
          <w:sz w:val="24"/>
        </w:rPr>
        <w:t>%</w:t>
      </w:r>
      <w:r>
        <w:rPr>
          <w:rFonts w:ascii="宋体" w:hAnsi="宋体" w:cs="宋体" w:hint="eastAsia"/>
          <w:color w:val="000000"/>
          <w:sz w:val="24"/>
        </w:rPr>
        <w:t>时，材料单价涨幅以已标价工程量清单或预算书中载明材料单价为基础超过</w:t>
      </w:r>
      <w:r>
        <w:rPr>
          <w:rFonts w:ascii="宋体" w:hAnsi="宋体" w:cs="宋体" w:hint="eastAsia"/>
          <w:color w:val="000000"/>
          <w:sz w:val="24"/>
        </w:rPr>
        <w:t>%</w:t>
      </w:r>
      <w:r>
        <w:rPr>
          <w:rFonts w:ascii="宋体" w:hAnsi="宋体" w:cs="宋体" w:hint="eastAsia"/>
          <w:color w:val="000000"/>
          <w:sz w:val="24"/>
        </w:rPr>
        <w:t>时，其超过部分据实</w:t>
      </w:r>
      <w:r>
        <w:rPr>
          <w:rFonts w:ascii="宋体" w:hAnsi="宋体" w:cs="宋体" w:hint="eastAsia"/>
          <w:color w:val="000000"/>
          <w:sz w:val="24"/>
        </w:rPr>
        <w:t>调整。</w:t>
      </w:r>
    </w:p>
    <w:p w:rsidR="002270DB" w:rsidRDefault="00583212">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w:t>
      </w:r>
      <w:r>
        <w:rPr>
          <w:rFonts w:ascii="宋体" w:hAnsi="宋体" w:cs="宋体" w:hint="eastAsia"/>
          <w:color w:val="000000"/>
          <w:sz w:val="24"/>
        </w:rPr>
        <w:t>%</w:t>
      </w:r>
      <w:r>
        <w:rPr>
          <w:rFonts w:ascii="宋体" w:hAnsi="宋体" w:cs="宋体" w:hint="eastAsia"/>
          <w:color w:val="000000"/>
          <w:sz w:val="24"/>
        </w:rPr>
        <w:t>时，其超过部分据实调整。</w:t>
      </w:r>
    </w:p>
    <w:p w:rsidR="002270DB" w:rsidRDefault="00583212">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w:t>
      </w:r>
      <w:r>
        <w:rPr>
          <w:rFonts w:ascii="宋体" w:hAnsi="宋体" w:cs="宋体" w:hint="eastAsia"/>
          <w:color w:val="000000"/>
          <w:sz w:val="24"/>
        </w:rPr>
        <w:t>3</w:t>
      </w:r>
      <w:r>
        <w:rPr>
          <w:rFonts w:ascii="宋体" w:hAnsi="宋体" w:cs="宋体" w:hint="eastAsia"/>
          <w:color w:val="000000"/>
          <w:sz w:val="24"/>
        </w:rPr>
        <w:t>种方式：其他价格调整方式：。</w:t>
      </w:r>
    </w:p>
    <w:p w:rsidR="002270DB" w:rsidRDefault="00583212">
      <w:pPr>
        <w:pStyle w:val="2"/>
        <w:spacing w:before="0" w:after="0" w:line="360" w:lineRule="auto"/>
        <w:rPr>
          <w:rFonts w:ascii="宋体" w:eastAsia="宋体" w:hAnsi="宋体" w:cs="宋体"/>
          <w:color w:val="000000"/>
          <w:kern w:val="0"/>
          <w:sz w:val="28"/>
          <w:szCs w:val="28"/>
        </w:rPr>
      </w:pPr>
      <w:bookmarkStart w:id="1036" w:name="_Toc297120505"/>
      <w:bookmarkStart w:id="1037" w:name="_Toc296347204"/>
      <w:bookmarkStart w:id="1038" w:name="_Toc296891245"/>
      <w:bookmarkStart w:id="1039" w:name="_Toc296944544"/>
      <w:bookmarkStart w:id="1040" w:name="_Toc296891033"/>
      <w:bookmarkStart w:id="1041" w:name="_Toc296503205"/>
      <w:bookmarkStart w:id="1042" w:name="_Toc296346706"/>
      <w:bookmarkStart w:id="1043" w:name="_Toc292559410"/>
      <w:bookmarkStart w:id="1044" w:name="_Toc297048391"/>
      <w:bookmarkStart w:id="1045" w:name="_Toc292559915"/>
      <w:bookmarkStart w:id="1046" w:name="_Toc351203644"/>
      <w:bookmarkStart w:id="1047" w:name="_Toc29023"/>
      <w:bookmarkStart w:id="1048" w:name="_Toc8360"/>
      <w:bookmarkStart w:id="1049" w:name="_Toc381175722"/>
      <w:bookmarkStart w:id="1050" w:name="_Toc312678040"/>
      <w:bookmarkStart w:id="1051" w:name="_Toc300935002"/>
      <w:bookmarkStart w:id="1052" w:name="_Toc297123552"/>
      <w:bookmarkStart w:id="1053" w:name="_Toc297216211"/>
      <w:bookmarkStart w:id="1054" w:name="_Toc303539159"/>
      <w:bookmarkStart w:id="1055" w:name="_Toc304295579"/>
      <w:bookmarkEnd w:id="914"/>
      <w:bookmarkEnd w:id="915"/>
      <w:bookmarkEnd w:id="916"/>
      <w:bookmarkEnd w:id="917"/>
      <w:bookmarkEnd w:id="918"/>
      <w:bookmarkEnd w:id="919"/>
      <w:r>
        <w:rPr>
          <w:rFonts w:ascii="宋体" w:eastAsia="宋体" w:hAnsi="宋体" w:cs="宋体" w:hint="eastAsia"/>
          <w:color w:val="000000"/>
          <w:kern w:val="0"/>
          <w:sz w:val="28"/>
          <w:szCs w:val="28"/>
        </w:rPr>
        <w:t xml:space="preserve">12. </w:t>
      </w:r>
      <w:bookmarkEnd w:id="1036"/>
      <w:bookmarkEnd w:id="1037"/>
      <w:bookmarkEnd w:id="1038"/>
      <w:bookmarkEnd w:id="1039"/>
      <w:bookmarkEnd w:id="1040"/>
      <w:bookmarkEnd w:id="1041"/>
      <w:bookmarkEnd w:id="1042"/>
      <w:bookmarkEnd w:id="1043"/>
      <w:bookmarkEnd w:id="1044"/>
      <w:bookmarkEnd w:id="1045"/>
      <w:r>
        <w:rPr>
          <w:rFonts w:ascii="宋体" w:eastAsia="宋体" w:hAnsi="宋体" w:cs="宋体" w:hint="eastAsia"/>
          <w:color w:val="000000"/>
          <w:kern w:val="0"/>
          <w:sz w:val="28"/>
          <w:szCs w:val="28"/>
        </w:rPr>
        <w:t>合同价格、计量与支付</w:t>
      </w:r>
      <w:bookmarkEnd w:id="1046"/>
      <w:bookmarkEnd w:id="1047"/>
      <w:bookmarkEnd w:id="1048"/>
      <w:bookmarkEnd w:id="1049"/>
    </w:p>
    <w:p w:rsidR="002270DB" w:rsidRDefault="00583212">
      <w:pPr>
        <w:pStyle w:val="3"/>
        <w:spacing w:before="0" w:after="0" w:line="360" w:lineRule="auto"/>
        <w:rPr>
          <w:rFonts w:ascii="宋体" w:hAnsi="宋体" w:cs="宋体"/>
          <w:color w:val="000000"/>
          <w:kern w:val="0"/>
          <w:sz w:val="24"/>
          <w:szCs w:val="24"/>
        </w:rPr>
      </w:pPr>
      <w:bookmarkStart w:id="1056" w:name="_Toc267251461"/>
      <w:bookmarkStart w:id="1057" w:name="_Toc292559916"/>
      <w:bookmarkStart w:id="1058" w:name="_Toc292559411"/>
      <w:bookmarkStart w:id="1059" w:name="_Toc296891034"/>
      <w:bookmarkStart w:id="1060" w:name="_Toc296503206"/>
      <w:bookmarkStart w:id="1061" w:name="_Toc296891246"/>
      <w:bookmarkStart w:id="1062" w:name="_Toc296346707"/>
      <w:bookmarkStart w:id="1063" w:name="_Toc297048392"/>
      <w:bookmarkStart w:id="1064" w:name="_Toc296944545"/>
      <w:bookmarkStart w:id="1065" w:name="_Toc297120506"/>
      <w:bookmarkStart w:id="1066" w:name="_Toc296347205"/>
      <w:bookmarkStart w:id="1067" w:name="_Toc381175723"/>
      <w:bookmarkStart w:id="1068" w:name="_Toc297123553"/>
      <w:bookmarkStart w:id="1069" w:name="_Toc303539160"/>
      <w:bookmarkStart w:id="1070" w:name="_Toc300935003"/>
      <w:bookmarkStart w:id="1071" w:name="_Toc304295580"/>
      <w:bookmarkStart w:id="1072" w:name="_Toc312678041"/>
      <w:bookmarkStart w:id="1073" w:name="_Toc297216212"/>
      <w:bookmarkEnd w:id="1050"/>
      <w:bookmarkEnd w:id="1051"/>
      <w:bookmarkEnd w:id="1052"/>
      <w:bookmarkEnd w:id="1053"/>
      <w:bookmarkEnd w:id="1054"/>
      <w:bookmarkEnd w:id="1055"/>
      <w:r>
        <w:rPr>
          <w:rFonts w:ascii="宋体" w:hAnsi="宋体" w:cs="宋体" w:hint="eastAsia"/>
          <w:color w:val="000000"/>
          <w:kern w:val="0"/>
          <w:sz w:val="24"/>
          <w:szCs w:val="24"/>
        </w:rPr>
        <w:t xml:space="preserve">12.1 </w:t>
      </w:r>
      <w:r>
        <w:rPr>
          <w:rFonts w:ascii="宋体" w:hAnsi="宋体" w:cs="宋体" w:hint="eastAsia"/>
          <w:color w:val="000000"/>
          <w:kern w:val="0"/>
          <w:sz w:val="24"/>
          <w:szCs w:val="24"/>
        </w:rPr>
        <w:t>合</w:t>
      </w:r>
      <w:bookmarkEnd w:id="1056"/>
      <w:bookmarkEnd w:id="1057"/>
      <w:bookmarkEnd w:id="1058"/>
      <w:r>
        <w:rPr>
          <w:rFonts w:ascii="宋体" w:hAnsi="宋体" w:cs="宋体" w:hint="eastAsia"/>
          <w:color w:val="000000"/>
          <w:kern w:val="0"/>
          <w:sz w:val="24"/>
          <w:szCs w:val="24"/>
        </w:rPr>
        <w:t>同价</w:t>
      </w:r>
      <w:bookmarkEnd w:id="1059"/>
      <w:bookmarkEnd w:id="1060"/>
      <w:bookmarkEnd w:id="1061"/>
      <w:bookmarkEnd w:id="1062"/>
      <w:bookmarkEnd w:id="1063"/>
      <w:bookmarkEnd w:id="1064"/>
      <w:bookmarkEnd w:id="1065"/>
      <w:bookmarkEnd w:id="1066"/>
      <w:r>
        <w:rPr>
          <w:rFonts w:ascii="宋体" w:hAnsi="宋体" w:cs="宋体" w:hint="eastAsia"/>
          <w:color w:val="000000"/>
          <w:kern w:val="0"/>
          <w:sz w:val="24"/>
          <w:szCs w:val="24"/>
        </w:rPr>
        <w:t>格形式</w:t>
      </w:r>
      <w:bookmarkEnd w:id="1067"/>
    </w:p>
    <w:bookmarkEnd w:id="1068"/>
    <w:bookmarkEnd w:id="1069"/>
    <w:bookmarkEnd w:id="1070"/>
    <w:bookmarkEnd w:id="1071"/>
    <w:bookmarkEnd w:id="1072"/>
    <w:bookmarkEnd w:id="1073"/>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、单价合同。</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、总价合同。</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、其他价格方式：。</w:t>
      </w:r>
    </w:p>
    <w:p w:rsidR="002270DB" w:rsidRDefault="00583212">
      <w:pPr>
        <w:pStyle w:val="3"/>
        <w:spacing w:before="0" w:after="0" w:line="360" w:lineRule="auto"/>
        <w:rPr>
          <w:rFonts w:ascii="宋体" w:hAnsi="宋体" w:cs="宋体"/>
          <w:color w:val="000000"/>
          <w:kern w:val="0"/>
          <w:sz w:val="24"/>
          <w:szCs w:val="24"/>
        </w:rPr>
      </w:pPr>
      <w:bookmarkStart w:id="1074" w:name="_Toc381175724"/>
      <w:bookmarkStart w:id="1075" w:name="_Toc312678042"/>
      <w:bookmarkStart w:id="1076" w:name="_Toc300935004"/>
      <w:bookmarkStart w:id="1077" w:name="_Toc303539161"/>
      <w:bookmarkStart w:id="1078" w:name="_Toc297123554"/>
      <w:bookmarkStart w:id="1079" w:name="_Toc297216213"/>
      <w:bookmarkStart w:id="1080" w:name="_Toc304295581"/>
      <w:bookmarkStart w:id="1081" w:name="_Toc296944546"/>
      <w:bookmarkStart w:id="1082" w:name="_Toc296346708"/>
      <w:bookmarkStart w:id="1083" w:name="_Toc296891035"/>
      <w:bookmarkStart w:id="1084" w:name="_Toc297120507"/>
      <w:bookmarkStart w:id="1085" w:name="_Toc297048393"/>
      <w:bookmarkStart w:id="1086" w:name="_Toc296347206"/>
      <w:bookmarkStart w:id="1087" w:name="_Toc296891247"/>
      <w:bookmarkStart w:id="1088" w:name="_Toc292559412"/>
      <w:bookmarkStart w:id="1089" w:name="_Toc292559917"/>
      <w:bookmarkStart w:id="1090" w:name="_Toc296503207"/>
      <w:r>
        <w:rPr>
          <w:rFonts w:ascii="宋体" w:hAnsi="宋体" w:cs="宋体" w:hint="eastAsia"/>
          <w:color w:val="000000"/>
          <w:kern w:val="0"/>
          <w:sz w:val="24"/>
          <w:szCs w:val="24"/>
        </w:rPr>
        <w:t xml:space="preserve">12.2 </w:t>
      </w:r>
      <w:r>
        <w:rPr>
          <w:rFonts w:ascii="宋体" w:hAnsi="宋体" w:cs="宋体" w:hint="eastAsia"/>
          <w:color w:val="000000"/>
          <w:kern w:val="0"/>
          <w:sz w:val="24"/>
          <w:szCs w:val="24"/>
        </w:rPr>
        <w:t>预付款</w:t>
      </w:r>
      <w:bookmarkEnd w:id="1074"/>
    </w:p>
    <w:bookmarkEnd w:id="1075"/>
    <w:bookmarkEnd w:id="1076"/>
    <w:bookmarkEnd w:id="1077"/>
    <w:bookmarkEnd w:id="1078"/>
    <w:bookmarkEnd w:id="1079"/>
    <w:bookmarkEnd w:id="1080"/>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12.2.1 </w:t>
      </w:r>
      <w:r>
        <w:rPr>
          <w:rFonts w:ascii="宋体" w:hAnsi="宋体" w:cs="宋体" w:hint="eastAsia"/>
          <w:color w:val="000000"/>
          <w:sz w:val="24"/>
        </w:rPr>
        <w:t>预付款的支付</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12.2.2 </w:t>
      </w:r>
      <w:r>
        <w:rPr>
          <w:rFonts w:ascii="宋体" w:hAnsi="宋体" w:cs="宋体" w:hint="eastAsia"/>
          <w:color w:val="000000"/>
          <w:sz w:val="24"/>
        </w:rPr>
        <w:t>预付款担保</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预付款担保的形式为：。</w:t>
      </w:r>
    </w:p>
    <w:p w:rsidR="002270DB" w:rsidRDefault="00583212">
      <w:pPr>
        <w:pStyle w:val="3"/>
        <w:spacing w:before="0" w:after="0" w:line="360" w:lineRule="auto"/>
        <w:rPr>
          <w:rFonts w:ascii="宋体" w:hAnsi="宋体" w:cs="宋体"/>
          <w:color w:val="000000"/>
          <w:kern w:val="0"/>
          <w:sz w:val="24"/>
          <w:szCs w:val="24"/>
        </w:rPr>
      </w:pPr>
      <w:bookmarkStart w:id="1091" w:name="_Toc381175725"/>
      <w:bookmarkEnd w:id="1081"/>
      <w:bookmarkEnd w:id="1082"/>
      <w:bookmarkEnd w:id="1083"/>
      <w:bookmarkEnd w:id="1084"/>
      <w:bookmarkEnd w:id="1085"/>
      <w:bookmarkEnd w:id="1086"/>
      <w:bookmarkEnd w:id="1087"/>
      <w:bookmarkEnd w:id="1088"/>
      <w:bookmarkEnd w:id="1089"/>
      <w:bookmarkEnd w:id="1090"/>
      <w:r>
        <w:rPr>
          <w:rFonts w:ascii="宋体" w:hAnsi="宋体" w:cs="宋体" w:hint="eastAsia"/>
          <w:color w:val="000000"/>
          <w:kern w:val="0"/>
          <w:sz w:val="24"/>
          <w:szCs w:val="24"/>
        </w:rPr>
        <w:t xml:space="preserve">12.3 </w:t>
      </w:r>
      <w:r>
        <w:rPr>
          <w:rFonts w:ascii="宋体" w:hAnsi="宋体" w:cs="宋体" w:hint="eastAsia"/>
          <w:color w:val="000000"/>
          <w:kern w:val="0"/>
          <w:sz w:val="24"/>
          <w:szCs w:val="24"/>
        </w:rPr>
        <w:t>计量</w:t>
      </w:r>
      <w:bookmarkEnd w:id="1091"/>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12.3.1 </w:t>
      </w:r>
      <w:r>
        <w:rPr>
          <w:rFonts w:ascii="宋体" w:hAnsi="宋体" w:cs="宋体" w:hint="eastAsia"/>
          <w:color w:val="000000"/>
          <w:sz w:val="24"/>
        </w:rPr>
        <w:t>计量原则</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12.3.2 </w:t>
      </w:r>
      <w:r>
        <w:rPr>
          <w:rFonts w:ascii="宋体" w:hAnsi="宋体" w:cs="宋体" w:hint="eastAsia"/>
          <w:color w:val="000000"/>
          <w:sz w:val="24"/>
        </w:rPr>
        <w:t>计量周期</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12.3.3 </w:t>
      </w:r>
      <w:r>
        <w:rPr>
          <w:rFonts w:ascii="宋体" w:hAnsi="宋体" w:cs="宋体" w:hint="eastAsia"/>
          <w:color w:val="000000"/>
          <w:sz w:val="24"/>
        </w:rPr>
        <w:t>单价合同的计量</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12.3.4 </w:t>
      </w:r>
      <w:r>
        <w:rPr>
          <w:rFonts w:ascii="宋体" w:hAnsi="宋体" w:cs="宋体" w:hint="eastAsia"/>
          <w:color w:val="000000"/>
          <w:sz w:val="24"/>
        </w:rPr>
        <w:t>总价合同的计量</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w:t>
      </w:r>
      <w:r>
        <w:rPr>
          <w:rFonts w:ascii="宋体" w:hAnsi="宋体" w:cs="宋体" w:hint="eastAsia"/>
          <w:color w:val="000000"/>
          <w:sz w:val="24"/>
        </w:rPr>
        <w:t>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12.3.6 </w:t>
      </w:r>
      <w:r>
        <w:rPr>
          <w:rFonts w:ascii="宋体" w:hAnsi="宋体" w:cs="宋体" w:hint="eastAsia"/>
          <w:color w:val="000000"/>
          <w:sz w:val="24"/>
        </w:rPr>
        <w:t>其他价格形式合同的计量</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2270DB" w:rsidRDefault="00583212">
      <w:pPr>
        <w:pStyle w:val="3"/>
        <w:spacing w:before="0" w:after="0" w:line="360" w:lineRule="auto"/>
        <w:rPr>
          <w:rFonts w:ascii="宋体" w:hAnsi="宋体" w:cs="宋体"/>
          <w:color w:val="000000"/>
          <w:kern w:val="0"/>
          <w:sz w:val="24"/>
          <w:szCs w:val="24"/>
        </w:rPr>
      </w:pPr>
      <w:bookmarkStart w:id="1092" w:name="_Toc381175726"/>
      <w:r>
        <w:rPr>
          <w:rFonts w:ascii="宋体" w:hAnsi="宋体" w:cs="宋体" w:hint="eastAsia"/>
          <w:color w:val="000000"/>
          <w:kern w:val="0"/>
          <w:sz w:val="24"/>
          <w:szCs w:val="24"/>
        </w:rPr>
        <w:t xml:space="preserve">12.4 </w:t>
      </w:r>
      <w:r>
        <w:rPr>
          <w:rFonts w:ascii="宋体" w:hAnsi="宋体" w:cs="宋体" w:hint="eastAsia"/>
          <w:color w:val="000000"/>
          <w:kern w:val="0"/>
          <w:sz w:val="24"/>
          <w:szCs w:val="24"/>
        </w:rPr>
        <w:t>工程进度款支付</w:t>
      </w:r>
      <w:bookmarkEnd w:id="1092"/>
    </w:p>
    <w:p w:rsidR="002270DB" w:rsidRDefault="00583212">
      <w:pPr>
        <w:spacing w:line="360" w:lineRule="auto"/>
        <w:ind w:firstLineChars="200" w:firstLine="480"/>
        <w:jc w:val="left"/>
        <w:rPr>
          <w:rFonts w:ascii="宋体" w:hAnsi="宋体" w:cs="宋体"/>
          <w:color w:val="000000"/>
          <w:sz w:val="24"/>
        </w:rPr>
      </w:pPr>
      <w:bookmarkStart w:id="1093" w:name="_Toc300935006"/>
      <w:bookmarkStart w:id="1094" w:name="_Toc297048397"/>
      <w:bookmarkStart w:id="1095" w:name="_Toc297123556"/>
      <w:bookmarkStart w:id="1096" w:name="_Toc296347210"/>
      <w:bookmarkStart w:id="1097" w:name="_Toc296891251"/>
      <w:bookmarkStart w:id="1098" w:name="_Toc297120511"/>
      <w:bookmarkStart w:id="1099" w:name="_Toc296944550"/>
      <w:bookmarkStart w:id="1100" w:name="_Toc296346712"/>
      <w:bookmarkStart w:id="1101" w:name="_Toc292559416"/>
      <w:bookmarkStart w:id="1102" w:name="_Toc297216215"/>
      <w:bookmarkStart w:id="1103" w:name="_Toc296503211"/>
      <w:bookmarkStart w:id="1104" w:name="_Toc303539163"/>
      <w:bookmarkStart w:id="1105" w:name="_Toc296891039"/>
      <w:bookmarkStart w:id="1106" w:name="_Toc292559921"/>
      <w:r>
        <w:rPr>
          <w:rFonts w:ascii="宋体" w:hAnsi="宋体" w:cs="宋体" w:hint="eastAsia"/>
          <w:color w:val="000000"/>
          <w:sz w:val="24"/>
        </w:rPr>
        <w:t xml:space="preserve">12.4.1 </w:t>
      </w:r>
      <w:r>
        <w:rPr>
          <w:rFonts w:ascii="宋体" w:hAnsi="宋体" w:cs="宋体" w:hint="eastAsia"/>
          <w:color w:val="000000"/>
          <w:sz w:val="24"/>
        </w:rPr>
        <w:t>付款周期</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关于付款周期的约定：。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12.4.2 </w:t>
      </w:r>
      <w:r>
        <w:rPr>
          <w:rFonts w:ascii="宋体" w:hAnsi="宋体" w:cs="宋体" w:hint="eastAsia"/>
          <w:color w:val="000000"/>
          <w:sz w:val="24"/>
        </w:rPr>
        <w:t>进度付款申请单的编制</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r>
        <w:rPr>
          <w:rFonts w:ascii="宋体" w:hAnsi="宋体" w:cs="宋体" w:hint="eastAsia"/>
          <w:color w:val="000000"/>
          <w:sz w:val="24"/>
        </w:rPr>
        <w:t xml:space="preserve">2.4.3 </w:t>
      </w:r>
      <w:r>
        <w:rPr>
          <w:rFonts w:ascii="宋体" w:hAnsi="宋体" w:cs="宋体" w:hint="eastAsia"/>
          <w:color w:val="000000"/>
          <w:sz w:val="24"/>
        </w:rPr>
        <w:t>进度付款申请单的提交</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）单价合同进度付款申请单提交的约定：。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）总价合同进度付款申请单提交的约定：。</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）其他价格形式合同进度付款申请单提交的约定：。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12.4.4 </w:t>
      </w:r>
      <w:r>
        <w:rPr>
          <w:rFonts w:ascii="宋体" w:hAnsi="宋体" w:cs="宋体" w:hint="eastAsia"/>
          <w:color w:val="000000"/>
          <w:sz w:val="24"/>
        </w:rPr>
        <w:t>进度款审核和支付</w:t>
      </w:r>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）监理人审查并报送发包人的期限：。</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）发包人支付进度款的期限：。</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2270DB" w:rsidRDefault="00583212">
      <w:pPr>
        <w:spacing w:line="360" w:lineRule="auto"/>
        <w:ind w:firstLineChars="250" w:firstLine="600"/>
        <w:jc w:val="left"/>
        <w:rPr>
          <w:rFonts w:ascii="宋体" w:hAnsi="宋体" w:cs="宋体"/>
          <w:color w:val="000000"/>
          <w:sz w:val="24"/>
        </w:rPr>
      </w:pPr>
      <w:r>
        <w:rPr>
          <w:rFonts w:ascii="宋体" w:hAnsi="宋体" w:cs="宋体" w:hint="eastAsia"/>
          <w:color w:val="000000"/>
          <w:sz w:val="24"/>
        </w:rPr>
        <w:t xml:space="preserve">12.4.6 </w:t>
      </w:r>
      <w:r>
        <w:rPr>
          <w:rFonts w:ascii="宋体" w:hAnsi="宋体" w:cs="宋体" w:hint="eastAsia"/>
          <w:color w:val="000000"/>
          <w:sz w:val="24"/>
        </w:rPr>
        <w:t>支付分解表的编制</w:t>
      </w:r>
    </w:p>
    <w:p w:rsidR="002270DB" w:rsidRDefault="00583212">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lastRenderedPageBreak/>
        <w:t>2</w:t>
      </w:r>
      <w:r>
        <w:rPr>
          <w:rFonts w:ascii="宋体" w:hAnsi="宋体" w:cs="宋体" w:hint="eastAsia"/>
          <w:color w:val="000000"/>
          <w:sz w:val="24"/>
        </w:rPr>
        <w:t>、总价合同支付分解表的编制与审批：。</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rPr>
        <w:t>、单价合同的总价项目支付分解表的编制与审批：。</w:t>
      </w:r>
    </w:p>
    <w:p w:rsidR="002270DB" w:rsidRDefault="00583212">
      <w:pPr>
        <w:pStyle w:val="2"/>
        <w:spacing w:before="0" w:after="0" w:line="360" w:lineRule="auto"/>
        <w:rPr>
          <w:rFonts w:ascii="宋体" w:eastAsia="宋体" w:hAnsi="宋体" w:cs="宋体"/>
          <w:color w:val="000000"/>
          <w:kern w:val="0"/>
          <w:sz w:val="28"/>
          <w:szCs w:val="28"/>
        </w:rPr>
      </w:pPr>
      <w:bookmarkStart w:id="1107" w:name="_Toc5796"/>
      <w:bookmarkStart w:id="1108" w:name="_Toc11378"/>
      <w:bookmarkStart w:id="1109" w:name="_Toc381175727"/>
      <w:bookmarkStart w:id="1110" w:name="_Toc351203645"/>
      <w:bookmarkStart w:id="1111" w:name="_Toc296891259"/>
      <w:bookmarkStart w:id="1112" w:name="_Toc297216223"/>
      <w:bookmarkStart w:id="1113" w:name="_Toc292559424"/>
      <w:bookmarkStart w:id="1114" w:name="_Toc297048405"/>
      <w:bookmarkStart w:id="1115" w:name="_Toc304295593"/>
      <w:bookmarkStart w:id="1116" w:name="_Toc300935015"/>
      <w:bookmarkStart w:id="1117" w:name="_Toc297123564"/>
      <w:bookmarkStart w:id="1118" w:name="_Toc296891047"/>
      <w:bookmarkStart w:id="1119" w:name="_Toc296346720"/>
      <w:bookmarkStart w:id="1120" w:name="_Toc296347218"/>
      <w:bookmarkStart w:id="1121" w:name="_Toc303539172"/>
      <w:bookmarkStart w:id="1122" w:name="_Toc296503219"/>
      <w:bookmarkStart w:id="1123" w:name="_Toc296944558"/>
      <w:bookmarkStart w:id="1124" w:name="_Toc292559929"/>
      <w:bookmarkStart w:id="1125" w:name="_Toc297120519"/>
      <w:bookmarkStart w:id="1126" w:name="_Toc312678053"/>
      <w:bookmarkEnd w:id="920"/>
      <w:r>
        <w:rPr>
          <w:rFonts w:ascii="宋体" w:eastAsia="宋体" w:hAnsi="宋体" w:cs="宋体" w:hint="eastAsia"/>
          <w:color w:val="000000"/>
          <w:kern w:val="0"/>
          <w:sz w:val="28"/>
          <w:szCs w:val="28"/>
        </w:rPr>
        <w:t xml:space="preserve">13. </w:t>
      </w:r>
      <w:r>
        <w:rPr>
          <w:rFonts w:ascii="宋体" w:eastAsia="宋体" w:hAnsi="宋体" w:cs="宋体" w:hint="eastAsia"/>
          <w:color w:val="000000"/>
          <w:kern w:val="0"/>
          <w:sz w:val="28"/>
          <w:szCs w:val="28"/>
        </w:rPr>
        <w:t>验收和工程试车</w:t>
      </w:r>
      <w:bookmarkEnd w:id="1107"/>
      <w:bookmarkEnd w:id="1108"/>
      <w:bookmarkEnd w:id="1109"/>
      <w:bookmarkEnd w:id="1110"/>
    </w:p>
    <w:p w:rsidR="002270DB" w:rsidRDefault="00583212">
      <w:pPr>
        <w:pStyle w:val="3"/>
        <w:spacing w:before="0" w:after="0" w:line="360" w:lineRule="auto"/>
        <w:rPr>
          <w:rFonts w:ascii="宋体" w:hAnsi="宋体" w:cs="宋体"/>
          <w:color w:val="000000"/>
          <w:kern w:val="0"/>
          <w:sz w:val="24"/>
          <w:szCs w:val="24"/>
        </w:rPr>
      </w:pPr>
      <w:bookmarkStart w:id="1127" w:name="_Toc381175728"/>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r>
        <w:rPr>
          <w:rFonts w:ascii="宋体" w:hAnsi="宋体" w:cs="宋体" w:hint="eastAsia"/>
          <w:color w:val="000000"/>
          <w:kern w:val="0"/>
          <w:sz w:val="24"/>
          <w:szCs w:val="24"/>
        </w:rPr>
        <w:t xml:space="preserve">13.1 </w:t>
      </w:r>
      <w:r>
        <w:rPr>
          <w:rFonts w:ascii="宋体" w:hAnsi="宋体" w:cs="宋体" w:hint="eastAsia"/>
          <w:color w:val="000000"/>
          <w:kern w:val="0"/>
          <w:sz w:val="24"/>
          <w:szCs w:val="24"/>
        </w:rPr>
        <w:t>分部分项工程验收</w:t>
      </w:r>
      <w:bookmarkEnd w:id="1127"/>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w:t>
      </w:r>
      <w:r>
        <w:rPr>
          <w:rFonts w:ascii="宋体" w:hAnsi="宋体" w:cs="宋体" w:hint="eastAsia"/>
          <w:color w:val="000000"/>
          <w:sz w:val="24"/>
        </w:rPr>
        <w:t>监理人不能按时进行验收时，应提前小时提交书面延期要求。</w:t>
      </w:r>
    </w:p>
    <w:p w:rsidR="002270DB" w:rsidRDefault="00583212">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2270DB" w:rsidRDefault="00583212">
      <w:pPr>
        <w:pStyle w:val="3"/>
        <w:spacing w:before="0" w:after="0" w:line="360" w:lineRule="auto"/>
        <w:rPr>
          <w:rFonts w:ascii="宋体" w:hAnsi="宋体" w:cs="宋体"/>
          <w:color w:val="000000"/>
          <w:kern w:val="0"/>
          <w:sz w:val="24"/>
          <w:szCs w:val="24"/>
        </w:rPr>
      </w:pPr>
      <w:bookmarkStart w:id="1128" w:name="_Toc381175729"/>
      <w:bookmarkStart w:id="1129" w:name="_Toc296891051"/>
      <w:bookmarkStart w:id="1130" w:name="_Toc296346724"/>
      <w:bookmarkStart w:id="1131" w:name="_Toc300935016"/>
      <w:bookmarkStart w:id="1132" w:name="_Toc312678056"/>
      <w:bookmarkStart w:id="1133" w:name="_Toc296347222"/>
      <w:bookmarkStart w:id="1134" w:name="_Toc292559933"/>
      <w:bookmarkStart w:id="1135" w:name="_Toc297216224"/>
      <w:bookmarkStart w:id="1136" w:name="_Toc297048409"/>
      <w:bookmarkStart w:id="1137" w:name="_Toc296503223"/>
      <w:bookmarkStart w:id="1138" w:name="_Toc296944562"/>
      <w:bookmarkStart w:id="1139" w:name="_Toc303539173"/>
      <w:bookmarkStart w:id="1140" w:name="_Toc304295596"/>
      <w:bookmarkStart w:id="1141" w:name="_Toc297123565"/>
      <w:bookmarkStart w:id="1142" w:name="_Toc296891263"/>
      <w:bookmarkStart w:id="1143" w:name="_Toc292559428"/>
      <w:bookmarkStart w:id="1144" w:name="_Toc297120523"/>
      <w:bookmarkStart w:id="1145" w:name="_Toc267251470"/>
      <w:bookmarkStart w:id="1146" w:name="_Toc267251473"/>
      <w:bookmarkStart w:id="1147" w:name="_Toc267251474"/>
      <w:bookmarkStart w:id="1148" w:name="_Toc267251475"/>
      <w:bookmarkStart w:id="1149" w:name="_Toc267251472"/>
      <w:bookmarkStart w:id="1150" w:name="_Toc267251471"/>
      <w:bookmarkStart w:id="1151" w:name="_Toc267251476"/>
      <w:r>
        <w:rPr>
          <w:rFonts w:ascii="宋体" w:hAnsi="宋体" w:cs="宋体" w:hint="eastAsia"/>
          <w:color w:val="000000"/>
          <w:kern w:val="0"/>
          <w:sz w:val="24"/>
          <w:szCs w:val="24"/>
        </w:rPr>
        <w:t xml:space="preserve">13.2 </w:t>
      </w:r>
      <w:r>
        <w:rPr>
          <w:rFonts w:ascii="宋体" w:hAnsi="宋体" w:cs="宋体" w:hint="eastAsia"/>
          <w:color w:val="000000"/>
          <w:kern w:val="0"/>
          <w:sz w:val="24"/>
          <w:szCs w:val="24"/>
        </w:rPr>
        <w:t>竣工验收</w:t>
      </w:r>
      <w:bookmarkEnd w:id="1128"/>
    </w:p>
    <w:p w:rsidR="002270DB" w:rsidRDefault="00583212">
      <w:pPr>
        <w:spacing w:line="360" w:lineRule="auto"/>
        <w:ind w:firstLineChars="200" w:firstLine="480"/>
        <w:jc w:val="left"/>
        <w:rPr>
          <w:rFonts w:ascii="宋体" w:hAnsi="宋体" w:cs="宋体"/>
          <w:color w:val="000000"/>
          <w:sz w:val="24"/>
        </w:rPr>
      </w:pPr>
      <w:bookmarkStart w:id="1152" w:name="_Toc280868704"/>
      <w:bookmarkStart w:id="1153" w:name="_Toc280868705"/>
      <w:bookmarkStart w:id="1154" w:name="_Toc280868706"/>
      <w:bookmarkStart w:id="1155" w:name="_Toc280868707"/>
      <w:bookmarkStart w:id="1156" w:name="_Toc280868708"/>
      <w:bookmarkStart w:id="1157" w:name="_Toc280868709"/>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r>
        <w:rPr>
          <w:rFonts w:ascii="宋体" w:hAnsi="宋体" w:cs="宋体" w:hint="eastAsia"/>
          <w:color w:val="000000"/>
          <w:sz w:val="24"/>
        </w:rPr>
        <w:t>13.2.2</w:t>
      </w:r>
      <w:r>
        <w:rPr>
          <w:rFonts w:ascii="宋体" w:hAnsi="宋体" w:cs="宋体" w:hint="eastAsia"/>
          <w:color w:val="000000"/>
          <w:sz w:val="24"/>
        </w:rPr>
        <w:t>竣工验收程序</w:t>
      </w:r>
    </w:p>
    <w:bookmarkEnd w:id="1152"/>
    <w:p w:rsidR="002270DB" w:rsidRDefault="00583212">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2270DB" w:rsidRDefault="00583212">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3"/>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w:t>
      </w:r>
      <w:r>
        <w:rPr>
          <w:rFonts w:ascii="宋体" w:hAnsi="宋体" w:cs="宋体" w:hint="eastAsia"/>
          <w:color w:val="000000"/>
          <w:sz w:val="24"/>
        </w:rPr>
        <w:t>移交、接收全部与部分工程</w:t>
      </w:r>
    </w:p>
    <w:bookmarkEnd w:id="1154"/>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5"/>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2270DB" w:rsidRDefault="00583212">
      <w:pPr>
        <w:pStyle w:val="3"/>
        <w:spacing w:before="0" w:after="0" w:line="360" w:lineRule="auto"/>
        <w:rPr>
          <w:rFonts w:ascii="宋体" w:hAnsi="宋体" w:cs="宋体"/>
          <w:color w:val="000000"/>
          <w:kern w:val="0"/>
          <w:sz w:val="24"/>
          <w:szCs w:val="24"/>
        </w:rPr>
      </w:pPr>
      <w:bookmarkStart w:id="1158" w:name="_Toc381175730"/>
      <w:r>
        <w:rPr>
          <w:rFonts w:ascii="宋体" w:hAnsi="宋体" w:cs="宋体" w:hint="eastAsia"/>
          <w:color w:val="000000"/>
          <w:kern w:val="0"/>
          <w:sz w:val="24"/>
          <w:szCs w:val="24"/>
        </w:rPr>
        <w:t xml:space="preserve">13.3 </w:t>
      </w:r>
      <w:r>
        <w:rPr>
          <w:rFonts w:ascii="宋体" w:hAnsi="宋体" w:cs="宋体" w:hint="eastAsia"/>
          <w:color w:val="000000"/>
          <w:kern w:val="0"/>
          <w:sz w:val="24"/>
          <w:szCs w:val="24"/>
        </w:rPr>
        <w:t>工程试车</w:t>
      </w:r>
      <w:bookmarkEnd w:id="1158"/>
    </w:p>
    <w:bookmarkEnd w:id="1156"/>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13.3.1 </w:t>
      </w:r>
      <w:r>
        <w:rPr>
          <w:rFonts w:ascii="宋体" w:hAnsi="宋体" w:cs="宋体" w:hint="eastAsia"/>
          <w:color w:val="000000"/>
          <w:kern w:val="0"/>
          <w:sz w:val="24"/>
        </w:rPr>
        <w:t>试车程序</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）单机无负荷试车费用由承担；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）无负荷联动试车费用由承担。</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13.3.3 </w:t>
      </w:r>
      <w:r>
        <w:rPr>
          <w:rFonts w:ascii="宋体" w:hAnsi="宋体" w:cs="宋体" w:hint="eastAsia"/>
          <w:color w:val="000000"/>
          <w:kern w:val="0"/>
          <w:sz w:val="24"/>
        </w:rPr>
        <w:t>投料试车</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2270DB" w:rsidRDefault="00583212">
      <w:pPr>
        <w:pStyle w:val="3"/>
        <w:spacing w:before="0" w:after="0" w:line="360" w:lineRule="auto"/>
        <w:rPr>
          <w:rFonts w:ascii="宋体" w:hAnsi="宋体" w:cs="宋体"/>
          <w:color w:val="000000"/>
          <w:kern w:val="0"/>
          <w:sz w:val="24"/>
          <w:szCs w:val="24"/>
        </w:rPr>
      </w:pPr>
      <w:bookmarkStart w:id="1159" w:name="_Toc381175731"/>
      <w:r>
        <w:rPr>
          <w:rFonts w:ascii="宋体" w:hAnsi="宋体" w:cs="宋体" w:hint="eastAsia"/>
          <w:color w:val="000000"/>
          <w:kern w:val="0"/>
          <w:sz w:val="24"/>
          <w:szCs w:val="24"/>
        </w:rPr>
        <w:t xml:space="preserve">13.6 </w:t>
      </w:r>
      <w:r>
        <w:rPr>
          <w:rFonts w:ascii="宋体" w:hAnsi="宋体" w:cs="宋体" w:hint="eastAsia"/>
          <w:color w:val="000000"/>
          <w:kern w:val="0"/>
          <w:sz w:val="24"/>
          <w:szCs w:val="24"/>
        </w:rPr>
        <w:t>竣工退场</w:t>
      </w:r>
      <w:bookmarkEnd w:id="1159"/>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13.6.1 </w:t>
      </w:r>
      <w:r>
        <w:rPr>
          <w:rFonts w:ascii="宋体" w:hAnsi="宋体" w:cs="宋体" w:hint="eastAsia"/>
          <w:color w:val="000000"/>
          <w:kern w:val="0"/>
          <w:sz w:val="24"/>
        </w:rPr>
        <w:t>竣工退场</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2270DB" w:rsidRDefault="00583212">
      <w:pPr>
        <w:pStyle w:val="2"/>
        <w:spacing w:before="0" w:after="0" w:line="360" w:lineRule="auto"/>
        <w:rPr>
          <w:rFonts w:ascii="宋体" w:eastAsia="宋体" w:hAnsi="宋体" w:cs="宋体"/>
          <w:color w:val="000000"/>
          <w:kern w:val="0"/>
          <w:sz w:val="28"/>
          <w:szCs w:val="28"/>
        </w:rPr>
      </w:pPr>
      <w:bookmarkStart w:id="1160" w:name="_Toc351203646"/>
      <w:bookmarkStart w:id="1161" w:name="_Toc16838"/>
      <w:bookmarkStart w:id="1162" w:name="_Toc12984"/>
      <w:bookmarkStart w:id="1163" w:name="_Toc381175732"/>
      <w:r>
        <w:rPr>
          <w:rFonts w:ascii="宋体" w:eastAsia="宋体" w:hAnsi="宋体" w:cs="宋体" w:hint="eastAsia"/>
          <w:color w:val="000000"/>
          <w:kern w:val="0"/>
          <w:sz w:val="28"/>
          <w:szCs w:val="28"/>
        </w:rPr>
        <w:t xml:space="preserve">14. </w:t>
      </w:r>
      <w:r>
        <w:rPr>
          <w:rFonts w:ascii="宋体" w:eastAsia="宋体" w:hAnsi="宋体" w:cs="宋体" w:hint="eastAsia"/>
          <w:color w:val="000000"/>
          <w:kern w:val="0"/>
          <w:sz w:val="28"/>
          <w:szCs w:val="28"/>
        </w:rPr>
        <w:t>竣工结算</w:t>
      </w:r>
      <w:bookmarkEnd w:id="1160"/>
      <w:bookmarkEnd w:id="1161"/>
      <w:bookmarkEnd w:id="1162"/>
      <w:bookmarkEnd w:id="1163"/>
    </w:p>
    <w:p w:rsidR="002270DB" w:rsidRDefault="00583212">
      <w:pPr>
        <w:pStyle w:val="3"/>
        <w:spacing w:before="0" w:after="0" w:line="360" w:lineRule="auto"/>
        <w:rPr>
          <w:rFonts w:ascii="宋体" w:hAnsi="宋体" w:cs="宋体"/>
          <w:color w:val="000000"/>
          <w:kern w:val="0"/>
          <w:sz w:val="24"/>
          <w:szCs w:val="24"/>
        </w:rPr>
      </w:pPr>
      <w:bookmarkStart w:id="1164" w:name="_Toc381175733"/>
      <w:r>
        <w:rPr>
          <w:rFonts w:ascii="宋体" w:hAnsi="宋体" w:cs="宋体" w:hint="eastAsia"/>
          <w:color w:val="000000"/>
          <w:kern w:val="0"/>
          <w:sz w:val="24"/>
          <w:szCs w:val="24"/>
        </w:rPr>
        <w:t xml:space="preserve">14.1 </w:t>
      </w:r>
      <w:r>
        <w:rPr>
          <w:rFonts w:ascii="宋体" w:hAnsi="宋体" w:cs="宋体" w:hint="eastAsia"/>
          <w:color w:val="000000"/>
          <w:kern w:val="0"/>
          <w:sz w:val="24"/>
          <w:szCs w:val="24"/>
        </w:rPr>
        <w:t>竣工付款申请</w:t>
      </w:r>
      <w:bookmarkEnd w:id="1164"/>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2270DB" w:rsidRDefault="00583212">
      <w:pPr>
        <w:pStyle w:val="3"/>
        <w:spacing w:before="0" w:after="0" w:line="360" w:lineRule="auto"/>
        <w:rPr>
          <w:rFonts w:ascii="宋体" w:hAnsi="宋体" w:cs="宋体"/>
          <w:color w:val="000000"/>
          <w:kern w:val="0"/>
          <w:sz w:val="24"/>
          <w:szCs w:val="24"/>
        </w:rPr>
      </w:pPr>
      <w:bookmarkStart w:id="1165" w:name="_Toc381175734"/>
      <w:r>
        <w:rPr>
          <w:rFonts w:ascii="宋体" w:hAnsi="宋体" w:cs="宋体" w:hint="eastAsia"/>
          <w:color w:val="000000"/>
          <w:kern w:val="0"/>
          <w:sz w:val="24"/>
          <w:szCs w:val="24"/>
        </w:rPr>
        <w:lastRenderedPageBreak/>
        <w:t xml:space="preserve">14.2 </w:t>
      </w:r>
      <w:r>
        <w:rPr>
          <w:rFonts w:ascii="宋体" w:hAnsi="宋体" w:cs="宋体" w:hint="eastAsia"/>
          <w:color w:val="000000"/>
          <w:kern w:val="0"/>
          <w:sz w:val="24"/>
          <w:szCs w:val="24"/>
        </w:rPr>
        <w:t>竣工结算审核</w:t>
      </w:r>
      <w:bookmarkEnd w:id="1165"/>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2270DB" w:rsidRDefault="00583212">
      <w:pPr>
        <w:pStyle w:val="3"/>
        <w:spacing w:before="0" w:after="0" w:line="360" w:lineRule="auto"/>
        <w:rPr>
          <w:rFonts w:ascii="宋体" w:hAnsi="宋体" w:cs="宋体"/>
          <w:color w:val="000000"/>
          <w:kern w:val="0"/>
          <w:sz w:val="24"/>
          <w:szCs w:val="24"/>
        </w:rPr>
      </w:pPr>
      <w:bookmarkStart w:id="1166" w:name="_Toc381175735"/>
      <w:r>
        <w:rPr>
          <w:rFonts w:ascii="宋体" w:hAnsi="宋体" w:cs="宋体" w:hint="eastAsia"/>
          <w:color w:val="000000"/>
          <w:kern w:val="0"/>
          <w:sz w:val="24"/>
          <w:szCs w:val="24"/>
        </w:rPr>
        <w:t xml:space="preserve">14.4 </w:t>
      </w:r>
      <w:r>
        <w:rPr>
          <w:rFonts w:ascii="宋体" w:hAnsi="宋体" w:cs="宋体" w:hint="eastAsia"/>
          <w:color w:val="000000"/>
          <w:kern w:val="0"/>
          <w:sz w:val="24"/>
          <w:szCs w:val="24"/>
        </w:rPr>
        <w:t>最终结清</w:t>
      </w:r>
      <w:bookmarkEnd w:id="1166"/>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14.4.1 </w:t>
      </w:r>
      <w:r>
        <w:rPr>
          <w:rFonts w:ascii="宋体" w:hAnsi="宋体" w:cs="宋体" w:hint="eastAsia"/>
          <w:color w:val="000000"/>
          <w:kern w:val="0"/>
          <w:sz w:val="24"/>
        </w:rPr>
        <w:t>最终结清申请单</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w:t>
      </w:r>
      <w:r>
        <w:rPr>
          <w:rFonts w:ascii="宋体" w:hAnsi="宋体" w:cs="宋体" w:hint="eastAsia"/>
          <w:color w:val="000000"/>
          <w:sz w:val="24"/>
        </w:rPr>
        <w:t xml:space="preserve"> </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14.4.2 </w:t>
      </w:r>
      <w:r>
        <w:rPr>
          <w:rFonts w:ascii="宋体" w:hAnsi="宋体" w:cs="宋体" w:hint="eastAsia"/>
          <w:color w:val="000000"/>
          <w:sz w:val="24"/>
        </w:rPr>
        <w:t>最终结清证书和支付</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）发包人完成最终结清申请单的审批并颁发最终结清证书的期限：。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）发包人完成支付的期限：。</w:t>
      </w:r>
    </w:p>
    <w:p w:rsidR="002270DB" w:rsidRDefault="00583212">
      <w:pPr>
        <w:pStyle w:val="2"/>
        <w:spacing w:before="0" w:after="0" w:line="360" w:lineRule="auto"/>
        <w:rPr>
          <w:rFonts w:ascii="宋体" w:eastAsia="宋体" w:hAnsi="宋体" w:cs="宋体"/>
          <w:color w:val="000000"/>
          <w:kern w:val="0"/>
          <w:sz w:val="28"/>
          <w:szCs w:val="28"/>
        </w:rPr>
      </w:pPr>
      <w:bookmarkStart w:id="1167" w:name="_Toc381175736"/>
      <w:bookmarkStart w:id="1168" w:name="_Toc351203647"/>
      <w:bookmarkStart w:id="1169" w:name="_Toc32253"/>
      <w:bookmarkStart w:id="1170" w:name="_Toc31784"/>
      <w:bookmarkStart w:id="1171" w:name="_Toc267251483"/>
      <w:bookmarkStart w:id="1172" w:name="_Toc267251482"/>
      <w:bookmarkStart w:id="1173" w:name="_Toc267251484"/>
      <w:bookmarkStart w:id="1174" w:name="_Toc267251485"/>
      <w:bookmarkStart w:id="1175" w:name="_Toc267251489"/>
      <w:bookmarkStart w:id="1176" w:name="_Toc267251486"/>
      <w:bookmarkStart w:id="1177" w:name="_Toc267251490"/>
      <w:bookmarkStart w:id="1178" w:name="_Toc267251488"/>
      <w:bookmarkStart w:id="1179" w:name="_Toc267251502"/>
      <w:bookmarkStart w:id="1180" w:name="_Toc267251496"/>
      <w:bookmarkStart w:id="1181" w:name="_Toc267251497"/>
      <w:bookmarkStart w:id="1182" w:name="_Toc267251491"/>
      <w:bookmarkStart w:id="1183" w:name="_Toc267251498"/>
      <w:bookmarkStart w:id="1184" w:name="_Toc267251494"/>
      <w:bookmarkStart w:id="1185" w:name="_Toc267251499"/>
      <w:bookmarkStart w:id="1186" w:name="_Toc267251492"/>
      <w:bookmarkStart w:id="1187" w:name="_Toc267251503"/>
      <w:bookmarkStart w:id="1188" w:name="_Toc267251501"/>
      <w:bookmarkStart w:id="1189" w:name="_Toc267251493"/>
      <w:bookmarkStart w:id="1190" w:name="_Toc267251495"/>
      <w:bookmarkStart w:id="1191" w:name="_Toc267251504"/>
      <w:bookmarkStart w:id="1192" w:name="_Toc267251506"/>
      <w:bookmarkStart w:id="1193" w:name="_Toc267251507"/>
      <w:bookmarkStart w:id="1194" w:name="_Toc267251508"/>
      <w:bookmarkStart w:id="1195" w:name="_Toc267251513"/>
      <w:bookmarkStart w:id="1196" w:name="_Toc267251509"/>
      <w:bookmarkStart w:id="1197" w:name="_Toc267251514"/>
      <w:bookmarkStart w:id="1198" w:name="_Toc267251510"/>
      <w:bookmarkStart w:id="1199" w:name="_Toc267251511"/>
      <w:bookmarkStart w:id="1200" w:name="_Toc267251515"/>
      <w:bookmarkEnd w:id="1145"/>
      <w:bookmarkEnd w:id="1146"/>
      <w:bookmarkEnd w:id="1147"/>
      <w:bookmarkEnd w:id="1148"/>
      <w:bookmarkEnd w:id="1149"/>
      <w:bookmarkEnd w:id="1150"/>
      <w:bookmarkEnd w:id="1151"/>
      <w:bookmarkEnd w:id="1157"/>
      <w:r>
        <w:rPr>
          <w:rFonts w:ascii="宋体" w:eastAsia="宋体" w:hAnsi="宋体" w:cs="宋体" w:hint="eastAsia"/>
          <w:color w:val="000000"/>
          <w:kern w:val="0"/>
          <w:sz w:val="28"/>
          <w:szCs w:val="28"/>
        </w:rPr>
        <w:t xml:space="preserve">15. </w:t>
      </w:r>
      <w:r>
        <w:rPr>
          <w:rFonts w:ascii="宋体" w:eastAsia="宋体" w:hAnsi="宋体" w:cs="宋体" w:hint="eastAsia"/>
          <w:color w:val="000000"/>
          <w:kern w:val="0"/>
          <w:sz w:val="28"/>
          <w:szCs w:val="28"/>
        </w:rPr>
        <w:t>缺陷责任期与保修</w:t>
      </w:r>
      <w:bookmarkEnd w:id="1167"/>
      <w:bookmarkEnd w:id="1168"/>
      <w:bookmarkEnd w:id="1169"/>
      <w:bookmarkEnd w:id="1170"/>
    </w:p>
    <w:p w:rsidR="002270DB" w:rsidRDefault="00583212">
      <w:pPr>
        <w:pStyle w:val="3"/>
        <w:spacing w:before="0" w:after="0" w:line="360" w:lineRule="auto"/>
        <w:rPr>
          <w:rFonts w:ascii="宋体" w:hAnsi="宋体" w:cs="宋体"/>
          <w:color w:val="000000"/>
          <w:kern w:val="0"/>
          <w:sz w:val="24"/>
          <w:szCs w:val="24"/>
        </w:rPr>
      </w:pPr>
      <w:bookmarkStart w:id="1201" w:name="_Toc381175737"/>
      <w:r>
        <w:rPr>
          <w:rFonts w:ascii="宋体" w:hAnsi="宋体" w:cs="宋体" w:hint="eastAsia"/>
          <w:color w:val="000000"/>
          <w:kern w:val="0"/>
          <w:sz w:val="24"/>
          <w:szCs w:val="24"/>
        </w:rPr>
        <w:t>15.2</w:t>
      </w:r>
      <w:r>
        <w:rPr>
          <w:rFonts w:ascii="宋体" w:hAnsi="宋体" w:cs="宋体" w:hint="eastAsia"/>
          <w:color w:val="000000"/>
          <w:kern w:val="0"/>
          <w:sz w:val="24"/>
          <w:szCs w:val="24"/>
        </w:rPr>
        <w:t>缺陷责任期</w:t>
      </w:r>
      <w:bookmarkEnd w:id="1171"/>
      <w:bookmarkEnd w:id="1201"/>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缺陷责</w:t>
      </w:r>
      <w:r>
        <w:rPr>
          <w:rFonts w:ascii="宋体" w:hAnsi="宋体" w:cs="宋体" w:hint="eastAsia"/>
          <w:color w:val="000000"/>
          <w:sz w:val="24"/>
        </w:rPr>
        <w:t>任期的具体期限：。</w:t>
      </w:r>
    </w:p>
    <w:p w:rsidR="002270DB" w:rsidRDefault="00583212">
      <w:pPr>
        <w:pStyle w:val="3"/>
        <w:spacing w:before="0" w:after="0" w:line="360" w:lineRule="auto"/>
        <w:rPr>
          <w:rFonts w:ascii="宋体" w:hAnsi="宋体" w:cs="宋体"/>
          <w:color w:val="000000"/>
          <w:kern w:val="0"/>
          <w:sz w:val="24"/>
          <w:szCs w:val="24"/>
        </w:rPr>
      </w:pPr>
      <w:bookmarkStart w:id="1202" w:name="_Toc381175738"/>
      <w:r>
        <w:rPr>
          <w:rFonts w:ascii="宋体" w:hAnsi="宋体" w:cs="宋体" w:hint="eastAsia"/>
          <w:color w:val="000000"/>
          <w:kern w:val="0"/>
          <w:sz w:val="24"/>
          <w:szCs w:val="24"/>
        </w:rPr>
        <w:t xml:space="preserve">15.3 </w:t>
      </w:r>
      <w:r>
        <w:rPr>
          <w:rFonts w:ascii="宋体" w:hAnsi="宋体" w:cs="宋体" w:hint="eastAsia"/>
          <w:color w:val="000000"/>
          <w:kern w:val="0"/>
          <w:sz w:val="24"/>
          <w:szCs w:val="24"/>
        </w:rPr>
        <w:t>质量保证金</w:t>
      </w:r>
      <w:bookmarkEnd w:id="1202"/>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w:t>
      </w:r>
      <w:r>
        <w:rPr>
          <w:rFonts w:ascii="宋体" w:hAnsi="宋体" w:cs="宋体" w:hint="eastAsia"/>
          <w:color w:val="000000"/>
          <w:sz w:val="24"/>
        </w:rPr>
        <w:t>承包人提供质量保证金的方式</w:t>
      </w:r>
      <w:r>
        <w:rPr>
          <w:rFonts w:ascii="宋体" w:hAnsi="宋体" w:cs="宋体" w:hint="eastAsia"/>
          <w:color w:val="000000"/>
          <w:sz w:val="24"/>
        </w:rPr>
        <w:t xml:space="preserve">   </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）质量保证金保函，保证金额为：；</w:t>
      </w:r>
      <w:r>
        <w:rPr>
          <w:rFonts w:ascii="宋体" w:hAnsi="宋体" w:cs="宋体" w:hint="eastAsia"/>
          <w:color w:val="000000"/>
          <w:kern w:val="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w:t>
      </w:r>
      <w:r>
        <w:rPr>
          <w:rFonts w:ascii="宋体" w:hAnsi="宋体" w:cs="宋体" w:hint="eastAsia"/>
          <w:color w:val="000000"/>
          <w:kern w:val="0"/>
          <w:sz w:val="24"/>
        </w:rPr>
        <w:t>%</w:t>
      </w:r>
      <w:r>
        <w:rPr>
          <w:rFonts w:ascii="宋体" w:hAnsi="宋体" w:cs="宋体" w:hint="eastAsia"/>
          <w:color w:val="000000"/>
          <w:kern w:val="0"/>
          <w:sz w:val="24"/>
        </w:rPr>
        <w:t>的工程款；</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）其他方式</w:t>
      </w:r>
      <w:r>
        <w:rPr>
          <w:rFonts w:ascii="宋体" w:hAnsi="宋体" w:cs="宋体" w:hint="eastAsia"/>
          <w:color w:val="000000"/>
          <w:kern w:val="0"/>
          <w:sz w:val="24"/>
        </w:rPr>
        <w:t>:</w:t>
      </w:r>
      <w:r>
        <w:rPr>
          <w:rFonts w:ascii="宋体" w:hAnsi="宋体" w:cs="宋体" w:hint="eastAsia"/>
          <w:color w:val="000000"/>
          <w:kern w:val="0"/>
          <w:sz w:val="24"/>
        </w:rPr>
        <w:t>。</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w:t>
      </w:r>
      <w:r>
        <w:rPr>
          <w:rFonts w:ascii="宋体" w:hAnsi="宋体" w:cs="宋体" w:hint="eastAsia"/>
          <w:color w:val="000000"/>
          <w:sz w:val="24"/>
        </w:rPr>
        <w:t>质量保证金的扣留</w:t>
      </w:r>
      <w:r>
        <w:rPr>
          <w:rFonts w:ascii="宋体" w:hAnsi="宋体" w:cs="宋体" w:hint="eastAsia"/>
          <w:color w:val="000000"/>
          <w:sz w:val="24"/>
        </w:rPr>
        <w:t xml:space="preserve"> </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）在支付工程进度款时逐次扣留，在此情形下，质量保证金的计算基数不包括预付款的支付、扣回以及价格调整的金额；</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）工程竣工结算时一次性扣留质量保证金；</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）其他扣留方式</w:t>
      </w:r>
      <w:r>
        <w:rPr>
          <w:rFonts w:ascii="宋体" w:hAnsi="宋体" w:cs="宋体" w:hint="eastAsia"/>
          <w:color w:val="000000"/>
          <w:kern w:val="0"/>
          <w:sz w:val="24"/>
        </w:rPr>
        <w:t>:</w:t>
      </w:r>
      <w:r>
        <w:rPr>
          <w:rFonts w:ascii="宋体" w:hAnsi="宋体" w:cs="宋体" w:hint="eastAsia"/>
          <w:color w:val="000000"/>
          <w:kern w:val="0"/>
          <w:sz w:val="24"/>
        </w:rPr>
        <w:t>。</w:t>
      </w:r>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2270DB" w:rsidRDefault="00583212">
      <w:pPr>
        <w:pStyle w:val="3"/>
        <w:spacing w:before="0" w:after="0" w:line="360" w:lineRule="auto"/>
        <w:rPr>
          <w:rFonts w:ascii="宋体" w:hAnsi="宋体" w:cs="宋体"/>
          <w:color w:val="000000"/>
          <w:kern w:val="0"/>
          <w:sz w:val="24"/>
          <w:szCs w:val="24"/>
        </w:rPr>
      </w:pPr>
      <w:bookmarkStart w:id="1203" w:name="_Toc381175739"/>
      <w:bookmarkEnd w:id="1172"/>
      <w:bookmarkEnd w:id="1173"/>
      <w:r>
        <w:rPr>
          <w:rFonts w:ascii="宋体" w:hAnsi="宋体" w:cs="宋体" w:hint="eastAsia"/>
          <w:color w:val="000000"/>
          <w:kern w:val="0"/>
          <w:sz w:val="24"/>
          <w:szCs w:val="24"/>
        </w:rPr>
        <w:lastRenderedPageBreak/>
        <w:t>15.4</w:t>
      </w:r>
      <w:r>
        <w:rPr>
          <w:rFonts w:ascii="宋体" w:hAnsi="宋体" w:cs="宋体" w:hint="eastAsia"/>
          <w:color w:val="000000"/>
          <w:kern w:val="0"/>
          <w:sz w:val="24"/>
          <w:szCs w:val="24"/>
        </w:rPr>
        <w:t>保修</w:t>
      </w:r>
      <w:bookmarkEnd w:id="1203"/>
    </w:p>
    <w:bookmarkEnd w:id="1174"/>
    <w:p w:rsidR="002270DB" w:rsidRDefault="00583212">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15.4.1 </w:t>
      </w:r>
      <w:r>
        <w:rPr>
          <w:rFonts w:ascii="宋体" w:hAnsi="宋体" w:cs="宋体" w:hint="eastAsia"/>
          <w:color w:val="000000"/>
          <w:sz w:val="24"/>
        </w:rPr>
        <w:t>保修责任</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2270DB" w:rsidRDefault="00583212">
      <w:pPr>
        <w:spacing w:line="360" w:lineRule="auto"/>
        <w:ind w:firstLineChars="195" w:firstLine="468"/>
        <w:jc w:val="left"/>
        <w:rPr>
          <w:rFonts w:ascii="宋体" w:hAnsi="宋体" w:cs="宋体"/>
          <w:color w:val="000000"/>
          <w:sz w:val="24"/>
        </w:rPr>
      </w:pPr>
      <w:r>
        <w:rPr>
          <w:rFonts w:ascii="宋体" w:hAnsi="宋体" w:cs="宋体" w:hint="eastAsia"/>
          <w:color w:val="000000"/>
          <w:sz w:val="24"/>
        </w:rPr>
        <w:t xml:space="preserve">15.4.3 </w:t>
      </w:r>
      <w:r>
        <w:rPr>
          <w:rFonts w:ascii="宋体" w:hAnsi="宋体" w:cs="宋体" w:hint="eastAsia"/>
          <w:color w:val="000000"/>
          <w:sz w:val="24"/>
        </w:rPr>
        <w:t>修复通知</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2270DB" w:rsidRDefault="00583212">
      <w:pPr>
        <w:pStyle w:val="2"/>
        <w:spacing w:before="0" w:after="0" w:line="360" w:lineRule="auto"/>
        <w:rPr>
          <w:rFonts w:ascii="宋体" w:eastAsia="宋体" w:hAnsi="宋体" w:cs="宋体"/>
          <w:color w:val="000000"/>
          <w:kern w:val="0"/>
          <w:sz w:val="28"/>
          <w:szCs w:val="28"/>
        </w:rPr>
      </w:pPr>
      <w:bookmarkStart w:id="1204" w:name="_Toc351203648"/>
      <w:bookmarkStart w:id="1205" w:name="_Toc381175740"/>
      <w:bookmarkStart w:id="1206" w:name="_Toc16257"/>
      <w:bookmarkStart w:id="1207" w:name="_Toc9519"/>
      <w:bookmarkStart w:id="1208" w:name="_Toc280868717"/>
      <w:bookmarkStart w:id="1209" w:name="_Toc280868718"/>
      <w:bookmarkEnd w:id="1175"/>
      <w:bookmarkEnd w:id="1176"/>
      <w:bookmarkEnd w:id="1177"/>
      <w:bookmarkEnd w:id="1178"/>
      <w:r>
        <w:rPr>
          <w:rFonts w:ascii="宋体" w:eastAsia="宋体" w:hAnsi="宋体" w:cs="宋体" w:hint="eastAsia"/>
          <w:color w:val="000000"/>
          <w:kern w:val="0"/>
          <w:sz w:val="28"/>
          <w:szCs w:val="28"/>
        </w:rPr>
        <w:t xml:space="preserve">16. </w:t>
      </w:r>
      <w:r>
        <w:rPr>
          <w:rFonts w:ascii="宋体" w:eastAsia="宋体" w:hAnsi="宋体" w:cs="宋体" w:hint="eastAsia"/>
          <w:color w:val="000000"/>
          <w:kern w:val="0"/>
          <w:sz w:val="28"/>
          <w:szCs w:val="28"/>
        </w:rPr>
        <w:t>违约</w:t>
      </w:r>
      <w:bookmarkEnd w:id="1204"/>
      <w:bookmarkEnd w:id="1205"/>
      <w:bookmarkEnd w:id="1206"/>
      <w:bookmarkEnd w:id="1207"/>
    </w:p>
    <w:p w:rsidR="002270DB" w:rsidRDefault="00583212">
      <w:pPr>
        <w:pStyle w:val="3"/>
        <w:spacing w:before="0" w:after="0" w:line="360" w:lineRule="auto"/>
        <w:rPr>
          <w:rFonts w:ascii="宋体" w:hAnsi="宋体" w:cs="宋体"/>
          <w:color w:val="000000"/>
          <w:kern w:val="0"/>
          <w:sz w:val="24"/>
          <w:szCs w:val="24"/>
        </w:rPr>
      </w:pPr>
      <w:bookmarkStart w:id="1210" w:name="_Toc381175741"/>
      <w:r>
        <w:rPr>
          <w:rFonts w:ascii="宋体" w:hAnsi="宋体" w:cs="宋体" w:hint="eastAsia"/>
          <w:color w:val="000000"/>
          <w:kern w:val="0"/>
          <w:sz w:val="24"/>
          <w:szCs w:val="24"/>
        </w:rPr>
        <w:t xml:space="preserve">16.1 </w:t>
      </w:r>
      <w:r>
        <w:rPr>
          <w:rFonts w:ascii="宋体" w:hAnsi="宋体" w:cs="宋体" w:hint="eastAsia"/>
          <w:color w:val="000000"/>
          <w:kern w:val="0"/>
          <w:sz w:val="24"/>
          <w:szCs w:val="24"/>
        </w:rPr>
        <w:t>发包人违约</w:t>
      </w:r>
      <w:bookmarkEnd w:id="1210"/>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w:t>
      </w:r>
      <w:r>
        <w:rPr>
          <w:rFonts w:ascii="宋体" w:hAnsi="宋体" w:cs="宋体" w:hint="eastAsia"/>
          <w:color w:val="000000"/>
          <w:sz w:val="24"/>
        </w:rPr>
        <w:t>发包人违约的情形</w:t>
      </w:r>
    </w:p>
    <w:p w:rsidR="002270DB" w:rsidRDefault="00583212">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2270DB" w:rsidRDefault="00583212">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w:t>
      </w:r>
      <w:r>
        <w:rPr>
          <w:rFonts w:ascii="宋体" w:hAnsi="宋体" w:cs="宋体" w:hint="eastAsia"/>
          <w:color w:val="000000"/>
          <w:kern w:val="0"/>
          <w:sz w:val="24"/>
        </w:rPr>
        <w:t>发包人违约的责任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2270DB" w:rsidRDefault="00583212">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w:t>
      </w:r>
      <w:r>
        <w:rPr>
          <w:rFonts w:ascii="宋体" w:hAnsi="宋体" w:cs="宋体" w:hint="eastAsia"/>
          <w:color w:val="000000"/>
          <w:kern w:val="0"/>
          <w:sz w:val="24"/>
        </w:rPr>
        <w:t>1</w:t>
      </w:r>
      <w:r>
        <w:rPr>
          <w:rFonts w:ascii="宋体" w:hAnsi="宋体" w:cs="宋体" w:hint="eastAsia"/>
          <w:color w:val="000000"/>
          <w:kern w:val="0"/>
          <w:sz w:val="24"/>
        </w:rPr>
        <w:t>）因发包人原因未能在计划开工日期前</w:t>
      </w:r>
      <w:r>
        <w:rPr>
          <w:rFonts w:ascii="宋体" w:hAnsi="宋体" w:cs="宋体" w:hint="eastAsia"/>
          <w:color w:val="000000"/>
          <w:kern w:val="0"/>
          <w:sz w:val="24"/>
        </w:rPr>
        <w:t>7</w:t>
      </w:r>
      <w:r>
        <w:rPr>
          <w:rFonts w:ascii="宋体" w:hAnsi="宋体" w:cs="宋体" w:hint="eastAsia"/>
          <w:color w:val="000000"/>
          <w:kern w:val="0"/>
          <w:sz w:val="24"/>
        </w:rPr>
        <w:t>天内下达开工通知的违约责任：。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2</w:t>
      </w:r>
      <w:r>
        <w:rPr>
          <w:rFonts w:ascii="宋体" w:hAnsi="宋体" w:cs="宋体" w:hint="eastAsia"/>
          <w:color w:val="000000"/>
          <w:kern w:val="0"/>
          <w:sz w:val="24"/>
        </w:rPr>
        <w:t>）因发包人原因未能按合同约定支付合同价款的违约责任：。</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3</w:t>
      </w:r>
      <w:r>
        <w:rPr>
          <w:rFonts w:ascii="宋体" w:hAnsi="宋体" w:cs="宋体" w:hint="eastAsia"/>
          <w:color w:val="000000"/>
          <w:kern w:val="0"/>
          <w:sz w:val="24"/>
        </w:rPr>
        <w:t>）发包人违反第</w:t>
      </w:r>
      <w:r>
        <w:rPr>
          <w:rFonts w:ascii="宋体" w:hAnsi="宋体" w:cs="宋体" w:hint="eastAsia"/>
          <w:color w:val="000000"/>
          <w:kern w:val="0"/>
          <w:sz w:val="24"/>
        </w:rPr>
        <w:t>10.1</w:t>
      </w:r>
      <w:r>
        <w:rPr>
          <w:rFonts w:ascii="宋体" w:hAnsi="宋体" w:cs="宋体" w:hint="eastAsia"/>
          <w:color w:val="000000"/>
          <w:kern w:val="0"/>
          <w:sz w:val="24"/>
        </w:rPr>
        <w:t>款〔变更的范围〕第（</w:t>
      </w:r>
      <w:r>
        <w:rPr>
          <w:rFonts w:ascii="宋体" w:hAnsi="宋体" w:cs="宋体" w:hint="eastAsia"/>
          <w:color w:val="000000"/>
          <w:kern w:val="0"/>
          <w:sz w:val="24"/>
        </w:rPr>
        <w:t>2</w:t>
      </w:r>
      <w:r>
        <w:rPr>
          <w:rFonts w:ascii="宋体" w:hAnsi="宋体" w:cs="宋体" w:hint="eastAsia"/>
          <w:color w:val="000000"/>
          <w:kern w:val="0"/>
          <w:sz w:val="24"/>
        </w:rPr>
        <w:t>）项约定，自行实施被取消的工作或转由他人实施的违约责任：。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4</w:t>
      </w:r>
      <w:r>
        <w:rPr>
          <w:rFonts w:ascii="宋体" w:hAnsi="宋体" w:cs="宋体" w:hint="eastAsia"/>
          <w:color w:val="000000"/>
          <w:kern w:val="0"/>
          <w:sz w:val="24"/>
        </w:rPr>
        <w:t>）发包人提供的材料、工程设备的规格、数量或质量不符合合同约定，或因发包人原因导致交货日期延误或交货地点变更等情况的违约责任：。</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5</w:t>
      </w:r>
      <w:r>
        <w:rPr>
          <w:rFonts w:ascii="宋体" w:hAnsi="宋体" w:cs="宋体" w:hint="eastAsia"/>
          <w:color w:val="000000"/>
          <w:kern w:val="0"/>
          <w:sz w:val="24"/>
        </w:rPr>
        <w:t>）因发包人违反合同约定造成暂停施工的违约责任：。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6</w:t>
      </w:r>
      <w:r>
        <w:rPr>
          <w:rFonts w:ascii="宋体" w:hAnsi="宋体" w:cs="宋体" w:hint="eastAsia"/>
          <w:color w:val="000000"/>
          <w:kern w:val="0"/>
          <w:sz w:val="24"/>
        </w:rPr>
        <w:t>）发包人无正当理由没有在约定期限内发出复工指示，导致承包人无法复工的违约责任：。</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宋体" w:hint="eastAsia"/>
          <w:color w:val="000000"/>
          <w:kern w:val="0"/>
          <w:sz w:val="24"/>
        </w:rPr>
        <w:t>7</w:t>
      </w:r>
      <w:r>
        <w:rPr>
          <w:rFonts w:ascii="宋体" w:hAnsi="宋体" w:cs="宋体" w:hint="eastAsia"/>
          <w:color w:val="000000"/>
          <w:kern w:val="0"/>
          <w:sz w:val="24"/>
        </w:rPr>
        <w:t>）其他：。</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16.1.3 </w:t>
      </w:r>
      <w:r>
        <w:rPr>
          <w:rFonts w:ascii="宋体" w:hAnsi="宋体" w:cs="宋体" w:hint="eastAsia"/>
          <w:color w:val="000000"/>
          <w:sz w:val="24"/>
        </w:rPr>
        <w:t>因发包人违约解除合同</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w:t>
      </w:r>
      <w:r>
        <w:rPr>
          <w:rFonts w:ascii="宋体" w:hAnsi="宋体" w:cs="宋体" w:hint="eastAsia"/>
          <w:color w:val="000000"/>
          <w:kern w:val="0"/>
          <w:sz w:val="24"/>
        </w:rPr>
        <w:t>16.1.1</w:t>
      </w:r>
      <w:r>
        <w:rPr>
          <w:rFonts w:ascii="宋体" w:hAnsi="宋体" w:cs="宋体" w:hint="eastAsia"/>
          <w:color w:val="000000"/>
          <w:kern w:val="0"/>
          <w:sz w:val="24"/>
        </w:rPr>
        <w:t>项〔发包人违约的情形〕约定暂停施工满天后发包人仍不纠正其违约</w:t>
      </w:r>
      <w:r>
        <w:rPr>
          <w:rFonts w:ascii="宋体" w:hAnsi="宋体" w:cs="宋体" w:hint="eastAsia"/>
          <w:color w:val="000000"/>
          <w:kern w:val="0"/>
          <w:sz w:val="24"/>
        </w:rPr>
        <w:t>行为并致使合同目的不能实现的，承包人有权解除合同。</w:t>
      </w:r>
    </w:p>
    <w:p w:rsidR="002270DB" w:rsidRDefault="00583212">
      <w:pPr>
        <w:pStyle w:val="3"/>
        <w:spacing w:before="0" w:after="0" w:line="360" w:lineRule="auto"/>
        <w:rPr>
          <w:rFonts w:ascii="宋体" w:hAnsi="宋体" w:cs="宋体"/>
          <w:color w:val="000000"/>
          <w:kern w:val="0"/>
          <w:sz w:val="24"/>
          <w:szCs w:val="24"/>
        </w:rPr>
      </w:pPr>
      <w:bookmarkStart w:id="1211" w:name="_Toc381175742"/>
      <w:r>
        <w:rPr>
          <w:rFonts w:ascii="宋体" w:hAnsi="宋体" w:cs="宋体" w:hint="eastAsia"/>
          <w:color w:val="000000"/>
          <w:kern w:val="0"/>
          <w:sz w:val="24"/>
          <w:szCs w:val="24"/>
        </w:rPr>
        <w:t xml:space="preserve">16.2 </w:t>
      </w:r>
      <w:r>
        <w:rPr>
          <w:rFonts w:ascii="宋体" w:hAnsi="宋体" w:cs="宋体" w:hint="eastAsia"/>
          <w:color w:val="000000"/>
          <w:kern w:val="0"/>
          <w:sz w:val="24"/>
          <w:szCs w:val="24"/>
        </w:rPr>
        <w:t>承包人违约</w:t>
      </w:r>
      <w:bookmarkEnd w:id="1211"/>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16.2.1 </w:t>
      </w:r>
      <w:r>
        <w:rPr>
          <w:rFonts w:ascii="宋体" w:hAnsi="宋体" w:cs="宋体" w:hint="eastAsia"/>
          <w:color w:val="000000"/>
          <w:kern w:val="0"/>
          <w:sz w:val="24"/>
        </w:rPr>
        <w:t>承包人违约的情形</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w:t>
      </w:r>
      <w:r>
        <w:rPr>
          <w:rFonts w:ascii="宋体" w:hAnsi="宋体" w:cs="宋体" w:hint="eastAsia"/>
          <w:color w:val="000000"/>
          <w:kern w:val="0"/>
          <w:sz w:val="24"/>
        </w:rPr>
        <w:t>承包人违约的责任</w:t>
      </w:r>
    </w:p>
    <w:p w:rsidR="002270DB" w:rsidRDefault="00583212">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 xml:space="preserve">16.2.3 </w:t>
      </w:r>
      <w:r>
        <w:rPr>
          <w:rFonts w:ascii="宋体" w:hAnsi="宋体" w:cs="宋体" w:hint="eastAsia"/>
          <w:color w:val="000000"/>
          <w:sz w:val="24"/>
        </w:rPr>
        <w:t>因承包人违约解除合同</w:t>
      </w:r>
    </w:p>
    <w:p w:rsidR="002270DB" w:rsidRDefault="00583212">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2270DB" w:rsidRDefault="00583212">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2270DB" w:rsidRDefault="00583212">
      <w:pPr>
        <w:pStyle w:val="2"/>
        <w:spacing w:before="0" w:after="0" w:line="360" w:lineRule="auto"/>
        <w:rPr>
          <w:rFonts w:ascii="宋体" w:eastAsia="宋体" w:hAnsi="宋体" w:cs="宋体"/>
          <w:color w:val="000000"/>
          <w:kern w:val="0"/>
          <w:sz w:val="28"/>
          <w:szCs w:val="28"/>
        </w:rPr>
      </w:pPr>
      <w:bookmarkStart w:id="1212" w:name="_Toc14636"/>
      <w:bookmarkStart w:id="1213" w:name="_Toc7682"/>
      <w:bookmarkStart w:id="1214" w:name="_Toc351203649"/>
      <w:bookmarkStart w:id="1215" w:name="_Toc381175743"/>
      <w:r>
        <w:rPr>
          <w:rFonts w:ascii="宋体" w:eastAsia="宋体" w:hAnsi="宋体" w:cs="宋体" w:hint="eastAsia"/>
          <w:color w:val="000000"/>
          <w:kern w:val="0"/>
          <w:sz w:val="28"/>
          <w:szCs w:val="28"/>
        </w:rPr>
        <w:t xml:space="preserve">17. </w:t>
      </w:r>
      <w:r>
        <w:rPr>
          <w:rFonts w:ascii="宋体" w:eastAsia="宋体" w:hAnsi="宋体" w:cs="宋体" w:hint="eastAsia"/>
          <w:color w:val="000000"/>
          <w:kern w:val="0"/>
          <w:sz w:val="28"/>
          <w:szCs w:val="28"/>
        </w:rPr>
        <w:t>不可抗力</w:t>
      </w:r>
      <w:bookmarkEnd w:id="1208"/>
      <w:bookmarkEnd w:id="1212"/>
      <w:bookmarkEnd w:id="1213"/>
      <w:bookmarkEnd w:id="1214"/>
      <w:bookmarkEnd w:id="1215"/>
    </w:p>
    <w:p w:rsidR="002270DB" w:rsidRDefault="00583212">
      <w:pPr>
        <w:pStyle w:val="3"/>
        <w:spacing w:before="0" w:after="0" w:line="360" w:lineRule="auto"/>
        <w:rPr>
          <w:rFonts w:ascii="宋体" w:hAnsi="宋体" w:cs="宋体"/>
          <w:color w:val="000000"/>
          <w:kern w:val="0"/>
          <w:sz w:val="24"/>
          <w:szCs w:val="24"/>
        </w:rPr>
      </w:pPr>
      <w:bookmarkStart w:id="1216" w:name="_Toc381175744"/>
      <w:r>
        <w:rPr>
          <w:rFonts w:ascii="宋体" w:hAnsi="宋体" w:cs="宋体" w:hint="eastAsia"/>
          <w:color w:val="000000"/>
          <w:kern w:val="0"/>
          <w:sz w:val="24"/>
          <w:szCs w:val="24"/>
        </w:rPr>
        <w:t xml:space="preserve">17.1 </w:t>
      </w:r>
      <w:r>
        <w:rPr>
          <w:rFonts w:ascii="宋体" w:hAnsi="宋体" w:cs="宋体" w:hint="eastAsia"/>
          <w:color w:val="000000"/>
          <w:kern w:val="0"/>
          <w:sz w:val="24"/>
          <w:szCs w:val="24"/>
        </w:rPr>
        <w:t>不可抗力的确认</w:t>
      </w:r>
      <w:bookmarkEnd w:id="1216"/>
    </w:p>
    <w:p w:rsidR="002270DB" w:rsidRDefault="00583212">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除通用合同条款约定的不可抗力事件之外，视为不可抗力的其他情形：</w:t>
      </w:r>
      <w:r>
        <w:rPr>
          <w:rFonts w:ascii="宋体" w:hAnsi="宋体" w:cs="宋体" w:hint="eastAsia"/>
          <w:color w:val="000000"/>
          <w:sz w:val="24"/>
        </w:rPr>
        <w:t xml:space="preserve"> </w:t>
      </w:r>
      <w:r>
        <w:rPr>
          <w:rFonts w:ascii="宋体" w:hAnsi="宋体" w:cs="宋体" w:hint="eastAsia"/>
          <w:color w:val="000000"/>
          <w:kern w:val="0"/>
          <w:sz w:val="24"/>
        </w:rPr>
        <w:t>。</w:t>
      </w:r>
    </w:p>
    <w:p w:rsidR="002270DB" w:rsidRDefault="00583212">
      <w:pPr>
        <w:pStyle w:val="3"/>
        <w:spacing w:before="0" w:after="0" w:line="360" w:lineRule="auto"/>
        <w:rPr>
          <w:rFonts w:ascii="宋体" w:hAnsi="宋体" w:cs="宋体"/>
          <w:color w:val="000000"/>
          <w:kern w:val="0"/>
          <w:sz w:val="24"/>
          <w:szCs w:val="24"/>
        </w:rPr>
      </w:pPr>
      <w:bookmarkStart w:id="1217" w:name="_Toc381175745"/>
      <w:r>
        <w:rPr>
          <w:rFonts w:ascii="宋体" w:hAnsi="宋体" w:cs="宋体" w:hint="eastAsia"/>
          <w:color w:val="000000"/>
          <w:kern w:val="0"/>
          <w:sz w:val="24"/>
          <w:szCs w:val="24"/>
        </w:rPr>
        <w:t xml:space="preserve">17.4 </w:t>
      </w:r>
      <w:r>
        <w:rPr>
          <w:rFonts w:ascii="宋体" w:hAnsi="宋体" w:cs="宋体" w:hint="eastAsia"/>
          <w:color w:val="000000"/>
          <w:kern w:val="0"/>
          <w:sz w:val="24"/>
          <w:szCs w:val="24"/>
        </w:rPr>
        <w:t>因不可抗力解除合同</w:t>
      </w:r>
      <w:bookmarkEnd w:id="1217"/>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2270DB" w:rsidRDefault="00583212">
      <w:pPr>
        <w:pStyle w:val="2"/>
        <w:spacing w:before="0" w:after="0" w:line="360" w:lineRule="auto"/>
        <w:rPr>
          <w:rFonts w:ascii="宋体" w:eastAsia="宋体" w:hAnsi="宋体" w:cs="宋体"/>
          <w:color w:val="000000"/>
          <w:kern w:val="0"/>
          <w:sz w:val="28"/>
          <w:szCs w:val="28"/>
        </w:rPr>
      </w:pPr>
      <w:bookmarkStart w:id="1218" w:name="_Toc8832"/>
      <w:bookmarkStart w:id="1219" w:name="_Toc381175746"/>
      <w:bookmarkStart w:id="1220" w:name="_Toc22778"/>
      <w:bookmarkStart w:id="1221" w:name="_Toc351203650"/>
      <w:r>
        <w:rPr>
          <w:rFonts w:ascii="宋体" w:eastAsia="宋体" w:hAnsi="宋体" w:cs="宋体" w:hint="eastAsia"/>
          <w:color w:val="000000"/>
          <w:kern w:val="0"/>
          <w:sz w:val="28"/>
          <w:szCs w:val="28"/>
        </w:rPr>
        <w:t xml:space="preserve">18. </w:t>
      </w:r>
      <w:r>
        <w:rPr>
          <w:rFonts w:ascii="宋体" w:eastAsia="宋体" w:hAnsi="宋体" w:cs="宋体" w:hint="eastAsia"/>
          <w:color w:val="000000"/>
          <w:kern w:val="0"/>
          <w:sz w:val="28"/>
          <w:szCs w:val="28"/>
        </w:rPr>
        <w:t>保险</w:t>
      </w:r>
      <w:bookmarkEnd w:id="1218"/>
      <w:bookmarkEnd w:id="1219"/>
      <w:bookmarkEnd w:id="1220"/>
      <w:bookmarkEnd w:id="1221"/>
    </w:p>
    <w:p w:rsidR="002270DB" w:rsidRDefault="00583212">
      <w:pPr>
        <w:pStyle w:val="3"/>
        <w:spacing w:before="0" w:after="0" w:line="360" w:lineRule="auto"/>
        <w:rPr>
          <w:rFonts w:ascii="宋体" w:hAnsi="宋体" w:cs="宋体"/>
          <w:color w:val="000000"/>
          <w:kern w:val="0"/>
          <w:sz w:val="24"/>
          <w:szCs w:val="24"/>
        </w:rPr>
      </w:pPr>
      <w:bookmarkStart w:id="1222" w:name="_Toc381175747"/>
      <w:bookmarkEnd w:id="1209"/>
      <w:r>
        <w:rPr>
          <w:rFonts w:ascii="宋体" w:hAnsi="宋体" w:cs="宋体" w:hint="eastAsia"/>
          <w:color w:val="000000"/>
          <w:kern w:val="0"/>
          <w:sz w:val="24"/>
          <w:szCs w:val="24"/>
        </w:rPr>
        <w:t xml:space="preserve">18.1 </w:t>
      </w:r>
      <w:r>
        <w:rPr>
          <w:rFonts w:ascii="宋体" w:hAnsi="宋体" w:cs="宋体" w:hint="eastAsia"/>
          <w:color w:val="000000"/>
          <w:kern w:val="0"/>
          <w:sz w:val="24"/>
          <w:szCs w:val="24"/>
        </w:rPr>
        <w:t>工程保险</w:t>
      </w:r>
      <w:bookmarkEnd w:id="1222"/>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2270DB" w:rsidRDefault="00583212">
      <w:pPr>
        <w:pStyle w:val="3"/>
        <w:spacing w:before="0" w:after="0" w:line="360" w:lineRule="auto"/>
        <w:rPr>
          <w:rFonts w:ascii="宋体" w:hAnsi="宋体" w:cs="宋体"/>
          <w:color w:val="000000"/>
          <w:kern w:val="0"/>
          <w:sz w:val="24"/>
          <w:szCs w:val="24"/>
        </w:rPr>
      </w:pPr>
      <w:bookmarkStart w:id="1223" w:name="_Toc381175748"/>
      <w:r>
        <w:rPr>
          <w:rFonts w:ascii="宋体" w:hAnsi="宋体" w:cs="宋体" w:hint="eastAsia"/>
          <w:color w:val="000000"/>
          <w:kern w:val="0"/>
          <w:sz w:val="24"/>
          <w:szCs w:val="24"/>
        </w:rPr>
        <w:t xml:space="preserve">18.3 </w:t>
      </w:r>
      <w:r>
        <w:rPr>
          <w:rFonts w:ascii="宋体" w:hAnsi="宋体" w:cs="宋体" w:hint="eastAsia"/>
          <w:color w:val="000000"/>
          <w:kern w:val="0"/>
          <w:sz w:val="24"/>
          <w:szCs w:val="24"/>
        </w:rPr>
        <w:t>其他保险</w:t>
      </w:r>
      <w:bookmarkEnd w:id="1223"/>
    </w:p>
    <w:p w:rsidR="002270DB" w:rsidRDefault="00583212">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2270DB" w:rsidRDefault="00583212">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18.7 </w:t>
      </w:r>
      <w:r>
        <w:rPr>
          <w:rFonts w:ascii="宋体" w:hAnsi="宋体" w:cs="宋体" w:hint="eastAsia"/>
          <w:color w:val="000000"/>
          <w:sz w:val="24"/>
        </w:rPr>
        <w:t>通知义务</w:t>
      </w:r>
    </w:p>
    <w:p w:rsidR="002270DB" w:rsidRDefault="00583212">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2270DB" w:rsidRDefault="00583212">
      <w:pPr>
        <w:pStyle w:val="2"/>
        <w:spacing w:before="0" w:after="0" w:line="360" w:lineRule="auto"/>
        <w:rPr>
          <w:rFonts w:ascii="宋体" w:eastAsia="宋体" w:hAnsi="宋体" w:cs="宋体"/>
          <w:color w:val="000000"/>
          <w:kern w:val="0"/>
          <w:sz w:val="28"/>
          <w:szCs w:val="28"/>
        </w:rPr>
      </w:pPr>
      <w:bookmarkStart w:id="1224" w:name="_Toc381175749"/>
      <w:bookmarkStart w:id="1225" w:name="_Toc351203651"/>
      <w:bookmarkStart w:id="1226" w:name="_Toc2896"/>
      <w:bookmarkStart w:id="1227" w:name="_Toc22934"/>
      <w:bookmarkEnd w:id="1179"/>
      <w:bookmarkEnd w:id="1180"/>
      <w:bookmarkEnd w:id="1181"/>
      <w:bookmarkEnd w:id="1182"/>
      <w:bookmarkEnd w:id="1183"/>
      <w:bookmarkEnd w:id="1184"/>
      <w:bookmarkEnd w:id="1185"/>
      <w:bookmarkEnd w:id="1186"/>
      <w:bookmarkEnd w:id="1187"/>
      <w:bookmarkEnd w:id="1188"/>
      <w:bookmarkEnd w:id="1189"/>
      <w:bookmarkEnd w:id="1190"/>
      <w:r>
        <w:rPr>
          <w:rFonts w:ascii="宋体" w:eastAsia="宋体" w:hAnsi="宋体" w:cs="宋体" w:hint="eastAsia"/>
          <w:color w:val="000000"/>
          <w:kern w:val="0"/>
          <w:sz w:val="28"/>
          <w:szCs w:val="28"/>
        </w:rPr>
        <w:t xml:space="preserve">20. </w:t>
      </w:r>
      <w:r>
        <w:rPr>
          <w:rFonts w:ascii="宋体" w:eastAsia="宋体" w:hAnsi="宋体" w:cs="宋体" w:hint="eastAsia"/>
          <w:color w:val="000000"/>
          <w:kern w:val="0"/>
          <w:sz w:val="28"/>
          <w:szCs w:val="28"/>
        </w:rPr>
        <w:t>争议解决</w:t>
      </w:r>
      <w:bookmarkEnd w:id="1224"/>
      <w:bookmarkEnd w:id="1225"/>
      <w:bookmarkEnd w:id="1226"/>
      <w:bookmarkEnd w:id="1227"/>
    </w:p>
    <w:p w:rsidR="002270DB" w:rsidRDefault="00583212">
      <w:pPr>
        <w:pStyle w:val="3"/>
        <w:spacing w:before="0" w:after="0" w:line="360" w:lineRule="auto"/>
        <w:rPr>
          <w:rFonts w:ascii="宋体" w:hAnsi="宋体" w:cs="宋体"/>
          <w:color w:val="000000"/>
          <w:kern w:val="0"/>
          <w:sz w:val="24"/>
          <w:szCs w:val="24"/>
        </w:rPr>
      </w:pPr>
      <w:bookmarkStart w:id="1228" w:name="_Toc381175750"/>
      <w:bookmarkEnd w:id="1191"/>
      <w:bookmarkEnd w:id="1192"/>
      <w:r>
        <w:rPr>
          <w:rFonts w:ascii="宋体" w:hAnsi="宋体" w:cs="宋体" w:hint="eastAsia"/>
          <w:color w:val="000000"/>
          <w:kern w:val="0"/>
          <w:sz w:val="24"/>
          <w:szCs w:val="24"/>
        </w:rPr>
        <w:t xml:space="preserve">20.3 </w:t>
      </w:r>
      <w:r>
        <w:rPr>
          <w:rFonts w:ascii="宋体" w:hAnsi="宋体" w:cs="宋体" w:hint="eastAsia"/>
          <w:color w:val="000000"/>
          <w:kern w:val="0"/>
          <w:sz w:val="24"/>
          <w:szCs w:val="24"/>
        </w:rPr>
        <w:t>争</w:t>
      </w:r>
      <w:bookmarkEnd w:id="1193"/>
      <w:r>
        <w:rPr>
          <w:rFonts w:ascii="宋体" w:hAnsi="宋体" w:cs="宋体" w:hint="eastAsia"/>
          <w:color w:val="000000"/>
          <w:kern w:val="0"/>
          <w:sz w:val="24"/>
          <w:szCs w:val="24"/>
        </w:rPr>
        <w:t>议评审</w:t>
      </w:r>
      <w:bookmarkEnd w:id="1228"/>
    </w:p>
    <w:p w:rsidR="002270DB" w:rsidRDefault="00583212">
      <w:pPr>
        <w:spacing w:line="360" w:lineRule="auto"/>
        <w:jc w:val="left"/>
        <w:rPr>
          <w:rFonts w:ascii="宋体" w:hAnsi="宋体" w:cs="宋体"/>
          <w:color w:val="000000"/>
          <w:sz w:val="24"/>
        </w:rPr>
      </w:pPr>
      <w:r>
        <w:rPr>
          <w:rFonts w:ascii="宋体" w:hAnsi="宋体" w:cs="宋体" w:hint="eastAsia"/>
          <w:color w:val="000000"/>
          <w:sz w:val="24"/>
        </w:rPr>
        <w:t>合同当事人是否同意将工程争议提交争议评审小组决定：。</w:t>
      </w:r>
      <w:r>
        <w:rPr>
          <w:rFonts w:ascii="宋体" w:hAnsi="宋体" w:cs="宋体" w:hint="eastAsia"/>
          <w:color w:val="000000"/>
          <w:sz w:val="24"/>
        </w:rPr>
        <w:t xml:space="preserve">  </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20.3.1 </w:t>
      </w:r>
      <w:r>
        <w:rPr>
          <w:rFonts w:ascii="宋体" w:hAnsi="宋体" w:cs="宋体" w:hint="eastAsia"/>
          <w:color w:val="000000"/>
          <w:sz w:val="24"/>
        </w:rPr>
        <w:t>争议评审小组的确定</w:t>
      </w:r>
    </w:p>
    <w:p w:rsidR="002270DB" w:rsidRDefault="00583212">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20.3.2 </w:t>
      </w:r>
      <w:r>
        <w:rPr>
          <w:rFonts w:ascii="宋体" w:hAnsi="宋体" w:cs="宋体" w:hint="eastAsia"/>
          <w:color w:val="000000"/>
          <w:kern w:val="0"/>
          <w:sz w:val="24"/>
        </w:rPr>
        <w:t>争议评审小组的决定</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2270DB" w:rsidRDefault="00583212">
      <w:pPr>
        <w:pStyle w:val="3"/>
        <w:spacing w:before="0" w:after="0" w:line="360" w:lineRule="auto"/>
        <w:rPr>
          <w:rFonts w:ascii="宋体" w:hAnsi="宋体" w:cs="宋体"/>
          <w:color w:val="000000"/>
          <w:kern w:val="0"/>
          <w:sz w:val="24"/>
          <w:szCs w:val="24"/>
        </w:rPr>
      </w:pPr>
      <w:bookmarkStart w:id="1229" w:name="_Toc381175751"/>
      <w:r>
        <w:rPr>
          <w:rFonts w:ascii="宋体" w:hAnsi="宋体" w:cs="宋体" w:hint="eastAsia"/>
          <w:color w:val="000000"/>
          <w:kern w:val="0"/>
          <w:sz w:val="24"/>
          <w:szCs w:val="24"/>
        </w:rPr>
        <w:lastRenderedPageBreak/>
        <w:t>20.4</w:t>
      </w:r>
      <w:r>
        <w:rPr>
          <w:rFonts w:ascii="宋体" w:hAnsi="宋体" w:cs="宋体" w:hint="eastAsia"/>
          <w:color w:val="000000"/>
          <w:kern w:val="0"/>
          <w:sz w:val="24"/>
          <w:szCs w:val="24"/>
        </w:rPr>
        <w:t>仲裁或诉讼</w:t>
      </w:r>
      <w:bookmarkEnd w:id="1194"/>
      <w:bookmarkEnd w:id="1229"/>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）向仲裁委员会申请仲裁；</w:t>
      </w:r>
    </w:p>
    <w:p w:rsidR="002270DB" w:rsidRDefault="00583212">
      <w:pPr>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）向人民法院起诉。</w:t>
      </w:r>
      <w:bookmarkEnd w:id="1195"/>
      <w:bookmarkEnd w:id="1196"/>
      <w:bookmarkEnd w:id="1197"/>
      <w:bookmarkEnd w:id="1198"/>
      <w:bookmarkEnd w:id="1199"/>
      <w:bookmarkEnd w:id="1200"/>
    </w:p>
    <w:p w:rsidR="002270DB" w:rsidRDefault="00583212">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2270DB" w:rsidRDefault="00583212">
      <w:pPr>
        <w:pStyle w:val="2"/>
        <w:spacing w:before="0" w:after="0" w:line="360" w:lineRule="auto"/>
        <w:jc w:val="center"/>
        <w:rPr>
          <w:rFonts w:ascii="宋体" w:eastAsia="宋体" w:hAnsi="宋体" w:cs="宋体"/>
          <w:color w:val="000000"/>
          <w:kern w:val="0"/>
          <w:sz w:val="28"/>
          <w:szCs w:val="28"/>
        </w:rPr>
      </w:pPr>
      <w:bookmarkStart w:id="1230" w:name="_Toc201287611"/>
      <w:bookmarkStart w:id="1231" w:name="_Toc22145"/>
      <w:bookmarkStart w:id="1232" w:name="_Toc381175752"/>
      <w:bookmarkStart w:id="1233" w:name="_Toc29270"/>
      <w:r>
        <w:rPr>
          <w:rFonts w:ascii="宋体" w:eastAsia="宋体" w:hAnsi="宋体" w:cs="宋体" w:hint="eastAsia"/>
          <w:color w:val="000000"/>
          <w:kern w:val="0"/>
          <w:sz w:val="28"/>
          <w:szCs w:val="28"/>
        </w:rPr>
        <w:lastRenderedPageBreak/>
        <w:t>第三节</w:t>
      </w:r>
      <w:r>
        <w:rPr>
          <w:rFonts w:ascii="宋体" w:eastAsia="宋体" w:hAnsi="宋体" w:cs="宋体" w:hint="eastAsia"/>
          <w:color w:val="000000"/>
          <w:kern w:val="0"/>
          <w:sz w:val="28"/>
          <w:szCs w:val="28"/>
        </w:rPr>
        <w:t xml:space="preserve"> </w:t>
      </w:r>
      <w:r>
        <w:rPr>
          <w:rFonts w:ascii="宋体" w:eastAsia="宋体" w:hAnsi="宋体" w:cs="宋体" w:hint="eastAsia"/>
          <w:color w:val="000000"/>
          <w:kern w:val="0"/>
          <w:sz w:val="28"/>
          <w:szCs w:val="28"/>
        </w:rPr>
        <w:t>合同附件格式</w:t>
      </w:r>
      <w:bookmarkEnd w:id="1230"/>
      <w:bookmarkEnd w:id="1231"/>
      <w:bookmarkEnd w:id="1232"/>
      <w:bookmarkEnd w:id="1233"/>
    </w:p>
    <w:p w:rsidR="002270DB" w:rsidRDefault="00583212">
      <w:pPr>
        <w:pStyle w:val="3"/>
        <w:spacing w:before="0" w:after="0" w:line="360" w:lineRule="auto"/>
        <w:rPr>
          <w:rFonts w:ascii="宋体" w:hAnsi="宋体" w:cs="宋体"/>
          <w:color w:val="000000"/>
          <w:kern w:val="0"/>
          <w:sz w:val="24"/>
          <w:szCs w:val="24"/>
        </w:rPr>
      </w:pPr>
      <w:bookmarkStart w:id="1234" w:name="_Toc381175753"/>
      <w:bookmarkStart w:id="1235" w:name="_Toc201287612"/>
      <w:r>
        <w:rPr>
          <w:rFonts w:ascii="宋体" w:hAnsi="宋体" w:cs="宋体" w:hint="eastAsia"/>
          <w:color w:val="000000"/>
          <w:kern w:val="0"/>
          <w:sz w:val="24"/>
          <w:szCs w:val="24"/>
        </w:rPr>
        <w:t>附件一：合同协议书</w:t>
      </w:r>
      <w:bookmarkEnd w:id="1234"/>
      <w:bookmarkEnd w:id="1235"/>
    </w:p>
    <w:p w:rsidR="002270DB" w:rsidRDefault="00583212">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2270DB" w:rsidRDefault="00583212">
      <w:pPr>
        <w:pStyle w:val="1c"/>
        <w:spacing w:line="360" w:lineRule="auto"/>
        <w:rPr>
          <w:rFonts w:ascii="宋体" w:hAnsi="宋体" w:cs="宋体"/>
          <w:color w:val="000000"/>
          <w:szCs w:val="21"/>
        </w:rPr>
      </w:pPr>
      <w:r>
        <w:rPr>
          <w:rFonts w:ascii="宋体" w:hAnsi="宋体" w:cs="宋体" w:hint="eastAsia"/>
          <w:color w:val="000000"/>
          <w:szCs w:val="21"/>
        </w:rPr>
        <w:t xml:space="preserve">                                                    </w:t>
      </w:r>
      <w:r>
        <w:rPr>
          <w:rFonts w:ascii="宋体" w:hAnsi="宋体" w:cs="宋体" w:hint="eastAsia"/>
          <w:color w:val="000000"/>
          <w:szCs w:val="21"/>
        </w:rPr>
        <w:t>编号：</w:t>
      </w:r>
    </w:p>
    <w:p w:rsidR="002270DB" w:rsidRDefault="00583212">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2270DB" w:rsidRDefault="00583212">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r>
        <w:rPr>
          <w:rFonts w:ascii="宋体" w:hAnsi="宋体" w:cs="宋体" w:hint="eastAsia"/>
          <w:b/>
          <w:color w:val="000000"/>
          <w:sz w:val="24"/>
          <w:u w:val="single"/>
        </w:rPr>
        <w:t xml:space="preserve">  </w:t>
      </w:r>
      <w:r>
        <w:rPr>
          <w:rFonts w:ascii="宋体" w:hAnsi="宋体" w:cs="宋体" w:hint="eastAsia"/>
          <w:b/>
          <w:color w:val="000000"/>
          <w:sz w:val="24"/>
          <w:u w:val="single"/>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2270DB" w:rsidRDefault="00583212">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2270DB" w:rsidRDefault="00583212">
      <w:pPr>
        <w:spacing w:line="360" w:lineRule="auto"/>
        <w:ind w:firstLineChars="200" w:firstLine="480"/>
        <w:rPr>
          <w:rFonts w:ascii="宋体" w:hAnsi="宋体" w:cs="宋体"/>
          <w:color w:val="000000"/>
          <w:sz w:val="24"/>
        </w:rPr>
      </w:pPr>
      <w:bookmarkStart w:id="1236" w:name="_Toc351203481"/>
      <w:r>
        <w:rPr>
          <w:rFonts w:ascii="宋体" w:hAnsi="宋体" w:cs="宋体" w:hint="eastAsia"/>
          <w:color w:val="000000"/>
          <w:sz w:val="24"/>
        </w:rPr>
        <w:t>一、工程概况</w:t>
      </w:r>
      <w:bookmarkEnd w:id="1236"/>
    </w:p>
    <w:p w:rsidR="002270DB" w:rsidRDefault="00583212">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w:t>
      </w:r>
      <w:r>
        <w:rPr>
          <w:rFonts w:ascii="宋体" w:hAnsi="宋体" w:cs="宋体" w:hint="eastAsia"/>
          <w:bCs/>
          <w:color w:val="000000"/>
          <w:sz w:val="24"/>
        </w:rPr>
        <w:t>工程名称</w:t>
      </w:r>
      <w:r>
        <w:rPr>
          <w:rFonts w:ascii="宋体" w:hAnsi="宋体" w:cs="宋体" w:hint="eastAsia"/>
          <w:color w:val="000000"/>
          <w:sz w:val="24"/>
        </w:rPr>
        <w:t>：</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196" w:firstLine="47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工程地点：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rPr>
        <w:t>。</w:t>
      </w:r>
    </w:p>
    <w:p w:rsidR="002270DB" w:rsidRDefault="00583212">
      <w:pPr>
        <w:spacing w:line="360" w:lineRule="auto"/>
        <w:ind w:firstLineChars="196" w:firstLine="47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工程立项批准文号：</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2270DB" w:rsidRDefault="00583212">
      <w:pPr>
        <w:spacing w:line="360" w:lineRule="auto"/>
        <w:ind w:firstLineChars="196" w:firstLine="470"/>
        <w:rPr>
          <w:rFonts w:ascii="宋体" w:hAnsi="宋体" w:cs="宋体"/>
          <w:bCs/>
          <w:color w:val="000000"/>
          <w:sz w:val="24"/>
        </w:rPr>
      </w:pPr>
      <w:r>
        <w:rPr>
          <w:rFonts w:ascii="宋体" w:hAnsi="宋体" w:cs="宋体" w:hint="eastAsia"/>
          <w:bCs/>
          <w:color w:val="000000"/>
          <w:sz w:val="24"/>
        </w:rPr>
        <w:t>4.</w:t>
      </w:r>
      <w:r>
        <w:rPr>
          <w:rFonts w:ascii="宋体" w:hAnsi="宋体" w:cs="宋体" w:hint="eastAsia"/>
          <w:bCs/>
          <w:color w:val="000000"/>
          <w:sz w:val="24"/>
        </w:rPr>
        <w:t>资金来源：</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2270DB" w:rsidRDefault="00583212">
      <w:pPr>
        <w:spacing w:line="360" w:lineRule="auto"/>
        <w:ind w:firstLineChars="196" w:firstLine="470"/>
        <w:rPr>
          <w:rFonts w:ascii="宋体" w:hAnsi="宋体" w:cs="宋体"/>
          <w:bCs/>
          <w:color w:val="000000"/>
          <w:sz w:val="24"/>
        </w:rPr>
      </w:pPr>
      <w:r>
        <w:rPr>
          <w:rFonts w:ascii="宋体" w:hAnsi="宋体" w:cs="宋体" w:hint="eastAsia"/>
          <w:bCs/>
          <w:color w:val="000000"/>
          <w:sz w:val="24"/>
        </w:rPr>
        <w:t>5.</w:t>
      </w:r>
      <w:r>
        <w:rPr>
          <w:rFonts w:ascii="宋体" w:hAnsi="宋体" w:cs="宋体" w:hint="eastAsia"/>
          <w:bCs/>
          <w:color w:val="000000"/>
          <w:sz w:val="24"/>
        </w:rPr>
        <w:t>工程内容：</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bCs/>
          <w:color w:val="000000"/>
          <w:sz w:val="24"/>
        </w:rPr>
        <w:t>。</w:t>
      </w:r>
    </w:p>
    <w:p w:rsidR="002270DB" w:rsidRDefault="00583212">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w:t>
      </w:r>
      <w:r>
        <w:rPr>
          <w:rFonts w:ascii="宋体" w:hAnsi="宋体" w:cs="宋体" w:hint="eastAsia"/>
          <w:color w:val="000000"/>
          <w:sz w:val="24"/>
        </w:rPr>
        <w:t>1</w:t>
      </w:r>
      <w:r>
        <w:rPr>
          <w:rFonts w:ascii="宋体" w:hAnsi="宋体" w:cs="宋体" w:hint="eastAsia"/>
          <w:color w:val="000000"/>
          <w:sz w:val="24"/>
        </w:rPr>
        <w:t>）。</w:t>
      </w:r>
    </w:p>
    <w:p w:rsidR="002270DB" w:rsidRDefault="00583212">
      <w:pPr>
        <w:spacing w:line="360" w:lineRule="auto"/>
        <w:ind w:firstLineChars="196" w:firstLine="470"/>
        <w:rPr>
          <w:rFonts w:ascii="宋体" w:hAnsi="宋体" w:cs="宋体"/>
          <w:bCs/>
          <w:color w:val="000000"/>
          <w:sz w:val="24"/>
        </w:rPr>
      </w:pPr>
      <w:r>
        <w:rPr>
          <w:rFonts w:ascii="宋体" w:hAnsi="宋体" w:cs="宋体" w:hint="eastAsia"/>
          <w:bCs/>
          <w:color w:val="000000"/>
          <w:sz w:val="24"/>
        </w:rPr>
        <w:t>6.</w:t>
      </w:r>
      <w:r>
        <w:rPr>
          <w:rFonts w:ascii="宋体" w:hAnsi="宋体" w:cs="宋体" w:hint="eastAsia"/>
          <w:bCs/>
          <w:color w:val="000000"/>
          <w:sz w:val="24"/>
        </w:rPr>
        <w:t>工程承包范围：</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bookmarkStart w:id="1237" w:name="_Toc351203482"/>
      <w:r>
        <w:rPr>
          <w:rFonts w:ascii="宋体" w:hAnsi="宋体" w:cs="宋体" w:hint="eastAsia"/>
          <w:color w:val="000000"/>
          <w:sz w:val="24"/>
        </w:rPr>
        <w:t>二、合同工期</w:t>
      </w:r>
      <w:bookmarkEnd w:id="1237"/>
    </w:p>
    <w:p w:rsidR="002270DB" w:rsidRDefault="00583212">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2270DB" w:rsidRDefault="00583212">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2270DB" w:rsidRDefault="00583212">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2270DB" w:rsidRDefault="00583212">
      <w:pPr>
        <w:spacing w:line="360" w:lineRule="auto"/>
        <w:ind w:firstLineChars="200" w:firstLine="480"/>
        <w:rPr>
          <w:rFonts w:ascii="宋体" w:hAnsi="宋体" w:cs="宋体"/>
          <w:color w:val="000000"/>
          <w:sz w:val="24"/>
        </w:rPr>
      </w:pPr>
      <w:bookmarkStart w:id="1238" w:name="_Toc351203483"/>
      <w:r>
        <w:rPr>
          <w:rFonts w:ascii="宋体" w:hAnsi="宋体" w:cs="宋体" w:hint="eastAsia"/>
          <w:color w:val="000000"/>
          <w:sz w:val="24"/>
        </w:rPr>
        <w:t>三、质量标准</w:t>
      </w:r>
      <w:bookmarkEnd w:id="1238"/>
    </w:p>
    <w:p w:rsidR="002270DB" w:rsidRDefault="00583212">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2270DB" w:rsidRDefault="00583212">
      <w:pPr>
        <w:spacing w:line="360" w:lineRule="auto"/>
        <w:ind w:firstLineChars="200" w:firstLine="480"/>
        <w:rPr>
          <w:rFonts w:ascii="宋体" w:hAnsi="宋体" w:cs="宋体"/>
          <w:color w:val="000000"/>
          <w:sz w:val="24"/>
        </w:rPr>
      </w:pPr>
      <w:bookmarkStart w:id="1239" w:name="_Toc351203484"/>
      <w:r>
        <w:rPr>
          <w:rFonts w:ascii="宋体" w:hAnsi="宋体" w:cs="宋体" w:hint="eastAsia"/>
          <w:color w:val="000000"/>
          <w:sz w:val="24"/>
        </w:rPr>
        <w:t>四、签约合同价与合同价格形式</w:t>
      </w:r>
      <w:bookmarkEnd w:id="1239"/>
      <w:r>
        <w:rPr>
          <w:rFonts w:ascii="宋体" w:hAnsi="宋体" w:cs="宋体" w:hint="eastAsia"/>
          <w:color w:val="000000"/>
          <w:sz w:val="24"/>
        </w:rPr>
        <w:tab/>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1</w:t>
      </w:r>
      <w:r>
        <w:rPr>
          <w:rFonts w:ascii="宋体" w:hAnsi="宋体" w:cs="宋体" w:hint="eastAsia"/>
          <w:color w:val="000000"/>
          <w:sz w:val="24"/>
        </w:rPr>
        <w:t>.</w:t>
      </w:r>
      <w:r>
        <w:rPr>
          <w:rFonts w:ascii="宋体" w:hAnsi="宋体" w:cs="宋体" w:hint="eastAsia"/>
          <w:color w:val="000000"/>
          <w:sz w:val="24"/>
        </w:rPr>
        <w:t>签约合同价为：</w:t>
      </w:r>
    </w:p>
    <w:p w:rsidR="002270DB" w:rsidRDefault="00583212">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）安全文明施工费：</w:t>
      </w:r>
    </w:p>
    <w:p w:rsidR="002270DB" w:rsidRDefault="00583212">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）材料和工程设备暂估价金额：</w:t>
      </w:r>
    </w:p>
    <w:p w:rsidR="002270DB" w:rsidRDefault="00583212">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）专业工程暂估价金额：</w:t>
      </w:r>
    </w:p>
    <w:p w:rsidR="002270DB" w:rsidRDefault="00583212">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）暂列金额：</w:t>
      </w:r>
    </w:p>
    <w:p w:rsidR="002270DB" w:rsidRDefault="00583212">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w:t>
      </w:r>
      <w:r>
        <w:rPr>
          <w:rFonts w:ascii="宋体" w:hAnsi="宋体" w:cs="宋体" w:hint="eastAsia"/>
          <w:color w:val="000000"/>
          <w:sz w:val="24"/>
        </w:rPr>
        <w:t xml:space="preserve"> (¥</w:t>
      </w:r>
      <w:r>
        <w:rPr>
          <w:rFonts w:ascii="宋体" w:hAnsi="宋体" w:cs="宋体" w:hint="eastAsia"/>
          <w:color w:val="000000"/>
          <w:sz w:val="24"/>
        </w:rPr>
        <w:t>元</w:t>
      </w:r>
      <w:r>
        <w:rPr>
          <w:rFonts w:ascii="宋体" w:hAnsi="宋体" w:cs="宋体" w:hint="eastAsia"/>
          <w:color w:val="000000"/>
          <w:sz w:val="24"/>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sz w:val="24"/>
        </w:rPr>
        <w:t>合同价格形式：</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bookmarkStart w:id="1240" w:name="_Toc351203485"/>
      <w:r>
        <w:rPr>
          <w:rFonts w:ascii="宋体" w:hAnsi="宋体" w:cs="宋体" w:hint="eastAsia"/>
          <w:color w:val="000000"/>
          <w:sz w:val="24"/>
        </w:rPr>
        <w:t>五、</w:t>
      </w:r>
      <w:bookmarkEnd w:id="1240"/>
      <w:r>
        <w:rPr>
          <w:rFonts w:ascii="宋体" w:hAnsi="宋体" w:cs="宋体" w:hint="eastAsia"/>
          <w:color w:val="000000"/>
          <w:sz w:val="24"/>
        </w:rPr>
        <w:t>项目经理</w:t>
      </w:r>
    </w:p>
    <w:p w:rsidR="002270DB" w:rsidRDefault="00583212">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u w:val="single"/>
        </w:rPr>
        <w:t xml:space="preserve">    </w:t>
      </w:r>
      <w:r>
        <w:rPr>
          <w:rFonts w:ascii="宋体" w:hAnsi="宋体" w:cs="宋体" w:hint="eastAsia"/>
          <w:color w:val="000000"/>
          <w:sz w:val="24"/>
          <w:u w:val="single"/>
        </w:rPr>
        <w:t></w:t>
      </w:r>
      <w:r>
        <w:rPr>
          <w:rFonts w:ascii="宋体" w:hAnsi="宋体" w:cs="宋体" w:hint="eastAsia"/>
          <w:color w:val="000000"/>
          <w:sz w:val="24"/>
        </w:rPr>
        <w:t>。</w:t>
      </w:r>
    </w:p>
    <w:p w:rsidR="002270DB" w:rsidRDefault="00583212">
      <w:pPr>
        <w:spacing w:line="360" w:lineRule="auto"/>
        <w:ind w:firstLineChars="200" w:firstLine="480"/>
        <w:rPr>
          <w:rFonts w:ascii="宋体" w:hAnsi="宋体" w:cs="宋体"/>
          <w:color w:val="000000"/>
          <w:sz w:val="24"/>
        </w:rPr>
      </w:pPr>
      <w:bookmarkStart w:id="1241" w:name="_Toc351203486"/>
      <w:r>
        <w:rPr>
          <w:rFonts w:ascii="宋体" w:hAnsi="宋体" w:cs="宋体" w:hint="eastAsia"/>
          <w:color w:val="000000"/>
          <w:sz w:val="24"/>
        </w:rPr>
        <w:t>六、合同文件构成</w:t>
      </w:r>
      <w:bookmarkEnd w:id="1241"/>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1</w:t>
      </w:r>
      <w:r>
        <w:rPr>
          <w:rFonts w:ascii="宋体" w:hAnsi="宋体" w:cs="宋体" w:hint="eastAsia"/>
          <w:color w:val="000000"/>
          <w:sz w:val="24"/>
        </w:rPr>
        <w:t>）中标通知书（如果有）；</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2</w:t>
      </w:r>
      <w:r>
        <w:rPr>
          <w:rFonts w:ascii="宋体" w:hAnsi="宋体" w:cs="宋体" w:hint="eastAsia"/>
          <w:color w:val="000000"/>
          <w:sz w:val="24"/>
        </w:rPr>
        <w:t>）投标函及其附录（如果有）；</w:t>
      </w:r>
      <w:r>
        <w:rPr>
          <w:rFonts w:ascii="宋体" w:hAnsi="宋体" w:cs="宋体" w:hint="eastAsia"/>
          <w:color w:val="000000"/>
          <w:sz w:val="24"/>
        </w:rPr>
        <w:t xml:space="preserve"> </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3</w:t>
      </w:r>
      <w:r>
        <w:rPr>
          <w:rFonts w:ascii="宋体" w:hAnsi="宋体" w:cs="宋体" w:hint="eastAsia"/>
          <w:color w:val="000000"/>
          <w:sz w:val="24"/>
        </w:rPr>
        <w:t>）专用合同条款及其附件；</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4</w:t>
      </w:r>
      <w:r>
        <w:rPr>
          <w:rFonts w:ascii="宋体" w:hAnsi="宋体" w:cs="宋体" w:hint="eastAsia"/>
          <w:color w:val="000000"/>
          <w:sz w:val="24"/>
        </w:rPr>
        <w:t>）通用合同条款；</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5</w:t>
      </w:r>
      <w:r>
        <w:rPr>
          <w:rFonts w:ascii="宋体" w:hAnsi="宋体" w:cs="宋体" w:hint="eastAsia"/>
          <w:color w:val="000000"/>
          <w:sz w:val="24"/>
        </w:rPr>
        <w:t>）技术标准和要求；</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6</w:t>
      </w:r>
      <w:r>
        <w:rPr>
          <w:rFonts w:ascii="宋体" w:hAnsi="宋体" w:cs="宋体" w:hint="eastAsia"/>
          <w:color w:val="000000"/>
          <w:sz w:val="24"/>
        </w:rPr>
        <w:t>）图纸；</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7</w:t>
      </w:r>
      <w:r>
        <w:rPr>
          <w:rFonts w:ascii="宋体" w:hAnsi="宋体" w:cs="宋体" w:hint="eastAsia"/>
          <w:color w:val="000000"/>
          <w:sz w:val="24"/>
        </w:rPr>
        <w:t>）已标价工程量清单或预算书；</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w:t>
      </w:r>
      <w:r>
        <w:rPr>
          <w:rFonts w:ascii="宋体" w:hAnsi="宋体" w:cs="宋体" w:hint="eastAsia"/>
          <w:color w:val="000000"/>
          <w:sz w:val="24"/>
        </w:rPr>
        <w:t>8</w:t>
      </w:r>
      <w:r>
        <w:rPr>
          <w:rFonts w:ascii="宋体" w:hAnsi="宋体" w:cs="宋体" w:hint="eastAsia"/>
          <w:color w:val="000000"/>
          <w:sz w:val="24"/>
        </w:rPr>
        <w:t>）其他合同文件。</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2270DB" w:rsidRDefault="00583212">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2270DB" w:rsidRDefault="00583212">
      <w:pPr>
        <w:spacing w:line="360" w:lineRule="auto"/>
        <w:ind w:firstLineChars="200" w:firstLine="480"/>
        <w:rPr>
          <w:rFonts w:ascii="宋体" w:hAnsi="宋体" w:cs="宋体"/>
          <w:color w:val="000000"/>
          <w:sz w:val="24"/>
        </w:rPr>
      </w:pPr>
      <w:bookmarkStart w:id="1242" w:name="_Toc351203487"/>
      <w:r>
        <w:rPr>
          <w:rFonts w:ascii="宋体" w:hAnsi="宋体" w:cs="宋体" w:hint="eastAsia"/>
          <w:color w:val="000000"/>
          <w:sz w:val="24"/>
        </w:rPr>
        <w:t>七、承诺</w:t>
      </w:r>
      <w:bookmarkEnd w:id="1242"/>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1.</w:t>
      </w:r>
      <w:r>
        <w:rPr>
          <w:rFonts w:ascii="宋体" w:hAnsi="宋体" w:cs="宋体" w:hint="eastAsia"/>
          <w:bCs/>
          <w:color w:val="000000"/>
          <w:sz w:val="24"/>
        </w:rPr>
        <w:t>发包人承诺按照法律规定履行项目审批手续、筹集工程建设资金并按照</w:t>
      </w:r>
      <w:r>
        <w:rPr>
          <w:rFonts w:ascii="宋体" w:hAnsi="宋体" w:cs="宋体" w:hint="eastAsia"/>
          <w:bCs/>
          <w:color w:val="000000"/>
          <w:sz w:val="24"/>
        </w:rPr>
        <w:t>合同约定的期限和方式支付合同价款。</w:t>
      </w:r>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2.</w:t>
      </w:r>
      <w:r>
        <w:rPr>
          <w:rFonts w:ascii="宋体" w:hAnsi="宋体" w:cs="宋体" w:hint="eastAsia"/>
          <w:bCs/>
          <w:color w:val="000000"/>
          <w:sz w:val="24"/>
        </w:rPr>
        <w:t>承包人承诺按照法律规定及合同约定组织完成工程施工，确保工程质量和安全，不进行转包及违法分包，并在缺陷责任期及保修期内承担相应的工程维修责任。</w:t>
      </w:r>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3.</w:t>
      </w:r>
      <w:r>
        <w:rPr>
          <w:rFonts w:ascii="宋体" w:hAnsi="宋体" w:cs="宋体" w:hint="eastAsia"/>
          <w:bCs/>
          <w:color w:val="000000"/>
          <w:sz w:val="24"/>
        </w:rPr>
        <w:t>发包人和承包人通过招投标形式签订合同的，双方理解并承诺不再就同一工程另行签订</w:t>
      </w:r>
      <w:r>
        <w:rPr>
          <w:rFonts w:ascii="宋体" w:hAnsi="宋体" w:cs="宋体" w:hint="eastAsia"/>
          <w:bCs/>
          <w:color w:val="000000"/>
          <w:sz w:val="24"/>
        </w:rPr>
        <w:lastRenderedPageBreak/>
        <w:t>与合同实质性内容相背离的协议。</w:t>
      </w:r>
    </w:p>
    <w:p w:rsidR="002270DB" w:rsidRDefault="00583212">
      <w:pPr>
        <w:spacing w:line="360" w:lineRule="auto"/>
        <w:ind w:firstLineChars="200" w:firstLine="480"/>
        <w:rPr>
          <w:rFonts w:ascii="宋体" w:hAnsi="宋体" w:cs="宋体"/>
          <w:color w:val="000000"/>
          <w:sz w:val="24"/>
        </w:rPr>
      </w:pPr>
      <w:bookmarkStart w:id="1243" w:name="_Toc351203488"/>
      <w:r>
        <w:rPr>
          <w:rFonts w:ascii="宋体" w:hAnsi="宋体" w:cs="宋体" w:hint="eastAsia"/>
          <w:color w:val="000000"/>
          <w:sz w:val="24"/>
        </w:rPr>
        <w:t>八、词语含义</w:t>
      </w:r>
      <w:bookmarkEnd w:id="1243"/>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2270DB" w:rsidRDefault="00583212">
      <w:pPr>
        <w:spacing w:line="360" w:lineRule="auto"/>
        <w:ind w:firstLineChars="200" w:firstLine="480"/>
        <w:rPr>
          <w:rFonts w:ascii="宋体" w:hAnsi="宋体" w:cs="宋体"/>
          <w:color w:val="000000"/>
          <w:sz w:val="24"/>
        </w:rPr>
      </w:pPr>
      <w:bookmarkStart w:id="1244" w:name="_Toc351203489"/>
      <w:r>
        <w:rPr>
          <w:rFonts w:ascii="宋体" w:hAnsi="宋体" w:cs="宋体" w:hint="eastAsia"/>
          <w:color w:val="000000"/>
          <w:sz w:val="24"/>
        </w:rPr>
        <w:t>九、签订时间</w:t>
      </w:r>
      <w:bookmarkEnd w:id="1244"/>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2270DB" w:rsidRDefault="00583212">
      <w:pPr>
        <w:spacing w:line="360" w:lineRule="auto"/>
        <w:ind w:firstLineChars="200" w:firstLine="480"/>
        <w:rPr>
          <w:rFonts w:ascii="宋体" w:hAnsi="宋体" w:cs="宋体"/>
          <w:color w:val="000000"/>
          <w:sz w:val="24"/>
        </w:rPr>
      </w:pPr>
      <w:bookmarkStart w:id="1245" w:name="_Toc351203490"/>
      <w:r>
        <w:rPr>
          <w:rFonts w:ascii="宋体" w:hAnsi="宋体" w:cs="宋体" w:hint="eastAsia"/>
          <w:color w:val="000000"/>
          <w:sz w:val="24"/>
        </w:rPr>
        <w:t>十、签订地点</w:t>
      </w:r>
      <w:bookmarkEnd w:id="1245"/>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2270DB" w:rsidRDefault="00583212">
      <w:pPr>
        <w:spacing w:line="360" w:lineRule="auto"/>
        <w:ind w:firstLineChars="200" w:firstLine="480"/>
        <w:rPr>
          <w:rFonts w:ascii="宋体" w:hAnsi="宋体" w:cs="宋体"/>
          <w:color w:val="000000"/>
          <w:sz w:val="24"/>
        </w:rPr>
      </w:pPr>
      <w:bookmarkStart w:id="1246" w:name="_Toc351203491"/>
      <w:r>
        <w:rPr>
          <w:rFonts w:ascii="宋体" w:hAnsi="宋体" w:cs="宋体" w:hint="eastAsia"/>
          <w:color w:val="000000"/>
          <w:sz w:val="24"/>
        </w:rPr>
        <w:t>十一、补充协议</w:t>
      </w:r>
      <w:bookmarkEnd w:id="1246"/>
    </w:p>
    <w:p w:rsidR="002270DB" w:rsidRDefault="00583212">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2270DB" w:rsidRDefault="00583212">
      <w:pPr>
        <w:spacing w:line="360" w:lineRule="auto"/>
        <w:ind w:firstLineChars="200" w:firstLine="480"/>
        <w:rPr>
          <w:rFonts w:ascii="宋体" w:hAnsi="宋体" w:cs="宋体"/>
          <w:color w:val="000000"/>
          <w:sz w:val="24"/>
        </w:rPr>
      </w:pPr>
      <w:bookmarkStart w:id="1247" w:name="_Toc351203492"/>
      <w:r>
        <w:rPr>
          <w:rFonts w:ascii="宋体" w:hAnsi="宋体" w:cs="宋体" w:hint="eastAsia"/>
          <w:color w:val="000000"/>
          <w:sz w:val="24"/>
        </w:rPr>
        <w:t>十二、合同生效</w:t>
      </w:r>
      <w:bookmarkEnd w:id="1247"/>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2270DB" w:rsidRDefault="00583212">
      <w:pPr>
        <w:spacing w:line="360" w:lineRule="auto"/>
        <w:ind w:firstLineChars="200" w:firstLine="480"/>
        <w:rPr>
          <w:rFonts w:ascii="宋体" w:hAnsi="宋体" w:cs="宋体"/>
          <w:color w:val="000000"/>
          <w:sz w:val="24"/>
        </w:rPr>
      </w:pPr>
      <w:bookmarkStart w:id="1248" w:name="_Toc351203493"/>
      <w:r>
        <w:rPr>
          <w:rFonts w:ascii="宋体" w:hAnsi="宋体" w:cs="宋体" w:hint="eastAsia"/>
          <w:color w:val="000000"/>
          <w:sz w:val="24"/>
        </w:rPr>
        <w:t>十三、合同份数</w:t>
      </w:r>
      <w:bookmarkEnd w:id="1248"/>
    </w:p>
    <w:p w:rsidR="002270DB" w:rsidRDefault="00583212">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2270DB" w:rsidRDefault="002270DB">
      <w:pPr>
        <w:spacing w:line="360" w:lineRule="auto"/>
        <w:ind w:firstLineChars="200" w:firstLine="480"/>
        <w:rPr>
          <w:rFonts w:ascii="宋体" w:hAnsi="宋体" w:cs="宋体"/>
          <w:bCs/>
          <w:color w:val="000000"/>
          <w:sz w:val="24"/>
        </w:rPr>
      </w:pPr>
    </w:p>
    <w:p w:rsidR="002270DB" w:rsidRDefault="00583212">
      <w:pPr>
        <w:spacing w:line="360" w:lineRule="auto"/>
        <w:ind w:firstLineChars="250" w:firstLine="525"/>
        <w:rPr>
          <w:rFonts w:ascii="宋体" w:hAnsi="宋体" w:cs="宋体"/>
          <w:color w:val="000000"/>
          <w:szCs w:val="21"/>
        </w:rPr>
      </w:pPr>
      <w:r>
        <w:rPr>
          <w:rFonts w:ascii="宋体" w:hAnsi="宋体" w:cs="宋体" w:hint="eastAsia"/>
          <w:color w:val="000000"/>
          <w:szCs w:val="21"/>
        </w:rPr>
        <w:t>发包人：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承包人：</w:t>
      </w:r>
      <w:r>
        <w:rPr>
          <w:rFonts w:ascii="宋体" w:hAnsi="宋体" w:cs="宋体" w:hint="eastAsia"/>
          <w:color w:val="000000"/>
          <w:szCs w:val="21"/>
        </w:rPr>
        <w:t xml:space="preserve">  (</w:t>
      </w:r>
      <w:r>
        <w:rPr>
          <w:rFonts w:ascii="宋体" w:hAnsi="宋体" w:cs="宋体" w:hint="eastAsia"/>
          <w:color w:val="000000"/>
          <w:szCs w:val="21"/>
        </w:rPr>
        <w:t>公章</w:t>
      </w:r>
      <w:r>
        <w:rPr>
          <w:rFonts w:ascii="宋体" w:hAnsi="宋体" w:cs="宋体" w:hint="eastAsia"/>
          <w:color w:val="000000"/>
          <w:szCs w:val="21"/>
        </w:rPr>
        <w:t>)</w:t>
      </w:r>
    </w:p>
    <w:p w:rsidR="002270DB" w:rsidRDefault="002270DB">
      <w:pPr>
        <w:spacing w:line="360" w:lineRule="auto"/>
        <w:rPr>
          <w:rFonts w:ascii="宋体" w:hAnsi="宋体" w:cs="宋体"/>
          <w:color w:val="000000"/>
          <w:szCs w:val="21"/>
          <w:u w:val="single"/>
        </w:rPr>
      </w:pPr>
    </w:p>
    <w:p w:rsidR="002270DB" w:rsidRDefault="00583212">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法定代表人或其委托代理人：</w:t>
      </w:r>
      <w:r>
        <w:rPr>
          <w:rFonts w:ascii="宋体" w:hAnsi="宋体" w:cs="宋体" w:hint="eastAsia"/>
          <w:color w:val="000000"/>
          <w:szCs w:val="21"/>
        </w:rPr>
        <w:t xml:space="preserve">  </w:t>
      </w:r>
      <w:r>
        <w:rPr>
          <w:rFonts w:ascii="宋体" w:hAnsi="宋体" w:cs="宋体" w:hint="eastAsia"/>
          <w:color w:val="000000"/>
          <w:szCs w:val="21"/>
        </w:rPr>
        <w:t>（签字）　　　法定代表人或其委托代理人：（签字）</w:t>
      </w:r>
      <w:r>
        <w:rPr>
          <w:rFonts w:ascii="宋体" w:hAnsi="宋体" w:cs="宋体" w:hint="eastAsia"/>
          <w:color w:val="000000"/>
          <w:szCs w:val="21"/>
        </w:rPr>
        <w:t xml:space="preserve">  </w:t>
      </w:r>
      <w:r>
        <w:rPr>
          <w:rFonts w:ascii="宋体" w:hAnsi="宋体" w:cs="宋体" w:hint="eastAsia"/>
          <w:color w:val="000000"/>
          <w:szCs w:val="21"/>
        </w:rPr>
        <w:t xml:space="preserve">　　　　</w:t>
      </w:r>
      <w:r>
        <w:rPr>
          <w:rFonts w:ascii="宋体" w:hAnsi="宋体" w:cs="宋体" w:hint="eastAsia"/>
          <w:color w:val="000000"/>
          <w:szCs w:val="21"/>
        </w:rPr>
        <w:t xml:space="preserve">          </w:t>
      </w:r>
    </w:p>
    <w:p w:rsidR="002270DB" w:rsidRDefault="00583212">
      <w:pPr>
        <w:spacing w:line="360" w:lineRule="auto"/>
        <w:ind w:firstLineChars="200" w:firstLine="420"/>
        <w:rPr>
          <w:rFonts w:ascii="宋体" w:hAnsi="宋体" w:cs="宋体"/>
          <w:color w:val="000000"/>
          <w:szCs w:val="21"/>
        </w:rPr>
      </w:pP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地</w:t>
      </w:r>
      <w:r>
        <w:rPr>
          <w:rFonts w:ascii="宋体" w:hAnsi="宋体" w:cs="宋体" w:hint="eastAsia"/>
          <w:color w:val="000000"/>
          <w:szCs w:val="21"/>
        </w:rPr>
        <w:t xml:space="preserve">  </w:t>
      </w:r>
      <w:r>
        <w:rPr>
          <w:rFonts w:ascii="宋体" w:hAnsi="宋体" w:cs="宋体" w:hint="eastAsia"/>
          <w:color w:val="000000"/>
          <w:szCs w:val="21"/>
        </w:rPr>
        <w:t>址：</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2270DB" w:rsidRDefault="00583212">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w:t>
      </w:r>
      <w:r>
        <w:rPr>
          <w:rFonts w:ascii="宋体" w:hAnsi="宋体" w:cs="宋体" w:hint="eastAsia"/>
          <w:color w:val="000000"/>
          <w:szCs w:val="21"/>
        </w:rPr>
        <w:t>委托代理人：</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2270DB" w:rsidRDefault="00583212">
      <w:pPr>
        <w:spacing w:line="360" w:lineRule="auto"/>
        <w:ind w:firstLineChars="200" w:firstLine="420"/>
        <w:rPr>
          <w:rFonts w:ascii="宋体" w:hAnsi="宋体" w:cs="宋体"/>
          <w:color w:val="000000"/>
          <w:szCs w:val="21"/>
        </w:rPr>
      </w:pP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电</w:t>
      </w:r>
      <w:r>
        <w:rPr>
          <w:rFonts w:ascii="宋体" w:hAnsi="宋体" w:cs="宋体" w:hint="eastAsia"/>
          <w:color w:val="000000"/>
          <w:szCs w:val="21"/>
        </w:rPr>
        <w:t xml:space="preserve">    </w:t>
      </w:r>
      <w:r>
        <w:rPr>
          <w:rFonts w:ascii="宋体" w:hAnsi="宋体" w:cs="宋体" w:hint="eastAsia"/>
          <w:color w:val="000000"/>
          <w:szCs w:val="21"/>
        </w:rPr>
        <w:t>话：</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2270DB" w:rsidRDefault="00583212">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rPr>
        <w:t xml:space="preserve">        </w:t>
      </w:r>
      <w:r>
        <w:rPr>
          <w:rFonts w:ascii="宋体" w:hAnsi="宋体" w:cs="宋体" w:hint="eastAsia"/>
          <w:color w:val="000000"/>
          <w:szCs w:val="21"/>
        </w:rPr>
        <w:t>开户银行：</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r>
        <w:rPr>
          <w:rFonts w:ascii="宋体" w:hAnsi="宋体" w:cs="宋体" w:hint="eastAsia"/>
          <w:color w:val="000000"/>
          <w:szCs w:val="21"/>
          <w:u w:val="single"/>
        </w:rPr>
        <w:t xml:space="preserve">   </w:t>
      </w:r>
    </w:p>
    <w:p w:rsidR="002270DB" w:rsidRDefault="00583212">
      <w:pPr>
        <w:spacing w:line="360" w:lineRule="auto"/>
        <w:ind w:firstLineChars="200" w:firstLine="420"/>
        <w:rPr>
          <w:rFonts w:ascii="宋体" w:hAnsi="宋体" w:cs="宋体"/>
          <w:color w:val="000000"/>
          <w:szCs w:val="21"/>
        </w:rPr>
      </w:pPr>
      <w:r>
        <w:rPr>
          <w:rFonts w:ascii="宋体" w:hAnsi="宋体" w:cs="宋体" w:hint="eastAsia"/>
          <w:color w:val="000000"/>
          <w:szCs w:val="21"/>
        </w:rPr>
        <w:t>账</w:t>
      </w:r>
      <w:r>
        <w:rPr>
          <w:rFonts w:ascii="宋体" w:hAnsi="宋体" w:cs="宋体" w:hint="eastAsia"/>
          <w:color w:val="000000"/>
          <w:szCs w:val="21"/>
        </w:rPr>
        <w:t xml:space="preserve">    </w:t>
      </w:r>
      <w:r>
        <w:rPr>
          <w:rFonts w:ascii="宋体" w:hAnsi="宋体" w:cs="宋体" w:hint="eastAsia"/>
          <w:color w:val="000000"/>
          <w:szCs w:val="21"/>
        </w:rPr>
        <w:t>号：账</w:t>
      </w:r>
      <w:r>
        <w:rPr>
          <w:rFonts w:ascii="宋体" w:hAnsi="宋体" w:cs="宋体" w:hint="eastAsia"/>
          <w:color w:val="000000"/>
          <w:szCs w:val="21"/>
        </w:rPr>
        <w:t xml:space="preserve">    </w:t>
      </w:r>
      <w:r>
        <w:rPr>
          <w:rFonts w:ascii="宋体" w:hAnsi="宋体" w:cs="宋体" w:hint="eastAsia"/>
          <w:color w:val="000000"/>
          <w:szCs w:val="21"/>
        </w:rPr>
        <w:t>号：</w:t>
      </w:r>
      <w:r>
        <w:rPr>
          <w:rFonts w:ascii="宋体" w:hAnsi="宋体" w:cs="宋体" w:hint="eastAsia"/>
          <w:color w:val="000000"/>
          <w:szCs w:val="21"/>
          <w:u w:val="single"/>
        </w:rPr>
        <w:t></w:t>
      </w:r>
      <w:r>
        <w:rPr>
          <w:rFonts w:ascii="宋体" w:hAnsi="宋体" w:cs="宋体" w:hint="eastAsia"/>
          <w:color w:val="000000"/>
          <w:szCs w:val="21"/>
          <w:u w:val="single"/>
        </w:rPr>
        <w:t xml:space="preserve">     </w:t>
      </w:r>
      <w:r>
        <w:rPr>
          <w:rFonts w:ascii="宋体" w:hAnsi="宋体" w:cs="宋体" w:hint="eastAsia"/>
          <w:color w:val="000000"/>
          <w:szCs w:val="21"/>
          <w:u w:val="single"/>
        </w:rPr>
        <w:t></w:t>
      </w:r>
    </w:p>
    <w:p w:rsidR="002270DB" w:rsidRDefault="002270DB">
      <w:pPr>
        <w:spacing w:line="360" w:lineRule="auto"/>
        <w:ind w:firstLineChars="200" w:firstLine="420"/>
        <w:rPr>
          <w:rFonts w:ascii="宋体" w:hAnsi="宋体" w:cs="宋体"/>
          <w:color w:val="000000"/>
          <w:szCs w:val="21"/>
        </w:rPr>
      </w:pPr>
    </w:p>
    <w:p w:rsidR="002270DB" w:rsidRDefault="00583212">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招标代理机构：</w:t>
      </w:r>
      <w:r>
        <w:rPr>
          <w:rFonts w:ascii="宋体" w:hAnsi="宋体" w:cs="宋体" w:hint="eastAsia"/>
          <w:bCs/>
          <w:color w:val="000000"/>
          <w:sz w:val="24"/>
        </w:rPr>
        <w:t xml:space="preserve">                        </w:t>
      </w:r>
    </w:p>
    <w:p w:rsidR="002270DB" w:rsidRDefault="00583212">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2270DB" w:rsidRDefault="00583212">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w:t>
      </w:r>
      <w:r>
        <w:rPr>
          <w:rFonts w:ascii="宋体" w:hAnsi="宋体" w:cs="宋体" w:hint="eastAsia"/>
          <w:bCs/>
          <w:color w:val="000000"/>
          <w:sz w:val="24"/>
        </w:rPr>
        <w:t xml:space="preserve"> 2020</w:t>
      </w:r>
      <w:r>
        <w:rPr>
          <w:rFonts w:ascii="宋体" w:hAnsi="宋体" w:cs="宋体" w:hint="eastAsia"/>
          <w:bCs/>
          <w:color w:val="000000"/>
          <w:sz w:val="24"/>
        </w:rPr>
        <w:t>年</w:t>
      </w:r>
      <w:r>
        <w:rPr>
          <w:rFonts w:ascii="宋体" w:hAnsi="宋体" w:cs="宋体" w:hint="eastAsia"/>
          <w:bCs/>
          <w:color w:val="000000"/>
          <w:sz w:val="24"/>
        </w:rPr>
        <w:t xml:space="preserve">   </w:t>
      </w:r>
      <w:r>
        <w:rPr>
          <w:rFonts w:ascii="宋体" w:hAnsi="宋体" w:cs="宋体" w:hint="eastAsia"/>
          <w:bCs/>
          <w:color w:val="000000"/>
          <w:sz w:val="24"/>
        </w:rPr>
        <w:t>月</w:t>
      </w:r>
      <w:r>
        <w:rPr>
          <w:rFonts w:ascii="宋体" w:hAnsi="宋体" w:cs="宋体" w:hint="eastAsia"/>
          <w:bCs/>
          <w:color w:val="000000"/>
          <w:sz w:val="24"/>
        </w:rPr>
        <w:t xml:space="preserve">    </w:t>
      </w:r>
      <w:r>
        <w:rPr>
          <w:rFonts w:ascii="宋体" w:hAnsi="宋体" w:cs="宋体" w:hint="eastAsia"/>
          <w:bCs/>
          <w:color w:val="000000"/>
          <w:sz w:val="24"/>
        </w:rPr>
        <w:t>日</w:t>
      </w:r>
    </w:p>
    <w:p w:rsidR="002270DB" w:rsidRDefault="002270DB">
      <w:pPr>
        <w:spacing w:line="360" w:lineRule="auto"/>
        <w:ind w:firstLineChars="200" w:firstLine="420"/>
        <w:rPr>
          <w:rFonts w:ascii="宋体" w:hAnsi="宋体" w:cs="宋体"/>
          <w:color w:val="000000"/>
          <w:szCs w:val="21"/>
        </w:rPr>
      </w:pPr>
      <w:bookmarkStart w:id="1249" w:name="_Toc201287626"/>
      <w:bookmarkStart w:id="1250" w:name="_Toc13104"/>
      <w:bookmarkStart w:id="1251" w:name="_Toc14107"/>
    </w:p>
    <w:p w:rsidR="002270DB" w:rsidRDefault="002270DB"/>
    <w:p w:rsidR="002270DB" w:rsidRDefault="002270DB"/>
    <w:p w:rsidR="002270DB" w:rsidRDefault="00583212">
      <w:pPr>
        <w:pStyle w:val="1"/>
        <w:spacing w:line="360" w:lineRule="auto"/>
        <w:jc w:val="center"/>
        <w:rPr>
          <w:rFonts w:ascii="宋体" w:hAnsi="宋体" w:cs="宋体"/>
          <w:color w:val="000000"/>
          <w:szCs w:val="32"/>
        </w:rPr>
      </w:pPr>
      <w:r>
        <w:rPr>
          <w:rFonts w:ascii="宋体" w:hAnsi="宋体" w:cs="宋体" w:hint="eastAsia"/>
          <w:color w:val="000000"/>
          <w:szCs w:val="32"/>
        </w:rPr>
        <w:lastRenderedPageBreak/>
        <w:t>第五</w:t>
      </w:r>
      <w:bookmarkEnd w:id="1249"/>
      <w:bookmarkEnd w:id="1250"/>
      <w:bookmarkEnd w:id="1251"/>
      <w:r>
        <w:rPr>
          <w:rFonts w:ascii="宋体" w:hAnsi="宋体" w:cs="宋体" w:hint="eastAsia"/>
          <w:color w:val="000000"/>
          <w:szCs w:val="32"/>
        </w:rPr>
        <w:t>部分</w:t>
      </w:r>
      <w:r>
        <w:rPr>
          <w:rFonts w:ascii="宋体" w:hAnsi="宋体" w:cs="宋体" w:hint="eastAsia"/>
          <w:color w:val="000000"/>
          <w:szCs w:val="32"/>
        </w:rPr>
        <w:t xml:space="preserve">  </w:t>
      </w:r>
      <w:r>
        <w:rPr>
          <w:rFonts w:ascii="宋体" w:hAnsi="宋体" w:cs="宋体" w:hint="eastAsia"/>
          <w:color w:val="000000"/>
          <w:szCs w:val="32"/>
        </w:rPr>
        <w:t>工程量清单</w:t>
      </w: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2270DB">
      <w:pPr>
        <w:autoSpaceDE w:val="0"/>
        <w:autoSpaceDN w:val="0"/>
        <w:adjustRightInd w:val="0"/>
        <w:spacing w:line="360" w:lineRule="auto"/>
        <w:jc w:val="center"/>
        <w:rPr>
          <w:rFonts w:ascii="宋体" w:hAnsi="宋体" w:cs="宋体"/>
          <w:b/>
          <w:bCs/>
          <w:color w:val="000000"/>
          <w:kern w:val="0"/>
          <w:sz w:val="28"/>
          <w:szCs w:val="28"/>
        </w:rPr>
      </w:pPr>
    </w:p>
    <w:p w:rsidR="002270DB" w:rsidRDefault="00583212">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另附</w:t>
      </w:r>
      <w:r>
        <w:rPr>
          <w:rFonts w:ascii="宋体" w:hAnsi="宋体" w:cs="宋体" w:hint="eastAsia"/>
          <w:color w:val="000000"/>
          <w:kern w:val="0"/>
          <w:sz w:val="32"/>
          <w:szCs w:val="32"/>
        </w:rPr>
        <w:br w:type="page"/>
      </w:r>
    </w:p>
    <w:p w:rsidR="002270DB" w:rsidRDefault="00583212">
      <w:pPr>
        <w:pStyle w:val="1"/>
        <w:spacing w:line="360" w:lineRule="auto"/>
        <w:jc w:val="center"/>
        <w:rPr>
          <w:rFonts w:ascii="宋体" w:hAnsi="宋体"/>
          <w:color w:val="000000"/>
          <w:szCs w:val="32"/>
        </w:rPr>
      </w:pPr>
      <w:bookmarkStart w:id="1252" w:name="_Toc415209328"/>
      <w:bookmarkStart w:id="1253" w:name="_Toc201287629"/>
      <w:bookmarkStart w:id="1254" w:name="_Toc20029"/>
      <w:r>
        <w:rPr>
          <w:rFonts w:ascii="宋体" w:hAnsi="宋体" w:hint="eastAsia"/>
          <w:color w:val="000000"/>
          <w:szCs w:val="32"/>
        </w:rPr>
        <w:lastRenderedPageBreak/>
        <w:t>第六部分技术标准和要求</w:t>
      </w:r>
      <w:bookmarkEnd w:id="1252"/>
      <w:bookmarkEnd w:id="1253"/>
      <w:bookmarkEnd w:id="1254"/>
    </w:p>
    <w:p w:rsidR="002270DB" w:rsidRDefault="00583212">
      <w:pPr>
        <w:pStyle w:val="2"/>
        <w:spacing w:before="120" w:after="120" w:line="360" w:lineRule="auto"/>
        <w:rPr>
          <w:rFonts w:ascii="宋体" w:eastAsia="宋体" w:hAnsi="宋体" w:cs="TimesNewRomanPSMT"/>
          <w:color w:val="000000"/>
          <w:kern w:val="0"/>
          <w:sz w:val="28"/>
          <w:szCs w:val="28"/>
        </w:rPr>
      </w:pPr>
      <w:bookmarkStart w:id="1255" w:name="_Toc194999248"/>
      <w:bookmarkStart w:id="1256" w:name="_Toc415209329"/>
      <w:bookmarkStart w:id="1257" w:name="_Toc30802"/>
      <w:bookmarkStart w:id="1258" w:name="_Toc201287630"/>
      <w:r>
        <w:rPr>
          <w:rFonts w:ascii="宋体" w:eastAsia="宋体" w:hAnsi="宋体" w:cs="TimesNewRomanPSMT" w:hint="eastAsia"/>
          <w:color w:val="000000"/>
          <w:kern w:val="0"/>
          <w:sz w:val="28"/>
          <w:szCs w:val="28"/>
        </w:rPr>
        <w:t>1.</w:t>
      </w:r>
      <w:r>
        <w:rPr>
          <w:rFonts w:ascii="宋体" w:eastAsia="宋体" w:hAnsi="宋体" w:cs="TimesNewRomanPSMT" w:hint="eastAsia"/>
          <w:color w:val="000000"/>
          <w:kern w:val="0"/>
          <w:sz w:val="28"/>
          <w:szCs w:val="28"/>
        </w:rPr>
        <w:t>工程建设条件</w:t>
      </w:r>
      <w:bookmarkEnd w:id="1255"/>
      <w:bookmarkEnd w:id="1256"/>
      <w:bookmarkEnd w:id="1257"/>
      <w:bookmarkEnd w:id="1258"/>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1</w:t>
      </w:r>
      <w:r>
        <w:rPr>
          <w:rFonts w:ascii="宋体" w:hAnsi="宋体" w:hint="eastAsia"/>
          <w:color w:val="000000"/>
          <w:sz w:val="24"/>
        </w:rPr>
        <w:t>、现场施工条件：现场已具备施工条件。</w:t>
      </w:r>
    </w:p>
    <w:p w:rsidR="002270DB" w:rsidRDefault="00583212">
      <w:pPr>
        <w:pStyle w:val="2"/>
        <w:spacing w:before="120" w:after="120" w:line="360" w:lineRule="auto"/>
        <w:rPr>
          <w:rFonts w:ascii="宋体" w:eastAsia="宋体" w:hAnsi="宋体" w:cs="TimesNewRomanPSMT"/>
          <w:color w:val="000000"/>
          <w:kern w:val="0"/>
          <w:sz w:val="28"/>
          <w:szCs w:val="28"/>
        </w:rPr>
      </w:pPr>
      <w:bookmarkStart w:id="1259" w:name="_Toc415209330"/>
      <w:bookmarkStart w:id="1260" w:name="_Toc20805"/>
      <w:r>
        <w:rPr>
          <w:rFonts w:ascii="宋体" w:eastAsia="宋体" w:hAnsi="宋体" w:cs="TimesNewRomanPSMT" w:hint="eastAsia"/>
          <w:color w:val="000000"/>
          <w:kern w:val="0"/>
          <w:sz w:val="28"/>
          <w:szCs w:val="28"/>
        </w:rPr>
        <w:t>2</w:t>
      </w:r>
      <w:r>
        <w:rPr>
          <w:rFonts w:ascii="宋体" w:eastAsia="宋体" w:hAnsi="宋体" w:cs="TimesNewRomanPSMT" w:hint="eastAsia"/>
          <w:color w:val="000000"/>
          <w:kern w:val="0"/>
          <w:sz w:val="28"/>
          <w:szCs w:val="28"/>
        </w:rPr>
        <w:t>、基本要求</w:t>
      </w:r>
      <w:bookmarkEnd w:id="1259"/>
      <w:bookmarkEnd w:id="1260"/>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2.1</w:t>
      </w:r>
      <w:r>
        <w:rPr>
          <w:rFonts w:ascii="宋体" w:hAnsi="宋体" w:hint="eastAsia"/>
          <w:color w:val="000000"/>
          <w:sz w:val="24"/>
        </w:rPr>
        <w:t>本工程项目管理目标：</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2.1.1</w:t>
      </w:r>
      <w:r>
        <w:rPr>
          <w:rFonts w:ascii="宋体" w:hAnsi="宋体" w:hint="eastAsia"/>
          <w:color w:val="000000"/>
          <w:sz w:val="24"/>
        </w:rPr>
        <w:t>质量：合格；</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2.1.2</w:t>
      </w:r>
      <w:r>
        <w:rPr>
          <w:rFonts w:ascii="宋体" w:hAnsi="宋体" w:hint="eastAsia"/>
          <w:color w:val="000000"/>
          <w:sz w:val="24"/>
        </w:rPr>
        <w:t>施工工期：同投标人须知前附表；</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2.1.3</w:t>
      </w:r>
      <w:r>
        <w:rPr>
          <w:rFonts w:ascii="宋体" w:hAnsi="宋体" w:hint="eastAsia"/>
          <w:color w:val="000000"/>
          <w:sz w:val="24"/>
        </w:rPr>
        <w:t>施工现场应做好安全生产及文明施工。</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2.2</w:t>
      </w:r>
      <w:r>
        <w:rPr>
          <w:rFonts w:ascii="宋体" w:hAnsi="宋体" w:hint="eastAsia"/>
          <w:color w:val="000000"/>
          <w:sz w:val="24"/>
        </w:rPr>
        <w:t>承包人必须按照本工程的施工图纸及国家现行施工验收规范、质量检验评定标准组织施工。建立和健全质量保证体系，以承包人主体行为规范和施工人员的工作质量确保施工质量。</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2.3</w:t>
      </w:r>
      <w:r>
        <w:rPr>
          <w:rFonts w:ascii="宋体" w:hAnsi="宋体" w:hint="eastAsia"/>
          <w:color w:val="000000"/>
          <w:sz w:val="24"/>
        </w:rPr>
        <w:t>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2.4</w:t>
      </w:r>
      <w:r>
        <w:rPr>
          <w:rFonts w:ascii="宋体" w:hAnsi="宋体" w:hint="eastAsia"/>
          <w:color w:val="000000"/>
          <w:sz w:val="24"/>
        </w:rPr>
        <w:t>建筑工程采用的主要材料、半成品、成品、建筑构配件、器具和设备应进行现场验收。凡涉及安全、功能的有关产品，应按各分部工程质</w:t>
      </w:r>
      <w:r>
        <w:rPr>
          <w:rFonts w:ascii="宋体" w:hAnsi="宋体" w:hint="eastAsia"/>
          <w:color w:val="000000"/>
          <w:sz w:val="24"/>
        </w:rPr>
        <w:t>量验收规范规定进行复验和抽验，并经监理工程师（建设单位技术负责人）签字认可。</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2.5</w:t>
      </w:r>
      <w:r>
        <w:rPr>
          <w:rFonts w:ascii="宋体" w:hAnsi="宋体" w:hint="eastAsia"/>
          <w:color w:val="000000"/>
          <w:sz w:val="24"/>
        </w:rPr>
        <w:t>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2.6</w:t>
      </w:r>
      <w:r>
        <w:rPr>
          <w:rFonts w:ascii="宋体" w:hAnsi="宋体" w:hint="eastAsia"/>
          <w:color w:val="000000"/>
          <w:sz w:val="24"/>
        </w:rPr>
        <w:t>承包人必须编制切实可行的施工进度计划，以保证施工连续均衡、有节奏地</w:t>
      </w:r>
      <w:r>
        <w:rPr>
          <w:rFonts w:ascii="宋体" w:hAnsi="宋体" w:hint="eastAsia"/>
          <w:color w:val="000000"/>
          <w:sz w:val="24"/>
        </w:rPr>
        <w:t>进行，合理使用人力、物力和财力，确保工程按期完成。</w:t>
      </w:r>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2.7</w:t>
      </w:r>
      <w:r>
        <w:rPr>
          <w:rFonts w:ascii="宋体" w:hAnsi="宋体" w:hint="eastAsia"/>
          <w:color w:val="000000"/>
          <w:sz w:val="24"/>
        </w:rPr>
        <w:t>承包人应建立和健全安全生产保障体系和安全生产责任制，认真执行《建筑施工安全检查标准（</w:t>
      </w:r>
      <w:r>
        <w:rPr>
          <w:rFonts w:ascii="宋体" w:hAnsi="宋体" w:hint="eastAsia"/>
          <w:color w:val="000000"/>
          <w:sz w:val="24"/>
        </w:rPr>
        <w:t>JGJ59</w:t>
      </w:r>
      <w:r>
        <w:rPr>
          <w:rFonts w:ascii="宋体" w:hAnsi="宋体" w:hint="eastAsia"/>
          <w:color w:val="000000"/>
          <w:sz w:val="24"/>
        </w:rPr>
        <w:t>－</w:t>
      </w:r>
      <w:r>
        <w:rPr>
          <w:rFonts w:ascii="宋体" w:hAnsi="宋体" w:hint="eastAsia"/>
          <w:color w:val="000000"/>
          <w:sz w:val="24"/>
        </w:rPr>
        <w:t>11</w:t>
      </w:r>
      <w:r>
        <w:rPr>
          <w:rFonts w:ascii="宋体" w:hAnsi="宋体" w:hint="eastAsia"/>
          <w:color w:val="000000"/>
          <w:sz w:val="24"/>
        </w:rPr>
        <w:t>）》，提高安全生产工作和文明施工的管理水平。减少施工噪音和对周</w:t>
      </w:r>
      <w:r>
        <w:rPr>
          <w:rFonts w:ascii="宋体" w:hAnsi="宋体" w:hint="eastAsia"/>
          <w:color w:val="000000"/>
          <w:sz w:val="24"/>
        </w:rPr>
        <w:lastRenderedPageBreak/>
        <w:t>围环境的污染，争创“施工现场文明工地”。</w:t>
      </w:r>
    </w:p>
    <w:p w:rsidR="002270DB" w:rsidRDefault="00583212">
      <w:pPr>
        <w:spacing w:line="360" w:lineRule="auto"/>
        <w:ind w:firstLine="490"/>
        <w:rPr>
          <w:rFonts w:ascii="宋体" w:hAnsi="宋体"/>
          <w:color w:val="000000"/>
          <w:sz w:val="24"/>
        </w:rPr>
      </w:pPr>
      <w:r>
        <w:rPr>
          <w:rFonts w:ascii="宋体" w:hAnsi="宋体" w:hint="eastAsia"/>
          <w:color w:val="000000"/>
          <w:sz w:val="24"/>
        </w:rPr>
        <w:t>2.8</w:t>
      </w:r>
      <w:r>
        <w:rPr>
          <w:rFonts w:ascii="宋体" w:hAnsi="宋体" w:hint="eastAsia"/>
          <w:color w:val="000000"/>
          <w:sz w:val="24"/>
        </w:rPr>
        <w:t>承包人在质量保修期内，应按照有关法律、法规的管理规定和双方在合同中的约定，承担本工程质量保修责任。</w:t>
      </w:r>
    </w:p>
    <w:p w:rsidR="002270DB" w:rsidRDefault="00583212">
      <w:pPr>
        <w:pStyle w:val="2"/>
        <w:spacing w:before="120" w:after="120" w:line="360" w:lineRule="auto"/>
        <w:rPr>
          <w:rFonts w:ascii="宋体" w:eastAsia="宋体" w:hAnsi="宋体" w:cs="TimesNewRomanPSMT"/>
          <w:color w:val="000000"/>
          <w:kern w:val="0"/>
          <w:sz w:val="28"/>
          <w:szCs w:val="28"/>
        </w:rPr>
      </w:pPr>
      <w:bookmarkStart w:id="1261" w:name="_Toc389205460"/>
      <w:bookmarkStart w:id="1262" w:name="_Toc201287632"/>
      <w:bookmarkStart w:id="1263" w:name="_Toc194999250"/>
      <w:bookmarkStart w:id="1264" w:name="_Toc22983"/>
      <w:bookmarkStart w:id="1265" w:name="_Toc415209331"/>
      <w:bookmarkStart w:id="1266" w:name="_Toc471460794"/>
      <w:r>
        <w:rPr>
          <w:rFonts w:ascii="宋体" w:eastAsia="宋体" w:hAnsi="宋体" w:cs="TimesNewRomanPSMT" w:hint="eastAsia"/>
          <w:color w:val="000000"/>
          <w:kern w:val="0"/>
          <w:sz w:val="28"/>
          <w:szCs w:val="28"/>
        </w:rPr>
        <w:t>3.</w:t>
      </w:r>
      <w:r>
        <w:rPr>
          <w:rFonts w:ascii="宋体" w:eastAsia="宋体" w:hAnsi="宋体" w:cs="TimesNewRomanPSMT" w:hint="eastAsia"/>
          <w:color w:val="000000"/>
          <w:kern w:val="0"/>
          <w:sz w:val="28"/>
          <w:szCs w:val="28"/>
        </w:rPr>
        <w:t>工程建设应执行的技术规范</w:t>
      </w:r>
      <w:bookmarkEnd w:id="1261"/>
      <w:bookmarkEnd w:id="1262"/>
      <w:bookmarkEnd w:id="1263"/>
      <w:bookmarkEnd w:id="1264"/>
      <w:bookmarkEnd w:id="1265"/>
    </w:p>
    <w:p w:rsidR="002270DB" w:rsidRDefault="00583212">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6"/>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2270DB">
      <w:pPr>
        <w:autoSpaceDE w:val="0"/>
        <w:autoSpaceDN w:val="0"/>
        <w:adjustRightInd w:val="0"/>
        <w:spacing w:line="360" w:lineRule="auto"/>
        <w:jc w:val="left"/>
        <w:rPr>
          <w:rFonts w:ascii="宋体" w:hAnsi="宋体" w:cs="宋体"/>
          <w:color w:val="000000"/>
          <w:kern w:val="0"/>
          <w:sz w:val="32"/>
          <w:szCs w:val="32"/>
        </w:rPr>
      </w:pPr>
    </w:p>
    <w:p w:rsidR="002270DB" w:rsidRDefault="00583212">
      <w:pPr>
        <w:pStyle w:val="1"/>
        <w:spacing w:line="360" w:lineRule="auto"/>
        <w:jc w:val="center"/>
        <w:rPr>
          <w:rFonts w:ascii="宋体" w:hAnsi="宋体" w:cs="宋体"/>
          <w:color w:val="000000"/>
          <w:szCs w:val="32"/>
        </w:rPr>
      </w:pPr>
      <w:bookmarkStart w:id="1267" w:name="_Toc201287634"/>
      <w:bookmarkStart w:id="1268" w:name="_Toc29265"/>
      <w:bookmarkStart w:id="1269" w:name="_Toc17841"/>
      <w:r>
        <w:rPr>
          <w:rFonts w:ascii="宋体" w:hAnsi="宋体" w:cs="宋体" w:hint="eastAsia"/>
          <w:color w:val="000000"/>
          <w:szCs w:val="32"/>
        </w:rPr>
        <w:lastRenderedPageBreak/>
        <w:t>第七部分</w:t>
      </w:r>
      <w:r>
        <w:rPr>
          <w:rFonts w:ascii="宋体" w:hAnsi="宋体" w:cs="宋体" w:hint="eastAsia"/>
          <w:color w:val="000000"/>
          <w:szCs w:val="32"/>
        </w:rPr>
        <w:t xml:space="preserve"> </w:t>
      </w:r>
      <w:r>
        <w:rPr>
          <w:rFonts w:ascii="宋体" w:hAnsi="宋体" w:cs="宋体" w:hint="eastAsia"/>
          <w:color w:val="000000"/>
          <w:szCs w:val="32"/>
        </w:rPr>
        <w:t>投标文件格式</w:t>
      </w:r>
      <w:bookmarkEnd w:id="1267"/>
      <w:bookmarkEnd w:id="1268"/>
      <w:bookmarkEnd w:id="1269"/>
    </w:p>
    <w:p w:rsidR="002270DB" w:rsidRDefault="00583212">
      <w:pPr>
        <w:spacing w:line="360" w:lineRule="auto"/>
        <w:ind w:firstLineChars="400" w:firstLine="1124"/>
        <w:rPr>
          <w:b/>
          <w:bCs/>
          <w:sz w:val="28"/>
          <w:szCs w:val="28"/>
        </w:rPr>
      </w:pPr>
      <w:r>
        <w:rPr>
          <w:rFonts w:hint="eastAsia"/>
          <w:b/>
          <w:bCs/>
          <w:sz w:val="28"/>
          <w:szCs w:val="28"/>
        </w:rPr>
        <w:t>一、投标文件封面</w:t>
      </w:r>
    </w:p>
    <w:p w:rsidR="002270DB" w:rsidRDefault="002270DB">
      <w:pPr>
        <w:autoSpaceDE w:val="0"/>
        <w:autoSpaceDN w:val="0"/>
        <w:adjustRightInd w:val="0"/>
        <w:spacing w:line="360" w:lineRule="auto"/>
        <w:jc w:val="left"/>
        <w:rPr>
          <w:rFonts w:ascii="宋体" w:hAnsi="宋体" w:cs="宋体"/>
          <w:color w:val="000000"/>
          <w:kern w:val="0"/>
          <w:szCs w:val="28"/>
        </w:rPr>
      </w:pPr>
    </w:p>
    <w:p w:rsidR="002270DB" w:rsidRDefault="002270DB">
      <w:pPr>
        <w:autoSpaceDE w:val="0"/>
        <w:autoSpaceDN w:val="0"/>
        <w:adjustRightInd w:val="0"/>
        <w:spacing w:line="360" w:lineRule="auto"/>
        <w:jc w:val="left"/>
        <w:rPr>
          <w:rFonts w:ascii="宋体" w:hAnsi="宋体" w:cs="宋体"/>
          <w:color w:val="000000"/>
          <w:kern w:val="0"/>
          <w:sz w:val="44"/>
          <w:szCs w:val="44"/>
        </w:rPr>
      </w:pPr>
    </w:p>
    <w:p w:rsidR="002270DB" w:rsidRDefault="00583212">
      <w:pPr>
        <w:spacing w:line="360" w:lineRule="auto"/>
        <w:ind w:firstLineChars="327" w:firstLine="2364"/>
        <w:rPr>
          <w:rFonts w:ascii="宋体"/>
          <w:b/>
          <w:bCs/>
          <w:sz w:val="72"/>
          <w:szCs w:val="72"/>
        </w:rPr>
      </w:pPr>
      <w:r>
        <w:rPr>
          <w:rFonts w:ascii="宋体" w:hAnsi="宋体" w:cs="宋体" w:hint="eastAsia"/>
          <w:b/>
          <w:bCs/>
          <w:sz w:val="72"/>
          <w:szCs w:val="72"/>
        </w:rPr>
        <w:t>投标文件</w:t>
      </w:r>
    </w:p>
    <w:p w:rsidR="002270DB" w:rsidRDefault="002270DB">
      <w:pPr>
        <w:adjustRightInd w:val="0"/>
        <w:spacing w:line="360" w:lineRule="auto"/>
        <w:textAlignment w:val="baseline"/>
        <w:rPr>
          <w:rFonts w:ascii="宋体"/>
          <w:b/>
          <w:bCs/>
          <w:sz w:val="36"/>
          <w:szCs w:val="36"/>
        </w:rPr>
      </w:pPr>
    </w:p>
    <w:p w:rsidR="002270DB" w:rsidRDefault="00583212">
      <w:pPr>
        <w:spacing w:line="600" w:lineRule="auto"/>
        <w:ind w:leftChars="63" w:left="132"/>
        <w:jc w:val="left"/>
        <w:rPr>
          <w:rFonts w:ascii="宋体" w:hAnsi="宋体"/>
          <w:b/>
          <w:bCs/>
          <w:color w:val="000000"/>
          <w:sz w:val="32"/>
          <w:szCs w:val="32"/>
        </w:rPr>
      </w:pPr>
      <w:r>
        <w:rPr>
          <w:rFonts w:ascii="宋体" w:hAnsi="宋体" w:hint="eastAsia"/>
          <w:b/>
          <w:bCs/>
          <w:color w:val="000000"/>
          <w:sz w:val="32"/>
          <w:szCs w:val="32"/>
        </w:rPr>
        <w:t>项目名称：西宁市城中区总寨镇王斌堡村上崖沿挡土墙工程</w:t>
      </w:r>
    </w:p>
    <w:p w:rsidR="002270DB" w:rsidRDefault="00583212">
      <w:pPr>
        <w:tabs>
          <w:tab w:val="left" w:pos="8280"/>
        </w:tabs>
        <w:autoSpaceDE w:val="0"/>
        <w:autoSpaceDN w:val="0"/>
        <w:adjustRightInd w:val="0"/>
        <w:spacing w:line="600" w:lineRule="auto"/>
        <w:ind w:right="-290"/>
        <w:rPr>
          <w:rFonts w:ascii="宋体" w:hAnsi="宋体"/>
          <w:b/>
          <w:bCs/>
          <w:color w:val="000000"/>
          <w:sz w:val="32"/>
          <w:szCs w:val="32"/>
        </w:rPr>
      </w:pPr>
      <w:r>
        <w:rPr>
          <w:rFonts w:ascii="宋体" w:hAnsi="宋体" w:hint="eastAsia"/>
          <w:b/>
          <w:bCs/>
          <w:color w:val="000000"/>
          <w:sz w:val="32"/>
          <w:szCs w:val="32"/>
        </w:rPr>
        <w:t xml:space="preserve"> </w:t>
      </w:r>
      <w:r>
        <w:rPr>
          <w:rFonts w:ascii="宋体" w:hAnsi="宋体" w:hint="eastAsia"/>
          <w:b/>
          <w:bCs/>
          <w:color w:val="000000"/>
          <w:sz w:val="32"/>
          <w:szCs w:val="32"/>
        </w:rPr>
        <w:t>招标编号：</w:t>
      </w:r>
      <w:r>
        <w:rPr>
          <w:rFonts w:ascii="宋体" w:hAnsi="宋体" w:hint="eastAsia"/>
          <w:b/>
          <w:bCs/>
          <w:color w:val="000000"/>
          <w:sz w:val="32"/>
          <w:szCs w:val="32"/>
        </w:rPr>
        <w:t xml:space="preserve"> QHHN-2020-004</w:t>
      </w:r>
    </w:p>
    <w:p w:rsidR="002270DB" w:rsidRDefault="00583212">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 xml:space="preserve"> </w:t>
      </w:r>
      <w:r>
        <w:rPr>
          <w:rFonts w:ascii="宋体" w:hAnsi="宋体" w:cs="宋体" w:hint="eastAsia"/>
          <w:b/>
          <w:bCs/>
          <w:sz w:val="36"/>
          <w:szCs w:val="36"/>
        </w:rPr>
        <w:t>投标人名称：</w:t>
      </w:r>
    </w:p>
    <w:p w:rsidR="002270DB" w:rsidRDefault="002270DB">
      <w:pPr>
        <w:adjustRightInd w:val="0"/>
        <w:spacing w:line="360" w:lineRule="auto"/>
        <w:textAlignment w:val="baseline"/>
        <w:rPr>
          <w:rFonts w:ascii="宋体"/>
          <w:b/>
          <w:bCs/>
          <w:sz w:val="36"/>
          <w:szCs w:val="36"/>
        </w:rPr>
      </w:pPr>
    </w:p>
    <w:p w:rsidR="002270DB" w:rsidRDefault="002270DB">
      <w:pPr>
        <w:adjustRightInd w:val="0"/>
        <w:spacing w:line="360" w:lineRule="auto"/>
        <w:textAlignment w:val="baseline"/>
        <w:rPr>
          <w:rFonts w:ascii="宋体"/>
          <w:b/>
          <w:bCs/>
          <w:sz w:val="36"/>
          <w:szCs w:val="36"/>
        </w:rPr>
      </w:pPr>
    </w:p>
    <w:p w:rsidR="002270DB" w:rsidRDefault="002270DB">
      <w:pPr>
        <w:adjustRightInd w:val="0"/>
        <w:spacing w:line="360" w:lineRule="auto"/>
        <w:textAlignment w:val="baseline"/>
        <w:rPr>
          <w:rFonts w:ascii="宋体"/>
          <w:b/>
          <w:bCs/>
          <w:sz w:val="36"/>
          <w:szCs w:val="36"/>
        </w:rPr>
      </w:pPr>
    </w:p>
    <w:p w:rsidR="002270DB" w:rsidRDefault="00583212">
      <w:pPr>
        <w:spacing w:line="360" w:lineRule="auto"/>
        <w:ind w:firstLine="643"/>
        <w:jc w:val="center"/>
        <w:rPr>
          <w:rFonts w:ascii="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投标人：（公章）</w:t>
      </w:r>
    </w:p>
    <w:p w:rsidR="002270DB" w:rsidRDefault="00583212">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2270DB" w:rsidRDefault="002270DB">
      <w:pPr>
        <w:wordWrap w:val="0"/>
        <w:spacing w:line="360" w:lineRule="auto"/>
        <w:jc w:val="center"/>
        <w:rPr>
          <w:rFonts w:ascii="宋体"/>
          <w:b/>
          <w:bCs/>
          <w:sz w:val="32"/>
          <w:szCs w:val="32"/>
        </w:rPr>
      </w:pPr>
    </w:p>
    <w:p w:rsidR="002270DB" w:rsidRDefault="00583212">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w:t>
      </w:r>
      <w:r>
        <w:rPr>
          <w:rFonts w:ascii="宋体" w:hAnsi="宋体" w:cs="宋体" w:hint="eastAsia"/>
          <w:b/>
          <w:bCs/>
          <w:sz w:val="32"/>
          <w:szCs w:val="32"/>
        </w:rPr>
        <w:t>年</w:t>
      </w:r>
      <w:r>
        <w:rPr>
          <w:rFonts w:ascii="宋体" w:hAnsi="宋体" w:cs="宋体" w:hint="eastAsia"/>
          <w:b/>
          <w:bCs/>
          <w:sz w:val="32"/>
          <w:szCs w:val="32"/>
        </w:rPr>
        <w:t xml:space="preserve">   </w:t>
      </w:r>
      <w:r>
        <w:rPr>
          <w:rFonts w:ascii="宋体" w:hAnsi="宋体" w:cs="宋体" w:hint="eastAsia"/>
          <w:b/>
          <w:bCs/>
          <w:sz w:val="32"/>
          <w:szCs w:val="32"/>
        </w:rPr>
        <w:t>月</w:t>
      </w:r>
      <w:r>
        <w:rPr>
          <w:rFonts w:ascii="宋体" w:hAnsi="宋体" w:cs="宋体" w:hint="eastAsia"/>
          <w:b/>
          <w:bCs/>
          <w:sz w:val="32"/>
          <w:szCs w:val="32"/>
        </w:rPr>
        <w:t xml:space="preserve">   </w:t>
      </w:r>
      <w:r>
        <w:rPr>
          <w:rFonts w:ascii="宋体" w:hAnsi="宋体" w:cs="宋体" w:hint="eastAsia"/>
          <w:b/>
          <w:bCs/>
          <w:sz w:val="32"/>
          <w:szCs w:val="32"/>
        </w:rPr>
        <w:t>日</w:t>
      </w:r>
    </w:p>
    <w:p w:rsidR="002270DB" w:rsidRDefault="002270DB">
      <w:pPr>
        <w:autoSpaceDE w:val="0"/>
        <w:autoSpaceDN w:val="0"/>
        <w:adjustRightInd w:val="0"/>
        <w:spacing w:line="360" w:lineRule="auto"/>
        <w:jc w:val="left"/>
        <w:rPr>
          <w:rFonts w:ascii="宋体" w:hAnsi="宋体" w:cs="宋体"/>
          <w:color w:val="000000"/>
          <w:kern w:val="0"/>
          <w:sz w:val="18"/>
          <w:szCs w:val="18"/>
        </w:rPr>
      </w:pPr>
    </w:p>
    <w:p w:rsidR="002270DB" w:rsidRDefault="00583212">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br w:type="page"/>
      </w:r>
    </w:p>
    <w:p w:rsidR="002270DB" w:rsidRDefault="00583212">
      <w:pPr>
        <w:spacing w:line="360" w:lineRule="auto"/>
        <w:ind w:firstLineChars="400" w:firstLine="1124"/>
        <w:rPr>
          <w:b/>
          <w:bCs/>
          <w:sz w:val="28"/>
          <w:szCs w:val="28"/>
          <w:lang w:val="zh-CN"/>
        </w:rPr>
      </w:pPr>
      <w:bookmarkStart w:id="1270" w:name="_Toc476125034"/>
      <w:bookmarkStart w:id="1271" w:name="_Toc505613279"/>
      <w:r>
        <w:rPr>
          <w:rFonts w:hint="eastAsia"/>
          <w:b/>
          <w:bCs/>
          <w:sz w:val="28"/>
          <w:szCs w:val="28"/>
          <w:lang w:val="zh-CN"/>
        </w:rPr>
        <w:lastRenderedPageBreak/>
        <w:t>二、目录</w:t>
      </w:r>
      <w:bookmarkEnd w:id="1270"/>
      <w:bookmarkEnd w:id="1271"/>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w:t>
      </w:r>
      <w:r>
        <w:rPr>
          <w:rFonts w:ascii="宋体" w:hAnsi="Cambria" w:cs="宋体" w:hint="eastAsia"/>
          <w:sz w:val="24"/>
          <w:lang w:val="zh-CN"/>
        </w:rPr>
        <w:t>）响应文件封面…………………</w:t>
      </w:r>
      <w:r>
        <w:rPr>
          <w:rFonts w:ascii="宋体" w:hAnsi="宋体" w:cs="宋体" w:hint="eastAsia"/>
          <w:sz w:val="24"/>
          <w:lang w:val="zh-CN"/>
        </w:rPr>
        <w:t>…</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2</w:t>
      </w:r>
      <w:r>
        <w:rPr>
          <w:rFonts w:ascii="宋体" w:hAnsi="Cambria" w:cs="宋体" w:hint="eastAsia"/>
          <w:sz w:val="24"/>
          <w:lang w:val="zh-CN"/>
        </w:rPr>
        <w:t>）</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）投标函…………………</w:t>
      </w:r>
      <w:r>
        <w:rPr>
          <w:rFonts w:ascii="宋体" w:hAnsi="宋体" w:cs="宋体" w:hint="eastAsia"/>
          <w:sz w:val="24"/>
          <w:lang w:val="zh-CN"/>
        </w:rPr>
        <w:t>…</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）投标保证金证明……………………………………………所在页码</w:t>
      </w:r>
    </w:p>
    <w:p w:rsidR="002270DB" w:rsidRDefault="00583212">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9</w:t>
      </w:r>
      <w:r>
        <w:rPr>
          <w:rFonts w:ascii="宋体" w:hAnsi="Cambria" w:cs="宋体" w:hint="eastAsia"/>
          <w:sz w:val="24"/>
          <w:lang w:val="zh-CN"/>
        </w:rPr>
        <w:t>）施工组织设计………………………………………………</w:t>
      </w:r>
      <w:r>
        <w:rPr>
          <w:rFonts w:ascii="宋体" w:hAnsi="Cambria" w:cs="宋体" w:hint="eastAsia"/>
          <w:sz w:val="24"/>
          <w:lang w:val="zh-CN"/>
        </w:rPr>
        <w:t xml:space="preserve">  </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10</w:t>
      </w:r>
      <w:r>
        <w:rPr>
          <w:rFonts w:ascii="宋体" w:hAnsi="Cambria" w:cs="宋体" w:hint="eastAsia"/>
          <w:sz w:val="24"/>
          <w:lang w:val="zh-CN"/>
        </w:rPr>
        <w:t>）项目管理机构………………………………………………</w:t>
      </w:r>
      <w:r>
        <w:rPr>
          <w:rFonts w:ascii="宋体" w:hAnsi="Cambria" w:cs="宋体" w:hint="eastAsia"/>
          <w:sz w:val="24"/>
          <w:lang w:val="zh-CN"/>
        </w:rPr>
        <w:t xml:space="preserve"> </w:t>
      </w:r>
      <w:r>
        <w:rPr>
          <w:rFonts w:ascii="宋体" w:hAnsi="Cambria" w:cs="宋体" w:hint="eastAsia"/>
          <w:sz w:val="24"/>
          <w:lang w:val="zh-CN"/>
        </w:rPr>
        <w:t>所在页码</w:t>
      </w:r>
    </w:p>
    <w:p w:rsidR="002270DB" w:rsidRDefault="00583212">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lang w:val="zh-CN"/>
        </w:rPr>
        <w:t>11</w:t>
      </w:r>
      <w:r>
        <w:rPr>
          <w:rFonts w:ascii="宋体" w:hAnsi="Cambria" w:cs="宋体" w:hint="eastAsia"/>
          <w:sz w:val="24"/>
          <w:lang w:val="zh-CN"/>
        </w:rPr>
        <w:t>）拟分包项目情况表…………………………………………</w:t>
      </w:r>
      <w:r>
        <w:rPr>
          <w:rFonts w:ascii="宋体" w:hAnsi="Cambria" w:cs="宋体" w:hint="eastAsia"/>
          <w:sz w:val="24"/>
          <w:lang w:val="zh-CN"/>
        </w:rPr>
        <w:t xml:space="preserve"> </w:t>
      </w:r>
      <w:r>
        <w:rPr>
          <w:rFonts w:ascii="宋体" w:hAnsi="Cambria" w:cs="宋体" w:hint="eastAsia"/>
          <w:sz w:val="24"/>
          <w:lang w:val="zh-CN"/>
        </w:rPr>
        <w:t>所在页码</w:t>
      </w:r>
    </w:p>
    <w:p w:rsidR="002270DB" w:rsidRDefault="00583212">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p>
    <w:p w:rsidR="002270DB" w:rsidRDefault="00583212">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w:t>
      </w:r>
      <w:r>
        <w:rPr>
          <w:rFonts w:ascii="宋体" w:eastAsia="宋体" w:hAnsi="Cambria" w:cs="宋体" w:hint="eastAsia"/>
          <w:b w:val="0"/>
          <w:bCs w:val="0"/>
          <w:sz w:val="24"/>
          <w:szCs w:val="24"/>
          <w:lang w:val="zh-CN"/>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lang w:val="zh-CN"/>
        </w:rPr>
        <w:t xml:space="preserve"> </w:t>
      </w:r>
      <w:r>
        <w:rPr>
          <w:rFonts w:ascii="宋体" w:eastAsia="宋体" w:hAnsi="Cambria" w:cs="宋体" w:hint="eastAsia"/>
          <w:b w:val="0"/>
          <w:bCs w:val="0"/>
          <w:sz w:val="24"/>
          <w:szCs w:val="24"/>
          <w:lang w:val="zh-CN"/>
        </w:rPr>
        <w:t>所在页码</w:t>
      </w:r>
    </w:p>
    <w:p w:rsidR="002270DB" w:rsidRDefault="002270DB">
      <w:pPr>
        <w:spacing w:line="360" w:lineRule="auto"/>
        <w:ind w:firstLine="420"/>
        <w:rPr>
          <w:lang w:val="zh-CN"/>
        </w:rPr>
      </w:pPr>
    </w:p>
    <w:p w:rsidR="002270DB" w:rsidRDefault="00583212">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2270DB" w:rsidRDefault="002270DB">
      <w:pPr>
        <w:autoSpaceDE w:val="0"/>
        <w:autoSpaceDN w:val="0"/>
        <w:adjustRightInd w:val="0"/>
        <w:spacing w:line="360" w:lineRule="auto"/>
        <w:rPr>
          <w:rFonts w:ascii="宋体" w:hAnsi="宋体" w:cs="宋体"/>
          <w:color w:val="000000"/>
          <w:kern w:val="0"/>
          <w:sz w:val="18"/>
          <w:szCs w:val="18"/>
        </w:rPr>
      </w:pPr>
    </w:p>
    <w:p w:rsidR="002270DB" w:rsidRDefault="002270DB">
      <w:pPr>
        <w:autoSpaceDE w:val="0"/>
        <w:autoSpaceDN w:val="0"/>
        <w:adjustRightInd w:val="0"/>
        <w:spacing w:line="360" w:lineRule="auto"/>
        <w:jc w:val="left"/>
        <w:rPr>
          <w:rFonts w:ascii="宋体" w:hAnsi="宋体" w:cs="宋体"/>
          <w:color w:val="000000"/>
          <w:kern w:val="0"/>
          <w:sz w:val="18"/>
          <w:szCs w:val="18"/>
        </w:rPr>
      </w:pPr>
    </w:p>
    <w:p w:rsidR="002270DB" w:rsidRDefault="00583212">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2" w:name="_Toc325726037"/>
      <w:bookmarkStart w:id="1273" w:name="_Toc505613280"/>
      <w:bookmarkStart w:id="1274" w:name="_Toc376936768"/>
      <w:bookmarkStart w:id="1275" w:name="_Toc17238"/>
      <w:bookmarkStart w:id="1276" w:name="_Toc30269"/>
      <w:bookmarkStart w:id="1277" w:name="_Toc464136648"/>
      <w:bookmarkStart w:id="1278" w:name="_Toc201287638"/>
      <w:bookmarkStart w:id="1279" w:name="_Toc415209337"/>
      <w:r>
        <w:rPr>
          <w:rFonts w:ascii="宋体" w:hAnsi="宋体" w:cs="宋体" w:hint="eastAsia"/>
          <w:color w:val="000000"/>
          <w:sz w:val="28"/>
          <w:szCs w:val="28"/>
        </w:rPr>
        <w:lastRenderedPageBreak/>
        <w:t>三、</w:t>
      </w:r>
      <w:r>
        <w:rPr>
          <w:rFonts w:ascii="宋体" w:hAnsi="宋体" w:cs="宋体" w:hint="eastAsia"/>
          <w:sz w:val="28"/>
          <w:szCs w:val="28"/>
        </w:rPr>
        <w:t>投标函</w:t>
      </w:r>
      <w:bookmarkEnd w:id="1272"/>
      <w:bookmarkEnd w:id="1273"/>
      <w:bookmarkEnd w:id="1274"/>
      <w:bookmarkEnd w:id="1275"/>
      <w:bookmarkEnd w:id="1276"/>
      <w:bookmarkEnd w:id="1277"/>
    </w:p>
    <w:p w:rsidR="002270DB" w:rsidRDefault="00583212">
      <w:pPr>
        <w:spacing w:line="360" w:lineRule="auto"/>
        <w:jc w:val="center"/>
        <w:rPr>
          <w:rFonts w:ascii="宋体" w:hAnsi="宋体" w:cs="宋体"/>
          <w:b/>
          <w:bCs/>
          <w:sz w:val="28"/>
          <w:szCs w:val="28"/>
        </w:rPr>
      </w:pPr>
      <w:r>
        <w:rPr>
          <w:rFonts w:ascii="宋体" w:hAnsi="宋体" w:cs="宋体" w:hint="eastAsia"/>
          <w:b/>
          <w:bCs/>
          <w:sz w:val="28"/>
          <w:szCs w:val="28"/>
        </w:rPr>
        <w:t>投标函</w:t>
      </w:r>
    </w:p>
    <w:p w:rsidR="002270DB" w:rsidRDefault="00583212">
      <w:pPr>
        <w:spacing w:line="360" w:lineRule="auto"/>
        <w:textAlignment w:val="baseline"/>
        <w:rPr>
          <w:rFonts w:ascii="宋体" w:hAnsi="宋体" w:cs="宋体"/>
          <w:b/>
          <w:bCs/>
          <w:sz w:val="28"/>
          <w:szCs w:val="28"/>
        </w:rPr>
      </w:pPr>
      <w:r>
        <w:rPr>
          <w:rFonts w:ascii="宋体" w:hAnsi="宋体" w:cs="宋体" w:hint="eastAsia"/>
          <w:b/>
          <w:bCs/>
          <w:sz w:val="28"/>
          <w:szCs w:val="28"/>
        </w:rPr>
        <w:t>致：青海弘宁工程项目管理有限公司</w:t>
      </w:r>
    </w:p>
    <w:p w:rsidR="002270DB" w:rsidRDefault="002270DB">
      <w:pPr>
        <w:spacing w:line="360" w:lineRule="auto"/>
        <w:textAlignment w:val="baseline"/>
        <w:rPr>
          <w:rFonts w:ascii="宋体"/>
          <w:sz w:val="24"/>
        </w:rPr>
      </w:pPr>
    </w:p>
    <w:p w:rsidR="002270DB" w:rsidRDefault="00583212">
      <w:pPr>
        <w:spacing w:line="360" w:lineRule="auto"/>
        <w:ind w:firstLine="480"/>
        <w:textAlignment w:val="baseline"/>
        <w:rPr>
          <w:rFonts w:ascii="宋体"/>
          <w:sz w:val="24"/>
        </w:rPr>
      </w:pPr>
      <w:r>
        <w:rPr>
          <w:rFonts w:ascii="宋体" w:hAnsi="宋体" w:cs="宋体" w:hint="eastAsia"/>
          <w:sz w:val="24"/>
        </w:rPr>
        <w:t>我们收到询比文件，经研究，法定代表人（姓名、职务）正式授权（委托代理人姓名、职务）</w:t>
      </w:r>
      <w:r>
        <w:rPr>
          <w:rFonts w:ascii="宋体" w:hAnsi="宋体" w:cs="宋体" w:hint="eastAsia"/>
          <w:sz w:val="24"/>
        </w:rPr>
        <w:t xml:space="preserve"> </w:t>
      </w:r>
      <w:r>
        <w:rPr>
          <w:rFonts w:ascii="宋体" w:hAnsi="宋体" w:cs="宋体" w:hint="eastAsia"/>
          <w:sz w:val="24"/>
        </w:rPr>
        <w:t>代表投标人（投标人名称、地址）提交响应文件。</w:t>
      </w:r>
    </w:p>
    <w:p w:rsidR="002270DB" w:rsidRDefault="00583212">
      <w:pPr>
        <w:spacing w:line="360" w:lineRule="auto"/>
        <w:textAlignment w:val="baseline"/>
        <w:rPr>
          <w:rFonts w:ascii="宋体"/>
          <w:sz w:val="24"/>
        </w:rPr>
      </w:pPr>
      <w:r>
        <w:rPr>
          <w:rFonts w:ascii="宋体" w:hAnsi="宋体" w:cs="宋体" w:hint="eastAsia"/>
          <w:sz w:val="24"/>
        </w:rPr>
        <w:t>据此函，签字代表宣布同意如下：</w:t>
      </w:r>
    </w:p>
    <w:p w:rsidR="002270DB" w:rsidRDefault="00583212">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、我方已详阅投标文件的全部内容，包括澄清、修改条款等有关附件，承诺对其完全理解并接受。</w:t>
      </w:r>
    </w:p>
    <w:p w:rsidR="002270DB" w:rsidRDefault="00583212">
      <w:pPr>
        <w:spacing w:line="360" w:lineRule="auto"/>
        <w:textAlignment w:val="baseline"/>
        <w:rPr>
          <w:rFonts w:ascii="宋体"/>
          <w:sz w:val="24"/>
        </w:rPr>
      </w:pPr>
      <w:r>
        <w:rPr>
          <w:rFonts w:ascii="宋体" w:hAnsi="宋体" w:cs="宋体"/>
          <w:sz w:val="24"/>
        </w:rPr>
        <w:t>2</w:t>
      </w:r>
      <w:r>
        <w:rPr>
          <w:rFonts w:ascii="宋体" w:hAnsi="宋体" w:cs="宋体" w:hint="eastAsia"/>
          <w:sz w:val="24"/>
        </w:rPr>
        <w:t>、投标有效期自开标之日起日历内有效。如果在规定的投标时间后，我方在投标有效期内撤回投标或成交后不签约的，投标保证金将被贵方没收。</w:t>
      </w:r>
    </w:p>
    <w:p w:rsidR="002270DB" w:rsidRDefault="00583212">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、我方同意按照贵方要求提供与投标有关的一切数据或资料，理解并接受贵方制定的投标办法。</w:t>
      </w:r>
    </w:p>
    <w:p w:rsidR="002270DB" w:rsidRDefault="00583212">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、与本投标有关的一切正式往来通讯请寄：</w:t>
      </w:r>
    </w:p>
    <w:p w:rsidR="002270DB" w:rsidRDefault="00583212">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2270DB" w:rsidRDefault="00583212">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2270DB" w:rsidRDefault="00583212">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2270DB" w:rsidRDefault="002270DB">
      <w:pPr>
        <w:spacing w:line="360" w:lineRule="auto"/>
        <w:rPr>
          <w:rFonts w:ascii="宋体"/>
          <w:sz w:val="24"/>
        </w:rPr>
      </w:pPr>
    </w:p>
    <w:p w:rsidR="002270DB" w:rsidRDefault="002270DB">
      <w:pPr>
        <w:spacing w:line="360" w:lineRule="auto"/>
        <w:textAlignment w:val="baseline"/>
        <w:rPr>
          <w:rFonts w:ascii="宋体"/>
          <w:sz w:val="24"/>
        </w:rPr>
      </w:pPr>
    </w:p>
    <w:p w:rsidR="002270DB" w:rsidRDefault="002270DB">
      <w:pPr>
        <w:spacing w:line="360" w:lineRule="auto"/>
        <w:textAlignment w:val="baseline"/>
        <w:rPr>
          <w:rFonts w:ascii="宋体"/>
          <w:sz w:val="24"/>
        </w:rPr>
      </w:pPr>
    </w:p>
    <w:p w:rsidR="002270DB" w:rsidRDefault="00583212">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 xml:space="preserve">                                      </w:t>
      </w:r>
      <w:r>
        <w:rPr>
          <w:rFonts w:ascii="宋体" w:hAnsi="宋体" w:cs="宋体" w:hint="eastAsia"/>
          <w:b/>
          <w:bCs/>
          <w:sz w:val="24"/>
        </w:rPr>
        <w:t>投标人名称：（公章）</w:t>
      </w:r>
    </w:p>
    <w:p w:rsidR="002270DB" w:rsidRDefault="00583212">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2270DB" w:rsidRDefault="00583212">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2270DB" w:rsidRDefault="002270DB">
      <w:pPr>
        <w:wordWrap w:val="0"/>
        <w:spacing w:line="360" w:lineRule="auto"/>
        <w:rPr>
          <w:rFonts w:ascii="宋体"/>
          <w:b/>
          <w:bCs/>
          <w:sz w:val="24"/>
        </w:rPr>
      </w:pPr>
    </w:p>
    <w:p w:rsidR="002270DB" w:rsidRDefault="002270DB">
      <w:pPr>
        <w:pStyle w:val="af4"/>
        <w:spacing w:line="360" w:lineRule="auto"/>
        <w:jc w:val="left"/>
        <w:rPr>
          <w:rFonts w:ascii="宋体" w:hAnsi="宋体" w:cs="宋体"/>
          <w:sz w:val="24"/>
          <w:szCs w:val="24"/>
        </w:rPr>
      </w:pPr>
    </w:p>
    <w:p w:rsidR="002270DB" w:rsidRDefault="002270DB">
      <w:pPr>
        <w:pStyle w:val="af4"/>
        <w:spacing w:line="360" w:lineRule="auto"/>
        <w:jc w:val="left"/>
        <w:rPr>
          <w:rFonts w:ascii="宋体" w:hAnsi="宋体" w:cs="宋体"/>
          <w:sz w:val="24"/>
          <w:szCs w:val="24"/>
        </w:rPr>
      </w:pPr>
    </w:p>
    <w:p w:rsidR="002270DB" w:rsidRDefault="002270DB"/>
    <w:p w:rsidR="002270DB" w:rsidRDefault="00583212">
      <w:pPr>
        <w:pStyle w:val="af4"/>
        <w:spacing w:line="360" w:lineRule="auto"/>
        <w:jc w:val="left"/>
        <w:rPr>
          <w:rFonts w:ascii="宋体" w:hAnsi="宋体" w:cs="宋体"/>
          <w:sz w:val="28"/>
          <w:szCs w:val="28"/>
        </w:rPr>
      </w:pPr>
      <w:r>
        <w:rPr>
          <w:rFonts w:ascii="宋体" w:hAnsi="宋体" w:cs="宋体" w:hint="eastAsia"/>
          <w:sz w:val="28"/>
          <w:szCs w:val="28"/>
        </w:rPr>
        <w:lastRenderedPageBreak/>
        <w:t>四、报价一览表</w:t>
      </w:r>
    </w:p>
    <w:p w:rsidR="002270DB" w:rsidRDefault="00583212">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78"/>
      <w:bookmarkEnd w:id="1279"/>
    </w:p>
    <w:p w:rsidR="002270DB" w:rsidRDefault="00583212">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2270DB">
        <w:trPr>
          <w:cantSplit/>
          <w:trHeight w:val="567"/>
        </w:trPr>
        <w:tc>
          <w:tcPr>
            <w:tcW w:w="2231" w:type="dxa"/>
            <w:vAlign w:val="center"/>
          </w:tcPr>
          <w:p w:rsidR="002270DB" w:rsidRDefault="00583212">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2270DB" w:rsidRDefault="002270DB">
            <w:pPr>
              <w:spacing w:line="360" w:lineRule="auto"/>
              <w:rPr>
                <w:rFonts w:ascii="宋体" w:hAnsi="宋体"/>
                <w:color w:val="000000"/>
                <w:szCs w:val="21"/>
              </w:rPr>
            </w:pPr>
          </w:p>
        </w:tc>
      </w:tr>
      <w:tr w:rsidR="002270DB">
        <w:trPr>
          <w:cantSplit/>
          <w:trHeight w:val="567"/>
        </w:trPr>
        <w:tc>
          <w:tcPr>
            <w:tcW w:w="2231" w:type="dxa"/>
            <w:vAlign w:val="center"/>
          </w:tcPr>
          <w:p w:rsidR="002270DB" w:rsidRDefault="00583212">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2270DB" w:rsidRDefault="002270DB">
            <w:pPr>
              <w:spacing w:line="360" w:lineRule="auto"/>
              <w:rPr>
                <w:rFonts w:ascii="宋体" w:hAnsi="宋体"/>
                <w:color w:val="000000"/>
                <w:szCs w:val="21"/>
              </w:rPr>
            </w:pPr>
          </w:p>
        </w:tc>
      </w:tr>
      <w:tr w:rsidR="002270DB">
        <w:trPr>
          <w:cantSplit/>
          <w:trHeight w:val="567"/>
        </w:trPr>
        <w:tc>
          <w:tcPr>
            <w:tcW w:w="2231" w:type="dxa"/>
            <w:vAlign w:val="center"/>
          </w:tcPr>
          <w:p w:rsidR="002270DB" w:rsidRDefault="00583212">
            <w:pPr>
              <w:spacing w:line="360" w:lineRule="auto"/>
              <w:rPr>
                <w:rFonts w:ascii="宋体" w:hAnsi="宋体"/>
                <w:color w:val="000000"/>
                <w:szCs w:val="21"/>
              </w:rPr>
            </w:pPr>
            <w:r>
              <w:rPr>
                <w:rFonts w:ascii="宋体" w:hAnsi="宋体" w:hint="eastAsia"/>
                <w:color w:val="000000"/>
                <w:szCs w:val="21"/>
              </w:rPr>
              <w:t>报价</w:t>
            </w:r>
          </w:p>
        </w:tc>
        <w:tc>
          <w:tcPr>
            <w:tcW w:w="5912" w:type="dxa"/>
            <w:vAlign w:val="center"/>
          </w:tcPr>
          <w:p w:rsidR="002270DB" w:rsidRDefault="002270DB">
            <w:pPr>
              <w:spacing w:line="360" w:lineRule="auto"/>
              <w:rPr>
                <w:rFonts w:ascii="宋体" w:hAnsi="宋体"/>
                <w:color w:val="000000"/>
                <w:szCs w:val="21"/>
              </w:rPr>
            </w:pPr>
          </w:p>
        </w:tc>
      </w:tr>
      <w:tr w:rsidR="002270DB">
        <w:trPr>
          <w:cantSplit/>
          <w:trHeight w:val="567"/>
        </w:trPr>
        <w:tc>
          <w:tcPr>
            <w:tcW w:w="2231" w:type="dxa"/>
            <w:vAlign w:val="center"/>
          </w:tcPr>
          <w:p w:rsidR="002270DB" w:rsidRDefault="00583212">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2270DB" w:rsidRDefault="002270DB">
            <w:pPr>
              <w:spacing w:line="360" w:lineRule="auto"/>
              <w:rPr>
                <w:rFonts w:ascii="宋体" w:hAnsi="宋体"/>
                <w:color w:val="000000"/>
                <w:szCs w:val="21"/>
              </w:rPr>
            </w:pPr>
          </w:p>
        </w:tc>
      </w:tr>
      <w:tr w:rsidR="002270DB">
        <w:trPr>
          <w:cantSplit/>
          <w:trHeight w:val="1317"/>
        </w:trPr>
        <w:tc>
          <w:tcPr>
            <w:tcW w:w="8143" w:type="dxa"/>
            <w:gridSpan w:val="2"/>
            <w:vAlign w:val="center"/>
          </w:tcPr>
          <w:p w:rsidR="002270DB" w:rsidRDefault="00583212">
            <w:pPr>
              <w:spacing w:line="360" w:lineRule="auto"/>
              <w:jc w:val="left"/>
              <w:rPr>
                <w:rFonts w:ascii="宋体" w:hAnsi="宋体"/>
                <w:color w:val="000000"/>
                <w:szCs w:val="21"/>
              </w:rPr>
            </w:pPr>
            <w:r>
              <w:rPr>
                <w:rFonts w:ascii="宋体" w:hAnsi="宋体" w:hint="eastAsia"/>
                <w:color w:val="000000"/>
                <w:szCs w:val="21"/>
              </w:rPr>
              <w:t>优惠承诺及其他：</w:t>
            </w:r>
          </w:p>
        </w:tc>
      </w:tr>
    </w:tbl>
    <w:p w:rsidR="002270DB" w:rsidRDefault="00583212">
      <w:pPr>
        <w:spacing w:line="360" w:lineRule="auto"/>
        <w:ind w:firstLineChars="1400" w:firstLine="3373"/>
        <w:rPr>
          <w:rFonts w:ascii="宋体"/>
          <w:b/>
          <w:bCs/>
          <w:sz w:val="24"/>
        </w:rPr>
      </w:pPr>
      <w:r>
        <w:rPr>
          <w:rFonts w:ascii="宋体" w:hAnsi="宋体" w:cs="宋体" w:hint="eastAsia"/>
          <w:b/>
          <w:bCs/>
          <w:sz w:val="24"/>
        </w:rPr>
        <w:t xml:space="preserve">               </w:t>
      </w:r>
      <w:r>
        <w:rPr>
          <w:rFonts w:ascii="宋体" w:hAnsi="宋体" w:cs="宋体" w:hint="eastAsia"/>
          <w:b/>
          <w:bCs/>
          <w:sz w:val="24"/>
        </w:rPr>
        <w:t>投标人名称：（公章）</w:t>
      </w:r>
    </w:p>
    <w:p w:rsidR="002270DB" w:rsidRDefault="00583212">
      <w:pPr>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法定代表人或委托代理人：（签字）</w:t>
      </w:r>
    </w:p>
    <w:p w:rsidR="002270DB" w:rsidRDefault="00583212">
      <w:pPr>
        <w:wordWrap w:val="0"/>
        <w:spacing w:line="360" w:lineRule="auto"/>
        <w:jc w:val="center"/>
        <w:rPr>
          <w:rFonts w:ascii="宋体"/>
          <w:b/>
          <w:bCs/>
          <w:sz w:val="24"/>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2270DB" w:rsidRDefault="00583212">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br w:type="page"/>
      </w:r>
    </w:p>
    <w:p w:rsidR="002270DB" w:rsidRDefault="00583212">
      <w:pPr>
        <w:pStyle w:val="af4"/>
        <w:spacing w:line="360" w:lineRule="auto"/>
        <w:jc w:val="left"/>
      </w:pPr>
      <w:r>
        <w:rPr>
          <w:rFonts w:ascii="宋体" w:hAnsi="宋体" w:cs="宋体" w:hint="eastAsia"/>
          <w:sz w:val="28"/>
          <w:szCs w:val="28"/>
        </w:rPr>
        <w:lastRenderedPageBreak/>
        <w:t>五、法定代表人证明书</w:t>
      </w:r>
    </w:p>
    <w:p w:rsidR="002270DB" w:rsidRDefault="002270DB">
      <w:pPr>
        <w:spacing w:line="360" w:lineRule="auto"/>
        <w:rPr>
          <w:rFonts w:ascii="宋体" w:hAnsi="宋体"/>
          <w:color w:val="000000"/>
          <w:szCs w:val="21"/>
        </w:rPr>
      </w:pPr>
    </w:p>
    <w:p w:rsidR="002270DB" w:rsidRDefault="00583212">
      <w:pPr>
        <w:pStyle w:val="2"/>
        <w:spacing w:before="120" w:after="120" w:line="360" w:lineRule="auto"/>
        <w:ind w:firstLineChars="600" w:firstLine="1687"/>
        <w:rPr>
          <w:rFonts w:ascii="宋体" w:eastAsia="宋体" w:hAnsi="宋体" w:cs="宋体"/>
          <w:color w:val="000000"/>
          <w:kern w:val="0"/>
          <w:sz w:val="28"/>
          <w:szCs w:val="28"/>
        </w:rPr>
      </w:pPr>
      <w:bookmarkStart w:id="1280" w:name="_Toc201287639"/>
      <w:bookmarkStart w:id="1281" w:name="_Toc2770"/>
      <w:bookmarkStart w:id="1282" w:name="_Toc19556"/>
      <w:r>
        <w:rPr>
          <w:rFonts w:ascii="宋体" w:eastAsia="宋体" w:hAnsi="宋体" w:cs="宋体" w:hint="eastAsia"/>
          <w:color w:val="000000"/>
          <w:kern w:val="0"/>
          <w:sz w:val="28"/>
          <w:szCs w:val="28"/>
        </w:rPr>
        <w:t>法定代表人身份证明</w:t>
      </w:r>
      <w:bookmarkEnd w:id="1280"/>
      <w:r>
        <w:rPr>
          <w:rFonts w:ascii="宋体" w:eastAsia="宋体" w:hAnsi="宋体" w:cs="宋体" w:hint="eastAsia"/>
          <w:color w:val="000000"/>
          <w:kern w:val="0"/>
          <w:sz w:val="28"/>
          <w:szCs w:val="28"/>
        </w:rPr>
        <w:t>书</w:t>
      </w:r>
      <w:bookmarkEnd w:id="1281"/>
      <w:bookmarkEnd w:id="1282"/>
    </w:p>
    <w:p w:rsidR="002270DB" w:rsidRDefault="002270DB">
      <w:pPr>
        <w:autoSpaceDE w:val="0"/>
        <w:autoSpaceDN w:val="0"/>
        <w:adjustRightInd w:val="0"/>
        <w:spacing w:line="360" w:lineRule="auto"/>
        <w:jc w:val="left"/>
        <w:rPr>
          <w:rFonts w:ascii="宋体" w:hAnsi="宋体" w:cs="宋体"/>
          <w:color w:val="000000"/>
          <w:kern w:val="0"/>
          <w:szCs w:val="28"/>
        </w:rPr>
      </w:pPr>
    </w:p>
    <w:p w:rsidR="002270DB" w:rsidRDefault="00583212">
      <w:pPr>
        <w:spacing w:line="600" w:lineRule="auto"/>
        <w:rPr>
          <w:rFonts w:ascii="宋体" w:hAnsi="宋体" w:cs="宋体"/>
          <w:sz w:val="24"/>
          <w:lang w:val="zh-CN"/>
        </w:rPr>
      </w:pPr>
      <w:r>
        <w:rPr>
          <w:rFonts w:ascii="宋体" w:hAnsi="宋体" w:cs="宋体" w:hint="eastAsia"/>
          <w:b/>
          <w:bCs/>
          <w:sz w:val="24"/>
          <w:lang w:val="zh-CN"/>
        </w:rPr>
        <w:t>致</w:t>
      </w:r>
      <w:r>
        <w:rPr>
          <w:rFonts w:ascii="宋体" w:hAnsi="宋体" w:cs="宋体" w:hint="eastAsia"/>
          <w:sz w:val="24"/>
          <w:lang w:val="zh-CN"/>
        </w:rPr>
        <w:t>：青海弘宁工程项目管理有限公司</w:t>
      </w:r>
    </w:p>
    <w:p w:rsidR="002270DB" w:rsidRDefault="002270DB">
      <w:pPr>
        <w:autoSpaceDE w:val="0"/>
        <w:autoSpaceDN w:val="0"/>
        <w:spacing w:line="360" w:lineRule="auto"/>
        <w:ind w:firstLine="482"/>
        <w:rPr>
          <w:rFonts w:ascii="宋体" w:hAnsi="宋体" w:cs="宋体"/>
          <w:sz w:val="24"/>
          <w:lang w:val="zh-CN"/>
        </w:rPr>
      </w:pPr>
    </w:p>
    <w:p w:rsidR="002270DB" w:rsidRDefault="00583212">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2270DB" w:rsidRDefault="002270DB">
      <w:pPr>
        <w:autoSpaceDE w:val="0"/>
        <w:autoSpaceDN w:val="0"/>
        <w:spacing w:line="360" w:lineRule="auto"/>
        <w:ind w:firstLine="480"/>
        <w:rPr>
          <w:rFonts w:ascii="宋体" w:hAnsi="宋体" w:cs="宋体"/>
          <w:sz w:val="24"/>
          <w:lang w:val="zh-CN"/>
        </w:rPr>
      </w:pPr>
    </w:p>
    <w:p w:rsidR="002270DB" w:rsidRDefault="00583212">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2270DB" w:rsidRDefault="00583212">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w:t>
      </w:r>
      <w:r>
        <w:rPr>
          <w:rFonts w:ascii="宋体" w:hAnsi="宋体" w:cs="宋体" w:hint="eastAsia"/>
          <w:sz w:val="24"/>
          <w:lang w:val="zh-CN"/>
        </w:rPr>
        <w:t xml:space="preserve">   </w:t>
      </w:r>
      <w:r>
        <w:rPr>
          <w:rFonts w:ascii="宋体" w:hAnsi="宋体" w:cs="宋体" w:hint="eastAsia"/>
          <w:sz w:val="24"/>
          <w:lang w:val="zh-CN"/>
        </w:rPr>
        <w:t>年龄：</w:t>
      </w:r>
      <w:r>
        <w:rPr>
          <w:rFonts w:ascii="宋体" w:hAnsi="宋体" w:cs="宋体" w:hint="eastAsia"/>
          <w:sz w:val="24"/>
          <w:lang w:val="zh-CN"/>
        </w:rPr>
        <w:t xml:space="preserve">    </w:t>
      </w:r>
      <w:r>
        <w:rPr>
          <w:rFonts w:ascii="宋体" w:hAnsi="宋体" w:cs="宋体" w:hint="eastAsia"/>
          <w:sz w:val="24"/>
          <w:lang w:val="zh-CN"/>
        </w:rPr>
        <w:t>民族：</w:t>
      </w:r>
    </w:p>
    <w:p w:rsidR="002270DB" w:rsidRDefault="00583212">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2270DB" w:rsidRDefault="00583212">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2270DB" w:rsidRDefault="002270DB">
      <w:pPr>
        <w:autoSpaceDE w:val="0"/>
        <w:autoSpaceDN w:val="0"/>
        <w:spacing w:line="360" w:lineRule="auto"/>
        <w:ind w:firstLine="480"/>
        <w:rPr>
          <w:rFonts w:ascii="宋体" w:hAnsi="宋体" w:cs="宋体"/>
          <w:sz w:val="24"/>
          <w:lang w:val="zh-CN"/>
        </w:rPr>
      </w:pPr>
    </w:p>
    <w:p w:rsidR="002270DB" w:rsidRDefault="00583212">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2270DB" w:rsidRDefault="002270DB">
      <w:pPr>
        <w:autoSpaceDE w:val="0"/>
        <w:autoSpaceDN w:val="0"/>
        <w:spacing w:line="360" w:lineRule="auto"/>
        <w:ind w:firstLine="480"/>
        <w:rPr>
          <w:rFonts w:ascii="宋体" w:hAnsi="宋体" w:cs="宋体"/>
          <w:sz w:val="24"/>
          <w:lang w:val="zh-CN"/>
        </w:rPr>
      </w:pPr>
    </w:p>
    <w:p w:rsidR="002270DB" w:rsidRDefault="002270DB">
      <w:pPr>
        <w:autoSpaceDE w:val="0"/>
        <w:autoSpaceDN w:val="0"/>
        <w:spacing w:line="360" w:lineRule="auto"/>
        <w:ind w:firstLine="480"/>
        <w:rPr>
          <w:rFonts w:ascii="宋体" w:hAnsi="宋体" w:cs="宋体"/>
          <w:sz w:val="24"/>
          <w:lang w:val="zh-CN"/>
        </w:rPr>
      </w:pPr>
    </w:p>
    <w:p w:rsidR="002270DB" w:rsidRDefault="00583212">
      <w:pPr>
        <w:spacing w:line="360" w:lineRule="auto"/>
        <w:jc w:val="right"/>
        <w:rPr>
          <w:rFonts w:ascii="宋体"/>
          <w:b/>
          <w:bCs/>
          <w:sz w:val="24"/>
        </w:rPr>
      </w:pPr>
      <w:r>
        <w:rPr>
          <w:rFonts w:ascii="宋体" w:hAnsi="宋体" w:cs="宋体" w:hint="eastAsia"/>
          <w:b/>
          <w:bCs/>
          <w:sz w:val="24"/>
        </w:rPr>
        <w:t>投标人名称：（公章）</w:t>
      </w:r>
    </w:p>
    <w:p w:rsidR="002270DB" w:rsidRDefault="00583212">
      <w:pPr>
        <w:autoSpaceDE w:val="0"/>
        <w:autoSpaceDN w:val="0"/>
        <w:adjustRightInd w:val="0"/>
        <w:spacing w:line="360" w:lineRule="auto"/>
        <w:jc w:val="right"/>
        <w:rPr>
          <w:rFonts w:ascii="宋体" w:hAnsi="宋体" w:cs="宋体"/>
          <w:color w:val="000000"/>
          <w:kern w:val="0"/>
          <w:sz w:val="18"/>
          <w:szCs w:val="18"/>
        </w:rPr>
      </w:pPr>
      <w:r>
        <w:rPr>
          <w:rFonts w:ascii="宋体" w:hAnsi="宋体" w:cs="宋体" w:hint="eastAsia"/>
          <w:b/>
          <w:bCs/>
          <w:sz w:val="24"/>
        </w:rPr>
        <w:t xml:space="preserve">                            </w:t>
      </w:r>
      <w:r>
        <w:rPr>
          <w:rFonts w:ascii="宋体" w:hAnsi="宋体" w:cs="宋体" w:hint="eastAsia"/>
          <w:b/>
          <w:bCs/>
          <w:sz w:val="24"/>
        </w:rPr>
        <w:t>年</w:t>
      </w:r>
      <w:r>
        <w:rPr>
          <w:rFonts w:ascii="宋体" w:hAnsi="宋体" w:cs="宋体" w:hint="eastAsia"/>
          <w:b/>
          <w:bCs/>
          <w:sz w:val="24"/>
        </w:rPr>
        <w:t xml:space="preserve">  </w:t>
      </w:r>
      <w:r>
        <w:rPr>
          <w:rFonts w:ascii="宋体" w:hAnsi="宋体" w:cs="宋体" w:hint="eastAsia"/>
          <w:b/>
          <w:bCs/>
          <w:sz w:val="24"/>
        </w:rPr>
        <w:t>月</w:t>
      </w:r>
      <w:r>
        <w:rPr>
          <w:rFonts w:ascii="宋体" w:hAnsi="宋体" w:cs="宋体" w:hint="eastAsia"/>
          <w:b/>
          <w:bCs/>
          <w:sz w:val="24"/>
        </w:rPr>
        <w:t xml:space="preserve">  </w:t>
      </w:r>
      <w:r>
        <w:rPr>
          <w:rFonts w:ascii="宋体" w:hAnsi="宋体" w:cs="宋体" w:hint="eastAsia"/>
          <w:b/>
          <w:bCs/>
          <w:sz w:val="24"/>
        </w:rPr>
        <w:t>日</w:t>
      </w:r>
    </w:p>
    <w:p w:rsidR="002270DB" w:rsidRDefault="00583212">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3" w:name="_Toc292"/>
      <w:bookmarkStart w:id="1284" w:name="_Toc3356"/>
      <w:bookmarkStart w:id="1285" w:name="_Toc201287640"/>
    </w:p>
    <w:p w:rsidR="002270DB" w:rsidRDefault="00583212">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lastRenderedPageBreak/>
        <w:t>六、授权委托书</w:t>
      </w:r>
    </w:p>
    <w:p w:rsidR="002270DB" w:rsidRDefault="00583212">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3"/>
      <w:bookmarkEnd w:id="1284"/>
      <w:bookmarkEnd w:id="1285"/>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（投标人名称）</w:t>
      </w:r>
      <w:r>
        <w:rPr>
          <w:rFonts w:ascii="宋体" w:hAnsi="宋体" w:cs="宋体" w:hint="eastAsia"/>
          <w:color w:val="000000"/>
          <w:kern w:val="0"/>
          <w:sz w:val="24"/>
        </w:rPr>
        <w:t>的法定代表人，现委托</w:t>
      </w:r>
      <w:r>
        <w:rPr>
          <w:rFonts w:ascii="宋体" w:hAnsi="宋体" w:cs="宋体" w:hint="eastAsia"/>
          <w:color w:val="000000"/>
          <w:kern w:val="0"/>
          <w:sz w:val="24"/>
        </w:rPr>
        <w:t xml:space="preserve">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w:t>
      </w:r>
      <w:r>
        <w:rPr>
          <w:rFonts w:ascii="宋体" w:hAnsi="宋体" w:cs="宋体" w:hint="eastAsia"/>
          <w:color w:val="000000"/>
          <w:kern w:val="0"/>
          <w:sz w:val="24"/>
          <w:u w:val="single"/>
        </w:rPr>
        <w:t>（项目名称）</w:t>
      </w:r>
      <w:r>
        <w:rPr>
          <w:rFonts w:ascii="宋体" w:hAnsi="宋体" w:cs="宋体" w:hint="eastAsia"/>
          <w:color w:val="000000"/>
          <w:kern w:val="0"/>
          <w:sz w:val="24"/>
        </w:rPr>
        <w:t>施工投标文件、签订合同和处理有关事宜，其法律后果由我方承担。</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日至</w:t>
      </w:r>
      <w:r>
        <w:rPr>
          <w:rFonts w:ascii="宋体" w:hAnsi="宋体" w:cs="宋体" w:hint="eastAsia"/>
          <w:color w:val="000000"/>
          <w:kern w:val="0"/>
          <w:sz w:val="24"/>
        </w:rPr>
        <w:t xml:space="preserve">   </w:t>
      </w:r>
      <w:r>
        <w:rPr>
          <w:rFonts w:ascii="宋体" w:hAnsi="宋体" w:cs="宋体" w:hint="eastAsia"/>
          <w:color w:val="000000"/>
          <w:kern w:val="0"/>
          <w:sz w:val="24"/>
        </w:rPr>
        <w:t>年</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日。</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被授权人身份证复印件</w:t>
      </w:r>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投标人（盖单位章）：</w:t>
      </w:r>
      <w:r>
        <w:rPr>
          <w:rFonts w:ascii="宋体" w:hAnsi="宋体" w:cs="宋体" w:hint="eastAsia"/>
          <w:color w:val="000000"/>
          <w:kern w:val="0"/>
          <w:sz w:val="24"/>
        </w:rPr>
        <w:t xml:space="preserve"> </w:t>
      </w:r>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2270DB">
      <w:pPr>
        <w:autoSpaceDE w:val="0"/>
        <w:autoSpaceDN w:val="0"/>
        <w:adjustRightInd w:val="0"/>
        <w:spacing w:line="360" w:lineRule="auto"/>
        <w:jc w:val="left"/>
        <w:rPr>
          <w:rFonts w:ascii="宋体" w:hAnsi="宋体" w:cs="宋体"/>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法定代表人（签字或盖章）：</w:t>
      </w:r>
      <w:r>
        <w:rPr>
          <w:rFonts w:ascii="宋体" w:hAnsi="宋体" w:cs="宋体" w:hint="eastAsia"/>
          <w:color w:val="000000"/>
          <w:kern w:val="0"/>
          <w:sz w:val="24"/>
        </w:rPr>
        <w:t xml:space="preserve"> </w:t>
      </w:r>
    </w:p>
    <w:p w:rsidR="002270DB" w:rsidRDefault="002270DB">
      <w:pPr>
        <w:autoSpaceDE w:val="0"/>
        <w:autoSpaceDN w:val="0"/>
        <w:adjustRightInd w:val="0"/>
        <w:spacing w:line="360" w:lineRule="auto"/>
        <w:ind w:firstLineChars="1750" w:firstLine="4200"/>
        <w:jc w:val="left"/>
        <w:rPr>
          <w:rFonts w:ascii="宋体" w:hAnsi="宋体" w:cs="宋体"/>
          <w:color w:val="000000"/>
          <w:kern w:val="0"/>
          <w:sz w:val="24"/>
        </w:rPr>
      </w:pPr>
    </w:p>
    <w:p w:rsidR="002270DB" w:rsidRDefault="002270DB">
      <w:pPr>
        <w:autoSpaceDE w:val="0"/>
        <w:autoSpaceDN w:val="0"/>
        <w:adjustRightInd w:val="0"/>
        <w:spacing w:line="360" w:lineRule="auto"/>
        <w:ind w:firstLineChars="1750" w:firstLine="4200"/>
        <w:jc w:val="left"/>
        <w:rPr>
          <w:rFonts w:ascii="宋体" w:hAnsi="宋体" w:cs="宋体"/>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委托代理人（签字或盖章）：</w:t>
      </w:r>
      <w:r>
        <w:rPr>
          <w:rFonts w:ascii="宋体" w:hAnsi="宋体" w:cs="宋体" w:hint="eastAsia"/>
          <w:color w:val="000000"/>
          <w:kern w:val="0"/>
          <w:sz w:val="24"/>
        </w:rPr>
        <w:t xml:space="preserve"> </w:t>
      </w:r>
    </w:p>
    <w:p w:rsidR="002270DB" w:rsidRDefault="002270DB">
      <w:pPr>
        <w:autoSpaceDE w:val="0"/>
        <w:autoSpaceDN w:val="0"/>
        <w:adjustRightInd w:val="0"/>
        <w:spacing w:line="360" w:lineRule="auto"/>
        <w:ind w:firstLineChars="1750" w:firstLine="4200"/>
        <w:jc w:val="left"/>
        <w:rPr>
          <w:rFonts w:ascii="宋体" w:hAnsi="宋体" w:cs="宋体"/>
          <w:color w:val="000000"/>
          <w:kern w:val="0"/>
          <w:sz w:val="24"/>
        </w:rPr>
      </w:pPr>
    </w:p>
    <w:p w:rsidR="002270DB" w:rsidRDefault="002270DB">
      <w:pPr>
        <w:autoSpaceDE w:val="0"/>
        <w:autoSpaceDN w:val="0"/>
        <w:adjustRightInd w:val="0"/>
        <w:spacing w:line="360" w:lineRule="auto"/>
        <w:ind w:firstLineChars="1750" w:firstLine="4200"/>
        <w:jc w:val="left"/>
        <w:rPr>
          <w:rFonts w:ascii="宋体" w:hAnsi="宋体" w:cs="宋体"/>
          <w:color w:val="000000"/>
          <w:kern w:val="0"/>
          <w:sz w:val="24"/>
        </w:rPr>
      </w:pPr>
    </w:p>
    <w:p w:rsidR="002270DB" w:rsidRDefault="002270DB">
      <w:pPr>
        <w:autoSpaceDE w:val="0"/>
        <w:autoSpaceDN w:val="0"/>
        <w:adjustRightInd w:val="0"/>
        <w:spacing w:line="360" w:lineRule="auto"/>
        <w:ind w:firstLineChars="1750" w:firstLine="4200"/>
        <w:jc w:val="left"/>
        <w:rPr>
          <w:rFonts w:ascii="宋体" w:hAnsi="宋体" w:cs="宋体"/>
          <w:color w:val="000000"/>
          <w:kern w:val="0"/>
          <w:sz w:val="24"/>
        </w:rPr>
      </w:pPr>
    </w:p>
    <w:p w:rsidR="002270DB" w:rsidRDefault="00583212">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 xml:space="preserve">年　</w:t>
      </w:r>
      <w:r>
        <w:rPr>
          <w:rFonts w:ascii="宋体" w:hAnsi="宋体" w:cs="宋体" w:hint="eastAsia"/>
          <w:color w:val="000000"/>
          <w:kern w:val="0"/>
          <w:sz w:val="24"/>
        </w:rPr>
        <w:t xml:space="preserve"> </w:t>
      </w:r>
      <w:r>
        <w:rPr>
          <w:rFonts w:ascii="宋体" w:hAnsi="宋体" w:cs="宋体" w:hint="eastAsia"/>
          <w:color w:val="000000"/>
          <w:kern w:val="0"/>
          <w:sz w:val="24"/>
        </w:rPr>
        <w:t>月</w:t>
      </w:r>
      <w:r>
        <w:rPr>
          <w:rFonts w:ascii="宋体" w:hAnsi="宋体" w:cs="宋体" w:hint="eastAsia"/>
          <w:color w:val="000000"/>
          <w:kern w:val="0"/>
          <w:sz w:val="24"/>
        </w:rPr>
        <w:t xml:space="preserve"> </w:t>
      </w:r>
      <w:r>
        <w:rPr>
          <w:rFonts w:ascii="宋体" w:hAnsi="宋体" w:cs="宋体" w:hint="eastAsia"/>
          <w:color w:val="000000"/>
          <w:kern w:val="0"/>
          <w:sz w:val="24"/>
        </w:rPr>
        <w:t xml:space="preserve">　日</w:t>
      </w:r>
    </w:p>
    <w:p w:rsidR="002270DB" w:rsidRDefault="002270DB">
      <w:pPr>
        <w:autoSpaceDE w:val="0"/>
        <w:autoSpaceDN w:val="0"/>
        <w:adjustRightInd w:val="0"/>
        <w:spacing w:line="360" w:lineRule="auto"/>
        <w:jc w:val="left"/>
        <w:rPr>
          <w:rFonts w:ascii="宋体" w:hAnsi="宋体" w:cs="宋体"/>
          <w:color w:val="000000"/>
          <w:kern w:val="0"/>
          <w:sz w:val="18"/>
          <w:szCs w:val="18"/>
        </w:rPr>
      </w:pPr>
    </w:p>
    <w:p w:rsidR="002270DB" w:rsidRDefault="00583212">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6" w:name="_Toc9133"/>
      <w:r>
        <w:rPr>
          <w:rFonts w:ascii="宋体" w:eastAsia="宋体" w:hAnsi="宋体" w:cs="宋体" w:hint="eastAsia"/>
          <w:color w:val="000000"/>
          <w:kern w:val="0"/>
          <w:sz w:val="28"/>
          <w:szCs w:val="28"/>
        </w:rPr>
        <w:lastRenderedPageBreak/>
        <w:t>七、投标保证金</w:t>
      </w:r>
      <w:bookmarkEnd w:id="1286"/>
    </w:p>
    <w:p w:rsidR="002270DB" w:rsidRDefault="00583212">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投标保证金</w:t>
      </w:r>
    </w:p>
    <w:p w:rsidR="002270DB" w:rsidRDefault="00583212">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w:t>
      </w:r>
      <w:r>
        <w:rPr>
          <w:rFonts w:ascii="宋体" w:hAnsi="宋体" w:cs="宋体" w:hint="eastAsia"/>
          <w:color w:val="000000"/>
          <w:kern w:val="0"/>
          <w:sz w:val="24"/>
        </w:rPr>
        <w:t>附</w:t>
      </w:r>
      <w:r>
        <w:rPr>
          <w:rFonts w:ascii="宋体" w:hAnsi="宋体" w:cs="宋体" w:hint="eastAsia"/>
          <w:kern w:val="0"/>
          <w:sz w:val="24"/>
        </w:rPr>
        <w:t>投标保证</w:t>
      </w:r>
      <w:r>
        <w:rPr>
          <w:rFonts w:ascii="宋体" w:hAnsi="宋体" w:cs="宋体" w:hint="eastAsia"/>
          <w:color w:val="000000"/>
          <w:kern w:val="0"/>
          <w:sz w:val="24"/>
        </w:rPr>
        <w:t>金汇出</w:t>
      </w:r>
      <w:r>
        <w:rPr>
          <w:rFonts w:ascii="宋体" w:hAnsi="宋体" w:cs="宋体" w:hint="eastAsia"/>
          <w:kern w:val="0"/>
          <w:sz w:val="24"/>
        </w:rPr>
        <w:t>凭据及基本账户开户许可证复印件。</w:t>
      </w:r>
    </w:p>
    <w:p w:rsidR="002270DB" w:rsidRDefault="002270DB">
      <w:pPr>
        <w:keepNext/>
        <w:keepLines/>
        <w:spacing w:before="120" w:after="120" w:line="360" w:lineRule="auto"/>
        <w:jc w:val="center"/>
        <w:rPr>
          <w:rFonts w:ascii="宋体" w:hAnsi="宋体" w:cs="宋体"/>
          <w:color w:val="000000"/>
          <w:kern w:val="0"/>
          <w:sz w:val="28"/>
          <w:szCs w:val="28"/>
        </w:rPr>
      </w:pPr>
      <w:bookmarkStart w:id="1287" w:name="_Toc12372"/>
      <w:bookmarkStart w:id="1288" w:name="_Toc201287642"/>
    </w:p>
    <w:p w:rsidR="002270DB" w:rsidRDefault="00583212">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2270DB" w:rsidRDefault="00583212">
      <w:pPr>
        <w:pStyle w:val="3"/>
        <w:spacing w:before="120" w:after="120" w:line="360" w:lineRule="auto"/>
        <w:jc w:val="left"/>
        <w:rPr>
          <w:rFonts w:ascii="宋体" w:hAnsi="宋体" w:cs="TimesNewRomanPSMT"/>
          <w:color w:val="000000"/>
          <w:kern w:val="0"/>
          <w:sz w:val="28"/>
          <w:szCs w:val="28"/>
        </w:rPr>
      </w:pPr>
      <w:bookmarkStart w:id="1289" w:name="_Toc415209342"/>
      <w:bookmarkEnd w:id="1287"/>
      <w:bookmarkEnd w:id="1288"/>
      <w:r>
        <w:rPr>
          <w:rFonts w:ascii="宋体" w:hAnsi="宋体" w:cs="TimesNewRomanPSMT" w:hint="eastAsia"/>
          <w:color w:val="000000"/>
          <w:kern w:val="0"/>
          <w:sz w:val="28"/>
          <w:szCs w:val="28"/>
        </w:rPr>
        <w:lastRenderedPageBreak/>
        <w:t>八、已标价工程量清单部分格式</w:t>
      </w:r>
    </w:p>
    <w:bookmarkEnd w:id="1289"/>
    <w:p w:rsidR="002270DB" w:rsidRDefault="002270DB">
      <w:pPr>
        <w:pStyle w:val="2"/>
        <w:spacing w:before="120" w:after="120" w:line="360" w:lineRule="auto"/>
        <w:jc w:val="center"/>
        <w:rPr>
          <w:rFonts w:ascii="宋体" w:hAnsi="宋体" w:cs="TimesNewRomanPSMT"/>
          <w:kern w:val="0"/>
          <w:sz w:val="28"/>
          <w:szCs w:val="28"/>
        </w:rPr>
      </w:pPr>
    </w:p>
    <w:p w:rsidR="002270DB" w:rsidRDefault="002270DB">
      <w:pPr>
        <w:spacing w:line="360" w:lineRule="auto"/>
        <w:jc w:val="center"/>
        <w:rPr>
          <w:b/>
          <w:bCs/>
          <w:sz w:val="28"/>
          <w:szCs w:val="28"/>
        </w:rPr>
      </w:pPr>
    </w:p>
    <w:p w:rsidR="002270DB" w:rsidRDefault="00583212">
      <w:pPr>
        <w:spacing w:line="360" w:lineRule="auto"/>
        <w:rPr>
          <w:b/>
          <w:bCs/>
          <w:sz w:val="24"/>
        </w:rPr>
      </w:pPr>
      <w:bookmarkStart w:id="1290" w:name="_Toc382382710"/>
      <w:bookmarkStart w:id="1291" w:name="_Toc29450"/>
      <w:bookmarkStart w:id="1292" w:name="_Toc395533587"/>
      <w:r>
        <w:rPr>
          <w:rFonts w:hint="eastAsia"/>
          <w:b/>
          <w:bCs/>
          <w:sz w:val="24"/>
        </w:rPr>
        <w:t>本部分格式仅作参考。</w:t>
      </w: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2270DB">
      <w:pPr>
        <w:spacing w:line="360" w:lineRule="auto"/>
        <w:jc w:val="center"/>
        <w:rPr>
          <w:sz w:val="24"/>
        </w:rPr>
      </w:pPr>
    </w:p>
    <w:p w:rsidR="002270DB" w:rsidRDefault="00583212">
      <w:pPr>
        <w:spacing w:line="360" w:lineRule="auto"/>
        <w:jc w:val="center"/>
        <w:rPr>
          <w:rFonts w:ascii="宋体" w:hAnsi="宋体"/>
          <w:b/>
          <w:sz w:val="24"/>
        </w:rPr>
      </w:pPr>
      <w:bookmarkStart w:id="1293" w:name="_Toc201287656"/>
      <w:bookmarkEnd w:id="1290"/>
      <w:bookmarkEnd w:id="1291"/>
      <w:bookmarkEnd w:id="1292"/>
      <w:r>
        <w:rPr>
          <w:rFonts w:ascii="宋体" w:hAnsi="宋体" w:hint="eastAsia"/>
          <w:b/>
        </w:rPr>
        <w:t>（一）</w:t>
      </w:r>
      <w:r>
        <w:rPr>
          <w:rFonts w:ascii="宋体" w:hAnsi="宋体" w:hint="eastAsia"/>
          <w:b/>
          <w:sz w:val="24"/>
        </w:rPr>
        <w:t>投标总价封面</w:t>
      </w:r>
    </w:p>
    <w:p w:rsidR="002270DB" w:rsidRDefault="002270DB">
      <w:pPr>
        <w:spacing w:line="360" w:lineRule="auto"/>
        <w:jc w:val="center"/>
        <w:rPr>
          <w:rFonts w:ascii="宋体" w:hAnsi="宋体"/>
          <w:sz w:val="24"/>
        </w:rPr>
      </w:pPr>
    </w:p>
    <w:p w:rsidR="002270DB" w:rsidRDefault="002270DB">
      <w:pPr>
        <w:spacing w:line="360" w:lineRule="auto"/>
        <w:jc w:val="center"/>
        <w:rPr>
          <w:rFonts w:ascii="宋体" w:hAnsi="宋体"/>
          <w:sz w:val="24"/>
        </w:rPr>
      </w:pPr>
    </w:p>
    <w:p w:rsidR="002270DB" w:rsidRDefault="002270DB">
      <w:pPr>
        <w:spacing w:line="360" w:lineRule="auto"/>
        <w:jc w:val="center"/>
        <w:rPr>
          <w:rFonts w:ascii="宋体" w:hAnsi="宋体"/>
          <w:sz w:val="24"/>
        </w:rPr>
      </w:pPr>
    </w:p>
    <w:p w:rsidR="002270DB" w:rsidRDefault="00583212" w:rsidP="00AF4C58">
      <w:pPr>
        <w:spacing w:line="360" w:lineRule="auto"/>
        <w:ind w:firstLineChars="392" w:firstLine="941"/>
        <w:rPr>
          <w:rFonts w:ascii="宋体" w:hAnsi="宋体"/>
          <w:sz w:val="24"/>
        </w:rPr>
      </w:pPr>
      <w:r>
        <w:rPr>
          <w:rFonts w:ascii="宋体" w:hAnsi="宋体" w:hint="eastAsia"/>
          <w:sz w:val="24"/>
        </w:rPr>
        <w:t>工程</w:t>
      </w: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583212" w:rsidP="00AF4C58">
      <w:pPr>
        <w:spacing w:line="360" w:lineRule="auto"/>
        <w:ind w:firstLineChars="392" w:firstLine="941"/>
        <w:jc w:val="center"/>
        <w:rPr>
          <w:rFonts w:ascii="宋体" w:hAnsi="宋体"/>
          <w:sz w:val="24"/>
        </w:rPr>
      </w:pPr>
      <w:r>
        <w:rPr>
          <w:rFonts w:ascii="宋体" w:hAnsi="宋体" w:hint="eastAsia"/>
          <w:sz w:val="24"/>
        </w:rPr>
        <w:t>投标总价</w:t>
      </w:r>
    </w:p>
    <w:p w:rsidR="002270DB" w:rsidRDefault="002270DB">
      <w:pPr>
        <w:spacing w:line="360" w:lineRule="auto"/>
        <w:ind w:firstLineChars="392" w:firstLine="944"/>
        <w:jc w:val="center"/>
        <w:rPr>
          <w:rFonts w:ascii="宋体" w:hAnsi="宋体"/>
          <w:b/>
          <w:sz w:val="24"/>
        </w:rPr>
      </w:pPr>
    </w:p>
    <w:p w:rsidR="002270DB" w:rsidRDefault="002270DB">
      <w:pPr>
        <w:spacing w:line="360" w:lineRule="auto"/>
        <w:ind w:firstLineChars="392" w:firstLine="944"/>
        <w:jc w:val="center"/>
        <w:rPr>
          <w:rFonts w:ascii="宋体" w:hAnsi="宋体"/>
          <w:b/>
          <w:sz w:val="24"/>
        </w:rPr>
      </w:pPr>
    </w:p>
    <w:p w:rsidR="002270DB" w:rsidRDefault="002270DB">
      <w:pPr>
        <w:spacing w:line="360" w:lineRule="auto"/>
        <w:ind w:firstLineChars="392" w:firstLine="944"/>
        <w:jc w:val="center"/>
        <w:rPr>
          <w:rFonts w:ascii="宋体" w:hAnsi="宋体"/>
          <w:b/>
          <w:sz w:val="24"/>
        </w:rPr>
      </w:pPr>
    </w:p>
    <w:p w:rsidR="002270DB" w:rsidRDefault="002270DB">
      <w:pPr>
        <w:spacing w:line="360" w:lineRule="auto"/>
        <w:ind w:firstLineChars="392" w:firstLine="944"/>
        <w:jc w:val="center"/>
        <w:rPr>
          <w:rFonts w:ascii="宋体" w:hAnsi="宋体"/>
          <w:b/>
          <w:sz w:val="24"/>
        </w:rPr>
      </w:pPr>
    </w:p>
    <w:p w:rsidR="002270DB" w:rsidRDefault="002270DB">
      <w:pPr>
        <w:spacing w:line="360" w:lineRule="auto"/>
        <w:ind w:firstLineChars="392" w:firstLine="944"/>
        <w:jc w:val="center"/>
        <w:rPr>
          <w:rFonts w:ascii="宋体" w:hAnsi="宋体"/>
          <w:b/>
          <w:sz w:val="24"/>
        </w:rPr>
      </w:pPr>
    </w:p>
    <w:p w:rsidR="002270DB" w:rsidRDefault="002270DB">
      <w:pPr>
        <w:spacing w:line="360" w:lineRule="auto"/>
        <w:ind w:firstLineChars="392" w:firstLine="944"/>
        <w:jc w:val="center"/>
        <w:rPr>
          <w:rFonts w:ascii="宋体" w:hAnsi="宋体"/>
          <w:b/>
          <w:sz w:val="24"/>
        </w:rPr>
      </w:pPr>
    </w:p>
    <w:p w:rsidR="002270DB" w:rsidRDefault="002270DB">
      <w:pPr>
        <w:spacing w:line="360" w:lineRule="auto"/>
        <w:ind w:firstLineChars="392" w:firstLine="944"/>
        <w:rPr>
          <w:rFonts w:ascii="宋体" w:hAnsi="宋体"/>
          <w:b/>
          <w:sz w:val="24"/>
        </w:rPr>
      </w:pPr>
    </w:p>
    <w:p w:rsidR="002270DB" w:rsidRDefault="002270DB">
      <w:pPr>
        <w:spacing w:line="360" w:lineRule="auto"/>
        <w:ind w:firstLineChars="392" w:firstLine="944"/>
        <w:rPr>
          <w:rFonts w:ascii="宋体" w:hAnsi="宋体"/>
          <w:b/>
          <w:sz w:val="24"/>
        </w:rPr>
      </w:pPr>
    </w:p>
    <w:p w:rsidR="002270DB" w:rsidRDefault="002270DB">
      <w:pPr>
        <w:spacing w:line="360" w:lineRule="auto"/>
        <w:ind w:firstLineChars="392" w:firstLine="944"/>
        <w:rPr>
          <w:rFonts w:ascii="宋体" w:hAnsi="宋体"/>
          <w:b/>
          <w:sz w:val="24"/>
        </w:rPr>
      </w:pPr>
    </w:p>
    <w:p w:rsidR="002270DB" w:rsidRDefault="002270DB">
      <w:pPr>
        <w:spacing w:line="360" w:lineRule="auto"/>
        <w:ind w:firstLineChars="392" w:firstLine="944"/>
        <w:rPr>
          <w:rFonts w:ascii="宋体" w:hAnsi="宋体"/>
          <w:b/>
          <w:sz w:val="24"/>
        </w:rPr>
      </w:pPr>
    </w:p>
    <w:p w:rsidR="002270DB" w:rsidRDefault="00583212" w:rsidP="00AF4C58">
      <w:pPr>
        <w:spacing w:line="360" w:lineRule="auto"/>
        <w:ind w:firstLineChars="542" w:firstLine="1301"/>
        <w:rPr>
          <w:rFonts w:ascii="宋体" w:hAnsi="宋体"/>
          <w:sz w:val="24"/>
          <w:u w:val="single"/>
        </w:rPr>
      </w:pPr>
      <w:r>
        <w:rPr>
          <w:rFonts w:ascii="宋体" w:hAnsi="宋体" w:hint="eastAsia"/>
          <w:sz w:val="24"/>
        </w:rPr>
        <w:t>投标人：</w:t>
      </w:r>
    </w:p>
    <w:p w:rsidR="002270DB" w:rsidRDefault="00583212" w:rsidP="00AF4C58">
      <w:pPr>
        <w:spacing w:line="360" w:lineRule="auto"/>
        <w:ind w:firstLineChars="392" w:firstLine="941"/>
        <w:rPr>
          <w:rFonts w:ascii="宋体" w:hAnsi="宋体"/>
          <w:sz w:val="24"/>
        </w:rPr>
      </w:pPr>
      <w:r>
        <w:rPr>
          <w:rFonts w:ascii="宋体" w:hAnsi="宋体" w:hint="eastAsia"/>
          <w:sz w:val="24"/>
        </w:rPr>
        <w:t xml:space="preserve">                  </w:t>
      </w:r>
      <w:r>
        <w:rPr>
          <w:rFonts w:ascii="宋体" w:hAnsi="宋体" w:hint="eastAsia"/>
          <w:sz w:val="24"/>
        </w:rPr>
        <w:t>（单位盖章）</w:t>
      </w:r>
      <w:r>
        <w:rPr>
          <w:rFonts w:ascii="宋体" w:hAnsi="宋体" w:hint="eastAsia"/>
          <w:sz w:val="24"/>
        </w:rPr>
        <w:t xml:space="preserve">   </w:t>
      </w: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2270DB" w:rsidP="00AF4C58">
      <w:pPr>
        <w:spacing w:line="360" w:lineRule="auto"/>
        <w:ind w:firstLineChars="392" w:firstLine="941"/>
        <w:rPr>
          <w:rFonts w:ascii="宋体" w:hAnsi="宋体"/>
          <w:sz w:val="24"/>
        </w:rPr>
      </w:pPr>
    </w:p>
    <w:p w:rsidR="002270DB" w:rsidRDefault="002270DB">
      <w:pPr>
        <w:spacing w:line="360" w:lineRule="auto"/>
        <w:ind w:firstLineChars="392" w:firstLine="944"/>
        <w:rPr>
          <w:rFonts w:ascii="宋体" w:hAnsi="宋体" w:cs="TimesNewRomanPSMT"/>
          <w:b/>
          <w:kern w:val="0"/>
          <w:sz w:val="24"/>
        </w:rPr>
      </w:pPr>
    </w:p>
    <w:p w:rsidR="002270DB" w:rsidRDefault="00583212">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lastRenderedPageBreak/>
        <w:t>（二）投标总价扉页</w:t>
      </w:r>
    </w:p>
    <w:p w:rsidR="002270DB" w:rsidRDefault="002270DB">
      <w:pPr>
        <w:spacing w:line="360" w:lineRule="auto"/>
        <w:ind w:firstLineChars="200" w:firstLine="482"/>
        <w:jc w:val="center"/>
        <w:rPr>
          <w:rFonts w:ascii="宋体" w:hAnsi="宋体" w:cs="TimesNewRomanPSMT"/>
          <w:b/>
          <w:bCs/>
          <w:kern w:val="0"/>
          <w:sz w:val="24"/>
        </w:rPr>
      </w:pPr>
    </w:p>
    <w:p w:rsidR="002270DB" w:rsidRDefault="00583212">
      <w:pPr>
        <w:spacing w:line="360" w:lineRule="auto"/>
        <w:ind w:firstLineChars="200" w:firstLine="723"/>
        <w:jc w:val="center"/>
        <w:rPr>
          <w:rFonts w:ascii="宋体" w:hAnsi="宋体"/>
          <w:b/>
          <w:sz w:val="36"/>
        </w:rPr>
      </w:pPr>
      <w:r>
        <w:rPr>
          <w:rFonts w:ascii="宋体" w:hAnsi="宋体" w:hint="eastAsia"/>
          <w:b/>
          <w:sz w:val="36"/>
        </w:rPr>
        <w:t>投　标　总　价</w:t>
      </w:r>
    </w:p>
    <w:p w:rsidR="002270DB" w:rsidRDefault="002270DB">
      <w:pPr>
        <w:spacing w:line="360" w:lineRule="auto"/>
        <w:ind w:firstLineChars="200" w:firstLine="720"/>
        <w:jc w:val="center"/>
        <w:rPr>
          <w:rFonts w:ascii="宋体" w:hAnsi="宋体"/>
          <w:sz w:val="36"/>
        </w:rPr>
      </w:pPr>
    </w:p>
    <w:p w:rsidR="002270DB" w:rsidRDefault="00583212">
      <w:pPr>
        <w:spacing w:line="360" w:lineRule="auto"/>
        <w:ind w:firstLineChars="200" w:firstLine="640"/>
        <w:rPr>
          <w:rFonts w:ascii="宋体" w:hAnsi="宋体"/>
          <w:sz w:val="32"/>
          <w:u w:val="single"/>
        </w:rPr>
      </w:pPr>
      <w:r>
        <w:rPr>
          <w:rFonts w:ascii="宋体" w:hAnsi="宋体" w:hint="eastAsia"/>
          <w:sz w:val="32"/>
        </w:rPr>
        <w:t>招标人：</w:t>
      </w:r>
    </w:p>
    <w:p w:rsidR="002270DB" w:rsidRDefault="002270DB">
      <w:pPr>
        <w:spacing w:line="360" w:lineRule="auto"/>
        <w:ind w:firstLineChars="200" w:firstLine="640"/>
        <w:rPr>
          <w:rFonts w:ascii="宋体" w:hAnsi="宋体"/>
          <w:sz w:val="32"/>
          <w:u w:val="single"/>
        </w:rPr>
      </w:pPr>
    </w:p>
    <w:p w:rsidR="002270DB" w:rsidRDefault="00583212">
      <w:pPr>
        <w:spacing w:line="360" w:lineRule="auto"/>
        <w:ind w:firstLineChars="200" w:firstLine="640"/>
        <w:rPr>
          <w:rFonts w:ascii="宋体" w:hAnsi="宋体"/>
          <w:sz w:val="32"/>
        </w:rPr>
      </w:pPr>
      <w:r>
        <w:rPr>
          <w:rFonts w:ascii="宋体" w:hAnsi="宋体" w:hint="eastAsia"/>
          <w:sz w:val="32"/>
        </w:rPr>
        <w:t>工程名称：</w:t>
      </w:r>
    </w:p>
    <w:p w:rsidR="002270DB" w:rsidRDefault="002270DB">
      <w:pPr>
        <w:spacing w:line="360" w:lineRule="auto"/>
        <w:ind w:firstLineChars="200" w:firstLine="640"/>
        <w:rPr>
          <w:rFonts w:ascii="宋体" w:hAnsi="宋体"/>
          <w:sz w:val="32"/>
        </w:rPr>
      </w:pPr>
    </w:p>
    <w:p w:rsidR="002270DB" w:rsidRDefault="00583212">
      <w:pPr>
        <w:spacing w:line="360" w:lineRule="auto"/>
        <w:ind w:firstLineChars="200" w:firstLine="640"/>
        <w:rPr>
          <w:rFonts w:ascii="宋体" w:hAnsi="宋体"/>
          <w:sz w:val="32"/>
          <w:u w:val="single"/>
        </w:rPr>
      </w:pPr>
      <w:r>
        <w:rPr>
          <w:rFonts w:ascii="宋体" w:hAnsi="宋体" w:hint="eastAsia"/>
          <w:sz w:val="32"/>
        </w:rPr>
        <w:t>投标总价（小写）：</w:t>
      </w:r>
    </w:p>
    <w:p w:rsidR="002270DB" w:rsidRDefault="00583212">
      <w:pPr>
        <w:spacing w:line="360" w:lineRule="auto"/>
        <w:ind w:firstLineChars="600" w:firstLine="1920"/>
        <w:rPr>
          <w:rFonts w:ascii="宋体" w:hAnsi="宋体"/>
          <w:sz w:val="32"/>
        </w:rPr>
      </w:pPr>
      <w:r>
        <w:rPr>
          <w:rFonts w:ascii="宋体" w:hAnsi="宋体" w:hint="eastAsia"/>
          <w:sz w:val="32"/>
        </w:rPr>
        <w:t>（大写）：</w:t>
      </w:r>
    </w:p>
    <w:p w:rsidR="002270DB" w:rsidRDefault="002270DB">
      <w:pPr>
        <w:spacing w:line="360" w:lineRule="auto"/>
        <w:ind w:firstLineChars="200" w:firstLine="640"/>
        <w:rPr>
          <w:rFonts w:ascii="宋体" w:hAnsi="宋体"/>
          <w:sz w:val="32"/>
        </w:rPr>
      </w:pPr>
    </w:p>
    <w:p w:rsidR="002270DB" w:rsidRDefault="00583212">
      <w:pPr>
        <w:spacing w:line="360" w:lineRule="auto"/>
        <w:ind w:firstLineChars="200" w:firstLine="640"/>
        <w:rPr>
          <w:rFonts w:ascii="宋体" w:hAnsi="宋体"/>
          <w:u w:val="single"/>
        </w:rPr>
      </w:pPr>
      <w:r>
        <w:rPr>
          <w:rFonts w:ascii="宋体" w:hAnsi="宋体" w:hint="eastAsia"/>
          <w:sz w:val="32"/>
        </w:rPr>
        <w:t>投标人：</w:t>
      </w:r>
    </w:p>
    <w:p w:rsidR="002270DB" w:rsidRDefault="00583212">
      <w:pPr>
        <w:spacing w:line="360" w:lineRule="auto"/>
        <w:ind w:firstLineChars="1400" w:firstLine="2940"/>
        <w:rPr>
          <w:rFonts w:ascii="宋体" w:hAnsi="宋体"/>
          <w:sz w:val="32"/>
        </w:rPr>
      </w:pPr>
      <w:r>
        <w:rPr>
          <w:rFonts w:ascii="宋体" w:hAnsi="宋体" w:hint="eastAsia"/>
        </w:rPr>
        <w:t>（单位盖章）</w:t>
      </w:r>
    </w:p>
    <w:p w:rsidR="002270DB" w:rsidRDefault="002270DB">
      <w:pPr>
        <w:spacing w:line="360" w:lineRule="auto"/>
        <w:ind w:firstLineChars="200" w:firstLine="640"/>
        <w:rPr>
          <w:rFonts w:ascii="宋体" w:hAnsi="宋体"/>
          <w:sz w:val="32"/>
        </w:rPr>
      </w:pPr>
    </w:p>
    <w:p w:rsidR="002270DB" w:rsidRDefault="00583212">
      <w:pPr>
        <w:spacing w:line="360" w:lineRule="auto"/>
        <w:ind w:firstLineChars="200" w:firstLine="640"/>
        <w:rPr>
          <w:rFonts w:ascii="宋体" w:hAnsi="宋体"/>
          <w:sz w:val="32"/>
        </w:rPr>
      </w:pPr>
      <w:r>
        <w:rPr>
          <w:rFonts w:ascii="宋体" w:hAnsi="宋体" w:hint="eastAsia"/>
          <w:sz w:val="32"/>
        </w:rPr>
        <w:t>法定代表人</w:t>
      </w:r>
    </w:p>
    <w:p w:rsidR="002270DB" w:rsidRDefault="00583212">
      <w:pPr>
        <w:spacing w:line="360" w:lineRule="auto"/>
        <w:ind w:firstLineChars="200" w:firstLine="640"/>
        <w:rPr>
          <w:rFonts w:ascii="宋体" w:hAnsi="宋体"/>
          <w:u w:val="single"/>
        </w:rPr>
      </w:pPr>
      <w:r>
        <w:rPr>
          <w:rFonts w:ascii="宋体" w:hAnsi="宋体" w:hint="eastAsia"/>
          <w:sz w:val="32"/>
        </w:rPr>
        <w:t>或其授权人：</w:t>
      </w:r>
    </w:p>
    <w:p w:rsidR="002270DB" w:rsidRDefault="00583212">
      <w:pPr>
        <w:spacing w:line="360" w:lineRule="auto"/>
        <w:ind w:firstLineChars="1450" w:firstLine="3045"/>
        <w:rPr>
          <w:rFonts w:ascii="宋体" w:hAnsi="宋体"/>
        </w:rPr>
      </w:pPr>
      <w:r>
        <w:rPr>
          <w:rFonts w:ascii="宋体" w:hAnsi="宋体" w:hint="eastAsia"/>
        </w:rPr>
        <w:t>（签字或盖章）</w:t>
      </w:r>
    </w:p>
    <w:p w:rsidR="002270DB" w:rsidRDefault="002270DB">
      <w:pPr>
        <w:spacing w:line="360" w:lineRule="auto"/>
        <w:ind w:firstLineChars="200" w:firstLine="420"/>
        <w:rPr>
          <w:rFonts w:ascii="宋体" w:hAnsi="宋体"/>
        </w:rPr>
      </w:pPr>
    </w:p>
    <w:p w:rsidR="002270DB" w:rsidRDefault="002270DB">
      <w:pPr>
        <w:spacing w:line="360" w:lineRule="auto"/>
        <w:ind w:firstLineChars="200" w:firstLine="640"/>
        <w:rPr>
          <w:rFonts w:ascii="宋体" w:hAnsi="宋体"/>
          <w:sz w:val="32"/>
        </w:rPr>
      </w:pPr>
    </w:p>
    <w:p w:rsidR="002270DB" w:rsidRDefault="00583212">
      <w:pPr>
        <w:spacing w:line="360" w:lineRule="auto"/>
        <w:ind w:firstLineChars="200" w:firstLine="640"/>
        <w:rPr>
          <w:rFonts w:ascii="宋体" w:hAnsi="宋体"/>
          <w:u w:val="single"/>
        </w:rPr>
      </w:pPr>
      <w:r>
        <w:rPr>
          <w:rFonts w:ascii="宋体" w:hAnsi="宋体" w:hint="eastAsia"/>
          <w:sz w:val="32"/>
        </w:rPr>
        <w:t>编制人：</w:t>
      </w:r>
    </w:p>
    <w:p w:rsidR="002270DB" w:rsidRDefault="00583212">
      <w:pPr>
        <w:spacing w:line="360" w:lineRule="auto"/>
        <w:ind w:firstLineChars="1450" w:firstLine="3045"/>
        <w:rPr>
          <w:rFonts w:ascii="宋体" w:hAnsi="宋体"/>
        </w:rPr>
      </w:pPr>
      <w:r>
        <w:rPr>
          <w:rFonts w:ascii="宋体" w:hAnsi="宋体" w:hint="eastAsia"/>
        </w:rPr>
        <w:t>（造价人员签字盖专用章）</w:t>
      </w:r>
    </w:p>
    <w:p w:rsidR="002270DB" w:rsidRDefault="002270DB">
      <w:pPr>
        <w:spacing w:line="360" w:lineRule="auto"/>
        <w:rPr>
          <w:rFonts w:ascii="宋体" w:hAnsi="宋体"/>
          <w:b/>
          <w:bCs/>
          <w:sz w:val="32"/>
        </w:rPr>
      </w:pPr>
    </w:p>
    <w:p w:rsidR="002270DB" w:rsidRDefault="00583212">
      <w:pPr>
        <w:spacing w:line="360" w:lineRule="auto"/>
        <w:ind w:firstLineChars="200" w:firstLine="640"/>
        <w:rPr>
          <w:rFonts w:ascii="宋体" w:hAnsi="宋体"/>
          <w:sz w:val="32"/>
        </w:rPr>
      </w:pPr>
      <w:r>
        <w:rPr>
          <w:rFonts w:ascii="宋体" w:hAnsi="宋体" w:hint="eastAsia"/>
          <w:sz w:val="32"/>
        </w:rPr>
        <w:t>时间：　　年　　月</w:t>
      </w:r>
      <w:r>
        <w:rPr>
          <w:rFonts w:ascii="宋体" w:hAnsi="宋体" w:hint="eastAsia"/>
          <w:sz w:val="32"/>
        </w:rPr>
        <w:t xml:space="preserve">   </w:t>
      </w:r>
      <w:r>
        <w:rPr>
          <w:rFonts w:ascii="宋体" w:hAnsi="宋体" w:hint="eastAsia"/>
          <w:sz w:val="32"/>
        </w:rPr>
        <w:t>日</w:t>
      </w:r>
    </w:p>
    <w:p w:rsidR="002270DB" w:rsidRDefault="002270DB">
      <w:pPr>
        <w:spacing w:line="360" w:lineRule="auto"/>
        <w:ind w:firstLineChars="200" w:firstLine="482"/>
        <w:jc w:val="center"/>
        <w:rPr>
          <w:rFonts w:ascii="宋体" w:hAnsi="宋体"/>
          <w:b/>
          <w:sz w:val="24"/>
        </w:rPr>
      </w:pPr>
    </w:p>
    <w:p w:rsidR="002270DB" w:rsidRDefault="00583212">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294" w:name="_Toc199152111"/>
      <w:bookmarkStart w:id="1295" w:name="_Toc194999268"/>
    </w:p>
    <w:p w:rsidR="002270DB" w:rsidRDefault="002270DB">
      <w:pPr>
        <w:spacing w:line="360" w:lineRule="auto"/>
        <w:ind w:firstLineChars="200" w:firstLine="482"/>
        <w:jc w:val="center"/>
        <w:rPr>
          <w:rFonts w:ascii="宋体" w:hAnsi="宋体"/>
          <w:b/>
          <w:sz w:val="24"/>
        </w:rPr>
      </w:pPr>
    </w:p>
    <w:p w:rsidR="002270DB" w:rsidRDefault="00583212">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4"/>
      <w:bookmarkEnd w:id="1295"/>
    </w:p>
    <w:p w:rsidR="002270DB" w:rsidRDefault="00583212">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b/>
        </w:rPr>
        <w:t xml:space="preserve">             </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2270DB">
        <w:trPr>
          <w:trHeight w:val="3728"/>
        </w:trPr>
        <w:tc>
          <w:tcPr>
            <w:tcW w:w="8756" w:type="dxa"/>
          </w:tcPr>
          <w:p w:rsidR="002270DB" w:rsidRDefault="002270DB">
            <w:pPr>
              <w:autoSpaceDE w:val="0"/>
              <w:autoSpaceDN w:val="0"/>
              <w:adjustRightInd w:val="0"/>
              <w:spacing w:line="360" w:lineRule="auto"/>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ind w:firstLineChars="200" w:firstLine="420"/>
              <w:rPr>
                <w:rFonts w:ascii="宋体" w:hAnsi="宋体"/>
                <w:szCs w:val="28"/>
              </w:rPr>
            </w:pPr>
          </w:p>
          <w:p w:rsidR="002270DB" w:rsidRDefault="002270DB">
            <w:pPr>
              <w:spacing w:line="360" w:lineRule="auto"/>
              <w:rPr>
                <w:rFonts w:ascii="宋体" w:hAnsi="宋体"/>
                <w:szCs w:val="28"/>
              </w:rPr>
            </w:pPr>
          </w:p>
        </w:tc>
      </w:tr>
    </w:tbl>
    <w:p w:rsidR="002270DB" w:rsidRDefault="002270DB">
      <w:pPr>
        <w:spacing w:line="360" w:lineRule="auto"/>
        <w:rPr>
          <w:rFonts w:ascii="宋体" w:hAnsi="宋体"/>
          <w:b/>
          <w:bCs/>
          <w:sz w:val="44"/>
        </w:rPr>
      </w:pPr>
    </w:p>
    <w:p w:rsidR="002270DB" w:rsidRDefault="00583212">
      <w:pPr>
        <w:spacing w:line="360" w:lineRule="auto"/>
        <w:ind w:firstLineChars="200" w:firstLine="480"/>
        <w:jc w:val="center"/>
        <w:rPr>
          <w:rFonts w:ascii="宋体" w:hAnsi="宋体"/>
          <w:bCs/>
          <w:sz w:val="24"/>
        </w:rPr>
      </w:pPr>
      <w:r>
        <w:rPr>
          <w:rFonts w:ascii="宋体" w:hAnsi="宋体" w:hint="eastAsia"/>
          <w:bCs/>
          <w:sz w:val="24"/>
        </w:rPr>
        <w:t xml:space="preserve">                                                        </w:t>
      </w:r>
      <w:r>
        <w:rPr>
          <w:rFonts w:ascii="宋体" w:hAnsi="宋体" w:hint="eastAsia"/>
          <w:bCs/>
          <w:sz w:val="24"/>
        </w:rPr>
        <w:t>表</w:t>
      </w:r>
      <w:r>
        <w:rPr>
          <w:rFonts w:ascii="宋体" w:hAnsi="宋体" w:hint="eastAsia"/>
          <w:bCs/>
          <w:sz w:val="24"/>
        </w:rPr>
        <w:t>-01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2270DB" w:rsidRDefault="00583212">
      <w:pPr>
        <w:spacing w:line="360" w:lineRule="auto"/>
        <w:rPr>
          <w:rFonts w:ascii="宋体" w:hAnsi="宋体"/>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2270DB">
        <w:tc>
          <w:tcPr>
            <w:tcW w:w="737" w:type="dxa"/>
            <w:vMerge w:val="restart"/>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2270DB" w:rsidRDefault="00583212">
            <w:pPr>
              <w:spacing w:line="360" w:lineRule="auto"/>
              <w:jc w:val="center"/>
              <w:rPr>
                <w:rFonts w:ascii="宋体" w:hAnsi="宋体"/>
              </w:rPr>
            </w:pPr>
            <w:r>
              <w:rPr>
                <w:rFonts w:ascii="宋体" w:hAnsi="宋体" w:cs="宋体" w:hint="eastAsia"/>
                <w:color w:val="000000"/>
                <w:kern w:val="0"/>
              </w:rPr>
              <w:t>其中：（元）</w:t>
            </w:r>
          </w:p>
        </w:tc>
      </w:tr>
      <w:tr w:rsidR="002270DB">
        <w:tc>
          <w:tcPr>
            <w:tcW w:w="737" w:type="dxa"/>
            <w:vMerge/>
            <w:vAlign w:val="center"/>
          </w:tcPr>
          <w:p w:rsidR="002270DB" w:rsidRDefault="002270DB">
            <w:pPr>
              <w:spacing w:line="360" w:lineRule="auto"/>
              <w:jc w:val="left"/>
              <w:rPr>
                <w:rFonts w:ascii="宋体" w:hAnsi="宋体" w:cs="宋体"/>
                <w:color w:val="000000"/>
                <w:kern w:val="0"/>
              </w:rPr>
            </w:pPr>
          </w:p>
        </w:tc>
        <w:tc>
          <w:tcPr>
            <w:tcW w:w="2250" w:type="dxa"/>
            <w:vMerge/>
            <w:vAlign w:val="center"/>
          </w:tcPr>
          <w:p w:rsidR="002270DB" w:rsidRDefault="002270DB">
            <w:pPr>
              <w:spacing w:line="360" w:lineRule="auto"/>
              <w:jc w:val="left"/>
              <w:rPr>
                <w:rFonts w:ascii="宋体" w:hAnsi="宋体" w:cs="宋体"/>
                <w:color w:val="000000"/>
                <w:kern w:val="0"/>
              </w:rPr>
            </w:pPr>
          </w:p>
        </w:tc>
        <w:tc>
          <w:tcPr>
            <w:tcW w:w="1790" w:type="dxa"/>
            <w:vMerge/>
            <w:vAlign w:val="center"/>
          </w:tcPr>
          <w:p w:rsidR="002270DB" w:rsidRDefault="002270DB">
            <w:pPr>
              <w:spacing w:line="360" w:lineRule="auto"/>
              <w:jc w:val="left"/>
              <w:rPr>
                <w:rFonts w:ascii="宋体" w:hAnsi="宋体" w:cs="宋体"/>
                <w:color w:val="000000"/>
                <w:kern w:val="0"/>
              </w:rPr>
            </w:pPr>
          </w:p>
        </w:tc>
        <w:tc>
          <w:tcPr>
            <w:tcW w:w="1248" w:type="dxa"/>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暂估价</w:t>
            </w:r>
          </w:p>
          <w:p w:rsidR="002270DB" w:rsidRDefault="002270DB">
            <w:pPr>
              <w:spacing w:line="360" w:lineRule="auto"/>
              <w:jc w:val="center"/>
              <w:rPr>
                <w:rFonts w:ascii="宋体" w:hAnsi="宋体" w:cs="宋体"/>
                <w:color w:val="000000"/>
                <w:kern w:val="0"/>
              </w:rPr>
            </w:pPr>
          </w:p>
        </w:tc>
        <w:tc>
          <w:tcPr>
            <w:tcW w:w="1248" w:type="dxa"/>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规费</w:t>
            </w:r>
          </w:p>
          <w:p w:rsidR="002270DB" w:rsidRDefault="002270DB">
            <w:pPr>
              <w:spacing w:line="360" w:lineRule="auto"/>
              <w:jc w:val="center"/>
              <w:rPr>
                <w:rFonts w:ascii="宋体" w:hAnsi="宋体" w:cs="宋体"/>
                <w:color w:val="000000"/>
                <w:kern w:val="0"/>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w w:val="200"/>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737" w:type="dxa"/>
            <w:vAlign w:val="center"/>
          </w:tcPr>
          <w:p w:rsidR="002270DB" w:rsidRDefault="002270DB">
            <w:pPr>
              <w:spacing w:line="360" w:lineRule="auto"/>
              <w:rPr>
                <w:rFonts w:ascii="宋体" w:hAnsi="宋体"/>
              </w:rPr>
            </w:pPr>
          </w:p>
        </w:tc>
        <w:tc>
          <w:tcPr>
            <w:tcW w:w="2250" w:type="dxa"/>
            <w:vAlign w:val="center"/>
          </w:tcPr>
          <w:p w:rsidR="002270DB" w:rsidRDefault="002270DB">
            <w:pPr>
              <w:spacing w:line="360" w:lineRule="auto"/>
              <w:rPr>
                <w:rFonts w:ascii="宋体" w:hAnsi="宋体"/>
              </w:rPr>
            </w:pP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r w:rsidR="002270DB">
        <w:tc>
          <w:tcPr>
            <w:tcW w:w="2987" w:type="dxa"/>
            <w:gridSpan w:val="2"/>
            <w:vAlign w:val="center"/>
          </w:tcPr>
          <w:p w:rsidR="002270DB" w:rsidRDefault="00583212">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790"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8" w:type="dxa"/>
            <w:vAlign w:val="center"/>
          </w:tcPr>
          <w:p w:rsidR="002270DB" w:rsidRDefault="002270DB">
            <w:pPr>
              <w:spacing w:line="360" w:lineRule="auto"/>
              <w:rPr>
                <w:rFonts w:ascii="宋体" w:hAnsi="宋体"/>
              </w:rPr>
            </w:pPr>
          </w:p>
        </w:tc>
        <w:tc>
          <w:tcPr>
            <w:tcW w:w="1249" w:type="dxa"/>
            <w:vAlign w:val="center"/>
          </w:tcPr>
          <w:p w:rsidR="002270DB" w:rsidRDefault="002270DB">
            <w:pPr>
              <w:spacing w:line="360" w:lineRule="auto"/>
              <w:rPr>
                <w:rFonts w:ascii="宋体" w:hAnsi="宋体"/>
              </w:rPr>
            </w:pPr>
          </w:p>
        </w:tc>
      </w:tr>
    </w:tbl>
    <w:p w:rsidR="002270DB" w:rsidRDefault="00583212">
      <w:pPr>
        <w:spacing w:line="360" w:lineRule="auto"/>
        <w:rPr>
          <w:rFonts w:ascii="宋体" w:hAnsi="宋体"/>
        </w:rPr>
      </w:pPr>
      <w:r>
        <w:rPr>
          <w:rFonts w:ascii="宋体" w:hAnsi="宋体" w:hint="eastAsia"/>
        </w:rPr>
        <w:t>注：本表适用于建设项目投标报价的汇总。</w:t>
      </w:r>
    </w:p>
    <w:p w:rsidR="002270DB" w:rsidRDefault="00583212">
      <w:pPr>
        <w:spacing w:line="360" w:lineRule="auto"/>
        <w:ind w:firstLineChars="2750" w:firstLine="6600"/>
        <w:jc w:val="center"/>
        <w:rPr>
          <w:rFonts w:ascii="宋体" w:hAnsi="宋体" w:cs="TimesNewRomanPSMT"/>
          <w:b/>
          <w:kern w:val="0"/>
          <w:sz w:val="24"/>
        </w:rPr>
      </w:pPr>
      <w:r>
        <w:rPr>
          <w:rFonts w:ascii="宋体" w:hAnsi="宋体" w:hint="eastAsia"/>
          <w:bCs/>
          <w:sz w:val="24"/>
        </w:rPr>
        <w:t>表</w:t>
      </w:r>
      <w:r>
        <w:rPr>
          <w:rFonts w:ascii="宋体" w:hAnsi="宋体" w:hint="eastAsia"/>
          <w:bCs/>
          <w:sz w:val="24"/>
        </w:rPr>
        <w:t>-02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2270DB" w:rsidRDefault="002270DB">
      <w:pPr>
        <w:spacing w:line="360" w:lineRule="auto"/>
        <w:ind w:firstLineChars="2750" w:firstLine="6626"/>
        <w:jc w:val="center"/>
        <w:rPr>
          <w:rFonts w:ascii="宋体" w:hAnsi="宋体"/>
          <w:b/>
          <w:sz w:val="24"/>
        </w:rPr>
      </w:pPr>
    </w:p>
    <w:p w:rsidR="002270DB" w:rsidRDefault="00583212">
      <w:pPr>
        <w:spacing w:line="360" w:lineRule="auto"/>
        <w:rPr>
          <w:rFonts w:eastAsia="楷体_GB2312"/>
        </w:rPr>
      </w:pPr>
      <w:r>
        <w:rPr>
          <w:rFonts w:ascii="宋体" w:hAnsi="宋体" w:cs="宋体" w:hint="eastAsia"/>
          <w:color w:val="000000"/>
          <w:kern w:val="0"/>
        </w:rPr>
        <w:t>工程名称：　　　　　　　　　　　　　　　　　　　　　　　第</w:t>
      </w:r>
      <w:r>
        <w:rPr>
          <w:rFonts w:ascii="宋体" w:hAnsi="宋体" w:cs="宋体" w:hint="eastAsia"/>
          <w:color w:val="000000"/>
          <w:kern w:val="0"/>
        </w:rPr>
        <w:t xml:space="preserve">  </w:t>
      </w:r>
      <w:r>
        <w:rPr>
          <w:rFonts w:ascii="宋体" w:hAnsi="宋体" w:cs="宋体" w:hint="eastAsia"/>
          <w:color w:val="000000"/>
          <w:kern w:val="0"/>
        </w:rPr>
        <w:t>页</w:t>
      </w:r>
      <w:r>
        <w:rPr>
          <w:rFonts w:ascii="宋体" w:hAnsi="宋体" w:cs="宋体" w:hint="eastAsia"/>
          <w:color w:val="000000"/>
          <w:kern w:val="0"/>
        </w:rPr>
        <w:t xml:space="preserve">  </w:t>
      </w:r>
      <w:r>
        <w:rPr>
          <w:rFonts w:ascii="宋体" w:hAnsi="宋体" w:cs="宋体" w:hint="eastAsia"/>
          <w:color w:val="000000"/>
          <w:kern w:val="0"/>
        </w:rPr>
        <w:t>共</w:t>
      </w:r>
      <w:r>
        <w:rPr>
          <w:rFonts w:ascii="宋体" w:hAnsi="宋体" w:cs="宋体" w:hint="eastAsia"/>
          <w:color w:val="000000"/>
          <w:kern w:val="0"/>
        </w:rPr>
        <w:t xml:space="preserve"> </w:t>
      </w:r>
      <w:r>
        <w:rPr>
          <w:rFonts w:ascii="宋体" w:hAnsi="宋体" w:cs="宋体" w:hint="eastAsia"/>
          <w:color w:val="000000"/>
          <w:kern w:val="0"/>
        </w:rPr>
        <w:t xml:space="preserve">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2270DB">
        <w:trPr>
          <w:trHeight w:val="199"/>
        </w:trPr>
        <w:tc>
          <w:tcPr>
            <w:tcW w:w="737" w:type="dxa"/>
            <w:vMerge w:val="restart"/>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2270DB" w:rsidRDefault="00583212">
            <w:pPr>
              <w:spacing w:line="360" w:lineRule="auto"/>
              <w:jc w:val="center"/>
              <w:rPr>
                <w:rFonts w:eastAsia="楷体_GB2312"/>
              </w:rPr>
            </w:pPr>
            <w:r>
              <w:rPr>
                <w:rFonts w:ascii="宋体" w:hAnsi="宋体" w:cs="宋体" w:hint="eastAsia"/>
                <w:color w:val="000000"/>
                <w:kern w:val="0"/>
              </w:rPr>
              <w:t>其中：（元）</w:t>
            </w:r>
          </w:p>
        </w:tc>
      </w:tr>
      <w:tr w:rsidR="002270DB">
        <w:trPr>
          <w:trHeight w:val="515"/>
        </w:trPr>
        <w:tc>
          <w:tcPr>
            <w:tcW w:w="737" w:type="dxa"/>
            <w:vMerge/>
            <w:vAlign w:val="center"/>
          </w:tcPr>
          <w:p w:rsidR="002270DB" w:rsidRDefault="002270DB">
            <w:pPr>
              <w:spacing w:line="360" w:lineRule="auto"/>
              <w:jc w:val="left"/>
              <w:rPr>
                <w:rFonts w:ascii="宋体" w:hAnsi="宋体" w:cs="宋体"/>
                <w:color w:val="000000"/>
                <w:kern w:val="0"/>
              </w:rPr>
            </w:pPr>
          </w:p>
        </w:tc>
        <w:tc>
          <w:tcPr>
            <w:tcW w:w="2250" w:type="dxa"/>
            <w:vMerge/>
            <w:vAlign w:val="center"/>
          </w:tcPr>
          <w:p w:rsidR="002270DB" w:rsidRDefault="002270DB">
            <w:pPr>
              <w:spacing w:line="360" w:lineRule="auto"/>
              <w:jc w:val="left"/>
              <w:rPr>
                <w:rFonts w:ascii="宋体" w:hAnsi="宋体" w:cs="宋体"/>
                <w:color w:val="000000"/>
                <w:kern w:val="0"/>
              </w:rPr>
            </w:pPr>
          </w:p>
        </w:tc>
        <w:tc>
          <w:tcPr>
            <w:tcW w:w="1790" w:type="dxa"/>
            <w:vMerge/>
            <w:vAlign w:val="center"/>
          </w:tcPr>
          <w:p w:rsidR="002270DB" w:rsidRDefault="002270DB">
            <w:pPr>
              <w:spacing w:line="360" w:lineRule="auto"/>
              <w:jc w:val="left"/>
              <w:rPr>
                <w:rFonts w:ascii="宋体" w:hAnsi="宋体" w:cs="宋体"/>
                <w:color w:val="000000"/>
                <w:kern w:val="0"/>
              </w:rPr>
            </w:pPr>
          </w:p>
        </w:tc>
        <w:tc>
          <w:tcPr>
            <w:tcW w:w="1248" w:type="dxa"/>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暂估价</w:t>
            </w:r>
          </w:p>
          <w:p w:rsidR="002270DB" w:rsidRDefault="002270DB">
            <w:pPr>
              <w:spacing w:line="360" w:lineRule="auto"/>
              <w:jc w:val="center"/>
              <w:rPr>
                <w:rFonts w:ascii="宋体" w:hAnsi="宋体" w:cs="宋体"/>
                <w:color w:val="000000"/>
                <w:kern w:val="0"/>
              </w:rPr>
            </w:pPr>
          </w:p>
        </w:tc>
        <w:tc>
          <w:tcPr>
            <w:tcW w:w="1248" w:type="dxa"/>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规费</w:t>
            </w:r>
          </w:p>
          <w:p w:rsidR="002270DB" w:rsidRDefault="002270DB">
            <w:pPr>
              <w:spacing w:line="360" w:lineRule="auto"/>
              <w:jc w:val="center"/>
              <w:rPr>
                <w:rFonts w:ascii="宋体" w:hAnsi="宋体" w:cs="宋体"/>
                <w:color w:val="000000"/>
                <w:kern w:val="0"/>
              </w:rPr>
            </w:pPr>
          </w:p>
        </w:tc>
      </w:tr>
      <w:tr w:rsidR="002270DB">
        <w:trPr>
          <w:trHeight w:val="314"/>
        </w:trPr>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rPr>
          <w:trHeight w:val="206"/>
        </w:trPr>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rPr>
          <w:trHeight w:val="285"/>
        </w:trPr>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r w:rsidR="002270DB">
        <w:tc>
          <w:tcPr>
            <w:tcW w:w="737" w:type="dxa"/>
            <w:vAlign w:val="center"/>
          </w:tcPr>
          <w:p w:rsidR="002270DB" w:rsidRDefault="002270DB">
            <w:pPr>
              <w:spacing w:line="360" w:lineRule="auto"/>
              <w:rPr>
                <w:rFonts w:eastAsia="楷体_GB2312"/>
              </w:rPr>
            </w:pPr>
          </w:p>
        </w:tc>
        <w:tc>
          <w:tcPr>
            <w:tcW w:w="2250" w:type="dxa"/>
            <w:vAlign w:val="center"/>
          </w:tcPr>
          <w:p w:rsidR="002270DB" w:rsidRDefault="002270DB">
            <w:pPr>
              <w:spacing w:line="360" w:lineRule="auto"/>
              <w:rPr>
                <w:rFonts w:eastAsia="楷体_GB2312"/>
              </w:rPr>
            </w:pPr>
          </w:p>
        </w:tc>
        <w:tc>
          <w:tcPr>
            <w:tcW w:w="1790"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8" w:type="dxa"/>
            <w:vAlign w:val="center"/>
          </w:tcPr>
          <w:p w:rsidR="002270DB" w:rsidRDefault="002270DB">
            <w:pPr>
              <w:spacing w:line="360" w:lineRule="auto"/>
              <w:rPr>
                <w:rFonts w:eastAsia="楷体_GB2312"/>
              </w:rPr>
            </w:pPr>
          </w:p>
        </w:tc>
        <w:tc>
          <w:tcPr>
            <w:tcW w:w="1249" w:type="dxa"/>
            <w:vAlign w:val="center"/>
          </w:tcPr>
          <w:p w:rsidR="002270DB" w:rsidRDefault="002270DB">
            <w:pPr>
              <w:spacing w:line="360" w:lineRule="auto"/>
              <w:rPr>
                <w:rFonts w:eastAsia="楷体_GB2312"/>
              </w:rPr>
            </w:pPr>
          </w:p>
        </w:tc>
      </w:tr>
    </w:tbl>
    <w:p w:rsidR="002270DB" w:rsidRDefault="00583212">
      <w:pPr>
        <w:spacing w:line="360" w:lineRule="auto"/>
        <w:rPr>
          <w:kern w:val="0"/>
        </w:rPr>
      </w:pPr>
      <w:r>
        <w:rPr>
          <w:rFonts w:hint="eastAsia"/>
        </w:rPr>
        <w:t>注：本表适用于单项工程投标报价的汇总。暂估价包括分部分项工程中的暂估价和专业工程暂估价。</w:t>
      </w:r>
    </w:p>
    <w:p w:rsidR="002270DB" w:rsidRDefault="00583212" w:rsidP="00AF4C58">
      <w:pPr>
        <w:spacing w:line="360" w:lineRule="auto"/>
        <w:ind w:firstLineChars="2939" w:firstLine="6172"/>
        <w:jc w:val="center"/>
        <w:rPr>
          <w:kern w:val="0"/>
        </w:rPr>
      </w:pPr>
      <w:r>
        <w:rPr>
          <w:rFonts w:ascii="宋体" w:hAnsi="宋体" w:hint="eastAsia"/>
          <w:bCs/>
        </w:rPr>
        <w:t>表</w:t>
      </w:r>
      <w:r>
        <w:rPr>
          <w:rFonts w:ascii="宋体" w:hAnsi="宋体" w:hint="eastAsia"/>
          <w:bCs/>
        </w:rPr>
        <w:t xml:space="preserve">-03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2270DB" w:rsidRDefault="00583212">
      <w:pPr>
        <w:spacing w:line="360" w:lineRule="auto"/>
        <w:jc w:val="center"/>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第　</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2270DB">
        <w:tc>
          <w:tcPr>
            <w:tcW w:w="715" w:type="dxa"/>
          </w:tcPr>
          <w:p w:rsidR="002270DB" w:rsidRDefault="00583212">
            <w:pPr>
              <w:spacing w:line="360" w:lineRule="auto"/>
              <w:jc w:val="center"/>
              <w:rPr>
                <w:rFonts w:ascii="宋体" w:hAnsi="宋体"/>
                <w:bCs/>
              </w:rPr>
            </w:pPr>
            <w:r>
              <w:rPr>
                <w:rFonts w:ascii="宋体" w:hAnsi="宋体" w:hint="eastAsia"/>
                <w:bCs/>
              </w:rPr>
              <w:t>序号</w:t>
            </w:r>
          </w:p>
        </w:tc>
        <w:tc>
          <w:tcPr>
            <w:tcW w:w="3497" w:type="dxa"/>
          </w:tcPr>
          <w:p w:rsidR="002270DB" w:rsidRDefault="00583212">
            <w:pPr>
              <w:spacing w:line="360" w:lineRule="auto"/>
              <w:jc w:val="center"/>
              <w:rPr>
                <w:rFonts w:ascii="宋体" w:hAnsi="宋体"/>
                <w:bCs/>
              </w:rPr>
            </w:pPr>
            <w:r>
              <w:rPr>
                <w:rFonts w:ascii="宋体" w:hAnsi="宋体" w:hint="eastAsia"/>
                <w:bCs/>
              </w:rPr>
              <w:t>汇总内容</w:t>
            </w:r>
          </w:p>
        </w:tc>
        <w:tc>
          <w:tcPr>
            <w:tcW w:w="2155" w:type="dxa"/>
          </w:tcPr>
          <w:p w:rsidR="002270DB" w:rsidRDefault="00583212">
            <w:pPr>
              <w:spacing w:line="360" w:lineRule="auto"/>
              <w:jc w:val="center"/>
              <w:rPr>
                <w:rFonts w:ascii="宋体" w:hAnsi="宋体"/>
                <w:bCs/>
              </w:rPr>
            </w:pPr>
            <w:r>
              <w:rPr>
                <w:rFonts w:ascii="宋体" w:hAnsi="宋体" w:hint="eastAsia"/>
                <w:bCs/>
              </w:rPr>
              <w:t>金额（元）</w:t>
            </w:r>
          </w:p>
        </w:tc>
        <w:tc>
          <w:tcPr>
            <w:tcW w:w="2155" w:type="dxa"/>
          </w:tcPr>
          <w:p w:rsidR="002270DB" w:rsidRDefault="00583212">
            <w:pPr>
              <w:spacing w:line="360" w:lineRule="auto"/>
              <w:jc w:val="center"/>
              <w:rPr>
                <w:rFonts w:ascii="宋体" w:hAnsi="宋体"/>
                <w:bCs/>
              </w:rPr>
            </w:pPr>
            <w:r>
              <w:rPr>
                <w:rFonts w:ascii="宋体" w:hAnsi="宋体" w:hint="eastAsia"/>
                <w:bCs/>
              </w:rPr>
              <w:t>其中：暂估价（元）</w:t>
            </w:r>
          </w:p>
        </w:tc>
      </w:tr>
      <w:tr w:rsidR="002270DB">
        <w:tc>
          <w:tcPr>
            <w:tcW w:w="715" w:type="dxa"/>
          </w:tcPr>
          <w:p w:rsidR="002270DB" w:rsidRDefault="00583212">
            <w:pPr>
              <w:spacing w:line="360" w:lineRule="auto"/>
              <w:rPr>
                <w:rFonts w:ascii="宋体" w:hAnsi="宋体"/>
                <w:bCs/>
              </w:rPr>
            </w:pPr>
            <w:r>
              <w:rPr>
                <w:rFonts w:ascii="宋体" w:hAnsi="宋体" w:hint="eastAsia"/>
                <w:bCs/>
              </w:rPr>
              <w:t>1</w:t>
            </w:r>
          </w:p>
        </w:tc>
        <w:tc>
          <w:tcPr>
            <w:tcW w:w="3497" w:type="dxa"/>
          </w:tcPr>
          <w:p w:rsidR="002270DB" w:rsidRDefault="00583212">
            <w:pPr>
              <w:spacing w:line="360" w:lineRule="auto"/>
              <w:rPr>
                <w:rFonts w:ascii="宋体" w:hAnsi="宋体"/>
                <w:bCs/>
              </w:rPr>
            </w:pPr>
            <w:r>
              <w:rPr>
                <w:rFonts w:ascii="宋体" w:hAnsi="宋体" w:hint="eastAsia"/>
                <w:bCs/>
              </w:rPr>
              <w:t>分部分项工程</w:t>
            </w: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583212">
            <w:pPr>
              <w:spacing w:line="360" w:lineRule="auto"/>
              <w:rPr>
                <w:rFonts w:ascii="宋体" w:hAnsi="宋体"/>
                <w:bCs/>
              </w:rPr>
            </w:pPr>
            <w:r>
              <w:rPr>
                <w:rFonts w:ascii="宋体" w:hAnsi="宋体" w:hint="eastAsia"/>
                <w:bCs/>
              </w:rPr>
              <w:t>1.1</w:t>
            </w: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583212">
            <w:pPr>
              <w:spacing w:line="360" w:lineRule="auto"/>
              <w:rPr>
                <w:rFonts w:ascii="宋体" w:hAnsi="宋体"/>
                <w:bCs/>
              </w:rPr>
            </w:pPr>
            <w:r>
              <w:rPr>
                <w:rFonts w:ascii="宋体" w:hAnsi="宋体" w:hint="eastAsia"/>
                <w:bCs/>
              </w:rPr>
              <w:t>1.2</w:t>
            </w: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583212">
            <w:pPr>
              <w:spacing w:line="360" w:lineRule="auto"/>
              <w:rPr>
                <w:rFonts w:ascii="宋体" w:hAnsi="宋体"/>
                <w:bCs/>
              </w:rPr>
            </w:pPr>
            <w:r>
              <w:rPr>
                <w:rFonts w:ascii="宋体" w:hAnsi="宋体" w:hint="eastAsia"/>
                <w:bCs/>
              </w:rPr>
              <w:t>1.3</w:t>
            </w: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583212">
            <w:pPr>
              <w:spacing w:line="360" w:lineRule="auto"/>
              <w:rPr>
                <w:rFonts w:ascii="宋体" w:hAnsi="宋体"/>
                <w:bCs/>
              </w:rPr>
            </w:pPr>
            <w:r>
              <w:rPr>
                <w:rFonts w:ascii="宋体" w:hAnsi="宋体" w:hint="eastAsia"/>
                <w:bCs/>
              </w:rPr>
              <w:t>1.4</w:t>
            </w: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583212">
            <w:pPr>
              <w:spacing w:line="360" w:lineRule="auto"/>
              <w:rPr>
                <w:rFonts w:ascii="宋体" w:hAnsi="宋体"/>
                <w:bCs/>
              </w:rPr>
            </w:pPr>
            <w:r>
              <w:rPr>
                <w:rFonts w:ascii="宋体" w:hAnsi="宋体" w:hint="eastAsia"/>
                <w:bCs/>
              </w:rPr>
              <w:t>1.5</w:t>
            </w: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2270DB">
            <w:pPr>
              <w:spacing w:line="360" w:lineRule="auto"/>
              <w:rPr>
                <w:rFonts w:ascii="宋体" w:hAnsi="宋体"/>
                <w:b/>
                <w:bCs/>
              </w:rPr>
            </w:pPr>
          </w:p>
        </w:tc>
        <w:tc>
          <w:tcPr>
            <w:tcW w:w="3497"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r w:rsidR="002270DB">
        <w:tc>
          <w:tcPr>
            <w:tcW w:w="715" w:type="dxa"/>
          </w:tcPr>
          <w:p w:rsidR="002270DB" w:rsidRDefault="00583212">
            <w:pPr>
              <w:spacing w:line="360" w:lineRule="auto"/>
              <w:rPr>
                <w:rFonts w:ascii="宋体" w:hAnsi="宋体"/>
                <w:bCs/>
              </w:rPr>
            </w:pPr>
            <w:r>
              <w:rPr>
                <w:rFonts w:ascii="宋体" w:hAnsi="宋体" w:hint="eastAsia"/>
                <w:bCs/>
              </w:rPr>
              <w:t>2</w:t>
            </w:r>
          </w:p>
        </w:tc>
        <w:tc>
          <w:tcPr>
            <w:tcW w:w="3497" w:type="dxa"/>
          </w:tcPr>
          <w:p w:rsidR="002270DB" w:rsidRDefault="00583212">
            <w:pPr>
              <w:spacing w:line="360" w:lineRule="auto"/>
              <w:rPr>
                <w:rFonts w:ascii="宋体" w:hAnsi="宋体"/>
                <w:bCs/>
              </w:rPr>
            </w:pPr>
            <w:r>
              <w:rPr>
                <w:rFonts w:ascii="宋体" w:hAnsi="宋体" w:hint="eastAsia"/>
                <w:bCs/>
              </w:rPr>
              <w:t>措施项目</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2.1</w:t>
            </w:r>
          </w:p>
        </w:tc>
        <w:tc>
          <w:tcPr>
            <w:tcW w:w="3497" w:type="dxa"/>
          </w:tcPr>
          <w:p w:rsidR="002270DB" w:rsidRDefault="00583212">
            <w:pPr>
              <w:spacing w:line="360" w:lineRule="auto"/>
              <w:rPr>
                <w:rFonts w:ascii="宋体" w:hAnsi="宋体"/>
                <w:bCs/>
              </w:rPr>
            </w:pPr>
            <w:r>
              <w:rPr>
                <w:rFonts w:ascii="宋体" w:hAnsi="宋体" w:hint="eastAsia"/>
                <w:bCs/>
              </w:rPr>
              <w:t>其中：安全文明施工费</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3</w:t>
            </w:r>
          </w:p>
        </w:tc>
        <w:tc>
          <w:tcPr>
            <w:tcW w:w="3497" w:type="dxa"/>
          </w:tcPr>
          <w:p w:rsidR="002270DB" w:rsidRDefault="00583212">
            <w:pPr>
              <w:spacing w:line="360" w:lineRule="auto"/>
              <w:rPr>
                <w:rFonts w:ascii="宋体" w:hAnsi="宋体"/>
                <w:bCs/>
              </w:rPr>
            </w:pPr>
            <w:r>
              <w:rPr>
                <w:rFonts w:ascii="宋体" w:hAnsi="宋体" w:hint="eastAsia"/>
                <w:bCs/>
              </w:rPr>
              <w:t>其他项目</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3.1</w:t>
            </w:r>
          </w:p>
        </w:tc>
        <w:tc>
          <w:tcPr>
            <w:tcW w:w="3497" w:type="dxa"/>
          </w:tcPr>
          <w:p w:rsidR="002270DB" w:rsidRDefault="00583212">
            <w:pPr>
              <w:spacing w:line="360" w:lineRule="auto"/>
              <w:rPr>
                <w:rFonts w:ascii="宋体" w:hAnsi="宋体"/>
                <w:bCs/>
              </w:rPr>
            </w:pPr>
            <w:r>
              <w:rPr>
                <w:rFonts w:ascii="宋体" w:hAnsi="宋体" w:hint="eastAsia"/>
                <w:bCs/>
              </w:rPr>
              <w:t>其中：暂列金额</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3.2</w:t>
            </w:r>
          </w:p>
        </w:tc>
        <w:tc>
          <w:tcPr>
            <w:tcW w:w="3497" w:type="dxa"/>
          </w:tcPr>
          <w:p w:rsidR="002270DB" w:rsidRDefault="00583212">
            <w:pPr>
              <w:spacing w:line="360" w:lineRule="auto"/>
              <w:rPr>
                <w:rFonts w:ascii="宋体" w:hAnsi="宋体"/>
                <w:bCs/>
              </w:rPr>
            </w:pPr>
            <w:r>
              <w:rPr>
                <w:rFonts w:ascii="宋体" w:hAnsi="宋体" w:hint="eastAsia"/>
                <w:bCs/>
              </w:rPr>
              <w:t>其中：专业工程暂估价</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3.3</w:t>
            </w:r>
          </w:p>
        </w:tc>
        <w:tc>
          <w:tcPr>
            <w:tcW w:w="3497" w:type="dxa"/>
          </w:tcPr>
          <w:p w:rsidR="002270DB" w:rsidRDefault="00583212">
            <w:pPr>
              <w:spacing w:line="360" w:lineRule="auto"/>
              <w:rPr>
                <w:rFonts w:ascii="宋体" w:hAnsi="宋体"/>
                <w:bCs/>
              </w:rPr>
            </w:pPr>
            <w:r>
              <w:rPr>
                <w:rFonts w:ascii="宋体" w:hAnsi="宋体" w:hint="eastAsia"/>
                <w:bCs/>
              </w:rPr>
              <w:t>其中：计日工</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3.4</w:t>
            </w:r>
          </w:p>
        </w:tc>
        <w:tc>
          <w:tcPr>
            <w:tcW w:w="3497" w:type="dxa"/>
          </w:tcPr>
          <w:p w:rsidR="002270DB" w:rsidRDefault="00583212">
            <w:pPr>
              <w:spacing w:line="360" w:lineRule="auto"/>
              <w:rPr>
                <w:rFonts w:ascii="宋体" w:hAnsi="宋体"/>
                <w:bCs/>
              </w:rPr>
            </w:pPr>
            <w:r>
              <w:rPr>
                <w:rFonts w:ascii="宋体" w:hAnsi="宋体" w:hint="eastAsia"/>
                <w:bCs/>
              </w:rPr>
              <w:t>其中：总承包服务费</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4</w:t>
            </w:r>
          </w:p>
        </w:tc>
        <w:tc>
          <w:tcPr>
            <w:tcW w:w="3497" w:type="dxa"/>
          </w:tcPr>
          <w:p w:rsidR="002270DB" w:rsidRDefault="00583212">
            <w:pPr>
              <w:spacing w:line="360" w:lineRule="auto"/>
              <w:rPr>
                <w:rFonts w:ascii="宋体" w:hAnsi="宋体"/>
                <w:bCs/>
              </w:rPr>
            </w:pPr>
            <w:r>
              <w:rPr>
                <w:rFonts w:ascii="宋体" w:hAnsi="宋体" w:hint="eastAsia"/>
                <w:bCs/>
              </w:rPr>
              <w:t>规费</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715" w:type="dxa"/>
          </w:tcPr>
          <w:p w:rsidR="002270DB" w:rsidRDefault="00583212">
            <w:pPr>
              <w:spacing w:line="360" w:lineRule="auto"/>
              <w:rPr>
                <w:rFonts w:ascii="宋体" w:hAnsi="宋体"/>
                <w:bCs/>
              </w:rPr>
            </w:pPr>
            <w:r>
              <w:rPr>
                <w:rFonts w:ascii="宋体" w:hAnsi="宋体" w:hint="eastAsia"/>
                <w:bCs/>
              </w:rPr>
              <w:t>5</w:t>
            </w:r>
          </w:p>
        </w:tc>
        <w:tc>
          <w:tcPr>
            <w:tcW w:w="3497" w:type="dxa"/>
          </w:tcPr>
          <w:p w:rsidR="002270DB" w:rsidRDefault="00583212">
            <w:pPr>
              <w:spacing w:line="360" w:lineRule="auto"/>
              <w:rPr>
                <w:rFonts w:ascii="宋体" w:hAnsi="宋体"/>
                <w:bCs/>
              </w:rPr>
            </w:pPr>
            <w:r>
              <w:rPr>
                <w:rFonts w:ascii="宋体" w:hAnsi="宋体" w:hint="eastAsia"/>
                <w:bCs/>
              </w:rPr>
              <w:t>税金</w:t>
            </w:r>
          </w:p>
        </w:tc>
        <w:tc>
          <w:tcPr>
            <w:tcW w:w="2155" w:type="dxa"/>
          </w:tcPr>
          <w:p w:rsidR="002270DB" w:rsidRDefault="002270DB">
            <w:pPr>
              <w:spacing w:line="360" w:lineRule="auto"/>
              <w:rPr>
                <w:rFonts w:ascii="宋体" w:hAnsi="宋体"/>
                <w:b/>
                <w:bCs/>
              </w:rPr>
            </w:pPr>
          </w:p>
        </w:tc>
        <w:tc>
          <w:tcPr>
            <w:tcW w:w="2155" w:type="dxa"/>
          </w:tcPr>
          <w:p w:rsidR="002270DB" w:rsidRDefault="00583212">
            <w:pPr>
              <w:spacing w:line="360" w:lineRule="auto"/>
              <w:jc w:val="center"/>
              <w:rPr>
                <w:rFonts w:ascii="宋体" w:hAnsi="宋体"/>
                <w:b/>
                <w:bCs/>
              </w:rPr>
            </w:pPr>
            <w:r>
              <w:rPr>
                <w:rFonts w:ascii="宋体" w:hAnsi="宋体" w:hint="eastAsia"/>
                <w:b/>
                <w:bCs/>
              </w:rPr>
              <w:t>----</w:t>
            </w:r>
          </w:p>
        </w:tc>
      </w:tr>
      <w:tr w:rsidR="002270DB">
        <w:tc>
          <w:tcPr>
            <w:tcW w:w="4212" w:type="dxa"/>
            <w:gridSpan w:val="2"/>
          </w:tcPr>
          <w:p w:rsidR="002270DB" w:rsidRDefault="00583212">
            <w:pPr>
              <w:spacing w:line="360" w:lineRule="auto"/>
              <w:rPr>
                <w:rFonts w:ascii="宋体" w:hAnsi="宋体"/>
                <w:bCs/>
              </w:rPr>
            </w:pPr>
            <w:r>
              <w:rPr>
                <w:rFonts w:ascii="宋体" w:hAnsi="宋体" w:hint="eastAsia"/>
                <w:bCs/>
              </w:rPr>
              <w:t>投标报价合计</w:t>
            </w:r>
            <w:r>
              <w:rPr>
                <w:rFonts w:ascii="宋体" w:hAnsi="宋体" w:hint="eastAsia"/>
                <w:bCs/>
              </w:rPr>
              <w:t>=1+2+3+4+5</w:t>
            </w:r>
          </w:p>
        </w:tc>
        <w:tc>
          <w:tcPr>
            <w:tcW w:w="2155" w:type="dxa"/>
          </w:tcPr>
          <w:p w:rsidR="002270DB" w:rsidRDefault="002270DB">
            <w:pPr>
              <w:spacing w:line="360" w:lineRule="auto"/>
              <w:rPr>
                <w:rFonts w:ascii="宋体" w:hAnsi="宋体"/>
                <w:b/>
                <w:bCs/>
              </w:rPr>
            </w:pPr>
          </w:p>
        </w:tc>
        <w:tc>
          <w:tcPr>
            <w:tcW w:w="2155" w:type="dxa"/>
          </w:tcPr>
          <w:p w:rsidR="002270DB" w:rsidRDefault="002270DB">
            <w:pPr>
              <w:spacing w:line="360" w:lineRule="auto"/>
              <w:rPr>
                <w:rFonts w:ascii="宋体" w:hAnsi="宋体"/>
                <w:b/>
                <w:bCs/>
              </w:rPr>
            </w:pPr>
          </w:p>
        </w:tc>
      </w:tr>
    </w:tbl>
    <w:p w:rsidR="002270DB" w:rsidRDefault="00583212">
      <w:pPr>
        <w:spacing w:line="360" w:lineRule="auto"/>
        <w:rPr>
          <w:rFonts w:ascii="宋体" w:hAnsi="宋体"/>
        </w:rPr>
      </w:pPr>
      <w:r>
        <w:rPr>
          <w:rFonts w:ascii="宋体" w:hAnsi="宋体" w:hint="eastAsia"/>
        </w:rPr>
        <w:t>注：本表适用于单位工程投标报价的汇总，如无单位工程划分，单项工程也使用本表汇总。</w:t>
      </w:r>
    </w:p>
    <w:p w:rsidR="002270DB" w:rsidRDefault="00583212">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2270DB" w:rsidRDefault="002270DB">
      <w:pPr>
        <w:spacing w:line="360" w:lineRule="auto"/>
        <w:jc w:val="center"/>
        <w:rPr>
          <w:rFonts w:ascii="宋体" w:hAnsi="宋体"/>
          <w:b/>
          <w:bCs/>
          <w:sz w:val="24"/>
        </w:rPr>
      </w:pPr>
    </w:p>
    <w:p w:rsidR="002270DB" w:rsidRDefault="00583212">
      <w:pPr>
        <w:spacing w:line="360" w:lineRule="auto"/>
        <w:rPr>
          <w:rFonts w:ascii="宋体" w:hAnsi="宋体"/>
        </w:rPr>
      </w:pPr>
      <w:r>
        <w:rPr>
          <w:rFonts w:ascii="宋体" w:hAnsi="宋体" w:hint="eastAsia"/>
        </w:rPr>
        <w:t xml:space="preserve">工程名称：　　　　　　</w:t>
      </w:r>
      <w:r>
        <w:rPr>
          <w:rFonts w:ascii="宋体" w:hAnsi="宋体" w:hint="eastAsia"/>
        </w:rPr>
        <w:t xml:space="preserve">          </w:t>
      </w:r>
      <w:r>
        <w:rPr>
          <w:rFonts w:ascii="宋体" w:hAnsi="宋体" w:hint="eastAsia"/>
        </w:rPr>
        <w:t>标段　　　　　　　　　　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 xml:space="preserve">共　</w:t>
      </w:r>
      <w:r>
        <w:rPr>
          <w:rFonts w:ascii="宋体" w:hAnsi="宋体" w:hint="eastAsia"/>
        </w:rPr>
        <w:t xml:space="preserve"> </w:t>
      </w:r>
      <w:r>
        <w:rPr>
          <w:rFonts w:ascii="宋体" w:hAnsi="宋体" w:hint="eastAsia"/>
        </w:rPr>
        <w:t>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2270DB">
        <w:tc>
          <w:tcPr>
            <w:tcW w:w="577" w:type="dxa"/>
            <w:vMerge w:val="restart"/>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项目特</w:t>
            </w:r>
          </w:p>
          <w:p w:rsidR="002270DB" w:rsidRDefault="00583212">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计量</w:t>
            </w:r>
          </w:p>
          <w:p w:rsidR="002270DB" w:rsidRDefault="00583212">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金</w:t>
            </w:r>
            <w:r>
              <w:rPr>
                <w:rFonts w:ascii="宋体" w:hAnsi="宋体" w:hint="eastAsia"/>
                <w:bCs/>
              </w:rPr>
              <w:t xml:space="preserve">  </w:t>
            </w:r>
            <w:r>
              <w:rPr>
                <w:rFonts w:ascii="宋体" w:hAnsi="宋体" w:hint="eastAsia"/>
                <w:bCs/>
              </w:rPr>
              <w:t>额（元）</w:t>
            </w:r>
          </w:p>
        </w:tc>
      </w:tr>
      <w:tr w:rsidR="002270DB">
        <w:tc>
          <w:tcPr>
            <w:tcW w:w="577" w:type="dxa"/>
            <w:vMerge/>
            <w:vAlign w:val="center"/>
          </w:tcPr>
          <w:p w:rsidR="002270DB" w:rsidRDefault="002270DB">
            <w:pPr>
              <w:spacing w:line="360" w:lineRule="auto"/>
              <w:ind w:leftChars="-50" w:left="-105" w:rightChars="-50" w:right="-105"/>
              <w:jc w:val="center"/>
              <w:rPr>
                <w:rFonts w:ascii="宋体" w:hAnsi="宋体"/>
                <w:bCs/>
              </w:rPr>
            </w:pPr>
          </w:p>
        </w:tc>
        <w:tc>
          <w:tcPr>
            <w:tcW w:w="1311" w:type="dxa"/>
            <w:vMerge/>
            <w:vAlign w:val="center"/>
          </w:tcPr>
          <w:p w:rsidR="002270DB" w:rsidRDefault="002270DB">
            <w:pPr>
              <w:spacing w:line="360" w:lineRule="auto"/>
              <w:ind w:leftChars="-50" w:left="-105" w:rightChars="-50" w:right="-105"/>
              <w:jc w:val="center"/>
              <w:rPr>
                <w:rFonts w:ascii="宋体" w:hAnsi="宋体"/>
                <w:bCs/>
              </w:rPr>
            </w:pPr>
          </w:p>
        </w:tc>
        <w:tc>
          <w:tcPr>
            <w:tcW w:w="944" w:type="dxa"/>
            <w:vMerge/>
            <w:vAlign w:val="center"/>
          </w:tcPr>
          <w:p w:rsidR="002270DB" w:rsidRDefault="002270DB">
            <w:pPr>
              <w:spacing w:line="360" w:lineRule="auto"/>
              <w:ind w:leftChars="-50" w:left="-105" w:rightChars="-50" w:right="-105"/>
              <w:jc w:val="center"/>
              <w:rPr>
                <w:rFonts w:ascii="宋体" w:hAnsi="宋体"/>
                <w:bCs/>
              </w:rPr>
            </w:pPr>
          </w:p>
        </w:tc>
        <w:tc>
          <w:tcPr>
            <w:tcW w:w="944" w:type="dxa"/>
            <w:vMerge/>
            <w:vAlign w:val="center"/>
          </w:tcPr>
          <w:p w:rsidR="002270DB" w:rsidRDefault="002270DB">
            <w:pPr>
              <w:spacing w:line="360" w:lineRule="auto"/>
              <w:ind w:leftChars="-50" w:left="-105" w:rightChars="-50" w:right="-105"/>
              <w:jc w:val="center"/>
              <w:rPr>
                <w:rFonts w:ascii="宋体" w:hAnsi="宋体"/>
                <w:bCs/>
              </w:rPr>
            </w:pPr>
          </w:p>
        </w:tc>
        <w:tc>
          <w:tcPr>
            <w:tcW w:w="677" w:type="dxa"/>
            <w:vMerge/>
            <w:vAlign w:val="center"/>
          </w:tcPr>
          <w:p w:rsidR="002270DB" w:rsidRDefault="002270DB">
            <w:pPr>
              <w:spacing w:line="360" w:lineRule="auto"/>
              <w:ind w:leftChars="-50" w:left="-105" w:rightChars="-50" w:right="-105"/>
              <w:jc w:val="center"/>
              <w:rPr>
                <w:rFonts w:ascii="宋体" w:hAnsi="宋体"/>
                <w:bCs/>
              </w:rPr>
            </w:pPr>
          </w:p>
        </w:tc>
        <w:tc>
          <w:tcPr>
            <w:tcW w:w="1211" w:type="dxa"/>
            <w:vMerge/>
            <w:vAlign w:val="center"/>
          </w:tcPr>
          <w:p w:rsidR="002270DB" w:rsidRDefault="002270DB">
            <w:pPr>
              <w:spacing w:line="360" w:lineRule="auto"/>
              <w:ind w:leftChars="-50" w:left="-105" w:rightChars="-50" w:right="-105"/>
              <w:jc w:val="center"/>
              <w:rPr>
                <w:rFonts w:ascii="宋体" w:hAnsi="宋体"/>
                <w:bCs/>
              </w:rPr>
            </w:pPr>
          </w:p>
        </w:tc>
        <w:tc>
          <w:tcPr>
            <w:tcW w:w="944" w:type="dxa"/>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2270DB" w:rsidRDefault="00583212">
            <w:pPr>
              <w:spacing w:line="360" w:lineRule="auto"/>
              <w:ind w:leftChars="-50" w:left="-105" w:rightChars="-50" w:right="-105"/>
              <w:jc w:val="center"/>
              <w:rPr>
                <w:rFonts w:ascii="宋体" w:hAnsi="宋体"/>
                <w:bCs/>
              </w:rPr>
            </w:pPr>
            <w:r>
              <w:rPr>
                <w:rFonts w:ascii="宋体" w:hAnsi="宋体" w:hint="eastAsia"/>
                <w:bCs/>
              </w:rPr>
              <w:t>其中：</w:t>
            </w:r>
          </w:p>
          <w:p w:rsidR="002270DB" w:rsidRDefault="00583212">
            <w:pPr>
              <w:spacing w:line="360" w:lineRule="auto"/>
              <w:ind w:leftChars="-50" w:left="-105" w:rightChars="-50" w:right="-105"/>
              <w:jc w:val="center"/>
              <w:rPr>
                <w:rFonts w:ascii="宋体" w:hAnsi="宋体"/>
                <w:bCs/>
              </w:rPr>
            </w:pPr>
            <w:r>
              <w:rPr>
                <w:rFonts w:ascii="宋体" w:hAnsi="宋体" w:hint="eastAsia"/>
                <w:bCs/>
              </w:rPr>
              <w:t>暂估价</w:t>
            </w: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577" w:type="dxa"/>
          </w:tcPr>
          <w:p w:rsidR="002270DB" w:rsidRDefault="002270DB">
            <w:pPr>
              <w:spacing w:line="360" w:lineRule="auto"/>
              <w:rPr>
                <w:rFonts w:ascii="宋体" w:hAnsi="宋体"/>
                <w:b/>
                <w:bCs/>
              </w:rPr>
            </w:pPr>
          </w:p>
        </w:tc>
        <w:tc>
          <w:tcPr>
            <w:tcW w:w="13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677" w:type="dxa"/>
          </w:tcPr>
          <w:p w:rsidR="002270DB" w:rsidRDefault="002270DB">
            <w:pPr>
              <w:spacing w:line="360" w:lineRule="auto"/>
              <w:rPr>
                <w:rFonts w:ascii="宋体" w:hAnsi="宋体"/>
                <w:b/>
                <w:bCs/>
              </w:rPr>
            </w:pPr>
          </w:p>
        </w:tc>
        <w:tc>
          <w:tcPr>
            <w:tcW w:w="1211"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6608" w:type="dxa"/>
            <w:gridSpan w:val="7"/>
          </w:tcPr>
          <w:p w:rsidR="002270DB" w:rsidRDefault="00583212">
            <w:pPr>
              <w:spacing w:line="360" w:lineRule="auto"/>
              <w:jc w:val="center"/>
              <w:rPr>
                <w:rFonts w:ascii="宋体" w:hAnsi="宋体"/>
                <w:bCs/>
              </w:rPr>
            </w:pPr>
            <w:r>
              <w:rPr>
                <w:rFonts w:ascii="宋体" w:hAnsi="宋体" w:hint="eastAsia"/>
                <w:bCs/>
              </w:rPr>
              <w:t>本</w:t>
            </w:r>
            <w:r>
              <w:rPr>
                <w:rFonts w:ascii="宋体" w:hAnsi="宋体" w:hint="eastAsia"/>
                <w:bCs/>
              </w:rPr>
              <w:t xml:space="preserve"> </w:t>
            </w:r>
            <w:r>
              <w:rPr>
                <w:rFonts w:ascii="宋体" w:hAnsi="宋体" w:hint="eastAsia"/>
                <w:bCs/>
              </w:rPr>
              <w:t>页</w:t>
            </w:r>
            <w:r>
              <w:rPr>
                <w:rFonts w:ascii="宋体" w:hAnsi="宋体" w:hint="eastAsia"/>
                <w:bCs/>
              </w:rPr>
              <w:t xml:space="preserve"> </w:t>
            </w:r>
            <w:r>
              <w:rPr>
                <w:rFonts w:ascii="宋体" w:hAnsi="宋体" w:hint="eastAsia"/>
                <w:bCs/>
              </w:rPr>
              <w:t>小</w:t>
            </w:r>
            <w:r>
              <w:rPr>
                <w:rFonts w:ascii="宋体" w:hAnsi="宋体" w:hint="eastAsia"/>
                <w:bCs/>
              </w:rPr>
              <w:t xml:space="preserve"> </w:t>
            </w:r>
            <w:r>
              <w:rPr>
                <w:rFonts w:ascii="宋体" w:hAnsi="宋体" w:hint="eastAsia"/>
                <w:bCs/>
              </w:rPr>
              <w:t>计</w:t>
            </w: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r w:rsidR="002270DB">
        <w:tc>
          <w:tcPr>
            <w:tcW w:w="6608" w:type="dxa"/>
            <w:gridSpan w:val="7"/>
          </w:tcPr>
          <w:p w:rsidR="002270DB" w:rsidRDefault="00583212">
            <w:pPr>
              <w:spacing w:line="360" w:lineRule="auto"/>
              <w:jc w:val="center"/>
              <w:rPr>
                <w:rFonts w:ascii="宋体" w:hAnsi="宋体"/>
                <w:bCs/>
              </w:rPr>
            </w:pPr>
            <w:r>
              <w:rPr>
                <w:rFonts w:ascii="宋体" w:hAnsi="宋体" w:hint="eastAsia"/>
                <w:bCs/>
              </w:rPr>
              <w:t>合</w:t>
            </w:r>
            <w:r>
              <w:rPr>
                <w:rFonts w:ascii="宋体" w:hAnsi="宋体" w:hint="eastAsia"/>
                <w:bCs/>
              </w:rPr>
              <w:t xml:space="preserve">     </w:t>
            </w:r>
            <w:r>
              <w:rPr>
                <w:rFonts w:ascii="宋体" w:hAnsi="宋体" w:hint="eastAsia"/>
                <w:bCs/>
              </w:rPr>
              <w:t>计</w:t>
            </w:r>
          </w:p>
        </w:tc>
        <w:tc>
          <w:tcPr>
            <w:tcW w:w="944" w:type="dxa"/>
          </w:tcPr>
          <w:p w:rsidR="002270DB" w:rsidRDefault="002270DB">
            <w:pPr>
              <w:spacing w:line="360" w:lineRule="auto"/>
              <w:rPr>
                <w:rFonts w:ascii="宋体" w:hAnsi="宋体"/>
                <w:b/>
                <w:bCs/>
              </w:rPr>
            </w:pPr>
          </w:p>
        </w:tc>
        <w:tc>
          <w:tcPr>
            <w:tcW w:w="970" w:type="dxa"/>
          </w:tcPr>
          <w:p w:rsidR="002270DB" w:rsidRDefault="002270DB">
            <w:pPr>
              <w:spacing w:line="360" w:lineRule="auto"/>
              <w:rPr>
                <w:rFonts w:ascii="宋体" w:hAnsi="宋体"/>
                <w:b/>
                <w:bCs/>
              </w:rPr>
            </w:pPr>
          </w:p>
        </w:tc>
      </w:tr>
    </w:tbl>
    <w:p w:rsidR="002270DB" w:rsidRDefault="00583212">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2270DB" w:rsidRDefault="00583212">
      <w:pPr>
        <w:spacing w:line="360" w:lineRule="auto"/>
        <w:jc w:val="center"/>
        <w:rPr>
          <w:rFonts w:ascii="宋体" w:hAnsi="宋体" w:cs="TimesNewRomanPSMT"/>
          <w:b/>
          <w:kern w:val="0"/>
          <w:sz w:val="24"/>
        </w:rPr>
      </w:pPr>
      <w:r>
        <w:rPr>
          <w:rFonts w:ascii="宋体" w:hAnsi="宋体" w:hint="eastAsia"/>
          <w:bCs/>
        </w:rPr>
        <w:t>表</w:t>
      </w:r>
      <w:r>
        <w:rPr>
          <w:rFonts w:ascii="宋体" w:hAnsi="宋体" w:hint="eastAsia"/>
          <w:bCs/>
        </w:rPr>
        <w:t>-08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2270DB" w:rsidRDefault="002270DB">
      <w:pPr>
        <w:spacing w:line="360" w:lineRule="auto"/>
        <w:jc w:val="center"/>
        <w:rPr>
          <w:rFonts w:ascii="宋体" w:hAnsi="宋体"/>
          <w:b/>
          <w:bCs/>
          <w:sz w:val="24"/>
        </w:rPr>
      </w:pPr>
    </w:p>
    <w:p w:rsidR="002270DB" w:rsidRDefault="00583212">
      <w:pPr>
        <w:spacing w:line="360" w:lineRule="auto"/>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2270DB">
        <w:tc>
          <w:tcPr>
            <w:tcW w:w="1005"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jc w:val="center"/>
              <w:rPr>
                <w:rFonts w:ascii="宋体" w:hAnsi="宋体"/>
                <w:b/>
                <w:sz w:val="18"/>
                <w:szCs w:val="18"/>
              </w:rPr>
            </w:pPr>
          </w:p>
        </w:tc>
      </w:tr>
      <w:tr w:rsidR="002270DB">
        <w:tc>
          <w:tcPr>
            <w:tcW w:w="8522" w:type="dxa"/>
            <w:gridSpan w:val="20"/>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清单综合单价组成明细</w:t>
            </w:r>
          </w:p>
        </w:tc>
      </w:tr>
      <w:tr w:rsidR="002270DB">
        <w:tc>
          <w:tcPr>
            <w:tcW w:w="697"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olor w:val="000000"/>
                <w:sz w:val="18"/>
                <w:szCs w:val="18"/>
              </w:rPr>
            </w:pPr>
            <w:r>
              <w:rPr>
                <w:rFonts w:ascii="宋体" w:hAnsi="宋体" w:hint="eastAsia"/>
                <w:color w:val="000000"/>
                <w:sz w:val="18"/>
                <w:szCs w:val="18"/>
              </w:rPr>
              <w:t>定额</w:t>
            </w:r>
          </w:p>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r>
            <w:r>
              <w:rPr>
                <w:rFonts w:ascii="宋体" w:hAnsi="宋体" w:hint="eastAsia"/>
                <w:color w:val="000000"/>
                <w:sz w:val="18"/>
                <w:szCs w:val="18"/>
              </w:rPr>
              <w:t>单位</w:t>
            </w:r>
          </w:p>
        </w:tc>
        <w:tc>
          <w:tcPr>
            <w:tcW w:w="396"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sz w:val="18"/>
                <w:szCs w:val="18"/>
              </w:rPr>
            </w:pPr>
            <w:r>
              <w:rPr>
                <w:rFonts w:ascii="宋体" w:hAnsi="宋体" w:hint="eastAsia"/>
                <w:sz w:val="18"/>
                <w:szCs w:val="18"/>
              </w:rPr>
              <w:t>合价</w:t>
            </w:r>
          </w:p>
        </w:tc>
      </w:tr>
      <w:tr w:rsidR="002270DB">
        <w:tc>
          <w:tcPr>
            <w:tcW w:w="697" w:type="dxa"/>
            <w:tcBorders>
              <w:top w:val="single" w:sz="4" w:space="0" w:color="auto"/>
              <w:left w:val="single" w:sz="4" w:space="0" w:color="auto"/>
              <w:bottom w:val="single" w:sz="4" w:space="0" w:color="auto"/>
              <w:right w:val="single" w:sz="4" w:space="0" w:color="auto"/>
            </w:tcBorders>
            <w:vAlign w:val="center"/>
          </w:tcPr>
          <w:p w:rsidR="002270DB" w:rsidRDefault="002270DB">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2270DB" w:rsidRDefault="002270DB">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2270DB" w:rsidRDefault="002270DB">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2270DB" w:rsidRDefault="002270DB">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r>
            <w:r>
              <w:rPr>
                <w:rFonts w:ascii="宋体" w:hAnsi="宋体" w:hint="eastAsia"/>
                <w:color w:val="000000"/>
                <w:sz w:val="18"/>
                <w:szCs w:val="18"/>
              </w:rPr>
              <w:t>和利润</w:t>
            </w:r>
          </w:p>
        </w:tc>
      </w:tr>
      <w:tr w:rsidR="002270DB">
        <w:tc>
          <w:tcPr>
            <w:tcW w:w="697"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1696" w:type="dxa"/>
            <w:gridSpan w:val="4"/>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1696" w:type="dxa"/>
            <w:gridSpan w:val="4"/>
            <w:tcBorders>
              <w:top w:val="single" w:sz="4" w:space="0" w:color="auto"/>
              <w:left w:val="single" w:sz="4" w:space="0" w:color="auto"/>
              <w:bottom w:val="single" w:sz="4" w:space="0" w:color="auto"/>
              <w:right w:val="single" w:sz="4" w:space="0" w:color="auto"/>
            </w:tcBorders>
          </w:tcPr>
          <w:p w:rsidR="002270DB" w:rsidRDefault="00583212">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5582" w:type="dxa"/>
            <w:gridSpan w:val="14"/>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c>
          <w:tcPr>
            <w:tcW w:w="854" w:type="dxa"/>
            <w:tcBorders>
              <w:top w:val="single" w:sz="4" w:space="0" w:color="auto"/>
              <w:left w:val="single" w:sz="4" w:space="0" w:color="auto"/>
              <w:bottom w:val="single" w:sz="4" w:space="0" w:color="auto"/>
              <w:right w:val="single" w:sz="4" w:space="0" w:color="auto"/>
            </w:tcBorders>
            <w:vAlign w:val="center"/>
          </w:tcPr>
          <w:p w:rsidR="002270DB" w:rsidRDefault="00583212">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w:t>
            </w:r>
            <w:r>
              <w:rPr>
                <w:rFonts w:ascii="宋体" w:hAnsi="宋体" w:hint="eastAsia"/>
                <w:color w:val="000000"/>
                <w:sz w:val="18"/>
                <w:szCs w:val="18"/>
              </w:rPr>
              <w:t>元</w:t>
            </w:r>
            <w:r>
              <w:rPr>
                <w:rFonts w:ascii="宋体" w:hAnsi="宋体" w:hint="eastAsia"/>
                <w:color w:val="000000"/>
                <w:sz w:val="18"/>
                <w:szCs w:val="18"/>
              </w:rPr>
              <w:t>)</w:t>
            </w: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r w:rsidR="002270DB">
        <w:tc>
          <w:tcPr>
            <w:tcW w:w="697" w:type="dxa"/>
            <w:vMerge/>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2270DB" w:rsidRDefault="00583212">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2270DB" w:rsidRDefault="00583212">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2270DB" w:rsidRDefault="002270DB">
            <w:pPr>
              <w:spacing w:line="360" w:lineRule="auto"/>
              <w:rPr>
                <w:rFonts w:ascii="宋体" w:hAnsi="宋体"/>
                <w:sz w:val="18"/>
                <w:szCs w:val="18"/>
              </w:rPr>
            </w:pPr>
          </w:p>
        </w:tc>
      </w:tr>
    </w:tbl>
    <w:p w:rsidR="002270DB" w:rsidRDefault="00583212">
      <w:pPr>
        <w:spacing w:line="360" w:lineRule="auto"/>
        <w:rPr>
          <w:rFonts w:ascii="宋体" w:hAnsi="宋体"/>
          <w:b/>
        </w:rPr>
      </w:pPr>
      <w:bookmarkStart w:id="1296" w:name="_Toc459240814"/>
      <w:bookmarkStart w:id="1297" w:name="_Toc459241168"/>
      <w:bookmarkStart w:id="1298" w:name="_Toc456710187"/>
      <w:bookmarkStart w:id="1299" w:name="_Toc448005525"/>
      <w:r>
        <w:rPr>
          <w:rFonts w:ascii="宋体" w:hAnsi="宋体" w:hint="eastAsia"/>
        </w:rPr>
        <w:t>注：</w:t>
      </w:r>
      <w:r>
        <w:rPr>
          <w:rFonts w:ascii="宋体" w:hAnsi="宋体" w:hint="eastAsia"/>
        </w:rPr>
        <w:t>1.</w:t>
      </w:r>
      <w:r>
        <w:rPr>
          <w:rFonts w:ascii="宋体" w:hAnsi="宋体" w:hint="eastAsia"/>
        </w:rPr>
        <w:t>如不使用省级或行业建设主管部门发布的计价依据，可不填定额编号、名称等；</w:t>
      </w:r>
      <w:r>
        <w:rPr>
          <w:rFonts w:ascii="宋体" w:hAnsi="宋体" w:hint="eastAsia"/>
        </w:rPr>
        <w:cr/>
        <w:t xml:space="preserve">     2.</w:t>
      </w:r>
      <w:r>
        <w:rPr>
          <w:rFonts w:ascii="宋体" w:hAnsi="宋体" w:hint="eastAsia"/>
        </w:rPr>
        <w:t>招标文件提供了暂估单价的材料，按暂估的单价填入表内“暂估单价”栏及“暂估合价”栏。</w:t>
      </w:r>
      <w:r>
        <w:rPr>
          <w:rFonts w:ascii="宋体" w:hAnsi="宋体" w:hint="eastAsia"/>
        </w:rPr>
        <w:t xml:space="preserve">                                                           </w:t>
      </w:r>
      <w:r>
        <w:rPr>
          <w:rFonts w:ascii="宋体" w:hAnsi="宋体" w:hint="eastAsia"/>
        </w:rPr>
        <w:t>表</w:t>
      </w:r>
      <w:r>
        <w:rPr>
          <w:rFonts w:ascii="宋体" w:hAnsi="宋体" w:hint="eastAsia"/>
        </w:rPr>
        <w:t>-09</w:t>
      </w:r>
      <w:r>
        <w:rPr>
          <w:rFonts w:ascii="宋体" w:hAnsi="宋体"/>
          <w:b/>
        </w:rPr>
        <w:br w:type="page"/>
      </w:r>
      <w:bookmarkStart w:id="1300" w:name="_Toc456710188"/>
      <w:bookmarkStart w:id="1301" w:name="_Toc459241169"/>
      <w:bookmarkStart w:id="1302" w:name="_Toc459240815"/>
      <w:bookmarkStart w:id="1303" w:name="_Toc448005526"/>
      <w:r>
        <w:rPr>
          <w:rFonts w:ascii="宋体" w:hAnsi="宋体" w:hint="eastAsia"/>
          <w:sz w:val="24"/>
        </w:rPr>
        <w:lastRenderedPageBreak/>
        <w:t>（十）总价</w:t>
      </w:r>
      <w:r>
        <w:rPr>
          <w:rFonts w:ascii="宋体" w:hAnsi="宋体" w:cs="TimesNewRomanPSMT" w:hint="eastAsia"/>
          <w:kern w:val="0"/>
          <w:sz w:val="24"/>
        </w:rPr>
        <w:t>措施项目清单与计价表</w:t>
      </w:r>
      <w:bookmarkEnd w:id="1296"/>
      <w:bookmarkEnd w:id="1297"/>
      <w:bookmarkEnd w:id="1298"/>
      <w:bookmarkEnd w:id="1299"/>
      <w:bookmarkEnd w:id="1300"/>
      <w:bookmarkEnd w:id="1301"/>
      <w:bookmarkEnd w:id="1302"/>
      <w:bookmarkEnd w:id="1303"/>
    </w:p>
    <w:p w:rsidR="002270DB" w:rsidRDefault="00583212">
      <w:pPr>
        <w:spacing w:line="360" w:lineRule="auto"/>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2270DB">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r>
              <w:rPr>
                <w:rFonts w:ascii="宋体" w:hAnsi="宋体" w:cs="宋体" w:hint="eastAsia"/>
                <w:color w:val="000000"/>
                <w:kern w:val="0"/>
                <w:sz w:val="18"/>
                <w:szCs w:val="18"/>
              </w:rPr>
              <w:t>(%)</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270DB">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576"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270DB" w:rsidRDefault="00583212">
      <w:pPr>
        <w:spacing w:line="360" w:lineRule="auto"/>
        <w:rPr>
          <w:rFonts w:ascii="宋体" w:hAnsi="宋体" w:cs="TimesNewRomanPSMT"/>
          <w:kern w:val="0"/>
          <w:sz w:val="18"/>
          <w:szCs w:val="18"/>
        </w:rPr>
      </w:pPr>
      <w:bookmarkStart w:id="1304" w:name="_Toc456710189"/>
      <w:bookmarkStart w:id="1305" w:name="_Toc448005527"/>
      <w:bookmarkStart w:id="1306" w:name="_Toc459240816"/>
      <w:bookmarkStart w:id="1307" w:name="_Toc459241170"/>
      <w:r>
        <w:rPr>
          <w:rFonts w:ascii="宋体" w:hAnsi="宋体" w:cs="TimesNewRomanPSMT" w:hint="eastAsia"/>
          <w:kern w:val="0"/>
          <w:sz w:val="18"/>
          <w:szCs w:val="18"/>
        </w:rPr>
        <w:t>编制人（造价人员）：</w:t>
      </w:r>
      <w:r>
        <w:rPr>
          <w:rFonts w:ascii="宋体" w:hAnsi="宋体" w:cs="TimesNewRomanPSMT" w:hint="eastAsia"/>
          <w:kern w:val="0"/>
          <w:sz w:val="18"/>
          <w:szCs w:val="18"/>
        </w:rPr>
        <w:t xml:space="preserve">                    </w:t>
      </w:r>
      <w:r>
        <w:rPr>
          <w:rFonts w:ascii="宋体" w:hAnsi="宋体" w:cs="TimesNewRomanPSMT" w:hint="eastAsia"/>
          <w:kern w:val="0"/>
          <w:sz w:val="18"/>
          <w:szCs w:val="18"/>
        </w:rPr>
        <w:t>复核人（造价工程师）：</w:t>
      </w:r>
      <w:r>
        <w:rPr>
          <w:rFonts w:ascii="宋体" w:hAnsi="宋体" w:cs="TimesNewRomanPSMT" w:hint="eastAsia"/>
          <w:kern w:val="0"/>
          <w:sz w:val="18"/>
          <w:szCs w:val="18"/>
        </w:rPr>
        <w:t xml:space="preserve"> </w:t>
      </w:r>
    </w:p>
    <w:p w:rsidR="002270DB" w:rsidRDefault="00583212">
      <w:pPr>
        <w:spacing w:line="360" w:lineRule="auto"/>
        <w:rPr>
          <w:rFonts w:ascii="宋体" w:hAnsi="宋体" w:cs="TimesNewRomanPSMT"/>
          <w:kern w:val="0"/>
          <w:sz w:val="18"/>
          <w:szCs w:val="18"/>
        </w:rPr>
      </w:pPr>
      <w:r>
        <w:rPr>
          <w:rFonts w:ascii="宋体" w:hAnsi="宋体" w:cs="TimesNewRomanPSMT" w:hint="eastAsia"/>
          <w:kern w:val="0"/>
          <w:sz w:val="18"/>
          <w:szCs w:val="18"/>
        </w:rPr>
        <w:t>注：</w:t>
      </w:r>
      <w:r>
        <w:rPr>
          <w:rFonts w:ascii="宋体" w:hAnsi="宋体" w:cs="TimesNewRomanPSMT" w:hint="eastAsia"/>
          <w:kern w:val="0"/>
          <w:sz w:val="18"/>
          <w:szCs w:val="18"/>
        </w:rPr>
        <w:t xml:space="preserve"> 1</w:t>
      </w:r>
      <w:r>
        <w:rPr>
          <w:rFonts w:ascii="宋体" w:hAnsi="宋体" w:cs="TimesNewRomanPSMT" w:hint="eastAsia"/>
          <w:kern w:val="0"/>
          <w:sz w:val="18"/>
          <w:szCs w:val="18"/>
        </w:rPr>
        <w:t>“计算基础”中安全文明施工费可为“定额基价”、“定额人工费”或“定额人工费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定额机械费”，其他项目可为“定额人工费”或“定额人工费</w:t>
      </w:r>
      <w:r>
        <w:rPr>
          <w:rFonts w:ascii="宋体" w:hAnsi="宋体" w:cs="TimesNewRomanPSMT" w:hint="eastAsia"/>
          <w:kern w:val="0"/>
          <w:sz w:val="18"/>
          <w:szCs w:val="18"/>
        </w:rPr>
        <w:t>+</w:t>
      </w:r>
      <w:r>
        <w:rPr>
          <w:rFonts w:ascii="宋体" w:hAnsi="宋体" w:cs="TimesNewRomanPSMT" w:hint="eastAsia"/>
          <w:kern w:val="0"/>
          <w:sz w:val="18"/>
          <w:szCs w:val="18"/>
        </w:rPr>
        <w:t>定额机械费”。</w:t>
      </w:r>
      <w:bookmarkEnd w:id="1304"/>
      <w:bookmarkEnd w:id="1305"/>
      <w:bookmarkEnd w:id="1306"/>
      <w:bookmarkEnd w:id="1307"/>
    </w:p>
    <w:p w:rsidR="002270DB" w:rsidRDefault="00583212">
      <w:pPr>
        <w:spacing w:line="360" w:lineRule="auto"/>
        <w:rPr>
          <w:rFonts w:ascii="宋体" w:hAnsi="宋体" w:cs="TimesNewRomanPSMT"/>
          <w:bCs/>
          <w:kern w:val="0"/>
          <w:sz w:val="18"/>
          <w:szCs w:val="18"/>
        </w:rPr>
      </w:pPr>
      <w:r>
        <w:rPr>
          <w:rFonts w:ascii="宋体" w:hAnsi="宋体" w:cs="TimesNewRomanPSMT" w:hint="eastAsia"/>
          <w:bCs/>
          <w:kern w:val="0"/>
          <w:sz w:val="18"/>
          <w:szCs w:val="18"/>
        </w:rPr>
        <w:t>2</w:t>
      </w:r>
      <w:r>
        <w:rPr>
          <w:rFonts w:ascii="宋体" w:hAnsi="宋体" w:cs="TimesNewRomanPSMT" w:hint="eastAsia"/>
          <w:bCs/>
          <w:kern w:val="0"/>
          <w:sz w:val="18"/>
          <w:szCs w:val="18"/>
        </w:rPr>
        <w:t>按施工方案计算的措施费，若无“计算基础”和“费率”的数值，也可只填“金额”数值，但应在备注栏说明施工方案出处或计算方法。</w:t>
      </w:r>
    </w:p>
    <w:p w:rsidR="002270DB" w:rsidRDefault="002270DB">
      <w:pPr>
        <w:spacing w:line="360" w:lineRule="auto"/>
        <w:rPr>
          <w:rFonts w:ascii="宋体" w:hAnsi="宋体" w:cs="TimesNewRomanPSMT"/>
          <w:bCs/>
          <w:kern w:val="0"/>
        </w:rPr>
      </w:pPr>
    </w:p>
    <w:p w:rsidR="002270DB" w:rsidRDefault="00583212">
      <w:pPr>
        <w:spacing w:line="360" w:lineRule="auto"/>
        <w:jc w:val="center"/>
        <w:rPr>
          <w:b/>
          <w:sz w:val="24"/>
        </w:rPr>
      </w:pPr>
      <w:r>
        <w:rPr>
          <w:rFonts w:ascii="宋体" w:hAnsi="宋体" w:cs="TimesNewRomanPSMT" w:hint="eastAsia"/>
          <w:b/>
          <w:kern w:val="0"/>
        </w:rPr>
        <w:t>表</w:t>
      </w:r>
      <w:r>
        <w:rPr>
          <w:rFonts w:ascii="宋体" w:hAnsi="宋体" w:cs="TimesNewRomanPSMT" w:hint="eastAsia"/>
          <w:b/>
          <w:kern w:val="0"/>
        </w:rPr>
        <w:t>-11</w:t>
      </w:r>
      <w:r>
        <w:rPr>
          <w:rFonts w:ascii="宋体" w:hAnsi="宋体"/>
        </w:rPr>
        <w:br w:type="page"/>
      </w: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2270DB" w:rsidRDefault="00583212">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2270DB">
        <w:tc>
          <w:tcPr>
            <w:tcW w:w="9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备注</w:t>
            </w:r>
          </w:p>
        </w:tc>
      </w:tr>
      <w:tr w:rsidR="002270DB">
        <w:tc>
          <w:tcPr>
            <w:tcW w:w="9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2270DB" w:rsidRDefault="00583212">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2270DB" w:rsidRDefault="002270DB">
            <w:pPr>
              <w:spacing w:line="360" w:lineRule="auto"/>
              <w:jc w:val="center"/>
              <w:rPr>
                <w:rFonts w:ascii="宋体" w:hAnsi="宋体" w:cs="宋体"/>
                <w:color w:val="000000"/>
              </w:rPr>
            </w:pPr>
          </w:p>
        </w:tc>
        <w:tc>
          <w:tcPr>
            <w:tcW w:w="170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明细详见</w:t>
            </w:r>
          </w:p>
          <w:p w:rsidR="002270DB" w:rsidRDefault="00583212">
            <w:pPr>
              <w:spacing w:line="360" w:lineRule="auto"/>
              <w:jc w:val="center"/>
              <w:rPr>
                <w:rFonts w:ascii="宋体" w:hAnsi="宋体" w:cs="宋体"/>
                <w:color w:val="000000"/>
              </w:rPr>
            </w:pPr>
            <w:r>
              <w:rPr>
                <w:rFonts w:ascii="宋体" w:hAnsi="宋体" w:cs="宋体" w:hint="eastAsia"/>
                <w:color w:val="000000"/>
              </w:rPr>
              <w:t>表（十二）</w:t>
            </w:r>
          </w:p>
        </w:tc>
      </w:tr>
      <w:tr w:rsidR="002270DB">
        <w:tc>
          <w:tcPr>
            <w:tcW w:w="9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2270DB" w:rsidRDefault="00583212">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270DB" w:rsidRDefault="002270DB">
            <w:pPr>
              <w:spacing w:line="360" w:lineRule="auto"/>
              <w:jc w:val="center"/>
              <w:rPr>
                <w:rFonts w:ascii="宋体" w:hAnsi="宋体" w:cs="宋体"/>
                <w:color w:val="000000"/>
              </w:rPr>
            </w:pPr>
          </w:p>
        </w:tc>
      </w:tr>
      <w:tr w:rsidR="002270DB">
        <w:tc>
          <w:tcPr>
            <w:tcW w:w="945"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2270DB" w:rsidRDefault="00583212">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明细详见</w:t>
            </w:r>
          </w:p>
          <w:p w:rsidR="002270DB" w:rsidRDefault="00583212">
            <w:pPr>
              <w:spacing w:line="360" w:lineRule="auto"/>
              <w:jc w:val="center"/>
              <w:rPr>
                <w:rFonts w:ascii="宋体" w:hAnsi="宋体" w:cs="宋体"/>
                <w:color w:val="000000"/>
              </w:rPr>
            </w:pPr>
            <w:r>
              <w:rPr>
                <w:rFonts w:ascii="宋体" w:hAnsi="宋体" w:cs="宋体" w:hint="eastAsia"/>
                <w:color w:val="000000"/>
              </w:rPr>
              <w:t>表（十三）</w:t>
            </w:r>
          </w:p>
        </w:tc>
      </w:tr>
      <w:tr w:rsidR="002270DB">
        <w:tc>
          <w:tcPr>
            <w:tcW w:w="945"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2270DB" w:rsidRDefault="00583212">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270DB" w:rsidRDefault="002270DB">
            <w:pPr>
              <w:spacing w:line="360" w:lineRule="auto"/>
              <w:jc w:val="center"/>
              <w:rPr>
                <w:rFonts w:ascii="宋体" w:hAnsi="宋体" w:cs="宋体"/>
                <w:color w:val="000000"/>
              </w:rPr>
            </w:pPr>
          </w:p>
        </w:tc>
        <w:tc>
          <w:tcPr>
            <w:tcW w:w="1646"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明细详见</w:t>
            </w:r>
          </w:p>
          <w:p w:rsidR="002270DB" w:rsidRDefault="00583212">
            <w:pPr>
              <w:spacing w:line="360" w:lineRule="auto"/>
              <w:jc w:val="center"/>
              <w:rPr>
                <w:rFonts w:ascii="宋体" w:hAnsi="宋体" w:cs="宋体"/>
                <w:color w:val="000000"/>
              </w:rPr>
            </w:pPr>
            <w:r>
              <w:rPr>
                <w:rFonts w:ascii="宋体" w:hAnsi="宋体" w:cs="宋体" w:hint="eastAsia"/>
                <w:color w:val="000000"/>
              </w:rPr>
              <w:t>表（十四）</w:t>
            </w:r>
          </w:p>
        </w:tc>
      </w:tr>
      <w:tr w:rsidR="002270DB">
        <w:tc>
          <w:tcPr>
            <w:tcW w:w="9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2270DB" w:rsidRDefault="00583212">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2270DB" w:rsidRDefault="002270DB">
            <w:pPr>
              <w:spacing w:line="360" w:lineRule="auto"/>
              <w:jc w:val="center"/>
              <w:rPr>
                <w:rFonts w:ascii="宋体" w:hAnsi="宋体" w:cs="宋体"/>
                <w:color w:val="000000"/>
              </w:rPr>
            </w:pPr>
          </w:p>
        </w:tc>
        <w:tc>
          <w:tcPr>
            <w:tcW w:w="170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明细详见</w:t>
            </w:r>
          </w:p>
          <w:p w:rsidR="002270DB" w:rsidRDefault="00583212">
            <w:pPr>
              <w:spacing w:line="360" w:lineRule="auto"/>
              <w:jc w:val="center"/>
              <w:rPr>
                <w:rFonts w:ascii="宋体" w:hAnsi="宋体" w:cs="宋体"/>
                <w:color w:val="000000"/>
              </w:rPr>
            </w:pPr>
            <w:r>
              <w:rPr>
                <w:rFonts w:ascii="宋体" w:hAnsi="宋体" w:cs="宋体" w:hint="eastAsia"/>
                <w:color w:val="000000"/>
              </w:rPr>
              <w:t>表（十五）</w:t>
            </w:r>
          </w:p>
        </w:tc>
      </w:tr>
      <w:tr w:rsidR="002270DB">
        <w:tc>
          <w:tcPr>
            <w:tcW w:w="945" w:type="dxa"/>
          </w:tcPr>
          <w:p w:rsidR="002270DB" w:rsidRDefault="00583212">
            <w:pPr>
              <w:spacing w:line="360" w:lineRule="auto"/>
              <w:jc w:val="center"/>
              <w:rPr>
                <w:rFonts w:ascii="宋体" w:hAnsi="宋体"/>
              </w:rPr>
            </w:pPr>
            <w:r>
              <w:rPr>
                <w:rFonts w:ascii="宋体" w:hAnsi="宋体" w:hint="eastAsia"/>
              </w:rPr>
              <w:t>4</w:t>
            </w:r>
          </w:p>
        </w:tc>
        <w:tc>
          <w:tcPr>
            <w:tcW w:w="2372" w:type="dxa"/>
          </w:tcPr>
          <w:p w:rsidR="002270DB" w:rsidRDefault="00583212">
            <w:pPr>
              <w:spacing w:line="360" w:lineRule="auto"/>
              <w:rPr>
                <w:rFonts w:ascii="宋体" w:hAnsi="宋体"/>
              </w:rPr>
            </w:pPr>
            <w:r>
              <w:rPr>
                <w:rFonts w:ascii="宋体" w:hAnsi="宋体" w:hint="eastAsia"/>
              </w:rPr>
              <w:t>总承包服务费</w:t>
            </w:r>
          </w:p>
        </w:tc>
        <w:tc>
          <w:tcPr>
            <w:tcW w:w="164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明细详见</w:t>
            </w:r>
          </w:p>
          <w:p w:rsidR="002270DB" w:rsidRDefault="00583212">
            <w:pPr>
              <w:spacing w:line="360" w:lineRule="auto"/>
              <w:jc w:val="center"/>
              <w:rPr>
                <w:rFonts w:ascii="宋体" w:hAnsi="宋体" w:cs="宋体"/>
                <w:color w:val="000000"/>
              </w:rPr>
            </w:pPr>
            <w:r>
              <w:rPr>
                <w:rFonts w:ascii="宋体" w:hAnsi="宋体" w:cs="宋体" w:hint="eastAsia"/>
                <w:color w:val="000000"/>
              </w:rPr>
              <w:t>表（十六）</w:t>
            </w:r>
          </w:p>
        </w:tc>
      </w:tr>
      <w:tr w:rsidR="002270DB">
        <w:tc>
          <w:tcPr>
            <w:tcW w:w="945" w:type="dxa"/>
          </w:tcPr>
          <w:p w:rsidR="002270DB" w:rsidRDefault="00583212">
            <w:pPr>
              <w:spacing w:line="360" w:lineRule="auto"/>
              <w:jc w:val="center"/>
              <w:rPr>
                <w:rFonts w:ascii="宋体" w:hAnsi="宋体"/>
              </w:rPr>
            </w:pPr>
            <w:r>
              <w:rPr>
                <w:rFonts w:ascii="宋体" w:hAnsi="宋体" w:hint="eastAsia"/>
              </w:rPr>
              <w:t>5</w:t>
            </w:r>
          </w:p>
        </w:tc>
        <w:tc>
          <w:tcPr>
            <w:tcW w:w="2372" w:type="dxa"/>
          </w:tcPr>
          <w:p w:rsidR="002270DB" w:rsidRDefault="00583212">
            <w:pPr>
              <w:spacing w:line="360" w:lineRule="auto"/>
              <w:rPr>
                <w:rFonts w:ascii="宋体" w:hAnsi="宋体"/>
              </w:rPr>
            </w:pPr>
            <w:r>
              <w:rPr>
                <w:rFonts w:ascii="宋体" w:hAnsi="宋体" w:hint="eastAsia"/>
              </w:rPr>
              <w:t>索赔与现场签证</w:t>
            </w: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jc w:val="center"/>
              <w:rPr>
                <w:rFonts w:ascii="宋体" w:hAnsi="宋体"/>
              </w:rPr>
            </w:pPr>
          </w:p>
        </w:tc>
      </w:tr>
      <w:tr w:rsidR="002270DB">
        <w:tc>
          <w:tcPr>
            <w:tcW w:w="945" w:type="dxa"/>
          </w:tcPr>
          <w:p w:rsidR="002270DB" w:rsidRDefault="002270DB">
            <w:pPr>
              <w:spacing w:line="360" w:lineRule="auto"/>
              <w:jc w:val="center"/>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r w:rsidR="002270DB">
        <w:tc>
          <w:tcPr>
            <w:tcW w:w="945" w:type="dxa"/>
          </w:tcPr>
          <w:p w:rsidR="002270DB" w:rsidRDefault="002270DB">
            <w:pPr>
              <w:spacing w:line="360" w:lineRule="auto"/>
              <w:rPr>
                <w:rFonts w:ascii="宋体" w:hAnsi="宋体"/>
              </w:rPr>
            </w:pPr>
          </w:p>
        </w:tc>
        <w:tc>
          <w:tcPr>
            <w:tcW w:w="2372" w:type="dxa"/>
          </w:tcPr>
          <w:p w:rsidR="002270DB" w:rsidRDefault="002270DB">
            <w:pPr>
              <w:spacing w:line="360" w:lineRule="auto"/>
              <w:rPr>
                <w:rFonts w:ascii="宋体" w:hAnsi="宋体"/>
              </w:rPr>
            </w:pPr>
          </w:p>
        </w:tc>
        <w:tc>
          <w:tcPr>
            <w:tcW w:w="1645" w:type="dxa"/>
          </w:tcPr>
          <w:p w:rsidR="002270DB" w:rsidRDefault="002270DB">
            <w:pPr>
              <w:spacing w:line="360" w:lineRule="auto"/>
              <w:rPr>
                <w:rFonts w:ascii="宋体" w:hAnsi="宋体"/>
              </w:rPr>
            </w:pPr>
          </w:p>
        </w:tc>
        <w:tc>
          <w:tcPr>
            <w:tcW w:w="1708" w:type="dxa"/>
          </w:tcPr>
          <w:p w:rsidR="002270DB" w:rsidRDefault="002270DB">
            <w:pPr>
              <w:spacing w:line="360" w:lineRule="auto"/>
              <w:rPr>
                <w:rFonts w:ascii="宋体" w:hAnsi="宋体"/>
              </w:rPr>
            </w:pPr>
          </w:p>
        </w:tc>
        <w:tc>
          <w:tcPr>
            <w:tcW w:w="1646" w:type="dxa"/>
          </w:tcPr>
          <w:p w:rsidR="002270DB" w:rsidRDefault="002270DB">
            <w:pPr>
              <w:spacing w:line="360" w:lineRule="auto"/>
              <w:rPr>
                <w:rFonts w:ascii="宋体" w:hAnsi="宋体"/>
              </w:rPr>
            </w:pPr>
          </w:p>
        </w:tc>
      </w:tr>
    </w:tbl>
    <w:p w:rsidR="002270DB" w:rsidRDefault="00583212">
      <w:pPr>
        <w:spacing w:line="360" w:lineRule="auto"/>
        <w:rPr>
          <w:rFonts w:ascii="宋体" w:hAnsi="宋体"/>
        </w:rPr>
      </w:pPr>
      <w:r>
        <w:rPr>
          <w:rFonts w:ascii="宋体" w:hAnsi="宋体" w:hint="eastAsia"/>
        </w:rPr>
        <w:t>注：材料（工程设备）暂估单价进入清单项目综合单价，此处不汇总。</w:t>
      </w:r>
    </w:p>
    <w:p w:rsidR="002270DB" w:rsidRDefault="00583212">
      <w:pPr>
        <w:spacing w:line="360" w:lineRule="auto"/>
        <w:rPr>
          <w:rFonts w:ascii="宋体" w:hAnsi="宋体"/>
          <w:b/>
          <w:sz w:val="24"/>
        </w:rPr>
      </w:pPr>
      <w:r>
        <w:rPr>
          <w:rFonts w:hint="eastAsia"/>
        </w:rPr>
        <w:t>表</w:t>
      </w:r>
      <w:r>
        <w:rPr>
          <w:rFonts w:hint="eastAsia"/>
        </w:rPr>
        <w:t>-12</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2270DB" w:rsidRDefault="00583212">
      <w:pPr>
        <w:spacing w:line="360" w:lineRule="auto"/>
        <w:ind w:firstLineChars="50" w:firstLine="105"/>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标段：</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2270DB">
        <w:tc>
          <w:tcPr>
            <w:tcW w:w="83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暂列金额</w:t>
            </w:r>
            <w:r>
              <w:rPr>
                <w:rFonts w:ascii="宋体" w:hAnsi="宋体" w:hint="eastAsia"/>
                <w:color w:val="000000"/>
              </w:rPr>
              <w:t>(</w:t>
            </w:r>
            <w:r>
              <w:rPr>
                <w:rFonts w:ascii="宋体" w:hAnsi="宋体" w:hint="eastAsia"/>
                <w:color w:val="000000"/>
              </w:rPr>
              <w:t>元</w:t>
            </w:r>
            <w:r>
              <w:rPr>
                <w:rFonts w:ascii="宋体" w:hAnsi="宋体" w:hint="eastAsia"/>
                <w:color w:val="000000"/>
              </w:rPr>
              <w:t>)</w:t>
            </w:r>
          </w:p>
        </w:tc>
        <w:tc>
          <w:tcPr>
            <w:tcW w:w="1658"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备注</w:t>
            </w: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838" w:type="dxa"/>
          </w:tcPr>
          <w:p w:rsidR="002270DB" w:rsidRDefault="002270DB">
            <w:pPr>
              <w:spacing w:line="360" w:lineRule="auto"/>
              <w:rPr>
                <w:rFonts w:ascii="宋体" w:hAnsi="宋体"/>
              </w:rPr>
            </w:pPr>
          </w:p>
        </w:tc>
        <w:tc>
          <w:tcPr>
            <w:tcW w:w="2475"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c>
          <w:tcPr>
            <w:tcW w:w="1687" w:type="dxa"/>
          </w:tcPr>
          <w:p w:rsidR="002270DB" w:rsidRDefault="002270DB">
            <w:pPr>
              <w:spacing w:line="360" w:lineRule="auto"/>
              <w:rPr>
                <w:rFonts w:ascii="宋体" w:hAnsi="宋体"/>
              </w:rPr>
            </w:pPr>
          </w:p>
        </w:tc>
        <w:tc>
          <w:tcPr>
            <w:tcW w:w="1658" w:type="dxa"/>
          </w:tcPr>
          <w:p w:rsidR="002270DB" w:rsidRDefault="002270DB">
            <w:pPr>
              <w:spacing w:line="360" w:lineRule="auto"/>
              <w:rPr>
                <w:rFonts w:ascii="宋体" w:hAnsi="宋体"/>
              </w:rPr>
            </w:pPr>
          </w:p>
        </w:tc>
      </w:tr>
      <w:tr w:rsidR="002270DB">
        <w:tc>
          <w:tcPr>
            <w:tcW w:w="4971" w:type="dxa"/>
            <w:gridSpan w:val="3"/>
          </w:tcPr>
          <w:p w:rsidR="002270DB" w:rsidRDefault="00583212">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687" w:type="dxa"/>
          </w:tcPr>
          <w:p w:rsidR="002270DB" w:rsidRDefault="002270DB">
            <w:pPr>
              <w:spacing w:line="360" w:lineRule="auto"/>
              <w:rPr>
                <w:rFonts w:ascii="宋体" w:hAnsi="宋体"/>
              </w:rPr>
            </w:pPr>
          </w:p>
        </w:tc>
        <w:tc>
          <w:tcPr>
            <w:tcW w:w="1658" w:type="dxa"/>
          </w:tcPr>
          <w:p w:rsidR="002270DB" w:rsidRDefault="00583212">
            <w:pPr>
              <w:spacing w:line="360" w:lineRule="auto"/>
              <w:jc w:val="center"/>
              <w:rPr>
                <w:rFonts w:ascii="宋体" w:hAnsi="宋体"/>
              </w:rPr>
            </w:pPr>
            <w:r>
              <w:rPr>
                <w:rFonts w:ascii="宋体" w:hAnsi="宋体" w:hint="eastAsia"/>
              </w:rPr>
              <w:t>----</w:t>
            </w:r>
          </w:p>
        </w:tc>
      </w:tr>
    </w:tbl>
    <w:p w:rsidR="002270DB" w:rsidRDefault="00583212">
      <w:pPr>
        <w:spacing w:line="360" w:lineRule="auto"/>
        <w:ind w:firstLineChars="50" w:firstLine="105"/>
        <w:rPr>
          <w:rFonts w:ascii="宋体" w:hAnsi="宋体" w:cs="TimesNewRomanPSMT"/>
          <w:b/>
          <w:kern w:val="0"/>
        </w:rPr>
      </w:pPr>
      <w:r>
        <w:rPr>
          <w:rFonts w:hint="eastAsia"/>
        </w:rPr>
        <w:t>注：此表由招标人填写，如不能详列，也可只列暂定金额总额。投标人应将暂定金额计入投标总价中。</w:t>
      </w:r>
      <w:bookmarkStart w:id="1308" w:name="_Toc194999276"/>
      <w:bookmarkStart w:id="1309" w:name="_Toc199152120"/>
    </w:p>
    <w:p w:rsidR="002270DB" w:rsidRDefault="002270DB">
      <w:pPr>
        <w:spacing w:line="360" w:lineRule="auto"/>
        <w:ind w:firstLineChars="50" w:firstLine="105"/>
        <w:rPr>
          <w:rFonts w:ascii="宋体" w:hAnsi="宋体" w:cs="TimesNewRomanPSMT"/>
          <w:b/>
          <w:kern w:val="0"/>
        </w:rPr>
      </w:pPr>
    </w:p>
    <w:p w:rsidR="002270DB" w:rsidRDefault="00583212" w:rsidP="00AF4C58">
      <w:pPr>
        <w:spacing w:line="360" w:lineRule="auto"/>
        <w:ind w:firstLineChars="2939" w:firstLine="6172"/>
        <w:jc w:val="center"/>
        <w:rPr>
          <w:rFonts w:ascii="宋体" w:hAnsi="宋体" w:cs="TimesNewRomanPSMT"/>
          <w:b/>
          <w:kern w:val="0"/>
          <w:sz w:val="24"/>
        </w:rPr>
      </w:pPr>
      <w:r>
        <w:rPr>
          <w:rFonts w:hint="eastAsia"/>
        </w:rPr>
        <w:t>表</w:t>
      </w:r>
      <w:r>
        <w:rPr>
          <w:rFonts w:hint="eastAsia"/>
        </w:rPr>
        <w:t>-12-1</w:t>
      </w:r>
      <w:r>
        <w:rPr>
          <w:rFonts w:ascii="宋体" w:hAnsi="宋体" w:cs="TimesNewRomanPSMT"/>
          <w:kern w:val="0"/>
        </w:rPr>
        <w:br w:type="page"/>
      </w:r>
      <w:r>
        <w:rPr>
          <w:rFonts w:ascii="宋体" w:hAnsi="宋体" w:cs="TimesNewRomanPSMT" w:hint="eastAsia"/>
          <w:b/>
          <w:kern w:val="0"/>
          <w:sz w:val="24"/>
        </w:rPr>
        <w:lastRenderedPageBreak/>
        <w:t>（十三）</w:t>
      </w:r>
      <w:bookmarkEnd w:id="1308"/>
      <w:bookmarkEnd w:id="1309"/>
      <w:r>
        <w:rPr>
          <w:rFonts w:ascii="宋体" w:hAnsi="宋体" w:cs="TimesNewRomanPSMT" w:hint="eastAsia"/>
          <w:b/>
          <w:kern w:val="0"/>
          <w:sz w:val="24"/>
        </w:rPr>
        <w:t>材料（工程设备）暂估单价及调整表</w:t>
      </w:r>
    </w:p>
    <w:p w:rsidR="002270DB" w:rsidRDefault="00583212">
      <w:pPr>
        <w:spacing w:line="360" w:lineRule="auto"/>
        <w:ind w:firstLineChars="100" w:firstLine="210"/>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标段：</w:t>
      </w:r>
      <w:r>
        <w:rPr>
          <w:rFonts w:ascii="宋体" w:hAnsi="宋体" w:hint="eastAsia"/>
        </w:rPr>
        <w:t xml:space="preserve">  </w:t>
      </w:r>
      <w:r>
        <w:rPr>
          <w:rFonts w:ascii="宋体" w:hAnsi="宋体" w:hint="eastAsia"/>
        </w:rPr>
        <w:t xml:space="preserve">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2270DB">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w:t>
            </w:r>
            <w:r>
              <w:rPr>
                <w:rFonts w:ascii="宋体" w:hAnsi="宋体" w:cs="宋体" w:hint="eastAsia"/>
                <w:color w:val="000000"/>
                <w:kern w:val="0"/>
                <w:sz w:val="18"/>
                <w:szCs w:val="18"/>
              </w:rPr>
              <w:t>(</w:t>
            </w:r>
            <w:r>
              <w:rPr>
                <w:rFonts w:ascii="宋体" w:hAnsi="宋体" w:cs="宋体" w:hint="eastAsia"/>
                <w:color w:val="000000"/>
                <w:kern w:val="0"/>
                <w:sz w:val="18"/>
                <w:szCs w:val="18"/>
              </w:rPr>
              <w:t>工程设备</w:t>
            </w:r>
            <w:r>
              <w:rPr>
                <w:rFonts w:ascii="宋体" w:hAnsi="宋体" w:cs="宋体" w:hint="eastAsia"/>
                <w:color w:val="000000"/>
                <w:kern w:val="0"/>
                <w:sz w:val="18"/>
                <w:szCs w:val="18"/>
              </w:rPr>
              <w:t>)</w:t>
            </w:r>
            <w:r>
              <w:rPr>
                <w:rFonts w:ascii="宋体" w:hAnsi="宋体" w:cs="宋体" w:hint="eastAsia"/>
                <w:color w:val="000000"/>
                <w:kern w:val="0"/>
                <w:sz w:val="18"/>
                <w:szCs w:val="18"/>
              </w:rPr>
              <w:t>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270DB">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270DB" w:rsidRDefault="00583212">
      <w:pPr>
        <w:spacing w:line="360" w:lineRule="auto"/>
        <w:ind w:firstLineChars="100" w:firstLine="210"/>
        <w:rPr>
          <w:rFonts w:ascii="宋体" w:hAnsi="宋体"/>
        </w:rPr>
      </w:pPr>
      <w:r>
        <w:rPr>
          <w:rFonts w:ascii="宋体" w:hAnsi="宋体" w:hint="eastAsia"/>
        </w:rPr>
        <w:t>注：</w:t>
      </w:r>
      <w:r>
        <w:rPr>
          <w:rFonts w:ascii="宋体" w:hAnsi="宋体" w:hint="eastAsia"/>
        </w:rPr>
        <w:t>1.</w:t>
      </w:r>
      <w:r>
        <w:rPr>
          <w:rFonts w:ascii="宋体" w:hAnsi="宋体" w:hint="eastAsia"/>
        </w:rPr>
        <w:t>此表由招标人填写“暂估单价”，并在备注栏说明暂估价的材料、工程设备拟用在哪些清单项目上，投标人应将上述材料、工程设备暂估单价计入工程量清单综合单价报价中。</w:t>
      </w:r>
    </w:p>
    <w:p w:rsidR="002270DB" w:rsidRDefault="002270DB">
      <w:pPr>
        <w:spacing w:line="360" w:lineRule="auto"/>
        <w:rPr>
          <w:rFonts w:ascii="宋体" w:hAnsi="宋体"/>
          <w:b/>
        </w:rPr>
      </w:pPr>
    </w:p>
    <w:p w:rsidR="002270DB" w:rsidRDefault="002270DB">
      <w:pPr>
        <w:spacing w:line="360" w:lineRule="auto"/>
        <w:rPr>
          <w:rFonts w:ascii="宋体" w:hAnsi="宋体"/>
          <w:b/>
        </w:rPr>
      </w:pPr>
    </w:p>
    <w:p w:rsidR="002270DB" w:rsidRDefault="00583212">
      <w:pPr>
        <w:spacing w:line="360" w:lineRule="auto"/>
        <w:ind w:firstLineChars="3540" w:firstLine="7434"/>
        <w:jc w:val="center"/>
        <w:rPr>
          <w:rFonts w:ascii="宋体" w:hAnsi="宋体"/>
          <w:b/>
          <w:sz w:val="24"/>
        </w:rPr>
      </w:pPr>
      <w:r>
        <w:rPr>
          <w:rFonts w:hint="eastAsia"/>
        </w:rPr>
        <w:t>表</w:t>
      </w:r>
      <w:r>
        <w:rPr>
          <w:rFonts w:hint="eastAsia"/>
        </w:rPr>
        <w:t>-12-2</w:t>
      </w:r>
      <w:r>
        <w:br w:type="page"/>
      </w:r>
      <w:bookmarkStart w:id="1310" w:name="_Toc199152121"/>
      <w:bookmarkStart w:id="1311" w:name="_Toc194999277"/>
      <w:r>
        <w:rPr>
          <w:rFonts w:ascii="宋体" w:hAnsi="宋体" w:cs="TimesNewRomanPSMT" w:hint="eastAsia"/>
          <w:b/>
          <w:kern w:val="0"/>
          <w:sz w:val="24"/>
        </w:rPr>
        <w:lastRenderedPageBreak/>
        <w:t>（十四）</w:t>
      </w:r>
      <w:bookmarkEnd w:id="1310"/>
      <w:bookmarkEnd w:id="1311"/>
      <w:r>
        <w:rPr>
          <w:rFonts w:ascii="宋体" w:hAnsi="宋体" w:cs="TimesNewRomanPSMT" w:hint="eastAsia"/>
          <w:b/>
          <w:kern w:val="0"/>
          <w:sz w:val="24"/>
        </w:rPr>
        <w:t>专业工程暂估价及结算价表</w:t>
      </w:r>
    </w:p>
    <w:p w:rsidR="002270DB" w:rsidRDefault="00583212">
      <w:pPr>
        <w:spacing w:line="360" w:lineRule="auto"/>
        <w:ind w:leftChars="-65" w:left="-136"/>
        <w:rPr>
          <w:rFonts w:ascii="宋体" w:hAnsi="宋体"/>
        </w:rPr>
      </w:pPr>
      <w:r>
        <w:rPr>
          <w:rFonts w:ascii="宋体" w:hAnsi="宋体" w:hint="eastAsia"/>
        </w:rPr>
        <w:t>工程名称：</w:t>
      </w:r>
      <w:r>
        <w:rPr>
          <w:rFonts w:ascii="宋体" w:hAnsi="宋体" w:hint="eastAsia"/>
        </w:rPr>
        <w:t xml:space="preserve">    </w:t>
      </w:r>
      <w:r>
        <w:rPr>
          <w:rFonts w:ascii="宋体" w:hAnsi="宋体" w:hint="eastAsia"/>
        </w:rPr>
        <w:t xml:space="preserve">             </w:t>
      </w:r>
      <w:r>
        <w:rPr>
          <w:rFonts w:ascii="宋体" w:hAnsi="宋体" w:hint="eastAsia"/>
        </w:rPr>
        <w:t xml:space="preserve">　　　标段：　　　　　　</w:t>
      </w:r>
      <w:r>
        <w:rPr>
          <w:rFonts w:ascii="宋体" w:hAnsi="宋体" w:hint="eastAsia"/>
        </w:rPr>
        <w:t xml:space="preserve">   </w:t>
      </w:r>
      <w:r>
        <w:rPr>
          <w:rFonts w:ascii="宋体" w:hAnsi="宋体" w:hint="eastAsia"/>
        </w:rPr>
        <w:t>第</w:t>
      </w:r>
      <w:r>
        <w:rPr>
          <w:rFonts w:ascii="宋体" w:hAnsi="宋体" w:hint="eastAsia"/>
        </w:rPr>
        <w:t xml:space="preserve">    </w:t>
      </w:r>
      <w:r>
        <w:rPr>
          <w:rFonts w:ascii="宋体" w:hAnsi="宋体" w:hint="eastAsia"/>
        </w:rPr>
        <w:t>页</w:t>
      </w:r>
      <w:r>
        <w:rPr>
          <w:rFonts w:ascii="宋体" w:hAnsi="宋体" w:hint="eastAsia"/>
        </w:rPr>
        <w:t xml:space="preserve">  </w:t>
      </w:r>
      <w:r>
        <w:rPr>
          <w:rFonts w:ascii="宋体" w:hAnsi="宋体" w:hint="eastAsia"/>
        </w:rPr>
        <w:t>共</w:t>
      </w:r>
      <w:r>
        <w:rPr>
          <w:rFonts w:ascii="宋体" w:hAnsi="宋体" w:hint="eastAsia"/>
        </w:rPr>
        <w:t xml:space="preserve">     </w:t>
      </w:r>
      <w:r>
        <w:rPr>
          <w:rFonts w:ascii="宋体" w:hAnsi="宋体" w:hint="eastAsia"/>
        </w:rPr>
        <w:t>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2270DB">
        <w:tc>
          <w:tcPr>
            <w:tcW w:w="837"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2270DB" w:rsidRDefault="00583212">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2270DB" w:rsidRDefault="00583212">
            <w:pPr>
              <w:spacing w:line="360" w:lineRule="auto"/>
              <w:jc w:val="center"/>
              <w:rPr>
                <w:rFonts w:ascii="宋体" w:hAnsi="宋体" w:cs="宋体"/>
                <w:color w:val="000000"/>
              </w:rPr>
            </w:pPr>
            <w:r>
              <w:rPr>
                <w:rFonts w:ascii="宋体" w:hAnsi="宋体" w:hint="eastAsia"/>
                <w:color w:val="000000"/>
              </w:rPr>
              <w:t>备注</w:t>
            </w: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837" w:type="dxa"/>
          </w:tcPr>
          <w:p w:rsidR="002270DB" w:rsidRDefault="002270DB">
            <w:pPr>
              <w:spacing w:line="360" w:lineRule="auto"/>
              <w:rPr>
                <w:rFonts w:ascii="宋体" w:hAnsi="宋体"/>
              </w:rPr>
            </w:pPr>
          </w:p>
        </w:tc>
        <w:tc>
          <w:tcPr>
            <w:tcW w:w="2151" w:type="dxa"/>
          </w:tcPr>
          <w:p w:rsidR="002270DB" w:rsidRDefault="002270DB">
            <w:pPr>
              <w:spacing w:line="360" w:lineRule="auto"/>
              <w:rPr>
                <w:rFonts w:ascii="宋体" w:hAnsi="宋体"/>
              </w:rPr>
            </w:pPr>
          </w:p>
        </w:tc>
        <w:tc>
          <w:tcPr>
            <w:tcW w:w="126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r w:rsidR="002270DB">
        <w:tc>
          <w:tcPr>
            <w:tcW w:w="4248" w:type="dxa"/>
            <w:gridSpan w:val="3"/>
          </w:tcPr>
          <w:p w:rsidR="002270DB" w:rsidRDefault="00583212">
            <w:pPr>
              <w:spacing w:line="360" w:lineRule="auto"/>
              <w:jc w:val="center"/>
              <w:rPr>
                <w:rFonts w:ascii="宋体" w:hAnsi="宋体"/>
              </w:rPr>
            </w:pPr>
            <w:r>
              <w:rPr>
                <w:rFonts w:ascii="宋体" w:hAnsi="宋体" w:hint="eastAsia"/>
              </w:rPr>
              <w:t>合</w:t>
            </w:r>
            <w:r>
              <w:rPr>
                <w:rFonts w:ascii="宋体" w:hAnsi="宋体" w:hint="eastAsia"/>
              </w:rPr>
              <w:t xml:space="preserve">    </w:t>
            </w:r>
            <w:r>
              <w:rPr>
                <w:rFonts w:ascii="宋体" w:hAnsi="宋体" w:hint="eastAsia"/>
              </w:rPr>
              <w:t>计</w:t>
            </w:r>
          </w:p>
        </w:tc>
        <w:tc>
          <w:tcPr>
            <w:tcW w:w="1080" w:type="dxa"/>
          </w:tcPr>
          <w:p w:rsidR="002270DB" w:rsidRDefault="002270DB">
            <w:pPr>
              <w:spacing w:line="360" w:lineRule="auto"/>
              <w:rPr>
                <w:rFonts w:ascii="宋体" w:hAnsi="宋体"/>
              </w:rPr>
            </w:pPr>
          </w:p>
        </w:tc>
        <w:tc>
          <w:tcPr>
            <w:tcW w:w="1080" w:type="dxa"/>
          </w:tcPr>
          <w:p w:rsidR="002270DB" w:rsidRDefault="002270DB">
            <w:pPr>
              <w:spacing w:line="360" w:lineRule="auto"/>
              <w:rPr>
                <w:rFonts w:ascii="宋体" w:hAnsi="宋体"/>
              </w:rPr>
            </w:pPr>
          </w:p>
        </w:tc>
        <w:tc>
          <w:tcPr>
            <w:tcW w:w="900" w:type="dxa"/>
          </w:tcPr>
          <w:p w:rsidR="002270DB" w:rsidRDefault="002270DB">
            <w:pPr>
              <w:spacing w:line="360" w:lineRule="auto"/>
              <w:rPr>
                <w:rFonts w:ascii="宋体" w:hAnsi="宋体"/>
              </w:rPr>
            </w:pPr>
          </w:p>
        </w:tc>
        <w:tc>
          <w:tcPr>
            <w:tcW w:w="932" w:type="dxa"/>
          </w:tcPr>
          <w:p w:rsidR="002270DB" w:rsidRDefault="002270DB">
            <w:pPr>
              <w:spacing w:line="360" w:lineRule="auto"/>
              <w:rPr>
                <w:rFonts w:ascii="宋体" w:hAnsi="宋体"/>
              </w:rPr>
            </w:pPr>
          </w:p>
        </w:tc>
      </w:tr>
    </w:tbl>
    <w:p w:rsidR="002270DB" w:rsidRDefault="00583212">
      <w:pPr>
        <w:spacing w:line="360" w:lineRule="auto"/>
        <w:ind w:leftChars="-65" w:left="-136"/>
        <w:rPr>
          <w:rFonts w:ascii="宋体" w:hAnsi="宋体"/>
          <w:b/>
        </w:rPr>
      </w:pPr>
      <w:r>
        <w:rPr>
          <w:rFonts w:ascii="宋体" w:hAnsi="宋体" w:hint="eastAsia"/>
        </w:rPr>
        <w:t xml:space="preserve">　注：此表“暂估金额”由招标人填写，投标人应将“暂估金额”计入投标总价中。结算时按合同约定结算金额填写。</w:t>
      </w:r>
    </w:p>
    <w:p w:rsidR="002270DB" w:rsidRDefault="002270DB">
      <w:pPr>
        <w:spacing w:line="360" w:lineRule="auto"/>
        <w:ind w:leftChars="-65" w:left="-136" w:firstLineChars="3134" w:firstLine="6607"/>
        <w:rPr>
          <w:rFonts w:ascii="宋体" w:hAnsi="宋体"/>
          <w:b/>
        </w:rPr>
      </w:pPr>
    </w:p>
    <w:p w:rsidR="002270DB" w:rsidRDefault="00583212">
      <w:pPr>
        <w:spacing w:line="360" w:lineRule="auto"/>
        <w:ind w:leftChars="-65" w:left="-136" w:firstLineChars="3550" w:firstLine="7455"/>
        <w:jc w:val="center"/>
        <w:rPr>
          <w:rFonts w:ascii="宋体" w:hAnsi="宋体"/>
          <w:b/>
          <w:sz w:val="24"/>
        </w:rPr>
      </w:pPr>
      <w:r>
        <w:rPr>
          <w:rFonts w:hint="eastAsia"/>
        </w:rPr>
        <w:t>表</w:t>
      </w:r>
      <w:r>
        <w:rPr>
          <w:rFonts w:hint="eastAsia"/>
        </w:rPr>
        <w:t>-12-3</w:t>
      </w:r>
      <w:r>
        <w:br w:type="page"/>
      </w:r>
      <w:r>
        <w:rPr>
          <w:rFonts w:ascii="宋体" w:hAnsi="宋体" w:hint="eastAsia"/>
          <w:b/>
          <w:sz w:val="24"/>
        </w:rPr>
        <w:lastRenderedPageBreak/>
        <w:t>(</w:t>
      </w:r>
      <w:r>
        <w:rPr>
          <w:rFonts w:ascii="宋体" w:hAnsi="宋体" w:hint="eastAsia"/>
          <w:b/>
          <w:sz w:val="24"/>
        </w:rPr>
        <w:t>十五</w:t>
      </w:r>
      <w:r>
        <w:rPr>
          <w:rFonts w:ascii="宋体" w:hAnsi="宋体" w:hint="eastAsia"/>
          <w:b/>
          <w:sz w:val="24"/>
        </w:rPr>
        <w:t>)</w:t>
      </w:r>
      <w:r>
        <w:rPr>
          <w:rFonts w:ascii="宋体" w:hAnsi="宋体" w:hint="eastAsia"/>
          <w:b/>
          <w:sz w:val="24"/>
        </w:rPr>
        <w:t>计日工表</w:t>
      </w:r>
    </w:p>
    <w:p w:rsidR="002270DB" w:rsidRDefault="002270DB">
      <w:pPr>
        <w:spacing w:line="360" w:lineRule="auto"/>
      </w:pPr>
    </w:p>
    <w:p w:rsidR="002270DB" w:rsidRDefault="0058321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2270DB">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综合单价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2270DB">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2270DB" w:rsidRDefault="002270DB">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人</w:t>
            </w:r>
            <w:r>
              <w:rPr>
                <w:rFonts w:ascii="宋体" w:hAnsi="宋体" w:cs="宋体" w:hint="eastAsia"/>
                <w:color w:val="000000"/>
                <w:kern w:val="0"/>
              </w:rPr>
              <w:t xml:space="preserve">   </w:t>
            </w:r>
            <w:r>
              <w:rPr>
                <w:rFonts w:ascii="宋体" w:hAnsi="宋体" w:cs="宋体" w:hint="eastAsia"/>
                <w:color w:val="000000"/>
                <w:kern w:val="0"/>
              </w:rPr>
              <w:t>工</w:t>
            </w:r>
          </w:p>
        </w:tc>
        <w:tc>
          <w:tcPr>
            <w:tcW w:w="97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材</w:t>
            </w:r>
            <w:r>
              <w:rPr>
                <w:rFonts w:ascii="宋体" w:hAnsi="宋体" w:cs="宋体" w:hint="eastAsia"/>
                <w:color w:val="000000"/>
                <w:kern w:val="0"/>
              </w:rPr>
              <w:t xml:space="preserve">   </w:t>
            </w:r>
            <w:r>
              <w:rPr>
                <w:rFonts w:ascii="宋体" w:hAnsi="宋体" w:cs="宋体" w:hint="eastAsia"/>
                <w:color w:val="000000"/>
                <w:kern w:val="0"/>
              </w:rPr>
              <w:t>料</w:t>
            </w:r>
          </w:p>
        </w:tc>
        <w:tc>
          <w:tcPr>
            <w:tcW w:w="97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r>
              <w:rPr>
                <w:rFonts w:ascii="宋体" w:hAnsi="宋体" w:cs="宋体" w:hint="eastAsia"/>
                <w:color w:val="000000"/>
                <w:kern w:val="0"/>
              </w:rPr>
              <w:t>1</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施</w:t>
            </w:r>
            <w:r>
              <w:rPr>
                <w:rFonts w:ascii="宋体" w:hAnsi="宋体" w:cs="宋体" w:hint="eastAsia"/>
                <w:color w:val="000000"/>
                <w:kern w:val="0"/>
              </w:rPr>
              <w:t xml:space="preserve">  </w:t>
            </w:r>
            <w:r>
              <w:rPr>
                <w:rFonts w:ascii="宋体" w:hAnsi="宋体" w:cs="宋体" w:hint="eastAsia"/>
                <w:color w:val="000000"/>
                <w:kern w:val="0"/>
              </w:rPr>
              <w:t>工</w:t>
            </w:r>
            <w:r>
              <w:rPr>
                <w:rFonts w:ascii="宋体" w:hAnsi="宋体" w:cs="宋体" w:hint="eastAsia"/>
                <w:color w:val="000000"/>
                <w:kern w:val="0"/>
              </w:rPr>
              <w:t xml:space="preserve">  </w:t>
            </w:r>
            <w:r>
              <w:rPr>
                <w:rFonts w:ascii="宋体" w:hAnsi="宋体" w:cs="宋体" w:hint="eastAsia"/>
                <w:color w:val="000000"/>
                <w:kern w:val="0"/>
              </w:rPr>
              <w:t>机</w:t>
            </w:r>
            <w:r>
              <w:rPr>
                <w:rFonts w:ascii="宋体" w:hAnsi="宋体" w:cs="宋体" w:hint="eastAsia"/>
                <w:color w:val="000000"/>
                <w:kern w:val="0"/>
              </w:rPr>
              <w:t xml:space="preserve">   </w:t>
            </w:r>
            <w:r>
              <w:rPr>
                <w:rFonts w:ascii="宋体" w:hAnsi="宋体" w:cs="宋体" w:hint="eastAsia"/>
                <w:color w:val="000000"/>
                <w:kern w:val="0"/>
              </w:rPr>
              <w:t>械</w:t>
            </w:r>
          </w:p>
        </w:tc>
        <w:tc>
          <w:tcPr>
            <w:tcW w:w="97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1</w:t>
            </w:r>
            <w:r>
              <w:rPr>
                <w:rFonts w:ascii="宋体" w:hAnsi="宋体" w:cs="宋体" w:hint="eastAsia"/>
                <w:color w:val="000000"/>
                <w:kern w:val="0"/>
              </w:rPr>
              <w:t xml:space="preserve">　</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r w:rsidR="002270DB">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2270DB">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总</w:t>
            </w:r>
            <w:r>
              <w:rPr>
                <w:rFonts w:ascii="宋体" w:hAnsi="宋体" w:cs="宋体" w:hint="eastAsia"/>
                <w:color w:val="000000"/>
                <w:kern w:val="0"/>
              </w:rPr>
              <w:t xml:space="preserve">    </w:t>
            </w:r>
            <w:r>
              <w:rPr>
                <w:rFonts w:ascii="宋体" w:hAnsi="宋体" w:cs="宋体" w:hint="eastAsia"/>
                <w:color w:val="000000"/>
                <w:kern w:val="0"/>
              </w:rPr>
              <w:t>计</w:t>
            </w:r>
          </w:p>
        </w:tc>
        <w:tc>
          <w:tcPr>
            <w:tcW w:w="733" w:type="dxa"/>
            <w:tcBorders>
              <w:top w:val="nil"/>
              <w:left w:val="nil"/>
              <w:bottom w:val="single" w:sz="8"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rPr>
            </w:pPr>
          </w:p>
        </w:tc>
      </w:tr>
    </w:tbl>
    <w:p w:rsidR="002270DB" w:rsidRDefault="00583212">
      <w:pPr>
        <w:spacing w:line="360" w:lineRule="auto"/>
        <w:ind w:firstLineChars="150" w:firstLine="315"/>
      </w:pPr>
      <w:r>
        <w:rPr>
          <w:rFonts w:hint="eastAsia"/>
        </w:rPr>
        <w:t>注：此表项目名称、暂定数量由招标人填写，编制招标控制价时，单价由招标人按有关计价规定确定；投标时，单价由投标人自主报价，按暂定数量计算合价计入投标总价中。结算时，按发承包双方确认的实际数量计算合价。</w:t>
      </w:r>
    </w:p>
    <w:p w:rsidR="002270DB" w:rsidRDefault="00583212">
      <w:pPr>
        <w:spacing w:line="360" w:lineRule="auto"/>
        <w:jc w:val="center"/>
      </w:pPr>
      <w:r>
        <w:rPr>
          <w:rFonts w:hint="eastAsia"/>
        </w:rPr>
        <w:t xml:space="preserve">                                                                     </w:t>
      </w:r>
      <w:r>
        <w:rPr>
          <w:rFonts w:hint="eastAsia"/>
        </w:rPr>
        <w:t>表</w:t>
      </w:r>
      <w:r>
        <w:rPr>
          <w:rFonts w:hint="eastAsia"/>
        </w:rPr>
        <w:t>-12-4</w:t>
      </w:r>
    </w:p>
    <w:p w:rsidR="002270DB" w:rsidRDefault="00583212">
      <w:pPr>
        <w:spacing w:line="360" w:lineRule="auto"/>
        <w:jc w:val="center"/>
        <w:rPr>
          <w:b/>
          <w:sz w:val="24"/>
        </w:rPr>
      </w:pPr>
      <w:r>
        <w:br w:type="page"/>
      </w:r>
      <w:r>
        <w:rPr>
          <w:rFonts w:hint="eastAsia"/>
          <w:b/>
          <w:sz w:val="24"/>
        </w:rPr>
        <w:lastRenderedPageBreak/>
        <w:t>（十六）总承包服务费计价表</w:t>
      </w:r>
    </w:p>
    <w:p w:rsidR="002270DB" w:rsidRDefault="002270DB">
      <w:pPr>
        <w:spacing w:line="360" w:lineRule="auto"/>
        <w:jc w:val="center"/>
        <w:rPr>
          <w:b/>
        </w:rPr>
      </w:pPr>
    </w:p>
    <w:p w:rsidR="002270DB" w:rsidRDefault="0058321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2270DB">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r>
              <w:rPr>
                <w:rFonts w:ascii="宋体" w:hAnsi="宋体" w:cs="宋体" w:hint="eastAsia"/>
                <w:color w:val="000000"/>
                <w:kern w:val="0"/>
                <w:sz w:val="18"/>
                <w:szCs w:val="18"/>
              </w:rPr>
              <w:t>(%)</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15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270DB" w:rsidRDefault="00583212">
      <w:pPr>
        <w:spacing w:line="360" w:lineRule="auto"/>
        <w:ind w:firstLineChars="100" w:firstLine="210"/>
      </w:pPr>
      <w:r>
        <w:rPr>
          <w:rFonts w:hint="eastAsia"/>
        </w:rPr>
        <w:t>注：此表项目名称、服务内容由招标人填写，编制招标控制价时，费率及金额由招标人按有关计价规定确定；投标时，费率及金额由投标人自主报价，计入投标总价中。</w:t>
      </w:r>
    </w:p>
    <w:p w:rsidR="002270DB" w:rsidRDefault="002270DB">
      <w:pPr>
        <w:spacing w:line="360" w:lineRule="auto"/>
        <w:jc w:val="center"/>
      </w:pPr>
    </w:p>
    <w:p w:rsidR="002270DB" w:rsidRDefault="00583212">
      <w:pPr>
        <w:spacing w:line="360" w:lineRule="auto"/>
        <w:jc w:val="center"/>
        <w:rPr>
          <w:b/>
        </w:rPr>
      </w:pPr>
      <w:r>
        <w:rPr>
          <w:rFonts w:ascii="宋体" w:hAnsi="宋体" w:hint="eastAsia"/>
        </w:rPr>
        <w:t>表</w:t>
      </w:r>
      <w:r>
        <w:rPr>
          <w:rFonts w:ascii="宋体" w:hAnsi="宋体" w:hint="eastAsia"/>
        </w:rPr>
        <w:t>-12-5</w:t>
      </w:r>
      <w:r>
        <w:rPr>
          <w:rFonts w:ascii="宋体" w:hAnsi="宋体"/>
        </w:rPr>
        <w:br w:type="page"/>
      </w:r>
      <w:r>
        <w:rPr>
          <w:rFonts w:hint="eastAsia"/>
          <w:b/>
          <w:sz w:val="24"/>
        </w:rPr>
        <w:lastRenderedPageBreak/>
        <w:t>（十七）规费、税金项目计价表</w:t>
      </w:r>
    </w:p>
    <w:p w:rsidR="002270DB" w:rsidRDefault="002270DB">
      <w:pPr>
        <w:spacing w:line="360" w:lineRule="auto"/>
        <w:jc w:val="center"/>
        <w:rPr>
          <w:b/>
        </w:rPr>
      </w:pPr>
    </w:p>
    <w:p w:rsidR="002270DB" w:rsidRDefault="0058321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2270DB">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r>
              <w:rPr>
                <w:rFonts w:ascii="宋体" w:hAnsi="宋体" w:cs="宋体" w:hint="eastAsia"/>
                <w:color w:val="000000"/>
                <w:kern w:val="0"/>
                <w:sz w:val="18"/>
                <w:szCs w:val="18"/>
              </w:rPr>
              <w:t>(%)</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2270DB">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1</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2</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3</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4</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r>
              <w:rPr>
                <w:rFonts w:ascii="宋体" w:hAnsi="宋体" w:cs="宋体" w:hint="eastAsia"/>
                <w:color w:val="000000"/>
                <w:kern w:val="0"/>
                <w:sz w:val="18"/>
                <w:szCs w:val="18"/>
              </w:rPr>
              <w:t>5</w:t>
            </w:r>
            <w:r>
              <w:rPr>
                <w:rFonts w:ascii="宋体" w:hAnsi="宋体" w:cs="宋体" w:hint="eastAsia"/>
                <w:color w:val="000000"/>
                <w:kern w:val="0"/>
                <w:sz w:val="18"/>
                <w:szCs w:val="18"/>
              </w:rPr>
              <w:t>）</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2270DB">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w:t>
            </w:r>
            <w:r>
              <w:rPr>
                <w:rFonts w:ascii="宋体" w:hAnsi="宋体" w:cs="宋体" w:hint="eastAsia"/>
                <w:color w:val="000000"/>
                <w:kern w:val="0"/>
                <w:sz w:val="18"/>
                <w:szCs w:val="18"/>
              </w:rPr>
              <w:t>+</w:t>
            </w:r>
            <w:r>
              <w:rPr>
                <w:rFonts w:ascii="宋体" w:hAnsi="宋体" w:cs="宋体" w:hint="eastAsia"/>
                <w:color w:val="000000"/>
                <w:kern w:val="0"/>
                <w:sz w:val="18"/>
                <w:szCs w:val="18"/>
              </w:rPr>
              <w:t>措施项目费</w:t>
            </w:r>
            <w:r>
              <w:rPr>
                <w:rFonts w:ascii="宋体" w:hAnsi="宋体" w:cs="宋体" w:hint="eastAsia"/>
                <w:color w:val="000000"/>
                <w:kern w:val="0"/>
                <w:sz w:val="18"/>
                <w:szCs w:val="18"/>
              </w:rPr>
              <w:t>+</w:t>
            </w:r>
            <w:r>
              <w:rPr>
                <w:rFonts w:ascii="宋体" w:hAnsi="宋体" w:cs="宋体" w:hint="eastAsia"/>
                <w:color w:val="000000"/>
                <w:kern w:val="0"/>
                <w:sz w:val="18"/>
                <w:szCs w:val="18"/>
              </w:rPr>
              <w:t>其他项目费</w:t>
            </w:r>
            <w:r>
              <w:rPr>
                <w:rFonts w:ascii="宋体" w:hAnsi="宋体" w:cs="宋体" w:hint="eastAsia"/>
                <w:color w:val="000000"/>
                <w:kern w:val="0"/>
                <w:sz w:val="18"/>
                <w:szCs w:val="18"/>
              </w:rPr>
              <w:t>+</w:t>
            </w:r>
            <w:r>
              <w:rPr>
                <w:rFonts w:ascii="宋体" w:hAnsi="宋体" w:cs="宋体" w:hint="eastAsia"/>
                <w:color w:val="000000"/>
                <w:kern w:val="0"/>
                <w:sz w:val="18"/>
                <w:szCs w:val="18"/>
              </w:rPr>
              <w:t>规费</w:t>
            </w:r>
            <w:r>
              <w:rPr>
                <w:rFonts w:ascii="宋体" w:hAnsi="宋体" w:cs="宋体" w:hint="eastAsia"/>
                <w:color w:val="000000"/>
                <w:kern w:val="0"/>
                <w:sz w:val="18"/>
                <w:szCs w:val="18"/>
              </w:rPr>
              <w:t>-</w:t>
            </w:r>
            <w:r>
              <w:rPr>
                <w:rFonts w:ascii="宋体" w:hAnsi="宋体" w:cs="宋体" w:hint="eastAsia"/>
                <w:color w:val="000000"/>
                <w:kern w:val="0"/>
                <w:sz w:val="18"/>
                <w:szCs w:val="18"/>
              </w:rPr>
              <w:t>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2270DB">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w:t>
            </w: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计</w:t>
            </w:r>
          </w:p>
        </w:tc>
        <w:tc>
          <w:tcPr>
            <w:tcW w:w="1283"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270DB" w:rsidRDefault="00583212">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2270DB" w:rsidRDefault="002270DB">
      <w:pPr>
        <w:spacing w:line="360" w:lineRule="auto"/>
        <w:ind w:firstLineChars="100" w:firstLine="210"/>
      </w:pPr>
    </w:p>
    <w:p w:rsidR="002270DB" w:rsidRDefault="002270DB">
      <w:pPr>
        <w:spacing w:line="360" w:lineRule="auto"/>
        <w:ind w:firstLineChars="100" w:firstLine="210"/>
        <w:jc w:val="center"/>
      </w:pPr>
    </w:p>
    <w:p w:rsidR="002270DB" w:rsidRDefault="00583212">
      <w:pPr>
        <w:spacing w:line="360" w:lineRule="auto"/>
        <w:ind w:firstLineChars="100" w:firstLine="210"/>
        <w:jc w:val="center"/>
        <w:rPr>
          <w:b/>
          <w:sz w:val="24"/>
        </w:rPr>
      </w:pPr>
      <w:r>
        <w:rPr>
          <w:rFonts w:ascii="宋体" w:hAnsi="宋体" w:hint="eastAsia"/>
        </w:rPr>
        <w:t xml:space="preserve">                                                         </w:t>
      </w:r>
      <w:r>
        <w:rPr>
          <w:rFonts w:ascii="宋体" w:hAnsi="宋体" w:hint="eastAsia"/>
        </w:rPr>
        <w:t>表</w:t>
      </w:r>
      <w:r>
        <w:rPr>
          <w:rFonts w:ascii="宋体" w:hAnsi="宋体" w:hint="eastAsia"/>
        </w:rPr>
        <w:t>-13</w:t>
      </w:r>
      <w:r>
        <w:br w:type="page"/>
      </w:r>
      <w:r>
        <w:rPr>
          <w:rFonts w:hint="eastAsia"/>
          <w:b/>
          <w:sz w:val="24"/>
        </w:rPr>
        <w:lastRenderedPageBreak/>
        <w:t>（十八）发包人提供材料和工程设备一览表</w:t>
      </w:r>
    </w:p>
    <w:p w:rsidR="002270DB" w:rsidRDefault="002270DB">
      <w:pPr>
        <w:spacing w:line="360" w:lineRule="auto"/>
        <w:jc w:val="center"/>
        <w:rPr>
          <w:b/>
        </w:rPr>
      </w:pPr>
    </w:p>
    <w:p w:rsidR="002270DB" w:rsidRDefault="0058321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2270DB">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材料</w:t>
            </w:r>
            <w:r>
              <w:rPr>
                <w:rFonts w:ascii="宋体" w:hAnsi="宋体" w:cs="宋体" w:hint="eastAsia"/>
                <w:color w:val="000000"/>
                <w:kern w:val="0"/>
              </w:rPr>
              <w:t>(</w:t>
            </w:r>
            <w:r>
              <w:rPr>
                <w:rFonts w:ascii="宋体" w:hAnsi="宋体" w:cs="宋体" w:hint="eastAsia"/>
                <w:color w:val="000000"/>
                <w:kern w:val="0"/>
              </w:rPr>
              <w:t>工程设备</w:t>
            </w:r>
            <w:r>
              <w:rPr>
                <w:rFonts w:ascii="宋体" w:hAnsi="宋体" w:cs="宋体" w:hint="eastAsia"/>
                <w:color w:val="000000"/>
                <w:kern w:val="0"/>
              </w:rPr>
              <w:t>)</w:t>
            </w:r>
            <w:r>
              <w:rPr>
                <w:rFonts w:ascii="宋体" w:hAnsi="宋体" w:cs="宋体" w:hint="eastAsia"/>
                <w:color w:val="000000"/>
                <w:kern w:val="0"/>
              </w:rPr>
              <w:t>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单价</w:t>
            </w:r>
            <w:r>
              <w:rPr>
                <w:rFonts w:ascii="宋体" w:hAnsi="宋体" w:cs="宋体" w:hint="eastAsia"/>
                <w:color w:val="000000"/>
                <w:kern w:val="0"/>
              </w:rPr>
              <w:t>(</w:t>
            </w:r>
            <w:r>
              <w:rPr>
                <w:rFonts w:ascii="宋体" w:hAnsi="宋体" w:cs="宋体" w:hint="eastAsia"/>
                <w:color w:val="000000"/>
                <w:kern w:val="0"/>
              </w:rPr>
              <w:t>元</w:t>
            </w:r>
            <w:r>
              <w:rPr>
                <w:rFonts w:ascii="宋体" w:hAnsi="宋体" w:cs="宋体" w:hint="eastAsia"/>
                <w:color w:val="000000"/>
                <w:kern w:val="0"/>
              </w:rPr>
              <w:t>)</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2270DB">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2270DB" w:rsidRDefault="00583212">
      <w:pPr>
        <w:spacing w:line="360" w:lineRule="auto"/>
        <w:ind w:firstLineChars="100" w:firstLine="210"/>
      </w:pPr>
      <w:r>
        <w:rPr>
          <w:rFonts w:hint="eastAsia"/>
        </w:rPr>
        <w:t>注：此表由招标人填写，供投标人在投标报价，确定总承包服务费时参考。</w:t>
      </w:r>
    </w:p>
    <w:p w:rsidR="002270DB" w:rsidRDefault="00583212">
      <w:pPr>
        <w:spacing w:line="360" w:lineRule="auto"/>
      </w:pPr>
      <w:r>
        <w:rPr>
          <w:rFonts w:hint="eastAsia"/>
        </w:rPr>
        <w:t xml:space="preserve">                                                          </w:t>
      </w:r>
      <w:r>
        <w:rPr>
          <w:rFonts w:hint="eastAsia"/>
        </w:rPr>
        <w:t>表</w:t>
      </w:r>
      <w:r>
        <w:rPr>
          <w:rFonts w:hint="eastAsia"/>
        </w:rPr>
        <w:t>-20</w:t>
      </w:r>
    </w:p>
    <w:p w:rsidR="002270DB" w:rsidRDefault="002270DB">
      <w:pPr>
        <w:spacing w:line="360" w:lineRule="auto"/>
      </w:pPr>
    </w:p>
    <w:p w:rsidR="002270DB" w:rsidRDefault="002270DB">
      <w:pPr>
        <w:spacing w:line="360" w:lineRule="auto"/>
        <w:jc w:val="center"/>
        <w:rPr>
          <w:b/>
          <w:sz w:val="24"/>
        </w:rPr>
      </w:pPr>
    </w:p>
    <w:p w:rsidR="002270DB" w:rsidRDefault="002270DB">
      <w:pPr>
        <w:spacing w:line="360" w:lineRule="auto"/>
        <w:jc w:val="center"/>
        <w:rPr>
          <w:b/>
          <w:sz w:val="24"/>
        </w:rPr>
      </w:pPr>
    </w:p>
    <w:p w:rsidR="002270DB" w:rsidRDefault="002270DB">
      <w:pPr>
        <w:spacing w:line="360" w:lineRule="auto"/>
        <w:jc w:val="center"/>
        <w:rPr>
          <w:b/>
          <w:sz w:val="24"/>
        </w:rPr>
      </w:pPr>
    </w:p>
    <w:p w:rsidR="002270DB" w:rsidRDefault="00583212">
      <w:pPr>
        <w:spacing w:line="360" w:lineRule="auto"/>
        <w:jc w:val="center"/>
        <w:rPr>
          <w:b/>
          <w:sz w:val="24"/>
        </w:rPr>
      </w:pPr>
      <w:r>
        <w:rPr>
          <w:rFonts w:hint="eastAsia"/>
          <w:b/>
          <w:sz w:val="24"/>
        </w:rPr>
        <w:t>（十九）承包人提供主要材料和工程设备一览表</w:t>
      </w:r>
    </w:p>
    <w:p w:rsidR="002270DB" w:rsidRDefault="002270DB">
      <w:pPr>
        <w:spacing w:line="360" w:lineRule="auto"/>
        <w:jc w:val="center"/>
        <w:rPr>
          <w:b/>
        </w:rPr>
      </w:pPr>
    </w:p>
    <w:p w:rsidR="002270DB" w:rsidRDefault="00583212">
      <w:pPr>
        <w:spacing w:line="360" w:lineRule="auto"/>
        <w:jc w:val="center"/>
      </w:pPr>
      <w:r>
        <w:rPr>
          <w:rFonts w:hint="eastAsia"/>
        </w:rPr>
        <w:t>（适用于造价信息差额调整法）</w:t>
      </w:r>
    </w:p>
    <w:p w:rsidR="002270DB" w:rsidRDefault="002270DB">
      <w:pPr>
        <w:spacing w:line="360" w:lineRule="auto"/>
        <w:jc w:val="center"/>
      </w:pPr>
    </w:p>
    <w:p w:rsidR="002270DB" w:rsidRDefault="0058321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2270DB">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r>
              <w:rPr>
                <w:rFonts w:ascii="宋体" w:hAnsi="宋体" w:cs="宋体" w:hint="eastAsia"/>
                <w:color w:val="000000"/>
                <w:kern w:val="0"/>
                <w:sz w:val="18"/>
                <w:szCs w:val="18"/>
              </w:rPr>
              <w:t>%</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w:t>
            </w:r>
            <w:r>
              <w:rPr>
                <w:rFonts w:ascii="宋体" w:hAnsi="宋体" w:cs="宋体" w:hint="eastAsia"/>
                <w:color w:val="000000"/>
                <w:kern w:val="0"/>
                <w:sz w:val="18"/>
                <w:szCs w:val="18"/>
              </w:rPr>
              <w:t>(</w:t>
            </w:r>
            <w:r>
              <w:rPr>
                <w:rFonts w:ascii="宋体" w:hAnsi="宋体" w:cs="宋体" w:hint="eastAsia"/>
                <w:color w:val="000000"/>
                <w:kern w:val="0"/>
                <w:sz w:val="18"/>
                <w:szCs w:val="18"/>
              </w:rPr>
              <w:t>元</w:t>
            </w:r>
            <w:r>
              <w:rPr>
                <w:rFonts w:ascii="宋体" w:hAnsi="宋体" w:cs="宋体" w:hint="eastAsia"/>
                <w:color w:val="000000"/>
                <w:kern w:val="0"/>
                <w:sz w:val="18"/>
                <w:szCs w:val="18"/>
              </w:rPr>
              <w:t>)</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270DB" w:rsidRDefault="00583212">
      <w:pPr>
        <w:spacing w:line="360" w:lineRule="auto"/>
      </w:pPr>
      <w:r>
        <w:rPr>
          <w:rFonts w:hint="eastAsia"/>
        </w:rPr>
        <w:t>注：</w:t>
      </w:r>
      <w:r>
        <w:rPr>
          <w:rFonts w:hint="eastAsia"/>
        </w:rPr>
        <w:t xml:space="preserve">1  </w:t>
      </w:r>
      <w:r>
        <w:rPr>
          <w:rFonts w:hint="eastAsia"/>
        </w:rPr>
        <w:t>此表由招标人填写除“投标单价”栏的内容，投标人在投标时自主确定投标单价。</w:t>
      </w:r>
    </w:p>
    <w:p w:rsidR="002270DB" w:rsidRDefault="00583212">
      <w:pPr>
        <w:spacing w:line="360" w:lineRule="auto"/>
      </w:pPr>
      <w:r>
        <w:rPr>
          <w:rFonts w:hint="eastAsia"/>
        </w:rPr>
        <w:t xml:space="preserve">    2  </w:t>
      </w:r>
      <w:r>
        <w:rPr>
          <w:rFonts w:hint="eastAsia"/>
        </w:rPr>
        <w:t>招标人应优先采用工程造价管理机构发布的单价作为基准单价，未发布的，通过市场调查确定其基准单价。</w:t>
      </w:r>
    </w:p>
    <w:p w:rsidR="002270DB" w:rsidRDefault="002270DB">
      <w:pPr>
        <w:spacing w:line="360" w:lineRule="auto"/>
        <w:ind w:firstLineChars="2350" w:firstLine="4935"/>
        <w:rPr>
          <w:rFonts w:ascii="宋体" w:hAnsi="宋体"/>
        </w:rPr>
      </w:pPr>
    </w:p>
    <w:p w:rsidR="002270DB" w:rsidRDefault="002270DB">
      <w:pPr>
        <w:spacing w:line="360" w:lineRule="auto"/>
        <w:ind w:firstLineChars="2350" w:firstLine="4935"/>
        <w:rPr>
          <w:rFonts w:ascii="宋体" w:hAnsi="宋体"/>
        </w:rPr>
      </w:pPr>
    </w:p>
    <w:p w:rsidR="002270DB" w:rsidRDefault="00583212">
      <w:pPr>
        <w:spacing w:line="360" w:lineRule="auto"/>
        <w:ind w:right="420"/>
        <w:jc w:val="right"/>
        <w:rPr>
          <w:rFonts w:ascii="宋体" w:hAnsi="宋体"/>
        </w:rPr>
      </w:pPr>
      <w:r>
        <w:rPr>
          <w:rFonts w:ascii="宋体" w:hAnsi="宋体" w:hint="eastAsia"/>
        </w:rPr>
        <w:t>表</w:t>
      </w:r>
      <w:r>
        <w:rPr>
          <w:rFonts w:ascii="宋体" w:hAnsi="宋体" w:hint="eastAsia"/>
        </w:rPr>
        <w:t>-21</w:t>
      </w:r>
    </w:p>
    <w:p w:rsidR="002270DB" w:rsidRDefault="00583212">
      <w:pPr>
        <w:spacing w:line="360" w:lineRule="auto"/>
        <w:jc w:val="center"/>
        <w:rPr>
          <w:b/>
          <w:sz w:val="24"/>
        </w:rPr>
      </w:pPr>
      <w:r>
        <w:br w:type="page"/>
      </w:r>
      <w:r>
        <w:rPr>
          <w:rFonts w:hint="eastAsia"/>
          <w:b/>
          <w:sz w:val="24"/>
        </w:rPr>
        <w:lastRenderedPageBreak/>
        <w:t>（二十）承包人提供主要材料和工程设备一览表</w:t>
      </w:r>
    </w:p>
    <w:p w:rsidR="002270DB" w:rsidRDefault="00583212">
      <w:pPr>
        <w:spacing w:line="360" w:lineRule="auto"/>
        <w:jc w:val="center"/>
      </w:pPr>
      <w:r>
        <w:rPr>
          <w:rFonts w:hint="eastAsia"/>
        </w:rPr>
        <w:t>（适用于价格指数差额调整法）</w:t>
      </w:r>
    </w:p>
    <w:p w:rsidR="002270DB" w:rsidRDefault="002270DB">
      <w:pPr>
        <w:spacing w:line="360" w:lineRule="auto"/>
        <w:jc w:val="center"/>
      </w:pPr>
    </w:p>
    <w:p w:rsidR="002270DB" w:rsidRDefault="00583212">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2270DB">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w:t>
            </w:r>
            <w:r>
              <w:rPr>
                <w:rFonts w:ascii="宋体" w:hAnsi="宋体" w:cs="宋体" w:hint="eastAsia"/>
                <w:color w:val="000000"/>
                <w:kern w:val="0"/>
                <w:sz w:val="18"/>
                <w:szCs w:val="18"/>
              </w:rPr>
              <w:t>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w:t>
            </w:r>
            <w:r>
              <w:rPr>
                <w:rFonts w:ascii="宋体" w:hAnsi="宋体" w:cs="宋体" w:hint="eastAsia"/>
                <w:color w:val="000000"/>
                <w:kern w:val="0"/>
                <w:sz w:val="18"/>
                <w:szCs w:val="18"/>
              </w:rPr>
              <w:t>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w:t>
            </w:r>
            <w:r>
              <w:rPr>
                <w:rFonts w:ascii="宋体" w:hAnsi="宋体" w:cs="宋体" w:hint="eastAsia"/>
                <w:color w:val="000000"/>
                <w:kern w:val="0"/>
                <w:sz w:val="18"/>
                <w:szCs w:val="18"/>
              </w:rPr>
              <w:t>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w:t>
            </w:r>
            <w:r>
              <w:rPr>
                <w:rFonts w:ascii="宋体" w:hAnsi="宋体" w:cs="宋体" w:hint="eastAsia"/>
                <w:color w:val="000000"/>
                <w:kern w:val="0"/>
                <w:sz w:val="18"/>
                <w:szCs w:val="18"/>
              </w:rPr>
              <w:t>A</w:t>
            </w:r>
          </w:p>
        </w:tc>
        <w:tc>
          <w:tcPr>
            <w:tcW w:w="1120"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2270DB">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r>
              <w:rPr>
                <w:rFonts w:ascii="宋体" w:hAnsi="宋体" w:cs="宋体" w:hint="eastAsia"/>
                <w:color w:val="000000"/>
                <w:kern w:val="0"/>
                <w:sz w:val="18"/>
                <w:szCs w:val="18"/>
              </w:rPr>
              <w:t>1</w:t>
            </w:r>
          </w:p>
        </w:tc>
        <w:tc>
          <w:tcPr>
            <w:tcW w:w="1792"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2270DB" w:rsidRDefault="00583212">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2270DB" w:rsidRDefault="00583212">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2270DB" w:rsidRDefault="00583212">
      <w:pPr>
        <w:spacing w:line="360" w:lineRule="auto"/>
        <w:rPr>
          <w:rFonts w:ascii="宋体" w:hAnsi="宋体"/>
        </w:rPr>
      </w:pPr>
      <w:r>
        <w:rPr>
          <w:rFonts w:ascii="宋体" w:hAnsi="宋体" w:hint="eastAsia"/>
        </w:rPr>
        <w:t>注：</w:t>
      </w:r>
      <w:r>
        <w:rPr>
          <w:rFonts w:ascii="宋体" w:hAnsi="宋体" w:hint="eastAsia"/>
        </w:rPr>
        <w:t xml:space="preserve">1  </w:t>
      </w:r>
      <w:r>
        <w:rPr>
          <w:rFonts w:ascii="宋体" w:hAnsi="宋体" w:hint="eastAsia"/>
        </w:rPr>
        <w:t>“名称、规格、型号”、“基本价格指数”栏由招标人填写，基本价格指数应首先采用工程造价管理机构发布的价格指数，没有时，可采用发布的价格代替。如人工、机械费也采用本法调整，由招标人在“名称”栏填写。</w:t>
      </w:r>
    </w:p>
    <w:p w:rsidR="002270DB" w:rsidRDefault="00583212">
      <w:pPr>
        <w:spacing w:line="360" w:lineRule="auto"/>
        <w:ind w:firstLineChars="300" w:firstLine="630"/>
        <w:rPr>
          <w:rFonts w:ascii="宋体" w:hAnsi="宋体"/>
        </w:rPr>
      </w:pPr>
      <w:r>
        <w:rPr>
          <w:rFonts w:ascii="宋体" w:hAnsi="宋体" w:hint="eastAsia"/>
        </w:rPr>
        <w:t xml:space="preserve">2  </w:t>
      </w:r>
      <w:r>
        <w:rPr>
          <w:rFonts w:ascii="宋体" w:hAnsi="宋体" w:hint="eastAsia"/>
        </w:rPr>
        <w:t>“变值权重”栏由投标人根据该项人工、机械费和材料、工程设备价值在投标总报价中所占的比例填写，</w:t>
      </w:r>
      <w:r>
        <w:rPr>
          <w:rFonts w:ascii="宋体" w:hAnsi="宋体" w:hint="eastAsia"/>
        </w:rPr>
        <w:t>1</w:t>
      </w:r>
      <w:r>
        <w:rPr>
          <w:rFonts w:ascii="宋体" w:hAnsi="宋体" w:hint="eastAsia"/>
        </w:rPr>
        <w:t>减去其比例为定值权重。</w:t>
      </w:r>
    </w:p>
    <w:p w:rsidR="002270DB" w:rsidRDefault="00583212">
      <w:pPr>
        <w:spacing w:line="360" w:lineRule="auto"/>
        <w:ind w:firstLineChars="300" w:firstLine="630"/>
        <w:rPr>
          <w:rFonts w:ascii="宋体" w:hAnsi="宋体"/>
        </w:rPr>
      </w:pPr>
      <w:r>
        <w:rPr>
          <w:rFonts w:ascii="宋体" w:hAnsi="宋体" w:hint="eastAsia"/>
        </w:rPr>
        <w:t xml:space="preserve">3   </w:t>
      </w:r>
      <w:r>
        <w:rPr>
          <w:rFonts w:ascii="宋体" w:hAnsi="宋体" w:hint="eastAsia"/>
        </w:rPr>
        <w:t>“现行价格指数”按约定的付款证书相关周期最后一天的前</w:t>
      </w:r>
      <w:r>
        <w:rPr>
          <w:rFonts w:ascii="宋体" w:hAnsi="宋体" w:hint="eastAsia"/>
        </w:rPr>
        <w:t>42</w:t>
      </w:r>
      <w:r>
        <w:rPr>
          <w:rFonts w:ascii="宋体" w:hAnsi="宋体" w:hint="eastAsia"/>
        </w:rPr>
        <w:t>天的各项价格指数填写，该指数应首先采用工程造价管理机构发布的价格指数，没有时，可采用发布的价格代替。</w:t>
      </w:r>
    </w:p>
    <w:p w:rsidR="002270DB" w:rsidRDefault="002270DB">
      <w:pPr>
        <w:spacing w:line="360" w:lineRule="auto"/>
        <w:rPr>
          <w:rFonts w:ascii="宋体" w:hAnsi="宋体" w:cs="TimesNewRomanPSMT"/>
          <w:kern w:val="0"/>
        </w:rPr>
      </w:pPr>
    </w:p>
    <w:p w:rsidR="002270DB" w:rsidRDefault="00583212">
      <w:pPr>
        <w:spacing w:line="360" w:lineRule="auto"/>
        <w:rPr>
          <w:rFonts w:ascii="宋体" w:hAnsi="宋体" w:cs="宋体"/>
          <w:bCs/>
          <w:color w:val="000000"/>
          <w:kern w:val="0"/>
          <w:sz w:val="24"/>
        </w:rPr>
      </w:pPr>
      <w:r>
        <w:rPr>
          <w:rFonts w:ascii="宋体" w:hAnsi="宋体" w:cs="TimesNewRomanPSMT" w:hint="eastAsia"/>
          <w:kern w:val="0"/>
        </w:rPr>
        <w:t xml:space="preserve">                                                                               </w:t>
      </w:r>
      <w:r>
        <w:rPr>
          <w:rFonts w:ascii="宋体" w:hAnsi="宋体" w:cs="TimesNewRomanPSMT" w:hint="eastAsia"/>
          <w:kern w:val="0"/>
        </w:rPr>
        <w:t>表</w:t>
      </w:r>
      <w:r>
        <w:rPr>
          <w:rFonts w:ascii="宋体" w:hAnsi="宋体" w:cs="TimesNewRomanPSMT" w:hint="eastAsia"/>
          <w:kern w:val="0"/>
        </w:rPr>
        <w:t>-22</w:t>
      </w:r>
      <w:bookmarkEnd w:id="1293"/>
      <w:r>
        <w:rPr>
          <w:rFonts w:ascii="宋体" w:hAnsi="宋体" w:cs="宋体" w:hint="eastAsia"/>
          <w:color w:val="000000"/>
          <w:sz w:val="24"/>
        </w:rPr>
        <w:br w:type="page"/>
      </w:r>
    </w:p>
    <w:p w:rsidR="002270DB" w:rsidRDefault="00583212">
      <w:pPr>
        <w:pStyle w:val="2"/>
        <w:spacing w:before="120" w:after="120" w:line="360" w:lineRule="auto"/>
        <w:jc w:val="left"/>
        <w:rPr>
          <w:rFonts w:ascii="宋体" w:eastAsia="宋体" w:hAnsi="宋体" w:cs="TimesNewRomanPSMT"/>
          <w:color w:val="000000"/>
          <w:kern w:val="0"/>
          <w:sz w:val="28"/>
          <w:szCs w:val="28"/>
        </w:rPr>
      </w:pPr>
      <w:bookmarkStart w:id="1312" w:name="_Toc415209345"/>
      <w:bookmarkStart w:id="1313" w:name="_Toc9865"/>
      <w:bookmarkStart w:id="1314" w:name="_Toc199152112"/>
      <w:bookmarkStart w:id="1315" w:name="_Toc194999269"/>
      <w:r>
        <w:rPr>
          <w:rFonts w:ascii="宋体" w:eastAsia="宋体" w:hAnsi="宋体" w:cs="TimesNewRomanPSMT" w:hint="eastAsia"/>
          <w:color w:val="000000"/>
          <w:kern w:val="0"/>
          <w:sz w:val="28"/>
          <w:szCs w:val="28"/>
        </w:rPr>
        <w:lastRenderedPageBreak/>
        <w:t xml:space="preserve">  </w:t>
      </w:r>
      <w:r>
        <w:rPr>
          <w:rFonts w:ascii="宋体" w:eastAsia="宋体" w:hAnsi="宋体" w:cs="TimesNewRomanPSMT" w:hint="eastAsia"/>
          <w:color w:val="000000"/>
          <w:kern w:val="0"/>
          <w:sz w:val="28"/>
          <w:szCs w:val="28"/>
        </w:rPr>
        <w:t>九、施工组织设计</w:t>
      </w:r>
      <w:bookmarkEnd w:id="1312"/>
      <w:bookmarkEnd w:id="1313"/>
    </w:p>
    <w:p w:rsidR="002270DB" w:rsidRDefault="002270DB">
      <w:pPr>
        <w:autoSpaceDE w:val="0"/>
        <w:autoSpaceDN w:val="0"/>
        <w:adjustRightInd w:val="0"/>
        <w:spacing w:line="360" w:lineRule="auto"/>
        <w:jc w:val="left"/>
        <w:rPr>
          <w:rFonts w:ascii="宋体" w:hAnsi="宋体" w:cs="TimesNewRomanPSMT"/>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2270DB" w:rsidRDefault="002270DB">
      <w:pPr>
        <w:autoSpaceDE w:val="0"/>
        <w:autoSpaceDN w:val="0"/>
        <w:adjustRightInd w:val="0"/>
        <w:spacing w:line="360" w:lineRule="auto"/>
        <w:ind w:firstLineChars="200" w:firstLine="480"/>
        <w:jc w:val="left"/>
        <w:rPr>
          <w:rFonts w:ascii="宋体" w:hAnsi="宋体" w:cs="宋体"/>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w:t>
      </w:r>
      <w:r>
        <w:rPr>
          <w:rFonts w:ascii="宋体" w:hAnsi="宋体" w:cs="宋体" w:hint="eastAsia"/>
          <w:color w:val="000000"/>
          <w:kern w:val="0"/>
          <w:sz w:val="24"/>
        </w:rPr>
        <w:t xml:space="preserve"> </w:t>
      </w:r>
      <w:r>
        <w:rPr>
          <w:rFonts w:ascii="宋体" w:hAnsi="宋体" w:cs="宋体" w:hint="eastAsia"/>
          <w:color w:val="000000"/>
          <w:kern w:val="0"/>
          <w:sz w:val="24"/>
        </w:rPr>
        <w:t>劳动力计划表</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w:t>
      </w:r>
      <w:r>
        <w:rPr>
          <w:rFonts w:ascii="宋体" w:hAnsi="宋体" w:cs="宋体" w:hint="eastAsia"/>
          <w:color w:val="000000"/>
          <w:kern w:val="0"/>
          <w:sz w:val="24"/>
        </w:rPr>
        <w:t xml:space="preserve"> </w:t>
      </w:r>
      <w:r>
        <w:rPr>
          <w:rFonts w:ascii="宋体" w:hAnsi="宋体" w:cs="宋体" w:hint="eastAsia"/>
          <w:color w:val="000000"/>
          <w:kern w:val="0"/>
          <w:sz w:val="24"/>
        </w:rPr>
        <w:t>计划开、竣工日期和施工进度网络图或横道图</w:t>
      </w:r>
    </w:p>
    <w:p w:rsidR="002270DB" w:rsidRDefault="00583212">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w:t>
      </w:r>
      <w:r>
        <w:rPr>
          <w:rFonts w:ascii="宋体" w:hAnsi="宋体" w:cs="宋体" w:hint="eastAsia"/>
          <w:color w:val="000000"/>
          <w:kern w:val="0"/>
          <w:sz w:val="24"/>
        </w:rPr>
        <w:t xml:space="preserve"> </w:t>
      </w:r>
      <w:r>
        <w:rPr>
          <w:rFonts w:ascii="宋体" w:hAnsi="宋体" w:cs="宋体" w:hint="eastAsia"/>
          <w:color w:val="000000"/>
          <w:kern w:val="0"/>
          <w:sz w:val="24"/>
        </w:rPr>
        <w:t>施工总平面图</w:t>
      </w:r>
    </w:p>
    <w:p w:rsidR="002270DB" w:rsidRDefault="00583212">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2270DB" w:rsidRDefault="002270DB">
      <w:pPr>
        <w:pStyle w:val="3"/>
        <w:spacing w:before="120" w:after="120" w:line="360" w:lineRule="auto"/>
        <w:jc w:val="center"/>
        <w:rPr>
          <w:rFonts w:ascii="宋体" w:hAnsi="宋体" w:cs="TimesNewRomanPSMT"/>
          <w:color w:val="000000"/>
          <w:kern w:val="0"/>
          <w:sz w:val="24"/>
          <w:szCs w:val="24"/>
        </w:rPr>
      </w:pPr>
      <w:bookmarkStart w:id="1316" w:name="_Toc415209346"/>
      <w:bookmarkStart w:id="1317" w:name="_Toc260305662"/>
      <w:bookmarkStart w:id="1318" w:name="_Toc194999270"/>
      <w:bookmarkStart w:id="1319" w:name="_Toc199152114"/>
      <w:bookmarkEnd w:id="1314"/>
      <w:bookmarkEnd w:id="1315"/>
    </w:p>
    <w:p w:rsidR="002270DB" w:rsidRDefault="00583212">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6"/>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2270DB">
        <w:trPr>
          <w:trHeight w:val="806"/>
          <w:jc w:val="center"/>
        </w:trPr>
        <w:tc>
          <w:tcPr>
            <w:tcW w:w="528"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机　械　或</w:t>
            </w:r>
          </w:p>
          <w:p w:rsidR="002270DB" w:rsidRDefault="00583212">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型号</w:t>
            </w:r>
          </w:p>
          <w:p w:rsidR="002270DB" w:rsidRDefault="00583212">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数</w:t>
            </w:r>
          </w:p>
          <w:p w:rsidR="002270DB" w:rsidRDefault="00583212">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国别</w:t>
            </w:r>
          </w:p>
          <w:p w:rsidR="002270DB" w:rsidRDefault="00583212">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制造</w:t>
            </w:r>
          </w:p>
          <w:p w:rsidR="002270DB" w:rsidRDefault="00583212">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2270DB" w:rsidRDefault="00583212">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2270DB" w:rsidRDefault="00583212">
            <w:pPr>
              <w:spacing w:line="360" w:lineRule="auto"/>
              <w:ind w:left="-113" w:right="-113"/>
              <w:jc w:val="center"/>
              <w:rPr>
                <w:rFonts w:ascii="宋体" w:hAnsi="宋体"/>
                <w:b/>
                <w:color w:val="000000"/>
                <w:szCs w:val="21"/>
              </w:rPr>
            </w:pPr>
            <w:r>
              <w:rPr>
                <w:rFonts w:ascii="宋体" w:hAnsi="宋体" w:hint="eastAsia"/>
                <w:b/>
                <w:color w:val="000000"/>
                <w:szCs w:val="21"/>
              </w:rPr>
              <w:t>（</w:t>
            </w:r>
            <w:r>
              <w:rPr>
                <w:rFonts w:ascii="宋体" w:hAnsi="宋体" w:hint="eastAsia"/>
                <w:b/>
                <w:color w:val="000000"/>
                <w:szCs w:val="21"/>
              </w:rPr>
              <w:t>KW</w:t>
            </w:r>
            <w:r>
              <w:rPr>
                <w:rFonts w:ascii="宋体" w:hAnsi="宋体" w:hint="eastAsia"/>
                <w:b/>
                <w:color w:val="000000"/>
                <w:szCs w:val="21"/>
              </w:rPr>
              <w:t>）</w:t>
            </w:r>
          </w:p>
        </w:tc>
        <w:tc>
          <w:tcPr>
            <w:tcW w:w="70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生产</w:t>
            </w:r>
          </w:p>
          <w:p w:rsidR="002270DB" w:rsidRDefault="00583212">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备注</w:t>
            </w: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r w:rsidR="002270DB">
        <w:trPr>
          <w:trHeight w:val="567"/>
          <w:jc w:val="center"/>
        </w:trPr>
        <w:tc>
          <w:tcPr>
            <w:tcW w:w="528" w:type="dxa"/>
            <w:vAlign w:val="center"/>
          </w:tcPr>
          <w:p w:rsidR="002270DB" w:rsidRDefault="002270DB">
            <w:pPr>
              <w:spacing w:line="360" w:lineRule="auto"/>
              <w:rPr>
                <w:rFonts w:ascii="宋体" w:hAnsi="宋体"/>
                <w:color w:val="000000"/>
                <w:szCs w:val="21"/>
              </w:rPr>
            </w:pPr>
          </w:p>
        </w:tc>
        <w:tc>
          <w:tcPr>
            <w:tcW w:w="25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4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1120" w:type="dxa"/>
            <w:vAlign w:val="center"/>
          </w:tcPr>
          <w:p w:rsidR="002270DB" w:rsidRDefault="002270DB">
            <w:pPr>
              <w:spacing w:line="360" w:lineRule="auto"/>
              <w:rPr>
                <w:rFonts w:ascii="宋体" w:hAnsi="宋体"/>
                <w:color w:val="000000"/>
                <w:szCs w:val="21"/>
              </w:rPr>
            </w:pPr>
          </w:p>
        </w:tc>
        <w:tc>
          <w:tcPr>
            <w:tcW w:w="700" w:type="dxa"/>
            <w:vAlign w:val="center"/>
          </w:tcPr>
          <w:p w:rsidR="002270DB" w:rsidRDefault="002270DB">
            <w:pPr>
              <w:spacing w:line="360" w:lineRule="auto"/>
              <w:rPr>
                <w:rFonts w:ascii="宋体" w:hAnsi="宋体"/>
                <w:color w:val="000000"/>
                <w:szCs w:val="21"/>
              </w:rPr>
            </w:pPr>
          </w:p>
        </w:tc>
        <w:tc>
          <w:tcPr>
            <w:tcW w:w="980" w:type="dxa"/>
            <w:vAlign w:val="center"/>
          </w:tcPr>
          <w:p w:rsidR="002270DB" w:rsidRDefault="002270DB">
            <w:pPr>
              <w:spacing w:line="360" w:lineRule="auto"/>
              <w:rPr>
                <w:rFonts w:ascii="宋体" w:hAnsi="宋体"/>
                <w:color w:val="000000"/>
                <w:szCs w:val="21"/>
              </w:rPr>
            </w:pPr>
          </w:p>
        </w:tc>
        <w:tc>
          <w:tcPr>
            <w:tcW w:w="722" w:type="dxa"/>
            <w:vAlign w:val="center"/>
          </w:tcPr>
          <w:p w:rsidR="002270DB" w:rsidRDefault="002270DB">
            <w:pPr>
              <w:spacing w:line="360" w:lineRule="auto"/>
              <w:rPr>
                <w:rFonts w:ascii="宋体" w:hAnsi="宋体"/>
                <w:color w:val="000000"/>
                <w:szCs w:val="21"/>
              </w:rPr>
            </w:pPr>
          </w:p>
        </w:tc>
      </w:tr>
    </w:tbl>
    <w:p w:rsidR="002270DB" w:rsidRDefault="002270DB">
      <w:pPr>
        <w:spacing w:before="240" w:line="360" w:lineRule="auto"/>
        <w:rPr>
          <w:rFonts w:ascii="宋体" w:hAnsi="宋体"/>
          <w:color w:val="000000"/>
        </w:rPr>
      </w:pPr>
    </w:p>
    <w:p w:rsidR="002270DB" w:rsidRDefault="002270DB">
      <w:pPr>
        <w:keepNext/>
        <w:keepLines/>
        <w:spacing w:before="120" w:after="120" w:line="360" w:lineRule="auto"/>
        <w:jc w:val="center"/>
        <w:rPr>
          <w:rFonts w:ascii="宋体" w:hAnsi="宋体" w:cs="宋体"/>
          <w:color w:val="000000"/>
          <w:kern w:val="0"/>
          <w:sz w:val="24"/>
        </w:rPr>
      </w:pPr>
    </w:p>
    <w:p w:rsidR="002270DB" w:rsidRDefault="002270DB">
      <w:pPr>
        <w:pStyle w:val="3"/>
        <w:spacing w:before="120" w:after="120" w:line="360" w:lineRule="auto"/>
        <w:rPr>
          <w:rFonts w:ascii="宋体" w:hAnsi="宋体" w:cs="TimesNewRomanPSMT"/>
          <w:color w:val="000000"/>
          <w:kern w:val="0"/>
          <w:sz w:val="24"/>
          <w:szCs w:val="24"/>
        </w:rPr>
      </w:pPr>
      <w:bookmarkStart w:id="1320" w:name="_Toc415209347"/>
      <w:bookmarkEnd w:id="1317"/>
    </w:p>
    <w:p w:rsidR="002270DB" w:rsidRDefault="002270DB">
      <w:pPr>
        <w:spacing w:line="360" w:lineRule="auto"/>
      </w:pPr>
    </w:p>
    <w:p w:rsidR="002270DB" w:rsidRDefault="00583212">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20"/>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2270DB">
        <w:trPr>
          <w:cantSplit/>
          <w:trHeight w:val="340"/>
          <w:jc w:val="center"/>
        </w:trPr>
        <w:tc>
          <w:tcPr>
            <w:tcW w:w="1473" w:type="dxa"/>
            <w:vMerge w:val="restart"/>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2270DB" w:rsidRDefault="00583212">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2270DB">
        <w:trPr>
          <w:cantSplit/>
          <w:trHeight w:val="340"/>
          <w:jc w:val="center"/>
        </w:trPr>
        <w:tc>
          <w:tcPr>
            <w:tcW w:w="1473" w:type="dxa"/>
            <w:vMerge/>
          </w:tcPr>
          <w:p w:rsidR="002270DB" w:rsidRDefault="002270DB">
            <w:pPr>
              <w:spacing w:line="360" w:lineRule="auto"/>
              <w:jc w:val="center"/>
              <w:rPr>
                <w:rFonts w:ascii="宋体" w:hAnsi="宋体"/>
                <w:color w:val="000000"/>
                <w:szCs w:val="21"/>
              </w:rPr>
            </w:pPr>
          </w:p>
        </w:tc>
        <w:tc>
          <w:tcPr>
            <w:tcW w:w="1050" w:type="dxa"/>
          </w:tcPr>
          <w:p w:rsidR="002270DB" w:rsidRDefault="002270DB">
            <w:pPr>
              <w:spacing w:line="360" w:lineRule="auto"/>
              <w:jc w:val="center"/>
              <w:rPr>
                <w:rFonts w:ascii="宋体" w:hAnsi="宋体"/>
                <w:color w:val="000000"/>
                <w:szCs w:val="21"/>
              </w:rPr>
            </w:pPr>
          </w:p>
        </w:tc>
        <w:tc>
          <w:tcPr>
            <w:tcW w:w="1155" w:type="dxa"/>
          </w:tcPr>
          <w:p w:rsidR="002270DB" w:rsidRDefault="002270DB">
            <w:pPr>
              <w:spacing w:line="360" w:lineRule="auto"/>
              <w:jc w:val="center"/>
              <w:rPr>
                <w:rFonts w:ascii="宋体" w:hAnsi="宋体"/>
                <w:color w:val="000000"/>
                <w:szCs w:val="21"/>
              </w:rPr>
            </w:pPr>
          </w:p>
        </w:tc>
        <w:tc>
          <w:tcPr>
            <w:tcW w:w="1155" w:type="dxa"/>
          </w:tcPr>
          <w:p w:rsidR="002270DB" w:rsidRDefault="002270DB">
            <w:pPr>
              <w:spacing w:line="360" w:lineRule="auto"/>
              <w:jc w:val="center"/>
              <w:rPr>
                <w:rFonts w:ascii="宋体" w:hAnsi="宋体"/>
                <w:color w:val="000000"/>
                <w:szCs w:val="21"/>
              </w:rPr>
            </w:pPr>
          </w:p>
        </w:tc>
        <w:tc>
          <w:tcPr>
            <w:tcW w:w="1050" w:type="dxa"/>
          </w:tcPr>
          <w:p w:rsidR="002270DB" w:rsidRDefault="002270DB">
            <w:pPr>
              <w:spacing w:line="360" w:lineRule="auto"/>
              <w:jc w:val="center"/>
              <w:rPr>
                <w:rFonts w:ascii="宋体" w:hAnsi="宋体"/>
                <w:color w:val="000000"/>
                <w:szCs w:val="21"/>
              </w:rPr>
            </w:pPr>
          </w:p>
        </w:tc>
        <w:tc>
          <w:tcPr>
            <w:tcW w:w="945" w:type="dxa"/>
          </w:tcPr>
          <w:p w:rsidR="002270DB" w:rsidRDefault="002270DB">
            <w:pPr>
              <w:spacing w:line="360" w:lineRule="auto"/>
              <w:ind w:left="-113" w:right="-113"/>
              <w:jc w:val="center"/>
              <w:rPr>
                <w:rFonts w:ascii="宋体" w:hAnsi="宋体"/>
                <w:color w:val="000000"/>
                <w:szCs w:val="21"/>
              </w:rPr>
            </w:pPr>
          </w:p>
        </w:tc>
        <w:tc>
          <w:tcPr>
            <w:tcW w:w="945" w:type="dxa"/>
          </w:tcPr>
          <w:p w:rsidR="002270DB" w:rsidRDefault="002270DB">
            <w:pPr>
              <w:spacing w:line="360" w:lineRule="auto"/>
              <w:jc w:val="center"/>
              <w:rPr>
                <w:rFonts w:ascii="宋体" w:hAnsi="宋体"/>
                <w:color w:val="000000"/>
                <w:szCs w:val="21"/>
              </w:rPr>
            </w:pPr>
          </w:p>
        </w:tc>
        <w:tc>
          <w:tcPr>
            <w:tcW w:w="1317" w:type="dxa"/>
          </w:tcPr>
          <w:p w:rsidR="002270DB" w:rsidRDefault="002270DB">
            <w:pPr>
              <w:spacing w:line="360" w:lineRule="auto"/>
              <w:jc w:val="center"/>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r w:rsidR="002270DB">
        <w:trPr>
          <w:cantSplit/>
          <w:trHeight w:val="340"/>
          <w:jc w:val="center"/>
        </w:trPr>
        <w:tc>
          <w:tcPr>
            <w:tcW w:w="1473"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155" w:type="dxa"/>
            <w:vAlign w:val="center"/>
          </w:tcPr>
          <w:p w:rsidR="002270DB" w:rsidRDefault="002270DB">
            <w:pPr>
              <w:spacing w:line="360" w:lineRule="auto"/>
              <w:rPr>
                <w:rFonts w:ascii="宋体" w:hAnsi="宋体"/>
                <w:color w:val="000000"/>
                <w:szCs w:val="21"/>
              </w:rPr>
            </w:pPr>
          </w:p>
        </w:tc>
        <w:tc>
          <w:tcPr>
            <w:tcW w:w="1050"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945" w:type="dxa"/>
            <w:vAlign w:val="center"/>
          </w:tcPr>
          <w:p w:rsidR="002270DB" w:rsidRDefault="002270DB">
            <w:pPr>
              <w:spacing w:line="360" w:lineRule="auto"/>
              <w:rPr>
                <w:rFonts w:ascii="宋体" w:hAnsi="宋体"/>
                <w:color w:val="000000"/>
                <w:szCs w:val="21"/>
              </w:rPr>
            </w:pPr>
          </w:p>
        </w:tc>
        <w:tc>
          <w:tcPr>
            <w:tcW w:w="1317" w:type="dxa"/>
            <w:vAlign w:val="center"/>
          </w:tcPr>
          <w:p w:rsidR="002270DB" w:rsidRDefault="002270DB">
            <w:pPr>
              <w:spacing w:line="360" w:lineRule="auto"/>
              <w:rPr>
                <w:rFonts w:ascii="宋体" w:hAnsi="宋体"/>
                <w:color w:val="000000"/>
                <w:szCs w:val="21"/>
              </w:rPr>
            </w:pPr>
          </w:p>
        </w:tc>
      </w:tr>
    </w:tbl>
    <w:p w:rsidR="002270DB" w:rsidRDefault="002270DB">
      <w:pPr>
        <w:autoSpaceDE w:val="0"/>
        <w:autoSpaceDN w:val="0"/>
        <w:adjustRightInd w:val="0"/>
        <w:spacing w:line="360" w:lineRule="auto"/>
        <w:jc w:val="left"/>
        <w:rPr>
          <w:rFonts w:ascii="宋体" w:hAnsi="宋体" w:cs="宋体"/>
          <w:color w:val="000000"/>
          <w:kern w:val="0"/>
          <w:szCs w:val="21"/>
        </w:rPr>
      </w:pPr>
    </w:p>
    <w:p w:rsidR="002270DB" w:rsidRDefault="00583212">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1" w:name="_Toc415209348"/>
      <w:bookmarkEnd w:id="1318"/>
      <w:bookmarkEnd w:id="1319"/>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21"/>
    </w:p>
    <w:p w:rsidR="002270DB" w:rsidRDefault="002270DB">
      <w:pPr>
        <w:autoSpaceDE w:val="0"/>
        <w:autoSpaceDN w:val="0"/>
        <w:adjustRightInd w:val="0"/>
        <w:spacing w:line="360" w:lineRule="auto"/>
        <w:jc w:val="left"/>
        <w:rPr>
          <w:rFonts w:ascii="宋体" w:hAnsi="宋体" w:cs="TimesNewRomanPSMT"/>
          <w:color w:val="000000"/>
          <w:kern w:val="0"/>
          <w:sz w:val="24"/>
        </w:rPr>
      </w:pP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投标人应递交施工进度网络图或施工进度表，说明按招标文件要求的计划工期进行施工的各个关键日期。</w:t>
      </w:r>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2270DB" w:rsidRDefault="002270DB">
      <w:pPr>
        <w:autoSpaceDE w:val="0"/>
        <w:autoSpaceDN w:val="0"/>
        <w:adjustRightInd w:val="0"/>
        <w:spacing w:line="360" w:lineRule="auto"/>
        <w:jc w:val="left"/>
        <w:rPr>
          <w:rFonts w:ascii="宋体" w:hAnsi="宋体" w:cs="TimesNewRomanPSMT"/>
          <w:color w:val="000000"/>
          <w:kern w:val="0"/>
          <w:sz w:val="18"/>
          <w:szCs w:val="18"/>
        </w:rPr>
      </w:pPr>
    </w:p>
    <w:p w:rsidR="002270DB" w:rsidRDefault="002270DB">
      <w:pPr>
        <w:pStyle w:val="3"/>
        <w:spacing w:before="120" w:after="120" w:line="360" w:lineRule="auto"/>
        <w:jc w:val="center"/>
        <w:rPr>
          <w:rFonts w:ascii="宋体" w:hAnsi="宋体" w:cs="TimesNewRomanPSMT"/>
          <w:color w:val="000000"/>
          <w:kern w:val="0"/>
          <w:sz w:val="18"/>
          <w:szCs w:val="18"/>
        </w:rPr>
      </w:pPr>
    </w:p>
    <w:p w:rsidR="002270DB" w:rsidRDefault="00583212">
      <w:pPr>
        <w:pStyle w:val="3"/>
        <w:spacing w:before="120" w:after="120" w:line="360" w:lineRule="auto"/>
        <w:jc w:val="center"/>
        <w:rPr>
          <w:rFonts w:ascii="宋体" w:hAnsi="宋体" w:cs="TimesNewRomanPSMT"/>
          <w:color w:val="000000"/>
          <w:kern w:val="0"/>
          <w:sz w:val="24"/>
          <w:szCs w:val="24"/>
        </w:rPr>
      </w:pPr>
      <w:bookmarkStart w:id="1322" w:name="_Toc415209349"/>
      <w:r>
        <w:rPr>
          <w:rFonts w:ascii="宋体" w:hAnsi="宋体" w:cs="TimesNewRomanPSMT" w:hint="eastAsia"/>
          <w:color w:val="000000"/>
          <w:kern w:val="0"/>
          <w:sz w:val="24"/>
          <w:szCs w:val="24"/>
        </w:rPr>
        <w:t>附表四：施工总平面图</w:t>
      </w:r>
      <w:bookmarkEnd w:id="1322"/>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2270DB" w:rsidRDefault="002270DB">
      <w:pPr>
        <w:autoSpaceDE w:val="0"/>
        <w:autoSpaceDN w:val="0"/>
        <w:adjustRightInd w:val="0"/>
        <w:spacing w:line="360" w:lineRule="auto"/>
        <w:jc w:val="left"/>
        <w:rPr>
          <w:rFonts w:ascii="宋体" w:hAnsi="宋体" w:cs="TimesNewRomanPSMT"/>
          <w:color w:val="000000"/>
          <w:kern w:val="0"/>
          <w:sz w:val="18"/>
          <w:szCs w:val="18"/>
        </w:rPr>
      </w:pPr>
    </w:p>
    <w:p w:rsidR="002270DB" w:rsidRDefault="002270DB">
      <w:pPr>
        <w:autoSpaceDE w:val="0"/>
        <w:autoSpaceDN w:val="0"/>
        <w:adjustRightInd w:val="0"/>
        <w:spacing w:line="360" w:lineRule="auto"/>
        <w:jc w:val="left"/>
        <w:rPr>
          <w:rFonts w:ascii="宋体" w:hAnsi="宋体" w:cs="TimesNewRomanPSMT"/>
          <w:color w:val="000000"/>
          <w:kern w:val="0"/>
          <w:sz w:val="18"/>
          <w:szCs w:val="18"/>
        </w:rPr>
      </w:pPr>
    </w:p>
    <w:p w:rsidR="002270DB" w:rsidRDefault="002270DB">
      <w:pPr>
        <w:autoSpaceDE w:val="0"/>
        <w:autoSpaceDN w:val="0"/>
        <w:adjustRightInd w:val="0"/>
        <w:spacing w:line="360" w:lineRule="auto"/>
        <w:jc w:val="left"/>
        <w:rPr>
          <w:rFonts w:ascii="宋体" w:hAnsi="宋体" w:cs="TimesNewRomanPSMT"/>
          <w:color w:val="000000"/>
          <w:kern w:val="0"/>
          <w:sz w:val="18"/>
          <w:szCs w:val="18"/>
        </w:rPr>
      </w:pPr>
    </w:p>
    <w:p w:rsidR="002270DB" w:rsidRDefault="002270DB">
      <w:pPr>
        <w:pStyle w:val="2"/>
        <w:spacing w:before="120" w:after="120" w:line="360" w:lineRule="auto"/>
        <w:jc w:val="center"/>
        <w:rPr>
          <w:rFonts w:ascii="宋体" w:eastAsia="宋体" w:hAnsi="宋体" w:cs="宋体"/>
          <w:color w:val="000000"/>
          <w:kern w:val="0"/>
          <w:szCs w:val="28"/>
        </w:rPr>
      </w:pPr>
    </w:p>
    <w:p w:rsidR="002270DB" w:rsidRDefault="002270DB">
      <w:pPr>
        <w:spacing w:line="360" w:lineRule="auto"/>
        <w:rPr>
          <w:rFonts w:ascii="宋体" w:hAnsi="宋体" w:cs="宋体"/>
          <w:b/>
          <w:bCs/>
          <w:color w:val="000000"/>
        </w:rPr>
      </w:pPr>
    </w:p>
    <w:p w:rsidR="002270DB" w:rsidRDefault="00583212">
      <w:pPr>
        <w:keepNext/>
        <w:keepLines/>
        <w:spacing w:before="120" w:after="120" w:line="360" w:lineRule="auto"/>
        <w:jc w:val="center"/>
        <w:rPr>
          <w:rFonts w:ascii="宋体" w:hAnsi="宋体" w:cs="宋体"/>
          <w:color w:val="000000"/>
        </w:rPr>
      </w:pPr>
      <w:bookmarkStart w:id="1323" w:name="_Toc199152115"/>
      <w:bookmarkStart w:id="1324" w:name="_Toc194999271"/>
      <w:r>
        <w:rPr>
          <w:rFonts w:ascii="宋体" w:hAnsi="宋体" w:cs="宋体" w:hint="eastAsia"/>
          <w:color w:val="000000"/>
        </w:rPr>
        <w:br w:type="page"/>
      </w:r>
    </w:p>
    <w:p w:rsidR="002270DB" w:rsidRDefault="00583212">
      <w:pPr>
        <w:pStyle w:val="2"/>
        <w:spacing w:before="120" w:after="120" w:line="360" w:lineRule="auto"/>
        <w:jc w:val="left"/>
        <w:rPr>
          <w:rFonts w:ascii="宋体" w:eastAsia="宋体" w:hAnsi="宋体" w:cs="TimesNewRomanPSMT"/>
          <w:color w:val="000000"/>
          <w:kern w:val="0"/>
          <w:sz w:val="28"/>
          <w:szCs w:val="28"/>
        </w:rPr>
      </w:pPr>
      <w:bookmarkStart w:id="1325" w:name="_Toc415209350"/>
      <w:bookmarkStart w:id="1326" w:name="_Toc14512"/>
      <w:bookmarkEnd w:id="1323"/>
      <w:bookmarkEnd w:id="1324"/>
      <w:r>
        <w:rPr>
          <w:rFonts w:ascii="宋体" w:eastAsia="宋体" w:hAnsi="宋体" w:cs="TimesNewRomanPSMT" w:hint="eastAsia"/>
          <w:color w:val="000000"/>
          <w:kern w:val="0"/>
          <w:sz w:val="28"/>
          <w:szCs w:val="28"/>
        </w:rPr>
        <w:lastRenderedPageBreak/>
        <w:t>十、</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项目管理机构</w:t>
      </w:r>
      <w:bookmarkEnd w:id="1325"/>
      <w:bookmarkEnd w:id="1326"/>
    </w:p>
    <w:p w:rsidR="002270DB" w:rsidRDefault="00583212">
      <w:pPr>
        <w:pStyle w:val="3"/>
        <w:spacing w:before="120" w:after="120" w:line="360" w:lineRule="auto"/>
        <w:jc w:val="center"/>
        <w:rPr>
          <w:rFonts w:ascii="宋体" w:hAnsi="宋体" w:cs="TimesNewRomanPSMT"/>
          <w:color w:val="000000"/>
          <w:kern w:val="0"/>
          <w:sz w:val="24"/>
          <w:szCs w:val="24"/>
        </w:rPr>
      </w:pPr>
      <w:bookmarkStart w:id="1327" w:name="_Toc415209351"/>
      <w:r>
        <w:rPr>
          <w:rFonts w:ascii="宋体" w:hAnsi="宋体" w:cs="TimesNewRomanPSMT" w:hint="eastAsia"/>
          <w:color w:val="000000"/>
          <w:kern w:val="0"/>
          <w:sz w:val="24"/>
          <w:szCs w:val="24"/>
        </w:rPr>
        <w:t>（一）项目管理机构组成表</w:t>
      </w:r>
      <w:bookmarkEnd w:id="1327"/>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2270DB">
        <w:trPr>
          <w:cantSplit/>
        </w:trPr>
        <w:tc>
          <w:tcPr>
            <w:tcW w:w="825" w:type="dxa"/>
            <w:vMerge w:val="restart"/>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2270DB">
        <w:trPr>
          <w:cantSplit/>
        </w:trPr>
        <w:tc>
          <w:tcPr>
            <w:tcW w:w="825" w:type="dxa"/>
            <w:vMerge/>
            <w:vAlign w:val="center"/>
          </w:tcPr>
          <w:p w:rsidR="002270DB" w:rsidRDefault="002270DB">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2270DB" w:rsidRDefault="002270DB">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2270DB" w:rsidRDefault="002270DB">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2270DB" w:rsidRDefault="00583212">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2270DB" w:rsidRDefault="002270DB">
            <w:pPr>
              <w:autoSpaceDE w:val="0"/>
              <w:autoSpaceDN w:val="0"/>
              <w:adjustRightInd w:val="0"/>
              <w:spacing w:line="360" w:lineRule="auto"/>
              <w:jc w:val="center"/>
              <w:rPr>
                <w:rFonts w:ascii="宋体" w:hAnsi="宋体" w:cs="宋体"/>
                <w:b/>
                <w:color w:val="000000"/>
                <w:kern w:val="0"/>
                <w:szCs w:val="21"/>
              </w:rPr>
            </w:pPr>
          </w:p>
        </w:tc>
      </w:tr>
      <w:tr w:rsidR="002270DB">
        <w:tc>
          <w:tcPr>
            <w:tcW w:w="825"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82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3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45"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66"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0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2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74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780"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078"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bl>
    <w:p w:rsidR="002270DB" w:rsidRDefault="00583212">
      <w:pPr>
        <w:pStyle w:val="3"/>
        <w:spacing w:before="120" w:after="120" w:line="360" w:lineRule="auto"/>
        <w:jc w:val="center"/>
        <w:rPr>
          <w:rFonts w:ascii="宋体" w:hAnsi="宋体" w:cs="TimesNewRomanPSMT"/>
          <w:color w:val="000000"/>
          <w:kern w:val="0"/>
          <w:sz w:val="24"/>
          <w:szCs w:val="24"/>
        </w:rPr>
      </w:pPr>
      <w:bookmarkStart w:id="1328" w:name="_Toc415209352"/>
      <w:r>
        <w:rPr>
          <w:rFonts w:ascii="宋体" w:hAnsi="宋体" w:cs="TimesNewRomanPSMT" w:hint="eastAsia"/>
          <w:color w:val="000000"/>
          <w:kern w:val="0"/>
          <w:sz w:val="24"/>
          <w:szCs w:val="24"/>
        </w:rPr>
        <w:t>（二）主要人员简历表</w:t>
      </w:r>
      <w:bookmarkEnd w:id="1328"/>
    </w:p>
    <w:p w:rsidR="002270DB" w:rsidRDefault="00583212">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“主要人员简历表”中的项目经理应附上岗证书、身份证复印件，管理过的项目业绩须附中标通知书或合同复印件；其他主要人员应附职称证（执业证或上岗证书）。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2270DB">
        <w:trPr>
          <w:trHeight w:val="340"/>
        </w:trPr>
        <w:tc>
          <w:tcPr>
            <w:tcW w:w="1260" w:type="dxa"/>
            <w:vAlign w:val="center"/>
          </w:tcPr>
          <w:p w:rsidR="002270DB" w:rsidRDefault="00583212">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2270DB" w:rsidRDefault="002270DB">
            <w:pPr>
              <w:spacing w:line="360" w:lineRule="auto"/>
              <w:jc w:val="center"/>
              <w:rPr>
                <w:rFonts w:ascii="宋体" w:hAnsi="宋体"/>
                <w:color w:val="000000"/>
                <w:szCs w:val="21"/>
              </w:rPr>
            </w:pPr>
          </w:p>
        </w:tc>
        <w:tc>
          <w:tcPr>
            <w:tcW w:w="1080" w:type="dxa"/>
            <w:vAlign w:val="center"/>
          </w:tcPr>
          <w:p w:rsidR="002270DB" w:rsidRDefault="00583212">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2270DB" w:rsidRDefault="002270DB">
            <w:pPr>
              <w:spacing w:line="360" w:lineRule="auto"/>
              <w:jc w:val="center"/>
              <w:rPr>
                <w:rFonts w:ascii="宋体" w:hAnsi="宋体"/>
                <w:color w:val="000000"/>
                <w:szCs w:val="21"/>
              </w:rPr>
            </w:pPr>
          </w:p>
        </w:tc>
        <w:tc>
          <w:tcPr>
            <w:tcW w:w="1844" w:type="dxa"/>
            <w:vAlign w:val="center"/>
          </w:tcPr>
          <w:p w:rsidR="002270DB" w:rsidRDefault="00583212">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2270DB" w:rsidRDefault="002270DB">
            <w:pPr>
              <w:spacing w:line="360" w:lineRule="auto"/>
              <w:jc w:val="center"/>
              <w:rPr>
                <w:rFonts w:ascii="宋体" w:hAnsi="宋体"/>
                <w:color w:val="000000"/>
                <w:szCs w:val="21"/>
              </w:rPr>
            </w:pPr>
          </w:p>
        </w:tc>
      </w:tr>
      <w:tr w:rsidR="002270DB">
        <w:trPr>
          <w:trHeight w:val="340"/>
        </w:trPr>
        <w:tc>
          <w:tcPr>
            <w:tcW w:w="1260" w:type="dxa"/>
            <w:vAlign w:val="center"/>
          </w:tcPr>
          <w:p w:rsidR="002270DB" w:rsidRDefault="00583212">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2270DB" w:rsidRDefault="002270DB">
            <w:pPr>
              <w:spacing w:line="360" w:lineRule="auto"/>
              <w:jc w:val="center"/>
              <w:rPr>
                <w:rFonts w:ascii="宋体" w:hAnsi="宋体"/>
                <w:color w:val="000000"/>
                <w:szCs w:val="21"/>
              </w:rPr>
            </w:pPr>
          </w:p>
        </w:tc>
        <w:tc>
          <w:tcPr>
            <w:tcW w:w="1080" w:type="dxa"/>
            <w:vAlign w:val="center"/>
          </w:tcPr>
          <w:p w:rsidR="002270DB" w:rsidRDefault="00583212">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2270DB" w:rsidRDefault="002270DB">
            <w:pPr>
              <w:spacing w:line="360" w:lineRule="auto"/>
              <w:jc w:val="center"/>
              <w:rPr>
                <w:rFonts w:ascii="宋体" w:hAnsi="宋体"/>
                <w:color w:val="000000"/>
                <w:szCs w:val="21"/>
              </w:rPr>
            </w:pPr>
          </w:p>
        </w:tc>
        <w:tc>
          <w:tcPr>
            <w:tcW w:w="1844" w:type="dxa"/>
            <w:vAlign w:val="center"/>
          </w:tcPr>
          <w:p w:rsidR="002270DB" w:rsidRDefault="00583212">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2270DB" w:rsidRDefault="002270DB">
            <w:pPr>
              <w:spacing w:line="360" w:lineRule="auto"/>
              <w:jc w:val="center"/>
              <w:rPr>
                <w:rFonts w:ascii="宋体" w:hAnsi="宋体"/>
                <w:color w:val="000000"/>
                <w:szCs w:val="21"/>
              </w:rPr>
            </w:pPr>
          </w:p>
        </w:tc>
      </w:tr>
      <w:tr w:rsidR="002270DB">
        <w:trPr>
          <w:trHeight w:val="340"/>
        </w:trPr>
        <w:tc>
          <w:tcPr>
            <w:tcW w:w="3060" w:type="dxa"/>
            <w:gridSpan w:val="3"/>
          </w:tcPr>
          <w:p w:rsidR="002270DB" w:rsidRDefault="00583212">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2270DB" w:rsidRDefault="00583212">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2270DB">
        <w:trPr>
          <w:trHeight w:val="340"/>
        </w:trPr>
        <w:tc>
          <w:tcPr>
            <w:tcW w:w="9360" w:type="dxa"/>
            <w:gridSpan w:val="7"/>
          </w:tcPr>
          <w:p w:rsidR="002270DB" w:rsidRDefault="00583212">
            <w:pPr>
              <w:spacing w:line="360" w:lineRule="auto"/>
              <w:jc w:val="center"/>
              <w:rPr>
                <w:rFonts w:ascii="宋体" w:hAnsi="宋体"/>
                <w:color w:val="000000"/>
                <w:szCs w:val="21"/>
              </w:rPr>
            </w:pPr>
            <w:r>
              <w:rPr>
                <w:rFonts w:ascii="宋体" w:hAnsi="宋体" w:hint="eastAsia"/>
                <w:color w:val="000000"/>
                <w:szCs w:val="21"/>
              </w:rPr>
              <w:t>主要工作经历</w:t>
            </w:r>
          </w:p>
        </w:tc>
      </w:tr>
      <w:tr w:rsidR="002270DB">
        <w:trPr>
          <w:trHeight w:val="340"/>
        </w:trPr>
        <w:tc>
          <w:tcPr>
            <w:tcW w:w="1493" w:type="dxa"/>
            <w:gridSpan w:val="2"/>
            <w:vAlign w:val="center"/>
          </w:tcPr>
          <w:p w:rsidR="002270DB" w:rsidRDefault="00583212">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2270DB" w:rsidRDefault="00583212">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2270DB" w:rsidRDefault="00583212">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2270DB" w:rsidRDefault="00583212">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2270DB">
        <w:trPr>
          <w:trHeight w:val="340"/>
        </w:trPr>
        <w:tc>
          <w:tcPr>
            <w:tcW w:w="1493" w:type="dxa"/>
            <w:gridSpan w:val="2"/>
          </w:tcPr>
          <w:p w:rsidR="002270DB" w:rsidRDefault="002270DB">
            <w:pPr>
              <w:spacing w:line="360" w:lineRule="auto"/>
              <w:rPr>
                <w:rFonts w:ascii="宋体" w:hAnsi="宋体"/>
                <w:color w:val="000000"/>
                <w:szCs w:val="21"/>
              </w:rPr>
            </w:pPr>
          </w:p>
        </w:tc>
        <w:tc>
          <w:tcPr>
            <w:tcW w:w="4263" w:type="dxa"/>
            <w:gridSpan w:val="3"/>
          </w:tcPr>
          <w:p w:rsidR="002270DB" w:rsidRDefault="002270DB">
            <w:pPr>
              <w:spacing w:line="360" w:lineRule="auto"/>
              <w:rPr>
                <w:rFonts w:ascii="宋体" w:hAnsi="宋体"/>
                <w:color w:val="000000"/>
                <w:szCs w:val="21"/>
              </w:rPr>
            </w:pPr>
          </w:p>
        </w:tc>
        <w:tc>
          <w:tcPr>
            <w:tcW w:w="1844" w:type="dxa"/>
          </w:tcPr>
          <w:p w:rsidR="002270DB" w:rsidRDefault="002270DB">
            <w:pPr>
              <w:spacing w:line="360" w:lineRule="auto"/>
              <w:rPr>
                <w:rFonts w:ascii="宋体" w:hAnsi="宋体"/>
                <w:color w:val="000000"/>
                <w:szCs w:val="21"/>
              </w:rPr>
            </w:pPr>
          </w:p>
        </w:tc>
        <w:tc>
          <w:tcPr>
            <w:tcW w:w="1760" w:type="dxa"/>
          </w:tcPr>
          <w:p w:rsidR="002270DB" w:rsidRDefault="002270DB">
            <w:pPr>
              <w:spacing w:line="360" w:lineRule="auto"/>
              <w:rPr>
                <w:rFonts w:ascii="宋体" w:hAnsi="宋体"/>
                <w:color w:val="000000"/>
                <w:szCs w:val="21"/>
              </w:rPr>
            </w:pPr>
          </w:p>
        </w:tc>
      </w:tr>
      <w:tr w:rsidR="002270DB">
        <w:trPr>
          <w:trHeight w:val="340"/>
        </w:trPr>
        <w:tc>
          <w:tcPr>
            <w:tcW w:w="1493" w:type="dxa"/>
            <w:gridSpan w:val="2"/>
          </w:tcPr>
          <w:p w:rsidR="002270DB" w:rsidRDefault="002270DB">
            <w:pPr>
              <w:spacing w:line="360" w:lineRule="auto"/>
              <w:rPr>
                <w:rFonts w:ascii="宋体" w:hAnsi="宋体"/>
                <w:color w:val="000000"/>
                <w:szCs w:val="21"/>
              </w:rPr>
            </w:pPr>
          </w:p>
        </w:tc>
        <w:tc>
          <w:tcPr>
            <w:tcW w:w="4263" w:type="dxa"/>
            <w:gridSpan w:val="3"/>
          </w:tcPr>
          <w:p w:rsidR="002270DB" w:rsidRDefault="002270DB">
            <w:pPr>
              <w:spacing w:line="360" w:lineRule="auto"/>
              <w:rPr>
                <w:rFonts w:ascii="宋体" w:hAnsi="宋体"/>
                <w:color w:val="000000"/>
                <w:szCs w:val="21"/>
              </w:rPr>
            </w:pPr>
          </w:p>
        </w:tc>
        <w:tc>
          <w:tcPr>
            <w:tcW w:w="1844" w:type="dxa"/>
          </w:tcPr>
          <w:p w:rsidR="002270DB" w:rsidRDefault="002270DB">
            <w:pPr>
              <w:spacing w:line="360" w:lineRule="auto"/>
              <w:rPr>
                <w:rFonts w:ascii="宋体" w:hAnsi="宋体"/>
                <w:color w:val="000000"/>
                <w:szCs w:val="21"/>
              </w:rPr>
            </w:pPr>
          </w:p>
        </w:tc>
        <w:tc>
          <w:tcPr>
            <w:tcW w:w="1760" w:type="dxa"/>
          </w:tcPr>
          <w:p w:rsidR="002270DB" w:rsidRDefault="002270DB">
            <w:pPr>
              <w:spacing w:line="360" w:lineRule="auto"/>
              <w:rPr>
                <w:rFonts w:ascii="宋体" w:hAnsi="宋体"/>
                <w:color w:val="000000"/>
                <w:szCs w:val="21"/>
              </w:rPr>
            </w:pPr>
          </w:p>
        </w:tc>
      </w:tr>
      <w:tr w:rsidR="002270DB">
        <w:trPr>
          <w:trHeight w:val="340"/>
        </w:trPr>
        <w:tc>
          <w:tcPr>
            <w:tcW w:w="1493" w:type="dxa"/>
            <w:gridSpan w:val="2"/>
          </w:tcPr>
          <w:p w:rsidR="002270DB" w:rsidRDefault="002270DB">
            <w:pPr>
              <w:spacing w:line="360" w:lineRule="auto"/>
              <w:rPr>
                <w:rFonts w:ascii="宋体" w:hAnsi="宋体"/>
                <w:color w:val="000000"/>
                <w:szCs w:val="21"/>
              </w:rPr>
            </w:pPr>
          </w:p>
        </w:tc>
        <w:tc>
          <w:tcPr>
            <w:tcW w:w="4263" w:type="dxa"/>
            <w:gridSpan w:val="3"/>
          </w:tcPr>
          <w:p w:rsidR="002270DB" w:rsidRDefault="002270DB">
            <w:pPr>
              <w:spacing w:line="360" w:lineRule="auto"/>
              <w:rPr>
                <w:rFonts w:ascii="宋体" w:hAnsi="宋体"/>
                <w:color w:val="000000"/>
                <w:szCs w:val="21"/>
              </w:rPr>
            </w:pPr>
          </w:p>
        </w:tc>
        <w:tc>
          <w:tcPr>
            <w:tcW w:w="1844" w:type="dxa"/>
          </w:tcPr>
          <w:p w:rsidR="002270DB" w:rsidRDefault="002270DB">
            <w:pPr>
              <w:spacing w:line="360" w:lineRule="auto"/>
              <w:rPr>
                <w:rFonts w:ascii="宋体" w:hAnsi="宋体"/>
                <w:color w:val="000000"/>
                <w:szCs w:val="21"/>
              </w:rPr>
            </w:pPr>
          </w:p>
        </w:tc>
        <w:tc>
          <w:tcPr>
            <w:tcW w:w="1760" w:type="dxa"/>
          </w:tcPr>
          <w:p w:rsidR="002270DB" w:rsidRDefault="002270DB">
            <w:pPr>
              <w:spacing w:line="360" w:lineRule="auto"/>
              <w:rPr>
                <w:rFonts w:ascii="宋体" w:hAnsi="宋体"/>
                <w:color w:val="000000"/>
                <w:szCs w:val="21"/>
              </w:rPr>
            </w:pPr>
          </w:p>
        </w:tc>
      </w:tr>
      <w:tr w:rsidR="002270DB">
        <w:trPr>
          <w:trHeight w:val="340"/>
        </w:trPr>
        <w:tc>
          <w:tcPr>
            <w:tcW w:w="1493" w:type="dxa"/>
            <w:gridSpan w:val="2"/>
          </w:tcPr>
          <w:p w:rsidR="002270DB" w:rsidRDefault="002270DB">
            <w:pPr>
              <w:spacing w:line="360" w:lineRule="auto"/>
              <w:rPr>
                <w:rFonts w:ascii="宋体" w:hAnsi="宋体"/>
                <w:color w:val="000000"/>
                <w:szCs w:val="21"/>
              </w:rPr>
            </w:pPr>
          </w:p>
        </w:tc>
        <w:tc>
          <w:tcPr>
            <w:tcW w:w="4263" w:type="dxa"/>
            <w:gridSpan w:val="3"/>
          </w:tcPr>
          <w:p w:rsidR="002270DB" w:rsidRDefault="002270DB">
            <w:pPr>
              <w:spacing w:line="360" w:lineRule="auto"/>
              <w:rPr>
                <w:rFonts w:ascii="宋体" w:hAnsi="宋体"/>
                <w:color w:val="000000"/>
                <w:szCs w:val="21"/>
              </w:rPr>
            </w:pPr>
          </w:p>
        </w:tc>
        <w:tc>
          <w:tcPr>
            <w:tcW w:w="1844" w:type="dxa"/>
          </w:tcPr>
          <w:p w:rsidR="002270DB" w:rsidRDefault="002270DB">
            <w:pPr>
              <w:spacing w:line="360" w:lineRule="auto"/>
              <w:rPr>
                <w:rFonts w:ascii="宋体" w:hAnsi="宋体"/>
                <w:color w:val="000000"/>
                <w:szCs w:val="21"/>
              </w:rPr>
            </w:pPr>
          </w:p>
        </w:tc>
        <w:tc>
          <w:tcPr>
            <w:tcW w:w="1760" w:type="dxa"/>
          </w:tcPr>
          <w:p w:rsidR="002270DB" w:rsidRDefault="002270DB">
            <w:pPr>
              <w:spacing w:line="360" w:lineRule="auto"/>
              <w:rPr>
                <w:rFonts w:ascii="宋体" w:hAnsi="宋体"/>
                <w:color w:val="000000"/>
                <w:szCs w:val="21"/>
              </w:rPr>
            </w:pPr>
          </w:p>
        </w:tc>
      </w:tr>
    </w:tbl>
    <w:p w:rsidR="002270DB" w:rsidRDefault="00583212">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29" w:name="_Toc2086"/>
      <w:bookmarkStart w:id="1330" w:name="_Toc415209353"/>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29"/>
      <w:bookmarkEnd w:id="1330"/>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2270DB">
        <w:tc>
          <w:tcPr>
            <w:tcW w:w="2321"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2321"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2321"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c>
          <w:tcPr>
            <w:tcW w:w="2321"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Pr>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1"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2322" w:type="dxa"/>
            <w:vMerge/>
          </w:tcPr>
          <w:p w:rsidR="002270DB" w:rsidRDefault="002270DB">
            <w:pPr>
              <w:autoSpaceDE w:val="0"/>
              <w:autoSpaceDN w:val="0"/>
              <w:adjustRightInd w:val="0"/>
              <w:spacing w:line="360" w:lineRule="auto"/>
              <w:jc w:val="left"/>
              <w:rPr>
                <w:rFonts w:ascii="宋体" w:hAnsi="宋体" w:cs="宋体"/>
                <w:color w:val="000000"/>
                <w:kern w:val="0"/>
                <w:szCs w:val="21"/>
              </w:rPr>
            </w:pPr>
          </w:p>
        </w:tc>
      </w:tr>
    </w:tbl>
    <w:p w:rsidR="002270DB" w:rsidRDefault="002270DB">
      <w:pPr>
        <w:pStyle w:val="2"/>
        <w:spacing w:before="120" w:after="120" w:line="360" w:lineRule="auto"/>
        <w:jc w:val="left"/>
        <w:rPr>
          <w:rFonts w:ascii="宋体" w:eastAsia="宋体" w:hAnsi="宋体" w:cs="TimesNewRomanPSMT"/>
          <w:color w:val="000000"/>
          <w:kern w:val="0"/>
          <w:sz w:val="28"/>
          <w:szCs w:val="28"/>
        </w:rPr>
      </w:pPr>
      <w:bookmarkStart w:id="1331" w:name="_Toc415209354"/>
      <w:bookmarkStart w:id="1332" w:name="_Toc20983"/>
    </w:p>
    <w:p w:rsidR="002270DB" w:rsidRDefault="00583212">
      <w:pPr>
        <w:rPr>
          <w:kern w:val="0"/>
        </w:rPr>
      </w:pPr>
      <w:r>
        <w:rPr>
          <w:kern w:val="0"/>
        </w:rPr>
        <w:br w:type="page"/>
      </w:r>
    </w:p>
    <w:p w:rsidR="002270DB" w:rsidRDefault="00583212">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lastRenderedPageBreak/>
        <w:t>十二、</w:t>
      </w:r>
      <w:r>
        <w:rPr>
          <w:rFonts w:ascii="宋体" w:eastAsia="宋体" w:hAnsi="宋体" w:cs="TimesNewRomanPSMT" w:hint="eastAsia"/>
          <w:color w:val="000000"/>
          <w:kern w:val="0"/>
          <w:sz w:val="28"/>
          <w:szCs w:val="28"/>
        </w:rPr>
        <w:t xml:space="preserve">  </w:t>
      </w:r>
      <w:r>
        <w:rPr>
          <w:rFonts w:ascii="宋体" w:eastAsia="宋体" w:hAnsi="宋体" w:cs="TimesNewRomanPSMT" w:hint="eastAsia"/>
          <w:color w:val="000000"/>
          <w:kern w:val="0"/>
          <w:sz w:val="28"/>
          <w:szCs w:val="28"/>
        </w:rPr>
        <w:t>资格审查资料</w:t>
      </w:r>
      <w:bookmarkEnd w:id="1331"/>
      <w:bookmarkEnd w:id="1332"/>
    </w:p>
    <w:p w:rsidR="002270DB" w:rsidRDefault="00583212">
      <w:pPr>
        <w:spacing w:line="360" w:lineRule="auto"/>
        <w:jc w:val="center"/>
        <w:rPr>
          <w:rFonts w:ascii="宋体" w:hAnsi="宋体"/>
          <w:color w:val="000000"/>
        </w:rPr>
      </w:pPr>
      <w:r>
        <w:rPr>
          <w:rFonts w:ascii="宋体" w:hAnsi="宋体" w:cs="宋体" w:hint="eastAsia"/>
          <w:color w:val="000000"/>
          <w:kern w:val="0"/>
          <w:szCs w:val="21"/>
        </w:rPr>
        <w:t>（填写年份要求前投标须知前附表</w:t>
      </w:r>
      <w:r>
        <w:rPr>
          <w:rFonts w:ascii="宋体" w:hAnsi="宋体" w:cs="宋体" w:hint="eastAsia"/>
          <w:color w:val="000000"/>
          <w:kern w:val="0"/>
          <w:szCs w:val="21"/>
        </w:rPr>
        <w:t>3.5.2</w:t>
      </w:r>
      <w:r>
        <w:rPr>
          <w:rFonts w:ascii="宋体" w:hAnsi="宋体" w:cs="宋体" w:hint="eastAsia"/>
          <w:color w:val="000000"/>
          <w:kern w:val="0"/>
          <w:szCs w:val="21"/>
        </w:rPr>
        <w:t>、</w:t>
      </w:r>
      <w:r>
        <w:rPr>
          <w:rFonts w:ascii="宋体" w:hAnsi="宋体" w:cs="宋体" w:hint="eastAsia"/>
          <w:color w:val="000000"/>
          <w:kern w:val="0"/>
          <w:szCs w:val="21"/>
        </w:rPr>
        <w:t>3.5.3</w:t>
      </w:r>
      <w:r>
        <w:rPr>
          <w:rFonts w:ascii="宋体" w:hAnsi="宋体" w:cs="宋体" w:hint="eastAsia"/>
          <w:color w:val="000000"/>
          <w:kern w:val="0"/>
          <w:szCs w:val="21"/>
        </w:rPr>
        <w:t>、</w:t>
      </w:r>
      <w:r>
        <w:rPr>
          <w:rFonts w:ascii="宋体" w:hAnsi="宋体" w:cs="宋体" w:hint="eastAsia"/>
          <w:color w:val="000000"/>
          <w:kern w:val="0"/>
          <w:szCs w:val="21"/>
        </w:rPr>
        <w:t>3.5.5</w:t>
      </w:r>
      <w:r>
        <w:rPr>
          <w:rFonts w:ascii="宋体" w:hAnsi="宋体" w:cs="宋体" w:hint="eastAsia"/>
          <w:color w:val="000000"/>
          <w:kern w:val="0"/>
          <w:szCs w:val="21"/>
        </w:rPr>
        <w:t>）</w:t>
      </w:r>
    </w:p>
    <w:p w:rsidR="002270DB" w:rsidRDefault="00583212">
      <w:pPr>
        <w:pStyle w:val="3"/>
        <w:spacing w:before="120" w:after="120" w:line="360" w:lineRule="auto"/>
        <w:rPr>
          <w:rFonts w:ascii="宋体" w:hAnsi="宋体" w:cs="TimesNewRomanPSMT"/>
          <w:color w:val="000000"/>
          <w:kern w:val="0"/>
          <w:sz w:val="24"/>
          <w:szCs w:val="24"/>
        </w:rPr>
      </w:pPr>
      <w:bookmarkStart w:id="1333" w:name="_Toc415209355"/>
      <w:r>
        <w:rPr>
          <w:rFonts w:ascii="宋体" w:hAnsi="宋体" w:cs="TimesNewRomanPSMT" w:hint="eastAsia"/>
          <w:color w:val="000000"/>
          <w:kern w:val="0"/>
          <w:sz w:val="24"/>
          <w:szCs w:val="24"/>
        </w:rPr>
        <w:t>（一）投标人基本情况表</w:t>
      </w:r>
      <w:bookmarkEnd w:id="1333"/>
    </w:p>
    <w:tbl>
      <w:tblPr>
        <w:tblW w:w="9286" w:type="dxa"/>
        <w:tblLayout w:type="fixed"/>
        <w:tblLook w:val="04A0"/>
      </w:tblPr>
      <w:tblGrid>
        <w:gridCol w:w="1857"/>
        <w:gridCol w:w="951"/>
        <w:gridCol w:w="1295"/>
        <w:gridCol w:w="1296"/>
        <w:gridCol w:w="172"/>
        <w:gridCol w:w="1123"/>
        <w:gridCol w:w="648"/>
        <w:gridCol w:w="86"/>
        <w:gridCol w:w="562"/>
        <w:gridCol w:w="1296"/>
      </w:tblGrid>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2270DB">
        <w:trPr>
          <w:cantSplit/>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cantSplit/>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625"/>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r w:rsidR="002270DB">
        <w:trPr>
          <w:trHeight w:val="340"/>
        </w:trPr>
        <w:tc>
          <w:tcPr>
            <w:tcW w:w="1857" w:type="dxa"/>
            <w:tcBorders>
              <w:top w:val="single" w:sz="4" w:space="0" w:color="auto"/>
              <w:left w:val="single" w:sz="4" w:space="0" w:color="auto"/>
              <w:bottom w:val="single" w:sz="4" w:space="0" w:color="auto"/>
              <w:right w:val="single" w:sz="4" w:space="0" w:color="auto"/>
            </w:tcBorders>
          </w:tcPr>
          <w:p w:rsidR="002270DB" w:rsidRDefault="00583212">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2270DB" w:rsidRDefault="002270DB">
            <w:pPr>
              <w:autoSpaceDE w:val="0"/>
              <w:autoSpaceDN w:val="0"/>
              <w:adjustRightInd w:val="0"/>
              <w:spacing w:line="360" w:lineRule="auto"/>
              <w:jc w:val="left"/>
              <w:rPr>
                <w:rFonts w:ascii="宋体" w:hAnsi="宋体" w:cs="宋体"/>
                <w:color w:val="000000"/>
                <w:kern w:val="0"/>
                <w:szCs w:val="21"/>
              </w:rPr>
            </w:pPr>
          </w:p>
        </w:tc>
      </w:tr>
    </w:tbl>
    <w:p w:rsidR="002270DB" w:rsidRDefault="00583212">
      <w:pPr>
        <w:keepNext/>
        <w:keepLines/>
        <w:spacing w:before="120" w:after="120" w:line="360" w:lineRule="auto"/>
        <w:jc w:val="center"/>
        <w:rPr>
          <w:rFonts w:ascii="宋体" w:hAnsi="宋体" w:cs="宋体"/>
          <w:color w:val="000000"/>
          <w:szCs w:val="21"/>
        </w:rPr>
      </w:pPr>
      <w:bookmarkStart w:id="1334" w:name="_Toc194999272"/>
      <w:bookmarkStart w:id="1335" w:name="_Toc199152116"/>
      <w:r>
        <w:rPr>
          <w:rFonts w:ascii="宋体" w:hAnsi="宋体" w:cs="宋体" w:hint="eastAsia"/>
          <w:color w:val="000000"/>
          <w:szCs w:val="21"/>
        </w:rPr>
        <w:br w:type="page"/>
      </w:r>
    </w:p>
    <w:p w:rsidR="002270DB" w:rsidRDefault="00583212">
      <w:pPr>
        <w:pStyle w:val="3"/>
        <w:spacing w:before="120" w:after="120" w:line="360" w:lineRule="auto"/>
        <w:rPr>
          <w:rFonts w:ascii="宋体" w:hAnsi="宋体" w:cs="TimesNewRomanPSMT"/>
          <w:color w:val="000000"/>
          <w:kern w:val="0"/>
          <w:sz w:val="24"/>
          <w:szCs w:val="24"/>
        </w:rPr>
      </w:pPr>
      <w:bookmarkStart w:id="1336" w:name="_Toc199152118"/>
      <w:bookmarkStart w:id="1337" w:name="_Toc194999274"/>
      <w:bookmarkEnd w:id="1334"/>
      <w:bookmarkEnd w:id="1335"/>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p w:rsidR="002270DB" w:rsidRDefault="002270DB">
            <w:pPr>
              <w:autoSpaceDE w:val="0"/>
              <w:autoSpaceDN w:val="0"/>
              <w:adjustRightInd w:val="0"/>
              <w:spacing w:line="360" w:lineRule="auto"/>
              <w:jc w:val="center"/>
              <w:rPr>
                <w:rFonts w:ascii="宋体" w:hAnsi="宋体" w:cs="宋体"/>
                <w:color w:val="000000"/>
                <w:kern w:val="0"/>
                <w:szCs w:val="21"/>
              </w:rPr>
            </w:pPr>
          </w:p>
        </w:tc>
      </w:tr>
      <w:tr w:rsidR="002270DB">
        <w:trPr>
          <w:trHeight w:val="1"/>
        </w:trPr>
        <w:tc>
          <w:tcPr>
            <w:tcW w:w="3232" w:type="dxa"/>
            <w:vAlign w:val="center"/>
          </w:tcPr>
          <w:p w:rsidR="002270DB" w:rsidRDefault="00583212">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2270DB" w:rsidRDefault="002270DB">
            <w:pPr>
              <w:autoSpaceDE w:val="0"/>
              <w:autoSpaceDN w:val="0"/>
              <w:adjustRightInd w:val="0"/>
              <w:spacing w:line="360" w:lineRule="auto"/>
              <w:jc w:val="center"/>
              <w:rPr>
                <w:rFonts w:ascii="宋体" w:hAnsi="宋体" w:cs="宋体"/>
                <w:color w:val="000000"/>
                <w:kern w:val="0"/>
                <w:szCs w:val="21"/>
              </w:rPr>
            </w:pPr>
          </w:p>
        </w:tc>
      </w:tr>
    </w:tbl>
    <w:p w:rsidR="002270DB" w:rsidRDefault="00583212">
      <w:pPr>
        <w:keepNext/>
        <w:keepLines/>
        <w:spacing w:before="120" w:after="120" w:line="360" w:lineRule="auto"/>
        <w:rPr>
          <w:rFonts w:ascii="宋体" w:hAnsi="宋体" w:cs="宋体"/>
          <w:color w:val="000000"/>
        </w:rPr>
      </w:pPr>
      <w:r>
        <w:rPr>
          <w:rFonts w:ascii="宋体" w:hAnsi="宋体" w:cs="宋体" w:hint="eastAsia"/>
          <w:color w:val="000000"/>
        </w:rPr>
        <w:br w:type="page"/>
      </w:r>
    </w:p>
    <w:p w:rsidR="002270DB" w:rsidRDefault="00583212">
      <w:pPr>
        <w:pStyle w:val="3"/>
        <w:spacing w:before="120" w:after="120" w:line="360" w:lineRule="auto"/>
        <w:rPr>
          <w:rFonts w:ascii="宋体" w:hAnsi="宋体" w:cs="TimesNewRomanPSMT"/>
          <w:color w:val="000000"/>
          <w:kern w:val="0"/>
          <w:sz w:val="24"/>
          <w:szCs w:val="24"/>
        </w:rPr>
      </w:pPr>
      <w:bookmarkStart w:id="1338" w:name="_Toc201287671"/>
      <w:bookmarkStart w:id="1339" w:name="_Toc415209357"/>
      <w:bookmarkStart w:id="1340" w:name="_Toc194999275"/>
      <w:bookmarkStart w:id="1341" w:name="_Toc199152119"/>
      <w:bookmarkEnd w:id="1336"/>
      <w:bookmarkEnd w:id="1337"/>
      <w:r>
        <w:rPr>
          <w:rFonts w:ascii="宋体" w:hAnsi="宋体" w:cs="TimesNewRomanPSMT" w:hint="eastAsia"/>
          <w:color w:val="000000"/>
          <w:kern w:val="0"/>
          <w:sz w:val="24"/>
          <w:szCs w:val="24"/>
        </w:rPr>
        <w:lastRenderedPageBreak/>
        <w:t>（三）正在施工的和新承接的项目情况表</w:t>
      </w:r>
      <w:bookmarkEnd w:id="1338"/>
      <w:bookmarkEnd w:id="1339"/>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r w:rsidR="002270DB">
        <w:trPr>
          <w:trHeight w:val="454"/>
        </w:trPr>
        <w:tc>
          <w:tcPr>
            <w:tcW w:w="3168" w:type="dxa"/>
            <w:vAlign w:val="center"/>
          </w:tcPr>
          <w:p w:rsidR="002270DB" w:rsidRDefault="00583212">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2270DB" w:rsidRDefault="002270DB">
            <w:pPr>
              <w:autoSpaceDE w:val="0"/>
              <w:autoSpaceDN w:val="0"/>
              <w:adjustRightInd w:val="0"/>
              <w:spacing w:line="360" w:lineRule="auto"/>
              <w:ind w:leftChars="50" w:left="105"/>
              <w:jc w:val="center"/>
              <w:rPr>
                <w:rFonts w:ascii="宋体" w:hAnsi="宋体" w:cs="宋体"/>
                <w:color w:val="000000"/>
                <w:kern w:val="0"/>
                <w:szCs w:val="21"/>
              </w:rPr>
            </w:pPr>
          </w:p>
        </w:tc>
      </w:tr>
    </w:tbl>
    <w:p w:rsidR="002270DB" w:rsidRDefault="00583212">
      <w:pPr>
        <w:spacing w:line="360" w:lineRule="auto"/>
        <w:rPr>
          <w:rFonts w:ascii="宋体" w:hAnsi="宋体" w:cs="宋体"/>
          <w:color w:val="000000"/>
          <w:kern w:val="0"/>
          <w:szCs w:val="21"/>
        </w:rPr>
      </w:pPr>
      <w:bookmarkStart w:id="1342" w:name="_Toc201287673"/>
      <w:bookmarkStart w:id="1343" w:name="_Toc1436"/>
      <w:bookmarkEnd w:id="1340"/>
      <w:bookmarkEnd w:id="1341"/>
      <w:r>
        <w:rPr>
          <w:rFonts w:ascii="宋体" w:hAnsi="宋体" w:cs="宋体" w:hint="eastAsia"/>
          <w:color w:val="000000"/>
          <w:szCs w:val="32"/>
        </w:rPr>
        <w:br w:type="page"/>
      </w:r>
    </w:p>
    <w:p w:rsidR="002270DB" w:rsidRDefault="00583212">
      <w:pPr>
        <w:pStyle w:val="2"/>
        <w:spacing w:before="120" w:after="120" w:line="360" w:lineRule="auto"/>
        <w:rPr>
          <w:rFonts w:ascii="宋体" w:eastAsia="宋体" w:hAnsi="宋体" w:cs="宋体"/>
          <w:color w:val="000000"/>
          <w:kern w:val="0"/>
          <w:sz w:val="28"/>
          <w:szCs w:val="28"/>
        </w:rPr>
      </w:pPr>
      <w:bookmarkStart w:id="1344" w:name="_Toc11804"/>
      <w:r>
        <w:rPr>
          <w:rFonts w:ascii="宋体" w:eastAsia="宋体" w:hAnsi="宋体" w:cs="宋体" w:hint="eastAsia"/>
          <w:color w:val="000000"/>
          <w:kern w:val="0"/>
          <w:sz w:val="28"/>
          <w:szCs w:val="28"/>
        </w:rPr>
        <w:lastRenderedPageBreak/>
        <w:t>十三、其他材料</w:t>
      </w:r>
      <w:bookmarkEnd w:id="1342"/>
      <w:bookmarkEnd w:id="1343"/>
      <w:bookmarkEnd w:id="1344"/>
    </w:p>
    <w:p w:rsidR="002270DB" w:rsidRDefault="00583212">
      <w:pPr>
        <w:pStyle w:val="2"/>
        <w:spacing w:before="120" w:after="120" w:line="360" w:lineRule="auto"/>
        <w:jc w:val="center"/>
        <w:rPr>
          <w:rFonts w:ascii="宋体" w:eastAsia="宋体" w:hAnsi="宋体" w:cs="TimesNewRomanPSMT"/>
          <w:color w:val="000000"/>
          <w:kern w:val="0"/>
          <w:sz w:val="28"/>
          <w:szCs w:val="28"/>
        </w:rPr>
      </w:pPr>
      <w:bookmarkStart w:id="1345" w:name="_Toc475956593"/>
      <w:bookmarkStart w:id="1346" w:name="_Toc5693"/>
      <w:bookmarkStart w:id="1347" w:name="_Toc14990"/>
      <w:bookmarkStart w:id="1348" w:name="_Toc1622"/>
      <w:bookmarkStart w:id="1349" w:name="_Toc234732876"/>
      <w:bookmarkStart w:id="1350" w:name="_Toc3110"/>
      <w:r>
        <w:rPr>
          <w:rFonts w:ascii="宋体" w:eastAsia="宋体" w:hAnsi="宋体" w:cs="TimesNewRomanPSMT" w:hint="eastAsia"/>
          <w:color w:val="000000"/>
          <w:kern w:val="0"/>
          <w:sz w:val="28"/>
          <w:szCs w:val="28"/>
        </w:rPr>
        <w:t>财务状况证明</w:t>
      </w:r>
      <w:bookmarkEnd w:id="1345"/>
      <w:bookmarkEnd w:id="1346"/>
      <w:bookmarkEnd w:id="1347"/>
      <w:bookmarkEnd w:id="1348"/>
    </w:p>
    <w:p w:rsidR="002270DB" w:rsidRDefault="00583212">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1</w:t>
      </w:r>
      <w:r>
        <w:rPr>
          <w:rFonts w:ascii="宋体" w:hAnsi="宋体" w:cs="宋体" w:hint="eastAsia"/>
          <w:b/>
          <w:bCs/>
          <w:color w:val="000000"/>
          <w:kern w:val="0"/>
          <w:sz w:val="24"/>
          <w:szCs w:val="32"/>
          <w:lang w:val="zh-CN"/>
        </w:rPr>
        <w:t>、出具经第三方机构出具的</w:t>
      </w:r>
      <w:r>
        <w:rPr>
          <w:rFonts w:ascii="宋体" w:hAnsi="宋体" w:cs="宋体" w:hint="eastAsia"/>
          <w:b/>
          <w:bCs/>
          <w:color w:val="000000"/>
          <w:kern w:val="0"/>
          <w:sz w:val="24"/>
          <w:szCs w:val="32"/>
          <w:lang w:val="zh-CN"/>
        </w:rPr>
        <w:t>2018</w:t>
      </w:r>
      <w:r>
        <w:rPr>
          <w:rFonts w:ascii="宋体" w:hAnsi="宋体" w:cs="宋体" w:hint="eastAsia"/>
          <w:b/>
          <w:bCs/>
          <w:color w:val="000000"/>
          <w:kern w:val="0"/>
          <w:sz w:val="24"/>
          <w:szCs w:val="32"/>
          <w:lang w:val="zh-CN"/>
        </w:rPr>
        <w:t>年度或</w:t>
      </w:r>
      <w:r>
        <w:rPr>
          <w:rFonts w:ascii="宋体" w:hAnsi="宋体" w:cs="宋体" w:hint="eastAsia"/>
          <w:b/>
          <w:bCs/>
          <w:color w:val="000000"/>
          <w:kern w:val="0"/>
          <w:sz w:val="24"/>
          <w:szCs w:val="32"/>
          <w:lang w:val="zh-CN"/>
        </w:rPr>
        <w:t>2019</w:t>
      </w:r>
      <w:r>
        <w:rPr>
          <w:rFonts w:ascii="宋体" w:hAnsi="宋体" w:cs="宋体" w:hint="eastAsia"/>
          <w:b/>
          <w:bCs/>
          <w:color w:val="000000"/>
          <w:kern w:val="0"/>
          <w:sz w:val="24"/>
          <w:szCs w:val="32"/>
          <w:lang w:val="zh-CN"/>
        </w:rPr>
        <w:t>年度财务状况审计报告。</w:t>
      </w:r>
    </w:p>
    <w:bookmarkEnd w:id="1349"/>
    <w:bookmarkEnd w:id="1350"/>
    <w:p w:rsidR="002270DB" w:rsidRDefault="00583212">
      <w:pPr>
        <w:rPr>
          <w:rFonts w:ascii="宋体" w:hAnsi="宋体" w:cs="宋体"/>
          <w:sz w:val="24"/>
        </w:rPr>
      </w:pPr>
      <w:r>
        <w:rPr>
          <w:rFonts w:ascii="宋体" w:hAnsi="宋体" w:cs="宋体"/>
          <w:sz w:val="24"/>
        </w:rPr>
        <w:br w:type="page"/>
      </w:r>
    </w:p>
    <w:p w:rsidR="002270DB" w:rsidRDefault="002270DB">
      <w:pPr>
        <w:widowControl/>
      </w:pPr>
    </w:p>
    <w:p w:rsidR="002270DB" w:rsidRDefault="00AF4C58">
      <w:r>
        <w:rPr>
          <w:noProof/>
        </w:rPr>
        <w:drawing>
          <wp:inline distT="0" distB="0" distL="0" distR="0">
            <wp:extent cx="5681106" cy="8193974"/>
            <wp:effectExtent l="19050" t="0" r="0" b="0"/>
            <wp:docPr id="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682531" cy="8196030"/>
                    </a:xfrm>
                    <a:prstGeom prst="rect">
                      <a:avLst/>
                    </a:prstGeom>
                    <a:noFill/>
                    <a:ln w="9525">
                      <a:noFill/>
                      <a:miter lim="800000"/>
                      <a:headEnd/>
                      <a:tailEnd/>
                    </a:ln>
                  </pic:spPr>
                </pic:pic>
              </a:graphicData>
            </a:graphic>
          </wp:inline>
        </w:drawing>
      </w:r>
      <w:r w:rsidR="00583212">
        <w:br w:type="page"/>
      </w:r>
    </w:p>
    <w:p w:rsidR="002270DB" w:rsidRDefault="002270DB">
      <w:pPr>
        <w:widowControl/>
      </w:pPr>
    </w:p>
    <w:p w:rsidR="002270DB" w:rsidRDefault="00AF4C58">
      <w:r>
        <w:rPr>
          <w:noProof/>
        </w:rPr>
        <w:drawing>
          <wp:inline distT="0" distB="0" distL="0" distR="0">
            <wp:extent cx="6298623" cy="8585860"/>
            <wp:effectExtent l="19050" t="0" r="6927" b="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6300759" cy="8588771"/>
                    </a:xfrm>
                    <a:prstGeom prst="rect">
                      <a:avLst/>
                    </a:prstGeom>
                    <a:noFill/>
                    <a:ln w="9525">
                      <a:noFill/>
                      <a:miter lim="800000"/>
                      <a:headEnd/>
                      <a:tailEnd/>
                    </a:ln>
                  </pic:spPr>
                </pic:pic>
              </a:graphicData>
            </a:graphic>
          </wp:inline>
        </w:drawing>
      </w:r>
      <w:r w:rsidR="00583212">
        <w:br w:type="page"/>
      </w:r>
      <w:r>
        <w:rPr>
          <w:noProof/>
        </w:rPr>
        <w:lastRenderedPageBreak/>
        <w:drawing>
          <wp:inline distT="0" distB="0" distL="0" distR="0">
            <wp:extent cx="6144243" cy="8407418"/>
            <wp:effectExtent l="19050" t="0" r="8907" b="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srcRect/>
                    <a:stretch>
                      <a:fillRect/>
                    </a:stretch>
                  </pic:blipFill>
                  <pic:spPr bwMode="auto">
                    <a:xfrm>
                      <a:off x="0" y="0"/>
                      <a:ext cx="6144287" cy="8407478"/>
                    </a:xfrm>
                    <a:prstGeom prst="rect">
                      <a:avLst/>
                    </a:prstGeom>
                    <a:noFill/>
                    <a:ln w="9525">
                      <a:noFill/>
                      <a:miter lim="800000"/>
                      <a:headEnd/>
                      <a:tailEnd/>
                    </a:ln>
                  </pic:spPr>
                </pic:pic>
              </a:graphicData>
            </a:graphic>
          </wp:inline>
        </w:drawing>
      </w:r>
    </w:p>
    <w:p w:rsidR="002270DB" w:rsidRDefault="002270DB">
      <w:pPr>
        <w:widowControl/>
      </w:pPr>
    </w:p>
    <w:p w:rsidR="002270DB" w:rsidRDefault="00AF4C58">
      <w:r>
        <w:rPr>
          <w:noProof/>
        </w:rPr>
        <w:lastRenderedPageBreak/>
        <w:drawing>
          <wp:inline distT="0" distB="0" distL="0" distR="0">
            <wp:extent cx="6239246" cy="8406251"/>
            <wp:effectExtent l="19050" t="0" r="9154" b="0"/>
            <wp:docPr id="12"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srcRect/>
                    <a:stretch>
                      <a:fillRect/>
                    </a:stretch>
                  </pic:blipFill>
                  <pic:spPr bwMode="auto">
                    <a:xfrm>
                      <a:off x="0" y="0"/>
                      <a:ext cx="6240243" cy="8407594"/>
                    </a:xfrm>
                    <a:prstGeom prst="rect">
                      <a:avLst/>
                    </a:prstGeom>
                    <a:noFill/>
                    <a:ln w="9525">
                      <a:noFill/>
                      <a:miter lim="800000"/>
                      <a:headEnd/>
                      <a:tailEnd/>
                    </a:ln>
                  </pic:spPr>
                </pic:pic>
              </a:graphicData>
            </a:graphic>
          </wp:inline>
        </w:drawing>
      </w:r>
      <w:r w:rsidR="00583212">
        <w:br w:type="page"/>
      </w:r>
    </w:p>
    <w:p w:rsidR="002270DB" w:rsidRDefault="002270DB">
      <w:pPr>
        <w:widowControl/>
      </w:pPr>
    </w:p>
    <w:p w:rsidR="002270DB" w:rsidRDefault="00AF4C58">
      <w:r>
        <w:rPr>
          <w:noProof/>
        </w:rPr>
        <w:drawing>
          <wp:inline distT="0" distB="0" distL="0" distR="0">
            <wp:extent cx="6167994" cy="8098971"/>
            <wp:effectExtent l="19050" t="0" r="4206"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srcRect/>
                    <a:stretch>
                      <a:fillRect/>
                    </a:stretch>
                  </pic:blipFill>
                  <pic:spPr bwMode="auto">
                    <a:xfrm>
                      <a:off x="0" y="0"/>
                      <a:ext cx="6170325" cy="8102032"/>
                    </a:xfrm>
                    <a:prstGeom prst="rect">
                      <a:avLst/>
                    </a:prstGeom>
                    <a:noFill/>
                    <a:ln w="9525">
                      <a:noFill/>
                      <a:miter lim="800000"/>
                      <a:headEnd/>
                      <a:tailEnd/>
                    </a:ln>
                  </pic:spPr>
                </pic:pic>
              </a:graphicData>
            </a:graphic>
          </wp:inline>
        </w:drawing>
      </w:r>
      <w:r w:rsidR="00583212">
        <w:br w:type="page"/>
      </w:r>
    </w:p>
    <w:p w:rsidR="002270DB" w:rsidRDefault="002270DB">
      <w:pPr>
        <w:widowControl/>
      </w:pPr>
    </w:p>
    <w:p w:rsidR="002270DB" w:rsidRDefault="00AF4C58">
      <w:pPr>
        <w:widowControl/>
      </w:pPr>
      <w:bookmarkStart w:id="1351" w:name="_GoBack"/>
      <w:bookmarkEnd w:id="1351"/>
      <w:r>
        <w:rPr>
          <w:noProof/>
        </w:rPr>
        <w:drawing>
          <wp:inline distT="0" distB="0" distL="0" distR="0">
            <wp:extent cx="6147229" cy="8169322"/>
            <wp:effectExtent l="19050" t="0" r="5921"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srcRect/>
                    <a:stretch>
                      <a:fillRect/>
                    </a:stretch>
                  </pic:blipFill>
                  <pic:spPr bwMode="auto">
                    <a:xfrm>
                      <a:off x="0" y="0"/>
                      <a:ext cx="6148935" cy="8171589"/>
                    </a:xfrm>
                    <a:prstGeom prst="rect">
                      <a:avLst/>
                    </a:prstGeom>
                    <a:noFill/>
                    <a:ln w="9525">
                      <a:noFill/>
                      <a:miter lim="800000"/>
                      <a:headEnd/>
                      <a:tailEnd/>
                    </a:ln>
                  </pic:spPr>
                </pic:pic>
              </a:graphicData>
            </a:graphic>
          </wp:inline>
        </w:drawing>
      </w:r>
    </w:p>
    <w:sectPr w:rsidR="002270DB" w:rsidSect="002270DB">
      <w:headerReference w:type="default" r:id="rId15"/>
      <w:footerReference w:type="even" r:id="rId16"/>
      <w:footerReference w:type="default" r:id="rId17"/>
      <w:pgSz w:w="11906" w:h="16838"/>
      <w:pgMar w:top="1440" w:right="1080" w:bottom="1440" w:left="108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3212" w:rsidRDefault="00583212" w:rsidP="002270DB">
      <w:r>
        <w:separator/>
      </w:r>
    </w:p>
  </w:endnote>
  <w:endnote w:type="continuationSeparator" w:id="1">
    <w:p w:rsidR="00583212" w:rsidRDefault="00583212" w:rsidP="002270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0DB" w:rsidRDefault="002270DB">
    <w:pPr>
      <w:pStyle w:val="ae"/>
      <w:framePr w:wrap="around" w:vAnchor="text" w:hAnchor="margin" w:xAlign="center" w:y="1"/>
      <w:rPr>
        <w:rStyle w:val="af8"/>
      </w:rPr>
    </w:pPr>
    <w:r>
      <w:fldChar w:fldCharType="begin"/>
    </w:r>
    <w:r w:rsidR="00583212">
      <w:rPr>
        <w:rStyle w:val="af8"/>
      </w:rPr>
      <w:instrText xml:space="preserve">PAGE  </w:instrText>
    </w:r>
    <w:r>
      <w:fldChar w:fldCharType="end"/>
    </w:r>
  </w:p>
  <w:p w:rsidR="002270DB" w:rsidRDefault="002270DB">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0DB" w:rsidRDefault="002270DB">
    <w:pPr>
      <w:pStyle w:val="ae"/>
      <w:framePr w:wrap="around" w:vAnchor="text" w:hAnchor="margin" w:xAlign="center" w:y="1"/>
      <w:rPr>
        <w:rStyle w:val="af8"/>
        <w:sz w:val="20"/>
        <w:szCs w:val="10"/>
      </w:rPr>
    </w:pPr>
    <w:r>
      <w:rPr>
        <w:sz w:val="10"/>
        <w:szCs w:val="10"/>
      </w:rPr>
      <w:fldChar w:fldCharType="begin"/>
    </w:r>
    <w:r w:rsidR="00583212">
      <w:rPr>
        <w:rStyle w:val="af8"/>
        <w:sz w:val="20"/>
        <w:szCs w:val="10"/>
      </w:rPr>
      <w:instrText xml:space="preserve">PAGE  </w:instrText>
    </w:r>
    <w:r>
      <w:rPr>
        <w:sz w:val="10"/>
        <w:szCs w:val="10"/>
      </w:rPr>
      <w:fldChar w:fldCharType="separate"/>
    </w:r>
    <w:r w:rsidR="00AF4C58">
      <w:rPr>
        <w:rStyle w:val="af8"/>
        <w:noProof/>
        <w:sz w:val="20"/>
        <w:szCs w:val="10"/>
      </w:rPr>
      <w:t>- 152 -</w:t>
    </w:r>
    <w:r>
      <w:rPr>
        <w:sz w:val="10"/>
        <w:szCs w:val="10"/>
      </w:rPr>
      <w:fldChar w:fldCharType="end"/>
    </w:r>
  </w:p>
  <w:p w:rsidR="002270DB" w:rsidRDefault="002270D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3212" w:rsidRDefault="00583212" w:rsidP="002270DB">
      <w:r>
        <w:separator/>
      </w:r>
    </w:p>
  </w:footnote>
  <w:footnote w:type="continuationSeparator" w:id="1">
    <w:p w:rsidR="00583212" w:rsidRDefault="00583212" w:rsidP="002270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70DB" w:rsidRDefault="002270DB">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bordersDoNotSurroundHeader/>
  <w:bordersDoNotSurroundFooter/>
  <w:hideSpellingErrors/>
  <w:defaultTabStop w:val="420"/>
  <w:drawingGridHorizontalSpacing w:val="105"/>
  <w:drawingGridVerticalSpacing w:val="156"/>
  <w:displayHorizontalDrawingGridEvery w:val="2"/>
  <w:displayVerticalDrawingGridEvery w:val="2"/>
  <w:noPunctuationKerning/>
  <w:characterSpacingControl w:val="compressPunctuation"/>
  <w:doNotValidateAgainstSchema/>
  <w:doNotDemarcateInvalidXml/>
  <w:hdrShapeDefaults>
    <o:shapedefaults v:ext="edit" spidmax="3074"/>
  </w:hdrShapeDefaults>
  <w:footnotePr>
    <w:footnote w:id="0"/>
    <w:footnote w:id="1"/>
  </w:footnotePr>
  <w:endnotePr>
    <w:endnote w:id="0"/>
    <w:endnote w:id="1"/>
  </w:endnotePr>
  <w:compat>
    <w:spaceForUL/>
    <w:balanceSingleByteDoubleByteWidth/>
    <w:doNotLeaveBackslashAlone/>
    <w:doNotExpandShiftReturn/>
    <w:adjustLineHeightInTable/>
    <w:useFELayout/>
  </w:compat>
  <w:rsids>
    <w:rsidRoot w:val="00172A27"/>
    <w:rsid w:val="000030D9"/>
    <w:rsid w:val="0000617E"/>
    <w:rsid w:val="00007F23"/>
    <w:rsid w:val="00012B0E"/>
    <w:rsid w:val="000141C7"/>
    <w:rsid w:val="00023F26"/>
    <w:rsid w:val="0003066E"/>
    <w:rsid w:val="0003070C"/>
    <w:rsid w:val="0003383F"/>
    <w:rsid w:val="00035CEF"/>
    <w:rsid w:val="00037EDC"/>
    <w:rsid w:val="000432E2"/>
    <w:rsid w:val="000438DF"/>
    <w:rsid w:val="00043CC3"/>
    <w:rsid w:val="000457C2"/>
    <w:rsid w:val="00045D43"/>
    <w:rsid w:val="00052FC1"/>
    <w:rsid w:val="00053C38"/>
    <w:rsid w:val="000544AF"/>
    <w:rsid w:val="00054CFD"/>
    <w:rsid w:val="0006599F"/>
    <w:rsid w:val="00067C22"/>
    <w:rsid w:val="0007399E"/>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0AF"/>
    <w:rsid w:val="00130BA3"/>
    <w:rsid w:val="00131902"/>
    <w:rsid w:val="00132854"/>
    <w:rsid w:val="001333D1"/>
    <w:rsid w:val="00135FA7"/>
    <w:rsid w:val="00137B75"/>
    <w:rsid w:val="001403A5"/>
    <w:rsid w:val="00140FC6"/>
    <w:rsid w:val="00146047"/>
    <w:rsid w:val="00147760"/>
    <w:rsid w:val="001509FD"/>
    <w:rsid w:val="00151CB5"/>
    <w:rsid w:val="00156429"/>
    <w:rsid w:val="00160526"/>
    <w:rsid w:val="00166D33"/>
    <w:rsid w:val="001726F5"/>
    <w:rsid w:val="00172A27"/>
    <w:rsid w:val="00175DBC"/>
    <w:rsid w:val="00180977"/>
    <w:rsid w:val="00180DF9"/>
    <w:rsid w:val="00181B6C"/>
    <w:rsid w:val="00185D6A"/>
    <w:rsid w:val="001861BB"/>
    <w:rsid w:val="001868D6"/>
    <w:rsid w:val="001921F2"/>
    <w:rsid w:val="001A2B2A"/>
    <w:rsid w:val="001A48E3"/>
    <w:rsid w:val="001A4ADA"/>
    <w:rsid w:val="001C000A"/>
    <w:rsid w:val="001C04E2"/>
    <w:rsid w:val="001D1DA8"/>
    <w:rsid w:val="001E5C27"/>
    <w:rsid w:val="001F3601"/>
    <w:rsid w:val="001F3F0D"/>
    <w:rsid w:val="002019E9"/>
    <w:rsid w:val="002052CE"/>
    <w:rsid w:val="00206F7D"/>
    <w:rsid w:val="00210928"/>
    <w:rsid w:val="00210FC6"/>
    <w:rsid w:val="002128F5"/>
    <w:rsid w:val="0021632C"/>
    <w:rsid w:val="00217FCC"/>
    <w:rsid w:val="002218F2"/>
    <w:rsid w:val="00222577"/>
    <w:rsid w:val="00222CE9"/>
    <w:rsid w:val="00222D32"/>
    <w:rsid w:val="00223D2D"/>
    <w:rsid w:val="002270DB"/>
    <w:rsid w:val="002331C0"/>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C2CF0"/>
    <w:rsid w:val="002D1FD9"/>
    <w:rsid w:val="002D2DBD"/>
    <w:rsid w:val="002F0F1F"/>
    <w:rsid w:val="002F2559"/>
    <w:rsid w:val="002F70AD"/>
    <w:rsid w:val="00301956"/>
    <w:rsid w:val="0030380F"/>
    <w:rsid w:val="003070F7"/>
    <w:rsid w:val="0032266D"/>
    <w:rsid w:val="00330D39"/>
    <w:rsid w:val="00333848"/>
    <w:rsid w:val="00334284"/>
    <w:rsid w:val="003346D0"/>
    <w:rsid w:val="00342C3E"/>
    <w:rsid w:val="00342D97"/>
    <w:rsid w:val="003449DB"/>
    <w:rsid w:val="003460E7"/>
    <w:rsid w:val="00352172"/>
    <w:rsid w:val="00355A49"/>
    <w:rsid w:val="00366C74"/>
    <w:rsid w:val="00377EED"/>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16F73"/>
    <w:rsid w:val="00420CB2"/>
    <w:rsid w:val="0042190B"/>
    <w:rsid w:val="004276FD"/>
    <w:rsid w:val="004305A6"/>
    <w:rsid w:val="00441AA4"/>
    <w:rsid w:val="00442207"/>
    <w:rsid w:val="004450F4"/>
    <w:rsid w:val="0044687F"/>
    <w:rsid w:val="004520DA"/>
    <w:rsid w:val="00453C93"/>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63FAD"/>
    <w:rsid w:val="00570717"/>
    <w:rsid w:val="00574299"/>
    <w:rsid w:val="00576BA9"/>
    <w:rsid w:val="00583212"/>
    <w:rsid w:val="00585163"/>
    <w:rsid w:val="00585A44"/>
    <w:rsid w:val="00586B77"/>
    <w:rsid w:val="0059394F"/>
    <w:rsid w:val="0059652D"/>
    <w:rsid w:val="0059733C"/>
    <w:rsid w:val="005A053C"/>
    <w:rsid w:val="005A135B"/>
    <w:rsid w:val="005A46E3"/>
    <w:rsid w:val="005A4E1C"/>
    <w:rsid w:val="005A5623"/>
    <w:rsid w:val="005A6572"/>
    <w:rsid w:val="005B1363"/>
    <w:rsid w:val="005C4F3C"/>
    <w:rsid w:val="005D0BD9"/>
    <w:rsid w:val="005D3A69"/>
    <w:rsid w:val="005E3E61"/>
    <w:rsid w:val="005E42F5"/>
    <w:rsid w:val="005E7140"/>
    <w:rsid w:val="005F3A0A"/>
    <w:rsid w:val="005F46AF"/>
    <w:rsid w:val="005F4E38"/>
    <w:rsid w:val="0060087D"/>
    <w:rsid w:val="00602760"/>
    <w:rsid w:val="0060393A"/>
    <w:rsid w:val="006041BF"/>
    <w:rsid w:val="00606E22"/>
    <w:rsid w:val="0061006D"/>
    <w:rsid w:val="00610B7E"/>
    <w:rsid w:val="00614060"/>
    <w:rsid w:val="0061466C"/>
    <w:rsid w:val="00614A16"/>
    <w:rsid w:val="0061614F"/>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0506"/>
    <w:rsid w:val="0074439C"/>
    <w:rsid w:val="00745814"/>
    <w:rsid w:val="0075261E"/>
    <w:rsid w:val="00752A6B"/>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C54D5"/>
    <w:rsid w:val="007C5EF6"/>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6E95"/>
    <w:rsid w:val="00827DD3"/>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94BAA"/>
    <w:rsid w:val="008A1094"/>
    <w:rsid w:val="008A2505"/>
    <w:rsid w:val="008A6DF9"/>
    <w:rsid w:val="008B143F"/>
    <w:rsid w:val="008B23AA"/>
    <w:rsid w:val="008B4EC8"/>
    <w:rsid w:val="008B57B3"/>
    <w:rsid w:val="008C2BB3"/>
    <w:rsid w:val="008C312D"/>
    <w:rsid w:val="008C554D"/>
    <w:rsid w:val="008C7316"/>
    <w:rsid w:val="008D24BE"/>
    <w:rsid w:val="008D5207"/>
    <w:rsid w:val="008E0178"/>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8645F"/>
    <w:rsid w:val="009915F2"/>
    <w:rsid w:val="00994117"/>
    <w:rsid w:val="00994724"/>
    <w:rsid w:val="00994CF8"/>
    <w:rsid w:val="009960AC"/>
    <w:rsid w:val="009A4705"/>
    <w:rsid w:val="009A4D52"/>
    <w:rsid w:val="009A787C"/>
    <w:rsid w:val="009B091E"/>
    <w:rsid w:val="009B17B3"/>
    <w:rsid w:val="009B729E"/>
    <w:rsid w:val="009C3A7B"/>
    <w:rsid w:val="009C4B0E"/>
    <w:rsid w:val="009C4E1A"/>
    <w:rsid w:val="009C7E66"/>
    <w:rsid w:val="009D2E60"/>
    <w:rsid w:val="009D35AA"/>
    <w:rsid w:val="009D42DF"/>
    <w:rsid w:val="009D6D74"/>
    <w:rsid w:val="009E5338"/>
    <w:rsid w:val="009F43D8"/>
    <w:rsid w:val="00A032E8"/>
    <w:rsid w:val="00A0715E"/>
    <w:rsid w:val="00A07177"/>
    <w:rsid w:val="00A14A9E"/>
    <w:rsid w:val="00A17D96"/>
    <w:rsid w:val="00A20632"/>
    <w:rsid w:val="00A23648"/>
    <w:rsid w:val="00A26DB2"/>
    <w:rsid w:val="00A307A0"/>
    <w:rsid w:val="00A33135"/>
    <w:rsid w:val="00A41E1A"/>
    <w:rsid w:val="00A47516"/>
    <w:rsid w:val="00A53067"/>
    <w:rsid w:val="00A5444C"/>
    <w:rsid w:val="00A54918"/>
    <w:rsid w:val="00A56A42"/>
    <w:rsid w:val="00A61CA8"/>
    <w:rsid w:val="00A67A71"/>
    <w:rsid w:val="00A72F83"/>
    <w:rsid w:val="00A7359F"/>
    <w:rsid w:val="00A743DE"/>
    <w:rsid w:val="00A822F9"/>
    <w:rsid w:val="00A92AC0"/>
    <w:rsid w:val="00A974CD"/>
    <w:rsid w:val="00AA0A64"/>
    <w:rsid w:val="00AA203C"/>
    <w:rsid w:val="00AA683B"/>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3345"/>
    <w:rsid w:val="00AF4C58"/>
    <w:rsid w:val="00B02055"/>
    <w:rsid w:val="00B038DE"/>
    <w:rsid w:val="00B110A8"/>
    <w:rsid w:val="00B15115"/>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02"/>
    <w:rsid w:val="00B74AD7"/>
    <w:rsid w:val="00B80789"/>
    <w:rsid w:val="00B853C4"/>
    <w:rsid w:val="00B9236F"/>
    <w:rsid w:val="00B96F3A"/>
    <w:rsid w:val="00B97F7A"/>
    <w:rsid w:val="00BA3904"/>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67E0F"/>
    <w:rsid w:val="00C74400"/>
    <w:rsid w:val="00C74447"/>
    <w:rsid w:val="00C758CF"/>
    <w:rsid w:val="00C762B0"/>
    <w:rsid w:val="00C80701"/>
    <w:rsid w:val="00C81417"/>
    <w:rsid w:val="00C82ED5"/>
    <w:rsid w:val="00C848B7"/>
    <w:rsid w:val="00C86DF0"/>
    <w:rsid w:val="00C87C3B"/>
    <w:rsid w:val="00C930E4"/>
    <w:rsid w:val="00C97FA9"/>
    <w:rsid w:val="00CA23CC"/>
    <w:rsid w:val="00CB4597"/>
    <w:rsid w:val="00CC154A"/>
    <w:rsid w:val="00CC1ECD"/>
    <w:rsid w:val="00CC5797"/>
    <w:rsid w:val="00CD3603"/>
    <w:rsid w:val="00CE0D34"/>
    <w:rsid w:val="00CE2F27"/>
    <w:rsid w:val="00CE75A0"/>
    <w:rsid w:val="00CF16DE"/>
    <w:rsid w:val="00CF18E3"/>
    <w:rsid w:val="00CF5355"/>
    <w:rsid w:val="00CF5554"/>
    <w:rsid w:val="00CF7A19"/>
    <w:rsid w:val="00D016BD"/>
    <w:rsid w:val="00D02358"/>
    <w:rsid w:val="00D03B4A"/>
    <w:rsid w:val="00D11CAA"/>
    <w:rsid w:val="00D1452C"/>
    <w:rsid w:val="00D146AC"/>
    <w:rsid w:val="00D26E0E"/>
    <w:rsid w:val="00D31717"/>
    <w:rsid w:val="00D331EF"/>
    <w:rsid w:val="00D33C28"/>
    <w:rsid w:val="00D341EB"/>
    <w:rsid w:val="00D34D39"/>
    <w:rsid w:val="00D41B64"/>
    <w:rsid w:val="00D43C61"/>
    <w:rsid w:val="00D5029E"/>
    <w:rsid w:val="00D51FF6"/>
    <w:rsid w:val="00D56458"/>
    <w:rsid w:val="00D64DBB"/>
    <w:rsid w:val="00D671FE"/>
    <w:rsid w:val="00D77223"/>
    <w:rsid w:val="00D81BBA"/>
    <w:rsid w:val="00D87F44"/>
    <w:rsid w:val="00D90708"/>
    <w:rsid w:val="00D9274B"/>
    <w:rsid w:val="00D964C0"/>
    <w:rsid w:val="00D977D2"/>
    <w:rsid w:val="00DA1162"/>
    <w:rsid w:val="00DA31EA"/>
    <w:rsid w:val="00DA7CAD"/>
    <w:rsid w:val="00DB205F"/>
    <w:rsid w:val="00DB6E70"/>
    <w:rsid w:val="00DB7D6B"/>
    <w:rsid w:val="00DC43DA"/>
    <w:rsid w:val="00DC54BE"/>
    <w:rsid w:val="00DD62ED"/>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607EC"/>
    <w:rsid w:val="00E675A6"/>
    <w:rsid w:val="00E77EBA"/>
    <w:rsid w:val="00E8018C"/>
    <w:rsid w:val="00E8202B"/>
    <w:rsid w:val="00E851C8"/>
    <w:rsid w:val="00E854B1"/>
    <w:rsid w:val="00E854B3"/>
    <w:rsid w:val="00E9036B"/>
    <w:rsid w:val="00E91F3A"/>
    <w:rsid w:val="00E936AF"/>
    <w:rsid w:val="00E97B54"/>
    <w:rsid w:val="00EA250B"/>
    <w:rsid w:val="00EA3405"/>
    <w:rsid w:val="00EA368F"/>
    <w:rsid w:val="00EA3C2C"/>
    <w:rsid w:val="00EA6D17"/>
    <w:rsid w:val="00EA6E96"/>
    <w:rsid w:val="00EB333A"/>
    <w:rsid w:val="00EC0B54"/>
    <w:rsid w:val="00EC3A27"/>
    <w:rsid w:val="00EC4017"/>
    <w:rsid w:val="00EC553E"/>
    <w:rsid w:val="00ED0454"/>
    <w:rsid w:val="00ED2E2E"/>
    <w:rsid w:val="00ED51C1"/>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55FB1"/>
    <w:rsid w:val="00F6319F"/>
    <w:rsid w:val="00F725D2"/>
    <w:rsid w:val="00F7273E"/>
    <w:rsid w:val="00F72A17"/>
    <w:rsid w:val="00F74756"/>
    <w:rsid w:val="00F77B2C"/>
    <w:rsid w:val="00F8052D"/>
    <w:rsid w:val="00F81F0C"/>
    <w:rsid w:val="00F83A5B"/>
    <w:rsid w:val="00F8436E"/>
    <w:rsid w:val="00F905DA"/>
    <w:rsid w:val="00F93DE4"/>
    <w:rsid w:val="00F956DB"/>
    <w:rsid w:val="00FA0D30"/>
    <w:rsid w:val="00FA3384"/>
    <w:rsid w:val="00FA7043"/>
    <w:rsid w:val="00FB3B01"/>
    <w:rsid w:val="00FB4D89"/>
    <w:rsid w:val="00FC3A8A"/>
    <w:rsid w:val="00FC63B0"/>
    <w:rsid w:val="00FC6DB2"/>
    <w:rsid w:val="00FD200C"/>
    <w:rsid w:val="00FD350B"/>
    <w:rsid w:val="00FD3749"/>
    <w:rsid w:val="00FD5A7C"/>
    <w:rsid w:val="00FD7D97"/>
    <w:rsid w:val="00FF2E22"/>
    <w:rsid w:val="00FF32F0"/>
    <w:rsid w:val="00FF38F7"/>
    <w:rsid w:val="00FF65B5"/>
    <w:rsid w:val="01B032B0"/>
    <w:rsid w:val="01D7014B"/>
    <w:rsid w:val="032867BC"/>
    <w:rsid w:val="03437773"/>
    <w:rsid w:val="035B7CF1"/>
    <w:rsid w:val="03867954"/>
    <w:rsid w:val="03B661A5"/>
    <w:rsid w:val="040C16ED"/>
    <w:rsid w:val="04847877"/>
    <w:rsid w:val="04AF629B"/>
    <w:rsid w:val="05082E00"/>
    <w:rsid w:val="05162131"/>
    <w:rsid w:val="058F3831"/>
    <w:rsid w:val="05987024"/>
    <w:rsid w:val="05A82ADB"/>
    <w:rsid w:val="05D503B4"/>
    <w:rsid w:val="060D23A6"/>
    <w:rsid w:val="06557B64"/>
    <w:rsid w:val="06CB7731"/>
    <w:rsid w:val="07092BFF"/>
    <w:rsid w:val="07877B7D"/>
    <w:rsid w:val="07D62D6A"/>
    <w:rsid w:val="08985B64"/>
    <w:rsid w:val="094C6F53"/>
    <w:rsid w:val="09D36626"/>
    <w:rsid w:val="09E7288C"/>
    <w:rsid w:val="09E821B4"/>
    <w:rsid w:val="09F7727F"/>
    <w:rsid w:val="0AC245AE"/>
    <w:rsid w:val="0B1C701D"/>
    <w:rsid w:val="0B2531DE"/>
    <w:rsid w:val="0B7B1FE3"/>
    <w:rsid w:val="0BB422D9"/>
    <w:rsid w:val="0BED34D8"/>
    <w:rsid w:val="0C766864"/>
    <w:rsid w:val="0C8C01F2"/>
    <w:rsid w:val="0C9662F5"/>
    <w:rsid w:val="0CE85DBD"/>
    <w:rsid w:val="0D612AD9"/>
    <w:rsid w:val="0D6C7B3A"/>
    <w:rsid w:val="0E452D3C"/>
    <w:rsid w:val="0E707E3E"/>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56F25A1"/>
    <w:rsid w:val="1749779A"/>
    <w:rsid w:val="174C49E4"/>
    <w:rsid w:val="17B9609B"/>
    <w:rsid w:val="17BE4132"/>
    <w:rsid w:val="17FF2BC1"/>
    <w:rsid w:val="18A42D5E"/>
    <w:rsid w:val="18C83DEA"/>
    <w:rsid w:val="19EC0AE8"/>
    <w:rsid w:val="1A5B1369"/>
    <w:rsid w:val="1BAD7475"/>
    <w:rsid w:val="1BC3087B"/>
    <w:rsid w:val="1C0A37B7"/>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585D87"/>
    <w:rsid w:val="265B5D89"/>
    <w:rsid w:val="265F424F"/>
    <w:rsid w:val="26676952"/>
    <w:rsid w:val="268120D0"/>
    <w:rsid w:val="26B65224"/>
    <w:rsid w:val="26EA6118"/>
    <w:rsid w:val="27032382"/>
    <w:rsid w:val="275B2714"/>
    <w:rsid w:val="27C01B62"/>
    <w:rsid w:val="27E5199F"/>
    <w:rsid w:val="27F61B44"/>
    <w:rsid w:val="280F2FA3"/>
    <w:rsid w:val="283E693F"/>
    <w:rsid w:val="286F5EE4"/>
    <w:rsid w:val="289C13C6"/>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196E09"/>
    <w:rsid w:val="311A5DCF"/>
    <w:rsid w:val="315C3CFF"/>
    <w:rsid w:val="31BD5446"/>
    <w:rsid w:val="31F548B9"/>
    <w:rsid w:val="321E4E66"/>
    <w:rsid w:val="32837B4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622F3D"/>
    <w:rsid w:val="3AB62A61"/>
    <w:rsid w:val="3B0C1D91"/>
    <w:rsid w:val="3C2D4838"/>
    <w:rsid w:val="3CAA4836"/>
    <w:rsid w:val="3CEC58DB"/>
    <w:rsid w:val="3D2F4453"/>
    <w:rsid w:val="3D9B4FD2"/>
    <w:rsid w:val="3DA33452"/>
    <w:rsid w:val="3DF104ED"/>
    <w:rsid w:val="3DF867C8"/>
    <w:rsid w:val="3E454152"/>
    <w:rsid w:val="3E8F03D5"/>
    <w:rsid w:val="3EE74BC3"/>
    <w:rsid w:val="3FBE0CBF"/>
    <w:rsid w:val="3FC91B34"/>
    <w:rsid w:val="40820A43"/>
    <w:rsid w:val="41CB589D"/>
    <w:rsid w:val="41D544F1"/>
    <w:rsid w:val="42573AC2"/>
    <w:rsid w:val="42830F9F"/>
    <w:rsid w:val="42997D38"/>
    <w:rsid w:val="42B8649E"/>
    <w:rsid w:val="42C968D3"/>
    <w:rsid w:val="42DB6392"/>
    <w:rsid w:val="435C7D7A"/>
    <w:rsid w:val="438B6837"/>
    <w:rsid w:val="43AC2C74"/>
    <w:rsid w:val="441A75DC"/>
    <w:rsid w:val="442E6BC2"/>
    <w:rsid w:val="447A7EF5"/>
    <w:rsid w:val="44946E62"/>
    <w:rsid w:val="44B910BE"/>
    <w:rsid w:val="462F27B3"/>
    <w:rsid w:val="46A04666"/>
    <w:rsid w:val="46A66CE2"/>
    <w:rsid w:val="47422270"/>
    <w:rsid w:val="479C2A5F"/>
    <w:rsid w:val="47A05E97"/>
    <w:rsid w:val="47F6726A"/>
    <w:rsid w:val="48AE68D8"/>
    <w:rsid w:val="48EA240C"/>
    <w:rsid w:val="490941E6"/>
    <w:rsid w:val="490F3F81"/>
    <w:rsid w:val="498F5123"/>
    <w:rsid w:val="49CE6ACB"/>
    <w:rsid w:val="4B3931BD"/>
    <w:rsid w:val="4B80422D"/>
    <w:rsid w:val="4B9E0F35"/>
    <w:rsid w:val="4C7E128E"/>
    <w:rsid w:val="4CD27FD5"/>
    <w:rsid w:val="4CD63531"/>
    <w:rsid w:val="4CD80525"/>
    <w:rsid w:val="4D0846A9"/>
    <w:rsid w:val="4D3B1656"/>
    <w:rsid w:val="507E7176"/>
    <w:rsid w:val="50AC2D78"/>
    <w:rsid w:val="51FD2EB0"/>
    <w:rsid w:val="521D673A"/>
    <w:rsid w:val="523C1637"/>
    <w:rsid w:val="525F2298"/>
    <w:rsid w:val="52FC5289"/>
    <w:rsid w:val="533E19EF"/>
    <w:rsid w:val="53D9299C"/>
    <w:rsid w:val="544D5C5C"/>
    <w:rsid w:val="550B7314"/>
    <w:rsid w:val="551F5B23"/>
    <w:rsid w:val="55520C4D"/>
    <w:rsid w:val="558D1E6B"/>
    <w:rsid w:val="55B74C61"/>
    <w:rsid w:val="564E5468"/>
    <w:rsid w:val="56E4776C"/>
    <w:rsid w:val="56F66AAE"/>
    <w:rsid w:val="56F76A2D"/>
    <w:rsid w:val="5756251C"/>
    <w:rsid w:val="576B120E"/>
    <w:rsid w:val="58057B5E"/>
    <w:rsid w:val="590F73E9"/>
    <w:rsid w:val="598B61EA"/>
    <w:rsid w:val="59C847C9"/>
    <w:rsid w:val="5A6B02C7"/>
    <w:rsid w:val="5AA70E5F"/>
    <w:rsid w:val="5B507A5E"/>
    <w:rsid w:val="5B572992"/>
    <w:rsid w:val="5BD1165A"/>
    <w:rsid w:val="5BFE7DCC"/>
    <w:rsid w:val="5C051520"/>
    <w:rsid w:val="5C4435FC"/>
    <w:rsid w:val="5C916CD2"/>
    <w:rsid w:val="5D4267C2"/>
    <w:rsid w:val="5D500EFE"/>
    <w:rsid w:val="5E61583E"/>
    <w:rsid w:val="5EDD152E"/>
    <w:rsid w:val="5F6A4F05"/>
    <w:rsid w:val="5FD91D83"/>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2065D7"/>
    <w:rsid w:val="6493354F"/>
    <w:rsid w:val="64A927E1"/>
    <w:rsid w:val="64BE1B02"/>
    <w:rsid w:val="64C51EAE"/>
    <w:rsid w:val="65816769"/>
    <w:rsid w:val="65AD01B1"/>
    <w:rsid w:val="6677532D"/>
    <w:rsid w:val="667B0C13"/>
    <w:rsid w:val="66BB1F57"/>
    <w:rsid w:val="66D81773"/>
    <w:rsid w:val="671748BB"/>
    <w:rsid w:val="67392E78"/>
    <w:rsid w:val="67613F2C"/>
    <w:rsid w:val="684B3EE9"/>
    <w:rsid w:val="68705336"/>
    <w:rsid w:val="691167C5"/>
    <w:rsid w:val="69540FE3"/>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DB75797"/>
    <w:rsid w:val="6E884D74"/>
    <w:rsid w:val="6EBC09CC"/>
    <w:rsid w:val="6FCB1A1B"/>
    <w:rsid w:val="6FEF55B8"/>
    <w:rsid w:val="707F4A28"/>
    <w:rsid w:val="70950E7B"/>
    <w:rsid w:val="717B51BA"/>
    <w:rsid w:val="72066738"/>
    <w:rsid w:val="721D729A"/>
    <w:rsid w:val="726705EF"/>
    <w:rsid w:val="728868BE"/>
    <w:rsid w:val="72CF272C"/>
    <w:rsid w:val="735834AA"/>
    <w:rsid w:val="752B5E6D"/>
    <w:rsid w:val="7530112B"/>
    <w:rsid w:val="75591D50"/>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C325A59"/>
    <w:rsid w:val="7C5B4A21"/>
    <w:rsid w:val="7CE92645"/>
    <w:rsid w:val="7D3E6830"/>
    <w:rsid w:val="7D7A03FC"/>
    <w:rsid w:val="7D920252"/>
    <w:rsid w:val="7DA03686"/>
    <w:rsid w:val="7DBF45D3"/>
    <w:rsid w:val="7DEF6701"/>
    <w:rsid w:val="7E176FA1"/>
    <w:rsid w:val="7E382812"/>
    <w:rsid w:val="7EA87112"/>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270DB"/>
    <w:pPr>
      <w:widowControl w:val="0"/>
      <w:jc w:val="both"/>
    </w:pPr>
    <w:rPr>
      <w:kern w:val="2"/>
      <w:sz w:val="21"/>
      <w:szCs w:val="24"/>
    </w:rPr>
  </w:style>
  <w:style w:type="paragraph" w:styleId="1">
    <w:name w:val="heading 1"/>
    <w:basedOn w:val="a"/>
    <w:next w:val="a"/>
    <w:link w:val="1Char"/>
    <w:qFormat/>
    <w:rsid w:val="002270DB"/>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2270DB"/>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2270DB"/>
    <w:pPr>
      <w:keepNext/>
      <w:keepLines/>
      <w:spacing w:before="260" w:after="260" w:line="416" w:lineRule="auto"/>
      <w:outlineLvl w:val="2"/>
    </w:pPr>
    <w:rPr>
      <w:b/>
      <w:bCs/>
      <w:sz w:val="32"/>
      <w:szCs w:val="32"/>
    </w:rPr>
  </w:style>
  <w:style w:type="paragraph" w:styleId="4">
    <w:name w:val="heading 4"/>
    <w:basedOn w:val="a"/>
    <w:next w:val="a"/>
    <w:link w:val="4Char"/>
    <w:qFormat/>
    <w:rsid w:val="002270DB"/>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2270DB"/>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2270DB"/>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2270DB"/>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2270DB"/>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2270DB"/>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2270DB"/>
    <w:pPr>
      <w:ind w:leftChars="200" w:left="420"/>
    </w:pPr>
    <w:rPr>
      <w:sz w:val="28"/>
      <w:szCs w:val="20"/>
    </w:rPr>
  </w:style>
  <w:style w:type="paragraph" w:styleId="a4">
    <w:name w:val="Normal Indent"/>
    <w:basedOn w:val="a"/>
    <w:qFormat/>
    <w:rsid w:val="002270DB"/>
    <w:pPr>
      <w:ind w:firstLineChars="200" w:firstLine="420"/>
    </w:pPr>
  </w:style>
  <w:style w:type="paragraph" w:styleId="a5">
    <w:name w:val="caption"/>
    <w:basedOn w:val="a"/>
    <w:next w:val="a"/>
    <w:qFormat/>
    <w:rsid w:val="002270DB"/>
    <w:rPr>
      <w:rFonts w:ascii="Cambria" w:eastAsia="黑体" w:hAnsi="Cambria"/>
      <w:sz w:val="20"/>
      <w:szCs w:val="20"/>
    </w:rPr>
  </w:style>
  <w:style w:type="paragraph" w:styleId="a6">
    <w:name w:val="Document Map"/>
    <w:basedOn w:val="a"/>
    <w:link w:val="Char"/>
    <w:qFormat/>
    <w:rsid w:val="002270DB"/>
    <w:pPr>
      <w:shd w:val="clear" w:color="auto" w:fill="000080"/>
    </w:pPr>
    <w:rPr>
      <w:kern w:val="0"/>
      <w:sz w:val="20"/>
      <w:shd w:val="clear" w:color="auto" w:fill="000080"/>
    </w:rPr>
  </w:style>
  <w:style w:type="paragraph" w:styleId="a7">
    <w:name w:val="annotation text"/>
    <w:basedOn w:val="a"/>
    <w:link w:val="Char0"/>
    <w:qFormat/>
    <w:rsid w:val="002270DB"/>
    <w:pPr>
      <w:adjustRightInd w:val="0"/>
      <w:spacing w:line="360" w:lineRule="atLeast"/>
      <w:jc w:val="left"/>
      <w:textAlignment w:val="baseline"/>
    </w:pPr>
    <w:rPr>
      <w:kern w:val="0"/>
      <w:sz w:val="24"/>
      <w:szCs w:val="20"/>
    </w:rPr>
  </w:style>
  <w:style w:type="paragraph" w:styleId="30">
    <w:name w:val="Body Text 3"/>
    <w:basedOn w:val="a"/>
    <w:qFormat/>
    <w:rsid w:val="002270DB"/>
    <w:pPr>
      <w:spacing w:after="120"/>
    </w:pPr>
    <w:rPr>
      <w:sz w:val="16"/>
      <w:szCs w:val="16"/>
    </w:rPr>
  </w:style>
  <w:style w:type="paragraph" w:styleId="a8">
    <w:name w:val="Body Text"/>
    <w:basedOn w:val="a"/>
    <w:link w:val="Char1"/>
    <w:qFormat/>
    <w:rsid w:val="002270DB"/>
    <w:rPr>
      <w:rFonts w:eastAsia="黑体"/>
      <w:sz w:val="36"/>
    </w:rPr>
  </w:style>
  <w:style w:type="paragraph" w:styleId="a9">
    <w:name w:val="Body Text Indent"/>
    <w:basedOn w:val="a"/>
    <w:link w:val="Char2"/>
    <w:qFormat/>
    <w:rsid w:val="002270DB"/>
    <w:pPr>
      <w:spacing w:line="360" w:lineRule="auto"/>
      <w:ind w:firstLine="570"/>
    </w:pPr>
    <w:rPr>
      <w:rFonts w:ascii="宋体" w:hAnsi="宋体"/>
      <w:i/>
      <w:iCs/>
      <w:sz w:val="28"/>
      <w:szCs w:val="20"/>
    </w:rPr>
  </w:style>
  <w:style w:type="paragraph" w:styleId="aa">
    <w:name w:val="Block Text"/>
    <w:basedOn w:val="a"/>
    <w:qFormat/>
    <w:rsid w:val="002270DB"/>
    <w:pPr>
      <w:spacing w:after="120"/>
      <w:ind w:leftChars="700" w:left="1440" w:rightChars="700" w:right="1440"/>
    </w:pPr>
  </w:style>
  <w:style w:type="paragraph" w:styleId="40">
    <w:name w:val="index 4"/>
    <w:basedOn w:val="a"/>
    <w:next w:val="a"/>
    <w:qFormat/>
    <w:rsid w:val="002270DB"/>
    <w:pPr>
      <w:ind w:leftChars="600" w:left="600"/>
    </w:pPr>
  </w:style>
  <w:style w:type="paragraph" w:styleId="31">
    <w:name w:val="toc 3"/>
    <w:basedOn w:val="a3"/>
    <w:next w:val="a"/>
    <w:semiHidden/>
    <w:qFormat/>
    <w:rsid w:val="002270DB"/>
    <w:pPr>
      <w:tabs>
        <w:tab w:val="right" w:leader="dot" w:pos="9060"/>
      </w:tabs>
      <w:spacing w:line="240" w:lineRule="exact"/>
      <w:ind w:left="560"/>
    </w:pPr>
    <w:rPr>
      <w:sz w:val="24"/>
    </w:rPr>
  </w:style>
  <w:style w:type="paragraph" w:styleId="ab">
    <w:name w:val="Plain Text"/>
    <w:basedOn w:val="a"/>
    <w:link w:val="Char3"/>
    <w:qFormat/>
    <w:rsid w:val="002270DB"/>
    <w:rPr>
      <w:rFonts w:ascii="宋体" w:hAnsi="Courier New"/>
      <w:szCs w:val="20"/>
    </w:rPr>
  </w:style>
  <w:style w:type="paragraph" w:styleId="ac">
    <w:name w:val="Date"/>
    <w:basedOn w:val="a"/>
    <w:next w:val="a"/>
    <w:qFormat/>
    <w:rsid w:val="002270DB"/>
    <w:pPr>
      <w:ind w:leftChars="2500" w:left="100"/>
    </w:pPr>
    <w:rPr>
      <w:sz w:val="28"/>
      <w:szCs w:val="20"/>
    </w:rPr>
  </w:style>
  <w:style w:type="paragraph" w:styleId="20">
    <w:name w:val="Body Text Indent 2"/>
    <w:basedOn w:val="a"/>
    <w:qFormat/>
    <w:rsid w:val="002270DB"/>
    <w:pPr>
      <w:spacing w:line="360" w:lineRule="auto"/>
      <w:ind w:firstLine="570"/>
    </w:pPr>
    <w:rPr>
      <w:rFonts w:ascii="宋体" w:hAnsi="宋体"/>
      <w:iCs/>
      <w:sz w:val="28"/>
      <w:szCs w:val="20"/>
    </w:rPr>
  </w:style>
  <w:style w:type="paragraph" w:styleId="ad">
    <w:name w:val="Balloon Text"/>
    <w:basedOn w:val="a"/>
    <w:link w:val="Char4"/>
    <w:qFormat/>
    <w:rsid w:val="002270DB"/>
    <w:rPr>
      <w:sz w:val="18"/>
      <w:szCs w:val="18"/>
    </w:rPr>
  </w:style>
  <w:style w:type="paragraph" w:styleId="ae">
    <w:name w:val="footer"/>
    <w:basedOn w:val="a"/>
    <w:link w:val="Char5"/>
    <w:qFormat/>
    <w:rsid w:val="002270DB"/>
    <w:pPr>
      <w:tabs>
        <w:tab w:val="center" w:pos="4153"/>
        <w:tab w:val="right" w:pos="8306"/>
      </w:tabs>
      <w:snapToGrid w:val="0"/>
      <w:jc w:val="left"/>
    </w:pPr>
    <w:rPr>
      <w:sz w:val="18"/>
      <w:szCs w:val="18"/>
    </w:rPr>
  </w:style>
  <w:style w:type="paragraph" w:styleId="af">
    <w:name w:val="header"/>
    <w:basedOn w:val="a"/>
    <w:link w:val="Char6"/>
    <w:qFormat/>
    <w:rsid w:val="002270DB"/>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2270DB"/>
    <w:pPr>
      <w:ind w:leftChars="0" w:left="0"/>
      <w:jc w:val="left"/>
    </w:pPr>
    <w:rPr>
      <w:b/>
    </w:rPr>
  </w:style>
  <w:style w:type="paragraph" w:styleId="af0">
    <w:name w:val="index heading"/>
    <w:basedOn w:val="a"/>
    <w:next w:val="11"/>
    <w:semiHidden/>
    <w:qFormat/>
    <w:rsid w:val="002270DB"/>
    <w:rPr>
      <w:sz w:val="28"/>
      <w:szCs w:val="20"/>
    </w:rPr>
  </w:style>
  <w:style w:type="paragraph" w:styleId="11">
    <w:name w:val="index 1"/>
    <w:basedOn w:val="a"/>
    <w:next w:val="a"/>
    <w:semiHidden/>
    <w:qFormat/>
    <w:rsid w:val="002270DB"/>
    <w:rPr>
      <w:sz w:val="28"/>
      <w:szCs w:val="20"/>
    </w:rPr>
  </w:style>
  <w:style w:type="paragraph" w:styleId="af1">
    <w:name w:val="Subtitle"/>
    <w:basedOn w:val="a"/>
    <w:next w:val="a"/>
    <w:link w:val="Char7"/>
    <w:qFormat/>
    <w:rsid w:val="002270DB"/>
    <w:pPr>
      <w:spacing w:before="240" w:after="60" w:line="312" w:lineRule="auto"/>
      <w:jc w:val="center"/>
      <w:outlineLvl w:val="1"/>
    </w:pPr>
    <w:rPr>
      <w:rFonts w:ascii="Cambria" w:hAnsi="Cambria"/>
      <w:b/>
      <w:bCs/>
      <w:kern w:val="28"/>
      <w:sz w:val="32"/>
      <w:szCs w:val="32"/>
    </w:rPr>
  </w:style>
  <w:style w:type="paragraph" w:styleId="af2">
    <w:name w:val="List"/>
    <w:basedOn w:val="a"/>
    <w:qFormat/>
    <w:rsid w:val="002270DB"/>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2270DB"/>
    <w:pPr>
      <w:spacing w:after="120"/>
      <w:ind w:leftChars="200" w:left="420"/>
    </w:pPr>
    <w:rPr>
      <w:sz w:val="16"/>
      <w:szCs w:val="16"/>
    </w:rPr>
  </w:style>
  <w:style w:type="paragraph" w:styleId="21">
    <w:name w:val="toc 2"/>
    <w:basedOn w:val="a"/>
    <w:next w:val="a"/>
    <w:uiPriority w:val="39"/>
    <w:qFormat/>
    <w:rsid w:val="002270DB"/>
    <w:pPr>
      <w:tabs>
        <w:tab w:val="right" w:leader="dot" w:pos="9060"/>
      </w:tabs>
      <w:spacing w:line="300" w:lineRule="exact"/>
    </w:pPr>
    <w:rPr>
      <w:sz w:val="24"/>
      <w:szCs w:val="20"/>
    </w:rPr>
  </w:style>
  <w:style w:type="paragraph" w:styleId="22">
    <w:name w:val="Body Text 2"/>
    <w:basedOn w:val="a"/>
    <w:qFormat/>
    <w:rsid w:val="002270DB"/>
    <w:pPr>
      <w:jc w:val="center"/>
    </w:pPr>
    <w:rPr>
      <w:rFonts w:eastAsia="黑体"/>
      <w:bCs/>
      <w:sz w:val="72"/>
    </w:rPr>
  </w:style>
  <w:style w:type="paragraph" w:styleId="af3">
    <w:name w:val="Normal (Web)"/>
    <w:basedOn w:val="a"/>
    <w:qFormat/>
    <w:rsid w:val="002270DB"/>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2270DB"/>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2270DB"/>
    <w:pPr>
      <w:adjustRightInd/>
      <w:spacing w:line="240" w:lineRule="auto"/>
      <w:textAlignment w:val="auto"/>
    </w:pPr>
    <w:rPr>
      <w:rFonts w:ascii="宋体"/>
      <w:b/>
      <w:bCs/>
      <w:sz w:val="28"/>
    </w:rPr>
  </w:style>
  <w:style w:type="table" w:styleId="af6">
    <w:name w:val="Table Grid"/>
    <w:basedOn w:val="a1"/>
    <w:qFormat/>
    <w:rsid w:val="002270D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2270DB"/>
    <w:rPr>
      <w:b/>
      <w:bCs/>
    </w:rPr>
  </w:style>
  <w:style w:type="character" w:styleId="af8">
    <w:name w:val="page number"/>
    <w:basedOn w:val="a0"/>
    <w:qFormat/>
    <w:rsid w:val="002270DB"/>
  </w:style>
  <w:style w:type="character" w:styleId="af9">
    <w:name w:val="FollowedHyperlink"/>
    <w:basedOn w:val="a0"/>
    <w:uiPriority w:val="99"/>
    <w:qFormat/>
    <w:rsid w:val="002270DB"/>
    <w:rPr>
      <w:color w:val="800080"/>
      <w:u w:val="single"/>
    </w:rPr>
  </w:style>
  <w:style w:type="character" w:styleId="afa">
    <w:name w:val="Emphasis"/>
    <w:qFormat/>
    <w:rsid w:val="002270DB"/>
    <w:rPr>
      <w:i/>
      <w:iCs/>
    </w:rPr>
  </w:style>
  <w:style w:type="character" w:styleId="afb">
    <w:name w:val="Hyperlink"/>
    <w:basedOn w:val="a0"/>
    <w:uiPriority w:val="99"/>
    <w:qFormat/>
    <w:rsid w:val="002270DB"/>
    <w:rPr>
      <w:color w:val="0000FF"/>
      <w:u w:val="single"/>
    </w:rPr>
  </w:style>
  <w:style w:type="character" w:styleId="afc">
    <w:name w:val="annotation reference"/>
    <w:qFormat/>
    <w:rsid w:val="002270DB"/>
    <w:rPr>
      <w:rFonts w:cs="Times New Roman"/>
      <w:sz w:val="21"/>
      <w:szCs w:val="21"/>
    </w:rPr>
  </w:style>
  <w:style w:type="paragraph" w:customStyle="1" w:styleId="Chara">
    <w:name w:val="Char"/>
    <w:basedOn w:val="a"/>
    <w:qFormat/>
    <w:rsid w:val="002270DB"/>
    <w:pPr>
      <w:spacing w:line="360" w:lineRule="auto"/>
    </w:pPr>
    <w:rPr>
      <w:rFonts w:eastAsia="仿宋_GB2312"/>
      <w:sz w:val="30"/>
    </w:rPr>
  </w:style>
  <w:style w:type="character" w:customStyle="1" w:styleId="1Char">
    <w:name w:val="标题 1 Char"/>
    <w:link w:val="1"/>
    <w:qFormat/>
    <w:rsid w:val="002270DB"/>
    <w:rPr>
      <w:rFonts w:eastAsia="宋体"/>
      <w:b/>
      <w:bCs/>
      <w:kern w:val="44"/>
      <w:sz w:val="44"/>
      <w:szCs w:val="44"/>
      <w:lang w:val="en-US" w:eastAsia="zh-CN" w:bidi="ar-SA"/>
    </w:rPr>
  </w:style>
  <w:style w:type="character" w:customStyle="1" w:styleId="9Char">
    <w:name w:val="标题 9 Char"/>
    <w:link w:val="9"/>
    <w:qFormat/>
    <w:rsid w:val="002270DB"/>
    <w:rPr>
      <w:rFonts w:ascii="Arial" w:eastAsia="黑体" w:hAnsi="Arial"/>
      <w:sz w:val="21"/>
      <w:lang w:val="en-US" w:eastAsia="zh-CN" w:bidi="ar-SA"/>
    </w:rPr>
  </w:style>
  <w:style w:type="character" w:customStyle="1" w:styleId="2Char1">
    <w:name w:val="标题 2 Char1"/>
    <w:link w:val="2"/>
    <w:qFormat/>
    <w:rsid w:val="002270DB"/>
    <w:rPr>
      <w:rFonts w:ascii="Arial" w:eastAsia="黑体" w:hAnsi="Arial"/>
      <w:b/>
      <w:bCs/>
      <w:kern w:val="2"/>
      <w:sz w:val="32"/>
      <w:szCs w:val="32"/>
      <w:lang w:val="en-US" w:eastAsia="zh-CN" w:bidi="ar-SA"/>
    </w:rPr>
  </w:style>
  <w:style w:type="character" w:customStyle="1" w:styleId="Char10">
    <w:name w:val="批注框文本 Char1"/>
    <w:qFormat/>
    <w:rsid w:val="002270DB"/>
    <w:rPr>
      <w:kern w:val="2"/>
      <w:sz w:val="18"/>
      <w:szCs w:val="18"/>
    </w:rPr>
  </w:style>
  <w:style w:type="character" w:customStyle="1" w:styleId="Char1">
    <w:name w:val="正文文本 Char"/>
    <w:link w:val="a8"/>
    <w:qFormat/>
    <w:rsid w:val="002270DB"/>
    <w:rPr>
      <w:rFonts w:eastAsia="黑体"/>
      <w:kern w:val="2"/>
      <w:sz w:val="36"/>
      <w:szCs w:val="24"/>
      <w:lang w:val="en-US" w:eastAsia="zh-CN" w:bidi="ar-SA"/>
    </w:rPr>
  </w:style>
  <w:style w:type="character" w:customStyle="1" w:styleId="12">
    <w:name w:val="明显强调1"/>
    <w:qFormat/>
    <w:rsid w:val="002270DB"/>
    <w:rPr>
      <w:b/>
      <w:bCs/>
      <w:i/>
      <w:iCs/>
      <w:color w:val="4F81BD"/>
    </w:rPr>
  </w:style>
  <w:style w:type="character" w:customStyle="1" w:styleId="5Char">
    <w:name w:val="标题 5 Char"/>
    <w:link w:val="5"/>
    <w:qFormat/>
    <w:rsid w:val="002270DB"/>
    <w:rPr>
      <w:rFonts w:eastAsia="宋体"/>
      <w:b/>
      <w:sz w:val="28"/>
      <w:lang w:val="en-US" w:eastAsia="zh-CN" w:bidi="ar-SA"/>
    </w:rPr>
  </w:style>
  <w:style w:type="character" w:customStyle="1" w:styleId="7Char">
    <w:name w:val="标题 7 Char"/>
    <w:link w:val="7"/>
    <w:qFormat/>
    <w:rsid w:val="002270DB"/>
    <w:rPr>
      <w:rFonts w:eastAsia="宋体"/>
      <w:b/>
      <w:sz w:val="24"/>
      <w:lang w:val="en-US" w:eastAsia="zh-CN" w:bidi="ar-SA"/>
    </w:rPr>
  </w:style>
  <w:style w:type="character" w:customStyle="1" w:styleId="5CharChar">
    <w:name w:val="标题5 Char Char"/>
    <w:link w:val="50"/>
    <w:qFormat/>
    <w:rsid w:val="002270DB"/>
    <w:rPr>
      <w:rFonts w:ascii="Arial" w:hAnsi="Arial"/>
      <w:b/>
      <w:bCs/>
      <w:sz w:val="24"/>
      <w:szCs w:val="32"/>
      <w:lang w:bidi="ar-SA"/>
    </w:rPr>
  </w:style>
  <w:style w:type="paragraph" w:customStyle="1" w:styleId="50">
    <w:name w:val="标题5"/>
    <w:basedOn w:val="3"/>
    <w:link w:val="5CharChar"/>
    <w:qFormat/>
    <w:rsid w:val="002270DB"/>
    <w:pPr>
      <w:spacing w:line="413" w:lineRule="auto"/>
    </w:pPr>
    <w:rPr>
      <w:rFonts w:ascii="Arial" w:hAnsi="Arial"/>
      <w:kern w:val="0"/>
      <w:sz w:val="24"/>
    </w:rPr>
  </w:style>
  <w:style w:type="character" w:customStyle="1" w:styleId="Char6">
    <w:name w:val="页眉 Char"/>
    <w:link w:val="af"/>
    <w:qFormat/>
    <w:rsid w:val="002270DB"/>
    <w:rPr>
      <w:rFonts w:eastAsia="宋体"/>
      <w:kern w:val="2"/>
      <w:sz w:val="18"/>
      <w:szCs w:val="18"/>
      <w:lang w:val="en-US" w:eastAsia="zh-CN" w:bidi="ar-SA"/>
    </w:rPr>
  </w:style>
  <w:style w:type="character" w:customStyle="1" w:styleId="Char11">
    <w:name w:val="批注主题 Char1"/>
    <w:qFormat/>
    <w:rsid w:val="002270DB"/>
    <w:rPr>
      <w:b/>
      <w:bCs/>
      <w:kern w:val="2"/>
      <w:sz w:val="21"/>
      <w:szCs w:val="22"/>
    </w:rPr>
  </w:style>
  <w:style w:type="character" w:customStyle="1" w:styleId="apple-converted-space">
    <w:name w:val="apple-converted-space"/>
    <w:basedOn w:val="a0"/>
    <w:qFormat/>
    <w:rsid w:val="002270DB"/>
  </w:style>
  <w:style w:type="character" w:customStyle="1" w:styleId="font161">
    <w:name w:val="font161"/>
    <w:basedOn w:val="a0"/>
    <w:qFormat/>
    <w:rsid w:val="002270DB"/>
    <w:rPr>
      <w:b/>
      <w:bCs/>
      <w:sz w:val="32"/>
      <w:szCs w:val="32"/>
    </w:rPr>
  </w:style>
  <w:style w:type="character" w:customStyle="1" w:styleId="XWChar">
    <w:name w:val="XW正文 Char"/>
    <w:basedOn w:val="Char2"/>
    <w:link w:val="XW"/>
    <w:qFormat/>
    <w:rsid w:val="002270DB"/>
    <w:rPr>
      <w:rFonts w:ascii="宋体" w:eastAsia="宋体" w:hAnsi="宋体"/>
      <w:kern w:val="2"/>
      <w:sz w:val="21"/>
      <w:szCs w:val="24"/>
      <w:lang w:val="en-US" w:eastAsia="zh-CN" w:bidi="ar-SA"/>
    </w:rPr>
  </w:style>
  <w:style w:type="character" w:customStyle="1" w:styleId="Char2">
    <w:name w:val="正文文本缩进 Char"/>
    <w:basedOn w:val="a0"/>
    <w:link w:val="a9"/>
    <w:qFormat/>
    <w:rsid w:val="002270DB"/>
    <w:rPr>
      <w:rFonts w:ascii="宋体" w:eastAsia="宋体" w:hAnsi="宋体"/>
      <w:i/>
      <w:iCs/>
      <w:kern w:val="2"/>
      <w:sz w:val="28"/>
      <w:lang w:val="en-US" w:eastAsia="zh-CN" w:bidi="ar-SA"/>
    </w:rPr>
  </w:style>
  <w:style w:type="paragraph" w:customStyle="1" w:styleId="XW">
    <w:name w:val="XW正文"/>
    <w:basedOn w:val="a9"/>
    <w:link w:val="XWChar"/>
    <w:qFormat/>
    <w:rsid w:val="002270DB"/>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2270DB"/>
    <w:rPr>
      <w:rFonts w:cs="Times New Roman"/>
    </w:rPr>
  </w:style>
  <w:style w:type="character" w:customStyle="1" w:styleId="Char12">
    <w:name w:val="正文文本 Char1"/>
    <w:qFormat/>
    <w:rsid w:val="002270DB"/>
    <w:rPr>
      <w:kern w:val="2"/>
      <w:sz w:val="21"/>
      <w:szCs w:val="22"/>
    </w:rPr>
  </w:style>
  <w:style w:type="character" w:customStyle="1" w:styleId="Char9">
    <w:name w:val="批注主题 Char"/>
    <w:link w:val="af5"/>
    <w:qFormat/>
    <w:rsid w:val="002270DB"/>
    <w:rPr>
      <w:rFonts w:ascii="宋体"/>
      <w:b/>
      <w:bCs/>
      <w:sz w:val="28"/>
      <w:lang w:bidi="ar-SA"/>
    </w:rPr>
  </w:style>
  <w:style w:type="character" w:customStyle="1" w:styleId="6Char">
    <w:name w:val="标题 6 Char"/>
    <w:link w:val="6"/>
    <w:qFormat/>
    <w:rsid w:val="002270DB"/>
    <w:rPr>
      <w:rFonts w:ascii="Arial" w:eastAsia="黑体" w:hAnsi="Arial"/>
      <w:b/>
      <w:sz w:val="24"/>
      <w:lang w:val="en-US" w:eastAsia="zh-CN" w:bidi="ar-SA"/>
    </w:rPr>
  </w:style>
  <w:style w:type="character" w:customStyle="1" w:styleId="afd">
    <w:name w:val="引用 字符"/>
    <w:link w:val="13"/>
    <w:qFormat/>
    <w:rsid w:val="002270DB"/>
    <w:rPr>
      <w:i/>
      <w:iCs/>
      <w:color w:val="000000"/>
      <w:kern w:val="2"/>
      <w:sz w:val="21"/>
      <w:szCs w:val="22"/>
      <w:lang w:bidi="ar-SA"/>
    </w:rPr>
  </w:style>
  <w:style w:type="paragraph" w:customStyle="1" w:styleId="13">
    <w:name w:val="引用1"/>
    <w:basedOn w:val="a"/>
    <w:next w:val="a"/>
    <w:link w:val="afd"/>
    <w:qFormat/>
    <w:rsid w:val="002270DB"/>
    <w:rPr>
      <w:i/>
      <w:iCs/>
      <w:color w:val="000000"/>
      <w:szCs w:val="22"/>
    </w:rPr>
  </w:style>
  <w:style w:type="character" w:customStyle="1" w:styleId="afe">
    <w:name w:val="样式 粉红"/>
    <w:basedOn w:val="a0"/>
    <w:qFormat/>
    <w:rsid w:val="002270DB"/>
    <w:rPr>
      <w:color w:val="auto"/>
      <w:u w:val="none"/>
    </w:rPr>
  </w:style>
  <w:style w:type="character" w:customStyle="1" w:styleId="Char">
    <w:name w:val="文档结构图 Char"/>
    <w:link w:val="a6"/>
    <w:qFormat/>
    <w:rsid w:val="002270DB"/>
    <w:rPr>
      <w:szCs w:val="24"/>
      <w:shd w:val="clear" w:color="auto" w:fill="000080"/>
      <w:lang w:bidi="ar-SA"/>
    </w:rPr>
  </w:style>
  <w:style w:type="character" w:customStyle="1" w:styleId="Char3">
    <w:name w:val="纯文本 Char"/>
    <w:basedOn w:val="a0"/>
    <w:link w:val="ab"/>
    <w:qFormat/>
    <w:rsid w:val="002270DB"/>
    <w:rPr>
      <w:rFonts w:ascii="宋体" w:eastAsia="宋体" w:hAnsi="Courier New"/>
      <w:kern w:val="2"/>
      <w:sz w:val="21"/>
      <w:lang w:val="en-US" w:eastAsia="zh-CN" w:bidi="ar-SA"/>
    </w:rPr>
  </w:style>
  <w:style w:type="character" w:customStyle="1" w:styleId="4CharChar">
    <w:name w:val="标题4 Char Char"/>
    <w:link w:val="41"/>
    <w:qFormat/>
    <w:rsid w:val="002270DB"/>
    <w:rPr>
      <w:rFonts w:ascii="Arial" w:hAnsi="Arial"/>
      <w:b/>
      <w:bCs/>
      <w:sz w:val="24"/>
      <w:szCs w:val="32"/>
      <w:lang w:bidi="ar-SA"/>
    </w:rPr>
  </w:style>
  <w:style w:type="paragraph" w:customStyle="1" w:styleId="41">
    <w:name w:val="标题4"/>
    <w:basedOn w:val="2"/>
    <w:next w:val="40"/>
    <w:link w:val="4CharChar"/>
    <w:qFormat/>
    <w:rsid w:val="002270DB"/>
    <w:pPr>
      <w:spacing w:line="413" w:lineRule="auto"/>
    </w:pPr>
    <w:rPr>
      <w:rFonts w:eastAsia="宋体"/>
      <w:kern w:val="0"/>
      <w:sz w:val="24"/>
    </w:rPr>
  </w:style>
  <w:style w:type="character" w:customStyle="1" w:styleId="14">
    <w:name w:val="不明显强调1"/>
    <w:qFormat/>
    <w:rsid w:val="002270DB"/>
    <w:rPr>
      <w:i/>
      <w:iCs/>
      <w:color w:val="808080"/>
    </w:rPr>
  </w:style>
  <w:style w:type="character" w:customStyle="1" w:styleId="Char13">
    <w:name w:val="文档结构图 Char1"/>
    <w:qFormat/>
    <w:rsid w:val="002270DB"/>
    <w:rPr>
      <w:rFonts w:ascii="宋体"/>
      <w:kern w:val="2"/>
      <w:sz w:val="18"/>
      <w:szCs w:val="18"/>
    </w:rPr>
  </w:style>
  <w:style w:type="character" w:customStyle="1" w:styleId="CharChar">
    <w:name w:val="Char Char"/>
    <w:basedOn w:val="a0"/>
    <w:qFormat/>
    <w:rsid w:val="002270DB"/>
    <w:rPr>
      <w:rFonts w:ascii="Arial" w:eastAsia="黑体" w:hAnsi="Arial"/>
      <w:b/>
      <w:bCs/>
      <w:kern w:val="2"/>
      <w:sz w:val="32"/>
      <w:szCs w:val="32"/>
      <w:lang w:val="en-US" w:eastAsia="zh-CN" w:bidi="ar-SA"/>
    </w:rPr>
  </w:style>
  <w:style w:type="character" w:customStyle="1" w:styleId="15">
    <w:name w:val="书籍标题1"/>
    <w:qFormat/>
    <w:rsid w:val="002270DB"/>
    <w:rPr>
      <w:b/>
      <w:bCs/>
      <w:smallCaps/>
      <w:spacing w:val="5"/>
    </w:rPr>
  </w:style>
  <w:style w:type="character" w:customStyle="1" w:styleId="CharChar0">
    <w:name w:val="批注文字 Char Char"/>
    <w:qFormat/>
    <w:rsid w:val="002270DB"/>
    <w:rPr>
      <w:rFonts w:ascii="宋体" w:eastAsia="宋体" w:hAnsi="Times New Roman" w:cs="Times New Roman"/>
      <w:sz w:val="28"/>
      <w:szCs w:val="20"/>
    </w:rPr>
  </w:style>
  <w:style w:type="character" w:customStyle="1" w:styleId="Char8">
    <w:name w:val="标题 Char"/>
    <w:link w:val="af4"/>
    <w:qFormat/>
    <w:rsid w:val="002270DB"/>
    <w:rPr>
      <w:rFonts w:ascii="Arial" w:eastAsia="宋体" w:hAnsi="Arial"/>
      <w:b/>
      <w:sz w:val="32"/>
      <w:lang w:val="en-US" w:eastAsia="zh-CN" w:bidi="ar-SA"/>
    </w:rPr>
  </w:style>
  <w:style w:type="character" w:customStyle="1" w:styleId="CharChar3">
    <w:name w:val="Char Char3"/>
    <w:qFormat/>
    <w:rsid w:val="002270DB"/>
    <w:rPr>
      <w:rFonts w:eastAsia="宋体"/>
      <w:kern w:val="2"/>
      <w:sz w:val="18"/>
      <w:szCs w:val="18"/>
      <w:lang w:val="en-US" w:eastAsia="zh-CN" w:bidi="ar-SA"/>
    </w:rPr>
  </w:style>
  <w:style w:type="character" w:customStyle="1" w:styleId="Char0">
    <w:name w:val="批注文字 Char"/>
    <w:link w:val="a7"/>
    <w:qFormat/>
    <w:rsid w:val="002270DB"/>
    <w:rPr>
      <w:rFonts w:eastAsia="宋体"/>
      <w:sz w:val="24"/>
      <w:lang w:val="en-US" w:eastAsia="zh-CN" w:bidi="ar-SA"/>
    </w:rPr>
  </w:style>
  <w:style w:type="character" w:customStyle="1" w:styleId="CharChar1">
    <w:name w:val="Char Char1"/>
    <w:basedOn w:val="a0"/>
    <w:qFormat/>
    <w:rsid w:val="002270DB"/>
    <w:rPr>
      <w:rFonts w:eastAsia="宋体"/>
      <w:kern w:val="2"/>
      <w:sz w:val="24"/>
      <w:lang w:val="en-US" w:eastAsia="zh-CN" w:bidi="ar-SA"/>
    </w:rPr>
  </w:style>
  <w:style w:type="character" w:customStyle="1" w:styleId="16">
    <w:name w:val="明显参考1"/>
    <w:qFormat/>
    <w:rsid w:val="002270DB"/>
    <w:rPr>
      <w:b/>
      <w:bCs/>
      <w:smallCaps/>
      <w:color w:val="C0504D"/>
      <w:spacing w:val="5"/>
      <w:u w:val="single"/>
    </w:rPr>
  </w:style>
  <w:style w:type="character" w:customStyle="1" w:styleId="3Char">
    <w:name w:val="标题 3 Char"/>
    <w:basedOn w:val="a0"/>
    <w:qFormat/>
    <w:rsid w:val="002270DB"/>
    <w:rPr>
      <w:rFonts w:eastAsia="宋体"/>
      <w:b/>
      <w:bCs/>
      <w:kern w:val="2"/>
      <w:sz w:val="32"/>
      <w:szCs w:val="32"/>
      <w:lang w:val="en-US" w:eastAsia="zh-CN" w:bidi="ar-SA"/>
    </w:rPr>
  </w:style>
  <w:style w:type="character" w:customStyle="1" w:styleId="4Char">
    <w:name w:val="标题 4 Char"/>
    <w:link w:val="4"/>
    <w:qFormat/>
    <w:rsid w:val="002270DB"/>
    <w:rPr>
      <w:rFonts w:ascii="Arial" w:eastAsia="黑体" w:hAnsi="Arial"/>
      <w:b/>
      <w:sz w:val="28"/>
      <w:lang w:val="en-US" w:eastAsia="zh-CN" w:bidi="ar-SA"/>
    </w:rPr>
  </w:style>
  <w:style w:type="character" w:customStyle="1" w:styleId="3Char1">
    <w:name w:val="标题 3 Char1"/>
    <w:link w:val="3"/>
    <w:qFormat/>
    <w:rsid w:val="002270DB"/>
    <w:rPr>
      <w:rFonts w:eastAsia="宋体"/>
      <w:b/>
      <w:bCs/>
      <w:kern w:val="2"/>
      <w:sz w:val="32"/>
      <w:szCs w:val="32"/>
      <w:lang w:val="en-US" w:eastAsia="zh-CN" w:bidi="ar-SA"/>
    </w:rPr>
  </w:style>
  <w:style w:type="character" w:customStyle="1" w:styleId="Char14">
    <w:name w:val="日期 Char1"/>
    <w:qFormat/>
    <w:rsid w:val="002270DB"/>
    <w:rPr>
      <w:kern w:val="2"/>
      <w:sz w:val="21"/>
      <w:szCs w:val="22"/>
    </w:rPr>
  </w:style>
  <w:style w:type="character" w:customStyle="1" w:styleId="Char7">
    <w:name w:val="副标题 Char"/>
    <w:link w:val="af1"/>
    <w:qFormat/>
    <w:rsid w:val="002270DB"/>
    <w:rPr>
      <w:rFonts w:ascii="Cambria" w:hAnsi="Cambria"/>
      <w:b/>
      <w:bCs/>
      <w:kern w:val="28"/>
      <w:sz w:val="32"/>
      <w:szCs w:val="32"/>
      <w:lang w:bidi="ar-SA"/>
    </w:rPr>
  </w:style>
  <w:style w:type="character" w:customStyle="1" w:styleId="Char5">
    <w:name w:val="页脚 Char"/>
    <w:link w:val="ae"/>
    <w:qFormat/>
    <w:rsid w:val="002270DB"/>
    <w:rPr>
      <w:rFonts w:eastAsia="宋体"/>
      <w:kern w:val="2"/>
      <w:sz w:val="18"/>
      <w:szCs w:val="18"/>
      <w:lang w:val="en-US" w:eastAsia="zh-CN" w:bidi="ar-SA"/>
    </w:rPr>
  </w:style>
  <w:style w:type="character" w:customStyle="1" w:styleId="2Char">
    <w:name w:val="标题 2 Char"/>
    <w:basedOn w:val="a0"/>
    <w:qFormat/>
    <w:rsid w:val="002270DB"/>
    <w:rPr>
      <w:rFonts w:ascii="Arial" w:eastAsia="黑体" w:hAnsi="Arial"/>
      <w:b/>
      <w:bCs/>
      <w:kern w:val="2"/>
      <w:sz w:val="32"/>
      <w:szCs w:val="32"/>
      <w:lang w:val="en-US" w:eastAsia="zh-CN" w:bidi="ar-SA"/>
    </w:rPr>
  </w:style>
  <w:style w:type="character" w:customStyle="1" w:styleId="aff">
    <w:name w:val="明显引用 字符"/>
    <w:link w:val="17"/>
    <w:qFormat/>
    <w:rsid w:val="002270DB"/>
    <w:rPr>
      <w:b/>
      <w:bCs/>
      <w:i/>
      <w:iCs/>
      <w:color w:val="4F81BD"/>
      <w:kern w:val="2"/>
      <w:sz w:val="21"/>
      <w:szCs w:val="22"/>
      <w:lang w:bidi="ar-SA"/>
    </w:rPr>
  </w:style>
  <w:style w:type="paragraph" w:customStyle="1" w:styleId="17">
    <w:name w:val="明显引用1"/>
    <w:basedOn w:val="a"/>
    <w:next w:val="a"/>
    <w:link w:val="aff"/>
    <w:qFormat/>
    <w:rsid w:val="002270DB"/>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2270DB"/>
    <w:rPr>
      <w:smallCaps/>
      <w:color w:val="C0504D"/>
      <w:u w:val="single"/>
    </w:rPr>
  </w:style>
  <w:style w:type="paragraph" w:customStyle="1" w:styleId="xl26">
    <w:name w:val="xl26"/>
    <w:basedOn w:val="a"/>
    <w:qFormat/>
    <w:rsid w:val="002270D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2270DB"/>
    <w:pPr>
      <w:spacing w:line="360" w:lineRule="auto"/>
      <w:ind w:firstLineChars="200" w:firstLine="200"/>
    </w:pPr>
    <w:rPr>
      <w:rFonts w:ascii="宋体" w:hAnsi="宋体" w:cs="宋体"/>
      <w:sz w:val="24"/>
    </w:rPr>
  </w:style>
  <w:style w:type="paragraph" w:customStyle="1" w:styleId="font5">
    <w:name w:val="font5"/>
    <w:basedOn w:val="a"/>
    <w:qFormat/>
    <w:rsid w:val="002270DB"/>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2270DB"/>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2270DB"/>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2270DB"/>
    <w:pPr>
      <w:spacing w:before="0" w:after="0" w:line="400" w:lineRule="exact"/>
    </w:pPr>
    <w:rPr>
      <w:rFonts w:eastAsia="黑体"/>
      <w:b w:val="0"/>
      <w:bCs w:val="0"/>
      <w:sz w:val="24"/>
      <w:szCs w:val="20"/>
    </w:rPr>
  </w:style>
  <w:style w:type="paragraph" w:customStyle="1" w:styleId="xl28">
    <w:name w:val="xl28"/>
    <w:basedOn w:val="a"/>
    <w:qFormat/>
    <w:rsid w:val="002270D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2270DB"/>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2270DB"/>
    <w:pPr>
      <w:adjustRightInd w:val="0"/>
      <w:spacing w:line="360" w:lineRule="auto"/>
    </w:pPr>
    <w:rPr>
      <w:kern w:val="0"/>
      <w:sz w:val="24"/>
      <w:szCs w:val="20"/>
    </w:rPr>
  </w:style>
  <w:style w:type="paragraph" w:customStyle="1" w:styleId="font7">
    <w:name w:val="font7"/>
    <w:basedOn w:val="a"/>
    <w:qFormat/>
    <w:rsid w:val="002270DB"/>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2270DB"/>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2270DB"/>
    <w:pPr>
      <w:spacing w:line="576" w:lineRule="auto"/>
      <w:outlineLvl w:val="9"/>
    </w:pPr>
    <w:rPr>
      <w:rFonts w:ascii="Calibri" w:hAnsi="Calibri"/>
    </w:rPr>
  </w:style>
  <w:style w:type="paragraph" w:customStyle="1" w:styleId="aff2">
    <w:name w:val="表格文字"/>
    <w:basedOn w:val="a"/>
    <w:qFormat/>
    <w:rsid w:val="002270DB"/>
    <w:pPr>
      <w:adjustRightInd w:val="0"/>
      <w:spacing w:line="420" w:lineRule="atLeast"/>
      <w:jc w:val="left"/>
      <w:textAlignment w:val="baseline"/>
    </w:pPr>
    <w:rPr>
      <w:kern w:val="0"/>
      <w:szCs w:val="20"/>
    </w:rPr>
  </w:style>
  <w:style w:type="paragraph" w:customStyle="1" w:styleId="Char15">
    <w:name w:val="Char1"/>
    <w:basedOn w:val="a"/>
    <w:qFormat/>
    <w:rsid w:val="002270DB"/>
    <w:rPr>
      <w:rFonts w:ascii="Tahoma" w:hAnsi="Tahoma"/>
      <w:sz w:val="24"/>
      <w:szCs w:val="20"/>
    </w:rPr>
  </w:style>
  <w:style w:type="paragraph" w:customStyle="1" w:styleId="aff3">
    <w:name w:val="表格"/>
    <w:basedOn w:val="a"/>
    <w:qFormat/>
    <w:rsid w:val="002270DB"/>
    <w:pPr>
      <w:jc w:val="center"/>
      <w:textAlignment w:val="center"/>
    </w:pPr>
    <w:rPr>
      <w:rFonts w:ascii="华文细黑" w:hAnsi="华文细黑"/>
      <w:kern w:val="0"/>
      <w:szCs w:val="20"/>
    </w:rPr>
  </w:style>
  <w:style w:type="paragraph" w:customStyle="1" w:styleId="xl27">
    <w:name w:val="xl27"/>
    <w:basedOn w:val="a"/>
    <w:qFormat/>
    <w:rsid w:val="002270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2270D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2270DB"/>
    <w:pPr>
      <w:widowControl w:val="0"/>
      <w:jc w:val="both"/>
    </w:pPr>
    <w:rPr>
      <w:rFonts w:ascii="Calibri" w:hAnsi="Calibri"/>
      <w:kern w:val="2"/>
      <w:sz w:val="21"/>
      <w:szCs w:val="22"/>
    </w:rPr>
  </w:style>
  <w:style w:type="paragraph" w:customStyle="1" w:styleId="1a">
    <w:name w:val="列出段落1"/>
    <w:basedOn w:val="a"/>
    <w:qFormat/>
    <w:rsid w:val="002270DB"/>
    <w:pPr>
      <w:ind w:firstLineChars="200" w:firstLine="420"/>
    </w:pPr>
    <w:rPr>
      <w:rFonts w:ascii="Calibri" w:hAnsi="Calibri"/>
      <w:szCs w:val="22"/>
    </w:rPr>
  </w:style>
  <w:style w:type="paragraph" w:customStyle="1" w:styleId="1b">
    <w:name w:val="修订1"/>
    <w:qFormat/>
    <w:rsid w:val="002270DB"/>
    <w:rPr>
      <w:kern w:val="2"/>
      <w:sz w:val="21"/>
      <w:szCs w:val="24"/>
    </w:rPr>
  </w:style>
  <w:style w:type="paragraph" w:customStyle="1" w:styleId="xl24">
    <w:name w:val="xl24"/>
    <w:basedOn w:val="a"/>
    <w:qFormat/>
    <w:rsid w:val="002270DB"/>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2270DB"/>
  </w:style>
  <w:style w:type="paragraph" w:customStyle="1" w:styleId="60">
    <w:name w:val="6'"/>
    <w:basedOn w:val="a"/>
    <w:qFormat/>
    <w:rsid w:val="002270DB"/>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2270DB"/>
    <w:rPr>
      <w:rFonts w:ascii="Tahoma" w:hAnsi="Tahoma"/>
      <w:sz w:val="24"/>
      <w:szCs w:val="20"/>
    </w:rPr>
  </w:style>
  <w:style w:type="paragraph" w:customStyle="1" w:styleId="Char30">
    <w:name w:val="Char3"/>
    <w:basedOn w:val="a"/>
    <w:qFormat/>
    <w:rsid w:val="002270DB"/>
    <w:pPr>
      <w:adjustRightInd w:val="0"/>
      <w:spacing w:line="312" w:lineRule="auto"/>
      <w:textAlignment w:val="baseline"/>
    </w:pPr>
    <w:rPr>
      <w:szCs w:val="20"/>
    </w:rPr>
  </w:style>
  <w:style w:type="paragraph" w:customStyle="1" w:styleId="Default">
    <w:name w:val="Default"/>
    <w:qFormat/>
    <w:rsid w:val="002270DB"/>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2270DB"/>
    <w:rPr>
      <w:rFonts w:ascii="Tahoma" w:hAnsi="Tahoma"/>
      <w:sz w:val="24"/>
      <w:szCs w:val="20"/>
    </w:rPr>
  </w:style>
  <w:style w:type="paragraph" w:customStyle="1" w:styleId="font6">
    <w:name w:val="font6"/>
    <w:basedOn w:val="a"/>
    <w:qFormat/>
    <w:rsid w:val="002270DB"/>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2270DB"/>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2270DB"/>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2270DB"/>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2270DB"/>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2270DB"/>
    <w:rPr>
      <w:rFonts w:ascii="Tahoma" w:hAnsi="Tahoma"/>
      <w:sz w:val="24"/>
      <w:szCs w:val="20"/>
    </w:rPr>
  </w:style>
  <w:style w:type="paragraph" w:customStyle="1" w:styleId="23">
    <w:name w:val="列出段落2"/>
    <w:basedOn w:val="a"/>
    <w:uiPriority w:val="99"/>
    <w:unhideWhenUsed/>
    <w:qFormat/>
    <w:rsid w:val="002270DB"/>
    <w:pPr>
      <w:ind w:firstLineChars="200" w:firstLine="420"/>
    </w:pPr>
  </w:style>
  <w:style w:type="paragraph" w:customStyle="1" w:styleId="33">
    <w:name w:val="列出段落3"/>
    <w:basedOn w:val="a"/>
    <w:uiPriority w:val="34"/>
    <w:qFormat/>
    <w:rsid w:val="002270DB"/>
    <w:pPr>
      <w:ind w:firstLineChars="200" w:firstLine="420"/>
    </w:pPr>
  </w:style>
  <w:style w:type="paragraph" w:customStyle="1" w:styleId="310">
    <w:name w:val="标题 31"/>
    <w:basedOn w:val="a"/>
    <w:next w:val="a"/>
    <w:qFormat/>
    <w:rsid w:val="002270DB"/>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2270DB"/>
    <w:pPr>
      <w:widowControl w:val="0"/>
      <w:spacing w:line="360" w:lineRule="auto"/>
      <w:jc w:val="both"/>
    </w:pPr>
    <w:rPr>
      <w:rFonts w:ascii="Arial" w:hAnsi="Arial"/>
      <w:kern w:val="2"/>
      <w:sz w:val="24"/>
      <w:szCs w:val="22"/>
    </w:rPr>
  </w:style>
  <w:style w:type="character" w:customStyle="1" w:styleId="Char4">
    <w:name w:val="批注框文本 Char"/>
    <w:basedOn w:val="a0"/>
    <w:link w:val="ad"/>
    <w:rsid w:val="002270DB"/>
    <w:rPr>
      <w:kern w:val="2"/>
      <w:sz w:val="18"/>
      <w:szCs w:val="18"/>
    </w:rPr>
  </w:style>
  <w:style w:type="paragraph" w:customStyle="1" w:styleId="xl64">
    <w:name w:val="xl64"/>
    <w:basedOn w:val="a"/>
    <w:rsid w:val="002270DB"/>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rsid w:val="002270DB"/>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2270DB"/>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2270DB"/>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2270DB"/>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rsid w:val="002270DB"/>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rsid w:val="002270DB"/>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2270DB"/>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rsid w:val="002270DB"/>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2270DB"/>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rsid w:val="002270DB"/>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rsid w:val="002270DB"/>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rsid w:val="002270DB"/>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rsid w:val="002270DB"/>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rsid w:val="002270DB"/>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rsid w:val="002270DB"/>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rsid w:val="002270DB"/>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rsid w:val="002270DB"/>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rsid w:val="002270DB"/>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rsid w:val="002270DB"/>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253BE424-399A-4853-8F31-9F890A1EC7D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152</Pages>
  <Words>13765</Words>
  <Characters>78465</Characters>
  <Application>Microsoft Office Word</Application>
  <DocSecurity>0</DocSecurity>
  <Lines>653</Lines>
  <Paragraphs>184</Paragraphs>
  <ScaleCrop>false</ScaleCrop>
  <Company>Sky123.Org</Company>
  <LinksUpToDate>false</LinksUpToDate>
  <CharactersWithSpaces>92046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6</cp:revision>
  <cp:lastPrinted>2020-11-09T08:56:00Z</cp:lastPrinted>
  <dcterms:created xsi:type="dcterms:W3CDTF">2020-11-10T01:45:00Z</dcterms:created>
  <dcterms:modified xsi:type="dcterms:W3CDTF">2020-11-27T08:03:00Z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2052-11.1.0.9208</vt:lpwstr>
  </property>
</Properties>
</file>