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C5C0E" w:rsidRDefault="00D4788D">
      <w:pPr>
        <w:tabs>
          <w:tab w:val="left" w:pos="2100"/>
          <w:tab w:val="center" w:pos="9227"/>
        </w:tabs>
        <w:spacing w:line="360" w:lineRule="auto"/>
        <w:ind w:rightChars="-142" w:right="-298"/>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7C5C0E" w:rsidRDefault="007C5C0E">
      <w:pPr>
        <w:spacing w:line="360" w:lineRule="auto"/>
        <w:rPr>
          <w:rFonts w:ascii="宋体" w:hAnsi="宋体" w:cs="宋体"/>
          <w:b/>
          <w:color w:val="000000"/>
          <w:sz w:val="40"/>
          <w:szCs w:val="36"/>
        </w:rPr>
      </w:pPr>
    </w:p>
    <w:p w:rsidR="007C5C0E" w:rsidRDefault="007C5C0E">
      <w:pPr>
        <w:spacing w:line="360" w:lineRule="auto"/>
        <w:rPr>
          <w:rFonts w:ascii="宋体" w:hAnsi="宋体" w:cs="宋体"/>
          <w:b/>
          <w:color w:val="000000"/>
          <w:sz w:val="40"/>
          <w:szCs w:val="36"/>
        </w:rPr>
      </w:pPr>
    </w:p>
    <w:p w:rsidR="007C5C0E" w:rsidRDefault="007C5C0E">
      <w:pPr>
        <w:spacing w:line="360" w:lineRule="auto"/>
        <w:rPr>
          <w:rFonts w:ascii="宋体" w:hAnsi="宋体" w:cs="宋体"/>
          <w:b/>
          <w:color w:val="000000"/>
          <w:sz w:val="40"/>
          <w:szCs w:val="36"/>
        </w:rPr>
      </w:pPr>
    </w:p>
    <w:p w:rsidR="007C5C0E" w:rsidRDefault="007C5C0E">
      <w:pPr>
        <w:spacing w:line="360" w:lineRule="auto"/>
        <w:jc w:val="center"/>
        <w:rPr>
          <w:rFonts w:ascii="宋体" w:hAnsi="宋体" w:cs="宋体"/>
          <w:b/>
          <w:color w:val="000000"/>
          <w:sz w:val="84"/>
          <w:szCs w:val="84"/>
        </w:rPr>
      </w:pPr>
    </w:p>
    <w:p w:rsidR="007C5C0E" w:rsidRDefault="00D4788D">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7C5C0E" w:rsidRDefault="007C5C0E">
      <w:pPr>
        <w:spacing w:line="360" w:lineRule="auto"/>
        <w:jc w:val="center"/>
        <w:rPr>
          <w:rFonts w:ascii="宋体" w:hAnsi="宋体" w:cs="宋体"/>
          <w:b/>
          <w:color w:val="000000"/>
          <w:sz w:val="56"/>
          <w:szCs w:val="52"/>
        </w:rPr>
      </w:pPr>
    </w:p>
    <w:p w:rsidR="007C5C0E" w:rsidRDefault="007C5C0E">
      <w:pPr>
        <w:spacing w:line="360" w:lineRule="auto"/>
        <w:jc w:val="left"/>
        <w:rPr>
          <w:rFonts w:ascii="宋体" w:hAnsi="宋体" w:cs="宋体"/>
          <w:b/>
          <w:bCs/>
          <w:color w:val="000000"/>
          <w:sz w:val="32"/>
          <w:szCs w:val="36"/>
        </w:rPr>
      </w:pPr>
    </w:p>
    <w:p w:rsidR="007C5C0E" w:rsidRDefault="007C5C0E">
      <w:pPr>
        <w:spacing w:line="360" w:lineRule="auto"/>
        <w:jc w:val="left"/>
        <w:rPr>
          <w:rFonts w:ascii="宋体" w:hAnsi="宋体" w:cs="宋体"/>
          <w:b/>
          <w:bCs/>
          <w:color w:val="000000"/>
          <w:sz w:val="32"/>
          <w:szCs w:val="36"/>
        </w:rPr>
      </w:pPr>
    </w:p>
    <w:p w:rsidR="007C5C0E" w:rsidRDefault="007C5C0E">
      <w:pPr>
        <w:spacing w:line="360" w:lineRule="auto"/>
        <w:jc w:val="left"/>
        <w:rPr>
          <w:rFonts w:ascii="宋体" w:hAnsi="宋体" w:cs="宋体"/>
          <w:b/>
          <w:bCs/>
          <w:color w:val="000000"/>
          <w:sz w:val="32"/>
          <w:szCs w:val="36"/>
        </w:rPr>
      </w:pPr>
    </w:p>
    <w:p w:rsidR="007C5C0E" w:rsidRDefault="007C5C0E">
      <w:pPr>
        <w:spacing w:line="360" w:lineRule="auto"/>
        <w:jc w:val="left"/>
        <w:rPr>
          <w:rFonts w:ascii="宋体" w:hAnsi="宋体" w:cs="宋体"/>
          <w:b/>
          <w:bCs/>
          <w:color w:val="000000"/>
          <w:sz w:val="32"/>
          <w:szCs w:val="36"/>
        </w:rPr>
      </w:pPr>
    </w:p>
    <w:p w:rsidR="007C5C0E" w:rsidRDefault="00D4788D">
      <w:pPr>
        <w:spacing w:line="360" w:lineRule="auto"/>
        <w:ind w:left="2249" w:hangingChars="700" w:hanging="2249"/>
        <w:jc w:val="left"/>
        <w:rPr>
          <w:rFonts w:ascii="宋体" w:hAnsi="宋体" w:cs="宋体"/>
          <w:b/>
          <w:color w:val="000000"/>
          <w:sz w:val="32"/>
          <w:szCs w:val="36"/>
        </w:rPr>
      </w:pPr>
      <w:r>
        <w:rPr>
          <w:rFonts w:ascii="宋体" w:hAnsi="宋体" w:cs="宋体" w:hint="eastAsia"/>
          <w:b/>
          <w:bCs/>
          <w:color w:val="000000"/>
          <w:sz w:val="32"/>
          <w:szCs w:val="36"/>
        </w:rPr>
        <w:t>采购项目名称：</w:t>
      </w:r>
      <w:r>
        <w:rPr>
          <w:rFonts w:ascii="宋体" w:hAnsi="宋体" w:cs="宋体" w:hint="eastAsia"/>
          <w:b/>
          <w:color w:val="000000"/>
          <w:sz w:val="32"/>
          <w:szCs w:val="36"/>
        </w:rPr>
        <w:t>乌兰县柴达木肉牛深加工电力配套设施项目</w:t>
      </w:r>
    </w:p>
    <w:p w:rsidR="007C5C0E" w:rsidRDefault="00D4788D">
      <w:pPr>
        <w:spacing w:line="360" w:lineRule="auto"/>
        <w:jc w:val="left"/>
        <w:rPr>
          <w:rFonts w:ascii="宋体" w:hAnsi="宋体" w:cs="宋体"/>
          <w:b/>
          <w:color w:val="000000"/>
          <w:sz w:val="32"/>
          <w:szCs w:val="36"/>
        </w:rPr>
      </w:pPr>
      <w:r>
        <w:rPr>
          <w:rFonts w:ascii="宋体" w:hAnsi="宋体" w:cs="宋体" w:hint="eastAsia"/>
          <w:b/>
          <w:bCs/>
          <w:color w:val="000000"/>
          <w:sz w:val="32"/>
          <w:szCs w:val="36"/>
        </w:rPr>
        <w:t>采购项目编号：青海弘宁竞磋（工程）2022-001</w:t>
      </w:r>
    </w:p>
    <w:p w:rsidR="007C5C0E" w:rsidRDefault="00D4788D">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 购 单 位：乌兰县建设和交通运输局</w:t>
      </w:r>
    </w:p>
    <w:p w:rsidR="007C5C0E" w:rsidRDefault="007C5C0E">
      <w:pPr>
        <w:spacing w:line="360" w:lineRule="auto"/>
        <w:rPr>
          <w:rFonts w:ascii="宋体" w:hAnsi="宋体" w:cs="宋体"/>
          <w:b/>
          <w:bCs/>
          <w:color w:val="000000"/>
          <w:sz w:val="32"/>
          <w:szCs w:val="36"/>
        </w:rPr>
      </w:pPr>
    </w:p>
    <w:p w:rsidR="007C5C0E" w:rsidRDefault="007C5C0E">
      <w:pPr>
        <w:spacing w:line="360" w:lineRule="auto"/>
        <w:rPr>
          <w:rFonts w:ascii="宋体" w:hAnsi="宋体" w:cs="宋体"/>
          <w:b/>
          <w:bCs/>
          <w:color w:val="000000"/>
          <w:sz w:val="32"/>
          <w:szCs w:val="36"/>
        </w:rPr>
      </w:pPr>
    </w:p>
    <w:p w:rsidR="007C5C0E" w:rsidRDefault="007C5C0E">
      <w:pPr>
        <w:spacing w:line="360" w:lineRule="auto"/>
        <w:rPr>
          <w:rFonts w:ascii="宋体" w:hAnsi="宋体" w:cs="宋体"/>
          <w:b/>
          <w:bCs/>
          <w:color w:val="000000"/>
          <w:sz w:val="32"/>
          <w:szCs w:val="36"/>
        </w:rPr>
      </w:pPr>
    </w:p>
    <w:p w:rsidR="007C5C0E" w:rsidRDefault="00D4788D">
      <w:pPr>
        <w:spacing w:line="360" w:lineRule="auto"/>
        <w:rPr>
          <w:rFonts w:ascii="宋体" w:hAnsi="宋体" w:cs="宋体"/>
          <w:b/>
          <w:bCs/>
          <w:sz w:val="28"/>
          <w:szCs w:val="32"/>
        </w:rPr>
      </w:pPr>
      <w:r>
        <w:rPr>
          <w:rFonts w:ascii="宋体" w:hAnsi="宋体" w:cs="宋体" w:hint="eastAsia"/>
          <w:b/>
          <w:bCs/>
          <w:color w:val="000000"/>
          <w:sz w:val="32"/>
          <w:szCs w:val="36"/>
        </w:rPr>
        <w:t>采购代理机构：青海弘宁工程项目管理有限公司</w:t>
      </w:r>
    </w:p>
    <w:p w:rsidR="007C5C0E" w:rsidRDefault="00D4788D">
      <w:pPr>
        <w:spacing w:line="360" w:lineRule="auto"/>
        <w:jc w:val="center"/>
        <w:rPr>
          <w:rFonts w:ascii="宋体" w:hAnsi="宋体" w:cs="宋体"/>
          <w:b/>
          <w:bCs/>
          <w:sz w:val="28"/>
          <w:szCs w:val="32"/>
        </w:rPr>
      </w:pPr>
      <w:r>
        <w:rPr>
          <w:rFonts w:ascii="宋体" w:hAnsi="宋体" w:cs="宋体" w:hint="eastAsia"/>
          <w:b/>
          <w:bCs/>
          <w:sz w:val="28"/>
          <w:szCs w:val="32"/>
        </w:rPr>
        <w:t>2022年02月</w:t>
      </w:r>
    </w:p>
    <w:p w:rsidR="007C5C0E" w:rsidRDefault="007C5C0E">
      <w:pPr>
        <w:spacing w:line="360" w:lineRule="auto"/>
        <w:ind w:firstLineChars="886" w:firstLine="3914"/>
        <w:rPr>
          <w:rFonts w:ascii="宋体" w:hAnsi="宋体" w:cs="宋体"/>
          <w:b/>
          <w:bCs/>
          <w:color w:val="000000"/>
          <w:sz w:val="44"/>
          <w:szCs w:val="36"/>
        </w:rPr>
      </w:pPr>
    </w:p>
    <w:p w:rsidR="007C5C0E" w:rsidRDefault="00D4788D">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7C5C0E" w:rsidRDefault="007C5C0E">
      <w:pPr>
        <w:pStyle w:val="21"/>
        <w:tabs>
          <w:tab w:val="clear" w:pos="9060"/>
          <w:tab w:val="right" w:leader="dot" w:pos="8200"/>
        </w:tabs>
        <w:rPr>
          <w:rFonts w:asciiTheme="minorEastAsia" w:eastAsiaTheme="minorEastAsia" w:hAnsiTheme="minorEastAsia" w:cstheme="minorEastAsia"/>
          <w:szCs w:val="24"/>
        </w:rPr>
      </w:pPr>
      <w:r>
        <w:rPr>
          <w:rFonts w:asciiTheme="minorEastAsia" w:eastAsiaTheme="minorEastAsia" w:hAnsiTheme="minorEastAsia" w:cstheme="minorEastAsia" w:hint="eastAsia"/>
          <w:color w:val="000000"/>
          <w:szCs w:val="24"/>
        </w:rPr>
        <w:fldChar w:fldCharType="begin"/>
      </w:r>
      <w:r w:rsidR="00D4788D">
        <w:rPr>
          <w:rFonts w:asciiTheme="minorEastAsia" w:eastAsiaTheme="minorEastAsia" w:hAnsiTheme="minorEastAsia" w:cstheme="minorEastAsia" w:hint="eastAsia"/>
          <w:color w:val="000000"/>
          <w:szCs w:val="24"/>
        </w:rPr>
        <w:instrText xml:space="preserve"> TOC \o "1-2" \h \z \u </w:instrText>
      </w:r>
      <w:r>
        <w:rPr>
          <w:rFonts w:asciiTheme="minorEastAsia" w:eastAsiaTheme="minorEastAsia" w:hAnsiTheme="minorEastAsia" w:cstheme="minorEastAsia" w:hint="eastAsia"/>
          <w:color w:val="000000"/>
          <w:szCs w:val="24"/>
        </w:rPr>
        <w:fldChar w:fldCharType="separate"/>
      </w:r>
      <w:hyperlink w:anchor="_Toc15507" w:history="1">
        <w:r w:rsidR="00D4788D">
          <w:rPr>
            <w:rFonts w:asciiTheme="minorEastAsia" w:eastAsiaTheme="minorEastAsia" w:hAnsiTheme="minorEastAsia" w:cstheme="minorEastAsia" w:hint="eastAsia"/>
            <w:kern w:val="0"/>
            <w:szCs w:val="24"/>
          </w:rPr>
          <w:t>1. 总则</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_Toc15507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8303" w:history="1">
        <w:r w:rsidR="00D4788D">
          <w:rPr>
            <w:rFonts w:asciiTheme="minorEastAsia" w:eastAsiaTheme="minorEastAsia" w:hAnsiTheme="minorEastAsia" w:cstheme="minorEastAsia" w:hint="eastAsia"/>
            <w:kern w:val="0"/>
            <w:szCs w:val="24"/>
          </w:rPr>
          <w:t>2. 竞争性磋商文件</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_Toc8303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2550" w:history="1">
        <w:r w:rsidR="00D4788D">
          <w:rPr>
            <w:rFonts w:asciiTheme="minorEastAsia" w:eastAsiaTheme="minorEastAsia" w:hAnsiTheme="minorEastAsia" w:cstheme="minorEastAsia" w:hint="eastAsia"/>
            <w:kern w:val="0"/>
            <w:szCs w:val="24"/>
          </w:rPr>
          <w:t>3. 竞争性磋商响应文件</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_Toc12550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- 17 -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4048" w:history="1">
        <w:r w:rsidR="00D4788D">
          <w:rPr>
            <w:rFonts w:asciiTheme="minorEastAsia" w:eastAsiaTheme="minorEastAsia" w:hAnsiTheme="minorEastAsia" w:cstheme="minorEastAsia" w:hint="eastAsia"/>
            <w:kern w:val="0"/>
            <w:szCs w:val="24"/>
          </w:rPr>
          <w:t>4. 投标</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_Toc24048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6788" w:history="1">
        <w:r w:rsidR="00D4788D">
          <w:rPr>
            <w:rFonts w:asciiTheme="minorEastAsia" w:eastAsiaTheme="minorEastAsia" w:hAnsiTheme="minorEastAsia" w:cstheme="minorEastAsia" w:hint="eastAsia"/>
            <w:kern w:val="0"/>
            <w:szCs w:val="24"/>
          </w:rPr>
          <w:t>5. 开标</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_Toc16788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- 21 -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070" w:history="1">
        <w:r w:rsidR="00D4788D">
          <w:rPr>
            <w:rFonts w:asciiTheme="minorEastAsia" w:eastAsiaTheme="minorEastAsia" w:hAnsiTheme="minorEastAsia" w:cstheme="minorEastAsia" w:hint="eastAsia"/>
            <w:kern w:val="0"/>
            <w:szCs w:val="24"/>
          </w:rPr>
          <w:t>6. 评标</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_Toc1070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- 22 -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1710" w:history="1">
        <w:r w:rsidR="00D4788D">
          <w:rPr>
            <w:rFonts w:asciiTheme="minorEastAsia" w:eastAsiaTheme="minorEastAsia" w:hAnsiTheme="minorEastAsia" w:cstheme="minorEastAsia" w:hint="eastAsia"/>
            <w:kern w:val="0"/>
            <w:szCs w:val="24"/>
          </w:rPr>
          <w:t>7. 合同授予</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_Toc11710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8450" w:history="1">
        <w:r w:rsidR="00D4788D">
          <w:rPr>
            <w:rFonts w:asciiTheme="minorEastAsia" w:eastAsiaTheme="minorEastAsia" w:hAnsiTheme="minorEastAsia" w:cstheme="minorEastAsia" w:hint="eastAsia"/>
            <w:kern w:val="0"/>
            <w:szCs w:val="24"/>
          </w:rPr>
          <w:t>8. 重新采购和不再采购</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_Toc28450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1275" w:history="1">
        <w:r w:rsidR="00D4788D">
          <w:rPr>
            <w:rFonts w:asciiTheme="minorEastAsia" w:eastAsiaTheme="minorEastAsia" w:hAnsiTheme="minorEastAsia" w:cstheme="minorEastAsia" w:hint="eastAsia"/>
            <w:kern w:val="0"/>
            <w:szCs w:val="24"/>
          </w:rPr>
          <w:t>9. 纪律和监督</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_Toc31275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873" w:history="1">
        <w:r w:rsidR="00D4788D">
          <w:rPr>
            <w:rFonts w:asciiTheme="minorEastAsia" w:eastAsiaTheme="minorEastAsia" w:hAnsiTheme="minorEastAsia" w:cstheme="minorEastAsia" w:hint="eastAsia"/>
            <w:kern w:val="0"/>
            <w:szCs w:val="24"/>
          </w:rPr>
          <w:t>10. 需要补充的其他内容</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_Toc3873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- 24 -</w:t>
        </w:r>
        <w:r>
          <w:rPr>
            <w:rFonts w:asciiTheme="minorEastAsia" w:eastAsiaTheme="minorEastAsia" w:hAnsiTheme="minorEastAsia" w:cstheme="minorEastAsia" w:hint="eastAsia"/>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766" w:history="1">
        <w:r w:rsidR="00D4788D">
          <w:rPr>
            <w:rFonts w:asciiTheme="minorEastAsia" w:eastAsiaTheme="minorEastAsia" w:hAnsiTheme="minorEastAsia" w:cstheme="minorEastAsia" w:hint="eastAsia"/>
            <w:b w:val="0"/>
            <w:sz w:val="24"/>
            <w:szCs w:val="24"/>
          </w:rPr>
          <w:t>第三部分 评标办法</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_Toc766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- 25 -</w:t>
        </w:r>
        <w:r>
          <w:rPr>
            <w:rFonts w:asciiTheme="minorEastAsia" w:eastAsiaTheme="minorEastAsia" w:hAnsiTheme="minorEastAsia" w:cstheme="minorEastAsia" w:hint="eastAsia"/>
            <w:b w:val="0"/>
            <w:sz w:val="24"/>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0570" w:history="1">
        <w:r w:rsidR="00D4788D">
          <w:rPr>
            <w:rFonts w:asciiTheme="minorEastAsia" w:eastAsiaTheme="minorEastAsia" w:hAnsiTheme="minorEastAsia" w:cstheme="minorEastAsia" w:hint="eastAsia"/>
            <w:kern w:val="0"/>
            <w:szCs w:val="24"/>
          </w:rPr>
          <w:t>评标办法前附表</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_Toc20570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- 25 -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7098" w:history="1">
        <w:r w:rsidR="00D4788D">
          <w:rPr>
            <w:rFonts w:asciiTheme="minorEastAsia" w:eastAsiaTheme="minorEastAsia" w:hAnsiTheme="minorEastAsia" w:cstheme="minorEastAsia" w:hint="eastAsia"/>
            <w:kern w:val="0"/>
            <w:szCs w:val="24"/>
          </w:rPr>
          <w:t>1. 评标方法</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_Toc27098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5425" w:history="1">
        <w:r w:rsidR="00D4788D">
          <w:rPr>
            <w:rFonts w:asciiTheme="minorEastAsia" w:eastAsiaTheme="minorEastAsia" w:hAnsiTheme="minorEastAsia" w:cstheme="minorEastAsia" w:hint="eastAsia"/>
            <w:kern w:val="0"/>
            <w:szCs w:val="24"/>
          </w:rPr>
          <w:t>2. 评审标准</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_Toc25425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271" w:history="1">
        <w:r w:rsidR="00D4788D">
          <w:rPr>
            <w:rFonts w:asciiTheme="minorEastAsia" w:eastAsiaTheme="minorEastAsia" w:hAnsiTheme="minorEastAsia" w:cstheme="minorEastAsia" w:hint="eastAsia"/>
            <w:kern w:val="0"/>
            <w:szCs w:val="24"/>
          </w:rPr>
          <w:t>3. 评标程序</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_Toc1271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- 29 -</w:t>
        </w:r>
        <w:r>
          <w:rPr>
            <w:rFonts w:asciiTheme="minorEastAsia" w:eastAsiaTheme="minorEastAsia" w:hAnsiTheme="minorEastAsia" w:cstheme="minorEastAsia" w:hint="eastAsia"/>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5652" w:history="1">
        <w:r w:rsidR="00D4788D">
          <w:rPr>
            <w:rFonts w:asciiTheme="minorEastAsia" w:eastAsiaTheme="minorEastAsia" w:hAnsiTheme="minorEastAsia" w:cstheme="minorEastAsia" w:hint="eastAsia"/>
            <w:b w:val="0"/>
            <w:sz w:val="24"/>
            <w:szCs w:val="24"/>
          </w:rPr>
          <w:t>第四部分 合同条款及格式</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_Toc5652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- 33 -</w:t>
        </w:r>
        <w:r>
          <w:rPr>
            <w:rFonts w:asciiTheme="minorEastAsia" w:eastAsiaTheme="minorEastAsia" w:hAnsiTheme="minorEastAsia" w:cstheme="minorEastAsia" w:hint="eastAsia"/>
            <w:b w:val="0"/>
            <w:sz w:val="24"/>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4570" w:history="1">
        <w:r w:rsidR="00D4788D">
          <w:rPr>
            <w:rFonts w:asciiTheme="minorEastAsia" w:eastAsiaTheme="minorEastAsia" w:hAnsiTheme="minorEastAsia" w:cstheme="minorEastAsia" w:hint="eastAsia"/>
            <w:kern w:val="0"/>
            <w:szCs w:val="24"/>
          </w:rPr>
          <w:t>第一节 通用合同条款</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_Toc24570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- 33 -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1331" w:history="1">
        <w:r w:rsidR="00D4788D">
          <w:rPr>
            <w:rFonts w:asciiTheme="minorEastAsia" w:eastAsiaTheme="minorEastAsia" w:hAnsiTheme="minorEastAsia" w:cstheme="minorEastAsia" w:hint="eastAsia"/>
            <w:kern w:val="0"/>
            <w:szCs w:val="24"/>
          </w:rPr>
          <w:t>1. 一般约定</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_Toc11331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- 33 -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9324" w:history="1">
        <w:r w:rsidR="00D4788D">
          <w:rPr>
            <w:rFonts w:asciiTheme="minorEastAsia" w:eastAsiaTheme="minorEastAsia" w:hAnsiTheme="minorEastAsia" w:cstheme="minorEastAsia" w:hint="eastAsia"/>
            <w:kern w:val="0"/>
            <w:szCs w:val="24"/>
          </w:rPr>
          <w:t>2. 发包人</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_Toc9324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- 41 -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1531" w:history="1">
        <w:r w:rsidR="00D4788D">
          <w:rPr>
            <w:rFonts w:asciiTheme="minorEastAsia" w:eastAsiaTheme="minorEastAsia" w:hAnsiTheme="minorEastAsia" w:cstheme="minorEastAsia" w:hint="eastAsia"/>
            <w:kern w:val="0"/>
            <w:szCs w:val="24"/>
          </w:rPr>
          <w:t>3. 承包人</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_Toc21531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- 44 -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2032" w:history="1">
        <w:r w:rsidR="00D4788D">
          <w:rPr>
            <w:rFonts w:asciiTheme="minorEastAsia" w:eastAsiaTheme="minorEastAsia" w:hAnsiTheme="minorEastAsia" w:cstheme="minorEastAsia" w:hint="eastAsia"/>
            <w:kern w:val="0"/>
            <w:szCs w:val="24"/>
          </w:rPr>
          <w:t>4. 监理人</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_Toc12032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- 48 -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345" w:history="1">
        <w:r w:rsidR="00D4788D">
          <w:rPr>
            <w:rFonts w:asciiTheme="minorEastAsia" w:eastAsiaTheme="minorEastAsia" w:hAnsiTheme="minorEastAsia" w:cstheme="minorEastAsia" w:hint="eastAsia"/>
            <w:kern w:val="0"/>
            <w:szCs w:val="24"/>
          </w:rPr>
          <w:t>5. 工程质量</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_Toc2345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- 50 -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8" w:history="1">
        <w:r w:rsidR="00D4788D">
          <w:rPr>
            <w:rFonts w:asciiTheme="minorEastAsia" w:eastAsiaTheme="minorEastAsia" w:hAnsiTheme="minorEastAsia" w:cstheme="minorEastAsia" w:hint="eastAsia"/>
            <w:kern w:val="0"/>
            <w:szCs w:val="24"/>
          </w:rPr>
          <w:t>6. 安全文明施工与环境保护</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- 52 -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1062" w:history="1">
        <w:r w:rsidR="00D4788D">
          <w:rPr>
            <w:rFonts w:asciiTheme="minorEastAsia" w:eastAsiaTheme="minorEastAsia" w:hAnsiTheme="minorEastAsia" w:cstheme="minorEastAsia" w:hint="eastAsia"/>
            <w:kern w:val="0"/>
            <w:szCs w:val="24"/>
          </w:rPr>
          <w:t>7. 工期和进度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_Toc31062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- 56 -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6878" w:history="1">
        <w:r w:rsidR="00D4788D">
          <w:rPr>
            <w:rFonts w:asciiTheme="minorEastAsia" w:eastAsiaTheme="minorEastAsia" w:hAnsiTheme="minorEastAsia" w:cstheme="minorEastAsia" w:hint="eastAsia"/>
            <w:kern w:val="0"/>
            <w:szCs w:val="24"/>
          </w:rPr>
          <w:t>8. 材料与设备</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_Toc26878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- 62 -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6458" w:history="1">
        <w:r w:rsidR="00D4788D">
          <w:rPr>
            <w:rFonts w:asciiTheme="minorEastAsia" w:eastAsiaTheme="minorEastAsia" w:hAnsiTheme="minorEastAsia" w:cstheme="minorEastAsia" w:hint="eastAsia"/>
            <w:kern w:val="0"/>
            <w:szCs w:val="24"/>
          </w:rPr>
          <w:t>9. 试验与检验</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_Toc26458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- 66 -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9532" w:history="1">
        <w:r w:rsidR="00D4788D">
          <w:rPr>
            <w:rFonts w:asciiTheme="minorEastAsia" w:eastAsiaTheme="minorEastAsia" w:hAnsiTheme="minorEastAsia" w:cstheme="minorEastAsia" w:hint="eastAsia"/>
            <w:kern w:val="0"/>
            <w:szCs w:val="24"/>
          </w:rPr>
          <w:t>10. 变更</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_Toc9532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- 67 -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7653" w:history="1">
        <w:r w:rsidR="00D4788D">
          <w:rPr>
            <w:rFonts w:asciiTheme="minorEastAsia" w:eastAsiaTheme="minorEastAsia" w:hAnsiTheme="minorEastAsia" w:cstheme="minorEastAsia" w:hint="eastAsia"/>
            <w:kern w:val="0"/>
            <w:szCs w:val="24"/>
          </w:rPr>
          <w:t>11. 价格调整</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_Toc7653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- 71 -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7773" w:history="1">
        <w:r w:rsidR="00D4788D">
          <w:rPr>
            <w:rFonts w:asciiTheme="minorEastAsia" w:eastAsiaTheme="minorEastAsia" w:hAnsiTheme="minorEastAsia" w:cstheme="minorEastAsia" w:hint="eastAsia"/>
            <w:kern w:val="0"/>
            <w:szCs w:val="24"/>
          </w:rPr>
          <w:t>12. 合同价格、计量与支付</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_Toc17773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- 74 -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4832" w:history="1">
        <w:r w:rsidR="00D4788D">
          <w:rPr>
            <w:rFonts w:asciiTheme="minorEastAsia" w:eastAsiaTheme="minorEastAsia" w:hAnsiTheme="minorEastAsia" w:cstheme="minorEastAsia" w:hint="eastAsia"/>
            <w:kern w:val="0"/>
            <w:szCs w:val="24"/>
          </w:rPr>
          <w:t>13. 验收和工程试车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_Toc24832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- 79 -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7335" w:history="1">
        <w:r w:rsidR="00D4788D">
          <w:rPr>
            <w:rFonts w:asciiTheme="minorEastAsia" w:eastAsiaTheme="minorEastAsia" w:hAnsiTheme="minorEastAsia" w:cstheme="minorEastAsia" w:hint="eastAsia"/>
            <w:kern w:val="0"/>
            <w:szCs w:val="24"/>
          </w:rPr>
          <w:t>14. 竣工结算</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_Toc17335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- 83 -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0573" w:history="1">
        <w:r w:rsidR="00D4788D">
          <w:rPr>
            <w:rFonts w:asciiTheme="minorEastAsia" w:eastAsiaTheme="minorEastAsia" w:hAnsiTheme="minorEastAsia" w:cstheme="minorEastAsia" w:hint="eastAsia"/>
            <w:kern w:val="0"/>
            <w:szCs w:val="24"/>
          </w:rPr>
          <w:t>15. 缺陷责任与保修</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_Toc30573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- 85 -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5161" w:history="1">
        <w:r w:rsidR="00D4788D">
          <w:rPr>
            <w:rFonts w:asciiTheme="minorEastAsia" w:eastAsiaTheme="minorEastAsia" w:hAnsiTheme="minorEastAsia" w:cstheme="minorEastAsia" w:hint="eastAsia"/>
            <w:kern w:val="0"/>
            <w:szCs w:val="24"/>
          </w:rPr>
          <w:t>16. 违约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_Toc5161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- 88 -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9712" w:history="1">
        <w:r w:rsidR="00D4788D">
          <w:rPr>
            <w:rFonts w:asciiTheme="minorEastAsia" w:eastAsiaTheme="minorEastAsia" w:hAnsiTheme="minorEastAsia" w:cstheme="minorEastAsia" w:hint="eastAsia"/>
            <w:kern w:val="0"/>
            <w:szCs w:val="24"/>
          </w:rPr>
          <w:t>17. 不可抗力</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_Toc29712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- 91 -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2771" w:history="1">
        <w:r w:rsidR="00D4788D">
          <w:rPr>
            <w:rFonts w:asciiTheme="minorEastAsia" w:eastAsiaTheme="minorEastAsia" w:hAnsiTheme="minorEastAsia" w:cstheme="minorEastAsia" w:hint="eastAsia"/>
            <w:kern w:val="0"/>
            <w:szCs w:val="24"/>
          </w:rPr>
          <w:t>18. 保险</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_Toc22771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- 93 -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6543" w:history="1">
        <w:r w:rsidR="00D4788D">
          <w:rPr>
            <w:rFonts w:asciiTheme="minorEastAsia" w:eastAsiaTheme="minorEastAsia" w:hAnsiTheme="minorEastAsia" w:cstheme="minorEastAsia" w:hint="eastAsia"/>
            <w:kern w:val="0"/>
            <w:szCs w:val="24"/>
          </w:rPr>
          <w:t>19. 索赔</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_Toc26543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- 94 -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5021" w:history="1">
        <w:r w:rsidR="00D4788D">
          <w:rPr>
            <w:rFonts w:asciiTheme="minorEastAsia" w:eastAsiaTheme="minorEastAsia" w:hAnsiTheme="minorEastAsia" w:cstheme="minorEastAsia" w:hint="eastAsia"/>
            <w:kern w:val="0"/>
            <w:szCs w:val="24"/>
          </w:rPr>
          <w:t>20. 争议解决</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_Toc25021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- 96 -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9600" w:history="1">
        <w:r w:rsidR="00D4788D">
          <w:rPr>
            <w:rFonts w:asciiTheme="minorEastAsia" w:eastAsiaTheme="minorEastAsia" w:hAnsiTheme="minorEastAsia" w:cstheme="minorEastAsia" w:hint="eastAsia"/>
            <w:kern w:val="0"/>
            <w:szCs w:val="24"/>
          </w:rPr>
          <w:t>第二节 专用合同条款</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_Toc9600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- 98 -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5732" w:history="1">
        <w:r w:rsidR="00D4788D">
          <w:rPr>
            <w:rFonts w:asciiTheme="minorEastAsia" w:eastAsiaTheme="minorEastAsia" w:hAnsiTheme="minorEastAsia" w:cstheme="minorEastAsia" w:hint="eastAsia"/>
            <w:kern w:val="0"/>
            <w:szCs w:val="24"/>
          </w:rPr>
          <w:t>1. 一般约定</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_Toc5732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- 98 -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2880" w:history="1">
        <w:r w:rsidR="00D4788D">
          <w:rPr>
            <w:rFonts w:asciiTheme="minorEastAsia" w:eastAsiaTheme="minorEastAsia" w:hAnsiTheme="minorEastAsia" w:cstheme="minorEastAsia" w:hint="eastAsia"/>
            <w:kern w:val="0"/>
            <w:szCs w:val="24"/>
          </w:rPr>
          <w:t>2. 发包人</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_Toc22880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2513" w:history="1">
        <w:r w:rsidR="00D4788D">
          <w:rPr>
            <w:rFonts w:asciiTheme="minorEastAsia" w:eastAsiaTheme="minorEastAsia" w:hAnsiTheme="minorEastAsia" w:cstheme="minorEastAsia" w:hint="eastAsia"/>
            <w:kern w:val="0"/>
            <w:szCs w:val="24"/>
          </w:rPr>
          <w:t>3. 承包人</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_Toc12513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- 101 -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5780" w:history="1">
        <w:r w:rsidR="00D4788D">
          <w:rPr>
            <w:rFonts w:asciiTheme="minorEastAsia" w:eastAsiaTheme="minorEastAsia" w:hAnsiTheme="minorEastAsia" w:cstheme="minorEastAsia" w:hint="eastAsia"/>
            <w:kern w:val="0"/>
            <w:szCs w:val="24"/>
          </w:rPr>
          <w:t>4. 监理人</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_Toc25780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832" w:history="1">
        <w:r w:rsidR="00D4788D">
          <w:rPr>
            <w:rFonts w:asciiTheme="minorEastAsia" w:eastAsiaTheme="minorEastAsia" w:hAnsiTheme="minorEastAsia" w:cstheme="minorEastAsia" w:hint="eastAsia"/>
            <w:kern w:val="0"/>
            <w:szCs w:val="24"/>
          </w:rPr>
          <w:t>5. 工程质量</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_Toc1832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4372" w:history="1">
        <w:r w:rsidR="00D4788D">
          <w:rPr>
            <w:rFonts w:asciiTheme="minorEastAsia" w:eastAsiaTheme="minorEastAsia" w:hAnsiTheme="minorEastAsia" w:cstheme="minorEastAsia" w:hint="eastAsia"/>
            <w:kern w:val="0"/>
            <w:szCs w:val="24"/>
          </w:rPr>
          <w:t>6. 安全文明施工与环境保护</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_Toc24372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7969" w:history="1">
        <w:r w:rsidR="00D4788D">
          <w:rPr>
            <w:rFonts w:asciiTheme="minorEastAsia" w:eastAsiaTheme="minorEastAsia" w:hAnsiTheme="minorEastAsia" w:cstheme="minorEastAsia" w:hint="eastAsia"/>
            <w:kern w:val="0"/>
            <w:szCs w:val="24"/>
          </w:rPr>
          <w:t>7. 工期和进度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_Toc27969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7209" w:history="1">
        <w:r w:rsidR="00D4788D">
          <w:rPr>
            <w:rFonts w:asciiTheme="minorEastAsia" w:eastAsiaTheme="minorEastAsia" w:hAnsiTheme="minorEastAsia" w:cstheme="minorEastAsia" w:hint="eastAsia"/>
            <w:kern w:val="0"/>
            <w:szCs w:val="24"/>
          </w:rPr>
          <w:t>8. 材料与设备</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_Toc17209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- 105 -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4570" w:history="1">
        <w:r w:rsidR="00D4788D">
          <w:rPr>
            <w:rFonts w:asciiTheme="minorEastAsia" w:eastAsiaTheme="minorEastAsia" w:hAnsiTheme="minorEastAsia" w:cstheme="minorEastAsia" w:hint="eastAsia"/>
            <w:kern w:val="0"/>
            <w:szCs w:val="24"/>
          </w:rPr>
          <w:t>9. 试验与检验</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_Toc14570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8749" w:history="1">
        <w:r w:rsidR="00D4788D">
          <w:rPr>
            <w:rFonts w:asciiTheme="minorEastAsia" w:eastAsiaTheme="minorEastAsia" w:hAnsiTheme="minorEastAsia" w:cstheme="minorEastAsia" w:hint="eastAsia"/>
            <w:kern w:val="0"/>
            <w:szCs w:val="24"/>
          </w:rPr>
          <w:t>10. 变更</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_Toc18749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1616" w:history="1">
        <w:r w:rsidR="00D4788D">
          <w:rPr>
            <w:rFonts w:asciiTheme="minorEastAsia" w:eastAsiaTheme="minorEastAsia" w:hAnsiTheme="minorEastAsia" w:cstheme="minorEastAsia" w:hint="eastAsia"/>
            <w:kern w:val="0"/>
            <w:szCs w:val="24"/>
          </w:rPr>
          <w:t>11. 价格调整</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_Toc31616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- 107 -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1685" w:history="1">
        <w:r w:rsidR="00D4788D">
          <w:rPr>
            <w:rFonts w:asciiTheme="minorEastAsia" w:eastAsiaTheme="minorEastAsia" w:hAnsiTheme="minorEastAsia" w:cstheme="minorEastAsia" w:hint="eastAsia"/>
            <w:kern w:val="0"/>
            <w:szCs w:val="24"/>
          </w:rPr>
          <w:t>12. 合同价格、计量与支付</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_Toc21685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- 107 -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7654" w:history="1">
        <w:r w:rsidR="00D4788D">
          <w:rPr>
            <w:rFonts w:asciiTheme="minorEastAsia" w:eastAsiaTheme="minorEastAsia" w:hAnsiTheme="minorEastAsia" w:cstheme="minorEastAsia" w:hint="eastAsia"/>
            <w:kern w:val="0"/>
            <w:szCs w:val="24"/>
          </w:rPr>
          <w:t>13. 验收和工程试车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_Toc27654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- 109 -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9331" w:history="1">
        <w:r w:rsidR="00D4788D">
          <w:rPr>
            <w:rFonts w:asciiTheme="minorEastAsia" w:eastAsiaTheme="minorEastAsia" w:hAnsiTheme="minorEastAsia" w:cstheme="minorEastAsia" w:hint="eastAsia"/>
            <w:kern w:val="0"/>
            <w:szCs w:val="24"/>
          </w:rPr>
          <w:t>14. 竣工结算</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_Toc9331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685" w:history="1">
        <w:r w:rsidR="00D4788D">
          <w:rPr>
            <w:rFonts w:asciiTheme="minorEastAsia" w:eastAsiaTheme="minorEastAsia" w:hAnsiTheme="minorEastAsia" w:cstheme="minorEastAsia" w:hint="eastAsia"/>
            <w:kern w:val="0"/>
            <w:szCs w:val="24"/>
          </w:rPr>
          <w:t>15. 缺陷责任期与保修</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_Toc2685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9230" w:history="1">
        <w:r w:rsidR="00D4788D">
          <w:rPr>
            <w:rFonts w:asciiTheme="minorEastAsia" w:eastAsiaTheme="minorEastAsia" w:hAnsiTheme="minorEastAsia" w:cstheme="minorEastAsia" w:hint="eastAsia"/>
            <w:kern w:val="0"/>
            <w:szCs w:val="24"/>
          </w:rPr>
          <w:t>16. 违约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_Toc19230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- 111 -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822" w:history="1">
        <w:r w:rsidR="00D4788D">
          <w:rPr>
            <w:rFonts w:asciiTheme="minorEastAsia" w:eastAsiaTheme="minorEastAsia" w:hAnsiTheme="minorEastAsia" w:cstheme="minorEastAsia" w:hint="eastAsia"/>
            <w:kern w:val="0"/>
            <w:szCs w:val="24"/>
          </w:rPr>
          <w:t>17. 不可抗力</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_Toc3822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- 112 -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2676" w:history="1">
        <w:r w:rsidR="00D4788D">
          <w:rPr>
            <w:rFonts w:asciiTheme="minorEastAsia" w:eastAsiaTheme="minorEastAsia" w:hAnsiTheme="minorEastAsia" w:cstheme="minorEastAsia" w:hint="eastAsia"/>
            <w:kern w:val="0"/>
            <w:szCs w:val="24"/>
          </w:rPr>
          <w:t>18. 保险</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_Toc22676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- 112 -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517" w:history="1">
        <w:r w:rsidR="00D4788D">
          <w:rPr>
            <w:rFonts w:asciiTheme="minorEastAsia" w:eastAsiaTheme="minorEastAsia" w:hAnsiTheme="minorEastAsia" w:cstheme="minorEastAsia" w:hint="eastAsia"/>
            <w:kern w:val="0"/>
            <w:szCs w:val="24"/>
          </w:rPr>
          <w:t>20. 争议解决</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_Toc2517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252" w:history="1">
        <w:r w:rsidR="00D4788D">
          <w:rPr>
            <w:rFonts w:asciiTheme="minorEastAsia" w:eastAsiaTheme="minorEastAsia" w:hAnsiTheme="minorEastAsia" w:cstheme="minorEastAsia" w:hint="eastAsia"/>
            <w:kern w:val="0"/>
            <w:szCs w:val="24"/>
          </w:rPr>
          <w:t>第三节 合同附件格式</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_Toc2252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- 114 -</w:t>
        </w:r>
        <w:r>
          <w:rPr>
            <w:rFonts w:asciiTheme="minorEastAsia" w:eastAsiaTheme="minorEastAsia" w:hAnsiTheme="minorEastAsia" w:cstheme="minorEastAsia" w:hint="eastAsia"/>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22574" w:history="1">
        <w:r w:rsidR="00D4788D">
          <w:rPr>
            <w:rFonts w:asciiTheme="minorEastAsia" w:eastAsiaTheme="minorEastAsia" w:hAnsiTheme="minorEastAsia" w:cstheme="minorEastAsia" w:hint="eastAsia"/>
            <w:b w:val="0"/>
            <w:sz w:val="24"/>
            <w:szCs w:val="24"/>
          </w:rPr>
          <w:t>第五部分  工程量清单</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_Toc22574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- 117 -</w:t>
        </w:r>
        <w:r>
          <w:rPr>
            <w:rFonts w:asciiTheme="minorEastAsia" w:eastAsiaTheme="minorEastAsia" w:hAnsiTheme="minorEastAsia" w:cstheme="minorEastAsia" w:hint="eastAsia"/>
            <w:b w:val="0"/>
            <w:sz w:val="24"/>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27049" w:history="1">
        <w:r w:rsidR="00D4788D">
          <w:rPr>
            <w:rFonts w:asciiTheme="minorEastAsia" w:eastAsiaTheme="minorEastAsia" w:hAnsiTheme="minorEastAsia" w:cstheme="minorEastAsia" w:hint="eastAsia"/>
            <w:b w:val="0"/>
            <w:sz w:val="24"/>
            <w:szCs w:val="24"/>
          </w:rPr>
          <w:t>第六部分技术标准和要求</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_Toc27049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- 120 -</w:t>
        </w:r>
        <w:r>
          <w:rPr>
            <w:rFonts w:asciiTheme="minorEastAsia" w:eastAsiaTheme="minorEastAsia" w:hAnsiTheme="minorEastAsia" w:cstheme="minorEastAsia" w:hint="eastAsia"/>
            <w:b w:val="0"/>
            <w:sz w:val="24"/>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9960" w:history="1">
        <w:r w:rsidR="00D4788D">
          <w:rPr>
            <w:rFonts w:asciiTheme="minorEastAsia" w:eastAsiaTheme="minorEastAsia" w:hAnsiTheme="minorEastAsia" w:cstheme="minorEastAsia" w:hint="eastAsia"/>
            <w:kern w:val="0"/>
            <w:szCs w:val="24"/>
          </w:rPr>
          <w:t>1.工程建设条件</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_Toc29960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5993" w:history="1">
        <w:r w:rsidR="00D4788D">
          <w:rPr>
            <w:rFonts w:asciiTheme="minorEastAsia" w:eastAsiaTheme="minorEastAsia" w:hAnsiTheme="minorEastAsia" w:cstheme="minorEastAsia" w:hint="eastAsia"/>
            <w:kern w:val="0"/>
            <w:szCs w:val="24"/>
          </w:rPr>
          <w:t>2、基本要求</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_Toc5993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5881" w:history="1">
        <w:r w:rsidR="00D4788D">
          <w:rPr>
            <w:rFonts w:asciiTheme="minorEastAsia" w:eastAsiaTheme="minorEastAsia" w:hAnsiTheme="minorEastAsia" w:cstheme="minorEastAsia" w:hint="eastAsia"/>
            <w:kern w:val="0"/>
            <w:szCs w:val="24"/>
          </w:rPr>
          <w:t>3.工程建设应执行的技术规范</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_Toc5881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- 121 -</w:t>
        </w:r>
        <w:r>
          <w:rPr>
            <w:rFonts w:asciiTheme="minorEastAsia" w:eastAsiaTheme="minorEastAsia" w:hAnsiTheme="minorEastAsia" w:cstheme="minorEastAsia" w:hint="eastAsia"/>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1953" w:history="1">
        <w:r w:rsidR="00D4788D">
          <w:rPr>
            <w:rFonts w:asciiTheme="minorEastAsia" w:eastAsiaTheme="minorEastAsia" w:hAnsiTheme="minorEastAsia" w:cstheme="minorEastAsia" w:hint="eastAsia"/>
            <w:b w:val="0"/>
            <w:sz w:val="24"/>
            <w:szCs w:val="24"/>
          </w:rPr>
          <w:t>第七部分 竞争性磋商响应文件格式</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_Toc1953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- 122 -</w:t>
        </w:r>
        <w:r>
          <w:rPr>
            <w:rFonts w:asciiTheme="minorEastAsia" w:eastAsiaTheme="minorEastAsia" w:hAnsiTheme="minorEastAsia" w:cstheme="minorEastAsia" w:hint="eastAsia"/>
            <w:b w:val="0"/>
            <w:sz w:val="24"/>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5694" w:history="1">
        <w:r w:rsidR="00D4788D">
          <w:rPr>
            <w:rFonts w:asciiTheme="minorEastAsia" w:eastAsiaTheme="minorEastAsia" w:hAnsiTheme="minorEastAsia" w:cstheme="minorEastAsia" w:hint="eastAsia"/>
            <w:szCs w:val="24"/>
            <w:lang w:val="zh-CN"/>
          </w:rPr>
          <w:t>（1</w:t>
        </w:r>
        <w:r w:rsidR="00D4788D">
          <w:rPr>
            <w:rFonts w:asciiTheme="minorEastAsia" w:eastAsiaTheme="minorEastAsia" w:hAnsiTheme="minorEastAsia" w:cstheme="minorEastAsia" w:hint="eastAsia"/>
            <w:szCs w:val="24"/>
          </w:rPr>
          <w:t>2</w:t>
        </w:r>
        <w:r w:rsidR="00D4788D">
          <w:rPr>
            <w:rFonts w:asciiTheme="minorEastAsia" w:eastAsiaTheme="minorEastAsia" w:hAnsiTheme="minorEastAsia" w:cstheme="minorEastAsia" w:hint="eastAsia"/>
            <w:szCs w:val="24"/>
            <w:lang w:val="zh-CN"/>
          </w:rPr>
          <w:t>）资格审查资料……………………………………………  所在页码</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_Toc15694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7485" w:history="1">
        <w:r w:rsidR="00D4788D">
          <w:rPr>
            <w:rFonts w:asciiTheme="minorEastAsia" w:eastAsiaTheme="minorEastAsia" w:hAnsiTheme="minorEastAsia" w:cstheme="minorEastAsia" w:hint="eastAsia"/>
            <w:szCs w:val="24"/>
            <w:lang w:val="zh-CN"/>
          </w:rPr>
          <w:t>（13）其他材料………………………………………………… 所在页码</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_Toc17485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- 123 -</w:t>
        </w:r>
        <w:r>
          <w:rPr>
            <w:rFonts w:asciiTheme="minorEastAsia" w:eastAsiaTheme="minorEastAsia" w:hAnsiTheme="minorEastAsia" w:cstheme="minorEastAsia" w:hint="eastAsia"/>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14955" w:history="1">
        <w:r w:rsidR="00D4788D">
          <w:rPr>
            <w:rFonts w:asciiTheme="minorEastAsia" w:eastAsiaTheme="minorEastAsia" w:hAnsiTheme="minorEastAsia" w:cstheme="minorEastAsia" w:hint="eastAsia"/>
            <w:b w:val="0"/>
            <w:sz w:val="24"/>
            <w:szCs w:val="24"/>
          </w:rPr>
          <w:t>三、磋商函</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_Toc14955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- 124 -</w:t>
        </w:r>
        <w:r>
          <w:rPr>
            <w:rFonts w:asciiTheme="minorEastAsia" w:eastAsiaTheme="minorEastAsia" w:hAnsiTheme="minorEastAsia" w:cstheme="minorEastAsia" w:hint="eastAsia"/>
            <w:b w:val="0"/>
            <w:sz w:val="24"/>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27952" w:history="1">
        <w:r w:rsidR="00D4788D">
          <w:rPr>
            <w:rFonts w:asciiTheme="minorEastAsia" w:eastAsiaTheme="minorEastAsia" w:hAnsiTheme="minorEastAsia" w:cstheme="minorEastAsia" w:hint="eastAsia"/>
            <w:b w:val="0"/>
            <w:sz w:val="24"/>
            <w:szCs w:val="24"/>
          </w:rPr>
          <w:t>四、报价一览表</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_Toc27952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- 125 -</w:t>
        </w:r>
        <w:r>
          <w:rPr>
            <w:rFonts w:asciiTheme="minorEastAsia" w:eastAsiaTheme="minorEastAsia" w:hAnsiTheme="minorEastAsia" w:cstheme="minorEastAsia" w:hint="eastAsia"/>
            <w:b w:val="0"/>
            <w:sz w:val="24"/>
            <w:szCs w:val="24"/>
          </w:rPr>
          <w:fldChar w:fldCharType="end"/>
        </w:r>
      </w:hyperlink>
    </w:p>
    <w:p w:rsidR="007C5C0E" w:rsidRDefault="007C5C0E">
      <w:pPr>
        <w:pStyle w:val="10"/>
        <w:tabs>
          <w:tab w:val="right" w:leader="dot" w:pos="8200"/>
        </w:tabs>
        <w:rPr>
          <w:rFonts w:asciiTheme="minorEastAsia" w:eastAsiaTheme="minorEastAsia" w:hAnsiTheme="minorEastAsia" w:cstheme="minorEastAsia"/>
          <w:b w:val="0"/>
          <w:sz w:val="24"/>
          <w:szCs w:val="24"/>
        </w:rPr>
      </w:pPr>
      <w:hyperlink w:anchor="_Toc12850" w:history="1">
        <w:r w:rsidR="00D4788D">
          <w:rPr>
            <w:rFonts w:asciiTheme="minorEastAsia" w:eastAsiaTheme="minorEastAsia" w:hAnsiTheme="minorEastAsia" w:cstheme="minorEastAsia" w:hint="eastAsia"/>
            <w:b w:val="0"/>
            <w:sz w:val="24"/>
            <w:szCs w:val="24"/>
          </w:rPr>
          <w:t>五、法定代表人证明书</w:t>
        </w:r>
        <w:r w:rsidR="00D4788D">
          <w:rPr>
            <w:rFonts w:asciiTheme="minorEastAsia" w:eastAsiaTheme="minorEastAsia" w:hAnsiTheme="minorEastAsia" w:cstheme="minorEastAsia" w:hint="eastAsia"/>
            <w:b w:val="0"/>
            <w:sz w:val="24"/>
            <w:szCs w:val="24"/>
          </w:rPr>
          <w:tab/>
        </w:r>
        <w:r>
          <w:rPr>
            <w:rFonts w:asciiTheme="minorEastAsia" w:eastAsiaTheme="minorEastAsia" w:hAnsiTheme="minorEastAsia" w:cstheme="minorEastAsia" w:hint="eastAsia"/>
            <w:b w:val="0"/>
            <w:sz w:val="24"/>
            <w:szCs w:val="24"/>
          </w:rPr>
          <w:fldChar w:fldCharType="begin"/>
        </w:r>
        <w:r w:rsidR="00D4788D">
          <w:rPr>
            <w:rFonts w:asciiTheme="minorEastAsia" w:eastAsiaTheme="minorEastAsia" w:hAnsiTheme="minorEastAsia" w:cstheme="minorEastAsia" w:hint="eastAsia"/>
            <w:b w:val="0"/>
            <w:sz w:val="24"/>
            <w:szCs w:val="24"/>
          </w:rPr>
          <w:instrText xml:space="preserve"> PAGEREF _Toc12850 \h </w:instrText>
        </w:r>
        <w:r>
          <w:rPr>
            <w:rFonts w:asciiTheme="minorEastAsia" w:eastAsiaTheme="minorEastAsia" w:hAnsiTheme="minorEastAsia" w:cstheme="minorEastAsia" w:hint="eastAsia"/>
            <w:b w:val="0"/>
            <w:sz w:val="24"/>
            <w:szCs w:val="24"/>
          </w:rPr>
        </w:r>
        <w:r>
          <w:rPr>
            <w:rFonts w:asciiTheme="minorEastAsia" w:eastAsiaTheme="minorEastAsia" w:hAnsiTheme="minorEastAsia" w:cstheme="minorEastAsia" w:hint="eastAsia"/>
            <w:b w:val="0"/>
            <w:sz w:val="24"/>
            <w:szCs w:val="24"/>
          </w:rPr>
          <w:fldChar w:fldCharType="separate"/>
        </w:r>
        <w:r w:rsidR="00D4788D">
          <w:rPr>
            <w:rFonts w:asciiTheme="minorEastAsia" w:eastAsiaTheme="minorEastAsia" w:hAnsiTheme="minorEastAsia" w:cstheme="minorEastAsia" w:hint="eastAsia"/>
            <w:b w:val="0"/>
            <w:sz w:val="24"/>
            <w:szCs w:val="24"/>
          </w:rPr>
          <w:t>- 126 -</w:t>
        </w:r>
        <w:r>
          <w:rPr>
            <w:rFonts w:asciiTheme="minorEastAsia" w:eastAsiaTheme="minorEastAsia" w:hAnsiTheme="minorEastAsia" w:cstheme="minorEastAsia" w:hint="eastAsia"/>
            <w:b w:val="0"/>
            <w:sz w:val="24"/>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3608" w:history="1">
        <w:r w:rsidR="00D4788D">
          <w:rPr>
            <w:rFonts w:asciiTheme="minorEastAsia" w:eastAsiaTheme="minorEastAsia" w:hAnsiTheme="minorEastAsia" w:cstheme="minorEastAsia" w:hint="eastAsia"/>
            <w:kern w:val="0"/>
            <w:szCs w:val="24"/>
          </w:rPr>
          <w:t>法定代表人身份证明书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_Toc13608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- 126 -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4471" w:history="1">
        <w:r w:rsidR="00D4788D">
          <w:rPr>
            <w:rFonts w:asciiTheme="minorEastAsia" w:eastAsiaTheme="minorEastAsia" w:hAnsiTheme="minorEastAsia" w:cstheme="minorEastAsia" w:hint="eastAsia"/>
            <w:kern w:val="0"/>
            <w:szCs w:val="24"/>
          </w:rPr>
          <w:t>六、授权委托书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_Toc14471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- 127 -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7178" w:history="1">
        <w:r w:rsidR="00D4788D">
          <w:rPr>
            <w:rFonts w:asciiTheme="minorEastAsia" w:eastAsiaTheme="minorEastAsia" w:hAnsiTheme="minorEastAsia" w:cstheme="minorEastAsia" w:hint="eastAsia"/>
            <w:kern w:val="0"/>
            <w:szCs w:val="24"/>
          </w:rPr>
          <w:t>授权委托书</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_Toc17178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- 127 -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0973" w:history="1">
        <w:r w:rsidR="00D4788D">
          <w:rPr>
            <w:rFonts w:asciiTheme="minorEastAsia" w:eastAsiaTheme="minorEastAsia" w:hAnsiTheme="minorEastAsia" w:cstheme="minorEastAsia" w:hint="eastAsia"/>
            <w:kern w:val="0"/>
            <w:szCs w:val="24"/>
          </w:rPr>
          <w:t>七、磋商保证金</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_Toc30973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- 128 -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3408" w:history="1">
        <w:r w:rsidR="00D4788D">
          <w:rPr>
            <w:rFonts w:asciiTheme="minorEastAsia" w:eastAsiaTheme="minorEastAsia" w:hAnsiTheme="minorEastAsia" w:cstheme="minorEastAsia" w:hint="eastAsia"/>
            <w:kern w:val="0"/>
            <w:szCs w:val="24"/>
          </w:rPr>
          <w:t>九、施工组织设计</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_Toc23408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- 149 -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2774" w:history="1">
        <w:r w:rsidR="00D4788D">
          <w:rPr>
            <w:rFonts w:asciiTheme="minorEastAsia" w:eastAsiaTheme="minorEastAsia" w:hAnsiTheme="minorEastAsia" w:cstheme="minorEastAsia" w:hint="eastAsia"/>
            <w:kern w:val="0"/>
            <w:szCs w:val="24"/>
          </w:rPr>
          <w:t>十、  项目管理机构</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_Toc22774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- 153 -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7732" w:history="1">
        <w:r w:rsidR="00D4788D">
          <w:rPr>
            <w:rFonts w:asciiTheme="minorEastAsia" w:eastAsiaTheme="minorEastAsia" w:hAnsiTheme="minorEastAsia" w:cstheme="minorEastAsia" w:hint="eastAsia"/>
            <w:kern w:val="0"/>
            <w:szCs w:val="24"/>
          </w:rPr>
          <w:t>十一、   拟分包项目情况表</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_Toc7732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- 154 -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0412" w:history="1">
        <w:r w:rsidR="00D4788D">
          <w:rPr>
            <w:rFonts w:asciiTheme="minorEastAsia" w:eastAsiaTheme="minorEastAsia" w:hAnsiTheme="minorEastAsia" w:cstheme="minorEastAsia" w:hint="eastAsia"/>
            <w:kern w:val="0"/>
            <w:szCs w:val="24"/>
          </w:rPr>
          <w:t>十二、  资格审查资料</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_Toc20412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- 155 -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8252" w:history="1">
        <w:r w:rsidR="00D4788D">
          <w:rPr>
            <w:rFonts w:asciiTheme="minorEastAsia" w:eastAsiaTheme="minorEastAsia" w:hAnsiTheme="minorEastAsia" w:cstheme="minorEastAsia" w:hint="eastAsia"/>
            <w:kern w:val="0"/>
            <w:szCs w:val="24"/>
          </w:rPr>
          <w:t>十三、其他材料</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_Toc18252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- 158 -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19544" w:history="1">
        <w:r w:rsidR="00D4788D">
          <w:rPr>
            <w:rFonts w:asciiTheme="minorEastAsia" w:eastAsiaTheme="minorEastAsia" w:hAnsiTheme="minorEastAsia" w:cstheme="minorEastAsia" w:hint="eastAsia"/>
            <w:kern w:val="0"/>
            <w:szCs w:val="24"/>
          </w:rPr>
          <w:t>财务状况、缴纳税收和社会保障资金证明</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_Toc19544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- 158 -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2411" w:history="1">
        <w:r w:rsidR="00D4788D">
          <w:rPr>
            <w:rFonts w:asciiTheme="minorEastAsia" w:eastAsiaTheme="minorEastAsia" w:hAnsiTheme="minorEastAsia" w:cstheme="minorEastAsia" w:hint="eastAsia"/>
            <w:kern w:val="0"/>
            <w:szCs w:val="24"/>
          </w:rPr>
          <w:t>制造（生产）企业小型、微型企业声明函（若有）</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_Toc2411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- 159 -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32568" w:history="1">
        <w:r w:rsidR="00D4788D">
          <w:rPr>
            <w:rFonts w:asciiTheme="minorEastAsia" w:eastAsiaTheme="minorEastAsia" w:hAnsiTheme="minorEastAsia" w:cstheme="minorEastAsia" w:hint="eastAsia"/>
            <w:kern w:val="0"/>
            <w:szCs w:val="24"/>
          </w:rPr>
          <w:t>无重大违法记录声明</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_Toc32568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- 160 -</w:t>
        </w:r>
        <w:r>
          <w:rPr>
            <w:rFonts w:asciiTheme="minorEastAsia" w:eastAsiaTheme="minorEastAsia" w:hAnsiTheme="minorEastAsia" w:cstheme="minorEastAsia" w:hint="eastAsia"/>
            <w:szCs w:val="24"/>
          </w:rPr>
          <w:fldChar w:fldCharType="end"/>
        </w:r>
      </w:hyperlink>
    </w:p>
    <w:p w:rsidR="007C5C0E" w:rsidRDefault="007C5C0E">
      <w:pPr>
        <w:pStyle w:val="21"/>
        <w:tabs>
          <w:tab w:val="clear" w:pos="9060"/>
          <w:tab w:val="right" w:leader="dot" w:pos="8200"/>
        </w:tabs>
        <w:rPr>
          <w:rFonts w:asciiTheme="minorEastAsia" w:eastAsiaTheme="minorEastAsia" w:hAnsiTheme="minorEastAsia" w:cstheme="minorEastAsia"/>
          <w:szCs w:val="24"/>
        </w:rPr>
      </w:pPr>
      <w:hyperlink w:anchor="_Toc8625" w:history="1">
        <w:r w:rsidR="00D4788D">
          <w:rPr>
            <w:rFonts w:asciiTheme="minorEastAsia" w:eastAsiaTheme="minorEastAsia" w:hAnsiTheme="minorEastAsia" w:cstheme="minorEastAsia" w:hint="eastAsia"/>
            <w:kern w:val="0"/>
            <w:szCs w:val="24"/>
          </w:rPr>
          <w:t>最终报价确定表</w:t>
        </w:r>
        <w:r w:rsidR="00D4788D">
          <w:rPr>
            <w:rFonts w:asciiTheme="minorEastAsia" w:eastAsiaTheme="minorEastAsia" w:hAnsiTheme="minorEastAsia" w:cstheme="minorEastAsia" w:hint="eastAsia"/>
            <w:szCs w:val="24"/>
          </w:rPr>
          <w:tab/>
        </w:r>
        <w:r>
          <w:rPr>
            <w:rFonts w:asciiTheme="minorEastAsia" w:eastAsiaTheme="minorEastAsia" w:hAnsiTheme="minorEastAsia" w:cstheme="minorEastAsia" w:hint="eastAsia"/>
            <w:szCs w:val="24"/>
          </w:rPr>
          <w:fldChar w:fldCharType="begin"/>
        </w:r>
        <w:r w:rsidR="00D4788D">
          <w:rPr>
            <w:rFonts w:asciiTheme="minorEastAsia" w:eastAsiaTheme="minorEastAsia" w:hAnsiTheme="minorEastAsia" w:cstheme="minorEastAsia" w:hint="eastAsia"/>
            <w:szCs w:val="24"/>
          </w:rPr>
          <w:instrText xml:space="preserve"> PAGEREF _Toc8625 \h </w:instrText>
        </w:r>
        <w:r>
          <w:rPr>
            <w:rFonts w:asciiTheme="minorEastAsia" w:eastAsiaTheme="minorEastAsia" w:hAnsiTheme="minorEastAsia" w:cstheme="minorEastAsia" w:hint="eastAsia"/>
            <w:szCs w:val="24"/>
          </w:rPr>
        </w:r>
        <w:r>
          <w:rPr>
            <w:rFonts w:asciiTheme="minorEastAsia" w:eastAsiaTheme="minorEastAsia" w:hAnsiTheme="minorEastAsia" w:cstheme="minorEastAsia" w:hint="eastAsia"/>
            <w:szCs w:val="24"/>
          </w:rPr>
          <w:fldChar w:fldCharType="separate"/>
        </w:r>
        <w:r w:rsidR="00D4788D">
          <w:rPr>
            <w:rFonts w:asciiTheme="minorEastAsia" w:eastAsiaTheme="minorEastAsia" w:hAnsiTheme="minorEastAsia" w:cstheme="minorEastAsia" w:hint="eastAsia"/>
            <w:szCs w:val="24"/>
          </w:rPr>
          <w:t>- 161 -</w:t>
        </w:r>
        <w:r>
          <w:rPr>
            <w:rFonts w:asciiTheme="minorEastAsia" w:eastAsiaTheme="minorEastAsia" w:hAnsiTheme="minorEastAsia" w:cstheme="minorEastAsia" w:hint="eastAsia"/>
            <w:szCs w:val="24"/>
          </w:rPr>
          <w:fldChar w:fldCharType="end"/>
        </w:r>
      </w:hyperlink>
    </w:p>
    <w:p w:rsidR="007C5C0E" w:rsidRDefault="007C5C0E">
      <w:pPr>
        <w:spacing w:line="360" w:lineRule="auto"/>
        <w:rPr>
          <w:rFonts w:ascii="宋体" w:hAnsi="宋体" w:cs="宋体"/>
          <w:color w:val="000000"/>
        </w:rPr>
      </w:pPr>
      <w:r>
        <w:rPr>
          <w:rFonts w:asciiTheme="minorEastAsia" w:eastAsiaTheme="minorEastAsia" w:hAnsiTheme="minorEastAsia" w:cstheme="minorEastAsia" w:hint="eastAsia"/>
          <w:color w:val="000000"/>
          <w:sz w:val="24"/>
        </w:rPr>
        <w:fldChar w:fldCharType="end"/>
      </w:r>
      <w:bookmarkStart w:id="0" w:name="_Toc260305330"/>
      <w:bookmarkStart w:id="1" w:name="_Toc14314"/>
      <w:r w:rsidR="00D4788D">
        <w:rPr>
          <w:rFonts w:ascii="宋体" w:hAnsi="宋体" w:cs="宋体" w:hint="eastAsia"/>
          <w:b/>
          <w:bCs/>
          <w:color w:val="000000"/>
          <w:sz w:val="36"/>
          <w:szCs w:val="48"/>
        </w:rPr>
        <w:br w:type="page"/>
      </w:r>
    </w:p>
    <w:p w:rsidR="007C5C0E" w:rsidRDefault="00D4788D" w:rsidP="00D4788D">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r>
        <w:rPr>
          <w:rFonts w:ascii="宋体" w:hAnsi="宋体" w:cs="宋体" w:hint="eastAsia"/>
          <w:b/>
          <w:bCs/>
          <w:color w:val="000000"/>
          <w:sz w:val="36"/>
          <w:szCs w:val="36"/>
        </w:rPr>
        <w:t>竞争性磋商公告</w:t>
      </w:r>
      <w:bookmarkEnd w:id="0"/>
      <w:bookmarkEnd w:id="1"/>
    </w:p>
    <w:p w:rsidR="007C5C0E" w:rsidRDefault="00D4788D">
      <w:pPr>
        <w:spacing w:line="360" w:lineRule="auto"/>
        <w:ind w:firstLineChars="200" w:firstLine="480"/>
        <w:rPr>
          <w:rFonts w:ascii="宋体" w:hAnsi="宋体"/>
          <w:sz w:val="24"/>
        </w:rPr>
      </w:pPr>
      <w:r>
        <w:rPr>
          <w:rFonts w:ascii="宋体" w:hAnsi="宋体" w:hint="eastAsia"/>
          <w:sz w:val="24"/>
        </w:rPr>
        <w:t>青海弘宁工程项目管理有限公司受乌兰县建设和交通运输局</w:t>
      </w:r>
      <w:r>
        <w:rPr>
          <w:rFonts w:ascii="宋体" w:hAnsi="宋体" w:hint="eastAsia"/>
          <w:color w:val="000000" w:themeColor="text1"/>
          <w:sz w:val="24"/>
        </w:rPr>
        <w:t>委托</w:t>
      </w:r>
      <w:r>
        <w:rPr>
          <w:rFonts w:ascii="宋体" w:hAnsi="宋体" w:hint="eastAsia"/>
          <w:sz w:val="24"/>
        </w:rPr>
        <w:t>，拟对乌兰县柴达木肉牛深加工电力配套设施项目进行国内竞争性磋商.现予以公告，欢迎符合条件的供应商前来参加。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7C5C0E">
        <w:trPr>
          <w:trHeight w:val="621"/>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乌兰县柴达木肉牛深加工电力配套设施项目</w:t>
            </w:r>
          </w:p>
        </w:tc>
      </w:tr>
      <w:tr w:rsidR="007C5C0E">
        <w:trPr>
          <w:trHeight w:val="417"/>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青海弘宁竞磋（工程）2022-001</w:t>
            </w:r>
          </w:p>
        </w:tc>
      </w:tr>
      <w:tr w:rsidR="007C5C0E">
        <w:trPr>
          <w:trHeight w:val="411"/>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竞争性磋商</w:t>
            </w:r>
          </w:p>
        </w:tc>
      </w:tr>
      <w:tr w:rsidR="007C5C0E">
        <w:trPr>
          <w:trHeight w:val="684"/>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人民币300,003.74元</w:t>
            </w:r>
          </w:p>
        </w:tc>
      </w:tr>
      <w:tr w:rsidR="007C5C0E">
        <w:trPr>
          <w:trHeight w:val="566"/>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w:t>
            </w:r>
          </w:p>
        </w:tc>
      </w:tr>
      <w:tr w:rsidR="007C5C0E">
        <w:trPr>
          <w:trHeight w:val="830"/>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详见磋商文件及工程量清单的所有内容。</w:t>
            </w:r>
          </w:p>
        </w:tc>
      </w:tr>
      <w:tr w:rsidR="007C5C0E">
        <w:trPr>
          <w:trHeight w:val="628"/>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供应商资格条件</w:t>
            </w:r>
          </w:p>
        </w:tc>
        <w:tc>
          <w:tcPr>
            <w:tcW w:w="6651" w:type="dxa"/>
          </w:tcPr>
          <w:p w:rsidR="007C5C0E" w:rsidRDefault="00D4788D">
            <w:pPr>
              <w:spacing w:line="360" w:lineRule="auto"/>
              <w:rPr>
                <w:rFonts w:ascii="宋体" w:hAnsi="宋体" w:cs="宋体"/>
                <w:sz w:val="24"/>
              </w:rPr>
            </w:pPr>
            <w:r>
              <w:rPr>
                <w:rFonts w:ascii="宋体" w:hAnsi="宋体" w:cs="宋体" w:hint="eastAsia"/>
                <w:sz w:val="24"/>
              </w:rPr>
              <w:t>1、符合《中华人民共和国政府采购法》第22条的规定：</w:t>
            </w:r>
          </w:p>
          <w:p w:rsidR="007C5C0E" w:rsidRDefault="00D4788D">
            <w:pPr>
              <w:spacing w:line="360" w:lineRule="auto"/>
              <w:rPr>
                <w:rFonts w:ascii="宋体" w:hAnsi="宋体" w:cs="宋体"/>
                <w:sz w:val="24"/>
              </w:rPr>
            </w:pPr>
            <w:r>
              <w:rPr>
                <w:rFonts w:ascii="宋体" w:hAnsi="宋体" w:cs="宋体" w:hint="eastAsia"/>
                <w:sz w:val="24"/>
              </w:rPr>
              <w:t>（1）供应商的营业执照等证明文件，自然人的身份证明；</w:t>
            </w:r>
          </w:p>
          <w:p w:rsidR="007C5C0E" w:rsidRDefault="00D4788D">
            <w:pPr>
              <w:spacing w:line="360" w:lineRule="auto"/>
              <w:rPr>
                <w:rFonts w:ascii="宋体" w:hAnsi="宋体" w:cs="宋体"/>
                <w:sz w:val="24"/>
              </w:rPr>
            </w:pPr>
            <w:r>
              <w:rPr>
                <w:rFonts w:ascii="宋体" w:hAnsi="宋体" w:cs="宋体" w:hint="eastAsia"/>
                <w:sz w:val="24"/>
              </w:rPr>
              <w:t>（2）财务状况报告和依法缴纳税收和社会保障资金的相关材料。</w:t>
            </w:r>
          </w:p>
          <w:p w:rsidR="007C5C0E" w:rsidRDefault="00D4788D">
            <w:pPr>
              <w:spacing w:line="360" w:lineRule="auto"/>
              <w:rPr>
                <w:rFonts w:ascii="宋体" w:hAnsi="宋体" w:cs="宋体"/>
                <w:sz w:val="24"/>
              </w:rPr>
            </w:pPr>
            <w:r>
              <w:rPr>
                <w:rFonts w:ascii="宋体" w:hAnsi="宋体" w:cs="宋体" w:hint="eastAsia"/>
                <w:sz w:val="24"/>
              </w:rPr>
              <w:t>（3）具备履行合同所必须的货物和专业技术能力的证明材料；</w:t>
            </w:r>
          </w:p>
          <w:p w:rsidR="007C5C0E" w:rsidRDefault="00D4788D">
            <w:pPr>
              <w:spacing w:line="360" w:lineRule="auto"/>
              <w:rPr>
                <w:rFonts w:ascii="宋体" w:hAnsi="宋体" w:cs="宋体"/>
                <w:sz w:val="24"/>
              </w:rPr>
            </w:pPr>
            <w:r>
              <w:rPr>
                <w:rFonts w:ascii="宋体" w:hAnsi="宋体" w:cs="宋体" w:hint="eastAsia"/>
                <w:sz w:val="24"/>
              </w:rPr>
              <w:t>（4）参加政府采购活动前3年内在经营活动中没有重大违法记录的书面声明；</w:t>
            </w:r>
          </w:p>
          <w:p w:rsidR="007C5C0E" w:rsidRDefault="00D4788D">
            <w:pPr>
              <w:spacing w:line="360" w:lineRule="auto"/>
              <w:rPr>
                <w:rFonts w:ascii="宋体" w:hAnsi="宋体" w:cs="宋体"/>
                <w:sz w:val="24"/>
              </w:rPr>
            </w:pPr>
            <w:r>
              <w:rPr>
                <w:rFonts w:ascii="宋体" w:hAnsi="宋体" w:cs="宋体" w:hint="eastAsia"/>
                <w:sz w:val="24"/>
              </w:rPr>
              <w:t>（5）具备法律、行政法规规定的其他条件的证明材料。</w:t>
            </w:r>
          </w:p>
          <w:p w:rsidR="007C5C0E" w:rsidRDefault="00D4788D">
            <w:pPr>
              <w:spacing w:line="360" w:lineRule="auto"/>
              <w:rPr>
                <w:rFonts w:ascii="宋体" w:hAnsi="宋体" w:cs="宋体"/>
                <w:color w:val="0000FF"/>
                <w:sz w:val="24"/>
              </w:rPr>
            </w:pPr>
            <w:r>
              <w:rPr>
                <w:rFonts w:ascii="宋体" w:hAnsi="宋体" w:cs="宋体" w:hint="eastAsia"/>
                <w:color w:val="0000FF"/>
                <w:sz w:val="24"/>
              </w:rPr>
              <w:t>2、投标人须具备城市及道路照明工程专业承包叁级及以上或电力工程施工总承包叁级及以上资质，并在人员、设备、资金等方面具有相应的施工能力；</w:t>
            </w:r>
          </w:p>
          <w:p w:rsidR="007C5C0E" w:rsidRDefault="00D4788D">
            <w:pPr>
              <w:spacing w:line="360" w:lineRule="auto"/>
              <w:rPr>
                <w:rFonts w:ascii="宋体" w:hAnsi="宋体" w:cs="宋体"/>
                <w:color w:val="0000FF"/>
                <w:sz w:val="24"/>
              </w:rPr>
            </w:pPr>
            <w:r>
              <w:rPr>
                <w:rFonts w:ascii="宋体" w:hAnsi="宋体" w:cs="宋体" w:hint="eastAsia"/>
                <w:color w:val="0000FF"/>
                <w:sz w:val="24"/>
              </w:rPr>
              <w:t>3、委派项目经理须具备建筑工程或机电工程专业注册建造师贰级及以上执业资格证书、注册证（注册单位应与投标单位一致），具备有效的安全生产考核合格证。</w:t>
            </w:r>
          </w:p>
          <w:p w:rsidR="007C5C0E" w:rsidRDefault="00D4788D">
            <w:pPr>
              <w:spacing w:line="360" w:lineRule="auto"/>
              <w:rPr>
                <w:rFonts w:ascii="宋体" w:hAnsi="宋体" w:cs="宋体"/>
                <w:sz w:val="24"/>
              </w:rPr>
            </w:pPr>
            <w:r>
              <w:rPr>
                <w:rFonts w:ascii="宋体" w:hAnsi="宋体" w:cs="宋体" w:hint="eastAsia"/>
                <w:sz w:val="24"/>
              </w:rPr>
              <w:t>4、其它要求：</w:t>
            </w:r>
          </w:p>
          <w:p w:rsidR="007C5C0E" w:rsidRDefault="00D4788D">
            <w:pPr>
              <w:spacing w:line="360" w:lineRule="auto"/>
              <w:rPr>
                <w:rFonts w:ascii="宋体" w:hAnsi="宋体" w:cs="宋体"/>
                <w:sz w:val="24"/>
              </w:rPr>
            </w:pPr>
            <w:r>
              <w:rPr>
                <w:rFonts w:ascii="宋体" w:hAnsi="宋体" w:cs="宋体" w:hint="eastAsia"/>
                <w:sz w:val="24"/>
              </w:rPr>
              <w:t xml:space="preserve">（1）外省企业提供有效的《省外进青建筑企业报告登记证书》复印件； </w:t>
            </w:r>
          </w:p>
          <w:p w:rsidR="007C5C0E" w:rsidRDefault="00D4788D">
            <w:pPr>
              <w:spacing w:line="360" w:lineRule="auto"/>
              <w:rPr>
                <w:rFonts w:ascii="宋体" w:hAnsi="宋体" w:cs="宋体"/>
                <w:color w:val="000000"/>
                <w:sz w:val="24"/>
              </w:rPr>
            </w:pPr>
            <w:r>
              <w:rPr>
                <w:rFonts w:ascii="宋体" w:hAnsi="宋体" w:cs="宋体" w:hint="eastAsia"/>
                <w:sz w:val="24"/>
              </w:rPr>
              <w:lastRenderedPageBreak/>
              <w:t>（2）提供在《信用中国》网站信用信息栏中供应商无任何不良记录的查询截图（截图时间为：响应文件递交截止前20天内）；</w:t>
            </w:r>
          </w:p>
        </w:tc>
      </w:tr>
      <w:tr w:rsidR="007C5C0E">
        <w:trPr>
          <w:trHeight w:val="90"/>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2022年02月23日</w:t>
            </w:r>
          </w:p>
        </w:tc>
      </w:tr>
      <w:tr w:rsidR="007C5C0E">
        <w:trPr>
          <w:trHeight w:val="686"/>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color w:val="000000" w:themeColor="text1"/>
                <w:sz w:val="24"/>
              </w:rPr>
              <w:t>2022年02月24日至2022年03月02日</w:t>
            </w:r>
          </w:p>
          <w:p w:rsidR="007C5C0E" w:rsidRDefault="00D4788D">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7C5C0E">
        <w:trPr>
          <w:trHeight w:val="683"/>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现场购买或网上购买</w:t>
            </w:r>
          </w:p>
        </w:tc>
      </w:tr>
      <w:tr w:rsidR="007C5C0E">
        <w:trPr>
          <w:trHeight w:val="550"/>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500.00元（磋商文件售后不退，磋商资格不能转让）</w:t>
            </w:r>
          </w:p>
        </w:tc>
      </w:tr>
      <w:tr w:rsidR="007C5C0E">
        <w:trPr>
          <w:trHeight w:val="572"/>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p w:rsidR="007C5C0E" w:rsidRDefault="00D4788D">
            <w:pPr>
              <w:spacing w:line="360" w:lineRule="auto"/>
              <w:rPr>
                <w:rFonts w:ascii="宋体" w:hAnsi="宋体" w:cs="宋体"/>
                <w:sz w:val="24"/>
              </w:rPr>
            </w:pPr>
            <w:r>
              <w:rPr>
                <w:rFonts w:ascii="宋体" w:hAnsi="宋体" w:cs="宋体" w:hint="eastAsia"/>
                <w:sz w:val="24"/>
              </w:rPr>
              <w:t>联系人：李女士</w:t>
            </w:r>
          </w:p>
          <w:p w:rsidR="007C5C0E" w:rsidRDefault="00D4788D">
            <w:pPr>
              <w:spacing w:line="360" w:lineRule="auto"/>
              <w:rPr>
                <w:rFonts w:ascii="宋体" w:hAnsi="宋体" w:cs="宋体"/>
                <w:sz w:val="24"/>
              </w:rPr>
            </w:pPr>
            <w:r>
              <w:rPr>
                <w:rFonts w:ascii="宋体" w:hAnsi="宋体" w:cs="宋体" w:hint="eastAsia"/>
                <w:sz w:val="24"/>
              </w:rPr>
              <w:t>电话：0971-8225052</w:t>
            </w:r>
          </w:p>
          <w:p w:rsidR="007C5C0E" w:rsidRDefault="00D4788D">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973763217@qq.com</w:t>
              </w:r>
            </w:hyperlink>
          </w:p>
        </w:tc>
      </w:tr>
      <w:tr w:rsidR="007C5C0E">
        <w:trPr>
          <w:trHeight w:val="461"/>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购买竞争性磋商文件时应提供材料</w:t>
            </w:r>
          </w:p>
        </w:tc>
        <w:tc>
          <w:tcPr>
            <w:tcW w:w="6651" w:type="dxa"/>
            <w:vAlign w:val="center"/>
          </w:tcPr>
          <w:p w:rsidR="007C5C0E" w:rsidRDefault="00D4788D">
            <w:pPr>
              <w:spacing w:line="360" w:lineRule="auto"/>
              <w:rPr>
                <w:rFonts w:ascii="宋体" w:hAnsi="宋体" w:cs="宋体"/>
                <w:color w:val="000000"/>
                <w:sz w:val="24"/>
              </w:rPr>
            </w:pPr>
            <w:r>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7C5C0E" w:rsidRDefault="00D4788D">
            <w:pPr>
              <w:spacing w:line="360" w:lineRule="auto"/>
              <w:rPr>
                <w:rFonts w:ascii="宋体" w:hAnsi="宋体" w:cs="宋体"/>
                <w:sz w:val="24"/>
              </w:rPr>
            </w:pPr>
            <w:r>
              <w:rPr>
                <w:rFonts w:ascii="宋体" w:hAnsi="宋体" w:cs="宋体" w:hint="eastAsia"/>
                <w:color w:val="000000"/>
                <w:sz w:val="24"/>
              </w:rPr>
              <w:t>注：需网上购买采购文件的投标人可将以上材料扫描后发送至采购代理机构电子邮箱(</w:t>
            </w:r>
            <w:hyperlink r:id="rId10" w:history="1">
              <w:r>
                <w:rPr>
                  <w:rFonts w:ascii="宋体" w:hAnsi="宋体" w:cs="宋体" w:hint="eastAsia"/>
                  <w:sz w:val="24"/>
                </w:rPr>
                <w:t>973763217@qq.com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，在邮件中标明项目编号、项目名称、联系人及联系方式，并联系代理机构工作人员进行确认,否则报名资料无效。</w:t>
            </w:r>
          </w:p>
        </w:tc>
      </w:tr>
      <w:tr w:rsidR="007C5C0E">
        <w:trPr>
          <w:trHeight w:val="620"/>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2022年03月08日上午09时30分（北京时间）</w:t>
            </w:r>
          </w:p>
        </w:tc>
      </w:tr>
      <w:tr w:rsidR="007C5C0E">
        <w:trPr>
          <w:trHeight w:val="558"/>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2022年03月08日上午09时30分（北京时间）</w:t>
            </w:r>
          </w:p>
        </w:tc>
      </w:tr>
      <w:tr w:rsidR="007C5C0E">
        <w:trPr>
          <w:trHeight w:val="888"/>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tc>
      </w:tr>
      <w:tr w:rsidR="007C5C0E">
        <w:trPr>
          <w:trHeight w:val="509"/>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采购单位:乌兰县建设和交通运输局</w:t>
            </w:r>
          </w:p>
          <w:p w:rsidR="007C5C0E" w:rsidRDefault="00D4788D">
            <w:pPr>
              <w:spacing w:line="360" w:lineRule="auto"/>
              <w:rPr>
                <w:rFonts w:ascii="宋体" w:hAnsi="宋体" w:cs="宋体"/>
                <w:color w:val="0000FF"/>
                <w:sz w:val="24"/>
              </w:rPr>
            </w:pPr>
            <w:bookmarkStart w:id="2" w:name="_GoBack"/>
            <w:r>
              <w:rPr>
                <w:rFonts w:ascii="宋体" w:hAnsi="宋体" w:cs="宋体" w:hint="eastAsia"/>
                <w:color w:val="0000FF"/>
                <w:sz w:val="24"/>
              </w:rPr>
              <w:t>联系人：吴先生</w:t>
            </w:r>
          </w:p>
          <w:bookmarkEnd w:id="2"/>
          <w:p w:rsidR="007C5C0E" w:rsidRDefault="00D4788D">
            <w:pPr>
              <w:spacing w:line="360" w:lineRule="auto"/>
              <w:rPr>
                <w:rFonts w:ascii="宋体" w:hAnsi="宋体" w:cs="宋体"/>
                <w:color w:val="000000"/>
                <w:sz w:val="24"/>
              </w:rPr>
            </w:pPr>
            <w:r>
              <w:rPr>
                <w:rFonts w:ascii="宋体" w:hAnsi="宋体" w:cs="宋体" w:hint="eastAsia"/>
                <w:color w:val="000000"/>
                <w:sz w:val="24"/>
              </w:rPr>
              <w:lastRenderedPageBreak/>
              <w:t xml:space="preserve">联系电话： 0977-8241182 </w:t>
            </w:r>
          </w:p>
          <w:p w:rsidR="007C5C0E" w:rsidRDefault="00D4788D">
            <w:pPr>
              <w:spacing w:line="360" w:lineRule="auto"/>
              <w:rPr>
                <w:rFonts w:ascii="宋体" w:hAnsi="宋体" w:cs="宋体"/>
                <w:sz w:val="24"/>
              </w:rPr>
            </w:pPr>
            <w:r>
              <w:rPr>
                <w:rFonts w:ascii="宋体" w:hAnsi="宋体" w:cs="宋体" w:hint="eastAsia"/>
                <w:color w:val="000000"/>
                <w:sz w:val="24"/>
              </w:rPr>
              <w:t>联系地址：</w:t>
            </w:r>
            <w:r>
              <w:rPr>
                <w:rFonts w:ascii="宋体" w:hAnsi="宋体" w:cs="宋体" w:hint="eastAsia"/>
                <w:sz w:val="24"/>
              </w:rPr>
              <w:t>乌兰县行政办公大楼3楼</w:t>
            </w:r>
          </w:p>
        </w:tc>
      </w:tr>
      <w:tr w:rsidR="007C5C0E">
        <w:trPr>
          <w:trHeight w:val="1200"/>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7C5C0E" w:rsidRDefault="00D4788D">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p w:rsidR="007C5C0E" w:rsidRDefault="00D4788D">
            <w:pPr>
              <w:spacing w:line="360" w:lineRule="auto"/>
              <w:rPr>
                <w:rFonts w:ascii="宋体" w:hAnsi="宋体" w:cs="宋体"/>
                <w:sz w:val="24"/>
              </w:rPr>
            </w:pPr>
            <w:r>
              <w:rPr>
                <w:rFonts w:ascii="宋体" w:hAnsi="宋体" w:cs="宋体" w:hint="eastAsia"/>
                <w:sz w:val="24"/>
              </w:rPr>
              <w:t>联系人：李女士</w:t>
            </w:r>
          </w:p>
          <w:p w:rsidR="007C5C0E" w:rsidRDefault="00D4788D">
            <w:pPr>
              <w:spacing w:line="360" w:lineRule="auto"/>
              <w:rPr>
                <w:rFonts w:ascii="宋体" w:hAnsi="宋体" w:cs="宋体"/>
                <w:sz w:val="24"/>
              </w:rPr>
            </w:pPr>
            <w:r>
              <w:rPr>
                <w:rFonts w:ascii="宋体" w:hAnsi="宋体" w:cs="宋体" w:hint="eastAsia"/>
                <w:sz w:val="24"/>
              </w:rPr>
              <w:t>电话：0971-8225052</w:t>
            </w:r>
          </w:p>
          <w:p w:rsidR="007C5C0E" w:rsidRDefault="00D4788D">
            <w:pPr>
              <w:spacing w:line="360" w:lineRule="auto"/>
              <w:rPr>
                <w:rFonts w:ascii="宋体" w:hAnsi="宋体" w:cs="宋体"/>
                <w:color w:val="000000"/>
                <w:sz w:val="24"/>
              </w:rPr>
            </w:pPr>
            <w:r>
              <w:rPr>
                <w:rFonts w:ascii="宋体" w:hAnsi="宋体" w:cs="宋体" w:hint="eastAsia"/>
                <w:sz w:val="24"/>
              </w:rPr>
              <w:t>电子邮箱：</w:t>
            </w:r>
            <w:hyperlink r:id="rId11" w:history="1">
              <w:r>
                <w:rPr>
                  <w:rFonts w:ascii="宋体" w:hAnsi="宋体" w:cs="宋体" w:hint="eastAsia"/>
                  <w:sz w:val="24"/>
                </w:rPr>
                <w:t>973763217@qq.com</w:t>
              </w:r>
            </w:hyperlink>
          </w:p>
        </w:tc>
      </w:tr>
      <w:tr w:rsidR="007C5C0E">
        <w:trPr>
          <w:trHeight w:val="475"/>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7C5C0E" w:rsidRDefault="00D4788D">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青海银行海湖新区支行</w:t>
            </w:r>
          </w:p>
        </w:tc>
      </w:tr>
      <w:tr w:rsidR="007C5C0E">
        <w:trPr>
          <w:trHeight w:val="567"/>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7C5C0E" w:rsidRDefault="00D4788D">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青海弘宁工程项目管理有限公司</w:t>
            </w:r>
          </w:p>
        </w:tc>
      </w:tr>
      <w:tr w:rsidR="007C5C0E">
        <w:trPr>
          <w:trHeight w:val="547"/>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7C5C0E" w:rsidRDefault="00D4788D">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0701201000286399</w:t>
            </w:r>
          </w:p>
        </w:tc>
      </w:tr>
      <w:tr w:rsidR="007C5C0E">
        <w:trPr>
          <w:trHeight w:val="697"/>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7C5C0E" w:rsidRDefault="00D4788D">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lang w:val="zh-CN"/>
              </w:rPr>
              <w:t>公告期限：自青海政府采购网发布之日起5个工作日；</w:t>
            </w:r>
          </w:p>
          <w:p w:rsidR="007C5C0E" w:rsidRDefault="00D4788D">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lang w:val="zh-CN"/>
              </w:rPr>
              <w:t>公告内容以青海政府采购网发布的为准；</w:t>
            </w:r>
          </w:p>
          <w:p w:rsidR="007C5C0E" w:rsidRDefault="00D4788D">
            <w:pPr>
              <w:spacing w:line="360" w:lineRule="auto"/>
              <w:rPr>
                <w:rFonts w:ascii="宋体" w:hAnsi="宋体" w:cs="宋体"/>
                <w:sz w:val="24"/>
              </w:rPr>
            </w:pPr>
            <w:r>
              <w:rPr>
                <w:rFonts w:ascii="宋体" w:hAnsi="宋体" w:cs="宋体" w:hint="eastAsia"/>
                <w:kern w:val="44"/>
                <w:sz w:val="24"/>
                <w:lang w:val="zh-CN"/>
              </w:rPr>
              <w:t>3、本公告同时在《青海省公共资源交易网》、《青海项目信息网》上发布。</w:t>
            </w:r>
          </w:p>
        </w:tc>
      </w:tr>
      <w:tr w:rsidR="007C5C0E">
        <w:trPr>
          <w:trHeight w:val="564"/>
        </w:trPr>
        <w:tc>
          <w:tcPr>
            <w:tcW w:w="2912" w:type="dxa"/>
            <w:vAlign w:val="center"/>
          </w:tcPr>
          <w:p w:rsidR="007C5C0E" w:rsidRDefault="00D4788D">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7C5C0E" w:rsidRDefault="00D4788D">
            <w:pPr>
              <w:spacing w:line="360" w:lineRule="auto"/>
              <w:rPr>
                <w:rFonts w:ascii="宋体" w:hAnsi="宋体" w:cs="宋体"/>
                <w:sz w:val="24"/>
              </w:rPr>
            </w:pPr>
            <w:r>
              <w:rPr>
                <w:rFonts w:ascii="宋体" w:hAnsi="宋体" w:cs="宋体" w:hint="eastAsia"/>
                <w:color w:val="000000"/>
                <w:sz w:val="24"/>
              </w:rPr>
              <w:t>乌兰县财政局</w:t>
            </w:r>
            <w:r>
              <w:rPr>
                <w:rFonts w:ascii="宋体" w:hAnsi="宋体" w:cs="宋体" w:hint="eastAsia"/>
                <w:sz w:val="24"/>
              </w:rPr>
              <w:t xml:space="preserve">               电话：</w:t>
            </w:r>
            <w:r>
              <w:rPr>
                <w:rFonts w:ascii="宋体" w:hAnsi="宋体" w:cs="宋体" w:hint="eastAsia"/>
                <w:color w:val="000000"/>
                <w:sz w:val="24"/>
                <w:lang w:val="zh-CN"/>
              </w:rPr>
              <w:t xml:space="preserve"> 0977-8241190</w:t>
            </w:r>
          </w:p>
        </w:tc>
      </w:tr>
    </w:tbl>
    <w:p w:rsidR="007C5C0E" w:rsidRDefault="00D4788D">
      <w:pPr>
        <w:wordWrap w:val="0"/>
        <w:spacing w:line="360" w:lineRule="auto"/>
        <w:jc w:val="right"/>
        <w:rPr>
          <w:rFonts w:ascii="宋体" w:hAnsi="宋体"/>
          <w:sz w:val="24"/>
          <w:szCs w:val="21"/>
        </w:rPr>
      </w:pPr>
      <w:r>
        <w:rPr>
          <w:rFonts w:ascii="宋体" w:hAnsi="宋体" w:hint="eastAsia"/>
          <w:sz w:val="24"/>
          <w:szCs w:val="21"/>
        </w:rPr>
        <w:t>青海弘宁工程项目管理有限公司</w:t>
      </w:r>
    </w:p>
    <w:p w:rsidR="007C5C0E" w:rsidRDefault="00D4788D">
      <w:pPr>
        <w:spacing w:line="360" w:lineRule="auto"/>
        <w:jc w:val="right"/>
        <w:rPr>
          <w:rFonts w:ascii="宋体" w:hAnsi="宋体"/>
          <w:sz w:val="24"/>
          <w:szCs w:val="21"/>
        </w:rPr>
      </w:pPr>
      <w:r>
        <w:rPr>
          <w:rFonts w:ascii="宋体" w:hAnsi="宋体" w:hint="eastAsia"/>
          <w:sz w:val="24"/>
          <w:szCs w:val="21"/>
        </w:rPr>
        <w:t>2022年02月23日</w:t>
      </w:r>
    </w:p>
    <w:p w:rsidR="007C5C0E" w:rsidRDefault="007C5C0E">
      <w:pPr>
        <w:spacing w:line="360" w:lineRule="auto"/>
        <w:rPr>
          <w:rFonts w:ascii="宋体" w:hAnsi="宋体" w:cs="宋体"/>
          <w:color w:val="000000"/>
          <w:sz w:val="56"/>
          <w:szCs w:val="56"/>
        </w:rPr>
      </w:pPr>
    </w:p>
    <w:p w:rsidR="007C5C0E" w:rsidRDefault="00D4788D">
      <w:pPr>
        <w:keepNext/>
        <w:keepLines/>
        <w:spacing w:line="360" w:lineRule="auto"/>
        <w:jc w:val="center"/>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4" w:name="_Toc26946"/>
      <w:bookmarkEnd w:id="3"/>
      <w:r>
        <w:rPr>
          <w:rFonts w:ascii="宋体" w:hAnsi="宋体" w:cs="宋体" w:hint="eastAsia"/>
          <w:b/>
          <w:bCs/>
          <w:color w:val="000000"/>
          <w:kern w:val="0"/>
          <w:sz w:val="30"/>
          <w:szCs w:val="30"/>
        </w:rPr>
        <w:t>投标人须知前附表</w:t>
      </w:r>
      <w:bookmarkEnd w:id="4"/>
    </w:p>
    <w:tbl>
      <w:tblPr>
        <w:tblW w:w="10177"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541"/>
      </w:tblGrid>
      <w:tr w:rsidR="007C5C0E">
        <w:trPr>
          <w:trHeight w:val="514"/>
        </w:trPr>
        <w:tc>
          <w:tcPr>
            <w:tcW w:w="1134" w:type="dxa"/>
          </w:tcPr>
          <w:p w:rsidR="007C5C0E" w:rsidRDefault="00D4788D">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7C5C0E" w:rsidRDefault="00D4788D">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6541" w:type="dxa"/>
          </w:tcPr>
          <w:p w:rsidR="007C5C0E" w:rsidRDefault="00D4788D">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采购项目编号</w:t>
            </w:r>
          </w:p>
        </w:tc>
        <w:tc>
          <w:tcPr>
            <w:tcW w:w="6541" w:type="dxa"/>
          </w:tcPr>
          <w:p w:rsidR="007C5C0E" w:rsidRDefault="00D4788D">
            <w:pPr>
              <w:tabs>
                <w:tab w:val="center" w:pos="2792"/>
              </w:tabs>
              <w:spacing w:line="360" w:lineRule="auto"/>
              <w:rPr>
                <w:rFonts w:ascii="宋体" w:hAnsi="宋体" w:cs="宋体"/>
                <w:sz w:val="24"/>
              </w:rPr>
            </w:pPr>
            <w:r>
              <w:rPr>
                <w:rFonts w:ascii="宋体" w:hAnsi="宋体" w:cs="宋体" w:hint="eastAsia"/>
                <w:sz w:val="24"/>
              </w:rPr>
              <w:t>青海弘宁竞磋（工程）2022-001</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采购人</w:t>
            </w:r>
          </w:p>
        </w:tc>
        <w:tc>
          <w:tcPr>
            <w:tcW w:w="6541" w:type="dxa"/>
          </w:tcPr>
          <w:p w:rsidR="007C5C0E" w:rsidRDefault="00D4788D">
            <w:pPr>
              <w:tabs>
                <w:tab w:val="center" w:pos="2792"/>
              </w:tabs>
              <w:spacing w:line="360" w:lineRule="auto"/>
              <w:rPr>
                <w:rFonts w:ascii="宋体" w:hAnsi="宋体" w:cs="宋体"/>
                <w:color w:val="000000"/>
                <w:sz w:val="24"/>
              </w:rPr>
            </w:pPr>
            <w:r>
              <w:rPr>
                <w:rFonts w:ascii="宋体" w:hAnsi="宋体" w:cs="宋体" w:hint="eastAsia"/>
                <w:sz w:val="24"/>
              </w:rPr>
              <w:t>乌兰县建设和交通运输局</w:t>
            </w:r>
            <w:r>
              <w:rPr>
                <w:rFonts w:ascii="宋体" w:hAnsi="宋体" w:cs="宋体" w:hint="eastAsia"/>
                <w:sz w:val="24"/>
              </w:rPr>
              <w:tab/>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磋商代理机构</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青海弘宁工程项目管理有限公司</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项目名称</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乌兰县柴达木肉牛深加工电力配套设施项目</w:t>
            </w:r>
          </w:p>
        </w:tc>
      </w:tr>
      <w:tr w:rsidR="007C5C0E">
        <w:trPr>
          <w:trHeight w:val="257"/>
        </w:trPr>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采购方式</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竞争性磋商</w:t>
            </w:r>
          </w:p>
        </w:tc>
      </w:tr>
      <w:tr w:rsidR="007C5C0E">
        <w:trPr>
          <w:trHeight w:val="345"/>
        </w:trPr>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sz w:val="24"/>
              </w:rPr>
              <w:t>人民币300,003.74元</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出资比例</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7C5C0E" w:rsidRDefault="00D4788D">
            <w:pPr>
              <w:spacing w:line="360" w:lineRule="auto"/>
              <w:rPr>
                <w:rFonts w:ascii="宋体" w:hAnsi="宋体" w:cs="宋体"/>
                <w:sz w:val="24"/>
              </w:rPr>
            </w:pPr>
            <w:r>
              <w:rPr>
                <w:rFonts w:ascii="宋体" w:hAnsi="宋体" w:cs="宋体" w:hint="eastAsia"/>
                <w:sz w:val="24"/>
              </w:rPr>
              <w:t>资金落实情况</w:t>
            </w:r>
          </w:p>
        </w:tc>
        <w:tc>
          <w:tcPr>
            <w:tcW w:w="6541" w:type="dxa"/>
          </w:tcPr>
          <w:p w:rsidR="007C5C0E" w:rsidRDefault="00D4788D">
            <w:pPr>
              <w:spacing w:line="360" w:lineRule="auto"/>
              <w:rPr>
                <w:rFonts w:ascii="宋体" w:hAnsi="宋体" w:cs="宋体"/>
                <w:sz w:val="24"/>
              </w:rPr>
            </w:pPr>
            <w:r>
              <w:rPr>
                <w:rFonts w:ascii="宋体" w:hAnsi="宋体" w:cs="宋体" w:hint="eastAsia"/>
                <w:sz w:val="24"/>
              </w:rPr>
              <w:t>已落实</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采购范围</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7C5C0E" w:rsidRDefault="007C5C0E">
            <w:pPr>
              <w:spacing w:line="360" w:lineRule="auto"/>
              <w:rPr>
                <w:rFonts w:ascii="宋体" w:hAnsi="宋体" w:cs="宋体"/>
                <w:sz w:val="24"/>
              </w:rPr>
            </w:pPr>
          </w:p>
          <w:p w:rsidR="007C5C0E" w:rsidRDefault="00D4788D">
            <w:pPr>
              <w:spacing w:line="360" w:lineRule="auto"/>
              <w:rPr>
                <w:rFonts w:ascii="宋体" w:hAnsi="宋体" w:cs="宋体"/>
                <w:color w:val="000000"/>
                <w:sz w:val="24"/>
              </w:rPr>
            </w:pPr>
            <w:r>
              <w:rPr>
                <w:rFonts w:ascii="宋体" w:hAnsi="宋体" w:cs="宋体" w:hint="eastAsia"/>
                <w:sz w:val="24"/>
              </w:rPr>
              <w:t>计划工期</w:t>
            </w:r>
          </w:p>
        </w:tc>
        <w:tc>
          <w:tcPr>
            <w:tcW w:w="6541" w:type="dxa"/>
            <w:shd w:val="clear" w:color="auto" w:fill="auto"/>
          </w:tcPr>
          <w:p w:rsidR="007C5C0E" w:rsidRDefault="00D4788D">
            <w:pPr>
              <w:spacing w:line="360" w:lineRule="auto"/>
              <w:rPr>
                <w:rFonts w:ascii="宋体" w:hAnsi="宋体" w:cs="宋体"/>
                <w:sz w:val="24"/>
              </w:rPr>
            </w:pPr>
            <w:r>
              <w:rPr>
                <w:rFonts w:ascii="宋体" w:hAnsi="宋体" w:cs="宋体" w:hint="eastAsia"/>
                <w:sz w:val="24"/>
              </w:rPr>
              <w:t>工期:</w:t>
            </w:r>
            <w:r w:rsidRPr="00D4788D">
              <w:rPr>
                <w:rFonts w:ascii="宋体" w:hAnsi="宋体" w:cs="宋体" w:hint="eastAsia"/>
                <w:sz w:val="24"/>
              </w:rPr>
              <w:t>40日历日</w:t>
            </w:r>
          </w:p>
          <w:p w:rsidR="007C5C0E" w:rsidRDefault="00D4788D">
            <w:pPr>
              <w:spacing w:line="360" w:lineRule="auto"/>
              <w:rPr>
                <w:rFonts w:ascii="宋体" w:hAnsi="宋体" w:cs="宋体"/>
                <w:sz w:val="24"/>
              </w:rPr>
            </w:pPr>
            <w:r>
              <w:rPr>
                <w:rFonts w:ascii="宋体" w:hAnsi="宋体" w:cs="宋体" w:hint="eastAsia"/>
                <w:sz w:val="24"/>
              </w:rPr>
              <w:t>计划开工日期：2022年03月14日</w:t>
            </w:r>
          </w:p>
          <w:p w:rsidR="007C5C0E" w:rsidRDefault="00D4788D">
            <w:pPr>
              <w:spacing w:line="360" w:lineRule="auto"/>
              <w:rPr>
                <w:rFonts w:ascii="宋体" w:hAnsi="宋体" w:cs="宋体"/>
                <w:sz w:val="24"/>
              </w:rPr>
            </w:pPr>
            <w:r>
              <w:rPr>
                <w:rFonts w:ascii="宋体" w:hAnsi="宋体" w:cs="宋体" w:hint="eastAsia"/>
                <w:sz w:val="24"/>
              </w:rPr>
              <w:t>计划竣工日期：2022年04月24日</w:t>
            </w:r>
          </w:p>
        </w:tc>
      </w:tr>
      <w:tr w:rsidR="007C5C0E">
        <w:trPr>
          <w:trHeight w:val="658"/>
        </w:trPr>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sz w:val="24"/>
              </w:rPr>
              <w:t>质量要求</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sz w:val="24"/>
              </w:rPr>
              <w:t>合格</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6541" w:type="dxa"/>
          </w:tcPr>
          <w:p w:rsidR="007C5C0E" w:rsidRDefault="00D4788D">
            <w:pPr>
              <w:spacing w:line="360" w:lineRule="auto"/>
              <w:rPr>
                <w:rFonts w:ascii="宋体" w:hAnsi="宋体" w:cs="宋体"/>
                <w:sz w:val="24"/>
              </w:rPr>
            </w:pPr>
            <w:r>
              <w:rPr>
                <w:rFonts w:ascii="宋体" w:hAnsi="宋体" w:cs="宋体" w:hint="eastAsia"/>
                <w:sz w:val="24"/>
              </w:rPr>
              <w:t>1、符合《中华人民共和国政府采购法》第22条的规定：</w:t>
            </w:r>
          </w:p>
          <w:p w:rsidR="007C5C0E" w:rsidRDefault="00D4788D">
            <w:pPr>
              <w:spacing w:line="360" w:lineRule="auto"/>
              <w:rPr>
                <w:rFonts w:ascii="宋体" w:hAnsi="宋体" w:cs="宋体"/>
                <w:sz w:val="24"/>
              </w:rPr>
            </w:pPr>
            <w:r>
              <w:rPr>
                <w:rFonts w:ascii="宋体" w:hAnsi="宋体" w:cs="宋体" w:hint="eastAsia"/>
                <w:sz w:val="24"/>
              </w:rPr>
              <w:t>（1）供应商的营业执照等证明文件，自然人的身份证明；</w:t>
            </w:r>
          </w:p>
          <w:p w:rsidR="007C5C0E" w:rsidRDefault="00D4788D">
            <w:pPr>
              <w:spacing w:line="360" w:lineRule="auto"/>
              <w:rPr>
                <w:rFonts w:ascii="宋体" w:hAnsi="宋体" w:cs="宋体"/>
                <w:sz w:val="24"/>
              </w:rPr>
            </w:pPr>
            <w:r>
              <w:rPr>
                <w:rFonts w:ascii="宋体" w:hAnsi="宋体" w:cs="宋体" w:hint="eastAsia"/>
                <w:sz w:val="24"/>
              </w:rPr>
              <w:t>（2）财务状况报告和依法缴纳税收和社会保障资金的相关材料。</w:t>
            </w:r>
          </w:p>
          <w:p w:rsidR="007C5C0E" w:rsidRDefault="00D4788D">
            <w:pPr>
              <w:spacing w:line="360" w:lineRule="auto"/>
              <w:rPr>
                <w:rFonts w:ascii="宋体" w:hAnsi="宋体" w:cs="宋体"/>
                <w:sz w:val="24"/>
              </w:rPr>
            </w:pPr>
            <w:r>
              <w:rPr>
                <w:rFonts w:ascii="宋体" w:hAnsi="宋体" w:cs="宋体" w:hint="eastAsia"/>
                <w:sz w:val="24"/>
              </w:rPr>
              <w:t>（3）具备履行合同所必须的货物和专业技术能力的证明材料；</w:t>
            </w:r>
          </w:p>
          <w:p w:rsidR="007C5C0E" w:rsidRDefault="00D4788D">
            <w:pPr>
              <w:spacing w:line="360" w:lineRule="auto"/>
              <w:rPr>
                <w:rFonts w:ascii="宋体" w:hAnsi="宋体" w:cs="宋体"/>
                <w:sz w:val="24"/>
              </w:rPr>
            </w:pPr>
            <w:r>
              <w:rPr>
                <w:rFonts w:ascii="宋体" w:hAnsi="宋体" w:cs="宋体" w:hint="eastAsia"/>
                <w:sz w:val="24"/>
              </w:rPr>
              <w:t>（4）参加政府采购活动前3年内在经营活动中没有重大违法记录的书面声明；</w:t>
            </w:r>
          </w:p>
          <w:p w:rsidR="007C5C0E" w:rsidRDefault="00D4788D">
            <w:pPr>
              <w:spacing w:line="360" w:lineRule="auto"/>
              <w:rPr>
                <w:rFonts w:ascii="宋体" w:hAnsi="宋体" w:cs="宋体"/>
                <w:sz w:val="24"/>
              </w:rPr>
            </w:pPr>
            <w:r>
              <w:rPr>
                <w:rFonts w:ascii="宋体" w:hAnsi="宋体" w:cs="宋体" w:hint="eastAsia"/>
                <w:sz w:val="24"/>
              </w:rPr>
              <w:t>（5）具备法律、行政法规规定的其他条件的证明材料。</w:t>
            </w:r>
          </w:p>
          <w:p w:rsidR="007C5C0E" w:rsidRDefault="00D4788D">
            <w:pPr>
              <w:spacing w:line="360" w:lineRule="auto"/>
              <w:rPr>
                <w:rFonts w:ascii="宋体" w:hAnsi="宋体" w:cs="宋体"/>
                <w:color w:val="0000FF"/>
                <w:sz w:val="24"/>
              </w:rPr>
            </w:pPr>
            <w:r>
              <w:rPr>
                <w:rFonts w:ascii="宋体" w:hAnsi="宋体" w:cs="宋体" w:hint="eastAsia"/>
                <w:sz w:val="24"/>
              </w:rPr>
              <w:t>2、</w:t>
            </w:r>
            <w:r>
              <w:rPr>
                <w:rFonts w:ascii="宋体" w:hAnsi="宋体" w:cs="宋体" w:hint="eastAsia"/>
                <w:color w:val="0000FF"/>
                <w:sz w:val="24"/>
              </w:rPr>
              <w:t>投标人须具备城市及道路照明工程专业承包叁级及以上或电力工程施工总承包叁级及以上资质，并在人员、设备、资金等方面具有相应的施工能力；</w:t>
            </w:r>
          </w:p>
          <w:p w:rsidR="007C5C0E" w:rsidRDefault="00D4788D">
            <w:pPr>
              <w:spacing w:line="360" w:lineRule="auto"/>
              <w:rPr>
                <w:rFonts w:ascii="宋体" w:hAnsi="宋体" w:cs="宋体"/>
                <w:sz w:val="24"/>
              </w:rPr>
            </w:pPr>
            <w:r>
              <w:rPr>
                <w:rFonts w:ascii="宋体" w:hAnsi="宋体" w:cs="宋体" w:hint="eastAsia"/>
                <w:color w:val="0000FF"/>
                <w:sz w:val="24"/>
              </w:rPr>
              <w:t>3、委派项目经理须具备建筑工程或机电工程专业注册建造师</w:t>
            </w:r>
            <w:r>
              <w:rPr>
                <w:rFonts w:ascii="宋体" w:hAnsi="宋体" w:cs="宋体" w:hint="eastAsia"/>
                <w:color w:val="0000FF"/>
                <w:sz w:val="24"/>
              </w:rPr>
              <w:lastRenderedPageBreak/>
              <w:t>贰级及以上执业资格证书、注册证（注册单位应与投标单位一致），具备有效的安全生产考核合格证</w:t>
            </w:r>
          </w:p>
          <w:p w:rsidR="007C5C0E" w:rsidRDefault="00D4788D">
            <w:pPr>
              <w:spacing w:line="360" w:lineRule="auto"/>
              <w:rPr>
                <w:rFonts w:ascii="宋体" w:hAnsi="宋体" w:cs="宋体"/>
                <w:sz w:val="24"/>
              </w:rPr>
            </w:pPr>
            <w:r>
              <w:rPr>
                <w:rFonts w:ascii="宋体" w:hAnsi="宋体" w:cs="宋体" w:hint="eastAsia"/>
                <w:sz w:val="24"/>
              </w:rPr>
              <w:t>4、其它要求：</w:t>
            </w:r>
          </w:p>
          <w:p w:rsidR="007C5C0E" w:rsidRDefault="00D4788D">
            <w:pPr>
              <w:spacing w:line="360" w:lineRule="auto"/>
              <w:rPr>
                <w:rFonts w:ascii="宋体" w:hAnsi="宋体" w:cs="宋体"/>
                <w:sz w:val="24"/>
              </w:rPr>
            </w:pPr>
            <w:r>
              <w:rPr>
                <w:rFonts w:ascii="宋体" w:hAnsi="宋体" w:cs="宋体" w:hint="eastAsia"/>
                <w:sz w:val="24"/>
              </w:rPr>
              <w:t xml:space="preserve">（1）外省企业提供有效的《省外进青建筑企业报告登记证书》复印件； </w:t>
            </w:r>
          </w:p>
          <w:p w:rsidR="007C5C0E" w:rsidRDefault="00D4788D">
            <w:pPr>
              <w:spacing w:line="360" w:lineRule="auto"/>
              <w:rPr>
                <w:rFonts w:ascii="宋体" w:hAnsi="宋体" w:cs="宋体"/>
                <w:color w:val="000000"/>
                <w:sz w:val="24"/>
              </w:rPr>
            </w:pPr>
            <w:r>
              <w:rPr>
                <w:rFonts w:ascii="宋体" w:hAnsi="宋体" w:cs="宋体" w:hint="eastAsia"/>
                <w:sz w:val="24"/>
              </w:rPr>
              <w:t>（2）提供在《信用中国》网站信用信息栏中供应商无任何不良记录的查询截图（截图时间为：响应文件递交截止前20天内）；</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541" w:type="dxa"/>
          </w:tcPr>
          <w:p w:rsidR="007C5C0E" w:rsidRDefault="007C5C0E">
            <w:pPr>
              <w:spacing w:line="360" w:lineRule="auto"/>
              <w:rPr>
                <w:rFonts w:ascii="宋体" w:hAnsi="宋体" w:cs="宋体"/>
                <w:sz w:val="24"/>
              </w:rPr>
            </w:pPr>
            <w:r>
              <w:rPr>
                <w:rFonts w:ascii="宋体" w:hAnsi="宋体" w:cs="宋体" w:hint="eastAsia"/>
                <w:sz w:val="24"/>
              </w:rPr>
              <w:fldChar w:fldCharType="begin"/>
            </w:r>
            <w:r w:rsidR="00D4788D">
              <w:rPr>
                <w:rFonts w:ascii="宋体" w:hAnsi="宋体" w:cs="宋体" w:hint="eastAsia"/>
                <w:sz w:val="24"/>
              </w:rPr>
              <w:instrText xml:space="preserve"> eq \o\ac(</w:instrText>
            </w:r>
            <w:r w:rsidR="00D4788D">
              <w:rPr>
                <w:rFonts w:ascii="宋体" w:hAnsi="宋体" w:cs="宋体" w:hint="eastAsia"/>
                <w:position w:val="-4"/>
                <w:sz w:val="36"/>
              </w:rPr>
              <w:instrText>□</w:instrText>
            </w:r>
            <w:r w:rsidR="00D4788D">
              <w:rPr>
                <w:rFonts w:ascii="宋体" w:hAnsi="宋体" w:cs="宋体" w:hint="eastAsia"/>
                <w:sz w:val="24"/>
              </w:rPr>
              <w:instrText>,∨)</w:instrText>
            </w:r>
            <w:r>
              <w:rPr>
                <w:rFonts w:ascii="宋体" w:hAnsi="宋体" w:cs="宋体" w:hint="eastAsia"/>
                <w:sz w:val="24"/>
              </w:rPr>
              <w:fldChar w:fldCharType="end"/>
            </w:r>
            <w:r w:rsidR="00D4788D">
              <w:rPr>
                <w:rFonts w:ascii="宋体" w:hAnsi="宋体" w:cs="宋体" w:hint="eastAsia"/>
                <w:sz w:val="24"/>
              </w:rPr>
              <w:t>不接受</w:t>
            </w:r>
          </w:p>
          <w:p w:rsidR="007C5C0E" w:rsidRDefault="00D4788D">
            <w:pPr>
              <w:spacing w:line="360" w:lineRule="auto"/>
              <w:rPr>
                <w:rFonts w:ascii="宋体" w:hAnsi="宋体" w:cs="宋体"/>
                <w:sz w:val="24"/>
              </w:rPr>
            </w:pPr>
            <w:r>
              <w:rPr>
                <w:rFonts w:ascii="宋体" w:hAnsi="宋体" w:cs="宋体" w:hint="eastAsia"/>
                <w:sz w:val="24"/>
              </w:rPr>
              <w:t xml:space="preserve">□接受。应满足以下要求：牵头单位：     </w:t>
            </w:r>
          </w:p>
          <w:p w:rsidR="007C5C0E" w:rsidRDefault="00D4788D">
            <w:pPr>
              <w:spacing w:line="360" w:lineRule="auto"/>
              <w:rPr>
                <w:rFonts w:ascii="宋体" w:hAnsi="宋体" w:cs="宋体"/>
                <w:sz w:val="24"/>
              </w:rPr>
            </w:pPr>
            <w:r>
              <w:rPr>
                <w:rFonts w:ascii="宋体" w:hAnsi="宋体" w:cs="宋体" w:hint="eastAsia"/>
                <w:sz w:val="24"/>
              </w:rPr>
              <w:t>联合体资质按照联合体协议约定的分工认定。</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541" w:type="dxa"/>
          </w:tcPr>
          <w:p w:rsidR="007C5C0E" w:rsidRDefault="007C5C0E">
            <w:pPr>
              <w:spacing w:line="360" w:lineRule="auto"/>
              <w:rPr>
                <w:rFonts w:ascii="宋体" w:hAnsi="宋体" w:cs="宋体"/>
                <w:sz w:val="24"/>
              </w:rPr>
            </w:pPr>
            <w:r>
              <w:rPr>
                <w:rFonts w:ascii="宋体" w:hAnsi="宋体" w:cs="宋体" w:hint="eastAsia"/>
                <w:sz w:val="24"/>
              </w:rPr>
              <w:fldChar w:fldCharType="begin"/>
            </w:r>
            <w:r w:rsidR="00D4788D">
              <w:rPr>
                <w:rFonts w:ascii="宋体" w:hAnsi="宋体" w:cs="宋体" w:hint="eastAsia"/>
                <w:sz w:val="24"/>
              </w:rPr>
              <w:instrText xml:space="preserve"> eq \o\ac(</w:instrText>
            </w:r>
            <w:r w:rsidR="00D4788D">
              <w:rPr>
                <w:rFonts w:ascii="宋体" w:hAnsi="宋体" w:cs="宋体" w:hint="eastAsia"/>
                <w:position w:val="-4"/>
                <w:sz w:val="36"/>
              </w:rPr>
              <w:instrText>□</w:instrText>
            </w:r>
            <w:r w:rsidR="00D4788D">
              <w:rPr>
                <w:rFonts w:ascii="宋体" w:hAnsi="宋体" w:cs="宋体" w:hint="eastAsia"/>
                <w:sz w:val="24"/>
              </w:rPr>
              <w:instrText>,∨)</w:instrText>
            </w:r>
            <w:r>
              <w:rPr>
                <w:rFonts w:ascii="宋体" w:hAnsi="宋体" w:cs="宋体" w:hint="eastAsia"/>
                <w:sz w:val="24"/>
              </w:rPr>
              <w:fldChar w:fldCharType="end"/>
            </w:r>
            <w:r w:rsidR="00D4788D">
              <w:rPr>
                <w:rFonts w:ascii="宋体" w:hAnsi="宋体" w:cs="宋体" w:hint="eastAsia"/>
                <w:sz w:val="24"/>
              </w:rPr>
              <w:t>不组织</w:t>
            </w:r>
          </w:p>
          <w:p w:rsidR="007C5C0E" w:rsidRDefault="00D4788D">
            <w:pPr>
              <w:spacing w:line="360" w:lineRule="auto"/>
              <w:rPr>
                <w:rFonts w:ascii="宋体" w:hAnsi="宋体" w:cs="宋体"/>
                <w:sz w:val="24"/>
              </w:rPr>
            </w:pPr>
            <w:r>
              <w:rPr>
                <w:rFonts w:ascii="宋体" w:hAnsi="宋体" w:cs="宋体" w:hint="eastAsia"/>
                <w:sz w:val="24"/>
              </w:rPr>
              <w:t>□组织，踏勘时间：</w:t>
            </w:r>
          </w:p>
          <w:p w:rsidR="007C5C0E" w:rsidRDefault="00D4788D">
            <w:pPr>
              <w:spacing w:line="360" w:lineRule="auto"/>
              <w:rPr>
                <w:rFonts w:ascii="宋体" w:hAnsi="宋体" w:cs="宋体"/>
                <w:sz w:val="24"/>
              </w:rPr>
            </w:pPr>
            <w:r>
              <w:rPr>
                <w:rFonts w:ascii="宋体" w:hAnsi="宋体" w:cs="宋体" w:hint="eastAsia"/>
                <w:sz w:val="24"/>
              </w:rPr>
              <w:t xml:space="preserve">    踏勘集中地点：</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541" w:type="dxa"/>
          </w:tcPr>
          <w:p w:rsidR="007C5C0E" w:rsidRDefault="007C5C0E">
            <w:pPr>
              <w:spacing w:line="360" w:lineRule="auto"/>
              <w:rPr>
                <w:rFonts w:ascii="宋体" w:hAnsi="宋体" w:cs="宋体"/>
                <w:sz w:val="24"/>
              </w:rPr>
            </w:pPr>
            <w:r>
              <w:rPr>
                <w:rFonts w:ascii="宋体" w:hAnsi="宋体" w:cs="宋体" w:hint="eastAsia"/>
                <w:sz w:val="24"/>
              </w:rPr>
              <w:fldChar w:fldCharType="begin"/>
            </w:r>
            <w:r w:rsidR="00D4788D">
              <w:rPr>
                <w:rFonts w:ascii="宋体" w:hAnsi="宋体" w:cs="宋体" w:hint="eastAsia"/>
                <w:sz w:val="24"/>
              </w:rPr>
              <w:instrText xml:space="preserve"> eq \o\ac(</w:instrText>
            </w:r>
            <w:r w:rsidR="00D4788D">
              <w:rPr>
                <w:rFonts w:ascii="宋体" w:hAnsi="宋体" w:cs="宋体" w:hint="eastAsia"/>
                <w:position w:val="-4"/>
                <w:sz w:val="36"/>
              </w:rPr>
              <w:instrText>□</w:instrText>
            </w:r>
            <w:r w:rsidR="00D4788D">
              <w:rPr>
                <w:rFonts w:ascii="宋体" w:hAnsi="宋体" w:cs="宋体" w:hint="eastAsia"/>
                <w:sz w:val="24"/>
              </w:rPr>
              <w:instrText>,∨)</w:instrText>
            </w:r>
            <w:r>
              <w:rPr>
                <w:rFonts w:ascii="宋体" w:hAnsi="宋体" w:cs="宋体" w:hint="eastAsia"/>
                <w:sz w:val="24"/>
              </w:rPr>
              <w:fldChar w:fldCharType="end"/>
            </w:r>
            <w:r w:rsidR="00D4788D">
              <w:rPr>
                <w:rFonts w:ascii="宋体" w:hAnsi="宋体" w:cs="宋体" w:hint="eastAsia"/>
                <w:sz w:val="24"/>
              </w:rPr>
              <w:t>不召开</w:t>
            </w:r>
          </w:p>
          <w:p w:rsidR="007C5C0E" w:rsidRDefault="00D4788D">
            <w:pPr>
              <w:spacing w:line="360" w:lineRule="auto"/>
              <w:rPr>
                <w:rFonts w:ascii="宋体" w:hAnsi="宋体" w:cs="宋体"/>
                <w:sz w:val="24"/>
              </w:rPr>
            </w:pPr>
            <w:r>
              <w:rPr>
                <w:rFonts w:ascii="宋体" w:hAnsi="宋体" w:cs="宋体" w:hint="eastAsia"/>
                <w:sz w:val="24"/>
              </w:rPr>
              <w:t>□召开   召开时间：</w:t>
            </w:r>
          </w:p>
          <w:p w:rsidR="007C5C0E" w:rsidRDefault="00D4788D">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7C5C0E" w:rsidRDefault="00D4788D">
            <w:pPr>
              <w:spacing w:line="360" w:lineRule="auto"/>
              <w:jc w:val="center"/>
              <w:rPr>
                <w:rFonts w:ascii="宋体" w:hAnsi="宋体" w:cs="宋体"/>
                <w:sz w:val="24"/>
              </w:rPr>
            </w:pPr>
            <w:r>
              <w:rPr>
                <w:rFonts w:ascii="宋体" w:hAnsi="宋体" w:cs="宋体" w:hint="eastAsia"/>
                <w:sz w:val="24"/>
              </w:rPr>
              <w:t>投标人提出问的</w:t>
            </w:r>
          </w:p>
          <w:p w:rsidR="007C5C0E" w:rsidRDefault="00D4788D">
            <w:pPr>
              <w:spacing w:line="360" w:lineRule="auto"/>
              <w:jc w:val="center"/>
              <w:rPr>
                <w:rFonts w:ascii="宋体" w:hAnsi="宋体" w:cs="宋体"/>
                <w:sz w:val="24"/>
              </w:rPr>
            </w:pPr>
            <w:r>
              <w:rPr>
                <w:rFonts w:ascii="宋体" w:hAnsi="宋体" w:cs="宋体" w:hint="eastAsia"/>
                <w:sz w:val="24"/>
              </w:rPr>
              <w:t>截止时间</w:t>
            </w:r>
          </w:p>
        </w:tc>
        <w:tc>
          <w:tcPr>
            <w:tcW w:w="6541" w:type="dxa"/>
          </w:tcPr>
          <w:p w:rsidR="007C5C0E" w:rsidRDefault="00D4788D">
            <w:pPr>
              <w:spacing w:line="360" w:lineRule="auto"/>
              <w:rPr>
                <w:rFonts w:ascii="宋体" w:hAnsi="宋体" w:cs="宋体"/>
                <w:sz w:val="24"/>
              </w:rPr>
            </w:pPr>
            <w:r>
              <w:rPr>
                <w:rFonts w:ascii="宋体" w:hAnsi="宋体" w:cs="宋体" w:hint="eastAsia"/>
                <w:sz w:val="24"/>
              </w:rPr>
              <w:t xml:space="preserve">投标截止时间5日前     </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7C5C0E" w:rsidRDefault="00D4788D">
            <w:pPr>
              <w:spacing w:line="360" w:lineRule="auto"/>
              <w:jc w:val="center"/>
              <w:rPr>
                <w:rFonts w:ascii="宋体" w:hAnsi="宋体" w:cs="宋体"/>
                <w:sz w:val="24"/>
              </w:rPr>
            </w:pPr>
            <w:r>
              <w:rPr>
                <w:rFonts w:ascii="宋体" w:hAnsi="宋体" w:cs="宋体" w:hint="eastAsia"/>
                <w:sz w:val="24"/>
              </w:rPr>
              <w:t>采购人书面澄清的时间</w:t>
            </w:r>
          </w:p>
        </w:tc>
        <w:tc>
          <w:tcPr>
            <w:tcW w:w="6541" w:type="dxa"/>
          </w:tcPr>
          <w:p w:rsidR="007C5C0E" w:rsidRDefault="00D4788D">
            <w:pPr>
              <w:spacing w:line="360" w:lineRule="auto"/>
              <w:rPr>
                <w:rFonts w:ascii="宋体" w:hAnsi="宋体" w:cs="宋体"/>
                <w:sz w:val="24"/>
              </w:rPr>
            </w:pPr>
            <w:r>
              <w:rPr>
                <w:rFonts w:ascii="宋体" w:hAnsi="宋体" w:cs="宋体" w:hint="eastAsia"/>
                <w:sz w:val="24"/>
              </w:rPr>
              <w:t>自收到需澄清的问题之日起3日内</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541" w:type="dxa"/>
          </w:tcPr>
          <w:p w:rsidR="007C5C0E" w:rsidRDefault="007C5C0E">
            <w:pPr>
              <w:spacing w:line="360" w:lineRule="auto"/>
              <w:rPr>
                <w:rFonts w:ascii="宋体" w:hAnsi="宋体" w:cs="宋体"/>
                <w:sz w:val="24"/>
              </w:rPr>
            </w:pPr>
            <w:r>
              <w:rPr>
                <w:rFonts w:ascii="宋体" w:hAnsi="宋体" w:cs="宋体" w:hint="eastAsia"/>
                <w:sz w:val="24"/>
              </w:rPr>
              <w:fldChar w:fldCharType="begin"/>
            </w:r>
            <w:r w:rsidR="00D4788D">
              <w:rPr>
                <w:rFonts w:ascii="宋体" w:hAnsi="宋体" w:cs="宋体" w:hint="eastAsia"/>
                <w:sz w:val="24"/>
              </w:rPr>
              <w:instrText xml:space="preserve"> eq \o\ac(</w:instrText>
            </w:r>
            <w:r w:rsidR="00D4788D">
              <w:rPr>
                <w:rFonts w:ascii="宋体" w:hAnsi="宋体" w:cs="宋体" w:hint="eastAsia"/>
                <w:position w:val="-4"/>
                <w:sz w:val="36"/>
              </w:rPr>
              <w:instrText>□</w:instrText>
            </w:r>
            <w:r w:rsidR="00D4788D">
              <w:rPr>
                <w:rFonts w:ascii="宋体" w:hAnsi="宋体" w:cs="宋体" w:hint="eastAsia"/>
                <w:sz w:val="24"/>
              </w:rPr>
              <w:instrText>,∨)</w:instrText>
            </w:r>
            <w:r>
              <w:rPr>
                <w:rFonts w:ascii="宋体" w:hAnsi="宋体" w:cs="宋体" w:hint="eastAsia"/>
                <w:sz w:val="24"/>
              </w:rPr>
              <w:fldChar w:fldCharType="end"/>
            </w:r>
            <w:r w:rsidR="00D4788D">
              <w:rPr>
                <w:rFonts w:ascii="宋体" w:hAnsi="宋体" w:cs="宋体" w:hint="eastAsia"/>
                <w:sz w:val="24"/>
              </w:rPr>
              <w:t>不允许</w:t>
            </w:r>
          </w:p>
          <w:p w:rsidR="007C5C0E" w:rsidRDefault="00D4788D">
            <w:pPr>
              <w:spacing w:line="360" w:lineRule="auto"/>
              <w:rPr>
                <w:rFonts w:ascii="宋体" w:hAnsi="宋体" w:cs="宋体"/>
                <w:sz w:val="24"/>
              </w:rPr>
            </w:pPr>
            <w:r>
              <w:rPr>
                <w:rFonts w:ascii="宋体" w:hAnsi="宋体" w:cs="宋体" w:hint="eastAsia"/>
                <w:sz w:val="24"/>
              </w:rPr>
              <w:t>□允许</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541" w:type="dxa"/>
          </w:tcPr>
          <w:p w:rsidR="007C5C0E" w:rsidRDefault="007C5C0E">
            <w:pPr>
              <w:spacing w:line="360" w:lineRule="auto"/>
              <w:rPr>
                <w:rFonts w:ascii="宋体" w:hAnsi="宋体" w:cs="宋体"/>
                <w:sz w:val="24"/>
              </w:rPr>
            </w:pPr>
            <w:r>
              <w:rPr>
                <w:rFonts w:ascii="宋体" w:hAnsi="宋体" w:cs="宋体" w:hint="eastAsia"/>
                <w:sz w:val="24"/>
              </w:rPr>
              <w:fldChar w:fldCharType="begin"/>
            </w:r>
            <w:r w:rsidR="00D4788D">
              <w:rPr>
                <w:rFonts w:ascii="宋体" w:hAnsi="宋体" w:cs="宋体" w:hint="eastAsia"/>
                <w:sz w:val="24"/>
              </w:rPr>
              <w:instrText xml:space="preserve"> eq \o\ac(</w:instrText>
            </w:r>
            <w:r w:rsidR="00D4788D">
              <w:rPr>
                <w:rFonts w:ascii="宋体" w:hAnsi="宋体" w:cs="宋体" w:hint="eastAsia"/>
                <w:position w:val="-4"/>
                <w:sz w:val="36"/>
              </w:rPr>
              <w:instrText>□</w:instrText>
            </w:r>
            <w:r w:rsidR="00D4788D">
              <w:rPr>
                <w:rFonts w:ascii="宋体" w:hAnsi="宋体" w:cs="宋体" w:hint="eastAsia"/>
                <w:sz w:val="24"/>
              </w:rPr>
              <w:instrText>,∨)</w:instrText>
            </w:r>
            <w:r>
              <w:rPr>
                <w:rFonts w:ascii="宋体" w:hAnsi="宋体" w:cs="宋体" w:hint="eastAsia"/>
                <w:sz w:val="24"/>
              </w:rPr>
              <w:fldChar w:fldCharType="end"/>
            </w:r>
            <w:r w:rsidR="00D4788D">
              <w:rPr>
                <w:rFonts w:ascii="宋体" w:hAnsi="宋体" w:cs="宋体" w:hint="eastAsia"/>
                <w:sz w:val="24"/>
              </w:rPr>
              <w:t>不允许</w:t>
            </w:r>
          </w:p>
          <w:p w:rsidR="007C5C0E" w:rsidRDefault="00D4788D">
            <w:pPr>
              <w:spacing w:line="360" w:lineRule="auto"/>
              <w:rPr>
                <w:rFonts w:ascii="宋体" w:hAnsi="宋体" w:cs="宋体"/>
                <w:sz w:val="24"/>
              </w:rPr>
            </w:pPr>
            <w:r>
              <w:rPr>
                <w:rFonts w:ascii="宋体" w:hAnsi="宋体" w:cs="宋体" w:hint="eastAsia"/>
                <w:sz w:val="24"/>
              </w:rPr>
              <w:t>□允许</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6541" w:type="dxa"/>
          </w:tcPr>
          <w:p w:rsidR="007C5C0E" w:rsidRDefault="00D4788D">
            <w:pPr>
              <w:spacing w:line="360" w:lineRule="auto"/>
              <w:rPr>
                <w:rFonts w:ascii="宋体" w:hAnsi="宋体" w:cs="宋体"/>
                <w:sz w:val="24"/>
              </w:rPr>
            </w:pPr>
            <w:r>
              <w:rPr>
                <w:rFonts w:ascii="宋体" w:hAnsi="宋体" w:cs="宋体" w:hint="eastAsia"/>
                <w:sz w:val="24"/>
              </w:rPr>
              <w:t xml:space="preserve">采购人（采购代理机构）对投标人发出的书面通知及答疑 </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lastRenderedPageBreak/>
              <w:t>21</w:t>
            </w:r>
          </w:p>
        </w:tc>
        <w:tc>
          <w:tcPr>
            <w:tcW w:w="2502" w:type="dxa"/>
            <w:shd w:val="clear" w:color="auto" w:fill="auto"/>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投标人要求澄清采购文件的截止时间</w:t>
            </w:r>
          </w:p>
        </w:tc>
        <w:tc>
          <w:tcPr>
            <w:tcW w:w="6541" w:type="dxa"/>
            <w:shd w:val="clear" w:color="auto" w:fill="auto"/>
          </w:tcPr>
          <w:p w:rsidR="007C5C0E" w:rsidRDefault="00D4788D">
            <w:pPr>
              <w:spacing w:line="360" w:lineRule="auto"/>
              <w:rPr>
                <w:rFonts w:ascii="宋体" w:hAnsi="宋体" w:cs="宋体"/>
                <w:sz w:val="24"/>
              </w:rPr>
            </w:pPr>
            <w:r>
              <w:rPr>
                <w:rFonts w:ascii="宋体" w:hAnsi="宋体" w:cs="宋体" w:hint="eastAsia"/>
                <w:sz w:val="24"/>
              </w:rPr>
              <w:t>投标截止时间前5日</w:t>
            </w:r>
          </w:p>
        </w:tc>
      </w:tr>
      <w:tr w:rsidR="007C5C0E">
        <w:trPr>
          <w:trHeight w:val="383"/>
        </w:trPr>
        <w:tc>
          <w:tcPr>
            <w:tcW w:w="1134" w:type="dxa"/>
            <w:vAlign w:val="center"/>
          </w:tcPr>
          <w:p w:rsidR="007C5C0E" w:rsidRDefault="00D4788D">
            <w:pPr>
              <w:spacing w:line="360" w:lineRule="auto"/>
              <w:jc w:val="center"/>
              <w:rPr>
                <w:rFonts w:ascii="宋体" w:hAnsi="宋体" w:cs="宋体"/>
                <w:sz w:val="24"/>
              </w:rPr>
            </w:pPr>
            <w:r>
              <w:rPr>
                <w:rFonts w:ascii="宋体" w:hAnsi="宋体" w:cs="宋体" w:hint="eastAsia"/>
                <w:sz w:val="24"/>
              </w:rPr>
              <w:t>22</w:t>
            </w:r>
          </w:p>
        </w:tc>
        <w:tc>
          <w:tcPr>
            <w:tcW w:w="2502" w:type="dxa"/>
            <w:shd w:val="clear" w:color="auto" w:fill="auto"/>
          </w:tcPr>
          <w:p w:rsidR="007C5C0E" w:rsidRDefault="00D4788D">
            <w:pPr>
              <w:spacing w:line="360" w:lineRule="auto"/>
              <w:jc w:val="center"/>
              <w:rPr>
                <w:rFonts w:ascii="宋体" w:hAnsi="宋体" w:cs="宋体"/>
                <w:sz w:val="24"/>
              </w:rPr>
            </w:pPr>
            <w:r>
              <w:rPr>
                <w:rFonts w:ascii="宋体" w:hAnsi="宋体" w:cs="宋体" w:hint="eastAsia"/>
                <w:sz w:val="24"/>
              </w:rPr>
              <w:t>投标截止时间</w:t>
            </w:r>
          </w:p>
        </w:tc>
        <w:tc>
          <w:tcPr>
            <w:tcW w:w="6541" w:type="dxa"/>
            <w:shd w:val="clear" w:color="auto" w:fill="auto"/>
            <w:vAlign w:val="center"/>
          </w:tcPr>
          <w:p w:rsidR="007C5C0E" w:rsidRDefault="00D4788D">
            <w:pPr>
              <w:spacing w:line="360" w:lineRule="auto"/>
              <w:rPr>
                <w:rFonts w:ascii="宋体" w:hAnsi="宋体" w:cs="宋体"/>
                <w:sz w:val="24"/>
              </w:rPr>
            </w:pPr>
            <w:r>
              <w:rPr>
                <w:rFonts w:ascii="宋体" w:hAnsi="宋体" w:cs="宋体" w:hint="eastAsia"/>
                <w:sz w:val="24"/>
              </w:rPr>
              <w:t>2022年03月08日上午09时30分（北京时间）</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投标人确认收到采购文件澄清的时间</w:t>
            </w:r>
          </w:p>
        </w:tc>
        <w:tc>
          <w:tcPr>
            <w:tcW w:w="6541" w:type="dxa"/>
            <w:shd w:val="clear" w:color="auto" w:fill="auto"/>
          </w:tcPr>
          <w:p w:rsidR="007C5C0E" w:rsidRDefault="00D4788D">
            <w:pPr>
              <w:spacing w:line="360" w:lineRule="auto"/>
              <w:rPr>
                <w:rFonts w:ascii="宋体" w:hAnsi="宋体" w:cs="宋体"/>
                <w:sz w:val="24"/>
              </w:rPr>
            </w:pPr>
            <w:r>
              <w:rPr>
                <w:rFonts w:ascii="宋体" w:hAnsi="宋体" w:cs="宋体" w:hint="eastAsia"/>
                <w:sz w:val="24"/>
              </w:rPr>
              <w:t>收到澄清的当日内</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投标人确认收到采购文件修改的时间</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7C5C0E">
        <w:trPr>
          <w:trHeight w:val="2781"/>
        </w:trPr>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7C5C0E" w:rsidRDefault="007C5C0E">
            <w:pPr>
              <w:spacing w:line="360" w:lineRule="auto"/>
              <w:rPr>
                <w:rFonts w:ascii="宋体" w:hAnsi="宋体" w:cs="宋体"/>
                <w:color w:val="000000"/>
                <w:sz w:val="24"/>
              </w:rPr>
            </w:pPr>
          </w:p>
          <w:p w:rsidR="007C5C0E" w:rsidRDefault="007C5C0E">
            <w:pPr>
              <w:spacing w:line="360" w:lineRule="auto"/>
              <w:rPr>
                <w:rFonts w:ascii="宋体" w:hAnsi="宋体" w:cs="宋体"/>
                <w:color w:val="000000"/>
                <w:sz w:val="24"/>
              </w:rPr>
            </w:pPr>
          </w:p>
          <w:p w:rsidR="007C5C0E" w:rsidRDefault="007C5C0E">
            <w:pPr>
              <w:spacing w:line="360" w:lineRule="auto"/>
              <w:rPr>
                <w:rFonts w:ascii="宋体" w:hAnsi="宋体" w:cs="宋体"/>
                <w:color w:val="000000"/>
                <w:sz w:val="24"/>
              </w:rPr>
            </w:pPr>
          </w:p>
          <w:p w:rsidR="007C5C0E" w:rsidRDefault="00D4788D">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6541" w:type="dxa"/>
          </w:tcPr>
          <w:p w:rsidR="007C5C0E" w:rsidRDefault="00D4788D">
            <w:pPr>
              <w:spacing w:line="360" w:lineRule="auto"/>
              <w:rPr>
                <w:rFonts w:ascii="宋体" w:hAnsi="宋体" w:cs="宋体"/>
                <w:color w:val="0000FF"/>
                <w:sz w:val="24"/>
                <w:highlight w:val="yellow"/>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7C5C0E" w:rsidRDefault="00D4788D">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7C5C0E" w:rsidRDefault="00D4788D">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7C5C0E">
        <w:trPr>
          <w:trHeight w:val="270"/>
        </w:trPr>
        <w:tc>
          <w:tcPr>
            <w:tcW w:w="1134" w:type="dxa"/>
          </w:tcPr>
          <w:p w:rsidR="007C5C0E" w:rsidRDefault="007C5C0E">
            <w:pPr>
              <w:spacing w:line="360" w:lineRule="auto"/>
              <w:jc w:val="center"/>
              <w:rPr>
                <w:rFonts w:ascii="宋体" w:hAnsi="宋体" w:cs="宋体"/>
                <w:sz w:val="24"/>
              </w:rPr>
            </w:pPr>
          </w:p>
          <w:p w:rsidR="007C5C0E" w:rsidRDefault="007C5C0E">
            <w:pPr>
              <w:spacing w:line="360" w:lineRule="auto"/>
              <w:jc w:val="center"/>
              <w:rPr>
                <w:rFonts w:ascii="宋体" w:hAnsi="宋体" w:cs="宋体"/>
                <w:sz w:val="24"/>
              </w:rPr>
            </w:pPr>
          </w:p>
          <w:p w:rsidR="007C5C0E" w:rsidRDefault="00D4788D">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7C5C0E" w:rsidRDefault="007C5C0E">
            <w:pPr>
              <w:spacing w:line="360" w:lineRule="auto"/>
              <w:rPr>
                <w:rFonts w:ascii="宋体" w:hAnsi="宋体" w:cs="宋体"/>
                <w:sz w:val="24"/>
              </w:rPr>
            </w:pPr>
          </w:p>
          <w:p w:rsidR="007C5C0E" w:rsidRDefault="007C5C0E">
            <w:pPr>
              <w:spacing w:line="360" w:lineRule="auto"/>
              <w:rPr>
                <w:rFonts w:ascii="宋体" w:hAnsi="宋体" w:cs="宋体"/>
                <w:sz w:val="24"/>
              </w:rPr>
            </w:pPr>
          </w:p>
          <w:p w:rsidR="007C5C0E" w:rsidRDefault="00D4788D">
            <w:pPr>
              <w:spacing w:line="360" w:lineRule="auto"/>
              <w:jc w:val="center"/>
              <w:rPr>
                <w:rFonts w:ascii="宋体" w:hAnsi="宋体" w:cs="宋体"/>
                <w:color w:val="000000"/>
                <w:sz w:val="24"/>
              </w:rPr>
            </w:pPr>
            <w:r>
              <w:rPr>
                <w:rFonts w:ascii="宋体" w:hAnsi="宋体" w:cs="宋体" w:hint="eastAsia"/>
                <w:sz w:val="24"/>
              </w:rPr>
              <w:t>最高投标限价</w:t>
            </w:r>
          </w:p>
        </w:tc>
        <w:tc>
          <w:tcPr>
            <w:tcW w:w="6541" w:type="dxa"/>
          </w:tcPr>
          <w:p w:rsidR="007C5C0E" w:rsidRDefault="007C5C0E">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D4788D">
              <w:rPr>
                <w:rFonts w:ascii="宋体" w:hAnsi="宋体" w:cs="宋体" w:hint="eastAsia"/>
                <w:sz w:val="24"/>
              </w:rPr>
              <w:instrText xml:space="preserve"> eq \o\ac(</w:instrText>
            </w:r>
            <w:r w:rsidR="00D4788D">
              <w:rPr>
                <w:rFonts w:ascii="宋体" w:hAnsi="宋体" w:cs="宋体" w:hint="eastAsia"/>
                <w:position w:val="-4"/>
                <w:sz w:val="36"/>
              </w:rPr>
              <w:instrText>□</w:instrText>
            </w:r>
            <w:r w:rsidR="00D4788D">
              <w:rPr>
                <w:rFonts w:ascii="宋体" w:hAnsi="宋体" w:cs="宋体" w:hint="eastAsia"/>
                <w:sz w:val="24"/>
              </w:rPr>
              <w:instrText>,∨)</w:instrText>
            </w:r>
            <w:r>
              <w:rPr>
                <w:rFonts w:ascii="宋体" w:hAnsi="宋体" w:cs="宋体" w:hint="eastAsia"/>
                <w:sz w:val="24"/>
              </w:rPr>
              <w:fldChar w:fldCharType="end"/>
            </w:r>
            <w:r w:rsidR="00D4788D">
              <w:rPr>
                <w:rFonts w:ascii="宋体" w:hAnsi="宋体" w:cs="宋体" w:hint="eastAsia"/>
                <w:sz w:val="24"/>
              </w:rPr>
              <w:t>设定。</w:t>
            </w:r>
          </w:p>
          <w:p w:rsidR="007C5C0E" w:rsidRDefault="00D4788D">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7C5C0E" w:rsidRDefault="00D4788D">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（大写）叁拾万零叁元柒角伍分</w:t>
            </w:r>
          </w:p>
          <w:p w:rsidR="007C5C0E" w:rsidRDefault="00D4788D">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（小写）300,003.74元</w:t>
            </w:r>
          </w:p>
          <w:p w:rsidR="007C5C0E" w:rsidRDefault="00D4788D">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7C5C0E" w:rsidRDefault="00D4788D">
            <w:pPr>
              <w:spacing w:line="360" w:lineRule="auto"/>
              <w:rPr>
                <w:rFonts w:ascii="宋体" w:hAnsi="宋体" w:cs="宋体"/>
                <w:color w:val="000000"/>
                <w:sz w:val="24"/>
              </w:rPr>
            </w:pPr>
            <w:r>
              <w:rPr>
                <w:rFonts w:ascii="宋体" w:hAnsi="宋体" w:cs="宋体" w:hint="eastAsia"/>
                <w:sz w:val="24"/>
              </w:rPr>
              <w:t>□不设定。</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sz w:val="24"/>
              </w:rPr>
              <w:t>磋商有效期</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7C5C0E" w:rsidRDefault="00D4788D">
            <w:pPr>
              <w:spacing w:line="360" w:lineRule="auto"/>
              <w:rPr>
                <w:rFonts w:ascii="宋体" w:hAnsi="宋体" w:cs="宋体"/>
                <w:color w:val="000000"/>
                <w:sz w:val="24"/>
              </w:rPr>
            </w:pPr>
            <w:r>
              <w:rPr>
                <w:rFonts w:ascii="宋体" w:hAnsi="宋体" w:cs="宋体" w:hint="eastAsia"/>
                <w:sz w:val="24"/>
              </w:rPr>
              <w:t>磋商保证金</w:t>
            </w:r>
          </w:p>
        </w:tc>
        <w:tc>
          <w:tcPr>
            <w:tcW w:w="6541" w:type="dxa"/>
          </w:tcPr>
          <w:p w:rsidR="007C5C0E" w:rsidRDefault="00D4788D">
            <w:pPr>
              <w:numPr>
                <w:ilvl w:val="0"/>
                <w:numId w:val="1"/>
              </w:numPr>
              <w:spacing w:line="360" w:lineRule="auto"/>
              <w:rPr>
                <w:rFonts w:ascii="宋体" w:hAnsi="宋体" w:cs="宋体"/>
                <w:b/>
                <w:sz w:val="24"/>
              </w:rPr>
            </w:pPr>
            <w:r>
              <w:rPr>
                <w:rFonts w:ascii="宋体" w:hAnsi="宋体" w:cs="宋体" w:hint="eastAsia"/>
                <w:b/>
                <w:sz w:val="24"/>
              </w:rPr>
              <w:t>交纳金额：人民币（大写）：陆仟元整</w:t>
            </w:r>
          </w:p>
          <w:p w:rsidR="007C5C0E" w:rsidRDefault="00D4788D">
            <w:pPr>
              <w:spacing w:line="360" w:lineRule="auto"/>
              <w:rPr>
                <w:rFonts w:ascii="宋体" w:hAnsi="宋体" w:cs="宋体"/>
                <w:b/>
                <w:sz w:val="24"/>
              </w:rPr>
            </w:pPr>
            <w:r>
              <w:rPr>
                <w:rFonts w:ascii="宋体" w:hAnsi="宋体" w:cs="宋体" w:hint="eastAsia"/>
                <w:b/>
                <w:sz w:val="24"/>
              </w:rPr>
              <w:t xml:space="preserve">                   （小写）：6,000.00元</w:t>
            </w:r>
          </w:p>
          <w:p w:rsidR="007C5C0E" w:rsidRDefault="00D4788D">
            <w:pPr>
              <w:spacing w:line="360" w:lineRule="auto"/>
              <w:rPr>
                <w:rFonts w:ascii="宋体" w:hAnsi="宋体" w:cs="宋体"/>
                <w:sz w:val="24"/>
              </w:rPr>
            </w:pPr>
            <w:r>
              <w:rPr>
                <w:rFonts w:ascii="宋体" w:hAnsi="宋体" w:cs="宋体" w:hint="eastAsia"/>
                <w:sz w:val="24"/>
              </w:rPr>
              <w:t>2、磋商保证金形式：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投标保证金应当以支票、汇票、本票或者金融机构、担保机构出具的保函等非现金形式提交。通过银行转账的，必须由投标人从其基本账户(须提供开户许可证复印件)汇（转）入</w:t>
            </w:r>
            <w:r>
              <w:rPr>
                <w:rFonts w:ascii="宋体" w:hAnsi="宋体" w:cs="宋体" w:hint="eastAsia"/>
                <w:sz w:val="24"/>
              </w:rPr>
              <w:t>采购代理机构磋商保证金专用账号，并附投标单位基本账户开户许可证复印件；</w:t>
            </w:r>
          </w:p>
          <w:p w:rsidR="007C5C0E" w:rsidRDefault="00D4788D">
            <w:pPr>
              <w:spacing w:line="360" w:lineRule="auto"/>
              <w:rPr>
                <w:rFonts w:ascii="宋体" w:hAnsi="宋体" w:cs="宋体"/>
                <w:sz w:val="24"/>
              </w:rPr>
            </w:pPr>
            <w:r>
              <w:rPr>
                <w:rFonts w:ascii="宋体" w:hAnsi="宋体" w:cs="宋体" w:hint="eastAsia"/>
                <w:sz w:val="24"/>
              </w:rPr>
              <w:lastRenderedPageBreak/>
              <w:t xml:space="preserve">3、磋商保证金缴纳截止时间：以投标截止时间前一个工作日（17:00前）采购代理机构财务收到银行送达的到账回单为准； </w:t>
            </w:r>
          </w:p>
          <w:p w:rsidR="007C5C0E" w:rsidRDefault="00D4788D">
            <w:pPr>
              <w:spacing w:line="360" w:lineRule="auto"/>
              <w:rPr>
                <w:rFonts w:ascii="宋体" w:hAnsi="宋体" w:cs="宋体"/>
                <w:b/>
                <w:sz w:val="24"/>
              </w:rPr>
            </w:pPr>
            <w:r>
              <w:rPr>
                <w:rFonts w:ascii="宋体" w:hAnsi="宋体" w:cs="宋体" w:hint="eastAsia"/>
                <w:b/>
                <w:sz w:val="24"/>
              </w:rPr>
              <w:t>开户银行：</w:t>
            </w:r>
            <w:r>
              <w:rPr>
                <w:rFonts w:ascii="宋体" w:hAnsi="宋体" w:cs="宋体" w:hint="eastAsia"/>
                <w:b/>
                <w:sz w:val="24"/>
                <w:lang w:val="zh-CN"/>
              </w:rPr>
              <w:t>青海银行海湖新区支行</w:t>
            </w:r>
          </w:p>
          <w:p w:rsidR="007C5C0E" w:rsidRDefault="00D4788D">
            <w:pPr>
              <w:spacing w:line="360" w:lineRule="auto"/>
              <w:rPr>
                <w:rFonts w:ascii="宋体" w:hAnsi="宋体" w:cs="宋体"/>
                <w:b/>
                <w:sz w:val="24"/>
              </w:rPr>
            </w:pPr>
            <w:r>
              <w:rPr>
                <w:rFonts w:ascii="宋体" w:hAnsi="宋体" w:cs="宋体" w:hint="eastAsia"/>
                <w:b/>
                <w:sz w:val="24"/>
              </w:rPr>
              <w:t>磋商保证金账号：</w:t>
            </w:r>
            <w:r>
              <w:rPr>
                <w:rFonts w:ascii="宋体" w:hAnsi="宋体" w:cs="宋体" w:hint="eastAsia"/>
                <w:b/>
                <w:sz w:val="24"/>
                <w:lang w:val="zh-CN"/>
              </w:rPr>
              <w:t>0701201000286399</w:t>
            </w:r>
          </w:p>
          <w:p w:rsidR="007C5C0E" w:rsidRDefault="00D4788D">
            <w:pPr>
              <w:spacing w:line="360" w:lineRule="auto"/>
              <w:rPr>
                <w:rFonts w:ascii="宋体" w:hAnsi="宋体" w:cs="宋体"/>
                <w:sz w:val="24"/>
              </w:rPr>
            </w:pPr>
            <w:r>
              <w:rPr>
                <w:rFonts w:ascii="宋体" w:hAnsi="宋体" w:cs="宋体" w:hint="eastAsia"/>
                <w:b/>
                <w:sz w:val="24"/>
              </w:rPr>
              <w:t>收款单位：青海弘宁工程项目管理有限公司</w:t>
            </w:r>
          </w:p>
          <w:p w:rsidR="007C5C0E" w:rsidRDefault="00D4788D">
            <w:pPr>
              <w:spacing w:line="360" w:lineRule="auto"/>
              <w:rPr>
                <w:rFonts w:ascii="宋体" w:hAnsi="宋体" w:cs="宋体"/>
                <w:sz w:val="24"/>
              </w:rPr>
            </w:pPr>
            <w:r>
              <w:rPr>
                <w:rFonts w:ascii="宋体" w:hAnsi="宋体" w:cs="宋体" w:hint="eastAsia"/>
                <w:sz w:val="24"/>
              </w:rPr>
              <w:t>4、磋商保证金的退还，由采购代理机构通过银行转入未中标的投标人和中标人的原银行汇（转）出账户；</w:t>
            </w:r>
          </w:p>
          <w:p w:rsidR="007C5C0E" w:rsidRDefault="00D4788D">
            <w:pPr>
              <w:spacing w:line="360" w:lineRule="auto"/>
              <w:rPr>
                <w:rFonts w:ascii="宋体" w:hAnsi="宋体" w:cs="宋体"/>
                <w:sz w:val="24"/>
              </w:rPr>
            </w:pPr>
            <w:r>
              <w:rPr>
                <w:rFonts w:ascii="宋体" w:hAnsi="宋体" w:cs="宋体" w:hint="eastAsia"/>
                <w:sz w:val="24"/>
              </w:rPr>
              <w:t>5、投标人在投标截止时间前撤回竞争性磋商响应文件的，采购人自收到投标人书面撤回通知之日起5日内退还磋商保证金；</w:t>
            </w:r>
          </w:p>
          <w:p w:rsidR="007C5C0E" w:rsidRDefault="00D4788D">
            <w:pPr>
              <w:autoSpaceDE w:val="0"/>
              <w:autoSpaceDN w:val="0"/>
              <w:adjustRightInd w:val="0"/>
              <w:spacing w:line="360" w:lineRule="auto"/>
              <w:jc w:val="left"/>
              <w:rPr>
                <w:rFonts w:ascii="宋体" w:hAnsi="宋体" w:cs="宋体"/>
                <w:color w:val="000000"/>
                <w:sz w:val="24"/>
              </w:rPr>
            </w:pPr>
            <w:r>
              <w:rPr>
                <w:rFonts w:ascii="宋体" w:hAnsi="宋体" w:cs="宋体" w:hint="eastAsia"/>
                <w:sz w:val="24"/>
              </w:rPr>
              <w:t>6、磋商保证金退还日期：采购代理机构自收到采购人送交的书面合同的第二日起5日内，以银行转账日期为准。</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502" w:type="dxa"/>
          </w:tcPr>
          <w:p w:rsidR="007C5C0E" w:rsidRDefault="00D4788D">
            <w:pPr>
              <w:rPr>
                <w:rFonts w:ascii="宋体" w:hAnsi="宋体" w:cs="宋体"/>
                <w:color w:val="000000"/>
                <w:sz w:val="24"/>
              </w:rPr>
            </w:pPr>
            <w:r>
              <w:rPr>
                <w:rFonts w:ascii="宋体" w:hAnsi="宋体" w:cs="宋体" w:hint="eastAsia"/>
                <w:color w:val="000000"/>
                <w:sz w:val="24"/>
              </w:rPr>
              <w:t>近年财务状况的年份要求</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sz w:val="24"/>
              </w:rPr>
              <w:t>2020年度</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2019年至今</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是否允许递交备选</w:t>
            </w:r>
          </w:p>
          <w:p w:rsidR="007C5C0E" w:rsidRDefault="00D4788D">
            <w:pPr>
              <w:spacing w:line="360" w:lineRule="auto"/>
              <w:rPr>
                <w:rFonts w:ascii="宋体" w:hAnsi="宋体" w:cs="宋体"/>
                <w:color w:val="000000"/>
                <w:sz w:val="24"/>
              </w:rPr>
            </w:pPr>
            <w:r>
              <w:rPr>
                <w:rFonts w:ascii="宋体" w:hAnsi="宋体" w:cs="宋体" w:hint="eastAsia"/>
                <w:color w:val="000000"/>
                <w:sz w:val="24"/>
              </w:rPr>
              <w:t>投标方案</w:t>
            </w:r>
          </w:p>
        </w:tc>
        <w:tc>
          <w:tcPr>
            <w:tcW w:w="6541" w:type="dxa"/>
          </w:tcPr>
          <w:p w:rsidR="007C5C0E" w:rsidRDefault="007C5C0E">
            <w:pPr>
              <w:spacing w:line="360" w:lineRule="auto"/>
              <w:rPr>
                <w:rFonts w:ascii="宋体" w:hAnsi="宋体" w:cs="宋体"/>
                <w:color w:val="000000"/>
                <w:sz w:val="24"/>
              </w:rPr>
            </w:pPr>
            <w:r>
              <w:rPr>
                <w:rFonts w:ascii="宋体" w:hAnsi="宋体" w:cs="宋体" w:hint="eastAsia"/>
                <w:color w:val="000000"/>
                <w:sz w:val="24"/>
              </w:rPr>
              <w:fldChar w:fldCharType="begin"/>
            </w:r>
            <w:r w:rsidR="00D4788D">
              <w:rPr>
                <w:rFonts w:ascii="宋体" w:hAnsi="宋体" w:cs="宋体" w:hint="eastAsia"/>
                <w:color w:val="000000"/>
                <w:sz w:val="24"/>
              </w:rPr>
              <w:instrText xml:space="preserve"> eq \o\ac(</w:instrText>
            </w:r>
            <w:r w:rsidR="00D4788D">
              <w:rPr>
                <w:rFonts w:ascii="宋体" w:hAnsi="宋体" w:cs="宋体" w:hint="eastAsia"/>
                <w:color w:val="000000"/>
                <w:position w:val="-4"/>
                <w:sz w:val="36"/>
              </w:rPr>
              <w:instrText>□</w:instrText>
            </w:r>
            <w:r w:rsidR="00D4788D">
              <w:rPr>
                <w:rFonts w:ascii="宋体" w:hAnsi="宋体" w:cs="宋体" w:hint="eastAsia"/>
                <w:color w:val="000000"/>
                <w:sz w:val="24"/>
              </w:rPr>
              <w:instrText>,∨)</w:instrText>
            </w:r>
            <w:r>
              <w:rPr>
                <w:rFonts w:ascii="宋体" w:hAnsi="宋体" w:cs="宋体" w:hint="eastAsia"/>
                <w:color w:val="000000"/>
                <w:sz w:val="24"/>
              </w:rPr>
              <w:fldChar w:fldCharType="end"/>
            </w:r>
            <w:r w:rsidR="00D4788D">
              <w:rPr>
                <w:rFonts w:ascii="宋体" w:hAnsi="宋体" w:cs="宋体" w:hint="eastAsia"/>
                <w:color w:val="000000"/>
                <w:sz w:val="24"/>
              </w:rPr>
              <w:t>不允许</w:t>
            </w:r>
          </w:p>
          <w:p w:rsidR="007C5C0E" w:rsidRDefault="00D4788D">
            <w:pPr>
              <w:spacing w:line="360" w:lineRule="auto"/>
              <w:rPr>
                <w:rFonts w:ascii="宋体" w:hAnsi="宋体" w:cs="宋体"/>
                <w:color w:val="000000"/>
                <w:sz w:val="24"/>
              </w:rPr>
            </w:pPr>
            <w:r>
              <w:rPr>
                <w:rFonts w:ascii="宋体" w:hAnsi="宋体" w:cs="宋体" w:hint="eastAsia"/>
                <w:color w:val="000000"/>
                <w:sz w:val="24"/>
              </w:rPr>
              <w:t>□允许</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32</w:t>
            </w:r>
          </w:p>
        </w:tc>
        <w:tc>
          <w:tcPr>
            <w:tcW w:w="2502" w:type="dxa"/>
            <w:vAlign w:val="center"/>
          </w:tcPr>
          <w:p w:rsidR="007C5C0E" w:rsidRDefault="007C5C0E">
            <w:pPr>
              <w:spacing w:line="360" w:lineRule="auto"/>
              <w:jc w:val="center"/>
              <w:rPr>
                <w:rFonts w:ascii="宋体" w:hAnsi="宋体" w:cs="宋体"/>
                <w:color w:val="000000"/>
                <w:sz w:val="24"/>
              </w:rPr>
            </w:pPr>
          </w:p>
          <w:p w:rsidR="007C5C0E" w:rsidRDefault="00D4788D">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541" w:type="dxa"/>
          </w:tcPr>
          <w:p w:rsidR="007C5C0E" w:rsidRDefault="00D4788D">
            <w:pPr>
              <w:spacing w:line="360" w:lineRule="auto"/>
              <w:rPr>
                <w:rFonts w:ascii="宋体" w:hAnsi="宋体" w:cs="宋体"/>
                <w:color w:val="000000"/>
                <w:sz w:val="24"/>
                <w:lang w:val="zh-CN"/>
              </w:rPr>
            </w:pPr>
            <w:r>
              <w:rPr>
                <w:rFonts w:ascii="宋体" w:hAnsi="宋体" w:cs="宋体" w:hint="eastAsia"/>
                <w:color w:val="000000"/>
                <w:sz w:val="24"/>
              </w:rPr>
              <w:t>1、投标人</w:t>
            </w:r>
            <w:r>
              <w:rPr>
                <w:rFonts w:ascii="宋体" w:hAnsi="宋体" w:cs="宋体" w:hint="eastAsia"/>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rsidR="007C5C0E" w:rsidRDefault="00D4788D">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rsidR="007C5C0E" w:rsidRDefault="00D4788D">
            <w:pPr>
              <w:spacing w:line="360" w:lineRule="auto"/>
              <w:rPr>
                <w:rFonts w:ascii="宋体" w:hAnsi="宋体" w:cs="宋体"/>
                <w:color w:val="000000"/>
                <w:sz w:val="24"/>
              </w:rPr>
            </w:pPr>
            <w:r>
              <w:rPr>
                <w:rFonts w:ascii="宋体" w:hAnsi="宋体" w:cs="宋体" w:hint="eastAsia"/>
                <w:color w:val="000000"/>
                <w:sz w:val="24"/>
              </w:rPr>
              <w:lastRenderedPageBreak/>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502" w:type="dxa"/>
            <w:vAlign w:val="center"/>
          </w:tcPr>
          <w:p w:rsidR="007C5C0E" w:rsidRDefault="00D4788D">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541" w:type="dxa"/>
          </w:tcPr>
          <w:p w:rsidR="007C5C0E" w:rsidRDefault="00D4788D">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磋商响应文件外层密封袋的标注：采购项目名称、采购项目编号、供应商名称、年月日以及“于202</w:t>
            </w:r>
            <w:r>
              <w:rPr>
                <w:rFonts w:ascii="宋体" w:hAnsi="宋体" w:cs="宋体" w:hint="eastAsia"/>
                <w:color w:val="000000"/>
                <w:sz w:val="24"/>
              </w:rPr>
              <w:t>2</w:t>
            </w:r>
            <w:r>
              <w:rPr>
                <w:rFonts w:ascii="宋体" w:hAnsi="宋体" w:cs="宋体" w:hint="eastAsia"/>
                <w:color w:val="000000"/>
                <w:sz w:val="24"/>
                <w:lang w:val="zh-CN"/>
              </w:rPr>
              <w:t>年 *月 *日上午*时*分之前不准启封”字样。</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541" w:type="dxa"/>
          </w:tcPr>
          <w:p w:rsidR="007C5C0E" w:rsidRDefault="00D4788D">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青海弘宁工程项目管理有限公司</w:t>
            </w:r>
          </w:p>
          <w:p w:rsidR="007C5C0E" w:rsidRDefault="00D4788D">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（海湖新区美仑金座B座11楼1103）</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□是</w:t>
            </w:r>
          </w:p>
          <w:p w:rsidR="007C5C0E" w:rsidRDefault="007C5C0E">
            <w:pPr>
              <w:spacing w:line="360" w:lineRule="auto"/>
              <w:rPr>
                <w:rFonts w:ascii="宋体" w:hAnsi="宋体" w:cs="宋体"/>
                <w:color w:val="000000"/>
                <w:sz w:val="24"/>
              </w:rPr>
            </w:pPr>
            <w:r>
              <w:rPr>
                <w:rFonts w:ascii="宋体" w:hAnsi="宋体" w:cs="宋体" w:hint="eastAsia"/>
                <w:color w:val="000000"/>
                <w:sz w:val="24"/>
              </w:rPr>
              <w:fldChar w:fldCharType="begin"/>
            </w:r>
            <w:r w:rsidR="00D4788D">
              <w:rPr>
                <w:rFonts w:ascii="宋体" w:hAnsi="宋体" w:cs="宋体" w:hint="eastAsia"/>
                <w:color w:val="000000"/>
                <w:sz w:val="24"/>
              </w:rPr>
              <w:instrText xml:space="preserve"> eq \o\ac(</w:instrText>
            </w:r>
            <w:r w:rsidR="00D4788D">
              <w:rPr>
                <w:rFonts w:ascii="宋体" w:hAnsi="宋体" w:cs="宋体" w:hint="eastAsia"/>
                <w:color w:val="000000"/>
                <w:position w:val="-4"/>
                <w:sz w:val="36"/>
              </w:rPr>
              <w:instrText>□</w:instrText>
            </w:r>
            <w:r w:rsidR="00D4788D">
              <w:rPr>
                <w:rFonts w:ascii="宋体" w:hAnsi="宋体" w:cs="宋体" w:hint="eastAsia"/>
                <w:color w:val="000000"/>
                <w:sz w:val="24"/>
              </w:rPr>
              <w:instrText>,∨)</w:instrText>
            </w:r>
            <w:r>
              <w:rPr>
                <w:rFonts w:ascii="宋体" w:hAnsi="宋体" w:cs="宋体" w:hint="eastAsia"/>
                <w:color w:val="000000"/>
                <w:sz w:val="24"/>
              </w:rPr>
              <w:fldChar w:fldCharType="end"/>
            </w:r>
            <w:r w:rsidR="00D4788D">
              <w:rPr>
                <w:rFonts w:ascii="宋体" w:hAnsi="宋体" w:cs="宋体" w:hint="eastAsia"/>
                <w:color w:val="000000"/>
                <w:sz w:val="24"/>
              </w:rPr>
              <w:t>否</w:t>
            </w:r>
          </w:p>
        </w:tc>
      </w:tr>
      <w:tr w:rsidR="007C5C0E">
        <w:trPr>
          <w:trHeight w:val="788"/>
        </w:trPr>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7C5C0E" w:rsidRDefault="00D4788D">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7C5C0E" w:rsidRDefault="00D4788D">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7C5C0E" w:rsidRDefault="00D4788D">
            <w:pPr>
              <w:spacing w:line="360" w:lineRule="auto"/>
              <w:rPr>
                <w:rFonts w:ascii="宋体" w:hAnsi="宋体" w:cs="宋体"/>
                <w:color w:val="000000"/>
                <w:sz w:val="24"/>
              </w:rPr>
            </w:pPr>
            <w:r>
              <w:rPr>
                <w:rFonts w:ascii="宋体" w:hAnsi="宋体" w:cs="宋体" w:hint="eastAsia"/>
                <w:color w:val="000000"/>
                <w:sz w:val="24"/>
              </w:rPr>
              <w:t>开标程序</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7C5C0E" w:rsidRDefault="00D4788D">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7C5C0E" w:rsidRDefault="00D4788D">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7C5C0E" w:rsidRDefault="00D4788D">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7C5C0E">
        <w:tc>
          <w:tcPr>
            <w:tcW w:w="1134" w:type="dxa"/>
            <w:vAlign w:val="center"/>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39</w:t>
            </w:r>
          </w:p>
        </w:tc>
        <w:tc>
          <w:tcPr>
            <w:tcW w:w="2502" w:type="dxa"/>
            <w:vAlign w:val="center"/>
          </w:tcPr>
          <w:p w:rsidR="007C5C0E" w:rsidRDefault="00D4788D">
            <w:pPr>
              <w:spacing w:line="360" w:lineRule="auto"/>
              <w:rPr>
                <w:rFonts w:ascii="宋体" w:hAnsi="宋体" w:cs="宋体"/>
                <w:color w:val="000000"/>
                <w:sz w:val="24"/>
              </w:rPr>
            </w:pPr>
            <w:r>
              <w:rPr>
                <w:rFonts w:ascii="宋体" w:hAnsi="宋体" w:cs="宋体" w:hint="eastAsia"/>
                <w:color w:val="000000"/>
                <w:sz w:val="24"/>
              </w:rPr>
              <w:t>是否授权磋商小组</w:t>
            </w:r>
          </w:p>
          <w:p w:rsidR="007C5C0E" w:rsidRDefault="00D4788D">
            <w:pPr>
              <w:spacing w:line="360" w:lineRule="auto"/>
              <w:rPr>
                <w:rFonts w:ascii="宋体" w:hAnsi="宋体" w:cs="宋体"/>
                <w:color w:val="000000"/>
                <w:sz w:val="24"/>
              </w:rPr>
            </w:pPr>
            <w:r>
              <w:rPr>
                <w:rFonts w:ascii="宋体" w:hAnsi="宋体" w:cs="宋体" w:hint="eastAsia"/>
                <w:color w:val="000000"/>
                <w:sz w:val="24"/>
              </w:rPr>
              <w:t>确定中标人</w:t>
            </w:r>
          </w:p>
        </w:tc>
        <w:tc>
          <w:tcPr>
            <w:tcW w:w="6541" w:type="dxa"/>
          </w:tcPr>
          <w:p w:rsidR="007C5C0E" w:rsidRDefault="00D4788D">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□是。但中标人放弃中标或者不符合中标条件等情形的，采购人按照《中华人民共和国采购投标法实施条例》第55条的规定执行。</w:t>
            </w:r>
          </w:p>
          <w:p w:rsidR="007C5C0E" w:rsidRDefault="007C5C0E">
            <w:pPr>
              <w:spacing w:line="360" w:lineRule="auto"/>
              <w:rPr>
                <w:rFonts w:ascii="宋体" w:hAnsi="宋体" w:cs="宋体"/>
                <w:color w:val="000000"/>
                <w:sz w:val="24"/>
              </w:rPr>
            </w:pPr>
            <w:r>
              <w:rPr>
                <w:rFonts w:ascii="宋体" w:hAnsi="宋体" w:cs="宋体" w:hint="eastAsia"/>
                <w:color w:val="000000"/>
                <w:sz w:val="24"/>
              </w:rPr>
              <w:fldChar w:fldCharType="begin"/>
            </w:r>
            <w:r w:rsidR="00D4788D">
              <w:rPr>
                <w:rFonts w:ascii="宋体" w:hAnsi="宋体" w:cs="宋体" w:hint="eastAsia"/>
                <w:color w:val="000000"/>
                <w:sz w:val="24"/>
              </w:rPr>
              <w:instrText xml:space="preserve"> eq \o\ac(</w:instrText>
            </w:r>
            <w:r w:rsidR="00D4788D">
              <w:rPr>
                <w:rFonts w:ascii="宋体" w:hAnsi="宋体" w:cs="宋体" w:hint="eastAsia"/>
                <w:color w:val="000000"/>
                <w:position w:val="-4"/>
                <w:sz w:val="36"/>
              </w:rPr>
              <w:instrText>□</w:instrText>
            </w:r>
            <w:r w:rsidR="00D4788D">
              <w:rPr>
                <w:rFonts w:ascii="宋体" w:hAnsi="宋体" w:cs="宋体" w:hint="eastAsia"/>
                <w:color w:val="000000"/>
                <w:sz w:val="24"/>
              </w:rPr>
              <w:instrText>,∨)</w:instrText>
            </w:r>
            <w:r>
              <w:rPr>
                <w:rFonts w:ascii="宋体" w:hAnsi="宋体" w:cs="宋体" w:hint="eastAsia"/>
                <w:color w:val="000000"/>
                <w:sz w:val="24"/>
              </w:rPr>
              <w:fldChar w:fldCharType="end"/>
            </w:r>
            <w:r w:rsidR="00D4788D">
              <w:rPr>
                <w:rFonts w:ascii="宋体" w:hAnsi="宋体" w:cs="宋体" w:hint="eastAsia"/>
                <w:color w:val="000000"/>
                <w:sz w:val="24"/>
              </w:rPr>
              <w:t>否，推荐中标候选人数：不超过3个，并标明排序。</w:t>
            </w:r>
          </w:p>
        </w:tc>
      </w:tr>
      <w:tr w:rsidR="007C5C0E">
        <w:tc>
          <w:tcPr>
            <w:tcW w:w="1134" w:type="dxa"/>
          </w:tcPr>
          <w:p w:rsidR="007C5C0E" w:rsidRDefault="007C5C0E">
            <w:pPr>
              <w:spacing w:line="360" w:lineRule="auto"/>
              <w:jc w:val="center"/>
              <w:rPr>
                <w:rFonts w:ascii="宋体" w:hAnsi="宋体" w:cs="宋体"/>
                <w:color w:val="000000"/>
                <w:sz w:val="24"/>
              </w:rPr>
            </w:pPr>
          </w:p>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40</w:t>
            </w:r>
          </w:p>
        </w:tc>
        <w:tc>
          <w:tcPr>
            <w:tcW w:w="2502" w:type="dxa"/>
            <w:vAlign w:val="center"/>
          </w:tcPr>
          <w:p w:rsidR="007C5C0E" w:rsidRDefault="00D4788D">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6541" w:type="dxa"/>
          </w:tcPr>
          <w:p w:rsidR="007C5C0E" w:rsidRDefault="00D4788D">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7C5C0E">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sidR="007C5C0E">
              <w:rPr>
                <w:rFonts w:ascii="宋体" w:hAnsi="宋体" w:cs="宋体" w:hint="eastAsia"/>
                <w:color w:val="000000"/>
                <w:sz w:val="24"/>
              </w:rPr>
              <w:fldChar w:fldCharType="end"/>
            </w:r>
            <w:r>
              <w:rPr>
                <w:rFonts w:ascii="宋体" w:hAnsi="宋体" w:cs="宋体" w:hint="eastAsia"/>
                <w:color w:val="000000"/>
                <w:sz w:val="24"/>
              </w:rPr>
              <w:t>保证金</w:t>
            </w:r>
          </w:p>
          <w:p w:rsidR="007C5C0E" w:rsidRDefault="007C5C0E">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D4788D">
              <w:rPr>
                <w:rFonts w:ascii="宋体" w:hAnsi="宋体" w:cs="宋体" w:hint="eastAsia"/>
                <w:color w:val="000000"/>
                <w:sz w:val="24"/>
              </w:rPr>
              <w:instrText xml:space="preserve"> eq \o\ac(</w:instrText>
            </w:r>
            <w:r w:rsidR="00D4788D">
              <w:rPr>
                <w:rFonts w:ascii="宋体" w:hAnsi="宋体" w:cs="宋体" w:hint="eastAsia"/>
                <w:color w:val="000000"/>
                <w:position w:val="-4"/>
                <w:sz w:val="36"/>
              </w:rPr>
              <w:instrText>□</w:instrText>
            </w:r>
            <w:r w:rsidR="00D4788D">
              <w:rPr>
                <w:rFonts w:ascii="宋体" w:hAnsi="宋体" w:cs="宋体" w:hint="eastAsia"/>
                <w:color w:val="000000"/>
                <w:sz w:val="24"/>
              </w:rPr>
              <w:instrText>,∨)</w:instrText>
            </w:r>
            <w:r>
              <w:rPr>
                <w:rFonts w:ascii="宋体" w:hAnsi="宋体" w:cs="宋体" w:hint="eastAsia"/>
                <w:color w:val="000000"/>
                <w:sz w:val="24"/>
              </w:rPr>
              <w:fldChar w:fldCharType="end"/>
            </w:r>
            <w:r w:rsidR="00D4788D">
              <w:rPr>
                <w:rFonts w:ascii="宋体" w:hAnsi="宋体" w:cs="宋体" w:hint="eastAsia"/>
                <w:color w:val="000000"/>
                <w:sz w:val="24"/>
              </w:rPr>
              <w:t>银行保函</w:t>
            </w:r>
          </w:p>
          <w:p w:rsidR="007C5C0E" w:rsidRDefault="007C5C0E">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D4788D">
              <w:rPr>
                <w:rFonts w:ascii="宋体" w:hAnsi="宋体" w:cs="宋体" w:hint="eastAsia"/>
                <w:color w:val="000000"/>
                <w:sz w:val="24"/>
              </w:rPr>
              <w:instrText xml:space="preserve"> eq \o\ac(</w:instrText>
            </w:r>
            <w:r w:rsidR="00D4788D">
              <w:rPr>
                <w:rFonts w:ascii="宋体" w:hAnsi="宋体" w:cs="宋体" w:hint="eastAsia"/>
                <w:color w:val="000000"/>
                <w:position w:val="-4"/>
                <w:sz w:val="36"/>
              </w:rPr>
              <w:instrText>□</w:instrText>
            </w:r>
            <w:r w:rsidR="00D4788D">
              <w:rPr>
                <w:rFonts w:ascii="宋体" w:hAnsi="宋体" w:cs="宋体" w:hint="eastAsia"/>
                <w:color w:val="000000"/>
                <w:sz w:val="24"/>
              </w:rPr>
              <w:instrText>,∨)</w:instrText>
            </w:r>
            <w:r>
              <w:rPr>
                <w:rFonts w:ascii="宋体" w:hAnsi="宋体" w:cs="宋体" w:hint="eastAsia"/>
                <w:color w:val="000000"/>
                <w:sz w:val="24"/>
              </w:rPr>
              <w:fldChar w:fldCharType="end"/>
            </w:r>
            <w:r w:rsidR="00D4788D">
              <w:rPr>
                <w:rFonts w:ascii="宋体" w:hAnsi="宋体" w:cs="宋体" w:hint="eastAsia"/>
                <w:color w:val="000000"/>
                <w:sz w:val="24"/>
              </w:rPr>
              <w:t>担保书</w:t>
            </w:r>
          </w:p>
          <w:p w:rsidR="007C5C0E" w:rsidRDefault="00D4788D">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 签订合同前约定</w:t>
            </w:r>
          </w:p>
        </w:tc>
      </w:tr>
      <w:tr w:rsidR="007C5C0E">
        <w:tc>
          <w:tcPr>
            <w:tcW w:w="1134" w:type="dxa"/>
          </w:tcPr>
          <w:p w:rsidR="007C5C0E" w:rsidRDefault="00D4788D">
            <w:pPr>
              <w:spacing w:line="360" w:lineRule="auto"/>
              <w:jc w:val="center"/>
              <w:rPr>
                <w:rFonts w:ascii="宋体" w:hAnsi="宋体" w:cs="宋体"/>
                <w:color w:val="000000"/>
                <w:sz w:val="24"/>
              </w:rPr>
            </w:pPr>
            <w:r>
              <w:rPr>
                <w:rFonts w:ascii="宋体" w:hAnsi="宋体" w:cs="宋体" w:hint="eastAsia"/>
                <w:color w:val="000000"/>
                <w:sz w:val="24"/>
              </w:rPr>
              <w:t>41</w:t>
            </w:r>
          </w:p>
        </w:tc>
        <w:tc>
          <w:tcPr>
            <w:tcW w:w="9043" w:type="dxa"/>
            <w:gridSpan w:val="2"/>
          </w:tcPr>
          <w:p w:rsidR="007C5C0E" w:rsidRDefault="00D4788D">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7C5C0E">
        <w:tc>
          <w:tcPr>
            <w:tcW w:w="1134" w:type="dxa"/>
          </w:tcPr>
          <w:p w:rsidR="007C5C0E" w:rsidRDefault="00D4788D">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lastRenderedPageBreak/>
              <w:t>42</w:t>
            </w:r>
          </w:p>
        </w:tc>
        <w:tc>
          <w:tcPr>
            <w:tcW w:w="2502" w:type="dxa"/>
          </w:tcPr>
          <w:p w:rsidR="007C5C0E" w:rsidRDefault="00D4788D">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7C5C0E" w:rsidRDefault="00D4788D">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541" w:type="dxa"/>
            <w:vAlign w:val="center"/>
          </w:tcPr>
          <w:p w:rsidR="007C5C0E" w:rsidRDefault="00D4788D">
            <w:pPr>
              <w:spacing w:line="360" w:lineRule="auto"/>
              <w:rPr>
                <w:rFonts w:ascii="宋体" w:hAnsi="宋体" w:cs="宋体"/>
                <w:sz w:val="24"/>
              </w:rPr>
            </w:pPr>
            <w:r>
              <w:rPr>
                <w:rFonts w:ascii="宋体" w:hAnsi="宋体" w:cs="宋体" w:hint="eastAsia"/>
                <w:color w:val="000000" w:themeColor="text1"/>
                <w:sz w:val="24"/>
              </w:rPr>
              <w:t>2022年02月24日至2022年03月02日</w:t>
            </w:r>
          </w:p>
          <w:p w:rsidR="007C5C0E" w:rsidRDefault="00D4788D">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7C5C0E">
        <w:tc>
          <w:tcPr>
            <w:tcW w:w="1134" w:type="dxa"/>
          </w:tcPr>
          <w:p w:rsidR="007C5C0E" w:rsidRDefault="00D4788D">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7C5C0E" w:rsidRDefault="00D4788D">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541" w:type="dxa"/>
          </w:tcPr>
          <w:p w:rsidR="007C5C0E" w:rsidRDefault="00D4788D">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7C5C0E">
        <w:tc>
          <w:tcPr>
            <w:tcW w:w="1134" w:type="dxa"/>
          </w:tcPr>
          <w:p w:rsidR="007C5C0E" w:rsidRDefault="007C5C0E">
            <w:pPr>
              <w:autoSpaceDE w:val="0"/>
              <w:autoSpaceDN w:val="0"/>
              <w:adjustRightInd w:val="0"/>
              <w:snapToGrid w:val="0"/>
              <w:spacing w:line="360" w:lineRule="auto"/>
              <w:jc w:val="center"/>
              <w:rPr>
                <w:rFonts w:ascii="宋体" w:hAnsi="宋体" w:cs="宋体"/>
                <w:color w:val="000000"/>
                <w:kern w:val="0"/>
                <w:sz w:val="24"/>
              </w:rPr>
            </w:pPr>
          </w:p>
          <w:p w:rsidR="007C5C0E" w:rsidRDefault="00D4788D">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7C5C0E" w:rsidRDefault="007C5C0E">
            <w:pPr>
              <w:topLinePunct/>
              <w:adjustRightInd w:val="0"/>
              <w:snapToGrid w:val="0"/>
              <w:spacing w:line="360" w:lineRule="auto"/>
              <w:jc w:val="left"/>
              <w:rPr>
                <w:rFonts w:ascii="宋体" w:hAnsi="宋体" w:cs="宋体"/>
                <w:color w:val="000000"/>
                <w:sz w:val="24"/>
              </w:rPr>
            </w:pP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541" w:type="dxa"/>
          </w:tcPr>
          <w:p w:rsidR="007C5C0E" w:rsidRDefault="00D4788D">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rsidR="007C5C0E">
        <w:tc>
          <w:tcPr>
            <w:tcW w:w="1134" w:type="dxa"/>
          </w:tcPr>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541" w:type="dxa"/>
          </w:tcPr>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采购人在本采购项目采购公告发布的同一媒介将中标候选人予以公示。</w:t>
            </w:r>
          </w:p>
        </w:tc>
      </w:tr>
      <w:tr w:rsidR="007C5C0E">
        <w:tc>
          <w:tcPr>
            <w:tcW w:w="1134" w:type="dxa"/>
          </w:tcPr>
          <w:p w:rsidR="007C5C0E" w:rsidRDefault="007C5C0E">
            <w:pPr>
              <w:topLinePunct/>
              <w:autoSpaceDN w:val="0"/>
              <w:adjustRightInd w:val="0"/>
              <w:snapToGrid w:val="0"/>
              <w:spacing w:line="360" w:lineRule="auto"/>
              <w:jc w:val="center"/>
              <w:rPr>
                <w:rFonts w:ascii="宋体" w:hAnsi="宋体" w:cs="宋体"/>
                <w:color w:val="000000"/>
                <w:kern w:val="0"/>
                <w:sz w:val="24"/>
              </w:rPr>
            </w:pPr>
          </w:p>
          <w:p w:rsidR="007C5C0E" w:rsidRDefault="007C5C0E">
            <w:pPr>
              <w:topLinePunct/>
              <w:autoSpaceDN w:val="0"/>
              <w:adjustRightInd w:val="0"/>
              <w:snapToGrid w:val="0"/>
              <w:spacing w:line="360" w:lineRule="auto"/>
              <w:jc w:val="center"/>
              <w:rPr>
                <w:rFonts w:ascii="宋体" w:hAnsi="宋体" w:cs="宋体"/>
                <w:color w:val="000000"/>
                <w:kern w:val="0"/>
                <w:sz w:val="24"/>
              </w:rPr>
            </w:pPr>
          </w:p>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7C5C0E" w:rsidRDefault="007C5C0E">
            <w:pPr>
              <w:topLinePunct/>
              <w:adjustRightInd w:val="0"/>
              <w:snapToGrid w:val="0"/>
              <w:spacing w:line="360" w:lineRule="auto"/>
              <w:jc w:val="left"/>
              <w:rPr>
                <w:rFonts w:ascii="宋体" w:hAnsi="宋体" w:cs="宋体"/>
                <w:color w:val="000000"/>
                <w:sz w:val="24"/>
              </w:rPr>
            </w:pPr>
          </w:p>
          <w:p w:rsidR="007C5C0E" w:rsidRDefault="007C5C0E">
            <w:pPr>
              <w:topLinePunct/>
              <w:adjustRightInd w:val="0"/>
              <w:snapToGrid w:val="0"/>
              <w:spacing w:line="360" w:lineRule="auto"/>
              <w:jc w:val="left"/>
              <w:rPr>
                <w:rFonts w:ascii="宋体" w:hAnsi="宋体" w:cs="宋体"/>
                <w:color w:val="000000"/>
                <w:sz w:val="24"/>
              </w:rPr>
            </w:pP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541" w:type="dxa"/>
          </w:tcPr>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采购工程所需的其他目的。采购人全部或者部分使用非中标单位竞争性磋商响应文件中的技术成果或技术方案时，需征得其书面同意，并不得擅自复印或提供给第三人。</w:t>
            </w:r>
          </w:p>
        </w:tc>
      </w:tr>
      <w:tr w:rsidR="007C5C0E">
        <w:tc>
          <w:tcPr>
            <w:tcW w:w="1134" w:type="dxa"/>
          </w:tcPr>
          <w:p w:rsidR="007C5C0E" w:rsidRDefault="007C5C0E">
            <w:pPr>
              <w:topLinePunct/>
              <w:autoSpaceDN w:val="0"/>
              <w:adjustRightInd w:val="0"/>
              <w:snapToGrid w:val="0"/>
              <w:spacing w:line="360" w:lineRule="auto"/>
              <w:jc w:val="center"/>
              <w:rPr>
                <w:rFonts w:ascii="宋体" w:hAnsi="宋体" w:cs="宋体"/>
                <w:color w:val="000000"/>
                <w:kern w:val="0"/>
                <w:sz w:val="24"/>
              </w:rPr>
            </w:pPr>
          </w:p>
          <w:p w:rsidR="007C5C0E" w:rsidRDefault="007C5C0E">
            <w:pPr>
              <w:topLinePunct/>
              <w:autoSpaceDN w:val="0"/>
              <w:adjustRightInd w:val="0"/>
              <w:snapToGrid w:val="0"/>
              <w:spacing w:line="360" w:lineRule="auto"/>
              <w:jc w:val="center"/>
              <w:rPr>
                <w:rFonts w:ascii="宋体" w:hAnsi="宋体" w:cs="宋体"/>
                <w:color w:val="000000"/>
                <w:kern w:val="0"/>
                <w:sz w:val="24"/>
              </w:rPr>
            </w:pPr>
          </w:p>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7C5C0E" w:rsidRDefault="007C5C0E">
            <w:pPr>
              <w:topLinePunct/>
              <w:autoSpaceDN w:val="0"/>
              <w:adjustRightInd w:val="0"/>
              <w:snapToGrid w:val="0"/>
              <w:spacing w:line="360" w:lineRule="auto"/>
              <w:jc w:val="left"/>
              <w:rPr>
                <w:rFonts w:ascii="宋体" w:hAnsi="宋体" w:cs="宋体"/>
                <w:color w:val="000000"/>
                <w:sz w:val="24"/>
              </w:rPr>
            </w:pPr>
          </w:p>
          <w:p w:rsidR="007C5C0E" w:rsidRDefault="007C5C0E">
            <w:pPr>
              <w:topLinePunct/>
              <w:autoSpaceDN w:val="0"/>
              <w:adjustRightInd w:val="0"/>
              <w:snapToGrid w:val="0"/>
              <w:spacing w:line="360" w:lineRule="auto"/>
              <w:jc w:val="left"/>
              <w:rPr>
                <w:rFonts w:ascii="宋体" w:hAnsi="宋体" w:cs="宋体"/>
                <w:color w:val="000000"/>
                <w:sz w:val="24"/>
              </w:rPr>
            </w:pPr>
          </w:p>
          <w:p w:rsidR="007C5C0E" w:rsidRDefault="00D4788D">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541" w:type="dxa"/>
          </w:tcPr>
          <w:p w:rsidR="007C5C0E" w:rsidRDefault="00D4788D">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“发包人”和“承包人”，在采购投标各阶段应当分别以“采购人”和“投标人”、“中标人”理解。</w:t>
            </w:r>
          </w:p>
          <w:p w:rsidR="007C5C0E" w:rsidRDefault="00D4788D">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kern w:val="0"/>
                <w:sz w:val="24"/>
              </w:rPr>
              <w:t>类似项目（工程）是指与采购项目（工程）在结构形式、使用功能、建设规模相同或相近似的项目（工程）。</w:t>
            </w:r>
          </w:p>
        </w:tc>
      </w:tr>
      <w:tr w:rsidR="007C5C0E">
        <w:tc>
          <w:tcPr>
            <w:tcW w:w="1134" w:type="dxa"/>
            <w:vAlign w:val="center"/>
          </w:tcPr>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502" w:type="dxa"/>
            <w:vAlign w:val="center"/>
          </w:tcPr>
          <w:p w:rsidR="007C5C0E" w:rsidRDefault="00D4788D">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541" w:type="dxa"/>
          </w:tcPr>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投标人及其他参与本项目采购投标活动的相关人员应当支持、服从有关行政监督部门对采购投标活动依法实施的监督执法。</w:t>
            </w:r>
          </w:p>
        </w:tc>
      </w:tr>
      <w:tr w:rsidR="007C5C0E">
        <w:tc>
          <w:tcPr>
            <w:tcW w:w="1134" w:type="dxa"/>
            <w:vAlign w:val="center"/>
          </w:tcPr>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7C5C0E" w:rsidRDefault="00D4788D">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541" w:type="dxa"/>
          </w:tcPr>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如有不明确或理解不一致的，构成合同文件组成内容的，以合同文件约定内容为准，且以合同条款约定的优先解释顺序；仅适用于采购投标阶段的约定，按采购公告（投标邀请书）、</w:t>
            </w:r>
            <w:r>
              <w:rPr>
                <w:rFonts w:ascii="宋体" w:hAnsi="宋体" w:cs="宋体" w:hint="eastAsia"/>
                <w:color w:val="000000"/>
                <w:sz w:val="24"/>
              </w:rPr>
              <w:lastRenderedPageBreak/>
              <w:t>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7C5C0E" w:rsidRDefault="00D4788D">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7C5C0E">
        <w:tc>
          <w:tcPr>
            <w:tcW w:w="1134" w:type="dxa"/>
            <w:vAlign w:val="center"/>
          </w:tcPr>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50</w:t>
            </w:r>
          </w:p>
        </w:tc>
        <w:tc>
          <w:tcPr>
            <w:tcW w:w="2502" w:type="dxa"/>
            <w:vAlign w:val="center"/>
          </w:tcPr>
          <w:p w:rsidR="007C5C0E" w:rsidRDefault="00D4788D">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采购代理费</w:t>
            </w:r>
          </w:p>
        </w:tc>
        <w:tc>
          <w:tcPr>
            <w:tcW w:w="6541" w:type="dxa"/>
          </w:tcPr>
          <w:p w:rsidR="007C5C0E" w:rsidRDefault="00D4788D">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收费标准：按照计价格【2002】1980号文及发改价格【2015】299号文规定，收取采购代理服务费。</w:t>
            </w:r>
          </w:p>
        </w:tc>
      </w:tr>
      <w:tr w:rsidR="007C5C0E">
        <w:tc>
          <w:tcPr>
            <w:tcW w:w="1134" w:type="dxa"/>
            <w:vAlign w:val="center"/>
          </w:tcPr>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7C5C0E" w:rsidRDefault="007C5C0E">
            <w:pPr>
              <w:topLinePunct/>
              <w:adjustRightInd w:val="0"/>
              <w:snapToGrid w:val="0"/>
              <w:spacing w:line="360" w:lineRule="auto"/>
              <w:jc w:val="center"/>
              <w:rPr>
                <w:rFonts w:ascii="宋体" w:hAnsi="宋体" w:cs="宋体"/>
                <w:color w:val="000000"/>
                <w:sz w:val="24"/>
              </w:rPr>
            </w:pPr>
          </w:p>
          <w:p w:rsidR="007C5C0E" w:rsidRDefault="007C5C0E">
            <w:pPr>
              <w:topLinePunct/>
              <w:adjustRightInd w:val="0"/>
              <w:snapToGrid w:val="0"/>
              <w:spacing w:line="360" w:lineRule="auto"/>
              <w:jc w:val="center"/>
              <w:rPr>
                <w:rFonts w:ascii="宋体" w:hAnsi="宋体" w:cs="宋体"/>
                <w:color w:val="000000"/>
                <w:sz w:val="24"/>
              </w:rPr>
            </w:pPr>
          </w:p>
          <w:p w:rsidR="007C5C0E" w:rsidRDefault="00D4788D">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6541" w:type="dxa"/>
          </w:tcPr>
          <w:p w:rsidR="007C5C0E" w:rsidRDefault="00D4788D">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rsidR="007C5C0E">
        <w:tc>
          <w:tcPr>
            <w:tcW w:w="1134" w:type="dxa"/>
            <w:vAlign w:val="center"/>
          </w:tcPr>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502" w:type="dxa"/>
          </w:tcPr>
          <w:p w:rsidR="007C5C0E" w:rsidRDefault="007C5C0E">
            <w:pPr>
              <w:topLinePunct/>
              <w:adjustRightInd w:val="0"/>
              <w:snapToGrid w:val="0"/>
              <w:spacing w:line="360" w:lineRule="auto"/>
              <w:jc w:val="center"/>
              <w:rPr>
                <w:rFonts w:ascii="宋体" w:hAnsi="宋体" w:cs="宋体"/>
                <w:color w:val="000000"/>
                <w:sz w:val="24"/>
              </w:rPr>
            </w:pPr>
          </w:p>
          <w:p w:rsidR="007C5C0E" w:rsidRDefault="007C5C0E">
            <w:pPr>
              <w:topLinePunct/>
              <w:adjustRightInd w:val="0"/>
              <w:snapToGrid w:val="0"/>
              <w:spacing w:line="360" w:lineRule="auto"/>
              <w:jc w:val="center"/>
              <w:rPr>
                <w:rFonts w:ascii="宋体" w:hAnsi="宋体" w:cs="宋体"/>
                <w:color w:val="000000"/>
                <w:sz w:val="24"/>
              </w:rPr>
            </w:pPr>
          </w:p>
          <w:p w:rsidR="007C5C0E" w:rsidRDefault="00D4788D">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7C5C0E" w:rsidRDefault="00D4788D">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541" w:type="dxa"/>
          </w:tcPr>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7C5C0E" w:rsidRDefault="007C5C0E">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D4788D">
              <w:rPr>
                <w:rFonts w:ascii="宋体" w:hAnsi="宋体" w:cs="宋体" w:hint="eastAsia"/>
                <w:color w:val="000000"/>
                <w:sz w:val="24"/>
              </w:rPr>
              <w:instrText xml:space="preserve"> eq \o\ac(</w:instrText>
            </w:r>
            <w:r w:rsidR="00D4788D">
              <w:rPr>
                <w:rFonts w:ascii="宋体" w:hAnsi="宋体" w:cs="宋体" w:hint="eastAsia"/>
                <w:color w:val="000000"/>
                <w:position w:val="-4"/>
                <w:sz w:val="36"/>
              </w:rPr>
              <w:instrText>□</w:instrText>
            </w:r>
            <w:r w:rsidR="00D4788D">
              <w:rPr>
                <w:rFonts w:ascii="宋体" w:hAnsi="宋体" w:cs="宋体" w:hint="eastAsia"/>
                <w:color w:val="000000"/>
                <w:sz w:val="24"/>
              </w:rPr>
              <w:instrText>,∨)</w:instrText>
            </w:r>
            <w:r>
              <w:rPr>
                <w:rFonts w:ascii="宋体" w:hAnsi="宋体" w:cs="宋体" w:hint="eastAsia"/>
                <w:color w:val="000000"/>
                <w:sz w:val="24"/>
              </w:rPr>
              <w:fldChar w:fldCharType="end"/>
            </w:r>
            <w:r w:rsidR="00D4788D">
              <w:rPr>
                <w:rFonts w:ascii="宋体" w:hAnsi="宋体" w:cs="宋体" w:hint="eastAsia"/>
                <w:color w:val="000000"/>
                <w:sz w:val="24"/>
              </w:rPr>
              <w:t>要求，竞争性磋商响应文件电子版份数：1份</w:t>
            </w: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竞争性磋商响应文件电子版形式：U盘</w:t>
            </w: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7C5C0E" w:rsidRDefault="00D4788D">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7C5C0E">
        <w:tc>
          <w:tcPr>
            <w:tcW w:w="1134" w:type="dxa"/>
            <w:vAlign w:val="center"/>
          </w:tcPr>
          <w:p w:rsidR="007C5C0E" w:rsidRDefault="00D4788D">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502" w:type="dxa"/>
          </w:tcPr>
          <w:p w:rsidR="007C5C0E" w:rsidRDefault="00D4788D">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541" w:type="dxa"/>
          </w:tcPr>
          <w:p w:rsidR="007C5C0E" w:rsidRDefault="00D4788D">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7C5C0E">
        <w:tc>
          <w:tcPr>
            <w:tcW w:w="1134" w:type="dxa"/>
            <w:vAlign w:val="center"/>
          </w:tcPr>
          <w:p w:rsidR="007C5C0E" w:rsidRDefault="00D4788D">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502" w:type="dxa"/>
          </w:tcPr>
          <w:p w:rsidR="007C5C0E" w:rsidRDefault="007C5C0E">
            <w:pPr>
              <w:topLinePunct/>
              <w:autoSpaceDN w:val="0"/>
              <w:adjustRightInd w:val="0"/>
              <w:snapToGrid w:val="0"/>
              <w:spacing w:line="360" w:lineRule="auto"/>
              <w:rPr>
                <w:rFonts w:ascii="宋体" w:hAnsi="宋体" w:cs="宋体"/>
                <w:color w:val="000000"/>
                <w:kern w:val="0"/>
                <w:sz w:val="24"/>
              </w:rPr>
            </w:pPr>
          </w:p>
          <w:p w:rsidR="007C5C0E" w:rsidRDefault="00D4788D">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6541" w:type="dxa"/>
          </w:tcPr>
          <w:p w:rsidR="007C5C0E" w:rsidRDefault="00D4788D">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sz w:val="24"/>
              </w:rPr>
              <w:t>采购项目进入招投标交易场所的，应执行招投标交易场所的相关规定。</w:t>
            </w:r>
          </w:p>
          <w:p w:rsidR="007C5C0E" w:rsidRDefault="00D4788D">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2、投标人必须对所提交材料的合法性、真实性、完整性负责。</w:t>
            </w:r>
          </w:p>
        </w:tc>
      </w:tr>
    </w:tbl>
    <w:p w:rsidR="007C5C0E" w:rsidRDefault="00D4788D">
      <w:pPr>
        <w:pStyle w:val="2"/>
        <w:spacing w:before="0" w:after="0" w:line="360" w:lineRule="auto"/>
        <w:rPr>
          <w:rFonts w:ascii="宋体" w:eastAsia="宋体" w:hAnsi="宋体" w:cs="宋体"/>
          <w:color w:val="000000"/>
          <w:kern w:val="0"/>
          <w:sz w:val="28"/>
          <w:szCs w:val="28"/>
        </w:rPr>
      </w:pPr>
      <w:bookmarkStart w:id="5" w:name="_Toc15507"/>
      <w:bookmarkStart w:id="6" w:name="_Toc320714313"/>
      <w:bookmarkStart w:id="7" w:name="_Toc18192"/>
      <w:bookmarkStart w:id="8" w:name="_Toc320713175"/>
      <w:r>
        <w:rPr>
          <w:rFonts w:ascii="宋体" w:eastAsia="宋体" w:hAnsi="宋体" w:cs="宋体" w:hint="eastAsia"/>
          <w:color w:val="000000"/>
          <w:kern w:val="0"/>
          <w:sz w:val="28"/>
          <w:szCs w:val="28"/>
        </w:rPr>
        <w:lastRenderedPageBreak/>
        <w:t>1. 总则</w:t>
      </w:r>
      <w:bookmarkEnd w:id="5"/>
      <w:bookmarkEnd w:id="6"/>
      <w:bookmarkEnd w:id="7"/>
      <w:bookmarkEnd w:id="8"/>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7C5C0E" w:rsidRDefault="00D4788D">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根据《中华人民共和国采购投标法》等有关法律、法规和规章的规定，本采购项目已具备采购条件，现对本工程施工进行采购。</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本采购项目采购代理机构：见投标人须知前附表。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本采购项目建设地点：见投标人须知前附表。</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本采购项目的资金落实情况：见投标人须知前附表。</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采购范围、计划工期和质量要求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 本采购项目的质量要求：见投标人须知前附表。</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1.4 投标人资格要求</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1.4.1 投标人应具备承担本标段施工的资质条件、能力和信誉。</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1.4.2 投标人须知前附表规定接受联合体投标的，除应符合本章第1.4.1项和投标人须知前附表的要求外，还应遵守以下规定：</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(1）联合体各方应按竞争性磋商文件提供的格式签订联合体协议书，明确联合体牵头人和各方权利义务；</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w:t>
      </w:r>
      <w:r>
        <w:rPr>
          <w:rFonts w:ascii="宋体" w:hAnsi="宋体" w:cs="宋体" w:hint="eastAsia"/>
          <w:color w:val="000000"/>
          <w:sz w:val="24"/>
        </w:rPr>
        <w:lastRenderedPageBreak/>
        <w:t>等级；</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1.4.3 投标人不得存在下列情形之一：</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提供采购代理服务的；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的监理人或代建人或采购代理机构同为一个法定代表人的；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的监理人或代建人或采购代理机构相互控股或参股的；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的监理人或代建人或采购代理机构相互任职或工作的；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7C5C0E" w:rsidRDefault="00D4788D">
      <w:pPr>
        <w:spacing w:line="360" w:lineRule="auto"/>
        <w:rPr>
          <w:rFonts w:ascii="宋体" w:hAnsi="宋体" w:cs="宋体"/>
          <w:color w:val="000000"/>
          <w:sz w:val="24"/>
        </w:rPr>
      </w:pPr>
      <w:r>
        <w:rPr>
          <w:rFonts w:ascii="宋体" w:hAnsi="宋体" w:cs="宋体" w:hint="eastAsia"/>
          <w:color w:val="000000"/>
          <w:sz w:val="24"/>
        </w:rPr>
        <w:t>1.4.4 单位负责人为同一人或者存在控股、管理关系的不同单位，或者投标人的代理人为同一单位，不得参加同一标段投标或者未划分标段的同一采购项目投标；</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1.5 费用承担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参与采购投标活动的各方应对竞争性磋商文件和竞争性磋商响应文件中的商业和技术等秘密保密，违者应对由此造成的后果承担法律责任。</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采购竞争性磋商响应文件使用的语言文字为中文。专用术语使用外文的，应附有中文注释。</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1.8 计量单位</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1.9 踏勘现场</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投标人须知前附表规定组织踏勘现场的，采购人按投标人须知前附表规定的时间、地点组织投标人踏勘项目现场。</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投标人踏勘现场发生的费用自理。</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除采购人的原因外，投标人自行负责在踏勘现场中所发生的人员伤亡和财产损失。</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采购人在踏勘现场中介绍的工程场地和相关的周边环境情况，供投标人在编制竞争性磋商响应文件时参考，采购人不对投标人据此作出的判断和决策负责。</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投标人须知前附表规定召开投标预备会的，采购人按投标人须知前附表规定的时间和地点召开投标预备会，澄清投标人提出的问题。</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投标人应在投标人须知前附表规定的时间前，以书面形式将提出的问题送达采购人，以便采购人在会议期间澄清。</w:t>
      </w:r>
    </w:p>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投标预备会后，采购人在投标人须知前附表规定的时间内，将对投标人所提问题的澄清，以书面方式通知所有购买竞争性磋商文件的投标人。该澄清内容为竞争性磋商文件的组成部分。</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1.11 分包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投标人拟在中标后将中标项目的部分非主体、非关键性工作进行分包的，应符合投标人须知前附表规定的分包内容、分包金额和接受分包的第三人资质要求等限制性条件。</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7C5C0E" w:rsidRDefault="00D4788D">
      <w:pPr>
        <w:pStyle w:val="2"/>
        <w:spacing w:before="0" w:after="0" w:line="360" w:lineRule="auto"/>
        <w:rPr>
          <w:rFonts w:ascii="宋体" w:eastAsia="宋体" w:hAnsi="宋体" w:cs="宋体"/>
          <w:color w:val="000000"/>
          <w:kern w:val="0"/>
          <w:sz w:val="28"/>
          <w:szCs w:val="28"/>
        </w:rPr>
      </w:pPr>
      <w:bookmarkStart w:id="9" w:name="_Toc11747"/>
      <w:bookmarkStart w:id="10" w:name="_Toc8303"/>
      <w:r>
        <w:rPr>
          <w:rFonts w:ascii="宋体" w:eastAsia="宋体" w:hAnsi="宋体" w:cs="宋体" w:hint="eastAsia"/>
          <w:color w:val="000000"/>
          <w:kern w:val="0"/>
          <w:sz w:val="28"/>
          <w:szCs w:val="28"/>
        </w:rPr>
        <w:t xml:space="preserve">2. </w:t>
      </w:r>
      <w:bookmarkEnd w:id="9"/>
      <w:r>
        <w:rPr>
          <w:rFonts w:ascii="宋体" w:eastAsia="宋体" w:hAnsi="宋体" w:cs="宋体" w:hint="eastAsia"/>
          <w:color w:val="000000"/>
          <w:kern w:val="0"/>
          <w:sz w:val="28"/>
          <w:szCs w:val="28"/>
        </w:rPr>
        <w:t>竞争性磋商文件</w:t>
      </w:r>
      <w:bookmarkEnd w:id="10"/>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（1）采购公告∕投标邀请书；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（2）投标人须知；</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（3）评标办法；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（9）投标人须知前附表规定的其他材料。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投标人，但不指明澄清问题的来源。如果澄清发出的时间距投标人须知前附表规定的投标截止时间不足15天，并且澄清内容影响竞争性磋商响应文件编制的，将相应延长投标截止时间。</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投标人在收到澄清后，应在投标人须知前附表规定的时间内以书面形式通知采购人，确认已收到该澄清。</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2.3 竞争性磋商文件的修改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投标人收到修改内容后，应在投标人须知前附表规定的时间内以书面形式通知采购人，确认已收到该修改。</w:t>
      </w:r>
    </w:p>
    <w:p w:rsidR="007C5C0E" w:rsidRDefault="00D4788D">
      <w:pPr>
        <w:pStyle w:val="2"/>
        <w:spacing w:before="0" w:after="0" w:line="360" w:lineRule="auto"/>
        <w:rPr>
          <w:rFonts w:ascii="宋体" w:eastAsia="宋体" w:hAnsi="宋体" w:cs="宋体"/>
          <w:color w:val="000000"/>
          <w:kern w:val="0"/>
          <w:sz w:val="28"/>
          <w:szCs w:val="28"/>
        </w:rPr>
      </w:pPr>
      <w:bookmarkStart w:id="11" w:name="_Toc28835"/>
      <w:bookmarkStart w:id="12" w:name="_Toc12550"/>
      <w:r>
        <w:rPr>
          <w:rFonts w:ascii="宋体" w:eastAsia="宋体" w:hAnsi="宋体" w:cs="宋体" w:hint="eastAsia"/>
          <w:color w:val="000000"/>
          <w:kern w:val="0"/>
          <w:sz w:val="28"/>
          <w:szCs w:val="28"/>
        </w:rPr>
        <w:t xml:space="preserve">3. </w:t>
      </w:r>
      <w:bookmarkEnd w:id="11"/>
      <w:r>
        <w:rPr>
          <w:rFonts w:ascii="宋体" w:eastAsia="宋体" w:hAnsi="宋体" w:cs="宋体" w:hint="eastAsia"/>
          <w:color w:val="000000"/>
          <w:kern w:val="0"/>
          <w:sz w:val="28"/>
          <w:szCs w:val="28"/>
        </w:rPr>
        <w:t>竞争性磋商响应文件</w:t>
      </w:r>
      <w:bookmarkEnd w:id="12"/>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（1）投标函及投标函附录；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（4）磋商保证金；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（5）已标价工程量清单；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（6）施工组织设计；</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（7）项目管理机构；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（8）拟分包项目情况表；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（9）资格审查资料；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（10）投标人须知前附表规定的其他材料。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投标人须知前附表规定不接受联合体投标的，或投标人没有组成联合体的，竞争性磋商响应文件不包括本章第3.1.1（3）目所指的联合体协议书。</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投标人应按第五章“工程量清单”的要求填写相应表格。</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投标人在投标截止时间前修改投标函中的投标报价总额，应同时修改“已标价工程量清单”中的相应报价，投标报价总额为各分项金额之和。此修改须符合本章第4.3款的有关要求。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采购人设有最高投标限价的，投标人的投标报价不得超过最高投标限价，最高投标限价或其计算方法在投标人须知前附表中载明。</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除投标人须知前附表另有规定外，磋商有效期为60天。</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3.3.2在磋商有效期内，投标人撤销或修改其竞争性磋商响应文件的，应承担竞争性磋商文件和法律规定的责任。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的，其投标失效，但投标人有权收回其磋商保证金。</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3.4.1投标人须知前附表规定递交磋商保证金的，投标人在递交竞争性磋商</w:t>
      </w:r>
      <w:r>
        <w:rPr>
          <w:rFonts w:ascii="宋体" w:hAnsi="宋体" w:cs="宋体" w:hint="eastAsia"/>
          <w:color w:val="000000"/>
          <w:kern w:val="0"/>
          <w:sz w:val="24"/>
        </w:rPr>
        <w:lastRenderedPageBreak/>
        <w:t>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 投标人不按本章第3.4.1项要求提交磋商保证金的，磋商小组将否决其投标。</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 采购人与中标人签订合同后5日内，向未中标的投标人和中标人退还磋商保证金及同期银行存款利息。</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有下列情形之一的，磋商保证金将不予退还： </w:t>
      </w:r>
    </w:p>
    <w:p w:rsidR="007C5C0E" w:rsidRDefault="00D4788D" w:rsidP="00D4788D">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（1）投标人在规定的磋商有效期内撤销或修改其竞争性磋商响应文件；</w:t>
      </w:r>
    </w:p>
    <w:p w:rsidR="007C5C0E" w:rsidRDefault="00D4788D">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（2）中标人在收到中标通知书后，无正当理由拒签合同协议书或未按竞争性磋商文件规定提交履约担保；</w:t>
      </w:r>
    </w:p>
    <w:p w:rsidR="007C5C0E" w:rsidRDefault="00D4788D">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（3）投标截止后投标人撤销竞争性磋商响应文件的。</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3.5.1 “投标人基本情况表”应附投标人营业执照副本、资质证书副本和安全生产许可证等材料的复印件。</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3.5.2 “近年财务状况表”应附经会计师事务所或审计机构审计的完整的财务审计报告的复印件，具体年份要求见投标人须知前附表。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“近年完成的类似项目情况表”应附中标通知书或合同协议书的复印件，具体年份要求见投标人须知前附表。每张表格只填写一个项目，并标明序号。</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3.5.5投标人须知前附表规定接受联合体投标的，本章第3.5.1 项至第3.5.4 项规定的表格和资料应包括联合体各方相关情况。</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3.6 备选投标方案</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w:t>
      </w:r>
      <w:r>
        <w:rPr>
          <w:rFonts w:ascii="宋体" w:hAnsi="宋体" w:cs="宋体" w:hint="eastAsia"/>
          <w:color w:val="000000"/>
          <w:kern w:val="0"/>
          <w:sz w:val="24"/>
        </w:rPr>
        <w:lastRenderedPageBreak/>
        <w:t>标方案的，采购人可以接受该备选投标方案。</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竞争性磋商响应文件应当对竞争性磋商文件有关工期、磋商有效期、质量要求、技术标准和要求、采购范围等实质性内容作出响应。</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副本份数见投标人须知前附表。正本和副本的封面上应清楚地标记“正本”或“副本”的字样。当副本和正本不一致时，以正本为准。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竞争性磋商响应文件的正本与副本应分别装订成册，并编制目录，具体装订要求见投标人须知前附表规定。</w:t>
      </w:r>
    </w:p>
    <w:p w:rsidR="007C5C0E" w:rsidRDefault="00D4788D">
      <w:pPr>
        <w:pStyle w:val="2"/>
        <w:spacing w:before="0" w:after="0" w:line="360" w:lineRule="auto"/>
        <w:rPr>
          <w:rFonts w:ascii="宋体" w:eastAsia="宋体" w:hAnsi="宋体" w:cs="宋体"/>
          <w:color w:val="000000"/>
          <w:kern w:val="0"/>
          <w:sz w:val="28"/>
          <w:szCs w:val="28"/>
        </w:rPr>
      </w:pPr>
      <w:bookmarkStart w:id="13" w:name="_Toc24048"/>
      <w:bookmarkStart w:id="14" w:name="_Toc6892"/>
      <w:r>
        <w:rPr>
          <w:rFonts w:ascii="宋体" w:eastAsia="宋体" w:hAnsi="宋体" w:cs="宋体" w:hint="eastAsia"/>
          <w:color w:val="000000"/>
          <w:kern w:val="0"/>
          <w:sz w:val="28"/>
          <w:szCs w:val="28"/>
        </w:rPr>
        <w:t>4. 投标</w:t>
      </w:r>
      <w:bookmarkEnd w:id="13"/>
      <w:bookmarkEnd w:id="14"/>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竞争性磋商响应文件应进行包装、加贴封条，并在封套的封口处加盖投标人单位章。</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未按本章第4.1.1项或第4.1.2项要求密封和加写标记的竞争性磋商响应文件，采购人应予拒收。</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4.2 竞争性磋商响应文件的递交</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投标人应在本章第2.2.2项规定的投标截止时间前递交竞争性磋商响应文件。</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lastRenderedPageBreak/>
        <w:t>4.2.2 投标人递交竞争性磋商响应文件的地点：见投标人须知前附表。</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除投标人须知前附表另有规定外，投标人所递交的竞争性磋商响应文件不予退还。</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采购人收到竞争性磋商响应文件后，向投标人出具签收凭证。</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逾期送达的或者未送达指定地点的竞争性磋商响应文件，采购人不予接收。</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在本章第2.2.2项规定的投标截止时间前，投标人可以修改或撤回已递交的竞争性磋商响应文件，但应以书面形式通知采购人。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投标人修改或撤回已递交竞争性磋商响应文件的书面通知应按照本章第3.7.3项的要求签字或盖章。采购人收到书面通知后，向投标人出具签收凭证。</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4.3.4 投标人撤回竞争性磋商响应文件的，采购人自收到投标人书面撤回通知之日起5日内退还已收取的磋商保证金。</w:t>
      </w:r>
    </w:p>
    <w:p w:rsidR="007C5C0E" w:rsidRDefault="00D4788D">
      <w:pPr>
        <w:pStyle w:val="2"/>
        <w:spacing w:before="0" w:after="0" w:line="360" w:lineRule="auto"/>
        <w:rPr>
          <w:rFonts w:ascii="宋体" w:eastAsia="宋体" w:hAnsi="宋体" w:cs="宋体"/>
          <w:color w:val="000000"/>
          <w:kern w:val="0"/>
          <w:sz w:val="28"/>
          <w:szCs w:val="28"/>
        </w:rPr>
      </w:pPr>
      <w:bookmarkStart w:id="15" w:name="_Toc16788"/>
      <w:bookmarkStart w:id="16" w:name="_Toc31723"/>
      <w:r>
        <w:rPr>
          <w:rFonts w:ascii="宋体" w:eastAsia="宋体" w:hAnsi="宋体" w:cs="宋体" w:hint="eastAsia"/>
          <w:color w:val="000000"/>
          <w:kern w:val="0"/>
          <w:sz w:val="28"/>
          <w:szCs w:val="28"/>
        </w:rPr>
        <w:t>5. 开标</w:t>
      </w:r>
      <w:bookmarkEnd w:id="15"/>
      <w:bookmarkEnd w:id="16"/>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项规定的投标截止时间（开标时间）和投标人须知前附表规定的地点公开开标，并邀请所有投标人的法定代表人或其委托代理人准时参加。</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（2）公布在投标截止时间前递交竞争性磋商响应文件的投标人名称，并点名确认投标人是否派人到场；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（4）按照投标人须知前附表规定检查竞争性磋商响应文件的密封情况；</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（5）按照投标人须知前附表的规定确定并宣布竞争性磋商响应文件开标顺序；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（6）按照宣布的开标顺序当众开标，公布投标人名称、标段名称、磋商保证金的递交情况、投标报价、质量目标、工期及其他内容，并记录在案；</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（7）投标人代表、采购人代表、监标人、记录人等有关人员在开标记录上签字确认；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7C5C0E" w:rsidRDefault="00D4788D">
      <w:pPr>
        <w:pStyle w:val="2"/>
        <w:spacing w:before="0" w:after="0" w:line="360" w:lineRule="auto"/>
        <w:rPr>
          <w:rFonts w:ascii="宋体" w:eastAsia="宋体" w:hAnsi="宋体" w:cs="宋体"/>
          <w:color w:val="000000"/>
          <w:kern w:val="0"/>
          <w:sz w:val="28"/>
          <w:szCs w:val="28"/>
        </w:rPr>
      </w:pPr>
      <w:bookmarkStart w:id="17" w:name="_Toc1070"/>
      <w:bookmarkStart w:id="18" w:name="_Toc21260"/>
      <w:r>
        <w:rPr>
          <w:rFonts w:ascii="宋体" w:eastAsia="宋体" w:hAnsi="宋体" w:cs="宋体" w:hint="eastAsia"/>
          <w:color w:val="000000"/>
          <w:kern w:val="0"/>
          <w:sz w:val="28"/>
          <w:szCs w:val="28"/>
        </w:rPr>
        <w:t>6. 评标</w:t>
      </w:r>
      <w:bookmarkEnd w:id="17"/>
      <w:bookmarkEnd w:id="18"/>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6.1.2 磋商小组成员有下列情形之一的，应当回避：</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（1）采购人或投标人的主要负责人的近亲属；</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（3）与投标人有经济利益关系；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（4）曾因在采购、评标以及其他与采购投标有关活动中从事违法行为而受过行政处罚或刑事处罚的。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（5）与投标人有其他利害关系。</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6.3 评标</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7C5C0E" w:rsidRDefault="00D4788D">
      <w:pPr>
        <w:pStyle w:val="2"/>
        <w:spacing w:before="0" w:after="0" w:line="360" w:lineRule="auto"/>
        <w:rPr>
          <w:rFonts w:ascii="宋体" w:eastAsia="宋体" w:hAnsi="宋体" w:cs="宋体"/>
          <w:color w:val="000000"/>
          <w:kern w:val="0"/>
          <w:sz w:val="28"/>
          <w:szCs w:val="28"/>
        </w:rPr>
      </w:pPr>
      <w:bookmarkStart w:id="19" w:name="_Toc11710"/>
      <w:bookmarkStart w:id="20" w:name="_Toc21049"/>
      <w:r>
        <w:rPr>
          <w:rFonts w:ascii="宋体" w:eastAsia="宋体" w:hAnsi="宋体" w:cs="宋体" w:hint="eastAsia"/>
          <w:color w:val="000000"/>
          <w:kern w:val="0"/>
          <w:sz w:val="28"/>
          <w:szCs w:val="28"/>
        </w:rPr>
        <w:lastRenderedPageBreak/>
        <w:t>7. 合同授予</w:t>
      </w:r>
      <w:bookmarkEnd w:id="19"/>
      <w:bookmarkEnd w:id="20"/>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7C5C0E" w:rsidRDefault="00D4788D">
      <w:pPr>
        <w:pStyle w:val="3"/>
        <w:spacing w:before="0" w:after="0" w:line="360" w:lineRule="auto"/>
        <w:rPr>
          <w:rFonts w:ascii="宋体" w:hAnsi="宋体" w:cs="宋体"/>
          <w:color w:val="000000"/>
          <w:kern w:val="0"/>
          <w:sz w:val="24"/>
          <w:szCs w:val="24"/>
        </w:rPr>
      </w:pPr>
      <w:bookmarkStart w:id="21" w:name="_Toc296602457"/>
      <w:r>
        <w:rPr>
          <w:rFonts w:ascii="宋体" w:hAnsi="宋体" w:cs="宋体" w:hint="eastAsia"/>
          <w:color w:val="000000"/>
          <w:kern w:val="0"/>
          <w:sz w:val="24"/>
          <w:szCs w:val="24"/>
        </w:rPr>
        <w:t>7.2 中标候选人公示</w:t>
      </w:r>
      <w:bookmarkEnd w:id="21"/>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7C5C0E" w:rsidRDefault="00D4788D">
      <w:pPr>
        <w:pStyle w:val="3"/>
        <w:spacing w:before="0" w:after="0" w:line="360" w:lineRule="auto"/>
        <w:rPr>
          <w:rFonts w:ascii="宋体" w:hAnsi="宋体" w:cs="宋体"/>
          <w:color w:val="000000"/>
          <w:kern w:val="0"/>
          <w:sz w:val="24"/>
          <w:szCs w:val="24"/>
        </w:rPr>
      </w:pPr>
      <w:bookmarkStart w:id="22" w:name="_Toc179632586"/>
      <w:bookmarkStart w:id="23" w:name="_Toc144974536"/>
      <w:bookmarkStart w:id="24" w:name="_Toc152042344"/>
      <w:bookmarkStart w:id="25" w:name="_Toc246996212"/>
      <w:bookmarkStart w:id="26" w:name="_Toc296602458"/>
      <w:bookmarkStart w:id="27" w:name="_Toc152045568"/>
      <w:bookmarkStart w:id="28" w:name="_Toc247085726"/>
      <w:bookmarkStart w:id="29" w:name="_Toc246996955"/>
      <w:r>
        <w:rPr>
          <w:rFonts w:ascii="宋体" w:hAnsi="宋体" w:cs="宋体" w:hint="eastAsia"/>
          <w:color w:val="000000"/>
          <w:kern w:val="0"/>
          <w:sz w:val="24"/>
          <w:szCs w:val="24"/>
        </w:rPr>
        <w:t>7.3 中标通知</w:t>
      </w:r>
      <w:bookmarkEnd w:id="22"/>
      <w:bookmarkEnd w:id="23"/>
      <w:bookmarkEnd w:id="24"/>
      <w:bookmarkEnd w:id="25"/>
      <w:bookmarkEnd w:id="26"/>
      <w:bookmarkEnd w:id="27"/>
      <w:bookmarkEnd w:id="28"/>
      <w:bookmarkEnd w:id="29"/>
    </w:p>
    <w:p w:rsidR="007C5C0E" w:rsidRDefault="00D4788D">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在本章第3.3款规定的磋商有效期内，采购人以书面形式向中标人发出中标通知书，同时将中标结果通知未中标的投标人。</w:t>
      </w:r>
    </w:p>
    <w:p w:rsidR="007C5C0E" w:rsidRDefault="00D4788D">
      <w:pPr>
        <w:pStyle w:val="3"/>
        <w:spacing w:before="0" w:after="0" w:line="360" w:lineRule="auto"/>
        <w:rPr>
          <w:rFonts w:ascii="宋体" w:hAnsi="宋体" w:cs="宋体"/>
          <w:color w:val="000000"/>
          <w:kern w:val="0"/>
          <w:sz w:val="24"/>
          <w:szCs w:val="24"/>
        </w:rPr>
      </w:pPr>
      <w:bookmarkStart w:id="30" w:name="_Toc152042345"/>
      <w:bookmarkStart w:id="31" w:name="_Toc144974537"/>
      <w:bookmarkStart w:id="32" w:name="_Toc246996956"/>
      <w:bookmarkStart w:id="33" w:name="_Toc179632587"/>
      <w:bookmarkStart w:id="34" w:name="_Toc246996213"/>
      <w:bookmarkStart w:id="35" w:name="_Toc296602459"/>
      <w:bookmarkStart w:id="36" w:name="_Toc247085727"/>
      <w:bookmarkStart w:id="37" w:name="_Toc152045569"/>
      <w:r>
        <w:rPr>
          <w:rFonts w:ascii="宋体" w:hAnsi="宋体" w:cs="宋体" w:hint="eastAsia"/>
          <w:color w:val="000000"/>
          <w:kern w:val="0"/>
          <w:sz w:val="24"/>
          <w:szCs w:val="24"/>
        </w:rPr>
        <w:t>7.4 履约担保</w:t>
      </w:r>
      <w:bookmarkEnd w:id="30"/>
      <w:bookmarkEnd w:id="31"/>
      <w:bookmarkEnd w:id="32"/>
      <w:bookmarkEnd w:id="33"/>
      <w:bookmarkEnd w:id="34"/>
      <w:bookmarkEnd w:id="35"/>
      <w:bookmarkEnd w:id="36"/>
      <w:bookmarkEnd w:id="37"/>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rsidR="007C5C0E" w:rsidRDefault="00D4788D">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中标人不能按本章第7.4.1项要求提交履约担保的，视为放弃中标，其磋商保证金不予退还，给采购人造成的损失超过磋商保证金数额的，中标人还应当对超过部分予以赔偿。</w:t>
      </w:r>
    </w:p>
    <w:p w:rsidR="007C5C0E" w:rsidRDefault="00D4788D">
      <w:pPr>
        <w:pStyle w:val="3"/>
        <w:spacing w:before="0" w:after="0" w:line="360" w:lineRule="auto"/>
        <w:rPr>
          <w:rFonts w:ascii="宋体" w:hAnsi="宋体" w:cs="宋体"/>
          <w:color w:val="000000"/>
          <w:kern w:val="0"/>
          <w:sz w:val="24"/>
          <w:szCs w:val="24"/>
        </w:rPr>
      </w:pPr>
      <w:bookmarkStart w:id="38" w:name="_Toc179632588"/>
      <w:bookmarkStart w:id="39" w:name="_Toc296602460"/>
      <w:bookmarkStart w:id="40" w:name="_Toc152042346"/>
      <w:bookmarkStart w:id="41" w:name="_Toc152045570"/>
      <w:bookmarkStart w:id="42" w:name="_Toc247085728"/>
      <w:bookmarkStart w:id="43" w:name="_Toc246996214"/>
      <w:bookmarkStart w:id="44" w:name="_Toc144974538"/>
      <w:bookmarkStart w:id="45" w:name="_Toc246996957"/>
      <w:r>
        <w:rPr>
          <w:rFonts w:ascii="宋体" w:hAnsi="宋体" w:cs="宋体" w:hint="eastAsia"/>
          <w:color w:val="000000"/>
          <w:kern w:val="0"/>
          <w:sz w:val="24"/>
          <w:szCs w:val="24"/>
        </w:rPr>
        <w:t>7.5 签订合同</w:t>
      </w:r>
      <w:bookmarkEnd w:id="38"/>
      <w:bookmarkEnd w:id="39"/>
      <w:bookmarkEnd w:id="40"/>
      <w:bookmarkEnd w:id="41"/>
      <w:bookmarkEnd w:id="42"/>
      <w:bookmarkEnd w:id="43"/>
      <w:bookmarkEnd w:id="44"/>
      <w:bookmarkEnd w:id="45"/>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发出中标通知书后，采购人无正当理由拒签合同的，采购人向中标人退还磋商保证金；给中标人造成损失的，还应当赔偿损失。</w:t>
      </w:r>
    </w:p>
    <w:p w:rsidR="007C5C0E" w:rsidRDefault="00D4788D">
      <w:pPr>
        <w:pStyle w:val="2"/>
        <w:spacing w:before="0" w:after="0" w:line="360" w:lineRule="auto"/>
        <w:rPr>
          <w:rFonts w:ascii="宋体" w:eastAsia="宋体" w:hAnsi="宋体" w:cs="宋体"/>
          <w:color w:val="000000"/>
          <w:kern w:val="0"/>
          <w:sz w:val="28"/>
          <w:szCs w:val="28"/>
        </w:rPr>
      </w:pPr>
      <w:bookmarkStart w:id="46" w:name="_Toc11825"/>
      <w:bookmarkStart w:id="47" w:name="_Toc28450"/>
      <w:r>
        <w:rPr>
          <w:rFonts w:ascii="宋体" w:eastAsia="宋体" w:hAnsi="宋体" w:cs="宋体" w:hint="eastAsia"/>
          <w:color w:val="000000"/>
          <w:kern w:val="0"/>
          <w:sz w:val="28"/>
          <w:szCs w:val="28"/>
        </w:rPr>
        <w:t>8. 重新采购和不再</w:t>
      </w:r>
      <w:bookmarkEnd w:id="46"/>
      <w:r>
        <w:rPr>
          <w:rFonts w:ascii="宋体" w:eastAsia="宋体" w:hAnsi="宋体" w:cs="宋体" w:hint="eastAsia"/>
          <w:color w:val="000000"/>
          <w:kern w:val="0"/>
          <w:sz w:val="28"/>
          <w:szCs w:val="28"/>
        </w:rPr>
        <w:t>采购</w:t>
      </w:r>
      <w:bookmarkEnd w:id="47"/>
    </w:p>
    <w:p w:rsidR="007C5C0E" w:rsidRDefault="00D4788D">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重新采购</w:t>
      </w:r>
    </w:p>
    <w:p w:rsidR="007C5C0E" w:rsidRDefault="00D4788D">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有下列情形之一的，采购人将重新采购：</w:t>
      </w:r>
      <w:r>
        <w:rPr>
          <w:rFonts w:ascii="宋体" w:hAnsi="宋体" w:cs="宋体" w:hint="eastAsia"/>
          <w:color w:val="000000"/>
          <w:sz w:val="24"/>
        </w:rPr>
        <w:cr/>
      </w:r>
      <w:r>
        <w:rPr>
          <w:rFonts w:ascii="宋体" w:hAnsi="宋体" w:cs="宋体" w:hint="eastAsia"/>
          <w:b/>
          <w:bCs/>
          <w:color w:val="000000"/>
          <w:sz w:val="24"/>
        </w:rPr>
        <w:t>（1）投标截止时间止，投标人少于3 个的；</w:t>
      </w:r>
      <w:r>
        <w:rPr>
          <w:rFonts w:ascii="宋体" w:hAnsi="宋体" w:cs="宋体" w:hint="eastAsia"/>
          <w:b/>
          <w:bCs/>
          <w:color w:val="000000"/>
          <w:sz w:val="24"/>
        </w:rPr>
        <w:cr/>
      </w:r>
      <w:r>
        <w:rPr>
          <w:rFonts w:ascii="宋体" w:hAnsi="宋体" w:cs="宋体" w:hint="eastAsia"/>
          <w:b/>
          <w:bCs/>
          <w:color w:val="000000"/>
          <w:sz w:val="24"/>
        </w:rPr>
        <w:lastRenderedPageBreak/>
        <w:t>（2）经磋商小组评审后资格审查通过少于3家的。</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8.2 不再采购</w:t>
      </w:r>
    </w:p>
    <w:p w:rsidR="007C5C0E" w:rsidRDefault="00D4788D">
      <w:pPr>
        <w:pStyle w:val="XW"/>
        <w:spacing w:line="360" w:lineRule="auto"/>
        <w:ind w:firstLine="480"/>
        <w:rPr>
          <w:rFonts w:ascii="宋体" w:hAnsi="宋体" w:cs="宋体"/>
          <w:color w:val="000000"/>
          <w:sz w:val="24"/>
        </w:rPr>
      </w:pPr>
      <w:r>
        <w:rPr>
          <w:rFonts w:ascii="宋体" w:hAnsi="宋体" w:cs="宋体" w:hint="eastAsia"/>
          <w:color w:val="000000"/>
          <w:sz w:val="24"/>
        </w:rPr>
        <w:t>重新采购后投标人仍少于3 个或者所有投标被否决的，属于必须审批或核准的工程建设项目，经原审批或核准部门批准后不再进行采购。</w:t>
      </w:r>
    </w:p>
    <w:p w:rsidR="007C5C0E" w:rsidRDefault="00D4788D">
      <w:pPr>
        <w:pStyle w:val="2"/>
        <w:spacing w:before="0" w:after="0" w:line="360" w:lineRule="auto"/>
        <w:rPr>
          <w:rFonts w:ascii="宋体" w:eastAsia="宋体" w:hAnsi="宋体" w:cs="宋体"/>
          <w:color w:val="000000"/>
          <w:kern w:val="0"/>
          <w:sz w:val="28"/>
          <w:szCs w:val="28"/>
        </w:rPr>
      </w:pPr>
      <w:bookmarkStart w:id="48" w:name="_Toc6202"/>
      <w:bookmarkStart w:id="49" w:name="_Toc31275"/>
      <w:r>
        <w:rPr>
          <w:rFonts w:ascii="宋体" w:eastAsia="宋体" w:hAnsi="宋体" w:cs="宋体" w:hint="eastAsia"/>
          <w:color w:val="000000"/>
          <w:kern w:val="0"/>
          <w:sz w:val="28"/>
          <w:szCs w:val="28"/>
        </w:rPr>
        <w:t>9. 纪律和监督</w:t>
      </w:r>
      <w:bookmarkEnd w:id="48"/>
      <w:bookmarkEnd w:id="49"/>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采购人不得泄漏采购投标活动中应当保密的情况和资料，不得与投标人串通损害国家利益、社会公共利益或者他人合法权益。</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对投标人的纪律要求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9.4 对与评标活动有关的工作人员的纪律要求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投标人和其他利害关系人认为本次采购活动违反法律、法规和规章规定的，有权向有关行政监督部门投诉。但对资格预审文件或竞争性磋商文件、开标、评标结果事项投诉的，应当先向采购人提出异议。</w:t>
      </w:r>
    </w:p>
    <w:p w:rsidR="007C5C0E" w:rsidRDefault="00D4788D">
      <w:pPr>
        <w:pStyle w:val="2"/>
        <w:spacing w:before="0" w:after="0" w:line="360" w:lineRule="auto"/>
        <w:rPr>
          <w:rFonts w:ascii="宋体" w:eastAsia="宋体" w:hAnsi="宋体" w:cs="宋体"/>
          <w:color w:val="000000"/>
          <w:kern w:val="0"/>
          <w:sz w:val="28"/>
          <w:szCs w:val="28"/>
        </w:rPr>
      </w:pPr>
      <w:bookmarkStart w:id="50" w:name="_Toc256"/>
      <w:bookmarkStart w:id="51" w:name="_Toc3873"/>
      <w:r>
        <w:rPr>
          <w:rFonts w:ascii="宋体" w:eastAsia="宋体" w:hAnsi="宋体" w:cs="宋体" w:hint="eastAsia"/>
          <w:color w:val="000000"/>
          <w:kern w:val="0"/>
          <w:sz w:val="28"/>
          <w:szCs w:val="28"/>
        </w:rPr>
        <w:t>10. 需要补充的其他内容</w:t>
      </w:r>
      <w:bookmarkEnd w:id="50"/>
      <w:bookmarkEnd w:id="51"/>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7C5C0E" w:rsidRDefault="00D4788D">
      <w:pPr>
        <w:widowControl/>
        <w:jc w:val="left"/>
        <w:rPr>
          <w:rFonts w:ascii="宋体" w:hAnsi="宋体" w:cs="宋体"/>
          <w:color w:val="000000"/>
          <w:kern w:val="0"/>
          <w:sz w:val="24"/>
        </w:rPr>
      </w:pPr>
      <w:r>
        <w:rPr>
          <w:rFonts w:ascii="宋体" w:hAnsi="宋体" w:cs="宋体"/>
          <w:color w:val="000000"/>
          <w:kern w:val="0"/>
          <w:sz w:val="24"/>
        </w:rPr>
        <w:br w:type="page"/>
      </w:r>
    </w:p>
    <w:p w:rsidR="007C5C0E" w:rsidRDefault="00D4788D">
      <w:pPr>
        <w:pStyle w:val="1"/>
        <w:spacing w:line="360" w:lineRule="auto"/>
        <w:jc w:val="center"/>
        <w:rPr>
          <w:rFonts w:ascii="宋体" w:hAnsi="宋体" w:cs="宋体"/>
          <w:color w:val="000000"/>
        </w:rPr>
      </w:pPr>
      <w:bookmarkStart w:id="52" w:name="_Toc766"/>
      <w:bookmarkStart w:id="53" w:name="_Toc12551"/>
      <w:r>
        <w:rPr>
          <w:rFonts w:ascii="宋体" w:hAnsi="宋体" w:cs="宋体" w:hint="eastAsia"/>
          <w:color w:val="000000"/>
        </w:rPr>
        <w:lastRenderedPageBreak/>
        <w:t>第三部分 评标办法</w:t>
      </w:r>
      <w:bookmarkEnd w:id="52"/>
      <w:bookmarkEnd w:id="53"/>
    </w:p>
    <w:p w:rsidR="007C5C0E" w:rsidRDefault="00D4788D">
      <w:pPr>
        <w:pStyle w:val="2"/>
        <w:spacing w:before="120" w:after="120" w:line="360" w:lineRule="auto"/>
        <w:jc w:val="center"/>
        <w:rPr>
          <w:rFonts w:ascii="宋体" w:eastAsia="宋体" w:hAnsi="宋体" w:cs="宋体"/>
          <w:color w:val="000000"/>
          <w:kern w:val="0"/>
          <w:sz w:val="28"/>
          <w:szCs w:val="28"/>
        </w:rPr>
      </w:pPr>
      <w:bookmarkStart w:id="54" w:name="_Toc20570"/>
      <w:bookmarkStart w:id="55" w:name="_Toc27349"/>
      <w:bookmarkStart w:id="56" w:name="_Toc9187"/>
      <w:bookmarkStart w:id="57" w:name="_Toc201287394"/>
      <w:bookmarkStart w:id="58" w:name="_Toc389052110"/>
      <w:r>
        <w:rPr>
          <w:rFonts w:ascii="宋体" w:eastAsia="宋体" w:hAnsi="宋体" w:cs="宋体" w:hint="eastAsia"/>
          <w:color w:val="000000"/>
          <w:kern w:val="0"/>
          <w:sz w:val="28"/>
          <w:szCs w:val="28"/>
        </w:rPr>
        <w:t>评标办法前附表</w:t>
      </w:r>
      <w:bookmarkEnd w:id="54"/>
      <w:bookmarkEnd w:id="55"/>
      <w:bookmarkEnd w:id="56"/>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7C5C0E">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7C5C0E">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7C5C0E">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7C5C0E">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 xml:space="preserve">营业执照 </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提供有效的营业执照复印件</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 xml:space="preserve">安全生产许可证 </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 xml:space="preserve">具备有效的安全生产许可证复印件 </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符合第二章“投标人须知”第1.4.1项规定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符合第二章“投标人须知”第1.4.1项规定</w:t>
            </w:r>
          </w:p>
        </w:tc>
      </w:tr>
      <w:tr w:rsidR="007C5C0E">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符合第二章“投标人须知”第1.4.1项规定</w:t>
            </w:r>
          </w:p>
        </w:tc>
      </w:tr>
      <w:tr w:rsidR="007C5C0E">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符合第二章“投标人须知”第1.4.1项规定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项目经理资格</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符合第二章“投标人须知”第1.4.1项规定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符合第二章“投标人须知”第1.4.1项规定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szCs w:val="21"/>
              </w:rPr>
            </w:pPr>
            <w:r>
              <w:rPr>
                <w:rFonts w:ascii="宋体" w:hAnsi="宋体" w:hint="eastAsia"/>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Cs w:val="21"/>
              </w:rPr>
            </w:pPr>
            <w:r>
              <w:rPr>
                <w:rFonts w:ascii="宋体" w:hAnsi="宋体" w:hint="eastAsia"/>
                <w:szCs w:val="21"/>
              </w:rPr>
              <w:t>符合第二章“投标人须知”第1.4.2项规定</w:t>
            </w:r>
          </w:p>
        </w:tc>
      </w:tr>
      <w:tr w:rsidR="007C5C0E">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7C5C0E" w:rsidRDefault="007C5C0E">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cs="宋体"/>
                <w:kern w:val="0"/>
                <w:szCs w:val="21"/>
              </w:rPr>
            </w:pPr>
            <w:r>
              <w:rPr>
                <w:rFonts w:ascii="宋体" w:hAnsi="宋体" w:cs="宋体" w:hint="eastAsia"/>
                <w:kern w:val="0"/>
                <w:szCs w:val="21"/>
              </w:rPr>
              <w:t>符合第二章“投标人须知”第3.2项规定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符合第二章“投标人须知”第1.3.1 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7C5C0E">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7C5C0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7C5C0E">
        <w:trPr>
          <w:trHeight w:hRule="exact" w:val="598"/>
        </w:trPr>
        <w:tc>
          <w:tcPr>
            <w:tcW w:w="2163"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7C5C0E">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(总分100 分)</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施工组织设计：45分</w:t>
            </w:r>
          </w:p>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项目管理机构：10分</w:t>
            </w:r>
          </w:p>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7C5C0E" w:rsidRDefault="00D4788D">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7C5C0E">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投标人有效投标价少于5（不含本数）个时，所有有效投标价均参与算术平均值计算（下同）。</w:t>
            </w:r>
          </w:p>
        </w:tc>
      </w:tr>
      <w:tr w:rsidR="007C5C0E">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7C5C0E">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7C5C0E">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7C5C0E" w:rsidRDefault="00D4788D">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470"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7C5C0E">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7C5C0E">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470"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rsidR="007C5C0E">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（4）工程进度计划与措施、环境保护管理体系与措施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7C5C0E">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7C5C0E" w:rsidRDefault="007C5C0E">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7C5C0E">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bCs/>
                <w:szCs w:val="21"/>
              </w:rPr>
            </w:pPr>
            <w:r>
              <w:rPr>
                <w:rFonts w:ascii="宋体" w:hAnsi="宋体" w:hint="eastAsia"/>
                <w:color w:val="000000"/>
                <w:szCs w:val="21"/>
              </w:rPr>
              <w:t>（6）危险性较大的分部分项工程安全专项施工方案</w:t>
            </w:r>
          </w:p>
        </w:tc>
        <w:tc>
          <w:tcPr>
            <w:tcW w:w="4470"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7C5C0E">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7C5C0E" w:rsidRDefault="00D4788D">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（1）建造师的业绩</w:t>
            </w:r>
          </w:p>
        </w:tc>
        <w:tc>
          <w:tcPr>
            <w:tcW w:w="4470" w:type="dxa"/>
            <w:tcBorders>
              <w:top w:val="single" w:sz="4" w:space="0" w:color="auto"/>
              <w:left w:val="single" w:sz="4" w:space="0" w:color="auto"/>
              <w:bottom w:val="single" w:sz="4" w:space="0" w:color="auto"/>
              <w:right w:val="single" w:sz="4" w:space="0" w:color="auto"/>
            </w:tcBorders>
          </w:tcPr>
          <w:p w:rsidR="007C5C0E" w:rsidRDefault="00D4788D">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建造师近三年承建过的类似工程每承建一个得2分，以中标通知书或合同为准，最高得6分；</w:t>
            </w:r>
          </w:p>
        </w:tc>
      </w:tr>
      <w:tr w:rsidR="007C5C0E">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t>（2）项目班子的组成</w:t>
            </w:r>
          </w:p>
        </w:tc>
        <w:tc>
          <w:tcPr>
            <w:tcW w:w="4470"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7C5C0E">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7C5C0E" w:rsidRDefault="007C5C0E">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7C5C0E" w:rsidRDefault="00D4788D">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926"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企业近三年承建过的类似工程每承建一个得3分，以中标通知书或合同协议书的复印件为准，最高得15分；</w:t>
            </w:r>
          </w:p>
        </w:tc>
      </w:tr>
      <w:tr w:rsidR="007C5C0E">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926"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w:t>
            </w:r>
            <w:r>
              <w:rPr>
                <w:rFonts w:ascii="宋体" w:hAnsi="宋体" w:hint="eastAsia"/>
                <w:szCs w:val="21"/>
              </w:rPr>
              <w:lastRenderedPageBreak/>
              <w:t>准价1%，从30分的基础上减0.5分，减完为止。计算时取小数点后二位。</w:t>
            </w:r>
          </w:p>
          <w:p w:rsidR="007C5C0E" w:rsidRDefault="00D4788D">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7C5C0E">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lastRenderedPageBreak/>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t>其他因素评</w:t>
            </w:r>
          </w:p>
          <w:p w:rsidR="007C5C0E" w:rsidRDefault="00D4788D">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7C5C0E" w:rsidRDefault="00D4788D">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7C5C0E" w:rsidRDefault="00D4788D">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7C5C0E" w:rsidRDefault="00D4788D">
      <w:pPr>
        <w:pStyle w:val="2"/>
        <w:spacing w:before="120" w:after="120" w:line="360" w:lineRule="auto"/>
        <w:rPr>
          <w:rFonts w:ascii="宋体" w:eastAsia="宋体" w:hAnsi="宋体" w:cs="TimesNewRomanPSMT"/>
          <w:color w:val="000000"/>
          <w:kern w:val="0"/>
          <w:sz w:val="28"/>
          <w:szCs w:val="28"/>
        </w:rPr>
      </w:pPr>
      <w:bookmarkStart w:id="59" w:name="_Toc373770189"/>
      <w:bookmarkStart w:id="60" w:name="_Toc27098"/>
      <w:bookmarkStart w:id="61" w:name="_Toc415209093"/>
      <w:bookmarkStart w:id="62" w:name="_Toc10426"/>
      <w:bookmarkStart w:id="63" w:name="_Toc365994232"/>
      <w:bookmarkStart w:id="64" w:name="_Toc18672"/>
      <w:bookmarkEnd w:id="57"/>
      <w:bookmarkEnd w:id="58"/>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59"/>
      <w:bookmarkEnd w:id="60"/>
      <w:bookmarkEnd w:id="61"/>
      <w:bookmarkEnd w:id="62"/>
      <w:bookmarkEnd w:id="63"/>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本次评标采用综合评估法。评标委员会对满足采购文件实质性要求的投标文件，按照本章第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采购人授权直接确定中标人，但投标报价低于其成本的除外。综合评分相等时，以投标报价低的优先；投标报价也相等的，由采购人自行确定。</w:t>
      </w:r>
    </w:p>
    <w:p w:rsidR="007C5C0E" w:rsidRDefault="00D4788D">
      <w:pPr>
        <w:pStyle w:val="2"/>
        <w:spacing w:before="120" w:after="120" w:line="360" w:lineRule="auto"/>
        <w:rPr>
          <w:rFonts w:ascii="宋体" w:eastAsia="宋体" w:hAnsi="宋体" w:cs="TimesNewRomanPSMT"/>
          <w:color w:val="000000"/>
          <w:kern w:val="0"/>
          <w:sz w:val="28"/>
          <w:szCs w:val="28"/>
        </w:rPr>
      </w:pPr>
      <w:bookmarkStart w:id="65" w:name="_Toc32529"/>
      <w:bookmarkStart w:id="66" w:name="_Toc373770190"/>
      <w:bookmarkStart w:id="67" w:name="_Toc365994233"/>
      <w:bookmarkStart w:id="68" w:name="_Toc25425"/>
      <w:bookmarkStart w:id="69" w:name="_Toc415209094"/>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5"/>
      <w:bookmarkEnd w:id="66"/>
      <w:bookmarkEnd w:id="67"/>
      <w:bookmarkEnd w:id="68"/>
      <w:bookmarkEnd w:id="69"/>
    </w:p>
    <w:p w:rsidR="007C5C0E" w:rsidRDefault="00D4788D">
      <w:pPr>
        <w:pStyle w:val="3"/>
        <w:spacing w:before="120" w:after="120" w:line="360" w:lineRule="auto"/>
        <w:rPr>
          <w:rFonts w:ascii="宋体" w:hAnsi="宋体" w:cs="TimesNewRomanPSMT"/>
          <w:color w:val="000000"/>
          <w:kern w:val="0"/>
          <w:sz w:val="24"/>
          <w:szCs w:val="24"/>
        </w:rPr>
      </w:pPr>
      <w:bookmarkStart w:id="70" w:name="_Toc415209095"/>
      <w:bookmarkStart w:id="71" w:name="_Toc373770191"/>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70"/>
      <w:bookmarkEnd w:id="71"/>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7C5C0E" w:rsidRDefault="00D4788D">
      <w:pPr>
        <w:pStyle w:val="3"/>
        <w:spacing w:before="120" w:after="120" w:line="360" w:lineRule="auto"/>
        <w:rPr>
          <w:rFonts w:ascii="宋体" w:hAnsi="宋体" w:cs="TimesNewRomanPSMT"/>
          <w:color w:val="000000"/>
          <w:kern w:val="0"/>
          <w:sz w:val="24"/>
          <w:szCs w:val="24"/>
        </w:rPr>
      </w:pPr>
      <w:bookmarkStart w:id="72" w:name="_Toc373770192"/>
      <w:bookmarkStart w:id="73" w:name="_Toc415209096"/>
      <w:r>
        <w:rPr>
          <w:rFonts w:ascii="宋体" w:hAnsi="宋体" w:cs="TimesNewRomanPSMT"/>
          <w:color w:val="000000"/>
          <w:kern w:val="0"/>
          <w:sz w:val="24"/>
          <w:szCs w:val="24"/>
        </w:rPr>
        <w:lastRenderedPageBreak/>
        <w:t xml:space="preserve">2.2 </w:t>
      </w:r>
      <w:r>
        <w:rPr>
          <w:rFonts w:ascii="宋体" w:hAnsi="宋体" w:cs="TimesNewRomanPSMT" w:hint="eastAsia"/>
          <w:color w:val="000000"/>
          <w:kern w:val="0"/>
          <w:sz w:val="24"/>
          <w:szCs w:val="24"/>
        </w:rPr>
        <w:t>分值构成与评分标准</w:t>
      </w:r>
      <w:bookmarkEnd w:id="72"/>
      <w:bookmarkEnd w:id="73"/>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7C5C0E" w:rsidRDefault="00D4788D">
      <w:pPr>
        <w:pStyle w:val="2"/>
        <w:spacing w:before="0" w:after="0" w:line="360" w:lineRule="auto"/>
        <w:rPr>
          <w:rFonts w:ascii="宋体" w:eastAsia="宋体" w:hAnsi="宋体" w:cs="宋体"/>
          <w:color w:val="000000"/>
          <w:kern w:val="0"/>
          <w:sz w:val="28"/>
          <w:szCs w:val="28"/>
        </w:rPr>
      </w:pPr>
      <w:bookmarkStart w:id="74" w:name="_Toc1271"/>
      <w:bookmarkStart w:id="75" w:name="_Toc23081"/>
      <w:r>
        <w:rPr>
          <w:rFonts w:ascii="宋体" w:eastAsia="宋体" w:hAnsi="宋体" w:cs="宋体" w:hint="eastAsia"/>
          <w:color w:val="000000"/>
          <w:kern w:val="0"/>
          <w:sz w:val="28"/>
          <w:szCs w:val="28"/>
        </w:rPr>
        <w:t>3. 评标程序</w:t>
      </w:r>
      <w:bookmarkEnd w:id="64"/>
      <w:bookmarkEnd w:id="74"/>
      <w:bookmarkEnd w:id="75"/>
    </w:p>
    <w:p w:rsidR="007C5C0E" w:rsidRDefault="00D4788D">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投标人有以下情形之一的，其投标无效：</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（1）磋商小组可以要求投标人提交第二章“投标人须知”第3.5.1 项至第3.5.4 项规定的有关证明和证件的原件，以便核验。磋商小组依据本章第2.1 款规定的标准对竞争性磋商响应文件进行初步评审有一项不符合评审标准的；     （2）违反第二章“投标人须知”1.4.4项规定的；</w:t>
      </w:r>
    </w:p>
    <w:p w:rsidR="007C5C0E" w:rsidRDefault="00D4788D">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Pr>
          <w:rFonts w:ascii="宋体" w:hAnsi="宋体" w:cs="宋体" w:hint="eastAsia"/>
          <w:color w:val="000000"/>
          <w:kern w:val="0"/>
          <w:sz w:val="24"/>
        </w:rPr>
        <w:br/>
        <w:t xml:space="preserve"> （4）联合体各方在同一采购项目中以自己名义单独投标或者参加其他联合体投标的 ； </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（5）投标人发生合并、分立、破产等重大变化不再具备资格预审文件、竞争</w:t>
      </w:r>
      <w:r>
        <w:rPr>
          <w:rFonts w:ascii="宋体" w:hAnsi="宋体" w:cs="宋体" w:hint="eastAsia"/>
          <w:color w:val="000000"/>
          <w:kern w:val="0"/>
          <w:sz w:val="24"/>
        </w:rPr>
        <w:lastRenderedPageBreak/>
        <w:t>性磋商文件规定的资格条件或者其投标影响采购公正性的；</w:t>
      </w:r>
      <w:r>
        <w:rPr>
          <w:rFonts w:ascii="宋体" w:hAnsi="宋体" w:cs="宋体" w:hint="eastAsia"/>
          <w:color w:val="000000"/>
          <w:kern w:val="0"/>
          <w:sz w:val="24"/>
        </w:rPr>
        <w:br/>
        <w:t xml:space="preserve">  （6）有关法律法规、规章或者竞争性磋商文件明确规定投标人投标无效的其他情形。</w:t>
      </w:r>
    </w:p>
    <w:p w:rsidR="007C5C0E" w:rsidRDefault="00D4788D">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投标人有以下情形之一的，磋商小组应当否决其投标。</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(2）投标人资格不符合国家或者竞争性磋商文件规定的资格条件要求的；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(4）同一投标人递交两个不同份的竞争性磋商响应文件或者投标报价，但竞争性磋商文件要求提交备选投标的除外；</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（6）投标人有串通投标、弄虚作假、行贿等违法行为的；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（8）投标人名称及项目负责人与资格预审时不一致的 ；</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（10）未按竞争性磋商文件要求交纳磋商保证金的；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（11）磋商保证金的有效期与磋商有效期不一致的；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（12）磋商有效期与竞争性磋商文件规定不一致的；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（13）投标范围、内容与竞争性磋商文件规定不一致的；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（14）投标的目标工期超过竞争性磋商文件规定的工期的；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（15）投标的目标工程质量明显不符合竞争性磋商文件规定的技术规格、技术标准和要求的；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（16）未按竞争性磋商文件规定的格式填写，内容不全或关键字迹模糊、无法辨认的；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（17）投标人不按磋商小组要求澄清、说明或补正竞争性磋商响应文件的；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（18）项目经理违反规定，参加本采购项目投标的；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（19）竞争性磋商文件要求竞争性磋商响应文件提供有关证书、证明文件及资料的，竞争性磋商响应文件未提供或者提供的达不到竞争性磋商文件目的要</w:t>
      </w:r>
      <w:r>
        <w:rPr>
          <w:rFonts w:ascii="宋体" w:hAnsi="宋体" w:cs="宋体" w:hint="eastAsia"/>
          <w:color w:val="000000"/>
          <w:kern w:val="0"/>
          <w:sz w:val="24"/>
        </w:rPr>
        <w:lastRenderedPageBreak/>
        <w:t>求的；</w:t>
      </w:r>
    </w:p>
    <w:p w:rsidR="007C5C0E" w:rsidRDefault="00D4788D">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（20）竞争性磋商响应文件附有采购人不能接受的条件的</w:t>
      </w:r>
      <w:r>
        <w:rPr>
          <w:rFonts w:ascii="宋体" w:hAnsi="宋体" w:cs="宋体" w:hint="eastAsia"/>
          <w:b/>
          <w:color w:val="000000"/>
          <w:sz w:val="24"/>
        </w:rPr>
        <w:t>；</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（21）具有第二章“投标人须知”第1.4.3 项规定情形之一的；</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（22）竞争性磋商响应文件没有对竞争性磋商文件的实质性要求和条件作出响应的其他情形；</w:t>
      </w:r>
    </w:p>
    <w:p w:rsidR="007C5C0E" w:rsidRDefault="00D4788D">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（23）有关法律、法规、规章或者竞争性磋商文件明确规定，应否决投标人投标的其他情形</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投标人得分=A+B+C+D。</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w:t>
      </w:r>
      <w:r>
        <w:rPr>
          <w:rFonts w:ascii="宋体" w:hAnsi="宋体" w:cs="宋体" w:hint="eastAsia"/>
          <w:color w:val="000000"/>
          <w:kern w:val="0"/>
          <w:sz w:val="24"/>
        </w:rPr>
        <w:lastRenderedPageBreak/>
        <w:t>处理。</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7C5C0E" w:rsidRDefault="00D4788D">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评标结果</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除第二章“投标人须知”前附表授权直接确定中标人外，磋商小组按照得分由高到低的顺序推荐中标候选人。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7C5C0E" w:rsidRDefault="007C5C0E">
      <w:pPr>
        <w:spacing w:line="360" w:lineRule="auto"/>
        <w:rPr>
          <w:rFonts w:ascii="宋体" w:hAnsi="宋体" w:cs="宋体"/>
        </w:rPr>
      </w:pPr>
      <w:bookmarkStart w:id="76" w:name="_Toc381175531"/>
    </w:p>
    <w:p w:rsidR="007C5C0E" w:rsidRDefault="00D4788D">
      <w:pPr>
        <w:keepNext/>
        <w:keepLines/>
        <w:spacing w:line="360" w:lineRule="auto"/>
        <w:jc w:val="center"/>
        <w:rPr>
          <w:rFonts w:ascii="宋体" w:hAnsi="宋体" w:cs="宋体"/>
          <w:color w:val="000000"/>
        </w:rPr>
      </w:pPr>
      <w:bookmarkStart w:id="77" w:name="_Toc6458"/>
      <w:r>
        <w:rPr>
          <w:rFonts w:ascii="宋体" w:hAnsi="宋体" w:cs="宋体" w:hint="eastAsia"/>
          <w:color w:val="000000"/>
        </w:rPr>
        <w:br w:type="page"/>
      </w:r>
    </w:p>
    <w:p w:rsidR="007C5C0E" w:rsidRDefault="00D4788D">
      <w:pPr>
        <w:pStyle w:val="1"/>
        <w:spacing w:before="0" w:after="0" w:line="360" w:lineRule="auto"/>
        <w:jc w:val="center"/>
        <w:rPr>
          <w:rFonts w:ascii="宋体" w:hAnsi="宋体" w:cs="宋体"/>
          <w:color w:val="000000"/>
        </w:rPr>
      </w:pPr>
      <w:bookmarkStart w:id="78" w:name="_Toc5652"/>
      <w:r>
        <w:rPr>
          <w:rFonts w:ascii="宋体" w:hAnsi="宋体" w:cs="宋体" w:hint="eastAsia"/>
          <w:color w:val="000000"/>
        </w:rPr>
        <w:lastRenderedPageBreak/>
        <w:t>第四部分 合同条款及格式</w:t>
      </w:r>
      <w:bookmarkEnd w:id="76"/>
      <w:bookmarkEnd w:id="77"/>
      <w:bookmarkEnd w:id="78"/>
    </w:p>
    <w:p w:rsidR="007C5C0E" w:rsidRDefault="00D4788D">
      <w:pPr>
        <w:pStyle w:val="2"/>
        <w:spacing w:before="0" w:after="0" w:line="360" w:lineRule="auto"/>
        <w:jc w:val="center"/>
        <w:rPr>
          <w:rFonts w:ascii="宋体" w:eastAsia="宋体" w:hAnsi="宋体" w:cs="宋体"/>
          <w:color w:val="000000"/>
          <w:kern w:val="0"/>
          <w:sz w:val="28"/>
          <w:szCs w:val="28"/>
        </w:rPr>
      </w:pPr>
      <w:bookmarkStart w:id="79" w:name="_Toc7255"/>
      <w:bookmarkStart w:id="80" w:name="_Toc381175532"/>
      <w:bookmarkStart w:id="81" w:name="_Toc24570"/>
      <w:r>
        <w:rPr>
          <w:rFonts w:ascii="宋体" w:eastAsia="宋体" w:hAnsi="宋体" w:cs="宋体" w:hint="eastAsia"/>
          <w:color w:val="000000"/>
          <w:kern w:val="0"/>
          <w:sz w:val="28"/>
          <w:szCs w:val="28"/>
        </w:rPr>
        <w:t>第一节 通用合同条款</w:t>
      </w:r>
      <w:bookmarkEnd w:id="79"/>
      <w:bookmarkEnd w:id="80"/>
      <w:bookmarkEnd w:id="81"/>
    </w:p>
    <w:p w:rsidR="007C5C0E" w:rsidRDefault="00D4788D">
      <w:pPr>
        <w:pStyle w:val="2"/>
        <w:spacing w:before="0" w:after="0" w:line="360" w:lineRule="auto"/>
        <w:rPr>
          <w:rFonts w:ascii="宋体" w:eastAsia="宋体" w:hAnsi="宋体" w:cs="宋体"/>
          <w:color w:val="000000"/>
          <w:kern w:val="0"/>
          <w:sz w:val="28"/>
          <w:szCs w:val="28"/>
        </w:rPr>
      </w:pPr>
      <w:bookmarkStart w:id="82" w:name="_Toc381175534"/>
      <w:bookmarkStart w:id="83" w:name="_Toc1692"/>
      <w:bookmarkStart w:id="84" w:name="_Toc11331"/>
      <w:bookmarkStart w:id="85" w:name="_Toc3266"/>
      <w:r>
        <w:rPr>
          <w:rFonts w:ascii="宋体" w:eastAsia="宋体" w:hAnsi="宋体" w:cs="宋体" w:hint="eastAsia"/>
          <w:color w:val="000000"/>
          <w:kern w:val="0"/>
          <w:sz w:val="28"/>
          <w:szCs w:val="28"/>
        </w:rPr>
        <w:t>1. 一般约定</w:t>
      </w:r>
      <w:bookmarkEnd w:id="82"/>
      <w:bookmarkEnd w:id="83"/>
      <w:bookmarkEnd w:id="84"/>
      <w:bookmarkEnd w:id="85"/>
    </w:p>
    <w:p w:rsidR="007C5C0E" w:rsidRDefault="00D4788D">
      <w:pPr>
        <w:pStyle w:val="3"/>
        <w:spacing w:before="0" w:after="0" w:line="360" w:lineRule="auto"/>
        <w:rPr>
          <w:rFonts w:ascii="宋体" w:hAnsi="宋体" w:cs="宋体"/>
          <w:color w:val="000000"/>
          <w:kern w:val="0"/>
          <w:sz w:val="24"/>
          <w:szCs w:val="24"/>
        </w:rPr>
      </w:pPr>
      <w:bookmarkStart w:id="86" w:name="_Toc381175535"/>
      <w:r>
        <w:rPr>
          <w:rFonts w:ascii="宋体" w:hAnsi="宋体" w:cs="宋体" w:hint="eastAsia"/>
          <w:color w:val="000000"/>
          <w:kern w:val="0"/>
          <w:sz w:val="24"/>
          <w:szCs w:val="24"/>
        </w:rPr>
        <w:t>1.1 词语定义与解释</w:t>
      </w:r>
      <w:bookmarkEnd w:id="86"/>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7C5C0E" w:rsidRDefault="00D4788D">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7C5C0E" w:rsidRDefault="00D4788D">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7C5C0E" w:rsidRDefault="00D4788D">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1.1.1.10 其他合同文件：是指经合同当事人约定的与工程施工有关的具有合同约束力的文件或书面协议。合同当事人可以在专用合同条款中进行约定。</w:t>
      </w:r>
    </w:p>
    <w:p w:rsidR="007C5C0E" w:rsidRDefault="00D4788D">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7C5C0E" w:rsidRDefault="00D4788D">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7" w:name="#go5"/>
      <w:bookmarkEnd w:id="87"/>
      <w:r>
        <w:rPr>
          <w:rFonts w:ascii="宋体" w:hAnsi="宋体" w:cs="宋体" w:hint="eastAsia"/>
          <w:color w:val="000000"/>
          <w:kern w:val="0"/>
          <w:sz w:val="24"/>
        </w:rPr>
        <w:t>是指按照法律规定和合同约定，分包部分工程或工作，并与承包人签订分包合同的具有相应资质的法人。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单位工程：是指在合同协议书中指明的，具备独立施工条件并能形成独立使用功能的永久工程。</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1.1.3.5 工程设备：是指构成永久工程的机电设备、金属结构设备、仪器及其他类似的设备和装置。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7C5C0E" w:rsidRDefault="00D4788D">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基准日期：采购发包的工程以投标截止日前28天的日期为基准日期，直接发包的工程以合同签订日前28天的日期为基准日期。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天：除特别指明外，均指日历天。合同中按天计算时间的，开始当天不计入，从次日开始计算，期限最后一天的截止时间为当天24:00时。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1.1.5 合同价格和费用</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1.1.5.2 合同价格：是指发包人用于支付承包人按照合同约定完成承包范围内全部工作的金额，包括合同履行过程中按合同约定发生的价格变化。</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88" w:name="#go2"/>
      <w:bookmarkEnd w:id="88"/>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7C5C0E" w:rsidRDefault="00D4788D">
      <w:pPr>
        <w:pStyle w:val="3"/>
        <w:spacing w:before="0" w:after="0" w:line="360" w:lineRule="auto"/>
        <w:rPr>
          <w:rFonts w:ascii="宋体" w:hAnsi="宋体" w:cs="宋体"/>
          <w:color w:val="000000"/>
          <w:kern w:val="0"/>
          <w:sz w:val="24"/>
          <w:szCs w:val="24"/>
        </w:rPr>
      </w:pPr>
      <w:bookmarkStart w:id="89" w:name="_Toc381175536"/>
      <w:r>
        <w:rPr>
          <w:rFonts w:ascii="宋体" w:hAnsi="宋体" w:cs="宋体" w:hint="eastAsia"/>
          <w:color w:val="000000"/>
          <w:kern w:val="0"/>
          <w:sz w:val="24"/>
          <w:szCs w:val="24"/>
        </w:rPr>
        <w:t>1.2 语言文字</w:t>
      </w:r>
      <w:bookmarkEnd w:id="89"/>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7C5C0E" w:rsidRDefault="00D4788D">
      <w:pPr>
        <w:pStyle w:val="3"/>
        <w:spacing w:before="0" w:after="0" w:line="360" w:lineRule="auto"/>
        <w:rPr>
          <w:rFonts w:ascii="宋体" w:hAnsi="宋体" w:cs="宋体"/>
          <w:color w:val="000000"/>
          <w:kern w:val="0"/>
          <w:sz w:val="24"/>
          <w:szCs w:val="24"/>
        </w:rPr>
      </w:pPr>
      <w:bookmarkStart w:id="90" w:name="_Toc381175537"/>
      <w:r>
        <w:rPr>
          <w:rFonts w:ascii="宋体" w:hAnsi="宋体" w:cs="宋体" w:hint="eastAsia"/>
          <w:color w:val="000000"/>
          <w:kern w:val="0"/>
          <w:sz w:val="24"/>
          <w:szCs w:val="24"/>
        </w:rPr>
        <w:t>1.3 法律</w:t>
      </w:r>
      <w:bookmarkEnd w:id="90"/>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合同当事人可以在专用合同条款中约定合同适用的其他规范性文件。</w:t>
      </w:r>
    </w:p>
    <w:p w:rsidR="007C5C0E" w:rsidRDefault="00D4788D">
      <w:pPr>
        <w:pStyle w:val="3"/>
        <w:spacing w:before="0" w:after="0" w:line="360" w:lineRule="auto"/>
        <w:rPr>
          <w:rFonts w:ascii="宋体" w:hAnsi="宋体" w:cs="宋体"/>
          <w:color w:val="000000"/>
          <w:kern w:val="0"/>
          <w:sz w:val="24"/>
          <w:szCs w:val="24"/>
        </w:rPr>
      </w:pPr>
      <w:bookmarkStart w:id="91" w:name="_Toc381175538"/>
      <w:r>
        <w:rPr>
          <w:rFonts w:ascii="宋体" w:hAnsi="宋体" w:cs="宋体" w:hint="eastAsia"/>
          <w:color w:val="000000"/>
          <w:kern w:val="0"/>
          <w:sz w:val="24"/>
          <w:szCs w:val="24"/>
        </w:rPr>
        <w:t>1.4标准和规范</w:t>
      </w:r>
      <w:bookmarkEnd w:id="91"/>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1.4.2 发包人要求使用国外标准、规范的，发包人负责提供原文版本和中文译本，并在专用合同条款中约定提供标准规范的名称、份数和时间。</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7C5C0E" w:rsidRDefault="00D4788D">
      <w:pPr>
        <w:pStyle w:val="3"/>
        <w:spacing w:before="0" w:after="0" w:line="360" w:lineRule="auto"/>
        <w:rPr>
          <w:rFonts w:ascii="宋体" w:hAnsi="宋体" w:cs="宋体"/>
          <w:color w:val="000000"/>
          <w:kern w:val="0"/>
          <w:sz w:val="24"/>
          <w:szCs w:val="24"/>
        </w:rPr>
      </w:pPr>
      <w:bookmarkStart w:id="92" w:name="_Toc381175539"/>
      <w:r>
        <w:rPr>
          <w:rFonts w:ascii="宋体" w:hAnsi="宋体" w:cs="宋体" w:hint="eastAsia"/>
          <w:color w:val="000000"/>
          <w:kern w:val="0"/>
          <w:sz w:val="24"/>
          <w:szCs w:val="24"/>
        </w:rPr>
        <w:t>1.5合同文件的优先顺序</w:t>
      </w:r>
      <w:bookmarkEnd w:id="92"/>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7C5C0E" w:rsidRDefault="00D4788D">
      <w:pPr>
        <w:pStyle w:val="3"/>
        <w:spacing w:before="0" w:after="0" w:line="360" w:lineRule="auto"/>
        <w:rPr>
          <w:rFonts w:ascii="宋体" w:hAnsi="宋体" w:cs="宋体"/>
          <w:color w:val="000000"/>
          <w:kern w:val="0"/>
          <w:sz w:val="24"/>
          <w:szCs w:val="24"/>
        </w:rPr>
      </w:pPr>
      <w:bookmarkStart w:id="93" w:name="_Toc381175540"/>
      <w:r>
        <w:rPr>
          <w:rFonts w:ascii="宋体" w:hAnsi="宋体" w:cs="宋体" w:hint="eastAsia"/>
          <w:color w:val="000000"/>
          <w:kern w:val="0"/>
          <w:sz w:val="24"/>
          <w:szCs w:val="24"/>
        </w:rPr>
        <w:t>1.6 图纸和承包人文件</w:t>
      </w:r>
      <w:bookmarkEnd w:id="93"/>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w:t>
      </w:r>
      <w:r>
        <w:rPr>
          <w:rFonts w:ascii="宋体" w:hAnsi="宋体" w:cs="宋体" w:hint="eastAsia"/>
          <w:color w:val="000000"/>
          <w:kern w:val="0"/>
          <w:sz w:val="24"/>
        </w:rPr>
        <w:lastRenderedPageBreak/>
        <w:t>纸，并组织承包人、监理人和设计人进行图纸会审和设计交底。发包人至迟不得晚于第7.3.2项〔开工通知〕载明的开工日期前14天向承包人提供图纸。</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 图纸的错误</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7C5C0E" w:rsidRDefault="00D4788D">
      <w:pPr>
        <w:pStyle w:val="3"/>
        <w:spacing w:before="0" w:after="0" w:line="360" w:lineRule="auto"/>
        <w:rPr>
          <w:rFonts w:ascii="宋体" w:hAnsi="宋体" w:cs="宋体"/>
          <w:color w:val="000000"/>
          <w:kern w:val="0"/>
          <w:sz w:val="24"/>
          <w:szCs w:val="24"/>
        </w:rPr>
      </w:pPr>
      <w:bookmarkStart w:id="94" w:name="_Toc381175541"/>
      <w:r>
        <w:rPr>
          <w:rFonts w:ascii="宋体" w:hAnsi="宋体" w:cs="宋体" w:hint="eastAsia"/>
          <w:color w:val="000000"/>
          <w:kern w:val="0"/>
          <w:sz w:val="24"/>
          <w:szCs w:val="24"/>
        </w:rPr>
        <w:t>1.7 联络</w:t>
      </w:r>
      <w:bookmarkEnd w:id="94"/>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与合同有关的通知、批准、证明、证书、指示、指令、要求、请求、同意、意见、确定和决定等，均应采用书面形式，并应在合同约定的期限内送达接收人和送达地点。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发包人和承包人应在专用合同条款中约定各自的送达接收人和送达</w:t>
      </w:r>
      <w:r>
        <w:rPr>
          <w:rFonts w:ascii="宋体" w:hAnsi="宋体" w:cs="宋体" w:hint="eastAsia"/>
          <w:color w:val="000000"/>
          <w:kern w:val="0"/>
          <w:sz w:val="24"/>
        </w:rPr>
        <w:lastRenderedPageBreak/>
        <w:t>地点。任何一方合同当事人指定的接收人或送达地点发生变动的，应提前3天以书面形式通知对方。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7C5C0E" w:rsidRDefault="00D4788D">
      <w:pPr>
        <w:pStyle w:val="3"/>
        <w:spacing w:before="0" w:after="0" w:line="360" w:lineRule="auto"/>
        <w:rPr>
          <w:rFonts w:ascii="宋体" w:hAnsi="宋体" w:cs="宋体"/>
          <w:color w:val="000000"/>
          <w:kern w:val="0"/>
          <w:sz w:val="24"/>
          <w:szCs w:val="24"/>
        </w:rPr>
      </w:pPr>
      <w:bookmarkStart w:id="95" w:name="_Toc381175542"/>
      <w:r>
        <w:rPr>
          <w:rFonts w:ascii="宋体" w:hAnsi="宋体" w:cs="宋体" w:hint="eastAsia"/>
          <w:color w:val="000000"/>
          <w:kern w:val="0"/>
          <w:sz w:val="24"/>
          <w:szCs w:val="24"/>
        </w:rPr>
        <w:t>1.8 严禁贿赂</w:t>
      </w:r>
      <w:bookmarkEnd w:id="95"/>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7C5C0E" w:rsidRDefault="00D4788D">
      <w:pPr>
        <w:pStyle w:val="3"/>
        <w:spacing w:before="0" w:after="0" w:line="360" w:lineRule="auto"/>
        <w:rPr>
          <w:rFonts w:ascii="宋体" w:hAnsi="宋体" w:cs="宋体"/>
          <w:color w:val="000000"/>
          <w:kern w:val="0"/>
          <w:sz w:val="24"/>
          <w:szCs w:val="24"/>
        </w:rPr>
      </w:pPr>
      <w:bookmarkStart w:id="96" w:name="_Toc381175543"/>
      <w:r>
        <w:rPr>
          <w:rFonts w:ascii="宋体" w:hAnsi="宋体" w:cs="宋体" w:hint="eastAsia"/>
          <w:color w:val="000000"/>
          <w:kern w:val="0"/>
          <w:sz w:val="24"/>
          <w:szCs w:val="24"/>
        </w:rPr>
        <w:t>1.9 化石、文物</w:t>
      </w:r>
      <w:bookmarkEnd w:id="96"/>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7C5C0E" w:rsidRDefault="00D4788D">
      <w:pPr>
        <w:pStyle w:val="3"/>
        <w:spacing w:before="0" w:after="0" w:line="360" w:lineRule="auto"/>
        <w:rPr>
          <w:rFonts w:ascii="宋体" w:hAnsi="宋体" w:cs="宋体"/>
          <w:color w:val="000000"/>
          <w:kern w:val="0"/>
          <w:sz w:val="24"/>
          <w:szCs w:val="24"/>
        </w:rPr>
      </w:pPr>
      <w:bookmarkStart w:id="97" w:name="_Toc381175544"/>
      <w:r>
        <w:rPr>
          <w:rFonts w:ascii="宋体" w:hAnsi="宋体" w:cs="宋体" w:hint="eastAsia"/>
          <w:color w:val="000000"/>
          <w:kern w:val="0"/>
          <w:sz w:val="24"/>
          <w:szCs w:val="24"/>
        </w:rPr>
        <w:t>1.10交通运输</w:t>
      </w:r>
      <w:bookmarkEnd w:id="97"/>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w:t>
      </w:r>
      <w:r>
        <w:rPr>
          <w:rFonts w:ascii="宋体" w:hAnsi="宋体" w:cs="宋体" w:hint="eastAsia"/>
          <w:color w:val="000000"/>
          <w:kern w:val="0"/>
          <w:sz w:val="24"/>
        </w:rPr>
        <w:lastRenderedPageBreak/>
        <w:t>所增加的费用和（或）延误的工期由承包人承担。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1.10.3场内交通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7C5C0E" w:rsidRDefault="00D4788D">
      <w:pPr>
        <w:pStyle w:val="3"/>
        <w:spacing w:before="0" w:after="0" w:line="360" w:lineRule="auto"/>
        <w:rPr>
          <w:rFonts w:ascii="宋体" w:hAnsi="宋体" w:cs="宋体"/>
          <w:color w:val="000000"/>
          <w:kern w:val="0"/>
          <w:sz w:val="24"/>
          <w:szCs w:val="24"/>
        </w:rPr>
      </w:pPr>
      <w:bookmarkStart w:id="98" w:name="_Toc381175545"/>
      <w:r>
        <w:rPr>
          <w:rFonts w:ascii="宋体" w:hAnsi="宋体" w:cs="宋体" w:hint="eastAsia"/>
          <w:color w:val="000000"/>
          <w:kern w:val="0"/>
          <w:sz w:val="24"/>
          <w:szCs w:val="24"/>
        </w:rPr>
        <w:t>1.11知识产权</w:t>
      </w:r>
      <w:bookmarkEnd w:id="98"/>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除专用合同条款另有约定外，发包人提供给承包人的图纸、发包人为实施工程自行编制或委托编制的技术规范以及反映发包人要求的或其他类似</w:t>
      </w:r>
      <w:r>
        <w:rPr>
          <w:rFonts w:ascii="宋体" w:hAnsi="宋体" w:cs="宋体" w:hint="eastAsia"/>
          <w:color w:val="000000"/>
          <w:kern w:val="0"/>
          <w:sz w:val="24"/>
        </w:rPr>
        <w:lastRenderedPageBreak/>
        <w:t>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7C5C0E" w:rsidRDefault="00D4788D">
      <w:pPr>
        <w:pStyle w:val="3"/>
        <w:spacing w:before="0" w:after="0" w:line="360" w:lineRule="auto"/>
        <w:rPr>
          <w:rFonts w:ascii="宋体" w:hAnsi="宋体" w:cs="宋体"/>
          <w:color w:val="000000"/>
          <w:kern w:val="0"/>
          <w:sz w:val="24"/>
          <w:szCs w:val="24"/>
        </w:rPr>
      </w:pPr>
      <w:bookmarkStart w:id="99" w:name="_Toc381175546"/>
      <w:r>
        <w:rPr>
          <w:rFonts w:ascii="宋体" w:hAnsi="宋体" w:cs="宋体" w:hint="eastAsia"/>
          <w:color w:val="000000"/>
          <w:kern w:val="0"/>
          <w:sz w:val="24"/>
          <w:szCs w:val="24"/>
        </w:rPr>
        <w:t>1.12保密</w:t>
      </w:r>
      <w:bookmarkEnd w:id="99"/>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7C5C0E" w:rsidRDefault="00D4788D">
      <w:pPr>
        <w:pStyle w:val="3"/>
        <w:spacing w:before="0" w:after="0" w:line="360" w:lineRule="auto"/>
        <w:rPr>
          <w:rFonts w:ascii="宋体" w:hAnsi="宋体" w:cs="宋体"/>
          <w:color w:val="000000"/>
          <w:kern w:val="0"/>
          <w:sz w:val="24"/>
          <w:szCs w:val="24"/>
        </w:rPr>
      </w:pPr>
      <w:bookmarkStart w:id="100" w:name="_Toc381175547"/>
      <w:r>
        <w:rPr>
          <w:rFonts w:ascii="宋体" w:hAnsi="宋体" w:cs="宋体" w:hint="eastAsia"/>
          <w:color w:val="000000"/>
          <w:kern w:val="0"/>
          <w:sz w:val="24"/>
          <w:szCs w:val="24"/>
        </w:rPr>
        <w:t>1.13工程量清单错误的修正</w:t>
      </w:r>
      <w:bookmarkEnd w:id="100"/>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7C5C0E" w:rsidRDefault="00D4788D">
      <w:pPr>
        <w:pStyle w:val="2"/>
        <w:spacing w:before="0" w:after="0" w:line="360" w:lineRule="auto"/>
        <w:rPr>
          <w:rFonts w:ascii="宋体" w:eastAsia="宋体" w:hAnsi="宋体" w:cs="宋体"/>
          <w:color w:val="000000"/>
          <w:kern w:val="0"/>
          <w:sz w:val="28"/>
          <w:szCs w:val="28"/>
        </w:rPr>
      </w:pPr>
      <w:bookmarkStart w:id="101" w:name="_Toc381175548"/>
      <w:bookmarkStart w:id="102" w:name="_Toc9324"/>
      <w:bookmarkStart w:id="103" w:name="_Toc3368"/>
      <w:bookmarkStart w:id="104" w:name="_Toc7135"/>
      <w:r>
        <w:rPr>
          <w:rFonts w:ascii="宋体" w:eastAsia="宋体" w:hAnsi="宋体" w:cs="宋体" w:hint="eastAsia"/>
          <w:color w:val="000000"/>
          <w:kern w:val="0"/>
          <w:sz w:val="28"/>
          <w:szCs w:val="28"/>
        </w:rPr>
        <w:t>2. 发包人</w:t>
      </w:r>
      <w:bookmarkEnd w:id="101"/>
      <w:bookmarkEnd w:id="102"/>
      <w:bookmarkEnd w:id="103"/>
      <w:bookmarkEnd w:id="104"/>
    </w:p>
    <w:p w:rsidR="007C5C0E" w:rsidRDefault="00D4788D">
      <w:pPr>
        <w:pStyle w:val="3"/>
        <w:spacing w:before="0" w:after="0" w:line="360" w:lineRule="auto"/>
        <w:rPr>
          <w:rFonts w:ascii="宋体" w:hAnsi="宋体" w:cs="宋体"/>
          <w:color w:val="000000"/>
          <w:kern w:val="0"/>
          <w:sz w:val="24"/>
          <w:szCs w:val="24"/>
        </w:rPr>
      </w:pPr>
      <w:bookmarkStart w:id="105" w:name="_Toc381175549"/>
      <w:r>
        <w:rPr>
          <w:rFonts w:ascii="宋体" w:hAnsi="宋体" w:cs="宋体" w:hint="eastAsia"/>
          <w:color w:val="000000"/>
          <w:kern w:val="0"/>
          <w:sz w:val="24"/>
          <w:szCs w:val="24"/>
        </w:rPr>
        <w:t>2.1 许可或批准</w:t>
      </w:r>
      <w:bookmarkEnd w:id="105"/>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w:t>
      </w:r>
      <w:r>
        <w:rPr>
          <w:rFonts w:ascii="宋体" w:hAnsi="宋体" w:cs="宋体" w:hint="eastAsia"/>
          <w:color w:val="000000"/>
          <w:kern w:val="0"/>
          <w:sz w:val="24"/>
        </w:rPr>
        <w:lastRenderedPageBreak/>
        <w:t>施工所需临时用水、临时用电、中断道路交通、临时占用土地等许可和批准。发包人应协助承包人办理法律规定的有关施工证件和批件。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7C5C0E" w:rsidRDefault="00D4788D">
      <w:pPr>
        <w:pStyle w:val="3"/>
        <w:spacing w:before="0" w:after="0" w:line="360" w:lineRule="auto"/>
        <w:rPr>
          <w:rFonts w:ascii="宋体" w:hAnsi="宋体" w:cs="宋体"/>
          <w:color w:val="000000"/>
          <w:kern w:val="0"/>
          <w:sz w:val="24"/>
          <w:szCs w:val="24"/>
        </w:rPr>
      </w:pPr>
      <w:bookmarkStart w:id="106" w:name="_Toc381175550"/>
      <w:r>
        <w:rPr>
          <w:rFonts w:ascii="宋体" w:hAnsi="宋体" w:cs="宋体" w:hint="eastAsia"/>
          <w:color w:val="000000"/>
          <w:kern w:val="0"/>
          <w:sz w:val="24"/>
          <w:szCs w:val="24"/>
        </w:rPr>
        <w:t>2.2 发包人代表</w:t>
      </w:r>
      <w:bookmarkEnd w:id="106"/>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7C5C0E" w:rsidRDefault="00D4788D">
      <w:pPr>
        <w:pStyle w:val="3"/>
        <w:spacing w:before="0" w:after="0" w:line="360" w:lineRule="auto"/>
        <w:rPr>
          <w:rFonts w:ascii="宋体" w:hAnsi="宋体" w:cs="宋体"/>
          <w:color w:val="000000"/>
          <w:kern w:val="0"/>
          <w:sz w:val="24"/>
          <w:szCs w:val="24"/>
        </w:rPr>
      </w:pPr>
      <w:bookmarkStart w:id="107" w:name="_Toc381175551"/>
      <w:r>
        <w:rPr>
          <w:rFonts w:ascii="宋体" w:hAnsi="宋体" w:cs="宋体" w:hint="eastAsia"/>
          <w:color w:val="000000"/>
          <w:kern w:val="0"/>
          <w:sz w:val="24"/>
          <w:szCs w:val="24"/>
        </w:rPr>
        <w:t>2.3 发包人人员</w:t>
      </w:r>
      <w:bookmarkEnd w:id="107"/>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7C5C0E" w:rsidRDefault="00D4788D">
      <w:pPr>
        <w:pStyle w:val="3"/>
        <w:spacing w:before="0" w:after="0" w:line="360" w:lineRule="auto"/>
        <w:rPr>
          <w:rFonts w:ascii="宋体" w:hAnsi="宋体" w:cs="宋体"/>
          <w:color w:val="000000"/>
          <w:kern w:val="0"/>
          <w:sz w:val="24"/>
          <w:szCs w:val="24"/>
        </w:rPr>
      </w:pPr>
      <w:bookmarkStart w:id="108" w:name="_Toc381175552"/>
      <w:r>
        <w:rPr>
          <w:rFonts w:ascii="宋体" w:hAnsi="宋体" w:cs="宋体" w:hint="eastAsia"/>
          <w:color w:val="000000"/>
          <w:kern w:val="0"/>
          <w:sz w:val="24"/>
          <w:szCs w:val="24"/>
        </w:rPr>
        <w:t>2.4 施工现场施工条件和基础资料的提供</w:t>
      </w:r>
      <w:bookmarkEnd w:id="108"/>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（1）将施工用水、电力、通讯线路等施工所必需的条件接至施工现场内；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（4）按照专用合同条款约定应提供的其他设施和条件。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2.4.4 逾期提供的责任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7C5C0E" w:rsidRDefault="00D4788D">
      <w:pPr>
        <w:pStyle w:val="3"/>
        <w:spacing w:before="0" w:after="0" w:line="360" w:lineRule="auto"/>
        <w:rPr>
          <w:rFonts w:ascii="宋体" w:hAnsi="宋体" w:cs="宋体"/>
          <w:color w:val="000000"/>
          <w:kern w:val="0"/>
          <w:sz w:val="24"/>
          <w:szCs w:val="24"/>
        </w:rPr>
      </w:pPr>
      <w:bookmarkStart w:id="109" w:name="_Toc381175553"/>
      <w:r>
        <w:rPr>
          <w:rFonts w:ascii="宋体" w:hAnsi="宋体" w:cs="宋体" w:hint="eastAsia"/>
          <w:color w:val="000000"/>
          <w:kern w:val="0"/>
          <w:sz w:val="24"/>
          <w:szCs w:val="24"/>
        </w:rPr>
        <w:t>2.5 资金来源证明及支付担保</w:t>
      </w:r>
      <w:bookmarkEnd w:id="109"/>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7C5C0E" w:rsidRDefault="00D4788D">
      <w:pPr>
        <w:pStyle w:val="3"/>
        <w:spacing w:before="0" w:after="0" w:line="360" w:lineRule="auto"/>
        <w:rPr>
          <w:rFonts w:ascii="宋体" w:hAnsi="宋体" w:cs="宋体"/>
          <w:color w:val="000000"/>
          <w:kern w:val="0"/>
          <w:sz w:val="24"/>
          <w:szCs w:val="24"/>
        </w:rPr>
      </w:pPr>
      <w:bookmarkStart w:id="110" w:name="_Toc381175554"/>
      <w:r>
        <w:rPr>
          <w:rFonts w:ascii="宋体" w:hAnsi="宋体" w:cs="宋体" w:hint="eastAsia"/>
          <w:color w:val="000000"/>
          <w:kern w:val="0"/>
          <w:sz w:val="24"/>
          <w:szCs w:val="24"/>
        </w:rPr>
        <w:t>2.6 支付合同价款</w:t>
      </w:r>
      <w:bookmarkEnd w:id="110"/>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7C5C0E" w:rsidRDefault="00D4788D">
      <w:pPr>
        <w:pStyle w:val="3"/>
        <w:spacing w:before="0" w:after="0" w:line="360" w:lineRule="auto"/>
        <w:rPr>
          <w:rFonts w:ascii="宋体" w:hAnsi="宋体" w:cs="宋体"/>
          <w:color w:val="000000"/>
          <w:kern w:val="0"/>
          <w:sz w:val="24"/>
          <w:szCs w:val="24"/>
        </w:rPr>
      </w:pPr>
      <w:bookmarkStart w:id="111" w:name="_Toc381175555"/>
      <w:r>
        <w:rPr>
          <w:rFonts w:ascii="宋体" w:hAnsi="宋体" w:cs="宋体" w:hint="eastAsia"/>
          <w:color w:val="000000"/>
          <w:kern w:val="0"/>
          <w:sz w:val="24"/>
          <w:szCs w:val="24"/>
        </w:rPr>
        <w:t>2.7 组织竣工验收</w:t>
      </w:r>
      <w:bookmarkEnd w:id="111"/>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7C5C0E" w:rsidRDefault="00D4788D">
      <w:pPr>
        <w:pStyle w:val="3"/>
        <w:spacing w:before="0" w:after="0" w:line="360" w:lineRule="auto"/>
        <w:rPr>
          <w:rFonts w:ascii="宋体" w:hAnsi="宋体" w:cs="宋体"/>
          <w:color w:val="000000"/>
          <w:kern w:val="0"/>
          <w:sz w:val="24"/>
          <w:szCs w:val="24"/>
        </w:rPr>
      </w:pPr>
      <w:bookmarkStart w:id="112" w:name="_Toc381175556"/>
      <w:r>
        <w:rPr>
          <w:rFonts w:ascii="宋体" w:hAnsi="宋体" w:cs="宋体" w:hint="eastAsia"/>
          <w:color w:val="000000"/>
          <w:kern w:val="0"/>
          <w:sz w:val="24"/>
          <w:szCs w:val="24"/>
        </w:rPr>
        <w:t>2.8 现场统一管理协议</w:t>
      </w:r>
      <w:bookmarkEnd w:id="112"/>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7C5C0E" w:rsidRDefault="00D4788D">
      <w:pPr>
        <w:pStyle w:val="2"/>
        <w:spacing w:before="0" w:after="0" w:line="360" w:lineRule="auto"/>
        <w:rPr>
          <w:rFonts w:ascii="宋体" w:eastAsia="宋体" w:hAnsi="宋体" w:cs="宋体"/>
          <w:color w:val="000000"/>
          <w:kern w:val="0"/>
          <w:sz w:val="28"/>
          <w:szCs w:val="28"/>
        </w:rPr>
      </w:pPr>
      <w:bookmarkStart w:id="113" w:name="_Toc6707"/>
      <w:bookmarkStart w:id="114" w:name="_Toc3727"/>
      <w:bookmarkStart w:id="115" w:name="_Toc21531"/>
      <w:bookmarkStart w:id="116" w:name="_Toc381175557"/>
      <w:r>
        <w:rPr>
          <w:rFonts w:ascii="宋体" w:eastAsia="宋体" w:hAnsi="宋体" w:cs="宋体" w:hint="eastAsia"/>
          <w:color w:val="000000"/>
          <w:kern w:val="0"/>
          <w:sz w:val="28"/>
          <w:szCs w:val="28"/>
        </w:rPr>
        <w:lastRenderedPageBreak/>
        <w:t>3. 承包人</w:t>
      </w:r>
      <w:bookmarkEnd w:id="113"/>
      <w:bookmarkEnd w:id="114"/>
      <w:bookmarkEnd w:id="115"/>
      <w:bookmarkEnd w:id="116"/>
    </w:p>
    <w:p w:rsidR="007C5C0E" w:rsidRDefault="00D4788D">
      <w:pPr>
        <w:pStyle w:val="3"/>
        <w:spacing w:before="0" w:after="0" w:line="360" w:lineRule="auto"/>
        <w:rPr>
          <w:rFonts w:ascii="宋体" w:hAnsi="宋体" w:cs="宋体"/>
          <w:color w:val="000000"/>
          <w:kern w:val="0"/>
          <w:sz w:val="24"/>
          <w:szCs w:val="24"/>
        </w:rPr>
      </w:pPr>
      <w:bookmarkStart w:id="117" w:name="_Toc381175558"/>
      <w:r>
        <w:rPr>
          <w:rFonts w:ascii="宋体" w:hAnsi="宋体" w:cs="宋体" w:hint="eastAsia"/>
          <w:color w:val="000000"/>
          <w:kern w:val="0"/>
          <w:sz w:val="24"/>
          <w:szCs w:val="24"/>
        </w:rPr>
        <w:t>3.1 承包人的一般义务</w:t>
      </w:r>
      <w:bookmarkEnd w:id="117"/>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（7）按第6.1款〔安全文明施工〕约定采取施工安全措施，确保工程及其人员、材料、设备和设施的安全，防止因工程施工造成的人身伤害和财产损失；</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7C5C0E" w:rsidRDefault="00D4788D">
      <w:pPr>
        <w:pStyle w:val="3"/>
        <w:spacing w:before="0" w:after="0" w:line="360" w:lineRule="auto"/>
        <w:rPr>
          <w:rFonts w:ascii="宋体" w:hAnsi="宋体" w:cs="宋体"/>
          <w:color w:val="000000"/>
          <w:kern w:val="0"/>
          <w:sz w:val="24"/>
          <w:szCs w:val="24"/>
        </w:rPr>
      </w:pPr>
      <w:bookmarkStart w:id="118" w:name="_Toc351203520"/>
      <w:bookmarkStart w:id="119" w:name="_Toc381175559"/>
      <w:r>
        <w:rPr>
          <w:rFonts w:ascii="宋体" w:hAnsi="宋体" w:cs="宋体" w:hint="eastAsia"/>
          <w:color w:val="000000"/>
          <w:kern w:val="0"/>
          <w:sz w:val="24"/>
          <w:szCs w:val="24"/>
        </w:rPr>
        <w:t>3</w:t>
      </w:r>
      <w:bookmarkStart w:id="120" w:name="_Toc337558748"/>
      <w:bookmarkStart w:id="121" w:name="_Toc296346548"/>
      <w:bookmarkStart w:id="122" w:name="_Toc296503047"/>
      <w:r>
        <w:rPr>
          <w:rFonts w:ascii="宋体" w:hAnsi="宋体" w:cs="宋体" w:hint="eastAsia"/>
          <w:color w:val="000000"/>
          <w:kern w:val="0"/>
          <w:sz w:val="24"/>
          <w:szCs w:val="24"/>
        </w:rPr>
        <w:t xml:space="preserve">.2 </w:t>
      </w:r>
      <w:bookmarkEnd w:id="118"/>
      <w:r>
        <w:rPr>
          <w:rFonts w:ascii="宋体" w:hAnsi="宋体" w:cs="宋体" w:hint="eastAsia"/>
          <w:color w:val="000000"/>
          <w:kern w:val="0"/>
          <w:sz w:val="24"/>
          <w:szCs w:val="24"/>
        </w:rPr>
        <w:t>项目经理</w:t>
      </w:r>
      <w:bookmarkEnd w:id="119"/>
    </w:p>
    <w:bookmarkEnd w:id="120"/>
    <w:bookmarkEnd w:id="121"/>
    <w:bookmarkEnd w:id="122"/>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w:t>
      </w:r>
      <w:r>
        <w:rPr>
          <w:rFonts w:ascii="宋体" w:hAnsi="宋体" w:cs="宋体" w:hint="eastAsia"/>
          <w:color w:val="000000"/>
          <w:kern w:val="0"/>
          <w:sz w:val="24"/>
        </w:rPr>
        <w:lastRenderedPageBreak/>
        <w:t>理无权履行职责，发包人有权要求更换项目经理，由此增加的费用和（或）延误的工期由承包人承担。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rsidR="007C5C0E" w:rsidRDefault="00D4788D">
      <w:pPr>
        <w:pStyle w:val="3"/>
        <w:spacing w:before="0" w:after="0" w:line="360" w:lineRule="auto"/>
        <w:rPr>
          <w:rFonts w:ascii="宋体" w:hAnsi="宋体" w:cs="宋体"/>
          <w:color w:val="000000"/>
          <w:kern w:val="0"/>
          <w:sz w:val="24"/>
          <w:szCs w:val="24"/>
        </w:rPr>
      </w:pPr>
      <w:bookmarkStart w:id="123" w:name="_Toc351203521"/>
      <w:bookmarkStart w:id="124" w:name="_Toc381175560"/>
      <w:r>
        <w:rPr>
          <w:rFonts w:ascii="宋体" w:hAnsi="宋体" w:cs="宋体" w:hint="eastAsia"/>
          <w:color w:val="000000"/>
          <w:kern w:val="0"/>
          <w:sz w:val="24"/>
          <w:szCs w:val="24"/>
        </w:rPr>
        <w:t>3</w:t>
      </w:r>
      <w:bookmarkStart w:id="125" w:name="_Toc296346549"/>
      <w:bookmarkStart w:id="126" w:name="_Toc296503048"/>
      <w:bookmarkStart w:id="127" w:name="_Toc337558749"/>
      <w:r>
        <w:rPr>
          <w:rFonts w:ascii="宋体" w:hAnsi="宋体" w:cs="宋体" w:hint="eastAsia"/>
          <w:color w:val="000000"/>
          <w:kern w:val="0"/>
          <w:sz w:val="24"/>
          <w:szCs w:val="24"/>
        </w:rPr>
        <w:t xml:space="preserve">.3 </w:t>
      </w:r>
      <w:bookmarkEnd w:id="125"/>
      <w:bookmarkEnd w:id="126"/>
      <w:r>
        <w:rPr>
          <w:rFonts w:ascii="宋体" w:hAnsi="宋体" w:cs="宋体" w:hint="eastAsia"/>
          <w:color w:val="000000"/>
          <w:kern w:val="0"/>
          <w:sz w:val="24"/>
          <w:szCs w:val="24"/>
        </w:rPr>
        <w:t>承包人人员</w:t>
      </w:r>
      <w:bookmarkEnd w:id="123"/>
      <w:bookmarkEnd w:id="124"/>
    </w:p>
    <w:bookmarkEnd w:id="127"/>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w:t>
      </w:r>
      <w:r>
        <w:rPr>
          <w:rFonts w:ascii="宋体" w:hAnsi="宋体" w:cs="宋体" w:hint="eastAsia"/>
          <w:color w:val="000000"/>
          <w:kern w:val="0"/>
          <w:sz w:val="24"/>
        </w:rPr>
        <w:lastRenderedPageBreak/>
        <w:t>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3.3.5 承包人擅自更换主要施工管理人员，或前述人员未经监理人或发包人同意擅自离开施工现场的，应按照专用合同条款约定承担违约责任。</w:t>
      </w:r>
    </w:p>
    <w:p w:rsidR="007C5C0E" w:rsidRDefault="00D4788D">
      <w:pPr>
        <w:pStyle w:val="3"/>
        <w:spacing w:before="0" w:after="0" w:line="360" w:lineRule="auto"/>
        <w:rPr>
          <w:rFonts w:ascii="宋体" w:hAnsi="宋体" w:cs="宋体"/>
          <w:color w:val="000000"/>
          <w:kern w:val="0"/>
          <w:sz w:val="24"/>
          <w:szCs w:val="24"/>
        </w:rPr>
      </w:pPr>
      <w:bookmarkStart w:id="128" w:name="_Toc381175561"/>
      <w:bookmarkStart w:id="129" w:name="_Toc351203522"/>
      <w:r>
        <w:rPr>
          <w:rFonts w:ascii="宋体" w:hAnsi="宋体" w:cs="宋体" w:hint="eastAsia"/>
          <w:color w:val="000000"/>
          <w:kern w:val="0"/>
          <w:sz w:val="24"/>
          <w:szCs w:val="24"/>
        </w:rPr>
        <w:t>3</w:t>
      </w:r>
      <w:bookmarkStart w:id="130" w:name="_Toc337558750"/>
      <w:bookmarkStart w:id="131" w:name="_Toc296346551"/>
      <w:bookmarkStart w:id="132" w:name="_Toc296503050"/>
      <w:r>
        <w:rPr>
          <w:rFonts w:ascii="宋体" w:hAnsi="宋体" w:cs="宋体" w:hint="eastAsia"/>
          <w:color w:val="000000"/>
          <w:kern w:val="0"/>
          <w:sz w:val="24"/>
          <w:szCs w:val="24"/>
        </w:rPr>
        <w:t>.4 承包人现场查勘</w:t>
      </w:r>
      <w:bookmarkEnd w:id="128"/>
      <w:bookmarkEnd w:id="129"/>
    </w:p>
    <w:bookmarkEnd w:id="130"/>
    <w:bookmarkEnd w:id="131"/>
    <w:bookmarkEnd w:id="132"/>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承包人应对基于发包人按照第2.4.3项〔提供基础资料〕提交的基础资料所做出的解释和推断负责，但因基础资料存在错误、遗漏导致承包人解释或推断失实的，由发包人承担责任。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7C5C0E" w:rsidRDefault="00D4788D">
      <w:pPr>
        <w:pStyle w:val="3"/>
        <w:spacing w:before="0" w:after="0" w:line="360" w:lineRule="auto"/>
        <w:rPr>
          <w:rFonts w:ascii="宋体" w:hAnsi="宋体" w:cs="宋体"/>
          <w:color w:val="000000"/>
          <w:kern w:val="0"/>
          <w:sz w:val="24"/>
          <w:szCs w:val="24"/>
        </w:rPr>
      </w:pPr>
      <w:bookmarkStart w:id="133" w:name="_Toc351203523"/>
      <w:bookmarkStart w:id="134" w:name="_Toc381175562"/>
      <w:r>
        <w:rPr>
          <w:rFonts w:ascii="宋体" w:hAnsi="宋体" w:cs="宋体" w:hint="eastAsia"/>
          <w:color w:val="000000"/>
          <w:kern w:val="0"/>
          <w:sz w:val="24"/>
          <w:szCs w:val="24"/>
        </w:rPr>
        <w:lastRenderedPageBreak/>
        <w:t>3</w:t>
      </w:r>
      <w:bookmarkStart w:id="135" w:name="_Toc296346552"/>
      <w:bookmarkStart w:id="136" w:name="_Toc337558751"/>
      <w:bookmarkStart w:id="137" w:name="_Toc296503051"/>
      <w:r>
        <w:rPr>
          <w:rFonts w:ascii="宋体" w:hAnsi="宋体" w:cs="宋体" w:hint="eastAsia"/>
          <w:color w:val="000000"/>
          <w:kern w:val="0"/>
          <w:sz w:val="24"/>
          <w:szCs w:val="24"/>
        </w:rPr>
        <w:t>.5 分包</w:t>
      </w:r>
      <w:bookmarkEnd w:id="133"/>
      <w:bookmarkEnd w:id="134"/>
    </w:p>
    <w:bookmarkEnd w:id="135"/>
    <w:bookmarkEnd w:id="136"/>
    <w:bookmarkEnd w:id="137"/>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（1）除本项第（2）目约定的情况或专用合同条款另有约定外，分包合同价款由承包人与分包人结算，未经承包人同意，发包人不得向分包人支付分包工程价款；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（2）生效法律文书要求发包人向分包人支付分包合同价款的，发包人有权从应付承包人工程款中扣除该部分款项。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8" w:name="_Toc351203524"/>
    </w:p>
    <w:p w:rsidR="007C5C0E" w:rsidRDefault="00D4788D">
      <w:pPr>
        <w:pStyle w:val="3"/>
        <w:spacing w:before="0" w:after="0" w:line="360" w:lineRule="auto"/>
        <w:rPr>
          <w:rFonts w:ascii="宋体" w:hAnsi="宋体" w:cs="宋体"/>
          <w:color w:val="000000"/>
          <w:kern w:val="0"/>
          <w:sz w:val="24"/>
          <w:szCs w:val="24"/>
        </w:rPr>
      </w:pPr>
      <w:bookmarkStart w:id="139" w:name="_Toc381175563"/>
      <w:r>
        <w:rPr>
          <w:rFonts w:ascii="宋体" w:hAnsi="宋体" w:cs="宋体" w:hint="eastAsia"/>
          <w:color w:val="000000"/>
          <w:kern w:val="0"/>
          <w:sz w:val="24"/>
          <w:szCs w:val="24"/>
        </w:rPr>
        <w:lastRenderedPageBreak/>
        <w:t>3.6 工程照管与成品、半成品保护</w:t>
      </w:r>
      <w:bookmarkEnd w:id="138"/>
      <w:bookmarkEnd w:id="139"/>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7C5C0E" w:rsidRDefault="00D4788D">
      <w:pPr>
        <w:pStyle w:val="3"/>
        <w:spacing w:before="0" w:after="0" w:line="360" w:lineRule="auto"/>
        <w:rPr>
          <w:rFonts w:ascii="宋体" w:hAnsi="宋体" w:cs="宋体"/>
          <w:color w:val="000000"/>
          <w:kern w:val="0"/>
          <w:sz w:val="24"/>
          <w:szCs w:val="24"/>
        </w:rPr>
      </w:pPr>
      <w:bookmarkStart w:id="140" w:name="_Toc381175564"/>
      <w:bookmarkStart w:id="141" w:name="_Toc351203525"/>
      <w:r>
        <w:rPr>
          <w:rFonts w:ascii="宋体" w:hAnsi="宋体" w:cs="宋体" w:hint="eastAsia"/>
          <w:color w:val="000000"/>
          <w:kern w:val="0"/>
          <w:sz w:val="24"/>
          <w:szCs w:val="24"/>
        </w:rPr>
        <w:t>3</w:t>
      </w:r>
      <w:bookmarkStart w:id="142" w:name="_Toc296346553"/>
      <w:bookmarkStart w:id="143" w:name="_Toc337558752"/>
      <w:bookmarkStart w:id="144" w:name="_Toc296503052"/>
      <w:r>
        <w:rPr>
          <w:rFonts w:ascii="宋体" w:hAnsi="宋体" w:cs="宋体" w:hint="eastAsia"/>
          <w:color w:val="000000"/>
          <w:kern w:val="0"/>
          <w:sz w:val="24"/>
          <w:szCs w:val="24"/>
        </w:rPr>
        <w:t>.7 履约担保</w:t>
      </w:r>
      <w:bookmarkEnd w:id="140"/>
      <w:bookmarkEnd w:id="141"/>
    </w:p>
    <w:bookmarkEnd w:id="142"/>
    <w:bookmarkEnd w:id="143"/>
    <w:bookmarkEnd w:id="144"/>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7C5C0E" w:rsidRDefault="00D4788D">
      <w:pPr>
        <w:pStyle w:val="3"/>
        <w:spacing w:before="0" w:after="0" w:line="360" w:lineRule="auto"/>
        <w:rPr>
          <w:rFonts w:ascii="宋体" w:hAnsi="宋体" w:cs="宋体"/>
          <w:color w:val="000000"/>
          <w:kern w:val="0"/>
          <w:sz w:val="24"/>
          <w:szCs w:val="24"/>
        </w:rPr>
      </w:pPr>
      <w:bookmarkStart w:id="145" w:name="_Toc381175565"/>
      <w:bookmarkStart w:id="146" w:name="_Toc351203526"/>
      <w:r>
        <w:rPr>
          <w:rFonts w:ascii="宋体" w:hAnsi="宋体" w:cs="宋体" w:hint="eastAsia"/>
          <w:color w:val="000000"/>
          <w:kern w:val="0"/>
          <w:sz w:val="24"/>
          <w:szCs w:val="24"/>
        </w:rPr>
        <w:t>3.8 联合体</w:t>
      </w:r>
      <w:bookmarkEnd w:id="145"/>
      <w:bookmarkEnd w:id="146"/>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3.8.3 联合体牵头人负责与发包人和监理人联系，并接受指示，负责组织联合体各成员全面履行合同。</w:t>
      </w:r>
    </w:p>
    <w:p w:rsidR="007C5C0E" w:rsidRDefault="00D4788D">
      <w:pPr>
        <w:pStyle w:val="2"/>
        <w:spacing w:before="0" w:after="0" w:line="360" w:lineRule="auto"/>
        <w:rPr>
          <w:rFonts w:ascii="宋体" w:eastAsia="宋体" w:hAnsi="宋体" w:cs="宋体"/>
          <w:color w:val="000000"/>
          <w:kern w:val="0"/>
          <w:sz w:val="28"/>
          <w:szCs w:val="28"/>
        </w:rPr>
      </w:pPr>
      <w:bookmarkStart w:id="147" w:name="_Toc32465"/>
      <w:bookmarkStart w:id="148" w:name="_Toc12032"/>
      <w:bookmarkStart w:id="149" w:name="_Toc16459"/>
      <w:bookmarkStart w:id="150" w:name="_Toc381175566"/>
      <w:r>
        <w:rPr>
          <w:rFonts w:ascii="宋体" w:eastAsia="宋体" w:hAnsi="宋体" w:cs="宋体" w:hint="eastAsia"/>
          <w:color w:val="000000"/>
          <w:kern w:val="0"/>
          <w:sz w:val="28"/>
          <w:szCs w:val="28"/>
        </w:rPr>
        <w:t>4. 监理人</w:t>
      </w:r>
      <w:bookmarkEnd w:id="147"/>
      <w:bookmarkEnd w:id="148"/>
      <w:bookmarkEnd w:id="149"/>
      <w:bookmarkEnd w:id="150"/>
    </w:p>
    <w:p w:rsidR="007C5C0E" w:rsidRDefault="00D4788D">
      <w:pPr>
        <w:pStyle w:val="3"/>
        <w:spacing w:before="0" w:after="0" w:line="360" w:lineRule="auto"/>
        <w:rPr>
          <w:rFonts w:ascii="宋体" w:hAnsi="宋体" w:cs="宋体"/>
          <w:color w:val="000000"/>
          <w:kern w:val="0"/>
          <w:sz w:val="24"/>
          <w:szCs w:val="24"/>
        </w:rPr>
      </w:pPr>
      <w:bookmarkStart w:id="151" w:name="_Toc381175567"/>
      <w:r>
        <w:rPr>
          <w:rFonts w:ascii="宋体" w:hAnsi="宋体" w:cs="宋体" w:hint="eastAsia"/>
          <w:color w:val="000000"/>
          <w:kern w:val="0"/>
          <w:sz w:val="24"/>
          <w:szCs w:val="24"/>
        </w:rPr>
        <w:t>4.1 监理人的一般规定</w:t>
      </w:r>
      <w:bookmarkEnd w:id="151"/>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除专用合同条款另有约定外，监理人在施工现场的办公场所、生活场所由承包人提供，所发生的费用由发包人承担。</w:t>
      </w:r>
    </w:p>
    <w:p w:rsidR="007C5C0E" w:rsidRDefault="00D4788D">
      <w:pPr>
        <w:pStyle w:val="3"/>
        <w:spacing w:before="0" w:after="0" w:line="360" w:lineRule="auto"/>
        <w:rPr>
          <w:rFonts w:ascii="宋体" w:hAnsi="宋体" w:cs="宋体"/>
          <w:color w:val="000000"/>
          <w:kern w:val="0"/>
          <w:sz w:val="24"/>
          <w:szCs w:val="24"/>
        </w:rPr>
      </w:pPr>
      <w:bookmarkStart w:id="152" w:name="_Toc381175568"/>
      <w:r>
        <w:rPr>
          <w:rFonts w:ascii="宋体" w:hAnsi="宋体" w:cs="宋体" w:hint="eastAsia"/>
          <w:color w:val="000000"/>
          <w:kern w:val="0"/>
          <w:sz w:val="24"/>
          <w:szCs w:val="24"/>
        </w:rPr>
        <w:t>4.2 监理人员</w:t>
      </w:r>
      <w:bookmarkEnd w:id="152"/>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7C5C0E" w:rsidRDefault="00D4788D">
      <w:pPr>
        <w:pStyle w:val="3"/>
        <w:spacing w:before="0" w:after="0" w:line="360" w:lineRule="auto"/>
        <w:rPr>
          <w:rFonts w:ascii="宋体" w:hAnsi="宋体" w:cs="宋体"/>
          <w:color w:val="000000"/>
          <w:kern w:val="0"/>
          <w:sz w:val="24"/>
          <w:szCs w:val="24"/>
        </w:rPr>
      </w:pPr>
      <w:bookmarkStart w:id="153" w:name="_Toc381175569"/>
      <w:r>
        <w:rPr>
          <w:rFonts w:ascii="宋体" w:hAnsi="宋体" w:cs="宋体" w:hint="eastAsia"/>
          <w:color w:val="000000"/>
          <w:kern w:val="0"/>
          <w:sz w:val="24"/>
          <w:szCs w:val="24"/>
        </w:rPr>
        <w:t>4.3 监理人的指示</w:t>
      </w:r>
      <w:bookmarkEnd w:id="153"/>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承包人对监理人发出的指示有疑问的，应向监理人提出书面异议，监理人应在48小时内对该指示予以确认、更改或撤销，监理人逾期未回复的，承包人有权拒绝执行上述指示。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rsidR="007C5C0E" w:rsidRDefault="00D4788D">
      <w:pPr>
        <w:pStyle w:val="3"/>
        <w:spacing w:before="0" w:after="0" w:line="360" w:lineRule="auto"/>
        <w:rPr>
          <w:rFonts w:ascii="宋体" w:hAnsi="宋体" w:cs="宋体"/>
          <w:color w:val="000000"/>
          <w:kern w:val="0"/>
          <w:sz w:val="24"/>
          <w:szCs w:val="24"/>
        </w:rPr>
      </w:pPr>
      <w:bookmarkStart w:id="154" w:name="_Toc381175570"/>
      <w:r>
        <w:rPr>
          <w:rFonts w:ascii="宋体" w:hAnsi="宋体" w:cs="宋体" w:hint="eastAsia"/>
          <w:color w:val="000000"/>
          <w:kern w:val="0"/>
          <w:sz w:val="24"/>
          <w:szCs w:val="24"/>
        </w:rPr>
        <w:t>4.4 商定或确定</w:t>
      </w:r>
      <w:bookmarkEnd w:id="154"/>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7C5C0E" w:rsidRDefault="00D4788D">
      <w:pPr>
        <w:pStyle w:val="2"/>
        <w:spacing w:before="0" w:after="0" w:line="360" w:lineRule="auto"/>
        <w:rPr>
          <w:rFonts w:ascii="宋体" w:eastAsia="宋体" w:hAnsi="宋体" w:cs="宋体"/>
          <w:color w:val="000000"/>
          <w:kern w:val="0"/>
          <w:sz w:val="28"/>
          <w:szCs w:val="28"/>
        </w:rPr>
      </w:pPr>
      <w:bookmarkStart w:id="155" w:name="_Toc381175571"/>
      <w:bookmarkStart w:id="156" w:name="_Toc2345"/>
      <w:bookmarkStart w:id="157" w:name="_Toc27168"/>
      <w:bookmarkStart w:id="158" w:name="_Toc19049"/>
      <w:r>
        <w:rPr>
          <w:rFonts w:ascii="宋体" w:eastAsia="宋体" w:hAnsi="宋体" w:cs="宋体" w:hint="eastAsia"/>
          <w:color w:val="000000"/>
          <w:kern w:val="0"/>
          <w:sz w:val="28"/>
          <w:szCs w:val="28"/>
        </w:rPr>
        <w:t>5. 工程质量</w:t>
      </w:r>
      <w:bookmarkEnd w:id="155"/>
      <w:bookmarkEnd w:id="156"/>
      <w:bookmarkEnd w:id="157"/>
      <w:bookmarkEnd w:id="158"/>
    </w:p>
    <w:p w:rsidR="007C5C0E" w:rsidRDefault="00D4788D">
      <w:pPr>
        <w:pStyle w:val="3"/>
        <w:spacing w:before="0" w:after="0" w:line="360" w:lineRule="auto"/>
        <w:rPr>
          <w:rFonts w:ascii="宋体" w:hAnsi="宋体" w:cs="宋体"/>
          <w:color w:val="000000"/>
          <w:kern w:val="0"/>
          <w:sz w:val="24"/>
          <w:szCs w:val="24"/>
        </w:rPr>
      </w:pPr>
      <w:bookmarkStart w:id="159" w:name="_Toc351203533"/>
      <w:bookmarkStart w:id="160" w:name="_Toc381175572"/>
      <w:r>
        <w:rPr>
          <w:rFonts w:ascii="宋体" w:hAnsi="宋体" w:cs="宋体" w:hint="eastAsia"/>
          <w:color w:val="000000"/>
          <w:kern w:val="0"/>
          <w:sz w:val="24"/>
          <w:szCs w:val="24"/>
        </w:rPr>
        <w:t>5</w:t>
      </w:r>
      <w:bookmarkStart w:id="161" w:name="_Toc337558759"/>
      <w:r>
        <w:rPr>
          <w:rFonts w:ascii="宋体" w:hAnsi="宋体" w:cs="宋体" w:hint="eastAsia"/>
          <w:color w:val="000000"/>
          <w:kern w:val="0"/>
          <w:sz w:val="24"/>
          <w:szCs w:val="24"/>
        </w:rPr>
        <w:t>.1质量要求</w:t>
      </w:r>
      <w:bookmarkEnd w:id="159"/>
      <w:bookmarkEnd w:id="160"/>
    </w:p>
    <w:bookmarkEnd w:id="161"/>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7C5C0E" w:rsidRDefault="00D4788D">
      <w:pPr>
        <w:pStyle w:val="3"/>
        <w:spacing w:before="0" w:after="0" w:line="360" w:lineRule="auto"/>
        <w:rPr>
          <w:rFonts w:ascii="宋体" w:hAnsi="宋体" w:cs="宋体"/>
          <w:color w:val="000000"/>
          <w:kern w:val="0"/>
          <w:sz w:val="24"/>
          <w:szCs w:val="24"/>
        </w:rPr>
      </w:pPr>
      <w:bookmarkStart w:id="162" w:name="_Toc381175573"/>
      <w:bookmarkStart w:id="163" w:name="_Toc351203534"/>
      <w:r>
        <w:rPr>
          <w:rFonts w:ascii="宋体" w:hAnsi="宋体" w:cs="宋体" w:hint="eastAsia"/>
          <w:color w:val="000000"/>
          <w:kern w:val="0"/>
          <w:sz w:val="24"/>
          <w:szCs w:val="24"/>
        </w:rPr>
        <w:t>5</w:t>
      </w:r>
      <w:bookmarkStart w:id="164" w:name="_Toc337558760"/>
      <w:r>
        <w:rPr>
          <w:rFonts w:ascii="宋体" w:hAnsi="宋体" w:cs="宋体" w:hint="eastAsia"/>
          <w:color w:val="000000"/>
          <w:kern w:val="0"/>
          <w:sz w:val="24"/>
          <w:szCs w:val="24"/>
        </w:rPr>
        <w:t>.2质量保证措施</w:t>
      </w:r>
      <w:bookmarkEnd w:id="162"/>
      <w:bookmarkEnd w:id="163"/>
    </w:p>
    <w:bookmarkEnd w:id="164"/>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w:t>
      </w:r>
      <w:r>
        <w:rPr>
          <w:rFonts w:ascii="宋体" w:hAnsi="宋体" w:cs="宋体" w:hint="eastAsia"/>
          <w:color w:val="000000"/>
          <w:kern w:val="0"/>
          <w:sz w:val="24"/>
        </w:rPr>
        <w:lastRenderedPageBreak/>
        <w:t>试验报告和测量成果以及其他工作。</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7C5C0E" w:rsidRDefault="00D4788D">
      <w:pPr>
        <w:pStyle w:val="3"/>
        <w:spacing w:before="0" w:after="0" w:line="360" w:lineRule="auto"/>
        <w:rPr>
          <w:rFonts w:ascii="宋体" w:hAnsi="宋体" w:cs="宋体"/>
          <w:color w:val="000000"/>
          <w:kern w:val="0"/>
          <w:sz w:val="24"/>
          <w:szCs w:val="24"/>
        </w:rPr>
      </w:pPr>
      <w:bookmarkStart w:id="165" w:name="_Toc351203535"/>
      <w:bookmarkStart w:id="166" w:name="_Toc381175574"/>
      <w:r>
        <w:rPr>
          <w:rFonts w:ascii="宋体" w:hAnsi="宋体" w:cs="宋体" w:hint="eastAsia"/>
          <w:color w:val="000000"/>
          <w:kern w:val="0"/>
          <w:sz w:val="24"/>
          <w:szCs w:val="24"/>
        </w:rPr>
        <w:t>5</w:t>
      </w:r>
      <w:bookmarkStart w:id="167" w:name="_Toc337558761"/>
      <w:r>
        <w:rPr>
          <w:rFonts w:ascii="宋体" w:hAnsi="宋体" w:cs="宋体" w:hint="eastAsia"/>
          <w:color w:val="000000"/>
          <w:kern w:val="0"/>
          <w:sz w:val="24"/>
          <w:szCs w:val="24"/>
        </w:rPr>
        <w:t>.3 隐蔽工程检查</w:t>
      </w:r>
      <w:bookmarkEnd w:id="165"/>
      <w:bookmarkEnd w:id="166"/>
    </w:p>
    <w:bookmarkEnd w:id="167"/>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5.3.3 重新检查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7C5C0E" w:rsidRDefault="00D4788D">
      <w:pPr>
        <w:pStyle w:val="3"/>
        <w:spacing w:before="0" w:after="0" w:line="360" w:lineRule="auto"/>
        <w:rPr>
          <w:rFonts w:ascii="宋体" w:hAnsi="宋体" w:cs="宋体"/>
          <w:color w:val="000000"/>
          <w:kern w:val="0"/>
          <w:sz w:val="24"/>
          <w:szCs w:val="24"/>
        </w:rPr>
      </w:pPr>
      <w:bookmarkStart w:id="168" w:name="_Toc381175575"/>
      <w:bookmarkStart w:id="169" w:name="_Toc351203536"/>
      <w:r>
        <w:rPr>
          <w:rFonts w:ascii="宋体" w:hAnsi="宋体" w:cs="宋体" w:hint="eastAsia"/>
          <w:color w:val="000000"/>
          <w:kern w:val="0"/>
          <w:sz w:val="24"/>
          <w:szCs w:val="24"/>
        </w:rPr>
        <w:t>5</w:t>
      </w:r>
      <w:bookmarkStart w:id="170" w:name="_Toc337558762"/>
      <w:r>
        <w:rPr>
          <w:rFonts w:ascii="宋体" w:hAnsi="宋体" w:cs="宋体" w:hint="eastAsia"/>
          <w:color w:val="000000"/>
          <w:kern w:val="0"/>
          <w:sz w:val="24"/>
          <w:szCs w:val="24"/>
        </w:rPr>
        <w:t>.4不合格工程的处理</w:t>
      </w:r>
      <w:bookmarkEnd w:id="168"/>
      <w:bookmarkEnd w:id="169"/>
    </w:p>
    <w:bookmarkEnd w:id="170"/>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7C5C0E" w:rsidRDefault="00D4788D">
      <w:pPr>
        <w:pStyle w:val="3"/>
        <w:spacing w:before="0" w:after="0" w:line="360" w:lineRule="auto"/>
        <w:rPr>
          <w:rFonts w:ascii="宋体" w:hAnsi="宋体" w:cs="宋体"/>
          <w:color w:val="000000"/>
          <w:kern w:val="0"/>
          <w:sz w:val="24"/>
          <w:szCs w:val="24"/>
        </w:rPr>
      </w:pPr>
      <w:bookmarkStart w:id="171" w:name="_Toc351203537"/>
      <w:bookmarkStart w:id="172" w:name="_Toc381175576"/>
      <w:r>
        <w:rPr>
          <w:rFonts w:ascii="宋体" w:hAnsi="宋体" w:cs="宋体" w:hint="eastAsia"/>
          <w:color w:val="000000"/>
          <w:kern w:val="0"/>
          <w:sz w:val="24"/>
          <w:szCs w:val="24"/>
        </w:rPr>
        <w:t>5.5 质量争议检测</w:t>
      </w:r>
      <w:bookmarkEnd w:id="171"/>
      <w:bookmarkEnd w:id="172"/>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合同当事人均有责任的，由双方根据其责任分别承担。合同当事人无法达成一致的，按照第4.4款〔商定或确定〕执行。</w:t>
      </w:r>
    </w:p>
    <w:p w:rsidR="007C5C0E" w:rsidRDefault="00D4788D">
      <w:pPr>
        <w:pStyle w:val="2"/>
        <w:spacing w:before="0" w:after="0" w:line="360" w:lineRule="auto"/>
        <w:rPr>
          <w:rFonts w:asciiTheme="majorEastAsia" w:eastAsiaTheme="majorEastAsia" w:hAnsiTheme="majorEastAsia" w:cstheme="majorEastAsia"/>
          <w:color w:val="000000"/>
          <w:kern w:val="0"/>
          <w:sz w:val="28"/>
          <w:szCs w:val="28"/>
        </w:rPr>
      </w:pPr>
      <w:bookmarkStart w:id="173" w:name="_Toc23088"/>
      <w:bookmarkStart w:id="174" w:name="_Toc25915"/>
      <w:bookmarkStart w:id="175" w:name="_Toc381175577"/>
      <w:bookmarkStart w:id="176" w:name="_Toc351203538"/>
      <w:bookmarkStart w:id="177" w:name="_Toc18"/>
      <w:r>
        <w:rPr>
          <w:rFonts w:asciiTheme="majorEastAsia" w:eastAsiaTheme="majorEastAsia" w:hAnsiTheme="majorEastAsia" w:cstheme="majorEastAsia" w:hint="eastAsia"/>
          <w:color w:val="000000"/>
          <w:kern w:val="0"/>
          <w:sz w:val="28"/>
          <w:szCs w:val="28"/>
        </w:rPr>
        <w:t>6</w:t>
      </w:r>
      <w:bookmarkStart w:id="178" w:name="_Toc337558763"/>
      <w:r>
        <w:rPr>
          <w:rFonts w:asciiTheme="majorEastAsia" w:eastAsiaTheme="majorEastAsia" w:hAnsiTheme="majorEastAsia" w:cstheme="majorEastAsia" w:hint="eastAsia"/>
          <w:color w:val="000000"/>
          <w:kern w:val="0"/>
          <w:sz w:val="28"/>
          <w:szCs w:val="28"/>
        </w:rPr>
        <w:t>. 安全文明施工与环境保护</w:t>
      </w:r>
      <w:bookmarkEnd w:id="173"/>
      <w:bookmarkEnd w:id="174"/>
      <w:bookmarkEnd w:id="175"/>
      <w:bookmarkEnd w:id="176"/>
      <w:bookmarkEnd w:id="177"/>
    </w:p>
    <w:p w:rsidR="007C5C0E" w:rsidRDefault="00D4788D">
      <w:pPr>
        <w:pStyle w:val="3"/>
        <w:spacing w:before="0" w:after="0" w:line="360" w:lineRule="auto"/>
        <w:rPr>
          <w:rFonts w:ascii="宋体" w:hAnsi="宋体" w:cs="宋体"/>
          <w:color w:val="000000"/>
          <w:kern w:val="0"/>
          <w:sz w:val="24"/>
          <w:szCs w:val="24"/>
        </w:rPr>
      </w:pPr>
      <w:bookmarkStart w:id="179" w:name="_Toc381175578"/>
      <w:bookmarkStart w:id="180" w:name="_Toc351203539"/>
      <w:bookmarkEnd w:id="178"/>
      <w:r>
        <w:rPr>
          <w:rFonts w:ascii="宋体" w:hAnsi="宋体" w:cs="宋体" w:hint="eastAsia"/>
          <w:color w:val="000000"/>
          <w:kern w:val="0"/>
          <w:sz w:val="24"/>
          <w:szCs w:val="24"/>
        </w:rPr>
        <w:t>6</w:t>
      </w:r>
      <w:bookmarkStart w:id="181" w:name="_Toc337558764"/>
      <w:r>
        <w:rPr>
          <w:rFonts w:ascii="宋体" w:hAnsi="宋体" w:cs="宋体" w:hint="eastAsia"/>
          <w:color w:val="000000"/>
          <w:kern w:val="0"/>
          <w:sz w:val="24"/>
          <w:szCs w:val="24"/>
        </w:rPr>
        <w:t>.1安全文明施工</w:t>
      </w:r>
      <w:bookmarkEnd w:id="179"/>
      <w:bookmarkEnd w:id="180"/>
    </w:p>
    <w:bookmarkEnd w:id="181"/>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6.1.4 治安保卫</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w:t>
      </w:r>
      <w:r>
        <w:rPr>
          <w:rFonts w:ascii="宋体" w:hAnsi="宋体" w:cs="宋体" w:hint="eastAsia"/>
          <w:color w:val="000000"/>
          <w:sz w:val="24"/>
        </w:rPr>
        <w:lastRenderedPageBreak/>
        <w:t>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6.1.8 事故处理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7C5C0E" w:rsidRDefault="00D4788D">
      <w:pPr>
        <w:pStyle w:val="3"/>
        <w:spacing w:before="0" w:after="0" w:line="360" w:lineRule="auto"/>
        <w:rPr>
          <w:rFonts w:ascii="宋体" w:hAnsi="宋体" w:cs="宋体"/>
          <w:color w:val="000000"/>
          <w:kern w:val="0"/>
          <w:sz w:val="24"/>
          <w:szCs w:val="24"/>
        </w:rPr>
      </w:pPr>
      <w:bookmarkStart w:id="182" w:name="_Toc351203540"/>
      <w:bookmarkStart w:id="183" w:name="_Toc381175579"/>
      <w:r>
        <w:rPr>
          <w:rFonts w:ascii="宋体" w:hAnsi="宋体" w:cs="宋体" w:hint="eastAsia"/>
          <w:color w:val="000000"/>
          <w:kern w:val="0"/>
          <w:sz w:val="24"/>
          <w:szCs w:val="24"/>
        </w:rPr>
        <w:t>6</w:t>
      </w:r>
      <w:bookmarkStart w:id="184" w:name="_Toc337558765"/>
      <w:r>
        <w:rPr>
          <w:rFonts w:ascii="宋体" w:hAnsi="宋体" w:cs="宋体" w:hint="eastAsia"/>
          <w:color w:val="000000"/>
          <w:kern w:val="0"/>
          <w:sz w:val="24"/>
          <w:szCs w:val="24"/>
        </w:rPr>
        <w:t>.2 职业健康</w:t>
      </w:r>
      <w:bookmarkEnd w:id="182"/>
      <w:bookmarkEnd w:id="183"/>
    </w:p>
    <w:bookmarkEnd w:id="184"/>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w:t>
      </w:r>
      <w:r>
        <w:rPr>
          <w:rFonts w:ascii="宋体" w:hAnsi="宋体" w:cs="宋体" w:hint="eastAsia"/>
          <w:color w:val="000000"/>
          <w:kern w:val="0"/>
          <w:sz w:val="24"/>
        </w:rPr>
        <w:lastRenderedPageBreak/>
        <w:t>气体和保障高温、高寒、高空作业安全等劳动保护措施。承包人雇佣人员在施工中受到伤害的，承包人应立即采取有效措施进行抢救和治疗。</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7C5C0E" w:rsidRDefault="00D4788D">
      <w:pPr>
        <w:pStyle w:val="3"/>
        <w:spacing w:before="0" w:after="0" w:line="360" w:lineRule="auto"/>
        <w:rPr>
          <w:rFonts w:ascii="宋体" w:hAnsi="宋体" w:cs="宋体"/>
          <w:color w:val="000000"/>
          <w:kern w:val="0"/>
          <w:sz w:val="24"/>
          <w:szCs w:val="24"/>
        </w:rPr>
      </w:pPr>
      <w:bookmarkStart w:id="185" w:name="_Toc381175580"/>
      <w:bookmarkStart w:id="186" w:name="_Toc351203541"/>
      <w:r>
        <w:rPr>
          <w:rFonts w:ascii="宋体" w:hAnsi="宋体" w:cs="宋体" w:hint="eastAsia"/>
          <w:color w:val="000000"/>
          <w:kern w:val="0"/>
          <w:sz w:val="24"/>
          <w:szCs w:val="24"/>
        </w:rPr>
        <w:t>6</w:t>
      </w:r>
      <w:bookmarkStart w:id="187" w:name="_Toc337558766"/>
      <w:r>
        <w:rPr>
          <w:rFonts w:ascii="宋体" w:hAnsi="宋体" w:cs="宋体" w:hint="eastAsia"/>
          <w:color w:val="000000"/>
          <w:kern w:val="0"/>
          <w:sz w:val="24"/>
          <w:szCs w:val="24"/>
        </w:rPr>
        <w:t>.3 环境保护</w:t>
      </w:r>
      <w:bookmarkEnd w:id="185"/>
      <w:bookmarkEnd w:id="186"/>
    </w:p>
    <w:bookmarkEnd w:id="187"/>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7C5C0E" w:rsidRDefault="00D4788D">
      <w:pPr>
        <w:pStyle w:val="2"/>
        <w:spacing w:before="0" w:after="0" w:line="360" w:lineRule="auto"/>
        <w:rPr>
          <w:rFonts w:ascii="宋体" w:eastAsia="宋体" w:hAnsi="宋体" w:cs="宋体"/>
          <w:color w:val="000000"/>
          <w:kern w:val="0"/>
          <w:sz w:val="28"/>
          <w:szCs w:val="28"/>
        </w:rPr>
      </w:pPr>
      <w:bookmarkStart w:id="188" w:name="_Toc7716"/>
      <w:bookmarkStart w:id="189" w:name="_Toc351203542"/>
      <w:bookmarkStart w:id="190" w:name="_Toc324"/>
      <w:bookmarkStart w:id="191" w:name="_Toc31062"/>
      <w:bookmarkStart w:id="192" w:name="_Toc381175581"/>
      <w:r>
        <w:rPr>
          <w:rFonts w:ascii="宋体" w:eastAsia="宋体" w:hAnsi="宋体" w:cs="宋体" w:hint="eastAsia"/>
          <w:color w:val="000000"/>
          <w:kern w:val="0"/>
          <w:sz w:val="28"/>
          <w:szCs w:val="28"/>
        </w:rPr>
        <w:t>7</w:t>
      </w:r>
      <w:bookmarkStart w:id="193" w:name="_Toc337558767"/>
      <w:r>
        <w:rPr>
          <w:rFonts w:ascii="宋体" w:eastAsia="宋体" w:hAnsi="宋体" w:cs="宋体" w:hint="eastAsia"/>
          <w:color w:val="000000"/>
          <w:kern w:val="0"/>
          <w:sz w:val="28"/>
          <w:szCs w:val="28"/>
        </w:rPr>
        <w:t>. 工期和进度</w:t>
      </w:r>
      <w:bookmarkEnd w:id="188"/>
      <w:bookmarkEnd w:id="189"/>
      <w:bookmarkEnd w:id="190"/>
      <w:bookmarkEnd w:id="191"/>
      <w:bookmarkEnd w:id="192"/>
    </w:p>
    <w:p w:rsidR="007C5C0E" w:rsidRDefault="00D4788D">
      <w:pPr>
        <w:pStyle w:val="3"/>
        <w:spacing w:before="0" w:after="0" w:line="360" w:lineRule="auto"/>
        <w:rPr>
          <w:rFonts w:ascii="宋体" w:hAnsi="宋体" w:cs="宋体"/>
          <w:color w:val="000000"/>
          <w:kern w:val="0"/>
          <w:sz w:val="24"/>
          <w:szCs w:val="24"/>
        </w:rPr>
      </w:pPr>
      <w:bookmarkStart w:id="194" w:name="_Toc351203543"/>
      <w:bookmarkStart w:id="195" w:name="_Toc381175582"/>
      <w:bookmarkEnd w:id="193"/>
      <w:r>
        <w:rPr>
          <w:rFonts w:ascii="宋体" w:hAnsi="宋体" w:cs="宋体" w:hint="eastAsia"/>
          <w:color w:val="000000"/>
          <w:kern w:val="0"/>
          <w:sz w:val="24"/>
          <w:szCs w:val="24"/>
        </w:rPr>
        <w:t>7</w:t>
      </w:r>
      <w:bookmarkStart w:id="196" w:name="_Toc337558768"/>
      <w:bookmarkStart w:id="197" w:name="_Toc296503066"/>
      <w:bookmarkStart w:id="198" w:name="_Toc296346567"/>
      <w:r>
        <w:rPr>
          <w:rFonts w:ascii="宋体" w:hAnsi="宋体" w:cs="宋体" w:hint="eastAsia"/>
          <w:color w:val="000000"/>
          <w:kern w:val="0"/>
          <w:sz w:val="24"/>
          <w:szCs w:val="24"/>
        </w:rPr>
        <w:t>.1施工组织设计</w:t>
      </w:r>
      <w:bookmarkEnd w:id="194"/>
      <w:bookmarkEnd w:id="195"/>
    </w:p>
    <w:bookmarkEnd w:id="196"/>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（1）施工方案；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（9）合同当事人约定的其他内容。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7C5C0E" w:rsidRDefault="00D4788D">
      <w:pPr>
        <w:pStyle w:val="3"/>
        <w:spacing w:before="0" w:after="0" w:line="360" w:lineRule="auto"/>
        <w:rPr>
          <w:rFonts w:ascii="宋体" w:hAnsi="宋体" w:cs="宋体"/>
          <w:color w:val="000000"/>
          <w:kern w:val="0"/>
          <w:sz w:val="24"/>
          <w:szCs w:val="24"/>
        </w:rPr>
      </w:pPr>
      <w:bookmarkStart w:id="199" w:name="_Toc351203544"/>
      <w:bookmarkStart w:id="200" w:name="_Toc381175583"/>
      <w:r>
        <w:rPr>
          <w:rFonts w:ascii="宋体" w:hAnsi="宋体" w:cs="宋体" w:hint="eastAsia"/>
          <w:color w:val="000000"/>
          <w:kern w:val="0"/>
          <w:sz w:val="24"/>
          <w:szCs w:val="24"/>
        </w:rPr>
        <w:t>7</w:t>
      </w:r>
      <w:bookmarkStart w:id="201" w:name="_Toc337558769"/>
      <w:r>
        <w:rPr>
          <w:rFonts w:ascii="宋体" w:hAnsi="宋体" w:cs="宋体" w:hint="eastAsia"/>
          <w:color w:val="000000"/>
          <w:kern w:val="0"/>
          <w:sz w:val="24"/>
          <w:szCs w:val="24"/>
        </w:rPr>
        <w:t>.2 施工进度计划</w:t>
      </w:r>
      <w:bookmarkEnd w:id="199"/>
      <w:bookmarkEnd w:id="200"/>
    </w:p>
    <w:bookmarkEnd w:id="201"/>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rsidR="007C5C0E" w:rsidRDefault="00D4788D">
      <w:pPr>
        <w:pStyle w:val="3"/>
        <w:spacing w:before="0" w:after="0" w:line="360" w:lineRule="auto"/>
        <w:rPr>
          <w:rFonts w:ascii="宋体" w:hAnsi="宋体" w:cs="宋体"/>
          <w:color w:val="000000"/>
          <w:kern w:val="0"/>
          <w:sz w:val="24"/>
          <w:szCs w:val="24"/>
        </w:rPr>
      </w:pPr>
      <w:bookmarkStart w:id="202" w:name="_Toc351203545"/>
      <w:bookmarkStart w:id="203" w:name="_Toc381175584"/>
      <w:r>
        <w:rPr>
          <w:rFonts w:ascii="宋体" w:hAnsi="宋体" w:cs="宋体" w:hint="eastAsia"/>
          <w:color w:val="000000"/>
          <w:kern w:val="0"/>
          <w:sz w:val="24"/>
          <w:szCs w:val="24"/>
        </w:rPr>
        <w:t>7</w:t>
      </w:r>
      <w:bookmarkStart w:id="204" w:name="_Toc337558770"/>
      <w:r>
        <w:rPr>
          <w:rFonts w:ascii="宋体" w:hAnsi="宋体" w:cs="宋体" w:hint="eastAsia"/>
          <w:color w:val="000000"/>
          <w:kern w:val="0"/>
          <w:sz w:val="24"/>
          <w:szCs w:val="24"/>
        </w:rPr>
        <w:t>.3 开工</w:t>
      </w:r>
      <w:bookmarkEnd w:id="202"/>
      <w:bookmarkEnd w:id="203"/>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7.3.2 开工通知</w:t>
      </w:r>
    </w:p>
    <w:bookmarkEnd w:id="204"/>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7C5C0E" w:rsidRDefault="00D4788D">
      <w:pPr>
        <w:pStyle w:val="3"/>
        <w:spacing w:before="0" w:after="0" w:line="360" w:lineRule="auto"/>
        <w:rPr>
          <w:rFonts w:ascii="宋体" w:hAnsi="宋体" w:cs="宋体"/>
          <w:color w:val="000000"/>
          <w:kern w:val="0"/>
          <w:sz w:val="24"/>
          <w:szCs w:val="24"/>
        </w:rPr>
      </w:pPr>
      <w:bookmarkStart w:id="205" w:name="_Toc381175585"/>
      <w:bookmarkStart w:id="206" w:name="_Toc351203546"/>
      <w:r>
        <w:rPr>
          <w:rFonts w:ascii="宋体" w:hAnsi="宋体" w:cs="宋体" w:hint="eastAsia"/>
          <w:color w:val="000000"/>
          <w:kern w:val="0"/>
          <w:sz w:val="24"/>
          <w:szCs w:val="24"/>
        </w:rPr>
        <w:t>7.4测量放线</w:t>
      </w:r>
      <w:bookmarkEnd w:id="205"/>
      <w:bookmarkEnd w:id="206"/>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207" w:name="_Toc351203547"/>
    </w:p>
    <w:p w:rsidR="007C5C0E" w:rsidRDefault="00D4788D">
      <w:pPr>
        <w:pStyle w:val="3"/>
        <w:spacing w:before="0" w:after="0" w:line="360" w:lineRule="auto"/>
        <w:rPr>
          <w:rFonts w:ascii="宋体" w:hAnsi="宋体" w:cs="宋体"/>
          <w:color w:val="000000"/>
          <w:kern w:val="0"/>
          <w:sz w:val="24"/>
          <w:szCs w:val="24"/>
        </w:rPr>
      </w:pPr>
      <w:bookmarkStart w:id="208" w:name="_Toc381175586"/>
      <w:r>
        <w:rPr>
          <w:rFonts w:ascii="宋体" w:hAnsi="宋体" w:cs="宋体" w:hint="eastAsia"/>
          <w:color w:val="000000"/>
          <w:kern w:val="0"/>
          <w:sz w:val="24"/>
          <w:szCs w:val="24"/>
        </w:rPr>
        <w:t>7</w:t>
      </w:r>
      <w:bookmarkStart w:id="209" w:name="_Toc296346574"/>
      <w:bookmarkStart w:id="210" w:name="_Toc337558772"/>
      <w:bookmarkStart w:id="211" w:name="_Toc296503073"/>
      <w:bookmarkEnd w:id="197"/>
      <w:bookmarkEnd w:id="198"/>
      <w:r>
        <w:rPr>
          <w:rFonts w:ascii="宋体" w:hAnsi="宋体" w:cs="宋体" w:hint="eastAsia"/>
          <w:color w:val="000000"/>
          <w:kern w:val="0"/>
          <w:sz w:val="24"/>
          <w:szCs w:val="24"/>
        </w:rPr>
        <w:t>.5 工期延误</w:t>
      </w:r>
      <w:bookmarkEnd w:id="207"/>
      <w:bookmarkEnd w:id="208"/>
    </w:p>
    <w:bookmarkEnd w:id="209"/>
    <w:bookmarkEnd w:id="210"/>
    <w:bookmarkEnd w:id="211"/>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（3）发包人提供的测量基准点、基准线和水准点及其书面资料存在错误或疏漏的；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7.5.2 因承包人原因导致工期延误</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bookmarkStart w:id="212" w:name="_Toc296503076"/>
      <w:bookmarkStart w:id="213" w:name="_Toc296346577"/>
      <w:r>
        <w:rPr>
          <w:rFonts w:ascii="宋体" w:hAnsi="宋体" w:cs="宋体" w:hint="eastAsia"/>
          <w:color w:val="000000"/>
          <w:kern w:val="0"/>
          <w:sz w:val="24"/>
        </w:rPr>
        <w:t>因</w:t>
      </w:r>
      <w:bookmarkEnd w:id="212"/>
      <w:bookmarkEnd w:id="213"/>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7C5C0E" w:rsidRDefault="00D4788D">
      <w:pPr>
        <w:pStyle w:val="3"/>
        <w:spacing w:before="0" w:after="0" w:line="360" w:lineRule="auto"/>
        <w:rPr>
          <w:rFonts w:ascii="宋体" w:hAnsi="宋体" w:cs="宋体"/>
          <w:color w:val="000000"/>
          <w:kern w:val="0"/>
          <w:sz w:val="24"/>
          <w:szCs w:val="24"/>
        </w:rPr>
      </w:pPr>
      <w:bookmarkStart w:id="214" w:name="_Toc351203548"/>
      <w:bookmarkStart w:id="215" w:name="_Toc381175587"/>
      <w:r>
        <w:rPr>
          <w:rFonts w:ascii="宋体" w:hAnsi="宋体" w:cs="宋体" w:hint="eastAsia"/>
          <w:color w:val="000000"/>
          <w:kern w:val="0"/>
          <w:sz w:val="24"/>
          <w:szCs w:val="24"/>
        </w:rPr>
        <w:t>7</w:t>
      </w:r>
      <w:bookmarkStart w:id="216" w:name="_Toc337558773"/>
      <w:bookmarkStart w:id="217" w:name="_Toc296346575"/>
      <w:bookmarkStart w:id="218" w:name="_Toc296503074"/>
      <w:bookmarkStart w:id="219" w:name="_Toc296346578"/>
      <w:bookmarkStart w:id="220" w:name="_Toc296503077"/>
      <w:r>
        <w:rPr>
          <w:rFonts w:ascii="宋体" w:hAnsi="宋体" w:cs="宋体" w:hint="eastAsia"/>
          <w:color w:val="000000"/>
          <w:kern w:val="0"/>
          <w:sz w:val="24"/>
          <w:szCs w:val="24"/>
        </w:rPr>
        <w:t>.6 不利物质条件</w:t>
      </w:r>
      <w:bookmarkEnd w:id="214"/>
      <w:bookmarkEnd w:id="215"/>
    </w:p>
    <w:bookmarkEnd w:id="216"/>
    <w:bookmarkEnd w:id="217"/>
    <w:bookmarkEnd w:id="218"/>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7C5C0E" w:rsidRDefault="00D4788D">
      <w:pPr>
        <w:pStyle w:val="3"/>
        <w:spacing w:before="0" w:after="0" w:line="360" w:lineRule="auto"/>
        <w:rPr>
          <w:rFonts w:ascii="宋体" w:hAnsi="宋体" w:cs="宋体"/>
          <w:color w:val="000000"/>
          <w:kern w:val="0"/>
          <w:sz w:val="24"/>
          <w:szCs w:val="24"/>
        </w:rPr>
      </w:pPr>
      <w:bookmarkStart w:id="221" w:name="_Toc381175588"/>
      <w:bookmarkStart w:id="222" w:name="_Toc351203549"/>
      <w:r>
        <w:rPr>
          <w:rFonts w:ascii="宋体" w:hAnsi="宋体" w:cs="宋体" w:hint="eastAsia"/>
          <w:color w:val="000000"/>
          <w:kern w:val="0"/>
          <w:sz w:val="24"/>
          <w:szCs w:val="24"/>
        </w:rPr>
        <w:t>7</w:t>
      </w:r>
      <w:bookmarkStart w:id="223" w:name="_Toc296503075"/>
      <w:bookmarkStart w:id="224" w:name="_Toc296346576"/>
      <w:bookmarkStart w:id="225" w:name="_Toc337558774"/>
      <w:r>
        <w:rPr>
          <w:rFonts w:ascii="宋体" w:hAnsi="宋体" w:cs="宋体" w:hint="eastAsia"/>
          <w:color w:val="000000"/>
          <w:kern w:val="0"/>
          <w:sz w:val="24"/>
          <w:szCs w:val="24"/>
        </w:rPr>
        <w:t>.7 异常恶劣的气候条件</w:t>
      </w:r>
      <w:bookmarkEnd w:id="221"/>
      <w:bookmarkEnd w:id="222"/>
    </w:p>
    <w:bookmarkEnd w:id="223"/>
    <w:bookmarkEnd w:id="224"/>
    <w:bookmarkEnd w:id="22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w:t>
      </w:r>
      <w:r>
        <w:rPr>
          <w:rFonts w:ascii="宋体" w:hAnsi="宋体" w:cs="宋体" w:hint="eastAsia"/>
          <w:color w:val="000000"/>
          <w:kern w:val="0"/>
          <w:sz w:val="24"/>
        </w:rPr>
        <w:lastRenderedPageBreak/>
        <w:t>发包人和监理人。监理人经发包人同意后应当及时发出指示，指示构成变更的，按第10条〔变更〕约定办理。承包人因采取合理措施而增加的费用和（或）延误的工期由发包人承担。</w:t>
      </w:r>
      <w:bookmarkStart w:id="226" w:name="_Toc351203550"/>
    </w:p>
    <w:p w:rsidR="007C5C0E" w:rsidRDefault="00D4788D">
      <w:pPr>
        <w:pStyle w:val="3"/>
        <w:spacing w:before="0" w:after="0" w:line="360" w:lineRule="auto"/>
        <w:rPr>
          <w:rFonts w:ascii="宋体" w:hAnsi="宋体" w:cs="宋体"/>
          <w:color w:val="000000"/>
          <w:kern w:val="0"/>
          <w:sz w:val="24"/>
          <w:szCs w:val="24"/>
        </w:rPr>
      </w:pPr>
      <w:bookmarkStart w:id="227" w:name="_Toc381175589"/>
      <w:r>
        <w:rPr>
          <w:rFonts w:ascii="宋体" w:hAnsi="宋体" w:cs="宋体" w:hint="eastAsia"/>
          <w:color w:val="000000"/>
          <w:kern w:val="0"/>
          <w:sz w:val="24"/>
          <w:szCs w:val="24"/>
        </w:rPr>
        <w:t>7</w:t>
      </w:r>
      <w:bookmarkStart w:id="228" w:name="_Toc337558775"/>
      <w:r>
        <w:rPr>
          <w:rFonts w:ascii="宋体" w:hAnsi="宋体" w:cs="宋体" w:hint="eastAsia"/>
          <w:color w:val="000000"/>
          <w:kern w:val="0"/>
          <w:sz w:val="24"/>
          <w:szCs w:val="24"/>
        </w:rPr>
        <w:t>.8 暂停施工</w:t>
      </w:r>
      <w:bookmarkEnd w:id="226"/>
      <w:bookmarkEnd w:id="227"/>
    </w:p>
    <w:bookmarkEnd w:id="219"/>
    <w:bookmarkEnd w:id="220"/>
    <w:bookmarkEnd w:id="228"/>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7.8.4 紧急情况下的暂停施工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承包人无故拖延和拒绝复工的，承包人承担由此增加的费用和（或）延误的工期；因发包人原因无法按时复工的，按照第7.5.1项〔因发包人原因导致工期延误〕约定办理。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7C5C0E" w:rsidRDefault="00D4788D">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7C5C0E" w:rsidRDefault="00D4788D">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rsidR="007C5C0E" w:rsidRDefault="00D4788D">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7.8.7 暂停施工期间的工程照管</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暂停施工期间，发包人和承包人均应采取必要的措施确保工程质量及安全，防止因暂停施工扩大损失。</w:t>
      </w:r>
    </w:p>
    <w:p w:rsidR="007C5C0E" w:rsidRDefault="00D4788D">
      <w:pPr>
        <w:pStyle w:val="3"/>
        <w:spacing w:before="0" w:after="0" w:line="360" w:lineRule="auto"/>
        <w:rPr>
          <w:rFonts w:ascii="宋体" w:hAnsi="宋体" w:cs="宋体"/>
          <w:color w:val="000000"/>
          <w:kern w:val="0"/>
          <w:sz w:val="24"/>
          <w:szCs w:val="24"/>
        </w:rPr>
      </w:pPr>
      <w:bookmarkStart w:id="229" w:name="_Toc381175590"/>
      <w:bookmarkStart w:id="230" w:name="_Toc351203551"/>
      <w:r>
        <w:rPr>
          <w:rFonts w:ascii="宋体" w:hAnsi="宋体" w:cs="宋体" w:hint="eastAsia"/>
          <w:color w:val="000000"/>
          <w:kern w:val="0"/>
          <w:sz w:val="24"/>
          <w:szCs w:val="24"/>
        </w:rPr>
        <w:t>7.9提前竣工</w:t>
      </w:r>
      <w:bookmarkEnd w:id="229"/>
      <w:bookmarkEnd w:id="230"/>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w:t>
      </w:r>
      <w:r>
        <w:rPr>
          <w:rFonts w:ascii="宋体" w:hAnsi="宋体" w:cs="宋体" w:hint="eastAsia"/>
          <w:color w:val="000000"/>
          <w:kern w:val="0"/>
          <w:sz w:val="24"/>
        </w:rPr>
        <w:lastRenderedPageBreak/>
        <w:t>发包人带来效益的，合同当事人可以在专用合同条款中约定提前竣工的奖励。</w:t>
      </w:r>
    </w:p>
    <w:p w:rsidR="007C5C0E" w:rsidRDefault="00D4788D">
      <w:pPr>
        <w:pStyle w:val="2"/>
        <w:spacing w:before="0" w:after="0" w:line="360" w:lineRule="auto"/>
        <w:rPr>
          <w:rFonts w:ascii="宋体" w:eastAsia="宋体" w:hAnsi="宋体" w:cs="宋体"/>
          <w:color w:val="000000"/>
          <w:kern w:val="0"/>
          <w:sz w:val="28"/>
          <w:szCs w:val="28"/>
        </w:rPr>
      </w:pPr>
      <w:bookmarkStart w:id="231" w:name="_Toc9841"/>
      <w:bookmarkStart w:id="232" w:name="_Toc381175591"/>
      <w:bookmarkStart w:id="233" w:name="_Toc351203552"/>
      <w:bookmarkStart w:id="234" w:name="_Toc26878"/>
      <w:bookmarkStart w:id="235" w:name="_Toc4282"/>
      <w:r>
        <w:rPr>
          <w:rFonts w:ascii="宋体" w:eastAsia="宋体" w:hAnsi="宋体" w:cs="宋体" w:hint="eastAsia"/>
          <w:color w:val="000000"/>
          <w:kern w:val="0"/>
          <w:sz w:val="28"/>
          <w:szCs w:val="28"/>
        </w:rPr>
        <w:t>8</w:t>
      </w:r>
      <w:bookmarkStart w:id="236" w:name="_Toc296346559"/>
      <w:bookmarkStart w:id="237" w:name="_Toc337558776"/>
      <w:bookmarkStart w:id="238" w:name="_Toc296503058"/>
      <w:r>
        <w:rPr>
          <w:rFonts w:ascii="宋体" w:eastAsia="宋体" w:hAnsi="宋体" w:cs="宋体" w:hint="eastAsia"/>
          <w:color w:val="000000"/>
          <w:kern w:val="0"/>
          <w:sz w:val="28"/>
          <w:szCs w:val="28"/>
        </w:rPr>
        <w:t>. 材料与设备</w:t>
      </w:r>
      <w:bookmarkEnd w:id="231"/>
      <w:bookmarkEnd w:id="232"/>
      <w:bookmarkEnd w:id="233"/>
      <w:bookmarkEnd w:id="234"/>
      <w:bookmarkEnd w:id="235"/>
    </w:p>
    <w:p w:rsidR="007C5C0E" w:rsidRDefault="00D4788D">
      <w:pPr>
        <w:pStyle w:val="3"/>
        <w:spacing w:before="0" w:after="0" w:line="360" w:lineRule="auto"/>
        <w:rPr>
          <w:rFonts w:ascii="宋体" w:hAnsi="宋体" w:cs="宋体"/>
          <w:color w:val="000000"/>
          <w:kern w:val="0"/>
          <w:sz w:val="24"/>
          <w:szCs w:val="24"/>
        </w:rPr>
      </w:pPr>
      <w:bookmarkStart w:id="239" w:name="_Toc381175592"/>
      <w:bookmarkStart w:id="240" w:name="_Toc351203553"/>
      <w:bookmarkEnd w:id="236"/>
      <w:bookmarkEnd w:id="237"/>
      <w:bookmarkEnd w:id="238"/>
      <w:r>
        <w:rPr>
          <w:rFonts w:ascii="宋体" w:hAnsi="宋体" w:cs="宋体" w:hint="eastAsia"/>
          <w:color w:val="000000"/>
          <w:kern w:val="0"/>
          <w:sz w:val="24"/>
          <w:szCs w:val="24"/>
        </w:rPr>
        <w:t>8</w:t>
      </w:r>
      <w:bookmarkStart w:id="241" w:name="_Toc296503059"/>
      <w:bookmarkStart w:id="242" w:name="_Toc296346560"/>
      <w:bookmarkStart w:id="243" w:name="_Toc337558777"/>
      <w:bookmarkStart w:id="244" w:name="_Toc468936960"/>
      <w:r>
        <w:rPr>
          <w:rFonts w:ascii="宋体" w:hAnsi="宋体" w:cs="宋体" w:hint="eastAsia"/>
          <w:color w:val="000000"/>
          <w:kern w:val="0"/>
          <w:sz w:val="24"/>
          <w:szCs w:val="24"/>
        </w:rPr>
        <w:t>.1发包人供应材料与工程设备</w:t>
      </w:r>
      <w:bookmarkEnd w:id="239"/>
      <w:bookmarkEnd w:id="240"/>
    </w:p>
    <w:bookmarkEnd w:id="241"/>
    <w:bookmarkEnd w:id="242"/>
    <w:bookmarkEnd w:id="243"/>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7C5C0E" w:rsidRDefault="00D4788D">
      <w:pPr>
        <w:pStyle w:val="3"/>
        <w:spacing w:before="0" w:after="0" w:line="360" w:lineRule="auto"/>
        <w:rPr>
          <w:rFonts w:ascii="宋体" w:hAnsi="宋体" w:cs="宋体"/>
          <w:color w:val="000000"/>
          <w:kern w:val="0"/>
          <w:sz w:val="24"/>
          <w:szCs w:val="24"/>
        </w:rPr>
      </w:pPr>
      <w:bookmarkStart w:id="245" w:name="_Toc351203554"/>
      <w:bookmarkStart w:id="246" w:name="_Toc381175593"/>
      <w:r>
        <w:rPr>
          <w:rFonts w:ascii="宋体" w:hAnsi="宋体" w:cs="宋体" w:hint="eastAsia"/>
          <w:color w:val="000000"/>
          <w:kern w:val="0"/>
          <w:sz w:val="24"/>
          <w:szCs w:val="24"/>
        </w:rPr>
        <w:t>8</w:t>
      </w:r>
      <w:bookmarkStart w:id="247" w:name="_Toc296503060"/>
      <w:bookmarkStart w:id="248" w:name="_Toc296346561"/>
      <w:bookmarkStart w:id="249" w:name="_Toc337558778"/>
      <w:r>
        <w:rPr>
          <w:rFonts w:ascii="宋体" w:hAnsi="宋体" w:cs="宋体" w:hint="eastAsia"/>
          <w:color w:val="000000"/>
          <w:kern w:val="0"/>
          <w:sz w:val="24"/>
          <w:szCs w:val="24"/>
        </w:rPr>
        <w:t>.2承包人采购材料与工程设备</w:t>
      </w:r>
      <w:bookmarkEnd w:id="245"/>
      <w:bookmarkEnd w:id="246"/>
    </w:p>
    <w:bookmarkEnd w:id="247"/>
    <w:bookmarkEnd w:id="248"/>
    <w:bookmarkEnd w:id="249"/>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7C5C0E" w:rsidRDefault="00D4788D">
      <w:pPr>
        <w:pStyle w:val="3"/>
        <w:spacing w:before="0" w:after="0" w:line="360" w:lineRule="auto"/>
        <w:rPr>
          <w:rFonts w:ascii="宋体" w:hAnsi="宋体" w:cs="宋体"/>
          <w:color w:val="000000"/>
          <w:kern w:val="0"/>
          <w:sz w:val="24"/>
          <w:szCs w:val="24"/>
        </w:rPr>
      </w:pPr>
      <w:bookmarkStart w:id="250" w:name="_Toc351203555"/>
      <w:bookmarkStart w:id="251" w:name="_Toc381175594"/>
      <w:r>
        <w:rPr>
          <w:rFonts w:ascii="宋体" w:hAnsi="宋体" w:cs="宋体" w:hint="eastAsia"/>
          <w:color w:val="000000"/>
          <w:kern w:val="0"/>
          <w:sz w:val="24"/>
          <w:szCs w:val="24"/>
        </w:rPr>
        <w:t>8</w:t>
      </w:r>
      <w:bookmarkStart w:id="252" w:name="_Toc337558779"/>
      <w:bookmarkStart w:id="253" w:name="_Toc296346562"/>
      <w:bookmarkStart w:id="254" w:name="_Toc296503061"/>
      <w:r>
        <w:rPr>
          <w:rFonts w:ascii="宋体" w:hAnsi="宋体" w:cs="宋体" w:hint="eastAsia"/>
          <w:color w:val="000000"/>
          <w:kern w:val="0"/>
          <w:sz w:val="24"/>
          <w:szCs w:val="24"/>
        </w:rPr>
        <w:t>.3材料与工程设备的接收与拒收</w:t>
      </w:r>
      <w:bookmarkEnd w:id="250"/>
      <w:bookmarkEnd w:id="251"/>
    </w:p>
    <w:bookmarkEnd w:id="252"/>
    <w:bookmarkEnd w:id="253"/>
    <w:bookmarkEnd w:id="254"/>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发包人提供的材料和工程设备的规格、数量或质量不符合合同约定的，或因发包人原因导致交货日期延误或交货地点变更等情况的，按照第16.1款〔发包人违约〕约定办理。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55"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55"/>
    <w:p w:rsidR="007C5C0E" w:rsidRDefault="00D4788D">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w:t>
      </w:r>
      <w:r>
        <w:rPr>
          <w:rFonts w:ascii="宋体" w:hAnsi="宋体" w:cs="宋体" w:hint="eastAsia"/>
          <w:color w:val="000000"/>
          <w:kern w:val="0"/>
          <w:sz w:val="24"/>
        </w:rPr>
        <w:lastRenderedPageBreak/>
        <w:t>延误的工期，由承包人承担。</w:t>
      </w:r>
    </w:p>
    <w:p w:rsidR="007C5C0E" w:rsidRDefault="00D4788D">
      <w:pPr>
        <w:pStyle w:val="3"/>
        <w:spacing w:before="0" w:after="0" w:line="360" w:lineRule="auto"/>
        <w:rPr>
          <w:rFonts w:ascii="宋体" w:hAnsi="宋体" w:cs="宋体"/>
          <w:color w:val="000000"/>
          <w:kern w:val="0"/>
          <w:sz w:val="24"/>
          <w:szCs w:val="24"/>
        </w:rPr>
      </w:pPr>
      <w:bookmarkStart w:id="256" w:name="_Toc351203556"/>
      <w:bookmarkStart w:id="257" w:name="_Toc381175595"/>
      <w:r>
        <w:rPr>
          <w:rFonts w:ascii="宋体" w:hAnsi="宋体" w:cs="宋体" w:hint="eastAsia"/>
          <w:color w:val="000000"/>
          <w:kern w:val="0"/>
          <w:sz w:val="24"/>
          <w:szCs w:val="24"/>
        </w:rPr>
        <w:t>8</w:t>
      </w:r>
      <w:bookmarkStart w:id="258" w:name="_Toc337558780"/>
      <w:bookmarkStart w:id="259" w:name="_Toc296346563"/>
      <w:bookmarkStart w:id="260" w:name="_Toc296503062"/>
      <w:r>
        <w:rPr>
          <w:rFonts w:ascii="宋体" w:hAnsi="宋体" w:cs="宋体" w:hint="eastAsia"/>
          <w:color w:val="000000"/>
          <w:kern w:val="0"/>
          <w:sz w:val="24"/>
          <w:szCs w:val="24"/>
        </w:rPr>
        <w:t>.4材料与工程设备的保管与使用</w:t>
      </w:r>
      <w:bookmarkEnd w:id="256"/>
      <w:bookmarkEnd w:id="257"/>
    </w:p>
    <w:bookmarkEnd w:id="258"/>
    <w:bookmarkEnd w:id="259"/>
    <w:bookmarkEnd w:id="26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7C5C0E" w:rsidRDefault="00D4788D">
      <w:pPr>
        <w:pStyle w:val="3"/>
        <w:spacing w:before="0" w:after="0" w:line="360" w:lineRule="auto"/>
        <w:rPr>
          <w:rFonts w:ascii="宋体" w:hAnsi="宋体" w:cs="宋体"/>
          <w:color w:val="000000"/>
          <w:kern w:val="0"/>
          <w:sz w:val="24"/>
          <w:szCs w:val="24"/>
        </w:rPr>
      </w:pPr>
      <w:bookmarkStart w:id="261" w:name="_Toc351203557"/>
      <w:bookmarkStart w:id="262" w:name="_Toc381175596"/>
      <w:r>
        <w:rPr>
          <w:rFonts w:ascii="宋体" w:hAnsi="宋体" w:cs="宋体" w:hint="eastAsia"/>
          <w:color w:val="000000"/>
          <w:kern w:val="0"/>
          <w:sz w:val="24"/>
          <w:szCs w:val="24"/>
        </w:rPr>
        <w:t>8.5禁止使用不合格的材料和工程设备</w:t>
      </w:r>
      <w:bookmarkEnd w:id="261"/>
      <w:bookmarkEnd w:id="262"/>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7C5C0E" w:rsidRDefault="00D4788D">
      <w:pPr>
        <w:pStyle w:val="3"/>
        <w:spacing w:before="0" w:after="0" w:line="360" w:lineRule="auto"/>
        <w:rPr>
          <w:rFonts w:ascii="宋体" w:hAnsi="宋体" w:cs="宋体"/>
          <w:color w:val="000000"/>
          <w:kern w:val="0"/>
          <w:sz w:val="24"/>
          <w:szCs w:val="24"/>
        </w:rPr>
      </w:pPr>
      <w:bookmarkStart w:id="263" w:name="_Toc351203558"/>
      <w:bookmarkStart w:id="264" w:name="_Toc381175597"/>
      <w:r>
        <w:rPr>
          <w:rFonts w:ascii="宋体" w:hAnsi="宋体" w:cs="宋体" w:hint="eastAsia"/>
          <w:color w:val="000000"/>
          <w:kern w:val="0"/>
          <w:sz w:val="24"/>
          <w:szCs w:val="24"/>
        </w:rPr>
        <w:t>8.6 样品</w:t>
      </w:r>
      <w:bookmarkEnd w:id="263"/>
      <w:bookmarkEnd w:id="264"/>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w:t>
      </w:r>
      <w:r>
        <w:rPr>
          <w:rFonts w:ascii="宋体" w:hAnsi="宋体" w:cs="宋体" w:hint="eastAsia"/>
          <w:color w:val="000000"/>
          <w:kern w:val="0"/>
          <w:sz w:val="24"/>
        </w:rPr>
        <w:lastRenderedPageBreak/>
        <w:t>等要求均应在专用合同条款中约定。样品的报送程序如下：</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7C5C0E" w:rsidRDefault="00D4788D">
      <w:pPr>
        <w:pStyle w:val="3"/>
        <w:spacing w:before="0" w:after="0" w:line="360" w:lineRule="auto"/>
        <w:rPr>
          <w:rFonts w:ascii="宋体" w:hAnsi="宋体" w:cs="宋体"/>
          <w:color w:val="000000"/>
          <w:kern w:val="0"/>
          <w:sz w:val="24"/>
          <w:szCs w:val="24"/>
        </w:rPr>
      </w:pPr>
      <w:bookmarkStart w:id="265" w:name="_Toc381175598"/>
      <w:bookmarkStart w:id="266" w:name="_Toc351203559"/>
      <w:r>
        <w:rPr>
          <w:rFonts w:ascii="宋体" w:hAnsi="宋体" w:cs="宋体" w:hint="eastAsia"/>
          <w:color w:val="000000"/>
          <w:kern w:val="0"/>
          <w:sz w:val="24"/>
          <w:szCs w:val="24"/>
        </w:rPr>
        <w:t>8.7材料与工程设备的替代</w:t>
      </w:r>
      <w:bookmarkEnd w:id="265"/>
      <w:bookmarkEnd w:id="266"/>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（3）替代品与被替代产品之间的差异以及使用替代品可能对工程产生的影响；</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7C5C0E" w:rsidRDefault="00D4788D">
      <w:pPr>
        <w:pStyle w:val="3"/>
        <w:spacing w:before="0" w:after="0" w:line="360" w:lineRule="auto"/>
        <w:rPr>
          <w:rFonts w:ascii="宋体" w:hAnsi="宋体" w:cs="宋体"/>
          <w:color w:val="000000"/>
          <w:kern w:val="0"/>
          <w:sz w:val="24"/>
          <w:szCs w:val="24"/>
        </w:rPr>
      </w:pPr>
      <w:bookmarkStart w:id="267" w:name="_Toc381175599"/>
      <w:bookmarkStart w:id="268" w:name="_Toc351203560"/>
      <w:r>
        <w:rPr>
          <w:rFonts w:ascii="宋体" w:hAnsi="宋体" w:cs="宋体" w:hint="eastAsia"/>
          <w:color w:val="000000"/>
          <w:kern w:val="0"/>
          <w:sz w:val="24"/>
          <w:szCs w:val="24"/>
        </w:rPr>
        <w:t>8.8施工设备和临时设施</w:t>
      </w:r>
      <w:bookmarkEnd w:id="267"/>
      <w:bookmarkEnd w:id="268"/>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除专用合同条款另有约定外，承包人应自行承担修建临时设施的费用，需要临时占地的，应由发包人办理申请手续并承担相应费用。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7C5C0E" w:rsidRDefault="00D4788D">
      <w:pPr>
        <w:pStyle w:val="3"/>
        <w:spacing w:before="0" w:after="0" w:line="360" w:lineRule="auto"/>
        <w:rPr>
          <w:rFonts w:ascii="宋体" w:hAnsi="宋体" w:cs="宋体"/>
          <w:color w:val="000000"/>
          <w:kern w:val="0"/>
          <w:sz w:val="24"/>
          <w:szCs w:val="24"/>
        </w:rPr>
      </w:pPr>
      <w:bookmarkStart w:id="269" w:name="_Toc351203561"/>
      <w:bookmarkStart w:id="270" w:name="_Toc381175600"/>
      <w:r>
        <w:rPr>
          <w:rFonts w:ascii="宋体" w:hAnsi="宋体" w:cs="宋体" w:hint="eastAsia"/>
          <w:color w:val="000000"/>
          <w:kern w:val="0"/>
          <w:sz w:val="24"/>
          <w:szCs w:val="24"/>
        </w:rPr>
        <w:t>8</w:t>
      </w:r>
      <w:bookmarkStart w:id="271" w:name="_Toc337558781"/>
      <w:bookmarkStart w:id="272" w:name="_Toc296346564"/>
      <w:bookmarkStart w:id="273" w:name="_Toc296503063"/>
      <w:r>
        <w:rPr>
          <w:rFonts w:ascii="宋体" w:hAnsi="宋体" w:cs="宋体" w:hint="eastAsia"/>
          <w:color w:val="000000"/>
          <w:kern w:val="0"/>
          <w:sz w:val="24"/>
          <w:szCs w:val="24"/>
        </w:rPr>
        <w:t>.9材料与设备专用</w:t>
      </w:r>
      <w:bookmarkEnd w:id="269"/>
      <w:r>
        <w:rPr>
          <w:rFonts w:ascii="宋体" w:hAnsi="宋体" w:cs="宋体" w:hint="eastAsia"/>
          <w:color w:val="000000"/>
          <w:kern w:val="0"/>
          <w:sz w:val="24"/>
          <w:szCs w:val="24"/>
        </w:rPr>
        <w:t>要求</w:t>
      </w:r>
      <w:bookmarkEnd w:id="270"/>
    </w:p>
    <w:bookmarkEnd w:id="271"/>
    <w:bookmarkEnd w:id="272"/>
    <w:bookmarkEnd w:id="273"/>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44"/>
      <w:r>
        <w:rPr>
          <w:rFonts w:ascii="宋体" w:hAnsi="宋体" w:cs="宋体" w:hint="eastAsia"/>
          <w:color w:val="000000"/>
          <w:kern w:val="0"/>
          <w:sz w:val="24"/>
        </w:rPr>
        <w:t>经发包人批准，承包人可以根据施工进度计划撤走闲置的施工设备和其他物品。</w:t>
      </w:r>
    </w:p>
    <w:p w:rsidR="007C5C0E" w:rsidRDefault="00D4788D">
      <w:pPr>
        <w:pStyle w:val="2"/>
        <w:spacing w:before="0" w:after="0" w:line="360" w:lineRule="auto"/>
        <w:rPr>
          <w:rFonts w:ascii="宋体" w:eastAsia="宋体" w:hAnsi="宋体" w:cs="宋体"/>
          <w:color w:val="000000"/>
          <w:kern w:val="0"/>
          <w:sz w:val="28"/>
          <w:szCs w:val="28"/>
        </w:rPr>
      </w:pPr>
      <w:bookmarkStart w:id="274" w:name="_Toc351203562"/>
      <w:bookmarkStart w:id="275" w:name="_Toc29876"/>
      <w:bookmarkStart w:id="276" w:name="_Toc10014"/>
      <w:bookmarkStart w:id="277" w:name="_Toc26458"/>
      <w:bookmarkStart w:id="278" w:name="_Toc381175601"/>
      <w:r>
        <w:rPr>
          <w:rFonts w:ascii="宋体" w:eastAsia="宋体" w:hAnsi="宋体" w:cs="宋体" w:hint="eastAsia"/>
          <w:color w:val="000000"/>
          <w:kern w:val="0"/>
          <w:sz w:val="28"/>
          <w:szCs w:val="28"/>
        </w:rPr>
        <w:lastRenderedPageBreak/>
        <w:t>9</w:t>
      </w:r>
      <w:bookmarkStart w:id="279" w:name="_Toc337558782"/>
      <w:bookmarkStart w:id="280" w:name="_Toc296346584"/>
      <w:bookmarkStart w:id="281" w:name="_Toc296503083"/>
      <w:r>
        <w:rPr>
          <w:rFonts w:ascii="宋体" w:eastAsia="宋体" w:hAnsi="宋体" w:cs="宋体" w:hint="eastAsia"/>
          <w:color w:val="000000"/>
          <w:kern w:val="0"/>
          <w:sz w:val="28"/>
          <w:szCs w:val="28"/>
        </w:rPr>
        <w:t>. 试验与检验</w:t>
      </w:r>
      <w:bookmarkEnd w:id="274"/>
      <w:bookmarkEnd w:id="275"/>
      <w:bookmarkEnd w:id="276"/>
      <w:bookmarkEnd w:id="277"/>
      <w:bookmarkEnd w:id="278"/>
    </w:p>
    <w:p w:rsidR="007C5C0E" w:rsidRDefault="00D4788D">
      <w:pPr>
        <w:pStyle w:val="3"/>
        <w:spacing w:before="0" w:after="0" w:line="360" w:lineRule="auto"/>
        <w:rPr>
          <w:rFonts w:ascii="宋体" w:hAnsi="宋体" w:cs="宋体"/>
          <w:color w:val="000000"/>
          <w:kern w:val="0"/>
          <w:sz w:val="24"/>
          <w:szCs w:val="24"/>
        </w:rPr>
      </w:pPr>
      <w:bookmarkStart w:id="282" w:name="_Toc381175602"/>
      <w:bookmarkStart w:id="283" w:name="_Toc351203563"/>
      <w:bookmarkEnd w:id="279"/>
      <w:r>
        <w:rPr>
          <w:rFonts w:ascii="宋体" w:hAnsi="宋体" w:cs="宋体" w:hint="eastAsia"/>
          <w:color w:val="000000"/>
          <w:kern w:val="0"/>
          <w:sz w:val="24"/>
          <w:szCs w:val="24"/>
        </w:rPr>
        <w:t>9</w:t>
      </w:r>
      <w:bookmarkStart w:id="284" w:name="_Toc337558783"/>
      <w:r>
        <w:rPr>
          <w:rFonts w:ascii="宋体" w:hAnsi="宋体" w:cs="宋体" w:hint="eastAsia"/>
          <w:color w:val="000000"/>
          <w:kern w:val="0"/>
          <w:sz w:val="24"/>
          <w:szCs w:val="24"/>
        </w:rPr>
        <w:t>.1试验设备与试验人员</w:t>
      </w:r>
      <w:bookmarkEnd w:id="282"/>
      <w:bookmarkEnd w:id="283"/>
    </w:p>
    <w:bookmarkEnd w:id="284"/>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7C5C0E" w:rsidRDefault="00D4788D">
      <w:pPr>
        <w:pStyle w:val="3"/>
        <w:spacing w:before="0" w:after="0" w:line="360" w:lineRule="auto"/>
        <w:rPr>
          <w:rFonts w:ascii="宋体" w:hAnsi="宋体" w:cs="宋体"/>
          <w:color w:val="000000"/>
          <w:kern w:val="0"/>
          <w:sz w:val="24"/>
          <w:szCs w:val="24"/>
        </w:rPr>
      </w:pPr>
      <w:bookmarkStart w:id="285" w:name="_Toc351203564"/>
      <w:bookmarkStart w:id="286" w:name="_Toc381175603"/>
      <w:r>
        <w:rPr>
          <w:rFonts w:ascii="宋体" w:hAnsi="宋体" w:cs="宋体" w:hint="eastAsia"/>
          <w:color w:val="000000"/>
          <w:kern w:val="0"/>
          <w:sz w:val="24"/>
          <w:szCs w:val="24"/>
        </w:rPr>
        <w:t>9</w:t>
      </w:r>
      <w:bookmarkStart w:id="287" w:name="_Toc337558784"/>
      <w:r>
        <w:rPr>
          <w:rFonts w:ascii="宋体" w:hAnsi="宋体" w:cs="宋体" w:hint="eastAsia"/>
          <w:color w:val="000000"/>
          <w:kern w:val="0"/>
          <w:sz w:val="24"/>
          <w:szCs w:val="24"/>
        </w:rPr>
        <w:t>.2取样</w:t>
      </w:r>
      <w:bookmarkEnd w:id="285"/>
      <w:bookmarkEnd w:id="286"/>
    </w:p>
    <w:bookmarkEnd w:id="287"/>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7C5C0E" w:rsidRDefault="00D4788D">
      <w:pPr>
        <w:pStyle w:val="3"/>
        <w:spacing w:before="0" w:after="0" w:line="360" w:lineRule="auto"/>
        <w:rPr>
          <w:rFonts w:ascii="宋体" w:hAnsi="宋体" w:cs="宋体"/>
          <w:color w:val="000000"/>
          <w:kern w:val="0"/>
          <w:sz w:val="24"/>
          <w:szCs w:val="24"/>
        </w:rPr>
      </w:pPr>
      <w:bookmarkStart w:id="288" w:name="_Toc351203565"/>
      <w:bookmarkStart w:id="289" w:name="_Toc381175604"/>
      <w:r>
        <w:rPr>
          <w:rFonts w:ascii="宋体" w:hAnsi="宋体" w:cs="宋体" w:hint="eastAsia"/>
          <w:color w:val="000000"/>
          <w:kern w:val="0"/>
          <w:sz w:val="24"/>
          <w:szCs w:val="24"/>
        </w:rPr>
        <w:t>9</w:t>
      </w:r>
      <w:bookmarkStart w:id="290" w:name="_Toc337558785"/>
      <w:r>
        <w:rPr>
          <w:rFonts w:ascii="宋体" w:hAnsi="宋体" w:cs="宋体" w:hint="eastAsia"/>
          <w:color w:val="000000"/>
          <w:kern w:val="0"/>
          <w:sz w:val="24"/>
          <w:szCs w:val="24"/>
        </w:rPr>
        <w:t>.3材料、工程设备和工程的试验和检验</w:t>
      </w:r>
      <w:bookmarkEnd w:id="288"/>
      <w:bookmarkEnd w:id="289"/>
    </w:p>
    <w:bookmarkEnd w:id="290"/>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w:t>
      </w:r>
      <w:r>
        <w:rPr>
          <w:rFonts w:ascii="宋体" w:hAnsi="宋体" w:cs="宋体" w:hint="eastAsia"/>
          <w:color w:val="000000"/>
          <w:kern w:val="0"/>
          <w:sz w:val="24"/>
        </w:rPr>
        <w:lastRenderedPageBreak/>
        <w:t>同要求的，由此增加的费用和（或）延误的工期由承包人承担；重新试验和检验结果证明该项材料、工程设备和工程符合合同要求的，由此增加的费用和（或）延误的工期由发包人承担。</w:t>
      </w:r>
    </w:p>
    <w:p w:rsidR="007C5C0E" w:rsidRDefault="00D4788D">
      <w:pPr>
        <w:pStyle w:val="3"/>
        <w:spacing w:before="0" w:after="0" w:line="360" w:lineRule="auto"/>
        <w:rPr>
          <w:rFonts w:ascii="宋体" w:hAnsi="宋体" w:cs="宋体"/>
          <w:color w:val="000000"/>
          <w:kern w:val="0"/>
          <w:sz w:val="24"/>
          <w:szCs w:val="24"/>
        </w:rPr>
      </w:pPr>
      <w:bookmarkStart w:id="291" w:name="_Toc381175605"/>
      <w:bookmarkStart w:id="292" w:name="_Toc351203566"/>
      <w:r>
        <w:rPr>
          <w:rFonts w:ascii="宋体" w:hAnsi="宋体" w:cs="宋体" w:hint="eastAsia"/>
          <w:color w:val="000000"/>
          <w:kern w:val="0"/>
          <w:sz w:val="24"/>
          <w:szCs w:val="24"/>
        </w:rPr>
        <w:t>9</w:t>
      </w:r>
      <w:bookmarkStart w:id="293" w:name="_Toc337558786"/>
      <w:r>
        <w:rPr>
          <w:rFonts w:ascii="宋体" w:hAnsi="宋体" w:cs="宋体" w:hint="eastAsia"/>
          <w:color w:val="000000"/>
          <w:kern w:val="0"/>
          <w:sz w:val="24"/>
          <w:szCs w:val="24"/>
        </w:rPr>
        <w:t>.4现场工艺试验</w:t>
      </w:r>
      <w:bookmarkEnd w:id="291"/>
      <w:bookmarkEnd w:id="292"/>
    </w:p>
    <w:bookmarkEnd w:id="293"/>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7C5C0E" w:rsidRDefault="00D4788D">
      <w:pPr>
        <w:pStyle w:val="2"/>
        <w:spacing w:before="0" w:after="0" w:line="360" w:lineRule="auto"/>
        <w:rPr>
          <w:rFonts w:ascii="宋体" w:eastAsia="宋体" w:hAnsi="宋体" w:cs="宋体"/>
          <w:color w:val="000000"/>
          <w:kern w:val="0"/>
          <w:sz w:val="28"/>
          <w:szCs w:val="28"/>
        </w:rPr>
      </w:pPr>
      <w:bookmarkStart w:id="294" w:name="_Toc22058"/>
      <w:bookmarkStart w:id="295" w:name="_Toc351203567"/>
      <w:bookmarkStart w:id="296" w:name="_Toc9532"/>
      <w:bookmarkStart w:id="297" w:name="_Toc6787"/>
      <w:bookmarkStart w:id="298" w:name="_Toc381175606"/>
      <w:r>
        <w:rPr>
          <w:rFonts w:ascii="宋体" w:eastAsia="宋体" w:hAnsi="宋体" w:cs="宋体" w:hint="eastAsia"/>
          <w:color w:val="000000"/>
          <w:kern w:val="0"/>
          <w:sz w:val="28"/>
          <w:szCs w:val="28"/>
        </w:rPr>
        <w:t>1</w:t>
      </w:r>
      <w:bookmarkStart w:id="299" w:name="_Toc337558787"/>
      <w:r>
        <w:rPr>
          <w:rFonts w:ascii="宋体" w:eastAsia="宋体" w:hAnsi="宋体" w:cs="宋体" w:hint="eastAsia"/>
          <w:color w:val="000000"/>
          <w:kern w:val="0"/>
          <w:sz w:val="28"/>
          <w:szCs w:val="28"/>
        </w:rPr>
        <w:t>0. 变更</w:t>
      </w:r>
      <w:bookmarkEnd w:id="280"/>
      <w:bookmarkEnd w:id="281"/>
      <w:bookmarkEnd w:id="294"/>
      <w:bookmarkEnd w:id="295"/>
      <w:bookmarkEnd w:id="296"/>
      <w:bookmarkEnd w:id="297"/>
      <w:bookmarkEnd w:id="298"/>
    </w:p>
    <w:p w:rsidR="007C5C0E" w:rsidRDefault="00D4788D">
      <w:pPr>
        <w:pStyle w:val="3"/>
        <w:spacing w:before="0" w:after="0" w:line="360" w:lineRule="auto"/>
        <w:rPr>
          <w:rFonts w:ascii="宋体" w:hAnsi="宋体" w:cs="宋体"/>
          <w:color w:val="000000"/>
          <w:kern w:val="0"/>
          <w:sz w:val="24"/>
          <w:szCs w:val="24"/>
        </w:rPr>
      </w:pPr>
      <w:bookmarkStart w:id="300" w:name="_Toc351203568"/>
      <w:bookmarkStart w:id="301" w:name="_Toc381175607"/>
      <w:bookmarkEnd w:id="299"/>
      <w:r>
        <w:rPr>
          <w:rFonts w:ascii="宋体" w:hAnsi="宋体" w:cs="宋体" w:hint="eastAsia"/>
          <w:color w:val="000000"/>
          <w:kern w:val="0"/>
          <w:sz w:val="24"/>
          <w:szCs w:val="24"/>
        </w:rPr>
        <w:t>1</w:t>
      </w:r>
      <w:bookmarkStart w:id="302" w:name="_Toc296346585"/>
      <w:bookmarkStart w:id="303" w:name="_Toc296503084"/>
      <w:bookmarkStart w:id="304" w:name="_Toc337558788"/>
      <w:r>
        <w:rPr>
          <w:rFonts w:ascii="宋体" w:hAnsi="宋体" w:cs="宋体" w:hint="eastAsia"/>
          <w:color w:val="000000"/>
          <w:kern w:val="0"/>
          <w:sz w:val="24"/>
          <w:szCs w:val="24"/>
        </w:rPr>
        <w:t>0.1变更的范围</w:t>
      </w:r>
      <w:bookmarkEnd w:id="300"/>
      <w:bookmarkEnd w:id="301"/>
    </w:p>
    <w:bookmarkEnd w:id="302"/>
    <w:bookmarkEnd w:id="303"/>
    <w:bookmarkEnd w:id="304"/>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（5）改变工程的时间安排或实施顺序。</w:t>
      </w:r>
    </w:p>
    <w:p w:rsidR="007C5C0E" w:rsidRDefault="00D4788D">
      <w:pPr>
        <w:pStyle w:val="3"/>
        <w:spacing w:before="0" w:after="0" w:line="360" w:lineRule="auto"/>
        <w:rPr>
          <w:rFonts w:ascii="宋体" w:hAnsi="宋体" w:cs="宋体"/>
          <w:color w:val="000000"/>
          <w:kern w:val="0"/>
          <w:sz w:val="24"/>
          <w:szCs w:val="24"/>
        </w:rPr>
      </w:pPr>
      <w:bookmarkStart w:id="305" w:name="_Toc351203569"/>
      <w:bookmarkStart w:id="306" w:name="_Toc381175608"/>
      <w:r>
        <w:rPr>
          <w:rFonts w:ascii="宋体" w:hAnsi="宋体" w:cs="宋体" w:hint="eastAsia"/>
          <w:color w:val="000000"/>
          <w:kern w:val="0"/>
          <w:sz w:val="24"/>
          <w:szCs w:val="24"/>
        </w:rPr>
        <w:t>1</w:t>
      </w:r>
      <w:bookmarkStart w:id="307" w:name="_Toc296346586"/>
      <w:bookmarkStart w:id="308" w:name="_Toc337558789"/>
      <w:bookmarkStart w:id="309" w:name="_Toc296503085"/>
      <w:r>
        <w:rPr>
          <w:rFonts w:ascii="宋体" w:hAnsi="宋体" w:cs="宋体" w:hint="eastAsia"/>
          <w:color w:val="000000"/>
          <w:kern w:val="0"/>
          <w:sz w:val="24"/>
          <w:szCs w:val="24"/>
        </w:rPr>
        <w:t>0.2变更权</w:t>
      </w:r>
      <w:bookmarkEnd w:id="305"/>
      <w:bookmarkEnd w:id="306"/>
    </w:p>
    <w:bookmarkEnd w:id="307"/>
    <w:bookmarkEnd w:id="308"/>
    <w:bookmarkEnd w:id="309"/>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7C5C0E" w:rsidRDefault="00D4788D">
      <w:pPr>
        <w:pStyle w:val="3"/>
        <w:spacing w:before="0" w:after="0" w:line="360" w:lineRule="auto"/>
        <w:rPr>
          <w:rFonts w:ascii="宋体" w:hAnsi="宋体" w:cs="宋体"/>
          <w:color w:val="000000"/>
          <w:kern w:val="0"/>
          <w:sz w:val="24"/>
          <w:szCs w:val="24"/>
        </w:rPr>
      </w:pPr>
      <w:bookmarkStart w:id="310" w:name="_Toc381175609"/>
      <w:bookmarkStart w:id="311" w:name="_Toc351203570"/>
      <w:r>
        <w:rPr>
          <w:rFonts w:ascii="宋体" w:hAnsi="宋体" w:cs="宋体" w:hint="eastAsia"/>
          <w:color w:val="000000"/>
          <w:kern w:val="0"/>
          <w:sz w:val="24"/>
          <w:szCs w:val="24"/>
        </w:rPr>
        <w:t>1</w:t>
      </w:r>
      <w:bookmarkStart w:id="312" w:name="_Toc337558790"/>
      <w:bookmarkStart w:id="313" w:name="_Toc296503086"/>
      <w:bookmarkStart w:id="314" w:name="_Toc296346587"/>
      <w:r>
        <w:rPr>
          <w:rFonts w:ascii="宋体" w:hAnsi="宋体" w:cs="宋体" w:hint="eastAsia"/>
          <w:color w:val="000000"/>
          <w:kern w:val="0"/>
          <w:sz w:val="24"/>
          <w:szCs w:val="24"/>
        </w:rPr>
        <w:t>0.3变更程序</w:t>
      </w:r>
      <w:bookmarkEnd w:id="310"/>
      <w:bookmarkEnd w:id="311"/>
    </w:p>
    <w:bookmarkEnd w:id="312"/>
    <w:bookmarkEnd w:id="313"/>
    <w:bookmarkEnd w:id="314"/>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w:t>
      </w:r>
      <w:r>
        <w:rPr>
          <w:rFonts w:ascii="宋体" w:hAnsi="宋体" w:cs="宋体" w:hint="eastAsia"/>
          <w:color w:val="000000"/>
          <w:kern w:val="0"/>
          <w:sz w:val="24"/>
        </w:rPr>
        <w:lastRenderedPageBreak/>
        <w:t>响。发包人同意变更的，由监理人向承包人发出变更指示。发包人不同意变更的，监理人无权擅自发出变更指示。</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7C5C0E" w:rsidRDefault="00D4788D">
      <w:pPr>
        <w:pStyle w:val="3"/>
        <w:spacing w:before="0" w:after="0" w:line="360" w:lineRule="auto"/>
        <w:rPr>
          <w:rFonts w:ascii="宋体" w:hAnsi="宋体" w:cs="宋体"/>
          <w:color w:val="000000"/>
          <w:kern w:val="0"/>
          <w:sz w:val="24"/>
          <w:szCs w:val="24"/>
        </w:rPr>
      </w:pPr>
      <w:bookmarkStart w:id="315" w:name="_Toc381175610"/>
      <w:bookmarkStart w:id="316" w:name="_Toc351203571"/>
      <w:r>
        <w:rPr>
          <w:rFonts w:ascii="宋体" w:hAnsi="宋体" w:cs="宋体" w:hint="eastAsia"/>
          <w:color w:val="000000"/>
          <w:kern w:val="0"/>
          <w:sz w:val="24"/>
          <w:szCs w:val="24"/>
        </w:rPr>
        <w:t>1</w:t>
      </w:r>
      <w:bookmarkStart w:id="317" w:name="_Toc296346588"/>
      <w:bookmarkStart w:id="318" w:name="_Toc296503087"/>
      <w:bookmarkStart w:id="319" w:name="_Toc337558791"/>
      <w:r>
        <w:rPr>
          <w:rFonts w:ascii="宋体" w:hAnsi="宋体" w:cs="宋体" w:hint="eastAsia"/>
          <w:color w:val="000000"/>
          <w:kern w:val="0"/>
          <w:sz w:val="24"/>
          <w:szCs w:val="24"/>
        </w:rPr>
        <w:t>0.4变更估价</w:t>
      </w:r>
      <w:bookmarkEnd w:id="315"/>
      <w:bookmarkEnd w:id="316"/>
    </w:p>
    <w:bookmarkEnd w:id="317"/>
    <w:bookmarkEnd w:id="318"/>
    <w:bookmarkEnd w:id="319"/>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7C5C0E" w:rsidRDefault="00D4788D">
      <w:pPr>
        <w:pStyle w:val="3"/>
        <w:spacing w:before="0" w:after="0" w:line="360" w:lineRule="auto"/>
        <w:rPr>
          <w:rFonts w:ascii="宋体" w:hAnsi="宋体" w:cs="宋体"/>
          <w:color w:val="000000"/>
          <w:kern w:val="0"/>
          <w:sz w:val="24"/>
          <w:szCs w:val="24"/>
        </w:rPr>
      </w:pPr>
      <w:bookmarkStart w:id="320" w:name="_Toc381175611"/>
      <w:bookmarkStart w:id="321" w:name="_Toc351203572"/>
      <w:r>
        <w:rPr>
          <w:rFonts w:ascii="宋体" w:hAnsi="宋体" w:cs="宋体" w:hint="eastAsia"/>
          <w:color w:val="000000"/>
          <w:kern w:val="0"/>
          <w:sz w:val="24"/>
          <w:szCs w:val="24"/>
        </w:rPr>
        <w:t>1</w:t>
      </w:r>
      <w:bookmarkStart w:id="322" w:name="_Toc296503094"/>
      <w:bookmarkStart w:id="323" w:name="_Toc296346595"/>
      <w:bookmarkStart w:id="324" w:name="_Toc337558792"/>
      <w:r>
        <w:rPr>
          <w:rFonts w:ascii="宋体" w:hAnsi="宋体" w:cs="宋体" w:hint="eastAsia"/>
          <w:color w:val="000000"/>
          <w:kern w:val="0"/>
          <w:sz w:val="24"/>
          <w:szCs w:val="24"/>
        </w:rPr>
        <w:t>0.5承包人的合理化建议</w:t>
      </w:r>
      <w:bookmarkEnd w:id="320"/>
      <w:bookmarkEnd w:id="321"/>
    </w:p>
    <w:bookmarkEnd w:id="322"/>
    <w:bookmarkEnd w:id="323"/>
    <w:bookmarkEnd w:id="324"/>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w:t>
      </w:r>
      <w:r>
        <w:rPr>
          <w:rFonts w:ascii="宋体" w:hAnsi="宋体" w:cs="宋体" w:hint="eastAsia"/>
          <w:color w:val="000000"/>
          <w:kern w:val="0"/>
          <w:sz w:val="24"/>
        </w:rPr>
        <w:lastRenderedPageBreak/>
        <w:t>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7C5C0E" w:rsidRDefault="00D4788D">
      <w:pPr>
        <w:pStyle w:val="3"/>
        <w:spacing w:before="0" w:after="0" w:line="360" w:lineRule="auto"/>
        <w:rPr>
          <w:rFonts w:ascii="宋体" w:hAnsi="宋体" w:cs="宋体"/>
          <w:color w:val="000000"/>
          <w:kern w:val="0"/>
          <w:sz w:val="24"/>
          <w:szCs w:val="24"/>
        </w:rPr>
      </w:pPr>
      <w:bookmarkStart w:id="325" w:name="_Toc351203573"/>
      <w:bookmarkStart w:id="326" w:name="_Toc381175612"/>
      <w:r>
        <w:rPr>
          <w:rFonts w:ascii="宋体" w:hAnsi="宋体" w:cs="宋体" w:hint="eastAsia"/>
          <w:color w:val="000000"/>
          <w:kern w:val="0"/>
          <w:sz w:val="24"/>
          <w:szCs w:val="24"/>
        </w:rPr>
        <w:t>1</w:t>
      </w:r>
      <w:bookmarkStart w:id="327" w:name="_Toc337558793"/>
      <w:r>
        <w:rPr>
          <w:rFonts w:ascii="宋体" w:hAnsi="宋体" w:cs="宋体" w:hint="eastAsia"/>
          <w:color w:val="000000"/>
          <w:kern w:val="0"/>
          <w:sz w:val="24"/>
          <w:szCs w:val="24"/>
        </w:rPr>
        <w:t>0.6变更引起的工期调整</w:t>
      </w:r>
      <w:bookmarkEnd w:id="325"/>
      <w:bookmarkEnd w:id="326"/>
      <w:bookmarkEnd w:id="327"/>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7C5C0E" w:rsidRDefault="00D4788D">
      <w:pPr>
        <w:pStyle w:val="3"/>
        <w:spacing w:before="0" w:after="0" w:line="360" w:lineRule="auto"/>
        <w:rPr>
          <w:rFonts w:ascii="宋体" w:hAnsi="宋体" w:cs="宋体"/>
          <w:color w:val="000000"/>
          <w:kern w:val="0"/>
          <w:sz w:val="24"/>
          <w:szCs w:val="24"/>
        </w:rPr>
      </w:pPr>
      <w:bookmarkStart w:id="328" w:name="_Toc381175613"/>
      <w:bookmarkStart w:id="329" w:name="_Toc351203574"/>
      <w:r>
        <w:rPr>
          <w:rFonts w:ascii="宋体" w:hAnsi="宋体" w:cs="宋体" w:hint="eastAsia"/>
          <w:color w:val="000000"/>
          <w:kern w:val="0"/>
          <w:sz w:val="24"/>
          <w:szCs w:val="24"/>
        </w:rPr>
        <w:t>10.7暂估价</w:t>
      </w:r>
      <w:bookmarkEnd w:id="328"/>
      <w:bookmarkEnd w:id="329"/>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依法必须采购的暂估价项目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对于依法必须采购的暂估价项目，采取以下第1种方式确定。合同当事人也可以在专用合同条款中选择其他采购方式。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第1种方式：对于依法必须采购的暂估价项目，由承包人采购，对该暂估价项目的确认和批准按照以下约定执行：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当根据施工进度计划，在采购工作启动前14天将采购方案通过监理人报送发包人审查，发包人应当在收到承包人报送的采购方案后7天内批准或提出修改意见。承包人应当按照经过发包人批准的采购方案开展采购工作；</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第2种方式：对于依法必须采购的暂估价项目，由发包人和承包人共同采</w:t>
      </w:r>
      <w:r>
        <w:rPr>
          <w:rFonts w:ascii="宋体" w:hAnsi="宋体" w:cs="宋体" w:hint="eastAsia"/>
          <w:color w:val="000000"/>
          <w:kern w:val="0"/>
          <w:sz w:val="24"/>
        </w:rPr>
        <w:lastRenderedPageBreak/>
        <w:t>购确定暂估价供应商或分包人的，承包人应按照施工进度计划，在采购工作启动前14天通知发包人，并提交暂估价采购方案和工作分工。发包人应在收到后7天内确认。确定中标人后，由发包人、承包人与中标人共同签订暂估价合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不属于依法必须采购的暂估价项目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除专用合同条款另有约定外，对于不属于依法必须采购的暂估价项目，采取以下第1种方式确定： </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第1种方式：对于不属于依法必须采购的暂估价项目，按本项约定确认和批准：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（2）发包人认为承包人确定的供应商、分包人无法满足工程质量或合同要求的，发包人可以要求承包人重新确定暂估价项目的供应商、分包人；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（3）承包人应当在签订暂估价合同后7天内，将暂估价合同副本报送发包人留存。</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第2种方式：承包人按照第10.7.1项〔依法必须采购的暂估价项目〕约定的第1种方式确定暂估价项目。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7C5C0E" w:rsidRDefault="00D4788D">
      <w:pPr>
        <w:pStyle w:val="3"/>
        <w:spacing w:before="0" w:after="0" w:line="360" w:lineRule="auto"/>
        <w:rPr>
          <w:rFonts w:ascii="宋体" w:hAnsi="宋体" w:cs="宋体"/>
          <w:color w:val="000000"/>
          <w:kern w:val="0"/>
          <w:sz w:val="24"/>
          <w:szCs w:val="24"/>
        </w:rPr>
      </w:pPr>
      <w:bookmarkStart w:id="330" w:name="_Toc381175614"/>
      <w:bookmarkStart w:id="331" w:name="_Toc351203575"/>
      <w:r>
        <w:rPr>
          <w:rFonts w:ascii="宋体" w:hAnsi="宋体" w:cs="宋体" w:hint="eastAsia"/>
          <w:color w:val="000000"/>
          <w:kern w:val="0"/>
          <w:sz w:val="24"/>
          <w:szCs w:val="24"/>
        </w:rPr>
        <w:t>1</w:t>
      </w:r>
      <w:bookmarkStart w:id="332" w:name="_Toc337558794"/>
      <w:bookmarkStart w:id="333" w:name="_Toc296503090"/>
      <w:bookmarkStart w:id="334" w:name="_Toc322522561"/>
      <w:bookmarkStart w:id="335" w:name="_Toc296346591"/>
      <w:r>
        <w:rPr>
          <w:rFonts w:ascii="宋体" w:hAnsi="宋体" w:cs="宋体" w:hint="eastAsia"/>
          <w:color w:val="000000"/>
          <w:kern w:val="0"/>
          <w:sz w:val="24"/>
          <w:szCs w:val="24"/>
        </w:rPr>
        <w:t>0.8暂列金额</w:t>
      </w:r>
      <w:bookmarkEnd w:id="330"/>
      <w:bookmarkEnd w:id="331"/>
    </w:p>
    <w:bookmarkEnd w:id="332"/>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7C5C0E" w:rsidRDefault="00D4788D">
      <w:pPr>
        <w:pStyle w:val="3"/>
        <w:spacing w:before="0" w:after="0" w:line="360" w:lineRule="auto"/>
        <w:rPr>
          <w:rFonts w:ascii="宋体" w:hAnsi="宋体" w:cs="宋体"/>
          <w:color w:val="000000"/>
          <w:kern w:val="0"/>
          <w:sz w:val="24"/>
          <w:szCs w:val="24"/>
        </w:rPr>
      </w:pPr>
      <w:bookmarkStart w:id="336" w:name="_Toc381175615"/>
      <w:bookmarkStart w:id="337" w:name="_Toc351203576"/>
      <w:bookmarkEnd w:id="333"/>
      <w:bookmarkEnd w:id="334"/>
      <w:bookmarkEnd w:id="335"/>
      <w:r>
        <w:rPr>
          <w:rFonts w:ascii="宋体" w:hAnsi="宋体" w:cs="宋体" w:hint="eastAsia"/>
          <w:color w:val="000000"/>
          <w:kern w:val="0"/>
          <w:sz w:val="24"/>
          <w:szCs w:val="24"/>
        </w:rPr>
        <w:lastRenderedPageBreak/>
        <w:t>1</w:t>
      </w:r>
      <w:bookmarkStart w:id="338" w:name="_Toc296503091"/>
      <w:bookmarkStart w:id="339" w:name="_Toc296346592"/>
      <w:bookmarkStart w:id="340" w:name="_Toc337558796"/>
      <w:r>
        <w:rPr>
          <w:rFonts w:ascii="宋体" w:hAnsi="宋体" w:cs="宋体" w:hint="eastAsia"/>
          <w:color w:val="000000"/>
          <w:kern w:val="0"/>
          <w:sz w:val="24"/>
          <w:szCs w:val="24"/>
        </w:rPr>
        <w:t>0.9计日工</w:t>
      </w:r>
      <w:bookmarkEnd w:id="336"/>
      <w:bookmarkEnd w:id="337"/>
      <w:bookmarkEnd w:id="338"/>
      <w:bookmarkEnd w:id="339"/>
      <w:bookmarkEnd w:id="340"/>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7C5C0E" w:rsidRDefault="00D4788D">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7C5C0E" w:rsidRDefault="00D4788D">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7C5C0E" w:rsidRDefault="00D4788D">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7C5C0E" w:rsidRDefault="00D4788D">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7C5C0E" w:rsidRDefault="00D4788D">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7C5C0E" w:rsidRDefault="00D4788D">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计日工由承包人汇总后，列入最近一期进度付款申请单，由监理人审查并经发包人批准后列入进度付款。</w:t>
      </w:r>
    </w:p>
    <w:p w:rsidR="007C5C0E" w:rsidRDefault="00D4788D">
      <w:pPr>
        <w:pStyle w:val="2"/>
        <w:spacing w:before="0" w:after="0" w:line="360" w:lineRule="auto"/>
        <w:rPr>
          <w:rFonts w:ascii="宋体" w:eastAsia="宋体" w:hAnsi="宋体" w:cs="宋体"/>
          <w:color w:val="000000"/>
          <w:kern w:val="0"/>
          <w:sz w:val="28"/>
          <w:szCs w:val="28"/>
        </w:rPr>
      </w:pPr>
      <w:bookmarkStart w:id="341" w:name="_Toc381175616"/>
      <w:bookmarkStart w:id="342" w:name="_Toc25878"/>
      <w:bookmarkStart w:id="343" w:name="_Toc351203577"/>
      <w:bookmarkStart w:id="344" w:name="_Toc7653"/>
      <w:bookmarkStart w:id="345" w:name="_Toc28865"/>
      <w:r>
        <w:rPr>
          <w:rFonts w:ascii="宋体" w:eastAsia="宋体" w:hAnsi="宋体" w:cs="宋体" w:hint="eastAsia"/>
          <w:color w:val="000000"/>
          <w:kern w:val="0"/>
          <w:sz w:val="28"/>
          <w:szCs w:val="28"/>
        </w:rPr>
        <w:t>11. 价格调整</w:t>
      </w:r>
      <w:bookmarkEnd w:id="341"/>
      <w:bookmarkEnd w:id="342"/>
      <w:bookmarkEnd w:id="343"/>
      <w:bookmarkEnd w:id="344"/>
      <w:bookmarkEnd w:id="345"/>
    </w:p>
    <w:p w:rsidR="007C5C0E" w:rsidRDefault="00D4788D">
      <w:pPr>
        <w:pStyle w:val="3"/>
        <w:spacing w:before="0" w:after="0" w:line="360" w:lineRule="auto"/>
        <w:rPr>
          <w:rFonts w:ascii="宋体" w:hAnsi="宋体" w:cs="宋体"/>
          <w:color w:val="000000"/>
          <w:kern w:val="0"/>
          <w:sz w:val="24"/>
          <w:szCs w:val="24"/>
        </w:rPr>
      </w:pPr>
      <w:bookmarkStart w:id="346" w:name="_Toc381175617"/>
      <w:bookmarkStart w:id="347" w:name="_Toc351203578"/>
      <w:bookmarkStart w:id="348" w:name="_Toc296503092"/>
      <w:bookmarkStart w:id="349" w:name="_Toc296346593"/>
      <w:bookmarkStart w:id="350" w:name="_Toc337558797"/>
      <w:r>
        <w:rPr>
          <w:rFonts w:ascii="宋体" w:hAnsi="宋体" w:cs="宋体" w:hint="eastAsia"/>
          <w:color w:val="000000"/>
          <w:kern w:val="0"/>
          <w:sz w:val="24"/>
          <w:szCs w:val="24"/>
        </w:rPr>
        <w:t>11.1市场价格波动引起的调整</w:t>
      </w:r>
      <w:bookmarkEnd w:id="346"/>
      <w:bookmarkEnd w:id="347"/>
    </w:p>
    <w:bookmarkEnd w:id="348"/>
    <w:bookmarkEnd w:id="349"/>
    <w:bookmarkEnd w:id="350"/>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第1种方式：采用价格指数进行价格调整。</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（1）价格调整公式</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7C5C0E" w:rsidRDefault="00D4788D">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7C5C0E" w:rsidRDefault="00D4788D">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lastRenderedPageBreak/>
        <w:t>A—定值权重（即不调部分的权重）；</w:t>
      </w:r>
    </w:p>
    <w:p w:rsidR="007C5C0E" w:rsidRDefault="00D4788D">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7C5C0E" w:rsidRDefault="00D4788D">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7C5C0E" w:rsidRDefault="00D4788D">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采购订立的合同，由合同当事人在专用合同条款中约定。价格指数应首先采用工程造价管理机构发布的价格指数，无前述价格指数时，可采用工程造价管理机构发布的价格代替。</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（3）权重的调整</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7C5C0E" w:rsidRDefault="00D4788D">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第2种方式：采用造价信息进行价格调整。</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w:t>
      </w:r>
      <w:r>
        <w:rPr>
          <w:rFonts w:ascii="宋体" w:hAnsi="宋体" w:cs="宋体" w:hint="eastAsia"/>
          <w:color w:val="000000"/>
          <w:sz w:val="24"/>
        </w:rPr>
        <w:lastRenderedPageBreak/>
        <w:t>发布价格的除外。</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③承包人在已标价工程量清单或预算书中载明材料单价等于基准价格的：除专用合同条款另有约定外，合同履行期间材料单价涨跌幅以基准价格为基础超过±5%时，其超过部分据实调整。</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（3）施工机械台班单价或施工机械使用费发生变化超过省级或行业建设主管部门或其授权的工程造价管理机构规定的范围时，按规定调整合同价格。</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7C5C0E" w:rsidRDefault="00D4788D">
      <w:pPr>
        <w:pStyle w:val="3"/>
        <w:spacing w:before="0" w:after="0" w:line="360" w:lineRule="auto"/>
        <w:rPr>
          <w:rFonts w:ascii="宋体" w:hAnsi="宋体" w:cs="宋体"/>
          <w:color w:val="000000"/>
          <w:kern w:val="0"/>
          <w:sz w:val="24"/>
          <w:szCs w:val="24"/>
        </w:rPr>
      </w:pPr>
      <w:bookmarkStart w:id="351" w:name="_Toc381175618"/>
      <w:bookmarkStart w:id="352" w:name="_Toc351203579"/>
      <w:bookmarkStart w:id="353" w:name="_Toc337558798"/>
      <w:bookmarkStart w:id="354" w:name="_Toc296346594"/>
      <w:bookmarkStart w:id="355" w:name="_Toc296503093"/>
      <w:r>
        <w:rPr>
          <w:rFonts w:ascii="宋体" w:hAnsi="宋体" w:cs="宋体" w:hint="eastAsia"/>
          <w:color w:val="000000"/>
          <w:kern w:val="0"/>
          <w:sz w:val="24"/>
          <w:szCs w:val="24"/>
        </w:rPr>
        <w:t>11.2法律变化引起的调整</w:t>
      </w:r>
      <w:bookmarkEnd w:id="351"/>
      <w:bookmarkEnd w:id="352"/>
    </w:p>
    <w:bookmarkEnd w:id="353"/>
    <w:bookmarkEnd w:id="354"/>
    <w:bookmarkEnd w:id="355"/>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w:t>
      </w:r>
      <w:r>
        <w:rPr>
          <w:rFonts w:ascii="宋体" w:hAnsi="宋体" w:cs="宋体" w:hint="eastAsia"/>
          <w:color w:val="000000"/>
          <w:sz w:val="24"/>
        </w:rPr>
        <w:lastRenderedPageBreak/>
        <w:t>成工期延误时，工期应予以顺延。</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7C5C0E" w:rsidRDefault="00D4788D">
      <w:pPr>
        <w:pStyle w:val="2"/>
        <w:spacing w:before="0" w:after="0" w:line="360" w:lineRule="auto"/>
        <w:rPr>
          <w:rFonts w:ascii="宋体" w:eastAsia="宋体" w:hAnsi="宋体" w:cs="宋体"/>
          <w:color w:val="000000"/>
          <w:kern w:val="0"/>
          <w:sz w:val="28"/>
          <w:szCs w:val="28"/>
        </w:rPr>
      </w:pPr>
      <w:bookmarkStart w:id="356" w:name="_Toc17773"/>
      <w:bookmarkStart w:id="357" w:name="_Toc381175619"/>
      <w:bookmarkStart w:id="358" w:name="_Toc32202"/>
      <w:bookmarkStart w:id="359" w:name="_Toc14589"/>
      <w:bookmarkStart w:id="360" w:name="_Toc351203580"/>
      <w:bookmarkStart w:id="361" w:name="_Toc337558799"/>
      <w:bookmarkStart w:id="362" w:name="_Toc296346597"/>
      <w:bookmarkStart w:id="363" w:name="_Toc296503096"/>
      <w:r>
        <w:rPr>
          <w:rFonts w:ascii="宋体" w:eastAsia="宋体" w:hAnsi="宋体" w:cs="宋体" w:hint="eastAsia"/>
          <w:color w:val="000000"/>
          <w:kern w:val="0"/>
          <w:sz w:val="28"/>
          <w:szCs w:val="28"/>
        </w:rPr>
        <w:t>12. 合同价格、计量与支付</w:t>
      </w:r>
      <w:bookmarkEnd w:id="356"/>
      <w:bookmarkEnd w:id="357"/>
      <w:bookmarkEnd w:id="358"/>
      <w:bookmarkEnd w:id="359"/>
      <w:bookmarkEnd w:id="360"/>
    </w:p>
    <w:p w:rsidR="007C5C0E" w:rsidRDefault="00D4788D">
      <w:pPr>
        <w:pStyle w:val="3"/>
        <w:spacing w:before="0" w:after="0" w:line="360" w:lineRule="auto"/>
        <w:rPr>
          <w:rFonts w:ascii="宋体" w:hAnsi="宋体" w:cs="宋体"/>
          <w:color w:val="000000"/>
          <w:kern w:val="0"/>
          <w:sz w:val="24"/>
          <w:szCs w:val="24"/>
        </w:rPr>
      </w:pPr>
      <w:bookmarkStart w:id="364" w:name="_Toc351203581"/>
      <w:bookmarkStart w:id="365" w:name="_Toc381175620"/>
      <w:bookmarkStart w:id="366" w:name="_Toc337558800"/>
      <w:bookmarkEnd w:id="361"/>
      <w:r>
        <w:rPr>
          <w:rFonts w:ascii="宋体" w:hAnsi="宋体" w:cs="宋体" w:hint="eastAsia"/>
          <w:color w:val="000000"/>
          <w:kern w:val="0"/>
          <w:sz w:val="24"/>
          <w:szCs w:val="24"/>
        </w:rPr>
        <w:t>12.1 合同价</w:t>
      </w:r>
      <w:bookmarkEnd w:id="362"/>
      <w:bookmarkEnd w:id="363"/>
      <w:r>
        <w:rPr>
          <w:rFonts w:ascii="宋体" w:hAnsi="宋体" w:cs="宋体" w:hint="eastAsia"/>
          <w:color w:val="000000"/>
          <w:kern w:val="0"/>
          <w:sz w:val="24"/>
          <w:szCs w:val="24"/>
        </w:rPr>
        <w:t>格形式</w:t>
      </w:r>
      <w:bookmarkEnd w:id="364"/>
      <w:bookmarkEnd w:id="365"/>
    </w:p>
    <w:bookmarkEnd w:id="366"/>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并约定风险范围以外的合同价格的调整方法，其中因市场价格波动引起的调整按第11.1款〔市场价格波动引起的调整〕约定执行。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7C5C0E" w:rsidRDefault="00D4788D">
      <w:pPr>
        <w:pStyle w:val="3"/>
        <w:spacing w:before="0" w:after="0" w:line="360" w:lineRule="auto"/>
        <w:rPr>
          <w:rFonts w:ascii="宋体" w:hAnsi="宋体" w:cs="宋体"/>
          <w:color w:val="000000"/>
          <w:kern w:val="0"/>
          <w:sz w:val="24"/>
          <w:szCs w:val="24"/>
        </w:rPr>
      </w:pPr>
      <w:bookmarkStart w:id="367" w:name="_Toc296346598"/>
      <w:bookmarkStart w:id="368" w:name="_Toc296503097"/>
      <w:bookmarkStart w:id="369" w:name="_Toc351203582"/>
      <w:bookmarkStart w:id="370" w:name="_Toc381175621"/>
      <w:bookmarkStart w:id="371" w:name="_Toc337558801"/>
      <w:r>
        <w:rPr>
          <w:rFonts w:ascii="宋体" w:hAnsi="宋体" w:cs="宋体" w:hint="eastAsia"/>
          <w:color w:val="000000"/>
          <w:kern w:val="0"/>
          <w:sz w:val="24"/>
          <w:szCs w:val="24"/>
        </w:rPr>
        <w:t>12.2预</w:t>
      </w:r>
      <w:bookmarkStart w:id="372" w:name="_Toc296503100"/>
      <w:bookmarkStart w:id="373" w:name="_Toc296346601"/>
      <w:bookmarkEnd w:id="367"/>
      <w:bookmarkEnd w:id="368"/>
      <w:r>
        <w:rPr>
          <w:rFonts w:ascii="宋体" w:hAnsi="宋体" w:cs="宋体" w:hint="eastAsia"/>
          <w:color w:val="000000"/>
          <w:kern w:val="0"/>
          <w:sz w:val="24"/>
          <w:szCs w:val="24"/>
        </w:rPr>
        <w:t>付款</w:t>
      </w:r>
      <w:bookmarkEnd w:id="369"/>
      <w:bookmarkEnd w:id="370"/>
    </w:p>
    <w:bookmarkEnd w:id="371"/>
    <w:bookmarkEnd w:id="372"/>
    <w:bookmarkEnd w:id="373"/>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w:t>
      </w:r>
      <w:r>
        <w:rPr>
          <w:rFonts w:ascii="宋体" w:hAnsi="宋体" w:cs="宋体" w:hint="eastAsia"/>
          <w:color w:val="000000"/>
          <w:kern w:val="0"/>
          <w:sz w:val="24"/>
        </w:rPr>
        <w:lastRenderedPageBreak/>
        <w:t>程接收证书前，提前解除合同的，尚未扣完的预付款应与合同价款一并结算。</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7C5C0E" w:rsidRDefault="00D4788D">
      <w:pPr>
        <w:pStyle w:val="3"/>
        <w:spacing w:before="0" w:after="0" w:line="360" w:lineRule="auto"/>
        <w:rPr>
          <w:rFonts w:ascii="宋体" w:hAnsi="宋体" w:cs="宋体"/>
          <w:color w:val="000000"/>
          <w:kern w:val="0"/>
          <w:sz w:val="24"/>
          <w:szCs w:val="24"/>
        </w:rPr>
      </w:pPr>
      <w:bookmarkStart w:id="374" w:name="_Toc351203583"/>
      <w:bookmarkStart w:id="375" w:name="_Toc381175622"/>
      <w:bookmarkStart w:id="376" w:name="_Toc337558802"/>
      <w:r>
        <w:rPr>
          <w:rFonts w:ascii="宋体" w:hAnsi="宋体" w:cs="宋体" w:hint="eastAsia"/>
          <w:color w:val="000000"/>
          <w:kern w:val="0"/>
          <w:sz w:val="24"/>
          <w:szCs w:val="24"/>
        </w:rPr>
        <w:t>12.3计量</w:t>
      </w:r>
      <w:bookmarkEnd w:id="374"/>
      <w:bookmarkEnd w:id="375"/>
    </w:p>
    <w:bookmarkEnd w:id="376"/>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工程量计量按照合同约定的工程量计算规则、图纸及变更指示等进行计量。工程量计算规则应以相关的国家标准、行业标准等为依据，由合同当事人在专用合同条款中约定。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w:t>
      </w:r>
      <w:r>
        <w:rPr>
          <w:rFonts w:ascii="宋体" w:hAnsi="宋体" w:cs="宋体" w:hint="eastAsia"/>
          <w:color w:val="000000"/>
          <w:kern w:val="0"/>
          <w:sz w:val="24"/>
        </w:rPr>
        <w:lastRenderedPageBreak/>
        <w:t>包人报送的工程量报告中的工程量视为承包人实际完成的工程量，据此计算工程价款。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（3）监理人未在收到承包人提交的工程量报表后的7天内完成复核的，承包人提交的工程量报告中的工程量视为承包人实际完成的工程量。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7C5C0E" w:rsidRDefault="00D4788D">
      <w:pPr>
        <w:pStyle w:val="3"/>
        <w:spacing w:before="0" w:after="0" w:line="360" w:lineRule="auto"/>
        <w:rPr>
          <w:rFonts w:ascii="宋体" w:hAnsi="宋体" w:cs="宋体"/>
          <w:color w:val="000000"/>
          <w:kern w:val="0"/>
          <w:sz w:val="24"/>
          <w:szCs w:val="24"/>
        </w:rPr>
      </w:pPr>
      <w:bookmarkStart w:id="377" w:name="_Toc296503101"/>
      <w:bookmarkStart w:id="378" w:name="_Toc296346602"/>
      <w:bookmarkStart w:id="379" w:name="_Toc381175623"/>
      <w:bookmarkStart w:id="380" w:name="_Toc351203584"/>
      <w:bookmarkStart w:id="381" w:name="_Toc337558803"/>
      <w:r>
        <w:rPr>
          <w:rFonts w:ascii="宋体" w:hAnsi="宋体" w:cs="宋体" w:hint="eastAsia"/>
          <w:color w:val="000000"/>
          <w:kern w:val="0"/>
          <w:sz w:val="24"/>
          <w:szCs w:val="24"/>
        </w:rPr>
        <w:t>12.4工程进度款支</w:t>
      </w:r>
      <w:bookmarkEnd w:id="377"/>
      <w:bookmarkEnd w:id="378"/>
      <w:r>
        <w:rPr>
          <w:rFonts w:ascii="宋体" w:hAnsi="宋体" w:cs="宋体" w:hint="eastAsia"/>
          <w:color w:val="000000"/>
          <w:kern w:val="0"/>
          <w:sz w:val="24"/>
          <w:szCs w:val="24"/>
        </w:rPr>
        <w:t>付</w:t>
      </w:r>
      <w:bookmarkEnd w:id="379"/>
      <w:bookmarkEnd w:id="380"/>
    </w:p>
    <w:bookmarkEnd w:id="381"/>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（2）根据第10条〔变更〕应增加和扣减的变更金额；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（4）根据第15.3款〔质量保证金〕约定应扣减的质量保证金；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总价合同按月计量支付的，承包人按照第12.3.4项〔总价合同的计量〕约定的时间按月向监理人提交进度付款申请单，并附上已完成工程量报表和有关资料。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总价合同按支付分解表支付的，承包人应按照第12.4.6项〔支付分解表〕及第12.4.2项〔进度付款申请单的编制〕的约定向监理人提交进度付款申请单。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w:t>
      </w:r>
      <w:r>
        <w:rPr>
          <w:rFonts w:ascii="宋体" w:hAnsi="宋体" w:cs="宋体" w:hint="eastAsia"/>
          <w:color w:val="000000"/>
          <w:kern w:val="0"/>
          <w:sz w:val="24"/>
        </w:rPr>
        <w:lastRenderedPageBreak/>
        <w:t>的约定处理。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（1）支付分解表中所列的每期付款金额，应为第12.4.2项〔进度付款申请单的编制〕第（1）目的估算金额；</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（2）实际进度与施工进度计划不一致的，合同当事人可按照第4.4款〔商定或确定〕修改支付分解表；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（3）发包人逾期未完成支付分解表审批的，也未及时要求承包人进行修正和提供补充资料的，则承包人提交的支付分解表视为已经获得发包人批准。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7C5C0E" w:rsidRDefault="00D4788D">
      <w:pPr>
        <w:pStyle w:val="3"/>
        <w:spacing w:before="0" w:after="0" w:line="360" w:lineRule="auto"/>
        <w:rPr>
          <w:rFonts w:ascii="宋体" w:hAnsi="宋体" w:cs="宋体"/>
          <w:color w:val="000000"/>
          <w:kern w:val="0"/>
          <w:sz w:val="24"/>
          <w:szCs w:val="24"/>
        </w:rPr>
      </w:pPr>
      <w:bookmarkStart w:id="382" w:name="_Toc351203585"/>
      <w:bookmarkStart w:id="383" w:name="_Toc381175624"/>
      <w:r>
        <w:rPr>
          <w:rFonts w:ascii="宋体" w:hAnsi="宋体" w:cs="宋体" w:hint="eastAsia"/>
          <w:color w:val="000000"/>
          <w:kern w:val="0"/>
          <w:sz w:val="24"/>
          <w:szCs w:val="24"/>
        </w:rPr>
        <w:t>12.5支付账户</w:t>
      </w:r>
      <w:bookmarkEnd w:id="382"/>
      <w:bookmarkEnd w:id="383"/>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7C5C0E" w:rsidRDefault="00D4788D">
      <w:pPr>
        <w:pStyle w:val="2"/>
        <w:spacing w:before="0" w:after="0" w:line="360" w:lineRule="auto"/>
        <w:rPr>
          <w:rFonts w:ascii="宋体" w:eastAsia="宋体" w:hAnsi="宋体" w:cs="宋体"/>
          <w:color w:val="000000"/>
          <w:kern w:val="0"/>
          <w:sz w:val="28"/>
          <w:szCs w:val="28"/>
        </w:rPr>
      </w:pPr>
      <w:bookmarkStart w:id="384" w:name="_Toc351203586"/>
      <w:bookmarkStart w:id="385" w:name="_Toc10929"/>
      <w:bookmarkStart w:id="386" w:name="_Toc24832"/>
      <w:bookmarkStart w:id="387" w:name="_Toc1297"/>
      <w:bookmarkStart w:id="388" w:name="_Toc381175625"/>
      <w:bookmarkStart w:id="389" w:name="_Toc337558804"/>
      <w:bookmarkStart w:id="390" w:name="_Toc296503106"/>
      <w:bookmarkStart w:id="391" w:name="_Toc296346607"/>
      <w:bookmarkStart w:id="392" w:name="_Toc322522574"/>
      <w:r>
        <w:rPr>
          <w:rFonts w:ascii="宋体" w:eastAsia="宋体" w:hAnsi="宋体" w:cs="宋体" w:hint="eastAsia"/>
          <w:color w:val="000000"/>
          <w:kern w:val="0"/>
          <w:sz w:val="28"/>
          <w:szCs w:val="28"/>
        </w:rPr>
        <w:t>13. 验收和工程试车</w:t>
      </w:r>
      <w:bookmarkEnd w:id="384"/>
      <w:bookmarkEnd w:id="385"/>
      <w:bookmarkEnd w:id="386"/>
      <w:bookmarkEnd w:id="387"/>
      <w:bookmarkEnd w:id="388"/>
    </w:p>
    <w:p w:rsidR="007C5C0E" w:rsidRDefault="00D4788D">
      <w:pPr>
        <w:pStyle w:val="3"/>
        <w:spacing w:before="0" w:after="0" w:line="360" w:lineRule="auto"/>
        <w:rPr>
          <w:rFonts w:ascii="宋体" w:hAnsi="宋体" w:cs="宋体"/>
          <w:color w:val="000000"/>
          <w:kern w:val="0"/>
          <w:sz w:val="24"/>
          <w:szCs w:val="24"/>
        </w:rPr>
      </w:pPr>
      <w:bookmarkStart w:id="393" w:name="_Toc351203587"/>
      <w:bookmarkStart w:id="394" w:name="_Toc381175626"/>
      <w:bookmarkStart w:id="395" w:name="_Toc337558805"/>
      <w:bookmarkStart w:id="396" w:name="_Toc296503110"/>
      <w:bookmarkStart w:id="397" w:name="_Toc296346611"/>
      <w:bookmarkEnd w:id="389"/>
      <w:bookmarkEnd w:id="390"/>
      <w:bookmarkEnd w:id="391"/>
      <w:bookmarkEnd w:id="392"/>
      <w:r>
        <w:rPr>
          <w:rFonts w:ascii="宋体" w:hAnsi="宋体" w:cs="宋体" w:hint="eastAsia"/>
          <w:color w:val="000000"/>
          <w:kern w:val="0"/>
          <w:sz w:val="24"/>
          <w:szCs w:val="24"/>
        </w:rPr>
        <w:t>13.1分部分项工程验收</w:t>
      </w:r>
      <w:bookmarkEnd w:id="393"/>
      <w:bookmarkEnd w:id="394"/>
    </w:p>
    <w:bookmarkEnd w:id="395"/>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7C5C0E" w:rsidRDefault="00D4788D">
      <w:pPr>
        <w:pStyle w:val="3"/>
        <w:spacing w:before="0" w:after="0" w:line="360" w:lineRule="auto"/>
        <w:rPr>
          <w:rFonts w:ascii="宋体" w:hAnsi="宋体" w:cs="宋体"/>
          <w:color w:val="000000"/>
          <w:kern w:val="0"/>
          <w:sz w:val="24"/>
          <w:szCs w:val="24"/>
        </w:rPr>
      </w:pPr>
      <w:bookmarkStart w:id="398" w:name="_Toc381175627"/>
      <w:bookmarkStart w:id="399" w:name="_Toc351203588"/>
      <w:bookmarkStart w:id="400" w:name="_Toc337558806"/>
      <w:r>
        <w:rPr>
          <w:rFonts w:ascii="宋体" w:hAnsi="宋体" w:cs="宋体" w:hint="eastAsia"/>
          <w:color w:val="000000"/>
          <w:kern w:val="0"/>
          <w:sz w:val="24"/>
          <w:szCs w:val="24"/>
        </w:rPr>
        <w:t>13.2竣工验收</w:t>
      </w:r>
      <w:bookmarkEnd w:id="398"/>
      <w:bookmarkEnd w:id="399"/>
    </w:p>
    <w:bookmarkEnd w:id="396"/>
    <w:bookmarkEnd w:id="397"/>
    <w:bookmarkEnd w:id="400"/>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w:t>
      </w:r>
      <w:r>
        <w:rPr>
          <w:rFonts w:ascii="宋体" w:hAnsi="宋体" w:cs="宋体" w:hint="eastAsia"/>
          <w:color w:val="000000"/>
          <w:kern w:val="0"/>
          <w:sz w:val="24"/>
        </w:rPr>
        <w:lastRenderedPageBreak/>
        <w:t>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1" w:name="#go14"/>
      <w:bookmarkEnd w:id="401"/>
      <w:r>
        <w:rPr>
          <w:rFonts w:ascii="宋体" w:hAnsi="宋体" w:cs="宋体" w:hint="eastAsia"/>
          <w:color w:val="000000"/>
          <w:kern w:val="0"/>
          <w:sz w:val="24"/>
        </w:rPr>
        <w:t>收申请报告的日期为实际竣工日期；工程未经竣工验收，发包人擅自使用的，以转移占有工程之日为实际竣工日期。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w:t>
      </w:r>
      <w:r>
        <w:rPr>
          <w:rFonts w:ascii="宋体" w:hAnsi="宋体" w:cs="宋体" w:hint="eastAsia"/>
          <w:color w:val="000000"/>
          <w:kern w:val="0"/>
          <w:sz w:val="24"/>
        </w:rPr>
        <w:lastRenderedPageBreak/>
        <w:t>保相关工程的正常使用，由此增加的费用和（或）延误的工期由承包人承担。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除专用合同条款另有约定外，合同当事人应当在颁发工程接收证书后7天内完成工程的移交。</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7C5C0E" w:rsidRDefault="00D4788D">
      <w:pPr>
        <w:pStyle w:val="3"/>
        <w:spacing w:before="0" w:after="0" w:line="360" w:lineRule="auto"/>
        <w:rPr>
          <w:rFonts w:ascii="宋体" w:hAnsi="宋体" w:cs="宋体"/>
          <w:color w:val="000000"/>
          <w:kern w:val="0"/>
          <w:sz w:val="24"/>
          <w:szCs w:val="24"/>
        </w:rPr>
      </w:pPr>
      <w:bookmarkStart w:id="402" w:name="_Toc351203589"/>
      <w:bookmarkStart w:id="403" w:name="_Toc381175628"/>
      <w:bookmarkStart w:id="404" w:name="_Toc296346612"/>
      <w:bookmarkStart w:id="405" w:name="_Toc337558807"/>
      <w:bookmarkStart w:id="406" w:name="_Toc296503111"/>
      <w:r>
        <w:rPr>
          <w:rFonts w:ascii="宋体" w:hAnsi="宋体" w:cs="宋体" w:hint="eastAsia"/>
          <w:color w:val="000000"/>
          <w:kern w:val="0"/>
          <w:sz w:val="24"/>
          <w:szCs w:val="24"/>
        </w:rPr>
        <w:t>13.3工程试车</w:t>
      </w:r>
      <w:bookmarkEnd w:id="402"/>
      <w:bookmarkEnd w:id="403"/>
    </w:p>
    <w:bookmarkEnd w:id="404"/>
    <w:bookmarkEnd w:id="405"/>
    <w:bookmarkEnd w:id="406"/>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工程需要试车的，除专用合同条款另有约定外，试车内容应与承包人承包范围相一致，试车费用由承包人承担。工程试车应按如下程序进行：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w:t>
      </w:r>
      <w:r>
        <w:rPr>
          <w:rFonts w:ascii="宋体" w:hAnsi="宋体" w:cs="宋体" w:hint="eastAsia"/>
          <w:color w:val="000000"/>
          <w:kern w:val="0"/>
          <w:sz w:val="24"/>
        </w:rPr>
        <w:lastRenderedPageBreak/>
        <w:t>费用，工期相应顺延。因承包人原因导致试车达不到验收要求，承包人按监理人要求重新安装和试车，并承担重新安装和试车的费用，工期不予顺延。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7C5C0E" w:rsidRDefault="00D4788D">
      <w:pPr>
        <w:pStyle w:val="3"/>
        <w:spacing w:before="0" w:after="0" w:line="360" w:lineRule="auto"/>
        <w:rPr>
          <w:rFonts w:ascii="宋体" w:hAnsi="宋体" w:cs="宋体"/>
          <w:color w:val="000000"/>
          <w:kern w:val="0"/>
          <w:sz w:val="24"/>
          <w:szCs w:val="24"/>
        </w:rPr>
      </w:pPr>
      <w:bookmarkStart w:id="407" w:name="_Toc351203590"/>
      <w:bookmarkStart w:id="408" w:name="_Toc381175629"/>
      <w:bookmarkStart w:id="409" w:name="_Toc337558808"/>
      <w:r>
        <w:rPr>
          <w:rFonts w:ascii="宋体" w:hAnsi="宋体" w:cs="宋体" w:hint="eastAsia"/>
          <w:color w:val="000000"/>
          <w:kern w:val="0"/>
          <w:sz w:val="24"/>
          <w:szCs w:val="24"/>
        </w:rPr>
        <w:t>13.4提前交付单位工程的验收</w:t>
      </w:r>
      <w:bookmarkEnd w:id="407"/>
      <w:bookmarkEnd w:id="408"/>
    </w:p>
    <w:bookmarkEnd w:id="409"/>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7C5C0E" w:rsidRDefault="00D4788D">
      <w:pPr>
        <w:pStyle w:val="3"/>
        <w:spacing w:before="0" w:after="0" w:line="360" w:lineRule="auto"/>
        <w:rPr>
          <w:rFonts w:ascii="宋体" w:hAnsi="宋体" w:cs="宋体"/>
          <w:color w:val="000000"/>
          <w:kern w:val="0"/>
          <w:sz w:val="24"/>
          <w:szCs w:val="24"/>
        </w:rPr>
      </w:pPr>
      <w:bookmarkStart w:id="410" w:name="_Toc381175630"/>
      <w:bookmarkStart w:id="411" w:name="_Toc351203591"/>
      <w:r>
        <w:rPr>
          <w:rFonts w:ascii="宋体" w:hAnsi="宋体" w:cs="宋体" w:hint="eastAsia"/>
          <w:color w:val="000000"/>
          <w:kern w:val="0"/>
          <w:sz w:val="24"/>
          <w:szCs w:val="24"/>
        </w:rPr>
        <w:t>13.5 施工期运行</w:t>
      </w:r>
      <w:bookmarkEnd w:id="410"/>
      <w:bookmarkEnd w:id="411"/>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13.5.2 在施工期运行中发现工程或工程设备损坏或存在缺陷的，由承包人按第15.2款〔缺陷责任期〕约定进行修复。</w:t>
      </w:r>
    </w:p>
    <w:p w:rsidR="007C5C0E" w:rsidRDefault="00D4788D">
      <w:pPr>
        <w:pStyle w:val="3"/>
        <w:spacing w:before="0" w:after="0" w:line="360" w:lineRule="auto"/>
        <w:rPr>
          <w:rFonts w:ascii="宋体" w:hAnsi="宋体" w:cs="宋体"/>
          <w:color w:val="000000"/>
          <w:kern w:val="0"/>
          <w:sz w:val="24"/>
          <w:szCs w:val="24"/>
        </w:rPr>
      </w:pPr>
      <w:bookmarkStart w:id="412" w:name="_Toc296503112"/>
      <w:bookmarkStart w:id="413" w:name="_Toc296346613"/>
      <w:bookmarkStart w:id="414" w:name="_Toc351203592"/>
      <w:bookmarkStart w:id="415" w:name="_Toc381175631"/>
      <w:bookmarkStart w:id="416" w:name="_Toc337558809"/>
      <w:r>
        <w:rPr>
          <w:rFonts w:ascii="宋体" w:hAnsi="宋体" w:cs="宋体" w:hint="eastAsia"/>
          <w:color w:val="000000"/>
          <w:kern w:val="0"/>
          <w:sz w:val="24"/>
          <w:szCs w:val="24"/>
        </w:rPr>
        <w:t>13.6 竣工退</w:t>
      </w:r>
      <w:bookmarkEnd w:id="412"/>
      <w:bookmarkEnd w:id="413"/>
      <w:r>
        <w:rPr>
          <w:rFonts w:ascii="宋体" w:hAnsi="宋体" w:cs="宋体" w:hint="eastAsia"/>
          <w:color w:val="000000"/>
          <w:kern w:val="0"/>
          <w:sz w:val="24"/>
          <w:szCs w:val="24"/>
        </w:rPr>
        <w:t>场</w:t>
      </w:r>
      <w:bookmarkEnd w:id="414"/>
      <w:bookmarkEnd w:id="415"/>
    </w:p>
    <w:bookmarkEnd w:id="416"/>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（1）施工现场内残留的垃圾已全部清除出场；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7C5C0E" w:rsidRDefault="00D4788D">
      <w:pPr>
        <w:pStyle w:val="2"/>
        <w:spacing w:before="0" w:after="0" w:line="360" w:lineRule="auto"/>
        <w:rPr>
          <w:rFonts w:ascii="宋体" w:eastAsia="宋体" w:hAnsi="宋体" w:cs="宋体"/>
          <w:color w:val="000000"/>
          <w:kern w:val="0"/>
          <w:sz w:val="28"/>
          <w:szCs w:val="28"/>
        </w:rPr>
      </w:pPr>
      <w:bookmarkStart w:id="417" w:name="_Toc381175632"/>
      <w:bookmarkStart w:id="418" w:name="_Toc32519"/>
      <w:bookmarkStart w:id="419" w:name="_Toc351203593"/>
      <w:bookmarkStart w:id="420" w:name="_Toc17335"/>
      <w:bookmarkStart w:id="421" w:name="_Toc2819"/>
      <w:bookmarkStart w:id="422" w:name="_Toc337558810"/>
      <w:bookmarkStart w:id="423" w:name="_Toc296346614"/>
      <w:bookmarkStart w:id="424" w:name="_Toc296503113"/>
      <w:r>
        <w:rPr>
          <w:rFonts w:ascii="宋体" w:eastAsia="宋体" w:hAnsi="宋体" w:cs="宋体" w:hint="eastAsia"/>
          <w:color w:val="000000"/>
          <w:kern w:val="0"/>
          <w:sz w:val="28"/>
          <w:szCs w:val="28"/>
        </w:rPr>
        <w:t>14. 竣工结算</w:t>
      </w:r>
      <w:bookmarkEnd w:id="417"/>
      <w:bookmarkEnd w:id="418"/>
      <w:bookmarkEnd w:id="419"/>
      <w:bookmarkEnd w:id="420"/>
      <w:bookmarkEnd w:id="421"/>
    </w:p>
    <w:p w:rsidR="007C5C0E" w:rsidRDefault="00D4788D">
      <w:pPr>
        <w:pStyle w:val="3"/>
        <w:spacing w:before="0" w:after="0" w:line="360" w:lineRule="auto"/>
        <w:rPr>
          <w:rFonts w:ascii="宋体" w:hAnsi="宋体" w:cs="宋体"/>
          <w:color w:val="000000"/>
          <w:kern w:val="0"/>
          <w:sz w:val="24"/>
          <w:szCs w:val="24"/>
        </w:rPr>
      </w:pPr>
      <w:bookmarkStart w:id="425" w:name="_Toc351203594"/>
      <w:bookmarkStart w:id="426" w:name="_Toc381175633"/>
      <w:bookmarkStart w:id="427" w:name="_Toc337558811"/>
      <w:bookmarkEnd w:id="422"/>
      <w:r>
        <w:rPr>
          <w:rFonts w:ascii="宋体" w:hAnsi="宋体" w:cs="宋体" w:hint="eastAsia"/>
          <w:color w:val="000000"/>
          <w:kern w:val="0"/>
          <w:sz w:val="24"/>
          <w:szCs w:val="24"/>
        </w:rPr>
        <w:t>14.1 竣工结算申请</w:t>
      </w:r>
      <w:bookmarkEnd w:id="425"/>
      <w:bookmarkEnd w:id="426"/>
    </w:p>
    <w:bookmarkEnd w:id="427"/>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7C5C0E" w:rsidRDefault="00D4788D">
      <w:pPr>
        <w:pStyle w:val="3"/>
        <w:spacing w:before="0" w:after="0" w:line="360" w:lineRule="auto"/>
        <w:rPr>
          <w:rFonts w:ascii="宋体" w:hAnsi="宋体" w:cs="宋体"/>
          <w:color w:val="000000"/>
          <w:kern w:val="0"/>
          <w:sz w:val="24"/>
          <w:szCs w:val="24"/>
        </w:rPr>
      </w:pPr>
      <w:bookmarkStart w:id="428" w:name="_Toc351203595"/>
      <w:bookmarkStart w:id="429" w:name="_Toc381175634"/>
      <w:bookmarkStart w:id="430" w:name="_Toc337558812"/>
      <w:r>
        <w:rPr>
          <w:rFonts w:ascii="宋体" w:hAnsi="宋体" w:cs="宋体" w:hint="eastAsia"/>
          <w:color w:val="000000"/>
          <w:kern w:val="0"/>
          <w:sz w:val="24"/>
          <w:szCs w:val="24"/>
        </w:rPr>
        <w:lastRenderedPageBreak/>
        <w:t>14.2 竣工结算审核</w:t>
      </w:r>
      <w:bookmarkEnd w:id="428"/>
      <w:bookmarkEnd w:id="429"/>
    </w:p>
    <w:bookmarkEnd w:id="43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7C5C0E" w:rsidRDefault="00D4788D">
      <w:pPr>
        <w:pStyle w:val="3"/>
        <w:spacing w:before="0" w:after="0" w:line="360" w:lineRule="auto"/>
        <w:rPr>
          <w:rFonts w:ascii="宋体" w:hAnsi="宋体" w:cs="宋体"/>
          <w:color w:val="000000"/>
          <w:kern w:val="0"/>
          <w:sz w:val="24"/>
          <w:szCs w:val="24"/>
        </w:rPr>
      </w:pPr>
      <w:bookmarkStart w:id="431" w:name="_Toc351203596"/>
      <w:bookmarkStart w:id="432" w:name="_Toc381175635"/>
      <w:bookmarkStart w:id="433" w:name="_Toc337558813"/>
      <w:r>
        <w:rPr>
          <w:rFonts w:ascii="宋体" w:hAnsi="宋体" w:cs="宋体" w:hint="eastAsia"/>
          <w:color w:val="000000"/>
          <w:kern w:val="0"/>
          <w:sz w:val="24"/>
          <w:szCs w:val="24"/>
        </w:rPr>
        <w:t>14.3 甩项竣工协议</w:t>
      </w:r>
      <w:bookmarkEnd w:id="431"/>
      <w:bookmarkEnd w:id="432"/>
    </w:p>
    <w:bookmarkEnd w:id="433"/>
    <w:p w:rsidR="007C5C0E" w:rsidRDefault="00D4788D">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7C5C0E" w:rsidRDefault="00D4788D">
      <w:pPr>
        <w:pStyle w:val="3"/>
        <w:spacing w:before="0" w:after="0" w:line="360" w:lineRule="auto"/>
        <w:rPr>
          <w:rFonts w:ascii="宋体" w:hAnsi="宋体" w:cs="宋体"/>
          <w:color w:val="000000"/>
          <w:kern w:val="0"/>
          <w:sz w:val="24"/>
          <w:szCs w:val="24"/>
        </w:rPr>
      </w:pPr>
      <w:bookmarkStart w:id="434" w:name="_Toc351203597"/>
      <w:bookmarkStart w:id="435" w:name="_Toc381175636"/>
      <w:bookmarkStart w:id="436" w:name="_Toc337558814"/>
      <w:r>
        <w:rPr>
          <w:rFonts w:ascii="宋体" w:hAnsi="宋体" w:cs="宋体" w:hint="eastAsia"/>
          <w:color w:val="000000"/>
          <w:kern w:val="0"/>
          <w:sz w:val="24"/>
          <w:szCs w:val="24"/>
        </w:rPr>
        <w:t>14.4 最终结清</w:t>
      </w:r>
      <w:bookmarkEnd w:id="434"/>
      <w:bookmarkEnd w:id="435"/>
    </w:p>
    <w:bookmarkEnd w:id="436"/>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（2）发包人对最终结清申请单内容有异议的，有权要求承包人进行修正和提供补充资料，承包人应向发包人提交修正后的最终结清申请单。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14.4.2 最终结清证书和支付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（3）承包人对发包人颁发的最终结清证书有异议的，按第20条〔争议解决〕的约定办理。</w:t>
      </w:r>
    </w:p>
    <w:p w:rsidR="007C5C0E" w:rsidRDefault="00D4788D">
      <w:pPr>
        <w:pStyle w:val="2"/>
        <w:spacing w:before="0" w:after="0" w:line="360" w:lineRule="auto"/>
        <w:rPr>
          <w:rFonts w:ascii="宋体" w:eastAsia="宋体" w:hAnsi="宋体" w:cs="宋体"/>
          <w:color w:val="000000"/>
          <w:kern w:val="0"/>
          <w:sz w:val="28"/>
          <w:szCs w:val="28"/>
        </w:rPr>
      </w:pPr>
      <w:bookmarkStart w:id="437" w:name="_Toc11172"/>
      <w:bookmarkStart w:id="438" w:name="_Toc381175637"/>
      <w:bookmarkStart w:id="439" w:name="_Toc351203598"/>
      <w:bookmarkStart w:id="440" w:name="_Toc30573"/>
      <w:bookmarkStart w:id="441" w:name="_Toc13834"/>
      <w:bookmarkStart w:id="442" w:name="_Toc337558815"/>
      <w:r>
        <w:rPr>
          <w:rFonts w:ascii="宋体" w:eastAsia="宋体" w:hAnsi="宋体" w:cs="宋体" w:hint="eastAsia"/>
          <w:color w:val="000000"/>
          <w:kern w:val="0"/>
          <w:sz w:val="28"/>
          <w:szCs w:val="28"/>
        </w:rPr>
        <w:t>15. 缺陷责任与保修</w:t>
      </w:r>
      <w:bookmarkEnd w:id="437"/>
      <w:bookmarkEnd w:id="438"/>
      <w:bookmarkEnd w:id="439"/>
      <w:bookmarkEnd w:id="440"/>
      <w:bookmarkEnd w:id="441"/>
    </w:p>
    <w:p w:rsidR="007C5C0E" w:rsidRDefault="00D4788D">
      <w:pPr>
        <w:pStyle w:val="3"/>
        <w:spacing w:before="0" w:after="0" w:line="360" w:lineRule="auto"/>
        <w:rPr>
          <w:rFonts w:ascii="宋体" w:hAnsi="宋体" w:cs="宋体"/>
          <w:color w:val="000000"/>
          <w:kern w:val="0"/>
          <w:sz w:val="24"/>
          <w:szCs w:val="24"/>
        </w:rPr>
      </w:pPr>
      <w:bookmarkStart w:id="443" w:name="_Toc381175638"/>
      <w:bookmarkStart w:id="444" w:name="_Toc351203599"/>
      <w:bookmarkStart w:id="445" w:name="_Toc337558816"/>
      <w:bookmarkStart w:id="446" w:name="_Toc296346615"/>
      <w:bookmarkStart w:id="447" w:name="_Toc296503114"/>
      <w:bookmarkEnd w:id="423"/>
      <w:bookmarkEnd w:id="424"/>
      <w:bookmarkEnd w:id="442"/>
      <w:r>
        <w:rPr>
          <w:rFonts w:ascii="宋体" w:hAnsi="宋体" w:cs="宋体" w:hint="eastAsia"/>
          <w:color w:val="000000"/>
          <w:kern w:val="0"/>
          <w:sz w:val="24"/>
          <w:szCs w:val="24"/>
        </w:rPr>
        <w:t>15.1 工程保修的原则</w:t>
      </w:r>
      <w:bookmarkEnd w:id="443"/>
      <w:bookmarkEnd w:id="444"/>
    </w:p>
    <w:bookmarkEnd w:id="44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7C5C0E" w:rsidRDefault="00D4788D">
      <w:pPr>
        <w:pStyle w:val="3"/>
        <w:spacing w:before="0" w:after="0" w:line="360" w:lineRule="auto"/>
        <w:rPr>
          <w:rFonts w:ascii="宋体" w:hAnsi="宋体" w:cs="宋体"/>
          <w:color w:val="000000"/>
          <w:kern w:val="0"/>
          <w:sz w:val="24"/>
          <w:szCs w:val="24"/>
        </w:rPr>
      </w:pPr>
      <w:bookmarkStart w:id="448" w:name="_Toc351203600"/>
      <w:bookmarkStart w:id="449" w:name="_Toc381175639"/>
      <w:bookmarkStart w:id="450" w:name="_Toc337558817"/>
      <w:r>
        <w:rPr>
          <w:rFonts w:ascii="宋体" w:hAnsi="宋体" w:cs="宋体" w:hint="eastAsia"/>
          <w:color w:val="000000"/>
          <w:kern w:val="0"/>
          <w:sz w:val="24"/>
          <w:szCs w:val="24"/>
        </w:rPr>
        <w:t>15.2 缺陷责任期</w:t>
      </w:r>
      <w:bookmarkEnd w:id="446"/>
      <w:bookmarkEnd w:id="447"/>
      <w:bookmarkEnd w:id="448"/>
      <w:bookmarkEnd w:id="449"/>
    </w:p>
    <w:bookmarkEnd w:id="45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w:t>
      </w:r>
      <w:r>
        <w:rPr>
          <w:rFonts w:ascii="宋体" w:hAnsi="宋体" w:cs="宋体" w:hint="eastAsia"/>
          <w:bCs/>
          <w:color w:val="000000"/>
          <w:sz w:val="24"/>
        </w:rPr>
        <w:lastRenderedPageBreak/>
        <w:t>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任何一项缺陷或损坏修复后，经检查证明其影响了工程或工程设备的使用性能，承包人应重新进行合同约定的试验和试运行，试验和试运行的全部费用应由责任方承担。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rsidR="007C5C0E" w:rsidRDefault="00D4788D">
      <w:pPr>
        <w:pStyle w:val="3"/>
        <w:spacing w:before="0" w:after="0" w:line="360" w:lineRule="auto"/>
        <w:rPr>
          <w:rFonts w:ascii="宋体" w:hAnsi="宋体" w:cs="宋体"/>
          <w:color w:val="000000"/>
          <w:kern w:val="0"/>
          <w:sz w:val="24"/>
          <w:szCs w:val="24"/>
        </w:rPr>
      </w:pPr>
      <w:bookmarkStart w:id="451" w:name="_Toc351203601"/>
      <w:bookmarkStart w:id="452" w:name="_Toc381175640"/>
      <w:bookmarkStart w:id="453" w:name="_Toc337558818"/>
      <w:bookmarkStart w:id="454" w:name="_Toc296503115"/>
      <w:bookmarkStart w:id="455" w:name="_Toc296346616"/>
      <w:r>
        <w:rPr>
          <w:rFonts w:ascii="宋体" w:hAnsi="宋体" w:cs="宋体" w:hint="eastAsia"/>
          <w:color w:val="000000"/>
          <w:kern w:val="0"/>
          <w:sz w:val="24"/>
          <w:szCs w:val="24"/>
        </w:rPr>
        <w:t>15.3 质量保证金</w:t>
      </w:r>
      <w:bookmarkEnd w:id="451"/>
      <w:bookmarkEnd w:id="452"/>
    </w:p>
    <w:bookmarkEnd w:id="453"/>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56" w:name="#go6"/>
      <w:bookmarkEnd w:id="456"/>
      <w:r>
        <w:rPr>
          <w:rFonts w:ascii="宋体" w:hAnsi="宋体" w:cs="宋体" w:hint="eastAsia"/>
          <w:color w:val="000000"/>
          <w:kern w:val="0"/>
          <w:sz w:val="24"/>
        </w:rPr>
        <w:t>程竣工结算时一次性扣留质量保证金；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57" w:name="#go4"/>
      <w:bookmarkEnd w:id="457"/>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7C5C0E" w:rsidRDefault="00D4788D">
      <w:pPr>
        <w:pStyle w:val="3"/>
        <w:spacing w:before="0" w:after="0" w:line="360" w:lineRule="auto"/>
        <w:rPr>
          <w:rFonts w:ascii="宋体" w:hAnsi="宋体" w:cs="宋体"/>
          <w:color w:val="000000"/>
          <w:kern w:val="0"/>
          <w:sz w:val="24"/>
          <w:szCs w:val="24"/>
        </w:rPr>
      </w:pPr>
      <w:bookmarkStart w:id="458" w:name="_Toc351203602"/>
      <w:bookmarkStart w:id="459" w:name="_Toc381175641"/>
      <w:bookmarkStart w:id="460" w:name="_Toc337558819"/>
      <w:r>
        <w:rPr>
          <w:rFonts w:ascii="宋体" w:hAnsi="宋体" w:cs="宋体" w:hint="eastAsia"/>
          <w:color w:val="000000"/>
          <w:kern w:val="0"/>
          <w:sz w:val="24"/>
          <w:szCs w:val="24"/>
        </w:rPr>
        <w:t>15.4 保修</w:t>
      </w:r>
      <w:bookmarkEnd w:id="458"/>
      <w:bookmarkEnd w:id="459"/>
    </w:p>
    <w:bookmarkEnd w:id="454"/>
    <w:bookmarkEnd w:id="455"/>
    <w:bookmarkEnd w:id="460"/>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15.4.2 修复费用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（1）保修期内，因承包人原因造成工程的缺陷、损坏，承包人应负责修复，并承担修复的费用以及因工程的缺陷、损坏造成的人身伤害和财产损失；</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（2）保修期内，因发包人使用不当造成工程的缺陷、损坏，可以委托承包人修复，但发包人应承担修复的费用，并支付承包人合理利润；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w:t>
      </w:r>
      <w:r>
        <w:rPr>
          <w:rFonts w:ascii="宋体" w:hAnsi="宋体" w:cs="宋体" w:hint="eastAsia"/>
          <w:color w:val="000000"/>
          <w:kern w:val="0"/>
          <w:sz w:val="24"/>
        </w:rPr>
        <w:lastRenderedPageBreak/>
        <w:t>急必须立即修复缺陷或损坏外，承包人应提前24小时通知发包人进场修复的时间。承包人进入工程现场前应获得发包人同意，且不应影响发包人正常的生产经营，并应遵守发包人有关保安和保密等规定。</w:t>
      </w:r>
    </w:p>
    <w:p w:rsidR="007C5C0E" w:rsidRDefault="00D4788D">
      <w:pPr>
        <w:pStyle w:val="2"/>
        <w:spacing w:before="0" w:after="0" w:line="360" w:lineRule="auto"/>
        <w:rPr>
          <w:rFonts w:ascii="宋体" w:eastAsia="宋体" w:hAnsi="宋体" w:cs="宋体"/>
          <w:color w:val="000000"/>
          <w:kern w:val="0"/>
          <w:sz w:val="28"/>
          <w:szCs w:val="28"/>
        </w:rPr>
      </w:pPr>
      <w:bookmarkStart w:id="461" w:name="_Toc381175642"/>
      <w:bookmarkStart w:id="462" w:name="_Toc30498"/>
      <w:bookmarkStart w:id="463" w:name="_Toc5161"/>
      <w:bookmarkStart w:id="464" w:name="_Toc3533"/>
      <w:bookmarkStart w:id="465" w:name="_Toc351203603"/>
      <w:bookmarkStart w:id="466" w:name="_Toc337558820"/>
      <w:r>
        <w:rPr>
          <w:rFonts w:ascii="宋体" w:eastAsia="宋体" w:hAnsi="宋体" w:cs="宋体" w:hint="eastAsia"/>
          <w:color w:val="000000"/>
          <w:kern w:val="0"/>
          <w:sz w:val="28"/>
          <w:szCs w:val="28"/>
        </w:rPr>
        <w:t>16. 违约</w:t>
      </w:r>
      <w:bookmarkEnd w:id="461"/>
      <w:bookmarkEnd w:id="462"/>
      <w:bookmarkEnd w:id="463"/>
      <w:bookmarkEnd w:id="464"/>
      <w:bookmarkEnd w:id="465"/>
    </w:p>
    <w:p w:rsidR="007C5C0E" w:rsidRDefault="00D4788D">
      <w:pPr>
        <w:pStyle w:val="3"/>
        <w:spacing w:before="0" w:after="0" w:line="360" w:lineRule="auto"/>
        <w:rPr>
          <w:rFonts w:ascii="宋体" w:hAnsi="宋体" w:cs="宋体"/>
          <w:color w:val="000000"/>
          <w:kern w:val="0"/>
          <w:sz w:val="24"/>
          <w:szCs w:val="24"/>
        </w:rPr>
      </w:pPr>
      <w:bookmarkStart w:id="467" w:name="_Toc296503129"/>
      <w:bookmarkStart w:id="468" w:name="_Toc296346630"/>
      <w:bookmarkStart w:id="469" w:name="_Toc351203604"/>
      <w:bookmarkStart w:id="470" w:name="_Toc381175643"/>
      <w:bookmarkStart w:id="471" w:name="_Toc337558821"/>
      <w:bookmarkEnd w:id="466"/>
      <w:r>
        <w:rPr>
          <w:rFonts w:ascii="宋体" w:hAnsi="宋体" w:cs="宋体" w:hint="eastAsia"/>
          <w:color w:val="000000"/>
          <w:kern w:val="0"/>
          <w:sz w:val="24"/>
          <w:szCs w:val="24"/>
        </w:rPr>
        <w:t>16.1 发</w:t>
      </w:r>
      <w:bookmarkEnd w:id="467"/>
      <w:bookmarkEnd w:id="468"/>
      <w:r>
        <w:rPr>
          <w:rFonts w:ascii="宋体" w:hAnsi="宋体" w:cs="宋体" w:hint="eastAsia"/>
          <w:color w:val="000000"/>
          <w:kern w:val="0"/>
          <w:sz w:val="24"/>
          <w:szCs w:val="24"/>
        </w:rPr>
        <w:t>包人违约</w:t>
      </w:r>
      <w:bookmarkEnd w:id="469"/>
      <w:bookmarkEnd w:id="470"/>
    </w:p>
    <w:bookmarkEnd w:id="471"/>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w:t>
      </w:r>
      <w:r>
        <w:rPr>
          <w:rFonts w:ascii="宋体" w:hAnsi="宋体" w:cs="宋体" w:hint="eastAsia"/>
          <w:color w:val="000000"/>
          <w:kern w:val="0"/>
          <w:sz w:val="24"/>
        </w:rPr>
        <w:lastRenderedPageBreak/>
        <w:t>人有权解除合同，发包人应承担由此增加的费用，并支付承包人合理的利润。</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承包人按照本款约定解除合同的，发包人应在解除合同后28天内支付下列款项，并解除履约担保：</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（5）按照合同约定应当支付给承包人的其他款项；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（7）因解除合同给承包人造成的损失。</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合同当事人未能就解除合同后的结清达成一致的，按照第20条〔争议解决〕的约定处理。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7C5C0E" w:rsidRDefault="00D4788D">
      <w:pPr>
        <w:pStyle w:val="3"/>
        <w:spacing w:before="0" w:after="0" w:line="360" w:lineRule="auto"/>
        <w:rPr>
          <w:rFonts w:ascii="宋体" w:hAnsi="宋体" w:cs="宋体"/>
          <w:color w:val="000000"/>
          <w:kern w:val="0"/>
          <w:sz w:val="24"/>
          <w:szCs w:val="24"/>
        </w:rPr>
      </w:pPr>
      <w:bookmarkStart w:id="472" w:name="_Toc381175644"/>
      <w:bookmarkStart w:id="473" w:name="_Toc351203605"/>
      <w:bookmarkStart w:id="474" w:name="_Toc296346632"/>
      <w:bookmarkStart w:id="475" w:name="_Toc337558822"/>
      <w:bookmarkStart w:id="476" w:name="_Toc296503131"/>
      <w:r>
        <w:rPr>
          <w:rFonts w:ascii="宋体" w:hAnsi="宋体" w:cs="宋体" w:hint="eastAsia"/>
          <w:color w:val="000000"/>
          <w:kern w:val="0"/>
          <w:sz w:val="24"/>
          <w:szCs w:val="24"/>
        </w:rPr>
        <w:t>16.2 承包人违约</w:t>
      </w:r>
      <w:bookmarkEnd w:id="472"/>
      <w:bookmarkEnd w:id="473"/>
    </w:p>
    <w:bookmarkEnd w:id="474"/>
    <w:bookmarkEnd w:id="475"/>
    <w:bookmarkEnd w:id="476"/>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（8）承包人未能按照合同约定履行其他义务的。</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w:t>
      </w:r>
      <w:r>
        <w:rPr>
          <w:rFonts w:ascii="宋体" w:hAnsi="宋体" w:cs="宋体" w:hint="eastAsia"/>
          <w:color w:val="000000"/>
          <w:kern w:val="0"/>
          <w:sz w:val="24"/>
        </w:rPr>
        <w:lastRenderedPageBreak/>
        <w:t>的，按照第20条〔争议解决〕的约定处理。</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7C5C0E" w:rsidRDefault="00D4788D">
      <w:pPr>
        <w:pStyle w:val="3"/>
        <w:spacing w:before="0" w:after="0" w:line="360" w:lineRule="auto"/>
        <w:rPr>
          <w:rFonts w:ascii="宋体" w:hAnsi="宋体" w:cs="宋体"/>
          <w:color w:val="000000"/>
          <w:kern w:val="0"/>
          <w:sz w:val="24"/>
          <w:szCs w:val="24"/>
        </w:rPr>
      </w:pPr>
      <w:bookmarkStart w:id="477" w:name="_Toc351203606"/>
      <w:bookmarkStart w:id="478" w:name="_Toc381175645"/>
      <w:r>
        <w:rPr>
          <w:rFonts w:ascii="宋体" w:hAnsi="宋体" w:cs="宋体" w:hint="eastAsia"/>
          <w:color w:val="000000"/>
          <w:kern w:val="0"/>
          <w:sz w:val="24"/>
          <w:szCs w:val="24"/>
        </w:rPr>
        <w:t>16.3 第三人造成的违约</w:t>
      </w:r>
      <w:bookmarkEnd w:id="477"/>
      <w:bookmarkEnd w:id="478"/>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7C5C0E" w:rsidRDefault="00D4788D">
      <w:pPr>
        <w:pStyle w:val="2"/>
        <w:spacing w:before="0" w:after="0" w:line="360" w:lineRule="auto"/>
        <w:rPr>
          <w:rFonts w:ascii="宋体" w:eastAsia="宋体" w:hAnsi="宋体" w:cs="宋体"/>
          <w:color w:val="000000"/>
          <w:kern w:val="0"/>
          <w:sz w:val="28"/>
          <w:szCs w:val="28"/>
        </w:rPr>
      </w:pPr>
      <w:bookmarkStart w:id="479" w:name="_Toc381175646"/>
      <w:bookmarkStart w:id="480" w:name="_Toc30230"/>
      <w:bookmarkStart w:id="481" w:name="_Toc296503116"/>
      <w:bookmarkStart w:id="482" w:name="_Toc3498"/>
      <w:bookmarkStart w:id="483" w:name="_Toc296346617"/>
      <w:bookmarkStart w:id="484" w:name="_Toc29712"/>
      <w:bookmarkStart w:id="485" w:name="_Toc337558823"/>
      <w:bookmarkStart w:id="486" w:name="_Toc351203607"/>
      <w:r>
        <w:rPr>
          <w:rFonts w:ascii="宋体" w:eastAsia="宋体" w:hAnsi="宋体" w:cs="宋体" w:hint="eastAsia"/>
          <w:color w:val="000000"/>
          <w:kern w:val="0"/>
          <w:sz w:val="28"/>
          <w:szCs w:val="28"/>
        </w:rPr>
        <w:t>17. 不可抗力</w:t>
      </w:r>
      <w:bookmarkEnd w:id="479"/>
      <w:bookmarkEnd w:id="480"/>
      <w:bookmarkEnd w:id="481"/>
      <w:bookmarkEnd w:id="482"/>
      <w:bookmarkEnd w:id="483"/>
      <w:bookmarkEnd w:id="484"/>
      <w:bookmarkEnd w:id="485"/>
      <w:bookmarkEnd w:id="486"/>
    </w:p>
    <w:p w:rsidR="007C5C0E" w:rsidRDefault="00D4788D">
      <w:pPr>
        <w:pStyle w:val="3"/>
        <w:spacing w:before="0" w:after="0" w:line="360" w:lineRule="auto"/>
        <w:rPr>
          <w:rFonts w:ascii="宋体" w:hAnsi="宋体" w:cs="宋体"/>
          <w:color w:val="000000"/>
          <w:kern w:val="0"/>
          <w:sz w:val="24"/>
          <w:szCs w:val="24"/>
        </w:rPr>
      </w:pPr>
      <w:bookmarkStart w:id="487" w:name="_Toc381175647"/>
      <w:bookmarkStart w:id="488" w:name="_Toc351203608"/>
      <w:bookmarkStart w:id="489" w:name="_Toc296346618"/>
      <w:bookmarkStart w:id="490" w:name="_Toc296503117"/>
      <w:bookmarkStart w:id="491" w:name="_Toc337558824"/>
      <w:r>
        <w:rPr>
          <w:rFonts w:ascii="宋体" w:hAnsi="宋体" w:cs="宋体" w:hint="eastAsia"/>
          <w:color w:val="000000"/>
          <w:kern w:val="0"/>
          <w:sz w:val="24"/>
          <w:szCs w:val="24"/>
        </w:rPr>
        <w:t>17.1 不可抗力的确认</w:t>
      </w:r>
      <w:bookmarkEnd w:id="487"/>
      <w:bookmarkEnd w:id="488"/>
    </w:p>
    <w:bookmarkEnd w:id="489"/>
    <w:bookmarkEnd w:id="490"/>
    <w:bookmarkEnd w:id="491"/>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7C5C0E" w:rsidRDefault="00D4788D">
      <w:pPr>
        <w:pStyle w:val="3"/>
        <w:spacing w:before="0" w:after="0" w:line="360" w:lineRule="auto"/>
        <w:rPr>
          <w:rFonts w:ascii="宋体" w:hAnsi="宋体" w:cs="宋体"/>
          <w:color w:val="000000"/>
          <w:kern w:val="0"/>
          <w:sz w:val="24"/>
          <w:szCs w:val="24"/>
        </w:rPr>
      </w:pPr>
      <w:bookmarkStart w:id="492" w:name="_Toc351203609"/>
      <w:bookmarkStart w:id="493" w:name="_Toc381175648"/>
      <w:bookmarkStart w:id="494" w:name="_Toc296503118"/>
      <w:bookmarkStart w:id="495" w:name="_Toc337558825"/>
      <w:bookmarkStart w:id="496" w:name="_Toc296346619"/>
      <w:r>
        <w:rPr>
          <w:rFonts w:ascii="宋体" w:hAnsi="宋体" w:cs="宋体" w:hint="eastAsia"/>
          <w:color w:val="000000"/>
          <w:kern w:val="0"/>
          <w:sz w:val="24"/>
          <w:szCs w:val="24"/>
        </w:rPr>
        <w:t>17.2 不可抗力的通知</w:t>
      </w:r>
      <w:bookmarkEnd w:id="492"/>
      <w:bookmarkEnd w:id="493"/>
    </w:p>
    <w:bookmarkEnd w:id="494"/>
    <w:bookmarkEnd w:id="495"/>
    <w:bookmarkEnd w:id="496"/>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7C5C0E" w:rsidRDefault="00D4788D">
      <w:pPr>
        <w:pStyle w:val="3"/>
        <w:spacing w:before="0" w:after="0" w:line="360" w:lineRule="auto"/>
        <w:rPr>
          <w:rFonts w:ascii="宋体" w:hAnsi="宋体" w:cs="宋体"/>
          <w:color w:val="000000"/>
          <w:kern w:val="0"/>
          <w:sz w:val="24"/>
          <w:szCs w:val="24"/>
        </w:rPr>
      </w:pPr>
      <w:bookmarkStart w:id="497" w:name="_Toc381175649"/>
      <w:bookmarkStart w:id="498" w:name="_Toc351203610"/>
      <w:bookmarkStart w:id="499" w:name="_Toc296503119"/>
      <w:bookmarkStart w:id="500" w:name="_Toc337558826"/>
      <w:bookmarkStart w:id="501" w:name="_Toc296346620"/>
      <w:r>
        <w:rPr>
          <w:rFonts w:ascii="宋体" w:hAnsi="宋体" w:cs="宋体" w:hint="eastAsia"/>
          <w:color w:val="000000"/>
          <w:kern w:val="0"/>
          <w:sz w:val="24"/>
          <w:szCs w:val="24"/>
        </w:rPr>
        <w:t>17.3 不可抗力后果的承担</w:t>
      </w:r>
      <w:bookmarkEnd w:id="497"/>
      <w:bookmarkEnd w:id="498"/>
    </w:p>
    <w:bookmarkEnd w:id="499"/>
    <w:bookmarkEnd w:id="500"/>
    <w:bookmarkEnd w:id="501"/>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17.3.2 不可抗力导致的人员伤亡、财产损失、费用增加和（或）工期延误等后果，由合同当事人按以下原则承担：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（5）因不可抗力引起或将引起工期延误，发包人要求赶工的，由此增加的赶工费用由发包人承担；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（6）承包人在停工期间按照发包人要求照管、清理和修复工程的费用由发包人承担。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7C5C0E" w:rsidRDefault="00D4788D">
      <w:pPr>
        <w:pStyle w:val="3"/>
        <w:spacing w:before="0" w:after="0" w:line="360" w:lineRule="auto"/>
        <w:rPr>
          <w:rFonts w:ascii="宋体" w:hAnsi="宋体" w:cs="宋体"/>
          <w:color w:val="000000"/>
          <w:kern w:val="0"/>
          <w:sz w:val="24"/>
          <w:szCs w:val="24"/>
        </w:rPr>
      </w:pPr>
      <w:bookmarkStart w:id="502" w:name="_Toc381175650"/>
      <w:bookmarkStart w:id="503" w:name="_Toc351203611"/>
      <w:bookmarkStart w:id="504" w:name="_Toc337558827"/>
      <w:r>
        <w:rPr>
          <w:rFonts w:ascii="宋体" w:hAnsi="宋体" w:cs="宋体" w:hint="eastAsia"/>
          <w:color w:val="000000"/>
          <w:kern w:val="0"/>
          <w:sz w:val="24"/>
          <w:szCs w:val="24"/>
        </w:rPr>
        <w:t>17.4 因不可抗力解除合同</w:t>
      </w:r>
      <w:bookmarkEnd w:id="502"/>
      <w:bookmarkEnd w:id="503"/>
    </w:p>
    <w:bookmarkEnd w:id="504"/>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（7）双方商定或确定的其他款项。</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7C5C0E" w:rsidRDefault="00D4788D">
      <w:pPr>
        <w:pStyle w:val="2"/>
        <w:spacing w:before="0" w:after="0" w:line="360" w:lineRule="auto"/>
        <w:rPr>
          <w:rFonts w:ascii="宋体" w:eastAsia="宋体" w:hAnsi="宋体" w:cs="宋体"/>
          <w:color w:val="000000"/>
          <w:kern w:val="0"/>
          <w:sz w:val="28"/>
          <w:szCs w:val="28"/>
        </w:rPr>
      </w:pPr>
      <w:bookmarkStart w:id="505" w:name="_Toc5284"/>
      <w:bookmarkStart w:id="506" w:name="_Toc351203612"/>
      <w:bookmarkStart w:id="507" w:name="_Toc381175651"/>
      <w:bookmarkStart w:id="508" w:name="_Toc22771"/>
      <w:bookmarkStart w:id="509" w:name="_Toc915"/>
      <w:bookmarkStart w:id="510" w:name="_Toc296503120"/>
      <w:bookmarkStart w:id="511" w:name="_Toc337558828"/>
      <w:bookmarkStart w:id="512" w:name="_Toc296346621"/>
      <w:r>
        <w:rPr>
          <w:rFonts w:ascii="宋体" w:eastAsia="宋体" w:hAnsi="宋体" w:cs="宋体" w:hint="eastAsia"/>
          <w:color w:val="000000"/>
          <w:kern w:val="0"/>
          <w:sz w:val="28"/>
          <w:szCs w:val="28"/>
        </w:rPr>
        <w:t>18. 保险</w:t>
      </w:r>
      <w:bookmarkEnd w:id="505"/>
      <w:bookmarkEnd w:id="506"/>
      <w:bookmarkEnd w:id="507"/>
      <w:bookmarkEnd w:id="508"/>
      <w:bookmarkEnd w:id="509"/>
    </w:p>
    <w:p w:rsidR="007C5C0E" w:rsidRDefault="00D4788D">
      <w:pPr>
        <w:pStyle w:val="3"/>
        <w:spacing w:before="0" w:after="0" w:line="360" w:lineRule="auto"/>
        <w:rPr>
          <w:rFonts w:ascii="宋体" w:hAnsi="宋体" w:cs="宋体"/>
          <w:color w:val="000000"/>
          <w:kern w:val="0"/>
          <w:sz w:val="24"/>
          <w:szCs w:val="24"/>
        </w:rPr>
      </w:pPr>
      <w:bookmarkStart w:id="513" w:name="_Toc351203613"/>
      <w:bookmarkStart w:id="514" w:name="_Toc381175652"/>
      <w:bookmarkStart w:id="515" w:name="_Toc337558829"/>
      <w:bookmarkStart w:id="516" w:name="_Toc296503121"/>
      <w:bookmarkStart w:id="517" w:name="_Toc296346622"/>
      <w:bookmarkEnd w:id="510"/>
      <w:bookmarkEnd w:id="511"/>
      <w:bookmarkEnd w:id="512"/>
      <w:r>
        <w:rPr>
          <w:rFonts w:ascii="宋体" w:hAnsi="宋体" w:cs="宋体" w:hint="eastAsia"/>
          <w:color w:val="000000"/>
          <w:kern w:val="0"/>
          <w:sz w:val="24"/>
          <w:szCs w:val="24"/>
        </w:rPr>
        <w:t>18.1 工程保险</w:t>
      </w:r>
      <w:bookmarkEnd w:id="513"/>
      <w:bookmarkEnd w:id="514"/>
    </w:p>
    <w:bookmarkEnd w:id="515"/>
    <w:bookmarkEnd w:id="516"/>
    <w:bookmarkEnd w:id="517"/>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除专用合同条款另有约定外，发包人应投保机电工程一切险或安装工程一切险；发包人委托承包人投保的，因投保产生的保险费和其他相关费用由发包人承担。</w:t>
      </w:r>
    </w:p>
    <w:p w:rsidR="007C5C0E" w:rsidRDefault="00D4788D">
      <w:pPr>
        <w:pStyle w:val="3"/>
        <w:spacing w:before="0" w:after="0" w:line="360" w:lineRule="auto"/>
        <w:rPr>
          <w:rFonts w:ascii="宋体" w:hAnsi="宋体" w:cs="宋体"/>
          <w:color w:val="000000"/>
          <w:kern w:val="0"/>
          <w:sz w:val="24"/>
          <w:szCs w:val="24"/>
        </w:rPr>
      </w:pPr>
      <w:bookmarkStart w:id="518" w:name="_Toc351203614"/>
      <w:bookmarkStart w:id="519" w:name="_Toc381175653"/>
      <w:bookmarkStart w:id="520" w:name="_Toc337558830"/>
      <w:bookmarkStart w:id="521" w:name="_Toc296346623"/>
      <w:bookmarkStart w:id="522" w:name="_Toc296503122"/>
      <w:r>
        <w:rPr>
          <w:rFonts w:ascii="宋体" w:hAnsi="宋体" w:cs="宋体" w:hint="eastAsia"/>
          <w:color w:val="000000"/>
          <w:kern w:val="0"/>
          <w:sz w:val="24"/>
          <w:szCs w:val="24"/>
        </w:rPr>
        <w:t>18.2 工伤保险</w:t>
      </w:r>
      <w:bookmarkEnd w:id="518"/>
      <w:bookmarkEnd w:id="519"/>
    </w:p>
    <w:bookmarkEnd w:id="520"/>
    <w:bookmarkEnd w:id="521"/>
    <w:bookmarkEnd w:id="522"/>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rsidR="007C5C0E" w:rsidRDefault="00D4788D">
      <w:pPr>
        <w:pStyle w:val="3"/>
        <w:spacing w:before="0" w:after="0" w:line="360" w:lineRule="auto"/>
        <w:rPr>
          <w:rFonts w:ascii="宋体" w:hAnsi="宋体" w:cs="宋体"/>
          <w:color w:val="000000"/>
          <w:kern w:val="0"/>
          <w:sz w:val="24"/>
          <w:szCs w:val="24"/>
        </w:rPr>
      </w:pPr>
      <w:bookmarkStart w:id="523" w:name="_Toc381175654"/>
      <w:bookmarkStart w:id="524" w:name="_Toc351203615"/>
      <w:bookmarkStart w:id="525" w:name="_Toc296503125"/>
      <w:bookmarkStart w:id="526" w:name="_Toc296346626"/>
      <w:bookmarkStart w:id="527" w:name="_Toc337558831"/>
      <w:r>
        <w:rPr>
          <w:rFonts w:ascii="宋体" w:hAnsi="宋体" w:cs="宋体" w:hint="eastAsia"/>
          <w:color w:val="000000"/>
          <w:kern w:val="0"/>
          <w:sz w:val="24"/>
          <w:szCs w:val="24"/>
        </w:rPr>
        <w:t>18.3其他保险</w:t>
      </w:r>
      <w:bookmarkEnd w:id="523"/>
      <w:bookmarkEnd w:id="524"/>
    </w:p>
    <w:bookmarkEnd w:id="525"/>
    <w:bookmarkEnd w:id="526"/>
    <w:bookmarkEnd w:id="527"/>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7C5C0E" w:rsidRDefault="00D4788D">
      <w:pPr>
        <w:pStyle w:val="3"/>
        <w:spacing w:before="0" w:after="0" w:line="360" w:lineRule="auto"/>
        <w:rPr>
          <w:rFonts w:ascii="宋体" w:hAnsi="宋体" w:cs="宋体"/>
          <w:color w:val="000000"/>
          <w:kern w:val="0"/>
          <w:sz w:val="24"/>
          <w:szCs w:val="24"/>
        </w:rPr>
      </w:pPr>
      <w:bookmarkStart w:id="528" w:name="_Toc381175655"/>
      <w:bookmarkStart w:id="529" w:name="_Toc351203616"/>
      <w:r>
        <w:rPr>
          <w:rFonts w:ascii="宋体" w:hAnsi="宋体" w:cs="宋体" w:hint="eastAsia"/>
          <w:color w:val="000000"/>
          <w:kern w:val="0"/>
          <w:sz w:val="24"/>
          <w:szCs w:val="24"/>
        </w:rPr>
        <w:t>18.4持续保险</w:t>
      </w:r>
      <w:bookmarkEnd w:id="528"/>
      <w:bookmarkEnd w:id="529"/>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7C5C0E" w:rsidRDefault="00D4788D">
      <w:pPr>
        <w:pStyle w:val="3"/>
        <w:spacing w:before="0" w:after="0" w:line="360" w:lineRule="auto"/>
        <w:rPr>
          <w:rFonts w:ascii="宋体" w:hAnsi="宋体" w:cs="宋体"/>
          <w:color w:val="000000"/>
          <w:kern w:val="0"/>
          <w:sz w:val="24"/>
          <w:szCs w:val="24"/>
        </w:rPr>
      </w:pPr>
      <w:bookmarkStart w:id="530" w:name="_Toc351203617"/>
      <w:bookmarkStart w:id="531" w:name="_Toc381175656"/>
      <w:bookmarkStart w:id="532" w:name="_Toc337558832"/>
      <w:bookmarkStart w:id="533" w:name="_Toc296346627"/>
      <w:bookmarkStart w:id="534" w:name="_Toc296503126"/>
      <w:r>
        <w:rPr>
          <w:rFonts w:ascii="宋体" w:hAnsi="宋体" w:cs="宋体" w:hint="eastAsia"/>
          <w:color w:val="000000"/>
          <w:kern w:val="0"/>
          <w:sz w:val="24"/>
          <w:szCs w:val="24"/>
        </w:rPr>
        <w:t>18.5 保险凭证</w:t>
      </w:r>
      <w:bookmarkEnd w:id="530"/>
      <w:bookmarkEnd w:id="531"/>
    </w:p>
    <w:bookmarkEnd w:id="532"/>
    <w:bookmarkEnd w:id="533"/>
    <w:bookmarkEnd w:id="534"/>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7C5C0E" w:rsidRDefault="00D4788D">
      <w:pPr>
        <w:pStyle w:val="3"/>
        <w:spacing w:before="0" w:after="0" w:line="360" w:lineRule="auto"/>
        <w:rPr>
          <w:rFonts w:ascii="宋体" w:hAnsi="宋体" w:cs="宋体"/>
          <w:color w:val="000000"/>
          <w:kern w:val="0"/>
          <w:sz w:val="24"/>
          <w:szCs w:val="24"/>
        </w:rPr>
      </w:pPr>
      <w:bookmarkStart w:id="535" w:name="_Toc381175657"/>
      <w:bookmarkStart w:id="536" w:name="_Toc351203618"/>
      <w:bookmarkStart w:id="537" w:name="_Toc296346628"/>
      <w:bookmarkStart w:id="538" w:name="_Toc337558833"/>
      <w:bookmarkStart w:id="539" w:name="_Toc296503127"/>
      <w:r>
        <w:rPr>
          <w:rFonts w:ascii="宋体" w:hAnsi="宋体" w:cs="宋体" w:hint="eastAsia"/>
          <w:color w:val="000000"/>
          <w:kern w:val="0"/>
          <w:sz w:val="24"/>
          <w:szCs w:val="24"/>
        </w:rPr>
        <w:t>18.6 未按约定投保的补救</w:t>
      </w:r>
      <w:bookmarkEnd w:id="535"/>
      <w:bookmarkEnd w:id="536"/>
    </w:p>
    <w:bookmarkEnd w:id="537"/>
    <w:bookmarkEnd w:id="538"/>
    <w:bookmarkEnd w:id="539"/>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w:t>
      </w:r>
      <w:r>
        <w:rPr>
          <w:rFonts w:ascii="宋体" w:hAnsi="宋体" w:cs="宋体" w:hint="eastAsia"/>
          <w:color w:val="000000"/>
          <w:sz w:val="24"/>
        </w:rPr>
        <w:lastRenderedPageBreak/>
        <w:t>未能得到足额赔偿的，由发包人负责补足。</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7C5C0E" w:rsidRDefault="00D4788D">
      <w:pPr>
        <w:pStyle w:val="3"/>
        <w:spacing w:before="0" w:after="0" w:line="360" w:lineRule="auto"/>
        <w:rPr>
          <w:rFonts w:ascii="宋体" w:hAnsi="宋体" w:cs="宋体"/>
          <w:color w:val="000000"/>
          <w:kern w:val="0"/>
          <w:sz w:val="24"/>
          <w:szCs w:val="24"/>
        </w:rPr>
      </w:pPr>
      <w:bookmarkStart w:id="540" w:name="_Toc351203619"/>
      <w:bookmarkStart w:id="541" w:name="_Toc381175658"/>
      <w:bookmarkStart w:id="542" w:name="_Toc337558834"/>
      <w:r>
        <w:rPr>
          <w:rFonts w:ascii="宋体" w:hAnsi="宋体" w:cs="宋体" w:hint="eastAsia"/>
          <w:color w:val="000000"/>
          <w:kern w:val="0"/>
          <w:sz w:val="24"/>
          <w:szCs w:val="24"/>
        </w:rPr>
        <w:t>18.7 通知义务</w:t>
      </w:r>
      <w:bookmarkEnd w:id="540"/>
      <w:bookmarkEnd w:id="541"/>
    </w:p>
    <w:bookmarkEnd w:id="542"/>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7C5C0E" w:rsidRDefault="00D4788D">
      <w:pPr>
        <w:pStyle w:val="2"/>
        <w:spacing w:before="0" w:after="0" w:line="360" w:lineRule="auto"/>
        <w:rPr>
          <w:rFonts w:ascii="宋体" w:eastAsia="宋体" w:hAnsi="宋体" w:cs="宋体"/>
          <w:color w:val="000000"/>
          <w:kern w:val="0"/>
          <w:sz w:val="28"/>
          <w:szCs w:val="28"/>
        </w:rPr>
      </w:pPr>
      <w:bookmarkStart w:id="543" w:name="_Toc351203620"/>
      <w:bookmarkStart w:id="544" w:name="_Toc26543"/>
      <w:bookmarkStart w:id="545" w:name="_Toc24717"/>
      <w:bookmarkStart w:id="546" w:name="_Toc26536"/>
      <w:bookmarkStart w:id="547" w:name="_Toc381175659"/>
      <w:bookmarkStart w:id="548" w:name="_Toc337558835"/>
      <w:bookmarkStart w:id="549" w:name="_Toc296346641"/>
      <w:bookmarkStart w:id="550" w:name="_Toc296503140"/>
      <w:r>
        <w:rPr>
          <w:rFonts w:ascii="宋体" w:eastAsia="宋体" w:hAnsi="宋体" w:cs="宋体" w:hint="eastAsia"/>
          <w:color w:val="000000"/>
          <w:kern w:val="0"/>
          <w:sz w:val="28"/>
          <w:szCs w:val="28"/>
        </w:rPr>
        <w:t>19. 索赔</w:t>
      </w:r>
      <w:bookmarkEnd w:id="543"/>
      <w:bookmarkEnd w:id="544"/>
      <w:bookmarkEnd w:id="545"/>
      <w:bookmarkEnd w:id="546"/>
      <w:bookmarkEnd w:id="547"/>
    </w:p>
    <w:p w:rsidR="007C5C0E" w:rsidRDefault="00D4788D">
      <w:pPr>
        <w:pStyle w:val="3"/>
        <w:spacing w:before="0" w:after="0" w:line="360" w:lineRule="auto"/>
        <w:rPr>
          <w:rFonts w:ascii="宋体" w:hAnsi="宋体" w:cs="宋体"/>
          <w:color w:val="000000"/>
          <w:kern w:val="0"/>
          <w:sz w:val="24"/>
          <w:szCs w:val="24"/>
        </w:rPr>
      </w:pPr>
      <w:bookmarkStart w:id="551" w:name="_Toc381175660"/>
      <w:bookmarkStart w:id="552" w:name="_Toc351203621"/>
      <w:bookmarkStart w:id="553" w:name="_Toc296346642"/>
      <w:bookmarkStart w:id="554" w:name="_Toc337558836"/>
      <w:bookmarkStart w:id="555" w:name="_Toc296503141"/>
      <w:bookmarkEnd w:id="548"/>
      <w:bookmarkEnd w:id="549"/>
      <w:bookmarkEnd w:id="550"/>
      <w:r>
        <w:rPr>
          <w:rFonts w:ascii="宋体" w:hAnsi="宋体" w:cs="宋体" w:hint="eastAsia"/>
          <w:color w:val="000000"/>
          <w:kern w:val="0"/>
          <w:sz w:val="24"/>
          <w:szCs w:val="24"/>
        </w:rPr>
        <w:t>19.1承包人的索赔</w:t>
      </w:r>
      <w:bookmarkEnd w:id="551"/>
      <w:bookmarkEnd w:id="552"/>
    </w:p>
    <w:bookmarkEnd w:id="553"/>
    <w:bookmarkEnd w:id="554"/>
    <w:bookmarkEnd w:id="55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7C5C0E" w:rsidRDefault="00D4788D">
      <w:pPr>
        <w:pStyle w:val="3"/>
        <w:spacing w:before="0" w:after="0" w:line="360" w:lineRule="auto"/>
        <w:rPr>
          <w:rFonts w:ascii="宋体" w:hAnsi="宋体" w:cs="宋体"/>
          <w:color w:val="000000"/>
          <w:kern w:val="0"/>
          <w:sz w:val="24"/>
          <w:szCs w:val="24"/>
        </w:rPr>
      </w:pPr>
      <w:bookmarkStart w:id="556" w:name="_Toc381175661"/>
      <w:bookmarkStart w:id="557" w:name="_Toc351203622"/>
      <w:bookmarkStart w:id="558" w:name="_Toc296503142"/>
      <w:bookmarkStart w:id="559" w:name="_Toc296346643"/>
      <w:bookmarkStart w:id="560" w:name="_Toc337558837"/>
      <w:r>
        <w:rPr>
          <w:rFonts w:ascii="宋体" w:hAnsi="宋体" w:cs="宋体" w:hint="eastAsia"/>
          <w:color w:val="000000"/>
          <w:kern w:val="0"/>
          <w:sz w:val="24"/>
          <w:szCs w:val="24"/>
        </w:rPr>
        <w:t>19.2 对承包人索赔的处理</w:t>
      </w:r>
      <w:bookmarkEnd w:id="556"/>
      <w:bookmarkEnd w:id="557"/>
    </w:p>
    <w:bookmarkEnd w:id="558"/>
    <w:bookmarkEnd w:id="559"/>
    <w:bookmarkEnd w:id="56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w:t>
      </w:r>
      <w:r>
        <w:rPr>
          <w:rFonts w:ascii="宋体" w:hAnsi="宋体" w:cs="宋体" w:hint="eastAsia"/>
          <w:color w:val="000000"/>
          <w:kern w:val="0"/>
          <w:sz w:val="24"/>
        </w:rPr>
        <w:lastRenderedPageBreak/>
        <w:t>索赔报告存在异议的，有权要求承包人提交全部原始记录副本；</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7C5C0E" w:rsidRDefault="00D4788D">
      <w:pPr>
        <w:pStyle w:val="3"/>
        <w:spacing w:before="0" w:after="0" w:line="360" w:lineRule="auto"/>
        <w:rPr>
          <w:rFonts w:ascii="宋体" w:hAnsi="宋体" w:cs="宋体"/>
          <w:color w:val="000000"/>
          <w:kern w:val="0"/>
          <w:sz w:val="24"/>
          <w:szCs w:val="24"/>
        </w:rPr>
      </w:pPr>
      <w:bookmarkStart w:id="561" w:name="_Toc351203623"/>
      <w:bookmarkStart w:id="562" w:name="_Toc381175662"/>
      <w:bookmarkStart w:id="563" w:name="_Toc296503143"/>
      <w:bookmarkStart w:id="564" w:name="_Toc337558838"/>
      <w:bookmarkStart w:id="565" w:name="_Toc296346644"/>
      <w:r>
        <w:rPr>
          <w:rFonts w:ascii="宋体" w:hAnsi="宋体" w:cs="宋体" w:hint="eastAsia"/>
          <w:color w:val="000000"/>
          <w:kern w:val="0"/>
          <w:sz w:val="24"/>
          <w:szCs w:val="24"/>
        </w:rPr>
        <w:t>19.3发包人的索赔</w:t>
      </w:r>
      <w:bookmarkEnd w:id="561"/>
      <w:bookmarkEnd w:id="562"/>
    </w:p>
    <w:bookmarkEnd w:id="563"/>
    <w:bookmarkEnd w:id="564"/>
    <w:bookmarkEnd w:id="56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rsidR="007C5C0E" w:rsidRDefault="00D4788D">
      <w:pPr>
        <w:pStyle w:val="3"/>
        <w:spacing w:before="0" w:after="0" w:line="360" w:lineRule="auto"/>
        <w:rPr>
          <w:rFonts w:ascii="宋体" w:hAnsi="宋体" w:cs="宋体"/>
          <w:color w:val="000000"/>
          <w:kern w:val="0"/>
          <w:sz w:val="24"/>
          <w:szCs w:val="24"/>
        </w:rPr>
      </w:pPr>
      <w:bookmarkStart w:id="566" w:name="_Toc351203624"/>
      <w:bookmarkStart w:id="567" w:name="_Toc381175663"/>
      <w:bookmarkStart w:id="568" w:name="_Toc296503144"/>
      <w:bookmarkStart w:id="569" w:name="_Toc337558839"/>
      <w:bookmarkStart w:id="570" w:name="_Toc296346645"/>
      <w:r>
        <w:rPr>
          <w:rFonts w:ascii="宋体" w:hAnsi="宋体" w:cs="宋体" w:hint="eastAsia"/>
          <w:color w:val="000000"/>
          <w:kern w:val="0"/>
          <w:sz w:val="24"/>
          <w:szCs w:val="24"/>
        </w:rPr>
        <w:t>19.4 对发包人索赔的处理</w:t>
      </w:r>
      <w:bookmarkEnd w:id="566"/>
      <w:bookmarkEnd w:id="567"/>
    </w:p>
    <w:bookmarkEnd w:id="568"/>
    <w:bookmarkEnd w:id="569"/>
    <w:bookmarkEnd w:id="57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7C5C0E" w:rsidRDefault="00D4788D">
      <w:pPr>
        <w:pStyle w:val="3"/>
        <w:spacing w:before="0" w:after="0" w:line="360" w:lineRule="auto"/>
        <w:rPr>
          <w:rFonts w:ascii="宋体" w:hAnsi="宋体" w:cs="宋体"/>
          <w:color w:val="000000"/>
          <w:kern w:val="0"/>
          <w:sz w:val="24"/>
          <w:szCs w:val="24"/>
        </w:rPr>
      </w:pPr>
      <w:bookmarkStart w:id="571" w:name="_Toc381175664"/>
      <w:bookmarkStart w:id="572" w:name="_Toc351203625"/>
      <w:r>
        <w:rPr>
          <w:rFonts w:ascii="宋体" w:hAnsi="宋体" w:cs="宋体" w:hint="eastAsia"/>
          <w:color w:val="000000"/>
          <w:kern w:val="0"/>
          <w:sz w:val="24"/>
          <w:szCs w:val="24"/>
        </w:rPr>
        <w:t>19.5 提出索赔的期限</w:t>
      </w:r>
      <w:bookmarkEnd w:id="571"/>
      <w:bookmarkEnd w:id="572"/>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7C5C0E" w:rsidRDefault="00D4788D">
      <w:pPr>
        <w:pStyle w:val="2"/>
        <w:spacing w:before="0" w:after="0" w:line="360" w:lineRule="auto"/>
        <w:rPr>
          <w:rFonts w:ascii="宋体" w:eastAsia="宋体" w:hAnsi="宋体" w:cs="宋体"/>
          <w:color w:val="000000"/>
          <w:kern w:val="0"/>
          <w:sz w:val="28"/>
          <w:szCs w:val="28"/>
        </w:rPr>
      </w:pPr>
      <w:bookmarkStart w:id="573" w:name="_Toc28652"/>
      <w:bookmarkStart w:id="574" w:name="_Toc25021"/>
      <w:bookmarkStart w:id="575" w:name="_Toc8131"/>
      <w:bookmarkStart w:id="576" w:name="_Toc381175665"/>
      <w:bookmarkStart w:id="577" w:name="_Toc351203626"/>
      <w:r>
        <w:rPr>
          <w:rFonts w:ascii="宋体" w:eastAsia="宋体" w:hAnsi="宋体" w:cs="宋体" w:hint="eastAsia"/>
          <w:color w:val="000000"/>
          <w:kern w:val="0"/>
          <w:sz w:val="28"/>
          <w:szCs w:val="28"/>
        </w:rPr>
        <w:lastRenderedPageBreak/>
        <w:t>20</w:t>
      </w:r>
      <w:bookmarkStart w:id="578" w:name="_Toc296503146"/>
      <w:bookmarkStart w:id="579" w:name="_Toc337558840"/>
      <w:bookmarkStart w:id="580" w:name="_Toc296346647"/>
      <w:r>
        <w:rPr>
          <w:rFonts w:ascii="宋体" w:eastAsia="宋体" w:hAnsi="宋体" w:cs="宋体" w:hint="eastAsia"/>
          <w:color w:val="000000"/>
          <w:kern w:val="0"/>
          <w:sz w:val="28"/>
          <w:szCs w:val="28"/>
        </w:rPr>
        <w:t>. 争议解决</w:t>
      </w:r>
      <w:bookmarkEnd w:id="573"/>
      <w:bookmarkEnd w:id="574"/>
      <w:bookmarkEnd w:id="575"/>
      <w:bookmarkEnd w:id="576"/>
      <w:bookmarkEnd w:id="577"/>
    </w:p>
    <w:p w:rsidR="007C5C0E" w:rsidRDefault="00D4788D">
      <w:pPr>
        <w:pStyle w:val="3"/>
        <w:spacing w:before="0" w:after="0" w:line="360" w:lineRule="auto"/>
        <w:rPr>
          <w:rFonts w:ascii="宋体" w:hAnsi="宋体" w:cs="宋体"/>
          <w:color w:val="000000"/>
          <w:kern w:val="0"/>
          <w:sz w:val="24"/>
          <w:szCs w:val="24"/>
        </w:rPr>
      </w:pPr>
      <w:bookmarkStart w:id="581" w:name="_Toc351203627"/>
      <w:bookmarkStart w:id="582" w:name="_Toc381175666"/>
      <w:bookmarkStart w:id="583" w:name="_Toc296346648"/>
      <w:bookmarkStart w:id="584" w:name="_Toc337558841"/>
      <w:bookmarkStart w:id="585" w:name="_Toc296503147"/>
      <w:bookmarkEnd w:id="578"/>
      <w:bookmarkEnd w:id="579"/>
      <w:bookmarkEnd w:id="580"/>
      <w:r>
        <w:rPr>
          <w:rFonts w:ascii="宋体" w:hAnsi="宋体" w:cs="宋体" w:hint="eastAsia"/>
          <w:color w:val="000000"/>
          <w:kern w:val="0"/>
          <w:sz w:val="24"/>
          <w:szCs w:val="24"/>
        </w:rPr>
        <w:t>20.1和解</w:t>
      </w:r>
      <w:bookmarkEnd w:id="581"/>
      <w:bookmarkEnd w:id="582"/>
    </w:p>
    <w:bookmarkEnd w:id="583"/>
    <w:bookmarkEnd w:id="584"/>
    <w:bookmarkEnd w:id="58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7C5C0E" w:rsidRDefault="00D4788D">
      <w:pPr>
        <w:pStyle w:val="3"/>
        <w:spacing w:before="0" w:after="0" w:line="360" w:lineRule="auto"/>
        <w:rPr>
          <w:rFonts w:ascii="宋体" w:hAnsi="宋体" w:cs="宋体"/>
          <w:color w:val="000000"/>
          <w:kern w:val="0"/>
          <w:sz w:val="24"/>
          <w:szCs w:val="24"/>
        </w:rPr>
      </w:pPr>
      <w:bookmarkStart w:id="586" w:name="_Toc381175667"/>
      <w:bookmarkStart w:id="587" w:name="_Toc351203628"/>
      <w:r>
        <w:rPr>
          <w:rFonts w:ascii="宋体" w:hAnsi="宋体" w:cs="宋体" w:hint="eastAsia"/>
          <w:color w:val="000000"/>
          <w:kern w:val="0"/>
          <w:sz w:val="24"/>
          <w:szCs w:val="24"/>
        </w:rPr>
        <w:t>20</w:t>
      </w:r>
      <w:bookmarkStart w:id="588" w:name="_Toc337558842"/>
      <w:bookmarkStart w:id="589" w:name="_Toc296503148"/>
      <w:bookmarkStart w:id="590" w:name="_Toc296346649"/>
      <w:r>
        <w:rPr>
          <w:rFonts w:ascii="宋体" w:hAnsi="宋体" w:cs="宋体" w:hint="eastAsia"/>
          <w:color w:val="000000"/>
          <w:kern w:val="0"/>
          <w:sz w:val="24"/>
          <w:szCs w:val="24"/>
        </w:rPr>
        <w:t>.2调解</w:t>
      </w:r>
      <w:bookmarkEnd w:id="586"/>
      <w:bookmarkEnd w:id="587"/>
    </w:p>
    <w:bookmarkEnd w:id="588"/>
    <w:bookmarkEnd w:id="589"/>
    <w:bookmarkEnd w:id="59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7C5C0E" w:rsidRDefault="00D4788D">
      <w:pPr>
        <w:pStyle w:val="3"/>
        <w:spacing w:before="0" w:after="0" w:line="360" w:lineRule="auto"/>
        <w:rPr>
          <w:rFonts w:ascii="宋体" w:hAnsi="宋体" w:cs="宋体"/>
          <w:color w:val="000000"/>
          <w:kern w:val="0"/>
          <w:sz w:val="24"/>
          <w:szCs w:val="24"/>
        </w:rPr>
      </w:pPr>
      <w:bookmarkStart w:id="591" w:name="_Toc351203629"/>
      <w:bookmarkStart w:id="592" w:name="_Toc381175668"/>
      <w:bookmarkStart w:id="593" w:name="_Toc296503149"/>
      <w:bookmarkStart w:id="594" w:name="_Toc337558843"/>
      <w:bookmarkStart w:id="595" w:name="_Toc296346650"/>
      <w:r>
        <w:rPr>
          <w:rFonts w:ascii="宋体" w:hAnsi="宋体" w:cs="宋体" w:hint="eastAsia"/>
          <w:color w:val="000000"/>
          <w:kern w:val="0"/>
          <w:sz w:val="24"/>
          <w:szCs w:val="24"/>
        </w:rPr>
        <w:t>20.3争议评审</w:t>
      </w:r>
      <w:bookmarkEnd w:id="591"/>
      <w:bookmarkEnd w:id="592"/>
    </w:p>
    <w:bookmarkEnd w:id="593"/>
    <w:bookmarkEnd w:id="594"/>
    <w:bookmarkEnd w:id="59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合同当事人在专用合同条款中约定采取争议评审方式解决争议以及评审规则，并按下列约定执行：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任何一方当事人不接受争议评审小组决定或不履行争议评审小组决定的，双方可选择采用其他争议解决方式。</w:t>
      </w:r>
    </w:p>
    <w:p w:rsidR="007C5C0E" w:rsidRDefault="00D4788D">
      <w:pPr>
        <w:pStyle w:val="3"/>
        <w:spacing w:before="0" w:after="0" w:line="360" w:lineRule="auto"/>
        <w:rPr>
          <w:rFonts w:ascii="宋体" w:hAnsi="宋体" w:cs="宋体"/>
          <w:color w:val="000000"/>
          <w:kern w:val="0"/>
          <w:sz w:val="24"/>
          <w:szCs w:val="24"/>
        </w:rPr>
      </w:pPr>
      <w:bookmarkStart w:id="596" w:name="_Toc381175669"/>
      <w:bookmarkStart w:id="597" w:name="_Toc351203630"/>
      <w:bookmarkStart w:id="598" w:name="_Toc296346651"/>
      <w:bookmarkStart w:id="599" w:name="_Toc337558844"/>
      <w:bookmarkStart w:id="600" w:name="_Toc296503150"/>
      <w:r>
        <w:rPr>
          <w:rFonts w:ascii="宋体" w:hAnsi="宋体" w:cs="宋体" w:hint="eastAsia"/>
          <w:color w:val="000000"/>
          <w:kern w:val="0"/>
          <w:sz w:val="24"/>
          <w:szCs w:val="24"/>
        </w:rPr>
        <w:t>20.4仲裁或诉讼</w:t>
      </w:r>
      <w:bookmarkEnd w:id="596"/>
      <w:bookmarkEnd w:id="597"/>
    </w:p>
    <w:bookmarkEnd w:id="598"/>
    <w:bookmarkEnd w:id="599"/>
    <w:bookmarkEnd w:id="600"/>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7C5C0E" w:rsidRDefault="00D4788D">
      <w:pPr>
        <w:pStyle w:val="3"/>
        <w:spacing w:before="0" w:after="0" w:line="360" w:lineRule="auto"/>
        <w:rPr>
          <w:rFonts w:ascii="宋体" w:hAnsi="宋体" w:cs="宋体"/>
          <w:color w:val="000000"/>
          <w:kern w:val="0"/>
          <w:sz w:val="24"/>
          <w:szCs w:val="24"/>
        </w:rPr>
      </w:pPr>
      <w:bookmarkStart w:id="601" w:name="_Toc351203631"/>
      <w:bookmarkStart w:id="602" w:name="_Toc381175670"/>
      <w:bookmarkStart w:id="603" w:name="_Toc296503152"/>
      <w:bookmarkStart w:id="604" w:name="_Toc337558845"/>
      <w:bookmarkStart w:id="605" w:name="_Toc296346653"/>
      <w:r>
        <w:rPr>
          <w:rFonts w:ascii="宋体" w:hAnsi="宋体" w:cs="宋体" w:hint="eastAsia"/>
          <w:color w:val="000000"/>
          <w:kern w:val="0"/>
          <w:sz w:val="24"/>
          <w:szCs w:val="24"/>
        </w:rPr>
        <w:t>20.5争议解决条款效力</w:t>
      </w:r>
      <w:bookmarkEnd w:id="601"/>
      <w:bookmarkEnd w:id="602"/>
    </w:p>
    <w:bookmarkEnd w:id="603"/>
    <w:bookmarkEnd w:id="604"/>
    <w:bookmarkEnd w:id="605"/>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7C5C0E" w:rsidRDefault="00D4788D">
      <w:pPr>
        <w:pStyle w:val="2"/>
        <w:spacing w:before="0" w:after="0" w:line="360" w:lineRule="auto"/>
        <w:jc w:val="center"/>
        <w:rPr>
          <w:rFonts w:ascii="宋体" w:eastAsia="宋体" w:hAnsi="宋体" w:cs="宋体"/>
          <w:color w:val="000000"/>
          <w:kern w:val="0"/>
          <w:sz w:val="28"/>
          <w:szCs w:val="28"/>
        </w:rPr>
      </w:pPr>
      <w:bookmarkStart w:id="606" w:name="_Toc199151991"/>
      <w:bookmarkStart w:id="607" w:name="_Toc179632782"/>
      <w:bookmarkStart w:id="608" w:name="_Toc144974734"/>
      <w:bookmarkStart w:id="609" w:name="_Toc152045764"/>
      <w:bookmarkStart w:id="610" w:name="_Toc152042543"/>
      <w:r>
        <w:rPr>
          <w:rFonts w:ascii="宋体" w:eastAsia="宋体" w:hAnsi="宋体" w:cs="宋体" w:hint="eastAsia"/>
          <w:color w:val="000000"/>
          <w:kern w:val="0"/>
          <w:sz w:val="28"/>
          <w:szCs w:val="28"/>
        </w:rPr>
        <w:br w:type="page"/>
      </w:r>
      <w:bookmarkStart w:id="611" w:name="_Toc26517"/>
      <w:bookmarkStart w:id="612" w:name="_Toc381175671"/>
      <w:bookmarkStart w:id="613" w:name="_Toc9600"/>
      <w:r>
        <w:rPr>
          <w:rFonts w:ascii="宋体" w:eastAsia="宋体" w:hAnsi="宋体" w:cs="宋体" w:hint="eastAsia"/>
          <w:color w:val="000000"/>
          <w:kern w:val="0"/>
          <w:sz w:val="28"/>
          <w:szCs w:val="28"/>
        </w:rPr>
        <w:lastRenderedPageBreak/>
        <w:t>第二节 专用合同条款</w:t>
      </w:r>
      <w:bookmarkEnd w:id="606"/>
      <w:bookmarkEnd w:id="611"/>
      <w:bookmarkEnd w:id="612"/>
      <w:bookmarkEnd w:id="613"/>
    </w:p>
    <w:p w:rsidR="007C5C0E" w:rsidRDefault="00D4788D">
      <w:pPr>
        <w:pStyle w:val="2"/>
        <w:spacing w:before="0" w:after="0" w:line="360" w:lineRule="auto"/>
        <w:rPr>
          <w:rFonts w:ascii="宋体" w:eastAsia="宋体" w:hAnsi="宋体" w:cs="宋体"/>
          <w:color w:val="000000"/>
          <w:kern w:val="0"/>
          <w:sz w:val="28"/>
          <w:szCs w:val="28"/>
        </w:rPr>
      </w:pPr>
      <w:bookmarkStart w:id="614" w:name="_Toc1342"/>
      <w:bookmarkStart w:id="615" w:name="_Toc381175672"/>
      <w:bookmarkStart w:id="616" w:name="_Toc20021"/>
      <w:bookmarkStart w:id="617" w:name="_Toc275854088"/>
      <w:bookmarkStart w:id="618" w:name="_Toc199151992"/>
      <w:bookmarkStart w:id="619" w:name="_Toc5732"/>
      <w:bookmarkEnd w:id="607"/>
      <w:bookmarkEnd w:id="608"/>
      <w:bookmarkEnd w:id="609"/>
      <w:bookmarkEnd w:id="610"/>
      <w:r>
        <w:rPr>
          <w:rFonts w:ascii="宋体" w:eastAsia="宋体" w:hAnsi="宋体" w:cs="宋体" w:hint="eastAsia"/>
          <w:color w:val="000000"/>
          <w:kern w:val="0"/>
          <w:sz w:val="28"/>
          <w:szCs w:val="28"/>
        </w:rPr>
        <w:t>1. 一般约定</w:t>
      </w:r>
      <w:bookmarkEnd w:id="614"/>
      <w:bookmarkEnd w:id="615"/>
      <w:bookmarkEnd w:id="616"/>
      <w:bookmarkEnd w:id="617"/>
      <w:bookmarkEnd w:id="618"/>
      <w:bookmarkEnd w:id="619"/>
    </w:p>
    <w:p w:rsidR="007C5C0E" w:rsidRDefault="00D4788D">
      <w:pPr>
        <w:pStyle w:val="3"/>
        <w:spacing w:before="0" w:after="0" w:line="360" w:lineRule="auto"/>
        <w:rPr>
          <w:rFonts w:ascii="宋体" w:hAnsi="宋体" w:cs="宋体"/>
          <w:color w:val="000000"/>
          <w:kern w:val="0"/>
          <w:sz w:val="24"/>
          <w:szCs w:val="24"/>
        </w:rPr>
      </w:pPr>
      <w:bookmarkStart w:id="620" w:name="_Toc381175673"/>
      <w:r>
        <w:rPr>
          <w:rFonts w:ascii="宋体" w:hAnsi="宋体" w:cs="宋体" w:hint="eastAsia"/>
          <w:color w:val="000000"/>
          <w:kern w:val="0"/>
          <w:sz w:val="24"/>
          <w:szCs w:val="24"/>
        </w:rPr>
        <w:t>1.1 词语定义</w:t>
      </w:r>
      <w:bookmarkEnd w:id="620"/>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7C5C0E" w:rsidRDefault="00D4788D">
      <w:pPr>
        <w:pStyle w:val="3"/>
        <w:spacing w:before="0" w:after="0" w:line="360" w:lineRule="auto"/>
        <w:rPr>
          <w:rFonts w:ascii="宋体" w:hAnsi="宋体" w:cs="宋体"/>
          <w:color w:val="000000"/>
          <w:kern w:val="0"/>
          <w:sz w:val="24"/>
          <w:szCs w:val="24"/>
        </w:rPr>
      </w:pPr>
      <w:bookmarkStart w:id="621" w:name="_Toc381175674"/>
      <w:r>
        <w:rPr>
          <w:rFonts w:ascii="宋体" w:hAnsi="宋体" w:cs="宋体" w:hint="eastAsia"/>
          <w:color w:val="000000"/>
          <w:kern w:val="0"/>
          <w:sz w:val="24"/>
          <w:szCs w:val="24"/>
        </w:rPr>
        <w:t>1.3法律</w:t>
      </w:r>
      <w:bookmarkEnd w:id="621"/>
    </w:p>
    <w:p w:rsidR="007C5C0E" w:rsidRDefault="00D4788D">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7C5C0E" w:rsidRDefault="00D4788D">
      <w:pPr>
        <w:pStyle w:val="3"/>
        <w:spacing w:before="0" w:after="0" w:line="360" w:lineRule="auto"/>
        <w:rPr>
          <w:rFonts w:ascii="宋体" w:hAnsi="宋体" w:cs="宋体"/>
          <w:color w:val="000000"/>
          <w:kern w:val="0"/>
          <w:sz w:val="24"/>
          <w:szCs w:val="24"/>
        </w:rPr>
      </w:pPr>
      <w:bookmarkStart w:id="622" w:name="_Toc381175675"/>
      <w:r>
        <w:rPr>
          <w:rFonts w:ascii="宋体" w:hAnsi="宋体" w:cs="宋体" w:hint="eastAsia"/>
          <w:color w:val="000000"/>
          <w:kern w:val="0"/>
          <w:sz w:val="24"/>
          <w:szCs w:val="24"/>
        </w:rPr>
        <w:t>1.4 标准和规范</w:t>
      </w:r>
      <w:bookmarkEnd w:id="622"/>
    </w:p>
    <w:p w:rsidR="007C5C0E" w:rsidRDefault="00D4788D">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7C5C0E" w:rsidRDefault="00D4788D">
      <w:pPr>
        <w:spacing w:line="360" w:lineRule="auto"/>
        <w:rPr>
          <w:rFonts w:ascii="宋体" w:hAnsi="宋体" w:cs="宋体"/>
          <w:color w:val="000000"/>
          <w:sz w:val="24"/>
        </w:rPr>
      </w:pPr>
      <w:r>
        <w:rPr>
          <w:rFonts w:ascii="宋体" w:hAnsi="宋体" w:cs="宋体" w:hint="eastAsia"/>
          <w:color w:val="000000"/>
          <w:sz w:val="24"/>
        </w:rPr>
        <w:lastRenderedPageBreak/>
        <w:t>1.4.3发包人对工程的技术标准和功能要求的特殊要求：。</w:t>
      </w:r>
    </w:p>
    <w:p w:rsidR="007C5C0E" w:rsidRDefault="00D4788D">
      <w:pPr>
        <w:pStyle w:val="3"/>
        <w:spacing w:before="0" w:after="0" w:line="360" w:lineRule="auto"/>
        <w:rPr>
          <w:rFonts w:ascii="宋体" w:hAnsi="宋体" w:cs="宋体"/>
          <w:color w:val="000000"/>
          <w:kern w:val="0"/>
          <w:sz w:val="24"/>
          <w:szCs w:val="24"/>
        </w:rPr>
      </w:pPr>
      <w:bookmarkStart w:id="623" w:name="_Toc381175676"/>
      <w:r>
        <w:rPr>
          <w:rFonts w:ascii="宋体" w:hAnsi="宋体" w:cs="宋体" w:hint="eastAsia"/>
          <w:color w:val="000000"/>
          <w:kern w:val="0"/>
          <w:sz w:val="24"/>
          <w:szCs w:val="24"/>
        </w:rPr>
        <w:t>1.5 合同文件的优先顺序</w:t>
      </w:r>
      <w:bookmarkEnd w:id="623"/>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7C5C0E" w:rsidRDefault="00D4788D">
      <w:pPr>
        <w:pStyle w:val="3"/>
        <w:spacing w:before="0" w:after="0" w:line="360" w:lineRule="auto"/>
        <w:rPr>
          <w:rFonts w:ascii="宋体" w:hAnsi="宋体" w:cs="宋体"/>
          <w:color w:val="000000"/>
          <w:kern w:val="0"/>
          <w:sz w:val="24"/>
          <w:szCs w:val="24"/>
        </w:rPr>
      </w:pPr>
      <w:bookmarkStart w:id="624" w:name="_Toc381175677"/>
      <w:r>
        <w:rPr>
          <w:rFonts w:ascii="宋体" w:hAnsi="宋体" w:cs="宋体" w:hint="eastAsia"/>
          <w:color w:val="000000"/>
          <w:kern w:val="0"/>
          <w:sz w:val="24"/>
          <w:szCs w:val="24"/>
        </w:rPr>
        <w:t>1.6 图纸和承包人文件</w:t>
      </w:r>
      <w:bookmarkEnd w:id="624"/>
      <w:r>
        <w:rPr>
          <w:rFonts w:ascii="宋体" w:hAnsi="宋体" w:cs="宋体" w:hint="eastAsia"/>
          <w:color w:val="000000"/>
          <w:kern w:val="0"/>
          <w:sz w:val="24"/>
          <w:szCs w:val="24"/>
        </w:rPr>
        <w:tab/>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625" w:name="_Toc381175678"/>
      <w:r>
        <w:rPr>
          <w:rFonts w:ascii="宋体" w:hAnsi="宋体" w:cs="宋体" w:hint="eastAsia"/>
          <w:color w:val="000000"/>
          <w:kern w:val="0"/>
          <w:sz w:val="24"/>
          <w:szCs w:val="24"/>
        </w:rPr>
        <w:t>1.7 联络</w:t>
      </w:r>
      <w:bookmarkEnd w:id="625"/>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7C5C0E" w:rsidRDefault="00D4788D">
      <w:pPr>
        <w:pStyle w:val="3"/>
        <w:spacing w:before="0" w:after="0" w:line="360" w:lineRule="auto"/>
        <w:rPr>
          <w:rFonts w:ascii="宋体" w:hAnsi="宋体" w:cs="宋体"/>
          <w:color w:val="000000"/>
          <w:kern w:val="0"/>
          <w:sz w:val="24"/>
          <w:szCs w:val="24"/>
        </w:rPr>
      </w:pPr>
      <w:bookmarkStart w:id="626" w:name="_Toc381175679"/>
      <w:r>
        <w:rPr>
          <w:rFonts w:ascii="宋体" w:hAnsi="宋体" w:cs="宋体" w:hint="eastAsia"/>
          <w:color w:val="000000"/>
          <w:kern w:val="0"/>
          <w:sz w:val="24"/>
          <w:szCs w:val="24"/>
        </w:rPr>
        <w:t>1.10 交通运输</w:t>
      </w:r>
      <w:bookmarkEnd w:id="626"/>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27" w:name="_Toc304295521"/>
      <w:bookmarkStart w:id="628" w:name="_Toc312677986"/>
      <w:bookmarkStart w:id="629" w:name="_Toc300934943"/>
      <w:bookmarkStart w:id="630" w:name="_Toc303539100"/>
      <w:bookmarkStart w:id="631" w:name="_Toc318581155"/>
      <w:r>
        <w:rPr>
          <w:rFonts w:ascii="宋体" w:hAnsi="宋体" w:cs="宋体" w:hint="eastAsia"/>
          <w:color w:val="000000"/>
          <w:sz w:val="24"/>
        </w:rPr>
        <w:t>.10.1 出入现场的权利</w:t>
      </w:r>
    </w:p>
    <w:p w:rsidR="007C5C0E" w:rsidRDefault="00D4788D">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27"/>
    <w:bookmarkEnd w:id="628"/>
    <w:bookmarkEnd w:id="629"/>
    <w:bookmarkEnd w:id="630"/>
    <w:bookmarkEnd w:id="631"/>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w:t>
      </w:r>
      <w:bookmarkStart w:id="632" w:name="_Toc303539101"/>
      <w:bookmarkStart w:id="633" w:name="_Toc318581156"/>
      <w:bookmarkStart w:id="634" w:name="_Toc312677987"/>
      <w:bookmarkStart w:id="635" w:name="_Toc300934944"/>
      <w:bookmarkStart w:id="636" w:name="_Toc304295522"/>
      <w:r>
        <w:rPr>
          <w:rFonts w:ascii="宋体" w:hAnsi="宋体" w:cs="宋体" w:hint="eastAsia"/>
          <w:color w:val="000000"/>
          <w:sz w:val="24"/>
        </w:rPr>
        <w:t>.10.3 场内交通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37" w:name="_Toc318581157"/>
      <w:bookmarkEnd w:id="632"/>
      <w:bookmarkEnd w:id="633"/>
      <w:bookmarkEnd w:id="634"/>
      <w:bookmarkEnd w:id="635"/>
      <w:bookmarkEnd w:id="636"/>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7C5C0E" w:rsidRDefault="00D4788D">
      <w:pPr>
        <w:pStyle w:val="3"/>
        <w:spacing w:before="0" w:after="0" w:line="360" w:lineRule="auto"/>
        <w:rPr>
          <w:rFonts w:ascii="宋体" w:hAnsi="宋体" w:cs="宋体"/>
          <w:color w:val="000000"/>
          <w:kern w:val="0"/>
          <w:sz w:val="24"/>
          <w:szCs w:val="24"/>
        </w:rPr>
      </w:pPr>
      <w:bookmarkStart w:id="638" w:name="_Toc381175680"/>
      <w:bookmarkEnd w:id="637"/>
      <w:r>
        <w:rPr>
          <w:rFonts w:ascii="宋体" w:hAnsi="宋体" w:cs="宋体" w:hint="eastAsia"/>
          <w:color w:val="000000"/>
          <w:kern w:val="0"/>
          <w:sz w:val="24"/>
          <w:szCs w:val="24"/>
        </w:rPr>
        <w:t>1.11 知识产权</w:t>
      </w:r>
      <w:bookmarkEnd w:id="638"/>
    </w:p>
    <w:p w:rsidR="007C5C0E" w:rsidRDefault="00D4788D">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7C5C0E" w:rsidRDefault="00D4788D">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7C5C0E" w:rsidRDefault="00D4788D">
      <w:pPr>
        <w:pStyle w:val="3"/>
        <w:spacing w:before="0" w:after="0" w:line="360" w:lineRule="auto"/>
        <w:rPr>
          <w:rFonts w:ascii="宋体" w:hAnsi="宋体" w:cs="宋体"/>
          <w:color w:val="000000"/>
          <w:kern w:val="0"/>
          <w:sz w:val="24"/>
          <w:szCs w:val="24"/>
        </w:rPr>
      </w:pPr>
      <w:bookmarkStart w:id="639" w:name="_Toc381175681"/>
      <w:r>
        <w:rPr>
          <w:rFonts w:ascii="宋体" w:hAnsi="宋体" w:cs="宋体" w:hint="eastAsia"/>
          <w:color w:val="000000"/>
          <w:kern w:val="0"/>
          <w:sz w:val="24"/>
          <w:szCs w:val="24"/>
        </w:rPr>
        <w:t>1.13工程量清单错误的修正</w:t>
      </w:r>
      <w:bookmarkEnd w:id="639"/>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7C5C0E" w:rsidRDefault="00D4788D">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7C5C0E" w:rsidRDefault="00D4788D">
      <w:pPr>
        <w:pStyle w:val="2"/>
        <w:spacing w:before="0" w:after="0" w:line="360" w:lineRule="auto"/>
        <w:rPr>
          <w:rFonts w:ascii="宋体" w:eastAsia="宋体" w:hAnsi="宋体" w:cs="宋体"/>
          <w:color w:val="000000"/>
          <w:kern w:val="0"/>
          <w:sz w:val="28"/>
          <w:szCs w:val="28"/>
        </w:rPr>
      </w:pPr>
      <w:bookmarkStart w:id="640" w:name="_Toc351203634"/>
      <w:bookmarkStart w:id="641" w:name="_Toc7553"/>
      <w:bookmarkStart w:id="642" w:name="_Toc381175682"/>
      <w:bookmarkStart w:id="643" w:name="_Toc22880"/>
      <w:bookmarkStart w:id="644" w:name="_Toc31885"/>
      <w:r>
        <w:rPr>
          <w:rFonts w:ascii="宋体" w:eastAsia="宋体" w:hAnsi="宋体" w:cs="宋体" w:hint="eastAsia"/>
          <w:color w:val="000000"/>
          <w:kern w:val="0"/>
          <w:sz w:val="28"/>
          <w:szCs w:val="28"/>
        </w:rPr>
        <w:t>2</w:t>
      </w:r>
      <w:bookmarkStart w:id="645" w:name="_Toc296890985"/>
      <w:bookmarkStart w:id="646" w:name="_Toc296347156"/>
      <w:bookmarkStart w:id="647" w:name="_Toc297048343"/>
      <w:bookmarkStart w:id="648" w:name="_Toc297120457"/>
      <w:bookmarkStart w:id="649" w:name="_Toc292559867"/>
      <w:bookmarkStart w:id="650" w:name="_Toc296346658"/>
      <w:bookmarkStart w:id="651" w:name="_Toc296503157"/>
      <w:bookmarkStart w:id="652" w:name="_Toc296944496"/>
      <w:bookmarkStart w:id="653" w:name="_Toc292559362"/>
      <w:bookmarkStart w:id="654" w:name="_Toc296891197"/>
      <w:r>
        <w:rPr>
          <w:rFonts w:ascii="宋体" w:eastAsia="宋体" w:hAnsi="宋体" w:cs="宋体" w:hint="eastAsia"/>
          <w:color w:val="000000"/>
          <w:kern w:val="0"/>
          <w:sz w:val="28"/>
          <w:szCs w:val="28"/>
        </w:rPr>
        <w:t>. 发包人</w:t>
      </w:r>
      <w:bookmarkEnd w:id="640"/>
      <w:bookmarkEnd w:id="641"/>
      <w:bookmarkEnd w:id="642"/>
      <w:bookmarkEnd w:id="643"/>
      <w:bookmarkEnd w:id="644"/>
    </w:p>
    <w:p w:rsidR="007C5C0E" w:rsidRDefault="00D4788D">
      <w:pPr>
        <w:pStyle w:val="3"/>
        <w:spacing w:before="0" w:after="0" w:line="360" w:lineRule="auto"/>
        <w:rPr>
          <w:rFonts w:ascii="宋体" w:hAnsi="宋体" w:cs="宋体"/>
          <w:color w:val="000000"/>
          <w:kern w:val="0"/>
          <w:sz w:val="24"/>
          <w:szCs w:val="24"/>
        </w:rPr>
      </w:pPr>
      <w:bookmarkStart w:id="655" w:name="_Toc381175683"/>
      <w:bookmarkEnd w:id="645"/>
      <w:bookmarkEnd w:id="646"/>
      <w:bookmarkEnd w:id="647"/>
      <w:bookmarkEnd w:id="648"/>
      <w:bookmarkEnd w:id="649"/>
      <w:bookmarkEnd w:id="650"/>
      <w:bookmarkEnd w:id="651"/>
      <w:bookmarkEnd w:id="652"/>
      <w:bookmarkEnd w:id="653"/>
      <w:bookmarkEnd w:id="654"/>
      <w:r>
        <w:rPr>
          <w:rFonts w:ascii="宋体" w:hAnsi="宋体" w:cs="宋体" w:hint="eastAsia"/>
          <w:color w:val="000000"/>
          <w:kern w:val="0"/>
          <w:sz w:val="24"/>
          <w:szCs w:val="24"/>
        </w:rPr>
        <w:t>2.2 发包人代表</w:t>
      </w:r>
      <w:bookmarkEnd w:id="655"/>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656" w:name="_Toc381175684"/>
      <w:r>
        <w:rPr>
          <w:rFonts w:ascii="宋体" w:hAnsi="宋体" w:cs="宋体" w:hint="eastAsia"/>
          <w:color w:val="000000"/>
          <w:kern w:val="0"/>
          <w:sz w:val="24"/>
          <w:szCs w:val="24"/>
        </w:rPr>
        <w:lastRenderedPageBreak/>
        <w:t>2.4 施工现场、施工条件和基础资料的提供</w:t>
      </w:r>
      <w:bookmarkEnd w:id="656"/>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7C5C0E" w:rsidRDefault="00D4788D">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7C5C0E" w:rsidRDefault="00D4788D">
      <w:pPr>
        <w:pStyle w:val="3"/>
        <w:spacing w:before="0" w:after="0" w:line="360" w:lineRule="auto"/>
        <w:rPr>
          <w:rFonts w:ascii="宋体" w:hAnsi="宋体" w:cs="宋体"/>
          <w:color w:val="000000"/>
          <w:kern w:val="0"/>
          <w:sz w:val="24"/>
          <w:szCs w:val="24"/>
        </w:rPr>
      </w:pPr>
      <w:bookmarkStart w:id="657" w:name="_Toc381175685"/>
      <w:r>
        <w:rPr>
          <w:rFonts w:ascii="宋体" w:hAnsi="宋体" w:cs="宋体" w:hint="eastAsia"/>
          <w:color w:val="000000"/>
          <w:kern w:val="0"/>
          <w:sz w:val="24"/>
          <w:szCs w:val="24"/>
        </w:rPr>
        <w:t>2.5 资金来源证明及支付担保</w:t>
      </w:r>
      <w:bookmarkEnd w:id="657"/>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7C5C0E" w:rsidRDefault="00D4788D">
      <w:pPr>
        <w:pStyle w:val="2"/>
        <w:spacing w:before="0" w:after="0" w:line="360" w:lineRule="auto"/>
        <w:rPr>
          <w:rFonts w:ascii="宋体" w:eastAsia="宋体" w:hAnsi="宋体" w:cs="宋体"/>
          <w:color w:val="000000"/>
          <w:kern w:val="0"/>
          <w:sz w:val="28"/>
          <w:szCs w:val="28"/>
        </w:rPr>
      </w:pPr>
      <w:bookmarkStart w:id="658" w:name="_Toc11728"/>
      <w:bookmarkStart w:id="659" w:name="_Toc351203635"/>
      <w:bookmarkStart w:id="660" w:name="_Toc12513"/>
      <w:bookmarkStart w:id="661" w:name="_Toc19246"/>
      <w:bookmarkStart w:id="662" w:name="_Toc381175686"/>
      <w:r>
        <w:rPr>
          <w:rFonts w:ascii="宋体" w:eastAsia="宋体" w:hAnsi="宋体" w:cs="宋体" w:hint="eastAsia"/>
          <w:color w:val="000000"/>
          <w:kern w:val="0"/>
          <w:sz w:val="28"/>
          <w:szCs w:val="28"/>
        </w:rPr>
        <w:t>3</w:t>
      </w:r>
      <w:bookmarkStart w:id="663" w:name="_Toc296944497"/>
      <w:bookmarkStart w:id="664" w:name="_Toc296891198"/>
      <w:bookmarkStart w:id="665" w:name="_Toc296346659"/>
      <w:bookmarkStart w:id="666" w:name="_Toc296503158"/>
      <w:bookmarkStart w:id="667" w:name="_Toc292559363"/>
      <w:bookmarkStart w:id="668" w:name="_Toc297120458"/>
      <w:bookmarkStart w:id="669" w:name="_Toc296890986"/>
      <w:bookmarkStart w:id="670" w:name="_Toc292559868"/>
      <w:bookmarkStart w:id="671" w:name="_Toc296347157"/>
      <w:bookmarkStart w:id="672" w:name="_Toc297048344"/>
      <w:r>
        <w:rPr>
          <w:rFonts w:ascii="宋体" w:eastAsia="宋体" w:hAnsi="宋体" w:cs="宋体" w:hint="eastAsia"/>
          <w:color w:val="000000"/>
          <w:kern w:val="0"/>
          <w:sz w:val="28"/>
          <w:szCs w:val="28"/>
        </w:rPr>
        <w:t>. 承包人</w:t>
      </w:r>
      <w:bookmarkEnd w:id="658"/>
      <w:bookmarkEnd w:id="659"/>
      <w:bookmarkEnd w:id="660"/>
      <w:bookmarkEnd w:id="661"/>
      <w:bookmarkEnd w:id="662"/>
    </w:p>
    <w:p w:rsidR="007C5C0E" w:rsidRDefault="00D4788D">
      <w:pPr>
        <w:pStyle w:val="3"/>
        <w:spacing w:before="0" w:after="0" w:line="360" w:lineRule="auto"/>
        <w:rPr>
          <w:rFonts w:ascii="宋体" w:hAnsi="宋体" w:cs="宋体"/>
          <w:color w:val="000000"/>
          <w:kern w:val="0"/>
          <w:sz w:val="24"/>
          <w:szCs w:val="24"/>
        </w:rPr>
      </w:pPr>
      <w:bookmarkStart w:id="673" w:name="_Toc381175687"/>
      <w:bookmarkEnd w:id="663"/>
      <w:bookmarkEnd w:id="664"/>
      <w:bookmarkEnd w:id="665"/>
      <w:bookmarkEnd w:id="666"/>
      <w:bookmarkEnd w:id="667"/>
      <w:bookmarkEnd w:id="668"/>
      <w:bookmarkEnd w:id="669"/>
      <w:bookmarkEnd w:id="670"/>
      <w:bookmarkEnd w:id="671"/>
      <w:bookmarkEnd w:id="672"/>
      <w:r>
        <w:rPr>
          <w:rFonts w:ascii="宋体" w:hAnsi="宋体" w:cs="宋体" w:hint="eastAsia"/>
          <w:color w:val="000000"/>
          <w:kern w:val="0"/>
          <w:sz w:val="24"/>
          <w:szCs w:val="24"/>
        </w:rPr>
        <w:t>3.1 承包人的一般义务</w:t>
      </w:r>
      <w:bookmarkEnd w:id="673"/>
    </w:p>
    <w:p w:rsidR="007C5C0E" w:rsidRDefault="00D4788D">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674" w:name="_Toc381175688"/>
      <w:r>
        <w:rPr>
          <w:rFonts w:ascii="宋体" w:hAnsi="宋体" w:cs="宋体" w:hint="eastAsia"/>
          <w:color w:val="000000"/>
          <w:kern w:val="0"/>
          <w:sz w:val="24"/>
          <w:szCs w:val="24"/>
        </w:rPr>
        <w:t>3.2 项目经理</w:t>
      </w:r>
      <w:bookmarkEnd w:id="674"/>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675" w:name="_Toc381175689"/>
      <w:r>
        <w:rPr>
          <w:rFonts w:ascii="宋体" w:hAnsi="宋体" w:cs="宋体" w:hint="eastAsia"/>
          <w:color w:val="000000"/>
          <w:kern w:val="0"/>
          <w:sz w:val="24"/>
          <w:szCs w:val="24"/>
        </w:rPr>
        <w:t>3.3 承包人人员</w:t>
      </w:r>
      <w:bookmarkEnd w:id="675"/>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676" w:name="_Toc381175690"/>
      <w:r>
        <w:rPr>
          <w:rFonts w:ascii="宋体" w:hAnsi="宋体" w:cs="宋体" w:hint="eastAsia"/>
          <w:color w:val="000000"/>
          <w:kern w:val="0"/>
          <w:sz w:val="24"/>
          <w:szCs w:val="24"/>
        </w:rPr>
        <w:t>3</w:t>
      </w:r>
      <w:bookmarkStart w:id="677" w:name="_Toc303539102"/>
      <w:bookmarkStart w:id="678" w:name="_Toc296347158"/>
      <w:bookmarkStart w:id="679" w:name="_Toc296890987"/>
      <w:bookmarkStart w:id="680" w:name="_Toc297216151"/>
      <w:bookmarkStart w:id="681" w:name="_Toc296944498"/>
      <w:bookmarkStart w:id="682" w:name="_Toc296346660"/>
      <w:bookmarkStart w:id="683" w:name="_Toc297120459"/>
      <w:bookmarkStart w:id="684" w:name="_Toc296503159"/>
      <w:bookmarkStart w:id="685" w:name="_Toc292559364"/>
      <w:bookmarkStart w:id="686" w:name="_Toc312677988"/>
      <w:bookmarkStart w:id="687" w:name="_Toc300934945"/>
      <w:bookmarkStart w:id="688" w:name="_Toc304295523"/>
      <w:bookmarkStart w:id="689" w:name="_Toc297048345"/>
      <w:bookmarkStart w:id="690" w:name="_Toc296891199"/>
      <w:bookmarkStart w:id="691" w:name="_Toc292559869"/>
      <w:bookmarkStart w:id="692" w:name="_Toc297123492"/>
      <w:r>
        <w:rPr>
          <w:rFonts w:ascii="宋体" w:hAnsi="宋体" w:cs="宋体" w:hint="eastAsia"/>
          <w:color w:val="000000"/>
          <w:kern w:val="0"/>
          <w:sz w:val="24"/>
          <w:szCs w:val="24"/>
        </w:rPr>
        <w:t>.5 分包</w:t>
      </w:r>
      <w:bookmarkEnd w:id="676"/>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93" w:name="_Toc296347159"/>
      <w:bookmarkStart w:id="694" w:name="_Toc292559870"/>
      <w:bookmarkStart w:id="695" w:name="_Toc296503160"/>
      <w:bookmarkStart w:id="696" w:name="_Toc296890988"/>
      <w:bookmarkStart w:id="697" w:name="_Toc297123493"/>
      <w:bookmarkStart w:id="698" w:name="_Toc303539103"/>
      <w:bookmarkStart w:id="699" w:name="_Toc297120460"/>
      <w:bookmarkStart w:id="700" w:name="_Toc297048346"/>
      <w:bookmarkStart w:id="701" w:name="_Toc296346661"/>
      <w:bookmarkStart w:id="702" w:name="_Toc297216152"/>
      <w:bookmarkStart w:id="703" w:name="_Toc300934946"/>
      <w:bookmarkStart w:id="704" w:name="_Toc296891200"/>
      <w:bookmarkStart w:id="705" w:name="_Toc292559365"/>
      <w:bookmarkStart w:id="706" w:name="_Toc296944499"/>
      <w:bookmarkStart w:id="707" w:name="_Toc304295524"/>
      <w:bookmarkStart w:id="708" w:name="_Toc312677989"/>
      <w:bookmarkStart w:id="709" w:name="_Toc318581158"/>
      <w:r>
        <w:rPr>
          <w:rFonts w:ascii="宋体" w:hAnsi="宋体" w:cs="宋体" w:hint="eastAsia"/>
          <w:color w:val="000000"/>
          <w:sz w:val="24"/>
        </w:rPr>
        <w:t>.5.1 分包的一般约定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710" w:name="_Toc297048347"/>
      <w:bookmarkStart w:id="711" w:name="_Toc297123494"/>
      <w:bookmarkStart w:id="712" w:name="_Toc296944500"/>
      <w:bookmarkStart w:id="713" w:name="_Toc296890989"/>
      <w:bookmarkStart w:id="714" w:name="_Toc296503161"/>
      <w:bookmarkStart w:id="715" w:name="_Toc303539104"/>
      <w:bookmarkStart w:id="716" w:name="_Toc304295525"/>
      <w:bookmarkStart w:id="717" w:name="_Toc296346662"/>
      <w:bookmarkStart w:id="718" w:name="_Toc296347160"/>
      <w:bookmarkStart w:id="719" w:name="_Toc296891201"/>
      <w:bookmarkStart w:id="720" w:name="_Toc297120461"/>
      <w:bookmarkStart w:id="721" w:name="_Toc300934947"/>
      <w:bookmarkStart w:id="722" w:name="_Toc297216153"/>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rsidR="007C5C0E" w:rsidRDefault="00D4788D">
      <w:pPr>
        <w:spacing w:line="360" w:lineRule="auto"/>
        <w:rPr>
          <w:rFonts w:ascii="宋体" w:hAnsi="宋体" w:cs="宋体"/>
          <w:color w:val="000000"/>
          <w:sz w:val="24"/>
        </w:rPr>
      </w:pPr>
      <w:r>
        <w:rPr>
          <w:rFonts w:ascii="宋体" w:hAnsi="宋体" w:cs="宋体" w:hint="eastAsia"/>
          <w:color w:val="000000"/>
          <w:sz w:val="24"/>
        </w:rPr>
        <w:t xml:space="preserve">    3</w:t>
      </w:r>
      <w:bookmarkStart w:id="723" w:name="_Toc318581159"/>
      <w:bookmarkStart w:id="724" w:name="_Toc312677990"/>
      <w:r>
        <w:rPr>
          <w:rFonts w:ascii="宋体" w:hAnsi="宋体" w:cs="宋体" w:hint="eastAsia"/>
          <w:color w:val="000000"/>
          <w:sz w:val="24"/>
        </w:rPr>
        <w:t>.5.2分包的确定</w:t>
      </w:r>
    </w:p>
    <w:p w:rsidR="007C5C0E" w:rsidRDefault="00D4788D">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7C5C0E" w:rsidRDefault="00D4788D">
      <w:pPr>
        <w:spacing w:line="360" w:lineRule="auto"/>
        <w:rPr>
          <w:rFonts w:ascii="宋体" w:hAnsi="宋体" w:cs="宋体"/>
          <w:color w:val="000000"/>
          <w:sz w:val="24"/>
        </w:rPr>
      </w:pPr>
      <w:r>
        <w:rPr>
          <w:rFonts w:ascii="宋体" w:hAnsi="宋体" w:cs="宋体" w:hint="eastAsia"/>
          <w:color w:val="000000"/>
          <w:sz w:val="24"/>
        </w:rPr>
        <w:t>其他关于分包的约定：。</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723"/>
    <w:bookmarkEnd w:id="724"/>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3.6 工程照管与成品、半成品保护</w:t>
      </w:r>
    </w:p>
    <w:p w:rsidR="007C5C0E" w:rsidRDefault="00D4788D">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7C5C0E" w:rsidRDefault="00D4788D">
      <w:pPr>
        <w:pStyle w:val="3"/>
        <w:spacing w:before="0" w:after="0" w:line="360" w:lineRule="auto"/>
        <w:rPr>
          <w:rFonts w:ascii="宋体" w:hAnsi="宋体" w:cs="宋体"/>
          <w:color w:val="000000"/>
          <w:kern w:val="0"/>
          <w:sz w:val="24"/>
          <w:szCs w:val="24"/>
        </w:rPr>
      </w:pPr>
      <w:bookmarkStart w:id="725" w:name="_Toc381175691"/>
      <w:r>
        <w:rPr>
          <w:rFonts w:ascii="宋体" w:hAnsi="宋体" w:cs="宋体" w:hint="eastAsia"/>
          <w:color w:val="000000"/>
          <w:kern w:val="0"/>
          <w:sz w:val="24"/>
          <w:szCs w:val="24"/>
        </w:rPr>
        <w:lastRenderedPageBreak/>
        <w:t>3.7 履约担保</w:t>
      </w:r>
      <w:bookmarkEnd w:id="725"/>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7C5C0E" w:rsidRDefault="00D4788D">
      <w:pPr>
        <w:pStyle w:val="2"/>
        <w:spacing w:before="0" w:after="0" w:line="360" w:lineRule="auto"/>
        <w:rPr>
          <w:rFonts w:ascii="宋体" w:eastAsia="宋体" w:hAnsi="宋体" w:cs="宋体"/>
          <w:color w:val="000000"/>
          <w:kern w:val="0"/>
          <w:sz w:val="28"/>
          <w:szCs w:val="28"/>
        </w:rPr>
      </w:pPr>
      <w:bookmarkStart w:id="726" w:name="_Toc11703"/>
      <w:bookmarkStart w:id="727" w:name="_Toc351203636"/>
      <w:bookmarkStart w:id="728" w:name="_Toc4426"/>
      <w:bookmarkStart w:id="729" w:name="_Toc381175692"/>
      <w:bookmarkStart w:id="730" w:name="_Toc25780"/>
      <w:r>
        <w:rPr>
          <w:rFonts w:ascii="宋体" w:eastAsia="宋体" w:hAnsi="宋体" w:cs="宋体" w:hint="eastAsia"/>
          <w:color w:val="000000"/>
          <w:kern w:val="0"/>
          <w:sz w:val="28"/>
          <w:szCs w:val="28"/>
        </w:rPr>
        <w:t>4</w:t>
      </w:r>
      <w:bookmarkStart w:id="731" w:name="_Toc296347161"/>
      <w:bookmarkStart w:id="732" w:name="_Toc297120462"/>
      <w:bookmarkStart w:id="733" w:name="_Toc296346663"/>
      <w:bookmarkStart w:id="734" w:name="_Toc296890990"/>
      <w:bookmarkStart w:id="735" w:name="_Toc297048348"/>
      <w:bookmarkStart w:id="736" w:name="_Toc296944501"/>
      <w:bookmarkStart w:id="737" w:name="_Toc292559871"/>
      <w:bookmarkStart w:id="738" w:name="_Toc292559366"/>
      <w:bookmarkStart w:id="739" w:name="_Toc296503162"/>
      <w:bookmarkStart w:id="740" w:name="_Toc296891202"/>
      <w:bookmarkStart w:id="741" w:name="_Toc267251413"/>
      <w:r>
        <w:rPr>
          <w:rFonts w:ascii="宋体" w:eastAsia="宋体" w:hAnsi="宋体" w:cs="宋体" w:hint="eastAsia"/>
          <w:color w:val="000000"/>
          <w:kern w:val="0"/>
          <w:sz w:val="28"/>
          <w:szCs w:val="28"/>
        </w:rPr>
        <w:t>. 监</w:t>
      </w:r>
      <w:bookmarkEnd w:id="731"/>
      <w:bookmarkEnd w:id="732"/>
      <w:bookmarkEnd w:id="733"/>
      <w:bookmarkEnd w:id="734"/>
      <w:bookmarkEnd w:id="735"/>
      <w:bookmarkEnd w:id="736"/>
      <w:bookmarkEnd w:id="737"/>
      <w:bookmarkEnd w:id="738"/>
      <w:bookmarkEnd w:id="739"/>
      <w:bookmarkEnd w:id="740"/>
      <w:bookmarkEnd w:id="741"/>
      <w:r>
        <w:rPr>
          <w:rFonts w:ascii="宋体" w:eastAsia="宋体" w:hAnsi="宋体" w:cs="宋体" w:hint="eastAsia"/>
          <w:color w:val="000000"/>
          <w:kern w:val="0"/>
          <w:sz w:val="28"/>
          <w:szCs w:val="28"/>
        </w:rPr>
        <w:t>理人</w:t>
      </w:r>
      <w:bookmarkEnd w:id="726"/>
      <w:bookmarkEnd w:id="727"/>
      <w:bookmarkEnd w:id="728"/>
      <w:bookmarkEnd w:id="729"/>
      <w:bookmarkEnd w:id="730"/>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7C5C0E" w:rsidRDefault="00D4788D">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7C5C0E" w:rsidRDefault="00D4788D">
      <w:pPr>
        <w:spacing w:line="360" w:lineRule="auto"/>
        <w:rPr>
          <w:rFonts w:ascii="宋体" w:hAnsi="宋体" w:cs="宋体"/>
          <w:color w:val="000000"/>
          <w:sz w:val="24"/>
        </w:rPr>
      </w:pP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742" w:name="_Toc381175693"/>
      <w:r>
        <w:rPr>
          <w:rFonts w:ascii="宋体" w:hAnsi="宋体" w:cs="宋体" w:hint="eastAsia"/>
          <w:color w:val="000000"/>
          <w:kern w:val="0"/>
          <w:sz w:val="24"/>
          <w:szCs w:val="24"/>
        </w:rPr>
        <w:t>4.2 监理人员</w:t>
      </w:r>
      <w:bookmarkEnd w:id="742"/>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7C5C0E" w:rsidRDefault="00D4788D">
      <w:pPr>
        <w:spacing w:line="360" w:lineRule="auto"/>
        <w:ind w:firstLineChars="200" w:firstLine="480"/>
        <w:rPr>
          <w:rFonts w:ascii="宋体" w:hAnsi="宋体" w:cs="宋体"/>
          <w:color w:val="000000"/>
          <w:sz w:val="24"/>
        </w:rPr>
      </w:pPr>
      <w:bookmarkStart w:id="743" w:name="_Toc267251418"/>
      <w:r>
        <w:rPr>
          <w:rFonts w:ascii="宋体" w:hAnsi="宋体" w:cs="宋体" w:hint="eastAsia"/>
          <w:color w:val="000000"/>
          <w:sz w:val="24"/>
        </w:rPr>
        <w:t>在发包人和承包人不能通过协商达成一致意见时，发包人授权监理人对以下事项进行确定：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7C5C0E" w:rsidRDefault="00D4788D">
      <w:pPr>
        <w:pStyle w:val="2"/>
        <w:spacing w:before="0" w:after="0" w:line="360" w:lineRule="auto"/>
        <w:rPr>
          <w:rFonts w:ascii="宋体" w:eastAsia="宋体" w:hAnsi="宋体" w:cs="宋体"/>
          <w:color w:val="000000"/>
          <w:kern w:val="0"/>
          <w:sz w:val="28"/>
          <w:szCs w:val="28"/>
        </w:rPr>
      </w:pPr>
      <w:bookmarkStart w:id="744" w:name="_Toc22840"/>
      <w:bookmarkStart w:id="745" w:name="_Toc31208"/>
      <w:bookmarkStart w:id="746" w:name="_Toc1832"/>
      <w:bookmarkStart w:id="747" w:name="_Toc381175694"/>
      <w:bookmarkStart w:id="748" w:name="_Toc351203637"/>
      <w:r>
        <w:rPr>
          <w:rFonts w:ascii="宋体" w:eastAsia="宋体" w:hAnsi="宋体" w:cs="宋体" w:hint="eastAsia"/>
          <w:color w:val="000000"/>
          <w:kern w:val="0"/>
          <w:sz w:val="28"/>
          <w:szCs w:val="28"/>
        </w:rPr>
        <w:t>5</w:t>
      </w:r>
      <w:bookmarkStart w:id="749" w:name="_Toc296890991"/>
      <w:bookmarkStart w:id="750" w:name="_Toc292559367"/>
      <w:bookmarkStart w:id="751" w:name="_Toc296346664"/>
      <w:bookmarkStart w:id="752" w:name="_Toc296503163"/>
      <w:bookmarkStart w:id="753" w:name="_Toc297048349"/>
      <w:bookmarkStart w:id="754" w:name="_Toc296944502"/>
      <w:bookmarkStart w:id="755" w:name="_Toc292559872"/>
      <w:bookmarkStart w:id="756" w:name="_Toc296347162"/>
      <w:bookmarkStart w:id="757" w:name="_Toc296891203"/>
      <w:bookmarkStart w:id="758" w:name="_Toc297120463"/>
      <w:bookmarkEnd w:id="743"/>
      <w:r>
        <w:rPr>
          <w:rFonts w:ascii="宋体" w:eastAsia="宋体" w:hAnsi="宋体" w:cs="宋体" w:hint="eastAsia"/>
          <w:color w:val="000000"/>
          <w:kern w:val="0"/>
          <w:sz w:val="28"/>
          <w:szCs w:val="28"/>
        </w:rPr>
        <w:t>. 工程质量</w:t>
      </w:r>
      <w:bookmarkEnd w:id="744"/>
      <w:bookmarkEnd w:id="745"/>
      <w:bookmarkEnd w:id="746"/>
      <w:bookmarkEnd w:id="747"/>
      <w:bookmarkEnd w:id="748"/>
    </w:p>
    <w:p w:rsidR="007C5C0E" w:rsidRDefault="00D4788D">
      <w:pPr>
        <w:pStyle w:val="3"/>
        <w:spacing w:before="0" w:after="0" w:line="360" w:lineRule="auto"/>
        <w:rPr>
          <w:rFonts w:ascii="宋体" w:hAnsi="宋体" w:cs="宋体"/>
          <w:color w:val="000000"/>
          <w:kern w:val="0"/>
          <w:sz w:val="24"/>
          <w:szCs w:val="24"/>
        </w:rPr>
      </w:pPr>
      <w:bookmarkStart w:id="759" w:name="_Toc381175695"/>
      <w:r>
        <w:rPr>
          <w:rFonts w:ascii="宋体" w:hAnsi="宋体" w:cs="宋体" w:hint="eastAsia"/>
          <w:color w:val="000000"/>
          <w:kern w:val="0"/>
          <w:sz w:val="24"/>
          <w:szCs w:val="24"/>
        </w:rPr>
        <w:t>5.1 质量要求</w:t>
      </w:r>
      <w:bookmarkEnd w:id="759"/>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5</w:t>
      </w:r>
      <w:bookmarkStart w:id="760" w:name="_Toc300934949"/>
      <w:bookmarkStart w:id="761" w:name="_Toc318581164"/>
      <w:bookmarkStart w:id="762" w:name="_Toc297216155"/>
      <w:bookmarkStart w:id="763" w:name="_Toc303539106"/>
      <w:bookmarkStart w:id="764" w:name="_Toc297123496"/>
      <w:bookmarkStart w:id="765" w:name="_Toc304295527"/>
      <w:bookmarkStart w:id="766" w:name="_Toc312677997"/>
      <w:r>
        <w:rPr>
          <w:rFonts w:ascii="宋体" w:hAnsi="宋体" w:cs="宋体" w:hint="eastAsia"/>
          <w:color w:val="000000"/>
          <w:sz w:val="24"/>
        </w:rPr>
        <w:t>.1.1 特殊质量标准和要求：。</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lastRenderedPageBreak/>
        <w:t>5.3.2承包人提前通知监理人隐蔽工程检查的期限的约定：。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7C5C0E" w:rsidRDefault="00D4788D">
      <w:pPr>
        <w:pStyle w:val="2"/>
        <w:spacing w:before="0" w:after="0" w:line="360" w:lineRule="auto"/>
        <w:rPr>
          <w:rFonts w:ascii="宋体" w:eastAsia="宋体" w:hAnsi="宋体" w:cs="宋体"/>
          <w:color w:val="000000"/>
          <w:kern w:val="0"/>
          <w:sz w:val="28"/>
          <w:szCs w:val="28"/>
        </w:rPr>
      </w:pPr>
      <w:bookmarkStart w:id="767" w:name="_Toc351203638"/>
      <w:bookmarkStart w:id="768" w:name="_Toc23560"/>
      <w:bookmarkStart w:id="769" w:name="_Toc23659"/>
      <w:bookmarkStart w:id="770" w:name="_Toc24372"/>
      <w:bookmarkStart w:id="771" w:name="_Toc381175696"/>
      <w:r>
        <w:rPr>
          <w:rFonts w:ascii="宋体" w:eastAsia="宋体" w:hAnsi="宋体" w:cs="宋体" w:hint="eastAsia"/>
          <w:color w:val="000000"/>
          <w:kern w:val="0"/>
          <w:sz w:val="28"/>
          <w:szCs w:val="28"/>
        </w:rPr>
        <w:t>6. 安全文明施工与环境保护</w:t>
      </w:r>
      <w:bookmarkEnd w:id="767"/>
      <w:bookmarkEnd w:id="768"/>
      <w:bookmarkEnd w:id="769"/>
      <w:bookmarkEnd w:id="770"/>
      <w:bookmarkEnd w:id="771"/>
    </w:p>
    <w:p w:rsidR="007C5C0E" w:rsidRDefault="00D4788D">
      <w:pPr>
        <w:pStyle w:val="3"/>
        <w:spacing w:before="0" w:after="0" w:line="360" w:lineRule="auto"/>
        <w:rPr>
          <w:rFonts w:ascii="宋体" w:hAnsi="宋体" w:cs="宋体"/>
          <w:color w:val="000000"/>
          <w:kern w:val="0"/>
          <w:sz w:val="24"/>
          <w:szCs w:val="24"/>
        </w:rPr>
      </w:pPr>
      <w:bookmarkStart w:id="772" w:name="_Toc381175697"/>
      <w:r>
        <w:rPr>
          <w:rFonts w:ascii="宋体" w:hAnsi="宋体" w:cs="宋体" w:hint="eastAsia"/>
          <w:color w:val="000000"/>
          <w:kern w:val="0"/>
          <w:sz w:val="24"/>
          <w:szCs w:val="24"/>
        </w:rPr>
        <w:t>6.1安全文明施工</w:t>
      </w:r>
      <w:bookmarkEnd w:id="772"/>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7C5C0E" w:rsidRDefault="00D4788D">
      <w:pPr>
        <w:pStyle w:val="2"/>
        <w:spacing w:before="0" w:after="0" w:line="360" w:lineRule="auto"/>
        <w:rPr>
          <w:rFonts w:ascii="宋体" w:eastAsia="宋体" w:hAnsi="宋体" w:cs="宋体"/>
          <w:color w:val="000000"/>
          <w:kern w:val="0"/>
          <w:sz w:val="28"/>
          <w:szCs w:val="28"/>
        </w:rPr>
      </w:pPr>
      <w:bookmarkStart w:id="773" w:name="_Toc381175698"/>
      <w:bookmarkStart w:id="774" w:name="_Toc28371"/>
      <w:bookmarkStart w:id="775" w:name="_Toc14399"/>
      <w:bookmarkStart w:id="776" w:name="_Toc351203639"/>
      <w:bookmarkStart w:id="777" w:name="_Toc27969"/>
      <w:bookmarkEnd w:id="760"/>
      <w:bookmarkEnd w:id="761"/>
      <w:bookmarkEnd w:id="762"/>
      <w:bookmarkEnd w:id="763"/>
      <w:bookmarkEnd w:id="764"/>
      <w:bookmarkEnd w:id="765"/>
      <w:bookmarkEnd w:id="766"/>
      <w:r>
        <w:rPr>
          <w:rFonts w:ascii="宋体" w:eastAsia="宋体" w:hAnsi="宋体" w:cs="宋体" w:hint="eastAsia"/>
          <w:color w:val="000000"/>
          <w:kern w:val="0"/>
          <w:sz w:val="28"/>
          <w:szCs w:val="28"/>
        </w:rPr>
        <w:t>7. 工期和进度</w:t>
      </w:r>
      <w:bookmarkEnd w:id="773"/>
      <w:bookmarkEnd w:id="774"/>
      <w:bookmarkEnd w:id="775"/>
      <w:bookmarkEnd w:id="776"/>
      <w:bookmarkEnd w:id="777"/>
    </w:p>
    <w:p w:rsidR="007C5C0E" w:rsidRDefault="00D4788D">
      <w:pPr>
        <w:pStyle w:val="3"/>
        <w:spacing w:before="0" w:after="0" w:line="360" w:lineRule="auto"/>
        <w:rPr>
          <w:rFonts w:ascii="宋体" w:hAnsi="宋体" w:cs="宋体"/>
          <w:color w:val="000000"/>
          <w:kern w:val="0"/>
          <w:sz w:val="24"/>
          <w:szCs w:val="24"/>
        </w:rPr>
      </w:pPr>
      <w:bookmarkStart w:id="778" w:name="_Toc381175699"/>
      <w:r>
        <w:rPr>
          <w:rFonts w:ascii="宋体" w:hAnsi="宋体" w:cs="宋体" w:hint="eastAsia"/>
          <w:color w:val="000000"/>
          <w:kern w:val="0"/>
          <w:sz w:val="24"/>
          <w:szCs w:val="24"/>
        </w:rPr>
        <w:t>7.1 施工组织设计</w:t>
      </w:r>
      <w:bookmarkEnd w:id="778"/>
    </w:p>
    <w:p w:rsidR="007C5C0E" w:rsidRDefault="00D4788D">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7C5C0E" w:rsidRDefault="00D4788D">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7C5C0E" w:rsidRDefault="00D4788D">
      <w:pPr>
        <w:pStyle w:val="3"/>
        <w:spacing w:before="0" w:after="0" w:line="360" w:lineRule="auto"/>
        <w:rPr>
          <w:rFonts w:ascii="宋体" w:hAnsi="宋体" w:cs="宋体"/>
          <w:color w:val="000000"/>
          <w:kern w:val="0"/>
          <w:sz w:val="24"/>
          <w:szCs w:val="24"/>
        </w:rPr>
      </w:pPr>
      <w:bookmarkStart w:id="779" w:name="_Toc381175700"/>
      <w:r>
        <w:rPr>
          <w:rFonts w:ascii="宋体" w:hAnsi="宋体" w:cs="宋体" w:hint="eastAsia"/>
          <w:color w:val="000000"/>
          <w:kern w:val="0"/>
          <w:sz w:val="24"/>
          <w:szCs w:val="24"/>
        </w:rPr>
        <w:t>7</w:t>
      </w:r>
      <w:bookmarkStart w:id="780" w:name="_Toc297216173"/>
      <w:bookmarkStart w:id="781" w:name="_Toc303539123"/>
      <w:bookmarkStart w:id="782" w:name="_Toc312677479"/>
      <w:bookmarkStart w:id="783" w:name="_Toc300934966"/>
      <w:bookmarkStart w:id="784" w:name="_Toc297123514"/>
      <w:bookmarkStart w:id="785" w:name="_Toc312678005"/>
      <w:bookmarkStart w:id="786" w:name="_Toc304295541"/>
      <w:r>
        <w:rPr>
          <w:rFonts w:ascii="宋体" w:hAnsi="宋体" w:cs="宋体" w:hint="eastAsia"/>
          <w:color w:val="000000"/>
          <w:kern w:val="0"/>
          <w:sz w:val="24"/>
          <w:szCs w:val="24"/>
        </w:rPr>
        <w:t>.2 施工进度计划</w:t>
      </w:r>
      <w:bookmarkEnd w:id="779"/>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7C5C0E" w:rsidRDefault="00D4788D">
      <w:pPr>
        <w:pStyle w:val="3"/>
        <w:spacing w:before="0" w:after="0" w:line="360" w:lineRule="auto"/>
        <w:rPr>
          <w:rFonts w:ascii="宋体" w:hAnsi="宋体" w:cs="宋体"/>
          <w:color w:val="000000"/>
          <w:kern w:val="0"/>
          <w:sz w:val="24"/>
          <w:szCs w:val="24"/>
        </w:rPr>
      </w:pPr>
      <w:bookmarkStart w:id="787" w:name="_Toc381175701"/>
      <w:r>
        <w:rPr>
          <w:rFonts w:ascii="宋体" w:hAnsi="宋体" w:cs="宋体" w:hint="eastAsia"/>
          <w:color w:val="000000"/>
          <w:kern w:val="0"/>
          <w:sz w:val="24"/>
          <w:szCs w:val="24"/>
        </w:rPr>
        <w:t>7.3 开工</w:t>
      </w:r>
      <w:bookmarkEnd w:id="787"/>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7C5C0E" w:rsidRDefault="00D4788D">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7.3.2开工通知</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w:t>
      </w:r>
      <w:r>
        <w:rPr>
          <w:rFonts w:ascii="宋体" w:hAnsi="宋体" w:cs="宋体" w:hint="eastAsia"/>
          <w:color w:val="000000"/>
          <w:sz w:val="24"/>
        </w:rPr>
        <w:lastRenderedPageBreak/>
        <w:t>的，承包人有权提出价格调整要求，或者解除合同。</w:t>
      </w:r>
    </w:p>
    <w:p w:rsidR="007C5C0E" w:rsidRDefault="00D4788D">
      <w:pPr>
        <w:pStyle w:val="3"/>
        <w:spacing w:before="0" w:after="0" w:line="360" w:lineRule="auto"/>
        <w:rPr>
          <w:rFonts w:ascii="宋体" w:hAnsi="宋体" w:cs="宋体"/>
          <w:color w:val="000000"/>
          <w:kern w:val="0"/>
          <w:sz w:val="24"/>
          <w:szCs w:val="24"/>
        </w:rPr>
      </w:pPr>
      <w:bookmarkStart w:id="788" w:name="_Toc381175702"/>
      <w:bookmarkEnd w:id="780"/>
      <w:bookmarkEnd w:id="781"/>
      <w:bookmarkEnd w:id="782"/>
      <w:bookmarkEnd w:id="783"/>
      <w:bookmarkEnd w:id="784"/>
      <w:bookmarkEnd w:id="785"/>
      <w:bookmarkEnd w:id="786"/>
      <w:r>
        <w:rPr>
          <w:rFonts w:ascii="宋体" w:hAnsi="宋体" w:cs="宋体" w:hint="eastAsia"/>
          <w:color w:val="000000"/>
          <w:kern w:val="0"/>
          <w:sz w:val="24"/>
          <w:szCs w:val="24"/>
        </w:rPr>
        <w:t>7.4 测量放线</w:t>
      </w:r>
      <w:bookmarkEnd w:id="788"/>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7C5C0E" w:rsidRDefault="00D4788D">
      <w:pPr>
        <w:pStyle w:val="3"/>
        <w:spacing w:before="0" w:after="0" w:line="360" w:lineRule="auto"/>
        <w:rPr>
          <w:rFonts w:ascii="宋体" w:hAnsi="宋体" w:cs="宋体"/>
          <w:color w:val="000000"/>
          <w:kern w:val="0"/>
          <w:sz w:val="24"/>
          <w:szCs w:val="24"/>
        </w:rPr>
      </w:pPr>
      <w:bookmarkStart w:id="789" w:name="_Toc381175703"/>
      <w:r>
        <w:rPr>
          <w:rFonts w:ascii="宋体" w:hAnsi="宋体" w:cs="宋体" w:hint="eastAsia"/>
          <w:color w:val="000000"/>
          <w:kern w:val="0"/>
          <w:sz w:val="24"/>
          <w:szCs w:val="24"/>
        </w:rPr>
        <w:t>7</w:t>
      </w:r>
      <w:bookmarkStart w:id="790" w:name="_Toc312678010"/>
      <w:bookmarkStart w:id="791" w:name="_Toc297216175"/>
      <w:bookmarkStart w:id="792" w:name="_Toc304295546"/>
      <w:bookmarkStart w:id="793" w:name="_Toc312677484"/>
      <w:bookmarkStart w:id="794" w:name="_Toc303539125"/>
      <w:bookmarkStart w:id="795" w:name="_Toc297123516"/>
      <w:bookmarkStart w:id="796" w:name="_Toc300934968"/>
      <w:r>
        <w:rPr>
          <w:rFonts w:ascii="宋体" w:hAnsi="宋体" w:cs="宋体" w:hint="eastAsia"/>
          <w:color w:val="000000"/>
          <w:kern w:val="0"/>
          <w:sz w:val="24"/>
          <w:szCs w:val="24"/>
        </w:rPr>
        <w:t>.5 工期延误</w:t>
      </w:r>
      <w:bookmarkEnd w:id="789"/>
    </w:p>
    <w:bookmarkEnd w:id="790"/>
    <w:bookmarkEnd w:id="791"/>
    <w:bookmarkEnd w:id="792"/>
    <w:bookmarkEnd w:id="793"/>
    <w:bookmarkEnd w:id="794"/>
    <w:bookmarkEnd w:id="795"/>
    <w:bookmarkEnd w:id="796"/>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97" w:name="_Toc312678012"/>
      <w:bookmarkStart w:id="798" w:name="_Toc312677486"/>
      <w:bookmarkStart w:id="799" w:name="_Toc318581169"/>
      <w:bookmarkStart w:id="800" w:name="_Toc303539127"/>
      <w:bookmarkStart w:id="801" w:name="_Toc304295548"/>
      <w:bookmarkStart w:id="802" w:name="_Toc300934970"/>
      <w:bookmarkStart w:id="803" w:name="_Toc297216177"/>
      <w:bookmarkStart w:id="804" w:name="_Toc297123518"/>
      <w:r>
        <w:rPr>
          <w:rFonts w:ascii="宋体" w:hAnsi="宋体" w:cs="宋体" w:hint="eastAsia"/>
          <w:color w:val="000000"/>
          <w:sz w:val="24"/>
        </w:rPr>
        <w:t>.5.2 因承包人原因导致工期延误</w:t>
      </w:r>
    </w:p>
    <w:bookmarkEnd w:id="797"/>
    <w:bookmarkEnd w:id="798"/>
    <w:bookmarkEnd w:id="799"/>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805" w:name="_Toc312677487"/>
      <w:bookmarkStart w:id="806" w:name="_Toc312678013"/>
      <w:bookmarkStart w:id="807" w:name="_Toc318581170"/>
      <w:r>
        <w:rPr>
          <w:rFonts w:ascii="宋体" w:hAnsi="宋体" w:cs="宋体" w:hint="eastAsia"/>
          <w:color w:val="000000"/>
          <w:sz w:val="24"/>
        </w:rPr>
        <w:t>承包人原因造成工期延误，逾期竣工违约金的计算方法为：。</w:t>
      </w:r>
      <w:bookmarkEnd w:id="800"/>
      <w:bookmarkEnd w:id="801"/>
      <w:bookmarkEnd w:id="802"/>
      <w:bookmarkEnd w:id="803"/>
      <w:bookmarkEnd w:id="804"/>
      <w:bookmarkEnd w:id="805"/>
      <w:bookmarkEnd w:id="806"/>
    </w:p>
    <w:bookmarkEnd w:id="807"/>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808" w:name="_Toc318581171"/>
      <w:bookmarkStart w:id="809" w:name="_Toc312678014"/>
      <w:r>
        <w:rPr>
          <w:rFonts w:ascii="宋体" w:hAnsi="宋体" w:cs="宋体" w:hint="eastAsia"/>
          <w:color w:val="000000"/>
          <w:sz w:val="24"/>
        </w:rPr>
        <w:t>期竣工违约金的上限：。</w:t>
      </w:r>
    </w:p>
    <w:p w:rsidR="007C5C0E" w:rsidRDefault="00D4788D">
      <w:pPr>
        <w:pStyle w:val="3"/>
        <w:spacing w:before="0" w:after="0" w:line="360" w:lineRule="auto"/>
        <w:rPr>
          <w:rFonts w:ascii="宋体" w:hAnsi="宋体" w:cs="宋体"/>
          <w:color w:val="000000"/>
          <w:kern w:val="0"/>
          <w:sz w:val="24"/>
          <w:szCs w:val="24"/>
        </w:rPr>
      </w:pPr>
      <w:bookmarkStart w:id="810" w:name="_Toc381175704"/>
      <w:bookmarkEnd w:id="808"/>
      <w:bookmarkEnd w:id="809"/>
      <w:r>
        <w:rPr>
          <w:rFonts w:ascii="宋体" w:hAnsi="宋体" w:cs="宋体" w:hint="eastAsia"/>
          <w:color w:val="000000"/>
          <w:kern w:val="0"/>
          <w:sz w:val="24"/>
          <w:szCs w:val="24"/>
        </w:rPr>
        <w:t>7</w:t>
      </w:r>
      <w:bookmarkStart w:id="811" w:name="_Toc312678015"/>
      <w:bookmarkStart w:id="812" w:name="_Toc297216178"/>
      <w:bookmarkStart w:id="813" w:name="_Toc304295549"/>
      <w:bookmarkStart w:id="814" w:name="_Toc303539128"/>
      <w:bookmarkStart w:id="815" w:name="_Toc297123519"/>
      <w:bookmarkStart w:id="816" w:name="_Toc300934971"/>
      <w:r>
        <w:rPr>
          <w:rFonts w:ascii="宋体" w:hAnsi="宋体" w:cs="宋体" w:hint="eastAsia"/>
          <w:color w:val="000000"/>
          <w:kern w:val="0"/>
          <w:sz w:val="24"/>
          <w:szCs w:val="24"/>
        </w:rPr>
        <w:t>.6 不</w:t>
      </w:r>
      <w:bookmarkEnd w:id="811"/>
      <w:bookmarkEnd w:id="812"/>
      <w:bookmarkEnd w:id="813"/>
      <w:bookmarkEnd w:id="814"/>
      <w:bookmarkEnd w:id="815"/>
      <w:bookmarkEnd w:id="816"/>
      <w:r>
        <w:rPr>
          <w:rFonts w:ascii="宋体" w:hAnsi="宋体" w:cs="宋体" w:hint="eastAsia"/>
          <w:color w:val="000000"/>
          <w:kern w:val="0"/>
          <w:sz w:val="24"/>
          <w:szCs w:val="24"/>
        </w:rPr>
        <w:t>利物质条件</w:t>
      </w:r>
      <w:bookmarkEnd w:id="810"/>
    </w:p>
    <w:p w:rsidR="007C5C0E" w:rsidRDefault="00D4788D">
      <w:pPr>
        <w:spacing w:line="360" w:lineRule="auto"/>
        <w:jc w:val="left"/>
        <w:rPr>
          <w:rFonts w:ascii="宋体" w:hAnsi="宋体" w:cs="宋体"/>
          <w:color w:val="000000"/>
          <w:sz w:val="24"/>
        </w:rPr>
      </w:pPr>
      <w:bookmarkStart w:id="817" w:name="_Toc304295550"/>
      <w:bookmarkStart w:id="818" w:name="_Toc300934972"/>
      <w:bookmarkStart w:id="819" w:name="_Toc297216179"/>
      <w:bookmarkStart w:id="820" w:name="_Toc297123520"/>
      <w:bookmarkStart w:id="821" w:name="_Toc318581172"/>
      <w:bookmarkStart w:id="822" w:name="_Toc312678016"/>
      <w:bookmarkStart w:id="823" w:name="_Toc303539129"/>
      <w:r>
        <w:rPr>
          <w:rFonts w:ascii="宋体" w:hAnsi="宋体" w:cs="宋体" w:hint="eastAsia"/>
          <w:color w:val="000000"/>
          <w:sz w:val="24"/>
        </w:rPr>
        <w:t>不利物质条件的其他情形和有关约定：。</w:t>
      </w:r>
    </w:p>
    <w:p w:rsidR="007C5C0E" w:rsidRDefault="00D4788D">
      <w:pPr>
        <w:pStyle w:val="3"/>
        <w:spacing w:before="0" w:after="0" w:line="360" w:lineRule="auto"/>
        <w:rPr>
          <w:rFonts w:ascii="宋体" w:hAnsi="宋体" w:cs="宋体"/>
          <w:color w:val="000000"/>
          <w:kern w:val="0"/>
          <w:sz w:val="24"/>
          <w:szCs w:val="24"/>
        </w:rPr>
      </w:pPr>
      <w:bookmarkStart w:id="824" w:name="_Toc381175705"/>
      <w:bookmarkEnd w:id="817"/>
      <w:bookmarkEnd w:id="818"/>
      <w:bookmarkEnd w:id="819"/>
      <w:bookmarkEnd w:id="820"/>
      <w:bookmarkEnd w:id="821"/>
      <w:bookmarkEnd w:id="822"/>
      <w:bookmarkEnd w:id="823"/>
      <w:r>
        <w:rPr>
          <w:rFonts w:ascii="宋体" w:hAnsi="宋体" w:cs="宋体" w:hint="eastAsia"/>
          <w:color w:val="000000"/>
          <w:kern w:val="0"/>
          <w:sz w:val="24"/>
          <w:szCs w:val="24"/>
        </w:rPr>
        <w:t>7</w:t>
      </w:r>
      <w:bookmarkStart w:id="825" w:name="_Toc303539130"/>
      <w:bookmarkStart w:id="826" w:name="_Toc300934973"/>
      <w:bookmarkStart w:id="827" w:name="_Toc312678017"/>
      <w:bookmarkStart w:id="828" w:name="_Toc297123521"/>
      <w:bookmarkStart w:id="829" w:name="_Toc297216180"/>
      <w:bookmarkStart w:id="830" w:name="_Toc304295551"/>
      <w:r>
        <w:rPr>
          <w:rFonts w:ascii="宋体" w:hAnsi="宋体" w:cs="宋体" w:hint="eastAsia"/>
          <w:color w:val="000000"/>
          <w:kern w:val="0"/>
          <w:sz w:val="24"/>
          <w:szCs w:val="24"/>
        </w:rPr>
        <w:t>.7异常恶劣的气候条件</w:t>
      </w:r>
      <w:bookmarkEnd w:id="824"/>
    </w:p>
    <w:bookmarkEnd w:id="825"/>
    <w:bookmarkEnd w:id="826"/>
    <w:bookmarkEnd w:id="827"/>
    <w:bookmarkEnd w:id="828"/>
    <w:bookmarkEnd w:id="829"/>
    <w:bookmarkEnd w:id="830"/>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7C5C0E" w:rsidRDefault="00D4788D">
      <w:pPr>
        <w:pStyle w:val="3"/>
        <w:spacing w:before="0" w:after="0" w:line="360" w:lineRule="auto"/>
        <w:rPr>
          <w:rFonts w:ascii="宋体" w:hAnsi="宋体" w:cs="宋体"/>
          <w:color w:val="000000"/>
          <w:kern w:val="0"/>
          <w:sz w:val="24"/>
          <w:szCs w:val="24"/>
        </w:rPr>
      </w:pPr>
      <w:bookmarkStart w:id="831" w:name="_Toc381175706"/>
      <w:r>
        <w:rPr>
          <w:rFonts w:ascii="宋体" w:hAnsi="宋体" w:cs="宋体" w:hint="eastAsia"/>
          <w:color w:val="000000"/>
          <w:kern w:val="0"/>
          <w:sz w:val="24"/>
          <w:szCs w:val="24"/>
        </w:rPr>
        <w:t>7.9 提前竣工的奖励</w:t>
      </w:r>
      <w:bookmarkEnd w:id="831"/>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7C5C0E" w:rsidRDefault="00D4788D">
      <w:pPr>
        <w:pStyle w:val="2"/>
        <w:spacing w:before="0" w:after="0" w:line="360" w:lineRule="auto"/>
        <w:rPr>
          <w:rFonts w:ascii="宋体" w:eastAsia="宋体" w:hAnsi="宋体" w:cs="宋体"/>
          <w:color w:val="000000"/>
          <w:kern w:val="0"/>
          <w:sz w:val="28"/>
          <w:szCs w:val="28"/>
        </w:rPr>
      </w:pPr>
      <w:bookmarkStart w:id="832" w:name="_Toc17209"/>
      <w:bookmarkStart w:id="833" w:name="_Toc351203640"/>
      <w:bookmarkStart w:id="834" w:name="_Toc381175707"/>
      <w:bookmarkStart w:id="835" w:name="_Toc9003"/>
      <w:bookmarkStart w:id="836" w:name="_Toc20827"/>
      <w:r>
        <w:rPr>
          <w:rFonts w:ascii="宋体" w:eastAsia="宋体" w:hAnsi="宋体" w:cs="宋体" w:hint="eastAsia"/>
          <w:color w:val="000000"/>
          <w:kern w:val="0"/>
          <w:sz w:val="28"/>
          <w:szCs w:val="28"/>
        </w:rPr>
        <w:t>8. 材料与设备</w:t>
      </w:r>
      <w:bookmarkEnd w:id="832"/>
      <w:bookmarkEnd w:id="833"/>
      <w:bookmarkEnd w:id="834"/>
      <w:bookmarkEnd w:id="835"/>
      <w:bookmarkEnd w:id="836"/>
    </w:p>
    <w:p w:rsidR="007C5C0E" w:rsidRDefault="00D4788D">
      <w:pPr>
        <w:pStyle w:val="3"/>
        <w:spacing w:before="0" w:after="0" w:line="360" w:lineRule="auto"/>
        <w:rPr>
          <w:rFonts w:ascii="宋体" w:hAnsi="宋体" w:cs="宋体"/>
          <w:color w:val="000000"/>
          <w:kern w:val="0"/>
          <w:sz w:val="24"/>
          <w:szCs w:val="24"/>
        </w:rPr>
      </w:pPr>
      <w:bookmarkStart w:id="837" w:name="_Toc381175708"/>
      <w:bookmarkEnd w:id="749"/>
      <w:bookmarkEnd w:id="750"/>
      <w:bookmarkEnd w:id="751"/>
      <w:bookmarkEnd w:id="752"/>
      <w:bookmarkEnd w:id="753"/>
      <w:bookmarkEnd w:id="754"/>
      <w:bookmarkEnd w:id="755"/>
      <w:bookmarkEnd w:id="756"/>
      <w:bookmarkEnd w:id="757"/>
      <w:bookmarkEnd w:id="758"/>
      <w:r>
        <w:rPr>
          <w:rFonts w:ascii="宋体" w:hAnsi="宋体" w:cs="宋体" w:hint="eastAsia"/>
          <w:color w:val="000000"/>
          <w:kern w:val="0"/>
          <w:sz w:val="24"/>
          <w:szCs w:val="24"/>
        </w:rPr>
        <w:t>8</w:t>
      </w:r>
      <w:bookmarkStart w:id="838" w:name="_Toc303539136"/>
      <w:bookmarkStart w:id="839" w:name="_Toc300934979"/>
      <w:bookmarkStart w:id="840" w:name="_Toc312677493"/>
      <w:bookmarkStart w:id="841" w:name="_Toc296891207"/>
      <w:bookmarkStart w:id="842" w:name="_Toc312678019"/>
      <w:bookmarkStart w:id="843" w:name="_Toc296944506"/>
      <w:bookmarkStart w:id="844" w:name="_Toc297120467"/>
      <w:bookmarkStart w:id="845" w:name="_Toc280868654"/>
      <w:bookmarkStart w:id="846" w:name="_Toc296503167"/>
      <w:bookmarkStart w:id="847" w:name="_Toc296346668"/>
      <w:bookmarkStart w:id="848" w:name="_Toc297216186"/>
      <w:bookmarkStart w:id="849" w:name="_Toc296347166"/>
      <w:bookmarkStart w:id="850" w:name="_Toc297048353"/>
      <w:bookmarkStart w:id="851" w:name="_Toc292559372"/>
      <w:bookmarkStart w:id="852" w:name="_Toc296890995"/>
      <w:bookmarkStart w:id="853" w:name="_Toc304295556"/>
      <w:bookmarkStart w:id="854" w:name="_Toc297123527"/>
      <w:bookmarkStart w:id="855" w:name="_Toc292559877"/>
      <w:bookmarkStart w:id="856" w:name="_Toc280868655"/>
      <w:bookmarkStart w:id="857" w:name="_Toc280868656"/>
      <w:bookmarkStart w:id="858" w:name="_Toc267251424"/>
      <w:r>
        <w:rPr>
          <w:rFonts w:ascii="宋体" w:hAnsi="宋体" w:cs="宋体" w:hint="eastAsia"/>
          <w:color w:val="000000"/>
          <w:kern w:val="0"/>
          <w:sz w:val="24"/>
          <w:szCs w:val="24"/>
        </w:rPr>
        <w:t>.4材料与工程设备的保管与使用</w:t>
      </w:r>
      <w:bookmarkEnd w:id="837"/>
    </w:p>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59" w:name="_Toc292559878"/>
      <w:bookmarkStart w:id="860" w:name="_Toc292559373"/>
      <w:bookmarkStart w:id="861" w:name="_Toc297123528"/>
      <w:bookmarkStart w:id="862" w:name="_Toc300934980"/>
      <w:bookmarkStart w:id="863" w:name="_Toc296890996"/>
      <w:bookmarkStart w:id="864" w:name="_Toc296944507"/>
      <w:bookmarkStart w:id="865" w:name="_Toc303539137"/>
      <w:bookmarkStart w:id="866" w:name="_Toc304295557"/>
      <w:bookmarkStart w:id="867" w:name="_Toc296346669"/>
      <w:bookmarkStart w:id="868" w:name="_Toc312677494"/>
      <w:bookmarkStart w:id="869" w:name="_Toc296347167"/>
      <w:bookmarkStart w:id="870" w:name="_Toc312678020"/>
      <w:bookmarkStart w:id="871" w:name="_Toc297048354"/>
      <w:bookmarkStart w:id="872" w:name="_Toc296891208"/>
      <w:bookmarkStart w:id="873" w:name="_Toc297216187"/>
      <w:bookmarkStart w:id="874" w:name="_Toc297120468"/>
      <w:bookmarkStart w:id="875" w:name="_Toc318581173"/>
      <w:bookmarkStart w:id="876" w:name="_Toc296503168"/>
      <w:r>
        <w:rPr>
          <w:rFonts w:ascii="宋体" w:hAnsi="宋体" w:cs="宋体" w:hint="eastAsia"/>
          <w:color w:val="000000"/>
          <w:sz w:val="24"/>
        </w:rPr>
        <w:t>.4.1发包人供应的材料设备的保管费用的承担：。</w:t>
      </w:r>
      <w:bookmarkEnd w:id="859"/>
      <w:bookmarkEnd w:id="860"/>
    </w:p>
    <w:p w:rsidR="007C5C0E" w:rsidRDefault="00D4788D">
      <w:pPr>
        <w:pStyle w:val="3"/>
        <w:spacing w:before="0" w:after="0" w:line="360" w:lineRule="auto"/>
        <w:rPr>
          <w:rFonts w:ascii="宋体" w:hAnsi="宋体" w:cs="宋体"/>
          <w:color w:val="000000"/>
          <w:kern w:val="0"/>
          <w:sz w:val="24"/>
          <w:szCs w:val="24"/>
        </w:rPr>
      </w:pPr>
      <w:bookmarkStart w:id="877" w:name="_Toc381175709"/>
      <w:r>
        <w:rPr>
          <w:rFonts w:ascii="宋体" w:hAnsi="宋体" w:cs="宋体" w:hint="eastAsia"/>
          <w:color w:val="000000"/>
          <w:kern w:val="0"/>
          <w:sz w:val="24"/>
          <w:szCs w:val="24"/>
        </w:rPr>
        <w:t>8.6 样品</w:t>
      </w:r>
      <w:bookmarkEnd w:id="877"/>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878" w:name="_Toc381175710"/>
      <w:r>
        <w:rPr>
          <w:rFonts w:ascii="宋体" w:hAnsi="宋体" w:cs="宋体" w:hint="eastAsia"/>
          <w:color w:val="000000"/>
          <w:kern w:val="0"/>
          <w:sz w:val="24"/>
          <w:szCs w:val="24"/>
        </w:rPr>
        <w:t>8.8 施工设备和临时设施</w:t>
      </w:r>
      <w:bookmarkEnd w:id="878"/>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7C5C0E" w:rsidRDefault="00D4788D">
      <w:pPr>
        <w:pStyle w:val="2"/>
        <w:spacing w:before="0" w:after="0" w:line="360" w:lineRule="auto"/>
        <w:rPr>
          <w:rFonts w:ascii="宋体" w:eastAsia="宋体" w:hAnsi="宋体" w:cs="宋体"/>
          <w:color w:val="000000"/>
          <w:kern w:val="0"/>
          <w:sz w:val="28"/>
          <w:szCs w:val="28"/>
        </w:rPr>
      </w:pPr>
      <w:bookmarkStart w:id="879" w:name="_Toc351203641"/>
      <w:bookmarkStart w:id="880" w:name="_Toc7219"/>
      <w:bookmarkStart w:id="881" w:name="_Toc17575"/>
      <w:bookmarkStart w:id="882" w:name="_Toc381175711"/>
      <w:bookmarkStart w:id="883" w:name="_Toc1457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宋体" w:eastAsia="宋体" w:hAnsi="宋体" w:cs="宋体" w:hint="eastAsia"/>
          <w:color w:val="000000"/>
          <w:kern w:val="0"/>
          <w:sz w:val="28"/>
          <w:szCs w:val="28"/>
        </w:rPr>
        <w:lastRenderedPageBreak/>
        <w:t>9</w:t>
      </w:r>
      <w:bookmarkStart w:id="884" w:name="_Toc303539139"/>
      <w:bookmarkStart w:id="885" w:name="_Toc312677495"/>
      <w:bookmarkStart w:id="886" w:name="_Toc300934982"/>
      <w:bookmarkStart w:id="887" w:name="_Toc297216192"/>
      <w:bookmarkStart w:id="888" w:name="_Toc297123533"/>
      <w:bookmarkStart w:id="889" w:name="_Toc304295559"/>
      <w:bookmarkStart w:id="890" w:name="_Toc312678021"/>
      <w:bookmarkStart w:id="891" w:name="_Toc296347172"/>
      <w:bookmarkStart w:id="892" w:name="_Toc297048359"/>
      <w:bookmarkStart w:id="893" w:name="_Toc296503173"/>
      <w:bookmarkStart w:id="894" w:name="_Toc292559378"/>
      <w:bookmarkStart w:id="895" w:name="_Toc296944512"/>
      <w:bookmarkStart w:id="896" w:name="_Toc267251427"/>
      <w:bookmarkStart w:id="897" w:name="_Toc296346674"/>
      <w:bookmarkStart w:id="898" w:name="_Toc297120473"/>
      <w:bookmarkStart w:id="899" w:name="_Toc292559883"/>
      <w:bookmarkStart w:id="900" w:name="_Toc296891213"/>
      <w:bookmarkStart w:id="901" w:name="_Toc267251428"/>
      <w:bookmarkStart w:id="902" w:name="_Toc296891001"/>
      <w:bookmarkEnd w:id="856"/>
      <w:bookmarkEnd w:id="857"/>
      <w:bookmarkEnd w:id="858"/>
      <w:r>
        <w:rPr>
          <w:rFonts w:ascii="宋体" w:eastAsia="宋体" w:hAnsi="宋体" w:cs="宋体" w:hint="eastAsia"/>
          <w:color w:val="000000"/>
          <w:kern w:val="0"/>
          <w:sz w:val="28"/>
          <w:szCs w:val="28"/>
        </w:rPr>
        <w:t>. 试验与检验</w:t>
      </w:r>
      <w:bookmarkEnd w:id="879"/>
      <w:bookmarkEnd w:id="880"/>
      <w:bookmarkEnd w:id="881"/>
      <w:bookmarkEnd w:id="882"/>
      <w:bookmarkEnd w:id="883"/>
    </w:p>
    <w:p w:rsidR="007C5C0E" w:rsidRDefault="00D4788D">
      <w:pPr>
        <w:pStyle w:val="3"/>
        <w:spacing w:before="0" w:after="0" w:line="360" w:lineRule="auto"/>
        <w:rPr>
          <w:rFonts w:ascii="宋体" w:hAnsi="宋体" w:cs="宋体"/>
          <w:color w:val="000000"/>
          <w:kern w:val="0"/>
          <w:sz w:val="24"/>
          <w:szCs w:val="24"/>
        </w:rPr>
      </w:pPr>
      <w:bookmarkStart w:id="903" w:name="_Toc381175712"/>
      <w:bookmarkEnd w:id="884"/>
      <w:bookmarkEnd w:id="885"/>
      <w:bookmarkEnd w:id="886"/>
      <w:bookmarkEnd w:id="887"/>
      <w:bookmarkEnd w:id="888"/>
      <w:bookmarkEnd w:id="889"/>
      <w:bookmarkEnd w:id="890"/>
      <w:r>
        <w:rPr>
          <w:rFonts w:ascii="宋体" w:hAnsi="宋体" w:cs="宋体" w:hint="eastAsia"/>
          <w:color w:val="000000"/>
          <w:kern w:val="0"/>
          <w:sz w:val="24"/>
          <w:szCs w:val="24"/>
        </w:rPr>
        <w:t>9</w:t>
      </w:r>
      <w:bookmarkStart w:id="904" w:name="_Toc297216193"/>
      <w:bookmarkStart w:id="905" w:name="_Toc312677496"/>
      <w:bookmarkStart w:id="906" w:name="_Toc304295560"/>
      <w:bookmarkStart w:id="907" w:name="_Toc297123534"/>
      <w:bookmarkStart w:id="908" w:name="_Toc300934983"/>
      <w:bookmarkStart w:id="909" w:name="_Toc303539140"/>
      <w:bookmarkStart w:id="910" w:name="_Toc312678022"/>
      <w:r>
        <w:rPr>
          <w:rFonts w:ascii="宋体" w:hAnsi="宋体" w:cs="宋体" w:hint="eastAsia"/>
          <w:color w:val="000000"/>
          <w:kern w:val="0"/>
          <w:sz w:val="24"/>
          <w:szCs w:val="24"/>
        </w:rPr>
        <w:t>.1试验设备与试验人员</w:t>
      </w:r>
      <w:bookmarkEnd w:id="903"/>
    </w:p>
    <w:bookmarkEnd w:id="904"/>
    <w:bookmarkEnd w:id="905"/>
    <w:bookmarkEnd w:id="906"/>
    <w:bookmarkEnd w:id="907"/>
    <w:bookmarkEnd w:id="908"/>
    <w:bookmarkEnd w:id="909"/>
    <w:bookmarkEnd w:id="910"/>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911" w:name="_Toc300934984"/>
      <w:bookmarkStart w:id="912" w:name="_Toc297123535"/>
      <w:bookmarkStart w:id="913" w:name="_Toc312677497"/>
      <w:bookmarkStart w:id="914" w:name="_Toc303539141"/>
      <w:bookmarkStart w:id="915" w:name="_Toc297216194"/>
      <w:bookmarkStart w:id="916" w:name="_Toc304295561"/>
      <w:bookmarkStart w:id="917" w:name="_Toc312678023"/>
      <w:bookmarkStart w:id="918" w:name="_Toc318581174"/>
      <w:r>
        <w:rPr>
          <w:rFonts w:ascii="宋体" w:hAnsi="宋体" w:cs="宋体" w:hint="eastAsia"/>
          <w:color w:val="000000"/>
          <w:sz w:val="24"/>
        </w:rPr>
        <w:t>.1.2 试验设备</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919" w:name="_Toc304295562"/>
      <w:bookmarkStart w:id="920" w:name="_Toc297123536"/>
      <w:bookmarkStart w:id="921" w:name="_Toc312677498"/>
      <w:bookmarkStart w:id="922" w:name="_Toc312678024"/>
      <w:bookmarkStart w:id="923" w:name="_Toc297216195"/>
      <w:bookmarkStart w:id="924" w:name="_Toc300934985"/>
      <w:bookmarkStart w:id="925" w:name="_Toc303539142"/>
      <w:bookmarkEnd w:id="911"/>
      <w:bookmarkEnd w:id="912"/>
      <w:bookmarkEnd w:id="913"/>
      <w:bookmarkEnd w:id="914"/>
      <w:bookmarkEnd w:id="915"/>
      <w:bookmarkEnd w:id="916"/>
      <w:bookmarkEnd w:id="917"/>
      <w:r>
        <w:rPr>
          <w:rFonts w:ascii="宋体" w:hAnsi="宋体" w:cs="宋体" w:hint="eastAsia"/>
          <w:color w:val="000000"/>
          <w:sz w:val="24"/>
        </w:rPr>
        <w:t xml:space="preserve">。 </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7C5C0E" w:rsidRDefault="00D4788D">
      <w:pPr>
        <w:pStyle w:val="3"/>
        <w:spacing w:before="0" w:after="0" w:line="360" w:lineRule="auto"/>
        <w:rPr>
          <w:rFonts w:ascii="宋体" w:hAnsi="宋体" w:cs="宋体"/>
          <w:color w:val="000000"/>
          <w:kern w:val="0"/>
          <w:sz w:val="24"/>
          <w:szCs w:val="24"/>
        </w:rPr>
      </w:pPr>
      <w:bookmarkStart w:id="926" w:name="_Toc381175713"/>
      <w:r>
        <w:rPr>
          <w:rFonts w:ascii="宋体" w:hAnsi="宋体" w:cs="宋体" w:hint="eastAsia"/>
          <w:color w:val="000000"/>
          <w:kern w:val="0"/>
          <w:sz w:val="24"/>
          <w:szCs w:val="24"/>
        </w:rPr>
        <w:t>9.4 现场工艺试验</w:t>
      </w:r>
      <w:bookmarkEnd w:id="926"/>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7C5C0E" w:rsidRDefault="00D4788D">
      <w:pPr>
        <w:pStyle w:val="2"/>
        <w:spacing w:before="0" w:after="0" w:line="360" w:lineRule="auto"/>
        <w:rPr>
          <w:rFonts w:ascii="宋体" w:eastAsia="宋体" w:hAnsi="宋体" w:cs="宋体"/>
          <w:color w:val="000000"/>
          <w:kern w:val="0"/>
          <w:sz w:val="28"/>
          <w:szCs w:val="28"/>
        </w:rPr>
      </w:pPr>
      <w:bookmarkStart w:id="927" w:name="_Toc25937"/>
      <w:bookmarkStart w:id="928" w:name="_Toc381175714"/>
      <w:bookmarkStart w:id="929" w:name="_Toc351203642"/>
      <w:bookmarkStart w:id="930" w:name="_Toc22168"/>
      <w:bookmarkStart w:id="931" w:name="_Toc18749"/>
      <w:bookmarkEnd w:id="918"/>
      <w:bookmarkEnd w:id="919"/>
      <w:bookmarkEnd w:id="920"/>
      <w:bookmarkEnd w:id="921"/>
      <w:bookmarkEnd w:id="922"/>
      <w:bookmarkEnd w:id="923"/>
      <w:bookmarkEnd w:id="924"/>
      <w:bookmarkEnd w:id="925"/>
      <w:r>
        <w:rPr>
          <w:rFonts w:ascii="宋体" w:eastAsia="宋体" w:hAnsi="宋体" w:cs="宋体" w:hint="eastAsia"/>
          <w:color w:val="000000"/>
          <w:kern w:val="0"/>
          <w:sz w:val="28"/>
          <w:szCs w:val="28"/>
        </w:rPr>
        <w:t>1</w:t>
      </w:r>
      <w:bookmarkStart w:id="932" w:name="_Toc292559398"/>
      <w:bookmarkStart w:id="933" w:name="_Toc296503193"/>
      <w:bookmarkStart w:id="934" w:name="_Toc297048379"/>
      <w:bookmarkStart w:id="935" w:name="_Toc303539146"/>
      <w:bookmarkStart w:id="936" w:name="_Toc304295566"/>
      <w:bookmarkStart w:id="937" w:name="_Toc296944532"/>
      <w:bookmarkStart w:id="938" w:name="_Toc297120493"/>
      <w:bookmarkStart w:id="939" w:name="_Toc296347192"/>
      <w:bookmarkStart w:id="940" w:name="_Toc296346694"/>
      <w:bookmarkStart w:id="941" w:name="_Toc296891021"/>
      <w:bookmarkStart w:id="942" w:name="_Toc300934989"/>
      <w:bookmarkStart w:id="943" w:name="_Toc297216199"/>
      <w:bookmarkStart w:id="944" w:name="_Toc292559903"/>
      <w:bookmarkStart w:id="945" w:name="_Toc296891233"/>
      <w:bookmarkStart w:id="946" w:name="_Toc297123540"/>
      <w:bookmarkStart w:id="947" w:name="_Toc312678025"/>
      <w:bookmarkStart w:id="948" w:name="_Toc312677499"/>
      <w:bookmarkStart w:id="949" w:name="_Toc267251441"/>
      <w:bookmarkStart w:id="950" w:name="_Toc267251439"/>
      <w:bookmarkStart w:id="951" w:name="_Toc267251435"/>
      <w:bookmarkStart w:id="952" w:name="_Toc267251433"/>
      <w:bookmarkStart w:id="953" w:name="_Toc267251437"/>
      <w:bookmarkStart w:id="954" w:name="_Toc267251440"/>
      <w:bookmarkStart w:id="955" w:name="_Toc267251442"/>
      <w:bookmarkEnd w:id="891"/>
      <w:bookmarkEnd w:id="892"/>
      <w:bookmarkEnd w:id="893"/>
      <w:bookmarkEnd w:id="894"/>
      <w:bookmarkEnd w:id="895"/>
      <w:bookmarkEnd w:id="896"/>
      <w:bookmarkEnd w:id="897"/>
      <w:bookmarkEnd w:id="898"/>
      <w:bookmarkEnd w:id="899"/>
      <w:bookmarkEnd w:id="900"/>
      <w:bookmarkEnd w:id="901"/>
      <w:bookmarkEnd w:id="902"/>
      <w:r>
        <w:rPr>
          <w:rFonts w:ascii="宋体" w:eastAsia="宋体" w:hAnsi="宋体" w:cs="宋体" w:hint="eastAsia"/>
          <w:color w:val="000000"/>
          <w:kern w:val="0"/>
          <w:sz w:val="28"/>
          <w:szCs w:val="28"/>
        </w:rPr>
        <w:t>0. 变更</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rsidR="007C5C0E" w:rsidRDefault="00D4788D">
      <w:pPr>
        <w:pStyle w:val="3"/>
        <w:spacing w:before="0" w:after="0" w:line="360" w:lineRule="auto"/>
        <w:rPr>
          <w:rFonts w:ascii="宋体" w:hAnsi="宋体" w:cs="宋体"/>
          <w:color w:val="000000"/>
          <w:kern w:val="0"/>
          <w:sz w:val="24"/>
          <w:szCs w:val="24"/>
        </w:rPr>
      </w:pPr>
      <w:bookmarkStart w:id="956" w:name="_Toc381175715"/>
      <w:bookmarkEnd w:id="947"/>
      <w:bookmarkEnd w:id="948"/>
      <w:r>
        <w:rPr>
          <w:rFonts w:ascii="宋体" w:hAnsi="宋体" w:cs="宋体" w:hint="eastAsia"/>
          <w:color w:val="000000"/>
          <w:kern w:val="0"/>
          <w:sz w:val="24"/>
          <w:szCs w:val="24"/>
        </w:rPr>
        <w:t>1</w:t>
      </w:r>
      <w:bookmarkStart w:id="957" w:name="_Toc296891022"/>
      <w:bookmarkStart w:id="958" w:name="_Toc292559904"/>
      <w:bookmarkStart w:id="959" w:name="_Toc312677500"/>
      <w:bookmarkStart w:id="960" w:name="_Toc297120494"/>
      <w:bookmarkStart w:id="961" w:name="_Toc297048380"/>
      <w:bookmarkStart w:id="962" w:name="_Toc300934990"/>
      <w:bookmarkStart w:id="963" w:name="_Toc296503194"/>
      <w:bookmarkStart w:id="964" w:name="_Toc297216200"/>
      <w:bookmarkStart w:id="965" w:name="_Toc292559399"/>
      <w:bookmarkStart w:id="966" w:name="_Toc304295567"/>
      <w:bookmarkStart w:id="967" w:name="_Toc296891234"/>
      <w:bookmarkStart w:id="968" w:name="_Toc296346695"/>
      <w:bookmarkStart w:id="969" w:name="_Toc296944533"/>
      <w:bookmarkStart w:id="970" w:name="_Toc303539147"/>
      <w:bookmarkStart w:id="971" w:name="_Toc312678026"/>
      <w:bookmarkStart w:id="972" w:name="_Toc297123541"/>
      <w:bookmarkStart w:id="973" w:name="_Toc296347193"/>
      <w:r>
        <w:rPr>
          <w:rFonts w:ascii="宋体" w:hAnsi="宋体" w:cs="宋体" w:hint="eastAsia"/>
          <w:color w:val="000000"/>
          <w:kern w:val="0"/>
          <w:sz w:val="24"/>
          <w:szCs w:val="24"/>
        </w:rPr>
        <w:t>0.1变更的范围</w:t>
      </w:r>
      <w:bookmarkEnd w:id="956"/>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7C5C0E" w:rsidRDefault="00D4788D">
      <w:pPr>
        <w:pStyle w:val="3"/>
        <w:spacing w:before="0" w:after="0" w:line="360" w:lineRule="auto"/>
        <w:rPr>
          <w:rFonts w:ascii="宋体" w:hAnsi="宋体" w:cs="宋体"/>
          <w:color w:val="000000"/>
          <w:kern w:val="0"/>
          <w:sz w:val="24"/>
          <w:szCs w:val="24"/>
        </w:rPr>
      </w:pPr>
      <w:bookmarkStart w:id="974" w:name="_Toc381175716"/>
      <w:r>
        <w:rPr>
          <w:rFonts w:ascii="宋体" w:hAnsi="宋体" w:cs="宋体" w:hint="eastAsia"/>
          <w:color w:val="000000"/>
          <w:kern w:val="0"/>
          <w:sz w:val="24"/>
          <w:szCs w:val="24"/>
        </w:rPr>
        <w:t>10.4 变更估价</w:t>
      </w:r>
      <w:bookmarkEnd w:id="974"/>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7C5C0E" w:rsidRDefault="00D4788D">
      <w:pPr>
        <w:pStyle w:val="3"/>
        <w:spacing w:before="0" w:after="0" w:line="360" w:lineRule="auto"/>
        <w:rPr>
          <w:rFonts w:ascii="宋体" w:hAnsi="宋体" w:cs="宋体"/>
          <w:color w:val="000000"/>
          <w:kern w:val="0"/>
          <w:sz w:val="24"/>
          <w:szCs w:val="24"/>
        </w:rPr>
      </w:pPr>
      <w:bookmarkStart w:id="975" w:name="_Toc381175717"/>
      <w:r>
        <w:rPr>
          <w:rFonts w:ascii="宋体" w:hAnsi="宋体" w:cs="宋体" w:hint="eastAsia"/>
          <w:color w:val="000000"/>
          <w:kern w:val="0"/>
          <w:sz w:val="24"/>
          <w:szCs w:val="24"/>
        </w:rPr>
        <w:t>1</w:t>
      </w:r>
      <w:bookmarkStart w:id="976" w:name="_Toc296347196"/>
      <w:bookmarkStart w:id="977" w:name="_Toc297216203"/>
      <w:bookmarkStart w:id="978" w:name="_Toc292559402"/>
      <w:bookmarkStart w:id="979" w:name="_Toc297048383"/>
      <w:bookmarkStart w:id="980" w:name="_Toc297120497"/>
      <w:bookmarkStart w:id="981" w:name="_Toc296944536"/>
      <w:bookmarkStart w:id="982" w:name="_Toc300934993"/>
      <w:bookmarkStart w:id="983" w:name="_Toc303539150"/>
      <w:bookmarkStart w:id="984" w:name="_Toc292559907"/>
      <w:bookmarkStart w:id="985" w:name="_Toc296891025"/>
      <w:bookmarkStart w:id="986" w:name="_Toc296503197"/>
      <w:bookmarkStart w:id="987" w:name="_Toc296891237"/>
      <w:bookmarkStart w:id="988" w:name="_Toc296346698"/>
      <w:bookmarkStart w:id="989" w:name="_Toc297123544"/>
      <w:bookmarkStart w:id="990" w:name="_Toc312678029"/>
      <w:bookmarkStart w:id="991" w:name="_Toc304295570"/>
      <w:bookmarkStart w:id="992" w:name="_Toc312677503"/>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r>
        <w:rPr>
          <w:rFonts w:ascii="宋体" w:hAnsi="宋体" w:cs="宋体" w:hint="eastAsia"/>
          <w:color w:val="000000"/>
          <w:kern w:val="0"/>
          <w:sz w:val="24"/>
          <w:szCs w:val="24"/>
        </w:rPr>
        <w:t>0.5承</w:t>
      </w:r>
      <w:bookmarkStart w:id="993" w:name="_Toc296346704"/>
      <w:bookmarkStart w:id="994" w:name="_Toc292559913"/>
      <w:bookmarkStart w:id="995" w:name="_Toc300934994"/>
      <w:bookmarkStart w:id="996" w:name="_Toc297216204"/>
      <w:bookmarkStart w:id="997" w:name="_Toc297123545"/>
      <w:bookmarkStart w:id="998" w:name="_Toc296891031"/>
      <w:bookmarkStart w:id="999" w:name="_Toc297120503"/>
      <w:bookmarkStart w:id="1000" w:name="_Toc292559408"/>
      <w:bookmarkStart w:id="1001" w:name="_Toc303539151"/>
      <w:bookmarkStart w:id="1002" w:name="_Toc296891243"/>
      <w:bookmarkStart w:id="1003" w:name="_Toc296944542"/>
      <w:bookmarkStart w:id="1004" w:name="_Toc296347202"/>
      <w:bookmarkStart w:id="1005" w:name="_Toc297048389"/>
      <w:bookmarkStart w:id="1006" w:name="_Toc296503203"/>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宋体" w:hAnsi="宋体" w:cs="宋体" w:hint="eastAsia"/>
          <w:color w:val="000000"/>
          <w:kern w:val="0"/>
          <w:sz w:val="24"/>
          <w:szCs w:val="24"/>
        </w:rPr>
        <w:t>包人的合理化建议</w:t>
      </w:r>
      <w:bookmarkEnd w:id="975"/>
    </w:p>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7C5C0E" w:rsidRDefault="00D4788D">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1007" w:name="_Toc304295571"/>
      <w:bookmarkStart w:id="1008" w:name="_Toc296347203"/>
      <w:bookmarkStart w:id="1009" w:name="_Toc312677504"/>
      <w:bookmarkStart w:id="1010" w:name="_Toc297216205"/>
      <w:bookmarkStart w:id="1011" w:name="_Toc297048390"/>
      <w:bookmarkStart w:id="1012" w:name="_Toc296891032"/>
      <w:bookmarkStart w:id="1013" w:name="_Toc296346705"/>
      <w:bookmarkStart w:id="1014" w:name="_Toc318581175"/>
      <w:bookmarkStart w:id="1015" w:name="_Toc292559409"/>
      <w:bookmarkStart w:id="1016" w:name="_Toc296503204"/>
      <w:bookmarkStart w:id="1017" w:name="_Toc297120504"/>
      <w:bookmarkStart w:id="1018" w:name="_Toc296891244"/>
      <w:bookmarkStart w:id="1019" w:name="_Toc297123546"/>
      <w:bookmarkStart w:id="1020" w:name="_Toc312678030"/>
      <w:bookmarkStart w:id="1021" w:name="_Toc303539152"/>
      <w:bookmarkStart w:id="1022" w:name="_Toc292559914"/>
      <w:bookmarkStart w:id="1023" w:name="_Toc296944543"/>
      <w:bookmarkStart w:id="1024" w:name="_Toc300934995"/>
      <w:r>
        <w:rPr>
          <w:rFonts w:ascii="宋体" w:hAnsi="宋体" w:cs="宋体" w:hint="eastAsia"/>
          <w:color w:val="000000"/>
          <w:sz w:val="24"/>
        </w:rPr>
        <w:t>包人提出的合理化建议降低了合同价格或者提高了工程经济效益的奖励的方法和金额为：。</w:t>
      </w:r>
    </w:p>
    <w:p w:rsidR="007C5C0E" w:rsidRDefault="00D4788D">
      <w:pPr>
        <w:pStyle w:val="3"/>
        <w:spacing w:before="0" w:after="0" w:line="360" w:lineRule="auto"/>
        <w:rPr>
          <w:rFonts w:ascii="宋体" w:hAnsi="宋体" w:cs="宋体"/>
          <w:color w:val="000000"/>
          <w:kern w:val="0"/>
          <w:sz w:val="24"/>
          <w:szCs w:val="24"/>
        </w:rPr>
      </w:pPr>
      <w:bookmarkStart w:id="1025" w:name="_Toc381175718"/>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宋体" w:hAnsi="宋体" w:cs="宋体" w:hint="eastAsia"/>
          <w:color w:val="000000"/>
          <w:kern w:val="0"/>
          <w:sz w:val="24"/>
          <w:szCs w:val="24"/>
        </w:rPr>
        <w:t>1</w:t>
      </w:r>
      <w:bookmarkStart w:id="1026" w:name="_Toc312678033"/>
      <w:bookmarkStart w:id="1027" w:name="_Toc296891027"/>
      <w:bookmarkStart w:id="1028" w:name="_Toc297048385"/>
      <w:bookmarkStart w:id="1029" w:name="_Toc297216207"/>
      <w:bookmarkStart w:id="1030" w:name="_Toc296346700"/>
      <w:bookmarkStart w:id="1031" w:name="_Toc312677507"/>
      <w:bookmarkStart w:id="1032" w:name="_Toc297120499"/>
      <w:bookmarkStart w:id="1033" w:name="_Toc297123548"/>
      <w:bookmarkStart w:id="1034" w:name="_Toc304295574"/>
      <w:bookmarkStart w:id="1035" w:name="_Toc303539154"/>
      <w:bookmarkStart w:id="1036" w:name="_Toc292559404"/>
      <w:bookmarkStart w:id="1037" w:name="_Toc296503199"/>
      <w:bookmarkStart w:id="1038" w:name="_Toc296891239"/>
      <w:bookmarkStart w:id="1039" w:name="_Toc296944538"/>
      <w:bookmarkStart w:id="1040" w:name="_Toc300934997"/>
      <w:bookmarkStart w:id="1041" w:name="_Toc296347198"/>
      <w:bookmarkStart w:id="1042" w:name="_Toc292559909"/>
      <w:r>
        <w:rPr>
          <w:rFonts w:ascii="宋体" w:hAnsi="宋体" w:cs="宋体" w:hint="eastAsia"/>
          <w:color w:val="000000"/>
          <w:kern w:val="0"/>
          <w:sz w:val="24"/>
          <w:szCs w:val="24"/>
        </w:rPr>
        <w:t>0.7 暂估价</w:t>
      </w:r>
      <w:bookmarkEnd w:id="1025"/>
    </w:p>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43" w:name="_Toc312677508"/>
      <w:bookmarkStart w:id="1044" w:name="_Toc312678034"/>
      <w:bookmarkStart w:id="1045" w:name="_Toc318581176"/>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43"/>
    <w:bookmarkEnd w:id="1044"/>
    <w:bookmarkEnd w:id="1045"/>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46" w:name="_Toc312678035"/>
      <w:bookmarkStart w:id="1047" w:name="_Toc318581177"/>
      <w:bookmarkStart w:id="1048" w:name="_Toc312677509"/>
      <w:r>
        <w:rPr>
          <w:rFonts w:ascii="宋体" w:hAnsi="宋体" w:cs="宋体" w:hint="eastAsia"/>
          <w:color w:val="000000"/>
          <w:sz w:val="24"/>
        </w:rPr>
        <w:t>0.7.1 依法必须采购的暂估价项目</w:t>
      </w:r>
    </w:p>
    <w:bookmarkEnd w:id="1046"/>
    <w:bookmarkEnd w:id="1047"/>
    <w:bookmarkEnd w:id="1048"/>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对于依法必须采购的暂估价项目的确认和批准采取第种方式确定。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不属于依法必须采购的暂估价项目</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对于不属于依法必须采购的暂估价项目的确认和批准采取第 种方式确定。</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7C5C0E" w:rsidRDefault="00D4788D">
      <w:pPr>
        <w:pStyle w:val="3"/>
        <w:spacing w:before="0" w:after="0" w:line="360" w:lineRule="auto"/>
        <w:rPr>
          <w:rFonts w:ascii="宋体" w:hAnsi="宋体" w:cs="宋体"/>
          <w:color w:val="000000"/>
          <w:kern w:val="0"/>
          <w:sz w:val="24"/>
          <w:szCs w:val="24"/>
        </w:rPr>
      </w:pPr>
      <w:bookmarkStart w:id="1049" w:name="_Toc381175719"/>
      <w:r>
        <w:rPr>
          <w:rFonts w:ascii="宋体" w:hAnsi="宋体" w:cs="宋体" w:hint="eastAsia"/>
          <w:color w:val="000000"/>
          <w:kern w:val="0"/>
          <w:sz w:val="24"/>
          <w:szCs w:val="24"/>
        </w:rPr>
        <w:t>10.8 暂列金额</w:t>
      </w:r>
      <w:bookmarkEnd w:id="1049"/>
    </w:p>
    <w:p w:rsidR="007C5C0E" w:rsidRDefault="00D4788D">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7C5C0E" w:rsidRDefault="00D4788D">
      <w:pPr>
        <w:pStyle w:val="2"/>
        <w:spacing w:before="0" w:after="0" w:line="360" w:lineRule="auto"/>
        <w:rPr>
          <w:rFonts w:ascii="宋体" w:eastAsia="宋体" w:hAnsi="宋体" w:cs="宋体"/>
          <w:color w:val="000000"/>
          <w:kern w:val="0"/>
          <w:sz w:val="28"/>
          <w:szCs w:val="28"/>
        </w:rPr>
      </w:pPr>
      <w:bookmarkStart w:id="1050" w:name="_Toc351203643"/>
      <w:bookmarkStart w:id="1051" w:name="_Toc381175720"/>
      <w:bookmarkStart w:id="1052" w:name="_Toc2159"/>
      <w:bookmarkStart w:id="1053" w:name="_Toc26566"/>
      <w:bookmarkStart w:id="1054" w:name="_Toc31616"/>
      <w:r>
        <w:rPr>
          <w:rFonts w:ascii="宋体" w:eastAsia="宋体" w:hAnsi="宋体" w:cs="宋体" w:hint="eastAsia"/>
          <w:color w:val="000000"/>
          <w:kern w:val="0"/>
          <w:sz w:val="28"/>
          <w:szCs w:val="28"/>
        </w:rPr>
        <w:lastRenderedPageBreak/>
        <w:t>11. 价格调整</w:t>
      </w:r>
      <w:bookmarkEnd w:id="1050"/>
      <w:bookmarkEnd w:id="1051"/>
      <w:bookmarkEnd w:id="1052"/>
      <w:bookmarkEnd w:id="1053"/>
      <w:bookmarkEnd w:id="1054"/>
    </w:p>
    <w:p w:rsidR="007C5C0E" w:rsidRDefault="00D4788D">
      <w:pPr>
        <w:pStyle w:val="3"/>
        <w:spacing w:before="0" w:after="0" w:line="360" w:lineRule="auto"/>
        <w:rPr>
          <w:rFonts w:ascii="宋体" w:hAnsi="宋体" w:cs="宋体"/>
          <w:color w:val="000000"/>
          <w:kern w:val="0"/>
          <w:sz w:val="24"/>
          <w:szCs w:val="24"/>
        </w:rPr>
      </w:pPr>
      <w:bookmarkStart w:id="1055" w:name="_Toc381175721"/>
      <w:bookmarkStart w:id="1056" w:name="_Toc297048387"/>
      <w:bookmarkStart w:id="1057" w:name="_Toc292559406"/>
      <w:bookmarkStart w:id="1058" w:name="_Toc296944540"/>
      <w:bookmarkStart w:id="1059" w:name="_Toc297120501"/>
      <w:bookmarkStart w:id="1060" w:name="_Toc296346702"/>
      <w:bookmarkStart w:id="1061" w:name="_Toc292559911"/>
      <w:bookmarkStart w:id="1062" w:name="_Toc312678039"/>
      <w:bookmarkStart w:id="1063" w:name="_Toc296891241"/>
      <w:bookmarkStart w:id="1064" w:name="_Toc296503201"/>
      <w:bookmarkStart w:id="1065" w:name="_Toc296891029"/>
      <w:bookmarkStart w:id="1066" w:name="_Toc297123550"/>
      <w:bookmarkStart w:id="1067" w:name="_Toc297216209"/>
      <w:bookmarkStart w:id="1068" w:name="_Toc296347200"/>
      <w:bookmarkStart w:id="1069" w:name="_Toc304295577"/>
      <w:bookmarkStart w:id="1070" w:name="_Toc303539157"/>
      <w:bookmarkStart w:id="1071" w:name="_Toc300935000"/>
      <w:r>
        <w:rPr>
          <w:rFonts w:ascii="宋体" w:hAnsi="宋体" w:cs="宋体" w:hint="eastAsia"/>
          <w:color w:val="000000"/>
          <w:kern w:val="0"/>
          <w:sz w:val="24"/>
          <w:szCs w:val="24"/>
        </w:rPr>
        <w:t>11.1 市场价格波动引起的调整</w:t>
      </w:r>
      <w:bookmarkEnd w:id="1055"/>
    </w:p>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 xml:space="preserve">关于各可调因子、定值和变值权重，以及基本价格指数及其来源的约定：；  </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7C5C0E" w:rsidRDefault="00D4788D">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7C5C0E" w:rsidRDefault="00D4788D">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7C5C0E" w:rsidRDefault="00D4788D">
      <w:pPr>
        <w:pStyle w:val="2"/>
        <w:spacing w:before="0" w:after="0" w:line="360" w:lineRule="auto"/>
        <w:rPr>
          <w:rFonts w:ascii="宋体" w:eastAsia="宋体" w:hAnsi="宋体" w:cs="宋体"/>
          <w:color w:val="000000"/>
          <w:kern w:val="0"/>
          <w:sz w:val="28"/>
          <w:szCs w:val="28"/>
        </w:rPr>
      </w:pPr>
      <w:bookmarkStart w:id="1072" w:name="_Toc296944544"/>
      <w:bookmarkStart w:id="1073" w:name="_Toc297120505"/>
      <w:bookmarkStart w:id="1074" w:name="_Toc296503205"/>
      <w:bookmarkStart w:id="1075" w:name="_Toc296891033"/>
      <w:bookmarkStart w:id="1076" w:name="_Toc292559915"/>
      <w:bookmarkStart w:id="1077" w:name="_Toc297048391"/>
      <w:bookmarkStart w:id="1078" w:name="_Toc296346706"/>
      <w:bookmarkStart w:id="1079" w:name="_Toc296347204"/>
      <w:bookmarkStart w:id="1080" w:name="_Toc296891245"/>
      <w:bookmarkStart w:id="1081" w:name="_Toc292559410"/>
      <w:bookmarkStart w:id="1082" w:name="_Toc29023"/>
      <w:bookmarkStart w:id="1083" w:name="_Toc381175722"/>
      <w:bookmarkStart w:id="1084" w:name="_Toc21685"/>
      <w:bookmarkStart w:id="1085" w:name="_Toc351203644"/>
      <w:bookmarkStart w:id="1086" w:name="_Toc8360"/>
      <w:bookmarkStart w:id="1087" w:name="_Toc297123552"/>
      <w:bookmarkStart w:id="1088" w:name="_Toc312678040"/>
      <w:bookmarkStart w:id="1089" w:name="_Toc303539159"/>
      <w:bookmarkStart w:id="1090" w:name="_Toc297216211"/>
      <w:bookmarkStart w:id="1091" w:name="_Toc300935002"/>
      <w:bookmarkStart w:id="1092" w:name="_Toc304295579"/>
      <w:bookmarkEnd w:id="949"/>
      <w:bookmarkEnd w:id="950"/>
      <w:bookmarkEnd w:id="951"/>
      <w:bookmarkEnd w:id="952"/>
      <w:bookmarkEnd w:id="953"/>
      <w:bookmarkEnd w:id="954"/>
      <w:r>
        <w:rPr>
          <w:rFonts w:ascii="宋体" w:eastAsia="宋体" w:hAnsi="宋体" w:cs="宋体" w:hint="eastAsia"/>
          <w:color w:val="000000"/>
          <w:kern w:val="0"/>
          <w:sz w:val="28"/>
          <w:szCs w:val="28"/>
        </w:rPr>
        <w:t xml:space="preserve">12. </w:t>
      </w:r>
      <w:bookmarkEnd w:id="1072"/>
      <w:bookmarkEnd w:id="1073"/>
      <w:bookmarkEnd w:id="1074"/>
      <w:bookmarkEnd w:id="1075"/>
      <w:bookmarkEnd w:id="1076"/>
      <w:bookmarkEnd w:id="1077"/>
      <w:bookmarkEnd w:id="1078"/>
      <w:bookmarkEnd w:id="1079"/>
      <w:bookmarkEnd w:id="1080"/>
      <w:bookmarkEnd w:id="1081"/>
      <w:r>
        <w:rPr>
          <w:rFonts w:ascii="宋体" w:eastAsia="宋体" w:hAnsi="宋体" w:cs="宋体" w:hint="eastAsia"/>
          <w:color w:val="000000"/>
          <w:kern w:val="0"/>
          <w:sz w:val="28"/>
          <w:szCs w:val="28"/>
        </w:rPr>
        <w:t>合同价格、计量与支付</w:t>
      </w:r>
      <w:bookmarkEnd w:id="1082"/>
      <w:bookmarkEnd w:id="1083"/>
      <w:bookmarkEnd w:id="1084"/>
      <w:bookmarkEnd w:id="1085"/>
      <w:bookmarkEnd w:id="1086"/>
    </w:p>
    <w:p w:rsidR="007C5C0E" w:rsidRDefault="00D4788D">
      <w:pPr>
        <w:pStyle w:val="3"/>
        <w:spacing w:before="0" w:after="0" w:line="360" w:lineRule="auto"/>
        <w:rPr>
          <w:rFonts w:ascii="宋体" w:hAnsi="宋体" w:cs="宋体"/>
          <w:color w:val="000000"/>
          <w:kern w:val="0"/>
          <w:sz w:val="24"/>
          <w:szCs w:val="24"/>
        </w:rPr>
      </w:pPr>
      <w:bookmarkStart w:id="1093" w:name="_Toc292559411"/>
      <w:bookmarkStart w:id="1094" w:name="_Toc292559916"/>
      <w:bookmarkStart w:id="1095" w:name="_Toc267251461"/>
      <w:bookmarkStart w:id="1096" w:name="_Toc296346707"/>
      <w:bookmarkStart w:id="1097" w:name="_Toc297048392"/>
      <w:bookmarkStart w:id="1098" w:name="_Toc296347205"/>
      <w:bookmarkStart w:id="1099" w:name="_Toc296891034"/>
      <w:bookmarkStart w:id="1100" w:name="_Toc296503206"/>
      <w:bookmarkStart w:id="1101" w:name="_Toc296944545"/>
      <w:bookmarkStart w:id="1102" w:name="_Toc297120506"/>
      <w:bookmarkStart w:id="1103" w:name="_Toc296891246"/>
      <w:bookmarkStart w:id="1104" w:name="_Toc381175723"/>
      <w:bookmarkStart w:id="1105" w:name="_Toc297123553"/>
      <w:bookmarkStart w:id="1106" w:name="_Toc297216212"/>
      <w:bookmarkStart w:id="1107" w:name="_Toc300935003"/>
      <w:bookmarkStart w:id="1108" w:name="_Toc312678041"/>
      <w:bookmarkStart w:id="1109" w:name="_Toc304295580"/>
      <w:bookmarkStart w:id="1110" w:name="_Toc303539160"/>
      <w:bookmarkEnd w:id="1087"/>
      <w:bookmarkEnd w:id="1088"/>
      <w:bookmarkEnd w:id="1089"/>
      <w:bookmarkEnd w:id="1090"/>
      <w:bookmarkEnd w:id="1091"/>
      <w:bookmarkEnd w:id="1092"/>
      <w:r>
        <w:rPr>
          <w:rFonts w:ascii="宋体" w:hAnsi="宋体" w:cs="宋体" w:hint="eastAsia"/>
          <w:color w:val="000000"/>
          <w:kern w:val="0"/>
          <w:sz w:val="24"/>
          <w:szCs w:val="24"/>
        </w:rPr>
        <w:t>12.1 合</w:t>
      </w:r>
      <w:bookmarkEnd w:id="1093"/>
      <w:bookmarkEnd w:id="1094"/>
      <w:bookmarkEnd w:id="1095"/>
      <w:r>
        <w:rPr>
          <w:rFonts w:ascii="宋体" w:hAnsi="宋体" w:cs="宋体" w:hint="eastAsia"/>
          <w:color w:val="000000"/>
          <w:kern w:val="0"/>
          <w:sz w:val="24"/>
          <w:szCs w:val="24"/>
        </w:rPr>
        <w:t>同价</w:t>
      </w:r>
      <w:bookmarkEnd w:id="1096"/>
      <w:bookmarkEnd w:id="1097"/>
      <w:bookmarkEnd w:id="1098"/>
      <w:bookmarkEnd w:id="1099"/>
      <w:bookmarkEnd w:id="1100"/>
      <w:bookmarkEnd w:id="1101"/>
      <w:bookmarkEnd w:id="1102"/>
      <w:bookmarkEnd w:id="1103"/>
      <w:r>
        <w:rPr>
          <w:rFonts w:ascii="宋体" w:hAnsi="宋体" w:cs="宋体" w:hint="eastAsia"/>
          <w:color w:val="000000"/>
          <w:kern w:val="0"/>
          <w:sz w:val="24"/>
          <w:szCs w:val="24"/>
        </w:rPr>
        <w:t>格形式</w:t>
      </w:r>
      <w:bookmarkEnd w:id="1104"/>
    </w:p>
    <w:bookmarkEnd w:id="1105"/>
    <w:bookmarkEnd w:id="1106"/>
    <w:bookmarkEnd w:id="1107"/>
    <w:bookmarkEnd w:id="1108"/>
    <w:bookmarkEnd w:id="1109"/>
    <w:bookmarkEnd w:id="1110"/>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风险范围以外合同价格的调整方法：。</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7C5C0E" w:rsidRDefault="00D4788D">
      <w:pPr>
        <w:pStyle w:val="3"/>
        <w:spacing w:before="0" w:after="0" w:line="360" w:lineRule="auto"/>
        <w:rPr>
          <w:rFonts w:ascii="宋体" w:hAnsi="宋体" w:cs="宋体"/>
          <w:color w:val="000000"/>
          <w:kern w:val="0"/>
          <w:sz w:val="24"/>
          <w:szCs w:val="24"/>
        </w:rPr>
      </w:pPr>
      <w:bookmarkStart w:id="1111" w:name="_Toc381175724"/>
      <w:bookmarkStart w:id="1112" w:name="_Toc304295581"/>
      <w:bookmarkStart w:id="1113" w:name="_Toc300935004"/>
      <w:bookmarkStart w:id="1114" w:name="_Toc297123554"/>
      <w:bookmarkStart w:id="1115" w:name="_Toc297216213"/>
      <w:bookmarkStart w:id="1116" w:name="_Toc312678042"/>
      <w:bookmarkStart w:id="1117" w:name="_Toc303539161"/>
      <w:bookmarkStart w:id="1118" w:name="_Toc292559917"/>
      <w:bookmarkStart w:id="1119" w:name="_Toc296346708"/>
      <w:bookmarkStart w:id="1120" w:name="_Toc296503207"/>
      <w:bookmarkStart w:id="1121" w:name="_Toc296944546"/>
      <w:bookmarkStart w:id="1122" w:name="_Toc296347206"/>
      <w:bookmarkStart w:id="1123" w:name="_Toc297120507"/>
      <w:bookmarkStart w:id="1124" w:name="_Toc296891035"/>
      <w:bookmarkStart w:id="1125" w:name="_Toc296891247"/>
      <w:bookmarkStart w:id="1126" w:name="_Toc297048393"/>
      <w:bookmarkStart w:id="1127" w:name="_Toc292559412"/>
      <w:r>
        <w:rPr>
          <w:rFonts w:ascii="宋体" w:hAnsi="宋体" w:cs="宋体" w:hint="eastAsia"/>
          <w:color w:val="000000"/>
          <w:kern w:val="0"/>
          <w:sz w:val="24"/>
          <w:szCs w:val="24"/>
        </w:rPr>
        <w:t>12.2 预付款</w:t>
      </w:r>
      <w:bookmarkEnd w:id="1111"/>
    </w:p>
    <w:bookmarkEnd w:id="1112"/>
    <w:bookmarkEnd w:id="1113"/>
    <w:bookmarkEnd w:id="1114"/>
    <w:bookmarkEnd w:id="1115"/>
    <w:bookmarkEnd w:id="1116"/>
    <w:bookmarkEnd w:id="1117"/>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7C5C0E" w:rsidRDefault="00D4788D">
      <w:pPr>
        <w:pStyle w:val="3"/>
        <w:spacing w:before="0" w:after="0" w:line="360" w:lineRule="auto"/>
        <w:rPr>
          <w:rFonts w:ascii="宋体" w:hAnsi="宋体" w:cs="宋体"/>
          <w:color w:val="000000"/>
          <w:kern w:val="0"/>
          <w:sz w:val="24"/>
          <w:szCs w:val="24"/>
        </w:rPr>
      </w:pPr>
      <w:bookmarkStart w:id="1128" w:name="_Toc381175725"/>
      <w:bookmarkEnd w:id="1118"/>
      <w:bookmarkEnd w:id="1119"/>
      <w:bookmarkEnd w:id="1120"/>
      <w:bookmarkEnd w:id="1121"/>
      <w:bookmarkEnd w:id="1122"/>
      <w:bookmarkEnd w:id="1123"/>
      <w:bookmarkEnd w:id="1124"/>
      <w:bookmarkEnd w:id="1125"/>
      <w:bookmarkEnd w:id="1126"/>
      <w:bookmarkEnd w:id="1127"/>
      <w:r>
        <w:rPr>
          <w:rFonts w:ascii="宋体" w:hAnsi="宋体" w:cs="宋体" w:hint="eastAsia"/>
          <w:color w:val="000000"/>
          <w:kern w:val="0"/>
          <w:sz w:val="24"/>
          <w:szCs w:val="24"/>
        </w:rPr>
        <w:t>12.3 计量</w:t>
      </w:r>
      <w:bookmarkEnd w:id="1128"/>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7C5C0E" w:rsidRDefault="00D4788D">
      <w:pPr>
        <w:pStyle w:val="3"/>
        <w:spacing w:before="0" w:after="0" w:line="360" w:lineRule="auto"/>
        <w:rPr>
          <w:rFonts w:ascii="宋体" w:hAnsi="宋体" w:cs="宋体"/>
          <w:color w:val="000000"/>
          <w:kern w:val="0"/>
          <w:sz w:val="24"/>
          <w:szCs w:val="24"/>
        </w:rPr>
      </w:pPr>
      <w:bookmarkStart w:id="1129" w:name="_Toc381175726"/>
      <w:r>
        <w:rPr>
          <w:rFonts w:ascii="宋体" w:hAnsi="宋体" w:cs="宋体" w:hint="eastAsia"/>
          <w:color w:val="000000"/>
          <w:kern w:val="0"/>
          <w:sz w:val="24"/>
          <w:szCs w:val="24"/>
        </w:rPr>
        <w:t>12.4 工程进度款支付</w:t>
      </w:r>
      <w:bookmarkEnd w:id="1129"/>
    </w:p>
    <w:p w:rsidR="007C5C0E" w:rsidRDefault="00D4788D">
      <w:pPr>
        <w:spacing w:line="360" w:lineRule="auto"/>
        <w:ind w:firstLineChars="200" w:firstLine="480"/>
        <w:jc w:val="left"/>
        <w:rPr>
          <w:rFonts w:ascii="宋体" w:hAnsi="宋体" w:cs="宋体"/>
          <w:color w:val="000000"/>
          <w:sz w:val="24"/>
        </w:rPr>
      </w:pPr>
      <w:bookmarkStart w:id="1130" w:name="_Toc296891251"/>
      <w:bookmarkStart w:id="1131" w:name="_Toc297216215"/>
      <w:bookmarkStart w:id="1132" w:name="_Toc292559921"/>
      <w:bookmarkStart w:id="1133" w:name="_Toc297120511"/>
      <w:bookmarkStart w:id="1134" w:name="_Toc296347210"/>
      <w:bookmarkStart w:id="1135" w:name="_Toc297123556"/>
      <w:bookmarkStart w:id="1136" w:name="_Toc297048397"/>
      <w:bookmarkStart w:id="1137" w:name="_Toc303539163"/>
      <w:bookmarkStart w:id="1138" w:name="_Toc296346712"/>
      <w:bookmarkStart w:id="1139" w:name="_Toc296891039"/>
      <w:bookmarkStart w:id="1140" w:name="_Toc292559416"/>
      <w:bookmarkStart w:id="1141" w:name="_Toc296503211"/>
      <w:bookmarkStart w:id="1142" w:name="_Toc300935006"/>
      <w:bookmarkStart w:id="1143" w:name="_Toc296944550"/>
      <w:r>
        <w:rPr>
          <w:rFonts w:ascii="宋体" w:hAnsi="宋体" w:cs="宋体" w:hint="eastAsia"/>
          <w:color w:val="000000"/>
          <w:sz w:val="24"/>
        </w:rPr>
        <w:t>12.4.1 付款周期</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宋体" w:hAnsi="宋体" w:cs="宋体" w:hint="eastAsia"/>
          <w:color w:val="000000"/>
          <w:sz w:val="24"/>
        </w:rPr>
        <w:t>2.4.3 进度付款申请单的提交</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（1）单价合同进度付款申请单提交的约定：。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（2）发包人支付进度款的期限：。</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7C5C0E" w:rsidRDefault="00D4788D">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7C5C0E" w:rsidRDefault="00D4788D">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7C5C0E" w:rsidRDefault="00D4788D">
      <w:pPr>
        <w:pStyle w:val="2"/>
        <w:spacing w:before="0" w:after="0" w:line="360" w:lineRule="auto"/>
        <w:rPr>
          <w:rFonts w:ascii="宋体" w:eastAsia="宋体" w:hAnsi="宋体" w:cs="宋体"/>
          <w:color w:val="000000"/>
          <w:kern w:val="0"/>
          <w:sz w:val="28"/>
          <w:szCs w:val="28"/>
        </w:rPr>
      </w:pPr>
      <w:bookmarkStart w:id="1144" w:name="_Toc351203645"/>
      <w:bookmarkStart w:id="1145" w:name="_Toc27654"/>
      <w:bookmarkStart w:id="1146" w:name="_Toc11378"/>
      <w:bookmarkStart w:id="1147" w:name="_Toc381175727"/>
      <w:bookmarkStart w:id="1148" w:name="_Toc5796"/>
      <w:bookmarkStart w:id="1149" w:name="_Toc297048405"/>
      <w:bookmarkStart w:id="1150" w:name="_Toc292559929"/>
      <w:bookmarkStart w:id="1151" w:name="_Toc297123564"/>
      <w:bookmarkStart w:id="1152" w:name="_Toc296891047"/>
      <w:bookmarkStart w:id="1153" w:name="_Toc300935015"/>
      <w:bookmarkStart w:id="1154" w:name="_Toc304295593"/>
      <w:bookmarkStart w:id="1155" w:name="_Toc297216223"/>
      <w:bookmarkStart w:id="1156" w:name="_Toc296346720"/>
      <w:bookmarkStart w:id="1157" w:name="_Toc296347218"/>
      <w:bookmarkStart w:id="1158" w:name="_Toc303539172"/>
      <w:bookmarkStart w:id="1159" w:name="_Toc292559424"/>
      <w:bookmarkStart w:id="1160" w:name="_Toc297120519"/>
      <w:bookmarkStart w:id="1161" w:name="_Toc312678053"/>
      <w:bookmarkStart w:id="1162" w:name="_Toc296891259"/>
      <w:bookmarkStart w:id="1163" w:name="_Toc296944558"/>
      <w:bookmarkStart w:id="1164" w:name="_Toc296503219"/>
      <w:bookmarkEnd w:id="955"/>
      <w:r>
        <w:rPr>
          <w:rFonts w:ascii="宋体" w:eastAsia="宋体" w:hAnsi="宋体" w:cs="宋体" w:hint="eastAsia"/>
          <w:color w:val="000000"/>
          <w:kern w:val="0"/>
          <w:sz w:val="28"/>
          <w:szCs w:val="28"/>
        </w:rPr>
        <w:t>13. 验收和工程试车</w:t>
      </w:r>
      <w:bookmarkEnd w:id="1144"/>
      <w:bookmarkEnd w:id="1145"/>
      <w:bookmarkEnd w:id="1146"/>
      <w:bookmarkEnd w:id="1147"/>
      <w:bookmarkEnd w:id="1148"/>
    </w:p>
    <w:p w:rsidR="007C5C0E" w:rsidRDefault="00D4788D">
      <w:pPr>
        <w:pStyle w:val="3"/>
        <w:spacing w:before="0" w:after="0" w:line="360" w:lineRule="auto"/>
        <w:rPr>
          <w:rFonts w:ascii="宋体" w:hAnsi="宋体" w:cs="宋体"/>
          <w:color w:val="000000"/>
          <w:kern w:val="0"/>
          <w:sz w:val="24"/>
          <w:szCs w:val="24"/>
        </w:rPr>
      </w:pPr>
      <w:bookmarkStart w:id="1165" w:name="_Toc38117572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宋体" w:hAnsi="宋体" w:cs="宋体" w:hint="eastAsia"/>
          <w:color w:val="000000"/>
          <w:kern w:val="0"/>
          <w:sz w:val="24"/>
          <w:szCs w:val="24"/>
        </w:rPr>
        <w:t>13.1 分部分项工程验收</w:t>
      </w:r>
      <w:bookmarkEnd w:id="1165"/>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7C5C0E" w:rsidRDefault="00D4788D">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7C5C0E" w:rsidRDefault="00D4788D">
      <w:pPr>
        <w:pStyle w:val="3"/>
        <w:spacing w:before="0" w:after="0" w:line="360" w:lineRule="auto"/>
        <w:rPr>
          <w:rFonts w:ascii="宋体" w:hAnsi="宋体" w:cs="宋体"/>
          <w:color w:val="000000"/>
          <w:kern w:val="0"/>
          <w:sz w:val="24"/>
          <w:szCs w:val="24"/>
        </w:rPr>
      </w:pPr>
      <w:bookmarkStart w:id="1166" w:name="_Toc381175729"/>
      <w:bookmarkStart w:id="1167" w:name="_Toc296891051"/>
      <w:bookmarkStart w:id="1168" w:name="_Toc292559933"/>
      <w:bookmarkStart w:id="1169" w:name="_Toc296347222"/>
      <w:bookmarkStart w:id="1170" w:name="_Toc312678056"/>
      <w:bookmarkStart w:id="1171" w:name="_Toc296503223"/>
      <w:bookmarkStart w:id="1172" w:name="_Toc303539173"/>
      <w:bookmarkStart w:id="1173" w:name="_Toc297120523"/>
      <w:bookmarkStart w:id="1174" w:name="_Toc297216224"/>
      <w:bookmarkStart w:id="1175" w:name="_Toc292559428"/>
      <w:bookmarkStart w:id="1176" w:name="_Toc296944562"/>
      <w:bookmarkStart w:id="1177" w:name="_Toc304295596"/>
      <w:bookmarkStart w:id="1178" w:name="_Toc296346724"/>
      <w:bookmarkStart w:id="1179" w:name="_Toc297048409"/>
      <w:bookmarkStart w:id="1180" w:name="_Toc300935016"/>
      <w:bookmarkStart w:id="1181" w:name="_Toc297123565"/>
      <w:bookmarkStart w:id="1182" w:name="_Toc296891263"/>
      <w:bookmarkStart w:id="1183" w:name="_Toc267251471"/>
      <w:bookmarkStart w:id="1184" w:name="_Toc267251476"/>
      <w:bookmarkStart w:id="1185" w:name="_Toc267251474"/>
      <w:bookmarkStart w:id="1186" w:name="_Toc267251475"/>
      <w:bookmarkStart w:id="1187" w:name="_Toc267251472"/>
      <w:bookmarkStart w:id="1188" w:name="_Toc267251470"/>
      <w:bookmarkStart w:id="1189" w:name="_Toc267251473"/>
      <w:r>
        <w:rPr>
          <w:rFonts w:ascii="宋体" w:hAnsi="宋体" w:cs="宋体" w:hint="eastAsia"/>
          <w:color w:val="000000"/>
          <w:kern w:val="0"/>
          <w:sz w:val="24"/>
          <w:szCs w:val="24"/>
        </w:rPr>
        <w:t>13.2 竣工验收</w:t>
      </w:r>
      <w:bookmarkEnd w:id="1166"/>
    </w:p>
    <w:p w:rsidR="007C5C0E" w:rsidRDefault="00D4788D">
      <w:pPr>
        <w:spacing w:line="360" w:lineRule="auto"/>
        <w:ind w:firstLineChars="200" w:firstLine="480"/>
        <w:jc w:val="left"/>
        <w:rPr>
          <w:rFonts w:ascii="宋体" w:hAnsi="宋体" w:cs="宋体"/>
          <w:color w:val="000000"/>
          <w:sz w:val="24"/>
        </w:rPr>
      </w:pPr>
      <w:bookmarkStart w:id="1190" w:name="_Toc280868704"/>
      <w:bookmarkStart w:id="1191" w:name="_Toc280868705"/>
      <w:bookmarkStart w:id="1192" w:name="_Toc280868706"/>
      <w:bookmarkStart w:id="1193" w:name="_Toc280868707"/>
      <w:bookmarkStart w:id="1194" w:name="_Toc280868708"/>
      <w:bookmarkStart w:id="1195" w:name="_Toc280868709"/>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宋体" w:hAnsi="宋体" w:cs="宋体" w:hint="eastAsia"/>
          <w:color w:val="000000"/>
          <w:sz w:val="24"/>
        </w:rPr>
        <w:t>13.2.2竣工验收程序</w:t>
      </w:r>
    </w:p>
    <w:bookmarkEnd w:id="1190"/>
    <w:p w:rsidR="007C5C0E" w:rsidRDefault="00D4788D">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7C5C0E" w:rsidRDefault="00D4788D">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91"/>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92"/>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93"/>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7C5C0E" w:rsidRDefault="00D4788D">
      <w:pPr>
        <w:pStyle w:val="3"/>
        <w:spacing w:before="0" w:after="0" w:line="360" w:lineRule="auto"/>
        <w:rPr>
          <w:rFonts w:ascii="宋体" w:hAnsi="宋体" w:cs="宋体"/>
          <w:color w:val="000000"/>
          <w:kern w:val="0"/>
          <w:sz w:val="24"/>
          <w:szCs w:val="24"/>
        </w:rPr>
      </w:pPr>
      <w:bookmarkStart w:id="1196" w:name="_Toc381175730"/>
      <w:r>
        <w:rPr>
          <w:rFonts w:ascii="宋体" w:hAnsi="宋体" w:cs="宋体" w:hint="eastAsia"/>
          <w:color w:val="000000"/>
          <w:kern w:val="0"/>
          <w:sz w:val="24"/>
          <w:szCs w:val="24"/>
        </w:rPr>
        <w:t>13.3 工程试车</w:t>
      </w:r>
      <w:bookmarkEnd w:id="1196"/>
    </w:p>
    <w:bookmarkEnd w:id="1194"/>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13.3.3 投料试车</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7C5C0E" w:rsidRDefault="00D4788D">
      <w:pPr>
        <w:pStyle w:val="3"/>
        <w:spacing w:before="0" w:after="0" w:line="360" w:lineRule="auto"/>
        <w:rPr>
          <w:rFonts w:ascii="宋体" w:hAnsi="宋体" w:cs="宋体"/>
          <w:color w:val="000000"/>
          <w:kern w:val="0"/>
          <w:sz w:val="24"/>
          <w:szCs w:val="24"/>
        </w:rPr>
      </w:pPr>
      <w:bookmarkStart w:id="1197" w:name="_Toc381175731"/>
      <w:r>
        <w:rPr>
          <w:rFonts w:ascii="宋体" w:hAnsi="宋体" w:cs="宋体" w:hint="eastAsia"/>
          <w:color w:val="000000"/>
          <w:kern w:val="0"/>
          <w:sz w:val="24"/>
          <w:szCs w:val="24"/>
        </w:rPr>
        <w:t>13.6 竣工退场</w:t>
      </w:r>
      <w:bookmarkEnd w:id="1197"/>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7C5C0E" w:rsidRDefault="00D4788D">
      <w:pPr>
        <w:pStyle w:val="2"/>
        <w:spacing w:before="0" w:after="0" w:line="360" w:lineRule="auto"/>
        <w:rPr>
          <w:rFonts w:ascii="宋体" w:eastAsia="宋体" w:hAnsi="宋体" w:cs="宋体"/>
          <w:color w:val="000000"/>
          <w:kern w:val="0"/>
          <w:sz w:val="28"/>
          <w:szCs w:val="28"/>
        </w:rPr>
      </w:pPr>
      <w:bookmarkStart w:id="1198" w:name="_Toc9331"/>
      <w:bookmarkStart w:id="1199" w:name="_Toc16838"/>
      <w:bookmarkStart w:id="1200" w:name="_Toc351203646"/>
      <w:bookmarkStart w:id="1201" w:name="_Toc381175732"/>
      <w:bookmarkStart w:id="1202" w:name="_Toc12984"/>
      <w:r>
        <w:rPr>
          <w:rFonts w:ascii="宋体" w:eastAsia="宋体" w:hAnsi="宋体" w:cs="宋体" w:hint="eastAsia"/>
          <w:color w:val="000000"/>
          <w:kern w:val="0"/>
          <w:sz w:val="28"/>
          <w:szCs w:val="28"/>
        </w:rPr>
        <w:t>14. 竣工结算</w:t>
      </w:r>
      <w:bookmarkEnd w:id="1198"/>
      <w:bookmarkEnd w:id="1199"/>
      <w:bookmarkEnd w:id="1200"/>
      <w:bookmarkEnd w:id="1201"/>
      <w:bookmarkEnd w:id="1202"/>
    </w:p>
    <w:p w:rsidR="007C5C0E" w:rsidRDefault="00D4788D">
      <w:pPr>
        <w:pStyle w:val="3"/>
        <w:spacing w:before="0" w:after="0" w:line="360" w:lineRule="auto"/>
        <w:rPr>
          <w:rFonts w:ascii="宋体" w:hAnsi="宋体" w:cs="宋体"/>
          <w:color w:val="000000"/>
          <w:kern w:val="0"/>
          <w:sz w:val="24"/>
          <w:szCs w:val="24"/>
        </w:rPr>
      </w:pPr>
      <w:bookmarkStart w:id="1203" w:name="_Toc381175733"/>
      <w:r>
        <w:rPr>
          <w:rFonts w:ascii="宋体" w:hAnsi="宋体" w:cs="宋体" w:hint="eastAsia"/>
          <w:color w:val="000000"/>
          <w:kern w:val="0"/>
          <w:sz w:val="24"/>
          <w:szCs w:val="24"/>
        </w:rPr>
        <w:t>14.1 竣工付款申请</w:t>
      </w:r>
      <w:bookmarkEnd w:id="1203"/>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7C5C0E" w:rsidRDefault="00D4788D">
      <w:pPr>
        <w:pStyle w:val="3"/>
        <w:spacing w:before="0" w:after="0" w:line="360" w:lineRule="auto"/>
        <w:rPr>
          <w:rFonts w:ascii="宋体" w:hAnsi="宋体" w:cs="宋体"/>
          <w:color w:val="000000"/>
          <w:kern w:val="0"/>
          <w:sz w:val="24"/>
          <w:szCs w:val="24"/>
        </w:rPr>
      </w:pPr>
      <w:bookmarkStart w:id="1204" w:name="_Toc381175734"/>
      <w:r>
        <w:rPr>
          <w:rFonts w:ascii="宋体" w:hAnsi="宋体" w:cs="宋体" w:hint="eastAsia"/>
          <w:color w:val="000000"/>
          <w:kern w:val="0"/>
          <w:sz w:val="24"/>
          <w:szCs w:val="24"/>
        </w:rPr>
        <w:t>14.2 竣工结算审核</w:t>
      </w:r>
      <w:bookmarkEnd w:id="1204"/>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7C5C0E" w:rsidRDefault="00D4788D">
      <w:pPr>
        <w:pStyle w:val="3"/>
        <w:spacing w:before="0" w:after="0" w:line="360" w:lineRule="auto"/>
        <w:rPr>
          <w:rFonts w:ascii="宋体" w:hAnsi="宋体" w:cs="宋体"/>
          <w:color w:val="000000"/>
          <w:kern w:val="0"/>
          <w:sz w:val="24"/>
          <w:szCs w:val="24"/>
        </w:rPr>
      </w:pPr>
      <w:bookmarkStart w:id="1205" w:name="_Toc381175735"/>
      <w:r>
        <w:rPr>
          <w:rFonts w:ascii="宋体" w:hAnsi="宋体" w:cs="宋体" w:hint="eastAsia"/>
          <w:color w:val="000000"/>
          <w:kern w:val="0"/>
          <w:sz w:val="24"/>
          <w:szCs w:val="24"/>
        </w:rPr>
        <w:t>14.4 最终结清</w:t>
      </w:r>
      <w:bookmarkEnd w:id="1205"/>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7C5C0E" w:rsidRDefault="00D4788D">
      <w:pPr>
        <w:pStyle w:val="2"/>
        <w:spacing w:before="0" w:after="0" w:line="360" w:lineRule="auto"/>
        <w:rPr>
          <w:rFonts w:ascii="宋体" w:eastAsia="宋体" w:hAnsi="宋体" w:cs="宋体"/>
          <w:color w:val="000000"/>
          <w:kern w:val="0"/>
          <w:sz w:val="28"/>
          <w:szCs w:val="28"/>
        </w:rPr>
      </w:pPr>
      <w:bookmarkStart w:id="1206" w:name="_Toc381175736"/>
      <w:bookmarkStart w:id="1207" w:name="_Toc351203647"/>
      <w:bookmarkStart w:id="1208" w:name="_Toc31784"/>
      <w:bookmarkStart w:id="1209" w:name="_Toc32253"/>
      <w:bookmarkStart w:id="1210" w:name="_Toc2685"/>
      <w:bookmarkStart w:id="1211" w:name="_Toc267251483"/>
      <w:bookmarkStart w:id="1212" w:name="_Toc267251484"/>
      <w:bookmarkStart w:id="1213" w:name="_Toc267251482"/>
      <w:bookmarkStart w:id="1214" w:name="_Toc267251485"/>
      <w:bookmarkStart w:id="1215" w:name="_Toc267251490"/>
      <w:bookmarkStart w:id="1216" w:name="_Toc267251488"/>
      <w:bookmarkStart w:id="1217" w:name="_Toc267251486"/>
      <w:bookmarkStart w:id="1218" w:name="_Toc267251489"/>
      <w:bookmarkStart w:id="1219" w:name="_Toc267251495"/>
      <w:bookmarkStart w:id="1220" w:name="_Toc267251491"/>
      <w:bookmarkStart w:id="1221" w:name="_Toc267251499"/>
      <w:bookmarkStart w:id="1222" w:name="_Toc267251501"/>
      <w:bookmarkStart w:id="1223" w:name="_Toc267251492"/>
      <w:bookmarkStart w:id="1224" w:name="_Toc267251493"/>
      <w:bookmarkStart w:id="1225" w:name="_Toc267251496"/>
      <w:bookmarkStart w:id="1226" w:name="_Toc267251503"/>
      <w:bookmarkStart w:id="1227" w:name="_Toc267251498"/>
      <w:bookmarkStart w:id="1228" w:name="_Toc267251494"/>
      <w:bookmarkStart w:id="1229" w:name="_Toc267251502"/>
      <w:bookmarkStart w:id="1230" w:name="_Toc267251497"/>
      <w:bookmarkStart w:id="1231" w:name="_Toc267251506"/>
      <w:bookmarkStart w:id="1232" w:name="_Toc267251504"/>
      <w:bookmarkStart w:id="1233" w:name="_Toc267251507"/>
      <w:bookmarkStart w:id="1234" w:name="_Toc267251508"/>
      <w:bookmarkStart w:id="1235" w:name="_Toc267251511"/>
      <w:bookmarkStart w:id="1236" w:name="_Toc267251510"/>
      <w:bookmarkStart w:id="1237" w:name="_Toc267251514"/>
      <w:bookmarkStart w:id="1238" w:name="_Toc267251513"/>
      <w:bookmarkStart w:id="1239" w:name="_Toc267251509"/>
      <w:bookmarkStart w:id="1240" w:name="_Toc267251515"/>
      <w:bookmarkEnd w:id="1183"/>
      <w:bookmarkEnd w:id="1184"/>
      <w:bookmarkEnd w:id="1185"/>
      <w:bookmarkEnd w:id="1186"/>
      <w:bookmarkEnd w:id="1187"/>
      <w:bookmarkEnd w:id="1188"/>
      <w:bookmarkEnd w:id="1189"/>
      <w:bookmarkEnd w:id="1195"/>
      <w:r>
        <w:rPr>
          <w:rFonts w:ascii="宋体" w:eastAsia="宋体" w:hAnsi="宋体" w:cs="宋体" w:hint="eastAsia"/>
          <w:color w:val="000000"/>
          <w:kern w:val="0"/>
          <w:sz w:val="28"/>
          <w:szCs w:val="28"/>
        </w:rPr>
        <w:t>15. 缺陷责任期与保修</w:t>
      </w:r>
      <w:bookmarkEnd w:id="1206"/>
      <w:bookmarkEnd w:id="1207"/>
      <w:bookmarkEnd w:id="1208"/>
      <w:bookmarkEnd w:id="1209"/>
      <w:bookmarkEnd w:id="1210"/>
    </w:p>
    <w:p w:rsidR="007C5C0E" w:rsidRDefault="00D4788D">
      <w:pPr>
        <w:pStyle w:val="3"/>
        <w:spacing w:before="0" w:after="0" w:line="360" w:lineRule="auto"/>
        <w:rPr>
          <w:rFonts w:ascii="宋体" w:hAnsi="宋体" w:cs="宋体"/>
          <w:color w:val="000000"/>
          <w:kern w:val="0"/>
          <w:sz w:val="24"/>
          <w:szCs w:val="24"/>
        </w:rPr>
      </w:pPr>
      <w:bookmarkStart w:id="1241" w:name="_Toc381175737"/>
      <w:r>
        <w:rPr>
          <w:rFonts w:ascii="宋体" w:hAnsi="宋体" w:cs="宋体" w:hint="eastAsia"/>
          <w:color w:val="000000"/>
          <w:kern w:val="0"/>
          <w:sz w:val="24"/>
          <w:szCs w:val="24"/>
        </w:rPr>
        <w:t>15.2缺陷责任期</w:t>
      </w:r>
      <w:bookmarkEnd w:id="1211"/>
      <w:bookmarkEnd w:id="1241"/>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7C5C0E" w:rsidRDefault="00D4788D">
      <w:pPr>
        <w:pStyle w:val="3"/>
        <w:spacing w:before="0" w:after="0" w:line="360" w:lineRule="auto"/>
        <w:rPr>
          <w:rFonts w:ascii="宋体" w:hAnsi="宋体" w:cs="宋体"/>
          <w:color w:val="000000"/>
          <w:kern w:val="0"/>
          <w:sz w:val="24"/>
          <w:szCs w:val="24"/>
        </w:rPr>
      </w:pPr>
      <w:bookmarkStart w:id="1242" w:name="_Toc381175738"/>
      <w:r>
        <w:rPr>
          <w:rFonts w:ascii="宋体" w:hAnsi="宋体" w:cs="宋体" w:hint="eastAsia"/>
          <w:color w:val="000000"/>
          <w:kern w:val="0"/>
          <w:sz w:val="24"/>
          <w:szCs w:val="24"/>
        </w:rPr>
        <w:t>15.3 质量保证金</w:t>
      </w:r>
      <w:bookmarkEnd w:id="1242"/>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（3）其他方式:。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（2）工程竣工结算时一次性扣留质量保证金；</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7C5C0E" w:rsidRDefault="00D4788D">
      <w:pPr>
        <w:pStyle w:val="3"/>
        <w:spacing w:before="0" w:after="0" w:line="360" w:lineRule="auto"/>
        <w:rPr>
          <w:rFonts w:ascii="宋体" w:hAnsi="宋体" w:cs="宋体"/>
          <w:color w:val="000000"/>
          <w:kern w:val="0"/>
          <w:sz w:val="24"/>
          <w:szCs w:val="24"/>
        </w:rPr>
      </w:pPr>
      <w:bookmarkStart w:id="1243" w:name="_Toc381175739"/>
      <w:bookmarkEnd w:id="1212"/>
      <w:bookmarkEnd w:id="1213"/>
      <w:r>
        <w:rPr>
          <w:rFonts w:ascii="宋体" w:hAnsi="宋体" w:cs="宋体" w:hint="eastAsia"/>
          <w:color w:val="000000"/>
          <w:kern w:val="0"/>
          <w:sz w:val="24"/>
          <w:szCs w:val="24"/>
        </w:rPr>
        <w:t>15.4保修</w:t>
      </w:r>
      <w:bookmarkEnd w:id="1243"/>
    </w:p>
    <w:bookmarkEnd w:id="1214"/>
    <w:p w:rsidR="007C5C0E" w:rsidRDefault="00D4788D">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7C5C0E" w:rsidRDefault="00D4788D">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7C5C0E" w:rsidRDefault="00D4788D">
      <w:pPr>
        <w:pStyle w:val="2"/>
        <w:spacing w:before="0" w:after="0" w:line="360" w:lineRule="auto"/>
        <w:rPr>
          <w:rFonts w:ascii="宋体" w:eastAsia="宋体" w:hAnsi="宋体" w:cs="宋体"/>
          <w:color w:val="000000"/>
          <w:kern w:val="0"/>
          <w:sz w:val="28"/>
          <w:szCs w:val="28"/>
        </w:rPr>
      </w:pPr>
      <w:bookmarkStart w:id="1244" w:name="_Toc9519"/>
      <w:bookmarkStart w:id="1245" w:name="_Toc381175740"/>
      <w:bookmarkStart w:id="1246" w:name="_Toc16257"/>
      <w:bookmarkStart w:id="1247" w:name="_Toc19230"/>
      <w:bookmarkStart w:id="1248" w:name="_Toc351203648"/>
      <w:bookmarkStart w:id="1249" w:name="_Toc280868717"/>
      <w:bookmarkStart w:id="1250" w:name="_Toc280868718"/>
      <w:bookmarkEnd w:id="1215"/>
      <w:bookmarkEnd w:id="1216"/>
      <w:bookmarkEnd w:id="1217"/>
      <w:bookmarkEnd w:id="1218"/>
      <w:r>
        <w:rPr>
          <w:rFonts w:ascii="宋体" w:eastAsia="宋体" w:hAnsi="宋体" w:cs="宋体" w:hint="eastAsia"/>
          <w:color w:val="000000"/>
          <w:kern w:val="0"/>
          <w:sz w:val="28"/>
          <w:szCs w:val="28"/>
        </w:rPr>
        <w:t>16. 违约</w:t>
      </w:r>
      <w:bookmarkEnd w:id="1244"/>
      <w:bookmarkEnd w:id="1245"/>
      <w:bookmarkEnd w:id="1246"/>
      <w:bookmarkEnd w:id="1247"/>
      <w:bookmarkEnd w:id="1248"/>
    </w:p>
    <w:p w:rsidR="007C5C0E" w:rsidRDefault="00D4788D">
      <w:pPr>
        <w:pStyle w:val="3"/>
        <w:spacing w:before="0" w:after="0" w:line="360" w:lineRule="auto"/>
        <w:rPr>
          <w:rFonts w:ascii="宋体" w:hAnsi="宋体" w:cs="宋体"/>
          <w:color w:val="000000"/>
          <w:kern w:val="0"/>
          <w:sz w:val="24"/>
          <w:szCs w:val="24"/>
        </w:rPr>
      </w:pPr>
      <w:bookmarkStart w:id="1251" w:name="_Toc381175741"/>
      <w:r>
        <w:rPr>
          <w:rFonts w:ascii="宋体" w:hAnsi="宋体" w:cs="宋体" w:hint="eastAsia"/>
          <w:color w:val="000000"/>
          <w:kern w:val="0"/>
          <w:sz w:val="24"/>
          <w:szCs w:val="24"/>
        </w:rPr>
        <w:t>16.1 发包人违约</w:t>
      </w:r>
      <w:bookmarkEnd w:id="1251"/>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7C5C0E" w:rsidRDefault="00D4788D">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7C5C0E" w:rsidRDefault="00D4788D">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7C5C0E" w:rsidRDefault="00D4788D">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（7）其他：。</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7C5C0E" w:rsidRDefault="00D4788D">
      <w:pPr>
        <w:pStyle w:val="3"/>
        <w:spacing w:before="0" w:after="0" w:line="360" w:lineRule="auto"/>
        <w:rPr>
          <w:rFonts w:ascii="宋体" w:hAnsi="宋体" w:cs="宋体"/>
          <w:color w:val="000000"/>
          <w:kern w:val="0"/>
          <w:sz w:val="24"/>
          <w:szCs w:val="24"/>
        </w:rPr>
      </w:pPr>
      <w:bookmarkStart w:id="1252" w:name="_Toc381175742"/>
      <w:r>
        <w:rPr>
          <w:rFonts w:ascii="宋体" w:hAnsi="宋体" w:cs="宋体" w:hint="eastAsia"/>
          <w:color w:val="000000"/>
          <w:kern w:val="0"/>
          <w:sz w:val="24"/>
          <w:szCs w:val="24"/>
        </w:rPr>
        <w:t>16.2 承包人违约</w:t>
      </w:r>
      <w:bookmarkEnd w:id="1252"/>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7C5C0E" w:rsidRDefault="00D4788D">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7C5C0E" w:rsidRDefault="00D4788D">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7C5C0E" w:rsidRDefault="00D4788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7C5C0E" w:rsidRDefault="00D4788D">
      <w:pPr>
        <w:pStyle w:val="2"/>
        <w:spacing w:before="0" w:after="0" w:line="360" w:lineRule="auto"/>
        <w:rPr>
          <w:rFonts w:ascii="宋体" w:eastAsia="宋体" w:hAnsi="宋体" w:cs="宋体"/>
          <w:color w:val="000000"/>
          <w:kern w:val="0"/>
          <w:sz w:val="28"/>
          <w:szCs w:val="28"/>
        </w:rPr>
      </w:pPr>
      <w:bookmarkStart w:id="1253" w:name="_Toc351203649"/>
      <w:bookmarkStart w:id="1254" w:name="_Toc14636"/>
      <w:bookmarkStart w:id="1255" w:name="_Toc3822"/>
      <w:bookmarkStart w:id="1256" w:name="_Toc381175743"/>
      <w:bookmarkStart w:id="1257" w:name="_Toc7682"/>
      <w:r>
        <w:rPr>
          <w:rFonts w:ascii="宋体" w:eastAsia="宋体" w:hAnsi="宋体" w:cs="宋体" w:hint="eastAsia"/>
          <w:color w:val="000000"/>
          <w:kern w:val="0"/>
          <w:sz w:val="28"/>
          <w:szCs w:val="28"/>
        </w:rPr>
        <w:t>17. 不可抗力</w:t>
      </w:r>
      <w:bookmarkEnd w:id="1249"/>
      <w:bookmarkEnd w:id="1253"/>
      <w:bookmarkEnd w:id="1254"/>
      <w:bookmarkEnd w:id="1255"/>
      <w:bookmarkEnd w:id="1256"/>
      <w:bookmarkEnd w:id="1257"/>
    </w:p>
    <w:p w:rsidR="007C5C0E" w:rsidRDefault="00D4788D">
      <w:pPr>
        <w:pStyle w:val="3"/>
        <w:spacing w:before="0" w:after="0" w:line="360" w:lineRule="auto"/>
        <w:rPr>
          <w:rFonts w:ascii="宋体" w:hAnsi="宋体" w:cs="宋体"/>
          <w:color w:val="000000"/>
          <w:kern w:val="0"/>
          <w:sz w:val="24"/>
          <w:szCs w:val="24"/>
        </w:rPr>
      </w:pPr>
      <w:bookmarkStart w:id="1258" w:name="_Toc381175744"/>
      <w:r>
        <w:rPr>
          <w:rFonts w:ascii="宋体" w:hAnsi="宋体" w:cs="宋体" w:hint="eastAsia"/>
          <w:color w:val="000000"/>
          <w:kern w:val="0"/>
          <w:sz w:val="24"/>
          <w:szCs w:val="24"/>
        </w:rPr>
        <w:t>17.1 不可抗力的确认</w:t>
      </w:r>
      <w:bookmarkEnd w:id="1258"/>
    </w:p>
    <w:p w:rsidR="007C5C0E" w:rsidRDefault="00D4788D">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7C5C0E" w:rsidRDefault="00D4788D">
      <w:pPr>
        <w:pStyle w:val="3"/>
        <w:spacing w:before="0" w:after="0" w:line="360" w:lineRule="auto"/>
        <w:rPr>
          <w:rFonts w:ascii="宋体" w:hAnsi="宋体" w:cs="宋体"/>
          <w:color w:val="000000"/>
          <w:kern w:val="0"/>
          <w:sz w:val="24"/>
          <w:szCs w:val="24"/>
        </w:rPr>
      </w:pPr>
      <w:bookmarkStart w:id="1259" w:name="_Toc381175745"/>
      <w:r>
        <w:rPr>
          <w:rFonts w:ascii="宋体" w:hAnsi="宋体" w:cs="宋体" w:hint="eastAsia"/>
          <w:color w:val="000000"/>
          <w:kern w:val="0"/>
          <w:sz w:val="24"/>
          <w:szCs w:val="24"/>
        </w:rPr>
        <w:t>17.4 因不可抗力解除合同</w:t>
      </w:r>
      <w:bookmarkEnd w:id="1259"/>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7C5C0E" w:rsidRDefault="00D4788D">
      <w:pPr>
        <w:pStyle w:val="2"/>
        <w:spacing w:before="0" w:after="0" w:line="360" w:lineRule="auto"/>
        <w:rPr>
          <w:rFonts w:ascii="宋体" w:eastAsia="宋体" w:hAnsi="宋体" w:cs="宋体"/>
          <w:color w:val="000000"/>
          <w:kern w:val="0"/>
          <w:sz w:val="28"/>
          <w:szCs w:val="28"/>
        </w:rPr>
      </w:pPr>
      <w:bookmarkStart w:id="1260" w:name="_Toc8832"/>
      <w:bookmarkStart w:id="1261" w:name="_Toc381175746"/>
      <w:bookmarkStart w:id="1262" w:name="_Toc351203650"/>
      <w:bookmarkStart w:id="1263" w:name="_Toc22778"/>
      <w:bookmarkStart w:id="1264" w:name="_Toc22676"/>
      <w:r>
        <w:rPr>
          <w:rFonts w:ascii="宋体" w:eastAsia="宋体" w:hAnsi="宋体" w:cs="宋体" w:hint="eastAsia"/>
          <w:color w:val="000000"/>
          <w:kern w:val="0"/>
          <w:sz w:val="28"/>
          <w:szCs w:val="28"/>
        </w:rPr>
        <w:t>18. 保险</w:t>
      </w:r>
      <w:bookmarkEnd w:id="1260"/>
      <w:bookmarkEnd w:id="1261"/>
      <w:bookmarkEnd w:id="1262"/>
      <w:bookmarkEnd w:id="1263"/>
      <w:bookmarkEnd w:id="1264"/>
    </w:p>
    <w:p w:rsidR="007C5C0E" w:rsidRDefault="00D4788D">
      <w:pPr>
        <w:pStyle w:val="3"/>
        <w:spacing w:before="0" w:after="0" w:line="360" w:lineRule="auto"/>
        <w:rPr>
          <w:rFonts w:ascii="宋体" w:hAnsi="宋体" w:cs="宋体"/>
          <w:color w:val="000000"/>
          <w:kern w:val="0"/>
          <w:sz w:val="24"/>
          <w:szCs w:val="24"/>
        </w:rPr>
      </w:pPr>
      <w:bookmarkStart w:id="1265" w:name="_Toc381175747"/>
      <w:bookmarkEnd w:id="1250"/>
      <w:r>
        <w:rPr>
          <w:rFonts w:ascii="宋体" w:hAnsi="宋体" w:cs="宋体" w:hint="eastAsia"/>
          <w:color w:val="000000"/>
          <w:kern w:val="0"/>
          <w:sz w:val="24"/>
          <w:szCs w:val="24"/>
        </w:rPr>
        <w:t>18.1 工程保险</w:t>
      </w:r>
      <w:bookmarkEnd w:id="1265"/>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7C5C0E" w:rsidRDefault="00D4788D">
      <w:pPr>
        <w:pStyle w:val="3"/>
        <w:spacing w:before="0" w:after="0" w:line="360" w:lineRule="auto"/>
        <w:rPr>
          <w:rFonts w:ascii="宋体" w:hAnsi="宋体" w:cs="宋体"/>
          <w:color w:val="000000"/>
          <w:kern w:val="0"/>
          <w:sz w:val="24"/>
          <w:szCs w:val="24"/>
        </w:rPr>
      </w:pPr>
      <w:bookmarkStart w:id="1266" w:name="_Toc381175748"/>
      <w:r>
        <w:rPr>
          <w:rFonts w:ascii="宋体" w:hAnsi="宋体" w:cs="宋体" w:hint="eastAsia"/>
          <w:color w:val="000000"/>
          <w:kern w:val="0"/>
          <w:sz w:val="24"/>
          <w:szCs w:val="24"/>
        </w:rPr>
        <w:t>18.3 其他保险</w:t>
      </w:r>
      <w:bookmarkEnd w:id="1266"/>
    </w:p>
    <w:p w:rsidR="007C5C0E" w:rsidRDefault="00D4788D">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7C5C0E" w:rsidRDefault="00D4788D">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7C5C0E" w:rsidRDefault="00D4788D">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7C5C0E" w:rsidRDefault="00D4788D">
      <w:pPr>
        <w:pStyle w:val="2"/>
        <w:spacing w:before="0" w:after="0" w:line="360" w:lineRule="auto"/>
        <w:rPr>
          <w:rFonts w:ascii="宋体" w:eastAsia="宋体" w:hAnsi="宋体" w:cs="宋体"/>
          <w:color w:val="000000"/>
          <w:kern w:val="0"/>
          <w:sz w:val="28"/>
          <w:szCs w:val="28"/>
        </w:rPr>
      </w:pPr>
      <w:bookmarkStart w:id="1267" w:name="_Toc22934"/>
      <w:bookmarkStart w:id="1268" w:name="_Toc381175749"/>
      <w:bookmarkStart w:id="1269" w:name="_Toc2896"/>
      <w:bookmarkStart w:id="1270" w:name="_Toc351203651"/>
      <w:bookmarkStart w:id="1271" w:name="_Toc2517"/>
      <w:bookmarkEnd w:id="1219"/>
      <w:bookmarkEnd w:id="1220"/>
      <w:bookmarkEnd w:id="1221"/>
      <w:bookmarkEnd w:id="1222"/>
      <w:bookmarkEnd w:id="1223"/>
      <w:bookmarkEnd w:id="1224"/>
      <w:bookmarkEnd w:id="1225"/>
      <w:bookmarkEnd w:id="1226"/>
      <w:bookmarkEnd w:id="1227"/>
      <w:bookmarkEnd w:id="1228"/>
      <w:bookmarkEnd w:id="1229"/>
      <w:bookmarkEnd w:id="1230"/>
      <w:r>
        <w:rPr>
          <w:rFonts w:ascii="宋体" w:eastAsia="宋体" w:hAnsi="宋体" w:cs="宋体" w:hint="eastAsia"/>
          <w:color w:val="000000"/>
          <w:kern w:val="0"/>
          <w:sz w:val="28"/>
          <w:szCs w:val="28"/>
        </w:rPr>
        <w:lastRenderedPageBreak/>
        <w:t>20. 争议解决</w:t>
      </w:r>
      <w:bookmarkEnd w:id="1267"/>
      <w:bookmarkEnd w:id="1268"/>
      <w:bookmarkEnd w:id="1269"/>
      <w:bookmarkEnd w:id="1270"/>
      <w:bookmarkEnd w:id="1271"/>
    </w:p>
    <w:p w:rsidR="007C5C0E" w:rsidRDefault="00D4788D">
      <w:pPr>
        <w:pStyle w:val="3"/>
        <w:spacing w:before="0" w:after="0" w:line="360" w:lineRule="auto"/>
        <w:rPr>
          <w:rFonts w:ascii="宋体" w:hAnsi="宋体" w:cs="宋体"/>
          <w:color w:val="000000"/>
          <w:kern w:val="0"/>
          <w:sz w:val="24"/>
          <w:szCs w:val="24"/>
        </w:rPr>
      </w:pPr>
      <w:bookmarkStart w:id="1272" w:name="_Toc381175750"/>
      <w:bookmarkEnd w:id="1231"/>
      <w:bookmarkEnd w:id="1232"/>
      <w:r>
        <w:rPr>
          <w:rFonts w:ascii="宋体" w:hAnsi="宋体" w:cs="宋体" w:hint="eastAsia"/>
          <w:color w:val="000000"/>
          <w:kern w:val="0"/>
          <w:sz w:val="24"/>
          <w:szCs w:val="24"/>
        </w:rPr>
        <w:t>20.3 争</w:t>
      </w:r>
      <w:bookmarkEnd w:id="1233"/>
      <w:r>
        <w:rPr>
          <w:rFonts w:ascii="宋体" w:hAnsi="宋体" w:cs="宋体" w:hint="eastAsia"/>
          <w:color w:val="000000"/>
          <w:kern w:val="0"/>
          <w:sz w:val="24"/>
          <w:szCs w:val="24"/>
        </w:rPr>
        <w:t>议评审</w:t>
      </w:r>
      <w:bookmarkEnd w:id="1272"/>
    </w:p>
    <w:p w:rsidR="007C5C0E" w:rsidRDefault="00D4788D">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7C5C0E" w:rsidRDefault="00D4788D">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7C5C0E" w:rsidRDefault="00D4788D">
      <w:pPr>
        <w:pStyle w:val="3"/>
        <w:spacing w:before="0" w:after="0" w:line="360" w:lineRule="auto"/>
        <w:rPr>
          <w:rFonts w:ascii="宋体" w:hAnsi="宋体" w:cs="宋体"/>
          <w:color w:val="000000"/>
          <w:kern w:val="0"/>
          <w:sz w:val="24"/>
          <w:szCs w:val="24"/>
        </w:rPr>
      </w:pPr>
      <w:bookmarkStart w:id="1273" w:name="_Toc381175751"/>
      <w:r>
        <w:rPr>
          <w:rFonts w:ascii="宋体" w:hAnsi="宋体" w:cs="宋体" w:hint="eastAsia"/>
          <w:color w:val="000000"/>
          <w:kern w:val="0"/>
          <w:sz w:val="24"/>
          <w:szCs w:val="24"/>
        </w:rPr>
        <w:t>20.4仲裁或诉讼</w:t>
      </w:r>
      <w:bookmarkEnd w:id="1234"/>
      <w:bookmarkEnd w:id="1273"/>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7C5C0E" w:rsidRDefault="00D4788D">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235"/>
      <w:bookmarkEnd w:id="1236"/>
      <w:bookmarkEnd w:id="1237"/>
      <w:bookmarkEnd w:id="1238"/>
      <w:bookmarkEnd w:id="1239"/>
      <w:bookmarkEnd w:id="1240"/>
    </w:p>
    <w:p w:rsidR="007C5C0E" w:rsidRDefault="00D4788D">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7C5C0E" w:rsidRDefault="00D4788D">
      <w:pPr>
        <w:pStyle w:val="2"/>
        <w:spacing w:before="0" w:after="0" w:line="360" w:lineRule="auto"/>
        <w:jc w:val="center"/>
        <w:rPr>
          <w:rFonts w:ascii="宋体" w:eastAsia="宋体" w:hAnsi="宋体" w:cs="宋体"/>
          <w:color w:val="000000"/>
          <w:kern w:val="0"/>
          <w:sz w:val="28"/>
          <w:szCs w:val="28"/>
        </w:rPr>
      </w:pPr>
      <w:bookmarkStart w:id="1274" w:name="_Toc29270"/>
      <w:bookmarkStart w:id="1275" w:name="_Toc381175752"/>
      <w:bookmarkStart w:id="1276" w:name="_Toc2252"/>
      <w:bookmarkStart w:id="1277" w:name="_Toc201287611"/>
      <w:r>
        <w:rPr>
          <w:rFonts w:ascii="宋体" w:eastAsia="宋体" w:hAnsi="宋体" w:cs="宋体" w:hint="eastAsia"/>
          <w:color w:val="000000"/>
          <w:kern w:val="0"/>
          <w:sz w:val="28"/>
          <w:szCs w:val="28"/>
        </w:rPr>
        <w:lastRenderedPageBreak/>
        <w:t>第三节 合同附件格式</w:t>
      </w:r>
      <w:bookmarkEnd w:id="1274"/>
      <w:bookmarkEnd w:id="1275"/>
      <w:bookmarkEnd w:id="1276"/>
      <w:bookmarkEnd w:id="1277"/>
    </w:p>
    <w:p w:rsidR="007C5C0E" w:rsidRDefault="00D4788D">
      <w:pPr>
        <w:pStyle w:val="3"/>
        <w:spacing w:before="0" w:after="0" w:line="360" w:lineRule="auto"/>
        <w:rPr>
          <w:rFonts w:ascii="宋体" w:hAnsi="宋体" w:cs="宋体"/>
          <w:color w:val="000000"/>
          <w:kern w:val="0"/>
          <w:sz w:val="24"/>
          <w:szCs w:val="24"/>
        </w:rPr>
      </w:pPr>
      <w:bookmarkStart w:id="1278" w:name="_Toc201287612"/>
      <w:bookmarkStart w:id="1279" w:name="_Toc381175753"/>
      <w:r>
        <w:rPr>
          <w:rFonts w:ascii="宋体" w:hAnsi="宋体" w:cs="宋体" w:hint="eastAsia"/>
          <w:color w:val="000000"/>
          <w:kern w:val="0"/>
          <w:sz w:val="24"/>
          <w:szCs w:val="24"/>
        </w:rPr>
        <w:t>附件一：合同协议书</w:t>
      </w:r>
      <w:bookmarkEnd w:id="1278"/>
      <w:bookmarkEnd w:id="1279"/>
    </w:p>
    <w:p w:rsidR="007C5C0E" w:rsidRDefault="00D4788D">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7C5C0E" w:rsidRDefault="00D4788D">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7C5C0E" w:rsidRDefault="00D4788D">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7C5C0E" w:rsidRDefault="00D4788D">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7C5C0E" w:rsidRDefault="00D4788D">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7C5C0E" w:rsidRDefault="00D4788D">
      <w:pPr>
        <w:spacing w:line="360" w:lineRule="auto"/>
        <w:ind w:firstLineChars="200" w:firstLine="480"/>
        <w:rPr>
          <w:rFonts w:ascii="宋体" w:hAnsi="宋体" w:cs="宋体"/>
          <w:color w:val="000000"/>
          <w:sz w:val="24"/>
        </w:rPr>
      </w:pPr>
      <w:bookmarkStart w:id="1280" w:name="_Toc351203481"/>
      <w:r>
        <w:rPr>
          <w:rFonts w:ascii="宋体" w:hAnsi="宋体" w:cs="宋体" w:hint="eastAsia"/>
          <w:color w:val="000000"/>
          <w:sz w:val="24"/>
        </w:rPr>
        <w:t>一、工程概况</w:t>
      </w:r>
      <w:bookmarkEnd w:id="1280"/>
    </w:p>
    <w:p w:rsidR="007C5C0E" w:rsidRDefault="00D4788D">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7C5C0E" w:rsidRDefault="00D4788D">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7C5C0E" w:rsidRDefault="00D4788D">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7C5C0E" w:rsidRDefault="00D4788D">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7C5C0E" w:rsidRDefault="00D4788D">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7C5C0E" w:rsidRDefault="00D4788D">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bookmarkStart w:id="1281" w:name="_Toc351203482"/>
      <w:r>
        <w:rPr>
          <w:rFonts w:ascii="宋体" w:hAnsi="宋体" w:cs="宋体" w:hint="eastAsia"/>
          <w:color w:val="000000"/>
          <w:sz w:val="24"/>
        </w:rPr>
        <w:t>二、合同工期</w:t>
      </w:r>
      <w:bookmarkEnd w:id="1281"/>
    </w:p>
    <w:p w:rsidR="007C5C0E" w:rsidRDefault="00D4788D">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7C5C0E" w:rsidRDefault="00D4788D">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7C5C0E" w:rsidRDefault="00D4788D">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7C5C0E" w:rsidRDefault="00D4788D">
      <w:pPr>
        <w:spacing w:line="360" w:lineRule="auto"/>
        <w:ind w:firstLineChars="200" w:firstLine="480"/>
        <w:rPr>
          <w:rFonts w:ascii="宋体" w:hAnsi="宋体" w:cs="宋体"/>
          <w:color w:val="000000"/>
          <w:sz w:val="24"/>
        </w:rPr>
      </w:pPr>
      <w:bookmarkStart w:id="1282" w:name="_Toc351203483"/>
      <w:r>
        <w:rPr>
          <w:rFonts w:ascii="宋体" w:hAnsi="宋体" w:cs="宋体" w:hint="eastAsia"/>
          <w:color w:val="000000"/>
          <w:sz w:val="24"/>
        </w:rPr>
        <w:t>三、质量标准</w:t>
      </w:r>
      <w:bookmarkEnd w:id="1282"/>
    </w:p>
    <w:p w:rsidR="007C5C0E" w:rsidRDefault="00D4788D">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7C5C0E" w:rsidRDefault="00D4788D">
      <w:pPr>
        <w:spacing w:line="360" w:lineRule="auto"/>
        <w:ind w:firstLineChars="200" w:firstLine="480"/>
        <w:rPr>
          <w:rFonts w:ascii="宋体" w:hAnsi="宋体" w:cs="宋体"/>
          <w:color w:val="000000"/>
          <w:sz w:val="24"/>
        </w:rPr>
      </w:pPr>
      <w:bookmarkStart w:id="1283" w:name="_Toc351203484"/>
      <w:r>
        <w:rPr>
          <w:rFonts w:ascii="宋体" w:hAnsi="宋体" w:cs="宋体" w:hint="eastAsia"/>
          <w:color w:val="000000"/>
          <w:sz w:val="24"/>
        </w:rPr>
        <w:t>四、签约合同价与合同价格形式</w:t>
      </w:r>
      <w:bookmarkEnd w:id="1283"/>
      <w:r>
        <w:rPr>
          <w:rFonts w:ascii="宋体" w:hAnsi="宋体" w:cs="宋体" w:hint="eastAsia"/>
          <w:color w:val="000000"/>
          <w:sz w:val="24"/>
        </w:rPr>
        <w:tab/>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7C5C0E" w:rsidRDefault="00D4788D">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7C5C0E" w:rsidRDefault="00D4788D">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7C5C0E" w:rsidRDefault="00D4788D">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7C5C0E" w:rsidRDefault="00D4788D">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7C5C0E" w:rsidRDefault="00D4788D">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bookmarkStart w:id="1284" w:name="_Toc351203485"/>
      <w:r>
        <w:rPr>
          <w:rFonts w:ascii="宋体" w:hAnsi="宋体" w:cs="宋体" w:hint="eastAsia"/>
          <w:color w:val="000000"/>
          <w:sz w:val="24"/>
        </w:rPr>
        <w:t>五、</w:t>
      </w:r>
      <w:bookmarkEnd w:id="1284"/>
      <w:r>
        <w:rPr>
          <w:rFonts w:ascii="宋体" w:hAnsi="宋体" w:cs="宋体" w:hint="eastAsia"/>
          <w:color w:val="000000"/>
          <w:sz w:val="24"/>
        </w:rPr>
        <w:t>项目经理</w:t>
      </w:r>
    </w:p>
    <w:p w:rsidR="007C5C0E" w:rsidRDefault="00D4788D">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7C5C0E" w:rsidRDefault="00D4788D">
      <w:pPr>
        <w:spacing w:line="360" w:lineRule="auto"/>
        <w:ind w:firstLineChars="200" w:firstLine="480"/>
        <w:rPr>
          <w:rFonts w:ascii="宋体" w:hAnsi="宋体" w:cs="宋体"/>
          <w:color w:val="000000"/>
          <w:sz w:val="24"/>
        </w:rPr>
      </w:pPr>
      <w:bookmarkStart w:id="1285" w:name="_Toc351203486"/>
      <w:r>
        <w:rPr>
          <w:rFonts w:ascii="宋体" w:hAnsi="宋体" w:cs="宋体" w:hint="eastAsia"/>
          <w:color w:val="000000"/>
          <w:sz w:val="24"/>
        </w:rPr>
        <w:t>六、合同文件构成</w:t>
      </w:r>
      <w:bookmarkEnd w:id="1285"/>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7C5C0E" w:rsidRDefault="00D4788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7C5C0E" w:rsidRDefault="00D4788D">
      <w:pPr>
        <w:spacing w:line="360" w:lineRule="auto"/>
        <w:ind w:firstLineChars="200" w:firstLine="480"/>
        <w:rPr>
          <w:rFonts w:ascii="宋体" w:hAnsi="宋体" w:cs="宋体"/>
          <w:color w:val="000000"/>
          <w:sz w:val="24"/>
        </w:rPr>
      </w:pPr>
      <w:bookmarkStart w:id="1286" w:name="_Toc351203487"/>
      <w:r>
        <w:rPr>
          <w:rFonts w:ascii="宋体" w:hAnsi="宋体" w:cs="宋体" w:hint="eastAsia"/>
          <w:color w:val="000000"/>
          <w:sz w:val="24"/>
        </w:rPr>
        <w:t>七、承诺</w:t>
      </w:r>
      <w:bookmarkEnd w:id="1286"/>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w:t>
      </w:r>
      <w:r>
        <w:rPr>
          <w:rFonts w:ascii="宋体" w:hAnsi="宋体" w:cs="宋体" w:hint="eastAsia"/>
          <w:bCs/>
          <w:color w:val="000000"/>
          <w:sz w:val="24"/>
        </w:rPr>
        <w:lastRenderedPageBreak/>
        <w:t>和安全，不进行转包及违法分包，并在缺陷责任期及保修期内承担相应的工程维修责任。</w:t>
      </w:r>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3.发包人和承包人通过招投标形式签订合同的，双方理解并承诺不再就同一工程另行签订与合同实质性内容相背离的协议。</w:t>
      </w:r>
    </w:p>
    <w:p w:rsidR="007C5C0E" w:rsidRDefault="00D4788D">
      <w:pPr>
        <w:spacing w:line="360" w:lineRule="auto"/>
        <w:ind w:firstLineChars="200" w:firstLine="480"/>
        <w:rPr>
          <w:rFonts w:ascii="宋体" w:hAnsi="宋体" w:cs="宋体"/>
          <w:color w:val="000000"/>
          <w:sz w:val="24"/>
        </w:rPr>
      </w:pPr>
      <w:bookmarkStart w:id="1287" w:name="_Toc351203488"/>
      <w:r>
        <w:rPr>
          <w:rFonts w:ascii="宋体" w:hAnsi="宋体" w:cs="宋体" w:hint="eastAsia"/>
          <w:color w:val="000000"/>
          <w:sz w:val="24"/>
        </w:rPr>
        <w:t>八、词语含义</w:t>
      </w:r>
      <w:bookmarkEnd w:id="1287"/>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7C5C0E" w:rsidRDefault="00D4788D">
      <w:pPr>
        <w:spacing w:line="360" w:lineRule="auto"/>
        <w:ind w:firstLineChars="200" w:firstLine="480"/>
        <w:rPr>
          <w:rFonts w:ascii="宋体" w:hAnsi="宋体" w:cs="宋体"/>
          <w:color w:val="000000"/>
          <w:sz w:val="24"/>
        </w:rPr>
      </w:pPr>
      <w:bookmarkStart w:id="1288" w:name="_Toc351203489"/>
      <w:r>
        <w:rPr>
          <w:rFonts w:ascii="宋体" w:hAnsi="宋体" w:cs="宋体" w:hint="eastAsia"/>
          <w:color w:val="000000"/>
          <w:sz w:val="24"/>
        </w:rPr>
        <w:t>九、签订时间</w:t>
      </w:r>
      <w:bookmarkEnd w:id="1288"/>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7C5C0E" w:rsidRDefault="00D4788D">
      <w:pPr>
        <w:spacing w:line="360" w:lineRule="auto"/>
        <w:ind w:firstLineChars="200" w:firstLine="480"/>
        <w:rPr>
          <w:rFonts w:ascii="宋体" w:hAnsi="宋体" w:cs="宋体"/>
          <w:color w:val="000000"/>
          <w:sz w:val="24"/>
        </w:rPr>
      </w:pPr>
      <w:bookmarkStart w:id="1289" w:name="_Toc351203490"/>
      <w:r>
        <w:rPr>
          <w:rFonts w:ascii="宋体" w:hAnsi="宋体" w:cs="宋体" w:hint="eastAsia"/>
          <w:color w:val="000000"/>
          <w:sz w:val="24"/>
        </w:rPr>
        <w:t>十、签订地点</w:t>
      </w:r>
      <w:bookmarkEnd w:id="1289"/>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7C5C0E" w:rsidRDefault="00D4788D">
      <w:pPr>
        <w:spacing w:line="360" w:lineRule="auto"/>
        <w:ind w:firstLineChars="200" w:firstLine="480"/>
        <w:rPr>
          <w:rFonts w:ascii="宋体" w:hAnsi="宋体" w:cs="宋体"/>
          <w:color w:val="000000"/>
          <w:sz w:val="24"/>
        </w:rPr>
      </w:pPr>
      <w:bookmarkStart w:id="1290" w:name="_Toc351203491"/>
      <w:r>
        <w:rPr>
          <w:rFonts w:ascii="宋体" w:hAnsi="宋体" w:cs="宋体" w:hint="eastAsia"/>
          <w:color w:val="000000"/>
          <w:sz w:val="24"/>
        </w:rPr>
        <w:t>十一、补充协议</w:t>
      </w:r>
      <w:bookmarkEnd w:id="1290"/>
    </w:p>
    <w:p w:rsidR="007C5C0E" w:rsidRDefault="00D4788D">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7C5C0E" w:rsidRDefault="00D4788D">
      <w:pPr>
        <w:spacing w:line="360" w:lineRule="auto"/>
        <w:ind w:firstLineChars="200" w:firstLine="480"/>
        <w:rPr>
          <w:rFonts w:ascii="宋体" w:hAnsi="宋体" w:cs="宋体"/>
          <w:color w:val="000000"/>
          <w:sz w:val="24"/>
        </w:rPr>
      </w:pPr>
      <w:bookmarkStart w:id="1291" w:name="_Toc351203492"/>
      <w:r>
        <w:rPr>
          <w:rFonts w:ascii="宋体" w:hAnsi="宋体" w:cs="宋体" w:hint="eastAsia"/>
          <w:color w:val="000000"/>
          <w:sz w:val="24"/>
        </w:rPr>
        <w:t>十二、合同生效</w:t>
      </w:r>
      <w:bookmarkEnd w:id="1291"/>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7C5C0E" w:rsidRDefault="00D4788D">
      <w:pPr>
        <w:spacing w:line="360" w:lineRule="auto"/>
        <w:ind w:firstLineChars="200" w:firstLine="480"/>
        <w:rPr>
          <w:rFonts w:ascii="宋体" w:hAnsi="宋体" w:cs="宋体"/>
          <w:color w:val="000000"/>
          <w:sz w:val="24"/>
        </w:rPr>
      </w:pPr>
      <w:bookmarkStart w:id="1292" w:name="_Toc351203493"/>
      <w:r>
        <w:rPr>
          <w:rFonts w:ascii="宋体" w:hAnsi="宋体" w:cs="宋体" w:hint="eastAsia"/>
          <w:color w:val="000000"/>
          <w:sz w:val="24"/>
        </w:rPr>
        <w:t>十三、合同份数</w:t>
      </w:r>
      <w:bookmarkEnd w:id="1292"/>
    </w:p>
    <w:p w:rsidR="007C5C0E" w:rsidRDefault="00D4788D">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7C5C0E" w:rsidRDefault="007C5C0E">
      <w:pPr>
        <w:spacing w:line="360" w:lineRule="auto"/>
        <w:ind w:firstLineChars="200" w:firstLine="480"/>
        <w:rPr>
          <w:rFonts w:ascii="宋体" w:hAnsi="宋体" w:cs="宋体"/>
          <w:bCs/>
          <w:color w:val="000000"/>
          <w:sz w:val="24"/>
        </w:rPr>
      </w:pPr>
    </w:p>
    <w:p w:rsidR="007C5C0E" w:rsidRDefault="00D4788D">
      <w:pPr>
        <w:spacing w:line="360" w:lineRule="auto"/>
        <w:ind w:firstLineChars="250" w:firstLine="525"/>
        <w:rPr>
          <w:rFonts w:ascii="宋体" w:hAnsi="宋体" w:cs="宋体"/>
          <w:color w:val="000000"/>
          <w:szCs w:val="21"/>
        </w:rPr>
      </w:pPr>
      <w:r>
        <w:rPr>
          <w:rFonts w:ascii="宋体" w:hAnsi="宋体" w:cs="宋体" w:hint="eastAsia"/>
          <w:color w:val="000000"/>
          <w:szCs w:val="21"/>
        </w:rPr>
        <w:t>发包人：  (公章)             　　　    承包人：  (公章)</w:t>
      </w:r>
    </w:p>
    <w:p w:rsidR="007C5C0E" w:rsidRDefault="007C5C0E">
      <w:pPr>
        <w:spacing w:line="360" w:lineRule="auto"/>
        <w:rPr>
          <w:rFonts w:ascii="宋体" w:hAnsi="宋体" w:cs="宋体"/>
          <w:color w:val="000000"/>
          <w:szCs w:val="21"/>
          <w:u w:val="single"/>
        </w:rPr>
      </w:pPr>
    </w:p>
    <w:p w:rsidR="007C5C0E" w:rsidRDefault="00D4788D">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（签字）　　　法定代表人或其委托代理人：（签字）  　　　　          </w:t>
      </w:r>
    </w:p>
    <w:p w:rsidR="007C5C0E" w:rsidRDefault="00D4788D">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地  址：</w:t>
      </w:r>
      <w:r>
        <w:rPr>
          <w:rFonts w:ascii="宋体" w:hAnsi="宋体" w:cs="宋体" w:hint="eastAsia"/>
          <w:color w:val="000000"/>
          <w:szCs w:val="21"/>
          <w:u w:val="single"/>
        </w:rPr>
        <w:t xml:space="preserve">                    </w:t>
      </w:r>
    </w:p>
    <w:p w:rsidR="007C5C0E" w:rsidRDefault="00D4788D">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法定代表人或委托代理人：</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7C5C0E" w:rsidRDefault="00D4788D">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xml:space="preserve">        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7C5C0E" w:rsidRDefault="00D4788D">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开户银行：</w:t>
      </w:r>
      <w:r>
        <w:rPr>
          <w:rFonts w:ascii="宋体" w:hAnsi="宋体" w:cs="宋体" w:hint="eastAsia"/>
          <w:color w:val="000000"/>
          <w:szCs w:val="21"/>
          <w:u w:val="single"/>
        </w:rPr>
        <w:t xml:space="preserve">        </w:t>
      </w:r>
    </w:p>
    <w:p w:rsidR="007C5C0E" w:rsidRDefault="00D4788D">
      <w:pPr>
        <w:spacing w:line="360" w:lineRule="auto"/>
        <w:ind w:firstLineChars="200" w:firstLine="420"/>
        <w:rPr>
          <w:rFonts w:ascii="宋体" w:hAnsi="宋体" w:cs="宋体"/>
          <w:color w:val="000000"/>
          <w:szCs w:val="21"/>
        </w:rPr>
      </w:pPr>
      <w:r>
        <w:rPr>
          <w:rFonts w:ascii="宋体" w:hAnsi="宋体" w:cs="宋体" w:hint="eastAsia"/>
          <w:color w:val="000000"/>
          <w:szCs w:val="21"/>
        </w:rPr>
        <w:t>账    号：账    号：</w:t>
      </w:r>
      <w:r>
        <w:rPr>
          <w:rFonts w:ascii="宋体" w:hAnsi="宋体" w:cs="宋体" w:hint="eastAsia"/>
          <w:color w:val="000000"/>
          <w:szCs w:val="21"/>
          <w:u w:val="single"/>
        </w:rPr>
        <w:t>     </w:t>
      </w:r>
    </w:p>
    <w:p w:rsidR="007C5C0E" w:rsidRDefault="007C5C0E">
      <w:pPr>
        <w:spacing w:line="360" w:lineRule="auto"/>
        <w:ind w:firstLineChars="200" w:firstLine="420"/>
        <w:rPr>
          <w:rFonts w:ascii="宋体" w:hAnsi="宋体" w:cs="宋体"/>
          <w:color w:val="000000"/>
          <w:szCs w:val="21"/>
        </w:rPr>
      </w:pPr>
    </w:p>
    <w:p w:rsidR="007C5C0E" w:rsidRDefault="00D4788D">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 xml:space="preserve">采购代理机构：                        </w:t>
      </w:r>
    </w:p>
    <w:p w:rsidR="007C5C0E" w:rsidRDefault="00D4788D">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7C5C0E" w:rsidRDefault="00D4788D">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 2022年   月    日</w:t>
      </w:r>
    </w:p>
    <w:p w:rsidR="007C5C0E" w:rsidRDefault="007C5C0E">
      <w:pPr>
        <w:spacing w:line="360" w:lineRule="auto"/>
        <w:ind w:firstLineChars="200" w:firstLine="420"/>
        <w:rPr>
          <w:rFonts w:ascii="宋体" w:hAnsi="宋体" w:cs="宋体"/>
          <w:color w:val="000000"/>
          <w:szCs w:val="21"/>
        </w:rPr>
      </w:pPr>
      <w:bookmarkStart w:id="1293" w:name="_Toc201287626"/>
      <w:bookmarkStart w:id="1294" w:name="_Toc14107"/>
    </w:p>
    <w:p w:rsidR="007C5C0E" w:rsidRDefault="00D4788D">
      <w:pPr>
        <w:pStyle w:val="1"/>
        <w:spacing w:line="360" w:lineRule="auto"/>
        <w:jc w:val="center"/>
        <w:rPr>
          <w:rFonts w:ascii="宋体" w:hAnsi="宋体" w:cs="宋体"/>
          <w:color w:val="000000"/>
          <w:kern w:val="0"/>
          <w:sz w:val="28"/>
          <w:szCs w:val="28"/>
        </w:rPr>
      </w:pPr>
      <w:bookmarkStart w:id="1295" w:name="_Toc22574"/>
      <w:r>
        <w:rPr>
          <w:rFonts w:ascii="宋体" w:hAnsi="宋体" w:cs="宋体" w:hint="eastAsia"/>
          <w:color w:val="000000"/>
          <w:szCs w:val="32"/>
        </w:rPr>
        <w:t>第五</w:t>
      </w:r>
      <w:bookmarkEnd w:id="1293"/>
      <w:bookmarkEnd w:id="1294"/>
      <w:r>
        <w:rPr>
          <w:rFonts w:ascii="宋体" w:hAnsi="宋体" w:cs="宋体" w:hint="eastAsia"/>
          <w:color w:val="000000"/>
          <w:szCs w:val="32"/>
        </w:rPr>
        <w:t>部分  工程量清单</w:t>
      </w:r>
      <w:bookmarkEnd w:id="1295"/>
    </w:p>
    <w:p w:rsidR="007C5C0E" w:rsidRDefault="00D4788D">
      <w:pPr>
        <w:autoSpaceDE w:val="0"/>
        <w:autoSpaceDN w:val="0"/>
        <w:adjustRightInd w:val="0"/>
        <w:spacing w:line="360" w:lineRule="auto"/>
        <w:rPr>
          <w:rFonts w:ascii="宋体" w:hAnsi="宋体" w:cs="宋体"/>
          <w:b/>
          <w:bCs/>
          <w:color w:val="000000"/>
          <w:kern w:val="0"/>
          <w:sz w:val="28"/>
          <w:szCs w:val="28"/>
        </w:rPr>
      </w:pPr>
      <w:r>
        <w:rPr>
          <w:rFonts w:ascii="宋体" w:hAnsi="宋体" w:cs="宋体" w:hint="eastAsia"/>
          <w:b/>
          <w:bCs/>
          <w:noProof/>
          <w:color w:val="000000"/>
          <w:kern w:val="0"/>
          <w:sz w:val="28"/>
          <w:szCs w:val="28"/>
        </w:rPr>
        <w:drawing>
          <wp:inline distT="0" distB="0" distL="114300" distR="114300">
            <wp:extent cx="5298440" cy="7286625"/>
            <wp:effectExtent l="0" t="0" r="16510" b="9525"/>
            <wp:docPr id="1" name="图片 1" descr="f5dc3d4c146836ce7f888af682192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5dc3d4c146836ce7f888af682192ff"/>
                    <pic:cNvPicPr>
                      <a:picLocks noChangeAspect="1"/>
                    </pic:cNvPicPr>
                  </pic:nvPicPr>
                  <pic:blipFill>
                    <a:blip r:embed="rId12"/>
                    <a:stretch>
                      <a:fillRect/>
                    </a:stretch>
                  </pic:blipFill>
                  <pic:spPr>
                    <a:xfrm>
                      <a:off x="0" y="0"/>
                      <a:ext cx="5298440" cy="7286625"/>
                    </a:xfrm>
                    <a:prstGeom prst="rect">
                      <a:avLst/>
                    </a:prstGeom>
                  </pic:spPr>
                </pic:pic>
              </a:graphicData>
            </a:graphic>
          </wp:inline>
        </w:drawing>
      </w:r>
    </w:p>
    <w:p w:rsidR="007C5C0E" w:rsidRDefault="007C5C0E">
      <w:pPr>
        <w:autoSpaceDE w:val="0"/>
        <w:autoSpaceDN w:val="0"/>
        <w:adjustRightInd w:val="0"/>
        <w:spacing w:line="360" w:lineRule="auto"/>
        <w:rPr>
          <w:rFonts w:ascii="宋体" w:hAnsi="宋体" w:cs="宋体"/>
          <w:b/>
          <w:bCs/>
          <w:color w:val="000000"/>
          <w:kern w:val="0"/>
          <w:sz w:val="28"/>
          <w:szCs w:val="28"/>
        </w:rPr>
      </w:pPr>
    </w:p>
    <w:p w:rsidR="007C5C0E" w:rsidRDefault="00D4788D">
      <w:pPr>
        <w:jc w:val="center"/>
        <w:rPr>
          <w:b/>
          <w:sz w:val="36"/>
          <w:szCs w:val="36"/>
        </w:rPr>
      </w:pPr>
      <w:r>
        <w:rPr>
          <w:rFonts w:hint="eastAsia"/>
          <w:b/>
          <w:sz w:val="36"/>
          <w:szCs w:val="36"/>
        </w:rPr>
        <w:lastRenderedPageBreak/>
        <w:t>清单编制说明</w:t>
      </w:r>
    </w:p>
    <w:p w:rsidR="007C5C0E" w:rsidRDefault="007C5C0E">
      <w:pPr>
        <w:jc w:val="center"/>
        <w:rPr>
          <w:b/>
          <w:sz w:val="36"/>
          <w:szCs w:val="36"/>
        </w:rPr>
      </w:pPr>
    </w:p>
    <w:p w:rsidR="007C5C0E" w:rsidRDefault="00D4788D">
      <w:pPr>
        <w:pStyle w:val="af3"/>
        <w:spacing w:before="0" w:beforeAutospacing="0" w:after="0" w:afterAutospacing="0"/>
        <w:rPr>
          <w:sz w:val="28"/>
          <w:szCs w:val="28"/>
        </w:rPr>
      </w:pPr>
      <w:r>
        <w:rPr>
          <w:rFonts w:hint="eastAsia"/>
          <w:sz w:val="28"/>
          <w:szCs w:val="28"/>
        </w:rPr>
        <w:t>一、本工程招标范围:乌兰县柴达木肉牛深加工电力配套设施工程项目。</w:t>
      </w:r>
    </w:p>
    <w:p w:rsidR="007C5C0E" w:rsidRDefault="00D4788D">
      <w:pPr>
        <w:rPr>
          <w:rFonts w:ascii="宋体" w:hAnsi="宋体"/>
          <w:sz w:val="28"/>
          <w:szCs w:val="28"/>
        </w:rPr>
      </w:pPr>
      <w:r>
        <w:rPr>
          <w:rFonts w:hint="eastAsia"/>
          <w:sz w:val="28"/>
          <w:szCs w:val="28"/>
        </w:rPr>
        <w:t>二、清单编制依据：《</w:t>
      </w:r>
      <w:r>
        <w:rPr>
          <w:sz w:val="28"/>
          <w:szCs w:val="28"/>
        </w:rPr>
        <w:t>GB 50500-</w:t>
      </w:r>
      <w:r>
        <w:rPr>
          <w:rFonts w:hint="eastAsia"/>
          <w:sz w:val="28"/>
          <w:szCs w:val="28"/>
        </w:rPr>
        <w:t>2013</w:t>
      </w:r>
      <w:r>
        <w:rPr>
          <w:rFonts w:hint="eastAsia"/>
          <w:sz w:val="28"/>
          <w:szCs w:val="28"/>
        </w:rPr>
        <w:t>建设工程工程量清单计价规范》，</w:t>
      </w:r>
      <w:r>
        <w:rPr>
          <w:rFonts w:ascii="宋体" w:hAnsi="宋体" w:hint="eastAsia"/>
          <w:sz w:val="30"/>
          <w:szCs w:val="30"/>
        </w:rPr>
        <w:t>建设单位</w:t>
      </w:r>
      <w:r>
        <w:rPr>
          <w:rFonts w:ascii="宋体" w:hAnsi="宋体" w:hint="eastAsia"/>
          <w:sz w:val="28"/>
          <w:szCs w:val="28"/>
        </w:rPr>
        <w:t>提供的工程量及做法编制。</w:t>
      </w:r>
    </w:p>
    <w:p w:rsidR="007C5C0E" w:rsidRDefault="00D4788D">
      <w:pPr>
        <w:rPr>
          <w:sz w:val="28"/>
          <w:szCs w:val="28"/>
        </w:rPr>
      </w:pPr>
      <w:r>
        <w:rPr>
          <w:rFonts w:hint="eastAsia"/>
          <w:sz w:val="28"/>
          <w:szCs w:val="28"/>
        </w:rPr>
        <w:t>三、</w:t>
      </w:r>
      <w:r>
        <w:rPr>
          <w:sz w:val="14"/>
          <w:szCs w:val="14"/>
        </w:rPr>
        <w:t>  </w:t>
      </w:r>
      <w:r>
        <w:rPr>
          <w:rFonts w:hint="eastAsia"/>
          <w:sz w:val="28"/>
          <w:szCs w:val="28"/>
        </w:rPr>
        <w:t>工程量清单描述不清的按常规做法，加以完善报价。</w:t>
      </w:r>
    </w:p>
    <w:p w:rsidR="007C5C0E" w:rsidRDefault="00D4788D">
      <w:pPr>
        <w:rPr>
          <w:rFonts w:ascii="宋体" w:hAnsi="宋体"/>
          <w:sz w:val="30"/>
          <w:szCs w:val="30"/>
        </w:rPr>
      </w:pPr>
      <w:r>
        <w:rPr>
          <w:rFonts w:ascii="宋体" w:hAnsi="宋体" w:hint="eastAsia"/>
          <w:sz w:val="30"/>
          <w:szCs w:val="30"/>
        </w:rPr>
        <w:t>四、营业税改增值税和材料费调整按青建工【2019】116号文件执行。</w:t>
      </w:r>
    </w:p>
    <w:p w:rsidR="007C5C0E" w:rsidRDefault="00D4788D">
      <w:pPr>
        <w:rPr>
          <w:rFonts w:ascii="宋体" w:hAnsi="宋体"/>
          <w:sz w:val="30"/>
          <w:szCs w:val="30"/>
        </w:rPr>
      </w:pPr>
      <w:r>
        <w:rPr>
          <w:rFonts w:ascii="宋体" w:hAnsi="宋体" w:hint="eastAsia"/>
          <w:sz w:val="30"/>
          <w:szCs w:val="30"/>
        </w:rPr>
        <w:t>五、人工费调增按青建工【2019】434号文件执行。</w:t>
      </w:r>
    </w:p>
    <w:p w:rsidR="007C5C0E" w:rsidRDefault="007C5C0E">
      <w:pPr>
        <w:autoSpaceDE w:val="0"/>
        <w:autoSpaceDN w:val="0"/>
        <w:adjustRightInd w:val="0"/>
        <w:spacing w:line="360" w:lineRule="auto"/>
        <w:rPr>
          <w:rFonts w:ascii="宋体" w:hAnsi="宋体" w:cs="宋体"/>
          <w:b/>
          <w:bCs/>
          <w:color w:val="000000"/>
          <w:kern w:val="0"/>
          <w:sz w:val="28"/>
          <w:szCs w:val="28"/>
        </w:rPr>
      </w:pPr>
    </w:p>
    <w:p w:rsidR="007C5C0E" w:rsidRDefault="007C5C0E">
      <w:pPr>
        <w:autoSpaceDE w:val="0"/>
        <w:autoSpaceDN w:val="0"/>
        <w:adjustRightInd w:val="0"/>
        <w:spacing w:line="360" w:lineRule="auto"/>
        <w:ind w:leftChars="-743" w:hangingChars="555" w:hanging="1560"/>
        <w:jc w:val="left"/>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7C5C0E">
      <w:pPr>
        <w:autoSpaceDE w:val="0"/>
        <w:autoSpaceDN w:val="0"/>
        <w:adjustRightInd w:val="0"/>
        <w:spacing w:line="360" w:lineRule="auto"/>
        <w:jc w:val="center"/>
        <w:rPr>
          <w:rFonts w:ascii="宋体" w:hAnsi="宋体" w:cs="宋体"/>
          <w:b/>
          <w:bCs/>
          <w:color w:val="000000"/>
          <w:kern w:val="0"/>
          <w:sz w:val="28"/>
          <w:szCs w:val="28"/>
        </w:rPr>
      </w:pPr>
    </w:p>
    <w:p w:rsidR="007C5C0E" w:rsidRDefault="00D4788D">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另 附</w:t>
      </w:r>
      <w:r>
        <w:rPr>
          <w:rFonts w:ascii="宋体" w:hAnsi="宋体" w:cs="宋体" w:hint="eastAsia"/>
          <w:color w:val="000000"/>
          <w:kern w:val="0"/>
          <w:sz w:val="32"/>
          <w:szCs w:val="32"/>
        </w:rPr>
        <w:br w:type="page"/>
      </w:r>
    </w:p>
    <w:p w:rsidR="007C5C0E" w:rsidRDefault="00D4788D">
      <w:pPr>
        <w:pStyle w:val="1"/>
        <w:spacing w:line="360" w:lineRule="auto"/>
        <w:jc w:val="center"/>
        <w:rPr>
          <w:rFonts w:ascii="宋体" w:hAnsi="宋体"/>
          <w:color w:val="000000"/>
          <w:szCs w:val="32"/>
        </w:rPr>
      </w:pPr>
      <w:bookmarkStart w:id="1296" w:name="_Toc27049"/>
      <w:bookmarkStart w:id="1297" w:name="_Toc415209328"/>
      <w:bookmarkStart w:id="1298" w:name="_Toc201287629"/>
      <w:r>
        <w:rPr>
          <w:rFonts w:ascii="宋体" w:hAnsi="宋体" w:hint="eastAsia"/>
          <w:color w:val="000000"/>
          <w:szCs w:val="32"/>
        </w:rPr>
        <w:lastRenderedPageBreak/>
        <w:t>第六部分技术标准和要求</w:t>
      </w:r>
      <w:bookmarkEnd w:id="1296"/>
      <w:bookmarkEnd w:id="1297"/>
      <w:bookmarkEnd w:id="1298"/>
    </w:p>
    <w:p w:rsidR="007C5C0E" w:rsidRDefault="00D4788D">
      <w:pPr>
        <w:pStyle w:val="2"/>
        <w:spacing w:before="120" w:after="120" w:line="360" w:lineRule="auto"/>
        <w:rPr>
          <w:rFonts w:ascii="宋体" w:eastAsia="宋体" w:hAnsi="宋体" w:cs="TimesNewRomanPSMT"/>
          <w:color w:val="000000"/>
          <w:kern w:val="0"/>
          <w:sz w:val="28"/>
          <w:szCs w:val="28"/>
        </w:rPr>
      </w:pPr>
      <w:bookmarkStart w:id="1299" w:name="_Toc201287630"/>
      <w:bookmarkStart w:id="1300" w:name="_Toc194999248"/>
      <w:bookmarkStart w:id="1301" w:name="_Toc29960"/>
      <w:bookmarkStart w:id="1302" w:name="_Toc30802"/>
      <w:bookmarkStart w:id="1303" w:name="_Toc415209329"/>
      <w:r>
        <w:rPr>
          <w:rFonts w:ascii="宋体" w:eastAsia="宋体" w:hAnsi="宋体" w:cs="TimesNewRomanPSMT" w:hint="eastAsia"/>
          <w:color w:val="000000"/>
          <w:kern w:val="0"/>
          <w:sz w:val="28"/>
          <w:szCs w:val="28"/>
        </w:rPr>
        <w:t>1.工程建设条件</w:t>
      </w:r>
      <w:bookmarkEnd w:id="1299"/>
      <w:bookmarkEnd w:id="1300"/>
      <w:bookmarkEnd w:id="1301"/>
      <w:bookmarkEnd w:id="1302"/>
      <w:bookmarkEnd w:id="1303"/>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7C5C0E" w:rsidRDefault="00D4788D">
      <w:pPr>
        <w:pStyle w:val="2"/>
        <w:spacing w:before="120" w:after="120" w:line="360" w:lineRule="auto"/>
        <w:rPr>
          <w:rFonts w:ascii="宋体" w:eastAsia="宋体" w:hAnsi="宋体" w:cs="TimesNewRomanPSMT"/>
          <w:color w:val="000000"/>
          <w:kern w:val="0"/>
          <w:sz w:val="28"/>
          <w:szCs w:val="28"/>
        </w:rPr>
      </w:pPr>
      <w:bookmarkStart w:id="1304" w:name="_Toc20805"/>
      <w:bookmarkStart w:id="1305" w:name="_Toc5993"/>
      <w:bookmarkStart w:id="1306" w:name="_Toc415209330"/>
      <w:r>
        <w:rPr>
          <w:rFonts w:ascii="宋体" w:eastAsia="宋体" w:hAnsi="宋体" w:cs="TimesNewRomanPSMT" w:hint="eastAsia"/>
          <w:color w:val="000000"/>
          <w:kern w:val="0"/>
          <w:sz w:val="28"/>
          <w:szCs w:val="28"/>
        </w:rPr>
        <w:t>2、基本要求</w:t>
      </w:r>
      <w:bookmarkEnd w:id="1304"/>
      <w:bookmarkEnd w:id="1305"/>
      <w:bookmarkEnd w:id="1306"/>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2.1.2施工工期：同投标人须知前附表；</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2.4机电工程采用的主要材料、半成品、成品、建筑构配件、器具和设备应进行现场验收。凡涉及安全、功能的有关产品，应按各分部工程质量验收规范规定进行复验和抽验，并经监理工程师（建设单位技术负责人）签字认可。</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w:t>
      </w:r>
      <w:r>
        <w:rPr>
          <w:rFonts w:ascii="宋体" w:hAnsi="宋体" w:hint="eastAsia"/>
          <w:color w:val="000000"/>
          <w:sz w:val="24"/>
        </w:rPr>
        <w:lastRenderedPageBreak/>
        <w:t>节奏地进行，合理使用人力、物力和财力，确保工程按期完成。</w:t>
      </w:r>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rsidR="007C5C0E" w:rsidRDefault="00D4788D">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7C5C0E" w:rsidRDefault="00D4788D">
      <w:pPr>
        <w:pStyle w:val="2"/>
        <w:spacing w:before="120" w:after="120" w:line="360" w:lineRule="auto"/>
        <w:rPr>
          <w:rFonts w:ascii="宋体" w:eastAsia="宋体" w:hAnsi="宋体" w:cs="TimesNewRomanPSMT"/>
          <w:color w:val="000000"/>
          <w:kern w:val="0"/>
          <w:sz w:val="28"/>
          <w:szCs w:val="28"/>
        </w:rPr>
      </w:pPr>
      <w:bookmarkStart w:id="1307" w:name="_Toc22983"/>
      <w:bookmarkStart w:id="1308" w:name="_Toc194999250"/>
      <w:bookmarkStart w:id="1309" w:name="_Toc415209331"/>
      <w:bookmarkStart w:id="1310" w:name="_Toc389205460"/>
      <w:bookmarkStart w:id="1311" w:name="_Toc5881"/>
      <w:bookmarkStart w:id="1312" w:name="_Toc201287632"/>
      <w:bookmarkStart w:id="1313" w:name="_Toc471460794"/>
      <w:r>
        <w:rPr>
          <w:rFonts w:ascii="宋体" w:eastAsia="宋体" w:hAnsi="宋体" w:cs="TimesNewRomanPSMT" w:hint="eastAsia"/>
          <w:color w:val="000000"/>
          <w:kern w:val="0"/>
          <w:sz w:val="28"/>
          <w:szCs w:val="28"/>
        </w:rPr>
        <w:t>3.工程建设应执行的技术规范</w:t>
      </w:r>
      <w:bookmarkEnd w:id="1307"/>
      <w:bookmarkEnd w:id="1308"/>
      <w:bookmarkEnd w:id="1309"/>
      <w:bookmarkEnd w:id="1310"/>
      <w:bookmarkEnd w:id="1311"/>
      <w:bookmarkEnd w:id="1312"/>
    </w:p>
    <w:p w:rsidR="007C5C0E" w:rsidRDefault="00D4788D">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313"/>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7C5C0E">
      <w:pPr>
        <w:autoSpaceDE w:val="0"/>
        <w:autoSpaceDN w:val="0"/>
        <w:adjustRightInd w:val="0"/>
        <w:spacing w:line="360" w:lineRule="auto"/>
        <w:jc w:val="left"/>
        <w:rPr>
          <w:rFonts w:ascii="宋体" w:hAnsi="宋体" w:cs="宋体"/>
          <w:color w:val="000000"/>
          <w:kern w:val="0"/>
          <w:sz w:val="32"/>
          <w:szCs w:val="32"/>
        </w:rPr>
      </w:pPr>
    </w:p>
    <w:p w:rsidR="007C5C0E" w:rsidRDefault="00D4788D">
      <w:pPr>
        <w:pStyle w:val="1"/>
        <w:spacing w:line="360" w:lineRule="auto"/>
        <w:jc w:val="center"/>
        <w:rPr>
          <w:rFonts w:ascii="宋体" w:hAnsi="宋体" w:cs="宋体"/>
          <w:color w:val="000000"/>
          <w:szCs w:val="32"/>
        </w:rPr>
      </w:pPr>
      <w:bookmarkStart w:id="1314" w:name="_Toc1953"/>
      <w:bookmarkStart w:id="1315" w:name="_Toc29265"/>
      <w:bookmarkStart w:id="1316" w:name="_Toc17841"/>
      <w:bookmarkStart w:id="1317" w:name="_Toc201287634"/>
      <w:r>
        <w:rPr>
          <w:rFonts w:ascii="宋体" w:hAnsi="宋体" w:cs="宋体" w:hint="eastAsia"/>
          <w:color w:val="000000"/>
          <w:szCs w:val="32"/>
        </w:rPr>
        <w:lastRenderedPageBreak/>
        <w:t>第七部分 竞争性磋商响应文件格式</w:t>
      </w:r>
      <w:bookmarkEnd w:id="1314"/>
      <w:bookmarkEnd w:id="1315"/>
      <w:bookmarkEnd w:id="1316"/>
      <w:bookmarkEnd w:id="1317"/>
    </w:p>
    <w:p w:rsidR="007C5C0E" w:rsidRDefault="00D4788D">
      <w:pPr>
        <w:spacing w:line="360" w:lineRule="auto"/>
        <w:rPr>
          <w:b/>
          <w:bCs/>
          <w:sz w:val="28"/>
          <w:szCs w:val="28"/>
        </w:rPr>
      </w:pPr>
      <w:r>
        <w:rPr>
          <w:rFonts w:hint="eastAsia"/>
          <w:b/>
          <w:bCs/>
          <w:sz w:val="28"/>
          <w:szCs w:val="28"/>
        </w:rPr>
        <w:t>一、响应文件封面</w:t>
      </w:r>
    </w:p>
    <w:p w:rsidR="007C5C0E" w:rsidRDefault="007C5C0E">
      <w:pPr>
        <w:autoSpaceDE w:val="0"/>
        <w:autoSpaceDN w:val="0"/>
        <w:adjustRightInd w:val="0"/>
        <w:spacing w:line="360" w:lineRule="auto"/>
        <w:jc w:val="left"/>
        <w:rPr>
          <w:rFonts w:ascii="宋体" w:hAnsi="宋体" w:cs="宋体"/>
          <w:color w:val="000000"/>
          <w:kern w:val="0"/>
          <w:szCs w:val="28"/>
        </w:rPr>
      </w:pPr>
    </w:p>
    <w:p w:rsidR="007C5C0E" w:rsidRDefault="007C5C0E">
      <w:pPr>
        <w:autoSpaceDE w:val="0"/>
        <w:autoSpaceDN w:val="0"/>
        <w:adjustRightInd w:val="0"/>
        <w:spacing w:line="360" w:lineRule="auto"/>
        <w:jc w:val="left"/>
        <w:rPr>
          <w:rFonts w:ascii="宋体" w:hAnsi="宋体" w:cs="宋体"/>
          <w:color w:val="000000"/>
          <w:kern w:val="0"/>
          <w:sz w:val="44"/>
          <w:szCs w:val="44"/>
        </w:rPr>
      </w:pPr>
    </w:p>
    <w:p w:rsidR="007C5C0E" w:rsidRDefault="007C5C0E">
      <w:pPr>
        <w:spacing w:line="360" w:lineRule="auto"/>
        <w:ind w:firstLineChars="327" w:firstLine="2364"/>
        <w:rPr>
          <w:rFonts w:ascii="宋体" w:hAnsi="宋体" w:cs="宋体"/>
          <w:b/>
          <w:bCs/>
          <w:sz w:val="72"/>
          <w:szCs w:val="72"/>
        </w:rPr>
      </w:pPr>
    </w:p>
    <w:p w:rsidR="007C5C0E" w:rsidRDefault="00D4788D">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7C5C0E" w:rsidRDefault="007C5C0E">
      <w:pPr>
        <w:adjustRightInd w:val="0"/>
        <w:spacing w:line="360" w:lineRule="auto"/>
        <w:textAlignment w:val="baseline"/>
        <w:rPr>
          <w:rFonts w:ascii="宋体"/>
          <w:b/>
          <w:bCs/>
          <w:sz w:val="36"/>
          <w:szCs w:val="36"/>
        </w:rPr>
      </w:pPr>
    </w:p>
    <w:p w:rsidR="007C5C0E" w:rsidRDefault="007C5C0E">
      <w:pPr>
        <w:adjustRightInd w:val="0"/>
        <w:spacing w:line="360" w:lineRule="auto"/>
        <w:textAlignment w:val="baseline"/>
        <w:rPr>
          <w:rFonts w:ascii="宋体" w:hAnsi="宋体" w:cs="宋体"/>
          <w:b/>
          <w:bCs/>
          <w:sz w:val="36"/>
          <w:szCs w:val="36"/>
        </w:rPr>
      </w:pPr>
    </w:p>
    <w:p w:rsidR="007C5C0E" w:rsidRDefault="007C5C0E">
      <w:pPr>
        <w:adjustRightInd w:val="0"/>
        <w:spacing w:line="360" w:lineRule="auto"/>
        <w:textAlignment w:val="baseline"/>
        <w:rPr>
          <w:rFonts w:ascii="宋体" w:hAnsi="宋体" w:cs="宋体"/>
          <w:b/>
          <w:bCs/>
          <w:sz w:val="36"/>
          <w:szCs w:val="36"/>
        </w:rPr>
      </w:pPr>
    </w:p>
    <w:p w:rsidR="007C5C0E" w:rsidRDefault="00D4788D">
      <w:pPr>
        <w:adjustRightInd w:val="0"/>
        <w:spacing w:line="360" w:lineRule="auto"/>
        <w:textAlignment w:val="baseline"/>
        <w:rPr>
          <w:rFonts w:ascii="宋体"/>
          <w:b/>
          <w:bCs/>
          <w:sz w:val="36"/>
          <w:szCs w:val="36"/>
        </w:rPr>
      </w:pPr>
      <w:r>
        <w:rPr>
          <w:rFonts w:ascii="宋体" w:hAnsi="宋体" w:cs="宋体" w:hint="eastAsia"/>
          <w:b/>
          <w:bCs/>
          <w:sz w:val="36"/>
          <w:szCs w:val="36"/>
        </w:rPr>
        <w:t>采购项目编号：青海弘宁竞磋（工程）2022-001号</w:t>
      </w:r>
    </w:p>
    <w:p w:rsidR="007C5C0E" w:rsidRDefault="00D4788D">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采购项目名称：乌兰县柴达木肉牛深加工电力配套设施项目</w:t>
      </w:r>
    </w:p>
    <w:p w:rsidR="007C5C0E" w:rsidRDefault="00D4788D">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7C5C0E" w:rsidRDefault="007C5C0E">
      <w:pPr>
        <w:adjustRightInd w:val="0"/>
        <w:spacing w:line="360" w:lineRule="auto"/>
        <w:textAlignment w:val="baseline"/>
        <w:rPr>
          <w:rFonts w:ascii="宋体"/>
          <w:b/>
          <w:bCs/>
          <w:sz w:val="36"/>
          <w:szCs w:val="36"/>
        </w:rPr>
      </w:pPr>
    </w:p>
    <w:p w:rsidR="007C5C0E" w:rsidRDefault="007C5C0E">
      <w:pPr>
        <w:adjustRightInd w:val="0"/>
        <w:spacing w:line="360" w:lineRule="auto"/>
        <w:textAlignment w:val="baseline"/>
        <w:rPr>
          <w:rFonts w:ascii="宋体"/>
          <w:b/>
          <w:bCs/>
          <w:sz w:val="36"/>
          <w:szCs w:val="36"/>
        </w:rPr>
      </w:pPr>
    </w:p>
    <w:p w:rsidR="007C5C0E" w:rsidRDefault="007C5C0E">
      <w:pPr>
        <w:adjustRightInd w:val="0"/>
        <w:spacing w:line="360" w:lineRule="auto"/>
        <w:textAlignment w:val="baseline"/>
        <w:rPr>
          <w:rFonts w:ascii="宋体"/>
          <w:b/>
          <w:bCs/>
          <w:sz w:val="36"/>
          <w:szCs w:val="36"/>
        </w:rPr>
      </w:pPr>
    </w:p>
    <w:p w:rsidR="007C5C0E" w:rsidRDefault="00D4788D">
      <w:pPr>
        <w:spacing w:line="360" w:lineRule="auto"/>
        <w:ind w:firstLine="643"/>
        <w:jc w:val="center"/>
        <w:rPr>
          <w:rFonts w:ascii="宋体"/>
          <w:b/>
          <w:bCs/>
          <w:sz w:val="32"/>
          <w:szCs w:val="32"/>
        </w:rPr>
      </w:pPr>
      <w:r>
        <w:rPr>
          <w:rFonts w:ascii="宋体" w:hAnsi="宋体" w:cs="宋体" w:hint="eastAsia"/>
          <w:b/>
          <w:bCs/>
          <w:sz w:val="32"/>
          <w:szCs w:val="32"/>
        </w:rPr>
        <w:t xml:space="preserve">         投标人：（公章）</w:t>
      </w:r>
    </w:p>
    <w:p w:rsidR="007C5C0E" w:rsidRDefault="00D4788D">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7C5C0E" w:rsidRDefault="007C5C0E">
      <w:pPr>
        <w:wordWrap w:val="0"/>
        <w:spacing w:line="360" w:lineRule="auto"/>
        <w:jc w:val="center"/>
        <w:rPr>
          <w:rFonts w:ascii="宋体"/>
          <w:b/>
          <w:bCs/>
          <w:sz w:val="32"/>
          <w:szCs w:val="32"/>
        </w:rPr>
      </w:pPr>
    </w:p>
    <w:p w:rsidR="007C5C0E" w:rsidRDefault="00D4788D">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7C5C0E" w:rsidRDefault="007C5C0E">
      <w:pPr>
        <w:autoSpaceDE w:val="0"/>
        <w:autoSpaceDN w:val="0"/>
        <w:adjustRightInd w:val="0"/>
        <w:spacing w:line="360" w:lineRule="auto"/>
        <w:jc w:val="left"/>
        <w:rPr>
          <w:rFonts w:ascii="宋体" w:hAnsi="宋体" w:cs="宋体"/>
          <w:color w:val="000000"/>
          <w:kern w:val="0"/>
          <w:szCs w:val="28"/>
        </w:rPr>
      </w:pPr>
    </w:p>
    <w:p w:rsidR="007C5C0E" w:rsidRDefault="00D4788D">
      <w:pPr>
        <w:spacing w:line="360" w:lineRule="auto"/>
        <w:rPr>
          <w:b/>
          <w:bCs/>
          <w:sz w:val="28"/>
          <w:szCs w:val="28"/>
          <w:lang w:val="zh-CN"/>
        </w:rPr>
      </w:pPr>
      <w:bookmarkStart w:id="1318" w:name="_Toc476125034"/>
      <w:bookmarkStart w:id="1319" w:name="_Toc505613279"/>
      <w:r>
        <w:rPr>
          <w:rFonts w:hint="eastAsia"/>
          <w:b/>
          <w:bCs/>
          <w:sz w:val="28"/>
          <w:szCs w:val="28"/>
          <w:lang w:val="zh-CN"/>
        </w:rPr>
        <w:lastRenderedPageBreak/>
        <w:t>二、目录</w:t>
      </w:r>
      <w:bookmarkEnd w:id="1318"/>
      <w:bookmarkEnd w:id="1319"/>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（1）响应文件封面…………………</w:t>
      </w:r>
      <w:r>
        <w:rPr>
          <w:rFonts w:ascii="宋体" w:hAnsi="宋体" w:cs="宋体" w:hint="eastAsia"/>
          <w:sz w:val="24"/>
          <w:lang w:val="zh-CN"/>
        </w:rPr>
        <w:t>…</w:t>
      </w:r>
      <w:r>
        <w:rPr>
          <w:rFonts w:ascii="宋体" w:hAnsi="Cambria" w:cs="宋体" w:hint="eastAsia"/>
          <w:sz w:val="24"/>
          <w:lang w:val="zh-CN"/>
        </w:rPr>
        <w:t>…………………………所在页码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7C5C0E" w:rsidRDefault="00D4788D">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（9）施工组织设计………………………………………………  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（10）项目管理机构……………………………………………… 所在页码</w:t>
      </w:r>
    </w:p>
    <w:p w:rsidR="007C5C0E" w:rsidRDefault="00D4788D">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（11）拟分包项目情况表………………………………………… 所在页码</w:t>
      </w:r>
    </w:p>
    <w:p w:rsidR="007C5C0E" w:rsidRDefault="00D4788D">
      <w:pPr>
        <w:pStyle w:val="2"/>
        <w:spacing w:before="0" w:after="0" w:line="360" w:lineRule="auto"/>
        <w:jc w:val="left"/>
        <w:rPr>
          <w:rFonts w:ascii="宋体" w:eastAsia="宋体" w:hAnsi="Cambria" w:cs="宋体"/>
          <w:b w:val="0"/>
          <w:bCs w:val="0"/>
          <w:sz w:val="24"/>
          <w:szCs w:val="24"/>
          <w:lang w:val="zh-CN"/>
        </w:rPr>
      </w:pPr>
      <w:bookmarkStart w:id="1320" w:name="_Toc15694"/>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  所在页码</w:t>
      </w:r>
      <w:bookmarkEnd w:id="1320"/>
    </w:p>
    <w:p w:rsidR="007C5C0E" w:rsidRDefault="00D4788D">
      <w:pPr>
        <w:pStyle w:val="2"/>
        <w:spacing w:before="0" w:after="0" w:line="360" w:lineRule="auto"/>
        <w:jc w:val="left"/>
        <w:rPr>
          <w:rFonts w:ascii="宋体" w:eastAsia="宋体" w:hAnsi="Cambria" w:cs="宋体"/>
          <w:b w:val="0"/>
          <w:bCs w:val="0"/>
          <w:sz w:val="24"/>
          <w:szCs w:val="24"/>
          <w:lang w:val="zh-CN"/>
        </w:rPr>
      </w:pPr>
      <w:bookmarkStart w:id="1321" w:name="_Toc17485"/>
      <w:r>
        <w:rPr>
          <w:rFonts w:ascii="宋体" w:eastAsia="宋体" w:hAnsi="Cambria" w:cs="宋体" w:hint="eastAsia"/>
          <w:b w:val="0"/>
          <w:bCs w:val="0"/>
          <w:sz w:val="24"/>
          <w:szCs w:val="24"/>
          <w:lang w:val="zh-CN"/>
        </w:rPr>
        <w:t>（13）其他材料………………………………………………… 所在页码</w:t>
      </w:r>
      <w:bookmarkEnd w:id="1321"/>
    </w:p>
    <w:p w:rsidR="007C5C0E" w:rsidRDefault="007C5C0E">
      <w:pPr>
        <w:spacing w:line="360" w:lineRule="auto"/>
        <w:ind w:firstLine="420"/>
        <w:rPr>
          <w:lang w:val="zh-CN"/>
        </w:rPr>
      </w:pPr>
    </w:p>
    <w:p w:rsidR="007C5C0E" w:rsidRDefault="00D4788D">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7C5C0E" w:rsidRDefault="007C5C0E">
      <w:pPr>
        <w:autoSpaceDE w:val="0"/>
        <w:autoSpaceDN w:val="0"/>
        <w:adjustRightInd w:val="0"/>
        <w:spacing w:line="360" w:lineRule="auto"/>
        <w:rPr>
          <w:rFonts w:ascii="宋体" w:hAnsi="宋体" w:cs="宋体"/>
          <w:color w:val="000000"/>
          <w:kern w:val="0"/>
          <w:sz w:val="18"/>
          <w:szCs w:val="18"/>
        </w:rPr>
      </w:pPr>
    </w:p>
    <w:p w:rsidR="007C5C0E" w:rsidRDefault="007C5C0E">
      <w:pPr>
        <w:autoSpaceDE w:val="0"/>
        <w:autoSpaceDN w:val="0"/>
        <w:adjustRightInd w:val="0"/>
        <w:spacing w:line="360" w:lineRule="auto"/>
        <w:jc w:val="left"/>
        <w:rPr>
          <w:rFonts w:ascii="宋体" w:hAnsi="宋体" w:cs="宋体"/>
          <w:color w:val="000000"/>
          <w:kern w:val="0"/>
          <w:sz w:val="18"/>
          <w:szCs w:val="18"/>
        </w:rPr>
      </w:pPr>
    </w:p>
    <w:p w:rsidR="007C5C0E" w:rsidRDefault="00D4788D">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322" w:name="_Toc325726037"/>
      <w:bookmarkStart w:id="1323" w:name="_Toc376936768"/>
      <w:bookmarkStart w:id="1324" w:name="_Toc505613280"/>
      <w:bookmarkStart w:id="1325" w:name="_Toc464136648"/>
      <w:bookmarkStart w:id="1326" w:name="_Toc14955"/>
      <w:bookmarkStart w:id="1327" w:name="_Toc30269"/>
      <w:bookmarkStart w:id="1328" w:name="_Toc17238"/>
      <w:bookmarkStart w:id="1329" w:name="_Toc415209337"/>
      <w:bookmarkStart w:id="1330" w:name="_Toc201287638"/>
      <w:r>
        <w:rPr>
          <w:rFonts w:ascii="宋体" w:hAnsi="宋体" w:cs="宋体" w:hint="eastAsia"/>
          <w:color w:val="000000"/>
          <w:sz w:val="28"/>
          <w:szCs w:val="28"/>
        </w:rPr>
        <w:lastRenderedPageBreak/>
        <w:t>三、</w:t>
      </w:r>
      <w:r>
        <w:rPr>
          <w:rFonts w:ascii="宋体" w:hAnsi="宋体" w:cs="宋体" w:hint="eastAsia"/>
          <w:sz w:val="28"/>
          <w:szCs w:val="28"/>
        </w:rPr>
        <w:t>磋商函</w:t>
      </w:r>
      <w:bookmarkEnd w:id="1322"/>
      <w:bookmarkEnd w:id="1323"/>
      <w:bookmarkEnd w:id="1324"/>
      <w:bookmarkEnd w:id="1325"/>
      <w:bookmarkEnd w:id="1326"/>
      <w:bookmarkEnd w:id="1327"/>
      <w:bookmarkEnd w:id="1328"/>
    </w:p>
    <w:p w:rsidR="007C5C0E" w:rsidRDefault="00D4788D">
      <w:pPr>
        <w:spacing w:line="360" w:lineRule="auto"/>
        <w:jc w:val="center"/>
        <w:rPr>
          <w:rFonts w:ascii="宋体"/>
          <w:b/>
          <w:bCs/>
          <w:sz w:val="28"/>
          <w:szCs w:val="28"/>
        </w:rPr>
      </w:pPr>
      <w:r>
        <w:rPr>
          <w:rFonts w:ascii="宋体" w:hAnsi="宋体" w:cs="宋体" w:hint="eastAsia"/>
          <w:b/>
          <w:bCs/>
          <w:sz w:val="28"/>
          <w:szCs w:val="28"/>
        </w:rPr>
        <w:t>磋商函</w:t>
      </w:r>
    </w:p>
    <w:p w:rsidR="007C5C0E" w:rsidRDefault="00D4788D">
      <w:pPr>
        <w:spacing w:line="360" w:lineRule="auto"/>
        <w:textAlignment w:val="baseline"/>
        <w:rPr>
          <w:rFonts w:ascii="宋体"/>
          <w:b/>
          <w:bCs/>
          <w:sz w:val="28"/>
          <w:szCs w:val="28"/>
        </w:rPr>
      </w:pPr>
      <w:r>
        <w:rPr>
          <w:rFonts w:ascii="宋体" w:hAnsi="宋体" w:cs="宋体" w:hint="eastAsia"/>
          <w:b/>
          <w:bCs/>
          <w:sz w:val="28"/>
          <w:szCs w:val="28"/>
        </w:rPr>
        <w:t>致：青海弘宁工程项目管理有限公司</w:t>
      </w:r>
    </w:p>
    <w:p w:rsidR="007C5C0E" w:rsidRDefault="007C5C0E">
      <w:pPr>
        <w:spacing w:line="360" w:lineRule="auto"/>
        <w:textAlignment w:val="baseline"/>
        <w:rPr>
          <w:rFonts w:ascii="宋体"/>
          <w:sz w:val="24"/>
        </w:rPr>
      </w:pPr>
    </w:p>
    <w:p w:rsidR="007C5C0E" w:rsidRDefault="00D4788D">
      <w:pPr>
        <w:spacing w:line="360" w:lineRule="auto"/>
        <w:ind w:firstLine="480"/>
        <w:textAlignment w:val="baseline"/>
        <w:rPr>
          <w:rFonts w:ascii="宋体"/>
          <w:sz w:val="24"/>
        </w:rPr>
      </w:pPr>
      <w:r>
        <w:rPr>
          <w:rFonts w:ascii="宋体" w:hAnsi="宋体" w:cs="宋体" w:hint="eastAsia"/>
          <w:sz w:val="24"/>
        </w:rPr>
        <w:t>我们收到青海弘宁竞磋（工程）2022-001磋商文件，经研究，法定代表人（姓名、职务）正式授权（委托代理人姓名、职务） 代表供应商（供应商名称、地址）提交响应文件。</w:t>
      </w:r>
    </w:p>
    <w:p w:rsidR="007C5C0E" w:rsidRDefault="00D4788D">
      <w:pPr>
        <w:spacing w:line="360" w:lineRule="auto"/>
        <w:textAlignment w:val="baseline"/>
        <w:rPr>
          <w:rFonts w:ascii="宋体"/>
          <w:sz w:val="24"/>
        </w:rPr>
      </w:pPr>
      <w:r>
        <w:rPr>
          <w:rFonts w:ascii="宋体" w:hAnsi="宋体" w:cs="宋体" w:hint="eastAsia"/>
          <w:sz w:val="24"/>
        </w:rPr>
        <w:t>据此函，签字代表宣布同意如下：</w:t>
      </w:r>
    </w:p>
    <w:p w:rsidR="007C5C0E" w:rsidRDefault="00D4788D">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7C5C0E" w:rsidRDefault="00D4788D">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7C5C0E" w:rsidRDefault="00D4788D">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7C5C0E" w:rsidRDefault="00D4788D">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7C5C0E" w:rsidRDefault="00D4788D">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7C5C0E" w:rsidRDefault="00D4788D">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7C5C0E" w:rsidRDefault="00D4788D">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7C5C0E" w:rsidRDefault="007C5C0E">
      <w:pPr>
        <w:spacing w:line="360" w:lineRule="auto"/>
        <w:rPr>
          <w:rFonts w:ascii="宋体"/>
          <w:sz w:val="24"/>
        </w:rPr>
      </w:pPr>
    </w:p>
    <w:p w:rsidR="007C5C0E" w:rsidRDefault="007C5C0E">
      <w:pPr>
        <w:spacing w:line="360" w:lineRule="auto"/>
        <w:textAlignment w:val="baseline"/>
        <w:rPr>
          <w:rFonts w:ascii="宋体"/>
          <w:sz w:val="24"/>
        </w:rPr>
      </w:pPr>
    </w:p>
    <w:p w:rsidR="007C5C0E" w:rsidRDefault="007C5C0E">
      <w:pPr>
        <w:spacing w:line="360" w:lineRule="auto"/>
        <w:textAlignment w:val="baseline"/>
        <w:rPr>
          <w:rFonts w:ascii="宋体"/>
          <w:sz w:val="24"/>
        </w:rPr>
      </w:pPr>
    </w:p>
    <w:p w:rsidR="007C5C0E" w:rsidRDefault="00D4788D">
      <w:pPr>
        <w:spacing w:line="360" w:lineRule="auto"/>
        <w:jc w:val="center"/>
        <w:rPr>
          <w:rFonts w:ascii="宋体"/>
          <w:b/>
          <w:bCs/>
          <w:sz w:val="24"/>
        </w:rPr>
      </w:pPr>
      <w:r>
        <w:rPr>
          <w:rFonts w:ascii="宋体" w:hAnsi="宋体" w:cs="宋体" w:hint="eastAsia"/>
          <w:b/>
          <w:bCs/>
          <w:sz w:val="24"/>
        </w:rPr>
        <w:t xml:space="preserve">                                        投标人名称：（公章）</w:t>
      </w:r>
    </w:p>
    <w:p w:rsidR="007C5C0E" w:rsidRDefault="00D4788D">
      <w:pPr>
        <w:spacing w:line="360" w:lineRule="auto"/>
        <w:jc w:val="center"/>
        <w:rPr>
          <w:rFonts w:ascii="宋体"/>
          <w:b/>
          <w:bCs/>
          <w:sz w:val="24"/>
        </w:rPr>
      </w:pPr>
      <w:r>
        <w:rPr>
          <w:rFonts w:ascii="宋体" w:hAnsi="宋体" w:cs="宋体" w:hint="eastAsia"/>
          <w:b/>
          <w:bCs/>
          <w:sz w:val="24"/>
        </w:rPr>
        <w:t xml:space="preserve">                        法定代表人或委托代理人：（签字）</w:t>
      </w:r>
    </w:p>
    <w:p w:rsidR="007C5C0E" w:rsidRDefault="00D4788D">
      <w:pPr>
        <w:wordWrap w:val="0"/>
        <w:spacing w:line="360" w:lineRule="auto"/>
        <w:jc w:val="center"/>
        <w:rPr>
          <w:rFonts w:ascii="宋体"/>
          <w:b/>
          <w:bCs/>
          <w:sz w:val="24"/>
        </w:rPr>
      </w:pPr>
      <w:r>
        <w:rPr>
          <w:rFonts w:ascii="宋体" w:hAnsi="宋体" w:cs="宋体" w:hint="eastAsia"/>
          <w:b/>
          <w:bCs/>
          <w:sz w:val="24"/>
        </w:rPr>
        <w:t xml:space="preserve">                                      年  月  日</w:t>
      </w:r>
    </w:p>
    <w:p w:rsidR="007C5C0E" w:rsidRDefault="007C5C0E">
      <w:pPr>
        <w:wordWrap w:val="0"/>
        <w:spacing w:line="360" w:lineRule="auto"/>
        <w:rPr>
          <w:rFonts w:ascii="宋体"/>
          <w:b/>
          <w:bCs/>
          <w:sz w:val="24"/>
        </w:rPr>
      </w:pPr>
    </w:p>
    <w:p w:rsidR="007C5C0E" w:rsidRDefault="007C5C0E">
      <w:pPr>
        <w:pStyle w:val="af4"/>
        <w:spacing w:line="360" w:lineRule="auto"/>
        <w:jc w:val="left"/>
        <w:rPr>
          <w:rFonts w:ascii="宋体" w:hAnsi="宋体" w:cs="宋体"/>
          <w:sz w:val="24"/>
          <w:szCs w:val="24"/>
        </w:rPr>
      </w:pPr>
    </w:p>
    <w:p w:rsidR="007C5C0E" w:rsidRDefault="007C5C0E">
      <w:pPr>
        <w:pStyle w:val="af4"/>
        <w:spacing w:line="360" w:lineRule="auto"/>
        <w:jc w:val="left"/>
        <w:rPr>
          <w:rFonts w:ascii="宋体" w:hAnsi="宋体" w:cs="宋体"/>
          <w:sz w:val="24"/>
          <w:szCs w:val="24"/>
        </w:rPr>
      </w:pPr>
    </w:p>
    <w:p w:rsidR="007C5C0E" w:rsidRDefault="00D4788D">
      <w:pPr>
        <w:pStyle w:val="af4"/>
        <w:spacing w:line="360" w:lineRule="auto"/>
        <w:jc w:val="left"/>
        <w:rPr>
          <w:rFonts w:ascii="宋体" w:hAnsi="宋体" w:cs="宋体"/>
          <w:sz w:val="28"/>
          <w:szCs w:val="28"/>
        </w:rPr>
      </w:pPr>
      <w:bookmarkStart w:id="1331" w:name="_Toc27952"/>
      <w:r>
        <w:rPr>
          <w:rFonts w:ascii="宋体" w:hAnsi="宋体" w:cs="宋体" w:hint="eastAsia"/>
          <w:sz w:val="28"/>
          <w:szCs w:val="28"/>
        </w:rPr>
        <w:lastRenderedPageBreak/>
        <w:t>四、报价一览表</w:t>
      </w:r>
      <w:bookmarkEnd w:id="1331"/>
    </w:p>
    <w:p w:rsidR="007C5C0E" w:rsidRDefault="00D4788D">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329"/>
      <w:bookmarkEnd w:id="1330"/>
    </w:p>
    <w:p w:rsidR="007C5C0E" w:rsidRDefault="00D4788D">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7C5C0E">
        <w:trPr>
          <w:cantSplit/>
          <w:trHeight w:val="567"/>
        </w:trPr>
        <w:tc>
          <w:tcPr>
            <w:tcW w:w="2231" w:type="dxa"/>
            <w:vAlign w:val="center"/>
          </w:tcPr>
          <w:p w:rsidR="007C5C0E" w:rsidRDefault="00D4788D">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7C5C0E" w:rsidRDefault="007C5C0E">
            <w:pPr>
              <w:spacing w:line="360" w:lineRule="auto"/>
              <w:rPr>
                <w:rFonts w:ascii="宋体" w:hAnsi="宋体"/>
                <w:color w:val="000000"/>
                <w:szCs w:val="21"/>
              </w:rPr>
            </w:pPr>
          </w:p>
        </w:tc>
      </w:tr>
      <w:tr w:rsidR="007C5C0E">
        <w:trPr>
          <w:cantSplit/>
          <w:trHeight w:val="567"/>
        </w:trPr>
        <w:tc>
          <w:tcPr>
            <w:tcW w:w="2231" w:type="dxa"/>
            <w:vAlign w:val="center"/>
          </w:tcPr>
          <w:p w:rsidR="007C5C0E" w:rsidRDefault="00D4788D">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7C5C0E" w:rsidRDefault="007C5C0E">
            <w:pPr>
              <w:spacing w:line="360" w:lineRule="auto"/>
              <w:rPr>
                <w:rFonts w:ascii="宋体" w:hAnsi="宋体"/>
                <w:color w:val="000000"/>
                <w:szCs w:val="21"/>
              </w:rPr>
            </w:pPr>
          </w:p>
        </w:tc>
      </w:tr>
      <w:tr w:rsidR="007C5C0E">
        <w:trPr>
          <w:cantSplit/>
          <w:trHeight w:val="567"/>
        </w:trPr>
        <w:tc>
          <w:tcPr>
            <w:tcW w:w="2231" w:type="dxa"/>
            <w:vAlign w:val="center"/>
          </w:tcPr>
          <w:p w:rsidR="007C5C0E" w:rsidRDefault="00D4788D">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7C5C0E" w:rsidRDefault="007C5C0E">
            <w:pPr>
              <w:spacing w:line="360" w:lineRule="auto"/>
              <w:rPr>
                <w:rFonts w:ascii="宋体" w:hAnsi="宋体"/>
                <w:color w:val="000000"/>
                <w:szCs w:val="21"/>
              </w:rPr>
            </w:pPr>
          </w:p>
        </w:tc>
      </w:tr>
      <w:tr w:rsidR="007C5C0E">
        <w:trPr>
          <w:cantSplit/>
          <w:trHeight w:val="567"/>
        </w:trPr>
        <w:tc>
          <w:tcPr>
            <w:tcW w:w="2231" w:type="dxa"/>
            <w:vAlign w:val="center"/>
          </w:tcPr>
          <w:p w:rsidR="007C5C0E" w:rsidRDefault="00D4788D">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7C5C0E" w:rsidRDefault="007C5C0E">
            <w:pPr>
              <w:spacing w:line="360" w:lineRule="auto"/>
              <w:rPr>
                <w:rFonts w:ascii="宋体" w:hAnsi="宋体"/>
                <w:color w:val="000000"/>
                <w:szCs w:val="21"/>
              </w:rPr>
            </w:pPr>
          </w:p>
        </w:tc>
      </w:tr>
      <w:tr w:rsidR="007C5C0E">
        <w:trPr>
          <w:cantSplit/>
          <w:trHeight w:val="1317"/>
        </w:trPr>
        <w:tc>
          <w:tcPr>
            <w:tcW w:w="8143" w:type="dxa"/>
            <w:gridSpan w:val="2"/>
            <w:vAlign w:val="center"/>
          </w:tcPr>
          <w:p w:rsidR="007C5C0E" w:rsidRDefault="00D4788D">
            <w:pPr>
              <w:spacing w:line="360" w:lineRule="auto"/>
              <w:jc w:val="left"/>
              <w:rPr>
                <w:rFonts w:ascii="宋体" w:hAnsi="宋体"/>
                <w:color w:val="000000"/>
                <w:szCs w:val="21"/>
              </w:rPr>
            </w:pPr>
            <w:r>
              <w:rPr>
                <w:rFonts w:ascii="宋体" w:hAnsi="宋体" w:hint="eastAsia"/>
                <w:color w:val="000000"/>
                <w:szCs w:val="21"/>
              </w:rPr>
              <w:t>优惠承诺及其他：</w:t>
            </w:r>
          </w:p>
        </w:tc>
      </w:tr>
    </w:tbl>
    <w:p w:rsidR="007C5C0E" w:rsidRDefault="00D4788D">
      <w:pPr>
        <w:spacing w:line="360" w:lineRule="auto"/>
        <w:ind w:firstLineChars="1400" w:firstLine="3373"/>
        <w:rPr>
          <w:rFonts w:ascii="宋体"/>
          <w:b/>
          <w:bCs/>
          <w:sz w:val="24"/>
        </w:rPr>
      </w:pPr>
      <w:r>
        <w:rPr>
          <w:rFonts w:ascii="宋体" w:hAnsi="宋体" w:cs="宋体" w:hint="eastAsia"/>
          <w:b/>
          <w:bCs/>
          <w:sz w:val="24"/>
        </w:rPr>
        <w:t xml:space="preserve">  投标人名称：（公章）</w:t>
      </w:r>
    </w:p>
    <w:p w:rsidR="007C5C0E" w:rsidRDefault="00D4788D">
      <w:pPr>
        <w:spacing w:line="360" w:lineRule="auto"/>
        <w:jc w:val="center"/>
        <w:rPr>
          <w:rFonts w:ascii="宋体"/>
          <w:b/>
          <w:bCs/>
          <w:sz w:val="24"/>
        </w:rPr>
      </w:pPr>
      <w:r>
        <w:rPr>
          <w:rFonts w:ascii="宋体" w:hAnsi="宋体" w:cs="宋体" w:hint="eastAsia"/>
          <w:b/>
          <w:bCs/>
          <w:sz w:val="24"/>
        </w:rPr>
        <w:t xml:space="preserve">                        法定代表人或委托代理人：（签字）</w:t>
      </w:r>
    </w:p>
    <w:p w:rsidR="007C5C0E" w:rsidRDefault="00D4788D">
      <w:pPr>
        <w:wordWrap w:val="0"/>
        <w:spacing w:line="360" w:lineRule="auto"/>
        <w:jc w:val="center"/>
        <w:rPr>
          <w:rFonts w:ascii="宋体"/>
          <w:b/>
          <w:bCs/>
          <w:sz w:val="24"/>
        </w:rPr>
      </w:pPr>
      <w:r>
        <w:rPr>
          <w:rFonts w:ascii="宋体" w:hAnsi="宋体" w:cs="宋体" w:hint="eastAsia"/>
          <w:b/>
          <w:bCs/>
          <w:sz w:val="24"/>
        </w:rPr>
        <w:t xml:space="preserve">                                      年  月  日</w:t>
      </w:r>
    </w:p>
    <w:p w:rsidR="007C5C0E" w:rsidRDefault="00D4788D">
      <w:pPr>
        <w:autoSpaceDE w:val="0"/>
        <w:autoSpaceDN w:val="0"/>
        <w:adjustRightInd w:val="0"/>
        <w:spacing w:line="360" w:lineRule="auto"/>
        <w:jc w:val="left"/>
        <w:rPr>
          <w:rFonts w:ascii="宋体" w:hAnsi="宋体" w:cs="TimesNewRomanPSMT"/>
          <w:b/>
          <w:bCs/>
          <w:color w:val="000000"/>
          <w:kern w:val="0"/>
          <w:sz w:val="24"/>
        </w:rPr>
      </w:pPr>
      <w:r>
        <w:rPr>
          <w:rFonts w:ascii="宋体" w:hAnsi="宋体" w:cs="宋体" w:hint="eastAsia"/>
          <w:color w:val="000000"/>
          <w:kern w:val="0"/>
          <w:sz w:val="24"/>
        </w:rPr>
        <w:br w:type="page"/>
      </w:r>
    </w:p>
    <w:p w:rsidR="007C5C0E" w:rsidRDefault="00D4788D">
      <w:pPr>
        <w:pStyle w:val="af4"/>
        <w:spacing w:line="360" w:lineRule="auto"/>
        <w:jc w:val="left"/>
      </w:pPr>
      <w:bookmarkStart w:id="1332" w:name="_Toc12850"/>
      <w:r>
        <w:rPr>
          <w:rFonts w:ascii="宋体" w:hAnsi="宋体" w:cs="宋体" w:hint="eastAsia"/>
          <w:sz w:val="28"/>
          <w:szCs w:val="28"/>
        </w:rPr>
        <w:lastRenderedPageBreak/>
        <w:t>五、法定代表人证明书</w:t>
      </w:r>
      <w:bookmarkEnd w:id="1332"/>
    </w:p>
    <w:p w:rsidR="007C5C0E" w:rsidRDefault="007C5C0E">
      <w:pPr>
        <w:spacing w:line="360" w:lineRule="auto"/>
        <w:rPr>
          <w:rFonts w:ascii="宋体" w:hAnsi="宋体"/>
          <w:color w:val="000000"/>
          <w:szCs w:val="21"/>
        </w:rPr>
      </w:pPr>
    </w:p>
    <w:p w:rsidR="007C5C0E" w:rsidRDefault="00D4788D">
      <w:pPr>
        <w:pStyle w:val="2"/>
        <w:spacing w:before="120" w:after="120" w:line="360" w:lineRule="auto"/>
        <w:ind w:firstLineChars="600" w:firstLine="1687"/>
        <w:rPr>
          <w:rFonts w:ascii="宋体" w:eastAsia="宋体" w:hAnsi="宋体" w:cs="宋体"/>
          <w:color w:val="000000"/>
          <w:kern w:val="0"/>
          <w:sz w:val="28"/>
          <w:szCs w:val="28"/>
        </w:rPr>
      </w:pPr>
      <w:bookmarkStart w:id="1333" w:name="_Toc201287639"/>
      <w:bookmarkStart w:id="1334" w:name="_Toc19556"/>
      <w:bookmarkStart w:id="1335" w:name="_Toc2770"/>
      <w:bookmarkStart w:id="1336" w:name="_Toc13608"/>
      <w:r>
        <w:rPr>
          <w:rFonts w:ascii="宋体" w:eastAsia="宋体" w:hAnsi="宋体" w:cs="宋体" w:hint="eastAsia"/>
          <w:color w:val="000000"/>
          <w:kern w:val="0"/>
          <w:sz w:val="28"/>
          <w:szCs w:val="28"/>
        </w:rPr>
        <w:t>法定代表人身份证明</w:t>
      </w:r>
      <w:bookmarkEnd w:id="1333"/>
      <w:r>
        <w:rPr>
          <w:rFonts w:ascii="宋体" w:eastAsia="宋体" w:hAnsi="宋体" w:cs="宋体" w:hint="eastAsia"/>
          <w:color w:val="000000"/>
          <w:kern w:val="0"/>
          <w:sz w:val="28"/>
          <w:szCs w:val="28"/>
        </w:rPr>
        <w:t>书</w:t>
      </w:r>
      <w:bookmarkEnd w:id="1334"/>
      <w:bookmarkEnd w:id="1335"/>
      <w:bookmarkEnd w:id="1336"/>
    </w:p>
    <w:p w:rsidR="007C5C0E" w:rsidRDefault="007C5C0E">
      <w:pPr>
        <w:autoSpaceDE w:val="0"/>
        <w:autoSpaceDN w:val="0"/>
        <w:adjustRightInd w:val="0"/>
        <w:spacing w:line="360" w:lineRule="auto"/>
        <w:jc w:val="left"/>
        <w:rPr>
          <w:rFonts w:ascii="宋体" w:hAnsi="宋体" w:cs="宋体"/>
          <w:color w:val="000000"/>
          <w:kern w:val="0"/>
          <w:szCs w:val="28"/>
        </w:rPr>
      </w:pPr>
    </w:p>
    <w:p w:rsidR="007C5C0E" w:rsidRDefault="00D4788D">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青海弘宁工程项目管理有限公司</w:t>
      </w:r>
    </w:p>
    <w:p w:rsidR="007C5C0E" w:rsidRDefault="00D4788D">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7C5C0E" w:rsidRDefault="007C5C0E">
      <w:pPr>
        <w:autoSpaceDE w:val="0"/>
        <w:autoSpaceDN w:val="0"/>
        <w:spacing w:line="360" w:lineRule="auto"/>
        <w:ind w:firstLine="480"/>
        <w:rPr>
          <w:rFonts w:ascii="宋体" w:hAnsi="宋体" w:cs="宋体"/>
          <w:sz w:val="24"/>
          <w:lang w:val="zh-CN"/>
        </w:rPr>
      </w:pPr>
    </w:p>
    <w:p w:rsidR="007C5C0E" w:rsidRDefault="00D4788D">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7C5C0E" w:rsidRDefault="00D4788D">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   年龄：    民族：</w:t>
      </w:r>
    </w:p>
    <w:p w:rsidR="007C5C0E" w:rsidRDefault="00D4788D">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7C5C0E" w:rsidRDefault="00D4788D">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7C5C0E" w:rsidRDefault="007C5C0E">
      <w:pPr>
        <w:autoSpaceDE w:val="0"/>
        <w:autoSpaceDN w:val="0"/>
        <w:spacing w:line="360" w:lineRule="auto"/>
        <w:ind w:firstLine="480"/>
        <w:rPr>
          <w:rFonts w:ascii="宋体" w:hAnsi="宋体" w:cs="宋体"/>
          <w:sz w:val="24"/>
          <w:lang w:val="zh-CN"/>
        </w:rPr>
      </w:pPr>
    </w:p>
    <w:p w:rsidR="007C5C0E" w:rsidRDefault="00D4788D">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7C5C0E" w:rsidRDefault="007C5C0E">
      <w:pPr>
        <w:autoSpaceDE w:val="0"/>
        <w:autoSpaceDN w:val="0"/>
        <w:spacing w:line="360" w:lineRule="auto"/>
        <w:ind w:firstLine="480"/>
        <w:rPr>
          <w:rFonts w:ascii="宋体" w:hAnsi="宋体" w:cs="宋体"/>
          <w:sz w:val="24"/>
          <w:lang w:val="zh-CN"/>
        </w:rPr>
      </w:pPr>
    </w:p>
    <w:p w:rsidR="007C5C0E" w:rsidRDefault="007C5C0E">
      <w:pPr>
        <w:autoSpaceDE w:val="0"/>
        <w:autoSpaceDN w:val="0"/>
        <w:spacing w:line="360" w:lineRule="auto"/>
        <w:ind w:firstLine="480"/>
        <w:rPr>
          <w:rFonts w:ascii="宋体" w:hAnsi="宋体" w:cs="宋体"/>
          <w:sz w:val="24"/>
          <w:lang w:val="zh-CN"/>
        </w:rPr>
      </w:pPr>
    </w:p>
    <w:p w:rsidR="007C5C0E" w:rsidRDefault="00D4788D">
      <w:pPr>
        <w:spacing w:line="360" w:lineRule="auto"/>
        <w:jc w:val="center"/>
        <w:rPr>
          <w:rFonts w:ascii="宋体"/>
          <w:b/>
          <w:bCs/>
          <w:sz w:val="24"/>
        </w:rPr>
      </w:pPr>
      <w:r>
        <w:rPr>
          <w:rFonts w:ascii="宋体" w:hAnsi="宋体" w:cs="宋体" w:hint="eastAsia"/>
          <w:b/>
          <w:bCs/>
          <w:sz w:val="24"/>
        </w:rPr>
        <w:t>投标人名称：（公章）</w:t>
      </w:r>
    </w:p>
    <w:p w:rsidR="007C5C0E" w:rsidRDefault="00D4788D">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7C5C0E" w:rsidRDefault="00D4788D">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337" w:name="_Toc201287640"/>
      <w:bookmarkStart w:id="1338" w:name="_Toc3356"/>
      <w:bookmarkStart w:id="1339" w:name="_Toc292"/>
    </w:p>
    <w:p w:rsidR="007C5C0E" w:rsidRDefault="00D4788D">
      <w:pPr>
        <w:pStyle w:val="2"/>
        <w:spacing w:before="120" w:after="120" w:line="360" w:lineRule="auto"/>
        <w:jc w:val="left"/>
        <w:rPr>
          <w:rFonts w:ascii="宋体" w:eastAsia="宋体" w:hAnsi="宋体" w:cs="宋体"/>
          <w:color w:val="000000"/>
          <w:kern w:val="0"/>
          <w:sz w:val="28"/>
          <w:szCs w:val="28"/>
        </w:rPr>
      </w:pPr>
      <w:bookmarkStart w:id="1340" w:name="_Toc14471"/>
      <w:r>
        <w:rPr>
          <w:rFonts w:ascii="宋体" w:eastAsia="宋体" w:hAnsi="宋体" w:cs="宋体" w:hint="eastAsia"/>
          <w:color w:val="000000"/>
          <w:kern w:val="0"/>
          <w:sz w:val="28"/>
          <w:szCs w:val="28"/>
        </w:rPr>
        <w:lastRenderedPageBreak/>
        <w:t>六、授权委托书</w:t>
      </w:r>
      <w:bookmarkEnd w:id="1340"/>
    </w:p>
    <w:p w:rsidR="007C5C0E" w:rsidRDefault="00D4788D">
      <w:pPr>
        <w:pStyle w:val="2"/>
        <w:spacing w:before="120" w:after="120" w:line="360" w:lineRule="auto"/>
        <w:jc w:val="center"/>
        <w:rPr>
          <w:rFonts w:ascii="宋体" w:eastAsia="宋体" w:hAnsi="宋体" w:cs="宋体"/>
          <w:color w:val="000000"/>
          <w:kern w:val="0"/>
          <w:sz w:val="28"/>
          <w:szCs w:val="28"/>
        </w:rPr>
      </w:pPr>
      <w:bookmarkStart w:id="1341" w:name="_Toc17178"/>
      <w:r>
        <w:rPr>
          <w:rFonts w:ascii="宋体" w:eastAsia="宋体" w:hAnsi="宋体" w:cs="宋体" w:hint="eastAsia"/>
          <w:color w:val="000000"/>
          <w:kern w:val="0"/>
          <w:sz w:val="28"/>
          <w:szCs w:val="28"/>
        </w:rPr>
        <w:t>授权委托书</w:t>
      </w:r>
      <w:bookmarkEnd w:id="1337"/>
      <w:bookmarkEnd w:id="1338"/>
      <w:bookmarkEnd w:id="1339"/>
      <w:bookmarkEnd w:id="1341"/>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（投标人名称）</w:t>
      </w:r>
      <w:r>
        <w:rPr>
          <w:rFonts w:ascii="宋体" w:hAnsi="宋体" w:cs="宋体" w:hint="eastAsia"/>
          <w:color w:val="000000"/>
          <w:kern w:val="0"/>
          <w:sz w:val="24"/>
        </w:rPr>
        <w:t xml:space="preserve">的法定代表人，现委托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（项目名称）</w:t>
      </w:r>
      <w:r>
        <w:rPr>
          <w:rFonts w:ascii="宋体" w:hAnsi="宋体" w:cs="宋体" w:hint="eastAsia"/>
          <w:color w:val="000000"/>
          <w:kern w:val="0"/>
          <w:sz w:val="24"/>
        </w:rPr>
        <w:t>施工竞争性磋商响应文件、签订合同和处理有关事宜，其法律后果由我方承担。</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投标人（盖单位章）： </w:t>
      </w:r>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7C5C0E">
      <w:pPr>
        <w:autoSpaceDE w:val="0"/>
        <w:autoSpaceDN w:val="0"/>
        <w:adjustRightInd w:val="0"/>
        <w:spacing w:line="360" w:lineRule="auto"/>
        <w:jc w:val="left"/>
        <w:rPr>
          <w:rFonts w:ascii="宋体" w:hAnsi="宋体" w:cs="宋体"/>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7C5C0E" w:rsidRDefault="007C5C0E">
      <w:pPr>
        <w:autoSpaceDE w:val="0"/>
        <w:autoSpaceDN w:val="0"/>
        <w:adjustRightInd w:val="0"/>
        <w:spacing w:line="360" w:lineRule="auto"/>
        <w:ind w:firstLineChars="1750" w:firstLine="4200"/>
        <w:jc w:val="left"/>
        <w:rPr>
          <w:rFonts w:ascii="宋体" w:hAnsi="宋体" w:cs="宋体"/>
          <w:color w:val="000000"/>
          <w:kern w:val="0"/>
          <w:sz w:val="24"/>
        </w:rPr>
      </w:pPr>
    </w:p>
    <w:p w:rsidR="007C5C0E" w:rsidRDefault="007C5C0E">
      <w:pPr>
        <w:autoSpaceDE w:val="0"/>
        <w:autoSpaceDN w:val="0"/>
        <w:adjustRightInd w:val="0"/>
        <w:spacing w:line="360" w:lineRule="auto"/>
        <w:ind w:firstLineChars="1750" w:firstLine="4200"/>
        <w:jc w:val="left"/>
        <w:rPr>
          <w:rFonts w:ascii="宋体" w:hAnsi="宋体" w:cs="宋体"/>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7C5C0E" w:rsidRDefault="007C5C0E">
      <w:pPr>
        <w:autoSpaceDE w:val="0"/>
        <w:autoSpaceDN w:val="0"/>
        <w:adjustRightInd w:val="0"/>
        <w:spacing w:line="360" w:lineRule="auto"/>
        <w:ind w:firstLineChars="1750" w:firstLine="4200"/>
        <w:jc w:val="left"/>
        <w:rPr>
          <w:rFonts w:ascii="宋体" w:hAnsi="宋体" w:cs="宋体"/>
          <w:color w:val="000000"/>
          <w:kern w:val="0"/>
          <w:sz w:val="24"/>
        </w:rPr>
      </w:pPr>
    </w:p>
    <w:p w:rsidR="007C5C0E" w:rsidRDefault="007C5C0E">
      <w:pPr>
        <w:autoSpaceDE w:val="0"/>
        <w:autoSpaceDN w:val="0"/>
        <w:adjustRightInd w:val="0"/>
        <w:spacing w:line="360" w:lineRule="auto"/>
        <w:ind w:firstLineChars="1750" w:firstLine="4200"/>
        <w:jc w:val="left"/>
        <w:rPr>
          <w:rFonts w:ascii="宋体" w:hAnsi="宋体" w:cs="宋体"/>
          <w:color w:val="000000"/>
          <w:kern w:val="0"/>
          <w:sz w:val="24"/>
        </w:rPr>
      </w:pPr>
    </w:p>
    <w:p w:rsidR="007C5C0E" w:rsidRDefault="007C5C0E">
      <w:pPr>
        <w:autoSpaceDE w:val="0"/>
        <w:autoSpaceDN w:val="0"/>
        <w:adjustRightInd w:val="0"/>
        <w:spacing w:line="360" w:lineRule="auto"/>
        <w:ind w:firstLineChars="1750" w:firstLine="4200"/>
        <w:jc w:val="left"/>
        <w:rPr>
          <w:rFonts w:ascii="宋体" w:hAnsi="宋体" w:cs="宋体"/>
          <w:color w:val="000000"/>
          <w:kern w:val="0"/>
          <w:sz w:val="24"/>
        </w:rPr>
      </w:pPr>
    </w:p>
    <w:p w:rsidR="007C5C0E" w:rsidRDefault="00D4788D">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7C5C0E" w:rsidRDefault="007C5C0E">
      <w:pPr>
        <w:autoSpaceDE w:val="0"/>
        <w:autoSpaceDN w:val="0"/>
        <w:adjustRightInd w:val="0"/>
        <w:spacing w:line="360" w:lineRule="auto"/>
        <w:jc w:val="left"/>
        <w:rPr>
          <w:rFonts w:ascii="宋体" w:hAnsi="宋体" w:cs="宋体"/>
          <w:color w:val="000000"/>
          <w:kern w:val="0"/>
          <w:sz w:val="18"/>
          <w:szCs w:val="18"/>
        </w:rPr>
      </w:pPr>
    </w:p>
    <w:p w:rsidR="007C5C0E" w:rsidRDefault="00D4788D">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342" w:name="_Toc30973"/>
      <w:bookmarkStart w:id="1343" w:name="_Toc9133"/>
      <w:r>
        <w:rPr>
          <w:rFonts w:ascii="宋体" w:eastAsia="宋体" w:hAnsi="宋体" w:cs="宋体" w:hint="eastAsia"/>
          <w:color w:val="000000"/>
          <w:kern w:val="0"/>
          <w:sz w:val="28"/>
          <w:szCs w:val="28"/>
        </w:rPr>
        <w:lastRenderedPageBreak/>
        <w:t>七、磋商保证金</w:t>
      </w:r>
      <w:bookmarkEnd w:id="1342"/>
      <w:bookmarkEnd w:id="1343"/>
    </w:p>
    <w:p w:rsidR="007C5C0E" w:rsidRDefault="00D4788D">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7C5C0E" w:rsidRDefault="00D4788D">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附磋商保证金汇出</w:t>
      </w:r>
      <w:r>
        <w:rPr>
          <w:rFonts w:ascii="宋体" w:hAnsi="宋体" w:cs="宋体" w:hint="eastAsia"/>
          <w:kern w:val="0"/>
          <w:sz w:val="24"/>
        </w:rPr>
        <w:t>凭据及基本账户开户许可证复印件。</w:t>
      </w:r>
    </w:p>
    <w:p w:rsidR="007C5C0E" w:rsidRDefault="007C5C0E">
      <w:pPr>
        <w:keepNext/>
        <w:keepLines/>
        <w:spacing w:before="120" w:after="120" w:line="360" w:lineRule="auto"/>
        <w:jc w:val="center"/>
        <w:rPr>
          <w:rFonts w:ascii="宋体" w:hAnsi="宋体" w:cs="宋体"/>
          <w:color w:val="000000"/>
          <w:kern w:val="0"/>
          <w:sz w:val="28"/>
          <w:szCs w:val="28"/>
        </w:rPr>
      </w:pPr>
      <w:bookmarkStart w:id="1344" w:name="_Toc201287642"/>
      <w:bookmarkStart w:id="1345" w:name="_Toc12372"/>
    </w:p>
    <w:p w:rsidR="007C5C0E" w:rsidRDefault="00D4788D">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7C5C0E" w:rsidRDefault="00D4788D">
      <w:pPr>
        <w:pStyle w:val="3"/>
        <w:spacing w:before="120" w:after="120" w:line="360" w:lineRule="auto"/>
        <w:jc w:val="left"/>
        <w:rPr>
          <w:rFonts w:ascii="宋体" w:hAnsi="宋体" w:cs="TimesNewRomanPSMT"/>
          <w:color w:val="000000"/>
          <w:kern w:val="0"/>
          <w:sz w:val="28"/>
          <w:szCs w:val="28"/>
        </w:rPr>
      </w:pPr>
      <w:bookmarkStart w:id="1346" w:name="_Toc415209342"/>
      <w:bookmarkEnd w:id="1344"/>
      <w:bookmarkEnd w:id="1345"/>
      <w:r>
        <w:rPr>
          <w:rFonts w:ascii="宋体" w:hAnsi="宋体" w:cs="TimesNewRomanPSMT" w:hint="eastAsia"/>
          <w:color w:val="000000"/>
          <w:kern w:val="0"/>
          <w:sz w:val="28"/>
          <w:szCs w:val="28"/>
        </w:rPr>
        <w:lastRenderedPageBreak/>
        <w:t>八、已标价工程量清单部分格式</w:t>
      </w:r>
    </w:p>
    <w:bookmarkEnd w:id="1346"/>
    <w:p w:rsidR="007C5C0E" w:rsidRDefault="007C5C0E">
      <w:pPr>
        <w:pStyle w:val="2"/>
        <w:spacing w:before="120" w:after="120" w:line="360" w:lineRule="auto"/>
        <w:jc w:val="center"/>
        <w:rPr>
          <w:rFonts w:ascii="宋体" w:hAnsi="宋体" w:cs="TimesNewRomanPSMT"/>
          <w:kern w:val="0"/>
          <w:sz w:val="28"/>
          <w:szCs w:val="28"/>
        </w:rPr>
      </w:pPr>
    </w:p>
    <w:p w:rsidR="007C5C0E" w:rsidRDefault="007C5C0E">
      <w:pPr>
        <w:spacing w:line="360" w:lineRule="auto"/>
        <w:jc w:val="center"/>
        <w:rPr>
          <w:b/>
          <w:bCs/>
          <w:sz w:val="28"/>
          <w:szCs w:val="28"/>
        </w:rPr>
      </w:pPr>
    </w:p>
    <w:p w:rsidR="007C5C0E" w:rsidRDefault="00D4788D">
      <w:pPr>
        <w:spacing w:line="360" w:lineRule="auto"/>
        <w:rPr>
          <w:b/>
          <w:bCs/>
          <w:sz w:val="24"/>
        </w:rPr>
      </w:pPr>
      <w:bookmarkStart w:id="1347" w:name="_Toc382382710"/>
      <w:bookmarkStart w:id="1348" w:name="_Toc29450"/>
      <w:bookmarkStart w:id="1349" w:name="_Toc395533587"/>
      <w:r>
        <w:rPr>
          <w:rFonts w:hint="eastAsia"/>
          <w:b/>
          <w:bCs/>
          <w:sz w:val="24"/>
        </w:rPr>
        <w:t>本部分格式仅作参考。</w:t>
      </w: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7C5C0E">
      <w:pPr>
        <w:spacing w:line="360" w:lineRule="auto"/>
        <w:jc w:val="center"/>
        <w:rPr>
          <w:sz w:val="24"/>
        </w:rPr>
      </w:pPr>
    </w:p>
    <w:p w:rsidR="007C5C0E" w:rsidRDefault="00D4788D">
      <w:pPr>
        <w:spacing w:line="360" w:lineRule="auto"/>
        <w:jc w:val="center"/>
        <w:rPr>
          <w:rFonts w:ascii="宋体" w:hAnsi="宋体"/>
          <w:b/>
          <w:sz w:val="24"/>
        </w:rPr>
      </w:pPr>
      <w:bookmarkStart w:id="1350" w:name="_Toc201287656"/>
      <w:bookmarkEnd w:id="1347"/>
      <w:bookmarkEnd w:id="1348"/>
      <w:bookmarkEnd w:id="1349"/>
      <w:r>
        <w:rPr>
          <w:rFonts w:ascii="宋体" w:hAnsi="宋体" w:hint="eastAsia"/>
          <w:b/>
        </w:rPr>
        <w:lastRenderedPageBreak/>
        <w:t>（一）</w:t>
      </w:r>
      <w:r>
        <w:rPr>
          <w:rFonts w:ascii="宋体" w:hAnsi="宋体" w:hint="eastAsia"/>
          <w:b/>
          <w:sz w:val="24"/>
        </w:rPr>
        <w:t>投标总价封面</w:t>
      </w:r>
    </w:p>
    <w:p w:rsidR="007C5C0E" w:rsidRDefault="007C5C0E">
      <w:pPr>
        <w:spacing w:line="360" w:lineRule="auto"/>
        <w:jc w:val="center"/>
        <w:rPr>
          <w:rFonts w:ascii="宋体" w:hAnsi="宋体"/>
          <w:sz w:val="24"/>
        </w:rPr>
      </w:pPr>
    </w:p>
    <w:p w:rsidR="007C5C0E" w:rsidRDefault="007C5C0E">
      <w:pPr>
        <w:spacing w:line="360" w:lineRule="auto"/>
        <w:jc w:val="center"/>
        <w:rPr>
          <w:rFonts w:ascii="宋体" w:hAnsi="宋体"/>
          <w:sz w:val="24"/>
        </w:rPr>
      </w:pPr>
    </w:p>
    <w:p w:rsidR="007C5C0E" w:rsidRDefault="007C5C0E">
      <w:pPr>
        <w:spacing w:line="360" w:lineRule="auto"/>
        <w:jc w:val="center"/>
        <w:rPr>
          <w:rFonts w:ascii="宋体" w:hAnsi="宋体"/>
          <w:sz w:val="24"/>
        </w:rPr>
      </w:pPr>
    </w:p>
    <w:p w:rsidR="007C5C0E" w:rsidRDefault="00D4788D" w:rsidP="00D4788D">
      <w:pPr>
        <w:spacing w:line="360" w:lineRule="auto"/>
        <w:ind w:firstLineChars="392" w:firstLine="941"/>
        <w:rPr>
          <w:rFonts w:ascii="宋体" w:hAnsi="宋体"/>
          <w:sz w:val="24"/>
        </w:rPr>
      </w:pPr>
      <w:r>
        <w:rPr>
          <w:rFonts w:ascii="宋体" w:hAnsi="宋体" w:hint="eastAsia"/>
          <w:sz w:val="24"/>
        </w:rPr>
        <w:t>工程</w:t>
      </w: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D4788D" w:rsidP="00D4788D">
      <w:pPr>
        <w:spacing w:line="360" w:lineRule="auto"/>
        <w:ind w:firstLineChars="392" w:firstLine="941"/>
        <w:jc w:val="center"/>
        <w:rPr>
          <w:rFonts w:ascii="宋体" w:hAnsi="宋体"/>
          <w:sz w:val="24"/>
        </w:rPr>
      </w:pPr>
      <w:r>
        <w:rPr>
          <w:rFonts w:ascii="宋体" w:hAnsi="宋体" w:hint="eastAsia"/>
          <w:sz w:val="24"/>
        </w:rPr>
        <w:t>投标总价</w:t>
      </w:r>
    </w:p>
    <w:p w:rsidR="007C5C0E" w:rsidRDefault="007C5C0E">
      <w:pPr>
        <w:spacing w:line="360" w:lineRule="auto"/>
        <w:ind w:firstLineChars="392" w:firstLine="944"/>
        <w:jc w:val="center"/>
        <w:rPr>
          <w:rFonts w:ascii="宋体" w:hAnsi="宋体"/>
          <w:b/>
          <w:sz w:val="24"/>
        </w:rPr>
      </w:pPr>
    </w:p>
    <w:p w:rsidR="007C5C0E" w:rsidRDefault="007C5C0E">
      <w:pPr>
        <w:spacing w:line="360" w:lineRule="auto"/>
        <w:ind w:firstLineChars="392" w:firstLine="944"/>
        <w:jc w:val="center"/>
        <w:rPr>
          <w:rFonts w:ascii="宋体" w:hAnsi="宋体"/>
          <w:b/>
          <w:sz w:val="24"/>
        </w:rPr>
      </w:pPr>
    </w:p>
    <w:p w:rsidR="007C5C0E" w:rsidRDefault="007C5C0E">
      <w:pPr>
        <w:spacing w:line="360" w:lineRule="auto"/>
        <w:ind w:firstLineChars="392" w:firstLine="944"/>
        <w:jc w:val="center"/>
        <w:rPr>
          <w:rFonts w:ascii="宋体" w:hAnsi="宋体"/>
          <w:b/>
          <w:sz w:val="24"/>
        </w:rPr>
      </w:pPr>
    </w:p>
    <w:p w:rsidR="007C5C0E" w:rsidRDefault="007C5C0E">
      <w:pPr>
        <w:spacing w:line="360" w:lineRule="auto"/>
        <w:ind w:firstLineChars="392" w:firstLine="944"/>
        <w:jc w:val="center"/>
        <w:rPr>
          <w:rFonts w:ascii="宋体" w:hAnsi="宋体"/>
          <w:b/>
          <w:sz w:val="24"/>
        </w:rPr>
      </w:pPr>
    </w:p>
    <w:p w:rsidR="007C5C0E" w:rsidRDefault="007C5C0E">
      <w:pPr>
        <w:spacing w:line="360" w:lineRule="auto"/>
        <w:ind w:firstLineChars="392" w:firstLine="944"/>
        <w:jc w:val="center"/>
        <w:rPr>
          <w:rFonts w:ascii="宋体" w:hAnsi="宋体"/>
          <w:b/>
          <w:sz w:val="24"/>
        </w:rPr>
      </w:pPr>
    </w:p>
    <w:p w:rsidR="007C5C0E" w:rsidRDefault="007C5C0E">
      <w:pPr>
        <w:spacing w:line="360" w:lineRule="auto"/>
        <w:ind w:firstLineChars="392" w:firstLine="944"/>
        <w:jc w:val="center"/>
        <w:rPr>
          <w:rFonts w:ascii="宋体" w:hAnsi="宋体"/>
          <w:b/>
          <w:sz w:val="24"/>
        </w:rPr>
      </w:pPr>
    </w:p>
    <w:p w:rsidR="007C5C0E" w:rsidRDefault="007C5C0E">
      <w:pPr>
        <w:spacing w:line="360" w:lineRule="auto"/>
        <w:ind w:firstLineChars="392" w:firstLine="944"/>
        <w:rPr>
          <w:rFonts w:ascii="宋体" w:hAnsi="宋体"/>
          <w:b/>
          <w:sz w:val="24"/>
        </w:rPr>
      </w:pPr>
    </w:p>
    <w:p w:rsidR="007C5C0E" w:rsidRDefault="007C5C0E">
      <w:pPr>
        <w:spacing w:line="360" w:lineRule="auto"/>
        <w:ind w:firstLineChars="392" w:firstLine="944"/>
        <w:rPr>
          <w:rFonts w:ascii="宋体" w:hAnsi="宋体"/>
          <w:b/>
          <w:sz w:val="24"/>
        </w:rPr>
      </w:pPr>
    </w:p>
    <w:p w:rsidR="007C5C0E" w:rsidRDefault="007C5C0E">
      <w:pPr>
        <w:spacing w:line="360" w:lineRule="auto"/>
        <w:ind w:firstLineChars="392" w:firstLine="944"/>
        <w:rPr>
          <w:rFonts w:ascii="宋体" w:hAnsi="宋体"/>
          <w:b/>
          <w:sz w:val="24"/>
        </w:rPr>
      </w:pPr>
    </w:p>
    <w:p w:rsidR="007C5C0E" w:rsidRDefault="007C5C0E">
      <w:pPr>
        <w:spacing w:line="360" w:lineRule="auto"/>
        <w:ind w:firstLineChars="392" w:firstLine="944"/>
        <w:rPr>
          <w:rFonts w:ascii="宋体" w:hAnsi="宋体"/>
          <w:b/>
          <w:sz w:val="24"/>
        </w:rPr>
      </w:pPr>
    </w:p>
    <w:p w:rsidR="007C5C0E" w:rsidRDefault="00D4788D" w:rsidP="00D4788D">
      <w:pPr>
        <w:spacing w:line="360" w:lineRule="auto"/>
        <w:ind w:firstLineChars="542" w:firstLine="1301"/>
        <w:rPr>
          <w:rFonts w:ascii="宋体" w:hAnsi="宋体"/>
          <w:sz w:val="24"/>
          <w:u w:val="single"/>
        </w:rPr>
      </w:pPr>
      <w:r>
        <w:rPr>
          <w:rFonts w:ascii="宋体" w:hAnsi="宋体" w:hint="eastAsia"/>
          <w:sz w:val="24"/>
        </w:rPr>
        <w:t>投标人：</w:t>
      </w:r>
    </w:p>
    <w:p w:rsidR="007C5C0E" w:rsidRDefault="00D4788D" w:rsidP="00D4788D">
      <w:pPr>
        <w:spacing w:line="360" w:lineRule="auto"/>
        <w:ind w:firstLineChars="392" w:firstLine="941"/>
        <w:rPr>
          <w:rFonts w:ascii="宋体" w:hAnsi="宋体"/>
          <w:sz w:val="24"/>
        </w:rPr>
      </w:pPr>
      <w:r>
        <w:rPr>
          <w:rFonts w:ascii="宋体" w:hAnsi="宋体" w:hint="eastAsia"/>
          <w:sz w:val="24"/>
        </w:rPr>
        <w:t xml:space="preserve">                  （单位盖章）   </w:t>
      </w: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7C5C0E" w:rsidP="00D4788D">
      <w:pPr>
        <w:spacing w:line="360" w:lineRule="auto"/>
        <w:ind w:firstLineChars="392" w:firstLine="941"/>
        <w:rPr>
          <w:rFonts w:ascii="宋体" w:hAnsi="宋体"/>
          <w:sz w:val="24"/>
        </w:rPr>
      </w:pPr>
    </w:p>
    <w:p w:rsidR="007C5C0E" w:rsidRDefault="007C5C0E">
      <w:pPr>
        <w:spacing w:line="360" w:lineRule="auto"/>
        <w:ind w:firstLineChars="392" w:firstLine="944"/>
        <w:rPr>
          <w:rFonts w:ascii="宋体" w:hAnsi="宋体" w:cs="TimesNewRomanPSMT"/>
          <w:b/>
          <w:kern w:val="0"/>
          <w:sz w:val="24"/>
        </w:rPr>
      </w:pPr>
    </w:p>
    <w:p w:rsidR="007C5C0E" w:rsidRDefault="007C5C0E">
      <w:pPr>
        <w:spacing w:line="360" w:lineRule="auto"/>
        <w:ind w:firstLineChars="392" w:firstLine="944"/>
        <w:rPr>
          <w:rFonts w:ascii="宋体" w:hAnsi="宋体" w:cs="TimesNewRomanPSMT"/>
          <w:b/>
          <w:kern w:val="0"/>
          <w:sz w:val="24"/>
        </w:rPr>
      </w:pPr>
    </w:p>
    <w:p w:rsidR="007C5C0E" w:rsidRDefault="007C5C0E">
      <w:pPr>
        <w:spacing w:line="360" w:lineRule="auto"/>
        <w:ind w:firstLineChars="392" w:firstLine="944"/>
        <w:rPr>
          <w:rFonts w:ascii="宋体" w:hAnsi="宋体" w:cs="TimesNewRomanPSMT"/>
          <w:b/>
          <w:kern w:val="0"/>
          <w:sz w:val="24"/>
        </w:rPr>
      </w:pPr>
    </w:p>
    <w:p w:rsidR="007C5C0E" w:rsidRDefault="00D4788D">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7C5C0E" w:rsidRDefault="007C5C0E">
      <w:pPr>
        <w:spacing w:line="360" w:lineRule="auto"/>
        <w:ind w:firstLineChars="200" w:firstLine="482"/>
        <w:jc w:val="center"/>
        <w:rPr>
          <w:rFonts w:ascii="宋体" w:hAnsi="宋体" w:cs="TimesNewRomanPSMT"/>
          <w:b/>
          <w:bCs/>
          <w:kern w:val="0"/>
          <w:sz w:val="24"/>
        </w:rPr>
      </w:pPr>
    </w:p>
    <w:p w:rsidR="007C5C0E" w:rsidRDefault="00D4788D">
      <w:pPr>
        <w:spacing w:line="360" w:lineRule="auto"/>
        <w:ind w:firstLineChars="200" w:firstLine="723"/>
        <w:jc w:val="center"/>
        <w:rPr>
          <w:rFonts w:ascii="宋体" w:hAnsi="宋体"/>
          <w:b/>
          <w:sz w:val="36"/>
        </w:rPr>
      </w:pPr>
      <w:r>
        <w:rPr>
          <w:rFonts w:ascii="宋体" w:hAnsi="宋体" w:hint="eastAsia"/>
          <w:b/>
          <w:sz w:val="36"/>
        </w:rPr>
        <w:t>投　标　总　价</w:t>
      </w:r>
    </w:p>
    <w:p w:rsidR="007C5C0E" w:rsidRDefault="007C5C0E">
      <w:pPr>
        <w:spacing w:line="360" w:lineRule="auto"/>
        <w:ind w:firstLineChars="200" w:firstLine="720"/>
        <w:jc w:val="center"/>
        <w:rPr>
          <w:rFonts w:ascii="宋体" w:hAnsi="宋体"/>
          <w:sz w:val="36"/>
        </w:rPr>
      </w:pPr>
    </w:p>
    <w:p w:rsidR="007C5C0E" w:rsidRDefault="00D4788D">
      <w:pPr>
        <w:spacing w:line="360" w:lineRule="auto"/>
        <w:ind w:firstLineChars="200" w:firstLine="640"/>
        <w:rPr>
          <w:rFonts w:ascii="宋体" w:hAnsi="宋体"/>
          <w:sz w:val="32"/>
          <w:u w:val="single"/>
        </w:rPr>
      </w:pPr>
      <w:r>
        <w:rPr>
          <w:rFonts w:ascii="宋体" w:hAnsi="宋体" w:hint="eastAsia"/>
          <w:sz w:val="32"/>
        </w:rPr>
        <w:t>采购人：</w:t>
      </w:r>
    </w:p>
    <w:p w:rsidR="007C5C0E" w:rsidRDefault="007C5C0E">
      <w:pPr>
        <w:spacing w:line="360" w:lineRule="auto"/>
        <w:ind w:firstLineChars="200" w:firstLine="640"/>
        <w:rPr>
          <w:rFonts w:ascii="宋体" w:hAnsi="宋体"/>
          <w:sz w:val="32"/>
          <w:u w:val="single"/>
        </w:rPr>
      </w:pPr>
    </w:p>
    <w:p w:rsidR="007C5C0E" w:rsidRDefault="00D4788D">
      <w:pPr>
        <w:spacing w:line="360" w:lineRule="auto"/>
        <w:ind w:firstLineChars="200" w:firstLine="640"/>
        <w:rPr>
          <w:rFonts w:ascii="宋体" w:hAnsi="宋体"/>
          <w:sz w:val="32"/>
        </w:rPr>
      </w:pPr>
      <w:r>
        <w:rPr>
          <w:rFonts w:ascii="宋体" w:hAnsi="宋体" w:hint="eastAsia"/>
          <w:sz w:val="32"/>
        </w:rPr>
        <w:t>工程名称：</w:t>
      </w:r>
    </w:p>
    <w:p w:rsidR="007C5C0E" w:rsidRDefault="007C5C0E">
      <w:pPr>
        <w:spacing w:line="360" w:lineRule="auto"/>
        <w:ind w:firstLineChars="200" w:firstLine="640"/>
        <w:rPr>
          <w:rFonts w:ascii="宋体" w:hAnsi="宋体"/>
          <w:sz w:val="32"/>
        </w:rPr>
      </w:pPr>
    </w:p>
    <w:p w:rsidR="007C5C0E" w:rsidRDefault="00D4788D">
      <w:pPr>
        <w:spacing w:line="360" w:lineRule="auto"/>
        <w:ind w:firstLineChars="200" w:firstLine="640"/>
        <w:rPr>
          <w:rFonts w:ascii="宋体" w:hAnsi="宋体"/>
          <w:sz w:val="32"/>
          <w:u w:val="single"/>
        </w:rPr>
      </w:pPr>
      <w:r>
        <w:rPr>
          <w:rFonts w:ascii="宋体" w:hAnsi="宋体" w:hint="eastAsia"/>
          <w:sz w:val="32"/>
        </w:rPr>
        <w:t>投标总价（小写）：</w:t>
      </w:r>
    </w:p>
    <w:p w:rsidR="007C5C0E" w:rsidRDefault="00D4788D">
      <w:pPr>
        <w:spacing w:line="360" w:lineRule="auto"/>
        <w:ind w:firstLineChars="600" w:firstLine="1920"/>
        <w:rPr>
          <w:rFonts w:ascii="宋体" w:hAnsi="宋体"/>
          <w:sz w:val="32"/>
        </w:rPr>
      </w:pPr>
      <w:r>
        <w:rPr>
          <w:rFonts w:ascii="宋体" w:hAnsi="宋体" w:hint="eastAsia"/>
          <w:sz w:val="32"/>
        </w:rPr>
        <w:t>（大写）：</w:t>
      </w:r>
    </w:p>
    <w:p w:rsidR="007C5C0E" w:rsidRDefault="007C5C0E">
      <w:pPr>
        <w:spacing w:line="360" w:lineRule="auto"/>
        <w:ind w:firstLineChars="200" w:firstLine="640"/>
        <w:rPr>
          <w:rFonts w:ascii="宋体" w:hAnsi="宋体"/>
          <w:sz w:val="32"/>
        </w:rPr>
      </w:pPr>
    </w:p>
    <w:p w:rsidR="007C5C0E" w:rsidRDefault="00D4788D">
      <w:pPr>
        <w:spacing w:line="360" w:lineRule="auto"/>
        <w:ind w:firstLineChars="200" w:firstLine="640"/>
        <w:rPr>
          <w:rFonts w:ascii="宋体" w:hAnsi="宋体"/>
          <w:u w:val="single"/>
        </w:rPr>
      </w:pPr>
      <w:r>
        <w:rPr>
          <w:rFonts w:ascii="宋体" w:hAnsi="宋体" w:hint="eastAsia"/>
          <w:sz w:val="32"/>
        </w:rPr>
        <w:t>投标人：</w:t>
      </w:r>
    </w:p>
    <w:p w:rsidR="007C5C0E" w:rsidRDefault="00D4788D">
      <w:pPr>
        <w:spacing w:line="360" w:lineRule="auto"/>
        <w:ind w:firstLineChars="1400" w:firstLine="2940"/>
        <w:rPr>
          <w:rFonts w:ascii="宋体" w:hAnsi="宋体"/>
          <w:sz w:val="32"/>
        </w:rPr>
      </w:pPr>
      <w:r>
        <w:rPr>
          <w:rFonts w:ascii="宋体" w:hAnsi="宋体" w:hint="eastAsia"/>
        </w:rPr>
        <w:t>（单位盖章）</w:t>
      </w:r>
    </w:p>
    <w:p w:rsidR="007C5C0E" w:rsidRDefault="007C5C0E">
      <w:pPr>
        <w:spacing w:line="360" w:lineRule="auto"/>
        <w:ind w:firstLineChars="200" w:firstLine="640"/>
        <w:rPr>
          <w:rFonts w:ascii="宋体" w:hAnsi="宋体"/>
          <w:sz w:val="32"/>
        </w:rPr>
      </w:pPr>
    </w:p>
    <w:p w:rsidR="007C5C0E" w:rsidRDefault="00D4788D">
      <w:pPr>
        <w:spacing w:line="360" w:lineRule="auto"/>
        <w:ind w:firstLineChars="200" w:firstLine="640"/>
        <w:rPr>
          <w:rFonts w:ascii="宋体" w:hAnsi="宋体"/>
          <w:sz w:val="32"/>
        </w:rPr>
      </w:pPr>
      <w:r>
        <w:rPr>
          <w:rFonts w:ascii="宋体" w:hAnsi="宋体" w:hint="eastAsia"/>
          <w:sz w:val="32"/>
        </w:rPr>
        <w:t>法定代表人</w:t>
      </w:r>
    </w:p>
    <w:p w:rsidR="007C5C0E" w:rsidRDefault="00D4788D">
      <w:pPr>
        <w:spacing w:line="360" w:lineRule="auto"/>
        <w:ind w:firstLineChars="200" w:firstLine="640"/>
        <w:rPr>
          <w:rFonts w:ascii="宋体" w:hAnsi="宋体"/>
          <w:u w:val="single"/>
        </w:rPr>
      </w:pPr>
      <w:r>
        <w:rPr>
          <w:rFonts w:ascii="宋体" w:hAnsi="宋体" w:hint="eastAsia"/>
          <w:sz w:val="32"/>
        </w:rPr>
        <w:t>或其授权人：</w:t>
      </w:r>
    </w:p>
    <w:p w:rsidR="007C5C0E" w:rsidRDefault="00D4788D">
      <w:pPr>
        <w:spacing w:line="360" w:lineRule="auto"/>
        <w:ind w:firstLineChars="1450" w:firstLine="3045"/>
        <w:rPr>
          <w:rFonts w:ascii="宋体" w:hAnsi="宋体"/>
        </w:rPr>
      </w:pPr>
      <w:r>
        <w:rPr>
          <w:rFonts w:ascii="宋体" w:hAnsi="宋体" w:hint="eastAsia"/>
        </w:rPr>
        <w:t>（签字或盖章）</w:t>
      </w:r>
    </w:p>
    <w:p w:rsidR="007C5C0E" w:rsidRDefault="007C5C0E">
      <w:pPr>
        <w:spacing w:line="360" w:lineRule="auto"/>
        <w:ind w:firstLineChars="200" w:firstLine="420"/>
        <w:rPr>
          <w:rFonts w:ascii="宋体" w:hAnsi="宋体"/>
        </w:rPr>
      </w:pPr>
    </w:p>
    <w:p w:rsidR="007C5C0E" w:rsidRDefault="007C5C0E">
      <w:pPr>
        <w:spacing w:line="360" w:lineRule="auto"/>
        <w:ind w:firstLineChars="200" w:firstLine="640"/>
        <w:rPr>
          <w:rFonts w:ascii="宋体" w:hAnsi="宋体"/>
          <w:sz w:val="32"/>
        </w:rPr>
      </w:pPr>
    </w:p>
    <w:p w:rsidR="007C5C0E" w:rsidRDefault="00D4788D">
      <w:pPr>
        <w:spacing w:line="360" w:lineRule="auto"/>
        <w:ind w:firstLineChars="200" w:firstLine="640"/>
        <w:rPr>
          <w:rFonts w:ascii="宋体" w:hAnsi="宋体"/>
          <w:u w:val="single"/>
        </w:rPr>
      </w:pPr>
      <w:r>
        <w:rPr>
          <w:rFonts w:ascii="宋体" w:hAnsi="宋体" w:hint="eastAsia"/>
          <w:sz w:val="32"/>
        </w:rPr>
        <w:t>编制人：</w:t>
      </w:r>
    </w:p>
    <w:p w:rsidR="007C5C0E" w:rsidRDefault="00D4788D">
      <w:pPr>
        <w:spacing w:line="360" w:lineRule="auto"/>
        <w:ind w:firstLineChars="1450" w:firstLine="3045"/>
        <w:rPr>
          <w:rFonts w:ascii="宋体" w:hAnsi="宋体"/>
        </w:rPr>
      </w:pPr>
      <w:r>
        <w:rPr>
          <w:rFonts w:ascii="宋体" w:hAnsi="宋体" w:hint="eastAsia"/>
        </w:rPr>
        <w:t>（造价人员签字盖专用章）</w:t>
      </w:r>
    </w:p>
    <w:p w:rsidR="007C5C0E" w:rsidRDefault="007C5C0E">
      <w:pPr>
        <w:spacing w:line="360" w:lineRule="auto"/>
        <w:rPr>
          <w:rFonts w:ascii="宋体" w:hAnsi="宋体"/>
          <w:b/>
          <w:bCs/>
          <w:sz w:val="32"/>
        </w:rPr>
      </w:pPr>
    </w:p>
    <w:p w:rsidR="007C5C0E" w:rsidRDefault="00D4788D">
      <w:pPr>
        <w:spacing w:line="360" w:lineRule="auto"/>
        <w:ind w:firstLineChars="200" w:firstLine="640"/>
        <w:rPr>
          <w:rFonts w:ascii="宋体" w:hAnsi="宋体"/>
          <w:sz w:val="32"/>
        </w:rPr>
      </w:pPr>
      <w:r>
        <w:rPr>
          <w:rFonts w:ascii="宋体" w:hAnsi="宋体" w:hint="eastAsia"/>
          <w:sz w:val="32"/>
        </w:rPr>
        <w:t>时间：　　年　　月   日</w:t>
      </w:r>
    </w:p>
    <w:p w:rsidR="007C5C0E" w:rsidRDefault="00D4788D">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351" w:name="_Toc194999268"/>
      <w:bookmarkStart w:id="1352" w:name="_Toc199152111"/>
    </w:p>
    <w:p w:rsidR="007C5C0E" w:rsidRDefault="007C5C0E">
      <w:pPr>
        <w:spacing w:line="360" w:lineRule="auto"/>
        <w:ind w:firstLineChars="200" w:firstLine="482"/>
        <w:jc w:val="center"/>
        <w:rPr>
          <w:rFonts w:ascii="宋体" w:hAnsi="宋体"/>
          <w:b/>
          <w:sz w:val="24"/>
        </w:rPr>
      </w:pPr>
    </w:p>
    <w:p w:rsidR="007C5C0E" w:rsidRDefault="00D4788D">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351"/>
      <w:bookmarkEnd w:id="1352"/>
    </w:p>
    <w:p w:rsidR="007C5C0E" w:rsidRDefault="00D4788D">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7C5C0E">
        <w:trPr>
          <w:trHeight w:val="3728"/>
        </w:trPr>
        <w:tc>
          <w:tcPr>
            <w:tcW w:w="8756" w:type="dxa"/>
          </w:tcPr>
          <w:p w:rsidR="007C5C0E" w:rsidRDefault="007C5C0E">
            <w:pPr>
              <w:autoSpaceDE w:val="0"/>
              <w:autoSpaceDN w:val="0"/>
              <w:adjustRightInd w:val="0"/>
              <w:spacing w:line="360" w:lineRule="auto"/>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ind w:firstLineChars="200" w:firstLine="420"/>
              <w:rPr>
                <w:rFonts w:ascii="宋体" w:hAnsi="宋体"/>
                <w:szCs w:val="28"/>
              </w:rPr>
            </w:pPr>
          </w:p>
          <w:p w:rsidR="007C5C0E" w:rsidRDefault="007C5C0E">
            <w:pPr>
              <w:spacing w:line="360" w:lineRule="auto"/>
              <w:rPr>
                <w:rFonts w:ascii="宋体" w:hAnsi="宋体"/>
                <w:szCs w:val="28"/>
              </w:rPr>
            </w:pPr>
          </w:p>
        </w:tc>
      </w:tr>
    </w:tbl>
    <w:p w:rsidR="007C5C0E" w:rsidRDefault="007C5C0E">
      <w:pPr>
        <w:spacing w:line="360" w:lineRule="auto"/>
        <w:rPr>
          <w:rFonts w:ascii="宋体" w:hAnsi="宋体"/>
          <w:b/>
          <w:bCs/>
          <w:sz w:val="44"/>
        </w:rPr>
      </w:pPr>
    </w:p>
    <w:p w:rsidR="007C5C0E" w:rsidRDefault="00D4788D">
      <w:pPr>
        <w:spacing w:line="360" w:lineRule="auto"/>
        <w:ind w:firstLineChars="200" w:firstLine="480"/>
        <w:jc w:val="center"/>
        <w:rPr>
          <w:rFonts w:ascii="宋体" w:hAnsi="宋体"/>
          <w:bCs/>
          <w:sz w:val="24"/>
        </w:rPr>
      </w:pPr>
      <w:r>
        <w:rPr>
          <w:rFonts w:ascii="宋体" w:hAnsi="宋体" w:hint="eastAsia"/>
          <w:bCs/>
          <w:sz w:val="24"/>
        </w:rPr>
        <w:t xml:space="preserve">                                                        表-01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7C5C0E" w:rsidRDefault="00D4788D">
      <w:pPr>
        <w:spacing w:line="360" w:lineRule="auto"/>
        <w:rPr>
          <w:rFonts w:ascii="宋体" w:hAnsi="宋体"/>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7C5C0E">
        <w:tc>
          <w:tcPr>
            <w:tcW w:w="737" w:type="dxa"/>
            <w:vMerge w:val="restart"/>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7C5C0E" w:rsidRDefault="00D4788D">
            <w:pPr>
              <w:spacing w:line="360" w:lineRule="auto"/>
              <w:jc w:val="center"/>
              <w:rPr>
                <w:rFonts w:ascii="宋体" w:hAnsi="宋体"/>
              </w:rPr>
            </w:pPr>
            <w:r>
              <w:rPr>
                <w:rFonts w:ascii="宋体" w:hAnsi="宋体" w:cs="宋体" w:hint="eastAsia"/>
                <w:color w:val="000000"/>
                <w:kern w:val="0"/>
              </w:rPr>
              <w:t>其中：（元）</w:t>
            </w:r>
          </w:p>
        </w:tc>
      </w:tr>
      <w:tr w:rsidR="007C5C0E">
        <w:tc>
          <w:tcPr>
            <w:tcW w:w="737" w:type="dxa"/>
            <w:vMerge/>
            <w:vAlign w:val="center"/>
          </w:tcPr>
          <w:p w:rsidR="007C5C0E" w:rsidRDefault="007C5C0E">
            <w:pPr>
              <w:spacing w:line="360" w:lineRule="auto"/>
              <w:jc w:val="left"/>
              <w:rPr>
                <w:rFonts w:ascii="宋体" w:hAnsi="宋体" w:cs="宋体"/>
                <w:color w:val="000000"/>
                <w:kern w:val="0"/>
              </w:rPr>
            </w:pPr>
          </w:p>
        </w:tc>
        <w:tc>
          <w:tcPr>
            <w:tcW w:w="2250" w:type="dxa"/>
            <w:vMerge/>
            <w:vAlign w:val="center"/>
          </w:tcPr>
          <w:p w:rsidR="007C5C0E" w:rsidRDefault="007C5C0E">
            <w:pPr>
              <w:spacing w:line="360" w:lineRule="auto"/>
              <w:jc w:val="left"/>
              <w:rPr>
                <w:rFonts w:ascii="宋体" w:hAnsi="宋体" w:cs="宋体"/>
                <w:color w:val="000000"/>
                <w:kern w:val="0"/>
              </w:rPr>
            </w:pPr>
          </w:p>
        </w:tc>
        <w:tc>
          <w:tcPr>
            <w:tcW w:w="1790" w:type="dxa"/>
            <w:vMerge/>
            <w:vAlign w:val="center"/>
          </w:tcPr>
          <w:p w:rsidR="007C5C0E" w:rsidRDefault="007C5C0E">
            <w:pPr>
              <w:spacing w:line="360" w:lineRule="auto"/>
              <w:jc w:val="left"/>
              <w:rPr>
                <w:rFonts w:ascii="宋体" w:hAnsi="宋体" w:cs="宋体"/>
                <w:color w:val="000000"/>
                <w:kern w:val="0"/>
              </w:rPr>
            </w:pPr>
          </w:p>
        </w:tc>
        <w:tc>
          <w:tcPr>
            <w:tcW w:w="1248" w:type="dxa"/>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暂估价</w:t>
            </w:r>
          </w:p>
          <w:p w:rsidR="007C5C0E" w:rsidRDefault="007C5C0E">
            <w:pPr>
              <w:spacing w:line="360" w:lineRule="auto"/>
              <w:jc w:val="center"/>
              <w:rPr>
                <w:rFonts w:ascii="宋体" w:hAnsi="宋体" w:cs="宋体"/>
                <w:color w:val="000000"/>
                <w:kern w:val="0"/>
              </w:rPr>
            </w:pPr>
          </w:p>
        </w:tc>
        <w:tc>
          <w:tcPr>
            <w:tcW w:w="1248" w:type="dxa"/>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规费</w:t>
            </w:r>
          </w:p>
          <w:p w:rsidR="007C5C0E" w:rsidRDefault="007C5C0E">
            <w:pPr>
              <w:spacing w:line="360" w:lineRule="auto"/>
              <w:jc w:val="center"/>
              <w:rPr>
                <w:rFonts w:ascii="宋体" w:hAnsi="宋体" w:cs="宋体"/>
                <w:color w:val="000000"/>
                <w:kern w:val="0"/>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w w:val="200"/>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737" w:type="dxa"/>
            <w:vAlign w:val="center"/>
          </w:tcPr>
          <w:p w:rsidR="007C5C0E" w:rsidRDefault="007C5C0E">
            <w:pPr>
              <w:spacing w:line="360" w:lineRule="auto"/>
              <w:rPr>
                <w:rFonts w:ascii="宋体" w:hAnsi="宋体"/>
              </w:rPr>
            </w:pPr>
          </w:p>
        </w:tc>
        <w:tc>
          <w:tcPr>
            <w:tcW w:w="2250" w:type="dxa"/>
            <w:vAlign w:val="center"/>
          </w:tcPr>
          <w:p w:rsidR="007C5C0E" w:rsidRDefault="007C5C0E">
            <w:pPr>
              <w:spacing w:line="360" w:lineRule="auto"/>
              <w:rPr>
                <w:rFonts w:ascii="宋体" w:hAnsi="宋体"/>
              </w:rPr>
            </w:pP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r w:rsidR="007C5C0E">
        <w:tc>
          <w:tcPr>
            <w:tcW w:w="2987" w:type="dxa"/>
            <w:gridSpan w:val="2"/>
            <w:vAlign w:val="center"/>
          </w:tcPr>
          <w:p w:rsidR="007C5C0E" w:rsidRDefault="00D4788D">
            <w:pPr>
              <w:spacing w:line="360" w:lineRule="auto"/>
              <w:jc w:val="center"/>
              <w:rPr>
                <w:rFonts w:ascii="宋体" w:hAnsi="宋体"/>
              </w:rPr>
            </w:pPr>
            <w:r>
              <w:rPr>
                <w:rFonts w:ascii="宋体" w:hAnsi="宋体" w:hint="eastAsia"/>
              </w:rPr>
              <w:t>合      计</w:t>
            </w:r>
          </w:p>
        </w:tc>
        <w:tc>
          <w:tcPr>
            <w:tcW w:w="1790"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8" w:type="dxa"/>
            <w:vAlign w:val="center"/>
          </w:tcPr>
          <w:p w:rsidR="007C5C0E" w:rsidRDefault="007C5C0E">
            <w:pPr>
              <w:spacing w:line="360" w:lineRule="auto"/>
              <w:rPr>
                <w:rFonts w:ascii="宋体" w:hAnsi="宋体"/>
              </w:rPr>
            </w:pPr>
          </w:p>
        </w:tc>
        <w:tc>
          <w:tcPr>
            <w:tcW w:w="1249" w:type="dxa"/>
            <w:vAlign w:val="center"/>
          </w:tcPr>
          <w:p w:rsidR="007C5C0E" w:rsidRDefault="007C5C0E">
            <w:pPr>
              <w:spacing w:line="360" w:lineRule="auto"/>
              <w:rPr>
                <w:rFonts w:ascii="宋体" w:hAnsi="宋体"/>
              </w:rPr>
            </w:pPr>
          </w:p>
        </w:tc>
      </w:tr>
    </w:tbl>
    <w:p w:rsidR="007C5C0E" w:rsidRDefault="00D4788D">
      <w:pPr>
        <w:spacing w:line="360" w:lineRule="auto"/>
        <w:rPr>
          <w:rFonts w:ascii="宋体" w:hAnsi="宋体"/>
        </w:rPr>
      </w:pPr>
      <w:r>
        <w:rPr>
          <w:rFonts w:ascii="宋体" w:hAnsi="宋体" w:hint="eastAsia"/>
        </w:rPr>
        <w:t>注：本表适用于建设项目投标报价的汇总。</w:t>
      </w:r>
    </w:p>
    <w:p w:rsidR="007C5C0E" w:rsidRDefault="00D4788D">
      <w:pPr>
        <w:spacing w:line="360" w:lineRule="auto"/>
        <w:ind w:firstLineChars="2750" w:firstLine="6600"/>
        <w:jc w:val="center"/>
        <w:rPr>
          <w:rFonts w:ascii="宋体" w:hAnsi="宋体" w:cs="TimesNewRomanPSMT"/>
          <w:b/>
          <w:kern w:val="0"/>
          <w:sz w:val="24"/>
        </w:rPr>
      </w:pPr>
      <w:r>
        <w:rPr>
          <w:rFonts w:ascii="宋体" w:hAnsi="宋体" w:hint="eastAsia"/>
          <w:bCs/>
          <w:sz w:val="24"/>
        </w:rPr>
        <w:t>表-02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7C5C0E" w:rsidRDefault="007C5C0E">
      <w:pPr>
        <w:spacing w:line="360" w:lineRule="auto"/>
        <w:ind w:firstLineChars="2750" w:firstLine="6626"/>
        <w:jc w:val="center"/>
        <w:rPr>
          <w:rFonts w:ascii="宋体" w:hAnsi="宋体"/>
          <w:b/>
          <w:sz w:val="24"/>
        </w:rPr>
      </w:pPr>
    </w:p>
    <w:p w:rsidR="007C5C0E" w:rsidRDefault="00D4788D">
      <w:pPr>
        <w:spacing w:line="360" w:lineRule="auto"/>
        <w:rPr>
          <w:rFonts w:eastAsia="楷体_GB2312"/>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7C5C0E">
        <w:trPr>
          <w:trHeight w:val="199"/>
        </w:trPr>
        <w:tc>
          <w:tcPr>
            <w:tcW w:w="737" w:type="dxa"/>
            <w:vMerge w:val="restart"/>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7C5C0E" w:rsidRDefault="00D4788D">
            <w:pPr>
              <w:spacing w:line="360" w:lineRule="auto"/>
              <w:jc w:val="center"/>
              <w:rPr>
                <w:rFonts w:eastAsia="楷体_GB2312"/>
              </w:rPr>
            </w:pPr>
            <w:r>
              <w:rPr>
                <w:rFonts w:ascii="宋体" w:hAnsi="宋体" w:cs="宋体" w:hint="eastAsia"/>
                <w:color w:val="000000"/>
                <w:kern w:val="0"/>
              </w:rPr>
              <w:t>其中：（元）</w:t>
            </w:r>
          </w:p>
        </w:tc>
      </w:tr>
      <w:tr w:rsidR="007C5C0E">
        <w:trPr>
          <w:trHeight w:val="515"/>
        </w:trPr>
        <w:tc>
          <w:tcPr>
            <w:tcW w:w="737" w:type="dxa"/>
            <w:vMerge/>
            <w:vAlign w:val="center"/>
          </w:tcPr>
          <w:p w:rsidR="007C5C0E" w:rsidRDefault="007C5C0E">
            <w:pPr>
              <w:spacing w:line="360" w:lineRule="auto"/>
              <w:jc w:val="left"/>
              <w:rPr>
                <w:rFonts w:ascii="宋体" w:hAnsi="宋体" w:cs="宋体"/>
                <w:color w:val="000000"/>
                <w:kern w:val="0"/>
              </w:rPr>
            </w:pPr>
          </w:p>
        </w:tc>
        <w:tc>
          <w:tcPr>
            <w:tcW w:w="2250" w:type="dxa"/>
            <w:vMerge/>
            <w:vAlign w:val="center"/>
          </w:tcPr>
          <w:p w:rsidR="007C5C0E" w:rsidRDefault="007C5C0E">
            <w:pPr>
              <w:spacing w:line="360" w:lineRule="auto"/>
              <w:jc w:val="left"/>
              <w:rPr>
                <w:rFonts w:ascii="宋体" w:hAnsi="宋体" w:cs="宋体"/>
                <w:color w:val="000000"/>
                <w:kern w:val="0"/>
              </w:rPr>
            </w:pPr>
          </w:p>
        </w:tc>
        <w:tc>
          <w:tcPr>
            <w:tcW w:w="1790" w:type="dxa"/>
            <w:vMerge/>
            <w:vAlign w:val="center"/>
          </w:tcPr>
          <w:p w:rsidR="007C5C0E" w:rsidRDefault="007C5C0E">
            <w:pPr>
              <w:spacing w:line="360" w:lineRule="auto"/>
              <w:jc w:val="left"/>
              <w:rPr>
                <w:rFonts w:ascii="宋体" w:hAnsi="宋体" w:cs="宋体"/>
                <w:color w:val="000000"/>
                <w:kern w:val="0"/>
              </w:rPr>
            </w:pPr>
          </w:p>
        </w:tc>
        <w:tc>
          <w:tcPr>
            <w:tcW w:w="1248" w:type="dxa"/>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暂估价</w:t>
            </w:r>
          </w:p>
          <w:p w:rsidR="007C5C0E" w:rsidRDefault="007C5C0E">
            <w:pPr>
              <w:spacing w:line="360" w:lineRule="auto"/>
              <w:jc w:val="center"/>
              <w:rPr>
                <w:rFonts w:ascii="宋体" w:hAnsi="宋体" w:cs="宋体"/>
                <w:color w:val="000000"/>
                <w:kern w:val="0"/>
              </w:rPr>
            </w:pPr>
          </w:p>
        </w:tc>
        <w:tc>
          <w:tcPr>
            <w:tcW w:w="1248" w:type="dxa"/>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规费</w:t>
            </w:r>
          </w:p>
          <w:p w:rsidR="007C5C0E" w:rsidRDefault="007C5C0E">
            <w:pPr>
              <w:spacing w:line="360" w:lineRule="auto"/>
              <w:jc w:val="center"/>
              <w:rPr>
                <w:rFonts w:ascii="宋体" w:hAnsi="宋体" w:cs="宋体"/>
                <w:color w:val="000000"/>
                <w:kern w:val="0"/>
              </w:rPr>
            </w:pPr>
          </w:p>
        </w:tc>
      </w:tr>
      <w:tr w:rsidR="007C5C0E">
        <w:trPr>
          <w:trHeight w:val="314"/>
        </w:trPr>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rPr>
          <w:trHeight w:val="206"/>
        </w:trPr>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rPr>
          <w:trHeight w:val="285"/>
        </w:trPr>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r w:rsidR="007C5C0E">
        <w:tc>
          <w:tcPr>
            <w:tcW w:w="737" w:type="dxa"/>
            <w:vAlign w:val="center"/>
          </w:tcPr>
          <w:p w:rsidR="007C5C0E" w:rsidRDefault="007C5C0E">
            <w:pPr>
              <w:spacing w:line="360" w:lineRule="auto"/>
              <w:rPr>
                <w:rFonts w:eastAsia="楷体_GB2312"/>
              </w:rPr>
            </w:pPr>
          </w:p>
        </w:tc>
        <w:tc>
          <w:tcPr>
            <w:tcW w:w="2250" w:type="dxa"/>
            <w:vAlign w:val="center"/>
          </w:tcPr>
          <w:p w:rsidR="007C5C0E" w:rsidRDefault="007C5C0E">
            <w:pPr>
              <w:spacing w:line="360" w:lineRule="auto"/>
              <w:rPr>
                <w:rFonts w:eastAsia="楷体_GB2312"/>
              </w:rPr>
            </w:pPr>
          </w:p>
        </w:tc>
        <w:tc>
          <w:tcPr>
            <w:tcW w:w="1790"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8" w:type="dxa"/>
            <w:vAlign w:val="center"/>
          </w:tcPr>
          <w:p w:rsidR="007C5C0E" w:rsidRDefault="007C5C0E">
            <w:pPr>
              <w:spacing w:line="360" w:lineRule="auto"/>
              <w:rPr>
                <w:rFonts w:eastAsia="楷体_GB2312"/>
              </w:rPr>
            </w:pPr>
          </w:p>
        </w:tc>
        <w:tc>
          <w:tcPr>
            <w:tcW w:w="1249" w:type="dxa"/>
            <w:vAlign w:val="center"/>
          </w:tcPr>
          <w:p w:rsidR="007C5C0E" w:rsidRDefault="007C5C0E">
            <w:pPr>
              <w:spacing w:line="360" w:lineRule="auto"/>
              <w:rPr>
                <w:rFonts w:eastAsia="楷体_GB2312"/>
              </w:rPr>
            </w:pPr>
          </w:p>
        </w:tc>
      </w:tr>
    </w:tbl>
    <w:p w:rsidR="007C5C0E" w:rsidRDefault="00D4788D">
      <w:pPr>
        <w:spacing w:line="360" w:lineRule="auto"/>
        <w:rPr>
          <w:kern w:val="0"/>
        </w:rPr>
      </w:pPr>
      <w:r>
        <w:rPr>
          <w:rFonts w:hint="eastAsia"/>
        </w:rPr>
        <w:t>注：本表适用于单项工程投标报价的汇总。暂估价包括分部分项工程中的暂估价和专业工程暂估价。</w:t>
      </w:r>
    </w:p>
    <w:p w:rsidR="007C5C0E" w:rsidRDefault="00D4788D" w:rsidP="00D4788D">
      <w:pPr>
        <w:spacing w:line="360" w:lineRule="auto"/>
        <w:ind w:firstLineChars="2939" w:firstLine="6172"/>
        <w:jc w:val="center"/>
        <w:rPr>
          <w:kern w:val="0"/>
        </w:rPr>
      </w:pPr>
      <w:r>
        <w:rPr>
          <w:rFonts w:ascii="宋体" w:hAnsi="宋体" w:hint="eastAsia"/>
          <w:bCs/>
        </w:rPr>
        <w:t xml:space="preserve">表-03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7C5C0E" w:rsidRDefault="00D4788D">
      <w:pPr>
        <w:spacing w:line="360" w:lineRule="auto"/>
        <w:jc w:val="center"/>
        <w:rPr>
          <w:rFonts w:ascii="宋体" w:hAnsi="宋体"/>
        </w:rPr>
      </w:pPr>
      <w:r>
        <w:rPr>
          <w:rFonts w:ascii="宋体" w:hAnsi="宋体" w:hint="eastAsia"/>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7C5C0E">
        <w:tc>
          <w:tcPr>
            <w:tcW w:w="715" w:type="dxa"/>
          </w:tcPr>
          <w:p w:rsidR="007C5C0E" w:rsidRDefault="00D4788D">
            <w:pPr>
              <w:spacing w:line="360" w:lineRule="auto"/>
              <w:jc w:val="center"/>
              <w:rPr>
                <w:rFonts w:ascii="宋体" w:hAnsi="宋体"/>
                <w:bCs/>
              </w:rPr>
            </w:pPr>
            <w:r>
              <w:rPr>
                <w:rFonts w:ascii="宋体" w:hAnsi="宋体" w:hint="eastAsia"/>
                <w:bCs/>
              </w:rPr>
              <w:t>序号</w:t>
            </w:r>
          </w:p>
        </w:tc>
        <w:tc>
          <w:tcPr>
            <w:tcW w:w="3497" w:type="dxa"/>
          </w:tcPr>
          <w:p w:rsidR="007C5C0E" w:rsidRDefault="00D4788D">
            <w:pPr>
              <w:spacing w:line="360" w:lineRule="auto"/>
              <w:jc w:val="center"/>
              <w:rPr>
                <w:rFonts w:ascii="宋体" w:hAnsi="宋体"/>
                <w:bCs/>
              </w:rPr>
            </w:pPr>
            <w:r>
              <w:rPr>
                <w:rFonts w:ascii="宋体" w:hAnsi="宋体" w:hint="eastAsia"/>
                <w:bCs/>
              </w:rPr>
              <w:t>汇总内容</w:t>
            </w:r>
          </w:p>
        </w:tc>
        <w:tc>
          <w:tcPr>
            <w:tcW w:w="2155" w:type="dxa"/>
          </w:tcPr>
          <w:p w:rsidR="007C5C0E" w:rsidRDefault="00D4788D">
            <w:pPr>
              <w:spacing w:line="360" w:lineRule="auto"/>
              <w:jc w:val="center"/>
              <w:rPr>
                <w:rFonts w:ascii="宋体" w:hAnsi="宋体"/>
                <w:bCs/>
              </w:rPr>
            </w:pPr>
            <w:r>
              <w:rPr>
                <w:rFonts w:ascii="宋体" w:hAnsi="宋体" w:hint="eastAsia"/>
                <w:bCs/>
              </w:rPr>
              <w:t>金额（元）</w:t>
            </w:r>
          </w:p>
        </w:tc>
        <w:tc>
          <w:tcPr>
            <w:tcW w:w="2155" w:type="dxa"/>
          </w:tcPr>
          <w:p w:rsidR="007C5C0E" w:rsidRDefault="00D4788D">
            <w:pPr>
              <w:spacing w:line="360" w:lineRule="auto"/>
              <w:jc w:val="center"/>
              <w:rPr>
                <w:rFonts w:ascii="宋体" w:hAnsi="宋体"/>
                <w:bCs/>
              </w:rPr>
            </w:pPr>
            <w:r>
              <w:rPr>
                <w:rFonts w:ascii="宋体" w:hAnsi="宋体" w:hint="eastAsia"/>
                <w:bCs/>
              </w:rPr>
              <w:t>其中：暂估价（元）</w:t>
            </w:r>
          </w:p>
        </w:tc>
      </w:tr>
      <w:tr w:rsidR="007C5C0E">
        <w:tc>
          <w:tcPr>
            <w:tcW w:w="715" w:type="dxa"/>
          </w:tcPr>
          <w:p w:rsidR="007C5C0E" w:rsidRDefault="00D4788D">
            <w:pPr>
              <w:spacing w:line="360" w:lineRule="auto"/>
              <w:rPr>
                <w:rFonts w:ascii="宋体" w:hAnsi="宋体"/>
                <w:bCs/>
              </w:rPr>
            </w:pPr>
            <w:r>
              <w:rPr>
                <w:rFonts w:ascii="宋体" w:hAnsi="宋体" w:hint="eastAsia"/>
                <w:bCs/>
              </w:rPr>
              <w:t>1</w:t>
            </w:r>
          </w:p>
        </w:tc>
        <w:tc>
          <w:tcPr>
            <w:tcW w:w="3497" w:type="dxa"/>
          </w:tcPr>
          <w:p w:rsidR="007C5C0E" w:rsidRDefault="00D4788D">
            <w:pPr>
              <w:spacing w:line="360" w:lineRule="auto"/>
              <w:rPr>
                <w:rFonts w:ascii="宋体" w:hAnsi="宋体"/>
                <w:bCs/>
              </w:rPr>
            </w:pPr>
            <w:r>
              <w:rPr>
                <w:rFonts w:ascii="宋体" w:hAnsi="宋体" w:hint="eastAsia"/>
                <w:bCs/>
              </w:rPr>
              <w:t>分部分项工程</w:t>
            </w: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D4788D">
            <w:pPr>
              <w:spacing w:line="360" w:lineRule="auto"/>
              <w:rPr>
                <w:rFonts w:ascii="宋体" w:hAnsi="宋体"/>
                <w:bCs/>
              </w:rPr>
            </w:pPr>
            <w:r>
              <w:rPr>
                <w:rFonts w:ascii="宋体" w:hAnsi="宋体" w:hint="eastAsia"/>
                <w:bCs/>
              </w:rPr>
              <w:t>1.1</w:t>
            </w: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D4788D">
            <w:pPr>
              <w:spacing w:line="360" w:lineRule="auto"/>
              <w:rPr>
                <w:rFonts w:ascii="宋体" w:hAnsi="宋体"/>
                <w:bCs/>
              </w:rPr>
            </w:pPr>
            <w:r>
              <w:rPr>
                <w:rFonts w:ascii="宋体" w:hAnsi="宋体" w:hint="eastAsia"/>
                <w:bCs/>
              </w:rPr>
              <w:t>1.2</w:t>
            </w: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D4788D">
            <w:pPr>
              <w:spacing w:line="360" w:lineRule="auto"/>
              <w:rPr>
                <w:rFonts w:ascii="宋体" w:hAnsi="宋体"/>
                <w:bCs/>
              </w:rPr>
            </w:pPr>
            <w:r>
              <w:rPr>
                <w:rFonts w:ascii="宋体" w:hAnsi="宋体" w:hint="eastAsia"/>
                <w:bCs/>
              </w:rPr>
              <w:t>1.3</w:t>
            </w: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D4788D">
            <w:pPr>
              <w:spacing w:line="360" w:lineRule="auto"/>
              <w:rPr>
                <w:rFonts w:ascii="宋体" w:hAnsi="宋体"/>
                <w:bCs/>
              </w:rPr>
            </w:pPr>
            <w:r>
              <w:rPr>
                <w:rFonts w:ascii="宋体" w:hAnsi="宋体" w:hint="eastAsia"/>
                <w:bCs/>
              </w:rPr>
              <w:t>1.4</w:t>
            </w: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D4788D">
            <w:pPr>
              <w:spacing w:line="360" w:lineRule="auto"/>
              <w:rPr>
                <w:rFonts w:ascii="宋体" w:hAnsi="宋体"/>
                <w:bCs/>
              </w:rPr>
            </w:pPr>
            <w:r>
              <w:rPr>
                <w:rFonts w:ascii="宋体" w:hAnsi="宋体" w:hint="eastAsia"/>
                <w:bCs/>
              </w:rPr>
              <w:t>1.5</w:t>
            </w: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7C5C0E">
            <w:pPr>
              <w:spacing w:line="360" w:lineRule="auto"/>
              <w:rPr>
                <w:rFonts w:ascii="宋体" w:hAnsi="宋体"/>
                <w:b/>
                <w:bCs/>
              </w:rPr>
            </w:pPr>
          </w:p>
        </w:tc>
        <w:tc>
          <w:tcPr>
            <w:tcW w:w="3497"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r w:rsidR="007C5C0E">
        <w:tc>
          <w:tcPr>
            <w:tcW w:w="715" w:type="dxa"/>
          </w:tcPr>
          <w:p w:rsidR="007C5C0E" w:rsidRDefault="00D4788D">
            <w:pPr>
              <w:spacing w:line="360" w:lineRule="auto"/>
              <w:rPr>
                <w:rFonts w:ascii="宋体" w:hAnsi="宋体"/>
                <w:bCs/>
              </w:rPr>
            </w:pPr>
            <w:r>
              <w:rPr>
                <w:rFonts w:ascii="宋体" w:hAnsi="宋体" w:hint="eastAsia"/>
                <w:bCs/>
              </w:rPr>
              <w:t>2</w:t>
            </w:r>
          </w:p>
        </w:tc>
        <w:tc>
          <w:tcPr>
            <w:tcW w:w="3497" w:type="dxa"/>
          </w:tcPr>
          <w:p w:rsidR="007C5C0E" w:rsidRDefault="00D4788D">
            <w:pPr>
              <w:spacing w:line="360" w:lineRule="auto"/>
              <w:rPr>
                <w:rFonts w:ascii="宋体" w:hAnsi="宋体"/>
                <w:bCs/>
              </w:rPr>
            </w:pPr>
            <w:r>
              <w:rPr>
                <w:rFonts w:ascii="宋体" w:hAnsi="宋体" w:hint="eastAsia"/>
                <w:bCs/>
              </w:rPr>
              <w:t>措施项目</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2.1</w:t>
            </w:r>
          </w:p>
        </w:tc>
        <w:tc>
          <w:tcPr>
            <w:tcW w:w="3497" w:type="dxa"/>
          </w:tcPr>
          <w:p w:rsidR="007C5C0E" w:rsidRDefault="00D4788D">
            <w:pPr>
              <w:spacing w:line="360" w:lineRule="auto"/>
              <w:rPr>
                <w:rFonts w:ascii="宋体" w:hAnsi="宋体"/>
                <w:bCs/>
              </w:rPr>
            </w:pPr>
            <w:r>
              <w:rPr>
                <w:rFonts w:ascii="宋体" w:hAnsi="宋体" w:hint="eastAsia"/>
                <w:bCs/>
              </w:rPr>
              <w:t>其中：安全文明施工费</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3</w:t>
            </w:r>
          </w:p>
        </w:tc>
        <w:tc>
          <w:tcPr>
            <w:tcW w:w="3497" w:type="dxa"/>
          </w:tcPr>
          <w:p w:rsidR="007C5C0E" w:rsidRDefault="00D4788D">
            <w:pPr>
              <w:spacing w:line="360" w:lineRule="auto"/>
              <w:rPr>
                <w:rFonts w:ascii="宋体" w:hAnsi="宋体"/>
                <w:bCs/>
              </w:rPr>
            </w:pPr>
            <w:r>
              <w:rPr>
                <w:rFonts w:ascii="宋体" w:hAnsi="宋体" w:hint="eastAsia"/>
                <w:bCs/>
              </w:rPr>
              <w:t>其他项目</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3.1</w:t>
            </w:r>
          </w:p>
        </w:tc>
        <w:tc>
          <w:tcPr>
            <w:tcW w:w="3497" w:type="dxa"/>
          </w:tcPr>
          <w:p w:rsidR="007C5C0E" w:rsidRDefault="00D4788D">
            <w:pPr>
              <w:spacing w:line="360" w:lineRule="auto"/>
              <w:rPr>
                <w:rFonts w:ascii="宋体" w:hAnsi="宋体"/>
                <w:bCs/>
              </w:rPr>
            </w:pPr>
            <w:r>
              <w:rPr>
                <w:rFonts w:ascii="宋体" w:hAnsi="宋体" w:hint="eastAsia"/>
                <w:bCs/>
              </w:rPr>
              <w:t>其中：暂列金额</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3.2</w:t>
            </w:r>
          </w:p>
        </w:tc>
        <w:tc>
          <w:tcPr>
            <w:tcW w:w="3497" w:type="dxa"/>
          </w:tcPr>
          <w:p w:rsidR="007C5C0E" w:rsidRDefault="00D4788D">
            <w:pPr>
              <w:spacing w:line="360" w:lineRule="auto"/>
              <w:rPr>
                <w:rFonts w:ascii="宋体" w:hAnsi="宋体"/>
                <w:bCs/>
              </w:rPr>
            </w:pPr>
            <w:r>
              <w:rPr>
                <w:rFonts w:ascii="宋体" w:hAnsi="宋体" w:hint="eastAsia"/>
                <w:bCs/>
              </w:rPr>
              <w:t>其中：专业工程暂估价</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3.3</w:t>
            </w:r>
          </w:p>
        </w:tc>
        <w:tc>
          <w:tcPr>
            <w:tcW w:w="3497" w:type="dxa"/>
          </w:tcPr>
          <w:p w:rsidR="007C5C0E" w:rsidRDefault="00D4788D">
            <w:pPr>
              <w:spacing w:line="360" w:lineRule="auto"/>
              <w:rPr>
                <w:rFonts w:ascii="宋体" w:hAnsi="宋体"/>
                <w:bCs/>
              </w:rPr>
            </w:pPr>
            <w:r>
              <w:rPr>
                <w:rFonts w:ascii="宋体" w:hAnsi="宋体" w:hint="eastAsia"/>
                <w:bCs/>
              </w:rPr>
              <w:t>其中：计日工</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3.4</w:t>
            </w:r>
          </w:p>
        </w:tc>
        <w:tc>
          <w:tcPr>
            <w:tcW w:w="3497" w:type="dxa"/>
          </w:tcPr>
          <w:p w:rsidR="007C5C0E" w:rsidRDefault="00D4788D">
            <w:pPr>
              <w:spacing w:line="360" w:lineRule="auto"/>
              <w:rPr>
                <w:rFonts w:ascii="宋体" w:hAnsi="宋体"/>
                <w:bCs/>
              </w:rPr>
            </w:pPr>
            <w:r>
              <w:rPr>
                <w:rFonts w:ascii="宋体" w:hAnsi="宋体" w:hint="eastAsia"/>
                <w:bCs/>
              </w:rPr>
              <w:t>其中：总承包服务费</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4</w:t>
            </w:r>
          </w:p>
        </w:tc>
        <w:tc>
          <w:tcPr>
            <w:tcW w:w="3497" w:type="dxa"/>
          </w:tcPr>
          <w:p w:rsidR="007C5C0E" w:rsidRDefault="00D4788D">
            <w:pPr>
              <w:spacing w:line="360" w:lineRule="auto"/>
              <w:rPr>
                <w:rFonts w:ascii="宋体" w:hAnsi="宋体"/>
                <w:bCs/>
              </w:rPr>
            </w:pPr>
            <w:r>
              <w:rPr>
                <w:rFonts w:ascii="宋体" w:hAnsi="宋体" w:hint="eastAsia"/>
                <w:bCs/>
              </w:rPr>
              <w:t>规费</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715" w:type="dxa"/>
          </w:tcPr>
          <w:p w:rsidR="007C5C0E" w:rsidRDefault="00D4788D">
            <w:pPr>
              <w:spacing w:line="360" w:lineRule="auto"/>
              <w:rPr>
                <w:rFonts w:ascii="宋体" w:hAnsi="宋体"/>
                <w:bCs/>
              </w:rPr>
            </w:pPr>
            <w:r>
              <w:rPr>
                <w:rFonts w:ascii="宋体" w:hAnsi="宋体" w:hint="eastAsia"/>
                <w:bCs/>
              </w:rPr>
              <w:t>5</w:t>
            </w:r>
          </w:p>
        </w:tc>
        <w:tc>
          <w:tcPr>
            <w:tcW w:w="3497" w:type="dxa"/>
          </w:tcPr>
          <w:p w:rsidR="007C5C0E" w:rsidRDefault="00D4788D">
            <w:pPr>
              <w:spacing w:line="360" w:lineRule="auto"/>
              <w:rPr>
                <w:rFonts w:ascii="宋体" w:hAnsi="宋体"/>
                <w:bCs/>
              </w:rPr>
            </w:pPr>
            <w:r>
              <w:rPr>
                <w:rFonts w:ascii="宋体" w:hAnsi="宋体" w:hint="eastAsia"/>
                <w:bCs/>
              </w:rPr>
              <w:t>税金</w:t>
            </w:r>
          </w:p>
        </w:tc>
        <w:tc>
          <w:tcPr>
            <w:tcW w:w="2155" w:type="dxa"/>
          </w:tcPr>
          <w:p w:rsidR="007C5C0E" w:rsidRDefault="007C5C0E">
            <w:pPr>
              <w:spacing w:line="360" w:lineRule="auto"/>
              <w:rPr>
                <w:rFonts w:ascii="宋体" w:hAnsi="宋体"/>
                <w:b/>
                <w:bCs/>
              </w:rPr>
            </w:pPr>
          </w:p>
        </w:tc>
        <w:tc>
          <w:tcPr>
            <w:tcW w:w="2155" w:type="dxa"/>
          </w:tcPr>
          <w:p w:rsidR="007C5C0E" w:rsidRDefault="00D4788D">
            <w:pPr>
              <w:spacing w:line="360" w:lineRule="auto"/>
              <w:jc w:val="center"/>
              <w:rPr>
                <w:rFonts w:ascii="宋体" w:hAnsi="宋体"/>
                <w:b/>
                <w:bCs/>
              </w:rPr>
            </w:pPr>
            <w:r>
              <w:rPr>
                <w:rFonts w:ascii="宋体" w:hAnsi="宋体" w:hint="eastAsia"/>
                <w:b/>
                <w:bCs/>
              </w:rPr>
              <w:t>----</w:t>
            </w:r>
          </w:p>
        </w:tc>
      </w:tr>
      <w:tr w:rsidR="007C5C0E">
        <w:tc>
          <w:tcPr>
            <w:tcW w:w="4212" w:type="dxa"/>
            <w:gridSpan w:val="2"/>
          </w:tcPr>
          <w:p w:rsidR="007C5C0E" w:rsidRDefault="00D4788D">
            <w:pPr>
              <w:spacing w:line="360" w:lineRule="auto"/>
              <w:rPr>
                <w:rFonts w:ascii="宋体" w:hAnsi="宋体"/>
                <w:bCs/>
              </w:rPr>
            </w:pPr>
            <w:r>
              <w:rPr>
                <w:rFonts w:ascii="宋体" w:hAnsi="宋体" w:hint="eastAsia"/>
                <w:bCs/>
              </w:rPr>
              <w:t>投标报价合计=1+2+3+4+5</w:t>
            </w:r>
          </w:p>
        </w:tc>
        <w:tc>
          <w:tcPr>
            <w:tcW w:w="2155" w:type="dxa"/>
          </w:tcPr>
          <w:p w:rsidR="007C5C0E" w:rsidRDefault="007C5C0E">
            <w:pPr>
              <w:spacing w:line="360" w:lineRule="auto"/>
              <w:rPr>
                <w:rFonts w:ascii="宋体" w:hAnsi="宋体"/>
                <w:b/>
                <w:bCs/>
              </w:rPr>
            </w:pPr>
          </w:p>
        </w:tc>
        <w:tc>
          <w:tcPr>
            <w:tcW w:w="2155" w:type="dxa"/>
          </w:tcPr>
          <w:p w:rsidR="007C5C0E" w:rsidRDefault="007C5C0E">
            <w:pPr>
              <w:spacing w:line="360" w:lineRule="auto"/>
              <w:rPr>
                <w:rFonts w:ascii="宋体" w:hAnsi="宋体"/>
                <w:b/>
                <w:bCs/>
              </w:rPr>
            </w:pPr>
          </w:p>
        </w:tc>
      </w:tr>
    </w:tbl>
    <w:p w:rsidR="007C5C0E" w:rsidRDefault="00D4788D">
      <w:pPr>
        <w:spacing w:line="360" w:lineRule="auto"/>
        <w:rPr>
          <w:rFonts w:ascii="宋体" w:hAnsi="宋体"/>
        </w:rPr>
      </w:pPr>
      <w:r>
        <w:rPr>
          <w:rFonts w:ascii="宋体" w:hAnsi="宋体" w:hint="eastAsia"/>
        </w:rPr>
        <w:t>注：本表适用于单位工程投标报价的汇总，如无单位工程划分，单项工程也使用本表汇总。</w:t>
      </w:r>
    </w:p>
    <w:p w:rsidR="007C5C0E" w:rsidRDefault="00D4788D">
      <w:pPr>
        <w:spacing w:line="360" w:lineRule="auto"/>
        <w:jc w:val="center"/>
        <w:rPr>
          <w:rFonts w:ascii="宋体" w:hAnsi="宋体" w:cs="TimesNewRomanPSMT"/>
          <w:b/>
          <w:kern w:val="0"/>
          <w:sz w:val="24"/>
        </w:rPr>
      </w:pPr>
      <w:r>
        <w:rPr>
          <w:rFonts w:ascii="宋体" w:hAnsi="宋体" w:hint="eastAsia"/>
          <w:bCs/>
        </w:rPr>
        <w:t>表-04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7C5C0E" w:rsidRDefault="007C5C0E">
      <w:pPr>
        <w:spacing w:line="360" w:lineRule="auto"/>
        <w:jc w:val="center"/>
        <w:rPr>
          <w:rFonts w:ascii="宋体" w:hAnsi="宋体"/>
          <w:b/>
          <w:bCs/>
          <w:sz w:val="24"/>
        </w:rPr>
      </w:pPr>
    </w:p>
    <w:p w:rsidR="007C5C0E" w:rsidRDefault="00D4788D">
      <w:pPr>
        <w:spacing w:line="360" w:lineRule="auto"/>
        <w:rPr>
          <w:rFonts w:ascii="宋体" w:hAnsi="宋体"/>
        </w:rPr>
      </w:pPr>
      <w:r>
        <w:rPr>
          <w:rFonts w:ascii="宋体" w:hAnsi="宋体" w:hint="eastAsia"/>
        </w:rPr>
        <w:t>工程名称：　　　　　　          标段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7C5C0E">
        <w:tc>
          <w:tcPr>
            <w:tcW w:w="577" w:type="dxa"/>
            <w:vMerge w:val="restart"/>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项目特</w:t>
            </w:r>
          </w:p>
          <w:p w:rsidR="007C5C0E" w:rsidRDefault="00D4788D">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计量</w:t>
            </w:r>
          </w:p>
          <w:p w:rsidR="007C5C0E" w:rsidRDefault="00D4788D">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金  额（元）</w:t>
            </w:r>
          </w:p>
        </w:tc>
      </w:tr>
      <w:tr w:rsidR="007C5C0E">
        <w:tc>
          <w:tcPr>
            <w:tcW w:w="577" w:type="dxa"/>
            <w:vMerge/>
            <w:vAlign w:val="center"/>
          </w:tcPr>
          <w:p w:rsidR="007C5C0E" w:rsidRDefault="007C5C0E">
            <w:pPr>
              <w:spacing w:line="360" w:lineRule="auto"/>
              <w:ind w:leftChars="-50" w:left="-105" w:rightChars="-50" w:right="-105"/>
              <w:jc w:val="center"/>
              <w:rPr>
                <w:rFonts w:ascii="宋体" w:hAnsi="宋体"/>
                <w:bCs/>
              </w:rPr>
            </w:pPr>
          </w:p>
        </w:tc>
        <w:tc>
          <w:tcPr>
            <w:tcW w:w="1311" w:type="dxa"/>
            <w:vMerge/>
            <w:vAlign w:val="center"/>
          </w:tcPr>
          <w:p w:rsidR="007C5C0E" w:rsidRDefault="007C5C0E">
            <w:pPr>
              <w:spacing w:line="360" w:lineRule="auto"/>
              <w:ind w:leftChars="-50" w:left="-105" w:rightChars="-50" w:right="-105"/>
              <w:jc w:val="center"/>
              <w:rPr>
                <w:rFonts w:ascii="宋体" w:hAnsi="宋体"/>
                <w:bCs/>
              </w:rPr>
            </w:pPr>
          </w:p>
        </w:tc>
        <w:tc>
          <w:tcPr>
            <w:tcW w:w="944" w:type="dxa"/>
            <w:vMerge/>
            <w:vAlign w:val="center"/>
          </w:tcPr>
          <w:p w:rsidR="007C5C0E" w:rsidRDefault="007C5C0E">
            <w:pPr>
              <w:spacing w:line="360" w:lineRule="auto"/>
              <w:ind w:leftChars="-50" w:left="-105" w:rightChars="-50" w:right="-105"/>
              <w:jc w:val="center"/>
              <w:rPr>
                <w:rFonts w:ascii="宋体" w:hAnsi="宋体"/>
                <w:bCs/>
              </w:rPr>
            </w:pPr>
          </w:p>
        </w:tc>
        <w:tc>
          <w:tcPr>
            <w:tcW w:w="944" w:type="dxa"/>
            <w:vMerge/>
            <w:vAlign w:val="center"/>
          </w:tcPr>
          <w:p w:rsidR="007C5C0E" w:rsidRDefault="007C5C0E">
            <w:pPr>
              <w:spacing w:line="360" w:lineRule="auto"/>
              <w:ind w:leftChars="-50" w:left="-105" w:rightChars="-50" w:right="-105"/>
              <w:jc w:val="center"/>
              <w:rPr>
                <w:rFonts w:ascii="宋体" w:hAnsi="宋体"/>
                <w:bCs/>
              </w:rPr>
            </w:pPr>
          </w:p>
        </w:tc>
        <w:tc>
          <w:tcPr>
            <w:tcW w:w="677" w:type="dxa"/>
            <w:vMerge/>
            <w:vAlign w:val="center"/>
          </w:tcPr>
          <w:p w:rsidR="007C5C0E" w:rsidRDefault="007C5C0E">
            <w:pPr>
              <w:spacing w:line="360" w:lineRule="auto"/>
              <w:ind w:leftChars="-50" w:left="-105" w:rightChars="-50" w:right="-105"/>
              <w:jc w:val="center"/>
              <w:rPr>
                <w:rFonts w:ascii="宋体" w:hAnsi="宋体"/>
                <w:bCs/>
              </w:rPr>
            </w:pPr>
          </w:p>
        </w:tc>
        <w:tc>
          <w:tcPr>
            <w:tcW w:w="1211" w:type="dxa"/>
            <w:vMerge/>
            <w:vAlign w:val="center"/>
          </w:tcPr>
          <w:p w:rsidR="007C5C0E" w:rsidRDefault="007C5C0E">
            <w:pPr>
              <w:spacing w:line="360" w:lineRule="auto"/>
              <w:ind w:leftChars="-50" w:left="-105" w:rightChars="-50" w:right="-105"/>
              <w:jc w:val="center"/>
              <w:rPr>
                <w:rFonts w:ascii="宋体" w:hAnsi="宋体"/>
                <w:bCs/>
              </w:rPr>
            </w:pPr>
          </w:p>
        </w:tc>
        <w:tc>
          <w:tcPr>
            <w:tcW w:w="944" w:type="dxa"/>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7C5C0E" w:rsidRDefault="00D4788D">
            <w:pPr>
              <w:spacing w:line="360" w:lineRule="auto"/>
              <w:ind w:leftChars="-50" w:left="-105" w:rightChars="-50" w:right="-105"/>
              <w:jc w:val="center"/>
              <w:rPr>
                <w:rFonts w:ascii="宋体" w:hAnsi="宋体"/>
                <w:bCs/>
              </w:rPr>
            </w:pPr>
            <w:r>
              <w:rPr>
                <w:rFonts w:ascii="宋体" w:hAnsi="宋体" w:hint="eastAsia"/>
                <w:bCs/>
              </w:rPr>
              <w:t>其中：</w:t>
            </w:r>
          </w:p>
          <w:p w:rsidR="007C5C0E" w:rsidRDefault="00D4788D">
            <w:pPr>
              <w:spacing w:line="360" w:lineRule="auto"/>
              <w:ind w:leftChars="-50" w:left="-105" w:rightChars="-50" w:right="-105"/>
              <w:jc w:val="center"/>
              <w:rPr>
                <w:rFonts w:ascii="宋体" w:hAnsi="宋体"/>
                <w:bCs/>
              </w:rPr>
            </w:pPr>
            <w:r>
              <w:rPr>
                <w:rFonts w:ascii="宋体" w:hAnsi="宋体" w:hint="eastAsia"/>
                <w:bCs/>
              </w:rPr>
              <w:t>暂估价</w:t>
            </w: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577" w:type="dxa"/>
          </w:tcPr>
          <w:p w:rsidR="007C5C0E" w:rsidRDefault="007C5C0E">
            <w:pPr>
              <w:spacing w:line="360" w:lineRule="auto"/>
              <w:rPr>
                <w:rFonts w:ascii="宋体" w:hAnsi="宋体"/>
                <w:b/>
                <w:bCs/>
              </w:rPr>
            </w:pPr>
          </w:p>
        </w:tc>
        <w:tc>
          <w:tcPr>
            <w:tcW w:w="13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677" w:type="dxa"/>
          </w:tcPr>
          <w:p w:rsidR="007C5C0E" w:rsidRDefault="007C5C0E">
            <w:pPr>
              <w:spacing w:line="360" w:lineRule="auto"/>
              <w:rPr>
                <w:rFonts w:ascii="宋体" w:hAnsi="宋体"/>
                <w:b/>
                <w:bCs/>
              </w:rPr>
            </w:pPr>
          </w:p>
        </w:tc>
        <w:tc>
          <w:tcPr>
            <w:tcW w:w="1211"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6608" w:type="dxa"/>
            <w:gridSpan w:val="7"/>
          </w:tcPr>
          <w:p w:rsidR="007C5C0E" w:rsidRDefault="00D4788D">
            <w:pPr>
              <w:spacing w:line="360" w:lineRule="auto"/>
              <w:jc w:val="center"/>
              <w:rPr>
                <w:rFonts w:ascii="宋体" w:hAnsi="宋体"/>
                <w:bCs/>
              </w:rPr>
            </w:pPr>
            <w:r>
              <w:rPr>
                <w:rFonts w:ascii="宋体" w:hAnsi="宋体" w:hint="eastAsia"/>
                <w:bCs/>
              </w:rPr>
              <w:t>本 页 小 计</w:t>
            </w: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r w:rsidR="007C5C0E">
        <w:tc>
          <w:tcPr>
            <w:tcW w:w="6608" w:type="dxa"/>
            <w:gridSpan w:val="7"/>
          </w:tcPr>
          <w:p w:rsidR="007C5C0E" w:rsidRDefault="00D4788D">
            <w:pPr>
              <w:spacing w:line="360" w:lineRule="auto"/>
              <w:jc w:val="center"/>
              <w:rPr>
                <w:rFonts w:ascii="宋体" w:hAnsi="宋体"/>
                <w:bCs/>
              </w:rPr>
            </w:pPr>
            <w:r>
              <w:rPr>
                <w:rFonts w:ascii="宋体" w:hAnsi="宋体" w:hint="eastAsia"/>
                <w:bCs/>
              </w:rPr>
              <w:t>合     计</w:t>
            </w:r>
          </w:p>
        </w:tc>
        <w:tc>
          <w:tcPr>
            <w:tcW w:w="944" w:type="dxa"/>
          </w:tcPr>
          <w:p w:rsidR="007C5C0E" w:rsidRDefault="007C5C0E">
            <w:pPr>
              <w:spacing w:line="360" w:lineRule="auto"/>
              <w:rPr>
                <w:rFonts w:ascii="宋体" w:hAnsi="宋体"/>
                <w:b/>
                <w:bCs/>
              </w:rPr>
            </w:pPr>
          </w:p>
        </w:tc>
        <w:tc>
          <w:tcPr>
            <w:tcW w:w="970" w:type="dxa"/>
          </w:tcPr>
          <w:p w:rsidR="007C5C0E" w:rsidRDefault="007C5C0E">
            <w:pPr>
              <w:spacing w:line="360" w:lineRule="auto"/>
              <w:rPr>
                <w:rFonts w:ascii="宋体" w:hAnsi="宋体"/>
                <w:b/>
                <w:bCs/>
              </w:rPr>
            </w:pPr>
          </w:p>
        </w:tc>
      </w:tr>
    </w:tbl>
    <w:p w:rsidR="007C5C0E" w:rsidRDefault="00D4788D">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7C5C0E" w:rsidRDefault="00D4788D">
      <w:pPr>
        <w:spacing w:line="360" w:lineRule="auto"/>
        <w:jc w:val="center"/>
        <w:rPr>
          <w:rFonts w:ascii="宋体" w:hAnsi="宋体" w:cs="TimesNewRomanPSMT"/>
          <w:b/>
          <w:kern w:val="0"/>
          <w:sz w:val="24"/>
        </w:rPr>
      </w:pPr>
      <w:r>
        <w:rPr>
          <w:rFonts w:ascii="宋体" w:hAnsi="宋体" w:hint="eastAsia"/>
          <w:bCs/>
        </w:rPr>
        <w:t>表-08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7C5C0E" w:rsidRDefault="007C5C0E">
      <w:pPr>
        <w:spacing w:line="360" w:lineRule="auto"/>
        <w:jc w:val="center"/>
        <w:rPr>
          <w:rFonts w:ascii="宋体" w:hAnsi="宋体"/>
          <w:b/>
          <w:bCs/>
          <w:sz w:val="24"/>
        </w:rPr>
      </w:pPr>
    </w:p>
    <w:p w:rsidR="007C5C0E" w:rsidRDefault="00D4788D">
      <w:pPr>
        <w:spacing w:line="360" w:lineRule="auto"/>
        <w:rPr>
          <w:rFonts w:ascii="宋体" w:hAnsi="宋体"/>
        </w:rPr>
      </w:pPr>
      <w:r>
        <w:rPr>
          <w:rFonts w:ascii="宋体" w:hAnsi="宋体" w:hint="eastAsia"/>
        </w:rPr>
        <w:t>工程名称：              　　标段：　　　　　 　　　　　     第   页  共  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7C5C0E">
        <w:tc>
          <w:tcPr>
            <w:tcW w:w="1005"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jc w:val="center"/>
              <w:rPr>
                <w:rFonts w:ascii="宋体" w:hAnsi="宋体"/>
                <w:b/>
                <w:sz w:val="18"/>
                <w:szCs w:val="18"/>
              </w:rPr>
            </w:pPr>
          </w:p>
        </w:tc>
      </w:tr>
      <w:tr w:rsidR="007C5C0E">
        <w:tc>
          <w:tcPr>
            <w:tcW w:w="8522" w:type="dxa"/>
            <w:gridSpan w:val="20"/>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清单综合单价组成明细</w:t>
            </w:r>
          </w:p>
        </w:tc>
      </w:tr>
      <w:tr w:rsidR="007C5C0E">
        <w:tc>
          <w:tcPr>
            <w:tcW w:w="697"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olor w:val="000000"/>
                <w:sz w:val="18"/>
                <w:szCs w:val="18"/>
              </w:rPr>
            </w:pPr>
            <w:r>
              <w:rPr>
                <w:rFonts w:ascii="宋体" w:hAnsi="宋体" w:hint="eastAsia"/>
                <w:color w:val="000000"/>
                <w:sz w:val="18"/>
                <w:szCs w:val="18"/>
              </w:rPr>
              <w:t>定额</w:t>
            </w:r>
          </w:p>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t>单位</w:t>
            </w:r>
          </w:p>
        </w:tc>
        <w:tc>
          <w:tcPr>
            <w:tcW w:w="396"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sz w:val="18"/>
                <w:szCs w:val="18"/>
              </w:rPr>
            </w:pPr>
            <w:r>
              <w:rPr>
                <w:rFonts w:ascii="宋体" w:hAnsi="宋体" w:hint="eastAsia"/>
                <w:sz w:val="18"/>
                <w:szCs w:val="18"/>
              </w:rPr>
              <w:t>合价</w:t>
            </w:r>
          </w:p>
        </w:tc>
      </w:tr>
      <w:tr w:rsidR="007C5C0E">
        <w:tc>
          <w:tcPr>
            <w:tcW w:w="697" w:type="dxa"/>
            <w:tcBorders>
              <w:top w:val="single" w:sz="4" w:space="0" w:color="auto"/>
              <w:left w:val="single" w:sz="4" w:space="0" w:color="auto"/>
              <w:bottom w:val="single" w:sz="4" w:space="0" w:color="auto"/>
              <w:right w:val="single" w:sz="4" w:space="0" w:color="auto"/>
            </w:tcBorders>
            <w:vAlign w:val="center"/>
          </w:tcPr>
          <w:p w:rsidR="007C5C0E" w:rsidRDefault="007C5C0E">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7C5C0E" w:rsidRDefault="007C5C0E">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7C5C0E" w:rsidRDefault="007C5C0E">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7C5C0E" w:rsidRDefault="007C5C0E">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r>
      <w:tr w:rsidR="007C5C0E">
        <w:tc>
          <w:tcPr>
            <w:tcW w:w="697"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1696" w:type="dxa"/>
            <w:gridSpan w:val="4"/>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1696" w:type="dxa"/>
            <w:gridSpan w:val="4"/>
            <w:tcBorders>
              <w:top w:val="single" w:sz="4" w:space="0" w:color="auto"/>
              <w:left w:val="single" w:sz="4" w:space="0" w:color="auto"/>
              <w:bottom w:val="single" w:sz="4" w:space="0" w:color="auto"/>
              <w:right w:val="single" w:sz="4" w:space="0" w:color="auto"/>
            </w:tcBorders>
          </w:tcPr>
          <w:p w:rsidR="007C5C0E" w:rsidRDefault="00D4788D">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5582" w:type="dxa"/>
            <w:gridSpan w:val="14"/>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(元)</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(元)</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(元)</w:t>
            </w:r>
          </w:p>
        </w:tc>
        <w:tc>
          <w:tcPr>
            <w:tcW w:w="854" w:type="dxa"/>
            <w:tcBorders>
              <w:top w:val="single" w:sz="4" w:space="0" w:color="auto"/>
              <w:left w:val="single" w:sz="4" w:space="0" w:color="auto"/>
              <w:bottom w:val="single" w:sz="4" w:space="0" w:color="auto"/>
              <w:right w:val="single" w:sz="4" w:space="0" w:color="auto"/>
            </w:tcBorders>
            <w:vAlign w:val="center"/>
          </w:tcPr>
          <w:p w:rsidR="007C5C0E" w:rsidRDefault="00D4788D">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(元)</w:t>
            </w: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r w:rsidR="007C5C0E">
        <w:tc>
          <w:tcPr>
            <w:tcW w:w="697" w:type="dxa"/>
            <w:vMerge/>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7C5C0E" w:rsidRDefault="00D4788D">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7C5C0E" w:rsidRDefault="00D4788D">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7C5C0E" w:rsidRDefault="007C5C0E">
            <w:pPr>
              <w:spacing w:line="360" w:lineRule="auto"/>
              <w:rPr>
                <w:rFonts w:ascii="宋体" w:hAnsi="宋体"/>
                <w:sz w:val="18"/>
                <w:szCs w:val="18"/>
              </w:rPr>
            </w:pPr>
          </w:p>
        </w:tc>
      </w:tr>
    </w:tbl>
    <w:p w:rsidR="007C5C0E" w:rsidRDefault="00D4788D">
      <w:pPr>
        <w:spacing w:line="360" w:lineRule="auto"/>
        <w:rPr>
          <w:rFonts w:ascii="宋体" w:hAnsi="宋体"/>
          <w:b/>
        </w:rPr>
      </w:pPr>
      <w:bookmarkStart w:id="1353" w:name="_Toc456710187"/>
      <w:bookmarkStart w:id="1354" w:name="_Toc459240814"/>
      <w:bookmarkStart w:id="1355" w:name="_Toc459241168"/>
      <w:bookmarkStart w:id="1356" w:name="_Toc448005525"/>
      <w:r>
        <w:rPr>
          <w:rFonts w:ascii="宋体" w:hAnsi="宋体" w:hint="eastAsia"/>
        </w:rPr>
        <w:t>注：1.如不使用省级或行业建设主管部门发布的计价依据，可不填定额编号、名称等；</w:t>
      </w:r>
      <w:r>
        <w:rPr>
          <w:rFonts w:ascii="宋体" w:hAnsi="宋体" w:hint="eastAsia"/>
        </w:rPr>
        <w:cr/>
        <w:t xml:space="preserve">     2.采购文件提供了暂估单价的材料，按暂估的单价填入表内“暂估单价”栏及“暂估合价”栏。                                                           表-09</w:t>
      </w:r>
      <w:r>
        <w:rPr>
          <w:rFonts w:ascii="宋体" w:hAnsi="宋体"/>
          <w:b/>
        </w:rPr>
        <w:br w:type="page"/>
      </w:r>
      <w:bookmarkStart w:id="1357" w:name="_Toc459241169"/>
      <w:bookmarkStart w:id="1358" w:name="_Toc448005526"/>
      <w:bookmarkStart w:id="1359" w:name="_Toc456710188"/>
      <w:bookmarkStart w:id="1360" w:name="_Toc459240815"/>
      <w:r>
        <w:rPr>
          <w:rFonts w:ascii="宋体" w:hAnsi="宋体" w:hint="eastAsia"/>
          <w:sz w:val="24"/>
        </w:rPr>
        <w:lastRenderedPageBreak/>
        <w:t>（十）总价</w:t>
      </w:r>
      <w:r>
        <w:rPr>
          <w:rFonts w:ascii="宋体" w:hAnsi="宋体" w:cs="TimesNewRomanPSMT" w:hint="eastAsia"/>
          <w:kern w:val="0"/>
          <w:sz w:val="24"/>
        </w:rPr>
        <w:t>措施项目清单与计价表</w:t>
      </w:r>
      <w:bookmarkEnd w:id="1353"/>
      <w:bookmarkEnd w:id="1354"/>
      <w:bookmarkEnd w:id="1355"/>
      <w:bookmarkEnd w:id="1356"/>
      <w:bookmarkEnd w:id="1357"/>
      <w:bookmarkEnd w:id="1358"/>
      <w:bookmarkEnd w:id="1359"/>
      <w:bookmarkEnd w:id="1360"/>
    </w:p>
    <w:p w:rsidR="007C5C0E" w:rsidRDefault="00D4788D">
      <w:pPr>
        <w:spacing w:line="360" w:lineRule="auto"/>
      </w:pPr>
      <w:r>
        <w:rPr>
          <w:rFonts w:ascii="宋体" w:hAnsi="宋体" w:hint="eastAsia"/>
        </w:rPr>
        <w:t>工程名称： 　　　          　　标段：　　　　　　　　　　  第    页  共    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7C5C0E">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调整后金额(元)</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7C5C0E">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576"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7C5C0E" w:rsidRDefault="00D4788D">
      <w:pPr>
        <w:spacing w:line="360" w:lineRule="auto"/>
        <w:rPr>
          <w:rFonts w:ascii="宋体" w:hAnsi="宋体" w:cs="TimesNewRomanPSMT"/>
          <w:kern w:val="0"/>
          <w:sz w:val="18"/>
          <w:szCs w:val="18"/>
        </w:rPr>
      </w:pPr>
      <w:bookmarkStart w:id="1361" w:name="_Toc459241170"/>
      <w:bookmarkStart w:id="1362" w:name="_Toc459240816"/>
      <w:bookmarkStart w:id="1363" w:name="_Toc456710189"/>
      <w:bookmarkStart w:id="1364" w:name="_Toc448005527"/>
      <w:r>
        <w:rPr>
          <w:rFonts w:ascii="宋体" w:hAnsi="宋体" w:cs="TimesNewRomanPSMT" w:hint="eastAsia"/>
          <w:kern w:val="0"/>
          <w:sz w:val="18"/>
          <w:szCs w:val="18"/>
        </w:rPr>
        <w:t xml:space="preserve">编制人（造价人员）：                    复核人（造价工程师）： </w:t>
      </w:r>
    </w:p>
    <w:p w:rsidR="007C5C0E" w:rsidRDefault="00D4788D">
      <w:pPr>
        <w:spacing w:line="360" w:lineRule="auto"/>
        <w:rPr>
          <w:rFonts w:ascii="宋体" w:hAnsi="宋体" w:cs="TimesNewRomanPSMT"/>
          <w:kern w:val="0"/>
          <w:sz w:val="18"/>
          <w:szCs w:val="18"/>
        </w:rPr>
      </w:pPr>
      <w:r>
        <w:rPr>
          <w:rFonts w:ascii="宋体" w:hAnsi="宋体" w:cs="TimesNewRomanPSMT" w:hint="eastAsia"/>
          <w:kern w:val="0"/>
          <w:sz w:val="18"/>
          <w:szCs w:val="18"/>
        </w:rPr>
        <w:t>注： 1“计算基础”中安全文明施工费可为“定额基价”、“定额人工费”或“定额人工费+定额机械费”，其他项目可为“定额人工费”或“定额人工费+定额机械费”。</w:t>
      </w:r>
      <w:bookmarkEnd w:id="1361"/>
      <w:bookmarkEnd w:id="1362"/>
      <w:bookmarkEnd w:id="1363"/>
      <w:bookmarkEnd w:id="1364"/>
    </w:p>
    <w:p w:rsidR="007C5C0E" w:rsidRDefault="00D4788D">
      <w:pPr>
        <w:spacing w:line="360" w:lineRule="auto"/>
        <w:rPr>
          <w:rFonts w:ascii="宋体" w:hAnsi="宋体" w:cs="TimesNewRomanPSMT"/>
          <w:bCs/>
          <w:kern w:val="0"/>
          <w:sz w:val="18"/>
          <w:szCs w:val="18"/>
        </w:rPr>
      </w:pPr>
      <w:r>
        <w:rPr>
          <w:rFonts w:ascii="宋体" w:hAnsi="宋体" w:cs="TimesNewRomanPSMT" w:hint="eastAsia"/>
          <w:bCs/>
          <w:kern w:val="0"/>
          <w:sz w:val="18"/>
          <w:szCs w:val="18"/>
        </w:rPr>
        <w:t>2按施工方案计算的措施费，若无“计算基础”和“费率”的数值，也可只填“金额”数值，但应在备注栏说明施工方案出处或计算方法。</w:t>
      </w:r>
    </w:p>
    <w:p w:rsidR="007C5C0E" w:rsidRDefault="00D4788D">
      <w:pPr>
        <w:spacing w:line="360" w:lineRule="auto"/>
        <w:jc w:val="right"/>
        <w:rPr>
          <w:rFonts w:ascii="宋体" w:hAnsi="宋体" w:cs="TimesNewRomanPSMT"/>
          <w:bCs/>
          <w:kern w:val="0"/>
        </w:rPr>
      </w:pPr>
      <w:r>
        <w:rPr>
          <w:rFonts w:ascii="宋体" w:hAnsi="宋体" w:hint="eastAsia"/>
        </w:rPr>
        <w:t xml:space="preserve">     表-10</w:t>
      </w:r>
    </w:p>
    <w:p w:rsidR="007C5C0E" w:rsidRDefault="007C5C0E">
      <w:pPr>
        <w:spacing w:line="360" w:lineRule="auto"/>
        <w:jc w:val="center"/>
        <w:rPr>
          <w:rFonts w:ascii="宋体" w:hAnsi="宋体"/>
          <w:b/>
          <w:sz w:val="24"/>
        </w:rPr>
      </w:pPr>
    </w:p>
    <w:p w:rsidR="007C5C0E" w:rsidRDefault="00D4788D">
      <w:pPr>
        <w:spacing w:line="360" w:lineRule="auto"/>
        <w:jc w:val="center"/>
        <w:rPr>
          <w:b/>
          <w:sz w:val="24"/>
        </w:rPr>
      </w:pP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7C5C0E" w:rsidRDefault="00D4788D">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7C5C0E">
        <w:tc>
          <w:tcPr>
            <w:tcW w:w="9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备注</w:t>
            </w:r>
          </w:p>
        </w:tc>
      </w:tr>
      <w:tr w:rsidR="007C5C0E">
        <w:tc>
          <w:tcPr>
            <w:tcW w:w="9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7C5C0E" w:rsidRDefault="00D4788D">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7C5C0E" w:rsidRDefault="007C5C0E">
            <w:pPr>
              <w:spacing w:line="360" w:lineRule="auto"/>
              <w:jc w:val="center"/>
              <w:rPr>
                <w:rFonts w:ascii="宋体" w:hAnsi="宋体" w:cs="宋体"/>
                <w:color w:val="000000"/>
              </w:rPr>
            </w:pPr>
          </w:p>
        </w:tc>
        <w:tc>
          <w:tcPr>
            <w:tcW w:w="170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明细详见</w:t>
            </w:r>
          </w:p>
          <w:p w:rsidR="007C5C0E" w:rsidRDefault="00D4788D">
            <w:pPr>
              <w:spacing w:line="360" w:lineRule="auto"/>
              <w:jc w:val="center"/>
              <w:rPr>
                <w:rFonts w:ascii="宋体" w:hAnsi="宋体" w:cs="宋体"/>
                <w:color w:val="000000"/>
              </w:rPr>
            </w:pPr>
            <w:r>
              <w:rPr>
                <w:rFonts w:ascii="宋体" w:hAnsi="宋体" w:cs="宋体" w:hint="eastAsia"/>
                <w:color w:val="000000"/>
              </w:rPr>
              <w:t>表（十二）</w:t>
            </w:r>
          </w:p>
        </w:tc>
      </w:tr>
      <w:tr w:rsidR="007C5C0E">
        <w:tc>
          <w:tcPr>
            <w:tcW w:w="9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7C5C0E" w:rsidRDefault="00D4788D">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7C5C0E" w:rsidRDefault="007C5C0E">
            <w:pPr>
              <w:spacing w:line="360" w:lineRule="auto"/>
              <w:jc w:val="center"/>
              <w:rPr>
                <w:rFonts w:ascii="宋体" w:hAnsi="宋体" w:cs="宋体"/>
                <w:color w:val="000000"/>
              </w:rPr>
            </w:pPr>
          </w:p>
        </w:tc>
      </w:tr>
      <w:tr w:rsidR="007C5C0E">
        <w:tc>
          <w:tcPr>
            <w:tcW w:w="945"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7C5C0E" w:rsidRDefault="00D4788D">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明细详见</w:t>
            </w:r>
          </w:p>
          <w:p w:rsidR="007C5C0E" w:rsidRDefault="00D4788D">
            <w:pPr>
              <w:spacing w:line="360" w:lineRule="auto"/>
              <w:jc w:val="center"/>
              <w:rPr>
                <w:rFonts w:ascii="宋体" w:hAnsi="宋体" w:cs="宋体"/>
                <w:color w:val="000000"/>
              </w:rPr>
            </w:pPr>
            <w:r>
              <w:rPr>
                <w:rFonts w:ascii="宋体" w:hAnsi="宋体" w:cs="宋体" w:hint="eastAsia"/>
                <w:color w:val="000000"/>
              </w:rPr>
              <w:t>表（十三）</w:t>
            </w:r>
          </w:p>
        </w:tc>
      </w:tr>
      <w:tr w:rsidR="007C5C0E">
        <w:tc>
          <w:tcPr>
            <w:tcW w:w="945"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7C5C0E" w:rsidRDefault="00D4788D">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7C5C0E" w:rsidRDefault="007C5C0E">
            <w:pPr>
              <w:spacing w:line="360" w:lineRule="auto"/>
              <w:jc w:val="center"/>
              <w:rPr>
                <w:rFonts w:ascii="宋体" w:hAnsi="宋体" w:cs="宋体"/>
                <w:color w:val="000000"/>
              </w:rPr>
            </w:pPr>
          </w:p>
        </w:tc>
        <w:tc>
          <w:tcPr>
            <w:tcW w:w="1646"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明细详见</w:t>
            </w:r>
          </w:p>
          <w:p w:rsidR="007C5C0E" w:rsidRDefault="00D4788D">
            <w:pPr>
              <w:spacing w:line="360" w:lineRule="auto"/>
              <w:jc w:val="center"/>
              <w:rPr>
                <w:rFonts w:ascii="宋体" w:hAnsi="宋体" w:cs="宋体"/>
                <w:color w:val="000000"/>
              </w:rPr>
            </w:pPr>
            <w:r>
              <w:rPr>
                <w:rFonts w:ascii="宋体" w:hAnsi="宋体" w:cs="宋体" w:hint="eastAsia"/>
                <w:color w:val="000000"/>
              </w:rPr>
              <w:t>表（十四）</w:t>
            </w:r>
          </w:p>
        </w:tc>
      </w:tr>
      <w:tr w:rsidR="007C5C0E">
        <w:tc>
          <w:tcPr>
            <w:tcW w:w="9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7C5C0E" w:rsidRDefault="00D4788D">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7C5C0E" w:rsidRDefault="007C5C0E">
            <w:pPr>
              <w:spacing w:line="360" w:lineRule="auto"/>
              <w:jc w:val="center"/>
              <w:rPr>
                <w:rFonts w:ascii="宋体" w:hAnsi="宋体" w:cs="宋体"/>
                <w:color w:val="000000"/>
              </w:rPr>
            </w:pPr>
          </w:p>
        </w:tc>
        <w:tc>
          <w:tcPr>
            <w:tcW w:w="170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明细详见</w:t>
            </w:r>
          </w:p>
          <w:p w:rsidR="007C5C0E" w:rsidRDefault="00D4788D">
            <w:pPr>
              <w:spacing w:line="360" w:lineRule="auto"/>
              <w:jc w:val="center"/>
              <w:rPr>
                <w:rFonts w:ascii="宋体" w:hAnsi="宋体" w:cs="宋体"/>
                <w:color w:val="000000"/>
              </w:rPr>
            </w:pPr>
            <w:r>
              <w:rPr>
                <w:rFonts w:ascii="宋体" w:hAnsi="宋体" w:cs="宋体" w:hint="eastAsia"/>
                <w:color w:val="000000"/>
              </w:rPr>
              <w:t>表（十五）</w:t>
            </w:r>
          </w:p>
        </w:tc>
      </w:tr>
      <w:tr w:rsidR="007C5C0E">
        <w:tc>
          <w:tcPr>
            <w:tcW w:w="945" w:type="dxa"/>
          </w:tcPr>
          <w:p w:rsidR="007C5C0E" w:rsidRDefault="00D4788D">
            <w:pPr>
              <w:spacing w:line="360" w:lineRule="auto"/>
              <w:jc w:val="center"/>
              <w:rPr>
                <w:rFonts w:ascii="宋体" w:hAnsi="宋体"/>
              </w:rPr>
            </w:pPr>
            <w:r>
              <w:rPr>
                <w:rFonts w:ascii="宋体" w:hAnsi="宋体" w:hint="eastAsia"/>
              </w:rPr>
              <w:t>4</w:t>
            </w:r>
          </w:p>
        </w:tc>
        <w:tc>
          <w:tcPr>
            <w:tcW w:w="2372" w:type="dxa"/>
          </w:tcPr>
          <w:p w:rsidR="007C5C0E" w:rsidRDefault="00D4788D">
            <w:pPr>
              <w:spacing w:line="360" w:lineRule="auto"/>
              <w:rPr>
                <w:rFonts w:ascii="宋体" w:hAnsi="宋体"/>
              </w:rPr>
            </w:pPr>
            <w:r>
              <w:rPr>
                <w:rFonts w:ascii="宋体" w:hAnsi="宋体" w:hint="eastAsia"/>
              </w:rPr>
              <w:t>总承包服务费</w:t>
            </w:r>
          </w:p>
        </w:tc>
        <w:tc>
          <w:tcPr>
            <w:tcW w:w="164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明细详见</w:t>
            </w:r>
          </w:p>
          <w:p w:rsidR="007C5C0E" w:rsidRDefault="00D4788D">
            <w:pPr>
              <w:spacing w:line="360" w:lineRule="auto"/>
              <w:jc w:val="center"/>
              <w:rPr>
                <w:rFonts w:ascii="宋体" w:hAnsi="宋体" w:cs="宋体"/>
                <w:color w:val="000000"/>
              </w:rPr>
            </w:pPr>
            <w:r>
              <w:rPr>
                <w:rFonts w:ascii="宋体" w:hAnsi="宋体" w:cs="宋体" w:hint="eastAsia"/>
                <w:color w:val="000000"/>
              </w:rPr>
              <w:t>表（十六）</w:t>
            </w:r>
          </w:p>
        </w:tc>
      </w:tr>
      <w:tr w:rsidR="007C5C0E">
        <w:tc>
          <w:tcPr>
            <w:tcW w:w="945" w:type="dxa"/>
          </w:tcPr>
          <w:p w:rsidR="007C5C0E" w:rsidRDefault="00D4788D">
            <w:pPr>
              <w:spacing w:line="360" w:lineRule="auto"/>
              <w:jc w:val="center"/>
              <w:rPr>
                <w:rFonts w:ascii="宋体" w:hAnsi="宋体"/>
              </w:rPr>
            </w:pPr>
            <w:r>
              <w:rPr>
                <w:rFonts w:ascii="宋体" w:hAnsi="宋体" w:hint="eastAsia"/>
              </w:rPr>
              <w:t>5</w:t>
            </w:r>
          </w:p>
        </w:tc>
        <w:tc>
          <w:tcPr>
            <w:tcW w:w="2372" w:type="dxa"/>
          </w:tcPr>
          <w:p w:rsidR="007C5C0E" w:rsidRDefault="00D4788D">
            <w:pPr>
              <w:spacing w:line="360" w:lineRule="auto"/>
              <w:rPr>
                <w:rFonts w:ascii="宋体" w:hAnsi="宋体"/>
              </w:rPr>
            </w:pPr>
            <w:r>
              <w:rPr>
                <w:rFonts w:ascii="宋体" w:hAnsi="宋体" w:hint="eastAsia"/>
              </w:rPr>
              <w:t>索赔与现场签证</w:t>
            </w: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jc w:val="center"/>
              <w:rPr>
                <w:rFonts w:ascii="宋体" w:hAnsi="宋体"/>
              </w:rPr>
            </w:pPr>
          </w:p>
        </w:tc>
      </w:tr>
      <w:tr w:rsidR="007C5C0E">
        <w:tc>
          <w:tcPr>
            <w:tcW w:w="945" w:type="dxa"/>
          </w:tcPr>
          <w:p w:rsidR="007C5C0E" w:rsidRDefault="007C5C0E">
            <w:pPr>
              <w:spacing w:line="360" w:lineRule="auto"/>
              <w:jc w:val="center"/>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r w:rsidR="007C5C0E">
        <w:tc>
          <w:tcPr>
            <w:tcW w:w="945" w:type="dxa"/>
          </w:tcPr>
          <w:p w:rsidR="007C5C0E" w:rsidRDefault="007C5C0E">
            <w:pPr>
              <w:spacing w:line="360" w:lineRule="auto"/>
              <w:rPr>
                <w:rFonts w:ascii="宋体" w:hAnsi="宋体"/>
              </w:rPr>
            </w:pPr>
          </w:p>
        </w:tc>
        <w:tc>
          <w:tcPr>
            <w:tcW w:w="2372" w:type="dxa"/>
          </w:tcPr>
          <w:p w:rsidR="007C5C0E" w:rsidRDefault="007C5C0E">
            <w:pPr>
              <w:spacing w:line="360" w:lineRule="auto"/>
              <w:rPr>
                <w:rFonts w:ascii="宋体" w:hAnsi="宋体"/>
              </w:rPr>
            </w:pPr>
          </w:p>
        </w:tc>
        <w:tc>
          <w:tcPr>
            <w:tcW w:w="1645" w:type="dxa"/>
          </w:tcPr>
          <w:p w:rsidR="007C5C0E" w:rsidRDefault="007C5C0E">
            <w:pPr>
              <w:spacing w:line="360" w:lineRule="auto"/>
              <w:rPr>
                <w:rFonts w:ascii="宋体" w:hAnsi="宋体"/>
              </w:rPr>
            </w:pPr>
          </w:p>
        </w:tc>
        <w:tc>
          <w:tcPr>
            <w:tcW w:w="1708" w:type="dxa"/>
          </w:tcPr>
          <w:p w:rsidR="007C5C0E" w:rsidRDefault="007C5C0E">
            <w:pPr>
              <w:spacing w:line="360" w:lineRule="auto"/>
              <w:rPr>
                <w:rFonts w:ascii="宋体" w:hAnsi="宋体"/>
              </w:rPr>
            </w:pPr>
          </w:p>
        </w:tc>
        <w:tc>
          <w:tcPr>
            <w:tcW w:w="1646" w:type="dxa"/>
          </w:tcPr>
          <w:p w:rsidR="007C5C0E" w:rsidRDefault="007C5C0E">
            <w:pPr>
              <w:spacing w:line="360" w:lineRule="auto"/>
              <w:rPr>
                <w:rFonts w:ascii="宋体" w:hAnsi="宋体"/>
              </w:rPr>
            </w:pPr>
          </w:p>
        </w:tc>
      </w:tr>
    </w:tbl>
    <w:p w:rsidR="007C5C0E" w:rsidRDefault="00D4788D">
      <w:pPr>
        <w:spacing w:line="360" w:lineRule="auto"/>
        <w:rPr>
          <w:rFonts w:ascii="宋体" w:hAnsi="宋体"/>
        </w:rPr>
      </w:pPr>
      <w:r>
        <w:rPr>
          <w:rFonts w:ascii="宋体" w:hAnsi="宋体" w:hint="eastAsia"/>
        </w:rPr>
        <w:t>注：材料（工程设备）暂估单价进入清单项目综合单价，此处不汇总。</w:t>
      </w:r>
    </w:p>
    <w:p w:rsidR="007C5C0E" w:rsidRDefault="00D4788D">
      <w:pPr>
        <w:spacing w:line="360" w:lineRule="auto"/>
        <w:jc w:val="center"/>
        <w:rPr>
          <w:rFonts w:ascii="宋体" w:hAnsi="宋体"/>
          <w:b/>
          <w:sz w:val="24"/>
        </w:rPr>
      </w:pPr>
      <w:r>
        <w:rPr>
          <w:rFonts w:ascii="宋体" w:hAnsi="宋体" w:cs="TimesNewRomanPSMT" w:hint="eastAsia"/>
          <w:bCs/>
          <w:kern w:val="0"/>
        </w:rPr>
        <w:t>表-11</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7C5C0E" w:rsidRDefault="00D4788D">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7C5C0E">
        <w:tc>
          <w:tcPr>
            <w:tcW w:w="83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暂列金额(元)</w:t>
            </w:r>
          </w:p>
        </w:tc>
        <w:tc>
          <w:tcPr>
            <w:tcW w:w="1658"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备注</w:t>
            </w: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838" w:type="dxa"/>
          </w:tcPr>
          <w:p w:rsidR="007C5C0E" w:rsidRDefault="007C5C0E">
            <w:pPr>
              <w:spacing w:line="360" w:lineRule="auto"/>
              <w:rPr>
                <w:rFonts w:ascii="宋体" w:hAnsi="宋体"/>
              </w:rPr>
            </w:pPr>
          </w:p>
        </w:tc>
        <w:tc>
          <w:tcPr>
            <w:tcW w:w="2475"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c>
          <w:tcPr>
            <w:tcW w:w="1687" w:type="dxa"/>
          </w:tcPr>
          <w:p w:rsidR="007C5C0E" w:rsidRDefault="007C5C0E">
            <w:pPr>
              <w:spacing w:line="360" w:lineRule="auto"/>
              <w:rPr>
                <w:rFonts w:ascii="宋体" w:hAnsi="宋体"/>
              </w:rPr>
            </w:pPr>
          </w:p>
        </w:tc>
        <w:tc>
          <w:tcPr>
            <w:tcW w:w="1658" w:type="dxa"/>
          </w:tcPr>
          <w:p w:rsidR="007C5C0E" w:rsidRDefault="007C5C0E">
            <w:pPr>
              <w:spacing w:line="360" w:lineRule="auto"/>
              <w:rPr>
                <w:rFonts w:ascii="宋体" w:hAnsi="宋体"/>
              </w:rPr>
            </w:pPr>
          </w:p>
        </w:tc>
      </w:tr>
      <w:tr w:rsidR="007C5C0E">
        <w:tc>
          <w:tcPr>
            <w:tcW w:w="4971" w:type="dxa"/>
            <w:gridSpan w:val="3"/>
          </w:tcPr>
          <w:p w:rsidR="007C5C0E" w:rsidRDefault="00D4788D">
            <w:pPr>
              <w:spacing w:line="360" w:lineRule="auto"/>
              <w:jc w:val="center"/>
              <w:rPr>
                <w:rFonts w:ascii="宋体" w:hAnsi="宋体"/>
              </w:rPr>
            </w:pPr>
            <w:r>
              <w:rPr>
                <w:rFonts w:ascii="宋体" w:hAnsi="宋体" w:hint="eastAsia"/>
              </w:rPr>
              <w:t>合   计</w:t>
            </w:r>
          </w:p>
        </w:tc>
        <w:tc>
          <w:tcPr>
            <w:tcW w:w="1687" w:type="dxa"/>
          </w:tcPr>
          <w:p w:rsidR="007C5C0E" w:rsidRDefault="007C5C0E">
            <w:pPr>
              <w:spacing w:line="360" w:lineRule="auto"/>
              <w:rPr>
                <w:rFonts w:ascii="宋体" w:hAnsi="宋体"/>
              </w:rPr>
            </w:pPr>
          </w:p>
        </w:tc>
        <w:tc>
          <w:tcPr>
            <w:tcW w:w="1658" w:type="dxa"/>
          </w:tcPr>
          <w:p w:rsidR="007C5C0E" w:rsidRDefault="00D4788D">
            <w:pPr>
              <w:spacing w:line="360" w:lineRule="auto"/>
              <w:jc w:val="center"/>
              <w:rPr>
                <w:rFonts w:ascii="宋体" w:hAnsi="宋体"/>
              </w:rPr>
            </w:pPr>
            <w:r>
              <w:rPr>
                <w:rFonts w:ascii="宋体" w:hAnsi="宋体" w:hint="eastAsia"/>
              </w:rPr>
              <w:t>----</w:t>
            </w:r>
          </w:p>
        </w:tc>
      </w:tr>
    </w:tbl>
    <w:p w:rsidR="007C5C0E" w:rsidRDefault="00D4788D">
      <w:pPr>
        <w:spacing w:line="360" w:lineRule="auto"/>
        <w:ind w:firstLineChars="50" w:firstLine="105"/>
        <w:rPr>
          <w:rFonts w:ascii="宋体" w:hAnsi="宋体" w:cs="TimesNewRomanPSMT"/>
          <w:b/>
          <w:kern w:val="0"/>
        </w:rPr>
      </w:pPr>
      <w:r>
        <w:rPr>
          <w:rFonts w:hint="eastAsia"/>
        </w:rPr>
        <w:t>注：此表由采购人填写，如不能详列，也可只列暂定金额总额。投标人应将暂定金额计入投标总价中。</w:t>
      </w:r>
      <w:bookmarkStart w:id="1365" w:name="_Toc199152120"/>
      <w:bookmarkStart w:id="1366" w:name="_Toc194999276"/>
    </w:p>
    <w:p w:rsidR="007C5C0E" w:rsidRDefault="007C5C0E">
      <w:pPr>
        <w:spacing w:line="360" w:lineRule="auto"/>
        <w:ind w:firstLineChars="50" w:firstLine="105"/>
        <w:rPr>
          <w:rFonts w:ascii="宋体" w:hAnsi="宋体" w:cs="TimesNewRomanPSMT"/>
          <w:b/>
          <w:kern w:val="0"/>
        </w:rPr>
      </w:pPr>
    </w:p>
    <w:p w:rsidR="007C5C0E" w:rsidRDefault="00D4788D" w:rsidP="00D4788D">
      <w:pPr>
        <w:spacing w:line="360" w:lineRule="auto"/>
        <w:ind w:firstLineChars="2939" w:firstLine="6172"/>
        <w:jc w:val="center"/>
        <w:rPr>
          <w:rFonts w:ascii="宋体" w:hAnsi="宋体" w:cs="TimesNewRomanPSMT"/>
          <w:b/>
          <w:kern w:val="0"/>
          <w:sz w:val="24"/>
        </w:rPr>
      </w:pPr>
      <w:r>
        <w:rPr>
          <w:rFonts w:hint="eastAsia"/>
        </w:rPr>
        <w:t>表</w:t>
      </w:r>
      <w:r>
        <w:rPr>
          <w:rFonts w:hint="eastAsia"/>
        </w:rPr>
        <w:t>-12</w:t>
      </w:r>
      <w:r>
        <w:rPr>
          <w:rFonts w:ascii="宋体" w:hAnsi="宋体" w:cs="TimesNewRomanPSMT"/>
          <w:kern w:val="0"/>
        </w:rPr>
        <w:br w:type="page"/>
      </w:r>
      <w:r>
        <w:rPr>
          <w:rFonts w:ascii="宋体" w:hAnsi="宋体" w:cs="TimesNewRomanPSMT" w:hint="eastAsia"/>
          <w:b/>
          <w:kern w:val="0"/>
          <w:sz w:val="24"/>
        </w:rPr>
        <w:lastRenderedPageBreak/>
        <w:t>（十三）</w:t>
      </w:r>
      <w:bookmarkEnd w:id="1365"/>
      <w:bookmarkEnd w:id="1366"/>
      <w:r>
        <w:rPr>
          <w:rFonts w:ascii="宋体" w:hAnsi="宋体" w:cs="TimesNewRomanPSMT" w:hint="eastAsia"/>
          <w:b/>
          <w:kern w:val="0"/>
          <w:sz w:val="24"/>
        </w:rPr>
        <w:t>材料（工程设备）暂估单价及调整表</w:t>
      </w:r>
    </w:p>
    <w:p w:rsidR="007C5C0E" w:rsidRDefault="00D4788D">
      <w:pPr>
        <w:spacing w:line="360" w:lineRule="auto"/>
        <w:ind w:firstLineChars="100" w:firstLine="210"/>
        <w:rPr>
          <w:rFonts w:ascii="宋体" w:hAnsi="宋体"/>
        </w:rPr>
      </w:pPr>
      <w:r>
        <w:rPr>
          <w:rFonts w:ascii="宋体" w:hAnsi="宋体" w:hint="eastAsia"/>
        </w:rPr>
        <w:t>工程名称：  　　　          标段：  　　　　　　　 第   页   共   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7C5C0E">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材料(工程设备)名称、规格、型号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确认(元)</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差额±(元)</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7C5C0E">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7C5C0E" w:rsidRDefault="00D4788D">
      <w:pPr>
        <w:spacing w:line="360" w:lineRule="auto"/>
        <w:ind w:firstLineChars="100" w:firstLine="210"/>
        <w:rPr>
          <w:rFonts w:ascii="宋体" w:hAnsi="宋体"/>
        </w:rPr>
      </w:pPr>
      <w:r>
        <w:rPr>
          <w:rFonts w:ascii="宋体" w:hAnsi="宋体" w:hint="eastAsia"/>
        </w:rPr>
        <w:t>注：1.此表由采购人填写“暂估单价”，并在备注栏说明暂估价的材料、工程设备拟用在哪些清单项目上，投标人应将上述材料、工程设备暂估单价计入工程量清单综合单价报价中。</w:t>
      </w:r>
    </w:p>
    <w:p w:rsidR="007C5C0E" w:rsidRDefault="007C5C0E">
      <w:pPr>
        <w:spacing w:line="360" w:lineRule="auto"/>
        <w:rPr>
          <w:rFonts w:ascii="宋体" w:hAnsi="宋体"/>
          <w:b/>
        </w:rPr>
      </w:pPr>
    </w:p>
    <w:p w:rsidR="007C5C0E" w:rsidRDefault="007C5C0E">
      <w:pPr>
        <w:spacing w:line="360" w:lineRule="auto"/>
        <w:rPr>
          <w:rFonts w:ascii="宋体" w:hAnsi="宋体"/>
          <w:b/>
        </w:rPr>
      </w:pPr>
    </w:p>
    <w:p w:rsidR="007C5C0E" w:rsidRDefault="00D4788D">
      <w:pPr>
        <w:spacing w:line="360" w:lineRule="auto"/>
        <w:ind w:firstLineChars="3540" w:firstLine="7434"/>
        <w:jc w:val="center"/>
        <w:rPr>
          <w:rFonts w:ascii="宋体" w:hAnsi="宋体"/>
          <w:b/>
          <w:sz w:val="24"/>
        </w:rPr>
      </w:pPr>
      <w:r>
        <w:rPr>
          <w:rFonts w:hint="eastAsia"/>
        </w:rPr>
        <w:t>表</w:t>
      </w:r>
      <w:r>
        <w:rPr>
          <w:rFonts w:hint="eastAsia"/>
        </w:rPr>
        <w:t>-13</w:t>
      </w:r>
      <w:r>
        <w:br w:type="page"/>
      </w:r>
      <w:bookmarkStart w:id="1367" w:name="_Toc194999277"/>
      <w:bookmarkStart w:id="1368" w:name="_Toc199152121"/>
      <w:r>
        <w:rPr>
          <w:rFonts w:ascii="宋体" w:hAnsi="宋体" w:cs="TimesNewRomanPSMT" w:hint="eastAsia"/>
          <w:b/>
          <w:kern w:val="0"/>
          <w:sz w:val="24"/>
        </w:rPr>
        <w:lastRenderedPageBreak/>
        <w:t>（十四）</w:t>
      </w:r>
      <w:bookmarkEnd w:id="1367"/>
      <w:bookmarkEnd w:id="1368"/>
      <w:r>
        <w:rPr>
          <w:rFonts w:ascii="宋体" w:hAnsi="宋体" w:cs="TimesNewRomanPSMT" w:hint="eastAsia"/>
          <w:b/>
          <w:kern w:val="0"/>
          <w:sz w:val="24"/>
        </w:rPr>
        <w:t>专业工程暂估价及结算价表</w:t>
      </w:r>
    </w:p>
    <w:p w:rsidR="007C5C0E" w:rsidRDefault="00D4788D">
      <w:pPr>
        <w:spacing w:line="360" w:lineRule="auto"/>
        <w:ind w:leftChars="-65" w:left="-136"/>
        <w:rPr>
          <w:rFonts w:ascii="宋体" w:hAnsi="宋体"/>
        </w:rPr>
      </w:pPr>
      <w:r>
        <w:rPr>
          <w:rFonts w:ascii="宋体" w:hAnsi="宋体" w:hint="eastAsia"/>
        </w:rPr>
        <w:t>工程名称：                 　　　标段：　　　　　　   第    页  共     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7C5C0E">
        <w:tc>
          <w:tcPr>
            <w:tcW w:w="837"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7C5C0E" w:rsidRDefault="00D4788D">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7C5C0E" w:rsidRDefault="00D4788D">
            <w:pPr>
              <w:spacing w:line="360" w:lineRule="auto"/>
              <w:jc w:val="center"/>
              <w:rPr>
                <w:rFonts w:ascii="宋体" w:hAnsi="宋体" w:cs="宋体"/>
                <w:color w:val="000000"/>
              </w:rPr>
            </w:pPr>
            <w:r>
              <w:rPr>
                <w:rFonts w:ascii="宋体" w:hAnsi="宋体" w:hint="eastAsia"/>
                <w:color w:val="000000"/>
              </w:rPr>
              <w:t>备注</w:t>
            </w: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837" w:type="dxa"/>
          </w:tcPr>
          <w:p w:rsidR="007C5C0E" w:rsidRDefault="007C5C0E">
            <w:pPr>
              <w:spacing w:line="360" w:lineRule="auto"/>
              <w:rPr>
                <w:rFonts w:ascii="宋体" w:hAnsi="宋体"/>
              </w:rPr>
            </w:pPr>
          </w:p>
        </w:tc>
        <w:tc>
          <w:tcPr>
            <w:tcW w:w="2151" w:type="dxa"/>
          </w:tcPr>
          <w:p w:rsidR="007C5C0E" w:rsidRDefault="007C5C0E">
            <w:pPr>
              <w:spacing w:line="360" w:lineRule="auto"/>
              <w:rPr>
                <w:rFonts w:ascii="宋体" w:hAnsi="宋体"/>
              </w:rPr>
            </w:pPr>
          </w:p>
        </w:tc>
        <w:tc>
          <w:tcPr>
            <w:tcW w:w="126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r w:rsidR="007C5C0E">
        <w:tc>
          <w:tcPr>
            <w:tcW w:w="4248" w:type="dxa"/>
            <w:gridSpan w:val="3"/>
          </w:tcPr>
          <w:p w:rsidR="007C5C0E" w:rsidRDefault="00D4788D">
            <w:pPr>
              <w:spacing w:line="360" w:lineRule="auto"/>
              <w:jc w:val="center"/>
              <w:rPr>
                <w:rFonts w:ascii="宋体" w:hAnsi="宋体"/>
              </w:rPr>
            </w:pPr>
            <w:r>
              <w:rPr>
                <w:rFonts w:ascii="宋体" w:hAnsi="宋体" w:hint="eastAsia"/>
              </w:rPr>
              <w:t>合    计</w:t>
            </w:r>
          </w:p>
        </w:tc>
        <w:tc>
          <w:tcPr>
            <w:tcW w:w="1080" w:type="dxa"/>
          </w:tcPr>
          <w:p w:rsidR="007C5C0E" w:rsidRDefault="007C5C0E">
            <w:pPr>
              <w:spacing w:line="360" w:lineRule="auto"/>
              <w:rPr>
                <w:rFonts w:ascii="宋体" w:hAnsi="宋体"/>
              </w:rPr>
            </w:pPr>
          </w:p>
        </w:tc>
        <w:tc>
          <w:tcPr>
            <w:tcW w:w="1080" w:type="dxa"/>
          </w:tcPr>
          <w:p w:rsidR="007C5C0E" w:rsidRDefault="007C5C0E">
            <w:pPr>
              <w:spacing w:line="360" w:lineRule="auto"/>
              <w:rPr>
                <w:rFonts w:ascii="宋体" w:hAnsi="宋体"/>
              </w:rPr>
            </w:pPr>
          </w:p>
        </w:tc>
        <w:tc>
          <w:tcPr>
            <w:tcW w:w="900" w:type="dxa"/>
          </w:tcPr>
          <w:p w:rsidR="007C5C0E" w:rsidRDefault="007C5C0E">
            <w:pPr>
              <w:spacing w:line="360" w:lineRule="auto"/>
              <w:rPr>
                <w:rFonts w:ascii="宋体" w:hAnsi="宋体"/>
              </w:rPr>
            </w:pPr>
          </w:p>
        </w:tc>
        <w:tc>
          <w:tcPr>
            <w:tcW w:w="932" w:type="dxa"/>
          </w:tcPr>
          <w:p w:rsidR="007C5C0E" w:rsidRDefault="007C5C0E">
            <w:pPr>
              <w:spacing w:line="360" w:lineRule="auto"/>
              <w:rPr>
                <w:rFonts w:ascii="宋体" w:hAnsi="宋体"/>
              </w:rPr>
            </w:pPr>
          </w:p>
        </w:tc>
      </w:tr>
    </w:tbl>
    <w:p w:rsidR="007C5C0E" w:rsidRDefault="00D4788D">
      <w:pPr>
        <w:spacing w:line="360" w:lineRule="auto"/>
        <w:ind w:leftChars="-65" w:left="-136"/>
        <w:rPr>
          <w:rFonts w:ascii="宋体" w:hAnsi="宋体"/>
          <w:b/>
        </w:rPr>
      </w:pPr>
      <w:r>
        <w:rPr>
          <w:rFonts w:ascii="宋体" w:hAnsi="宋体" w:hint="eastAsia"/>
        </w:rPr>
        <w:t xml:space="preserve">　注：此表“暂估金额”由采购人填写，投标人应将“暂估金额”计入投标总价中。结算时按合同约定结算金额填写。</w:t>
      </w:r>
    </w:p>
    <w:p w:rsidR="007C5C0E" w:rsidRDefault="007C5C0E">
      <w:pPr>
        <w:spacing w:line="360" w:lineRule="auto"/>
        <w:ind w:leftChars="-65" w:left="-136" w:firstLineChars="3134" w:firstLine="6607"/>
        <w:rPr>
          <w:rFonts w:ascii="宋体" w:hAnsi="宋体"/>
          <w:b/>
        </w:rPr>
      </w:pPr>
    </w:p>
    <w:p w:rsidR="007C5C0E" w:rsidRDefault="00D4788D">
      <w:pPr>
        <w:spacing w:line="360" w:lineRule="auto"/>
        <w:ind w:leftChars="-65" w:left="-136" w:firstLineChars="3550" w:firstLine="7455"/>
        <w:jc w:val="center"/>
        <w:rPr>
          <w:rFonts w:ascii="宋体" w:hAnsi="宋体"/>
          <w:b/>
          <w:sz w:val="24"/>
        </w:rPr>
      </w:pPr>
      <w:r>
        <w:rPr>
          <w:rFonts w:hint="eastAsia"/>
        </w:rPr>
        <w:t>表</w:t>
      </w:r>
      <w:r>
        <w:rPr>
          <w:rFonts w:hint="eastAsia"/>
        </w:rPr>
        <w:t>-14</w:t>
      </w:r>
      <w:r>
        <w:br w:type="page"/>
      </w:r>
      <w:r>
        <w:rPr>
          <w:rFonts w:ascii="宋体" w:hAnsi="宋体" w:hint="eastAsia"/>
          <w:b/>
          <w:sz w:val="24"/>
        </w:rPr>
        <w:lastRenderedPageBreak/>
        <w:t>(十五)计日工表</w:t>
      </w:r>
    </w:p>
    <w:p w:rsidR="007C5C0E" w:rsidRDefault="007C5C0E">
      <w:pPr>
        <w:spacing w:line="360" w:lineRule="auto"/>
      </w:pPr>
    </w:p>
    <w:p w:rsidR="007C5C0E" w:rsidRDefault="00D4788D">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7C5C0E">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综合单价(元)</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7C5C0E">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7C5C0E" w:rsidRDefault="007C5C0E">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人   工</w:t>
            </w:r>
          </w:p>
        </w:tc>
        <w:tc>
          <w:tcPr>
            <w:tcW w:w="97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材   料</w:t>
            </w:r>
          </w:p>
        </w:tc>
        <w:tc>
          <w:tcPr>
            <w:tcW w:w="97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1</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施  工  机   械</w:t>
            </w:r>
          </w:p>
        </w:tc>
        <w:tc>
          <w:tcPr>
            <w:tcW w:w="97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r w:rsidR="007C5C0E">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7C5C0E">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总    计</w:t>
            </w:r>
          </w:p>
        </w:tc>
        <w:tc>
          <w:tcPr>
            <w:tcW w:w="733" w:type="dxa"/>
            <w:tcBorders>
              <w:top w:val="nil"/>
              <w:left w:val="nil"/>
              <w:bottom w:val="single" w:sz="8"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rPr>
            </w:pPr>
          </w:p>
        </w:tc>
      </w:tr>
    </w:tbl>
    <w:p w:rsidR="007C5C0E" w:rsidRDefault="00D4788D">
      <w:pPr>
        <w:spacing w:line="360" w:lineRule="auto"/>
        <w:ind w:firstLineChars="150" w:firstLine="315"/>
      </w:pPr>
      <w:r>
        <w:rPr>
          <w:rFonts w:hint="eastAsia"/>
        </w:rPr>
        <w:t>注：此表项目名称、暂定数量由采购人填写，编制采购控制价时，单价由采购人按有关计价规定确定；投标时，单价由投标人自主报价，按暂定数量计算合价计入投标总价中。结算时，按发承包双方确认的实际数量计算合价。</w:t>
      </w:r>
    </w:p>
    <w:p w:rsidR="007C5C0E" w:rsidRDefault="00D4788D">
      <w:pPr>
        <w:spacing w:line="360" w:lineRule="auto"/>
        <w:jc w:val="center"/>
      </w:pPr>
      <w:r>
        <w:rPr>
          <w:rFonts w:hint="eastAsia"/>
        </w:rPr>
        <w:t xml:space="preserve">                                                                     </w:t>
      </w:r>
      <w:r>
        <w:rPr>
          <w:rFonts w:hint="eastAsia"/>
        </w:rPr>
        <w:t>表</w:t>
      </w:r>
      <w:r>
        <w:rPr>
          <w:rFonts w:hint="eastAsia"/>
        </w:rPr>
        <w:t>-15</w:t>
      </w:r>
    </w:p>
    <w:p w:rsidR="007C5C0E" w:rsidRDefault="00D4788D">
      <w:pPr>
        <w:spacing w:line="360" w:lineRule="auto"/>
        <w:jc w:val="center"/>
        <w:rPr>
          <w:b/>
          <w:sz w:val="24"/>
        </w:rPr>
      </w:pPr>
      <w:r>
        <w:br w:type="page"/>
      </w:r>
      <w:r>
        <w:rPr>
          <w:rFonts w:hint="eastAsia"/>
          <w:b/>
          <w:sz w:val="24"/>
        </w:rPr>
        <w:lastRenderedPageBreak/>
        <w:t>（十六）总承包服务费计价表</w:t>
      </w:r>
    </w:p>
    <w:p w:rsidR="007C5C0E" w:rsidRDefault="007C5C0E">
      <w:pPr>
        <w:spacing w:line="360" w:lineRule="auto"/>
        <w:jc w:val="center"/>
        <w:rPr>
          <w:b/>
        </w:rPr>
      </w:pPr>
    </w:p>
    <w:p w:rsidR="007C5C0E" w:rsidRDefault="00D4788D">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7C5C0E">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项目价值(元)</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2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  计</w:t>
            </w:r>
          </w:p>
        </w:tc>
        <w:tc>
          <w:tcPr>
            <w:tcW w:w="115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7C5C0E" w:rsidRDefault="00D4788D">
      <w:pPr>
        <w:spacing w:line="360" w:lineRule="auto"/>
        <w:ind w:firstLineChars="100" w:firstLine="210"/>
      </w:pPr>
      <w:r>
        <w:rPr>
          <w:rFonts w:hint="eastAsia"/>
        </w:rPr>
        <w:t>注：此表项目名称、服务内容由采购人填写，编制采购控制价时，费率及金额由采购人按有关计价规定确定；投标时，费率及金额由投标人自主报价，计入投标总价中。</w:t>
      </w:r>
    </w:p>
    <w:p w:rsidR="007C5C0E" w:rsidRDefault="007C5C0E">
      <w:pPr>
        <w:spacing w:line="360" w:lineRule="auto"/>
        <w:jc w:val="center"/>
      </w:pPr>
    </w:p>
    <w:p w:rsidR="007C5C0E" w:rsidRDefault="00D4788D">
      <w:pPr>
        <w:spacing w:line="360" w:lineRule="auto"/>
        <w:jc w:val="center"/>
        <w:rPr>
          <w:b/>
        </w:rPr>
      </w:pPr>
      <w:r>
        <w:rPr>
          <w:rFonts w:ascii="宋体" w:hAnsi="宋体" w:hint="eastAsia"/>
        </w:rPr>
        <w:t>表-16</w:t>
      </w:r>
      <w:r>
        <w:rPr>
          <w:rFonts w:ascii="宋体" w:hAnsi="宋体"/>
        </w:rPr>
        <w:br w:type="page"/>
      </w:r>
      <w:r>
        <w:rPr>
          <w:rFonts w:hint="eastAsia"/>
          <w:b/>
          <w:sz w:val="24"/>
        </w:rPr>
        <w:lastRenderedPageBreak/>
        <w:t>（十七）规费、税金项目计价表</w:t>
      </w:r>
    </w:p>
    <w:p w:rsidR="007C5C0E" w:rsidRDefault="007C5C0E">
      <w:pPr>
        <w:spacing w:line="360" w:lineRule="auto"/>
        <w:jc w:val="center"/>
        <w:rPr>
          <w:b/>
        </w:rPr>
      </w:pPr>
    </w:p>
    <w:p w:rsidR="007C5C0E" w:rsidRDefault="00D4788D">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7C5C0E">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7C5C0E">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7C5C0E">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分部分项工程费+措施项目费+其他项目费+规费-按规定不计税的工程设备金额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7C5C0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1283"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7C5C0E" w:rsidRDefault="00D4788D">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7C5C0E" w:rsidRDefault="007C5C0E">
      <w:pPr>
        <w:spacing w:line="360" w:lineRule="auto"/>
        <w:ind w:firstLineChars="100" w:firstLine="210"/>
      </w:pPr>
    </w:p>
    <w:p w:rsidR="007C5C0E" w:rsidRDefault="007C5C0E">
      <w:pPr>
        <w:spacing w:line="360" w:lineRule="auto"/>
        <w:ind w:firstLineChars="100" w:firstLine="210"/>
        <w:jc w:val="center"/>
      </w:pPr>
    </w:p>
    <w:p w:rsidR="007C5C0E" w:rsidRDefault="00D4788D">
      <w:pPr>
        <w:spacing w:line="360" w:lineRule="auto"/>
        <w:ind w:firstLineChars="100" w:firstLine="210"/>
        <w:jc w:val="center"/>
        <w:rPr>
          <w:b/>
          <w:sz w:val="24"/>
        </w:rPr>
      </w:pPr>
      <w:r>
        <w:rPr>
          <w:rFonts w:ascii="宋体" w:hAnsi="宋体" w:hint="eastAsia"/>
        </w:rPr>
        <w:t xml:space="preserve">                                                         表-17</w:t>
      </w:r>
      <w:r>
        <w:br w:type="page"/>
      </w:r>
      <w:r>
        <w:rPr>
          <w:rFonts w:hint="eastAsia"/>
          <w:b/>
          <w:sz w:val="24"/>
        </w:rPr>
        <w:lastRenderedPageBreak/>
        <w:t>（十八）发包人提供材料和工程设备一览表</w:t>
      </w:r>
    </w:p>
    <w:p w:rsidR="007C5C0E" w:rsidRDefault="007C5C0E">
      <w:pPr>
        <w:spacing w:line="360" w:lineRule="auto"/>
        <w:jc w:val="center"/>
        <w:rPr>
          <w:b/>
        </w:rPr>
      </w:pPr>
    </w:p>
    <w:p w:rsidR="007C5C0E" w:rsidRDefault="00D4788D">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7C5C0E">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材料(工程设备)名称、规格、型号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单价(元)</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7C5C0E">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7C5C0E" w:rsidRDefault="00D4788D">
      <w:pPr>
        <w:spacing w:line="360" w:lineRule="auto"/>
        <w:ind w:firstLineChars="100" w:firstLine="210"/>
      </w:pPr>
      <w:r>
        <w:rPr>
          <w:rFonts w:hint="eastAsia"/>
        </w:rPr>
        <w:t>注：此表由采购人填写，供投标人在投标报价，确定总承包服务费时参考。</w:t>
      </w:r>
    </w:p>
    <w:p w:rsidR="007C5C0E" w:rsidRDefault="00D4788D">
      <w:pPr>
        <w:spacing w:line="360" w:lineRule="auto"/>
      </w:pPr>
      <w:r>
        <w:rPr>
          <w:rFonts w:hint="eastAsia"/>
        </w:rPr>
        <w:t xml:space="preserve">                                                          </w:t>
      </w:r>
      <w:r>
        <w:rPr>
          <w:rFonts w:hint="eastAsia"/>
        </w:rPr>
        <w:t>表</w:t>
      </w:r>
      <w:r>
        <w:rPr>
          <w:rFonts w:hint="eastAsia"/>
        </w:rPr>
        <w:t>-18</w:t>
      </w:r>
    </w:p>
    <w:p w:rsidR="007C5C0E" w:rsidRDefault="007C5C0E">
      <w:pPr>
        <w:spacing w:line="360" w:lineRule="auto"/>
      </w:pPr>
    </w:p>
    <w:p w:rsidR="007C5C0E" w:rsidRDefault="007C5C0E">
      <w:pPr>
        <w:spacing w:line="360" w:lineRule="auto"/>
        <w:jc w:val="center"/>
        <w:rPr>
          <w:b/>
          <w:sz w:val="24"/>
        </w:rPr>
      </w:pPr>
    </w:p>
    <w:p w:rsidR="007C5C0E" w:rsidRDefault="007C5C0E">
      <w:pPr>
        <w:spacing w:line="360" w:lineRule="auto"/>
        <w:jc w:val="center"/>
        <w:rPr>
          <w:b/>
          <w:sz w:val="24"/>
        </w:rPr>
      </w:pPr>
    </w:p>
    <w:p w:rsidR="007C5C0E" w:rsidRDefault="007C5C0E">
      <w:pPr>
        <w:spacing w:line="360" w:lineRule="auto"/>
        <w:jc w:val="center"/>
        <w:rPr>
          <w:b/>
          <w:sz w:val="24"/>
        </w:rPr>
      </w:pPr>
    </w:p>
    <w:p w:rsidR="007C5C0E" w:rsidRDefault="00D4788D">
      <w:pPr>
        <w:spacing w:line="360" w:lineRule="auto"/>
        <w:jc w:val="center"/>
        <w:rPr>
          <w:b/>
          <w:sz w:val="24"/>
        </w:rPr>
      </w:pPr>
      <w:r>
        <w:rPr>
          <w:rFonts w:hint="eastAsia"/>
          <w:b/>
          <w:sz w:val="24"/>
        </w:rPr>
        <w:t>（十九）承包人提供主要材料和工程设备一览表</w:t>
      </w:r>
    </w:p>
    <w:p w:rsidR="007C5C0E" w:rsidRDefault="007C5C0E">
      <w:pPr>
        <w:spacing w:line="360" w:lineRule="auto"/>
        <w:jc w:val="center"/>
        <w:rPr>
          <w:b/>
        </w:rPr>
      </w:pPr>
    </w:p>
    <w:p w:rsidR="007C5C0E" w:rsidRDefault="00D4788D">
      <w:pPr>
        <w:spacing w:line="360" w:lineRule="auto"/>
        <w:jc w:val="center"/>
      </w:pPr>
      <w:r>
        <w:rPr>
          <w:rFonts w:hint="eastAsia"/>
        </w:rPr>
        <w:t>（适用于造价信息差额调整法）</w:t>
      </w:r>
    </w:p>
    <w:p w:rsidR="007C5C0E" w:rsidRDefault="007C5C0E">
      <w:pPr>
        <w:spacing w:line="360" w:lineRule="auto"/>
        <w:jc w:val="center"/>
      </w:pPr>
    </w:p>
    <w:p w:rsidR="007C5C0E" w:rsidRDefault="00D4788D">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7C5C0E">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发承包人确认单价(元)</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7C5C0E" w:rsidRDefault="00D4788D">
      <w:pPr>
        <w:spacing w:line="360" w:lineRule="auto"/>
      </w:pPr>
      <w:r>
        <w:rPr>
          <w:rFonts w:hint="eastAsia"/>
        </w:rPr>
        <w:t>注：</w:t>
      </w:r>
      <w:r>
        <w:rPr>
          <w:rFonts w:hint="eastAsia"/>
        </w:rPr>
        <w:t xml:space="preserve">1  </w:t>
      </w:r>
      <w:r>
        <w:rPr>
          <w:rFonts w:hint="eastAsia"/>
        </w:rPr>
        <w:t>此表由采购人填写除“投标单价”栏的内容，投标人在投标时自主确定投标单价。</w:t>
      </w:r>
    </w:p>
    <w:p w:rsidR="007C5C0E" w:rsidRDefault="00D4788D">
      <w:pPr>
        <w:spacing w:line="360" w:lineRule="auto"/>
      </w:pPr>
      <w:r>
        <w:rPr>
          <w:rFonts w:hint="eastAsia"/>
        </w:rPr>
        <w:t xml:space="preserve">    2  </w:t>
      </w:r>
      <w:r>
        <w:rPr>
          <w:rFonts w:hint="eastAsia"/>
        </w:rPr>
        <w:t>采购人应优先采用工程造价管理机构发布的单价作为基准单价，未发布的，通过市场调查确定其基准单价。</w:t>
      </w:r>
    </w:p>
    <w:p w:rsidR="007C5C0E" w:rsidRDefault="007C5C0E">
      <w:pPr>
        <w:spacing w:line="360" w:lineRule="auto"/>
        <w:ind w:firstLineChars="2350" w:firstLine="4935"/>
        <w:rPr>
          <w:rFonts w:ascii="宋体" w:hAnsi="宋体"/>
        </w:rPr>
      </w:pPr>
    </w:p>
    <w:p w:rsidR="007C5C0E" w:rsidRDefault="007C5C0E">
      <w:pPr>
        <w:spacing w:line="360" w:lineRule="auto"/>
        <w:ind w:firstLineChars="2350" w:firstLine="4935"/>
        <w:rPr>
          <w:rFonts w:ascii="宋体" w:hAnsi="宋体"/>
        </w:rPr>
      </w:pPr>
    </w:p>
    <w:p w:rsidR="007C5C0E" w:rsidRDefault="00D4788D">
      <w:pPr>
        <w:spacing w:line="360" w:lineRule="auto"/>
        <w:ind w:right="420"/>
        <w:jc w:val="right"/>
        <w:rPr>
          <w:rFonts w:ascii="宋体" w:hAnsi="宋体"/>
        </w:rPr>
      </w:pPr>
      <w:r>
        <w:rPr>
          <w:rFonts w:ascii="宋体" w:hAnsi="宋体" w:hint="eastAsia"/>
        </w:rPr>
        <w:t>表-19</w:t>
      </w:r>
    </w:p>
    <w:p w:rsidR="007C5C0E" w:rsidRDefault="00D4788D">
      <w:pPr>
        <w:spacing w:line="360" w:lineRule="auto"/>
        <w:jc w:val="center"/>
        <w:rPr>
          <w:b/>
          <w:sz w:val="24"/>
        </w:rPr>
      </w:pPr>
      <w:r>
        <w:br w:type="page"/>
      </w:r>
      <w:r>
        <w:rPr>
          <w:rFonts w:hint="eastAsia"/>
          <w:b/>
          <w:sz w:val="24"/>
        </w:rPr>
        <w:lastRenderedPageBreak/>
        <w:t>（二十）承包人提供主要材料和工程设备一览表</w:t>
      </w:r>
    </w:p>
    <w:p w:rsidR="007C5C0E" w:rsidRDefault="00D4788D">
      <w:pPr>
        <w:spacing w:line="360" w:lineRule="auto"/>
        <w:jc w:val="center"/>
      </w:pPr>
      <w:r>
        <w:rPr>
          <w:rFonts w:hint="eastAsia"/>
        </w:rPr>
        <w:t>（适用于价格指数差额调整法）</w:t>
      </w:r>
    </w:p>
    <w:p w:rsidR="007C5C0E" w:rsidRDefault="007C5C0E">
      <w:pPr>
        <w:spacing w:line="360" w:lineRule="auto"/>
        <w:jc w:val="center"/>
      </w:pPr>
    </w:p>
    <w:p w:rsidR="007C5C0E" w:rsidRDefault="00D4788D">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7C5C0E">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定值权重A</w:t>
            </w:r>
          </w:p>
        </w:tc>
        <w:tc>
          <w:tcPr>
            <w:tcW w:w="1120"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7C5C0E">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1792"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7C5C0E" w:rsidRDefault="00D4788D">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7C5C0E" w:rsidRDefault="00D4788D">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7C5C0E" w:rsidRDefault="00D4788D">
      <w:pPr>
        <w:spacing w:line="360" w:lineRule="auto"/>
        <w:rPr>
          <w:rFonts w:ascii="宋体" w:hAnsi="宋体"/>
        </w:rPr>
      </w:pPr>
      <w:r>
        <w:rPr>
          <w:rFonts w:ascii="宋体" w:hAnsi="宋体" w:hint="eastAsia"/>
        </w:rPr>
        <w:t>注：1  “名称、规格、型号”、“基本价格指数”栏由采购人填写，基本价格指数应首先采用工程造价管理机构发布的价格指数，没有时，可采用发布的价格代替。如人工、机械费也采用本法调整，由采购人在“名称”栏填写。</w:t>
      </w:r>
    </w:p>
    <w:p w:rsidR="007C5C0E" w:rsidRDefault="00D4788D">
      <w:pPr>
        <w:spacing w:line="360" w:lineRule="auto"/>
        <w:ind w:firstLineChars="300" w:firstLine="630"/>
        <w:rPr>
          <w:rFonts w:ascii="宋体" w:hAnsi="宋体"/>
        </w:rPr>
      </w:pPr>
      <w:r>
        <w:rPr>
          <w:rFonts w:ascii="宋体" w:hAnsi="宋体" w:hint="eastAsia"/>
        </w:rPr>
        <w:t>2  “变值权重”栏由投标人根据该项人工、机械费和材料、工程设备价值在投标总报价中所占的比例填写，1减去其比例为定值权重。</w:t>
      </w:r>
    </w:p>
    <w:p w:rsidR="007C5C0E" w:rsidRDefault="00D4788D">
      <w:pPr>
        <w:spacing w:line="360" w:lineRule="auto"/>
        <w:ind w:firstLineChars="300" w:firstLine="630"/>
        <w:rPr>
          <w:rFonts w:ascii="宋体" w:hAnsi="宋体"/>
        </w:rPr>
      </w:pPr>
      <w:r>
        <w:rPr>
          <w:rFonts w:ascii="宋体" w:hAnsi="宋体" w:hint="eastAsia"/>
        </w:rPr>
        <w:t>3   “现行价格指数”按约定的付款证书相关周期最后一天的前42天的各项价格指数填写，该指数应首先采用工程造价管理机构发布的价格指数，没有时，可采用发布的价格代替。</w:t>
      </w:r>
    </w:p>
    <w:p w:rsidR="007C5C0E" w:rsidRDefault="007C5C0E">
      <w:pPr>
        <w:spacing w:line="360" w:lineRule="auto"/>
        <w:rPr>
          <w:rFonts w:ascii="宋体" w:hAnsi="宋体" w:cs="TimesNewRomanPSMT"/>
          <w:kern w:val="0"/>
        </w:rPr>
      </w:pPr>
    </w:p>
    <w:p w:rsidR="007C5C0E" w:rsidRDefault="00D4788D">
      <w:pPr>
        <w:spacing w:line="360" w:lineRule="auto"/>
        <w:jc w:val="right"/>
        <w:rPr>
          <w:rFonts w:ascii="宋体" w:hAnsi="宋体" w:cs="宋体"/>
          <w:bCs/>
          <w:color w:val="000000"/>
          <w:kern w:val="0"/>
          <w:sz w:val="24"/>
        </w:rPr>
      </w:pPr>
      <w:r>
        <w:rPr>
          <w:rFonts w:ascii="宋体" w:hAnsi="宋体" w:cs="TimesNewRomanPSMT" w:hint="eastAsia"/>
          <w:kern w:val="0"/>
        </w:rPr>
        <w:t>表-2</w:t>
      </w:r>
      <w:bookmarkEnd w:id="1350"/>
      <w:r>
        <w:rPr>
          <w:rFonts w:ascii="宋体" w:hAnsi="宋体" w:cs="TimesNewRomanPSMT" w:hint="eastAsia"/>
          <w:kern w:val="0"/>
        </w:rPr>
        <w:t>0</w:t>
      </w:r>
      <w:r>
        <w:rPr>
          <w:rFonts w:ascii="宋体" w:hAnsi="宋体" w:cs="宋体" w:hint="eastAsia"/>
          <w:color w:val="000000"/>
          <w:sz w:val="24"/>
        </w:rPr>
        <w:br w:type="page"/>
      </w:r>
    </w:p>
    <w:p w:rsidR="007C5C0E" w:rsidRDefault="00D4788D">
      <w:pPr>
        <w:pStyle w:val="2"/>
        <w:spacing w:before="120" w:after="120" w:line="360" w:lineRule="auto"/>
        <w:jc w:val="left"/>
        <w:rPr>
          <w:rFonts w:ascii="宋体" w:eastAsia="宋体" w:hAnsi="宋体" w:cs="TimesNewRomanPSMT"/>
          <w:color w:val="000000"/>
          <w:kern w:val="0"/>
          <w:sz w:val="28"/>
          <w:szCs w:val="28"/>
        </w:rPr>
      </w:pPr>
      <w:bookmarkStart w:id="1369" w:name="_Toc415209345"/>
      <w:bookmarkStart w:id="1370" w:name="_Toc23408"/>
      <w:bookmarkStart w:id="1371" w:name="_Toc9865"/>
      <w:bookmarkStart w:id="1372" w:name="_Toc194999269"/>
      <w:bookmarkStart w:id="1373" w:name="_Toc199152112"/>
      <w:r>
        <w:rPr>
          <w:rFonts w:ascii="宋体" w:eastAsia="宋体" w:hAnsi="宋体" w:cs="TimesNewRomanPSMT" w:hint="eastAsia"/>
          <w:color w:val="000000"/>
          <w:kern w:val="0"/>
          <w:sz w:val="28"/>
          <w:szCs w:val="28"/>
        </w:rPr>
        <w:lastRenderedPageBreak/>
        <w:t>九、施工组织设计</w:t>
      </w:r>
      <w:bookmarkEnd w:id="1369"/>
      <w:bookmarkEnd w:id="1370"/>
      <w:bookmarkEnd w:id="1371"/>
    </w:p>
    <w:p w:rsidR="007C5C0E" w:rsidRDefault="007C5C0E">
      <w:pPr>
        <w:autoSpaceDE w:val="0"/>
        <w:autoSpaceDN w:val="0"/>
        <w:adjustRightInd w:val="0"/>
        <w:spacing w:line="360" w:lineRule="auto"/>
        <w:jc w:val="left"/>
        <w:rPr>
          <w:rFonts w:ascii="宋体" w:hAnsi="宋体" w:cs="TimesNewRomanPSMT"/>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7C5C0E" w:rsidRDefault="007C5C0E">
      <w:pPr>
        <w:autoSpaceDE w:val="0"/>
        <w:autoSpaceDN w:val="0"/>
        <w:adjustRightInd w:val="0"/>
        <w:spacing w:line="360" w:lineRule="auto"/>
        <w:ind w:firstLineChars="200" w:firstLine="480"/>
        <w:jc w:val="left"/>
        <w:rPr>
          <w:rFonts w:ascii="宋体" w:hAnsi="宋体" w:cs="宋体"/>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7C5C0E" w:rsidRDefault="00D4788D">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7C5C0E" w:rsidRDefault="00D4788D">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7C5C0E" w:rsidRDefault="007C5C0E">
      <w:pPr>
        <w:pStyle w:val="3"/>
        <w:spacing w:before="120" w:after="120" w:line="360" w:lineRule="auto"/>
        <w:jc w:val="center"/>
        <w:rPr>
          <w:rFonts w:ascii="宋体" w:hAnsi="宋体" w:cs="TimesNewRomanPSMT"/>
          <w:color w:val="000000"/>
          <w:kern w:val="0"/>
          <w:sz w:val="24"/>
          <w:szCs w:val="24"/>
        </w:rPr>
      </w:pPr>
      <w:bookmarkStart w:id="1374" w:name="_Toc415209346"/>
      <w:bookmarkStart w:id="1375" w:name="_Toc260305662"/>
      <w:bookmarkStart w:id="1376" w:name="_Toc199152114"/>
      <w:bookmarkStart w:id="1377" w:name="_Toc194999270"/>
      <w:bookmarkEnd w:id="1372"/>
      <w:bookmarkEnd w:id="1373"/>
    </w:p>
    <w:p w:rsidR="007C5C0E" w:rsidRDefault="00D4788D">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74"/>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7C5C0E">
        <w:trPr>
          <w:trHeight w:val="806"/>
          <w:jc w:val="center"/>
        </w:trPr>
        <w:tc>
          <w:tcPr>
            <w:tcW w:w="528"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机　械　或</w:t>
            </w:r>
          </w:p>
          <w:p w:rsidR="007C5C0E" w:rsidRDefault="00D4788D">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型号</w:t>
            </w:r>
          </w:p>
          <w:p w:rsidR="007C5C0E" w:rsidRDefault="00D4788D">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数</w:t>
            </w:r>
          </w:p>
          <w:p w:rsidR="007C5C0E" w:rsidRDefault="00D4788D">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国别</w:t>
            </w:r>
          </w:p>
          <w:p w:rsidR="007C5C0E" w:rsidRDefault="00D4788D">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制造</w:t>
            </w:r>
          </w:p>
          <w:p w:rsidR="007C5C0E" w:rsidRDefault="00D4788D">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7C5C0E" w:rsidRDefault="00D4788D">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7C5C0E" w:rsidRDefault="00D4788D">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生产</w:t>
            </w:r>
          </w:p>
          <w:p w:rsidR="007C5C0E" w:rsidRDefault="00D4788D">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备注</w:t>
            </w: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r w:rsidR="007C5C0E">
        <w:trPr>
          <w:trHeight w:val="567"/>
          <w:jc w:val="center"/>
        </w:trPr>
        <w:tc>
          <w:tcPr>
            <w:tcW w:w="528" w:type="dxa"/>
            <w:vAlign w:val="center"/>
          </w:tcPr>
          <w:p w:rsidR="007C5C0E" w:rsidRDefault="007C5C0E">
            <w:pPr>
              <w:spacing w:line="360" w:lineRule="auto"/>
              <w:rPr>
                <w:rFonts w:ascii="宋体" w:hAnsi="宋体"/>
                <w:color w:val="000000"/>
                <w:szCs w:val="21"/>
              </w:rPr>
            </w:pPr>
          </w:p>
        </w:tc>
        <w:tc>
          <w:tcPr>
            <w:tcW w:w="25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4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1120" w:type="dxa"/>
            <w:vAlign w:val="center"/>
          </w:tcPr>
          <w:p w:rsidR="007C5C0E" w:rsidRDefault="007C5C0E">
            <w:pPr>
              <w:spacing w:line="360" w:lineRule="auto"/>
              <w:rPr>
                <w:rFonts w:ascii="宋体" w:hAnsi="宋体"/>
                <w:color w:val="000000"/>
                <w:szCs w:val="21"/>
              </w:rPr>
            </w:pPr>
          </w:p>
        </w:tc>
        <w:tc>
          <w:tcPr>
            <w:tcW w:w="700" w:type="dxa"/>
            <w:vAlign w:val="center"/>
          </w:tcPr>
          <w:p w:rsidR="007C5C0E" w:rsidRDefault="007C5C0E">
            <w:pPr>
              <w:spacing w:line="360" w:lineRule="auto"/>
              <w:rPr>
                <w:rFonts w:ascii="宋体" w:hAnsi="宋体"/>
                <w:color w:val="000000"/>
                <w:szCs w:val="21"/>
              </w:rPr>
            </w:pPr>
          </w:p>
        </w:tc>
        <w:tc>
          <w:tcPr>
            <w:tcW w:w="980" w:type="dxa"/>
            <w:vAlign w:val="center"/>
          </w:tcPr>
          <w:p w:rsidR="007C5C0E" w:rsidRDefault="007C5C0E">
            <w:pPr>
              <w:spacing w:line="360" w:lineRule="auto"/>
              <w:rPr>
                <w:rFonts w:ascii="宋体" w:hAnsi="宋体"/>
                <w:color w:val="000000"/>
                <w:szCs w:val="21"/>
              </w:rPr>
            </w:pPr>
          </w:p>
        </w:tc>
        <w:tc>
          <w:tcPr>
            <w:tcW w:w="722" w:type="dxa"/>
            <w:vAlign w:val="center"/>
          </w:tcPr>
          <w:p w:rsidR="007C5C0E" w:rsidRDefault="007C5C0E">
            <w:pPr>
              <w:spacing w:line="360" w:lineRule="auto"/>
              <w:rPr>
                <w:rFonts w:ascii="宋体" w:hAnsi="宋体"/>
                <w:color w:val="000000"/>
                <w:szCs w:val="21"/>
              </w:rPr>
            </w:pPr>
          </w:p>
        </w:tc>
      </w:tr>
    </w:tbl>
    <w:p w:rsidR="007C5C0E" w:rsidRDefault="007C5C0E">
      <w:pPr>
        <w:spacing w:before="240" w:line="360" w:lineRule="auto"/>
        <w:rPr>
          <w:rFonts w:ascii="宋体" w:hAnsi="宋体"/>
          <w:color w:val="000000"/>
        </w:rPr>
      </w:pPr>
    </w:p>
    <w:p w:rsidR="007C5C0E" w:rsidRDefault="007C5C0E">
      <w:pPr>
        <w:keepNext/>
        <w:keepLines/>
        <w:spacing w:before="120" w:after="120" w:line="360" w:lineRule="auto"/>
        <w:jc w:val="center"/>
        <w:rPr>
          <w:rFonts w:ascii="宋体" w:hAnsi="宋体" w:cs="宋体"/>
          <w:color w:val="000000"/>
          <w:kern w:val="0"/>
          <w:sz w:val="24"/>
        </w:rPr>
      </w:pPr>
    </w:p>
    <w:p w:rsidR="007C5C0E" w:rsidRDefault="007C5C0E">
      <w:pPr>
        <w:pStyle w:val="3"/>
        <w:spacing w:before="120" w:after="120" w:line="360" w:lineRule="auto"/>
        <w:rPr>
          <w:rFonts w:ascii="宋体" w:hAnsi="宋体" w:cs="TimesNewRomanPSMT"/>
          <w:color w:val="000000"/>
          <w:kern w:val="0"/>
          <w:sz w:val="24"/>
          <w:szCs w:val="24"/>
        </w:rPr>
      </w:pPr>
      <w:bookmarkStart w:id="1378" w:name="_Toc415209347"/>
      <w:bookmarkEnd w:id="1375"/>
    </w:p>
    <w:p w:rsidR="007C5C0E" w:rsidRDefault="007C5C0E">
      <w:pPr>
        <w:spacing w:line="360" w:lineRule="auto"/>
      </w:pPr>
    </w:p>
    <w:p w:rsidR="007C5C0E" w:rsidRDefault="00D4788D">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78"/>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7C5C0E">
        <w:trPr>
          <w:cantSplit/>
          <w:trHeight w:val="340"/>
          <w:jc w:val="center"/>
        </w:trPr>
        <w:tc>
          <w:tcPr>
            <w:tcW w:w="1473" w:type="dxa"/>
            <w:vMerge w:val="restart"/>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7C5C0E" w:rsidRDefault="00D4788D">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7C5C0E">
        <w:trPr>
          <w:cantSplit/>
          <w:trHeight w:val="340"/>
          <w:jc w:val="center"/>
        </w:trPr>
        <w:tc>
          <w:tcPr>
            <w:tcW w:w="1473" w:type="dxa"/>
            <w:vMerge/>
          </w:tcPr>
          <w:p w:rsidR="007C5C0E" w:rsidRDefault="007C5C0E">
            <w:pPr>
              <w:spacing w:line="360" w:lineRule="auto"/>
              <w:jc w:val="center"/>
              <w:rPr>
                <w:rFonts w:ascii="宋体" w:hAnsi="宋体"/>
                <w:color w:val="000000"/>
                <w:szCs w:val="21"/>
              </w:rPr>
            </w:pPr>
          </w:p>
        </w:tc>
        <w:tc>
          <w:tcPr>
            <w:tcW w:w="1050" w:type="dxa"/>
          </w:tcPr>
          <w:p w:rsidR="007C5C0E" w:rsidRDefault="007C5C0E">
            <w:pPr>
              <w:spacing w:line="360" w:lineRule="auto"/>
              <w:jc w:val="center"/>
              <w:rPr>
                <w:rFonts w:ascii="宋体" w:hAnsi="宋体"/>
                <w:color w:val="000000"/>
                <w:szCs w:val="21"/>
              </w:rPr>
            </w:pPr>
          </w:p>
        </w:tc>
        <w:tc>
          <w:tcPr>
            <w:tcW w:w="1155" w:type="dxa"/>
          </w:tcPr>
          <w:p w:rsidR="007C5C0E" w:rsidRDefault="007C5C0E">
            <w:pPr>
              <w:spacing w:line="360" w:lineRule="auto"/>
              <w:jc w:val="center"/>
              <w:rPr>
                <w:rFonts w:ascii="宋体" w:hAnsi="宋体"/>
                <w:color w:val="000000"/>
                <w:szCs w:val="21"/>
              </w:rPr>
            </w:pPr>
          </w:p>
        </w:tc>
        <w:tc>
          <w:tcPr>
            <w:tcW w:w="1155" w:type="dxa"/>
          </w:tcPr>
          <w:p w:rsidR="007C5C0E" w:rsidRDefault="007C5C0E">
            <w:pPr>
              <w:spacing w:line="360" w:lineRule="auto"/>
              <w:jc w:val="center"/>
              <w:rPr>
                <w:rFonts w:ascii="宋体" w:hAnsi="宋体"/>
                <w:color w:val="000000"/>
                <w:szCs w:val="21"/>
              </w:rPr>
            </w:pPr>
          </w:p>
        </w:tc>
        <w:tc>
          <w:tcPr>
            <w:tcW w:w="1050" w:type="dxa"/>
          </w:tcPr>
          <w:p w:rsidR="007C5C0E" w:rsidRDefault="007C5C0E">
            <w:pPr>
              <w:spacing w:line="360" w:lineRule="auto"/>
              <w:jc w:val="center"/>
              <w:rPr>
                <w:rFonts w:ascii="宋体" w:hAnsi="宋体"/>
                <w:color w:val="000000"/>
                <w:szCs w:val="21"/>
              </w:rPr>
            </w:pPr>
          </w:p>
        </w:tc>
        <w:tc>
          <w:tcPr>
            <w:tcW w:w="945" w:type="dxa"/>
          </w:tcPr>
          <w:p w:rsidR="007C5C0E" w:rsidRDefault="007C5C0E">
            <w:pPr>
              <w:spacing w:line="360" w:lineRule="auto"/>
              <w:ind w:left="-113" w:right="-113"/>
              <w:jc w:val="center"/>
              <w:rPr>
                <w:rFonts w:ascii="宋体" w:hAnsi="宋体"/>
                <w:color w:val="000000"/>
                <w:szCs w:val="21"/>
              </w:rPr>
            </w:pPr>
          </w:p>
        </w:tc>
        <w:tc>
          <w:tcPr>
            <w:tcW w:w="945" w:type="dxa"/>
          </w:tcPr>
          <w:p w:rsidR="007C5C0E" w:rsidRDefault="007C5C0E">
            <w:pPr>
              <w:spacing w:line="360" w:lineRule="auto"/>
              <w:jc w:val="center"/>
              <w:rPr>
                <w:rFonts w:ascii="宋体" w:hAnsi="宋体"/>
                <w:color w:val="000000"/>
                <w:szCs w:val="21"/>
              </w:rPr>
            </w:pPr>
          </w:p>
        </w:tc>
        <w:tc>
          <w:tcPr>
            <w:tcW w:w="1317" w:type="dxa"/>
          </w:tcPr>
          <w:p w:rsidR="007C5C0E" w:rsidRDefault="007C5C0E">
            <w:pPr>
              <w:spacing w:line="360" w:lineRule="auto"/>
              <w:jc w:val="center"/>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r w:rsidR="007C5C0E">
        <w:trPr>
          <w:cantSplit/>
          <w:trHeight w:val="340"/>
          <w:jc w:val="center"/>
        </w:trPr>
        <w:tc>
          <w:tcPr>
            <w:tcW w:w="1473"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155" w:type="dxa"/>
            <w:vAlign w:val="center"/>
          </w:tcPr>
          <w:p w:rsidR="007C5C0E" w:rsidRDefault="007C5C0E">
            <w:pPr>
              <w:spacing w:line="360" w:lineRule="auto"/>
              <w:rPr>
                <w:rFonts w:ascii="宋体" w:hAnsi="宋体"/>
                <w:color w:val="000000"/>
                <w:szCs w:val="21"/>
              </w:rPr>
            </w:pPr>
          </w:p>
        </w:tc>
        <w:tc>
          <w:tcPr>
            <w:tcW w:w="1050"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945" w:type="dxa"/>
            <w:vAlign w:val="center"/>
          </w:tcPr>
          <w:p w:rsidR="007C5C0E" w:rsidRDefault="007C5C0E">
            <w:pPr>
              <w:spacing w:line="360" w:lineRule="auto"/>
              <w:rPr>
                <w:rFonts w:ascii="宋体" w:hAnsi="宋体"/>
                <w:color w:val="000000"/>
                <w:szCs w:val="21"/>
              </w:rPr>
            </w:pPr>
          </w:p>
        </w:tc>
        <w:tc>
          <w:tcPr>
            <w:tcW w:w="1317" w:type="dxa"/>
            <w:vAlign w:val="center"/>
          </w:tcPr>
          <w:p w:rsidR="007C5C0E" w:rsidRDefault="007C5C0E">
            <w:pPr>
              <w:spacing w:line="360" w:lineRule="auto"/>
              <w:rPr>
                <w:rFonts w:ascii="宋体" w:hAnsi="宋体"/>
                <w:color w:val="000000"/>
                <w:szCs w:val="21"/>
              </w:rPr>
            </w:pPr>
          </w:p>
        </w:tc>
      </w:tr>
    </w:tbl>
    <w:p w:rsidR="007C5C0E" w:rsidRDefault="007C5C0E">
      <w:pPr>
        <w:autoSpaceDE w:val="0"/>
        <w:autoSpaceDN w:val="0"/>
        <w:adjustRightInd w:val="0"/>
        <w:spacing w:line="360" w:lineRule="auto"/>
        <w:jc w:val="left"/>
        <w:rPr>
          <w:rFonts w:ascii="宋体" w:hAnsi="宋体" w:cs="宋体"/>
          <w:color w:val="000000"/>
          <w:kern w:val="0"/>
          <w:szCs w:val="21"/>
        </w:rPr>
      </w:pPr>
    </w:p>
    <w:p w:rsidR="007C5C0E" w:rsidRDefault="00D4788D">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79" w:name="_Toc415209348"/>
      <w:bookmarkEnd w:id="1376"/>
      <w:bookmarkEnd w:id="1377"/>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79"/>
    </w:p>
    <w:p w:rsidR="007C5C0E" w:rsidRDefault="007C5C0E">
      <w:pPr>
        <w:autoSpaceDE w:val="0"/>
        <w:autoSpaceDN w:val="0"/>
        <w:adjustRightInd w:val="0"/>
        <w:spacing w:line="360" w:lineRule="auto"/>
        <w:jc w:val="left"/>
        <w:rPr>
          <w:rFonts w:ascii="宋体" w:hAnsi="宋体" w:cs="TimesNewRomanPSMT"/>
          <w:color w:val="000000"/>
          <w:kern w:val="0"/>
          <w:sz w:val="24"/>
        </w:rPr>
      </w:pP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投标人应递交施工进度网络图或施工进度表，说明按采购文件要求的计划工期进行施工的各个关键日期。</w:t>
      </w:r>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7C5C0E" w:rsidRDefault="007C5C0E">
      <w:pPr>
        <w:autoSpaceDE w:val="0"/>
        <w:autoSpaceDN w:val="0"/>
        <w:adjustRightInd w:val="0"/>
        <w:spacing w:line="360" w:lineRule="auto"/>
        <w:jc w:val="left"/>
        <w:rPr>
          <w:rFonts w:ascii="宋体" w:hAnsi="宋体" w:cs="TimesNewRomanPSMT"/>
          <w:color w:val="000000"/>
          <w:kern w:val="0"/>
          <w:sz w:val="18"/>
          <w:szCs w:val="18"/>
        </w:rPr>
      </w:pPr>
    </w:p>
    <w:p w:rsidR="007C5C0E" w:rsidRDefault="007C5C0E">
      <w:pPr>
        <w:pStyle w:val="3"/>
        <w:spacing w:before="120" w:after="120" w:line="360" w:lineRule="auto"/>
        <w:jc w:val="center"/>
        <w:rPr>
          <w:rFonts w:ascii="宋体" w:hAnsi="宋体" w:cs="TimesNewRomanPSMT"/>
          <w:color w:val="000000"/>
          <w:kern w:val="0"/>
          <w:sz w:val="18"/>
          <w:szCs w:val="18"/>
        </w:rPr>
      </w:pPr>
    </w:p>
    <w:p w:rsidR="007C5C0E" w:rsidRDefault="00D4788D">
      <w:pPr>
        <w:pStyle w:val="3"/>
        <w:spacing w:before="120" w:after="120" w:line="360" w:lineRule="auto"/>
        <w:jc w:val="center"/>
        <w:rPr>
          <w:rFonts w:ascii="宋体" w:hAnsi="宋体" w:cs="TimesNewRomanPSMT"/>
          <w:color w:val="000000"/>
          <w:kern w:val="0"/>
          <w:sz w:val="24"/>
          <w:szCs w:val="24"/>
        </w:rPr>
      </w:pPr>
      <w:bookmarkStart w:id="1380" w:name="_Toc415209349"/>
      <w:r>
        <w:rPr>
          <w:rFonts w:ascii="宋体" w:hAnsi="宋体" w:cs="TimesNewRomanPSMT" w:hint="eastAsia"/>
          <w:color w:val="000000"/>
          <w:kern w:val="0"/>
          <w:sz w:val="24"/>
          <w:szCs w:val="24"/>
        </w:rPr>
        <w:t>附表四：施工总平面图</w:t>
      </w:r>
      <w:bookmarkEnd w:id="1380"/>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7C5C0E" w:rsidRDefault="007C5C0E">
      <w:pPr>
        <w:autoSpaceDE w:val="0"/>
        <w:autoSpaceDN w:val="0"/>
        <w:adjustRightInd w:val="0"/>
        <w:spacing w:line="360" w:lineRule="auto"/>
        <w:jc w:val="left"/>
        <w:rPr>
          <w:rFonts w:ascii="宋体" w:hAnsi="宋体" w:cs="TimesNewRomanPSMT"/>
          <w:color w:val="000000"/>
          <w:kern w:val="0"/>
          <w:sz w:val="18"/>
          <w:szCs w:val="18"/>
        </w:rPr>
      </w:pPr>
    </w:p>
    <w:p w:rsidR="007C5C0E" w:rsidRDefault="007C5C0E">
      <w:pPr>
        <w:autoSpaceDE w:val="0"/>
        <w:autoSpaceDN w:val="0"/>
        <w:adjustRightInd w:val="0"/>
        <w:spacing w:line="360" w:lineRule="auto"/>
        <w:jc w:val="left"/>
        <w:rPr>
          <w:rFonts w:ascii="宋体" w:hAnsi="宋体" w:cs="TimesNewRomanPSMT"/>
          <w:color w:val="000000"/>
          <w:kern w:val="0"/>
          <w:sz w:val="18"/>
          <w:szCs w:val="18"/>
        </w:rPr>
      </w:pPr>
    </w:p>
    <w:p w:rsidR="007C5C0E" w:rsidRDefault="007C5C0E">
      <w:pPr>
        <w:autoSpaceDE w:val="0"/>
        <w:autoSpaceDN w:val="0"/>
        <w:adjustRightInd w:val="0"/>
        <w:spacing w:line="360" w:lineRule="auto"/>
        <w:jc w:val="left"/>
        <w:rPr>
          <w:rFonts w:ascii="宋体" w:hAnsi="宋体" w:cs="TimesNewRomanPSMT"/>
          <w:color w:val="000000"/>
          <w:kern w:val="0"/>
          <w:sz w:val="18"/>
          <w:szCs w:val="18"/>
        </w:rPr>
      </w:pPr>
    </w:p>
    <w:p w:rsidR="007C5C0E" w:rsidRDefault="007C5C0E">
      <w:pPr>
        <w:pStyle w:val="2"/>
        <w:spacing w:before="120" w:after="120" w:line="360" w:lineRule="auto"/>
        <w:jc w:val="center"/>
        <w:rPr>
          <w:rFonts w:ascii="宋体" w:eastAsia="宋体" w:hAnsi="宋体" w:cs="宋体"/>
          <w:color w:val="000000"/>
          <w:kern w:val="0"/>
          <w:szCs w:val="28"/>
        </w:rPr>
      </w:pPr>
    </w:p>
    <w:p w:rsidR="007C5C0E" w:rsidRDefault="007C5C0E">
      <w:pPr>
        <w:spacing w:line="360" w:lineRule="auto"/>
        <w:rPr>
          <w:rFonts w:ascii="宋体" w:hAnsi="宋体" w:cs="宋体"/>
          <w:b/>
          <w:bCs/>
          <w:color w:val="000000"/>
        </w:rPr>
      </w:pPr>
    </w:p>
    <w:p w:rsidR="007C5C0E" w:rsidRDefault="00D4788D">
      <w:pPr>
        <w:keepNext/>
        <w:keepLines/>
        <w:spacing w:before="120" w:after="120" w:line="360" w:lineRule="auto"/>
        <w:jc w:val="center"/>
        <w:rPr>
          <w:rFonts w:ascii="宋体" w:hAnsi="宋体" w:cs="宋体"/>
          <w:color w:val="000000"/>
        </w:rPr>
      </w:pPr>
      <w:bookmarkStart w:id="1381" w:name="_Toc199152115"/>
      <w:bookmarkStart w:id="1382" w:name="_Toc194999271"/>
      <w:r>
        <w:rPr>
          <w:rFonts w:ascii="宋体" w:hAnsi="宋体" w:cs="宋体" w:hint="eastAsia"/>
          <w:color w:val="000000"/>
        </w:rPr>
        <w:br w:type="page"/>
      </w:r>
    </w:p>
    <w:p w:rsidR="007C5C0E" w:rsidRDefault="00D4788D">
      <w:pPr>
        <w:pStyle w:val="2"/>
        <w:spacing w:before="120" w:after="120" w:line="360" w:lineRule="auto"/>
        <w:jc w:val="left"/>
        <w:rPr>
          <w:rFonts w:ascii="宋体" w:eastAsia="宋体" w:hAnsi="宋体" w:cs="TimesNewRomanPSMT"/>
          <w:color w:val="000000"/>
          <w:kern w:val="0"/>
          <w:sz w:val="28"/>
          <w:szCs w:val="28"/>
        </w:rPr>
      </w:pPr>
      <w:bookmarkStart w:id="1383" w:name="_Toc415209350"/>
      <w:bookmarkStart w:id="1384" w:name="_Toc22774"/>
      <w:bookmarkStart w:id="1385" w:name="_Toc14512"/>
      <w:bookmarkEnd w:id="1381"/>
      <w:bookmarkEnd w:id="1382"/>
      <w:r>
        <w:rPr>
          <w:rFonts w:ascii="宋体" w:eastAsia="宋体" w:hAnsi="宋体" w:cs="TimesNewRomanPSMT" w:hint="eastAsia"/>
          <w:color w:val="000000"/>
          <w:kern w:val="0"/>
          <w:sz w:val="28"/>
          <w:szCs w:val="28"/>
        </w:rPr>
        <w:lastRenderedPageBreak/>
        <w:t>十、  项目管理机构</w:t>
      </w:r>
      <w:bookmarkEnd w:id="1383"/>
      <w:bookmarkEnd w:id="1384"/>
      <w:bookmarkEnd w:id="1385"/>
    </w:p>
    <w:p w:rsidR="007C5C0E" w:rsidRDefault="00D4788D">
      <w:pPr>
        <w:pStyle w:val="3"/>
        <w:spacing w:before="120" w:after="120" w:line="360" w:lineRule="auto"/>
        <w:jc w:val="center"/>
        <w:rPr>
          <w:rFonts w:ascii="宋体" w:hAnsi="宋体" w:cs="TimesNewRomanPSMT"/>
          <w:color w:val="000000"/>
          <w:kern w:val="0"/>
          <w:sz w:val="24"/>
          <w:szCs w:val="24"/>
        </w:rPr>
      </w:pPr>
      <w:bookmarkStart w:id="1386" w:name="_Toc415209351"/>
      <w:r>
        <w:rPr>
          <w:rFonts w:ascii="宋体" w:hAnsi="宋体" w:cs="TimesNewRomanPSMT" w:hint="eastAsia"/>
          <w:color w:val="000000"/>
          <w:kern w:val="0"/>
          <w:sz w:val="24"/>
          <w:szCs w:val="24"/>
        </w:rPr>
        <w:t>（一）项目管理机构组成表</w:t>
      </w:r>
      <w:bookmarkEnd w:id="1386"/>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7C5C0E">
        <w:trPr>
          <w:cantSplit/>
        </w:trPr>
        <w:tc>
          <w:tcPr>
            <w:tcW w:w="825" w:type="dxa"/>
            <w:vMerge w:val="restart"/>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7C5C0E">
        <w:trPr>
          <w:cantSplit/>
        </w:trPr>
        <w:tc>
          <w:tcPr>
            <w:tcW w:w="825" w:type="dxa"/>
            <w:vMerge/>
            <w:vAlign w:val="center"/>
          </w:tcPr>
          <w:p w:rsidR="007C5C0E" w:rsidRDefault="007C5C0E">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7C5C0E" w:rsidRDefault="007C5C0E">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7C5C0E" w:rsidRDefault="007C5C0E">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7C5C0E" w:rsidRDefault="00D4788D">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7C5C0E" w:rsidRDefault="007C5C0E">
            <w:pPr>
              <w:autoSpaceDE w:val="0"/>
              <w:autoSpaceDN w:val="0"/>
              <w:adjustRightInd w:val="0"/>
              <w:spacing w:line="360" w:lineRule="auto"/>
              <w:jc w:val="center"/>
              <w:rPr>
                <w:rFonts w:ascii="宋体" w:hAnsi="宋体" w:cs="宋体"/>
                <w:b/>
                <w:color w:val="000000"/>
                <w:kern w:val="0"/>
                <w:szCs w:val="21"/>
              </w:rPr>
            </w:pPr>
          </w:p>
        </w:tc>
      </w:tr>
      <w:tr w:rsidR="007C5C0E">
        <w:tc>
          <w:tcPr>
            <w:tcW w:w="825"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82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3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45"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66"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0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2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74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780"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078"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bl>
    <w:p w:rsidR="007C5C0E" w:rsidRDefault="00D4788D">
      <w:pPr>
        <w:pStyle w:val="3"/>
        <w:spacing w:before="120" w:after="120" w:line="360" w:lineRule="auto"/>
        <w:jc w:val="center"/>
        <w:rPr>
          <w:rFonts w:ascii="宋体" w:hAnsi="宋体" w:cs="TimesNewRomanPSMT"/>
          <w:color w:val="000000"/>
          <w:kern w:val="0"/>
          <w:sz w:val="24"/>
          <w:szCs w:val="24"/>
        </w:rPr>
      </w:pPr>
      <w:bookmarkStart w:id="1387" w:name="_Toc415209352"/>
      <w:r>
        <w:rPr>
          <w:rFonts w:ascii="宋体" w:hAnsi="宋体" w:cs="TimesNewRomanPSMT" w:hint="eastAsia"/>
          <w:color w:val="000000"/>
          <w:kern w:val="0"/>
          <w:sz w:val="24"/>
          <w:szCs w:val="24"/>
        </w:rPr>
        <w:t>（二）主要人员简历表</w:t>
      </w:r>
      <w:bookmarkEnd w:id="1387"/>
    </w:p>
    <w:p w:rsidR="007C5C0E" w:rsidRDefault="00D4788D">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7C5C0E">
        <w:trPr>
          <w:trHeight w:val="340"/>
        </w:trPr>
        <w:tc>
          <w:tcPr>
            <w:tcW w:w="1260" w:type="dxa"/>
            <w:vAlign w:val="center"/>
          </w:tcPr>
          <w:p w:rsidR="007C5C0E" w:rsidRDefault="00D4788D">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7C5C0E" w:rsidRDefault="007C5C0E">
            <w:pPr>
              <w:spacing w:line="360" w:lineRule="auto"/>
              <w:jc w:val="center"/>
              <w:rPr>
                <w:rFonts w:ascii="宋体" w:hAnsi="宋体"/>
                <w:color w:val="000000"/>
                <w:szCs w:val="21"/>
              </w:rPr>
            </w:pPr>
          </w:p>
        </w:tc>
        <w:tc>
          <w:tcPr>
            <w:tcW w:w="1080" w:type="dxa"/>
            <w:vAlign w:val="center"/>
          </w:tcPr>
          <w:p w:rsidR="007C5C0E" w:rsidRDefault="00D4788D">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7C5C0E" w:rsidRDefault="007C5C0E">
            <w:pPr>
              <w:spacing w:line="360" w:lineRule="auto"/>
              <w:jc w:val="center"/>
              <w:rPr>
                <w:rFonts w:ascii="宋体" w:hAnsi="宋体"/>
                <w:color w:val="000000"/>
                <w:szCs w:val="21"/>
              </w:rPr>
            </w:pPr>
          </w:p>
        </w:tc>
        <w:tc>
          <w:tcPr>
            <w:tcW w:w="1844" w:type="dxa"/>
            <w:vAlign w:val="center"/>
          </w:tcPr>
          <w:p w:rsidR="007C5C0E" w:rsidRDefault="00D4788D">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7C5C0E" w:rsidRDefault="007C5C0E">
            <w:pPr>
              <w:spacing w:line="360" w:lineRule="auto"/>
              <w:jc w:val="center"/>
              <w:rPr>
                <w:rFonts w:ascii="宋体" w:hAnsi="宋体"/>
                <w:color w:val="000000"/>
                <w:szCs w:val="21"/>
              </w:rPr>
            </w:pPr>
          </w:p>
        </w:tc>
      </w:tr>
      <w:tr w:rsidR="007C5C0E">
        <w:trPr>
          <w:trHeight w:val="340"/>
        </w:trPr>
        <w:tc>
          <w:tcPr>
            <w:tcW w:w="1260" w:type="dxa"/>
            <w:vAlign w:val="center"/>
          </w:tcPr>
          <w:p w:rsidR="007C5C0E" w:rsidRDefault="00D4788D">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7C5C0E" w:rsidRDefault="007C5C0E">
            <w:pPr>
              <w:spacing w:line="360" w:lineRule="auto"/>
              <w:jc w:val="center"/>
              <w:rPr>
                <w:rFonts w:ascii="宋体" w:hAnsi="宋体"/>
                <w:color w:val="000000"/>
                <w:szCs w:val="21"/>
              </w:rPr>
            </w:pPr>
          </w:p>
        </w:tc>
        <w:tc>
          <w:tcPr>
            <w:tcW w:w="1080" w:type="dxa"/>
            <w:vAlign w:val="center"/>
          </w:tcPr>
          <w:p w:rsidR="007C5C0E" w:rsidRDefault="00D4788D">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7C5C0E" w:rsidRDefault="007C5C0E">
            <w:pPr>
              <w:spacing w:line="360" w:lineRule="auto"/>
              <w:jc w:val="center"/>
              <w:rPr>
                <w:rFonts w:ascii="宋体" w:hAnsi="宋体"/>
                <w:color w:val="000000"/>
                <w:szCs w:val="21"/>
              </w:rPr>
            </w:pPr>
          </w:p>
        </w:tc>
        <w:tc>
          <w:tcPr>
            <w:tcW w:w="1844" w:type="dxa"/>
            <w:vAlign w:val="center"/>
          </w:tcPr>
          <w:p w:rsidR="007C5C0E" w:rsidRDefault="00D4788D">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7C5C0E" w:rsidRDefault="007C5C0E">
            <w:pPr>
              <w:spacing w:line="360" w:lineRule="auto"/>
              <w:jc w:val="center"/>
              <w:rPr>
                <w:rFonts w:ascii="宋体" w:hAnsi="宋体"/>
                <w:color w:val="000000"/>
                <w:szCs w:val="21"/>
              </w:rPr>
            </w:pPr>
          </w:p>
        </w:tc>
      </w:tr>
      <w:tr w:rsidR="007C5C0E">
        <w:trPr>
          <w:trHeight w:val="340"/>
        </w:trPr>
        <w:tc>
          <w:tcPr>
            <w:tcW w:w="3060" w:type="dxa"/>
            <w:gridSpan w:val="3"/>
          </w:tcPr>
          <w:p w:rsidR="007C5C0E" w:rsidRDefault="00D4788D">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7C5C0E" w:rsidRDefault="00D4788D">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7C5C0E">
        <w:trPr>
          <w:trHeight w:val="340"/>
        </w:trPr>
        <w:tc>
          <w:tcPr>
            <w:tcW w:w="9360" w:type="dxa"/>
            <w:gridSpan w:val="7"/>
          </w:tcPr>
          <w:p w:rsidR="007C5C0E" w:rsidRDefault="00D4788D">
            <w:pPr>
              <w:spacing w:line="360" w:lineRule="auto"/>
              <w:jc w:val="center"/>
              <w:rPr>
                <w:rFonts w:ascii="宋体" w:hAnsi="宋体"/>
                <w:color w:val="000000"/>
                <w:szCs w:val="21"/>
              </w:rPr>
            </w:pPr>
            <w:r>
              <w:rPr>
                <w:rFonts w:ascii="宋体" w:hAnsi="宋体" w:hint="eastAsia"/>
                <w:color w:val="000000"/>
                <w:szCs w:val="21"/>
              </w:rPr>
              <w:t>主要工作经历</w:t>
            </w:r>
          </w:p>
        </w:tc>
      </w:tr>
      <w:tr w:rsidR="007C5C0E">
        <w:trPr>
          <w:trHeight w:val="340"/>
        </w:trPr>
        <w:tc>
          <w:tcPr>
            <w:tcW w:w="1493" w:type="dxa"/>
            <w:gridSpan w:val="2"/>
            <w:vAlign w:val="center"/>
          </w:tcPr>
          <w:p w:rsidR="007C5C0E" w:rsidRDefault="00D4788D">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7C5C0E" w:rsidRDefault="00D4788D">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7C5C0E" w:rsidRDefault="00D4788D">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7C5C0E" w:rsidRDefault="00D4788D">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7C5C0E">
        <w:trPr>
          <w:trHeight w:val="340"/>
        </w:trPr>
        <w:tc>
          <w:tcPr>
            <w:tcW w:w="1493" w:type="dxa"/>
            <w:gridSpan w:val="2"/>
          </w:tcPr>
          <w:p w:rsidR="007C5C0E" w:rsidRDefault="007C5C0E">
            <w:pPr>
              <w:spacing w:line="360" w:lineRule="auto"/>
              <w:rPr>
                <w:rFonts w:ascii="宋体" w:hAnsi="宋体"/>
                <w:color w:val="000000"/>
                <w:szCs w:val="21"/>
              </w:rPr>
            </w:pPr>
          </w:p>
        </w:tc>
        <w:tc>
          <w:tcPr>
            <w:tcW w:w="4263" w:type="dxa"/>
            <w:gridSpan w:val="3"/>
          </w:tcPr>
          <w:p w:rsidR="007C5C0E" w:rsidRDefault="007C5C0E">
            <w:pPr>
              <w:spacing w:line="360" w:lineRule="auto"/>
              <w:rPr>
                <w:rFonts w:ascii="宋体" w:hAnsi="宋体"/>
                <w:color w:val="000000"/>
                <w:szCs w:val="21"/>
              </w:rPr>
            </w:pPr>
          </w:p>
        </w:tc>
        <w:tc>
          <w:tcPr>
            <w:tcW w:w="1844" w:type="dxa"/>
          </w:tcPr>
          <w:p w:rsidR="007C5C0E" w:rsidRDefault="007C5C0E">
            <w:pPr>
              <w:spacing w:line="360" w:lineRule="auto"/>
              <w:rPr>
                <w:rFonts w:ascii="宋体" w:hAnsi="宋体"/>
                <w:color w:val="000000"/>
                <w:szCs w:val="21"/>
              </w:rPr>
            </w:pPr>
          </w:p>
        </w:tc>
        <w:tc>
          <w:tcPr>
            <w:tcW w:w="1760" w:type="dxa"/>
          </w:tcPr>
          <w:p w:rsidR="007C5C0E" w:rsidRDefault="007C5C0E">
            <w:pPr>
              <w:spacing w:line="360" w:lineRule="auto"/>
              <w:rPr>
                <w:rFonts w:ascii="宋体" w:hAnsi="宋体"/>
                <w:color w:val="000000"/>
                <w:szCs w:val="21"/>
              </w:rPr>
            </w:pPr>
          </w:p>
        </w:tc>
      </w:tr>
      <w:tr w:rsidR="007C5C0E">
        <w:trPr>
          <w:trHeight w:val="340"/>
        </w:trPr>
        <w:tc>
          <w:tcPr>
            <w:tcW w:w="1493" w:type="dxa"/>
            <w:gridSpan w:val="2"/>
          </w:tcPr>
          <w:p w:rsidR="007C5C0E" w:rsidRDefault="007C5C0E">
            <w:pPr>
              <w:spacing w:line="360" w:lineRule="auto"/>
              <w:rPr>
                <w:rFonts w:ascii="宋体" w:hAnsi="宋体"/>
                <w:color w:val="000000"/>
                <w:szCs w:val="21"/>
              </w:rPr>
            </w:pPr>
          </w:p>
        </w:tc>
        <w:tc>
          <w:tcPr>
            <w:tcW w:w="4263" w:type="dxa"/>
            <w:gridSpan w:val="3"/>
          </w:tcPr>
          <w:p w:rsidR="007C5C0E" w:rsidRDefault="007C5C0E">
            <w:pPr>
              <w:spacing w:line="360" w:lineRule="auto"/>
              <w:rPr>
                <w:rFonts w:ascii="宋体" w:hAnsi="宋体"/>
                <w:color w:val="000000"/>
                <w:szCs w:val="21"/>
              </w:rPr>
            </w:pPr>
          </w:p>
        </w:tc>
        <w:tc>
          <w:tcPr>
            <w:tcW w:w="1844" w:type="dxa"/>
          </w:tcPr>
          <w:p w:rsidR="007C5C0E" w:rsidRDefault="007C5C0E">
            <w:pPr>
              <w:spacing w:line="360" w:lineRule="auto"/>
              <w:rPr>
                <w:rFonts w:ascii="宋体" w:hAnsi="宋体"/>
                <w:color w:val="000000"/>
                <w:szCs w:val="21"/>
              </w:rPr>
            </w:pPr>
          </w:p>
        </w:tc>
        <w:tc>
          <w:tcPr>
            <w:tcW w:w="1760" w:type="dxa"/>
          </w:tcPr>
          <w:p w:rsidR="007C5C0E" w:rsidRDefault="007C5C0E">
            <w:pPr>
              <w:spacing w:line="360" w:lineRule="auto"/>
              <w:rPr>
                <w:rFonts w:ascii="宋体" w:hAnsi="宋体"/>
                <w:color w:val="000000"/>
                <w:szCs w:val="21"/>
              </w:rPr>
            </w:pPr>
          </w:p>
        </w:tc>
      </w:tr>
      <w:tr w:rsidR="007C5C0E">
        <w:trPr>
          <w:trHeight w:val="340"/>
        </w:trPr>
        <w:tc>
          <w:tcPr>
            <w:tcW w:w="1493" w:type="dxa"/>
            <w:gridSpan w:val="2"/>
          </w:tcPr>
          <w:p w:rsidR="007C5C0E" w:rsidRDefault="007C5C0E">
            <w:pPr>
              <w:spacing w:line="360" w:lineRule="auto"/>
              <w:rPr>
                <w:rFonts w:ascii="宋体" w:hAnsi="宋体"/>
                <w:color w:val="000000"/>
                <w:szCs w:val="21"/>
              </w:rPr>
            </w:pPr>
          </w:p>
        </w:tc>
        <w:tc>
          <w:tcPr>
            <w:tcW w:w="4263" w:type="dxa"/>
            <w:gridSpan w:val="3"/>
          </w:tcPr>
          <w:p w:rsidR="007C5C0E" w:rsidRDefault="007C5C0E">
            <w:pPr>
              <w:spacing w:line="360" w:lineRule="auto"/>
              <w:rPr>
                <w:rFonts w:ascii="宋体" w:hAnsi="宋体"/>
                <w:color w:val="000000"/>
                <w:szCs w:val="21"/>
              </w:rPr>
            </w:pPr>
          </w:p>
        </w:tc>
        <w:tc>
          <w:tcPr>
            <w:tcW w:w="1844" w:type="dxa"/>
          </w:tcPr>
          <w:p w:rsidR="007C5C0E" w:rsidRDefault="007C5C0E">
            <w:pPr>
              <w:spacing w:line="360" w:lineRule="auto"/>
              <w:rPr>
                <w:rFonts w:ascii="宋体" w:hAnsi="宋体"/>
                <w:color w:val="000000"/>
                <w:szCs w:val="21"/>
              </w:rPr>
            </w:pPr>
          </w:p>
        </w:tc>
        <w:tc>
          <w:tcPr>
            <w:tcW w:w="1760" w:type="dxa"/>
          </w:tcPr>
          <w:p w:rsidR="007C5C0E" w:rsidRDefault="007C5C0E">
            <w:pPr>
              <w:spacing w:line="360" w:lineRule="auto"/>
              <w:rPr>
                <w:rFonts w:ascii="宋体" w:hAnsi="宋体"/>
                <w:color w:val="000000"/>
                <w:szCs w:val="21"/>
              </w:rPr>
            </w:pPr>
          </w:p>
        </w:tc>
      </w:tr>
      <w:tr w:rsidR="007C5C0E">
        <w:trPr>
          <w:trHeight w:val="340"/>
        </w:trPr>
        <w:tc>
          <w:tcPr>
            <w:tcW w:w="1493" w:type="dxa"/>
            <w:gridSpan w:val="2"/>
          </w:tcPr>
          <w:p w:rsidR="007C5C0E" w:rsidRDefault="007C5C0E">
            <w:pPr>
              <w:spacing w:line="360" w:lineRule="auto"/>
              <w:rPr>
                <w:rFonts w:ascii="宋体" w:hAnsi="宋体"/>
                <w:color w:val="000000"/>
                <w:szCs w:val="21"/>
              </w:rPr>
            </w:pPr>
          </w:p>
        </w:tc>
        <w:tc>
          <w:tcPr>
            <w:tcW w:w="4263" w:type="dxa"/>
            <w:gridSpan w:val="3"/>
          </w:tcPr>
          <w:p w:rsidR="007C5C0E" w:rsidRDefault="007C5C0E">
            <w:pPr>
              <w:spacing w:line="360" w:lineRule="auto"/>
              <w:rPr>
                <w:rFonts w:ascii="宋体" w:hAnsi="宋体"/>
                <w:color w:val="000000"/>
                <w:szCs w:val="21"/>
              </w:rPr>
            </w:pPr>
          </w:p>
        </w:tc>
        <w:tc>
          <w:tcPr>
            <w:tcW w:w="1844" w:type="dxa"/>
          </w:tcPr>
          <w:p w:rsidR="007C5C0E" w:rsidRDefault="007C5C0E">
            <w:pPr>
              <w:spacing w:line="360" w:lineRule="auto"/>
              <w:rPr>
                <w:rFonts w:ascii="宋体" w:hAnsi="宋体"/>
                <w:color w:val="000000"/>
                <w:szCs w:val="21"/>
              </w:rPr>
            </w:pPr>
          </w:p>
        </w:tc>
        <w:tc>
          <w:tcPr>
            <w:tcW w:w="1760" w:type="dxa"/>
          </w:tcPr>
          <w:p w:rsidR="007C5C0E" w:rsidRDefault="007C5C0E">
            <w:pPr>
              <w:spacing w:line="360" w:lineRule="auto"/>
              <w:rPr>
                <w:rFonts w:ascii="宋体" w:hAnsi="宋体"/>
                <w:color w:val="000000"/>
                <w:szCs w:val="21"/>
              </w:rPr>
            </w:pPr>
          </w:p>
        </w:tc>
      </w:tr>
    </w:tbl>
    <w:p w:rsidR="007C5C0E" w:rsidRDefault="00D4788D">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88" w:name="_Toc2086"/>
      <w:bookmarkStart w:id="1389" w:name="_Toc415209353"/>
      <w:bookmarkStart w:id="1390" w:name="_Toc7732"/>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88"/>
      <w:bookmarkEnd w:id="1389"/>
      <w:bookmarkEnd w:id="1390"/>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7C5C0E">
        <w:tc>
          <w:tcPr>
            <w:tcW w:w="2321"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2321"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2321"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c>
          <w:tcPr>
            <w:tcW w:w="2321"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Pr>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1"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2322" w:type="dxa"/>
            <w:vMerge/>
          </w:tcPr>
          <w:p w:rsidR="007C5C0E" w:rsidRDefault="007C5C0E">
            <w:pPr>
              <w:autoSpaceDE w:val="0"/>
              <w:autoSpaceDN w:val="0"/>
              <w:adjustRightInd w:val="0"/>
              <w:spacing w:line="360" w:lineRule="auto"/>
              <w:jc w:val="left"/>
              <w:rPr>
                <w:rFonts w:ascii="宋体" w:hAnsi="宋体" w:cs="宋体"/>
                <w:color w:val="000000"/>
                <w:kern w:val="0"/>
                <w:szCs w:val="21"/>
              </w:rPr>
            </w:pPr>
          </w:p>
        </w:tc>
      </w:tr>
    </w:tbl>
    <w:p w:rsidR="007C5C0E" w:rsidRDefault="007C5C0E">
      <w:pPr>
        <w:pStyle w:val="2"/>
        <w:spacing w:before="120" w:after="120" w:line="360" w:lineRule="auto"/>
        <w:jc w:val="left"/>
        <w:rPr>
          <w:rFonts w:ascii="宋体" w:eastAsia="宋体" w:hAnsi="宋体" w:cs="TimesNewRomanPSMT"/>
          <w:color w:val="000000"/>
          <w:kern w:val="0"/>
          <w:sz w:val="28"/>
          <w:szCs w:val="28"/>
        </w:rPr>
      </w:pPr>
      <w:bookmarkStart w:id="1391" w:name="_Toc415209354"/>
      <w:bookmarkStart w:id="1392" w:name="_Toc20983"/>
    </w:p>
    <w:p w:rsidR="007C5C0E" w:rsidRDefault="00D4788D">
      <w:pPr>
        <w:rPr>
          <w:kern w:val="0"/>
        </w:rPr>
      </w:pPr>
      <w:r>
        <w:rPr>
          <w:kern w:val="0"/>
        </w:rPr>
        <w:br w:type="page"/>
      </w:r>
    </w:p>
    <w:p w:rsidR="007C5C0E" w:rsidRDefault="00D4788D">
      <w:pPr>
        <w:pStyle w:val="2"/>
        <w:spacing w:before="120" w:after="120" w:line="360" w:lineRule="auto"/>
        <w:jc w:val="left"/>
        <w:rPr>
          <w:rFonts w:ascii="宋体" w:eastAsia="宋体" w:hAnsi="宋体" w:cs="TimesNewRomanPSMT"/>
          <w:color w:val="000000"/>
          <w:kern w:val="0"/>
          <w:sz w:val="28"/>
          <w:szCs w:val="28"/>
        </w:rPr>
      </w:pPr>
      <w:bookmarkStart w:id="1393" w:name="_Toc20412"/>
      <w:r>
        <w:rPr>
          <w:rFonts w:ascii="宋体" w:eastAsia="宋体" w:hAnsi="宋体" w:cs="TimesNewRomanPSMT" w:hint="eastAsia"/>
          <w:color w:val="000000"/>
          <w:kern w:val="0"/>
          <w:sz w:val="28"/>
          <w:szCs w:val="28"/>
        </w:rPr>
        <w:lastRenderedPageBreak/>
        <w:t>十二、  资格审查资料</w:t>
      </w:r>
      <w:bookmarkEnd w:id="1391"/>
      <w:bookmarkEnd w:id="1392"/>
      <w:bookmarkEnd w:id="1393"/>
    </w:p>
    <w:p w:rsidR="007C5C0E" w:rsidRDefault="00D4788D">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7C5C0E" w:rsidRDefault="00D4788D">
      <w:pPr>
        <w:pStyle w:val="3"/>
        <w:spacing w:before="120" w:after="120" w:line="360" w:lineRule="auto"/>
        <w:rPr>
          <w:rFonts w:ascii="宋体" w:hAnsi="宋体" w:cs="TimesNewRomanPSMT"/>
          <w:color w:val="000000"/>
          <w:kern w:val="0"/>
          <w:sz w:val="24"/>
          <w:szCs w:val="24"/>
        </w:rPr>
      </w:pPr>
      <w:bookmarkStart w:id="1394" w:name="_Toc415209355"/>
      <w:r>
        <w:rPr>
          <w:rFonts w:ascii="宋体" w:hAnsi="宋体" w:cs="TimesNewRomanPSMT" w:hint="eastAsia"/>
          <w:color w:val="000000"/>
          <w:kern w:val="0"/>
          <w:sz w:val="24"/>
          <w:szCs w:val="24"/>
        </w:rPr>
        <w:t>（一）投标人基本情况表</w:t>
      </w:r>
      <w:bookmarkEnd w:id="1394"/>
    </w:p>
    <w:tbl>
      <w:tblPr>
        <w:tblW w:w="9286" w:type="dxa"/>
        <w:tblLayout w:type="fixed"/>
        <w:tblLook w:val="04A0"/>
      </w:tblPr>
      <w:tblGrid>
        <w:gridCol w:w="1857"/>
        <w:gridCol w:w="951"/>
        <w:gridCol w:w="1295"/>
        <w:gridCol w:w="1296"/>
        <w:gridCol w:w="172"/>
        <w:gridCol w:w="1123"/>
        <w:gridCol w:w="648"/>
        <w:gridCol w:w="86"/>
        <w:gridCol w:w="562"/>
        <w:gridCol w:w="1296"/>
      </w:tblGrid>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7C5C0E">
        <w:trPr>
          <w:cantSplit/>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cantSplit/>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625"/>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r w:rsidR="007C5C0E">
        <w:trPr>
          <w:trHeight w:val="340"/>
        </w:trPr>
        <w:tc>
          <w:tcPr>
            <w:tcW w:w="1857" w:type="dxa"/>
            <w:tcBorders>
              <w:top w:val="single" w:sz="4" w:space="0" w:color="auto"/>
              <w:left w:val="single" w:sz="4" w:space="0" w:color="auto"/>
              <w:bottom w:val="single" w:sz="4" w:space="0" w:color="auto"/>
              <w:right w:val="single" w:sz="4" w:space="0" w:color="auto"/>
            </w:tcBorders>
          </w:tcPr>
          <w:p w:rsidR="007C5C0E" w:rsidRDefault="00D4788D">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7C5C0E" w:rsidRDefault="007C5C0E">
            <w:pPr>
              <w:autoSpaceDE w:val="0"/>
              <w:autoSpaceDN w:val="0"/>
              <w:adjustRightInd w:val="0"/>
              <w:spacing w:line="360" w:lineRule="auto"/>
              <w:jc w:val="left"/>
              <w:rPr>
                <w:rFonts w:ascii="宋体" w:hAnsi="宋体" w:cs="宋体"/>
                <w:color w:val="000000"/>
                <w:kern w:val="0"/>
                <w:szCs w:val="21"/>
              </w:rPr>
            </w:pPr>
          </w:p>
        </w:tc>
      </w:tr>
    </w:tbl>
    <w:p w:rsidR="007C5C0E" w:rsidRDefault="00D4788D">
      <w:pPr>
        <w:keepNext/>
        <w:keepLines/>
        <w:spacing w:before="120" w:after="120" w:line="360" w:lineRule="auto"/>
        <w:jc w:val="center"/>
        <w:rPr>
          <w:rFonts w:ascii="宋体" w:hAnsi="宋体" w:cs="宋体"/>
          <w:color w:val="000000"/>
          <w:szCs w:val="21"/>
        </w:rPr>
      </w:pPr>
      <w:bookmarkStart w:id="1395" w:name="_Toc199152116"/>
      <w:bookmarkStart w:id="1396" w:name="_Toc194999272"/>
      <w:r>
        <w:rPr>
          <w:rFonts w:ascii="宋体" w:hAnsi="宋体" w:cs="宋体" w:hint="eastAsia"/>
          <w:color w:val="000000"/>
          <w:szCs w:val="21"/>
        </w:rPr>
        <w:br w:type="page"/>
      </w:r>
    </w:p>
    <w:p w:rsidR="007C5C0E" w:rsidRDefault="00D4788D">
      <w:pPr>
        <w:pStyle w:val="3"/>
        <w:spacing w:before="120" w:after="120" w:line="360" w:lineRule="auto"/>
        <w:rPr>
          <w:rFonts w:ascii="宋体" w:hAnsi="宋体" w:cs="TimesNewRomanPSMT"/>
          <w:color w:val="000000"/>
          <w:kern w:val="0"/>
          <w:sz w:val="24"/>
          <w:szCs w:val="24"/>
        </w:rPr>
      </w:pPr>
      <w:bookmarkStart w:id="1397" w:name="_Toc194999274"/>
      <w:bookmarkStart w:id="1398" w:name="_Toc199152118"/>
      <w:bookmarkEnd w:id="1395"/>
      <w:bookmarkEnd w:id="1396"/>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p w:rsidR="007C5C0E" w:rsidRDefault="007C5C0E">
            <w:pPr>
              <w:autoSpaceDE w:val="0"/>
              <w:autoSpaceDN w:val="0"/>
              <w:adjustRightInd w:val="0"/>
              <w:spacing w:line="360" w:lineRule="auto"/>
              <w:jc w:val="center"/>
              <w:rPr>
                <w:rFonts w:ascii="宋体" w:hAnsi="宋体" w:cs="宋体"/>
                <w:color w:val="000000"/>
                <w:kern w:val="0"/>
                <w:szCs w:val="21"/>
              </w:rPr>
            </w:pPr>
          </w:p>
        </w:tc>
      </w:tr>
      <w:tr w:rsidR="007C5C0E">
        <w:trPr>
          <w:trHeight w:val="1"/>
        </w:trPr>
        <w:tc>
          <w:tcPr>
            <w:tcW w:w="3232" w:type="dxa"/>
            <w:vAlign w:val="center"/>
          </w:tcPr>
          <w:p w:rsidR="007C5C0E" w:rsidRDefault="00D4788D">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7C5C0E" w:rsidRDefault="007C5C0E">
            <w:pPr>
              <w:autoSpaceDE w:val="0"/>
              <w:autoSpaceDN w:val="0"/>
              <w:adjustRightInd w:val="0"/>
              <w:spacing w:line="360" w:lineRule="auto"/>
              <w:jc w:val="center"/>
              <w:rPr>
                <w:rFonts w:ascii="宋体" w:hAnsi="宋体" w:cs="宋体"/>
                <w:color w:val="000000"/>
                <w:kern w:val="0"/>
                <w:szCs w:val="21"/>
              </w:rPr>
            </w:pPr>
          </w:p>
        </w:tc>
      </w:tr>
    </w:tbl>
    <w:p w:rsidR="007C5C0E" w:rsidRDefault="00D4788D">
      <w:pPr>
        <w:keepNext/>
        <w:keepLines/>
        <w:spacing w:before="120" w:after="120" w:line="360" w:lineRule="auto"/>
        <w:rPr>
          <w:rFonts w:ascii="宋体" w:hAnsi="宋体" w:cs="宋体"/>
          <w:color w:val="000000"/>
        </w:rPr>
      </w:pPr>
      <w:r>
        <w:rPr>
          <w:rFonts w:ascii="宋体" w:hAnsi="宋体" w:cs="宋体" w:hint="eastAsia"/>
          <w:color w:val="000000"/>
        </w:rPr>
        <w:br w:type="page"/>
      </w:r>
    </w:p>
    <w:p w:rsidR="007C5C0E" w:rsidRDefault="00D4788D">
      <w:pPr>
        <w:pStyle w:val="3"/>
        <w:spacing w:before="120" w:after="120" w:line="360" w:lineRule="auto"/>
        <w:rPr>
          <w:rFonts w:ascii="宋体" w:hAnsi="宋体" w:cs="TimesNewRomanPSMT"/>
          <w:color w:val="000000"/>
          <w:kern w:val="0"/>
          <w:sz w:val="24"/>
          <w:szCs w:val="24"/>
        </w:rPr>
      </w:pPr>
      <w:bookmarkStart w:id="1399" w:name="_Toc201287671"/>
      <w:bookmarkStart w:id="1400" w:name="_Toc415209357"/>
      <w:bookmarkStart w:id="1401" w:name="_Toc199152119"/>
      <w:bookmarkStart w:id="1402" w:name="_Toc194999275"/>
      <w:bookmarkEnd w:id="1397"/>
      <w:bookmarkEnd w:id="1398"/>
      <w:r>
        <w:rPr>
          <w:rFonts w:ascii="宋体" w:hAnsi="宋体" w:cs="TimesNewRomanPSMT" w:hint="eastAsia"/>
          <w:color w:val="000000"/>
          <w:kern w:val="0"/>
          <w:sz w:val="24"/>
          <w:szCs w:val="24"/>
        </w:rPr>
        <w:lastRenderedPageBreak/>
        <w:t>（三）正在施工的和新承接的项目情况表</w:t>
      </w:r>
      <w:bookmarkEnd w:id="1399"/>
      <w:bookmarkEnd w:id="1400"/>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r w:rsidR="007C5C0E">
        <w:trPr>
          <w:trHeight w:val="454"/>
        </w:trPr>
        <w:tc>
          <w:tcPr>
            <w:tcW w:w="3168" w:type="dxa"/>
            <w:vAlign w:val="center"/>
          </w:tcPr>
          <w:p w:rsidR="007C5C0E" w:rsidRDefault="00D4788D">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7C5C0E" w:rsidRDefault="007C5C0E">
            <w:pPr>
              <w:autoSpaceDE w:val="0"/>
              <w:autoSpaceDN w:val="0"/>
              <w:adjustRightInd w:val="0"/>
              <w:spacing w:line="360" w:lineRule="auto"/>
              <w:ind w:leftChars="50" w:left="105"/>
              <w:jc w:val="center"/>
              <w:rPr>
                <w:rFonts w:ascii="宋体" w:hAnsi="宋体" w:cs="宋体"/>
                <w:color w:val="000000"/>
                <w:kern w:val="0"/>
                <w:szCs w:val="21"/>
              </w:rPr>
            </w:pPr>
          </w:p>
        </w:tc>
      </w:tr>
    </w:tbl>
    <w:p w:rsidR="007C5C0E" w:rsidRDefault="00D4788D">
      <w:pPr>
        <w:spacing w:line="360" w:lineRule="auto"/>
        <w:rPr>
          <w:rFonts w:ascii="宋体" w:hAnsi="宋体" w:cs="宋体"/>
          <w:color w:val="000000"/>
          <w:kern w:val="0"/>
          <w:szCs w:val="21"/>
        </w:rPr>
      </w:pPr>
      <w:bookmarkStart w:id="1403" w:name="_Toc201287673"/>
      <w:bookmarkStart w:id="1404" w:name="_Toc1436"/>
      <w:bookmarkEnd w:id="1401"/>
      <w:bookmarkEnd w:id="1402"/>
      <w:r>
        <w:rPr>
          <w:rFonts w:ascii="宋体" w:hAnsi="宋体" w:cs="宋体" w:hint="eastAsia"/>
          <w:color w:val="000000"/>
          <w:szCs w:val="32"/>
        </w:rPr>
        <w:br w:type="page"/>
      </w:r>
    </w:p>
    <w:p w:rsidR="007C5C0E" w:rsidRDefault="00D4788D">
      <w:pPr>
        <w:pStyle w:val="2"/>
        <w:spacing w:before="120" w:after="120" w:line="360" w:lineRule="auto"/>
        <w:rPr>
          <w:rFonts w:ascii="宋体" w:eastAsia="宋体" w:hAnsi="宋体" w:cs="宋体"/>
          <w:color w:val="000000"/>
          <w:kern w:val="0"/>
          <w:sz w:val="28"/>
          <w:szCs w:val="28"/>
        </w:rPr>
      </w:pPr>
      <w:bookmarkStart w:id="1405" w:name="_Toc18252"/>
      <w:bookmarkStart w:id="1406" w:name="_Toc11804"/>
      <w:r>
        <w:rPr>
          <w:rFonts w:ascii="宋体" w:eastAsia="宋体" w:hAnsi="宋体" w:cs="宋体" w:hint="eastAsia"/>
          <w:color w:val="000000"/>
          <w:kern w:val="0"/>
          <w:sz w:val="28"/>
          <w:szCs w:val="28"/>
        </w:rPr>
        <w:lastRenderedPageBreak/>
        <w:t>十三、其他材料</w:t>
      </w:r>
      <w:bookmarkEnd w:id="1403"/>
      <w:bookmarkEnd w:id="1404"/>
      <w:bookmarkEnd w:id="1405"/>
      <w:bookmarkEnd w:id="1406"/>
    </w:p>
    <w:p w:rsidR="007C5C0E" w:rsidRDefault="00D4788D">
      <w:pPr>
        <w:spacing w:line="360" w:lineRule="auto"/>
        <w:rPr>
          <w:rFonts w:ascii="宋体" w:hAnsi="宋体"/>
          <w:b/>
          <w:bCs/>
          <w:color w:val="000000"/>
          <w:sz w:val="24"/>
        </w:rPr>
      </w:pPr>
      <w:bookmarkStart w:id="1407" w:name="_Toc3110"/>
      <w:bookmarkStart w:id="1408" w:name="_Toc234732876"/>
      <w:r>
        <w:rPr>
          <w:rFonts w:ascii="宋体" w:hAnsi="宋体" w:hint="eastAsia"/>
          <w:b/>
          <w:bCs/>
          <w:color w:val="000000"/>
          <w:sz w:val="24"/>
        </w:rPr>
        <w:t>附件1</w:t>
      </w:r>
    </w:p>
    <w:p w:rsidR="007C5C0E" w:rsidRDefault="00D4788D">
      <w:pPr>
        <w:pStyle w:val="2"/>
        <w:spacing w:before="120" w:after="120" w:line="360" w:lineRule="auto"/>
        <w:jc w:val="center"/>
        <w:rPr>
          <w:rFonts w:ascii="宋体" w:eastAsia="宋体" w:hAnsi="宋体" w:cs="TimesNewRomanPSMT"/>
          <w:color w:val="000000"/>
          <w:kern w:val="0"/>
          <w:sz w:val="28"/>
          <w:szCs w:val="28"/>
        </w:rPr>
      </w:pPr>
      <w:bookmarkStart w:id="1409" w:name="_Toc19544"/>
      <w:bookmarkStart w:id="1410" w:name="_Toc1622"/>
      <w:bookmarkStart w:id="1411" w:name="_Toc5693"/>
      <w:bookmarkStart w:id="1412" w:name="_Toc14990"/>
      <w:bookmarkStart w:id="1413" w:name="_Toc475956593"/>
      <w:r>
        <w:rPr>
          <w:rFonts w:ascii="宋体" w:eastAsia="宋体" w:hAnsi="宋体" w:cs="TimesNewRomanPSMT" w:hint="eastAsia"/>
          <w:color w:val="000000"/>
          <w:kern w:val="0"/>
          <w:sz w:val="28"/>
          <w:szCs w:val="28"/>
        </w:rPr>
        <w:t>财务状况、缴纳税收和社会保障资金证明</w:t>
      </w:r>
      <w:bookmarkEnd w:id="1409"/>
      <w:bookmarkEnd w:id="1410"/>
      <w:bookmarkEnd w:id="1411"/>
      <w:bookmarkEnd w:id="1412"/>
      <w:bookmarkEnd w:id="1413"/>
    </w:p>
    <w:p w:rsidR="007C5C0E" w:rsidRDefault="00D4788D">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采购</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7C5C0E" w:rsidRDefault="00D4788D">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供应商基本开户银行近三个月内出具的资信证明或经第三方机构出具的2020年度财务状况审计报告（扫描或复印件应全面、完整、清晰），包括资产负债表、现金流量表、利润表和财务（会计）报表附注,并提供第三方机构的营业执照、执业证书。</w:t>
      </w:r>
    </w:p>
    <w:p w:rsidR="007C5C0E" w:rsidRDefault="00D4788D">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7C5C0E" w:rsidRDefault="007C5C0E">
      <w:pPr>
        <w:spacing w:line="360" w:lineRule="auto"/>
        <w:rPr>
          <w:rFonts w:ascii="宋体" w:hAnsi="宋体"/>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D4788D">
      <w:pPr>
        <w:spacing w:line="360" w:lineRule="auto"/>
        <w:rPr>
          <w:rFonts w:ascii="宋体" w:hAnsi="宋体"/>
          <w:b/>
          <w:bCs/>
          <w:color w:val="000000"/>
          <w:sz w:val="22"/>
          <w:szCs w:val="28"/>
        </w:rPr>
      </w:pPr>
      <w:r>
        <w:rPr>
          <w:rFonts w:ascii="宋体" w:hAnsi="宋体" w:hint="eastAsia"/>
          <w:b/>
          <w:bCs/>
          <w:color w:val="000000"/>
          <w:sz w:val="22"/>
          <w:szCs w:val="28"/>
        </w:rPr>
        <w:lastRenderedPageBreak/>
        <w:t>附件2.</w:t>
      </w:r>
    </w:p>
    <w:p w:rsidR="007C5C0E" w:rsidRDefault="00D4788D">
      <w:pPr>
        <w:pStyle w:val="2"/>
        <w:spacing w:before="120" w:after="120" w:line="360" w:lineRule="auto"/>
        <w:jc w:val="center"/>
        <w:rPr>
          <w:rFonts w:ascii="宋体" w:eastAsia="宋体" w:hAnsi="宋体" w:cs="TimesNewRomanPSMT"/>
          <w:color w:val="000000"/>
          <w:kern w:val="0"/>
          <w:sz w:val="28"/>
          <w:szCs w:val="28"/>
        </w:rPr>
      </w:pPr>
      <w:bookmarkStart w:id="1414" w:name="_Toc31899"/>
      <w:bookmarkStart w:id="1415" w:name="_Toc2411"/>
      <w:bookmarkStart w:id="1416" w:name="_Toc11099"/>
      <w:bookmarkStart w:id="1417" w:name="_Toc6826"/>
      <w:r>
        <w:rPr>
          <w:rFonts w:ascii="宋体" w:eastAsia="宋体" w:hAnsi="宋体" w:cs="TimesNewRomanPSMT" w:hint="eastAsia"/>
          <w:color w:val="000000"/>
          <w:kern w:val="0"/>
          <w:sz w:val="28"/>
          <w:szCs w:val="28"/>
        </w:rPr>
        <w:t>制造（生产）企业小型、微型企业声明函</w:t>
      </w:r>
      <w:bookmarkEnd w:id="1414"/>
      <w:r>
        <w:rPr>
          <w:rFonts w:ascii="宋体" w:eastAsia="宋体" w:hAnsi="宋体" w:cs="TimesNewRomanPSMT" w:hint="eastAsia"/>
          <w:color w:val="000000"/>
          <w:kern w:val="0"/>
          <w:sz w:val="28"/>
          <w:szCs w:val="28"/>
        </w:rPr>
        <w:t>（若有）</w:t>
      </w:r>
      <w:bookmarkEnd w:id="1415"/>
      <w:bookmarkEnd w:id="1416"/>
      <w:bookmarkEnd w:id="1417"/>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D4788D">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D4788D">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7C5C0E" w:rsidRDefault="00D4788D">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7C5C0E" w:rsidRDefault="00D4788D">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7C5C0E" w:rsidRDefault="00D4788D">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7C5C0E" w:rsidRDefault="00D4788D">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7C5C0E" w:rsidRDefault="00D4788D">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7C5C0E">
      <w:pPr>
        <w:autoSpaceDE w:val="0"/>
        <w:autoSpaceDN w:val="0"/>
        <w:adjustRightInd w:val="0"/>
        <w:spacing w:line="360" w:lineRule="auto"/>
        <w:rPr>
          <w:rFonts w:ascii="宋体" w:hAnsi="Cambria" w:cs="宋体"/>
          <w:color w:val="000000"/>
          <w:kern w:val="0"/>
          <w:sz w:val="24"/>
          <w:lang w:val="zh-CN"/>
        </w:rPr>
      </w:pPr>
    </w:p>
    <w:p w:rsidR="007C5C0E" w:rsidRDefault="00D4788D">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7C5C0E" w:rsidRDefault="00D4788D">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7C5C0E" w:rsidRDefault="00D4788D">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 xml:space="preserve">年   月   </w:t>
      </w:r>
      <w:r>
        <w:rPr>
          <w:rFonts w:ascii="宋体" w:hAnsi="Cambria" w:cs="宋体" w:hint="eastAsia"/>
          <w:b/>
          <w:bCs/>
          <w:color w:val="000000"/>
          <w:kern w:val="0"/>
          <w:sz w:val="24"/>
        </w:rPr>
        <w:t>日</w:t>
      </w:r>
    </w:p>
    <w:p w:rsidR="007C5C0E" w:rsidRDefault="007C5C0E">
      <w:pPr>
        <w:spacing w:line="360" w:lineRule="auto"/>
        <w:rPr>
          <w:rFonts w:ascii="宋体" w:hAnsi="宋体"/>
          <w:b/>
          <w:bCs/>
          <w:color w:val="000000"/>
          <w:sz w:val="22"/>
          <w:szCs w:val="28"/>
        </w:rPr>
      </w:pPr>
    </w:p>
    <w:p w:rsidR="007C5C0E" w:rsidRDefault="00D4788D">
      <w:pPr>
        <w:spacing w:line="360" w:lineRule="auto"/>
        <w:rPr>
          <w:rFonts w:ascii="宋体" w:hAnsi="宋体"/>
          <w:b/>
          <w:bCs/>
          <w:color w:val="000000"/>
          <w:sz w:val="22"/>
          <w:szCs w:val="28"/>
        </w:rPr>
      </w:pPr>
      <w:r>
        <w:rPr>
          <w:rFonts w:ascii="宋体" w:hAnsi="宋体" w:hint="eastAsia"/>
          <w:b/>
          <w:bCs/>
          <w:color w:val="000000"/>
          <w:sz w:val="22"/>
          <w:szCs w:val="28"/>
        </w:rPr>
        <w:t>附件3.</w:t>
      </w:r>
    </w:p>
    <w:p w:rsidR="007C5C0E" w:rsidRDefault="00D4788D">
      <w:pPr>
        <w:pStyle w:val="2"/>
        <w:spacing w:before="120" w:after="120" w:line="360" w:lineRule="auto"/>
        <w:rPr>
          <w:rFonts w:ascii="宋体" w:eastAsia="宋体" w:hAnsi="宋体" w:cs="TimesNewRomanPSMT"/>
          <w:color w:val="000000"/>
          <w:kern w:val="0"/>
          <w:sz w:val="28"/>
          <w:szCs w:val="28"/>
        </w:rPr>
      </w:pPr>
      <w:bookmarkStart w:id="1418" w:name="_Toc6363"/>
      <w:bookmarkStart w:id="1419" w:name="_Toc6175"/>
      <w:bookmarkStart w:id="1420" w:name="_Toc4900"/>
      <w:bookmarkStart w:id="1421" w:name="_Toc32568"/>
      <w:r>
        <w:rPr>
          <w:rFonts w:ascii="宋体" w:eastAsia="宋体" w:hAnsi="宋体" w:cs="TimesNewRomanPSMT" w:hint="eastAsia"/>
          <w:color w:val="000000"/>
          <w:kern w:val="0"/>
          <w:sz w:val="28"/>
          <w:szCs w:val="28"/>
        </w:rPr>
        <w:lastRenderedPageBreak/>
        <w:t>无重大违法记录声明</w:t>
      </w:r>
      <w:bookmarkEnd w:id="1418"/>
      <w:bookmarkEnd w:id="1419"/>
      <w:bookmarkEnd w:id="1420"/>
      <w:bookmarkEnd w:id="1421"/>
    </w:p>
    <w:p w:rsidR="007C5C0E" w:rsidRDefault="00D4788D">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提供参加政府采购活动近三年内在经营活动中没有重大违法记录的书面声明书。（格式可自定）</w:t>
      </w: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7C5C0E" w:rsidRDefault="007C5C0E">
      <w:pPr>
        <w:spacing w:line="360" w:lineRule="auto"/>
        <w:rPr>
          <w:rFonts w:ascii="宋体" w:hAnsi="宋体"/>
          <w:color w:val="000000"/>
          <w:sz w:val="24"/>
        </w:rPr>
      </w:pPr>
    </w:p>
    <w:p w:rsidR="00D4788D" w:rsidRDefault="00D4788D">
      <w:pPr>
        <w:spacing w:line="360" w:lineRule="auto"/>
        <w:rPr>
          <w:rFonts w:ascii="宋体" w:hAnsi="宋体" w:hint="eastAsia"/>
          <w:b/>
          <w:bCs/>
          <w:color w:val="000000"/>
          <w:sz w:val="22"/>
          <w:szCs w:val="28"/>
        </w:rPr>
      </w:pPr>
    </w:p>
    <w:p w:rsidR="007C5C0E" w:rsidRDefault="00D4788D">
      <w:pPr>
        <w:spacing w:line="360" w:lineRule="auto"/>
        <w:rPr>
          <w:rFonts w:ascii="宋体" w:hAnsi="宋体"/>
          <w:b/>
          <w:bCs/>
          <w:color w:val="000000"/>
          <w:sz w:val="22"/>
          <w:szCs w:val="28"/>
        </w:rPr>
      </w:pPr>
      <w:r>
        <w:rPr>
          <w:rFonts w:ascii="宋体" w:hAnsi="宋体" w:hint="eastAsia"/>
          <w:b/>
          <w:bCs/>
          <w:color w:val="000000"/>
          <w:sz w:val="22"/>
          <w:szCs w:val="28"/>
        </w:rPr>
        <w:lastRenderedPageBreak/>
        <w:t>附件4</w:t>
      </w:r>
    </w:p>
    <w:p w:rsidR="007C5C0E" w:rsidRDefault="00D4788D">
      <w:pPr>
        <w:pStyle w:val="2"/>
        <w:spacing w:before="120" w:after="120" w:line="360" w:lineRule="auto"/>
        <w:jc w:val="center"/>
        <w:rPr>
          <w:rFonts w:ascii="宋体" w:eastAsia="宋体" w:hAnsi="宋体" w:cs="TimesNewRomanPSMT"/>
          <w:color w:val="000000"/>
          <w:kern w:val="0"/>
          <w:sz w:val="28"/>
          <w:szCs w:val="28"/>
        </w:rPr>
      </w:pPr>
      <w:bookmarkStart w:id="1422" w:name="_Toc28929"/>
      <w:bookmarkStart w:id="1423" w:name="_Toc8625"/>
      <w:bookmarkStart w:id="1424" w:name="_Toc20363"/>
      <w:r>
        <w:rPr>
          <w:rFonts w:ascii="宋体" w:eastAsia="宋体" w:hAnsi="宋体" w:cs="TimesNewRomanPSMT" w:hint="eastAsia"/>
          <w:color w:val="000000"/>
          <w:kern w:val="0"/>
          <w:sz w:val="28"/>
          <w:szCs w:val="28"/>
        </w:rPr>
        <w:t>最终报价确定表</w:t>
      </w:r>
      <w:bookmarkEnd w:id="1422"/>
      <w:bookmarkEnd w:id="1423"/>
      <w:bookmarkEnd w:id="1424"/>
    </w:p>
    <w:p w:rsidR="007C5C0E" w:rsidRDefault="00D4788D">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7C5C0E">
        <w:trPr>
          <w:trHeight w:val="894"/>
        </w:trPr>
        <w:tc>
          <w:tcPr>
            <w:tcW w:w="1314" w:type="dxa"/>
            <w:vAlign w:val="center"/>
          </w:tcPr>
          <w:p w:rsidR="007C5C0E" w:rsidRDefault="00D4788D">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7C5C0E" w:rsidRDefault="00D4788D">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7C5C0E" w:rsidRDefault="00D4788D">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7C5C0E" w:rsidRDefault="00D4788D">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7C5C0E" w:rsidRDefault="00D4788D">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7C5C0E">
        <w:trPr>
          <w:trHeight w:val="894"/>
        </w:trPr>
        <w:tc>
          <w:tcPr>
            <w:tcW w:w="1314" w:type="dxa"/>
            <w:vAlign w:val="center"/>
          </w:tcPr>
          <w:p w:rsidR="007C5C0E" w:rsidRDefault="007C5C0E">
            <w:pPr>
              <w:autoSpaceDE w:val="0"/>
              <w:autoSpaceDN w:val="0"/>
              <w:adjustRightInd w:val="0"/>
              <w:spacing w:line="360" w:lineRule="auto"/>
              <w:jc w:val="left"/>
              <w:rPr>
                <w:rFonts w:ascii="宋体" w:hAnsi="宋体"/>
                <w:color w:val="000000"/>
                <w:szCs w:val="21"/>
              </w:rPr>
            </w:pPr>
          </w:p>
        </w:tc>
        <w:tc>
          <w:tcPr>
            <w:tcW w:w="1557" w:type="dxa"/>
            <w:vAlign w:val="center"/>
          </w:tcPr>
          <w:p w:rsidR="007C5C0E" w:rsidRDefault="007C5C0E">
            <w:pPr>
              <w:autoSpaceDE w:val="0"/>
              <w:autoSpaceDN w:val="0"/>
              <w:adjustRightInd w:val="0"/>
              <w:spacing w:line="360" w:lineRule="auto"/>
              <w:jc w:val="left"/>
              <w:rPr>
                <w:rFonts w:ascii="宋体" w:hAnsi="宋体"/>
                <w:color w:val="000000"/>
                <w:szCs w:val="21"/>
              </w:rPr>
            </w:pPr>
          </w:p>
        </w:tc>
        <w:tc>
          <w:tcPr>
            <w:tcW w:w="2467" w:type="dxa"/>
            <w:vAlign w:val="center"/>
          </w:tcPr>
          <w:p w:rsidR="007C5C0E" w:rsidRDefault="007C5C0E">
            <w:pPr>
              <w:autoSpaceDE w:val="0"/>
              <w:autoSpaceDN w:val="0"/>
              <w:adjustRightInd w:val="0"/>
              <w:spacing w:line="360" w:lineRule="auto"/>
              <w:jc w:val="left"/>
              <w:rPr>
                <w:rFonts w:ascii="宋体" w:hAnsi="宋体"/>
                <w:color w:val="000000"/>
                <w:szCs w:val="21"/>
              </w:rPr>
            </w:pPr>
          </w:p>
        </w:tc>
        <w:tc>
          <w:tcPr>
            <w:tcW w:w="2402" w:type="dxa"/>
            <w:vAlign w:val="center"/>
          </w:tcPr>
          <w:p w:rsidR="007C5C0E" w:rsidRDefault="00D4788D">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7C5C0E" w:rsidRDefault="007C5C0E">
            <w:pPr>
              <w:autoSpaceDE w:val="0"/>
              <w:autoSpaceDN w:val="0"/>
              <w:adjustRightInd w:val="0"/>
              <w:spacing w:line="360" w:lineRule="auto"/>
              <w:jc w:val="left"/>
              <w:rPr>
                <w:rFonts w:ascii="宋体" w:hAnsi="宋体"/>
                <w:color w:val="000000"/>
                <w:szCs w:val="21"/>
              </w:rPr>
            </w:pPr>
          </w:p>
        </w:tc>
      </w:tr>
      <w:tr w:rsidR="007C5C0E">
        <w:trPr>
          <w:trHeight w:val="894"/>
        </w:trPr>
        <w:tc>
          <w:tcPr>
            <w:tcW w:w="1314" w:type="dxa"/>
            <w:vAlign w:val="center"/>
          </w:tcPr>
          <w:p w:rsidR="007C5C0E" w:rsidRDefault="007C5C0E">
            <w:pPr>
              <w:autoSpaceDE w:val="0"/>
              <w:autoSpaceDN w:val="0"/>
              <w:adjustRightInd w:val="0"/>
              <w:spacing w:line="360" w:lineRule="auto"/>
              <w:jc w:val="left"/>
              <w:rPr>
                <w:rFonts w:ascii="宋体" w:hAnsi="宋体"/>
                <w:color w:val="000000"/>
                <w:szCs w:val="21"/>
              </w:rPr>
            </w:pPr>
          </w:p>
        </w:tc>
        <w:tc>
          <w:tcPr>
            <w:tcW w:w="1557" w:type="dxa"/>
            <w:vAlign w:val="center"/>
          </w:tcPr>
          <w:p w:rsidR="007C5C0E" w:rsidRDefault="007C5C0E">
            <w:pPr>
              <w:autoSpaceDE w:val="0"/>
              <w:autoSpaceDN w:val="0"/>
              <w:adjustRightInd w:val="0"/>
              <w:spacing w:line="360" w:lineRule="auto"/>
              <w:jc w:val="left"/>
              <w:rPr>
                <w:rFonts w:ascii="宋体" w:hAnsi="宋体"/>
                <w:color w:val="000000"/>
                <w:szCs w:val="21"/>
              </w:rPr>
            </w:pPr>
          </w:p>
        </w:tc>
        <w:tc>
          <w:tcPr>
            <w:tcW w:w="2467" w:type="dxa"/>
            <w:vAlign w:val="center"/>
          </w:tcPr>
          <w:p w:rsidR="007C5C0E" w:rsidRDefault="007C5C0E">
            <w:pPr>
              <w:autoSpaceDE w:val="0"/>
              <w:autoSpaceDN w:val="0"/>
              <w:adjustRightInd w:val="0"/>
              <w:spacing w:line="360" w:lineRule="auto"/>
              <w:jc w:val="left"/>
              <w:rPr>
                <w:rFonts w:ascii="宋体" w:hAnsi="宋体"/>
                <w:color w:val="000000"/>
                <w:szCs w:val="21"/>
              </w:rPr>
            </w:pPr>
          </w:p>
        </w:tc>
        <w:tc>
          <w:tcPr>
            <w:tcW w:w="2402" w:type="dxa"/>
            <w:vAlign w:val="center"/>
          </w:tcPr>
          <w:p w:rsidR="007C5C0E" w:rsidRDefault="00D4788D">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7C5C0E" w:rsidRDefault="007C5C0E">
            <w:pPr>
              <w:autoSpaceDE w:val="0"/>
              <w:autoSpaceDN w:val="0"/>
              <w:adjustRightInd w:val="0"/>
              <w:spacing w:line="360" w:lineRule="auto"/>
              <w:jc w:val="left"/>
              <w:rPr>
                <w:rFonts w:ascii="宋体" w:hAnsi="宋体"/>
                <w:color w:val="000000"/>
                <w:szCs w:val="21"/>
              </w:rPr>
            </w:pPr>
          </w:p>
        </w:tc>
      </w:tr>
      <w:tr w:rsidR="007C5C0E">
        <w:trPr>
          <w:cantSplit/>
          <w:trHeight w:val="4526"/>
        </w:trPr>
        <w:tc>
          <w:tcPr>
            <w:tcW w:w="1314" w:type="dxa"/>
            <w:tcBorders>
              <w:bottom w:val="single" w:sz="4" w:space="0" w:color="auto"/>
            </w:tcBorders>
            <w:vAlign w:val="center"/>
          </w:tcPr>
          <w:p w:rsidR="007C5C0E" w:rsidRDefault="00D4788D">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7C5C0E" w:rsidRDefault="007C5C0E">
            <w:pPr>
              <w:autoSpaceDE w:val="0"/>
              <w:autoSpaceDN w:val="0"/>
              <w:adjustRightInd w:val="0"/>
              <w:spacing w:line="360" w:lineRule="auto"/>
              <w:jc w:val="left"/>
              <w:rPr>
                <w:rFonts w:ascii="宋体" w:hAnsi="宋体"/>
                <w:color w:val="000000"/>
                <w:szCs w:val="21"/>
              </w:rPr>
            </w:pPr>
          </w:p>
        </w:tc>
      </w:tr>
    </w:tbl>
    <w:p w:rsidR="007C5C0E" w:rsidRDefault="00D4788D">
      <w:pPr>
        <w:autoSpaceDE w:val="0"/>
        <w:autoSpaceDN w:val="0"/>
        <w:adjustRightInd w:val="0"/>
        <w:spacing w:line="360" w:lineRule="auto"/>
        <w:jc w:val="left"/>
        <w:rPr>
          <w:rFonts w:ascii="宋体" w:hAnsi="宋体"/>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7C5C0E" w:rsidRDefault="00D4788D">
      <w:pPr>
        <w:autoSpaceDE w:val="0"/>
        <w:autoSpaceDN w:val="0"/>
        <w:adjustRightInd w:val="0"/>
        <w:spacing w:line="360" w:lineRule="auto"/>
        <w:jc w:val="right"/>
      </w:pPr>
      <w:r>
        <w:rPr>
          <w:rFonts w:ascii="宋体" w:hAnsi="宋体" w:hint="eastAsia"/>
          <w:color w:val="000000"/>
          <w:szCs w:val="21"/>
        </w:rPr>
        <w:t>投标单位（公司）盖章：</w:t>
      </w:r>
    </w:p>
    <w:p w:rsidR="007C5C0E" w:rsidRDefault="00D4788D">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7C5C0E" w:rsidRDefault="00D4788D">
      <w:pPr>
        <w:autoSpaceDE w:val="0"/>
        <w:autoSpaceDN w:val="0"/>
        <w:adjustRightInd w:val="0"/>
        <w:spacing w:line="360" w:lineRule="auto"/>
        <w:ind w:right="480" w:firstLineChars="2800" w:firstLine="5880"/>
        <w:rPr>
          <w:rFonts w:ascii="宋体" w:hAnsi="宋体"/>
          <w:color w:val="000000"/>
          <w:szCs w:val="21"/>
        </w:rPr>
        <w:sectPr w:rsidR="007C5C0E">
          <w:footerReference w:type="even" r:id="rId13"/>
          <w:footerReference w:type="default" r:id="rId14"/>
          <w:pgSz w:w="11906" w:h="16838"/>
          <w:pgMar w:top="1440" w:right="1906" w:bottom="1440" w:left="1800" w:header="851" w:footer="992" w:gutter="0"/>
          <w:pgNumType w:fmt="numberInDash"/>
          <w:cols w:space="720"/>
          <w:docGrid w:type="lines" w:linePitch="312"/>
        </w:sectPr>
      </w:pPr>
      <w:r>
        <w:rPr>
          <w:rFonts w:ascii="宋体" w:hAnsi="宋体" w:hint="eastAsia"/>
          <w:color w:val="000000"/>
          <w:szCs w:val="21"/>
        </w:rPr>
        <w:t>年  月  日</w:t>
      </w:r>
      <w:bookmarkEnd w:id="1407"/>
      <w:bookmarkEnd w:id="1408"/>
    </w:p>
    <w:p w:rsidR="007C5C0E" w:rsidRDefault="007C5C0E" w:rsidP="00D4788D">
      <w:pPr>
        <w:pStyle w:val="1"/>
        <w:keepNext w:val="0"/>
        <w:keepLines w:val="0"/>
      </w:pPr>
    </w:p>
    <w:sectPr w:rsidR="007C5C0E" w:rsidSect="007C5C0E">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2EB1" w:rsidRDefault="00012EB1" w:rsidP="007C5C0E">
      <w:r>
        <w:separator/>
      </w:r>
    </w:p>
  </w:endnote>
  <w:endnote w:type="continuationSeparator" w:id="1">
    <w:p w:rsidR="00012EB1" w:rsidRDefault="00012EB1" w:rsidP="007C5C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88D" w:rsidRDefault="00D4788D">
    <w:pPr>
      <w:pStyle w:val="ae"/>
      <w:framePr w:wrap="around" w:vAnchor="text" w:hAnchor="margin" w:xAlign="center" w:y="1"/>
      <w:rPr>
        <w:rStyle w:val="af8"/>
      </w:rPr>
    </w:pPr>
    <w:r>
      <w:fldChar w:fldCharType="begin"/>
    </w:r>
    <w:r>
      <w:rPr>
        <w:rStyle w:val="af8"/>
      </w:rPr>
      <w:instrText xml:space="preserve">PAGE  </w:instrText>
    </w:r>
    <w:r>
      <w:fldChar w:fldCharType="end"/>
    </w:r>
  </w:p>
  <w:p w:rsidR="00D4788D" w:rsidRDefault="00D4788D">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88D" w:rsidRDefault="00D4788D">
    <w:pPr>
      <w:pStyle w:val="ae"/>
      <w:framePr w:wrap="around" w:vAnchor="text" w:hAnchor="margin" w:xAlign="center" w:y="1"/>
      <w:rPr>
        <w:rStyle w:val="af8"/>
        <w:sz w:val="20"/>
        <w:szCs w:val="10"/>
      </w:rPr>
    </w:pPr>
    <w:r>
      <w:rPr>
        <w:sz w:val="10"/>
        <w:szCs w:val="10"/>
      </w:rPr>
      <w:fldChar w:fldCharType="begin"/>
    </w:r>
    <w:r>
      <w:rPr>
        <w:rStyle w:val="af8"/>
        <w:sz w:val="20"/>
        <w:szCs w:val="10"/>
      </w:rPr>
      <w:instrText xml:space="preserve">PAGE  </w:instrText>
    </w:r>
    <w:r>
      <w:rPr>
        <w:sz w:val="10"/>
        <w:szCs w:val="10"/>
      </w:rPr>
      <w:fldChar w:fldCharType="separate"/>
    </w:r>
    <w:r w:rsidR="00AD4608">
      <w:rPr>
        <w:rStyle w:val="af8"/>
        <w:noProof/>
        <w:sz w:val="20"/>
        <w:szCs w:val="10"/>
      </w:rPr>
      <w:t>- 4 -</w:t>
    </w:r>
    <w:r>
      <w:rPr>
        <w:sz w:val="10"/>
        <w:szCs w:val="10"/>
      </w:rPr>
      <w:fldChar w:fldCharType="end"/>
    </w:r>
  </w:p>
  <w:p w:rsidR="00D4788D" w:rsidRDefault="00D4788D" w:rsidP="00D4788D">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2EB1" w:rsidRDefault="00012EB1" w:rsidP="007C5C0E">
      <w:r>
        <w:separator/>
      </w:r>
    </w:p>
  </w:footnote>
  <w:footnote w:type="continuationSeparator" w:id="1">
    <w:p w:rsidR="00012EB1" w:rsidRDefault="00012EB1" w:rsidP="007C5C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617E"/>
    <w:rsid w:val="00007F23"/>
    <w:rsid w:val="00012B0E"/>
    <w:rsid w:val="00012EB1"/>
    <w:rsid w:val="000141C7"/>
    <w:rsid w:val="00023F26"/>
    <w:rsid w:val="0003066E"/>
    <w:rsid w:val="0003070C"/>
    <w:rsid w:val="0003383F"/>
    <w:rsid w:val="00035CEF"/>
    <w:rsid w:val="0003696F"/>
    <w:rsid w:val="00037EDC"/>
    <w:rsid w:val="000432E2"/>
    <w:rsid w:val="000438DF"/>
    <w:rsid w:val="000457C2"/>
    <w:rsid w:val="00045D43"/>
    <w:rsid w:val="00052FC1"/>
    <w:rsid w:val="00053C38"/>
    <w:rsid w:val="000544AF"/>
    <w:rsid w:val="00054CFD"/>
    <w:rsid w:val="0006599F"/>
    <w:rsid w:val="00067C22"/>
    <w:rsid w:val="00080EEF"/>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0F5CA0"/>
    <w:rsid w:val="00100C27"/>
    <w:rsid w:val="00103DA5"/>
    <w:rsid w:val="0011081A"/>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7513A"/>
    <w:rsid w:val="00180977"/>
    <w:rsid w:val="00180DF9"/>
    <w:rsid w:val="00181B6C"/>
    <w:rsid w:val="00185D6A"/>
    <w:rsid w:val="001861BB"/>
    <w:rsid w:val="001868D6"/>
    <w:rsid w:val="001921F2"/>
    <w:rsid w:val="001A2B2A"/>
    <w:rsid w:val="001A48E3"/>
    <w:rsid w:val="001A4ADA"/>
    <w:rsid w:val="001B6A4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265DB"/>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4C3"/>
    <w:rsid w:val="00295F4F"/>
    <w:rsid w:val="0029791C"/>
    <w:rsid w:val="002A4AC1"/>
    <w:rsid w:val="002B000D"/>
    <w:rsid w:val="002B05BB"/>
    <w:rsid w:val="002B718F"/>
    <w:rsid w:val="002B73A3"/>
    <w:rsid w:val="002C03FA"/>
    <w:rsid w:val="002D1FD9"/>
    <w:rsid w:val="002D2DBD"/>
    <w:rsid w:val="002D4251"/>
    <w:rsid w:val="002F0F1F"/>
    <w:rsid w:val="002F2559"/>
    <w:rsid w:val="002F70AD"/>
    <w:rsid w:val="00301431"/>
    <w:rsid w:val="00301956"/>
    <w:rsid w:val="0030380F"/>
    <w:rsid w:val="0032266D"/>
    <w:rsid w:val="00330D39"/>
    <w:rsid w:val="00333848"/>
    <w:rsid w:val="00334284"/>
    <w:rsid w:val="003346D0"/>
    <w:rsid w:val="00335E3E"/>
    <w:rsid w:val="00342C3E"/>
    <w:rsid w:val="00342D97"/>
    <w:rsid w:val="003449DB"/>
    <w:rsid w:val="003460E7"/>
    <w:rsid w:val="00352172"/>
    <w:rsid w:val="00355A49"/>
    <w:rsid w:val="00366C74"/>
    <w:rsid w:val="00371BA7"/>
    <w:rsid w:val="00390933"/>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5E02"/>
    <w:rsid w:val="004276FD"/>
    <w:rsid w:val="004305A6"/>
    <w:rsid w:val="00441AA4"/>
    <w:rsid w:val="00442207"/>
    <w:rsid w:val="004450F4"/>
    <w:rsid w:val="0044687F"/>
    <w:rsid w:val="004520DA"/>
    <w:rsid w:val="0045475E"/>
    <w:rsid w:val="00455A1A"/>
    <w:rsid w:val="00455C7B"/>
    <w:rsid w:val="004571F0"/>
    <w:rsid w:val="00457340"/>
    <w:rsid w:val="004643C5"/>
    <w:rsid w:val="00464DCE"/>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88F"/>
    <w:rsid w:val="004B6D7F"/>
    <w:rsid w:val="004C47B2"/>
    <w:rsid w:val="004C568A"/>
    <w:rsid w:val="004C5C1D"/>
    <w:rsid w:val="004D0BAB"/>
    <w:rsid w:val="004D23FA"/>
    <w:rsid w:val="004D42DB"/>
    <w:rsid w:val="004D467D"/>
    <w:rsid w:val="004D652C"/>
    <w:rsid w:val="004D76BA"/>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5AF0"/>
    <w:rsid w:val="00586B77"/>
    <w:rsid w:val="0059394F"/>
    <w:rsid w:val="0059652D"/>
    <w:rsid w:val="0059733C"/>
    <w:rsid w:val="005A053C"/>
    <w:rsid w:val="005A0B3B"/>
    <w:rsid w:val="005A135B"/>
    <w:rsid w:val="005A46E3"/>
    <w:rsid w:val="005A4E1C"/>
    <w:rsid w:val="005A6572"/>
    <w:rsid w:val="005B1363"/>
    <w:rsid w:val="005D0BD9"/>
    <w:rsid w:val="005D3134"/>
    <w:rsid w:val="005E3E61"/>
    <w:rsid w:val="005E42F5"/>
    <w:rsid w:val="005F00E1"/>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75AC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2D5F"/>
    <w:rsid w:val="00733C0C"/>
    <w:rsid w:val="00733D8C"/>
    <w:rsid w:val="007368D3"/>
    <w:rsid w:val="00737E36"/>
    <w:rsid w:val="00737E6B"/>
    <w:rsid w:val="0074439C"/>
    <w:rsid w:val="00744F83"/>
    <w:rsid w:val="00745814"/>
    <w:rsid w:val="00746DF9"/>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1C37"/>
    <w:rsid w:val="007A442B"/>
    <w:rsid w:val="007A592F"/>
    <w:rsid w:val="007B3B08"/>
    <w:rsid w:val="007B5AA5"/>
    <w:rsid w:val="007C5C0E"/>
    <w:rsid w:val="007D5B1E"/>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4C10"/>
    <w:rsid w:val="00816E95"/>
    <w:rsid w:val="00832216"/>
    <w:rsid w:val="008355BA"/>
    <w:rsid w:val="008433F8"/>
    <w:rsid w:val="00845B91"/>
    <w:rsid w:val="0084674C"/>
    <w:rsid w:val="0085002A"/>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2C02"/>
    <w:rsid w:val="008937FA"/>
    <w:rsid w:val="008A1094"/>
    <w:rsid w:val="008A2505"/>
    <w:rsid w:val="008A6DF9"/>
    <w:rsid w:val="008B23AA"/>
    <w:rsid w:val="008B4EC8"/>
    <w:rsid w:val="008B57B3"/>
    <w:rsid w:val="008C1201"/>
    <w:rsid w:val="008C2BB3"/>
    <w:rsid w:val="008C312D"/>
    <w:rsid w:val="008C554D"/>
    <w:rsid w:val="008C7316"/>
    <w:rsid w:val="008D24BE"/>
    <w:rsid w:val="008D5207"/>
    <w:rsid w:val="008E4FD3"/>
    <w:rsid w:val="008E677E"/>
    <w:rsid w:val="008E73B7"/>
    <w:rsid w:val="008E75B6"/>
    <w:rsid w:val="008E7ED1"/>
    <w:rsid w:val="008F029B"/>
    <w:rsid w:val="008F10F0"/>
    <w:rsid w:val="008F3B48"/>
    <w:rsid w:val="008F73F3"/>
    <w:rsid w:val="0090498E"/>
    <w:rsid w:val="00911156"/>
    <w:rsid w:val="009143E5"/>
    <w:rsid w:val="009207BA"/>
    <w:rsid w:val="009250B9"/>
    <w:rsid w:val="009269DD"/>
    <w:rsid w:val="00927243"/>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B7464"/>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7D8"/>
    <w:rsid w:val="00A72F83"/>
    <w:rsid w:val="00A7359F"/>
    <w:rsid w:val="00A743DE"/>
    <w:rsid w:val="00A747A7"/>
    <w:rsid w:val="00A822F9"/>
    <w:rsid w:val="00A83922"/>
    <w:rsid w:val="00A92AC0"/>
    <w:rsid w:val="00A974CD"/>
    <w:rsid w:val="00AA0A64"/>
    <w:rsid w:val="00AA203C"/>
    <w:rsid w:val="00AA2A89"/>
    <w:rsid w:val="00AA5B5E"/>
    <w:rsid w:val="00AB1176"/>
    <w:rsid w:val="00AB144A"/>
    <w:rsid w:val="00AB2096"/>
    <w:rsid w:val="00AB26D2"/>
    <w:rsid w:val="00AC0470"/>
    <w:rsid w:val="00AC3291"/>
    <w:rsid w:val="00AC57A3"/>
    <w:rsid w:val="00AC619F"/>
    <w:rsid w:val="00AD34D4"/>
    <w:rsid w:val="00AD4608"/>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665A1"/>
    <w:rsid w:val="00B71B4A"/>
    <w:rsid w:val="00B72AB6"/>
    <w:rsid w:val="00B74AD7"/>
    <w:rsid w:val="00B853C4"/>
    <w:rsid w:val="00B9236F"/>
    <w:rsid w:val="00B96F3A"/>
    <w:rsid w:val="00B975E7"/>
    <w:rsid w:val="00B97F7A"/>
    <w:rsid w:val="00BB4000"/>
    <w:rsid w:val="00BC1018"/>
    <w:rsid w:val="00BC12E3"/>
    <w:rsid w:val="00BC5749"/>
    <w:rsid w:val="00BC68B1"/>
    <w:rsid w:val="00BD22FA"/>
    <w:rsid w:val="00BD7E9D"/>
    <w:rsid w:val="00BE01B7"/>
    <w:rsid w:val="00BE06BB"/>
    <w:rsid w:val="00BE270C"/>
    <w:rsid w:val="00BF2831"/>
    <w:rsid w:val="00BF6DE8"/>
    <w:rsid w:val="00BF75E7"/>
    <w:rsid w:val="00C018BA"/>
    <w:rsid w:val="00C066F8"/>
    <w:rsid w:val="00C06A9D"/>
    <w:rsid w:val="00C0727C"/>
    <w:rsid w:val="00C11A40"/>
    <w:rsid w:val="00C22431"/>
    <w:rsid w:val="00C22644"/>
    <w:rsid w:val="00C23BB0"/>
    <w:rsid w:val="00C244CC"/>
    <w:rsid w:val="00C34F74"/>
    <w:rsid w:val="00C35124"/>
    <w:rsid w:val="00C35EFF"/>
    <w:rsid w:val="00C37737"/>
    <w:rsid w:val="00C37950"/>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46AC"/>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2DB7"/>
    <w:rsid w:val="00D03B4A"/>
    <w:rsid w:val="00D11CAA"/>
    <w:rsid w:val="00D1452C"/>
    <w:rsid w:val="00D146AC"/>
    <w:rsid w:val="00D26E0E"/>
    <w:rsid w:val="00D31717"/>
    <w:rsid w:val="00D331EF"/>
    <w:rsid w:val="00D33C28"/>
    <w:rsid w:val="00D341EB"/>
    <w:rsid w:val="00D41B64"/>
    <w:rsid w:val="00D4788D"/>
    <w:rsid w:val="00D51FF6"/>
    <w:rsid w:val="00D548A2"/>
    <w:rsid w:val="00D56458"/>
    <w:rsid w:val="00D64DBB"/>
    <w:rsid w:val="00D671FE"/>
    <w:rsid w:val="00D74EBD"/>
    <w:rsid w:val="00D77223"/>
    <w:rsid w:val="00D90708"/>
    <w:rsid w:val="00D964C0"/>
    <w:rsid w:val="00D977D2"/>
    <w:rsid w:val="00DA1162"/>
    <w:rsid w:val="00DA31EA"/>
    <w:rsid w:val="00DA7CAD"/>
    <w:rsid w:val="00DB205F"/>
    <w:rsid w:val="00DB6E70"/>
    <w:rsid w:val="00DB7D6B"/>
    <w:rsid w:val="00DC0280"/>
    <w:rsid w:val="00DC43DA"/>
    <w:rsid w:val="00DC54BE"/>
    <w:rsid w:val="00DD023F"/>
    <w:rsid w:val="00DD75ED"/>
    <w:rsid w:val="00DE2538"/>
    <w:rsid w:val="00DE2F53"/>
    <w:rsid w:val="00DE3980"/>
    <w:rsid w:val="00DE43D6"/>
    <w:rsid w:val="00DE73A8"/>
    <w:rsid w:val="00DE78E2"/>
    <w:rsid w:val="00DF4194"/>
    <w:rsid w:val="00DF58CE"/>
    <w:rsid w:val="00DF6986"/>
    <w:rsid w:val="00E0564D"/>
    <w:rsid w:val="00E11F19"/>
    <w:rsid w:val="00E15261"/>
    <w:rsid w:val="00E2151A"/>
    <w:rsid w:val="00E21D1F"/>
    <w:rsid w:val="00E30E14"/>
    <w:rsid w:val="00E3316C"/>
    <w:rsid w:val="00E349D9"/>
    <w:rsid w:val="00E36AC7"/>
    <w:rsid w:val="00E4049F"/>
    <w:rsid w:val="00E41977"/>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B61CC"/>
    <w:rsid w:val="00FC455E"/>
    <w:rsid w:val="00FC63B0"/>
    <w:rsid w:val="00FC6DB2"/>
    <w:rsid w:val="00FD200C"/>
    <w:rsid w:val="00FD350B"/>
    <w:rsid w:val="00FD3749"/>
    <w:rsid w:val="00FD7570"/>
    <w:rsid w:val="00FD7D97"/>
    <w:rsid w:val="00FE6F1C"/>
    <w:rsid w:val="00FF2E22"/>
    <w:rsid w:val="00FF38F7"/>
    <w:rsid w:val="00FF65B5"/>
    <w:rsid w:val="01B032B0"/>
    <w:rsid w:val="01D7014B"/>
    <w:rsid w:val="01D776CE"/>
    <w:rsid w:val="01F43C0D"/>
    <w:rsid w:val="02884E48"/>
    <w:rsid w:val="032867BC"/>
    <w:rsid w:val="03370779"/>
    <w:rsid w:val="03437773"/>
    <w:rsid w:val="035B7CF1"/>
    <w:rsid w:val="03867954"/>
    <w:rsid w:val="03B661A5"/>
    <w:rsid w:val="040C16ED"/>
    <w:rsid w:val="04847877"/>
    <w:rsid w:val="04AF629B"/>
    <w:rsid w:val="04F02467"/>
    <w:rsid w:val="05162131"/>
    <w:rsid w:val="058F3831"/>
    <w:rsid w:val="05987024"/>
    <w:rsid w:val="05A82ADB"/>
    <w:rsid w:val="05D503B4"/>
    <w:rsid w:val="060D23A6"/>
    <w:rsid w:val="06557B64"/>
    <w:rsid w:val="06CB7731"/>
    <w:rsid w:val="07092BFF"/>
    <w:rsid w:val="07864534"/>
    <w:rsid w:val="07877B7D"/>
    <w:rsid w:val="07D62D6A"/>
    <w:rsid w:val="08985B64"/>
    <w:rsid w:val="094C6F53"/>
    <w:rsid w:val="09D36626"/>
    <w:rsid w:val="09E71AD4"/>
    <w:rsid w:val="09E7288C"/>
    <w:rsid w:val="09E821B4"/>
    <w:rsid w:val="09F7727F"/>
    <w:rsid w:val="0AC245AE"/>
    <w:rsid w:val="0B1C701D"/>
    <w:rsid w:val="0B7B1FE3"/>
    <w:rsid w:val="0BB422D9"/>
    <w:rsid w:val="0BC55AC8"/>
    <w:rsid w:val="0BED34D8"/>
    <w:rsid w:val="0C2E497F"/>
    <w:rsid w:val="0C3C0B52"/>
    <w:rsid w:val="0C766864"/>
    <w:rsid w:val="0C8C01F2"/>
    <w:rsid w:val="0C9662F5"/>
    <w:rsid w:val="0CE85DBD"/>
    <w:rsid w:val="0D612AD9"/>
    <w:rsid w:val="0D6C7B3A"/>
    <w:rsid w:val="0E452D3C"/>
    <w:rsid w:val="0E707E3E"/>
    <w:rsid w:val="0F052AE3"/>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4F523EE"/>
    <w:rsid w:val="156F25A1"/>
    <w:rsid w:val="17396CD6"/>
    <w:rsid w:val="1749779A"/>
    <w:rsid w:val="174C49E4"/>
    <w:rsid w:val="17B9609B"/>
    <w:rsid w:val="17BE4132"/>
    <w:rsid w:val="17FF2BC1"/>
    <w:rsid w:val="18813BF9"/>
    <w:rsid w:val="18A42D5E"/>
    <w:rsid w:val="18C83DEA"/>
    <w:rsid w:val="192F4DB3"/>
    <w:rsid w:val="19EC0AE8"/>
    <w:rsid w:val="1BAD7475"/>
    <w:rsid w:val="1BC3087B"/>
    <w:rsid w:val="1C0A37B7"/>
    <w:rsid w:val="1C397142"/>
    <w:rsid w:val="1CDB5968"/>
    <w:rsid w:val="1D892699"/>
    <w:rsid w:val="1D9F2F64"/>
    <w:rsid w:val="1DF45351"/>
    <w:rsid w:val="1E084F22"/>
    <w:rsid w:val="1E2D4011"/>
    <w:rsid w:val="1E854F5E"/>
    <w:rsid w:val="1EFF0636"/>
    <w:rsid w:val="1F662B9A"/>
    <w:rsid w:val="1FE53995"/>
    <w:rsid w:val="200516FA"/>
    <w:rsid w:val="20534216"/>
    <w:rsid w:val="20712BD8"/>
    <w:rsid w:val="20B91D77"/>
    <w:rsid w:val="20DB566A"/>
    <w:rsid w:val="21033EA7"/>
    <w:rsid w:val="22F30564"/>
    <w:rsid w:val="22F8605F"/>
    <w:rsid w:val="23266ACC"/>
    <w:rsid w:val="24A729F0"/>
    <w:rsid w:val="250B6200"/>
    <w:rsid w:val="253F00A1"/>
    <w:rsid w:val="25585D87"/>
    <w:rsid w:val="25DC6CC3"/>
    <w:rsid w:val="265B5D89"/>
    <w:rsid w:val="265F424F"/>
    <w:rsid w:val="26676952"/>
    <w:rsid w:val="26B65224"/>
    <w:rsid w:val="26EA6118"/>
    <w:rsid w:val="27032382"/>
    <w:rsid w:val="275B2714"/>
    <w:rsid w:val="27C01B62"/>
    <w:rsid w:val="27CB58EE"/>
    <w:rsid w:val="27D66740"/>
    <w:rsid w:val="27E5199F"/>
    <w:rsid w:val="27F61B44"/>
    <w:rsid w:val="280F2FA3"/>
    <w:rsid w:val="283E693F"/>
    <w:rsid w:val="286F5EE4"/>
    <w:rsid w:val="289C13C6"/>
    <w:rsid w:val="28AA7314"/>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016DC4"/>
    <w:rsid w:val="31196E09"/>
    <w:rsid w:val="311A5DCF"/>
    <w:rsid w:val="315C3CFF"/>
    <w:rsid w:val="31BD5446"/>
    <w:rsid w:val="31F548B9"/>
    <w:rsid w:val="321E4E66"/>
    <w:rsid w:val="32837B4B"/>
    <w:rsid w:val="32BE137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4504F1"/>
    <w:rsid w:val="3A622F3D"/>
    <w:rsid w:val="3A9C403F"/>
    <w:rsid w:val="3AB62A61"/>
    <w:rsid w:val="3B0C1D91"/>
    <w:rsid w:val="3C2D4838"/>
    <w:rsid w:val="3C703904"/>
    <w:rsid w:val="3C8809DC"/>
    <w:rsid w:val="3CEC58DB"/>
    <w:rsid w:val="3D2F4453"/>
    <w:rsid w:val="3D9B4FD2"/>
    <w:rsid w:val="3DA33452"/>
    <w:rsid w:val="3DF104ED"/>
    <w:rsid w:val="3DF867C8"/>
    <w:rsid w:val="3E454152"/>
    <w:rsid w:val="3E8F03D5"/>
    <w:rsid w:val="3EC37ECD"/>
    <w:rsid w:val="3EE74BC3"/>
    <w:rsid w:val="3F0632CB"/>
    <w:rsid w:val="3FC91B34"/>
    <w:rsid w:val="40820A43"/>
    <w:rsid w:val="41CB589D"/>
    <w:rsid w:val="41D544F1"/>
    <w:rsid w:val="423C14E9"/>
    <w:rsid w:val="42573AC2"/>
    <w:rsid w:val="42830F9F"/>
    <w:rsid w:val="42997D38"/>
    <w:rsid w:val="42B8649E"/>
    <w:rsid w:val="42C968D3"/>
    <w:rsid w:val="435C7D7A"/>
    <w:rsid w:val="438B6837"/>
    <w:rsid w:val="43AC2C74"/>
    <w:rsid w:val="441A75DC"/>
    <w:rsid w:val="442E6BC2"/>
    <w:rsid w:val="447A7EF5"/>
    <w:rsid w:val="44946E62"/>
    <w:rsid w:val="44B910BE"/>
    <w:rsid w:val="45D52942"/>
    <w:rsid w:val="462F27B3"/>
    <w:rsid w:val="4696022F"/>
    <w:rsid w:val="46A04666"/>
    <w:rsid w:val="46A66CE2"/>
    <w:rsid w:val="47422270"/>
    <w:rsid w:val="478357DA"/>
    <w:rsid w:val="479C2A5F"/>
    <w:rsid w:val="47A05E97"/>
    <w:rsid w:val="47F6726A"/>
    <w:rsid w:val="48AE68D8"/>
    <w:rsid w:val="48EA240C"/>
    <w:rsid w:val="490941E6"/>
    <w:rsid w:val="490F3F81"/>
    <w:rsid w:val="498F5123"/>
    <w:rsid w:val="49CE6ACB"/>
    <w:rsid w:val="4A995162"/>
    <w:rsid w:val="4B3931BD"/>
    <w:rsid w:val="4B752B49"/>
    <w:rsid w:val="4B80422D"/>
    <w:rsid w:val="4BA71616"/>
    <w:rsid w:val="4C7E128E"/>
    <w:rsid w:val="4CD27FD5"/>
    <w:rsid w:val="4CD63531"/>
    <w:rsid w:val="4CD80525"/>
    <w:rsid w:val="4D0846A9"/>
    <w:rsid w:val="4D3B1656"/>
    <w:rsid w:val="4F8608C6"/>
    <w:rsid w:val="5009301A"/>
    <w:rsid w:val="507E7176"/>
    <w:rsid w:val="50AC2D78"/>
    <w:rsid w:val="51B25A78"/>
    <w:rsid w:val="51FD2EB0"/>
    <w:rsid w:val="521D673A"/>
    <w:rsid w:val="523C1637"/>
    <w:rsid w:val="523D2521"/>
    <w:rsid w:val="525F2298"/>
    <w:rsid w:val="52FC5289"/>
    <w:rsid w:val="533E19EF"/>
    <w:rsid w:val="53D9299C"/>
    <w:rsid w:val="54126FDA"/>
    <w:rsid w:val="544D5C5C"/>
    <w:rsid w:val="550B7314"/>
    <w:rsid w:val="551F5B23"/>
    <w:rsid w:val="55520C4D"/>
    <w:rsid w:val="558D1E6B"/>
    <w:rsid w:val="55B74C61"/>
    <w:rsid w:val="56272CA4"/>
    <w:rsid w:val="564E5468"/>
    <w:rsid w:val="56BB2A21"/>
    <w:rsid w:val="56E4776C"/>
    <w:rsid w:val="56F76A2D"/>
    <w:rsid w:val="5756251C"/>
    <w:rsid w:val="576B120E"/>
    <w:rsid w:val="58057B5E"/>
    <w:rsid w:val="58712CF2"/>
    <w:rsid w:val="590F73E9"/>
    <w:rsid w:val="593746E8"/>
    <w:rsid w:val="598B61EA"/>
    <w:rsid w:val="59C847C9"/>
    <w:rsid w:val="5A6B02C7"/>
    <w:rsid w:val="5AA70E5F"/>
    <w:rsid w:val="5B507A5E"/>
    <w:rsid w:val="5B572992"/>
    <w:rsid w:val="5B854198"/>
    <w:rsid w:val="5B87101D"/>
    <w:rsid w:val="5BD1165A"/>
    <w:rsid w:val="5BFE7DCC"/>
    <w:rsid w:val="5C051520"/>
    <w:rsid w:val="5C4435FC"/>
    <w:rsid w:val="5C916CD2"/>
    <w:rsid w:val="5CD919DD"/>
    <w:rsid w:val="5D081C47"/>
    <w:rsid w:val="5D4267C2"/>
    <w:rsid w:val="5D4E14B2"/>
    <w:rsid w:val="5D500EFE"/>
    <w:rsid w:val="5E61583E"/>
    <w:rsid w:val="5EDD152E"/>
    <w:rsid w:val="5F6A4F05"/>
    <w:rsid w:val="5FD91D83"/>
    <w:rsid w:val="600F5B36"/>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1E6BC4"/>
    <w:rsid w:val="642065D7"/>
    <w:rsid w:val="6493354F"/>
    <w:rsid w:val="64A11AFD"/>
    <w:rsid w:val="64A927E1"/>
    <w:rsid w:val="64BE1B02"/>
    <w:rsid w:val="64C51EAE"/>
    <w:rsid w:val="65816769"/>
    <w:rsid w:val="65AD01B1"/>
    <w:rsid w:val="6677532D"/>
    <w:rsid w:val="667B0C13"/>
    <w:rsid w:val="66BB1F57"/>
    <w:rsid w:val="66C06272"/>
    <w:rsid w:val="66D81773"/>
    <w:rsid w:val="671748BB"/>
    <w:rsid w:val="67392E78"/>
    <w:rsid w:val="67613F2C"/>
    <w:rsid w:val="67C434AB"/>
    <w:rsid w:val="684B3EE9"/>
    <w:rsid w:val="68705336"/>
    <w:rsid w:val="68F57C50"/>
    <w:rsid w:val="691167C5"/>
    <w:rsid w:val="69540FE3"/>
    <w:rsid w:val="6986462E"/>
    <w:rsid w:val="698C7117"/>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1D792B"/>
    <w:rsid w:val="6E884D74"/>
    <w:rsid w:val="6EBC09CC"/>
    <w:rsid w:val="6FCB1A1B"/>
    <w:rsid w:val="6FEF55B8"/>
    <w:rsid w:val="707F4A28"/>
    <w:rsid w:val="70950E7B"/>
    <w:rsid w:val="71087603"/>
    <w:rsid w:val="717B51BA"/>
    <w:rsid w:val="7205189D"/>
    <w:rsid w:val="72066738"/>
    <w:rsid w:val="721D729A"/>
    <w:rsid w:val="726705EF"/>
    <w:rsid w:val="728868BE"/>
    <w:rsid w:val="72CF272C"/>
    <w:rsid w:val="735834AA"/>
    <w:rsid w:val="73FE6FEB"/>
    <w:rsid w:val="74C15F6D"/>
    <w:rsid w:val="752B5E6D"/>
    <w:rsid w:val="7530112B"/>
    <w:rsid w:val="75591D50"/>
    <w:rsid w:val="756A05F6"/>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2650DD"/>
    <w:rsid w:val="7B6B4224"/>
    <w:rsid w:val="7BDA1D93"/>
    <w:rsid w:val="7C325A59"/>
    <w:rsid w:val="7C5B4A21"/>
    <w:rsid w:val="7CE92645"/>
    <w:rsid w:val="7D3E6830"/>
    <w:rsid w:val="7D7A03FC"/>
    <w:rsid w:val="7D920252"/>
    <w:rsid w:val="7DA03686"/>
    <w:rsid w:val="7DBF45D3"/>
    <w:rsid w:val="7DEF6701"/>
    <w:rsid w:val="7DFE1355"/>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5C0E"/>
    <w:pPr>
      <w:widowControl w:val="0"/>
      <w:jc w:val="both"/>
    </w:pPr>
    <w:rPr>
      <w:kern w:val="2"/>
      <w:sz w:val="21"/>
      <w:szCs w:val="24"/>
    </w:rPr>
  </w:style>
  <w:style w:type="paragraph" w:styleId="1">
    <w:name w:val="heading 1"/>
    <w:basedOn w:val="a"/>
    <w:next w:val="a"/>
    <w:link w:val="1Char"/>
    <w:qFormat/>
    <w:rsid w:val="007C5C0E"/>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7C5C0E"/>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7C5C0E"/>
    <w:pPr>
      <w:keepNext/>
      <w:keepLines/>
      <w:spacing w:before="260" w:after="260" w:line="416" w:lineRule="auto"/>
      <w:outlineLvl w:val="2"/>
    </w:pPr>
    <w:rPr>
      <w:b/>
      <w:bCs/>
      <w:sz w:val="32"/>
      <w:szCs w:val="32"/>
    </w:rPr>
  </w:style>
  <w:style w:type="paragraph" w:styleId="4">
    <w:name w:val="heading 4"/>
    <w:basedOn w:val="a"/>
    <w:next w:val="a"/>
    <w:link w:val="4Char"/>
    <w:qFormat/>
    <w:rsid w:val="007C5C0E"/>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7C5C0E"/>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7C5C0E"/>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7C5C0E"/>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7C5C0E"/>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7C5C0E"/>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7C5C0E"/>
    <w:pPr>
      <w:ind w:leftChars="200" w:left="420"/>
    </w:pPr>
    <w:rPr>
      <w:sz w:val="28"/>
      <w:szCs w:val="20"/>
    </w:rPr>
  </w:style>
  <w:style w:type="paragraph" w:styleId="a4">
    <w:name w:val="Normal Indent"/>
    <w:basedOn w:val="a"/>
    <w:qFormat/>
    <w:rsid w:val="007C5C0E"/>
    <w:pPr>
      <w:ind w:firstLineChars="200" w:firstLine="420"/>
    </w:pPr>
  </w:style>
  <w:style w:type="paragraph" w:styleId="a5">
    <w:name w:val="caption"/>
    <w:basedOn w:val="a"/>
    <w:next w:val="a"/>
    <w:qFormat/>
    <w:rsid w:val="007C5C0E"/>
    <w:rPr>
      <w:rFonts w:ascii="Cambria" w:eastAsia="黑体" w:hAnsi="Cambria"/>
      <w:sz w:val="20"/>
      <w:szCs w:val="20"/>
    </w:rPr>
  </w:style>
  <w:style w:type="paragraph" w:styleId="a6">
    <w:name w:val="Document Map"/>
    <w:basedOn w:val="a"/>
    <w:link w:val="Char"/>
    <w:qFormat/>
    <w:rsid w:val="007C5C0E"/>
    <w:pPr>
      <w:shd w:val="clear" w:color="auto" w:fill="000080"/>
    </w:pPr>
    <w:rPr>
      <w:kern w:val="0"/>
      <w:sz w:val="20"/>
      <w:shd w:val="clear" w:color="auto" w:fill="000080"/>
    </w:rPr>
  </w:style>
  <w:style w:type="paragraph" w:styleId="a7">
    <w:name w:val="annotation text"/>
    <w:basedOn w:val="a"/>
    <w:link w:val="Char0"/>
    <w:qFormat/>
    <w:rsid w:val="007C5C0E"/>
    <w:pPr>
      <w:adjustRightInd w:val="0"/>
      <w:spacing w:line="360" w:lineRule="atLeast"/>
      <w:jc w:val="left"/>
      <w:textAlignment w:val="baseline"/>
    </w:pPr>
    <w:rPr>
      <w:kern w:val="0"/>
      <w:sz w:val="24"/>
      <w:szCs w:val="20"/>
    </w:rPr>
  </w:style>
  <w:style w:type="paragraph" w:styleId="30">
    <w:name w:val="Body Text 3"/>
    <w:basedOn w:val="a"/>
    <w:qFormat/>
    <w:rsid w:val="007C5C0E"/>
    <w:pPr>
      <w:spacing w:after="120"/>
    </w:pPr>
    <w:rPr>
      <w:sz w:val="16"/>
      <w:szCs w:val="16"/>
    </w:rPr>
  </w:style>
  <w:style w:type="paragraph" w:styleId="a8">
    <w:name w:val="Body Text"/>
    <w:basedOn w:val="a"/>
    <w:link w:val="Char1"/>
    <w:qFormat/>
    <w:rsid w:val="007C5C0E"/>
    <w:rPr>
      <w:rFonts w:eastAsia="黑体"/>
      <w:sz w:val="36"/>
    </w:rPr>
  </w:style>
  <w:style w:type="paragraph" w:styleId="a9">
    <w:name w:val="Body Text Indent"/>
    <w:basedOn w:val="a"/>
    <w:link w:val="Char2"/>
    <w:qFormat/>
    <w:rsid w:val="007C5C0E"/>
    <w:pPr>
      <w:spacing w:line="360" w:lineRule="auto"/>
      <w:ind w:firstLine="570"/>
    </w:pPr>
    <w:rPr>
      <w:rFonts w:ascii="宋体" w:hAnsi="宋体"/>
      <w:i/>
      <w:iCs/>
      <w:sz w:val="28"/>
      <w:szCs w:val="20"/>
    </w:rPr>
  </w:style>
  <w:style w:type="paragraph" w:styleId="aa">
    <w:name w:val="Block Text"/>
    <w:basedOn w:val="a"/>
    <w:qFormat/>
    <w:rsid w:val="007C5C0E"/>
    <w:pPr>
      <w:spacing w:after="120"/>
      <w:ind w:leftChars="700" w:left="1440" w:rightChars="700" w:right="1440"/>
    </w:pPr>
  </w:style>
  <w:style w:type="paragraph" w:styleId="40">
    <w:name w:val="index 4"/>
    <w:basedOn w:val="a"/>
    <w:next w:val="a"/>
    <w:qFormat/>
    <w:rsid w:val="007C5C0E"/>
    <w:pPr>
      <w:ind w:leftChars="600" w:left="600"/>
    </w:pPr>
  </w:style>
  <w:style w:type="paragraph" w:styleId="31">
    <w:name w:val="toc 3"/>
    <w:basedOn w:val="a3"/>
    <w:next w:val="a"/>
    <w:semiHidden/>
    <w:qFormat/>
    <w:rsid w:val="007C5C0E"/>
    <w:pPr>
      <w:tabs>
        <w:tab w:val="right" w:leader="dot" w:pos="9060"/>
      </w:tabs>
      <w:spacing w:line="240" w:lineRule="exact"/>
      <w:ind w:left="560"/>
    </w:pPr>
    <w:rPr>
      <w:sz w:val="24"/>
    </w:rPr>
  </w:style>
  <w:style w:type="paragraph" w:styleId="ab">
    <w:name w:val="Plain Text"/>
    <w:basedOn w:val="a"/>
    <w:link w:val="Char3"/>
    <w:qFormat/>
    <w:rsid w:val="007C5C0E"/>
    <w:rPr>
      <w:rFonts w:ascii="宋体" w:hAnsi="Courier New"/>
      <w:szCs w:val="20"/>
    </w:rPr>
  </w:style>
  <w:style w:type="paragraph" w:styleId="ac">
    <w:name w:val="Date"/>
    <w:basedOn w:val="a"/>
    <w:next w:val="a"/>
    <w:qFormat/>
    <w:rsid w:val="007C5C0E"/>
    <w:pPr>
      <w:ind w:leftChars="2500" w:left="100"/>
    </w:pPr>
    <w:rPr>
      <w:sz w:val="28"/>
      <w:szCs w:val="20"/>
    </w:rPr>
  </w:style>
  <w:style w:type="paragraph" w:styleId="20">
    <w:name w:val="Body Text Indent 2"/>
    <w:basedOn w:val="a"/>
    <w:qFormat/>
    <w:rsid w:val="007C5C0E"/>
    <w:pPr>
      <w:spacing w:line="360" w:lineRule="auto"/>
      <w:ind w:firstLine="570"/>
    </w:pPr>
    <w:rPr>
      <w:rFonts w:ascii="宋体" w:hAnsi="宋体"/>
      <w:iCs/>
      <w:sz w:val="28"/>
      <w:szCs w:val="20"/>
    </w:rPr>
  </w:style>
  <w:style w:type="paragraph" w:styleId="ad">
    <w:name w:val="Balloon Text"/>
    <w:basedOn w:val="a"/>
    <w:link w:val="Char4"/>
    <w:qFormat/>
    <w:rsid w:val="007C5C0E"/>
    <w:rPr>
      <w:sz w:val="18"/>
      <w:szCs w:val="18"/>
    </w:rPr>
  </w:style>
  <w:style w:type="paragraph" w:styleId="ae">
    <w:name w:val="footer"/>
    <w:basedOn w:val="a"/>
    <w:link w:val="Char5"/>
    <w:uiPriority w:val="99"/>
    <w:qFormat/>
    <w:rsid w:val="007C5C0E"/>
    <w:pPr>
      <w:tabs>
        <w:tab w:val="center" w:pos="4153"/>
        <w:tab w:val="right" w:pos="8306"/>
      </w:tabs>
      <w:snapToGrid w:val="0"/>
      <w:jc w:val="left"/>
    </w:pPr>
    <w:rPr>
      <w:sz w:val="18"/>
      <w:szCs w:val="18"/>
    </w:rPr>
  </w:style>
  <w:style w:type="paragraph" w:styleId="af">
    <w:name w:val="header"/>
    <w:basedOn w:val="a"/>
    <w:link w:val="Char6"/>
    <w:qFormat/>
    <w:rsid w:val="007C5C0E"/>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7C5C0E"/>
    <w:pPr>
      <w:ind w:leftChars="0" w:left="0"/>
      <w:jc w:val="left"/>
    </w:pPr>
    <w:rPr>
      <w:b/>
    </w:rPr>
  </w:style>
  <w:style w:type="paragraph" w:styleId="af0">
    <w:name w:val="index heading"/>
    <w:basedOn w:val="a"/>
    <w:next w:val="11"/>
    <w:semiHidden/>
    <w:qFormat/>
    <w:rsid w:val="007C5C0E"/>
    <w:rPr>
      <w:sz w:val="28"/>
      <w:szCs w:val="20"/>
    </w:rPr>
  </w:style>
  <w:style w:type="paragraph" w:styleId="11">
    <w:name w:val="index 1"/>
    <w:basedOn w:val="a"/>
    <w:next w:val="a"/>
    <w:semiHidden/>
    <w:qFormat/>
    <w:rsid w:val="007C5C0E"/>
    <w:rPr>
      <w:sz w:val="28"/>
      <w:szCs w:val="20"/>
    </w:rPr>
  </w:style>
  <w:style w:type="paragraph" w:styleId="af1">
    <w:name w:val="Subtitle"/>
    <w:basedOn w:val="a"/>
    <w:next w:val="a"/>
    <w:link w:val="Char7"/>
    <w:qFormat/>
    <w:rsid w:val="007C5C0E"/>
    <w:pPr>
      <w:spacing w:before="240" w:after="60" w:line="312" w:lineRule="auto"/>
      <w:jc w:val="center"/>
      <w:outlineLvl w:val="1"/>
    </w:pPr>
    <w:rPr>
      <w:rFonts w:ascii="Cambria" w:hAnsi="Cambria"/>
      <w:b/>
      <w:bCs/>
      <w:kern w:val="28"/>
      <w:sz w:val="32"/>
      <w:szCs w:val="32"/>
    </w:rPr>
  </w:style>
  <w:style w:type="paragraph" w:styleId="af2">
    <w:name w:val="List"/>
    <w:basedOn w:val="a"/>
    <w:qFormat/>
    <w:rsid w:val="007C5C0E"/>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7C5C0E"/>
    <w:pPr>
      <w:spacing w:after="120"/>
      <w:ind w:leftChars="200" w:left="420"/>
    </w:pPr>
    <w:rPr>
      <w:sz w:val="16"/>
      <w:szCs w:val="16"/>
    </w:rPr>
  </w:style>
  <w:style w:type="paragraph" w:styleId="21">
    <w:name w:val="toc 2"/>
    <w:basedOn w:val="a"/>
    <w:next w:val="a"/>
    <w:uiPriority w:val="39"/>
    <w:qFormat/>
    <w:rsid w:val="007C5C0E"/>
    <w:pPr>
      <w:tabs>
        <w:tab w:val="right" w:leader="dot" w:pos="9060"/>
      </w:tabs>
      <w:spacing w:line="300" w:lineRule="exact"/>
    </w:pPr>
    <w:rPr>
      <w:sz w:val="24"/>
      <w:szCs w:val="20"/>
    </w:rPr>
  </w:style>
  <w:style w:type="paragraph" w:styleId="22">
    <w:name w:val="Body Text 2"/>
    <w:basedOn w:val="a"/>
    <w:qFormat/>
    <w:rsid w:val="007C5C0E"/>
    <w:pPr>
      <w:jc w:val="center"/>
    </w:pPr>
    <w:rPr>
      <w:rFonts w:eastAsia="黑体"/>
      <w:bCs/>
      <w:sz w:val="72"/>
    </w:rPr>
  </w:style>
  <w:style w:type="paragraph" w:styleId="af3">
    <w:name w:val="Normal (Web)"/>
    <w:basedOn w:val="a"/>
    <w:qFormat/>
    <w:rsid w:val="007C5C0E"/>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7C5C0E"/>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7C5C0E"/>
    <w:pPr>
      <w:adjustRightInd/>
      <w:spacing w:line="240" w:lineRule="auto"/>
      <w:textAlignment w:val="auto"/>
    </w:pPr>
    <w:rPr>
      <w:rFonts w:ascii="宋体"/>
      <w:b/>
      <w:bCs/>
      <w:sz w:val="28"/>
    </w:rPr>
  </w:style>
  <w:style w:type="table" w:styleId="af6">
    <w:name w:val="Table Grid"/>
    <w:basedOn w:val="a1"/>
    <w:qFormat/>
    <w:rsid w:val="007C5C0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7C5C0E"/>
    <w:rPr>
      <w:b/>
      <w:bCs/>
    </w:rPr>
  </w:style>
  <w:style w:type="character" w:styleId="af8">
    <w:name w:val="page number"/>
    <w:basedOn w:val="a0"/>
    <w:qFormat/>
    <w:rsid w:val="007C5C0E"/>
  </w:style>
  <w:style w:type="character" w:styleId="af9">
    <w:name w:val="FollowedHyperlink"/>
    <w:basedOn w:val="a0"/>
    <w:uiPriority w:val="99"/>
    <w:qFormat/>
    <w:rsid w:val="007C5C0E"/>
    <w:rPr>
      <w:color w:val="800080"/>
      <w:u w:val="single"/>
    </w:rPr>
  </w:style>
  <w:style w:type="character" w:styleId="afa">
    <w:name w:val="Emphasis"/>
    <w:qFormat/>
    <w:rsid w:val="007C5C0E"/>
    <w:rPr>
      <w:i/>
      <w:iCs/>
    </w:rPr>
  </w:style>
  <w:style w:type="character" w:styleId="afb">
    <w:name w:val="Hyperlink"/>
    <w:basedOn w:val="a0"/>
    <w:uiPriority w:val="99"/>
    <w:qFormat/>
    <w:rsid w:val="007C5C0E"/>
    <w:rPr>
      <w:color w:val="0000FF"/>
      <w:u w:val="single"/>
    </w:rPr>
  </w:style>
  <w:style w:type="character" w:styleId="afc">
    <w:name w:val="annotation reference"/>
    <w:qFormat/>
    <w:rsid w:val="007C5C0E"/>
    <w:rPr>
      <w:rFonts w:cs="Times New Roman"/>
      <w:sz w:val="21"/>
      <w:szCs w:val="21"/>
    </w:rPr>
  </w:style>
  <w:style w:type="paragraph" w:customStyle="1" w:styleId="Chara">
    <w:name w:val="Char"/>
    <w:basedOn w:val="a"/>
    <w:qFormat/>
    <w:rsid w:val="007C5C0E"/>
    <w:pPr>
      <w:spacing w:line="360" w:lineRule="auto"/>
    </w:pPr>
    <w:rPr>
      <w:rFonts w:eastAsia="仿宋_GB2312"/>
      <w:sz w:val="30"/>
    </w:rPr>
  </w:style>
  <w:style w:type="character" w:customStyle="1" w:styleId="1Char">
    <w:name w:val="标题 1 Char"/>
    <w:link w:val="1"/>
    <w:qFormat/>
    <w:rsid w:val="007C5C0E"/>
    <w:rPr>
      <w:rFonts w:eastAsia="宋体"/>
      <w:b/>
      <w:bCs/>
      <w:kern w:val="44"/>
      <w:sz w:val="44"/>
      <w:szCs w:val="44"/>
      <w:lang w:val="en-US" w:eastAsia="zh-CN" w:bidi="ar-SA"/>
    </w:rPr>
  </w:style>
  <w:style w:type="character" w:customStyle="1" w:styleId="9Char">
    <w:name w:val="标题 9 Char"/>
    <w:link w:val="9"/>
    <w:qFormat/>
    <w:rsid w:val="007C5C0E"/>
    <w:rPr>
      <w:rFonts w:ascii="Arial" w:eastAsia="黑体" w:hAnsi="Arial"/>
      <w:sz w:val="21"/>
      <w:lang w:val="en-US" w:eastAsia="zh-CN" w:bidi="ar-SA"/>
    </w:rPr>
  </w:style>
  <w:style w:type="character" w:customStyle="1" w:styleId="2Char1">
    <w:name w:val="标题 2 Char1"/>
    <w:link w:val="2"/>
    <w:qFormat/>
    <w:rsid w:val="007C5C0E"/>
    <w:rPr>
      <w:rFonts w:ascii="Arial" w:eastAsia="黑体" w:hAnsi="Arial"/>
      <w:b/>
      <w:bCs/>
      <w:kern w:val="2"/>
      <w:sz w:val="32"/>
      <w:szCs w:val="32"/>
      <w:lang w:val="en-US" w:eastAsia="zh-CN" w:bidi="ar-SA"/>
    </w:rPr>
  </w:style>
  <w:style w:type="character" w:customStyle="1" w:styleId="Char10">
    <w:name w:val="批注框文本 Char1"/>
    <w:qFormat/>
    <w:rsid w:val="007C5C0E"/>
    <w:rPr>
      <w:kern w:val="2"/>
      <w:sz w:val="18"/>
      <w:szCs w:val="18"/>
    </w:rPr>
  </w:style>
  <w:style w:type="character" w:customStyle="1" w:styleId="Char1">
    <w:name w:val="正文文本 Char"/>
    <w:link w:val="a8"/>
    <w:qFormat/>
    <w:rsid w:val="007C5C0E"/>
    <w:rPr>
      <w:rFonts w:eastAsia="黑体"/>
      <w:kern w:val="2"/>
      <w:sz w:val="36"/>
      <w:szCs w:val="24"/>
      <w:lang w:val="en-US" w:eastAsia="zh-CN" w:bidi="ar-SA"/>
    </w:rPr>
  </w:style>
  <w:style w:type="character" w:customStyle="1" w:styleId="12">
    <w:name w:val="明显强调1"/>
    <w:qFormat/>
    <w:rsid w:val="007C5C0E"/>
    <w:rPr>
      <w:b/>
      <w:bCs/>
      <w:i/>
      <w:iCs/>
      <w:color w:val="4F81BD"/>
    </w:rPr>
  </w:style>
  <w:style w:type="character" w:customStyle="1" w:styleId="5Char">
    <w:name w:val="标题 5 Char"/>
    <w:link w:val="5"/>
    <w:qFormat/>
    <w:rsid w:val="007C5C0E"/>
    <w:rPr>
      <w:rFonts w:eastAsia="宋体"/>
      <w:b/>
      <w:sz w:val="28"/>
      <w:lang w:val="en-US" w:eastAsia="zh-CN" w:bidi="ar-SA"/>
    </w:rPr>
  </w:style>
  <w:style w:type="character" w:customStyle="1" w:styleId="7Char">
    <w:name w:val="标题 7 Char"/>
    <w:link w:val="7"/>
    <w:qFormat/>
    <w:rsid w:val="007C5C0E"/>
    <w:rPr>
      <w:rFonts w:eastAsia="宋体"/>
      <w:b/>
      <w:sz w:val="24"/>
      <w:lang w:val="en-US" w:eastAsia="zh-CN" w:bidi="ar-SA"/>
    </w:rPr>
  </w:style>
  <w:style w:type="character" w:customStyle="1" w:styleId="5CharChar">
    <w:name w:val="标题5 Char Char"/>
    <w:link w:val="50"/>
    <w:qFormat/>
    <w:rsid w:val="007C5C0E"/>
    <w:rPr>
      <w:rFonts w:ascii="Arial" w:hAnsi="Arial"/>
      <w:b/>
      <w:bCs/>
      <w:sz w:val="24"/>
      <w:szCs w:val="32"/>
      <w:lang w:bidi="ar-SA"/>
    </w:rPr>
  </w:style>
  <w:style w:type="paragraph" w:customStyle="1" w:styleId="50">
    <w:name w:val="标题5"/>
    <w:basedOn w:val="3"/>
    <w:link w:val="5CharChar"/>
    <w:qFormat/>
    <w:rsid w:val="007C5C0E"/>
    <w:pPr>
      <w:spacing w:line="413" w:lineRule="auto"/>
    </w:pPr>
    <w:rPr>
      <w:rFonts w:ascii="Arial" w:hAnsi="Arial"/>
      <w:kern w:val="0"/>
      <w:sz w:val="24"/>
    </w:rPr>
  </w:style>
  <w:style w:type="character" w:customStyle="1" w:styleId="Char6">
    <w:name w:val="页眉 Char"/>
    <w:link w:val="af"/>
    <w:qFormat/>
    <w:rsid w:val="007C5C0E"/>
    <w:rPr>
      <w:rFonts w:eastAsia="宋体"/>
      <w:kern w:val="2"/>
      <w:sz w:val="18"/>
      <w:szCs w:val="18"/>
      <w:lang w:val="en-US" w:eastAsia="zh-CN" w:bidi="ar-SA"/>
    </w:rPr>
  </w:style>
  <w:style w:type="character" w:customStyle="1" w:styleId="Char11">
    <w:name w:val="批注主题 Char1"/>
    <w:qFormat/>
    <w:rsid w:val="007C5C0E"/>
    <w:rPr>
      <w:b/>
      <w:bCs/>
      <w:kern w:val="2"/>
      <w:sz w:val="21"/>
      <w:szCs w:val="22"/>
    </w:rPr>
  </w:style>
  <w:style w:type="character" w:customStyle="1" w:styleId="apple-converted-space">
    <w:name w:val="apple-converted-space"/>
    <w:basedOn w:val="a0"/>
    <w:qFormat/>
    <w:rsid w:val="007C5C0E"/>
  </w:style>
  <w:style w:type="character" w:customStyle="1" w:styleId="font161">
    <w:name w:val="font161"/>
    <w:basedOn w:val="a0"/>
    <w:qFormat/>
    <w:rsid w:val="007C5C0E"/>
    <w:rPr>
      <w:b/>
      <w:bCs/>
      <w:sz w:val="32"/>
      <w:szCs w:val="32"/>
    </w:rPr>
  </w:style>
  <w:style w:type="character" w:customStyle="1" w:styleId="XWChar">
    <w:name w:val="XW正文 Char"/>
    <w:basedOn w:val="Char2"/>
    <w:link w:val="XW"/>
    <w:qFormat/>
    <w:rsid w:val="007C5C0E"/>
    <w:rPr>
      <w:rFonts w:ascii="宋体" w:eastAsia="宋体" w:hAnsi="宋体"/>
      <w:kern w:val="2"/>
      <w:sz w:val="21"/>
      <w:szCs w:val="24"/>
      <w:lang w:val="en-US" w:eastAsia="zh-CN" w:bidi="ar-SA"/>
    </w:rPr>
  </w:style>
  <w:style w:type="character" w:customStyle="1" w:styleId="Char2">
    <w:name w:val="正文文本缩进 Char"/>
    <w:basedOn w:val="a0"/>
    <w:link w:val="a9"/>
    <w:qFormat/>
    <w:rsid w:val="007C5C0E"/>
    <w:rPr>
      <w:rFonts w:ascii="宋体" w:eastAsia="宋体" w:hAnsi="宋体"/>
      <w:i/>
      <w:iCs/>
      <w:kern w:val="2"/>
      <w:sz w:val="28"/>
      <w:lang w:val="en-US" w:eastAsia="zh-CN" w:bidi="ar-SA"/>
    </w:rPr>
  </w:style>
  <w:style w:type="paragraph" w:customStyle="1" w:styleId="XW">
    <w:name w:val="XW正文"/>
    <w:basedOn w:val="a9"/>
    <w:link w:val="XWChar"/>
    <w:qFormat/>
    <w:rsid w:val="007C5C0E"/>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7C5C0E"/>
    <w:rPr>
      <w:rFonts w:cs="Times New Roman"/>
    </w:rPr>
  </w:style>
  <w:style w:type="character" w:customStyle="1" w:styleId="Char12">
    <w:name w:val="正文文本 Char1"/>
    <w:qFormat/>
    <w:rsid w:val="007C5C0E"/>
    <w:rPr>
      <w:kern w:val="2"/>
      <w:sz w:val="21"/>
      <w:szCs w:val="22"/>
    </w:rPr>
  </w:style>
  <w:style w:type="character" w:customStyle="1" w:styleId="Char9">
    <w:name w:val="批注主题 Char"/>
    <w:link w:val="af5"/>
    <w:qFormat/>
    <w:rsid w:val="007C5C0E"/>
    <w:rPr>
      <w:rFonts w:ascii="宋体"/>
      <w:b/>
      <w:bCs/>
      <w:sz w:val="28"/>
      <w:lang w:bidi="ar-SA"/>
    </w:rPr>
  </w:style>
  <w:style w:type="character" w:customStyle="1" w:styleId="6Char">
    <w:name w:val="标题 6 Char"/>
    <w:link w:val="6"/>
    <w:qFormat/>
    <w:rsid w:val="007C5C0E"/>
    <w:rPr>
      <w:rFonts w:ascii="Arial" w:eastAsia="黑体" w:hAnsi="Arial"/>
      <w:b/>
      <w:sz w:val="24"/>
      <w:lang w:val="en-US" w:eastAsia="zh-CN" w:bidi="ar-SA"/>
    </w:rPr>
  </w:style>
  <w:style w:type="character" w:customStyle="1" w:styleId="afd">
    <w:name w:val="引用 字符"/>
    <w:link w:val="13"/>
    <w:qFormat/>
    <w:rsid w:val="007C5C0E"/>
    <w:rPr>
      <w:i/>
      <w:iCs/>
      <w:color w:val="000000"/>
      <w:kern w:val="2"/>
      <w:sz w:val="21"/>
      <w:szCs w:val="22"/>
      <w:lang w:bidi="ar-SA"/>
    </w:rPr>
  </w:style>
  <w:style w:type="paragraph" w:customStyle="1" w:styleId="13">
    <w:name w:val="引用1"/>
    <w:basedOn w:val="a"/>
    <w:next w:val="a"/>
    <w:link w:val="afd"/>
    <w:qFormat/>
    <w:rsid w:val="007C5C0E"/>
    <w:rPr>
      <w:i/>
      <w:iCs/>
      <w:color w:val="000000"/>
      <w:szCs w:val="22"/>
    </w:rPr>
  </w:style>
  <w:style w:type="character" w:customStyle="1" w:styleId="afe">
    <w:name w:val="样式 粉红"/>
    <w:basedOn w:val="a0"/>
    <w:qFormat/>
    <w:rsid w:val="007C5C0E"/>
    <w:rPr>
      <w:color w:val="auto"/>
      <w:u w:val="none"/>
    </w:rPr>
  </w:style>
  <w:style w:type="character" w:customStyle="1" w:styleId="Char">
    <w:name w:val="文档结构图 Char"/>
    <w:link w:val="a6"/>
    <w:qFormat/>
    <w:rsid w:val="007C5C0E"/>
    <w:rPr>
      <w:szCs w:val="24"/>
      <w:shd w:val="clear" w:color="auto" w:fill="000080"/>
      <w:lang w:bidi="ar-SA"/>
    </w:rPr>
  </w:style>
  <w:style w:type="character" w:customStyle="1" w:styleId="Char3">
    <w:name w:val="纯文本 Char"/>
    <w:basedOn w:val="a0"/>
    <w:link w:val="ab"/>
    <w:qFormat/>
    <w:rsid w:val="007C5C0E"/>
    <w:rPr>
      <w:rFonts w:ascii="宋体" w:eastAsia="宋体" w:hAnsi="Courier New"/>
      <w:kern w:val="2"/>
      <w:sz w:val="21"/>
      <w:lang w:val="en-US" w:eastAsia="zh-CN" w:bidi="ar-SA"/>
    </w:rPr>
  </w:style>
  <w:style w:type="character" w:customStyle="1" w:styleId="4CharChar">
    <w:name w:val="标题4 Char Char"/>
    <w:link w:val="41"/>
    <w:qFormat/>
    <w:rsid w:val="007C5C0E"/>
    <w:rPr>
      <w:rFonts w:ascii="Arial" w:hAnsi="Arial"/>
      <w:b/>
      <w:bCs/>
      <w:sz w:val="24"/>
      <w:szCs w:val="32"/>
      <w:lang w:bidi="ar-SA"/>
    </w:rPr>
  </w:style>
  <w:style w:type="paragraph" w:customStyle="1" w:styleId="41">
    <w:name w:val="标题4"/>
    <w:basedOn w:val="2"/>
    <w:next w:val="40"/>
    <w:link w:val="4CharChar"/>
    <w:qFormat/>
    <w:rsid w:val="007C5C0E"/>
    <w:pPr>
      <w:spacing w:line="413" w:lineRule="auto"/>
    </w:pPr>
    <w:rPr>
      <w:rFonts w:eastAsia="宋体"/>
      <w:kern w:val="0"/>
      <w:sz w:val="24"/>
    </w:rPr>
  </w:style>
  <w:style w:type="character" w:customStyle="1" w:styleId="14">
    <w:name w:val="不明显强调1"/>
    <w:qFormat/>
    <w:rsid w:val="007C5C0E"/>
    <w:rPr>
      <w:i/>
      <w:iCs/>
      <w:color w:val="808080"/>
    </w:rPr>
  </w:style>
  <w:style w:type="character" w:customStyle="1" w:styleId="Char13">
    <w:name w:val="文档结构图 Char1"/>
    <w:qFormat/>
    <w:rsid w:val="007C5C0E"/>
    <w:rPr>
      <w:rFonts w:ascii="宋体"/>
      <w:kern w:val="2"/>
      <w:sz w:val="18"/>
      <w:szCs w:val="18"/>
    </w:rPr>
  </w:style>
  <w:style w:type="character" w:customStyle="1" w:styleId="CharChar">
    <w:name w:val="Char Char"/>
    <w:basedOn w:val="a0"/>
    <w:qFormat/>
    <w:rsid w:val="007C5C0E"/>
    <w:rPr>
      <w:rFonts w:ascii="Arial" w:eastAsia="黑体" w:hAnsi="Arial"/>
      <w:b/>
      <w:bCs/>
      <w:kern w:val="2"/>
      <w:sz w:val="32"/>
      <w:szCs w:val="32"/>
      <w:lang w:val="en-US" w:eastAsia="zh-CN" w:bidi="ar-SA"/>
    </w:rPr>
  </w:style>
  <w:style w:type="character" w:customStyle="1" w:styleId="15">
    <w:name w:val="书籍标题1"/>
    <w:qFormat/>
    <w:rsid w:val="007C5C0E"/>
    <w:rPr>
      <w:b/>
      <w:bCs/>
      <w:smallCaps/>
      <w:spacing w:val="5"/>
    </w:rPr>
  </w:style>
  <w:style w:type="character" w:customStyle="1" w:styleId="CharChar0">
    <w:name w:val="批注文字 Char Char"/>
    <w:qFormat/>
    <w:rsid w:val="007C5C0E"/>
    <w:rPr>
      <w:rFonts w:ascii="宋体" w:eastAsia="宋体" w:hAnsi="Times New Roman" w:cs="Times New Roman"/>
      <w:sz w:val="28"/>
      <w:szCs w:val="20"/>
    </w:rPr>
  </w:style>
  <w:style w:type="character" w:customStyle="1" w:styleId="Char8">
    <w:name w:val="标题 Char"/>
    <w:link w:val="af4"/>
    <w:qFormat/>
    <w:rsid w:val="007C5C0E"/>
    <w:rPr>
      <w:rFonts w:ascii="Arial" w:eastAsia="宋体" w:hAnsi="Arial"/>
      <w:b/>
      <w:sz w:val="32"/>
      <w:lang w:val="en-US" w:eastAsia="zh-CN" w:bidi="ar-SA"/>
    </w:rPr>
  </w:style>
  <w:style w:type="character" w:customStyle="1" w:styleId="CharChar3">
    <w:name w:val="Char Char3"/>
    <w:qFormat/>
    <w:rsid w:val="007C5C0E"/>
    <w:rPr>
      <w:rFonts w:eastAsia="宋体"/>
      <w:kern w:val="2"/>
      <w:sz w:val="18"/>
      <w:szCs w:val="18"/>
      <w:lang w:val="en-US" w:eastAsia="zh-CN" w:bidi="ar-SA"/>
    </w:rPr>
  </w:style>
  <w:style w:type="character" w:customStyle="1" w:styleId="Char0">
    <w:name w:val="批注文字 Char"/>
    <w:link w:val="a7"/>
    <w:qFormat/>
    <w:rsid w:val="007C5C0E"/>
    <w:rPr>
      <w:rFonts w:eastAsia="宋体"/>
      <w:sz w:val="24"/>
      <w:lang w:val="en-US" w:eastAsia="zh-CN" w:bidi="ar-SA"/>
    </w:rPr>
  </w:style>
  <w:style w:type="character" w:customStyle="1" w:styleId="CharChar1">
    <w:name w:val="Char Char1"/>
    <w:basedOn w:val="a0"/>
    <w:qFormat/>
    <w:rsid w:val="007C5C0E"/>
    <w:rPr>
      <w:rFonts w:eastAsia="宋体"/>
      <w:kern w:val="2"/>
      <w:sz w:val="24"/>
      <w:lang w:val="en-US" w:eastAsia="zh-CN" w:bidi="ar-SA"/>
    </w:rPr>
  </w:style>
  <w:style w:type="character" w:customStyle="1" w:styleId="16">
    <w:name w:val="明显参考1"/>
    <w:qFormat/>
    <w:rsid w:val="007C5C0E"/>
    <w:rPr>
      <w:b/>
      <w:bCs/>
      <w:smallCaps/>
      <w:color w:val="C0504D"/>
      <w:spacing w:val="5"/>
      <w:u w:val="single"/>
    </w:rPr>
  </w:style>
  <w:style w:type="character" w:customStyle="1" w:styleId="3Char">
    <w:name w:val="标题 3 Char"/>
    <w:basedOn w:val="a0"/>
    <w:qFormat/>
    <w:rsid w:val="007C5C0E"/>
    <w:rPr>
      <w:rFonts w:eastAsia="宋体"/>
      <w:b/>
      <w:bCs/>
      <w:kern w:val="2"/>
      <w:sz w:val="32"/>
      <w:szCs w:val="32"/>
      <w:lang w:val="en-US" w:eastAsia="zh-CN" w:bidi="ar-SA"/>
    </w:rPr>
  </w:style>
  <w:style w:type="character" w:customStyle="1" w:styleId="4Char">
    <w:name w:val="标题 4 Char"/>
    <w:link w:val="4"/>
    <w:qFormat/>
    <w:rsid w:val="007C5C0E"/>
    <w:rPr>
      <w:rFonts w:ascii="Arial" w:eastAsia="黑体" w:hAnsi="Arial"/>
      <w:b/>
      <w:sz w:val="28"/>
      <w:lang w:val="en-US" w:eastAsia="zh-CN" w:bidi="ar-SA"/>
    </w:rPr>
  </w:style>
  <w:style w:type="character" w:customStyle="1" w:styleId="3Char1">
    <w:name w:val="标题 3 Char1"/>
    <w:link w:val="3"/>
    <w:qFormat/>
    <w:rsid w:val="007C5C0E"/>
    <w:rPr>
      <w:rFonts w:eastAsia="宋体"/>
      <w:b/>
      <w:bCs/>
      <w:kern w:val="2"/>
      <w:sz w:val="32"/>
      <w:szCs w:val="32"/>
      <w:lang w:val="en-US" w:eastAsia="zh-CN" w:bidi="ar-SA"/>
    </w:rPr>
  </w:style>
  <w:style w:type="character" w:customStyle="1" w:styleId="Char14">
    <w:name w:val="日期 Char1"/>
    <w:qFormat/>
    <w:rsid w:val="007C5C0E"/>
    <w:rPr>
      <w:kern w:val="2"/>
      <w:sz w:val="21"/>
      <w:szCs w:val="22"/>
    </w:rPr>
  </w:style>
  <w:style w:type="character" w:customStyle="1" w:styleId="Char7">
    <w:name w:val="副标题 Char"/>
    <w:link w:val="af1"/>
    <w:qFormat/>
    <w:rsid w:val="007C5C0E"/>
    <w:rPr>
      <w:rFonts w:ascii="Cambria" w:hAnsi="Cambria"/>
      <w:b/>
      <w:bCs/>
      <w:kern w:val="28"/>
      <w:sz w:val="32"/>
      <w:szCs w:val="32"/>
      <w:lang w:bidi="ar-SA"/>
    </w:rPr>
  </w:style>
  <w:style w:type="character" w:customStyle="1" w:styleId="Char5">
    <w:name w:val="页脚 Char"/>
    <w:link w:val="ae"/>
    <w:uiPriority w:val="99"/>
    <w:qFormat/>
    <w:rsid w:val="007C5C0E"/>
    <w:rPr>
      <w:rFonts w:eastAsia="宋体"/>
      <w:kern w:val="2"/>
      <w:sz w:val="18"/>
      <w:szCs w:val="18"/>
      <w:lang w:val="en-US" w:eastAsia="zh-CN" w:bidi="ar-SA"/>
    </w:rPr>
  </w:style>
  <w:style w:type="character" w:customStyle="1" w:styleId="2Char">
    <w:name w:val="标题 2 Char"/>
    <w:basedOn w:val="a0"/>
    <w:qFormat/>
    <w:rsid w:val="007C5C0E"/>
    <w:rPr>
      <w:rFonts w:ascii="Arial" w:eastAsia="黑体" w:hAnsi="Arial"/>
      <w:b/>
      <w:bCs/>
      <w:kern w:val="2"/>
      <w:sz w:val="32"/>
      <w:szCs w:val="32"/>
      <w:lang w:val="en-US" w:eastAsia="zh-CN" w:bidi="ar-SA"/>
    </w:rPr>
  </w:style>
  <w:style w:type="character" w:customStyle="1" w:styleId="aff">
    <w:name w:val="明显引用 字符"/>
    <w:link w:val="17"/>
    <w:qFormat/>
    <w:rsid w:val="007C5C0E"/>
    <w:rPr>
      <w:b/>
      <w:bCs/>
      <w:i/>
      <w:iCs/>
      <w:color w:val="4F81BD"/>
      <w:kern w:val="2"/>
      <w:sz w:val="21"/>
      <w:szCs w:val="22"/>
      <w:lang w:bidi="ar-SA"/>
    </w:rPr>
  </w:style>
  <w:style w:type="paragraph" w:customStyle="1" w:styleId="17">
    <w:name w:val="明显引用1"/>
    <w:basedOn w:val="a"/>
    <w:next w:val="a"/>
    <w:link w:val="aff"/>
    <w:qFormat/>
    <w:rsid w:val="007C5C0E"/>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7C5C0E"/>
    <w:rPr>
      <w:smallCaps/>
      <w:color w:val="C0504D"/>
      <w:u w:val="single"/>
    </w:rPr>
  </w:style>
  <w:style w:type="paragraph" w:customStyle="1" w:styleId="xl26">
    <w:name w:val="xl26"/>
    <w:basedOn w:val="a"/>
    <w:qFormat/>
    <w:rsid w:val="007C5C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7C5C0E"/>
    <w:pPr>
      <w:spacing w:line="360" w:lineRule="auto"/>
      <w:ind w:firstLineChars="200" w:firstLine="200"/>
    </w:pPr>
    <w:rPr>
      <w:rFonts w:ascii="宋体" w:hAnsi="宋体" w:cs="宋体"/>
      <w:sz w:val="24"/>
    </w:rPr>
  </w:style>
  <w:style w:type="paragraph" w:customStyle="1" w:styleId="font5">
    <w:name w:val="font5"/>
    <w:basedOn w:val="a"/>
    <w:qFormat/>
    <w:rsid w:val="007C5C0E"/>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7C5C0E"/>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7C5C0E"/>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7C5C0E"/>
    <w:pPr>
      <w:spacing w:before="0" w:after="0" w:line="400" w:lineRule="exact"/>
    </w:pPr>
    <w:rPr>
      <w:rFonts w:eastAsia="黑体"/>
      <w:b w:val="0"/>
      <w:bCs w:val="0"/>
      <w:sz w:val="24"/>
      <w:szCs w:val="20"/>
    </w:rPr>
  </w:style>
  <w:style w:type="paragraph" w:customStyle="1" w:styleId="xl28">
    <w:name w:val="xl28"/>
    <w:basedOn w:val="a"/>
    <w:qFormat/>
    <w:rsid w:val="007C5C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7C5C0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7C5C0E"/>
    <w:pPr>
      <w:adjustRightInd w:val="0"/>
      <w:spacing w:line="360" w:lineRule="auto"/>
    </w:pPr>
    <w:rPr>
      <w:kern w:val="0"/>
      <w:sz w:val="24"/>
      <w:szCs w:val="20"/>
    </w:rPr>
  </w:style>
  <w:style w:type="paragraph" w:customStyle="1" w:styleId="font7">
    <w:name w:val="font7"/>
    <w:basedOn w:val="a"/>
    <w:qFormat/>
    <w:rsid w:val="007C5C0E"/>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7C5C0E"/>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7C5C0E"/>
    <w:pPr>
      <w:spacing w:line="576" w:lineRule="auto"/>
      <w:outlineLvl w:val="9"/>
    </w:pPr>
    <w:rPr>
      <w:rFonts w:ascii="Calibri" w:hAnsi="Calibri"/>
    </w:rPr>
  </w:style>
  <w:style w:type="paragraph" w:customStyle="1" w:styleId="aff2">
    <w:name w:val="表格文字"/>
    <w:basedOn w:val="a"/>
    <w:qFormat/>
    <w:rsid w:val="007C5C0E"/>
    <w:pPr>
      <w:adjustRightInd w:val="0"/>
      <w:spacing w:line="420" w:lineRule="atLeast"/>
      <w:jc w:val="left"/>
      <w:textAlignment w:val="baseline"/>
    </w:pPr>
    <w:rPr>
      <w:kern w:val="0"/>
      <w:szCs w:val="20"/>
    </w:rPr>
  </w:style>
  <w:style w:type="paragraph" w:customStyle="1" w:styleId="Char15">
    <w:name w:val="Char1"/>
    <w:basedOn w:val="a"/>
    <w:qFormat/>
    <w:rsid w:val="007C5C0E"/>
    <w:rPr>
      <w:rFonts w:ascii="Tahoma" w:hAnsi="Tahoma"/>
      <w:sz w:val="24"/>
      <w:szCs w:val="20"/>
    </w:rPr>
  </w:style>
  <w:style w:type="paragraph" w:customStyle="1" w:styleId="aff3">
    <w:name w:val="表格"/>
    <w:basedOn w:val="a"/>
    <w:qFormat/>
    <w:rsid w:val="007C5C0E"/>
    <w:pPr>
      <w:jc w:val="center"/>
      <w:textAlignment w:val="center"/>
    </w:pPr>
    <w:rPr>
      <w:rFonts w:ascii="华文细黑" w:hAnsi="华文细黑"/>
      <w:kern w:val="0"/>
      <w:szCs w:val="20"/>
    </w:rPr>
  </w:style>
  <w:style w:type="paragraph" w:customStyle="1" w:styleId="xl27">
    <w:name w:val="xl27"/>
    <w:basedOn w:val="a"/>
    <w:qFormat/>
    <w:rsid w:val="007C5C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7C5C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7C5C0E"/>
    <w:pPr>
      <w:widowControl w:val="0"/>
      <w:jc w:val="both"/>
    </w:pPr>
    <w:rPr>
      <w:rFonts w:ascii="Calibri" w:hAnsi="Calibri"/>
      <w:kern w:val="2"/>
      <w:sz w:val="21"/>
      <w:szCs w:val="22"/>
    </w:rPr>
  </w:style>
  <w:style w:type="paragraph" w:customStyle="1" w:styleId="1a">
    <w:name w:val="列出段落1"/>
    <w:basedOn w:val="a"/>
    <w:qFormat/>
    <w:rsid w:val="007C5C0E"/>
    <w:pPr>
      <w:ind w:firstLineChars="200" w:firstLine="420"/>
    </w:pPr>
    <w:rPr>
      <w:rFonts w:ascii="Calibri" w:hAnsi="Calibri"/>
      <w:szCs w:val="22"/>
    </w:rPr>
  </w:style>
  <w:style w:type="paragraph" w:customStyle="1" w:styleId="1b">
    <w:name w:val="修订1"/>
    <w:qFormat/>
    <w:rsid w:val="007C5C0E"/>
    <w:rPr>
      <w:kern w:val="2"/>
      <w:sz w:val="21"/>
      <w:szCs w:val="24"/>
    </w:rPr>
  </w:style>
  <w:style w:type="paragraph" w:customStyle="1" w:styleId="xl24">
    <w:name w:val="xl24"/>
    <w:basedOn w:val="a"/>
    <w:qFormat/>
    <w:rsid w:val="007C5C0E"/>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7C5C0E"/>
  </w:style>
  <w:style w:type="paragraph" w:customStyle="1" w:styleId="60">
    <w:name w:val="6'"/>
    <w:basedOn w:val="a"/>
    <w:qFormat/>
    <w:rsid w:val="007C5C0E"/>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7C5C0E"/>
    <w:rPr>
      <w:rFonts w:ascii="Tahoma" w:hAnsi="Tahoma"/>
      <w:sz w:val="24"/>
      <w:szCs w:val="20"/>
    </w:rPr>
  </w:style>
  <w:style w:type="paragraph" w:customStyle="1" w:styleId="Char30">
    <w:name w:val="Char3"/>
    <w:basedOn w:val="a"/>
    <w:qFormat/>
    <w:rsid w:val="007C5C0E"/>
    <w:pPr>
      <w:adjustRightInd w:val="0"/>
      <w:spacing w:line="312" w:lineRule="auto"/>
      <w:textAlignment w:val="baseline"/>
    </w:pPr>
    <w:rPr>
      <w:szCs w:val="20"/>
    </w:rPr>
  </w:style>
  <w:style w:type="paragraph" w:customStyle="1" w:styleId="Default">
    <w:name w:val="Default"/>
    <w:qFormat/>
    <w:rsid w:val="007C5C0E"/>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7C5C0E"/>
    <w:rPr>
      <w:rFonts w:ascii="Tahoma" w:hAnsi="Tahoma"/>
      <w:sz w:val="24"/>
      <w:szCs w:val="20"/>
    </w:rPr>
  </w:style>
  <w:style w:type="paragraph" w:customStyle="1" w:styleId="font6">
    <w:name w:val="font6"/>
    <w:basedOn w:val="a"/>
    <w:qFormat/>
    <w:rsid w:val="007C5C0E"/>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7C5C0E"/>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7C5C0E"/>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7C5C0E"/>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7C5C0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7C5C0E"/>
    <w:rPr>
      <w:rFonts w:ascii="Tahoma" w:hAnsi="Tahoma"/>
      <w:sz w:val="24"/>
      <w:szCs w:val="20"/>
    </w:rPr>
  </w:style>
  <w:style w:type="paragraph" w:customStyle="1" w:styleId="23">
    <w:name w:val="列出段落2"/>
    <w:basedOn w:val="a"/>
    <w:uiPriority w:val="99"/>
    <w:unhideWhenUsed/>
    <w:qFormat/>
    <w:rsid w:val="007C5C0E"/>
    <w:pPr>
      <w:ind w:firstLineChars="200" w:firstLine="420"/>
    </w:pPr>
  </w:style>
  <w:style w:type="paragraph" w:customStyle="1" w:styleId="33">
    <w:name w:val="列出段落3"/>
    <w:basedOn w:val="a"/>
    <w:uiPriority w:val="34"/>
    <w:qFormat/>
    <w:rsid w:val="007C5C0E"/>
    <w:pPr>
      <w:ind w:firstLineChars="200" w:firstLine="420"/>
    </w:pPr>
  </w:style>
  <w:style w:type="paragraph" w:customStyle="1" w:styleId="310">
    <w:name w:val="标题 31"/>
    <w:basedOn w:val="a"/>
    <w:next w:val="a"/>
    <w:qFormat/>
    <w:rsid w:val="007C5C0E"/>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7C5C0E"/>
    <w:pPr>
      <w:widowControl w:val="0"/>
      <w:spacing w:line="360" w:lineRule="auto"/>
      <w:jc w:val="both"/>
    </w:pPr>
    <w:rPr>
      <w:rFonts w:ascii="Arial" w:hAnsi="Arial"/>
      <w:kern w:val="2"/>
      <w:sz w:val="24"/>
      <w:szCs w:val="22"/>
    </w:rPr>
  </w:style>
  <w:style w:type="character" w:customStyle="1" w:styleId="Char4">
    <w:name w:val="批注框文本 Char"/>
    <w:basedOn w:val="a0"/>
    <w:link w:val="ad"/>
    <w:qFormat/>
    <w:rsid w:val="007C5C0E"/>
    <w:rPr>
      <w:kern w:val="2"/>
      <w:sz w:val="18"/>
      <w:szCs w:val="18"/>
    </w:rPr>
  </w:style>
  <w:style w:type="paragraph" w:customStyle="1" w:styleId="xl64">
    <w:name w:val="xl64"/>
    <w:basedOn w:val="a"/>
    <w:qFormat/>
    <w:rsid w:val="007C5C0E"/>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qFormat/>
    <w:rsid w:val="007C5C0E"/>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7C5C0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7C5C0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7C5C0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7C5C0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qFormat/>
    <w:rsid w:val="007C5C0E"/>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7C5C0E"/>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qFormat/>
    <w:rsid w:val="007C5C0E"/>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7C5C0E"/>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qFormat/>
    <w:rsid w:val="007C5C0E"/>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7C5C0E"/>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7C5C0E"/>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7C5C0E"/>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qFormat/>
    <w:rsid w:val="007C5C0E"/>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qFormat/>
    <w:rsid w:val="007C5C0E"/>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qFormat/>
    <w:rsid w:val="007C5C0E"/>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qFormat/>
    <w:rsid w:val="007C5C0E"/>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qFormat/>
    <w:rsid w:val="007C5C0E"/>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qFormat/>
    <w:rsid w:val="007C5C0E"/>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QHRJ2016@163.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QHRJ2016@163.com" TargetMode="Externa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162</Pages>
  <Words>14800</Words>
  <Characters>84360</Characters>
  <Application>Microsoft Office Word</Application>
  <DocSecurity>0</DocSecurity>
  <Lines>703</Lines>
  <Paragraphs>197</Paragraphs>
  <ScaleCrop>false</ScaleCrop>
  <Company>Sky123.Org</Company>
  <LinksUpToDate>false</LinksUpToDate>
  <CharactersWithSpaces>98963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2</cp:revision>
  <cp:lastPrinted>2020-09-07T05:16:00Z</cp:lastPrinted>
  <dcterms:created xsi:type="dcterms:W3CDTF">2022-02-23T08:09:00Z</dcterms:created>
  <dcterms:modified xsi:type="dcterms:W3CDTF">2022-02-23T08:09:00Z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82EA3B9696104BCAAAA04BB92EC61B5F</vt:lpwstr>
  </property>
</Properties>
</file>