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5" w:beforeAutospacing="0" w:after="255" w:afterAutospacing="0" w:line="240" w:lineRule="auto"/>
        <w:ind w:left="0" w:right="0" w:firstLine="0"/>
        <w:jc w:val="center"/>
        <w:textAlignment w:val="auto"/>
        <w:rPr>
          <w:rStyle w:val="9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Style w:val="9"/>
          <w:rFonts w:hint="eastAsia" w:ascii="黑体" w:hAnsi="Times New Roman" w:eastAsia="黑体" w:cs="黑体"/>
          <w:i w:val="0"/>
          <w:iCs w:val="0"/>
          <w:caps w:val="0"/>
          <w:color w:val="000000"/>
          <w:spacing w:val="0"/>
          <w:sz w:val="32"/>
          <w:szCs w:val="32"/>
          <w:lang w:val="zh-CN" w:eastAsia="zh-CN"/>
        </w:rPr>
        <w:t>贵南县过马营法制文化阵地</w:t>
      </w:r>
      <w:r>
        <w:rPr>
          <w:rStyle w:val="9"/>
          <w:rFonts w:hint="eastAsia" w:asci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变更</w:t>
      </w:r>
      <w:r>
        <w:rPr>
          <w:rStyle w:val="9"/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</w:rPr>
        <w:t>公告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55" w:beforeAutospacing="0" w:after="255" w:afterAutospacing="0" w:line="240" w:lineRule="auto"/>
        <w:ind w:left="0" w:right="0" w:firstLine="0"/>
        <w:jc w:val="both"/>
        <w:textAlignment w:val="auto"/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9"/>
          <w:rFonts w:ascii="黑体" w:hAnsi="宋体" w:eastAsia="黑体" w:cs="黑体"/>
          <w:i w:val="0"/>
          <w:iCs w:val="0"/>
          <w:caps w:val="0"/>
          <w:color w:val="000000"/>
          <w:spacing w:val="0"/>
          <w:sz w:val="27"/>
          <w:szCs w:val="27"/>
        </w:rPr>
        <w:t>一、项目基本情况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eastAsia="宋体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原公告的采购项目编号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zh-CN"/>
        </w:rPr>
        <w:t>青海瑞源竞谈（货物）2021-069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原公告的采购项目名称：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zh-CN" w:eastAsia="zh-CN"/>
        </w:rPr>
        <w:t>贵南县过马营法制文化阵地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 xml:space="preserve"> 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首次公告日期：2021年10月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26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日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9"/>
          <w:rFonts w:ascii="黑体" w:hAnsi="宋体" w:eastAsia="黑体" w:cs="黑体"/>
          <w:i w:val="0"/>
          <w:iCs w:val="0"/>
          <w:caps w:val="0"/>
          <w:color w:val="000000"/>
          <w:spacing w:val="0"/>
          <w:sz w:val="27"/>
          <w:szCs w:val="27"/>
        </w:rPr>
        <w:t>二、</w:t>
      </w:r>
      <w:r>
        <w:rPr>
          <w:rStyle w:val="9"/>
          <w:rFonts w:hint="eastAsia" w:ascii="黑体" w:eastAsia="黑体" w:cs="黑体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变更</w:t>
      </w:r>
      <w:r>
        <w:rPr>
          <w:rStyle w:val="9"/>
          <w:rFonts w:ascii="黑体" w:hAnsi="宋体" w:eastAsia="黑体" w:cs="黑体"/>
          <w:i w:val="0"/>
          <w:iCs w:val="0"/>
          <w:caps w:val="0"/>
          <w:color w:val="000000"/>
          <w:spacing w:val="0"/>
          <w:sz w:val="27"/>
          <w:szCs w:val="27"/>
        </w:rPr>
        <w:t>信息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542" w:right="0" w:hanging="542" w:hanging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  <w:u w:val="single"/>
        </w:rPr>
        <w:t>原公告内容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u w:val="single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u w:val="single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1、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竞争性谈判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时间：2021年11月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19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09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: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0（北京时间）；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537" w:leftChars="244" w:right="0" w:firstLine="0" w:firstLineChars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2、响应文件递交截止时间：2021年11月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19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09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: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0（北京时间）；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3、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竞争性谈判保证金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递交截止时间：2021年11月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19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09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: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0（北京时间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）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前。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271" w:right="0" w:hanging="271" w:hangingChars="1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  <w:u w:val="single"/>
        </w:rPr>
        <w:t>变更后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u w:val="single"/>
        </w:rPr>
        <w:t>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u w:val="single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u w:val="none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1、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竞争性谈判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时间：2021年11月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22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09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: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0（北京时间）；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 xml:space="preserve">  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2、响应文件递交截止时间：2021年11月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22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09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: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0（北京时间）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right="0" w:firstLine="5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竞争性谈判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保证金递交截止时间：2021年11月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22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日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09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: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0（北京时间）前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right="0" w:firstLine="5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技术参数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变更（附后）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right="0" w:rightChars="0" w:firstLine="241" w:firstLineChars="100"/>
        <w:textAlignment w:val="auto"/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cs="宋体"/>
          <w:b/>
          <w:bCs/>
          <w:color w:val="000000"/>
          <w:kern w:val="0"/>
          <w:sz w:val="24"/>
          <w:szCs w:val="24"/>
          <w:lang w:val="en-US" w:eastAsia="zh-CN"/>
        </w:rPr>
        <w:t>5、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/>
        </w:rPr>
        <w:t>请将密封好的投标文件</w:t>
      </w:r>
      <w:r>
        <w:rPr>
          <w:rFonts w:hint="eastAsia" w:cs="宋体"/>
          <w:b/>
          <w:bCs/>
          <w:color w:val="000000"/>
          <w:kern w:val="0"/>
          <w:sz w:val="24"/>
          <w:szCs w:val="24"/>
          <w:lang w:val="en-US" w:eastAsia="zh-CN"/>
        </w:rPr>
        <w:t>及最终报价单独密封后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/>
        </w:rPr>
        <w:t>在</w:t>
      </w:r>
      <w:r>
        <w:rPr>
          <w:rFonts w:hint="eastAsia" w:cs="宋体"/>
          <w:b/>
          <w:bCs/>
          <w:color w:val="000000"/>
          <w:kern w:val="0"/>
          <w:sz w:val="24"/>
          <w:szCs w:val="24"/>
          <w:lang w:val="en-US" w:eastAsia="zh-CN"/>
        </w:rPr>
        <w:t>投标截止日前</w:t>
      </w:r>
      <w:r>
        <w:rPr>
          <w:rFonts w:hint="eastAsia" w:ascii="宋体" w:hAnsi="宋体" w:cs="宋体"/>
          <w:b/>
          <w:bCs/>
          <w:color w:val="000000"/>
          <w:kern w:val="0"/>
          <w:sz w:val="24"/>
          <w:szCs w:val="24"/>
          <w:lang w:val="en-US" w:eastAsia="zh-CN"/>
        </w:rPr>
        <w:t>邮寄或送至招标代理机构。开标采取不见面的开标方式。</w:t>
      </w:r>
    </w:p>
    <w:p>
      <w:pPr>
        <w:pStyle w:val="6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220" w:leftChars="0" w:right="0" w:rightChars="0"/>
        <w:textAlignment w:val="auto"/>
        <w:rPr>
          <w:rFonts w:hint="eastAsia" w:eastAsia="仿宋"/>
          <w:lang w:eastAsia="zh-CN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-286385</wp:posOffset>
            </wp:positionH>
            <wp:positionV relativeFrom="paragraph">
              <wp:posOffset>189865</wp:posOffset>
            </wp:positionV>
            <wp:extent cx="6156960" cy="3327400"/>
            <wp:effectExtent l="0" t="0" r="15240" b="6350"/>
            <wp:wrapNone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6960" cy="332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三、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其他内容不变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。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b/>
          <w:bCs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  <w:t>1.采购人信息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zh-CN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zh-CN" w:eastAsia="zh-CN"/>
        </w:rPr>
        <w:t>采购人：贵南县司法局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zh-CN" w:eastAsia="zh-CN"/>
        </w:rPr>
        <w:t>联系人：多杰先生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zh-CN" w:eastAsia="zh-CN"/>
        </w:rPr>
        <w:t>电话：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0974-8502524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zh-CN" w:eastAsia="zh-CN"/>
        </w:rPr>
        <w:t>联系地址：海南藏族自治州贵南县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 xml:space="preserve"> 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b/>
          <w:bCs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sz w:val="27"/>
          <w:szCs w:val="27"/>
        </w:rPr>
        <w:t>2.采购代理机构信息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名称：青海瑞源项目管理有限公司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地址：青海省西宁市城西区文苑路5号1幢1单元7层10707室（苏商大厦A座7楼）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项目联系人：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eastAsia="zh-CN"/>
        </w:rPr>
        <w:t>刁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女士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项目联系方式：</w:t>
      </w:r>
      <w:bookmarkStart w:id="0" w:name="_GoBack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</w:rPr>
        <w:t>0971-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8868034</w:t>
      </w:r>
    </w:p>
    <w:bookmarkEnd w:id="0"/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青海瑞源项目管理有限公司</w:t>
      </w:r>
    </w:p>
    <w:p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5" w:beforeAutospacing="0" w:after="75" w:afterAutospacing="0" w:line="240" w:lineRule="auto"/>
        <w:ind w:left="0" w:right="0"/>
        <w:jc w:val="righ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7"/>
          <w:szCs w:val="27"/>
          <w:lang w:val="en-US" w:eastAsia="zh-CN"/>
        </w:rPr>
        <w:t>2021年11月16日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F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onospace">
    <w:altName w:val="Courier Ne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9A7440"/>
    <w:multiLevelType w:val="singleLevel"/>
    <w:tmpl w:val="0B9A7440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2C0D8A"/>
    <w:rsid w:val="048225C3"/>
    <w:rsid w:val="0616597F"/>
    <w:rsid w:val="0D7E0E6A"/>
    <w:rsid w:val="10C428E4"/>
    <w:rsid w:val="138247AA"/>
    <w:rsid w:val="138565DC"/>
    <w:rsid w:val="160E1879"/>
    <w:rsid w:val="1EAE3076"/>
    <w:rsid w:val="20837F86"/>
    <w:rsid w:val="2481265B"/>
    <w:rsid w:val="29D32E55"/>
    <w:rsid w:val="2C2C0D8A"/>
    <w:rsid w:val="2D9C00D1"/>
    <w:rsid w:val="32722258"/>
    <w:rsid w:val="33665874"/>
    <w:rsid w:val="33D23FB2"/>
    <w:rsid w:val="37292A1A"/>
    <w:rsid w:val="37B15858"/>
    <w:rsid w:val="3BE8514A"/>
    <w:rsid w:val="3F4C1AB6"/>
    <w:rsid w:val="423E730D"/>
    <w:rsid w:val="43C20EC9"/>
    <w:rsid w:val="44D462F0"/>
    <w:rsid w:val="49AA565E"/>
    <w:rsid w:val="54960056"/>
    <w:rsid w:val="5892195D"/>
    <w:rsid w:val="5BBA3196"/>
    <w:rsid w:val="63715EB6"/>
    <w:rsid w:val="64152053"/>
    <w:rsid w:val="65871724"/>
    <w:rsid w:val="691E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2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2"/>
    <w:pPr>
      <w:snapToGrid w:val="0"/>
      <w:spacing w:line="360" w:lineRule="auto"/>
      <w:jc w:val="center"/>
      <w:outlineLvl w:val="1"/>
    </w:pPr>
    <w:rPr>
      <w:rFonts w:ascii="宋体" w:hAnsi="宋体" w:cs="宋体"/>
      <w:b/>
      <w:kern w:val="2"/>
      <w:sz w:val="28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sz w:val="21"/>
    </w:r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  <w:rPr>
      <w:sz w:val="21"/>
    </w:r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  <w:bCs/>
    </w:rPr>
  </w:style>
  <w:style w:type="character" w:styleId="10">
    <w:name w:val="FollowedHyperlink"/>
    <w:basedOn w:val="8"/>
    <w:qFormat/>
    <w:uiPriority w:val="0"/>
    <w:rPr>
      <w:color w:val="800080"/>
      <w:u w:val="none"/>
    </w:rPr>
  </w:style>
  <w:style w:type="character" w:styleId="11">
    <w:name w:val="Emphasis"/>
    <w:basedOn w:val="8"/>
    <w:qFormat/>
    <w:uiPriority w:val="0"/>
    <w:rPr>
      <w:b/>
      <w:bCs/>
    </w:rPr>
  </w:style>
  <w:style w:type="character" w:styleId="12">
    <w:name w:val="HTML Definition"/>
    <w:basedOn w:val="8"/>
    <w:qFormat/>
    <w:uiPriority w:val="0"/>
  </w:style>
  <w:style w:type="character" w:styleId="13">
    <w:name w:val="HTML Typewriter"/>
    <w:basedOn w:val="8"/>
    <w:qFormat/>
    <w:uiPriority w:val="0"/>
    <w:rPr>
      <w:rFonts w:hint="default" w:ascii="monospace" w:hAnsi="monospace" w:eastAsia="monospace" w:cs="monospace"/>
      <w:sz w:val="20"/>
    </w:rPr>
  </w:style>
  <w:style w:type="character" w:styleId="14">
    <w:name w:val="HTML Acronym"/>
    <w:basedOn w:val="8"/>
    <w:qFormat/>
    <w:uiPriority w:val="0"/>
  </w:style>
  <w:style w:type="character" w:styleId="15">
    <w:name w:val="HTML Variable"/>
    <w:basedOn w:val="8"/>
    <w:qFormat/>
    <w:uiPriority w:val="0"/>
  </w:style>
  <w:style w:type="character" w:styleId="16">
    <w:name w:val="Hyperlink"/>
    <w:basedOn w:val="8"/>
    <w:qFormat/>
    <w:uiPriority w:val="0"/>
    <w:rPr>
      <w:color w:val="0000FF"/>
      <w:u w:val="none"/>
    </w:rPr>
  </w:style>
  <w:style w:type="character" w:styleId="17">
    <w:name w:val="HTML Code"/>
    <w:basedOn w:val="8"/>
    <w:qFormat/>
    <w:uiPriority w:val="0"/>
    <w:rPr>
      <w:rFonts w:ascii="monospace" w:hAnsi="monospace" w:eastAsia="monospace" w:cs="monospace"/>
      <w:sz w:val="20"/>
    </w:rPr>
  </w:style>
  <w:style w:type="character" w:styleId="18">
    <w:name w:val="HTML Cite"/>
    <w:basedOn w:val="8"/>
    <w:qFormat/>
    <w:uiPriority w:val="0"/>
    <w:rPr>
      <w:bdr w:val="single" w:color="BDBEC1" w:sz="6" w:space="0"/>
      <w:shd w:val="clear" w:fill="FFFFFF"/>
    </w:rPr>
  </w:style>
  <w:style w:type="character" w:styleId="19">
    <w:name w:val="HTML Keyboard"/>
    <w:basedOn w:val="8"/>
    <w:qFormat/>
    <w:uiPriority w:val="0"/>
    <w:rPr>
      <w:rFonts w:hint="default" w:ascii="monospace" w:hAnsi="monospace" w:eastAsia="monospace" w:cs="monospace"/>
      <w:sz w:val="20"/>
    </w:rPr>
  </w:style>
  <w:style w:type="character" w:styleId="20">
    <w:name w:val="HTML Sample"/>
    <w:basedOn w:val="8"/>
    <w:qFormat/>
    <w:uiPriority w:val="0"/>
    <w:rPr>
      <w:rFonts w:hint="default" w:ascii="monospace" w:hAnsi="monospace" w:eastAsia="monospace" w:cs="monospac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2021-10-28T06:22:00Z</dcterms:created>
  <dc:creator>九月</dc:creator>
  <cp:lastModifiedBy>一城一人</cp:lastModifiedBy>
  <dcterms:modified xsi:type="dcterms:W3CDTF">2021-11-16T09:37:48Z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4ED9D45B90C84420BB3A300F1017FEF3</vt:lpwstr>
  </property>
</Properties>
</file>