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0"/>
        <w:gridCol w:w="687"/>
        <w:gridCol w:w="530"/>
        <w:gridCol w:w="879"/>
        <w:gridCol w:w="1466"/>
        <w:gridCol w:w="1072"/>
        <w:gridCol w:w="1027"/>
        <w:gridCol w:w="1512"/>
        <w:gridCol w:w="845"/>
        <w:gridCol w:w="440"/>
        <w:gridCol w:w="846"/>
        <w:gridCol w:w="1129"/>
        <w:gridCol w:w="2550"/>
        <w:gridCol w:w="485"/>
        <w:gridCol w:w="407"/>
      </w:tblGrid>
      <w:tr w:rsidR="002F4DA7" w:rsidTr="004E73AD">
        <w:trPr>
          <w:trHeight w:val="194"/>
        </w:trPr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序号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分标编号     分标名称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包号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包名称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项目单位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项目名称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服务描述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工程（服务）规模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单项合计限价含税（万元）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税率（%）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建设地点及承包方式</w:t>
            </w:r>
          </w:p>
        </w:tc>
        <w:tc>
          <w:tcPr>
            <w:tcW w:w="1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计划开工（开始）、竣工（完成、结束）日期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专用资质条件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标书购买费（元）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lang/>
              </w:rPr>
              <w:t>备注</w:t>
            </w:r>
          </w:p>
        </w:tc>
      </w:tr>
      <w:tr w:rsidR="002F4DA7" w:rsidTr="004E73AD">
        <w:trPr>
          <w:trHeight w:val="170"/>
        </w:trPr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1</w:t>
            </w:r>
          </w:p>
        </w:tc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001-非生产性设备设施维护保养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包1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国网海西供电公司2021年非生产消防维护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国网青海省电力公司海西供电公司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国网海西供电公司2021年非生产消防维护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零星服务,消防服务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国网海西供电公司办公区域属于防护重点单位，本部办公楼、计量楼、会议中心、光明路职工生活基地职工倒班房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23.95748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6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青海省海西州格尔木市；总价承包。</w:t>
            </w:r>
          </w:p>
        </w:tc>
        <w:tc>
          <w:tcPr>
            <w:tcW w:w="1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开始日期2021年4月18日；结束日期：2021年12月31日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中华人民共和国境内依法注册的企业法人或其它组织，营业执照经营范围含消防设施维护等内容，并具有相关部门颁发的企业资质或许可证。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免费获取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jc w:val="center"/>
              <w:rPr>
                <w:rFonts w:ascii="宋体" w:hAnsi="宋体" w:cs="宋体" w:hint="eastAsia"/>
                <w:b/>
                <w:sz w:val="20"/>
              </w:rPr>
            </w:pPr>
          </w:p>
        </w:tc>
      </w:tr>
      <w:tr w:rsidR="002F4DA7" w:rsidTr="004E73AD">
        <w:trPr>
          <w:trHeight w:val="212"/>
        </w:trPr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Arial" w:hAnsi="Arial" w:cs="Arial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2</w:t>
            </w:r>
          </w:p>
        </w:tc>
        <w:tc>
          <w:tcPr>
            <w:tcW w:w="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jc w:val="center"/>
            </w:pP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包2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国网海西供电公司2021年办公设备维修维保服务项目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国网青海省电力公司海西供电公司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国网海西供电公司2021年办公设备维修维保服务项目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综合服务,办公服务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国网海西供电公司2021年办公设备维修维保服务项目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6.04211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13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青海海西州；总价承包。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开始日期2021年4月18日；结束日期：2021年12月31日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中华人民共和国境内注册，须具备完成和保障如期交付承担采购项目的能力。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免费获取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jc w:val="center"/>
              <w:rPr>
                <w:rFonts w:ascii="宋体" w:hAnsi="宋体" w:cs="宋体" w:hint="eastAsia"/>
                <w:sz w:val="20"/>
              </w:rPr>
            </w:pPr>
          </w:p>
        </w:tc>
      </w:tr>
      <w:tr w:rsidR="002F4DA7" w:rsidTr="004E73AD">
        <w:trPr>
          <w:trHeight w:val="211"/>
        </w:trPr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Arial" w:hAnsi="Arial" w:cs="Arial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3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002-绿化服务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包1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国网海西供电公司2021年绿化项目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国网青海省电力公司海西供电公司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国网海西供电公司2021年绿化项目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运维服务,绿化美化服务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公司本部及7个县公司、4个供电所绿化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0.806055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9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青海省海西州；总价承包。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开始日期2021年4月18日；结束日期：2021年12月31日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中华人民共和国境内依法注册的企业法人或其它组织，营业执照经营范围含绿化服务等相关内容。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widowControl/>
              <w:jc w:val="center"/>
              <w:textAlignment w:val="center"/>
              <w:rPr>
                <w:rFonts w:ascii="宋体" w:hAnsi="宋体" w:cs="宋体" w:hint="eastAsia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lang/>
              </w:rPr>
              <w:t>免费获取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DA7" w:rsidRDefault="002F4DA7" w:rsidP="004E73AD">
            <w:pPr>
              <w:jc w:val="center"/>
              <w:rPr>
                <w:rFonts w:ascii="宋体" w:hAnsi="宋体" w:cs="宋体" w:hint="eastAsia"/>
                <w:sz w:val="20"/>
              </w:rPr>
            </w:pPr>
          </w:p>
        </w:tc>
      </w:tr>
    </w:tbl>
    <w:p w:rsidR="00A92359" w:rsidRDefault="00A92359"/>
    <w:sectPr w:rsidR="00A92359" w:rsidSect="002F4DA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359" w:rsidRDefault="00A92359" w:rsidP="002F4DA7">
      <w:pPr>
        <w:ind w:firstLine="480"/>
      </w:pPr>
      <w:r>
        <w:separator/>
      </w:r>
    </w:p>
  </w:endnote>
  <w:endnote w:type="continuationSeparator" w:id="1">
    <w:p w:rsidR="00A92359" w:rsidRDefault="00A92359" w:rsidP="002F4DA7">
      <w:pPr>
        <w:ind w:firstLine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359" w:rsidRDefault="00A92359" w:rsidP="002F4DA7">
      <w:pPr>
        <w:ind w:firstLine="480"/>
      </w:pPr>
      <w:r>
        <w:separator/>
      </w:r>
    </w:p>
  </w:footnote>
  <w:footnote w:type="continuationSeparator" w:id="1">
    <w:p w:rsidR="00A92359" w:rsidRDefault="00A92359" w:rsidP="002F4DA7">
      <w:pPr>
        <w:ind w:firstLine="48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4DA7"/>
    <w:rsid w:val="002F4DA7"/>
    <w:rsid w:val="00A92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2F4DA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semiHidden/>
    <w:unhideWhenUsed/>
    <w:rsid w:val="002F4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semiHidden/>
    <w:rsid w:val="002F4DA7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2F4DA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semiHidden/>
    <w:rsid w:val="002F4DA7"/>
    <w:rPr>
      <w:sz w:val="18"/>
      <w:szCs w:val="18"/>
    </w:rPr>
  </w:style>
  <w:style w:type="paragraph" w:styleId="a0">
    <w:name w:val="Body Text"/>
    <w:basedOn w:val="a"/>
    <w:link w:val="Char1"/>
    <w:uiPriority w:val="99"/>
    <w:semiHidden/>
    <w:unhideWhenUsed/>
    <w:rsid w:val="002F4DA7"/>
    <w:pPr>
      <w:spacing w:after="120"/>
    </w:pPr>
  </w:style>
  <w:style w:type="character" w:customStyle="1" w:styleId="Char1">
    <w:name w:val="正文文本 Char"/>
    <w:basedOn w:val="a1"/>
    <w:link w:val="a0"/>
    <w:uiPriority w:val="99"/>
    <w:semiHidden/>
    <w:rsid w:val="002F4DA7"/>
    <w:rPr>
      <w:rFonts w:ascii="Times New Roman" w:eastAsia="宋体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Company>微软中国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2021-03-26T08:59:00Z</dcterms:created>
  <dcterms:modified xsi:type="dcterms:W3CDTF">2021-03-26T08:59:00Z</dcterms:modified>
</cp:coreProperties>
</file>