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b"/>
        <w:tblW w:w="0" w:type="auto"/>
        <w:tblInd w:w="0" w:type="dxa"/>
        <w:tblLayout w:type="fixed"/>
        <w:tblLook w:val="0000"/>
      </w:tblPr>
      <w:tblGrid>
        <w:gridCol w:w="582"/>
        <w:gridCol w:w="1136"/>
        <w:gridCol w:w="632"/>
        <w:gridCol w:w="1693"/>
        <w:gridCol w:w="598"/>
        <w:gridCol w:w="859"/>
        <w:gridCol w:w="1082"/>
        <w:gridCol w:w="954"/>
        <w:gridCol w:w="953"/>
        <w:gridCol w:w="797"/>
      </w:tblGrid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序号</w:t>
            </w:r>
          </w:p>
        </w:tc>
        <w:tc>
          <w:tcPr>
            <w:tcW w:w="1136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分标名称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包号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推荐的中标候选人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排序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投标报价  （万元）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质量服务</w:t>
            </w:r>
          </w:p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承诺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工期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资格能力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rPr>
                <w:rFonts w:hint="eastAsia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评标情况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340.85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宁波市电力设计院有限公司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101.31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820.6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1,001.42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1,337.64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913.16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西宁宁光工程咨询有限公司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36.86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19.48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156.9056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西宁宁光工程咨询有限公司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127.38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44.16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68.08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青海晟铭电力设计咨询有限公司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217.43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215.6495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185.1451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46.57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西宁宁光工程咨询有限公司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94.38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西宁宁光工程咨询有限公司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94.38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229.01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321.6673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108.6695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373.9432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青海宝盈电力设计咨询有限公司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151.9219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413.86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青海晟铭电力设计咨询有限公司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374.2559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174.1062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青海天阳工程咨询有限公司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510.6129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549.4777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483.7969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西宁夏光电力设计咨询有限公司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119.705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369.1296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668.8896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347.6453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可研设计一体化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西宁宁光工程咨询有限公司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321.63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12.5742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青海送变电工程有限公司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1,814.68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597.0947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282.3164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青海万立建设有限公司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3,975.21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85.7366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360.8707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44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290.8201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388.7411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171.544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辽宁汇邦电力有限公司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294.7326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青海北源建设工程有限公司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440.0712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521.7822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349.8175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514.938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80.1088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334.0557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312.745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76.4478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571.3431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青海亿森建设工程有限公司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582.7461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青海华峰电力安装工程有限公司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590.4521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青海亿森建设工程有限公司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373.4296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青海鼎晟电力建设有限公司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828.4128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324.2755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222.5148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481.4706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173.5205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284.0453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66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247.9139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青海天阳工程咨询有限公司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600.0384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276.7061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341.6778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格尔木海电实业有限责任公司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127.5649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格尔木海电实业有限责任公司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767.5831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格尔木海电实业有限责任公司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202.7229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青海名榜电力工程有限公司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146.4203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格尔木海电实业有限责任公司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168.4163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格尔木海电实业有限责任公司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145.6558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青海名榜电力工程有限公司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268.0911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格尔木海电实业有限责任公司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236.217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411.7128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青海恒通电力工程建设有限责任公司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772.6943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青海北源建设工程有限公司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422.1685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296.8241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281.9669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296.4168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269.4076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230.432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青海云博电力工程建设有限公司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367.038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88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青海新盛电力建筑安装有限公司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416.1882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500.3295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青海孜创建设工程有限公司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321.9566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青海鼎晟电力建设有限公司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703.2098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309.7344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四川恒瑞升建设工程有限公司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555.911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312.5417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293.6161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269.992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236.9483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233.1463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313.9413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410.5679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285.2026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583.776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179.2971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968.6725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1,032.36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青海玉通水电工程有限公司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252.8747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110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青海西宁建安有限公司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501.6181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青海玉通水电工程有限公司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643.3211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75.1571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1,054.32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四川省鸿川建设工程有限公司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804.4464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966.3523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317.1316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446.3127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503.5927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施工（综合类）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施工（综合类）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青海送变电工程有限公司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457.7005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施工（综合类）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江苏泽宇电力工程有限公司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559.2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施工（综合类）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2.454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施工（综合类）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青海综合能源服务有限公司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61.7188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45.78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29.72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青海智鑫电力监理咨询有限公司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94.59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12.33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3.15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13.43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49.39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11.03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132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78.7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28.13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155.16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94.23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63.53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20.6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61.28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74.74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80.98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青海智鑫电力监理咨询有限公司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251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21.98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47.6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91.99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51.28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1.35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监理（运检35kV及以下）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1.75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青海电研科技有限责任公司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213.682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武汉朗德电气有限公司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26.16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南京南瑞继保工程技术有限公司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295.2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南京南瑞继保工程技术有限公司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391.96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南京南瑞继保工程技术有限公司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146.384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青海送变电工程有限公司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621.2146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154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青海送变电工程有限公司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676.2936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河南中能建设工程有限公司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137.3823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烟台东方威思顿电气有限公司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231.1218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159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北京清能互联科技有限公司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376.86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东南大学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73.4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29.36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国网电商科技有限公司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45.9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中国电力工程顾问集团西北电力设计院有限公司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70.2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国网能源研究院有限公司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122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重庆南电科技有限公司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84.68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四川恒创天地自动化设备有限公司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100.2592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47.15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18.3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包9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西宁九正电子科技有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9.15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满足招标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满足招标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综合排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176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浙江建安检测研究院有限公司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130.1887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国网电力科学研究院武汉南瑞有限责任公司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109.2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中国电建集团青海工程有限公司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209.2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传麒科技（北京）股份有限公司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重庆大学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28.7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青海省创业发展孵化器有限公司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42.6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华北电力大学(保定)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38.68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青海电研科技有限责任公司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56.125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189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北京龙宇众科技发展有限公司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88.95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青海电研科技有限责任公司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108.292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北京中睿天下信息技术有限公司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75.8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江西博微新技术有限公司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101.2886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江西博微新技术有限公司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65.4886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北京国电通网络技术有限公司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38.86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197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北京国电通网络技术有限公司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89.89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北京中恒博瑞数字电力科技有限公司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165.25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199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神州数码系统集成服务有限公司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132.7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204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205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北京中联海华科技有限公司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228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206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207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北京航天通联科技有限公司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175.12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208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209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210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211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北京中恒博瑞数字电力科技有限公司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219.23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212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长春舜宇新能科技有限公司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160.6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A5707" w:rsidTr="00694A25">
        <w:tc>
          <w:tcPr>
            <w:tcW w:w="5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213</w:t>
            </w:r>
          </w:p>
        </w:tc>
        <w:tc>
          <w:tcPr>
            <w:tcW w:w="1136" w:type="dxa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63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69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北京国电通网络技术有限公司</w:t>
            </w:r>
          </w:p>
        </w:tc>
        <w:tc>
          <w:tcPr>
            <w:tcW w:w="598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第一</w:t>
            </w:r>
          </w:p>
        </w:tc>
        <w:tc>
          <w:tcPr>
            <w:tcW w:w="859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412.5</w:t>
            </w:r>
          </w:p>
        </w:tc>
        <w:tc>
          <w:tcPr>
            <w:tcW w:w="1082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4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953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797" w:type="dxa"/>
            <w:vAlign w:val="center"/>
          </w:tcPr>
          <w:p w:rsidR="007A5707" w:rsidRDefault="007A5707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5"/>
                <w:szCs w:val="15"/>
                <w:lang/>
              </w:rPr>
              <w:t>综合排序第一</w:t>
            </w:r>
          </w:p>
        </w:tc>
      </w:tr>
    </w:tbl>
    <w:p w:rsidR="00E13A55" w:rsidRDefault="00E13A55"/>
    <w:sectPr w:rsidR="00E13A55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仿宋_GBK">
    <w:altName w:val="Arial Unicode MS"/>
    <w:charset w:val="86"/>
    <w:family w:val="auto"/>
    <w:pitch w:val="default"/>
    <w:sig w:usb0="00000000" w:usb1="080E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A5707"/>
    <w:rsid w:val="00414EA1"/>
    <w:rsid w:val="007A1116"/>
    <w:rsid w:val="007A5707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A5707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lang w:eastAsia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1"/>
    <w:link w:val="2"/>
    <w:uiPriority w:val="9"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1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1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1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1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1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1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1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1"/>
    <w:link w:val="a4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1"/>
    <w:link w:val="a5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6">
    <w:name w:val="Strong"/>
    <w:basedOn w:val="a1"/>
    <w:uiPriority w:val="22"/>
    <w:qFormat/>
    <w:rsid w:val="00414EA1"/>
    <w:rPr>
      <w:b/>
      <w:bCs/>
    </w:rPr>
  </w:style>
  <w:style w:type="character" w:styleId="a7">
    <w:name w:val="Emphasis"/>
    <w:basedOn w:val="a1"/>
    <w:uiPriority w:val="20"/>
    <w:qFormat/>
    <w:rsid w:val="00414EA1"/>
    <w:rPr>
      <w:rFonts w:asciiTheme="minorHAnsi" w:hAnsiTheme="minorHAnsi"/>
      <w:b/>
      <w:i/>
      <w:iCs/>
    </w:rPr>
  </w:style>
  <w:style w:type="paragraph" w:styleId="a8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9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a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1"/>
    <w:link w:val="aa"/>
    <w:uiPriority w:val="29"/>
    <w:rsid w:val="00414EA1"/>
    <w:rPr>
      <w:i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lang w:eastAsia="en-US" w:bidi="en-US"/>
    </w:rPr>
  </w:style>
  <w:style w:type="character" w:customStyle="1" w:styleId="Char2">
    <w:name w:val="明显引用 Char"/>
    <w:basedOn w:val="a1"/>
    <w:link w:val="ab"/>
    <w:uiPriority w:val="30"/>
    <w:rsid w:val="00414EA1"/>
    <w:rPr>
      <w:b/>
      <w:i/>
      <w:sz w:val="24"/>
    </w:rPr>
  </w:style>
  <w:style w:type="character" w:styleId="ac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d">
    <w:name w:val="Intense Emphasis"/>
    <w:basedOn w:val="a1"/>
    <w:uiPriority w:val="21"/>
    <w:qFormat/>
    <w:rsid w:val="00414EA1"/>
    <w:rPr>
      <w:b/>
      <w:i/>
      <w:sz w:val="24"/>
      <w:szCs w:val="24"/>
      <w:u w:val="single"/>
    </w:rPr>
  </w:style>
  <w:style w:type="character" w:styleId="ae">
    <w:name w:val="Subtle Reference"/>
    <w:basedOn w:val="a1"/>
    <w:uiPriority w:val="31"/>
    <w:qFormat/>
    <w:rsid w:val="00414EA1"/>
    <w:rPr>
      <w:sz w:val="24"/>
      <w:szCs w:val="24"/>
      <w:u w:val="single"/>
    </w:rPr>
  </w:style>
  <w:style w:type="character" w:styleId="af">
    <w:name w:val="Intense Reference"/>
    <w:basedOn w:val="a1"/>
    <w:uiPriority w:val="32"/>
    <w:qFormat/>
    <w:rsid w:val="00414EA1"/>
    <w:rPr>
      <w:b/>
      <w:sz w:val="24"/>
      <w:u w:val="single"/>
    </w:rPr>
  </w:style>
  <w:style w:type="character" w:styleId="af0">
    <w:name w:val="Book Title"/>
    <w:basedOn w:val="a1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character" w:customStyle="1" w:styleId="Char3">
    <w:name w:val="批注文字 Char"/>
    <w:link w:val="af1"/>
    <w:uiPriority w:val="99"/>
    <w:rsid w:val="007A5707"/>
    <w:rPr>
      <w:kern w:val="2"/>
      <w:sz w:val="21"/>
    </w:rPr>
  </w:style>
  <w:style w:type="character" w:customStyle="1" w:styleId="15Char">
    <w:name w:val="样式15 Char"/>
    <w:link w:val="15"/>
    <w:rsid w:val="007A5707"/>
    <w:rPr>
      <w:rFonts w:ascii="仿宋_GB2312" w:eastAsia="仿宋_GB2312" w:hAnsi="宋体"/>
      <w:kern w:val="2"/>
      <w:sz w:val="32"/>
      <w:szCs w:val="32"/>
    </w:rPr>
  </w:style>
  <w:style w:type="character" w:styleId="af2">
    <w:name w:val="FollowedHyperlink"/>
    <w:basedOn w:val="a1"/>
    <w:uiPriority w:val="99"/>
    <w:unhideWhenUsed/>
    <w:rsid w:val="007A5707"/>
    <w:rPr>
      <w:color w:val="666666"/>
      <w:u w:val="none"/>
    </w:rPr>
  </w:style>
  <w:style w:type="character" w:customStyle="1" w:styleId="Char4">
    <w:name w:val="日期 Char"/>
    <w:basedOn w:val="a1"/>
    <w:link w:val="af3"/>
    <w:uiPriority w:val="99"/>
    <w:rsid w:val="007A5707"/>
    <w:rPr>
      <w:kern w:val="2"/>
      <w:sz w:val="21"/>
    </w:rPr>
  </w:style>
  <w:style w:type="character" w:styleId="af4">
    <w:name w:val="Hyperlink"/>
    <w:basedOn w:val="a1"/>
    <w:uiPriority w:val="99"/>
    <w:unhideWhenUsed/>
    <w:rsid w:val="007A5707"/>
    <w:rPr>
      <w:color w:val="666666"/>
      <w:u w:val="none"/>
    </w:rPr>
  </w:style>
  <w:style w:type="character" w:styleId="af5">
    <w:name w:val="annotation reference"/>
    <w:uiPriority w:val="99"/>
    <w:unhideWhenUsed/>
    <w:rsid w:val="007A5707"/>
    <w:rPr>
      <w:sz w:val="21"/>
      <w:szCs w:val="21"/>
    </w:rPr>
  </w:style>
  <w:style w:type="character" w:customStyle="1" w:styleId="Char5">
    <w:name w:val="文档结构图 Char"/>
    <w:link w:val="af6"/>
    <w:uiPriority w:val="99"/>
    <w:rsid w:val="007A5707"/>
    <w:rPr>
      <w:rFonts w:ascii="宋体"/>
      <w:kern w:val="2"/>
      <w:sz w:val="18"/>
      <w:szCs w:val="18"/>
    </w:rPr>
  </w:style>
  <w:style w:type="character" w:customStyle="1" w:styleId="Char6">
    <w:name w:val="批注框文本 Char"/>
    <w:link w:val="af7"/>
    <w:uiPriority w:val="99"/>
    <w:rsid w:val="007A5707"/>
    <w:rPr>
      <w:kern w:val="2"/>
      <w:sz w:val="18"/>
      <w:szCs w:val="18"/>
    </w:rPr>
  </w:style>
  <w:style w:type="character" w:customStyle="1" w:styleId="Char7">
    <w:name w:val="页眉 Char"/>
    <w:link w:val="af8"/>
    <w:uiPriority w:val="99"/>
    <w:rsid w:val="007A5707"/>
    <w:rPr>
      <w:kern w:val="2"/>
      <w:sz w:val="18"/>
      <w:szCs w:val="18"/>
    </w:rPr>
  </w:style>
  <w:style w:type="character" w:customStyle="1" w:styleId="Char8">
    <w:name w:val="批注主题 Char"/>
    <w:link w:val="af9"/>
    <w:uiPriority w:val="99"/>
    <w:rsid w:val="007A5707"/>
    <w:rPr>
      <w:b/>
      <w:bCs/>
      <w:kern w:val="2"/>
      <w:sz w:val="21"/>
    </w:rPr>
  </w:style>
  <w:style w:type="character" w:customStyle="1" w:styleId="Char9">
    <w:name w:val="页脚 Char"/>
    <w:link w:val="afa"/>
    <w:uiPriority w:val="99"/>
    <w:rsid w:val="007A5707"/>
    <w:rPr>
      <w:kern w:val="2"/>
      <w:sz w:val="18"/>
      <w:szCs w:val="18"/>
    </w:rPr>
  </w:style>
  <w:style w:type="character" w:customStyle="1" w:styleId="selecthover">
    <w:name w:val="selecthover"/>
    <w:basedOn w:val="a1"/>
    <w:rsid w:val="007A5707"/>
    <w:rPr>
      <w:color w:val="FFFFFF"/>
      <w:shd w:val="clear" w:color="auto" w:fill="316AC5"/>
    </w:rPr>
  </w:style>
  <w:style w:type="paragraph" w:styleId="af8">
    <w:name w:val="header"/>
    <w:basedOn w:val="a"/>
    <w:link w:val="Char7"/>
    <w:uiPriority w:val="99"/>
    <w:unhideWhenUsed/>
    <w:rsid w:val="007A57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/>
      <w:sz w:val="18"/>
      <w:szCs w:val="18"/>
      <w:lang w:eastAsia="en-US" w:bidi="en-US"/>
    </w:rPr>
  </w:style>
  <w:style w:type="character" w:customStyle="1" w:styleId="Char10">
    <w:name w:val="页眉 Char1"/>
    <w:basedOn w:val="a1"/>
    <w:link w:val="af8"/>
    <w:uiPriority w:val="99"/>
    <w:semiHidden/>
    <w:rsid w:val="007A5707"/>
    <w:rPr>
      <w:rFonts w:ascii="Times New Roman" w:eastAsia="宋体" w:hAnsi="Times New Roman"/>
      <w:kern w:val="2"/>
      <w:sz w:val="18"/>
      <w:szCs w:val="18"/>
      <w:lang w:eastAsia="zh-CN" w:bidi="ar-SA"/>
    </w:rPr>
  </w:style>
  <w:style w:type="paragraph" w:styleId="afa">
    <w:name w:val="footer"/>
    <w:basedOn w:val="a"/>
    <w:link w:val="Char9"/>
    <w:uiPriority w:val="99"/>
    <w:unhideWhenUsed/>
    <w:rsid w:val="007A570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/>
      <w:sz w:val="18"/>
      <w:szCs w:val="18"/>
      <w:lang w:eastAsia="en-US" w:bidi="en-US"/>
    </w:rPr>
  </w:style>
  <w:style w:type="character" w:customStyle="1" w:styleId="Char11">
    <w:name w:val="页脚 Char1"/>
    <w:basedOn w:val="a1"/>
    <w:link w:val="afa"/>
    <w:uiPriority w:val="99"/>
    <w:semiHidden/>
    <w:rsid w:val="007A5707"/>
    <w:rPr>
      <w:rFonts w:ascii="Times New Roman" w:eastAsia="宋体" w:hAnsi="Times New Roman"/>
      <w:kern w:val="2"/>
      <w:sz w:val="18"/>
      <w:szCs w:val="18"/>
      <w:lang w:eastAsia="zh-CN" w:bidi="ar-SA"/>
    </w:rPr>
  </w:style>
  <w:style w:type="paragraph" w:styleId="af7">
    <w:name w:val="Balloon Text"/>
    <w:basedOn w:val="a"/>
    <w:link w:val="Char6"/>
    <w:uiPriority w:val="99"/>
    <w:unhideWhenUsed/>
    <w:rsid w:val="007A5707"/>
    <w:rPr>
      <w:rFonts w:asciiTheme="minorHAnsi" w:eastAsiaTheme="minorEastAsia" w:hAnsiTheme="minorHAnsi"/>
      <w:sz w:val="18"/>
      <w:szCs w:val="18"/>
      <w:lang w:eastAsia="en-US" w:bidi="en-US"/>
    </w:rPr>
  </w:style>
  <w:style w:type="character" w:customStyle="1" w:styleId="Char12">
    <w:name w:val="批注框文本 Char1"/>
    <w:basedOn w:val="a1"/>
    <w:link w:val="af7"/>
    <w:uiPriority w:val="99"/>
    <w:semiHidden/>
    <w:rsid w:val="007A5707"/>
    <w:rPr>
      <w:rFonts w:ascii="Times New Roman" w:eastAsia="宋体" w:hAnsi="Times New Roman"/>
      <w:kern w:val="2"/>
      <w:sz w:val="18"/>
      <w:szCs w:val="18"/>
      <w:lang w:eastAsia="zh-CN" w:bidi="ar-SA"/>
    </w:rPr>
  </w:style>
  <w:style w:type="paragraph" w:styleId="af3">
    <w:name w:val="Date"/>
    <w:basedOn w:val="a"/>
    <w:next w:val="a"/>
    <w:link w:val="Char4"/>
    <w:uiPriority w:val="99"/>
    <w:unhideWhenUsed/>
    <w:rsid w:val="007A5707"/>
    <w:pPr>
      <w:ind w:leftChars="2500" w:left="100"/>
    </w:pPr>
    <w:rPr>
      <w:rFonts w:asciiTheme="minorHAnsi" w:eastAsiaTheme="minorEastAsia" w:hAnsiTheme="minorHAnsi"/>
      <w:lang w:eastAsia="en-US" w:bidi="en-US"/>
    </w:rPr>
  </w:style>
  <w:style w:type="character" w:customStyle="1" w:styleId="Char13">
    <w:name w:val="日期 Char1"/>
    <w:basedOn w:val="a1"/>
    <w:link w:val="af3"/>
    <w:uiPriority w:val="99"/>
    <w:semiHidden/>
    <w:rsid w:val="007A5707"/>
    <w:rPr>
      <w:rFonts w:ascii="Times New Roman" w:eastAsia="宋体" w:hAnsi="Times New Roman"/>
      <w:kern w:val="2"/>
      <w:sz w:val="21"/>
      <w:lang w:eastAsia="zh-CN" w:bidi="ar-SA"/>
    </w:rPr>
  </w:style>
  <w:style w:type="paragraph" w:styleId="a0">
    <w:name w:val="Body Text"/>
    <w:basedOn w:val="a"/>
    <w:link w:val="Chara"/>
    <w:qFormat/>
    <w:rsid w:val="007A5707"/>
    <w:pPr>
      <w:spacing w:after="120"/>
    </w:pPr>
  </w:style>
  <w:style w:type="character" w:customStyle="1" w:styleId="Chara">
    <w:name w:val="正文文本 Char"/>
    <w:basedOn w:val="a1"/>
    <w:link w:val="a0"/>
    <w:rsid w:val="007A5707"/>
    <w:rPr>
      <w:rFonts w:ascii="Times New Roman" w:eastAsia="宋体" w:hAnsi="Times New Roman"/>
      <w:kern w:val="2"/>
      <w:sz w:val="21"/>
      <w:lang w:eastAsia="zh-CN" w:bidi="ar-SA"/>
    </w:rPr>
  </w:style>
  <w:style w:type="paragraph" w:styleId="af1">
    <w:name w:val="annotation text"/>
    <w:basedOn w:val="a"/>
    <w:link w:val="Char3"/>
    <w:uiPriority w:val="99"/>
    <w:unhideWhenUsed/>
    <w:rsid w:val="007A5707"/>
    <w:pPr>
      <w:jc w:val="left"/>
    </w:pPr>
    <w:rPr>
      <w:rFonts w:asciiTheme="minorHAnsi" w:eastAsiaTheme="minorEastAsia" w:hAnsiTheme="minorHAnsi"/>
      <w:lang w:eastAsia="en-US" w:bidi="en-US"/>
    </w:rPr>
  </w:style>
  <w:style w:type="character" w:customStyle="1" w:styleId="Char14">
    <w:name w:val="批注文字 Char1"/>
    <w:basedOn w:val="a1"/>
    <w:link w:val="af1"/>
    <w:uiPriority w:val="99"/>
    <w:semiHidden/>
    <w:rsid w:val="007A5707"/>
    <w:rPr>
      <w:rFonts w:ascii="Times New Roman" w:eastAsia="宋体" w:hAnsi="Times New Roman"/>
      <w:kern w:val="2"/>
      <w:sz w:val="21"/>
      <w:lang w:eastAsia="zh-CN" w:bidi="ar-SA"/>
    </w:rPr>
  </w:style>
  <w:style w:type="paragraph" w:styleId="af6">
    <w:name w:val="Document Map"/>
    <w:basedOn w:val="a"/>
    <w:link w:val="Char5"/>
    <w:uiPriority w:val="99"/>
    <w:unhideWhenUsed/>
    <w:rsid w:val="007A5707"/>
    <w:rPr>
      <w:rFonts w:ascii="宋体" w:eastAsiaTheme="minorEastAsia" w:hAnsiTheme="minorHAnsi"/>
      <w:sz w:val="18"/>
      <w:szCs w:val="18"/>
      <w:lang w:eastAsia="en-US" w:bidi="en-US"/>
    </w:rPr>
  </w:style>
  <w:style w:type="character" w:customStyle="1" w:styleId="Char15">
    <w:name w:val="文档结构图 Char1"/>
    <w:basedOn w:val="a1"/>
    <w:link w:val="af6"/>
    <w:uiPriority w:val="99"/>
    <w:semiHidden/>
    <w:rsid w:val="007A5707"/>
    <w:rPr>
      <w:rFonts w:ascii="宋体" w:eastAsia="宋体" w:hAnsi="Times New Roman"/>
      <w:kern w:val="2"/>
      <w:sz w:val="18"/>
      <w:szCs w:val="18"/>
      <w:lang w:eastAsia="zh-CN" w:bidi="ar-SA"/>
    </w:rPr>
  </w:style>
  <w:style w:type="paragraph" w:styleId="af9">
    <w:name w:val="annotation subject"/>
    <w:basedOn w:val="af1"/>
    <w:next w:val="af1"/>
    <w:link w:val="Char8"/>
    <w:uiPriority w:val="99"/>
    <w:unhideWhenUsed/>
    <w:rsid w:val="007A5707"/>
    <w:rPr>
      <w:b/>
      <w:bCs/>
    </w:rPr>
  </w:style>
  <w:style w:type="character" w:customStyle="1" w:styleId="Char16">
    <w:name w:val="批注主题 Char1"/>
    <w:basedOn w:val="Char14"/>
    <w:link w:val="af9"/>
    <w:uiPriority w:val="99"/>
    <w:semiHidden/>
    <w:rsid w:val="007A5707"/>
    <w:rPr>
      <w:b/>
      <w:bCs/>
    </w:rPr>
  </w:style>
  <w:style w:type="paragraph" w:customStyle="1" w:styleId="15">
    <w:name w:val="样式15"/>
    <w:basedOn w:val="a"/>
    <w:link w:val="15Char"/>
    <w:qFormat/>
    <w:rsid w:val="007A5707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  <w:lang w:eastAsia="en-US" w:bidi="en-US"/>
    </w:rPr>
  </w:style>
  <w:style w:type="table" w:styleId="afb">
    <w:name w:val="Table Grid"/>
    <w:basedOn w:val="a2"/>
    <w:uiPriority w:val="59"/>
    <w:rsid w:val="007A5707"/>
    <w:pPr>
      <w:spacing w:after="0" w:line="240" w:lineRule="auto"/>
    </w:pPr>
    <w:rPr>
      <w:rFonts w:ascii="Times New Roman" w:eastAsia="宋体" w:hAnsi="Times New Roman"/>
      <w:sz w:val="20"/>
      <w:szCs w:val="20"/>
      <w:lang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2253</Words>
  <Characters>12845</Characters>
  <Application>Microsoft Office Word</Application>
  <DocSecurity>0</DocSecurity>
  <Lines>107</Lines>
  <Paragraphs>30</Paragraphs>
  <ScaleCrop>false</ScaleCrop>
  <Company>微软中国</Company>
  <LinksUpToDate>false</LinksUpToDate>
  <CharactersWithSpaces>15068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2021-06-23T02:04:00Z</dcterms:created>
  <dcterms:modified xsi:type="dcterms:W3CDTF">2021-06-23T02:05:00Z</dcterms:modified>
</cp:coreProperties>
</file>