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001RFID</w:t>
      </w:r>
      <w:r>
        <w:rPr>
          <w:rFonts w:eastAsia="仿宋_GB2312" w:hint="eastAsia"/>
          <w:sz w:val="30"/>
        </w:rPr>
        <w:t>工作台未进入详评原因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</w:tbl>
    <w:p w:rsidR="00855EF9" w:rsidRDefault="00855EF9" w:rsidP="00855EF9">
      <w:pPr>
        <w:ind w:left="1848"/>
        <w:rPr>
          <w:rFonts w:ascii="仿宋_GB2312" w:eastAsia="仿宋_GB2312"/>
          <w:b/>
          <w:szCs w:val="32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002</w:t>
      </w:r>
      <w:r>
        <w:rPr>
          <w:rFonts w:eastAsia="仿宋_GB2312" w:hint="eastAsia"/>
          <w:sz w:val="30"/>
        </w:rPr>
        <w:t>手持机</w:t>
      </w:r>
      <w:r>
        <w:rPr>
          <w:rFonts w:eastAsia="仿宋_GB2312" w:hint="eastAsia"/>
          <w:sz w:val="30"/>
        </w:rPr>
        <w:t>PDA</w:t>
      </w:r>
      <w:r>
        <w:rPr>
          <w:rFonts w:eastAsia="仿宋_GB2312" w:hint="eastAsia"/>
          <w:sz w:val="30"/>
        </w:rPr>
        <w:t>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</w:tbl>
    <w:p w:rsidR="00855EF9" w:rsidRDefault="00855EF9" w:rsidP="00855EF9">
      <w:pPr>
        <w:ind w:left="1848"/>
        <w:rPr>
          <w:rFonts w:ascii="仿宋_GB2312" w:eastAsia="仿宋_GB2312"/>
          <w:b/>
          <w:szCs w:val="32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002</w:t>
      </w:r>
      <w:r>
        <w:rPr>
          <w:rFonts w:eastAsia="仿宋_GB2312" w:hint="eastAsia"/>
          <w:sz w:val="30"/>
        </w:rPr>
        <w:t>手持机</w:t>
      </w:r>
      <w:r>
        <w:rPr>
          <w:rFonts w:eastAsia="仿宋_GB2312" w:hint="eastAsia"/>
          <w:sz w:val="30"/>
        </w:rPr>
        <w:t>PDA</w:t>
      </w:r>
      <w:r>
        <w:rPr>
          <w:rFonts w:eastAsia="仿宋_GB2312" w:hint="eastAsia"/>
          <w:sz w:val="30"/>
        </w:rPr>
        <w:t>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003</w:t>
      </w:r>
      <w:r>
        <w:rPr>
          <w:rFonts w:eastAsia="仿宋_GB2312" w:hint="eastAsia"/>
          <w:sz w:val="30"/>
        </w:rPr>
        <w:t>工业泵未进入详评原因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widowControl/>
              <w:jc w:val="center"/>
              <w:textAlignment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widowControl/>
              <w:jc w:val="center"/>
              <w:textAlignment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轮式自行机械车未进入详评原因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widowControl/>
              <w:jc w:val="center"/>
              <w:textAlignment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widowControl/>
              <w:jc w:val="center"/>
              <w:textAlignment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005</w:t>
      </w:r>
      <w:r>
        <w:rPr>
          <w:rFonts w:eastAsia="仿宋_GB2312" w:hint="eastAsia"/>
          <w:sz w:val="30"/>
        </w:rPr>
        <w:t>工器具未进入详评原因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7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lastRenderedPageBreak/>
        <w:t>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006</w:t>
      </w:r>
      <w:r>
        <w:rPr>
          <w:rFonts w:eastAsia="仿宋_GB2312" w:hint="eastAsia"/>
          <w:sz w:val="30"/>
        </w:rPr>
        <w:t>手电动工具未进入详评原因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9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9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007</w:t>
      </w:r>
      <w:r>
        <w:rPr>
          <w:rFonts w:eastAsia="仿宋_GB2312" w:hint="eastAsia"/>
          <w:sz w:val="30"/>
        </w:rPr>
        <w:t>升降平台未进入详评原因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12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9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008SF6</w:t>
      </w:r>
      <w:r>
        <w:rPr>
          <w:rFonts w:eastAsia="仿宋_GB2312" w:hint="eastAsia"/>
          <w:sz w:val="30"/>
        </w:rPr>
        <w:t>电气设备故障测试仪未进入详评原因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8"/>
        <w:gridCol w:w="2551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10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009X</w:t>
      </w:r>
      <w:r>
        <w:rPr>
          <w:rFonts w:eastAsia="仿宋_GB2312" w:hint="eastAsia"/>
          <w:sz w:val="30"/>
        </w:rPr>
        <w:t>射线数字成像系统未进入详评原因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供货偏差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6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010</w:t>
      </w:r>
      <w:r>
        <w:rPr>
          <w:rFonts w:eastAsia="仿宋_GB2312" w:hint="eastAsia"/>
          <w:sz w:val="30"/>
        </w:rPr>
        <w:t>测温仪未进入详评原因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6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地网电阻测量仪未进入详评原因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013</w:t>
      </w:r>
      <w:r>
        <w:rPr>
          <w:rFonts w:eastAsia="仿宋_GB2312" w:hint="eastAsia"/>
          <w:sz w:val="30"/>
        </w:rPr>
        <w:t>电容电流测试仪未进入详评原因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016</w:t>
      </w:r>
      <w:r>
        <w:rPr>
          <w:rFonts w:eastAsia="仿宋_GB2312" w:hint="eastAsia"/>
          <w:sz w:val="30"/>
        </w:rPr>
        <w:t>高压试验仪器等未进入详评原因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4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855EF9" w:rsidRDefault="00855EF9" w:rsidP="00855EF9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017</w:t>
      </w:r>
      <w:r>
        <w:rPr>
          <w:rFonts w:eastAsia="仿宋_GB2312" w:hint="eastAsia"/>
          <w:sz w:val="30"/>
        </w:rPr>
        <w:t>故障检测仪未进入详评原因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5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019</w:t>
      </w:r>
      <w:r>
        <w:rPr>
          <w:rFonts w:eastAsia="仿宋_GB2312" w:hint="eastAsia"/>
          <w:sz w:val="30"/>
        </w:rPr>
        <w:t>核相器未进入详评原因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020</w:t>
      </w:r>
      <w:r>
        <w:rPr>
          <w:rFonts w:eastAsia="仿宋_GB2312" w:hint="eastAsia"/>
          <w:sz w:val="30"/>
        </w:rPr>
        <w:t>电气仪器仪表未进入详评原因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10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10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lastRenderedPageBreak/>
        <w:t>18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021</w:t>
      </w:r>
      <w:r>
        <w:rPr>
          <w:rFonts w:eastAsia="仿宋_GB2312" w:hint="eastAsia"/>
          <w:sz w:val="30"/>
        </w:rPr>
        <w:t>地下管线探测仪等未进入详评原因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7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19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022</w:t>
      </w:r>
      <w:r>
        <w:rPr>
          <w:rFonts w:eastAsia="仿宋_GB2312" w:hint="eastAsia"/>
          <w:sz w:val="30"/>
        </w:rPr>
        <w:t>化学实验室仪器仪表等未进入详评原因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20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026</w:t>
      </w:r>
      <w:r>
        <w:rPr>
          <w:rFonts w:eastAsia="仿宋_GB2312" w:hint="eastAsia"/>
          <w:sz w:val="30"/>
        </w:rPr>
        <w:t>绝缘性能试验设备未进入详评原因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参数接口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1</w:t>
            </w:r>
          </w:p>
        </w:tc>
      </w:tr>
    </w:tbl>
    <w:p w:rsidR="00855EF9" w:rsidRDefault="00855EF9" w:rsidP="00855EF9">
      <w:pPr>
        <w:ind w:left="640" w:firstLine="69"/>
        <w:rPr>
          <w:rFonts w:eastAsia="仿宋_GB2312"/>
          <w:sz w:val="30"/>
        </w:rPr>
      </w:pPr>
    </w:p>
    <w:p w:rsidR="00855EF9" w:rsidRDefault="00855EF9" w:rsidP="00855EF9">
      <w:pPr>
        <w:ind w:left="64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028</w:t>
      </w:r>
      <w:r>
        <w:rPr>
          <w:rFonts w:eastAsia="仿宋_GB2312" w:hint="eastAsia"/>
          <w:sz w:val="30"/>
        </w:rPr>
        <w:t>网络路由器配件未进入详评原因</w:t>
      </w:r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未进入详评原因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未实质响应的投标文件份数</w:t>
            </w:r>
          </w:p>
        </w:tc>
      </w:tr>
      <w:tr w:rsidR="00855EF9" w:rsidTr="00E825C5">
        <w:trPr>
          <w:trHeight w:val="404"/>
          <w:jc w:val="center"/>
        </w:trPr>
        <w:tc>
          <w:tcPr>
            <w:tcW w:w="851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855EF9" w:rsidRDefault="00855EF9" w:rsidP="00E825C5">
            <w:pPr>
              <w:spacing w:before="100" w:beforeAutospacing="1" w:after="100" w:afterAutospacing="1"/>
              <w:jc w:val="center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2</w:t>
            </w:r>
          </w:p>
        </w:tc>
      </w:tr>
    </w:tbl>
    <w:p w:rsidR="00855EF9" w:rsidRDefault="00855EF9" w:rsidP="00855EF9">
      <w:pPr>
        <w:spacing w:line="360" w:lineRule="auto"/>
        <w:ind w:right="640" w:firstLine="600"/>
        <w:jc w:val="left"/>
        <w:rPr>
          <w:rFonts w:eastAsia="仿宋_GB2312"/>
          <w:sz w:val="30"/>
        </w:rPr>
      </w:pPr>
    </w:p>
    <w:p w:rsidR="009E34D6" w:rsidRPr="00855EF9" w:rsidRDefault="009E34D6" w:rsidP="00855EF9">
      <w:pPr>
        <w:rPr>
          <w:rFonts w:hint="eastAsia"/>
          <w:szCs w:val="21"/>
        </w:rPr>
      </w:pPr>
    </w:p>
    <w:sectPr w:rsidR="009E34D6" w:rsidRPr="00855EF9" w:rsidSect="00753A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489B" w:rsidRDefault="0082489B" w:rsidP="00855EF9">
      <w:r>
        <w:separator/>
      </w:r>
    </w:p>
  </w:endnote>
  <w:endnote w:type="continuationSeparator" w:id="1">
    <w:p w:rsidR="0082489B" w:rsidRDefault="0082489B" w:rsidP="00855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489B" w:rsidRDefault="0082489B" w:rsidP="00855EF9">
      <w:r>
        <w:separator/>
      </w:r>
    </w:p>
  </w:footnote>
  <w:footnote w:type="continuationSeparator" w:id="1">
    <w:p w:rsidR="0082489B" w:rsidRDefault="0082489B" w:rsidP="00855E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067A"/>
    <w:rsid w:val="001110EC"/>
    <w:rsid w:val="00753A27"/>
    <w:rsid w:val="0082489B"/>
    <w:rsid w:val="00855EF9"/>
    <w:rsid w:val="009E34D6"/>
    <w:rsid w:val="00A5067A"/>
    <w:rsid w:val="00E03BFB"/>
    <w:rsid w:val="00F630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A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630E7"/>
    <w:rPr>
      <w:b/>
      <w:bCs/>
    </w:rPr>
  </w:style>
  <w:style w:type="paragraph" w:styleId="a4">
    <w:name w:val="header"/>
    <w:basedOn w:val="a"/>
    <w:link w:val="Char"/>
    <w:uiPriority w:val="99"/>
    <w:semiHidden/>
    <w:unhideWhenUsed/>
    <w:rsid w:val="00855E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855EF9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855E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855EF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4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4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4592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19316">
                  <w:marLeft w:val="0"/>
                  <w:marRight w:val="0"/>
                  <w:marTop w:val="225"/>
                  <w:marBottom w:val="225"/>
                  <w:divBdr>
                    <w:top w:val="single" w:sz="6" w:space="15" w:color="A6C9E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24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248</Words>
  <Characters>1420</Characters>
  <Application>Microsoft Office Word</Application>
  <DocSecurity>0</DocSecurity>
  <Lines>11</Lines>
  <Paragraphs>3</Paragraphs>
  <ScaleCrop>false</ScaleCrop>
  <Company>微软中国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微软用户</cp:lastModifiedBy>
  <cp:revision>2</cp:revision>
  <dcterms:created xsi:type="dcterms:W3CDTF">2022-04-08T07:16:00Z</dcterms:created>
  <dcterms:modified xsi:type="dcterms:W3CDTF">2022-04-08T07:16:00Z</dcterms:modified>
</cp:coreProperties>
</file>