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396737" w14:textId="77777777" w:rsidR="00FE742A" w:rsidRPr="004048AE" w:rsidRDefault="00FE742A" w:rsidP="00FE742A">
      <w:pPr>
        <w:outlineLvl w:val="1"/>
        <w:rPr>
          <w:rFonts w:ascii="宋体" w:hAnsi="宋体"/>
          <w:sz w:val="24"/>
        </w:rPr>
      </w:pPr>
      <w:bookmarkStart w:id="0" w:name="_Toc327864941"/>
      <w:bookmarkStart w:id="1" w:name="_Toc516562462"/>
      <w:r w:rsidRPr="004048AE">
        <w:rPr>
          <w:rFonts w:ascii="宋体" w:hAnsi="宋体" w:hint="eastAsia"/>
          <w:sz w:val="24"/>
        </w:rPr>
        <w:t>5.首次应答文件的递交</w:t>
      </w:r>
      <w:bookmarkEnd w:id="0"/>
      <w:bookmarkEnd w:id="1"/>
    </w:p>
    <w:p w14:paraId="61396585" w14:textId="77777777" w:rsidR="00FE742A" w:rsidRPr="004048AE" w:rsidRDefault="00FE742A" w:rsidP="00FE742A">
      <w:pPr>
        <w:spacing w:line="380" w:lineRule="atLeast"/>
        <w:ind w:firstLine="435"/>
        <w:rPr>
          <w:rFonts w:ascii="宋体" w:hAnsi="宋体"/>
          <w:sz w:val="24"/>
        </w:rPr>
      </w:pPr>
      <w:bookmarkStart w:id="2" w:name="_Toc327864942"/>
      <w:bookmarkStart w:id="3" w:name="_Toc516562463"/>
      <w:r w:rsidRPr="004048AE">
        <w:rPr>
          <w:rFonts w:ascii="宋体" w:hAnsi="宋体" w:hint="eastAsia"/>
          <w:sz w:val="24"/>
        </w:rPr>
        <w:t>5.1应答文件截标时间：2022年11月23日上午09:00。电子投标文件提交招标人招投标信息系统（电子商务平台）的截止时间同上。</w:t>
      </w:r>
    </w:p>
    <w:p w14:paraId="71F89686" w14:textId="77777777" w:rsidR="00FE742A" w:rsidRPr="004048AE" w:rsidRDefault="00FE742A" w:rsidP="00FE742A">
      <w:pPr>
        <w:ind w:firstLineChars="200" w:firstLine="480"/>
        <w:rPr>
          <w:rFonts w:ascii="宋体" w:hAnsi="宋体"/>
          <w:sz w:val="24"/>
        </w:rPr>
      </w:pPr>
      <w:r w:rsidRPr="004048AE">
        <w:rPr>
          <w:rFonts w:ascii="宋体" w:hAnsi="宋体" w:hint="eastAsia"/>
          <w:sz w:val="24"/>
        </w:rPr>
        <w:t>5.2投标文件的递交方式：受疫情影响，为进一步加强新型冠状病毒肺炎防控工作，本次采购不进行现场接收纸质、U（光）盘应答文件，采用大文件上</w:t>
      </w:r>
      <w:proofErr w:type="gramStart"/>
      <w:r w:rsidRPr="004048AE">
        <w:rPr>
          <w:rFonts w:ascii="宋体" w:hAnsi="宋体" w:hint="eastAsia"/>
          <w:sz w:val="24"/>
        </w:rPr>
        <w:t>传网盘及</w:t>
      </w:r>
      <w:proofErr w:type="gramEnd"/>
      <w:r w:rsidRPr="004048AE">
        <w:rPr>
          <w:rFonts w:ascii="宋体" w:hAnsi="宋体" w:hint="eastAsia"/>
          <w:sz w:val="24"/>
        </w:rPr>
        <w:t>发送邮件的形式进行递交。</w:t>
      </w:r>
    </w:p>
    <w:p w14:paraId="68B39281" w14:textId="77777777" w:rsidR="00FE742A" w:rsidRPr="004048AE" w:rsidRDefault="00FE742A" w:rsidP="00FE742A">
      <w:pPr>
        <w:pStyle w:val="a8"/>
        <w:ind w:firstLineChars="200" w:firstLine="480"/>
        <w:rPr>
          <w:rFonts w:ascii="宋体" w:hAnsi="宋体"/>
          <w:sz w:val="24"/>
        </w:rPr>
      </w:pPr>
      <w:r w:rsidRPr="004048AE">
        <w:rPr>
          <w:rFonts w:ascii="宋体" w:hAnsi="宋体" w:hint="eastAsia"/>
          <w:sz w:val="24"/>
        </w:rPr>
        <w:t>5.3ECP2.0离线投标工具大文件上传网盘</w:t>
      </w:r>
    </w:p>
    <w:p w14:paraId="4C085A92" w14:textId="77777777" w:rsidR="00FE742A" w:rsidRPr="004048AE" w:rsidRDefault="00FE742A" w:rsidP="00FE742A">
      <w:pPr>
        <w:pStyle w:val="a8"/>
        <w:ind w:firstLineChars="200" w:firstLine="480"/>
        <w:rPr>
          <w:rFonts w:ascii="宋体" w:hAnsi="宋体"/>
          <w:sz w:val="24"/>
        </w:rPr>
      </w:pPr>
      <w:r w:rsidRPr="004048AE">
        <w:rPr>
          <w:rFonts w:ascii="宋体" w:hAnsi="宋体" w:hint="eastAsia"/>
          <w:sz w:val="24"/>
        </w:rPr>
        <w:t>投标人以分包为单位将完整商务、技术投标文件使用新版“离线投标工具U+V1.0.0.9版本”提交</w:t>
      </w:r>
      <w:proofErr w:type="gramStart"/>
      <w:r w:rsidRPr="004048AE">
        <w:rPr>
          <w:rFonts w:ascii="宋体" w:hAnsi="宋体" w:hint="eastAsia"/>
          <w:sz w:val="24"/>
        </w:rPr>
        <w:t>至网盘</w:t>
      </w:r>
      <w:proofErr w:type="gramEnd"/>
      <w:r w:rsidRPr="004048AE">
        <w:rPr>
          <w:rFonts w:ascii="宋体" w:hAnsi="宋体" w:hint="eastAsia"/>
          <w:sz w:val="24"/>
        </w:rPr>
        <w:t>系统。“离线投标工具”</w:t>
      </w:r>
      <w:proofErr w:type="gramStart"/>
      <w:r w:rsidRPr="004048AE">
        <w:rPr>
          <w:rFonts w:ascii="宋体" w:hAnsi="宋体" w:hint="eastAsia"/>
          <w:sz w:val="24"/>
        </w:rPr>
        <w:t>下载请</w:t>
      </w:r>
      <w:proofErr w:type="gramEnd"/>
      <w:r w:rsidRPr="004048AE">
        <w:rPr>
          <w:rFonts w:ascii="宋体" w:hAnsi="宋体" w:hint="eastAsia"/>
          <w:sz w:val="24"/>
        </w:rPr>
        <w:t>登录新一代电子商务平台网站“下载专区”，下载“离线投标工具（32位或64位）”所有文件并按指示操作。大文件上</w:t>
      </w:r>
      <w:proofErr w:type="gramStart"/>
      <w:r w:rsidRPr="004048AE">
        <w:rPr>
          <w:rFonts w:ascii="宋体" w:hAnsi="宋体" w:hint="eastAsia"/>
          <w:sz w:val="24"/>
        </w:rPr>
        <w:t>传网盘操作</w:t>
      </w:r>
      <w:proofErr w:type="gramEnd"/>
      <w:r w:rsidRPr="004048AE">
        <w:rPr>
          <w:rFonts w:ascii="宋体" w:hAnsi="宋体" w:hint="eastAsia"/>
          <w:sz w:val="24"/>
        </w:rPr>
        <w:t>方式详见以下附件大文件上</w:t>
      </w:r>
      <w:proofErr w:type="gramStart"/>
      <w:r w:rsidRPr="004048AE">
        <w:rPr>
          <w:rFonts w:ascii="宋体" w:hAnsi="宋体" w:hint="eastAsia"/>
          <w:sz w:val="24"/>
        </w:rPr>
        <w:t>传操作</w:t>
      </w:r>
      <w:proofErr w:type="gramEnd"/>
      <w:r w:rsidRPr="004048AE">
        <w:rPr>
          <w:rFonts w:ascii="宋体" w:hAnsi="宋体" w:hint="eastAsia"/>
          <w:sz w:val="24"/>
        </w:rPr>
        <w:t>手册。</w:t>
      </w:r>
    </w:p>
    <w:p w14:paraId="7787689B" w14:textId="77777777" w:rsidR="00FE742A" w:rsidRPr="004048AE" w:rsidRDefault="00FE742A" w:rsidP="00FE742A">
      <w:pPr>
        <w:pStyle w:val="a8"/>
        <w:autoSpaceDE w:val="0"/>
        <w:autoSpaceDN w:val="0"/>
        <w:spacing w:line="360" w:lineRule="auto"/>
        <w:ind w:firstLineChars="200" w:firstLine="480"/>
        <w:rPr>
          <w:rFonts w:ascii="宋体" w:hAnsi="宋体" w:cs="宋体"/>
          <w:sz w:val="24"/>
          <w:lang w:bidi="zh-CN"/>
        </w:rPr>
      </w:pPr>
      <w:r w:rsidRPr="004048AE">
        <w:rPr>
          <w:rFonts w:ascii="宋体" w:hAnsi="宋体" w:cs="宋体"/>
          <w:sz w:val="24"/>
          <w:lang w:bidi="zh-CN"/>
        </w:rPr>
        <w:object w:dxaOrig="1455" w:dyaOrig="1320" w14:anchorId="3ADBC5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2.65pt;height:65.75pt" o:ole="">
            <v:imagedata r:id="rId6" o:title=""/>
          </v:shape>
          <o:OLEObject Type="Embed" ProgID="Word.Document.12" ShapeID="_x0000_i1025" DrawAspect="Icon" ObjectID="_1730035687" r:id="rId7"/>
        </w:object>
      </w:r>
    </w:p>
    <w:p w14:paraId="20C4ECC9" w14:textId="77777777" w:rsidR="00FE742A" w:rsidRPr="004048AE" w:rsidRDefault="00FE742A" w:rsidP="00FE742A">
      <w:pPr>
        <w:spacing w:line="380" w:lineRule="atLeast"/>
        <w:ind w:firstLine="435"/>
        <w:rPr>
          <w:rFonts w:ascii="宋体" w:hAnsi="宋体"/>
          <w:sz w:val="24"/>
        </w:rPr>
      </w:pPr>
      <w:r w:rsidRPr="004048AE">
        <w:rPr>
          <w:rFonts w:ascii="宋体" w:hAnsi="宋体" w:hint="eastAsia"/>
          <w:sz w:val="24"/>
        </w:rPr>
        <w:t>5.4加密电子邮件发送</w:t>
      </w:r>
    </w:p>
    <w:p w14:paraId="3DBC92D7" w14:textId="77777777" w:rsidR="00FE742A" w:rsidRPr="004048AE" w:rsidRDefault="00FE742A" w:rsidP="00FE742A">
      <w:pPr>
        <w:spacing w:line="380" w:lineRule="atLeast"/>
        <w:ind w:firstLine="435"/>
        <w:rPr>
          <w:rFonts w:ascii="宋体" w:hAnsi="宋体"/>
          <w:sz w:val="24"/>
        </w:rPr>
      </w:pPr>
      <w:r w:rsidRPr="004048AE">
        <w:rPr>
          <w:rFonts w:ascii="宋体" w:hAnsi="宋体" w:hint="eastAsia"/>
          <w:sz w:val="24"/>
        </w:rPr>
        <w:t>截标前将应答文件发送至指定邮箱：</w:t>
      </w:r>
      <w:hyperlink r:id="rId8" w:history="1">
        <w:r w:rsidRPr="004048AE">
          <w:rPr>
            <w:rStyle w:val="ac"/>
            <w:rFonts w:ascii="宋体" w:hAnsi="宋体" w:hint="eastAsia"/>
            <w:sz w:val="24"/>
          </w:rPr>
          <w:t>471228694@qq.com</w:t>
        </w:r>
      </w:hyperlink>
    </w:p>
    <w:p w14:paraId="065A2850" w14:textId="77777777" w:rsidR="00FE742A" w:rsidRPr="004048AE" w:rsidRDefault="00FE742A" w:rsidP="00FE742A">
      <w:pPr>
        <w:spacing w:line="380" w:lineRule="atLeast"/>
        <w:ind w:firstLine="435"/>
        <w:rPr>
          <w:rFonts w:ascii="宋体" w:hAnsi="宋体"/>
          <w:sz w:val="24"/>
        </w:rPr>
      </w:pPr>
      <w:r w:rsidRPr="004048AE">
        <w:rPr>
          <w:rFonts w:ascii="宋体" w:hAnsi="宋体" w:hint="eastAsia"/>
          <w:sz w:val="24"/>
        </w:rPr>
        <w:t>投标人以分标为单位将商务、技术投标文件进行加密压缩（自行设定四位数字的密码）发送至指定邮箱，（即一个投标人一个分</w:t>
      </w:r>
      <w:proofErr w:type="gramStart"/>
      <w:r w:rsidRPr="004048AE">
        <w:rPr>
          <w:rFonts w:ascii="宋体" w:hAnsi="宋体" w:hint="eastAsia"/>
          <w:sz w:val="24"/>
        </w:rPr>
        <w:t>标制作</w:t>
      </w:r>
      <w:proofErr w:type="gramEnd"/>
      <w:r w:rsidRPr="004048AE">
        <w:rPr>
          <w:rFonts w:ascii="宋体" w:hAnsi="宋体" w:hint="eastAsia"/>
          <w:sz w:val="24"/>
        </w:rPr>
        <w:t>一个压缩包发送一封邮件），邮件名称及压缩包名称命名按下列格式：分标名称+</w:t>
      </w:r>
      <w:proofErr w:type="gramStart"/>
      <w:r w:rsidRPr="004048AE">
        <w:rPr>
          <w:rFonts w:ascii="宋体" w:hAnsi="宋体" w:hint="eastAsia"/>
          <w:sz w:val="24"/>
        </w:rPr>
        <w:t>包号</w:t>
      </w:r>
      <w:proofErr w:type="gramEnd"/>
      <w:r w:rsidRPr="004048AE">
        <w:rPr>
          <w:rFonts w:ascii="宋体" w:hAnsi="宋体" w:hint="eastAsia"/>
          <w:sz w:val="24"/>
        </w:rPr>
        <w:t>-投标人名称。（例：001设备配件-包1-投标人名称）。将解压密码使用离线投标工具上传至ECP2.0系统商务文件(</w:t>
      </w:r>
      <w:proofErr w:type="gramStart"/>
      <w:r w:rsidRPr="004048AE">
        <w:rPr>
          <w:rFonts w:ascii="宋体" w:hAnsi="宋体" w:hint="eastAsia"/>
          <w:sz w:val="24"/>
        </w:rPr>
        <w:t>非网盘</w:t>
      </w:r>
      <w:proofErr w:type="gramEnd"/>
      <w:r w:rsidRPr="004048AE">
        <w:rPr>
          <w:rFonts w:ascii="宋体" w:hAnsi="宋体" w:hint="eastAsia"/>
          <w:sz w:val="24"/>
        </w:rPr>
        <w:t>大文件)，截标后解压密码将与其他文件系统同时解密，防止应答文件泄漏。为避免网络问题造成邮件发送超时或失败，请投标人不要刻意卡时间发送，尽量提前发送邮件比较稳妥。</w:t>
      </w:r>
    </w:p>
    <w:p w14:paraId="4BC92F3F" w14:textId="77777777" w:rsidR="00FE742A" w:rsidRPr="004048AE" w:rsidRDefault="00FE742A" w:rsidP="00FE742A">
      <w:pPr>
        <w:rPr>
          <w:rFonts w:ascii="宋体" w:hAnsi="宋体"/>
          <w:sz w:val="24"/>
        </w:rPr>
      </w:pPr>
      <w:r w:rsidRPr="004048AE">
        <w:rPr>
          <w:rFonts w:ascii="宋体" w:hAnsi="宋体" w:hint="eastAsia"/>
          <w:sz w:val="24"/>
        </w:rPr>
        <w:t xml:space="preserve">   上传2.0系统的解压密码格式按下表制作：建议解压密码一个投标人在本批次</w:t>
      </w:r>
      <w:proofErr w:type="gramStart"/>
      <w:r w:rsidRPr="004048AE">
        <w:rPr>
          <w:rFonts w:ascii="宋体" w:hAnsi="宋体" w:hint="eastAsia"/>
          <w:sz w:val="24"/>
        </w:rPr>
        <w:t>所有标包</w:t>
      </w:r>
      <w:proofErr w:type="gramEnd"/>
      <w:r w:rsidRPr="004048AE">
        <w:rPr>
          <w:rFonts w:ascii="宋体" w:hAnsi="宋体" w:hint="eastAsia"/>
          <w:sz w:val="24"/>
        </w:rPr>
        <w:t>设置同样密码。（下表按WORD纵向页面设置，横向页面设置上传系统，密码不显示）</w:t>
      </w:r>
    </w:p>
    <w:tbl>
      <w:tblPr>
        <w:tblW w:w="5567" w:type="dxa"/>
        <w:tblLayout w:type="fixed"/>
        <w:tblCellMar>
          <w:left w:w="0" w:type="dxa"/>
          <w:right w:w="0" w:type="dxa"/>
        </w:tblCellMar>
        <w:tblLook w:val="04A0" w:firstRow="1" w:lastRow="0" w:firstColumn="1" w:lastColumn="0" w:noHBand="0" w:noVBand="1"/>
      </w:tblPr>
      <w:tblGrid>
        <w:gridCol w:w="1352"/>
        <w:gridCol w:w="4215"/>
      </w:tblGrid>
      <w:tr w:rsidR="00FE742A" w:rsidRPr="004048AE" w14:paraId="7E0E4D27" w14:textId="77777777" w:rsidTr="00827467">
        <w:trPr>
          <w:trHeight w:val="270"/>
        </w:trPr>
        <w:tc>
          <w:tcPr>
            <w:tcW w:w="1352"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right w:w="15" w:type="dxa"/>
            </w:tcMar>
            <w:vAlign w:val="center"/>
          </w:tcPr>
          <w:p w14:paraId="002667D8" w14:textId="77777777" w:rsidR="00FE742A" w:rsidRPr="004048AE" w:rsidRDefault="00FE742A" w:rsidP="00827467">
            <w:pPr>
              <w:widowControl/>
              <w:jc w:val="center"/>
              <w:textAlignment w:val="center"/>
              <w:rPr>
                <w:rFonts w:ascii="宋体" w:hAnsi="宋体" w:cs="宋体"/>
                <w:b/>
                <w:sz w:val="24"/>
              </w:rPr>
            </w:pPr>
            <w:r w:rsidRPr="004048AE">
              <w:rPr>
                <w:rFonts w:ascii="宋体" w:hAnsi="宋体" w:cs="宋体" w:hint="eastAsia"/>
                <w:b/>
                <w:kern w:val="0"/>
                <w:sz w:val="24"/>
                <w:lang w:bidi="ar"/>
              </w:rPr>
              <w:t>投标人名称</w:t>
            </w:r>
          </w:p>
        </w:tc>
        <w:tc>
          <w:tcPr>
            <w:tcW w:w="4215" w:type="dxa"/>
            <w:tcBorders>
              <w:top w:val="single" w:sz="4" w:space="0" w:color="auto"/>
              <w:left w:val="nil"/>
              <w:bottom w:val="single" w:sz="4" w:space="0" w:color="auto"/>
              <w:right w:val="single" w:sz="4" w:space="0" w:color="auto"/>
            </w:tcBorders>
            <w:shd w:val="clear" w:color="auto" w:fill="auto"/>
            <w:noWrap/>
            <w:tcMar>
              <w:top w:w="15" w:type="dxa"/>
              <w:left w:w="15" w:type="dxa"/>
              <w:right w:w="15" w:type="dxa"/>
            </w:tcMar>
            <w:vAlign w:val="center"/>
          </w:tcPr>
          <w:p w14:paraId="5C6A88C8" w14:textId="77777777" w:rsidR="00FE742A" w:rsidRPr="004048AE" w:rsidRDefault="00FE742A" w:rsidP="00827467">
            <w:pPr>
              <w:widowControl/>
              <w:jc w:val="center"/>
              <w:textAlignment w:val="center"/>
              <w:rPr>
                <w:rFonts w:ascii="宋体" w:hAnsi="宋体" w:cs="宋体"/>
                <w:b/>
                <w:sz w:val="24"/>
              </w:rPr>
            </w:pPr>
            <w:r w:rsidRPr="004048AE">
              <w:rPr>
                <w:rFonts w:ascii="宋体" w:hAnsi="宋体" w:cs="宋体" w:hint="eastAsia"/>
                <w:b/>
                <w:kern w:val="0"/>
                <w:sz w:val="24"/>
                <w:lang w:bidi="ar"/>
              </w:rPr>
              <w:t>解压密码</w:t>
            </w:r>
          </w:p>
        </w:tc>
      </w:tr>
      <w:tr w:rsidR="00FE742A" w:rsidRPr="004048AE" w14:paraId="7EE0E572" w14:textId="77777777" w:rsidTr="00827467">
        <w:trPr>
          <w:trHeight w:val="270"/>
        </w:trPr>
        <w:tc>
          <w:tcPr>
            <w:tcW w:w="1352" w:type="dxa"/>
            <w:tcBorders>
              <w:top w:val="nil"/>
              <w:left w:val="single" w:sz="4" w:space="0" w:color="auto"/>
              <w:bottom w:val="single" w:sz="4" w:space="0" w:color="auto"/>
              <w:right w:val="single" w:sz="4" w:space="0" w:color="auto"/>
            </w:tcBorders>
            <w:shd w:val="clear" w:color="auto" w:fill="auto"/>
            <w:noWrap/>
            <w:tcMar>
              <w:top w:w="15" w:type="dxa"/>
              <w:left w:w="15" w:type="dxa"/>
              <w:right w:w="15" w:type="dxa"/>
            </w:tcMar>
            <w:vAlign w:val="center"/>
          </w:tcPr>
          <w:p w14:paraId="05B2B9FF" w14:textId="77777777" w:rsidR="00FE742A" w:rsidRPr="004048AE" w:rsidRDefault="00FE742A" w:rsidP="00827467">
            <w:pPr>
              <w:widowControl/>
              <w:jc w:val="center"/>
              <w:textAlignment w:val="center"/>
              <w:rPr>
                <w:rFonts w:ascii="宋体" w:hAnsi="宋体" w:cs="宋体"/>
                <w:b/>
                <w:sz w:val="24"/>
              </w:rPr>
            </w:pPr>
            <w:r w:rsidRPr="004048AE">
              <w:rPr>
                <w:rFonts w:ascii="宋体" w:hAnsi="宋体" w:cs="宋体" w:hint="eastAsia"/>
                <w:b/>
                <w:kern w:val="0"/>
                <w:sz w:val="24"/>
                <w:lang w:bidi="ar"/>
              </w:rPr>
              <w:t xml:space="preserve">　</w:t>
            </w:r>
          </w:p>
        </w:tc>
        <w:tc>
          <w:tcPr>
            <w:tcW w:w="4215" w:type="dxa"/>
            <w:tcBorders>
              <w:top w:val="nil"/>
              <w:left w:val="nil"/>
              <w:bottom w:val="single" w:sz="4" w:space="0" w:color="auto"/>
              <w:right w:val="single" w:sz="4" w:space="0" w:color="auto"/>
            </w:tcBorders>
            <w:shd w:val="clear" w:color="auto" w:fill="auto"/>
            <w:noWrap/>
            <w:tcMar>
              <w:top w:w="15" w:type="dxa"/>
              <w:left w:w="15" w:type="dxa"/>
              <w:right w:w="15" w:type="dxa"/>
            </w:tcMar>
            <w:vAlign w:val="center"/>
          </w:tcPr>
          <w:p w14:paraId="3496239C" w14:textId="77777777" w:rsidR="00FE742A" w:rsidRPr="004048AE" w:rsidRDefault="00FE742A" w:rsidP="00827467">
            <w:pPr>
              <w:widowControl/>
              <w:jc w:val="center"/>
              <w:textAlignment w:val="center"/>
              <w:rPr>
                <w:rFonts w:ascii="宋体" w:hAnsi="宋体" w:cs="宋体"/>
                <w:b/>
                <w:sz w:val="24"/>
              </w:rPr>
            </w:pPr>
            <w:r w:rsidRPr="004048AE">
              <w:rPr>
                <w:rFonts w:ascii="宋体" w:hAnsi="宋体" w:cs="宋体" w:hint="eastAsia"/>
                <w:b/>
                <w:kern w:val="0"/>
                <w:sz w:val="24"/>
                <w:lang w:bidi="ar"/>
              </w:rPr>
              <w:t>自行设定（4位数字）</w:t>
            </w:r>
          </w:p>
        </w:tc>
      </w:tr>
    </w:tbl>
    <w:p w14:paraId="14CF3516" w14:textId="77777777" w:rsidR="00FE742A" w:rsidRPr="004048AE" w:rsidRDefault="00FE742A" w:rsidP="00FE742A">
      <w:pPr>
        <w:ind w:firstLineChars="200" w:firstLine="480"/>
        <w:rPr>
          <w:rFonts w:ascii="宋体" w:hAnsi="宋体"/>
          <w:sz w:val="24"/>
        </w:rPr>
      </w:pPr>
      <w:r w:rsidRPr="004048AE">
        <w:rPr>
          <w:rFonts w:ascii="宋体" w:hAnsi="宋体" w:hint="eastAsia"/>
          <w:sz w:val="24"/>
        </w:rPr>
        <w:t>5.5特别提示：本次投标必须采用大文件上</w:t>
      </w:r>
      <w:proofErr w:type="gramStart"/>
      <w:r w:rsidRPr="004048AE">
        <w:rPr>
          <w:rFonts w:ascii="宋体" w:hAnsi="宋体" w:hint="eastAsia"/>
          <w:sz w:val="24"/>
        </w:rPr>
        <w:t>传网盘及</w:t>
      </w:r>
      <w:proofErr w:type="gramEnd"/>
      <w:r w:rsidRPr="004048AE">
        <w:rPr>
          <w:rFonts w:ascii="宋体" w:hAnsi="宋体" w:hint="eastAsia"/>
          <w:sz w:val="24"/>
        </w:rPr>
        <w:t>发送邮件的形式进行递交，两者缺一按否决处理，投标截止时间之前，逾期未达的投标文件，招标人不予受理。不接受邮寄方式提交投标文件及投标文件的修改文件。</w:t>
      </w:r>
    </w:p>
    <w:p w14:paraId="6C344B68" w14:textId="77777777" w:rsidR="00FE742A" w:rsidRPr="004048AE" w:rsidRDefault="00FE742A" w:rsidP="00FE742A">
      <w:pPr>
        <w:outlineLvl w:val="1"/>
        <w:rPr>
          <w:rFonts w:ascii="宋体" w:hAnsi="宋体"/>
          <w:sz w:val="24"/>
        </w:rPr>
      </w:pPr>
      <w:r w:rsidRPr="004048AE">
        <w:rPr>
          <w:rFonts w:ascii="宋体" w:hAnsi="宋体" w:hint="eastAsia"/>
          <w:sz w:val="24"/>
        </w:rPr>
        <w:t>6.发布公告的媒介</w:t>
      </w:r>
      <w:bookmarkEnd w:id="2"/>
      <w:bookmarkEnd w:id="3"/>
    </w:p>
    <w:p w14:paraId="2D3DBA63" w14:textId="77777777" w:rsidR="00FE742A" w:rsidRPr="004048AE" w:rsidRDefault="00FE742A" w:rsidP="00FE742A">
      <w:pPr>
        <w:ind w:firstLine="435"/>
        <w:rPr>
          <w:rFonts w:ascii="宋体" w:hAnsi="宋体"/>
          <w:sz w:val="24"/>
        </w:rPr>
      </w:pPr>
      <w:bookmarkStart w:id="4" w:name="_Toc420509663"/>
      <w:r w:rsidRPr="004048AE">
        <w:rPr>
          <w:rFonts w:ascii="宋体" w:hAnsi="宋体" w:hint="eastAsia"/>
          <w:sz w:val="24"/>
        </w:rPr>
        <w:t>“中国招标投标公共服务平台”(http://www.cebpubservice.com/)、“国家电网公司电子商务平台2.0系统”(https://ecp.sgcc.com.cn/ecp2.0)、“青海项目信息网（</w:t>
      </w:r>
      <w:hyperlink r:id="rId9" w:history="1">
        <w:r w:rsidRPr="004048AE">
          <w:rPr>
            <w:rFonts w:ascii="宋体" w:hAnsi="宋体" w:hint="eastAsia"/>
            <w:sz w:val="24"/>
          </w:rPr>
          <w:t>www.qhei.gov</w:t>
        </w:r>
      </w:hyperlink>
      <w:r w:rsidRPr="004048AE">
        <w:rPr>
          <w:rFonts w:ascii="宋体" w:hAnsi="宋体" w:hint="eastAsia"/>
          <w:sz w:val="24"/>
        </w:rPr>
        <w:t>）”“国网青海省电力公司供应服务大厅（</w:t>
      </w:r>
      <w:hyperlink r:id="rId10" w:anchor="/login" w:history="1">
        <w:r w:rsidRPr="004048AE">
          <w:rPr>
            <w:rFonts w:ascii="宋体" w:hAnsi="宋体" w:hint="eastAsia"/>
            <w:sz w:val="24"/>
          </w:rPr>
          <w:t>http://xdzhgyl.qh.sgcc.com.cn/hall/#/login</w:t>
        </w:r>
      </w:hyperlink>
      <w:r w:rsidRPr="004048AE">
        <w:rPr>
          <w:rFonts w:ascii="宋体" w:hAnsi="宋体" w:hint="eastAsia"/>
          <w:sz w:val="24"/>
        </w:rPr>
        <w:t>）”上发布招标公告，招标公告将明确对投标人的资格要求、发售招标文件的日期和地点、投标、开标等事宜。</w:t>
      </w:r>
      <w:bookmarkEnd w:id="4"/>
    </w:p>
    <w:p w14:paraId="34242721" w14:textId="77777777" w:rsidR="00FE742A" w:rsidRPr="004048AE" w:rsidRDefault="00FE742A" w:rsidP="00FE742A">
      <w:pPr>
        <w:outlineLvl w:val="1"/>
        <w:rPr>
          <w:rFonts w:ascii="宋体" w:hAnsi="宋体"/>
          <w:sz w:val="24"/>
        </w:rPr>
      </w:pPr>
      <w:bookmarkStart w:id="5" w:name="_Toc516562464"/>
      <w:bookmarkStart w:id="6" w:name="_Toc327864943"/>
      <w:r w:rsidRPr="004048AE">
        <w:rPr>
          <w:rFonts w:ascii="宋体" w:hAnsi="宋体" w:hint="eastAsia"/>
          <w:sz w:val="24"/>
        </w:rPr>
        <w:t>7.联系方式</w:t>
      </w:r>
      <w:bookmarkEnd w:id="5"/>
      <w:bookmarkEnd w:id="6"/>
    </w:p>
    <w:p w14:paraId="69FDFB8C" w14:textId="77777777" w:rsidR="00FE742A" w:rsidRPr="004048AE" w:rsidRDefault="00FE742A" w:rsidP="00FE742A">
      <w:pPr>
        <w:ind w:firstLineChars="200" w:firstLine="480"/>
        <w:rPr>
          <w:rFonts w:ascii="宋体" w:hAnsi="宋体"/>
          <w:sz w:val="24"/>
        </w:rPr>
      </w:pPr>
      <w:r w:rsidRPr="004048AE">
        <w:rPr>
          <w:rFonts w:ascii="宋体" w:hAnsi="宋体" w:hint="eastAsia"/>
          <w:sz w:val="24"/>
        </w:rPr>
        <w:t>采购代理机构：</w:t>
      </w:r>
      <w:proofErr w:type="gramStart"/>
      <w:r w:rsidRPr="004048AE">
        <w:rPr>
          <w:rFonts w:ascii="宋体" w:hAnsi="宋体" w:hint="eastAsia"/>
          <w:sz w:val="24"/>
        </w:rPr>
        <w:t>国网青海</w:t>
      </w:r>
      <w:proofErr w:type="gramEnd"/>
      <w:r w:rsidRPr="004048AE">
        <w:rPr>
          <w:rFonts w:ascii="宋体" w:hAnsi="宋体" w:hint="eastAsia"/>
          <w:sz w:val="24"/>
        </w:rPr>
        <w:t>电力招标代理有限公司</w:t>
      </w:r>
    </w:p>
    <w:p w14:paraId="4FA80C8A" w14:textId="77777777" w:rsidR="00FE742A" w:rsidRPr="004048AE" w:rsidRDefault="00FE742A" w:rsidP="00FE742A">
      <w:pPr>
        <w:ind w:firstLineChars="200" w:firstLine="480"/>
        <w:rPr>
          <w:rFonts w:ascii="宋体" w:hAnsi="宋体"/>
          <w:sz w:val="24"/>
        </w:rPr>
      </w:pPr>
      <w:r w:rsidRPr="004048AE">
        <w:rPr>
          <w:rFonts w:ascii="宋体" w:hAnsi="宋体" w:hint="eastAsia"/>
          <w:sz w:val="24"/>
        </w:rPr>
        <w:lastRenderedPageBreak/>
        <w:t>地址：青海省西宁市城北区生物科技产业园经四路12号</w:t>
      </w:r>
    </w:p>
    <w:p w14:paraId="7CF5EC6F" w14:textId="77777777" w:rsidR="00FE742A" w:rsidRPr="004048AE" w:rsidRDefault="00FE742A" w:rsidP="00FE742A">
      <w:pPr>
        <w:ind w:firstLineChars="200" w:firstLine="480"/>
        <w:rPr>
          <w:rFonts w:ascii="宋体" w:hAnsi="宋体"/>
          <w:sz w:val="24"/>
        </w:rPr>
      </w:pPr>
      <w:r w:rsidRPr="004048AE">
        <w:rPr>
          <w:rFonts w:ascii="宋体" w:hAnsi="宋体" w:hint="eastAsia"/>
          <w:sz w:val="24"/>
        </w:rPr>
        <w:t>邮编：810016</w:t>
      </w:r>
    </w:p>
    <w:p w14:paraId="017C6A85" w14:textId="77777777" w:rsidR="00FE742A" w:rsidRPr="004048AE" w:rsidRDefault="00FE742A" w:rsidP="00FE742A">
      <w:pPr>
        <w:ind w:firstLineChars="200" w:firstLine="480"/>
        <w:rPr>
          <w:rFonts w:ascii="宋体" w:hAnsi="宋体"/>
          <w:sz w:val="24"/>
        </w:rPr>
      </w:pPr>
      <w:r w:rsidRPr="004048AE">
        <w:rPr>
          <w:rFonts w:ascii="宋体" w:hAnsi="宋体" w:hint="eastAsia"/>
          <w:sz w:val="24"/>
        </w:rPr>
        <w:t>联系人（项目咨询）：王经理   电话：0971-6076790</w:t>
      </w:r>
    </w:p>
    <w:p w14:paraId="1D0F1E1A" w14:textId="77777777" w:rsidR="00FE742A" w:rsidRPr="004048AE" w:rsidRDefault="00FE742A" w:rsidP="00FE742A">
      <w:pPr>
        <w:rPr>
          <w:rFonts w:ascii="宋体" w:hAnsi="宋体"/>
          <w:sz w:val="24"/>
        </w:rPr>
      </w:pPr>
      <w:r w:rsidRPr="004048AE">
        <w:rPr>
          <w:rFonts w:ascii="宋体" w:hAnsi="宋体" w:hint="eastAsia"/>
          <w:sz w:val="24"/>
        </w:rPr>
        <w:t>8</w:t>
      </w:r>
      <w:r w:rsidRPr="004048AE">
        <w:rPr>
          <w:rFonts w:ascii="宋体" w:hAnsi="宋体"/>
          <w:sz w:val="24"/>
        </w:rPr>
        <w:t>.</w:t>
      </w:r>
      <w:r w:rsidRPr="004048AE">
        <w:rPr>
          <w:rFonts w:ascii="宋体" w:hAnsi="宋体" w:hint="eastAsia"/>
          <w:sz w:val="24"/>
        </w:rPr>
        <w:t xml:space="preserve"> 国家电网新一代电子商务平台技术支持联系方式</w:t>
      </w:r>
    </w:p>
    <w:p w14:paraId="68027E3F" w14:textId="77777777" w:rsidR="00FE742A" w:rsidRPr="004048AE" w:rsidRDefault="00FE742A" w:rsidP="00FE742A">
      <w:pPr>
        <w:ind w:firstLineChars="200" w:firstLine="480"/>
        <w:rPr>
          <w:rFonts w:ascii="宋体" w:hAnsi="宋体"/>
          <w:sz w:val="24"/>
        </w:rPr>
      </w:pPr>
      <w:r w:rsidRPr="004048AE">
        <w:rPr>
          <w:rFonts w:ascii="宋体" w:hAnsi="宋体" w:cs="Arial" w:hint="eastAsia"/>
          <w:sz w:val="24"/>
        </w:rPr>
        <w:t>关于国家电网新一代电子商务平台的具体操作详见国家电网新一代电子商务平台首页（https://ecp.sgcc.com.cn/ecp2.0/portal/）的新手指南。技术支持服务热线：010-63411000。</w:t>
      </w:r>
      <w:r w:rsidRPr="004048AE">
        <w:rPr>
          <w:rFonts w:ascii="宋体" w:hAnsi="宋体" w:hint="eastAsia"/>
          <w:sz w:val="24"/>
        </w:rPr>
        <w:t>9.</w:t>
      </w:r>
      <w:bookmarkStart w:id="7" w:name="_Toc329068024"/>
      <w:r w:rsidRPr="004048AE">
        <w:rPr>
          <w:rFonts w:ascii="宋体" w:hAnsi="宋体" w:hint="eastAsia"/>
          <w:sz w:val="24"/>
        </w:rPr>
        <w:t>其他事项</w:t>
      </w:r>
      <w:bookmarkEnd w:id="7"/>
    </w:p>
    <w:p w14:paraId="42B22212" w14:textId="77777777" w:rsidR="00FE742A" w:rsidRPr="004048AE" w:rsidRDefault="00FE742A" w:rsidP="00FE742A">
      <w:pPr>
        <w:ind w:firstLineChars="200" w:firstLine="480"/>
        <w:outlineLvl w:val="1"/>
        <w:rPr>
          <w:rFonts w:ascii="宋体" w:hAnsi="宋体" w:cs="Arial"/>
          <w:sz w:val="24"/>
        </w:rPr>
      </w:pPr>
      <w:bookmarkStart w:id="8" w:name="_Toc516562470"/>
      <w:r w:rsidRPr="004048AE">
        <w:rPr>
          <w:rFonts w:ascii="宋体" w:hAnsi="宋体" w:cs="Arial" w:hint="eastAsia"/>
          <w:sz w:val="24"/>
        </w:rPr>
        <w:t>9.1供应商不良行为的处罚：协议有效期内，卖方应严格按照订单目录供货。如发现卖方未严格按照电子商务平台订单目录供货等不良行为的，经核实后，停止卖方供货资格，并按照《国家电网公司供应商不良行为处理管理细则》视情节轻重处以扣减评标分值、暂停授标或列入黑名单等处罚。</w:t>
      </w:r>
      <w:bookmarkEnd w:id="8"/>
    </w:p>
    <w:p w14:paraId="46D1F357" w14:textId="77777777" w:rsidR="00FE742A" w:rsidRPr="004048AE" w:rsidRDefault="00FE742A" w:rsidP="00FE742A">
      <w:pPr>
        <w:ind w:firstLineChars="200" w:firstLine="480"/>
        <w:outlineLvl w:val="1"/>
        <w:rPr>
          <w:rFonts w:ascii="宋体" w:hAnsi="宋体"/>
          <w:b/>
          <w:sz w:val="24"/>
        </w:rPr>
      </w:pPr>
      <w:bookmarkStart w:id="9" w:name="_Toc516562471"/>
      <w:r w:rsidRPr="004048AE">
        <w:rPr>
          <w:rFonts w:ascii="宋体" w:hAnsi="宋体" w:hint="eastAsia"/>
          <w:sz w:val="24"/>
        </w:rPr>
        <w:t>9.2</w:t>
      </w:r>
      <w:r w:rsidRPr="004048AE">
        <w:rPr>
          <w:rFonts w:ascii="宋体" w:hAnsi="宋体"/>
          <w:sz w:val="24"/>
        </w:rPr>
        <w:t>据</w:t>
      </w:r>
      <w:r w:rsidRPr="004048AE">
        <w:rPr>
          <w:rFonts w:ascii="宋体" w:hAnsi="宋体" w:hint="eastAsia"/>
          <w:sz w:val="24"/>
        </w:rPr>
        <w:t>中国招标投标协会《关于贯彻&lt;国家发展改革委关于进一步放开建设项目专业服务价格的通知（发改价格【2015】299号）的指导意见&gt;》（</w:t>
      </w:r>
      <w:proofErr w:type="gramStart"/>
      <w:r w:rsidRPr="004048AE">
        <w:rPr>
          <w:rFonts w:ascii="宋体" w:hAnsi="宋体" w:hint="eastAsia"/>
          <w:sz w:val="24"/>
        </w:rPr>
        <w:t>中招协【2015】</w:t>
      </w:r>
      <w:proofErr w:type="gramEnd"/>
      <w:r w:rsidRPr="004048AE">
        <w:rPr>
          <w:rFonts w:ascii="宋体" w:hAnsi="宋体" w:hint="eastAsia"/>
          <w:sz w:val="24"/>
        </w:rPr>
        <w:t>026号），</w:t>
      </w:r>
      <w:r w:rsidRPr="004048AE">
        <w:rPr>
          <w:rFonts w:ascii="宋体" w:hAnsi="宋体"/>
          <w:sz w:val="24"/>
        </w:rPr>
        <w:t>本次招标，招标人、招标代理机构与投标人约定如下：招标代理服务费用包含在投标人的投标总报价中，由招标人</w:t>
      </w:r>
      <w:proofErr w:type="gramStart"/>
      <w:r w:rsidRPr="004048AE">
        <w:rPr>
          <w:rFonts w:ascii="宋体" w:hAnsi="宋体"/>
          <w:sz w:val="24"/>
        </w:rPr>
        <w:t>随合同</w:t>
      </w:r>
      <w:proofErr w:type="gramEnd"/>
      <w:r w:rsidRPr="004048AE">
        <w:rPr>
          <w:rFonts w:ascii="宋体" w:hAnsi="宋体"/>
          <w:sz w:val="24"/>
        </w:rPr>
        <w:t>款支付给中标人。投标人中标后向招标代理机构支付招标代理服务费用。</w:t>
      </w:r>
      <w:r w:rsidRPr="004048AE">
        <w:rPr>
          <w:rFonts w:ascii="宋体" w:hAnsi="宋体"/>
          <w:b/>
          <w:sz w:val="24"/>
        </w:rPr>
        <w:t>投标人如果投标即视为同意此约定。投标人要严格按照</w:t>
      </w:r>
      <w:r w:rsidRPr="004048AE">
        <w:rPr>
          <w:rFonts w:ascii="宋体" w:hAnsi="宋体" w:hint="eastAsia"/>
          <w:b/>
          <w:sz w:val="24"/>
        </w:rPr>
        <w:t>附件5</w:t>
      </w:r>
      <w:r w:rsidRPr="004048AE">
        <w:rPr>
          <w:rFonts w:ascii="宋体" w:hAnsi="宋体"/>
          <w:b/>
          <w:sz w:val="24"/>
        </w:rPr>
        <w:t>提供的“三方约定”内容进行签订并提供</w:t>
      </w:r>
      <w:r w:rsidRPr="004048AE">
        <w:rPr>
          <w:rFonts w:ascii="宋体" w:hAnsi="宋体" w:hint="eastAsia"/>
          <w:b/>
          <w:sz w:val="24"/>
        </w:rPr>
        <w:t>附</w:t>
      </w:r>
      <w:r w:rsidRPr="004048AE">
        <w:rPr>
          <w:rFonts w:ascii="宋体" w:hAnsi="宋体"/>
          <w:b/>
          <w:sz w:val="24"/>
        </w:rPr>
        <w:t>在商务投标文件中。</w:t>
      </w:r>
      <w:bookmarkEnd w:id="9"/>
    </w:p>
    <w:p w14:paraId="7F713288" w14:textId="77777777" w:rsidR="00FE742A" w:rsidRPr="004048AE" w:rsidRDefault="00FE742A" w:rsidP="00FE742A">
      <w:pPr>
        <w:ind w:firstLineChars="200" w:firstLine="480"/>
        <w:outlineLvl w:val="1"/>
        <w:rPr>
          <w:rFonts w:ascii="宋体" w:hAnsi="宋体"/>
          <w:sz w:val="24"/>
        </w:rPr>
      </w:pPr>
      <w:bookmarkStart w:id="10" w:name="_Toc516562472"/>
      <w:r w:rsidRPr="004048AE">
        <w:rPr>
          <w:rFonts w:ascii="宋体" w:hAnsi="宋体" w:hint="eastAsia"/>
          <w:sz w:val="24"/>
        </w:rPr>
        <w:t>9.3因系统升级，各供应商在中标后签合同时，如招标文件第四章合同文本与流转的合同有出入的，以流转的合同为准。</w:t>
      </w:r>
      <w:bookmarkEnd w:id="10"/>
    </w:p>
    <w:p w14:paraId="34AC9B1F" w14:textId="77777777" w:rsidR="00FE742A" w:rsidRPr="004048AE" w:rsidRDefault="00FE742A" w:rsidP="00FE742A">
      <w:pPr>
        <w:ind w:firstLineChars="200" w:firstLine="480"/>
        <w:outlineLvl w:val="1"/>
        <w:rPr>
          <w:rFonts w:ascii="宋体" w:hAnsi="宋体"/>
          <w:sz w:val="24"/>
        </w:rPr>
      </w:pPr>
      <w:bookmarkStart w:id="11" w:name="_Toc516562473"/>
      <w:r w:rsidRPr="004048AE">
        <w:rPr>
          <w:rFonts w:ascii="宋体" w:hAnsi="宋体" w:hint="eastAsia"/>
          <w:sz w:val="24"/>
        </w:rPr>
        <w:t>9.4投标报价的增值税税率按13%填写，不按13%填写其投标将被否决。</w:t>
      </w:r>
      <w:bookmarkEnd w:id="11"/>
    </w:p>
    <w:p w14:paraId="5CC7B6B9" w14:textId="77777777" w:rsidR="00FE742A" w:rsidRPr="004048AE" w:rsidRDefault="00FE742A" w:rsidP="00FE742A">
      <w:pPr>
        <w:ind w:firstLineChars="200" w:firstLine="480"/>
        <w:outlineLvl w:val="1"/>
        <w:rPr>
          <w:rFonts w:ascii="宋体" w:hAnsi="宋体"/>
          <w:sz w:val="24"/>
        </w:rPr>
      </w:pPr>
      <w:r w:rsidRPr="004048AE">
        <w:rPr>
          <w:rFonts w:ascii="宋体" w:hAnsi="宋体" w:hint="eastAsia"/>
          <w:sz w:val="24"/>
        </w:rPr>
        <w:t>9.5青海公司将针对本批次采购的物资开展“实物ID”工作，合同签订环节增量设备标签安装相关要求如下：</w:t>
      </w:r>
    </w:p>
    <w:p w14:paraId="74B9B577" w14:textId="77777777" w:rsidR="00FE742A" w:rsidRPr="004048AE" w:rsidRDefault="00FE742A" w:rsidP="00FE742A">
      <w:pPr>
        <w:ind w:firstLineChars="200" w:firstLine="480"/>
        <w:outlineLvl w:val="1"/>
        <w:rPr>
          <w:rFonts w:ascii="宋体" w:hAnsi="宋体"/>
          <w:sz w:val="24"/>
        </w:rPr>
      </w:pPr>
      <w:r w:rsidRPr="004048AE">
        <w:rPr>
          <w:rFonts w:ascii="宋体" w:hAnsi="宋体" w:hint="eastAsia"/>
          <w:sz w:val="24"/>
        </w:rPr>
        <w:t>根据《电网资产统一身份编码建设推广实施总体工作方案》相关工作要求，为进一步推进电网资产统一身份编码推广实施工作，</w:t>
      </w:r>
      <w:proofErr w:type="gramStart"/>
      <w:r w:rsidRPr="004048AE">
        <w:rPr>
          <w:rFonts w:ascii="宋体" w:hAnsi="宋体" w:hint="eastAsia"/>
          <w:sz w:val="24"/>
        </w:rPr>
        <w:t>国网物资部</w:t>
      </w:r>
      <w:proofErr w:type="gramEnd"/>
      <w:r w:rsidRPr="004048AE">
        <w:rPr>
          <w:rFonts w:ascii="宋体" w:hAnsi="宋体" w:hint="eastAsia"/>
          <w:sz w:val="24"/>
        </w:rPr>
        <w:t>及省级物资部门在合同签订环节需对供应商安装增量设备</w:t>
      </w:r>
      <w:proofErr w:type="gramStart"/>
      <w:r w:rsidRPr="004048AE">
        <w:rPr>
          <w:rFonts w:ascii="宋体" w:hAnsi="宋体" w:hint="eastAsia"/>
          <w:sz w:val="24"/>
        </w:rPr>
        <w:t>二维码标签</w:t>
      </w:r>
      <w:proofErr w:type="gramEnd"/>
      <w:r w:rsidRPr="004048AE">
        <w:rPr>
          <w:rFonts w:ascii="宋体" w:hAnsi="宋体" w:hint="eastAsia"/>
          <w:sz w:val="24"/>
        </w:rPr>
        <w:t>和RFID标签明确以下要求：</w:t>
      </w:r>
    </w:p>
    <w:p w14:paraId="13738367" w14:textId="77777777" w:rsidR="00FE742A" w:rsidRPr="004048AE" w:rsidRDefault="00FE742A" w:rsidP="00FE742A">
      <w:pPr>
        <w:ind w:firstLineChars="200" w:firstLine="480"/>
        <w:outlineLvl w:val="1"/>
        <w:rPr>
          <w:rFonts w:ascii="宋体" w:hAnsi="宋体"/>
          <w:sz w:val="24"/>
        </w:rPr>
      </w:pPr>
      <w:r w:rsidRPr="004048AE">
        <w:rPr>
          <w:rFonts w:ascii="宋体" w:hAnsi="宋体" w:hint="eastAsia"/>
          <w:sz w:val="24"/>
        </w:rPr>
        <w:t>9.5.1.在采购合同中要求供应商使用“供应商获取实物ID编码及标签制作规范”</w:t>
      </w:r>
      <w:proofErr w:type="gramStart"/>
      <w:r w:rsidRPr="004048AE">
        <w:rPr>
          <w:rFonts w:ascii="宋体" w:hAnsi="宋体" w:hint="eastAsia"/>
          <w:sz w:val="24"/>
        </w:rPr>
        <w:t>微应用</w:t>
      </w:r>
      <w:proofErr w:type="gramEnd"/>
      <w:r w:rsidRPr="004048AE">
        <w:rPr>
          <w:rFonts w:ascii="宋体" w:hAnsi="宋体" w:hint="eastAsia"/>
          <w:sz w:val="24"/>
        </w:rPr>
        <w:t>获取实物“ID”、</w:t>
      </w:r>
      <w:proofErr w:type="gramStart"/>
      <w:r w:rsidRPr="004048AE">
        <w:rPr>
          <w:rFonts w:ascii="宋体" w:hAnsi="宋体" w:hint="eastAsia"/>
          <w:sz w:val="24"/>
        </w:rPr>
        <w:t>二维码图案</w:t>
      </w:r>
      <w:proofErr w:type="gramEnd"/>
      <w:r w:rsidRPr="004048AE">
        <w:rPr>
          <w:rFonts w:ascii="宋体" w:hAnsi="宋体" w:hint="eastAsia"/>
          <w:sz w:val="24"/>
        </w:rPr>
        <w:t>、《电网资产统一身份编码技术规范》（Q/GDW 11712—2017）、《电网资产统一身份编码物联网标签制作安装指导手册（增量分册）》，并按照规范进行设备铭牌一体化</w:t>
      </w:r>
      <w:proofErr w:type="gramStart"/>
      <w:r w:rsidRPr="004048AE">
        <w:rPr>
          <w:rFonts w:ascii="宋体" w:hAnsi="宋体" w:hint="eastAsia"/>
          <w:sz w:val="24"/>
        </w:rPr>
        <w:t>二维码标签</w:t>
      </w:r>
      <w:proofErr w:type="gramEnd"/>
      <w:r w:rsidRPr="004048AE">
        <w:rPr>
          <w:rFonts w:ascii="宋体" w:hAnsi="宋体" w:hint="eastAsia"/>
          <w:sz w:val="24"/>
        </w:rPr>
        <w:t>的制作、安装，同时安装RFID标签。</w:t>
      </w:r>
    </w:p>
    <w:p w14:paraId="5184D2EB" w14:textId="77777777" w:rsidR="00FE742A" w:rsidRPr="004048AE" w:rsidRDefault="00FE742A" w:rsidP="00FE742A">
      <w:pPr>
        <w:ind w:firstLineChars="200" w:firstLine="480"/>
        <w:outlineLvl w:val="1"/>
        <w:rPr>
          <w:rFonts w:ascii="宋体" w:hAnsi="宋体"/>
          <w:sz w:val="24"/>
        </w:rPr>
      </w:pPr>
      <w:r w:rsidRPr="004048AE">
        <w:rPr>
          <w:rFonts w:ascii="宋体" w:hAnsi="宋体" w:hint="eastAsia"/>
          <w:sz w:val="24"/>
        </w:rPr>
        <w:t>9.5.2.在采购合同中要求供应商使用“物资技术参数维护管理”微应用，进行设备技术参数维护。</w:t>
      </w:r>
    </w:p>
    <w:p w14:paraId="6F9C6CAA" w14:textId="77777777" w:rsidR="00FE742A" w:rsidRPr="004048AE" w:rsidRDefault="00FE742A" w:rsidP="00FE742A">
      <w:pPr>
        <w:ind w:firstLineChars="200" w:firstLine="480"/>
        <w:outlineLvl w:val="1"/>
        <w:rPr>
          <w:rFonts w:ascii="宋体" w:hAnsi="宋体"/>
          <w:sz w:val="24"/>
        </w:rPr>
      </w:pPr>
      <w:r w:rsidRPr="004048AE">
        <w:rPr>
          <w:rFonts w:ascii="宋体" w:hAnsi="宋体" w:hint="eastAsia"/>
          <w:sz w:val="24"/>
        </w:rPr>
        <w:t>9.5.3. 根据国家电网公司信息安全相关管理规定，RFID电子标签须</w:t>
      </w:r>
      <w:proofErr w:type="gramStart"/>
      <w:r w:rsidRPr="004048AE">
        <w:rPr>
          <w:rFonts w:ascii="宋体" w:hAnsi="宋体" w:hint="eastAsia"/>
          <w:sz w:val="24"/>
        </w:rPr>
        <w:t>使用国密算法</w:t>
      </w:r>
      <w:proofErr w:type="gramEnd"/>
      <w:r w:rsidRPr="004048AE">
        <w:rPr>
          <w:rFonts w:ascii="宋体" w:hAnsi="宋体" w:hint="eastAsia"/>
          <w:sz w:val="24"/>
        </w:rPr>
        <w:t>和国家电网公司安全秘</w:t>
      </w:r>
      <w:proofErr w:type="gramStart"/>
      <w:r w:rsidRPr="004048AE">
        <w:rPr>
          <w:rFonts w:ascii="宋体" w:hAnsi="宋体" w:hint="eastAsia"/>
          <w:sz w:val="24"/>
        </w:rPr>
        <w:t>钥</w:t>
      </w:r>
      <w:proofErr w:type="gramEnd"/>
      <w:r w:rsidRPr="004048AE">
        <w:rPr>
          <w:rFonts w:ascii="宋体" w:hAnsi="宋体" w:hint="eastAsia"/>
          <w:sz w:val="24"/>
        </w:rPr>
        <w:t>。</w:t>
      </w:r>
    </w:p>
    <w:p w14:paraId="5F01BA28" w14:textId="77777777" w:rsidR="00FE742A" w:rsidRPr="004048AE" w:rsidRDefault="00FE742A" w:rsidP="00FE742A">
      <w:pPr>
        <w:ind w:firstLineChars="200" w:firstLine="480"/>
        <w:outlineLvl w:val="1"/>
        <w:rPr>
          <w:rFonts w:ascii="宋体" w:hAnsi="宋体"/>
          <w:sz w:val="24"/>
        </w:rPr>
      </w:pPr>
      <w:r w:rsidRPr="004048AE">
        <w:rPr>
          <w:rFonts w:ascii="宋体" w:hAnsi="宋体" w:hint="eastAsia"/>
          <w:sz w:val="24"/>
        </w:rPr>
        <w:t>9.5.4.涉及的设备种类如下：</w:t>
      </w:r>
    </w:p>
    <w:p w14:paraId="604F68DF" w14:textId="77777777" w:rsidR="00FE742A" w:rsidRPr="004048AE" w:rsidRDefault="00FE742A" w:rsidP="00FE742A">
      <w:pPr>
        <w:ind w:firstLineChars="200" w:firstLine="480"/>
        <w:outlineLvl w:val="1"/>
        <w:rPr>
          <w:rFonts w:ascii="宋体" w:hAnsi="宋体"/>
          <w:sz w:val="24"/>
        </w:rPr>
      </w:pPr>
      <w:r w:rsidRPr="004048AE">
        <w:rPr>
          <w:rFonts w:ascii="宋体" w:hAnsi="宋体" w:hint="eastAsia"/>
          <w:sz w:val="24"/>
        </w:rPr>
        <w:t>（1）主网14类设备：主变压器、断路器、组合电器、隔离开关、电流互感器、电压互感器、电抗器、电力电容器、耦合电容器、接地变、站用变、开关柜、避雷器、消弧线圈。</w:t>
      </w:r>
    </w:p>
    <w:p w14:paraId="617712C5" w14:textId="77777777" w:rsidR="00FE742A" w:rsidRPr="004048AE" w:rsidRDefault="00FE742A" w:rsidP="00FE742A">
      <w:pPr>
        <w:ind w:firstLineChars="200" w:firstLine="480"/>
        <w:outlineLvl w:val="1"/>
        <w:rPr>
          <w:rFonts w:ascii="宋体" w:hAnsi="宋体"/>
          <w:sz w:val="24"/>
        </w:rPr>
      </w:pPr>
      <w:r w:rsidRPr="004048AE">
        <w:rPr>
          <w:rFonts w:ascii="宋体" w:hAnsi="宋体" w:hint="eastAsia"/>
          <w:sz w:val="24"/>
        </w:rPr>
        <w:t>（2）配网2类设备：配电变压器、环网柜。</w:t>
      </w:r>
    </w:p>
    <w:p w14:paraId="3017EEA7" w14:textId="77777777" w:rsidR="00FE742A" w:rsidRPr="004048AE" w:rsidRDefault="00FE742A" w:rsidP="00FE742A">
      <w:pPr>
        <w:ind w:firstLineChars="200" w:firstLine="480"/>
        <w:outlineLvl w:val="1"/>
        <w:rPr>
          <w:rFonts w:ascii="宋体" w:hAnsi="宋体"/>
          <w:sz w:val="24"/>
        </w:rPr>
      </w:pPr>
      <w:r w:rsidRPr="004048AE">
        <w:rPr>
          <w:rFonts w:ascii="宋体" w:hAnsi="宋体" w:hint="eastAsia"/>
          <w:sz w:val="24"/>
        </w:rPr>
        <w:t>（3）交流设备：充气柜、高压熔断器、消防系统（主变灭火装置）、串联补偿装置、母线、避雷针、接地网、穿墙套管</w:t>
      </w:r>
    </w:p>
    <w:p w14:paraId="212B4367" w14:textId="77777777" w:rsidR="00FE742A" w:rsidRPr="004048AE" w:rsidRDefault="00FE742A" w:rsidP="00FE742A">
      <w:pPr>
        <w:ind w:firstLineChars="200" w:firstLine="480"/>
        <w:outlineLvl w:val="1"/>
        <w:rPr>
          <w:rFonts w:ascii="宋体" w:hAnsi="宋体"/>
          <w:sz w:val="24"/>
        </w:rPr>
      </w:pPr>
      <w:r w:rsidRPr="004048AE">
        <w:rPr>
          <w:rFonts w:ascii="宋体" w:hAnsi="宋体" w:hint="eastAsia"/>
          <w:sz w:val="24"/>
        </w:rPr>
        <w:t>（4）换流设备：换流站换流变压器、油浸式平波电抗器、干式平波电抗器、晶闸管换流阀、IGBT换流阀、直流转换开关、直流断路器、直流隔离开关、直流</w:t>
      </w:r>
      <w:r w:rsidRPr="004048AE">
        <w:rPr>
          <w:rFonts w:ascii="宋体" w:hAnsi="宋体" w:hint="eastAsia"/>
          <w:sz w:val="24"/>
        </w:rPr>
        <w:lastRenderedPageBreak/>
        <w:t>分压器、光电流互感器、零磁通电流互感器、</w:t>
      </w:r>
      <w:proofErr w:type="gramStart"/>
      <w:r w:rsidRPr="004048AE">
        <w:rPr>
          <w:rFonts w:ascii="宋体" w:hAnsi="宋体" w:hint="eastAsia"/>
          <w:sz w:val="24"/>
        </w:rPr>
        <w:t>阀内水冷</w:t>
      </w:r>
      <w:proofErr w:type="gramEnd"/>
      <w:r w:rsidRPr="004048AE">
        <w:rPr>
          <w:rFonts w:ascii="宋体" w:hAnsi="宋体" w:hint="eastAsia"/>
          <w:sz w:val="24"/>
        </w:rPr>
        <w:t>系统、</w:t>
      </w:r>
      <w:proofErr w:type="gramStart"/>
      <w:r w:rsidRPr="004048AE">
        <w:rPr>
          <w:rFonts w:ascii="宋体" w:hAnsi="宋体" w:hint="eastAsia"/>
          <w:sz w:val="24"/>
        </w:rPr>
        <w:t>阀外水冷</w:t>
      </w:r>
      <w:proofErr w:type="gramEnd"/>
      <w:r w:rsidRPr="004048AE">
        <w:rPr>
          <w:rFonts w:ascii="宋体" w:hAnsi="宋体" w:hint="eastAsia"/>
          <w:sz w:val="24"/>
        </w:rPr>
        <w:t>系统、</w:t>
      </w:r>
      <w:proofErr w:type="gramStart"/>
      <w:r w:rsidRPr="004048AE">
        <w:rPr>
          <w:rFonts w:ascii="宋体" w:hAnsi="宋体" w:hint="eastAsia"/>
          <w:sz w:val="24"/>
        </w:rPr>
        <w:t>阀外风冷</w:t>
      </w:r>
      <w:proofErr w:type="gramEnd"/>
      <w:r w:rsidRPr="004048AE">
        <w:rPr>
          <w:rFonts w:ascii="宋体" w:hAnsi="宋体" w:hint="eastAsia"/>
          <w:sz w:val="24"/>
        </w:rPr>
        <w:t>系统、直流穿墙套管、直流滤波器、交流滤波器、直流避雷器、接地极、直流电容器、换流一次电抗器、</w:t>
      </w:r>
      <w:proofErr w:type="gramStart"/>
      <w:r w:rsidRPr="004048AE">
        <w:rPr>
          <w:rFonts w:ascii="宋体" w:hAnsi="宋体" w:hint="eastAsia"/>
          <w:sz w:val="24"/>
        </w:rPr>
        <w:t>阀厅空调</w:t>
      </w:r>
      <w:proofErr w:type="gramEnd"/>
      <w:r w:rsidRPr="004048AE">
        <w:rPr>
          <w:rFonts w:ascii="宋体" w:hAnsi="宋体" w:hint="eastAsia"/>
          <w:sz w:val="24"/>
        </w:rPr>
        <w:t>、直流PLC调谐装置、调相机等（换流站中交流设备赋</w:t>
      </w:r>
      <w:proofErr w:type="gramStart"/>
      <w:r w:rsidRPr="004048AE">
        <w:rPr>
          <w:rFonts w:ascii="宋体" w:hAnsi="宋体" w:hint="eastAsia"/>
          <w:sz w:val="24"/>
        </w:rPr>
        <w:t>码范围</w:t>
      </w:r>
      <w:proofErr w:type="gramEnd"/>
      <w:r w:rsidRPr="004048AE">
        <w:rPr>
          <w:rFonts w:ascii="宋体" w:hAnsi="宋体" w:hint="eastAsia"/>
          <w:sz w:val="24"/>
        </w:rPr>
        <w:t>参考变电站类型执行）</w:t>
      </w:r>
    </w:p>
    <w:p w14:paraId="13C58BE1" w14:textId="77777777" w:rsidR="00FE742A" w:rsidRPr="004048AE" w:rsidRDefault="00FE742A" w:rsidP="00FE742A">
      <w:pPr>
        <w:ind w:firstLineChars="200" w:firstLine="480"/>
        <w:outlineLvl w:val="1"/>
        <w:rPr>
          <w:rFonts w:ascii="宋体" w:hAnsi="宋体"/>
          <w:sz w:val="24"/>
        </w:rPr>
      </w:pPr>
      <w:r w:rsidRPr="004048AE">
        <w:rPr>
          <w:rFonts w:ascii="宋体" w:hAnsi="宋体" w:hint="eastAsia"/>
          <w:sz w:val="24"/>
        </w:rPr>
        <w:t>（5）输电设备：架空线路、物理（运行）杆塔、电缆段、电缆终端、电缆接头、电缆接地箱、电缆分支箱、交叉互联箱、避雷器</w:t>
      </w:r>
    </w:p>
    <w:p w14:paraId="1C93F8D4" w14:textId="77777777" w:rsidR="00FE742A" w:rsidRPr="004048AE" w:rsidRDefault="00FE742A" w:rsidP="00FE742A">
      <w:pPr>
        <w:ind w:firstLineChars="200" w:firstLine="480"/>
        <w:outlineLvl w:val="1"/>
        <w:rPr>
          <w:rFonts w:ascii="宋体" w:hAnsi="宋体"/>
          <w:sz w:val="24"/>
        </w:rPr>
      </w:pPr>
      <w:r w:rsidRPr="004048AE">
        <w:rPr>
          <w:rFonts w:ascii="宋体" w:hAnsi="宋体" w:hint="eastAsia"/>
          <w:sz w:val="24"/>
        </w:rPr>
        <w:t>（6）配电设备：柱上开关、电缆分支箱、中压电杆</w:t>
      </w:r>
    </w:p>
    <w:p w14:paraId="73BD986E" w14:textId="77777777" w:rsidR="00FE742A" w:rsidRPr="004048AE" w:rsidRDefault="00FE742A" w:rsidP="00FE742A">
      <w:pPr>
        <w:ind w:firstLineChars="200" w:firstLine="480"/>
        <w:outlineLvl w:val="1"/>
        <w:rPr>
          <w:rFonts w:ascii="宋体" w:hAnsi="宋体"/>
          <w:sz w:val="24"/>
        </w:rPr>
      </w:pPr>
      <w:r w:rsidRPr="004048AE">
        <w:rPr>
          <w:rFonts w:ascii="宋体" w:hAnsi="宋体" w:hint="eastAsia"/>
          <w:sz w:val="24"/>
        </w:rPr>
        <w:t>（7）信息设备：主机设备、存储设备、网络设备、安全设备、辅助设备5大类26小类。</w:t>
      </w:r>
    </w:p>
    <w:p w14:paraId="4B8DB5BD" w14:textId="77777777" w:rsidR="00FE742A" w:rsidRPr="004048AE" w:rsidRDefault="00FE742A" w:rsidP="00FE742A">
      <w:pPr>
        <w:ind w:firstLineChars="200" w:firstLine="480"/>
        <w:outlineLvl w:val="1"/>
        <w:rPr>
          <w:rFonts w:ascii="宋体" w:hAnsi="宋体"/>
          <w:sz w:val="24"/>
        </w:rPr>
      </w:pPr>
      <w:r w:rsidRPr="004048AE">
        <w:rPr>
          <w:rFonts w:ascii="宋体" w:hAnsi="宋体" w:hint="eastAsia"/>
          <w:sz w:val="24"/>
        </w:rPr>
        <w:t>（8）保护设备：继电保护设备、安全自动装置、动态记录装置、故障信息子站、操作箱、电压切换箱、收发信机、光电转换装置、光纤通信接口装置、合并单元、智能终端、</w:t>
      </w:r>
      <w:proofErr w:type="gramStart"/>
      <w:r w:rsidRPr="004048AE">
        <w:rPr>
          <w:rFonts w:ascii="宋体" w:hAnsi="宋体" w:hint="eastAsia"/>
          <w:sz w:val="24"/>
        </w:rPr>
        <w:t>合智一体</w:t>
      </w:r>
      <w:proofErr w:type="gramEnd"/>
      <w:r w:rsidRPr="004048AE">
        <w:rPr>
          <w:rFonts w:ascii="宋体" w:hAnsi="宋体" w:hint="eastAsia"/>
          <w:sz w:val="24"/>
        </w:rPr>
        <w:t>装置、过程层交换机等13类设备</w:t>
      </w:r>
    </w:p>
    <w:p w14:paraId="1681DE37" w14:textId="77777777" w:rsidR="00FE742A" w:rsidRPr="004048AE" w:rsidRDefault="00FE742A" w:rsidP="00FE742A">
      <w:pPr>
        <w:ind w:firstLineChars="200" w:firstLine="480"/>
        <w:outlineLvl w:val="1"/>
        <w:rPr>
          <w:rFonts w:ascii="宋体" w:hAnsi="宋体"/>
          <w:sz w:val="24"/>
        </w:rPr>
      </w:pPr>
      <w:r w:rsidRPr="004048AE">
        <w:rPr>
          <w:rFonts w:ascii="宋体" w:hAnsi="宋体" w:hint="eastAsia"/>
          <w:sz w:val="24"/>
        </w:rPr>
        <w:t>（9）通信设备：SDH、OTN两类设备。</w:t>
      </w:r>
    </w:p>
    <w:p w14:paraId="0F36B38F" w14:textId="77777777" w:rsidR="00FE742A" w:rsidRPr="004048AE" w:rsidRDefault="00FE742A" w:rsidP="00FE742A">
      <w:pPr>
        <w:ind w:firstLine="435"/>
        <w:rPr>
          <w:rFonts w:ascii="宋体" w:hAnsi="宋体"/>
          <w:b/>
          <w:color w:val="FF0000"/>
          <w:sz w:val="24"/>
        </w:rPr>
      </w:pPr>
      <w:r w:rsidRPr="004048AE">
        <w:rPr>
          <w:rFonts w:ascii="宋体" w:hAnsi="宋体" w:hint="eastAsia"/>
          <w:b/>
          <w:color w:val="FF0000"/>
          <w:sz w:val="24"/>
        </w:rPr>
        <w:t>9.6鉴于电商化采购模式的特点，本采购范围标明的“参考数量”，仅供应答人判断大致采购规模的参考。本次采购不承诺</w:t>
      </w:r>
      <w:proofErr w:type="gramStart"/>
      <w:r w:rsidRPr="004048AE">
        <w:rPr>
          <w:rFonts w:ascii="宋体" w:hAnsi="宋体" w:hint="eastAsia"/>
          <w:b/>
          <w:color w:val="FF0000"/>
          <w:sz w:val="24"/>
        </w:rPr>
        <w:t>各最终</w:t>
      </w:r>
      <w:proofErr w:type="gramEnd"/>
      <w:r w:rsidRPr="004048AE">
        <w:rPr>
          <w:rFonts w:ascii="宋体" w:hAnsi="宋体" w:hint="eastAsia"/>
          <w:b/>
          <w:color w:val="FF0000"/>
          <w:sz w:val="24"/>
        </w:rPr>
        <w:t>成交人的实际供货数量，</w:t>
      </w:r>
      <w:proofErr w:type="gramStart"/>
      <w:r w:rsidRPr="004048AE">
        <w:rPr>
          <w:rFonts w:ascii="宋体" w:hAnsi="宋体" w:hint="eastAsia"/>
          <w:b/>
          <w:color w:val="FF0000"/>
          <w:sz w:val="24"/>
        </w:rPr>
        <w:t>各成交人</w:t>
      </w:r>
      <w:proofErr w:type="gramEnd"/>
      <w:r w:rsidRPr="004048AE">
        <w:rPr>
          <w:rFonts w:ascii="宋体" w:hAnsi="宋体" w:hint="eastAsia"/>
          <w:b/>
          <w:color w:val="FF0000"/>
          <w:sz w:val="24"/>
        </w:rPr>
        <w:t>最终实际供货数量，以实际发生为准。</w:t>
      </w:r>
    </w:p>
    <w:p w14:paraId="409324AE" w14:textId="77777777" w:rsidR="00FE742A" w:rsidRPr="004048AE" w:rsidRDefault="00FE742A" w:rsidP="00FE742A">
      <w:pPr>
        <w:ind w:firstLine="435"/>
        <w:rPr>
          <w:rFonts w:ascii="宋体" w:hAnsi="宋体"/>
          <w:b/>
          <w:color w:val="FF0000"/>
          <w:sz w:val="24"/>
        </w:rPr>
      </w:pPr>
      <w:r w:rsidRPr="004048AE">
        <w:rPr>
          <w:rFonts w:ascii="宋体" w:hAnsi="宋体" w:hint="eastAsia"/>
          <w:b/>
          <w:color w:val="FF0000"/>
          <w:sz w:val="24"/>
        </w:rPr>
        <w:t>9.7中标服务费最终在协议结束期后按实际采购成交额计算并补缴，如不按时补缴中标服务费，按不良供应商上</w:t>
      </w:r>
      <w:proofErr w:type="gramStart"/>
      <w:r w:rsidRPr="004048AE">
        <w:rPr>
          <w:rFonts w:ascii="宋体" w:hAnsi="宋体" w:hint="eastAsia"/>
          <w:b/>
          <w:color w:val="FF0000"/>
          <w:sz w:val="24"/>
        </w:rPr>
        <w:t>报国网</w:t>
      </w:r>
      <w:proofErr w:type="gramEnd"/>
      <w:r w:rsidRPr="004048AE">
        <w:rPr>
          <w:rFonts w:ascii="宋体" w:hAnsi="宋体" w:hint="eastAsia"/>
          <w:b/>
          <w:color w:val="FF0000"/>
          <w:sz w:val="24"/>
        </w:rPr>
        <w:t>处理。</w:t>
      </w:r>
    </w:p>
    <w:p w14:paraId="67F2F5BC" w14:textId="77777777" w:rsidR="00FE742A" w:rsidRPr="004048AE" w:rsidRDefault="00FE742A" w:rsidP="00FE742A">
      <w:pPr>
        <w:ind w:firstLine="435"/>
        <w:rPr>
          <w:rFonts w:ascii="宋体" w:hAnsi="宋体"/>
          <w:b/>
          <w:color w:val="FF0000"/>
          <w:sz w:val="24"/>
        </w:rPr>
      </w:pPr>
      <w:r w:rsidRPr="004048AE">
        <w:rPr>
          <w:rFonts w:ascii="宋体" w:hAnsi="宋体" w:hint="eastAsia"/>
          <w:b/>
          <w:color w:val="FF0000"/>
          <w:sz w:val="24"/>
        </w:rPr>
        <w:t>9.8本</w:t>
      </w:r>
      <w:proofErr w:type="gramStart"/>
      <w:r w:rsidRPr="004048AE">
        <w:rPr>
          <w:rFonts w:ascii="宋体" w:hAnsi="宋体" w:hint="eastAsia"/>
          <w:b/>
          <w:color w:val="FF0000"/>
          <w:sz w:val="24"/>
        </w:rPr>
        <w:t>次供应</w:t>
      </w:r>
      <w:proofErr w:type="gramEnd"/>
      <w:r w:rsidRPr="004048AE">
        <w:rPr>
          <w:rFonts w:ascii="宋体" w:hAnsi="宋体" w:hint="eastAsia"/>
          <w:b/>
          <w:color w:val="FF0000"/>
          <w:sz w:val="24"/>
        </w:rPr>
        <w:t>商需提供承诺函，承诺内容详见附件4：承诺函。</w:t>
      </w:r>
      <w:proofErr w:type="gramStart"/>
      <w:r w:rsidRPr="004048AE">
        <w:rPr>
          <w:rFonts w:ascii="宋体" w:hAnsi="宋体" w:hint="eastAsia"/>
          <w:b/>
          <w:color w:val="FF0000"/>
          <w:sz w:val="24"/>
        </w:rPr>
        <w:t>承诺函应放</w:t>
      </w:r>
      <w:proofErr w:type="gramEnd"/>
      <w:r w:rsidRPr="004048AE">
        <w:rPr>
          <w:rFonts w:ascii="宋体" w:hAnsi="宋体" w:hint="eastAsia"/>
          <w:b/>
          <w:color w:val="FF0000"/>
          <w:sz w:val="24"/>
        </w:rPr>
        <w:t>商务标书中。</w:t>
      </w:r>
    </w:p>
    <w:p w14:paraId="6ECA14EC" w14:textId="77777777" w:rsidR="00FE742A" w:rsidRPr="004048AE" w:rsidRDefault="00FE742A" w:rsidP="00FE742A">
      <w:pPr>
        <w:ind w:firstLine="435"/>
        <w:rPr>
          <w:rFonts w:ascii="宋体" w:hAnsi="宋体"/>
          <w:b/>
          <w:color w:val="FF0000"/>
          <w:sz w:val="24"/>
        </w:rPr>
      </w:pPr>
      <w:r w:rsidRPr="004048AE">
        <w:rPr>
          <w:rFonts w:ascii="宋体" w:hAnsi="宋体" w:hint="eastAsia"/>
          <w:b/>
          <w:color w:val="FF0000"/>
          <w:sz w:val="24"/>
        </w:rPr>
        <w:t>9.9本次对执行金额做以下限制：本批次的最大供货金额为所中标包的合同金额的2倍。</w:t>
      </w:r>
    </w:p>
    <w:p w14:paraId="59918397" w14:textId="77777777" w:rsidR="00FE742A" w:rsidRPr="004048AE" w:rsidRDefault="00FE742A" w:rsidP="00FE742A">
      <w:pPr>
        <w:ind w:firstLine="435"/>
        <w:rPr>
          <w:rFonts w:ascii="宋体" w:hAnsi="宋体" w:cs="宋体"/>
          <w:b/>
          <w:bCs/>
          <w:color w:val="FF0000"/>
          <w:sz w:val="24"/>
        </w:rPr>
      </w:pPr>
      <w:r w:rsidRPr="004048AE">
        <w:rPr>
          <w:rFonts w:ascii="宋体" w:hAnsi="宋体" w:hint="eastAsia"/>
          <w:b/>
          <w:color w:val="FF0000"/>
          <w:sz w:val="24"/>
        </w:rPr>
        <w:t>9.10执行金额在合同金额之内的，按原</w:t>
      </w:r>
      <w:r w:rsidRPr="004048AE">
        <w:rPr>
          <w:rFonts w:ascii="宋体" w:hAnsi="宋体" w:cs="宋体" w:hint="eastAsia"/>
          <w:b/>
          <w:bCs/>
          <w:color w:val="FF0000"/>
          <w:sz w:val="24"/>
        </w:rPr>
        <w:t>价执行；执行金额超过合同金额，按原价的95折执行。</w:t>
      </w:r>
    </w:p>
    <w:p w14:paraId="3E721A63" w14:textId="77777777" w:rsidR="00FE742A" w:rsidRPr="004048AE" w:rsidRDefault="00FE742A" w:rsidP="00FE742A">
      <w:pPr>
        <w:pStyle w:val="a8"/>
        <w:ind w:firstLineChars="200" w:firstLine="482"/>
        <w:rPr>
          <w:rFonts w:ascii="宋体" w:hAnsi="宋体"/>
          <w:sz w:val="24"/>
        </w:rPr>
      </w:pPr>
      <w:r w:rsidRPr="004048AE">
        <w:rPr>
          <w:rFonts w:ascii="宋体" w:hAnsi="宋体" w:cs="宋体" w:hint="eastAsia"/>
          <w:b/>
          <w:bCs/>
          <w:color w:val="FF0000"/>
          <w:sz w:val="24"/>
        </w:rPr>
        <w:t>9.11本次电网零星</w:t>
      </w:r>
      <w:proofErr w:type="gramStart"/>
      <w:r w:rsidRPr="004048AE">
        <w:rPr>
          <w:rFonts w:ascii="宋体" w:hAnsi="宋体" w:cs="宋体" w:hint="eastAsia"/>
          <w:b/>
          <w:bCs/>
          <w:color w:val="FF0000"/>
          <w:sz w:val="24"/>
        </w:rPr>
        <w:t>物资电</w:t>
      </w:r>
      <w:proofErr w:type="gramEnd"/>
      <w:r w:rsidRPr="004048AE">
        <w:rPr>
          <w:rFonts w:ascii="宋体" w:hAnsi="宋体" w:cs="宋体" w:hint="eastAsia"/>
          <w:b/>
          <w:bCs/>
          <w:color w:val="FF0000"/>
          <w:sz w:val="24"/>
        </w:rPr>
        <w:t>商化采购不需要提供图册。</w:t>
      </w:r>
    </w:p>
    <w:p w14:paraId="3A6B1C56" w14:textId="77777777" w:rsidR="00FE742A" w:rsidRPr="004048AE" w:rsidRDefault="00FE742A" w:rsidP="00FE742A">
      <w:pPr>
        <w:pStyle w:val="a8"/>
        <w:ind w:firstLine="420"/>
        <w:rPr>
          <w:rFonts w:ascii="宋体" w:hAnsi="宋体"/>
          <w:sz w:val="24"/>
        </w:rPr>
      </w:pPr>
      <w:r w:rsidRPr="004048AE">
        <w:rPr>
          <w:rFonts w:ascii="宋体" w:hAnsi="宋体" w:hint="eastAsia"/>
          <w:sz w:val="24"/>
        </w:rPr>
        <w:t>9.12物流配送要求</w:t>
      </w:r>
    </w:p>
    <w:p w14:paraId="3A2AD6F3" w14:textId="77777777" w:rsidR="00FE742A" w:rsidRPr="004048AE" w:rsidRDefault="00FE742A" w:rsidP="00FE742A">
      <w:pPr>
        <w:ind w:firstLineChars="200" w:firstLine="480"/>
        <w:outlineLvl w:val="1"/>
        <w:rPr>
          <w:rFonts w:ascii="宋体" w:hAnsi="宋体"/>
          <w:sz w:val="24"/>
        </w:rPr>
      </w:pPr>
      <w:r w:rsidRPr="004048AE">
        <w:rPr>
          <w:rFonts w:ascii="宋体" w:hAnsi="宋体" w:hint="eastAsia"/>
          <w:sz w:val="24"/>
        </w:rPr>
        <w:t>为进一步加</w:t>
      </w:r>
      <w:proofErr w:type="gramStart"/>
      <w:r w:rsidRPr="004048AE">
        <w:rPr>
          <w:rFonts w:ascii="宋体" w:hAnsi="宋体" w:hint="eastAsia"/>
          <w:sz w:val="24"/>
        </w:rPr>
        <w:t>强电商</w:t>
      </w:r>
      <w:proofErr w:type="gramEnd"/>
      <w:r w:rsidRPr="004048AE">
        <w:rPr>
          <w:rFonts w:ascii="宋体" w:hAnsi="宋体" w:hint="eastAsia"/>
          <w:sz w:val="24"/>
        </w:rPr>
        <w:t>交易专区履约管理，防范和杜绝履约风险。成交人需</w:t>
      </w:r>
      <w:proofErr w:type="gramStart"/>
      <w:r w:rsidRPr="004048AE">
        <w:rPr>
          <w:rFonts w:ascii="宋体" w:hAnsi="宋体" w:hint="eastAsia"/>
          <w:sz w:val="24"/>
        </w:rPr>
        <w:t>按照国网商城</w:t>
      </w:r>
      <w:proofErr w:type="gramEnd"/>
      <w:r w:rsidRPr="004048AE">
        <w:rPr>
          <w:rFonts w:ascii="宋体" w:hAnsi="宋体" w:hint="eastAsia"/>
          <w:sz w:val="24"/>
        </w:rPr>
        <w:t>商户中心发货配送要求，下载“闪电APP”或</w:t>
      </w:r>
      <w:proofErr w:type="gramStart"/>
      <w:r w:rsidRPr="004048AE">
        <w:rPr>
          <w:rFonts w:ascii="宋体" w:hAnsi="宋体" w:hint="eastAsia"/>
          <w:sz w:val="24"/>
        </w:rPr>
        <w:t>在国网商城</w:t>
      </w:r>
      <w:proofErr w:type="gramEnd"/>
      <w:r w:rsidRPr="004048AE">
        <w:rPr>
          <w:rFonts w:ascii="宋体" w:hAnsi="宋体" w:hint="eastAsia"/>
          <w:sz w:val="24"/>
        </w:rPr>
        <w:t>商户中心完成发货信息的填补，确保物流配送在途数据的完整性与及时性。</w:t>
      </w:r>
    </w:p>
    <w:p w14:paraId="1884FB9A" w14:textId="77777777" w:rsidR="00FE742A" w:rsidRPr="004048AE" w:rsidRDefault="00FE742A" w:rsidP="00FE742A">
      <w:pPr>
        <w:ind w:firstLineChars="200" w:firstLine="480"/>
        <w:outlineLvl w:val="1"/>
        <w:rPr>
          <w:rFonts w:ascii="宋体" w:hAnsi="宋体"/>
          <w:sz w:val="24"/>
        </w:rPr>
      </w:pPr>
      <w:r w:rsidRPr="004048AE">
        <w:rPr>
          <w:rFonts w:ascii="宋体" w:hAnsi="宋体" w:hint="eastAsia"/>
          <w:sz w:val="24"/>
        </w:rPr>
        <w:t>成交人</w:t>
      </w:r>
      <w:proofErr w:type="gramStart"/>
      <w:r w:rsidRPr="004048AE">
        <w:rPr>
          <w:rFonts w:ascii="宋体" w:hAnsi="宋体" w:hint="eastAsia"/>
          <w:sz w:val="24"/>
        </w:rPr>
        <w:t>在国网商城</w:t>
      </w:r>
      <w:proofErr w:type="gramEnd"/>
      <w:r w:rsidRPr="004048AE">
        <w:rPr>
          <w:rFonts w:ascii="宋体" w:hAnsi="宋体" w:hint="eastAsia"/>
          <w:sz w:val="24"/>
        </w:rPr>
        <w:t xml:space="preserve">商户中心发货时，结合实际业务情况可以选择多种物流方式： </w:t>
      </w:r>
    </w:p>
    <w:p w14:paraId="40B4F5D2" w14:textId="77777777" w:rsidR="00FE742A" w:rsidRPr="004048AE" w:rsidRDefault="00FE742A" w:rsidP="00FE742A">
      <w:pPr>
        <w:ind w:firstLineChars="200" w:firstLine="480"/>
        <w:outlineLvl w:val="1"/>
        <w:rPr>
          <w:rFonts w:ascii="宋体" w:hAnsi="宋体"/>
          <w:sz w:val="24"/>
        </w:rPr>
      </w:pPr>
      <w:r w:rsidRPr="004048AE">
        <w:rPr>
          <w:rFonts w:ascii="宋体" w:hAnsi="宋体" w:hint="eastAsia"/>
          <w:sz w:val="24"/>
        </w:rPr>
        <w:t>方式</w:t>
      </w:r>
      <w:proofErr w:type="gramStart"/>
      <w:r w:rsidRPr="004048AE">
        <w:rPr>
          <w:rFonts w:ascii="宋体" w:hAnsi="宋体" w:hint="eastAsia"/>
          <w:sz w:val="24"/>
        </w:rPr>
        <w:t>一</w:t>
      </w:r>
      <w:proofErr w:type="gramEnd"/>
      <w:r w:rsidRPr="004048AE">
        <w:rPr>
          <w:rFonts w:ascii="宋体" w:hAnsi="宋体" w:hint="eastAsia"/>
          <w:sz w:val="24"/>
        </w:rPr>
        <w:t xml:space="preserve">：第三方物流（成熟物流商）； </w:t>
      </w:r>
    </w:p>
    <w:p w14:paraId="79475FF0" w14:textId="77777777" w:rsidR="00FE742A" w:rsidRPr="004048AE" w:rsidRDefault="00FE742A" w:rsidP="00FE742A">
      <w:pPr>
        <w:ind w:firstLineChars="200" w:firstLine="480"/>
        <w:outlineLvl w:val="1"/>
        <w:rPr>
          <w:rFonts w:ascii="宋体" w:hAnsi="宋体"/>
          <w:sz w:val="24"/>
        </w:rPr>
      </w:pPr>
      <w:r w:rsidRPr="004048AE">
        <w:rPr>
          <w:rFonts w:ascii="宋体" w:hAnsi="宋体" w:hint="eastAsia"/>
          <w:sz w:val="24"/>
        </w:rPr>
        <w:t xml:space="preserve">方式二：自配送（成交人自有配送车辆和司机时可选择使用）； </w:t>
      </w:r>
    </w:p>
    <w:p w14:paraId="4238748C" w14:textId="77777777" w:rsidR="00FE742A" w:rsidRPr="004048AE" w:rsidRDefault="00FE742A" w:rsidP="00FE742A">
      <w:pPr>
        <w:ind w:firstLineChars="200" w:firstLine="480"/>
        <w:outlineLvl w:val="1"/>
        <w:rPr>
          <w:rFonts w:ascii="宋体" w:hAnsi="宋体"/>
          <w:sz w:val="24"/>
        </w:rPr>
      </w:pPr>
      <w:r w:rsidRPr="004048AE">
        <w:rPr>
          <w:rFonts w:ascii="宋体" w:hAnsi="宋体" w:hint="eastAsia"/>
          <w:sz w:val="24"/>
        </w:rPr>
        <w:t>方式三：合作物流（委托</w:t>
      </w:r>
      <w:proofErr w:type="gramStart"/>
      <w:r w:rsidRPr="004048AE">
        <w:rPr>
          <w:rFonts w:ascii="宋体" w:hAnsi="宋体" w:hint="eastAsia"/>
          <w:sz w:val="24"/>
        </w:rPr>
        <w:t>给成交人</w:t>
      </w:r>
      <w:proofErr w:type="gramEnd"/>
      <w:r w:rsidRPr="004048AE">
        <w:rPr>
          <w:rFonts w:ascii="宋体" w:hAnsi="宋体" w:hint="eastAsia"/>
          <w:sz w:val="24"/>
        </w:rPr>
        <w:t xml:space="preserve">常用的合作物流公司进行配送）； </w:t>
      </w:r>
    </w:p>
    <w:p w14:paraId="0ADBEA2A" w14:textId="77777777" w:rsidR="00FE742A" w:rsidRPr="004048AE" w:rsidRDefault="00FE742A" w:rsidP="00FE742A">
      <w:pPr>
        <w:ind w:firstLineChars="200" w:firstLine="480"/>
        <w:outlineLvl w:val="1"/>
        <w:rPr>
          <w:rFonts w:ascii="宋体" w:hAnsi="宋体"/>
          <w:sz w:val="24"/>
        </w:rPr>
      </w:pPr>
      <w:r w:rsidRPr="004048AE">
        <w:rPr>
          <w:rFonts w:ascii="宋体" w:hAnsi="宋体" w:hint="eastAsia"/>
          <w:sz w:val="24"/>
        </w:rPr>
        <w:t xml:space="preserve">方式四：在线发货（目前支持顺丰，月结）。 </w:t>
      </w:r>
    </w:p>
    <w:p w14:paraId="31B315CA" w14:textId="77777777" w:rsidR="00FE742A" w:rsidRPr="004048AE" w:rsidRDefault="00FE742A" w:rsidP="00FE742A">
      <w:pPr>
        <w:ind w:firstLineChars="200" w:firstLine="480"/>
        <w:outlineLvl w:val="1"/>
        <w:rPr>
          <w:rFonts w:ascii="宋体" w:hAnsi="宋体"/>
          <w:sz w:val="24"/>
        </w:rPr>
      </w:pPr>
      <w:proofErr w:type="gramStart"/>
      <w:r w:rsidRPr="004048AE">
        <w:rPr>
          <w:rFonts w:ascii="宋体" w:hAnsi="宋体" w:hint="eastAsia"/>
          <w:sz w:val="24"/>
        </w:rPr>
        <w:t>国网商城</w:t>
      </w:r>
      <w:proofErr w:type="gramEnd"/>
      <w:r w:rsidRPr="004048AE">
        <w:rPr>
          <w:rFonts w:ascii="宋体" w:hAnsi="宋体" w:hint="eastAsia"/>
          <w:sz w:val="24"/>
        </w:rPr>
        <w:t>商户中心发货及物流功能介绍，后期由采购人</w:t>
      </w:r>
      <w:proofErr w:type="gramStart"/>
      <w:r w:rsidRPr="004048AE">
        <w:rPr>
          <w:rFonts w:ascii="宋体" w:hAnsi="宋体" w:hint="eastAsia"/>
          <w:sz w:val="24"/>
        </w:rPr>
        <w:t>或国网商城</w:t>
      </w:r>
      <w:proofErr w:type="gramEnd"/>
      <w:r w:rsidRPr="004048AE">
        <w:rPr>
          <w:rFonts w:ascii="宋体" w:hAnsi="宋体" w:hint="eastAsia"/>
          <w:sz w:val="24"/>
        </w:rPr>
        <w:t>向成交人提供指导资料，成交人必须按照采购人要求完成在线物流信息的收集。</w:t>
      </w:r>
    </w:p>
    <w:p w14:paraId="3E57B9A1" w14:textId="77777777" w:rsidR="00FE742A" w:rsidRPr="004048AE" w:rsidRDefault="00FE742A" w:rsidP="00FE742A">
      <w:pPr>
        <w:pStyle w:val="a8"/>
        <w:rPr>
          <w:rFonts w:ascii="宋体" w:hAnsi="宋体"/>
          <w:sz w:val="24"/>
        </w:rPr>
      </w:pPr>
      <w:r w:rsidRPr="004048AE">
        <w:rPr>
          <w:rFonts w:ascii="宋体" w:hAnsi="宋体" w:hint="eastAsia"/>
          <w:sz w:val="24"/>
        </w:rPr>
        <w:t xml:space="preserve">   9.13本次</w:t>
      </w:r>
      <w:proofErr w:type="gramStart"/>
      <w:r w:rsidRPr="004048AE">
        <w:rPr>
          <w:rFonts w:ascii="宋体" w:hAnsi="宋体" w:hint="eastAsia"/>
          <w:sz w:val="24"/>
        </w:rPr>
        <w:t>所有标包</w:t>
      </w:r>
      <w:proofErr w:type="gramEnd"/>
      <w:r w:rsidRPr="004048AE">
        <w:rPr>
          <w:rFonts w:ascii="宋体" w:hAnsi="宋体" w:hint="eastAsia"/>
          <w:sz w:val="24"/>
        </w:rPr>
        <w:t>的质保期均为24个月。</w:t>
      </w:r>
    </w:p>
    <w:p w14:paraId="467927C2" w14:textId="77777777" w:rsidR="00FE742A" w:rsidRPr="004048AE" w:rsidRDefault="00FE742A" w:rsidP="00FE742A">
      <w:pPr>
        <w:jc w:val="left"/>
        <w:outlineLvl w:val="1"/>
        <w:rPr>
          <w:rFonts w:ascii="宋体" w:hAnsi="宋体"/>
          <w:color w:val="FF0000"/>
          <w:sz w:val="24"/>
        </w:rPr>
      </w:pPr>
      <w:r w:rsidRPr="004048AE">
        <w:rPr>
          <w:rFonts w:ascii="宋体" w:hAnsi="宋体" w:hint="eastAsia"/>
          <w:sz w:val="24"/>
        </w:rPr>
        <w:t xml:space="preserve">   9.14由于ECP2.0系统原因，各供应商离线投标工具时进行报价时无法显示物料的扩展描述（型号、规格要求等），可以显示“</w:t>
      </w:r>
      <w:r w:rsidRPr="004048AE">
        <w:rPr>
          <w:rFonts w:ascii="宋体" w:hAnsi="宋体" w:hint="eastAsia"/>
          <w:color w:val="FF0000"/>
          <w:sz w:val="24"/>
        </w:rPr>
        <w:t>网省采购申请号</w:t>
      </w:r>
      <w:r w:rsidRPr="004048AE">
        <w:rPr>
          <w:rFonts w:ascii="宋体" w:hAnsi="宋体" w:hint="eastAsia"/>
          <w:sz w:val="24"/>
        </w:rPr>
        <w:t>”编码，请各供应商根据附件1：货物清单中的“</w:t>
      </w:r>
      <w:r w:rsidRPr="004048AE">
        <w:rPr>
          <w:rFonts w:ascii="宋体" w:hAnsi="宋体" w:hint="eastAsia"/>
          <w:color w:val="FF0000"/>
          <w:sz w:val="24"/>
        </w:rPr>
        <w:t>网省采购申请号</w:t>
      </w:r>
      <w:r w:rsidRPr="004048AE">
        <w:rPr>
          <w:rFonts w:ascii="宋体" w:hAnsi="宋体" w:hint="eastAsia"/>
          <w:sz w:val="24"/>
        </w:rPr>
        <w:t>”编码和扩展描述的对应关系确定唯一的物料，确保应答报价正确对应、无遗漏。</w:t>
      </w:r>
    </w:p>
    <w:p w14:paraId="30F72840" w14:textId="77777777" w:rsidR="00FE742A" w:rsidRPr="004048AE" w:rsidRDefault="00FE742A" w:rsidP="00FE742A">
      <w:pPr>
        <w:ind w:firstLineChars="200" w:firstLine="482"/>
        <w:jc w:val="left"/>
        <w:outlineLvl w:val="1"/>
        <w:rPr>
          <w:rFonts w:ascii="宋体" w:hAnsi="宋体"/>
          <w:b/>
          <w:bCs/>
          <w:color w:val="FF0000"/>
          <w:sz w:val="24"/>
        </w:rPr>
      </w:pPr>
      <w:r w:rsidRPr="004048AE">
        <w:rPr>
          <w:rFonts w:ascii="宋体" w:hAnsi="宋体" w:hint="eastAsia"/>
          <w:b/>
          <w:bCs/>
          <w:color w:val="FF0000"/>
          <w:sz w:val="24"/>
        </w:rPr>
        <w:t>9.15投标人的每轮行报价、基准价及基准价±30%将被公示。投标人的最</w:t>
      </w:r>
      <w:r w:rsidRPr="004048AE">
        <w:rPr>
          <w:rFonts w:ascii="宋体" w:hAnsi="宋体" w:hint="eastAsia"/>
          <w:b/>
          <w:bCs/>
          <w:color w:val="FF0000"/>
          <w:sz w:val="24"/>
        </w:rPr>
        <w:lastRenderedPageBreak/>
        <w:t>后一轮</w:t>
      </w:r>
      <w:proofErr w:type="gramStart"/>
      <w:r w:rsidRPr="004048AE">
        <w:rPr>
          <w:rFonts w:ascii="宋体" w:hAnsi="宋体" w:hint="eastAsia"/>
          <w:b/>
          <w:bCs/>
          <w:color w:val="FF0000"/>
          <w:sz w:val="24"/>
        </w:rPr>
        <w:t>行价格</w:t>
      </w:r>
      <w:proofErr w:type="gramEnd"/>
      <w:r w:rsidRPr="004048AE">
        <w:rPr>
          <w:rFonts w:ascii="宋体" w:hAnsi="宋体" w:hint="eastAsia"/>
          <w:b/>
          <w:bCs/>
          <w:color w:val="FF0000"/>
          <w:sz w:val="24"/>
        </w:rPr>
        <w:t>偏差超过基准价[-30%，30%]区间的投标人报价将被预警。基准价为价格分基准价的计算方法。M：投标人数量（剔除投标报价</w:t>
      </w:r>
      <w:proofErr w:type="gramStart"/>
      <w:r w:rsidRPr="004048AE">
        <w:rPr>
          <w:rFonts w:ascii="宋体" w:hAnsi="宋体" w:hint="eastAsia"/>
          <w:b/>
          <w:bCs/>
          <w:color w:val="FF0000"/>
          <w:sz w:val="24"/>
        </w:rPr>
        <w:t>万元按元报价</w:t>
      </w:r>
      <w:proofErr w:type="gramEnd"/>
      <w:r w:rsidRPr="004048AE">
        <w:rPr>
          <w:rFonts w:ascii="宋体" w:hAnsi="宋体" w:hint="eastAsia"/>
          <w:b/>
          <w:bCs/>
          <w:color w:val="FF0000"/>
          <w:sz w:val="24"/>
        </w:rPr>
        <w:t>的投标人）  a．如果M&lt;10，不去掉任何一个报价  b．如果10&lt;=M&lt;20，去掉一个最高评标价和一个最低评标价，如果如在同一包内出现并列最高或最低评标价的情况，在计算基准价时只去掉其中一个最高或最低评标价，以下类推  c．如果20&lt;=M&lt;30，则去掉两个最高评标价和一个最低评标价  d．如果30&lt;=M，则去掉三个最高评标价和两个最低评标价；  然后计算剩余投标人（N</w:t>
      </w:r>
      <w:proofErr w:type="gramStart"/>
      <w:r w:rsidRPr="004048AE">
        <w:rPr>
          <w:rFonts w:ascii="宋体" w:hAnsi="宋体" w:hint="eastAsia"/>
          <w:b/>
          <w:bCs/>
          <w:color w:val="FF0000"/>
          <w:sz w:val="24"/>
        </w:rPr>
        <w:t>个</w:t>
      </w:r>
      <w:proofErr w:type="gramEnd"/>
      <w:r w:rsidRPr="004048AE">
        <w:rPr>
          <w:rFonts w:ascii="宋体" w:hAnsi="宋体" w:hint="eastAsia"/>
          <w:b/>
          <w:bCs/>
          <w:color w:val="FF0000"/>
          <w:sz w:val="24"/>
        </w:rPr>
        <w:t>）评标价的算术平均值A1；  再剔除（剔除只为计算平均值使用，并不是废标）评标价与算术平均值A1 偏差超过[-20%，10%]区间的投标人报价，计算剔除后投标人（P</w:t>
      </w:r>
      <w:proofErr w:type="gramStart"/>
      <w:r w:rsidRPr="004048AE">
        <w:rPr>
          <w:rFonts w:ascii="宋体" w:hAnsi="宋体" w:hint="eastAsia"/>
          <w:b/>
          <w:bCs/>
          <w:color w:val="FF0000"/>
          <w:sz w:val="24"/>
        </w:rPr>
        <w:t>个</w:t>
      </w:r>
      <w:proofErr w:type="gramEnd"/>
      <w:r w:rsidRPr="004048AE">
        <w:rPr>
          <w:rFonts w:ascii="宋体" w:hAnsi="宋体" w:hint="eastAsia"/>
          <w:b/>
          <w:bCs/>
          <w:color w:val="FF0000"/>
          <w:sz w:val="24"/>
        </w:rPr>
        <w:t>）评标价的算术平均值A2；  最后计算A2和P</w:t>
      </w:r>
      <w:proofErr w:type="gramStart"/>
      <w:r w:rsidRPr="004048AE">
        <w:rPr>
          <w:rFonts w:ascii="宋体" w:hAnsi="宋体" w:hint="eastAsia"/>
          <w:b/>
          <w:bCs/>
          <w:color w:val="FF0000"/>
          <w:sz w:val="24"/>
        </w:rPr>
        <w:t>个</w:t>
      </w:r>
      <w:proofErr w:type="gramEnd"/>
      <w:r w:rsidRPr="004048AE">
        <w:rPr>
          <w:rFonts w:ascii="宋体" w:hAnsi="宋体" w:hint="eastAsia"/>
          <w:b/>
          <w:bCs/>
          <w:color w:val="FF0000"/>
          <w:sz w:val="24"/>
        </w:rPr>
        <w:t xml:space="preserve">投标人中最低评标价的算术平均值A3，以A3为基准价。  </w:t>
      </w:r>
    </w:p>
    <w:p w14:paraId="14CFF2DF" w14:textId="77777777" w:rsidR="00FE742A" w:rsidRPr="004048AE" w:rsidRDefault="00FE742A" w:rsidP="00FE742A">
      <w:pPr>
        <w:pStyle w:val="4"/>
        <w:ind w:firstLine="480"/>
        <w:rPr>
          <w:rFonts w:hint="default"/>
          <w:bCs/>
          <w:color w:val="FF0000"/>
        </w:rPr>
      </w:pPr>
      <w:r w:rsidRPr="004048AE">
        <w:rPr>
          <w:bCs/>
          <w:color w:val="FF0000"/>
        </w:rPr>
        <w:t>发布公示时间为第一轮报价截标时间6个小时后在国家电网新一代电子商务平台（https://ecp.sgcc.com.cn/ecp2.0/portal/）公共信息中进行公示，公示时间为24个小时。</w:t>
      </w:r>
    </w:p>
    <w:p w14:paraId="08A523C4" w14:textId="77777777" w:rsidR="00FE742A" w:rsidRPr="004048AE" w:rsidRDefault="00FE742A" w:rsidP="00FE742A">
      <w:pPr>
        <w:ind w:firstLineChars="200" w:firstLine="480"/>
        <w:outlineLvl w:val="1"/>
        <w:rPr>
          <w:rFonts w:ascii="宋体" w:hAnsi="宋体"/>
          <w:sz w:val="24"/>
        </w:rPr>
      </w:pPr>
      <w:r w:rsidRPr="004048AE">
        <w:rPr>
          <w:rFonts w:ascii="宋体" w:hAnsi="宋体" w:hint="eastAsia"/>
          <w:sz w:val="24"/>
        </w:rPr>
        <w:t>9.16注意事项</w:t>
      </w:r>
    </w:p>
    <w:p w14:paraId="4259C602" w14:textId="77777777" w:rsidR="00FE742A" w:rsidRPr="004048AE" w:rsidRDefault="00FE742A" w:rsidP="00FE742A">
      <w:pPr>
        <w:ind w:firstLineChars="200" w:firstLine="480"/>
        <w:outlineLvl w:val="1"/>
        <w:rPr>
          <w:rFonts w:ascii="宋体" w:hAnsi="宋体"/>
          <w:sz w:val="24"/>
        </w:rPr>
      </w:pPr>
      <w:r w:rsidRPr="004048AE">
        <w:rPr>
          <w:rFonts w:ascii="宋体" w:hAnsi="宋体" w:hint="eastAsia"/>
          <w:sz w:val="24"/>
        </w:rPr>
        <w:t>9.16.1本次购买标书、下载招标文件，网上</w:t>
      </w:r>
      <w:proofErr w:type="gramStart"/>
      <w:r w:rsidRPr="004048AE">
        <w:rPr>
          <w:rFonts w:ascii="宋体" w:hAnsi="宋体" w:hint="eastAsia"/>
          <w:sz w:val="24"/>
        </w:rPr>
        <w:t>上</w:t>
      </w:r>
      <w:proofErr w:type="gramEnd"/>
      <w:r w:rsidRPr="004048AE">
        <w:rPr>
          <w:rFonts w:ascii="宋体" w:hAnsi="宋体" w:hint="eastAsia"/>
          <w:sz w:val="24"/>
        </w:rPr>
        <w:t>传投标报价的网站为ECP2.0电子商务平台。</w:t>
      </w:r>
    </w:p>
    <w:p w14:paraId="090E1039" w14:textId="77777777" w:rsidR="00FE742A" w:rsidRPr="004048AE" w:rsidRDefault="00FE742A" w:rsidP="00FE742A">
      <w:pPr>
        <w:ind w:firstLineChars="200" w:firstLine="480"/>
        <w:outlineLvl w:val="1"/>
        <w:rPr>
          <w:rFonts w:ascii="宋体" w:hAnsi="宋体"/>
          <w:sz w:val="24"/>
        </w:rPr>
      </w:pPr>
      <w:r w:rsidRPr="004048AE">
        <w:rPr>
          <w:rFonts w:ascii="宋体" w:hAnsi="宋体" w:hint="eastAsia"/>
          <w:sz w:val="24"/>
        </w:rPr>
        <w:t>9.16.2报价说明</w:t>
      </w:r>
    </w:p>
    <w:p w14:paraId="7B9117D8" w14:textId="77777777" w:rsidR="00FE742A" w:rsidRPr="004048AE" w:rsidRDefault="00FE742A" w:rsidP="00FE742A">
      <w:pPr>
        <w:ind w:firstLineChars="200" w:firstLine="480"/>
        <w:outlineLvl w:val="1"/>
        <w:rPr>
          <w:rFonts w:ascii="宋体" w:hAnsi="宋体"/>
          <w:sz w:val="24"/>
        </w:rPr>
      </w:pPr>
      <w:r w:rsidRPr="004048AE">
        <w:rPr>
          <w:rFonts w:ascii="宋体" w:hAnsi="宋体" w:hint="eastAsia"/>
          <w:sz w:val="24"/>
        </w:rPr>
        <w:t>（1）本项目需进行最终轮次报价，最终轮次必须应答（即使报价较第一轮次没有变化，仍需完成应答），未在规定时间内完成后续轮次报价的视为放弃应答，采购人有权做否决投标处理。</w:t>
      </w:r>
    </w:p>
    <w:p w14:paraId="084CC211" w14:textId="77777777" w:rsidR="00FE742A" w:rsidRPr="004048AE" w:rsidRDefault="00FE742A" w:rsidP="00FE742A">
      <w:pPr>
        <w:ind w:firstLineChars="200" w:firstLine="480"/>
        <w:outlineLvl w:val="1"/>
        <w:rPr>
          <w:rFonts w:ascii="宋体" w:hAnsi="宋体"/>
          <w:sz w:val="24"/>
        </w:rPr>
      </w:pPr>
      <w:r w:rsidRPr="004048AE">
        <w:rPr>
          <w:rFonts w:ascii="宋体" w:hAnsi="宋体" w:hint="eastAsia"/>
          <w:sz w:val="24"/>
        </w:rPr>
        <w:t>（2）在谈判过程中，每轮报价均需在“电子商务平台”提交报价电子文件；</w:t>
      </w:r>
    </w:p>
    <w:p w14:paraId="03BDBEC0" w14:textId="77777777" w:rsidR="00FE742A" w:rsidRPr="004048AE" w:rsidRDefault="00FE742A" w:rsidP="00FE742A">
      <w:pPr>
        <w:ind w:firstLineChars="200" w:firstLine="480"/>
        <w:outlineLvl w:val="1"/>
        <w:rPr>
          <w:rFonts w:ascii="宋体" w:hAnsi="宋体"/>
          <w:sz w:val="24"/>
        </w:rPr>
      </w:pPr>
      <w:r w:rsidRPr="004048AE">
        <w:rPr>
          <w:rFonts w:ascii="宋体" w:hAnsi="宋体" w:hint="eastAsia"/>
          <w:sz w:val="24"/>
        </w:rPr>
        <w:t>应答人在“电子商务平台”完成多轮报价操作方法</w:t>
      </w:r>
    </w:p>
    <w:p w14:paraId="214B848C" w14:textId="77777777" w:rsidR="00FE742A" w:rsidRPr="004048AE" w:rsidRDefault="00FE742A" w:rsidP="00FE742A">
      <w:pPr>
        <w:ind w:firstLineChars="200" w:firstLine="480"/>
        <w:outlineLvl w:val="1"/>
        <w:rPr>
          <w:rFonts w:ascii="宋体" w:hAnsi="宋体"/>
          <w:sz w:val="24"/>
        </w:rPr>
      </w:pPr>
      <w:r w:rsidRPr="004048AE">
        <w:rPr>
          <w:rFonts w:ascii="宋体" w:hAnsi="宋体" w:hint="eastAsia"/>
          <w:sz w:val="24"/>
        </w:rPr>
        <w:t>菜单：采购项目管理-&gt;非招标项目-&gt;评审阶段-&gt;查询轮次</w:t>
      </w:r>
    </w:p>
    <w:p w14:paraId="6928BC8F" w14:textId="77777777" w:rsidR="00FE742A" w:rsidRPr="004048AE" w:rsidRDefault="00FE742A" w:rsidP="00FE742A">
      <w:pPr>
        <w:ind w:firstLineChars="200" w:firstLine="480"/>
        <w:outlineLvl w:val="1"/>
        <w:rPr>
          <w:rFonts w:ascii="宋体" w:hAnsi="宋体"/>
          <w:sz w:val="24"/>
        </w:rPr>
      </w:pPr>
      <w:r w:rsidRPr="004048AE">
        <w:rPr>
          <w:rFonts w:ascii="宋体" w:hAnsi="宋体" w:hint="eastAsia"/>
          <w:sz w:val="24"/>
        </w:rPr>
        <w:t>操作步骤：①查看通知：登录账号进入，在查询轮次界面，选择需查看的标包；</w:t>
      </w:r>
    </w:p>
    <w:p w14:paraId="5AD6A1A6" w14:textId="77777777" w:rsidR="00FE742A" w:rsidRPr="004048AE" w:rsidRDefault="00FE742A" w:rsidP="00FE742A">
      <w:pPr>
        <w:ind w:firstLineChars="200" w:firstLine="480"/>
        <w:outlineLvl w:val="1"/>
        <w:rPr>
          <w:rFonts w:ascii="宋体" w:hAnsi="宋体"/>
          <w:sz w:val="24"/>
        </w:rPr>
      </w:pPr>
      <w:r w:rsidRPr="004048AE">
        <w:rPr>
          <w:rFonts w:ascii="宋体" w:hAnsi="宋体" w:hint="eastAsia"/>
          <w:sz w:val="24"/>
        </w:rPr>
        <w:t xml:space="preserve">②完成多轮报价：下载本轮SGCC包，导入离线投标工具，上传报价文件。 </w:t>
      </w:r>
    </w:p>
    <w:p w14:paraId="77044620" w14:textId="77777777" w:rsidR="00FE742A" w:rsidRPr="004048AE" w:rsidRDefault="00FE742A" w:rsidP="00FE742A">
      <w:pPr>
        <w:pStyle w:val="aa"/>
        <w:spacing w:line="380" w:lineRule="atLeast"/>
        <w:ind w:firstLineChars="200" w:firstLine="480"/>
        <w:rPr>
          <w:rFonts w:ascii="宋体" w:hAnsi="宋体"/>
          <w:sz w:val="24"/>
        </w:rPr>
      </w:pPr>
      <w:r w:rsidRPr="004048AE">
        <w:rPr>
          <w:rFonts w:ascii="宋体" w:hAnsi="宋体"/>
          <w:noProof/>
          <w:sz w:val="24"/>
        </w:rPr>
        <w:drawing>
          <wp:inline distT="0" distB="0" distL="114300" distR="114300" wp14:anchorId="6E2EE5A9" wp14:editId="182D7DBE">
            <wp:extent cx="5617210" cy="3393440"/>
            <wp:effectExtent l="0" t="0" r="2540" b="16510"/>
            <wp:docPr id="4" name="图片 4" descr="二次上传应答报价.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二次上传应答报价.jpg"/>
                    <pic:cNvPicPr>
                      <a:picLocks noChangeAspect="1"/>
                    </pic:cNvPicPr>
                  </pic:nvPicPr>
                  <pic:blipFill>
                    <a:blip r:embed="rId11"/>
                    <a:stretch>
                      <a:fillRect/>
                    </a:stretch>
                  </pic:blipFill>
                  <pic:spPr>
                    <a:xfrm>
                      <a:off x="0" y="0"/>
                      <a:ext cx="5617210" cy="3393440"/>
                    </a:xfrm>
                    <a:prstGeom prst="rect">
                      <a:avLst/>
                    </a:prstGeom>
                    <a:noFill/>
                    <a:ln>
                      <a:noFill/>
                    </a:ln>
                  </pic:spPr>
                </pic:pic>
              </a:graphicData>
            </a:graphic>
          </wp:inline>
        </w:drawing>
      </w:r>
    </w:p>
    <w:p w14:paraId="7A033E3F" w14:textId="77777777" w:rsidR="00FE742A" w:rsidRPr="004048AE" w:rsidRDefault="00FE742A" w:rsidP="00FE742A">
      <w:pPr>
        <w:ind w:firstLineChars="200" w:firstLine="480"/>
        <w:outlineLvl w:val="1"/>
        <w:rPr>
          <w:rFonts w:ascii="宋体" w:hAnsi="宋体"/>
          <w:sz w:val="24"/>
        </w:rPr>
      </w:pPr>
      <w:r w:rsidRPr="004048AE">
        <w:rPr>
          <w:rFonts w:ascii="宋体" w:hAnsi="宋体" w:hint="eastAsia"/>
          <w:sz w:val="24"/>
        </w:rPr>
        <w:lastRenderedPageBreak/>
        <w:t>具体操作视频在电子商务平台首页下部—下载专区—参与投标—演示视频（最后一个）—</w:t>
      </w:r>
      <w:hyperlink r:id="rId12" w:anchor="/list/down/javascript:void(0)" w:history="1">
        <w:r w:rsidRPr="004048AE">
          <w:rPr>
            <w:rFonts w:ascii="宋体" w:hAnsi="宋体" w:hint="eastAsia"/>
            <w:sz w:val="24"/>
          </w:rPr>
          <w:t>非招标采购供应商上传多轮报价操作视频</w:t>
        </w:r>
      </w:hyperlink>
      <w:r w:rsidRPr="004048AE">
        <w:rPr>
          <w:rFonts w:ascii="宋体" w:hAnsi="宋体" w:hint="eastAsia"/>
          <w:sz w:val="24"/>
        </w:rPr>
        <w:t>，网址为：https://ecp.sgcc.com.cn/ecp2.0/portal/#/list/down/2018072800069703_4_2019071434441459</w:t>
      </w:r>
    </w:p>
    <w:p w14:paraId="6977E434" w14:textId="77777777" w:rsidR="00FE742A" w:rsidRPr="004048AE" w:rsidRDefault="00FE742A" w:rsidP="00FE742A">
      <w:pPr>
        <w:ind w:firstLineChars="200" w:firstLine="480"/>
        <w:outlineLvl w:val="1"/>
        <w:rPr>
          <w:rFonts w:ascii="宋体" w:hAnsi="宋体"/>
          <w:sz w:val="24"/>
        </w:rPr>
      </w:pPr>
      <w:r w:rsidRPr="004048AE">
        <w:rPr>
          <w:rFonts w:ascii="宋体" w:hAnsi="宋体" w:hint="eastAsia"/>
          <w:sz w:val="24"/>
        </w:rPr>
        <w:t>9.16.3本次报价电子文件：包括在“电子商务平台”通过离线投标工具在线填写报价，及在报价文件附件</w:t>
      </w:r>
      <w:proofErr w:type="gramStart"/>
      <w:r w:rsidRPr="004048AE">
        <w:rPr>
          <w:rFonts w:ascii="宋体" w:hAnsi="宋体" w:hint="eastAsia"/>
          <w:sz w:val="24"/>
        </w:rPr>
        <w:t>中上传按报价</w:t>
      </w:r>
      <w:proofErr w:type="gramEnd"/>
      <w:r w:rsidRPr="004048AE">
        <w:rPr>
          <w:rFonts w:ascii="宋体" w:hAnsi="宋体" w:hint="eastAsia"/>
          <w:sz w:val="24"/>
        </w:rPr>
        <w:t>单格式的投标报价（压缩包上传，包括可编辑Excel版和不可编辑双层PDF版，多个行项目组成的分包每行均上</w:t>
      </w:r>
      <w:proofErr w:type="gramStart"/>
      <w:r w:rsidRPr="004048AE">
        <w:rPr>
          <w:rFonts w:ascii="宋体" w:hAnsi="宋体" w:hint="eastAsia"/>
          <w:sz w:val="24"/>
        </w:rPr>
        <w:t>传整个包总</w:t>
      </w:r>
      <w:proofErr w:type="gramEnd"/>
      <w:r w:rsidRPr="004048AE">
        <w:rPr>
          <w:rFonts w:ascii="宋体" w:hAnsi="宋体" w:hint="eastAsia"/>
          <w:sz w:val="24"/>
        </w:rPr>
        <w:t>的报价单）如果更改报价单格式的顺序或者格式，视为无效报价，作否决处理，报价单格式下面有填表说明；</w:t>
      </w:r>
    </w:p>
    <w:p w14:paraId="377A9FB1" w14:textId="77777777" w:rsidR="00FE742A" w:rsidRPr="004048AE" w:rsidRDefault="00FE742A" w:rsidP="00FE742A">
      <w:pPr>
        <w:ind w:firstLineChars="200" w:firstLine="480"/>
        <w:outlineLvl w:val="1"/>
        <w:rPr>
          <w:rFonts w:ascii="宋体" w:hAnsi="宋体"/>
          <w:sz w:val="24"/>
        </w:rPr>
      </w:pPr>
      <w:r w:rsidRPr="004048AE">
        <w:rPr>
          <w:rFonts w:ascii="宋体" w:hAnsi="宋体" w:hint="eastAsia"/>
          <w:sz w:val="24"/>
        </w:rPr>
        <w:t>9.16.4商务投标文件需附投标保证金扫描件、国家企业信用信息公示系统的查询函、信用中国网站查询函、公告附件4承诺函；</w:t>
      </w:r>
    </w:p>
    <w:p w14:paraId="764D2C5A" w14:textId="77777777" w:rsidR="00FE742A" w:rsidRPr="004048AE" w:rsidRDefault="00FE742A" w:rsidP="00FE742A">
      <w:pPr>
        <w:ind w:firstLineChars="200" w:firstLine="480"/>
        <w:outlineLvl w:val="1"/>
        <w:rPr>
          <w:rFonts w:ascii="宋体" w:hAnsi="宋体"/>
          <w:sz w:val="24"/>
        </w:rPr>
      </w:pPr>
      <w:r w:rsidRPr="004048AE">
        <w:rPr>
          <w:rFonts w:ascii="宋体" w:hAnsi="宋体" w:hint="eastAsia"/>
          <w:sz w:val="24"/>
        </w:rPr>
        <w:t>9.16.5直播谈判会场需投标人代表参与谈判，最终轮报价只需在系统上传（其他要求与第一次报价一致），</w:t>
      </w:r>
      <w:proofErr w:type="gramStart"/>
      <w:r w:rsidRPr="004048AE">
        <w:rPr>
          <w:rFonts w:ascii="宋体" w:hAnsi="宋体" w:hint="eastAsia"/>
          <w:sz w:val="24"/>
        </w:rPr>
        <w:t>请合理</w:t>
      </w:r>
      <w:proofErr w:type="gramEnd"/>
      <w:r w:rsidRPr="004048AE">
        <w:rPr>
          <w:rFonts w:ascii="宋体" w:hAnsi="宋体" w:hint="eastAsia"/>
          <w:sz w:val="24"/>
        </w:rPr>
        <w:t>安排人员。</w:t>
      </w:r>
    </w:p>
    <w:p w14:paraId="09AB7DD9" w14:textId="77777777" w:rsidR="00FE742A" w:rsidRPr="004048AE" w:rsidRDefault="00FE742A" w:rsidP="00FE742A">
      <w:pPr>
        <w:ind w:firstLineChars="200" w:firstLine="480"/>
        <w:outlineLvl w:val="1"/>
        <w:rPr>
          <w:rFonts w:ascii="宋体" w:hAnsi="宋体"/>
          <w:sz w:val="24"/>
        </w:rPr>
      </w:pPr>
      <w:r w:rsidRPr="004048AE">
        <w:rPr>
          <w:rFonts w:ascii="宋体" w:hAnsi="宋体" w:hint="eastAsia"/>
          <w:sz w:val="24"/>
        </w:rPr>
        <w:t>9.16.6报价电子文件：包括在“电子商务平台”通过离线投标工具在报价文件处在线填写行报价、组件材料配置表、单价分析表。详见ECP2.0报价要求。</w:t>
      </w:r>
    </w:p>
    <w:p w14:paraId="130798C5" w14:textId="77777777" w:rsidR="00FE742A" w:rsidRPr="004048AE" w:rsidRDefault="00FE742A" w:rsidP="00FE742A">
      <w:pPr>
        <w:ind w:firstLineChars="200" w:firstLine="480"/>
        <w:outlineLvl w:val="1"/>
        <w:rPr>
          <w:rFonts w:ascii="宋体" w:hAnsi="宋体"/>
          <w:sz w:val="24"/>
        </w:rPr>
      </w:pPr>
      <w:r w:rsidRPr="004048AE">
        <w:rPr>
          <w:rFonts w:ascii="宋体" w:hAnsi="宋体" w:hint="eastAsia"/>
          <w:sz w:val="24"/>
        </w:rPr>
        <w:t>ECP2.0报价要求：</w:t>
      </w:r>
    </w:p>
    <w:p w14:paraId="257C741E" w14:textId="77777777" w:rsidR="00FE742A" w:rsidRPr="004048AE" w:rsidRDefault="00FE742A" w:rsidP="00FE742A">
      <w:pPr>
        <w:ind w:firstLineChars="200" w:firstLine="480"/>
        <w:outlineLvl w:val="1"/>
        <w:rPr>
          <w:rFonts w:ascii="宋体" w:hAnsi="宋体"/>
          <w:sz w:val="24"/>
        </w:rPr>
      </w:pPr>
      <w:r w:rsidRPr="004048AE">
        <w:rPr>
          <w:rFonts w:ascii="宋体" w:hAnsi="宋体" w:hint="eastAsia"/>
          <w:sz w:val="24"/>
        </w:rPr>
        <w:t>投标人在投标时，需要注意组件材料配置表、单价分析表响应要求：</w:t>
      </w:r>
    </w:p>
    <w:p w14:paraId="327F5F5E" w14:textId="77777777" w:rsidR="00FE742A" w:rsidRPr="004048AE" w:rsidRDefault="00FE742A" w:rsidP="00FE742A">
      <w:pPr>
        <w:ind w:firstLineChars="200" w:firstLine="480"/>
        <w:outlineLvl w:val="1"/>
        <w:rPr>
          <w:rFonts w:ascii="宋体" w:hAnsi="宋体"/>
          <w:sz w:val="24"/>
        </w:rPr>
      </w:pPr>
      <w:r w:rsidRPr="004048AE">
        <w:rPr>
          <w:rFonts w:ascii="宋体" w:hAnsi="宋体" w:hint="eastAsia"/>
          <w:sz w:val="24"/>
        </w:rPr>
        <w:t>组件材料配置表中要求</w:t>
      </w:r>
      <w:proofErr w:type="gramStart"/>
      <w:r w:rsidRPr="004048AE">
        <w:rPr>
          <w:rFonts w:ascii="宋体" w:hAnsi="宋体" w:hint="eastAsia"/>
          <w:sz w:val="24"/>
        </w:rPr>
        <w:t>值需要</w:t>
      </w:r>
      <w:proofErr w:type="gramEnd"/>
      <w:r w:rsidRPr="004048AE">
        <w:rPr>
          <w:rFonts w:ascii="宋体" w:hAnsi="宋体" w:hint="eastAsia"/>
          <w:sz w:val="24"/>
        </w:rPr>
        <w:t>投标人全部响应，且投标人逐项响应的每一行将作为电网零星物资选购专区上用户最终请购的商品信息；</w:t>
      </w:r>
    </w:p>
    <w:p w14:paraId="5B7A6307" w14:textId="77777777" w:rsidR="00FE742A" w:rsidRPr="004048AE" w:rsidRDefault="00FE742A" w:rsidP="00FE742A">
      <w:pPr>
        <w:spacing w:line="360" w:lineRule="auto"/>
        <w:jc w:val="left"/>
        <w:textAlignment w:val="baseline"/>
        <w:rPr>
          <w:rFonts w:ascii="宋体" w:hAnsi="宋体" w:cs="方正仿宋_GBK"/>
          <w:sz w:val="24"/>
        </w:rPr>
      </w:pPr>
      <w:r w:rsidRPr="004048AE">
        <w:rPr>
          <w:rFonts w:ascii="宋体" w:hAnsi="宋体" w:cs="方正仿宋_GBK" w:hint="eastAsia"/>
          <w:noProof/>
          <w:sz w:val="24"/>
        </w:rPr>
        <w:drawing>
          <wp:inline distT="0" distB="0" distL="114300" distR="114300" wp14:anchorId="243DAF20" wp14:editId="6D7434F1">
            <wp:extent cx="5620385" cy="2533650"/>
            <wp:effectExtent l="0" t="0" r="1841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3"/>
                    <a:stretch>
                      <a:fillRect/>
                    </a:stretch>
                  </pic:blipFill>
                  <pic:spPr>
                    <a:xfrm>
                      <a:off x="0" y="0"/>
                      <a:ext cx="5620385" cy="2533650"/>
                    </a:xfrm>
                    <a:prstGeom prst="rect">
                      <a:avLst/>
                    </a:prstGeom>
                    <a:noFill/>
                    <a:ln>
                      <a:noFill/>
                    </a:ln>
                  </pic:spPr>
                </pic:pic>
              </a:graphicData>
            </a:graphic>
          </wp:inline>
        </w:drawing>
      </w:r>
    </w:p>
    <w:p w14:paraId="0135E122" w14:textId="77777777" w:rsidR="00FE742A" w:rsidRPr="004048AE" w:rsidRDefault="00FE742A" w:rsidP="00FE742A">
      <w:pPr>
        <w:spacing w:line="360" w:lineRule="auto"/>
        <w:jc w:val="left"/>
        <w:textAlignment w:val="baseline"/>
        <w:rPr>
          <w:rFonts w:ascii="宋体" w:hAnsi="宋体" w:cs="方正仿宋_GBK"/>
          <w:sz w:val="24"/>
        </w:rPr>
      </w:pPr>
      <w:r w:rsidRPr="004048AE">
        <w:rPr>
          <w:rFonts w:ascii="宋体" w:hAnsi="宋体" w:cs="方正仿宋_GBK" w:hint="eastAsia"/>
          <w:noProof/>
          <w:sz w:val="24"/>
        </w:rPr>
        <w:drawing>
          <wp:inline distT="0" distB="0" distL="114300" distR="114300" wp14:anchorId="1E1FE4FC" wp14:editId="48A04C85">
            <wp:extent cx="5619750" cy="1956435"/>
            <wp:effectExtent l="0" t="0" r="0" b="5715"/>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14"/>
                    <a:stretch>
                      <a:fillRect/>
                    </a:stretch>
                  </pic:blipFill>
                  <pic:spPr>
                    <a:xfrm>
                      <a:off x="0" y="0"/>
                      <a:ext cx="5619750" cy="1956435"/>
                    </a:xfrm>
                    <a:prstGeom prst="rect">
                      <a:avLst/>
                    </a:prstGeom>
                    <a:noFill/>
                    <a:ln>
                      <a:noFill/>
                    </a:ln>
                  </pic:spPr>
                </pic:pic>
              </a:graphicData>
            </a:graphic>
          </wp:inline>
        </w:drawing>
      </w:r>
    </w:p>
    <w:p w14:paraId="0B0A83D0" w14:textId="77777777" w:rsidR="00FE742A" w:rsidRPr="004048AE" w:rsidRDefault="00FE742A" w:rsidP="00FE742A">
      <w:pPr>
        <w:ind w:firstLineChars="200" w:firstLine="480"/>
        <w:outlineLvl w:val="1"/>
        <w:rPr>
          <w:rFonts w:ascii="宋体" w:hAnsi="宋体"/>
          <w:sz w:val="24"/>
        </w:rPr>
      </w:pPr>
      <w:r w:rsidRPr="004048AE">
        <w:rPr>
          <w:rFonts w:ascii="宋体" w:hAnsi="宋体" w:hint="eastAsia"/>
          <w:sz w:val="24"/>
        </w:rPr>
        <w:t>基于组件材料配置表信息维护单价分析表，后续信息流转至电网零星物资选购分区，形成待上架的商品，商品的维护和单价分析表的维度一致；</w:t>
      </w:r>
    </w:p>
    <w:p w14:paraId="2D6F675B" w14:textId="77777777" w:rsidR="00FE742A" w:rsidRPr="004048AE" w:rsidRDefault="00FE742A" w:rsidP="00FE742A">
      <w:pPr>
        <w:ind w:firstLineChars="200" w:firstLine="480"/>
        <w:outlineLvl w:val="1"/>
        <w:rPr>
          <w:rFonts w:ascii="宋体" w:hAnsi="宋体"/>
          <w:sz w:val="24"/>
        </w:rPr>
      </w:pPr>
      <w:r w:rsidRPr="004048AE">
        <w:rPr>
          <w:rFonts w:ascii="宋体" w:hAnsi="宋体" w:hint="eastAsia"/>
          <w:noProof/>
          <w:sz w:val="24"/>
        </w:rPr>
        <w:lastRenderedPageBreak/>
        <w:drawing>
          <wp:inline distT="0" distB="0" distL="114300" distR="114300" wp14:anchorId="48A47444" wp14:editId="680D2865">
            <wp:extent cx="5615305" cy="2533015"/>
            <wp:effectExtent l="0" t="0" r="4445" b="635"/>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15"/>
                    <a:stretch>
                      <a:fillRect/>
                    </a:stretch>
                  </pic:blipFill>
                  <pic:spPr>
                    <a:xfrm>
                      <a:off x="0" y="0"/>
                      <a:ext cx="5615305" cy="2533015"/>
                    </a:xfrm>
                    <a:prstGeom prst="rect">
                      <a:avLst/>
                    </a:prstGeom>
                    <a:noFill/>
                    <a:ln>
                      <a:noFill/>
                    </a:ln>
                  </pic:spPr>
                </pic:pic>
              </a:graphicData>
            </a:graphic>
          </wp:inline>
        </w:drawing>
      </w:r>
    </w:p>
    <w:p w14:paraId="25DCD428" w14:textId="77777777" w:rsidR="00FE742A" w:rsidRPr="004048AE" w:rsidRDefault="00FE742A" w:rsidP="00FE742A">
      <w:pPr>
        <w:ind w:firstLineChars="200" w:firstLine="480"/>
        <w:outlineLvl w:val="1"/>
        <w:rPr>
          <w:rFonts w:ascii="宋体" w:hAnsi="宋体"/>
          <w:sz w:val="24"/>
        </w:rPr>
      </w:pPr>
      <w:r w:rsidRPr="004048AE">
        <w:rPr>
          <w:rFonts w:ascii="宋体" w:hAnsi="宋体" w:hint="eastAsia"/>
          <w:sz w:val="24"/>
        </w:rPr>
        <w:t>其中组件材料配置表及单价分析表中项目名称、组件单位、组件数量、组件单价，分别对应电网零星物资选购专区中的商品名称、商品计量单位、商品库存、商品售价。</w:t>
      </w:r>
    </w:p>
    <w:p w14:paraId="23C3C64E" w14:textId="77777777" w:rsidR="00FE742A" w:rsidRPr="004048AE" w:rsidRDefault="00FE742A" w:rsidP="00FE742A">
      <w:pPr>
        <w:ind w:firstLineChars="200" w:firstLine="480"/>
        <w:outlineLvl w:val="1"/>
        <w:rPr>
          <w:rFonts w:ascii="宋体" w:hAnsi="宋体"/>
          <w:sz w:val="24"/>
        </w:rPr>
      </w:pPr>
      <w:r w:rsidRPr="004048AE">
        <w:rPr>
          <w:rFonts w:ascii="宋体" w:hAnsi="宋体" w:hint="eastAsia"/>
          <w:sz w:val="24"/>
        </w:rPr>
        <w:t>9.17中标结果通过国家电网公司新一代电子商务平台电网零星物资交易专区履约，各项</w:t>
      </w:r>
      <w:proofErr w:type="gramStart"/>
      <w:r w:rsidRPr="004048AE">
        <w:rPr>
          <w:rFonts w:ascii="宋体" w:hAnsi="宋体" w:hint="eastAsia"/>
          <w:sz w:val="24"/>
        </w:rPr>
        <w:t>目单位</w:t>
      </w:r>
      <w:proofErr w:type="gramEnd"/>
      <w:r w:rsidRPr="004048AE">
        <w:rPr>
          <w:rFonts w:ascii="宋体" w:hAnsi="宋体" w:hint="eastAsia"/>
          <w:sz w:val="24"/>
        </w:rPr>
        <w:t>在平台上完成下订单、结算、支付等采购过程。各投标人应当考虑执行过程中平台可能收取的相应服务费用等因素。</w:t>
      </w:r>
    </w:p>
    <w:p w14:paraId="289B7046" w14:textId="77777777" w:rsidR="00FE742A" w:rsidRPr="004048AE" w:rsidRDefault="00FE742A" w:rsidP="00FE742A">
      <w:pPr>
        <w:ind w:firstLineChars="200" w:firstLine="480"/>
        <w:outlineLvl w:val="1"/>
        <w:rPr>
          <w:rFonts w:ascii="宋体" w:hAnsi="宋体"/>
          <w:sz w:val="24"/>
        </w:rPr>
      </w:pPr>
      <w:r w:rsidRPr="004048AE">
        <w:rPr>
          <w:rFonts w:ascii="宋体" w:hAnsi="宋体" w:hint="eastAsia"/>
          <w:sz w:val="24"/>
        </w:rPr>
        <w:t>9.18本次报价严格按照报价单格式进行报价，如果更改报价单格式的顺序或者格式，视为无效报价，</w:t>
      </w:r>
      <w:proofErr w:type="gramStart"/>
      <w:r w:rsidRPr="004048AE">
        <w:rPr>
          <w:rFonts w:ascii="宋体" w:hAnsi="宋体" w:hint="eastAsia"/>
          <w:sz w:val="24"/>
        </w:rPr>
        <w:t>做废</w:t>
      </w:r>
      <w:proofErr w:type="gramEnd"/>
      <w:r w:rsidRPr="004048AE">
        <w:rPr>
          <w:rFonts w:ascii="宋体" w:hAnsi="宋体" w:hint="eastAsia"/>
          <w:sz w:val="24"/>
        </w:rPr>
        <w:t>标处理，报价单格式下面有填表说明；</w:t>
      </w:r>
    </w:p>
    <w:p w14:paraId="473FF83F" w14:textId="77777777" w:rsidR="009E7223" w:rsidRPr="004048AE" w:rsidRDefault="009E7223">
      <w:pPr>
        <w:rPr>
          <w:rFonts w:ascii="宋体" w:hAnsi="宋体"/>
          <w:sz w:val="24"/>
        </w:rPr>
      </w:pPr>
    </w:p>
    <w:sectPr w:rsidR="009E7223" w:rsidRPr="004048A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C49DD7" w14:textId="77777777" w:rsidR="00045F87" w:rsidRDefault="00045F87" w:rsidP="00FE742A">
      <w:r>
        <w:separator/>
      </w:r>
    </w:p>
  </w:endnote>
  <w:endnote w:type="continuationSeparator" w:id="0">
    <w:p w14:paraId="629D4235" w14:textId="77777777" w:rsidR="00045F87" w:rsidRDefault="00045F87" w:rsidP="00FE74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方正仿宋_GBK">
    <w:altName w:val="微软雅黑"/>
    <w:charset w:val="86"/>
    <w:family w:val="script"/>
    <w:pitch w:val="default"/>
    <w:sig w:usb0="00000001" w:usb1="080E0000" w:usb2="0000000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BBAB1E" w14:textId="77777777" w:rsidR="00045F87" w:rsidRDefault="00045F87" w:rsidP="00FE742A">
      <w:r>
        <w:separator/>
      </w:r>
    </w:p>
  </w:footnote>
  <w:footnote w:type="continuationSeparator" w:id="0">
    <w:p w14:paraId="40DB11D0" w14:textId="77777777" w:rsidR="00045F87" w:rsidRDefault="00045F87" w:rsidP="00FE742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3A5"/>
    <w:rsid w:val="00045F87"/>
    <w:rsid w:val="002273A5"/>
    <w:rsid w:val="004048AE"/>
    <w:rsid w:val="009E7223"/>
    <w:rsid w:val="00FE74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BBC1B239-64B9-4E2A-8A7D-1E8156C7D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rsid w:val="00FE742A"/>
    <w:pPr>
      <w:widowControl w:val="0"/>
      <w:jc w:val="both"/>
    </w:pPr>
    <w:rPr>
      <w:rFonts w:ascii="Times New Roman" w:eastAsia="宋体" w:hAnsi="Times New Roman" w:cs="Times New Roman"/>
      <w:szCs w:val="24"/>
    </w:rPr>
  </w:style>
  <w:style w:type="paragraph" w:styleId="4">
    <w:name w:val="heading 4"/>
    <w:basedOn w:val="a"/>
    <w:next w:val="a"/>
    <w:link w:val="40"/>
    <w:unhideWhenUsed/>
    <w:qFormat/>
    <w:rsid w:val="00FE742A"/>
    <w:pPr>
      <w:jc w:val="left"/>
      <w:outlineLvl w:val="3"/>
    </w:pPr>
    <w:rPr>
      <w:rFonts w:ascii="宋体" w:hAnsi="宋体" w:hint="eastAsia"/>
      <w:b/>
      <w:kern w:val="0"/>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a5"/>
    <w:uiPriority w:val="99"/>
    <w:unhideWhenUsed/>
    <w:rsid w:val="00FE742A"/>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5">
    <w:name w:val="页眉 字符"/>
    <w:basedOn w:val="a1"/>
    <w:link w:val="a4"/>
    <w:uiPriority w:val="99"/>
    <w:rsid w:val="00FE742A"/>
    <w:rPr>
      <w:sz w:val="18"/>
      <w:szCs w:val="18"/>
    </w:rPr>
  </w:style>
  <w:style w:type="paragraph" w:styleId="a6">
    <w:name w:val="footer"/>
    <w:basedOn w:val="a"/>
    <w:link w:val="a7"/>
    <w:uiPriority w:val="99"/>
    <w:unhideWhenUsed/>
    <w:rsid w:val="00FE742A"/>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7">
    <w:name w:val="页脚 字符"/>
    <w:basedOn w:val="a1"/>
    <w:link w:val="a6"/>
    <w:uiPriority w:val="99"/>
    <w:rsid w:val="00FE742A"/>
    <w:rPr>
      <w:sz w:val="18"/>
      <w:szCs w:val="18"/>
    </w:rPr>
  </w:style>
  <w:style w:type="character" w:customStyle="1" w:styleId="40">
    <w:name w:val="标题 4 字符"/>
    <w:basedOn w:val="a1"/>
    <w:link w:val="4"/>
    <w:rsid w:val="00FE742A"/>
    <w:rPr>
      <w:rFonts w:ascii="宋体" w:eastAsia="宋体" w:hAnsi="宋体" w:cs="Times New Roman"/>
      <w:b/>
      <w:kern w:val="0"/>
      <w:sz w:val="24"/>
      <w:szCs w:val="24"/>
    </w:rPr>
  </w:style>
  <w:style w:type="paragraph" w:styleId="a8">
    <w:name w:val="Body Text"/>
    <w:basedOn w:val="a"/>
    <w:next w:val="a"/>
    <w:link w:val="a9"/>
    <w:semiHidden/>
    <w:qFormat/>
    <w:rsid w:val="00FE742A"/>
    <w:pPr>
      <w:spacing w:after="120"/>
    </w:pPr>
  </w:style>
  <w:style w:type="character" w:customStyle="1" w:styleId="a9">
    <w:name w:val="正文文本 字符"/>
    <w:basedOn w:val="a1"/>
    <w:link w:val="a8"/>
    <w:semiHidden/>
    <w:rsid w:val="00FE742A"/>
    <w:rPr>
      <w:rFonts w:ascii="Times New Roman" w:eastAsia="宋体" w:hAnsi="Times New Roman" w:cs="Times New Roman"/>
      <w:szCs w:val="24"/>
    </w:rPr>
  </w:style>
  <w:style w:type="paragraph" w:styleId="aa">
    <w:name w:val="Body Text First Indent"/>
    <w:basedOn w:val="a8"/>
    <w:link w:val="ab"/>
    <w:uiPriority w:val="99"/>
    <w:unhideWhenUsed/>
    <w:qFormat/>
    <w:rsid w:val="00FE742A"/>
    <w:pPr>
      <w:ind w:firstLine="420"/>
    </w:pPr>
  </w:style>
  <w:style w:type="character" w:customStyle="1" w:styleId="ab">
    <w:name w:val="正文文本首行缩进 字符"/>
    <w:basedOn w:val="a9"/>
    <w:link w:val="aa"/>
    <w:uiPriority w:val="99"/>
    <w:rsid w:val="00FE742A"/>
    <w:rPr>
      <w:rFonts w:ascii="Times New Roman" w:eastAsia="宋体" w:hAnsi="Times New Roman" w:cs="Times New Roman"/>
      <w:szCs w:val="24"/>
    </w:rPr>
  </w:style>
  <w:style w:type="character" w:styleId="ac">
    <w:name w:val="Hyperlink"/>
    <w:qFormat/>
    <w:rsid w:val="00FE742A"/>
    <w:rPr>
      <w:color w:val="0000FF"/>
      <w:u w:val="single"/>
    </w:rPr>
  </w:style>
  <w:style w:type="paragraph" w:styleId="a0">
    <w:name w:val="Normal Indent"/>
    <w:basedOn w:val="a"/>
    <w:uiPriority w:val="99"/>
    <w:semiHidden/>
    <w:unhideWhenUsed/>
    <w:rsid w:val="00FE742A"/>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32236367@qq.com" TargetMode="External"/><Relationship Id="rId13"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package" Target="embeddings/Microsoft_Word_Document.docx"/><Relationship Id="rId12" Type="http://schemas.openxmlformats.org/officeDocument/2006/relationships/hyperlink" Target="https://ecp.sgcc.com.cn/ecp2.0/portal/"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image" Target="media/image2.jpeg"/><Relationship Id="rId5" Type="http://schemas.openxmlformats.org/officeDocument/2006/relationships/endnotes" Target="endnotes.xml"/><Relationship Id="rId15" Type="http://schemas.openxmlformats.org/officeDocument/2006/relationships/image" Target="media/image5.png"/><Relationship Id="rId10" Type="http://schemas.openxmlformats.org/officeDocument/2006/relationships/hyperlink" Target="http://xdzhgyl.qh.sgcc.com.cn/hall/" TargetMode="External"/><Relationship Id="rId4" Type="http://schemas.openxmlformats.org/officeDocument/2006/relationships/footnotes" Target="footnotes.xml"/><Relationship Id="rId9" Type="http://schemas.openxmlformats.org/officeDocument/2006/relationships/hyperlink" Target="http://www.qhei.gov/" TargetMode="External"/><Relationship Id="rId14" Type="http://schemas.openxmlformats.org/officeDocument/2006/relationships/image" Target="media/image4.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829</Words>
  <Characters>4728</Characters>
  <Application>Microsoft Office Word</Application>
  <DocSecurity>0</DocSecurity>
  <Lines>39</Lines>
  <Paragraphs>11</Paragraphs>
  <ScaleCrop>false</ScaleCrop>
  <Company/>
  <LinksUpToDate>false</LinksUpToDate>
  <CharactersWithSpaces>5546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3</cp:revision>
  <dcterms:created xsi:type="dcterms:W3CDTF">2022-11-15T08:40:00Z</dcterms:created>
  <dcterms:modified xsi:type="dcterms:W3CDTF">2022-11-15T08:42:00Z</dcterms:modified>
</cp:coreProperties>
</file>