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849" w:rsidRDefault="005A0508" w:rsidP="003026E1">
      <w:pPr>
        <w:widowControl/>
        <w:jc w:val="left"/>
        <w:rPr>
          <w:color w:val="000000" w:themeColor="text1"/>
        </w:rPr>
      </w:pPr>
      <w:bookmarkStart w:id="0" w:name="_GoBack"/>
      <w:r>
        <w:rPr>
          <w:color w:val="000000" w:themeColor="text1"/>
        </w:rPr>
        <w:t>附件</w:t>
      </w:r>
      <w:r>
        <w:rPr>
          <w:rFonts w:hint="eastAsia"/>
          <w:color w:val="000000" w:themeColor="text1"/>
        </w:rPr>
        <w:t>1</w:t>
      </w:r>
      <w:r>
        <w:rPr>
          <w:rFonts w:hint="eastAsia"/>
          <w:color w:val="000000" w:themeColor="text1"/>
        </w:rPr>
        <w:t>资格审查条件</w:t>
      </w:r>
    </w:p>
    <w:p w:rsidR="005A0508" w:rsidRPr="005B1CE8" w:rsidRDefault="005A0508" w:rsidP="005A0508">
      <w:pPr>
        <w:adjustRightInd w:val="0"/>
        <w:snapToGrid w:val="0"/>
        <w:spacing w:line="400" w:lineRule="atLeast"/>
        <w:jc w:val="center"/>
        <w:rPr>
          <w:rFonts w:eastAsia="黑体"/>
          <w:sz w:val="24"/>
        </w:rPr>
      </w:pPr>
      <w:r w:rsidRPr="005B1CE8">
        <w:rPr>
          <w:rFonts w:eastAsia="黑体"/>
          <w:sz w:val="24"/>
        </w:rPr>
        <w:t>资格</w:t>
      </w:r>
      <w:r w:rsidRPr="005B1CE8">
        <w:rPr>
          <w:rFonts w:eastAsia="黑体" w:hint="eastAsia"/>
          <w:sz w:val="24"/>
        </w:rPr>
        <w:t>审查</w:t>
      </w:r>
      <w:r w:rsidRPr="005B1CE8">
        <w:rPr>
          <w:rFonts w:eastAsia="黑体"/>
          <w:sz w:val="24"/>
        </w:rPr>
        <w:t>条件</w:t>
      </w:r>
      <w:r w:rsidRPr="005B1CE8">
        <w:rPr>
          <w:rFonts w:eastAsia="黑体"/>
          <w:sz w:val="24"/>
        </w:rPr>
        <w:t>(</w:t>
      </w:r>
      <w:r w:rsidRPr="005B1CE8">
        <w:rPr>
          <w:rFonts w:eastAsia="黑体"/>
          <w:sz w:val="24"/>
        </w:rPr>
        <w:t>资质最低要求</w:t>
      </w:r>
      <w:r w:rsidRPr="005B1CE8">
        <w:rPr>
          <w:rFonts w:eastAsia="黑体"/>
          <w:sz w:val="24"/>
        </w:rPr>
        <w:t>)</w:t>
      </w:r>
    </w:p>
    <w:p w:rsidR="005A0508" w:rsidRPr="005B1CE8" w:rsidRDefault="005A0508" w:rsidP="005A0508">
      <w:pPr>
        <w:adjustRightInd w:val="0"/>
        <w:snapToGrid w:val="0"/>
        <w:spacing w:line="400" w:lineRule="atLeast"/>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6"/>
        <w:gridCol w:w="7488"/>
      </w:tblGrid>
      <w:tr w:rsidR="005A0508" w:rsidRPr="005B1CE8" w:rsidTr="007F3E49">
        <w:trPr>
          <w:cantSplit/>
          <w:trHeight w:val="569"/>
          <w:jc w:val="center"/>
        </w:trPr>
        <w:tc>
          <w:tcPr>
            <w:tcW w:w="1686" w:type="dxa"/>
            <w:vAlign w:val="center"/>
          </w:tcPr>
          <w:p w:rsidR="005A0508" w:rsidRPr="005B1CE8" w:rsidRDefault="005A0508" w:rsidP="007F3E49">
            <w:pPr>
              <w:adjustRightInd w:val="0"/>
              <w:snapToGrid w:val="0"/>
              <w:spacing w:line="400" w:lineRule="atLeast"/>
              <w:jc w:val="center"/>
              <w:rPr>
                <w:sz w:val="24"/>
              </w:rPr>
            </w:pPr>
            <w:r w:rsidRPr="005B1CE8">
              <w:rPr>
                <w:sz w:val="24"/>
              </w:rPr>
              <w:t>标段号</w:t>
            </w:r>
          </w:p>
        </w:tc>
        <w:tc>
          <w:tcPr>
            <w:tcW w:w="7488" w:type="dxa"/>
            <w:vAlign w:val="center"/>
          </w:tcPr>
          <w:p w:rsidR="005A0508" w:rsidRPr="005B1CE8" w:rsidRDefault="005A0508" w:rsidP="007F3E49">
            <w:pPr>
              <w:adjustRightInd w:val="0"/>
              <w:snapToGrid w:val="0"/>
              <w:spacing w:line="400" w:lineRule="atLeast"/>
              <w:jc w:val="center"/>
              <w:rPr>
                <w:sz w:val="24"/>
              </w:rPr>
            </w:pPr>
            <w:r w:rsidRPr="005B1CE8">
              <w:rPr>
                <w:rFonts w:ascii="宋体" w:hAnsi="宋体" w:hint="eastAsia"/>
                <w:sz w:val="24"/>
              </w:rPr>
              <w:t>企业资质要求</w:t>
            </w:r>
          </w:p>
        </w:tc>
      </w:tr>
      <w:tr w:rsidR="005A0508" w:rsidRPr="005B1CE8" w:rsidTr="007F3E49">
        <w:trPr>
          <w:cantSplit/>
          <w:trHeight w:val="2665"/>
          <w:jc w:val="center"/>
        </w:trPr>
        <w:tc>
          <w:tcPr>
            <w:tcW w:w="1686" w:type="dxa"/>
            <w:vAlign w:val="center"/>
          </w:tcPr>
          <w:p w:rsidR="005A0508" w:rsidRPr="005B1CE8" w:rsidRDefault="005A0508" w:rsidP="007F3E49">
            <w:pPr>
              <w:spacing w:line="360" w:lineRule="atLeast"/>
              <w:jc w:val="center"/>
              <w:rPr>
                <w:sz w:val="24"/>
              </w:rPr>
            </w:pPr>
            <w:r>
              <w:rPr>
                <w:rFonts w:hint="eastAsia"/>
                <w:sz w:val="24"/>
              </w:rPr>
              <w:t>JCWX</w:t>
            </w:r>
            <w:r w:rsidRPr="005B1CE8">
              <w:rPr>
                <w:rFonts w:hint="eastAsia"/>
                <w:sz w:val="24"/>
              </w:rPr>
              <w:t>-1</w:t>
            </w:r>
          </w:p>
        </w:tc>
        <w:tc>
          <w:tcPr>
            <w:tcW w:w="7488" w:type="dxa"/>
            <w:vAlign w:val="center"/>
          </w:tcPr>
          <w:p w:rsidR="005A0508" w:rsidRPr="005B1CE8" w:rsidRDefault="005A0508" w:rsidP="007F3E49">
            <w:pPr>
              <w:spacing w:line="400" w:lineRule="atLeast"/>
              <w:rPr>
                <w:rFonts w:ascii="宋体" w:hAnsi="宋体"/>
                <w:sz w:val="24"/>
              </w:rPr>
            </w:pPr>
            <w:r w:rsidRPr="00AE239E">
              <w:rPr>
                <w:rFonts w:hint="eastAsia"/>
                <w:sz w:val="24"/>
                <w:szCs w:val="20"/>
              </w:rPr>
              <w:t>投标人</w:t>
            </w:r>
            <w:r>
              <w:rPr>
                <w:rFonts w:hint="eastAsia"/>
                <w:sz w:val="24"/>
                <w:szCs w:val="20"/>
              </w:rPr>
              <w:t>应具备：</w:t>
            </w:r>
            <w:r w:rsidRPr="00AE239E">
              <w:rPr>
                <w:rFonts w:hint="eastAsia"/>
                <w:sz w:val="24"/>
                <w:szCs w:val="20"/>
              </w:rPr>
              <w:t>有效的营业执照，且营业执照经营范围涵盖</w:t>
            </w:r>
            <w:r w:rsidR="00B008E9">
              <w:rPr>
                <w:sz w:val="24"/>
                <w:szCs w:val="20"/>
              </w:rPr>
              <w:fldChar w:fldCharType="begin"/>
            </w:r>
            <w:r>
              <w:rPr>
                <w:sz w:val="24"/>
                <w:szCs w:val="20"/>
              </w:rPr>
              <w:instrText xml:space="preserve"> </w:instrText>
            </w:r>
            <w:r>
              <w:rPr>
                <w:rFonts w:hint="eastAsia"/>
                <w:sz w:val="24"/>
                <w:szCs w:val="20"/>
              </w:rPr>
              <w:instrText>eq \o\ac(</w:instrText>
            </w:r>
            <w:r w:rsidRPr="00C951AE">
              <w:rPr>
                <w:rFonts w:ascii="宋体" w:hint="eastAsia"/>
                <w:position w:val="-4"/>
                <w:sz w:val="36"/>
                <w:szCs w:val="20"/>
              </w:rPr>
              <w:instrText>○</w:instrText>
            </w:r>
            <w:r>
              <w:rPr>
                <w:rFonts w:hint="eastAsia"/>
                <w:sz w:val="24"/>
                <w:szCs w:val="20"/>
              </w:rPr>
              <w:instrText>,1)</w:instrText>
            </w:r>
            <w:r w:rsidR="00B008E9">
              <w:rPr>
                <w:sz w:val="24"/>
                <w:szCs w:val="20"/>
              </w:rPr>
              <w:fldChar w:fldCharType="end"/>
            </w:r>
            <w:r w:rsidRPr="00AE239E">
              <w:rPr>
                <w:rFonts w:hint="eastAsia"/>
                <w:sz w:val="24"/>
                <w:szCs w:val="20"/>
              </w:rPr>
              <w:t>机车修理</w:t>
            </w:r>
            <w:r w:rsidRPr="000C2E50">
              <w:rPr>
                <w:rFonts w:hint="eastAsia"/>
                <w:b/>
                <w:sz w:val="24"/>
                <w:szCs w:val="20"/>
              </w:rPr>
              <w:t>及</w:t>
            </w:r>
            <w:r w:rsidR="00B008E9">
              <w:rPr>
                <w:b/>
                <w:sz w:val="24"/>
                <w:szCs w:val="20"/>
              </w:rPr>
              <w:fldChar w:fldCharType="begin"/>
            </w:r>
            <w:r>
              <w:rPr>
                <w:b/>
                <w:sz w:val="24"/>
                <w:szCs w:val="20"/>
              </w:rPr>
              <w:instrText xml:space="preserve"> </w:instrText>
            </w:r>
            <w:r>
              <w:rPr>
                <w:rFonts w:hint="eastAsia"/>
                <w:b/>
                <w:sz w:val="24"/>
                <w:szCs w:val="20"/>
              </w:rPr>
              <w:instrText>eq \o\ac(</w:instrText>
            </w:r>
            <w:r w:rsidRPr="00C951AE">
              <w:rPr>
                <w:rFonts w:ascii="宋体" w:hint="eastAsia"/>
                <w:b/>
                <w:position w:val="-4"/>
                <w:sz w:val="36"/>
                <w:szCs w:val="20"/>
              </w:rPr>
              <w:instrText>○</w:instrText>
            </w:r>
            <w:r>
              <w:rPr>
                <w:rFonts w:hint="eastAsia"/>
                <w:b/>
                <w:sz w:val="24"/>
                <w:szCs w:val="20"/>
              </w:rPr>
              <w:instrText>,2)</w:instrText>
            </w:r>
            <w:r w:rsidR="00B008E9">
              <w:rPr>
                <w:b/>
                <w:sz w:val="24"/>
                <w:szCs w:val="20"/>
              </w:rPr>
              <w:fldChar w:fldCharType="end"/>
            </w:r>
            <w:r w:rsidRPr="00AE239E">
              <w:rPr>
                <w:rFonts w:hint="eastAsia"/>
                <w:sz w:val="24"/>
                <w:szCs w:val="20"/>
              </w:rPr>
              <w:t>机车配件制造</w:t>
            </w:r>
            <w:r w:rsidRPr="000C2E50">
              <w:rPr>
                <w:rFonts w:hint="eastAsia"/>
                <w:b/>
                <w:sz w:val="24"/>
                <w:szCs w:val="20"/>
              </w:rPr>
              <w:t>或</w:t>
            </w:r>
            <w:r>
              <w:rPr>
                <w:rFonts w:hint="eastAsia"/>
                <w:sz w:val="24"/>
                <w:szCs w:val="20"/>
              </w:rPr>
              <w:t>销售等铁路机车小辅修、临碎修相关技术服务内容。</w:t>
            </w:r>
          </w:p>
        </w:tc>
      </w:tr>
    </w:tbl>
    <w:p w:rsidR="005A0508" w:rsidRPr="005B1CE8" w:rsidRDefault="005A0508" w:rsidP="005A0508">
      <w:pPr>
        <w:spacing w:line="400" w:lineRule="exact"/>
        <w:rPr>
          <w:b/>
          <w:szCs w:val="21"/>
        </w:rPr>
      </w:pPr>
      <w:r w:rsidRPr="005B1CE8">
        <w:rPr>
          <w:rFonts w:hint="eastAsia"/>
          <w:b/>
          <w:szCs w:val="21"/>
        </w:rPr>
        <w:t>注：</w:t>
      </w:r>
      <w:r w:rsidRPr="00837C03">
        <w:rPr>
          <w:rFonts w:hint="eastAsia"/>
          <w:b/>
          <w:szCs w:val="21"/>
        </w:rPr>
        <w:t>如</w:t>
      </w:r>
      <w:r>
        <w:rPr>
          <w:rFonts w:hint="eastAsia"/>
          <w:b/>
          <w:szCs w:val="21"/>
        </w:rPr>
        <w:t>投标</w:t>
      </w:r>
      <w:r w:rsidRPr="00837C03">
        <w:rPr>
          <w:rFonts w:hint="eastAsia"/>
          <w:b/>
          <w:szCs w:val="21"/>
        </w:rPr>
        <w:t>人法人机构发生合法变更或重组或法人名称变更，应在投标文件中附有相关部门的合法批件或其他相关证明材料的扫描件，以证明其资质、业绩、信用等级等的继承性。</w:t>
      </w:r>
    </w:p>
    <w:p w:rsidR="005A0508" w:rsidRPr="005B1CE8" w:rsidRDefault="005A0508" w:rsidP="005A0508">
      <w:pPr>
        <w:adjustRightInd w:val="0"/>
        <w:snapToGrid w:val="0"/>
        <w:spacing w:line="400" w:lineRule="atLeast"/>
        <w:jc w:val="center"/>
        <w:rPr>
          <w:rFonts w:eastAsia="黑体"/>
          <w:sz w:val="24"/>
        </w:rPr>
      </w:pPr>
    </w:p>
    <w:p w:rsidR="005A0508" w:rsidRPr="005B1CE8" w:rsidRDefault="005A0508" w:rsidP="005A0508">
      <w:pPr>
        <w:adjustRightInd w:val="0"/>
        <w:snapToGrid w:val="0"/>
        <w:spacing w:line="400" w:lineRule="atLeast"/>
        <w:jc w:val="center"/>
        <w:rPr>
          <w:rFonts w:eastAsia="黑体"/>
          <w:sz w:val="24"/>
        </w:rPr>
      </w:pPr>
      <w:r w:rsidRPr="005B1CE8">
        <w:rPr>
          <w:rFonts w:eastAsia="黑体"/>
          <w:sz w:val="24"/>
        </w:rPr>
        <w:t>资格</w:t>
      </w:r>
      <w:r w:rsidRPr="005B1CE8">
        <w:rPr>
          <w:rFonts w:eastAsia="黑体" w:hint="eastAsia"/>
          <w:sz w:val="24"/>
        </w:rPr>
        <w:t>审查</w:t>
      </w:r>
      <w:r w:rsidRPr="005B1CE8">
        <w:rPr>
          <w:rFonts w:eastAsia="黑体"/>
          <w:sz w:val="24"/>
        </w:rPr>
        <w:t>条件</w:t>
      </w:r>
      <w:r w:rsidRPr="005B1CE8">
        <w:rPr>
          <w:rFonts w:eastAsia="黑体"/>
          <w:sz w:val="24"/>
        </w:rPr>
        <w:t>(</w:t>
      </w:r>
      <w:r w:rsidRPr="005B1CE8">
        <w:rPr>
          <w:rFonts w:eastAsia="黑体"/>
          <w:sz w:val="24"/>
        </w:rPr>
        <w:t>业绩最低要求</w:t>
      </w:r>
      <w:r w:rsidRPr="005B1CE8">
        <w:rPr>
          <w:rFonts w:eastAsia="黑体"/>
          <w:sz w:val="24"/>
        </w:rPr>
        <w:t>)</w:t>
      </w:r>
    </w:p>
    <w:p w:rsidR="005A0508" w:rsidRPr="005B1CE8" w:rsidRDefault="005A0508" w:rsidP="005A0508">
      <w:pPr>
        <w:adjustRightInd w:val="0"/>
        <w:snapToGrid w:val="0"/>
        <w:spacing w:line="400" w:lineRule="atLeast"/>
        <w:jc w:val="center"/>
        <w:rPr>
          <w:rFonts w:eastAsia="黑体"/>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5"/>
        <w:gridCol w:w="7369"/>
      </w:tblGrid>
      <w:tr w:rsidR="005A0508" w:rsidRPr="005B1CE8" w:rsidTr="007F3E49">
        <w:trPr>
          <w:cantSplit/>
          <w:trHeight w:val="567"/>
        </w:trPr>
        <w:tc>
          <w:tcPr>
            <w:tcW w:w="1805" w:type="dxa"/>
            <w:vAlign w:val="center"/>
          </w:tcPr>
          <w:p w:rsidR="005A0508" w:rsidRPr="005B1CE8" w:rsidRDefault="005A0508" w:rsidP="007F3E49">
            <w:pPr>
              <w:spacing w:line="400" w:lineRule="atLeast"/>
              <w:jc w:val="center"/>
              <w:rPr>
                <w:rFonts w:ascii="宋体" w:hAnsi="宋体"/>
                <w:sz w:val="24"/>
              </w:rPr>
            </w:pPr>
            <w:r w:rsidRPr="005B1CE8">
              <w:rPr>
                <w:rFonts w:ascii="宋体" w:hAnsi="宋体" w:hint="eastAsia"/>
                <w:sz w:val="24"/>
              </w:rPr>
              <w:t>标段号</w:t>
            </w:r>
          </w:p>
        </w:tc>
        <w:tc>
          <w:tcPr>
            <w:tcW w:w="7369" w:type="dxa"/>
            <w:vAlign w:val="center"/>
          </w:tcPr>
          <w:p w:rsidR="005A0508" w:rsidRPr="005B1CE8" w:rsidRDefault="005A0508" w:rsidP="007F3E49">
            <w:pPr>
              <w:spacing w:line="400" w:lineRule="atLeast"/>
              <w:jc w:val="center"/>
              <w:rPr>
                <w:rFonts w:ascii="宋体" w:hAnsi="宋体"/>
                <w:sz w:val="24"/>
              </w:rPr>
            </w:pPr>
            <w:r w:rsidRPr="005B1CE8">
              <w:rPr>
                <w:rFonts w:ascii="宋体" w:hAnsi="宋体" w:hint="eastAsia"/>
                <w:sz w:val="24"/>
              </w:rPr>
              <w:t>业绩要求</w:t>
            </w:r>
          </w:p>
        </w:tc>
      </w:tr>
      <w:tr w:rsidR="005A0508" w:rsidRPr="005B1CE8" w:rsidTr="007F3E49">
        <w:trPr>
          <w:cantSplit/>
          <w:trHeight w:val="1893"/>
        </w:trPr>
        <w:tc>
          <w:tcPr>
            <w:tcW w:w="1805" w:type="dxa"/>
            <w:vAlign w:val="center"/>
          </w:tcPr>
          <w:p w:rsidR="005A0508" w:rsidRPr="005B1CE8" w:rsidRDefault="005A0508" w:rsidP="007F3E49">
            <w:pPr>
              <w:spacing w:line="400" w:lineRule="atLeast"/>
              <w:jc w:val="center"/>
              <w:rPr>
                <w:rFonts w:ascii="宋体" w:hAnsi="宋体"/>
                <w:sz w:val="24"/>
              </w:rPr>
            </w:pPr>
            <w:r>
              <w:rPr>
                <w:rFonts w:hint="eastAsia"/>
                <w:sz w:val="24"/>
              </w:rPr>
              <w:t>JCWX</w:t>
            </w:r>
            <w:r w:rsidRPr="005B1CE8">
              <w:rPr>
                <w:rFonts w:hint="eastAsia"/>
                <w:sz w:val="24"/>
              </w:rPr>
              <w:t>-1</w:t>
            </w:r>
          </w:p>
        </w:tc>
        <w:tc>
          <w:tcPr>
            <w:tcW w:w="7369" w:type="dxa"/>
            <w:vAlign w:val="center"/>
          </w:tcPr>
          <w:p w:rsidR="005A0508" w:rsidRPr="005B1CE8" w:rsidRDefault="005A0508" w:rsidP="007F3E49">
            <w:pPr>
              <w:spacing w:line="400" w:lineRule="atLeast"/>
              <w:rPr>
                <w:rFonts w:ascii="宋体" w:hAnsi="宋体"/>
                <w:sz w:val="24"/>
              </w:rPr>
            </w:pPr>
            <w:r w:rsidRPr="00837C03">
              <w:rPr>
                <w:rFonts w:ascii="宋体" w:hAnsi="宋体" w:hint="eastAsia"/>
                <w:sz w:val="24"/>
                <w:lang/>
              </w:rPr>
              <w:t>近三年内（2016年1月1日至投标截止日）独立完成过单项合同金额不少于100万元的</w:t>
            </w:r>
            <w:r>
              <w:rPr>
                <w:rFonts w:ascii="宋体" w:hAnsi="宋体" w:hint="eastAsia"/>
                <w:sz w:val="24"/>
                <w:lang/>
              </w:rPr>
              <w:t>DF8B内燃机车</w:t>
            </w:r>
            <w:r w:rsidR="00C8311E">
              <w:rPr>
                <w:rFonts w:ascii="宋体" w:hAnsi="宋体" w:hint="eastAsia"/>
                <w:sz w:val="24"/>
                <w:lang/>
              </w:rPr>
              <w:t>维修</w:t>
            </w:r>
            <w:r>
              <w:rPr>
                <w:rFonts w:ascii="宋体" w:hAnsi="宋体" w:hint="eastAsia"/>
                <w:sz w:val="24"/>
                <w:lang/>
              </w:rPr>
              <w:t>服务工作</w:t>
            </w:r>
            <w:r w:rsidRPr="00837C03">
              <w:rPr>
                <w:rFonts w:ascii="宋体" w:hAnsi="宋体" w:hint="eastAsia"/>
                <w:sz w:val="24"/>
                <w:lang/>
              </w:rPr>
              <w:t>。</w:t>
            </w:r>
          </w:p>
        </w:tc>
      </w:tr>
    </w:tbl>
    <w:p w:rsidR="005A0508" w:rsidRPr="005B1CE8" w:rsidRDefault="005A0508" w:rsidP="005A0508">
      <w:pPr>
        <w:spacing w:line="400" w:lineRule="exact"/>
        <w:ind w:firstLineChars="218" w:firstLine="458"/>
        <w:rPr>
          <w:szCs w:val="21"/>
        </w:rPr>
      </w:pPr>
      <w:r w:rsidRPr="005B1CE8">
        <w:rPr>
          <w:rFonts w:ascii="黑体" w:eastAsia="黑体" w:hint="eastAsia"/>
          <w:szCs w:val="21"/>
        </w:rPr>
        <w:t>注</w:t>
      </w:r>
      <w:r w:rsidRPr="005B1CE8">
        <w:rPr>
          <w:rFonts w:hint="eastAsia"/>
          <w:szCs w:val="21"/>
        </w:rPr>
        <w:t>：</w:t>
      </w:r>
      <w:r w:rsidRPr="005B1CE8">
        <w:rPr>
          <w:rFonts w:hint="eastAsia"/>
          <w:szCs w:val="21"/>
        </w:rPr>
        <w:t>1</w:t>
      </w:r>
      <w:r w:rsidRPr="005B1CE8">
        <w:rPr>
          <w:rFonts w:hint="eastAsia"/>
          <w:szCs w:val="21"/>
        </w:rPr>
        <w:t>、</w:t>
      </w:r>
      <w:r w:rsidRPr="005B1CE8">
        <w:rPr>
          <w:b/>
          <w:szCs w:val="21"/>
        </w:rPr>
        <w:t>近</w:t>
      </w:r>
      <w:r>
        <w:rPr>
          <w:rFonts w:hint="eastAsia"/>
          <w:b/>
          <w:szCs w:val="21"/>
        </w:rPr>
        <w:t>3</w:t>
      </w:r>
      <w:r w:rsidRPr="005B1CE8">
        <w:rPr>
          <w:rFonts w:hint="eastAsia"/>
          <w:b/>
          <w:szCs w:val="21"/>
        </w:rPr>
        <w:t>年是指合同签订时间为</w:t>
      </w:r>
      <w:r w:rsidRPr="005B1CE8">
        <w:rPr>
          <w:rFonts w:hint="eastAsia"/>
          <w:b/>
          <w:szCs w:val="21"/>
        </w:rPr>
        <w:t>201</w:t>
      </w:r>
      <w:r>
        <w:rPr>
          <w:rFonts w:hint="eastAsia"/>
          <w:b/>
          <w:szCs w:val="21"/>
        </w:rPr>
        <w:t>6</w:t>
      </w:r>
      <w:r w:rsidRPr="005B1CE8">
        <w:rPr>
          <w:rFonts w:hint="eastAsia"/>
          <w:b/>
          <w:szCs w:val="21"/>
        </w:rPr>
        <w:t>年</w:t>
      </w:r>
      <w:r w:rsidRPr="005B1CE8">
        <w:rPr>
          <w:rFonts w:hint="eastAsia"/>
          <w:b/>
          <w:szCs w:val="21"/>
        </w:rPr>
        <w:t>1</w:t>
      </w:r>
      <w:r w:rsidRPr="005B1CE8">
        <w:rPr>
          <w:rFonts w:hint="eastAsia"/>
          <w:b/>
          <w:szCs w:val="21"/>
        </w:rPr>
        <w:t>月</w:t>
      </w:r>
      <w:r w:rsidRPr="005B1CE8">
        <w:rPr>
          <w:rFonts w:hint="eastAsia"/>
          <w:b/>
          <w:szCs w:val="21"/>
        </w:rPr>
        <w:t>1</w:t>
      </w:r>
      <w:r w:rsidRPr="005B1CE8">
        <w:rPr>
          <w:rFonts w:hint="eastAsia"/>
          <w:b/>
          <w:szCs w:val="21"/>
        </w:rPr>
        <w:t>日至递交文件截止时间</w:t>
      </w:r>
      <w:r w:rsidRPr="005B1CE8">
        <w:rPr>
          <w:szCs w:val="21"/>
        </w:rPr>
        <w:t>。</w:t>
      </w:r>
    </w:p>
    <w:p w:rsidR="005A0508" w:rsidRPr="005B1CE8" w:rsidRDefault="005A0508" w:rsidP="005A0508">
      <w:pPr>
        <w:spacing w:line="400" w:lineRule="exact"/>
        <w:ind w:firstLineChars="218" w:firstLine="458"/>
        <w:rPr>
          <w:szCs w:val="21"/>
        </w:rPr>
      </w:pPr>
      <w:r w:rsidRPr="005B1CE8">
        <w:rPr>
          <w:rFonts w:hint="eastAsia"/>
          <w:szCs w:val="21"/>
        </w:rPr>
        <w:t xml:space="preserve">    2</w:t>
      </w:r>
      <w:r w:rsidRPr="005B1CE8">
        <w:rPr>
          <w:rFonts w:hint="eastAsia"/>
          <w:szCs w:val="21"/>
        </w:rPr>
        <w:t>、投标人以任何联合体形式承担的项目，其业绩视为不满足最低业绩要求。</w:t>
      </w:r>
    </w:p>
    <w:p w:rsidR="005A0508" w:rsidRPr="005B1CE8" w:rsidRDefault="005A0508" w:rsidP="005A0508">
      <w:pPr>
        <w:spacing w:line="400" w:lineRule="exact"/>
        <w:ind w:firstLineChars="218" w:firstLine="458"/>
        <w:rPr>
          <w:szCs w:val="21"/>
        </w:rPr>
      </w:pPr>
      <w:r w:rsidRPr="005B1CE8">
        <w:rPr>
          <w:rFonts w:hint="eastAsia"/>
          <w:szCs w:val="21"/>
        </w:rPr>
        <w:t xml:space="preserve">   </w:t>
      </w:r>
      <w:r>
        <w:rPr>
          <w:rFonts w:hint="eastAsia"/>
          <w:szCs w:val="21"/>
        </w:rPr>
        <w:t xml:space="preserve"> </w:t>
      </w:r>
    </w:p>
    <w:p w:rsidR="005A0508" w:rsidRPr="005B1CE8" w:rsidRDefault="005A0508" w:rsidP="005A0508">
      <w:pPr>
        <w:adjustRightInd w:val="0"/>
        <w:snapToGrid w:val="0"/>
        <w:spacing w:line="400" w:lineRule="atLeast"/>
        <w:rPr>
          <w:rFonts w:ascii="黑体" w:eastAsia="黑体"/>
          <w:szCs w:val="21"/>
        </w:rPr>
      </w:pPr>
      <w:r w:rsidRPr="005B1CE8">
        <w:rPr>
          <w:szCs w:val="21"/>
        </w:rPr>
        <w:br w:type="page"/>
      </w:r>
    </w:p>
    <w:p w:rsidR="005A0508" w:rsidRPr="005B1CE8" w:rsidRDefault="005A0508" w:rsidP="005A0508">
      <w:pPr>
        <w:adjustRightInd w:val="0"/>
        <w:snapToGrid w:val="0"/>
        <w:spacing w:line="400" w:lineRule="atLeast"/>
        <w:jc w:val="center"/>
        <w:rPr>
          <w:rFonts w:eastAsia="黑体"/>
          <w:sz w:val="24"/>
        </w:rPr>
      </w:pPr>
      <w:r w:rsidRPr="005B1CE8">
        <w:rPr>
          <w:rFonts w:eastAsia="黑体"/>
          <w:sz w:val="24"/>
        </w:rPr>
        <w:lastRenderedPageBreak/>
        <w:t>资格</w:t>
      </w:r>
      <w:r w:rsidRPr="005B1CE8">
        <w:rPr>
          <w:rFonts w:eastAsia="黑体" w:hint="eastAsia"/>
          <w:sz w:val="24"/>
        </w:rPr>
        <w:t>审查</w:t>
      </w:r>
      <w:r w:rsidRPr="005B1CE8">
        <w:rPr>
          <w:rFonts w:eastAsia="黑体"/>
          <w:sz w:val="24"/>
        </w:rPr>
        <w:t>条件</w:t>
      </w:r>
      <w:r w:rsidRPr="005B1CE8">
        <w:rPr>
          <w:rFonts w:eastAsia="黑体"/>
          <w:sz w:val="24"/>
        </w:rPr>
        <w:t>(</w:t>
      </w:r>
      <w:r w:rsidRPr="005B1CE8">
        <w:rPr>
          <w:rFonts w:eastAsia="黑体"/>
          <w:sz w:val="24"/>
        </w:rPr>
        <w:t>信誉最低要求</w:t>
      </w:r>
      <w:r w:rsidRPr="005B1CE8">
        <w:rPr>
          <w:rFonts w:eastAsia="黑体"/>
          <w:sz w:val="24"/>
        </w:rPr>
        <w:t>)</w:t>
      </w:r>
    </w:p>
    <w:p w:rsidR="005A0508" w:rsidRPr="005B1CE8" w:rsidRDefault="005A0508" w:rsidP="005A0508">
      <w:pPr>
        <w:adjustRightInd w:val="0"/>
        <w:snapToGrid w:val="0"/>
        <w:spacing w:line="400" w:lineRule="atLeast"/>
        <w:rPr>
          <w:sz w:val="24"/>
        </w:rPr>
      </w:pPr>
      <w:r w:rsidRPr="005B1CE8">
        <w:rPr>
          <w:rFonts w:eastAsia="黑体" w:hint="eastAsia"/>
          <w:sz w:val="24"/>
        </w:rPr>
        <w:t>标段：</w:t>
      </w:r>
      <w:r>
        <w:rPr>
          <w:rFonts w:hint="eastAsia"/>
          <w:sz w:val="24"/>
        </w:rPr>
        <w:t>JCWX</w:t>
      </w:r>
      <w:r w:rsidRPr="005B1CE8">
        <w:rPr>
          <w:rFonts w:hint="eastAsia"/>
          <w:sz w:val="24"/>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74"/>
      </w:tblGrid>
      <w:tr w:rsidR="005A0508" w:rsidRPr="005B1CE8" w:rsidTr="007F3E49">
        <w:trPr>
          <w:cantSplit/>
          <w:trHeight w:val="617"/>
          <w:jc w:val="center"/>
        </w:trPr>
        <w:tc>
          <w:tcPr>
            <w:tcW w:w="9174" w:type="dxa"/>
            <w:vAlign w:val="center"/>
          </w:tcPr>
          <w:p w:rsidR="005A0508" w:rsidRPr="005B1CE8" w:rsidRDefault="005A0508" w:rsidP="007F3E49">
            <w:pPr>
              <w:adjustRightInd w:val="0"/>
              <w:snapToGrid w:val="0"/>
              <w:spacing w:line="400" w:lineRule="atLeast"/>
              <w:jc w:val="center"/>
              <w:rPr>
                <w:sz w:val="24"/>
              </w:rPr>
            </w:pPr>
            <w:r w:rsidRPr="005B1CE8">
              <w:rPr>
                <w:sz w:val="24"/>
              </w:rPr>
              <w:t>信誉要求</w:t>
            </w:r>
          </w:p>
        </w:tc>
      </w:tr>
      <w:tr w:rsidR="005A0508" w:rsidRPr="005B1CE8" w:rsidTr="007F3E49">
        <w:trPr>
          <w:cantSplit/>
          <w:trHeight w:val="4192"/>
          <w:jc w:val="center"/>
        </w:trPr>
        <w:tc>
          <w:tcPr>
            <w:tcW w:w="9174" w:type="dxa"/>
            <w:vAlign w:val="center"/>
          </w:tcPr>
          <w:p w:rsidR="005A0508" w:rsidRPr="005B1CE8" w:rsidRDefault="005A0508" w:rsidP="007F3E49">
            <w:pPr>
              <w:adjustRightInd w:val="0"/>
              <w:snapToGrid w:val="0"/>
              <w:spacing w:line="400" w:lineRule="atLeast"/>
              <w:rPr>
                <w:sz w:val="24"/>
              </w:rPr>
            </w:pPr>
            <w:r w:rsidRPr="005B1CE8">
              <w:rPr>
                <w:rFonts w:hint="eastAsia"/>
                <w:sz w:val="24"/>
              </w:rPr>
              <w:t>1</w:t>
            </w:r>
            <w:r w:rsidRPr="005B1CE8">
              <w:rPr>
                <w:rFonts w:hint="eastAsia"/>
                <w:sz w:val="24"/>
              </w:rPr>
              <w:t>、投标人未受到责</w:t>
            </w:r>
            <w:r>
              <w:rPr>
                <w:rFonts w:hint="eastAsia"/>
                <w:sz w:val="24"/>
              </w:rPr>
              <w:t>令停产、停业的行政处罚或未处于财务被接管、冻结、破产状态的情况；</w:t>
            </w:r>
          </w:p>
          <w:p w:rsidR="005A0508" w:rsidRPr="005B1CE8" w:rsidRDefault="005A0508" w:rsidP="007F3E49">
            <w:pPr>
              <w:adjustRightInd w:val="0"/>
              <w:snapToGrid w:val="0"/>
              <w:spacing w:line="400" w:lineRule="atLeast"/>
              <w:rPr>
                <w:sz w:val="24"/>
              </w:rPr>
            </w:pPr>
            <w:r w:rsidRPr="005B1CE8">
              <w:rPr>
                <w:rFonts w:hint="eastAsia"/>
                <w:sz w:val="24"/>
              </w:rPr>
              <w:t>2</w:t>
            </w:r>
            <w:r>
              <w:rPr>
                <w:rFonts w:hint="eastAsia"/>
                <w:sz w:val="24"/>
              </w:rPr>
              <w:t>、投标人未处于被资质管理部门暂扣或吊销企业资质的状况；</w:t>
            </w:r>
          </w:p>
          <w:p w:rsidR="005A0508" w:rsidRPr="005B1CE8" w:rsidRDefault="005A0508" w:rsidP="007F3E49">
            <w:pPr>
              <w:adjustRightInd w:val="0"/>
              <w:snapToGrid w:val="0"/>
              <w:spacing w:line="400" w:lineRule="atLeast"/>
              <w:rPr>
                <w:sz w:val="24"/>
              </w:rPr>
            </w:pPr>
            <w:r w:rsidRPr="005B1CE8">
              <w:rPr>
                <w:rFonts w:hint="eastAsia"/>
                <w:sz w:val="24"/>
              </w:rPr>
              <w:t>3</w:t>
            </w:r>
            <w:r w:rsidRPr="005B1CE8">
              <w:rPr>
                <w:rFonts w:hint="eastAsia"/>
                <w:sz w:val="24"/>
              </w:rPr>
              <w:t>、</w:t>
            </w:r>
            <w:r w:rsidRPr="00837C03">
              <w:rPr>
                <w:rFonts w:hint="eastAsia"/>
                <w:sz w:val="24"/>
              </w:rPr>
              <w:t>投标人未被交通运输部、青海省交通运输厅、项目所在地省级国家铁路主管部门明令禁止参与投标并且目前正处于处罚</w:t>
            </w:r>
            <w:r>
              <w:rPr>
                <w:rFonts w:hint="eastAsia"/>
                <w:sz w:val="24"/>
              </w:rPr>
              <w:t>期内。投标人在交通运输部或青海省交通运输厅未被列入“黑名单”；</w:t>
            </w:r>
          </w:p>
          <w:p w:rsidR="005A0508" w:rsidRPr="005B1CE8" w:rsidRDefault="005A0508" w:rsidP="007F3E49">
            <w:pPr>
              <w:adjustRightInd w:val="0"/>
              <w:snapToGrid w:val="0"/>
              <w:spacing w:line="400" w:lineRule="atLeast"/>
              <w:rPr>
                <w:sz w:val="24"/>
              </w:rPr>
            </w:pPr>
            <w:r>
              <w:rPr>
                <w:rFonts w:hint="eastAsia"/>
                <w:sz w:val="24"/>
              </w:rPr>
              <w:t>4</w:t>
            </w:r>
            <w:r w:rsidRPr="005B1CE8">
              <w:rPr>
                <w:rFonts w:hint="eastAsia"/>
                <w:sz w:val="24"/>
              </w:rPr>
              <w:t>、拟投入的从业人员未被交通运输部或青海省交通运输厅</w:t>
            </w:r>
            <w:r>
              <w:rPr>
                <w:rFonts w:hint="eastAsia"/>
                <w:sz w:val="24"/>
              </w:rPr>
              <w:t>或</w:t>
            </w:r>
            <w:r w:rsidRPr="005B1CE8">
              <w:rPr>
                <w:rFonts w:hint="eastAsia"/>
                <w:sz w:val="24"/>
              </w:rPr>
              <w:t>列入“黑名单”</w:t>
            </w:r>
            <w:r>
              <w:rPr>
                <w:rFonts w:hint="eastAsia"/>
                <w:sz w:val="24"/>
              </w:rPr>
              <w:t>；</w:t>
            </w:r>
          </w:p>
          <w:p w:rsidR="005A0508" w:rsidRDefault="005A0508" w:rsidP="007F3E49">
            <w:pPr>
              <w:adjustRightInd w:val="0"/>
              <w:snapToGrid w:val="0"/>
              <w:spacing w:line="400" w:lineRule="atLeast"/>
              <w:rPr>
                <w:sz w:val="24"/>
              </w:rPr>
            </w:pPr>
            <w:r>
              <w:rPr>
                <w:rFonts w:hint="eastAsia"/>
                <w:sz w:val="24"/>
              </w:rPr>
              <w:t>5</w:t>
            </w:r>
            <w:r w:rsidRPr="005B1CE8">
              <w:rPr>
                <w:rFonts w:hint="eastAsia"/>
                <w:sz w:val="24"/>
              </w:rPr>
              <w:t>、投标人近三年内在工程建设领域没有因行贿犯罪而被人民法院判决、裁定生效的行为。投标人</w:t>
            </w:r>
            <w:r>
              <w:rPr>
                <w:rFonts w:hint="eastAsia"/>
                <w:sz w:val="24"/>
              </w:rPr>
              <w:t>的法定代表人、项目负责人近三年内在工程建设领域没有行贿犯罪记录（自行承诺）；</w:t>
            </w:r>
          </w:p>
          <w:p w:rsidR="005A0508" w:rsidRDefault="005A0508" w:rsidP="007F3E49">
            <w:pPr>
              <w:adjustRightInd w:val="0"/>
              <w:snapToGrid w:val="0"/>
              <w:spacing w:line="400" w:lineRule="atLeast"/>
              <w:rPr>
                <w:sz w:val="24"/>
              </w:rPr>
            </w:pPr>
            <w:r>
              <w:rPr>
                <w:rFonts w:hint="eastAsia"/>
                <w:sz w:val="24"/>
              </w:rPr>
              <w:t>6</w:t>
            </w:r>
            <w:r>
              <w:rPr>
                <w:rFonts w:hint="eastAsia"/>
                <w:sz w:val="24"/>
              </w:rPr>
              <w:t>、投标人未</w:t>
            </w:r>
            <w:r w:rsidRPr="002A20FA">
              <w:rPr>
                <w:rFonts w:hint="eastAsia"/>
                <w:sz w:val="24"/>
              </w:rPr>
              <w:t>在“信用中国”网站（</w:t>
            </w:r>
            <w:r w:rsidRPr="002A20FA">
              <w:rPr>
                <w:rFonts w:hint="eastAsia"/>
                <w:sz w:val="24"/>
              </w:rPr>
              <w:t>http://www.creditchina.gov.cn/</w:t>
            </w:r>
            <w:r w:rsidRPr="002A20FA">
              <w:rPr>
                <w:rFonts w:hint="eastAsia"/>
                <w:sz w:val="24"/>
              </w:rPr>
              <w:t>）中被列入失信被执行人名单的投标人</w:t>
            </w:r>
            <w:r>
              <w:rPr>
                <w:rFonts w:hint="eastAsia"/>
                <w:sz w:val="24"/>
              </w:rPr>
              <w:t>；</w:t>
            </w:r>
          </w:p>
          <w:p w:rsidR="005A0508" w:rsidRPr="005B1CE8" w:rsidRDefault="005A0508" w:rsidP="007F3E49">
            <w:pPr>
              <w:adjustRightInd w:val="0"/>
              <w:snapToGrid w:val="0"/>
              <w:spacing w:line="400" w:lineRule="atLeast"/>
              <w:rPr>
                <w:sz w:val="24"/>
              </w:rPr>
            </w:pPr>
            <w:r>
              <w:rPr>
                <w:rFonts w:hint="eastAsia"/>
                <w:sz w:val="24"/>
              </w:rPr>
              <w:t>7</w:t>
            </w:r>
            <w:r>
              <w:rPr>
                <w:rFonts w:hint="eastAsia"/>
                <w:sz w:val="24"/>
              </w:rPr>
              <w:t>、投标人未</w:t>
            </w:r>
            <w:r w:rsidRPr="002A20FA">
              <w:rPr>
                <w:rFonts w:hint="eastAsia"/>
                <w:sz w:val="24"/>
              </w:rPr>
              <w:t>在国家企业信用信息公示系统（</w:t>
            </w:r>
            <w:r w:rsidRPr="002A20FA">
              <w:rPr>
                <w:rFonts w:hint="eastAsia"/>
                <w:sz w:val="24"/>
              </w:rPr>
              <w:t>http://www.gsxt.gov.cn/</w:t>
            </w:r>
            <w:r w:rsidRPr="002A20FA">
              <w:rPr>
                <w:rFonts w:hint="eastAsia"/>
                <w:sz w:val="24"/>
              </w:rPr>
              <w:t>）中被列入严重违法失信企业名单的投标人</w:t>
            </w:r>
            <w:r>
              <w:rPr>
                <w:rFonts w:hint="eastAsia"/>
                <w:sz w:val="24"/>
              </w:rPr>
              <w:t>。</w:t>
            </w:r>
          </w:p>
        </w:tc>
      </w:tr>
    </w:tbl>
    <w:p w:rsidR="005A0508" w:rsidRPr="005B1CE8" w:rsidRDefault="005A0508" w:rsidP="005A0508">
      <w:pPr>
        <w:adjustRightInd w:val="0"/>
        <w:snapToGrid w:val="0"/>
        <w:spacing w:line="400" w:lineRule="atLeast"/>
        <w:rPr>
          <w:rFonts w:eastAsia="隶书"/>
          <w:sz w:val="30"/>
        </w:rPr>
      </w:pPr>
    </w:p>
    <w:p w:rsidR="005A0508" w:rsidRPr="005B1CE8" w:rsidRDefault="005A0508" w:rsidP="005A0508">
      <w:pPr>
        <w:adjustRightInd w:val="0"/>
        <w:snapToGrid w:val="0"/>
        <w:spacing w:line="400" w:lineRule="atLeast"/>
        <w:jc w:val="center"/>
        <w:rPr>
          <w:rFonts w:eastAsia="黑体"/>
          <w:sz w:val="24"/>
        </w:rPr>
      </w:pPr>
      <w:r w:rsidRPr="005B1CE8">
        <w:rPr>
          <w:rFonts w:eastAsia="黑体"/>
          <w:sz w:val="24"/>
        </w:rPr>
        <w:t>资格</w:t>
      </w:r>
      <w:r w:rsidRPr="005B1CE8">
        <w:rPr>
          <w:rFonts w:eastAsia="黑体" w:hint="eastAsia"/>
          <w:sz w:val="24"/>
        </w:rPr>
        <w:t>审查</w:t>
      </w:r>
      <w:r w:rsidRPr="005B1CE8">
        <w:rPr>
          <w:rFonts w:eastAsia="黑体"/>
          <w:sz w:val="24"/>
        </w:rPr>
        <w:t>条件</w:t>
      </w:r>
      <w:r w:rsidRPr="005B1CE8">
        <w:rPr>
          <w:rFonts w:eastAsia="黑体"/>
          <w:sz w:val="24"/>
        </w:rPr>
        <w:t>(</w:t>
      </w:r>
      <w:r w:rsidRPr="005B1CE8">
        <w:rPr>
          <w:rFonts w:eastAsia="黑体" w:hint="eastAsia"/>
          <w:sz w:val="24"/>
        </w:rPr>
        <w:t>项目负责人</w:t>
      </w:r>
      <w:r w:rsidRPr="005B1CE8">
        <w:rPr>
          <w:rFonts w:eastAsia="黑体"/>
          <w:sz w:val="24"/>
        </w:rPr>
        <w:t>要求</w:t>
      </w:r>
      <w:r w:rsidRPr="005B1CE8">
        <w:rPr>
          <w:rFonts w:eastAsia="黑体"/>
          <w:sz w:val="24"/>
        </w:rPr>
        <w:t>)</w:t>
      </w:r>
    </w:p>
    <w:p w:rsidR="005A0508" w:rsidRPr="005B1CE8" w:rsidRDefault="005A0508" w:rsidP="005A0508">
      <w:pPr>
        <w:adjustRightInd w:val="0"/>
        <w:snapToGrid w:val="0"/>
        <w:spacing w:line="400" w:lineRule="atLeast"/>
        <w:rPr>
          <w:sz w:val="30"/>
        </w:rPr>
      </w:pPr>
      <w:r w:rsidRPr="005B1CE8">
        <w:rPr>
          <w:rFonts w:eastAsia="黑体" w:hint="eastAsia"/>
          <w:sz w:val="24"/>
        </w:rPr>
        <w:t>标段</w:t>
      </w:r>
      <w:r w:rsidRPr="005B1CE8">
        <w:rPr>
          <w:rFonts w:eastAsia="黑体"/>
          <w:sz w:val="24"/>
        </w:rPr>
        <w:t>：</w:t>
      </w:r>
      <w:r>
        <w:rPr>
          <w:rFonts w:hint="eastAsia"/>
          <w:sz w:val="24"/>
        </w:rPr>
        <w:t>JCWX</w:t>
      </w:r>
      <w:r w:rsidRPr="005B1CE8">
        <w:rPr>
          <w:rFonts w:hint="eastAsia"/>
          <w:sz w:val="24"/>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851"/>
        <w:gridCol w:w="6939"/>
      </w:tblGrid>
      <w:tr w:rsidR="005A0508" w:rsidRPr="005B1CE8" w:rsidTr="007F3E49">
        <w:trPr>
          <w:trHeight w:val="541"/>
        </w:trPr>
        <w:tc>
          <w:tcPr>
            <w:tcW w:w="1384" w:type="dxa"/>
            <w:vAlign w:val="center"/>
          </w:tcPr>
          <w:p w:rsidR="005A0508" w:rsidRPr="005B1CE8" w:rsidRDefault="005A0508" w:rsidP="007F3E49">
            <w:pPr>
              <w:widowControl/>
              <w:jc w:val="center"/>
              <w:rPr>
                <w:rFonts w:ascii="宋体" w:hAnsi="宋体" w:cs="宋体"/>
                <w:kern w:val="0"/>
                <w:szCs w:val="21"/>
              </w:rPr>
            </w:pPr>
            <w:r w:rsidRPr="005B1CE8">
              <w:rPr>
                <w:rFonts w:ascii="宋体" w:hAnsi="宋体" w:cs="宋体"/>
                <w:kern w:val="0"/>
                <w:szCs w:val="21"/>
              </w:rPr>
              <w:t>人员</w:t>
            </w:r>
          </w:p>
        </w:tc>
        <w:tc>
          <w:tcPr>
            <w:tcW w:w="851" w:type="dxa"/>
            <w:vAlign w:val="center"/>
          </w:tcPr>
          <w:p w:rsidR="005A0508" w:rsidRPr="005B1CE8" w:rsidRDefault="005A0508" w:rsidP="007F3E49">
            <w:pPr>
              <w:widowControl/>
              <w:jc w:val="center"/>
              <w:rPr>
                <w:rFonts w:ascii="宋体" w:hAnsi="宋体" w:cs="宋体"/>
                <w:kern w:val="0"/>
                <w:szCs w:val="21"/>
              </w:rPr>
            </w:pPr>
            <w:r w:rsidRPr="005B1CE8">
              <w:rPr>
                <w:rFonts w:ascii="宋体" w:hAnsi="宋体" w:cs="宋体" w:hint="eastAsia"/>
                <w:kern w:val="0"/>
                <w:szCs w:val="21"/>
              </w:rPr>
              <w:t>数量</w:t>
            </w:r>
          </w:p>
        </w:tc>
        <w:tc>
          <w:tcPr>
            <w:tcW w:w="6939" w:type="dxa"/>
            <w:vAlign w:val="center"/>
          </w:tcPr>
          <w:p w:rsidR="005A0508" w:rsidRPr="005B1CE8" w:rsidRDefault="005A0508" w:rsidP="007F3E49">
            <w:pPr>
              <w:widowControl/>
              <w:jc w:val="center"/>
              <w:rPr>
                <w:rFonts w:ascii="宋体" w:hAnsi="宋体" w:cs="宋体"/>
                <w:kern w:val="0"/>
                <w:szCs w:val="21"/>
              </w:rPr>
            </w:pPr>
            <w:r w:rsidRPr="005B1CE8">
              <w:rPr>
                <w:rFonts w:ascii="宋体" w:hAnsi="宋体" w:cs="宋体"/>
                <w:kern w:val="0"/>
                <w:szCs w:val="21"/>
              </w:rPr>
              <w:t>人员最低要求</w:t>
            </w:r>
          </w:p>
        </w:tc>
      </w:tr>
      <w:tr w:rsidR="005A0508" w:rsidRPr="005B1CE8" w:rsidTr="007F3E49">
        <w:trPr>
          <w:trHeight w:val="850"/>
        </w:trPr>
        <w:tc>
          <w:tcPr>
            <w:tcW w:w="1384" w:type="dxa"/>
            <w:vAlign w:val="center"/>
          </w:tcPr>
          <w:p w:rsidR="005A0508" w:rsidRPr="005B1CE8" w:rsidRDefault="005A0508" w:rsidP="007F3E49">
            <w:pPr>
              <w:widowControl/>
              <w:jc w:val="center"/>
              <w:rPr>
                <w:rFonts w:ascii="宋体" w:hAnsi="宋体" w:cs="宋体"/>
                <w:kern w:val="0"/>
                <w:sz w:val="24"/>
                <w:szCs w:val="21"/>
              </w:rPr>
            </w:pPr>
            <w:r w:rsidRPr="005B1CE8">
              <w:rPr>
                <w:rFonts w:ascii="宋体" w:hAnsi="宋体" w:cs="宋体"/>
                <w:kern w:val="0"/>
                <w:sz w:val="24"/>
                <w:szCs w:val="21"/>
              </w:rPr>
              <w:t>项目负责人</w:t>
            </w:r>
          </w:p>
        </w:tc>
        <w:tc>
          <w:tcPr>
            <w:tcW w:w="851" w:type="dxa"/>
            <w:vAlign w:val="center"/>
          </w:tcPr>
          <w:p w:rsidR="005A0508" w:rsidRPr="005B1CE8" w:rsidRDefault="005A0508" w:rsidP="007F3E49">
            <w:pPr>
              <w:widowControl/>
              <w:jc w:val="center"/>
              <w:rPr>
                <w:rFonts w:ascii="宋体" w:hAnsi="宋体" w:cs="宋体"/>
                <w:kern w:val="0"/>
                <w:sz w:val="24"/>
                <w:szCs w:val="21"/>
              </w:rPr>
            </w:pPr>
            <w:r w:rsidRPr="005B1CE8">
              <w:rPr>
                <w:rFonts w:ascii="宋体" w:hAnsi="宋体" w:cs="宋体"/>
                <w:kern w:val="0"/>
                <w:sz w:val="24"/>
                <w:szCs w:val="21"/>
              </w:rPr>
              <w:t>1</w:t>
            </w:r>
          </w:p>
        </w:tc>
        <w:tc>
          <w:tcPr>
            <w:tcW w:w="6939" w:type="dxa"/>
            <w:vAlign w:val="center"/>
          </w:tcPr>
          <w:p w:rsidR="005A0508" w:rsidRPr="005B1CE8" w:rsidRDefault="005A0508" w:rsidP="007F3E49">
            <w:pPr>
              <w:widowControl/>
              <w:rPr>
                <w:rFonts w:ascii="宋体" w:hAnsi="宋体" w:cs="宋体"/>
                <w:kern w:val="0"/>
                <w:sz w:val="24"/>
                <w:szCs w:val="21"/>
              </w:rPr>
            </w:pPr>
            <w:r w:rsidRPr="002A20FA">
              <w:rPr>
                <w:rFonts w:ascii="宋体" w:hAnsi="宋体" w:cs="宋体" w:hint="eastAsia"/>
                <w:kern w:val="0"/>
                <w:sz w:val="24"/>
                <w:szCs w:val="21"/>
              </w:rPr>
              <w:t>具备机械类或</w:t>
            </w:r>
            <w:r>
              <w:rPr>
                <w:rFonts w:ascii="宋体" w:hAnsi="宋体" w:cs="宋体" w:hint="eastAsia"/>
                <w:kern w:val="0"/>
                <w:sz w:val="24"/>
                <w:szCs w:val="21"/>
              </w:rPr>
              <w:t>电气</w:t>
            </w:r>
            <w:r w:rsidRPr="002A20FA">
              <w:rPr>
                <w:rFonts w:ascii="宋体" w:hAnsi="宋体" w:cs="宋体" w:hint="eastAsia"/>
                <w:kern w:val="0"/>
                <w:sz w:val="24"/>
                <w:szCs w:val="21"/>
              </w:rPr>
              <w:t>类相关专业工程师职称，近三年内（2016年1月1日至投标截止时间）至少担任过一项</w:t>
            </w:r>
            <w:r>
              <w:rPr>
                <w:rFonts w:ascii="宋体" w:hAnsi="宋体" w:cs="宋体" w:hint="eastAsia"/>
                <w:kern w:val="0"/>
                <w:sz w:val="24"/>
                <w:szCs w:val="21"/>
              </w:rPr>
              <w:t>DF8B（平原</w:t>
            </w:r>
            <w:r>
              <w:rPr>
                <w:rFonts w:ascii="宋体" w:hAnsi="宋体" w:cs="宋体"/>
                <w:kern w:val="0"/>
                <w:sz w:val="24"/>
                <w:szCs w:val="21"/>
              </w:rPr>
              <w:t>或高原型</w:t>
            </w:r>
            <w:r>
              <w:rPr>
                <w:rFonts w:ascii="宋体" w:hAnsi="宋体" w:cs="宋体" w:hint="eastAsia"/>
                <w:kern w:val="0"/>
                <w:sz w:val="24"/>
                <w:szCs w:val="21"/>
              </w:rPr>
              <w:t>）</w:t>
            </w:r>
            <w:r w:rsidRPr="002A20FA">
              <w:rPr>
                <w:rFonts w:ascii="宋体" w:hAnsi="宋体" w:cs="宋体" w:hint="eastAsia"/>
                <w:kern w:val="0"/>
                <w:sz w:val="24"/>
                <w:szCs w:val="21"/>
              </w:rPr>
              <w:t>内燃机车</w:t>
            </w:r>
            <w:r>
              <w:rPr>
                <w:rFonts w:ascii="宋体" w:hAnsi="宋体" w:cs="宋体" w:hint="eastAsia"/>
                <w:kern w:val="0"/>
                <w:sz w:val="24"/>
                <w:szCs w:val="21"/>
              </w:rPr>
              <w:t>维修</w:t>
            </w:r>
            <w:r w:rsidRPr="002A20FA">
              <w:rPr>
                <w:rFonts w:ascii="宋体" w:hAnsi="宋体" w:cs="宋体" w:hint="eastAsia"/>
                <w:kern w:val="0"/>
                <w:sz w:val="24"/>
                <w:szCs w:val="21"/>
              </w:rPr>
              <w:t>服务工作的项目负责人。</w:t>
            </w:r>
          </w:p>
        </w:tc>
      </w:tr>
    </w:tbl>
    <w:p w:rsidR="005A0508" w:rsidRPr="005B1CE8" w:rsidRDefault="005A0508" w:rsidP="005A0508">
      <w:pPr>
        <w:widowControl/>
        <w:autoSpaceDE w:val="0"/>
        <w:autoSpaceDN w:val="0"/>
        <w:spacing w:line="320" w:lineRule="atLeast"/>
        <w:ind w:left="359" w:hangingChars="171" w:hanging="359"/>
        <w:textAlignment w:val="bottom"/>
        <w:rPr>
          <w:rFonts w:eastAsia="黑体"/>
          <w:szCs w:val="21"/>
        </w:rPr>
      </w:pPr>
      <w:r w:rsidRPr="005B1CE8">
        <w:rPr>
          <w:rFonts w:eastAsia="黑体"/>
          <w:szCs w:val="21"/>
        </w:rPr>
        <w:t>注：</w:t>
      </w:r>
      <w:r w:rsidRPr="005B1CE8">
        <w:rPr>
          <w:rFonts w:eastAsia="黑体"/>
          <w:szCs w:val="21"/>
        </w:rPr>
        <w:t>1</w:t>
      </w:r>
      <w:r w:rsidRPr="005B1CE8">
        <w:rPr>
          <w:rFonts w:eastAsia="黑体"/>
          <w:szCs w:val="21"/>
        </w:rPr>
        <w:t>、资格审查要求中</w:t>
      </w:r>
      <w:r w:rsidRPr="005B1CE8">
        <w:rPr>
          <w:rFonts w:eastAsia="黑体" w:hint="eastAsia"/>
          <w:szCs w:val="21"/>
        </w:rPr>
        <w:t>项目负责人</w:t>
      </w:r>
      <w:r w:rsidRPr="005B1CE8">
        <w:rPr>
          <w:rFonts w:eastAsia="黑体"/>
          <w:szCs w:val="21"/>
        </w:rPr>
        <w:t>须提供本单位依法签订的劳动合同、有效社保证明材料。</w:t>
      </w:r>
    </w:p>
    <w:p w:rsidR="005A0508" w:rsidRPr="005B1CE8" w:rsidRDefault="005A0508" w:rsidP="005A0508">
      <w:pPr>
        <w:widowControl/>
        <w:autoSpaceDE w:val="0"/>
        <w:autoSpaceDN w:val="0"/>
        <w:spacing w:line="320" w:lineRule="atLeast"/>
        <w:ind w:firstLineChars="200" w:firstLine="420"/>
        <w:textAlignment w:val="bottom"/>
        <w:rPr>
          <w:rFonts w:eastAsia="黑体"/>
          <w:bCs/>
          <w:szCs w:val="21"/>
        </w:rPr>
      </w:pPr>
      <w:r w:rsidRPr="005B1CE8">
        <w:rPr>
          <w:rFonts w:eastAsia="黑体"/>
          <w:szCs w:val="21"/>
        </w:rPr>
        <w:t>2</w:t>
      </w:r>
      <w:r w:rsidRPr="005B1CE8">
        <w:rPr>
          <w:rFonts w:eastAsia="黑体"/>
          <w:szCs w:val="21"/>
        </w:rPr>
        <w:t>、</w:t>
      </w:r>
      <w:r w:rsidRPr="005B1CE8">
        <w:rPr>
          <w:rFonts w:eastAsia="黑体" w:hint="eastAsia"/>
          <w:szCs w:val="21"/>
        </w:rPr>
        <w:t>项目负责人</w:t>
      </w:r>
      <w:r w:rsidRPr="005B1CE8">
        <w:rPr>
          <w:rFonts w:eastAsia="黑体"/>
          <w:szCs w:val="21"/>
        </w:rPr>
        <w:t>需提供身份证、职称证等相关证件</w:t>
      </w:r>
      <w:r w:rsidRPr="005B1CE8">
        <w:rPr>
          <w:rFonts w:eastAsia="黑体" w:hint="eastAsia"/>
          <w:szCs w:val="21"/>
        </w:rPr>
        <w:t>及</w:t>
      </w:r>
      <w:r>
        <w:rPr>
          <w:rFonts w:eastAsia="黑体" w:hint="eastAsia"/>
          <w:szCs w:val="21"/>
        </w:rPr>
        <w:t>发包人</w:t>
      </w:r>
      <w:r>
        <w:rPr>
          <w:rFonts w:eastAsia="黑体"/>
          <w:szCs w:val="21"/>
        </w:rPr>
        <w:t>出具的</w:t>
      </w:r>
      <w:r w:rsidRPr="005B1CE8">
        <w:rPr>
          <w:rFonts w:eastAsia="黑体"/>
          <w:szCs w:val="21"/>
        </w:rPr>
        <w:t>履约证明材料</w:t>
      </w:r>
      <w:r w:rsidRPr="005B1CE8">
        <w:rPr>
          <w:rFonts w:eastAsia="黑体"/>
          <w:bCs/>
          <w:szCs w:val="21"/>
        </w:rPr>
        <w:t>。</w:t>
      </w:r>
    </w:p>
    <w:p w:rsidR="005A0508" w:rsidRDefault="005A0508" w:rsidP="005A0508">
      <w:pPr>
        <w:widowControl/>
        <w:autoSpaceDE w:val="0"/>
        <w:autoSpaceDN w:val="0"/>
        <w:spacing w:line="320" w:lineRule="atLeast"/>
        <w:ind w:firstLineChars="200" w:firstLine="420"/>
        <w:textAlignment w:val="bottom"/>
        <w:rPr>
          <w:rFonts w:eastAsia="黑体"/>
          <w:bCs/>
          <w:szCs w:val="21"/>
        </w:rPr>
      </w:pPr>
      <w:r w:rsidRPr="005B1CE8">
        <w:rPr>
          <w:rFonts w:eastAsia="黑体"/>
          <w:bCs/>
          <w:szCs w:val="21"/>
        </w:rPr>
        <w:t>3</w:t>
      </w:r>
      <w:r w:rsidRPr="005B1CE8">
        <w:rPr>
          <w:rFonts w:eastAsia="黑体" w:hint="eastAsia"/>
          <w:bCs/>
          <w:szCs w:val="21"/>
        </w:rPr>
        <w:t>、</w:t>
      </w:r>
      <w:r w:rsidRPr="005B1CE8">
        <w:rPr>
          <w:rFonts w:eastAsia="黑体"/>
          <w:bCs/>
          <w:szCs w:val="21"/>
        </w:rPr>
        <w:t>投标人应在进场时为所用人员办理意外伤害保险。</w:t>
      </w:r>
    </w:p>
    <w:p w:rsidR="005A0508" w:rsidRDefault="005A0508">
      <w:pPr>
        <w:widowControl/>
        <w:jc w:val="left"/>
        <w:rPr>
          <w:rFonts w:eastAsia="黑体"/>
          <w:bCs/>
          <w:szCs w:val="21"/>
        </w:rPr>
      </w:pPr>
      <w:r>
        <w:rPr>
          <w:rFonts w:eastAsia="黑体"/>
          <w:bCs/>
          <w:szCs w:val="21"/>
        </w:rPr>
        <w:br w:type="page"/>
      </w:r>
    </w:p>
    <w:p w:rsidR="005A0508" w:rsidRDefault="005A0508" w:rsidP="005A0508">
      <w:pPr>
        <w:widowControl/>
        <w:autoSpaceDE w:val="0"/>
        <w:autoSpaceDN w:val="0"/>
        <w:spacing w:line="320" w:lineRule="atLeast"/>
        <w:textAlignment w:val="bottom"/>
        <w:rPr>
          <w:rFonts w:eastAsia="黑体"/>
          <w:bCs/>
          <w:szCs w:val="21"/>
        </w:rPr>
      </w:pPr>
      <w:r>
        <w:rPr>
          <w:rFonts w:eastAsia="黑体"/>
          <w:bCs/>
          <w:szCs w:val="21"/>
        </w:rPr>
        <w:lastRenderedPageBreak/>
        <w:t>附件</w:t>
      </w:r>
      <w:r>
        <w:rPr>
          <w:rFonts w:eastAsia="黑体" w:hint="eastAsia"/>
          <w:bCs/>
          <w:szCs w:val="21"/>
        </w:rPr>
        <w:t xml:space="preserve">2 </w:t>
      </w:r>
      <w:r>
        <w:rPr>
          <w:rFonts w:eastAsia="黑体" w:hint="eastAsia"/>
          <w:bCs/>
          <w:szCs w:val="21"/>
        </w:rPr>
        <w:t>评标办法</w:t>
      </w:r>
    </w:p>
    <w:p w:rsidR="005A0508" w:rsidRPr="0017436A" w:rsidRDefault="005A0508" w:rsidP="005A0508">
      <w:pPr>
        <w:spacing w:line="400" w:lineRule="atLeast"/>
        <w:jc w:val="center"/>
        <w:rPr>
          <w:rFonts w:eastAsia="黑体"/>
          <w:bCs/>
          <w:spacing w:val="-4"/>
          <w:sz w:val="28"/>
          <w:szCs w:val="28"/>
        </w:rPr>
      </w:pPr>
      <w:bookmarkStart w:id="1" w:name="_Toc17216983"/>
      <w:r w:rsidRPr="001F1AD9">
        <w:rPr>
          <w:rFonts w:eastAsia="黑体" w:hint="eastAsia"/>
          <w:bCs/>
          <w:spacing w:val="-4"/>
          <w:sz w:val="28"/>
          <w:szCs w:val="28"/>
        </w:rPr>
        <w:t>青海地方铁路建设投资有限公司运营分公司</w:t>
      </w:r>
      <w:r w:rsidRPr="001F1AD9">
        <w:rPr>
          <w:rFonts w:eastAsia="黑体" w:hint="eastAsia"/>
          <w:bCs/>
          <w:spacing w:val="-4"/>
          <w:sz w:val="28"/>
          <w:szCs w:val="28"/>
        </w:rPr>
        <w:t>DF8B</w:t>
      </w:r>
      <w:r>
        <w:rPr>
          <w:rFonts w:eastAsia="黑体" w:hint="eastAsia"/>
          <w:bCs/>
          <w:spacing w:val="-4"/>
          <w:sz w:val="28"/>
          <w:szCs w:val="28"/>
        </w:rPr>
        <w:t>高原型</w:t>
      </w:r>
      <w:r w:rsidRPr="001F1AD9">
        <w:rPr>
          <w:rFonts w:eastAsia="黑体" w:hint="eastAsia"/>
          <w:bCs/>
          <w:spacing w:val="-4"/>
          <w:sz w:val="28"/>
          <w:szCs w:val="28"/>
        </w:rPr>
        <w:t>内燃机车小辅修、临碎修项目</w:t>
      </w:r>
      <w:r w:rsidRPr="0017436A">
        <w:rPr>
          <w:rFonts w:eastAsia="黑体"/>
          <w:bCs/>
          <w:spacing w:val="-4"/>
          <w:sz w:val="28"/>
          <w:szCs w:val="28"/>
        </w:rPr>
        <w:t>招标评标办法</w:t>
      </w:r>
    </w:p>
    <w:p w:rsidR="005A0508" w:rsidRPr="0017436A" w:rsidRDefault="005A0508" w:rsidP="003026E1">
      <w:pPr>
        <w:spacing w:beforeLines="50" w:afterLines="50" w:line="400" w:lineRule="atLeast"/>
        <w:rPr>
          <w:rFonts w:eastAsia="黑体"/>
          <w:bCs/>
          <w:sz w:val="24"/>
        </w:rPr>
      </w:pPr>
      <w:r w:rsidRPr="0017436A">
        <w:rPr>
          <w:bCs/>
          <w:sz w:val="24"/>
        </w:rPr>
        <w:t>1.</w:t>
      </w:r>
      <w:r w:rsidRPr="0017436A">
        <w:rPr>
          <w:bCs/>
          <w:sz w:val="24"/>
        </w:rPr>
        <w:t>总则</w:t>
      </w:r>
    </w:p>
    <w:p w:rsidR="005A0508" w:rsidRPr="0017436A" w:rsidRDefault="005A0508" w:rsidP="005A0508">
      <w:pPr>
        <w:spacing w:line="400" w:lineRule="atLeast"/>
        <w:ind w:firstLineChars="200" w:firstLine="480"/>
        <w:rPr>
          <w:sz w:val="24"/>
        </w:rPr>
      </w:pPr>
      <w:r w:rsidRPr="0017436A">
        <w:rPr>
          <w:sz w:val="24"/>
        </w:rPr>
        <w:t>1.1</w:t>
      </w:r>
      <w:r w:rsidRPr="0017436A">
        <w:rPr>
          <w:sz w:val="24"/>
        </w:rPr>
        <w:t>为规范本次招标评标工作，根据《中华人民共和国招标投标法》、《中华人民共和国招标投标法实施条例》、《评标委员会和评标方法暂行规定》等有关规定，并结合本招标文件，制订本评标办法。</w:t>
      </w:r>
    </w:p>
    <w:p w:rsidR="005A0508" w:rsidRPr="0017436A" w:rsidRDefault="005A0508" w:rsidP="005A0508">
      <w:pPr>
        <w:spacing w:line="400" w:lineRule="atLeast"/>
        <w:ind w:firstLineChars="200" w:firstLine="480"/>
        <w:rPr>
          <w:sz w:val="24"/>
        </w:rPr>
      </w:pPr>
      <w:r w:rsidRPr="0017436A">
        <w:rPr>
          <w:sz w:val="24"/>
        </w:rPr>
        <w:t>1.2</w:t>
      </w:r>
      <w:r w:rsidRPr="0017436A">
        <w:rPr>
          <w:sz w:val="24"/>
        </w:rPr>
        <w:t>评标活动遵循公平、公正、科学、择优的原则。</w:t>
      </w:r>
    </w:p>
    <w:p w:rsidR="005A0508" w:rsidRPr="0017436A" w:rsidRDefault="005A0508" w:rsidP="005A0508">
      <w:pPr>
        <w:spacing w:line="400" w:lineRule="atLeast"/>
        <w:ind w:firstLineChars="200" w:firstLine="480"/>
        <w:rPr>
          <w:sz w:val="24"/>
        </w:rPr>
      </w:pPr>
      <w:r w:rsidRPr="0017436A">
        <w:rPr>
          <w:sz w:val="24"/>
        </w:rPr>
        <w:t>1.3</w:t>
      </w:r>
      <w:r w:rsidRPr="0017436A">
        <w:rPr>
          <w:sz w:val="24"/>
        </w:rPr>
        <w:t>评标活动应在严格保密的情况下进行。评标人员必须严格遵守保密规定，不得和投标人串通，不得泄露与评标活动有关的情况，不得索贿受贿，不得参加可能影响公正评标的任何活动。评标期间投标人不得干扰评标工作，不得采用行贿或其他不正当手段影响评标。</w:t>
      </w:r>
    </w:p>
    <w:p w:rsidR="005A0508" w:rsidRPr="0017436A" w:rsidRDefault="005A0508" w:rsidP="005A0508">
      <w:pPr>
        <w:spacing w:line="400" w:lineRule="atLeast"/>
        <w:ind w:firstLineChars="200" w:firstLine="480"/>
        <w:rPr>
          <w:sz w:val="24"/>
        </w:rPr>
      </w:pPr>
      <w:r w:rsidRPr="0017436A">
        <w:rPr>
          <w:sz w:val="24"/>
        </w:rPr>
        <w:t>1.4</w:t>
      </w:r>
      <w:r w:rsidRPr="0017436A">
        <w:rPr>
          <w:sz w:val="24"/>
        </w:rPr>
        <w:t>本次招标评标采用综合评估法。</w:t>
      </w:r>
    </w:p>
    <w:p w:rsidR="005A0508" w:rsidRPr="0017436A" w:rsidRDefault="005A0508" w:rsidP="003026E1">
      <w:pPr>
        <w:spacing w:beforeLines="50" w:afterLines="50" w:line="400" w:lineRule="atLeast"/>
        <w:rPr>
          <w:rFonts w:eastAsia="黑体"/>
          <w:bCs/>
          <w:sz w:val="24"/>
        </w:rPr>
      </w:pPr>
      <w:r w:rsidRPr="0017436A">
        <w:rPr>
          <w:bCs/>
          <w:sz w:val="24"/>
        </w:rPr>
        <w:t>2.</w:t>
      </w:r>
      <w:r w:rsidRPr="0017436A">
        <w:rPr>
          <w:bCs/>
          <w:sz w:val="24"/>
        </w:rPr>
        <w:t>评标组织及职责</w:t>
      </w:r>
    </w:p>
    <w:p w:rsidR="005A0508" w:rsidRPr="0017436A" w:rsidRDefault="005A0508" w:rsidP="005A0508">
      <w:pPr>
        <w:spacing w:after="50" w:line="400" w:lineRule="atLeast"/>
        <w:rPr>
          <w:rFonts w:eastAsia="黑体"/>
          <w:bCs/>
          <w:sz w:val="24"/>
        </w:rPr>
      </w:pPr>
      <w:r w:rsidRPr="0017436A">
        <w:rPr>
          <w:bCs/>
          <w:sz w:val="24"/>
        </w:rPr>
        <w:t xml:space="preserve">2.1  </w:t>
      </w:r>
      <w:r w:rsidRPr="0017436A">
        <w:rPr>
          <w:bCs/>
          <w:sz w:val="24"/>
        </w:rPr>
        <w:t>评标委员会组成</w:t>
      </w:r>
    </w:p>
    <w:p w:rsidR="005A0508" w:rsidRPr="0017436A" w:rsidRDefault="005A0508" w:rsidP="005A0508">
      <w:pPr>
        <w:spacing w:line="400" w:lineRule="atLeast"/>
        <w:ind w:firstLineChars="200" w:firstLine="480"/>
        <w:rPr>
          <w:sz w:val="24"/>
        </w:rPr>
      </w:pPr>
      <w:r w:rsidRPr="0017436A">
        <w:rPr>
          <w:sz w:val="24"/>
        </w:rPr>
        <w:t>招标人依法组建评标委员会。评标委员会由招标人代表和从</w:t>
      </w:r>
      <w:r>
        <w:rPr>
          <w:rFonts w:hint="eastAsia"/>
          <w:sz w:val="24"/>
        </w:rPr>
        <w:t>相应</w:t>
      </w:r>
      <w:r>
        <w:rPr>
          <w:sz w:val="24"/>
        </w:rPr>
        <w:t>评标专家库中</w:t>
      </w:r>
      <w:r w:rsidRPr="0017436A">
        <w:rPr>
          <w:sz w:val="24"/>
        </w:rPr>
        <w:t>随机抽取的评标专家共同组成，人数为</w:t>
      </w:r>
      <w:r>
        <w:rPr>
          <w:rFonts w:hint="eastAsia"/>
          <w:sz w:val="24"/>
        </w:rPr>
        <w:t>5</w:t>
      </w:r>
      <w:r w:rsidRPr="0017436A">
        <w:rPr>
          <w:sz w:val="24"/>
        </w:rPr>
        <w:t>人，其中评标专家</w:t>
      </w:r>
      <w:r>
        <w:rPr>
          <w:rFonts w:hint="eastAsia"/>
          <w:sz w:val="24"/>
        </w:rPr>
        <w:t>4</w:t>
      </w:r>
      <w:r w:rsidRPr="0017436A">
        <w:rPr>
          <w:sz w:val="24"/>
        </w:rPr>
        <w:t>人，招标人代表</w:t>
      </w:r>
      <w:r w:rsidRPr="0017436A">
        <w:rPr>
          <w:sz w:val="24"/>
        </w:rPr>
        <w:t>1</w:t>
      </w:r>
      <w:r w:rsidRPr="0017436A">
        <w:rPr>
          <w:sz w:val="24"/>
        </w:rPr>
        <w:t>人。评标委员会开始工作之前应由评标委员会推举产生一名主任评标委员，负责协调、组织评标委员会成员开展评标工作。</w:t>
      </w:r>
    </w:p>
    <w:p w:rsidR="005A0508" w:rsidRPr="0017436A" w:rsidRDefault="005A0508" w:rsidP="005A0508">
      <w:pPr>
        <w:spacing w:after="50" w:line="400" w:lineRule="atLeast"/>
        <w:rPr>
          <w:rFonts w:eastAsia="黑体"/>
          <w:bCs/>
          <w:sz w:val="24"/>
        </w:rPr>
      </w:pPr>
      <w:r w:rsidRPr="0017436A">
        <w:rPr>
          <w:bCs/>
          <w:sz w:val="24"/>
        </w:rPr>
        <w:t xml:space="preserve">2.2  </w:t>
      </w:r>
      <w:r w:rsidRPr="0017436A">
        <w:rPr>
          <w:bCs/>
          <w:sz w:val="24"/>
        </w:rPr>
        <w:t>评标委员会职责</w:t>
      </w:r>
    </w:p>
    <w:p w:rsidR="005A0508" w:rsidRPr="0017436A" w:rsidRDefault="005A0508" w:rsidP="005A0508">
      <w:pPr>
        <w:spacing w:line="400" w:lineRule="atLeast"/>
        <w:ind w:firstLineChars="200" w:firstLine="480"/>
        <w:rPr>
          <w:sz w:val="24"/>
        </w:rPr>
      </w:pPr>
      <w:r w:rsidRPr="0017436A">
        <w:rPr>
          <w:sz w:val="24"/>
        </w:rPr>
        <w:t>（</w:t>
      </w:r>
      <w:r w:rsidRPr="0017436A">
        <w:rPr>
          <w:sz w:val="24"/>
        </w:rPr>
        <w:t>1</w:t>
      </w:r>
      <w:r w:rsidRPr="0017436A">
        <w:rPr>
          <w:sz w:val="24"/>
        </w:rPr>
        <w:t>）对投标文件进行资格审查、初步评审；</w:t>
      </w:r>
    </w:p>
    <w:p w:rsidR="005A0508" w:rsidRPr="0017436A" w:rsidRDefault="005A0508" w:rsidP="005A0508">
      <w:pPr>
        <w:spacing w:line="400" w:lineRule="atLeast"/>
        <w:ind w:firstLineChars="200" w:firstLine="480"/>
        <w:rPr>
          <w:sz w:val="24"/>
        </w:rPr>
      </w:pPr>
      <w:r w:rsidRPr="0017436A">
        <w:rPr>
          <w:sz w:val="24"/>
        </w:rPr>
        <w:t>（</w:t>
      </w:r>
      <w:r w:rsidRPr="0017436A">
        <w:rPr>
          <w:sz w:val="24"/>
        </w:rPr>
        <w:t>2</w:t>
      </w:r>
      <w:r w:rsidRPr="0017436A">
        <w:rPr>
          <w:sz w:val="24"/>
        </w:rPr>
        <w:t>）确定评审需澄清、核实的内容；</w:t>
      </w:r>
    </w:p>
    <w:p w:rsidR="005A0508" w:rsidRPr="0017436A" w:rsidRDefault="005A0508" w:rsidP="005A0508">
      <w:pPr>
        <w:spacing w:line="400" w:lineRule="atLeast"/>
        <w:ind w:firstLineChars="200" w:firstLine="480"/>
        <w:rPr>
          <w:sz w:val="24"/>
        </w:rPr>
      </w:pPr>
      <w:r w:rsidRPr="0017436A">
        <w:rPr>
          <w:sz w:val="24"/>
        </w:rPr>
        <w:t>（</w:t>
      </w:r>
      <w:r w:rsidRPr="0017436A">
        <w:rPr>
          <w:sz w:val="24"/>
        </w:rPr>
        <w:t>3</w:t>
      </w:r>
      <w:r w:rsidRPr="0017436A">
        <w:rPr>
          <w:sz w:val="24"/>
        </w:rPr>
        <w:t>）进行商务、技术和财务的详细评审；</w:t>
      </w:r>
      <w:r w:rsidRPr="0017436A">
        <w:rPr>
          <w:sz w:val="24"/>
        </w:rPr>
        <w:t xml:space="preserve"> </w:t>
      </w:r>
    </w:p>
    <w:p w:rsidR="005A0508" w:rsidRPr="0017436A" w:rsidRDefault="005A0508" w:rsidP="005A0508">
      <w:pPr>
        <w:spacing w:line="400" w:lineRule="atLeast"/>
        <w:ind w:firstLineChars="200" w:firstLine="480"/>
        <w:rPr>
          <w:sz w:val="24"/>
        </w:rPr>
      </w:pPr>
      <w:r w:rsidRPr="0017436A">
        <w:rPr>
          <w:sz w:val="24"/>
        </w:rPr>
        <w:t>（</w:t>
      </w:r>
      <w:r w:rsidRPr="0017436A">
        <w:rPr>
          <w:sz w:val="24"/>
        </w:rPr>
        <w:t>4</w:t>
      </w:r>
      <w:r w:rsidRPr="0017436A">
        <w:rPr>
          <w:sz w:val="24"/>
        </w:rPr>
        <w:t>）综合评分并推荐中标候选人；</w:t>
      </w:r>
    </w:p>
    <w:p w:rsidR="005A0508" w:rsidRPr="0017436A" w:rsidRDefault="005A0508" w:rsidP="005A0508">
      <w:pPr>
        <w:spacing w:line="400" w:lineRule="atLeast"/>
        <w:ind w:firstLineChars="200" w:firstLine="480"/>
        <w:rPr>
          <w:sz w:val="24"/>
        </w:rPr>
      </w:pPr>
      <w:r w:rsidRPr="0017436A">
        <w:rPr>
          <w:sz w:val="24"/>
        </w:rPr>
        <w:t>（</w:t>
      </w:r>
      <w:r w:rsidRPr="0017436A">
        <w:rPr>
          <w:sz w:val="24"/>
        </w:rPr>
        <w:t>5</w:t>
      </w:r>
      <w:r w:rsidRPr="0017436A">
        <w:rPr>
          <w:sz w:val="24"/>
        </w:rPr>
        <w:t>）建议是否重新招标；</w:t>
      </w:r>
    </w:p>
    <w:p w:rsidR="005A0508" w:rsidRPr="0017436A" w:rsidRDefault="005A0508" w:rsidP="005A0508">
      <w:pPr>
        <w:spacing w:line="400" w:lineRule="atLeast"/>
        <w:ind w:firstLineChars="200" w:firstLine="480"/>
        <w:rPr>
          <w:sz w:val="24"/>
        </w:rPr>
      </w:pPr>
      <w:r w:rsidRPr="0017436A">
        <w:rPr>
          <w:sz w:val="24"/>
        </w:rPr>
        <w:t>（</w:t>
      </w:r>
      <w:r w:rsidRPr="0017436A">
        <w:rPr>
          <w:sz w:val="24"/>
        </w:rPr>
        <w:t>6</w:t>
      </w:r>
      <w:r w:rsidRPr="0017436A">
        <w:rPr>
          <w:sz w:val="24"/>
        </w:rPr>
        <w:t>）完成书面评标报告提交招标人。</w:t>
      </w:r>
    </w:p>
    <w:p w:rsidR="005A0508" w:rsidRPr="0017436A" w:rsidRDefault="005A0508" w:rsidP="003026E1">
      <w:pPr>
        <w:spacing w:beforeLines="50" w:afterLines="50" w:line="400" w:lineRule="atLeast"/>
        <w:rPr>
          <w:rFonts w:eastAsia="黑体"/>
          <w:bCs/>
          <w:sz w:val="24"/>
        </w:rPr>
      </w:pPr>
      <w:r w:rsidRPr="0017436A">
        <w:rPr>
          <w:bCs/>
          <w:sz w:val="24"/>
        </w:rPr>
        <w:t xml:space="preserve">3. </w:t>
      </w:r>
      <w:r w:rsidRPr="0017436A">
        <w:rPr>
          <w:bCs/>
          <w:sz w:val="24"/>
        </w:rPr>
        <w:t>评审程序</w:t>
      </w:r>
    </w:p>
    <w:p w:rsidR="005A0508" w:rsidRPr="0017436A" w:rsidRDefault="005A0508" w:rsidP="005A0508">
      <w:pPr>
        <w:spacing w:after="50" w:line="400" w:lineRule="atLeast"/>
        <w:rPr>
          <w:rFonts w:eastAsia="黑体"/>
          <w:bCs/>
          <w:sz w:val="24"/>
        </w:rPr>
      </w:pPr>
      <w:r w:rsidRPr="0017436A">
        <w:rPr>
          <w:bCs/>
          <w:sz w:val="24"/>
        </w:rPr>
        <w:t xml:space="preserve">3.1  </w:t>
      </w:r>
      <w:r w:rsidRPr="0017436A">
        <w:rPr>
          <w:bCs/>
          <w:sz w:val="24"/>
        </w:rPr>
        <w:t>评标准备</w:t>
      </w:r>
    </w:p>
    <w:p w:rsidR="005A0508" w:rsidRPr="0017436A" w:rsidRDefault="005A0508" w:rsidP="005A0508">
      <w:pPr>
        <w:spacing w:line="400" w:lineRule="atLeast"/>
        <w:ind w:firstLineChars="200" w:firstLine="480"/>
        <w:rPr>
          <w:sz w:val="24"/>
        </w:rPr>
      </w:pPr>
      <w:r w:rsidRPr="0017436A">
        <w:rPr>
          <w:sz w:val="24"/>
        </w:rPr>
        <w:t>评标委员会开始评标工作之前，必须首先认真研读招标文件；招标人应当向评标委员会提供招标文件、评标办法和评标所需的其他重要信息与数据，协助评标委员会了解和熟悉招标项目的如下内容：</w:t>
      </w:r>
    </w:p>
    <w:p w:rsidR="005A0508" w:rsidRPr="0017436A" w:rsidRDefault="005A0508" w:rsidP="005A0508">
      <w:pPr>
        <w:spacing w:line="400" w:lineRule="atLeast"/>
        <w:ind w:firstLineChars="200" w:firstLine="480"/>
        <w:rPr>
          <w:sz w:val="24"/>
        </w:rPr>
      </w:pPr>
      <w:r w:rsidRPr="0017436A">
        <w:rPr>
          <w:sz w:val="24"/>
        </w:rPr>
        <w:lastRenderedPageBreak/>
        <w:t>（</w:t>
      </w:r>
      <w:r w:rsidRPr="0017436A">
        <w:rPr>
          <w:sz w:val="24"/>
        </w:rPr>
        <w:t>1</w:t>
      </w:r>
      <w:r w:rsidRPr="0017436A">
        <w:rPr>
          <w:sz w:val="24"/>
        </w:rPr>
        <w:t>）招标项目的规模、标准和特点；</w:t>
      </w:r>
    </w:p>
    <w:p w:rsidR="005A0508" w:rsidRPr="0017436A" w:rsidRDefault="005A0508" w:rsidP="005A0508">
      <w:pPr>
        <w:spacing w:line="400" w:lineRule="atLeast"/>
        <w:ind w:firstLineChars="200" w:firstLine="480"/>
        <w:rPr>
          <w:sz w:val="24"/>
        </w:rPr>
      </w:pPr>
      <w:r w:rsidRPr="0017436A">
        <w:rPr>
          <w:sz w:val="24"/>
        </w:rPr>
        <w:t>（</w:t>
      </w:r>
      <w:r w:rsidRPr="0017436A">
        <w:rPr>
          <w:sz w:val="24"/>
        </w:rPr>
        <w:t>2</w:t>
      </w:r>
      <w:r w:rsidRPr="0017436A">
        <w:rPr>
          <w:sz w:val="24"/>
        </w:rPr>
        <w:t>）招标文件规定的评标办法；</w:t>
      </w:r>
    </w:p>
    <w:p w:rsidR="005A0508" w:rsidRPr="0017436A" w:rsidRDefault="005A0508" w:rsidP="005A0508">
      <w:pPr>
        <w:spacing w:line="400" w:lineRule="atLeast"/>
        <w:ind w:firstLineChars="200" w:firstLine="480"/>
        <w:rPr>
          <w:sz w:val="24"/>
        </w:rPr>
      </w:pPr>
      <w:r w:rsidRPr="0017436A">
        <w:rPr>
          <w:sz w:val="24"/>
        </w:rPr>
        <w:t>（</w:t>
      </w:r>
      <w:r w:rsidRPr="0017436A">
        <w:rPr>
          <w:sz w:val="24"/>
        </w:rPr>
        <w:t>3</w:t>
      </w:r>
      <w:r w:rsidRPr="0017436A">
        <w:rPr>
          <w:sz w:val="24"/>
        </w:rPr>
        <w:t>）招标文件规定的其他与评标有关的内容。</w:t>
      </w:r>
    </w:p>
    <w:p w:rsidR="005A0508" w:rsidRPr="0017436A" w:rsidRDefault="005A0508" w:rsidP="005A0508">
      <w:pPr>
        <w:spacing w:after="50" w:line="400" w:lineRule="atLeast"/>
        <w:rPr>
          <w:rFonts w:eastAsia="黑体"/>
          <w:bCs/>
          <w:sz w:val="24"/>
        </w:rPr>
      </w:pPr>
      <w:r w:rsidRPr="0017436A">
        <w:rPr>
          <w:bCs/>
          <w:sz w:val="24"/>
        </w:rPr>
        <w:t xml:space="preserve">3.2  </w:t>
      </w:r>
      <w:r w:rsidRPr="0017436A">
        <w:rPr>
          <w:bCs/>
          <w:sz w:val="24"/>
        </w:rPr>
        <w:t>评审程序</w:t>
      </w:r>
    </w:p>
    <w:p w:rsidR="005A0508" w:rsidRPr="0017436A" w:rsidRDefault="005A0508" w:rsidP="005A0508">
      <w:pPr>
        <w:spacing w:line="400" w:lineRule="atLeast"/>
        <w:ind w:firstLineChars="200" w:firstLine="480"/>
        <w:rPr>
          <w:sz w:val="24"/>
        </w:rPr>
      </w:pPr>
      <w:r w:rsidRPr="0017436A">
        <w:rPr>
          <w:sz w:val="24"/>
        </w:rPr>
        <w:t>（</w:t>
      </w:r>
      <w:r w:rsidRPr="0017436A">
        <w:rPr>
          <w:sz w:val="24"/>
        </w:rPr>
        <w:t>1</w:t>
      </w:r>
      <w:r w:rsidRPr="0017436A">
        <w:rPr>
          <w:sz w:val="24"/>
        </w:rPr>
        <w:t>）资格审查；</w:t>
      </w:r>
      <w:r w:rsidRPr="0017436A">
        <w:rPr>
          <w:sz w:val="24"/>
        </w:rPr>
        <w:t xml:space="preserve"> </w:t>
      </w:r>
    </w:p>
    <w:p w:rsidR="005A0508" w:rsidRPr="0017436A" w:rsidRDefault="005A0508" w:rsidP="005A0508">
      <w:pPr>
        <w:spacing w:line="400" w:lineRule="atLeast"/>
        <w:ind w:firstLineChars="200" w:firstLine="480"/>
        <w:rPr>
          <w:sz w:val="24"/>
        </w:rPr>
      </w:pPr>
      <w:r w:rsidRPr="0017436A">
        <w:rPr>
          <w:sz w:val="24"/>
        </w:rPr>
        <w:t>（</w:t>
      </w:r>
      <w:r w:rsidRPr="0017436A">
        <w:rPr>
          <w:sz w:val="24"/>
        </w:rPr>
        <w:t>2</w:t>
      </w:r>
      <w:r w:rsidRPr="0017436A">
        <w:rPr>
          <w:sz w:val="24"/>
        </w:rPr>
        <w:t>）初步评审；</w:t>
      </w:r>
    </w:p>
    <w:p w:rsidR="005A0508" w:rsidRPr="0017436A" w:rsidRDefault="005A0508" w:rsidP="005A0508">
      <w:pPr>
        <w:spacing w:line="400" w:lineRule="atLeast"/>
        <w:ind w:firstLineChars="200" w:firstLine="480"/>
        <w:rPr>
          <w:sz w:val="24"/>
        </w:rPr>
      </w:pPr>
      <w:r w:rsidRPr="0017436A">
        <w:rPr>
          <w:sz w:val="24"/>
        </w:rPr>
        <w:t>（</w:t>
      </w:r>
      <w:r w:rsidRPr="0017436A">
        <w:rPr>
          <w:sz w:val="24"/>
        </w:rPr>
        <w:t>3</w:t>
      </w:r>
      <w:r w:rsidRPr="0017436A">
        <w:rPr>
          <w:sz w:val="24"/>
        </w:rPr>
        <w:t>）详细评审；</w:t>
      </w:r>
    </w:p>
    <w:p w:rsidR="005A0508" w:rsidRPr="0017436A" w:rsidRDefault="005A0508" w:rsidP="005A0508">
      <w:pPr>
        <w:spacing w:line="400" w:lineRule="atLeast"/>
        <w:ind w:firstLineChars="200" w:firstLine="480"/>
        <w:rPr>
          <w:sz w:val="24"/>
        </w:rPr>
      </w:pPr>
      <w:r w:rsidRPr="0017436A">
        <w:rPr>
          <w:sz w:val="24"/>
        </w:rPr>
        <w:t>（</w:t>
      </w:r>
      <w:r w:rsidRPr="0017436A">
        <w:rPr>
          <w:sz w:val="24"/>
        </w:rPr>
        <w:t>4</w:t>
      </w:r>
      <w:r w:rsidRPr="0017436A">
        <w:rPr>
          <w:sz w:val="24"/>
        </w:rPr>
        <w:t>）投标文件的澄清；</w:t>
      </w:r>
    </w:p>
    <w:p w:rsidR="005A0508" w:rsidRPr="0017436A" w:rsidRDefault="005A0508" w:rsidP="005A0508">
      <w:pPr>
        <w:spacing w:line="400" w:lineRule="atLeast"/>
        <w:ind w:firstLineChars="200" w:firstLine="480"/>
        <w:rPr>
          <w:sz w:val="24"/>
        </w:rPr>
      </w:pPr>
      <w:r w:rsidRPr="0017436A">
        <w:rPr>
          <w:sz w:val="24"/>
        </w:rPr>
        <w:t>（</w:t>
      </w:r>
      <w:r w:rsidRPr="0017436A">
        <w:rPr>
          <w:sz w:val="24"/>
        </w:rPr>
        <w:t>5</w:t>
      </w:r>
      <w:r w:rsidRPr="0017436A">
        <w:rPr>
          <w:sz w:val="24"/>
        </w:rPr>
        <w:t>）综合评分；</w:t>
      </w:r>
    </w:p>
    <w:p w:rsidR="005A0508" w:rsidRPr="0017436A" w:rsidRDefault="005A0508" w:rsidP="005A0508">
      <w:pPr>
        <w:spacing w:line="400" w:lineRule="atLeast"/>
        <w:ind w:firstLineChars="200" w:firstLine="480"/>
        <w:rPr>
          <w:sz w:val="24"/>
        </w:rPr>
      </w:pPr>
      <w:r w:rsidRPr="0017436A">
        <w:rPr>
          <w:sz w:val="24"/>
        </w:rPr>
        <w:t>（</w:t>
      </w:r>
      <w:r w:rsidRPr="0017436A">
        <w:rPr>
          <w:sz w:val="24"/>
        </w:rPr>
        <w:t>6</w:t>
      </w:r>
      <w:r w:rsidRPr="0017436A">
        <w:rPr>
          <w:sz w:val="24"/>
        </w:rPr>
        <w:t>）推荐中标候选人；</w:t>
      </w:r>
    </w:p>
    <w:p w:rsidR="005A0508" w:rsidRPr="0017436A" w:rsidRDefault="005A0508" w:rsidP="005A0508">
      <w:pPr>
        <w:spacing w:line="400" w:lineRule="atLeast"/>
        <w:ind w:firstLineChars="200" w:firstLine="480"/>
        <w:rPr>
          <w:sz w:val="24"/>
        </w:rPr>
      </w:pPr>
      <w:r w:rsidRPr="0017436A">
        <w:rPr>
          <w:sz w:val="24"/>
        </w:rPr>
        <w:t>（</w:t>
      </w:r>
      <w:r w:rsidRPr="0017436A">
        <w:rPr>
          <w:sz w:val="24"/>
        </w:rPr>
        <w:t>7</w:t>
      </w:r>
      <w:r w:rsidRPr="0017436A">
        <w:rPr>
          <w:sz w:val="24"/>
        </w:rPr>
        <w:t>）编写评标报告。</w:t>
      </w:r>
    </w:p>
    <w:p w:rsidR="005A0508" w:rsidRPr="0017436A" w:rsidRDefault="005A0508" w:rsidP="003026E1">
      <w:pPr>
        <w:spacing w:beforeLines="50" w:afterLines="50" w:line="400" w:lineRule="atLeast"/>
        <w:rPr>
          <w:rFonts w:eastAsia="黑体"/>
          <w:bCs/>
          <w:sz w:val="24"/>
        </w:rPr>
      </w:pPr>
      <w:r w:rsidRPr="0017436A">
        <w:rPr>
          <w:bCs/>
          <w:sz w:val="24"/>
        </w:rPr>
        <w:t xml:space="preserve">4. </w:t>
      </w:r>
      <w:r w:rsidRPr="0017436A">
        <w:rPr>
          <w:bCs/>
          <w:sz w:val="24"/>
        </w:rPr>
        <w:t>资格审查</w:t>
      </w:r>
    </w:p>
    <w:p w:rsidR="005A0508" w:rsidRPr="0017436A" w:rsidRDefault="005A0508" w:rsidP="005A0508">
      <w:pPr>
        <w:spacing w:line="400" w:lineRule="atLeast"/>
        <w:ind w:firstLineChars="200" w:firstLine="480"/>
        <w:rPr>
          <w:sz w:val="24"/>
        </w:rPr>
      </w:pPr>
      <w:r w:rsidRPr="0017436A">
        <w:rPr>
          <w:sz w:val="24"/>
        </w:rPr>
        <w:t>评标委员会根据招标文件资格审查要求，对投标人的资质、业绩、人员、履约情况等进行评审，判定其是否满足资格审查要求。</w:t>
      </w:r>
    </w:p>
    <w:p w:rsidR="005A0508" w:rsidRPr="0017436A" w:rsidRDefault="005A0508" w:rsidP="005A0508">
      <w:pPr>
        <w:spacing w:line="400" w:lineRule="atLeast"/>
        <w:ind w:firstLineChars="200" w:firstLine="480"/>
        <w:rPr>
          <w:sz w:val="24"/>
        </w:rPr>
      </w:pPr>
      <w:r w:rsidRPr="0017436A">
        <w:rPr>
          <w:sz w:val="24"/>
        </w:rPr>
        <w:t>投标文件任一项条件不满足招标文件资格审查要求的，其投标将被否决。</w:t>
      </w:r>
    </w:p>
    <w:p w:rsidR="005A0508" w:rsidRPr="0017436A" w:rsidRDefault="005A0508" w:rsidP="003026E1">
      <w:pPr>
        <w:spacing w:beforeLines="50" w:afterLines="50" w:line="400" w:lineRule="atLeast"/>
        <w:rPr>
          <w:rFonts w:eastAsia="黑体"/>
          <w:bCs/>
          <w:sz w:val="24"/>
        </w:rPr>
      </w:pPr>
      <w:r w:rsidRPr="0017436A">
        <w:rPr>
          <w:bCs/>
          <w:sz w:val="24"/>
        </w:rPr>
        <w:t xml:space="preserve">5. </w:t>
      </w:r>
      <w:r w:rsidRPr="0017436A">
        <w:rPr>
          <w:bCs/>
          <w:sz w:val="24"/>
        </w:rPr>
        <w:t>初步评审</w:t>
      </w:r>
    </w:p>
    <w:p w:rsidR="005A0508" w:rsidRPr="0017436A" w:rsidRDefault="005A0508" w:rsidP="005A0508">
      <w:pPr>
        <w:spacing w:line="400" w:lineRule="atLeast"/>
        <w:ind w:firstLineChars="200" w:firstLine="480"/>
        <w:rPr>
          <w:sz w:val="24"/>
        </w:rPr>
      </w:pPr>
      <w:r w:rsidRPr="0017436A">
        <w:rPr>
          <w:sz w:val="24"/>
        </w:rPr>
        <w:t>评标委员会将对投标文件进行初步评审。只有通过初步评审的投标文件才能进入下一个阶段评审。通过初步评审的主要条件：</w:t>
      </w:r>
    </w:p>
    <w:p w:rsidR="005A0508" w:rsidRPr="0017436A" w:rsidRDefault="005A0508" w:rsidP="005A0508">
      <w:pPr>
        <w:spacing w:line="400" w:lineRule="atLeast"/>
        <w:ind w:firstLineChars="200" w:firstLine="480"/>
        <w:rPr>
          <w:sz w:val="24"/>
        </w:rPr>
      </w:pPr>
      <w:r w:rsidRPr="0017436A">
        <w:rPr>
          <w:sz w:val="24"/>
        </w:rPr>
        <w:t>（</w:t>
      </w:r>
      <w:r w:rsidRPr="0017436A">
        <w:rPr>
          <w:sz w:val="24"/>
        </w:rPr>
        <w:t>1</w:t>
      </w:r>
      <w:r w:rsidRPr="0017436A">
        <w:rPr>
          <w:sz w:val="24"/>
        </w:rPr>
        <w:t>）投标文件按照招标文件规定的格式、内容和要求编制，字迹清晰可辨；</w:t>
      </w:r>
    </w:p>
    <w:p w:rsidR="005A0508" w:rsidRPr="0017436A" w:rsidRDefault="005A0508" w:rsidP="005A0508">
      <w:pPr>
        <w:spacing w:line="400" w:lineRule="atLeast"/>
        <w:ind w:firstLineChars="200" w:firstLine="480"/>
        <w:rPr>
          <w:sz w:val="24"/>
        </w:rPr>
      </w:pPr>
      <w:r w:rsidRPr="0017436A">
        <w:rPr>
          <w:sz w:val="24"/>
        </w:rPr>
        <w:t>（</w:t>
      </w:r>
      <w:r w:rsidRPr="0017436A">
        <w:rPr>
          <w:sz w:val="24"/>
        </w:rPr>
        <w:t>2</w:t>
      </w:r>
      <w:r w:rsidRPr="0017436A">
        <w:rPr>
          <w:sz w:val="24"/>
        </w:rPr>
        <w:t>）投标文件（正本）按招标文件规定加盖投标单位公章并由法定代表人或其授权代理人按招标文件规定签署姓名，未使用签名章代替；</w:t>
      </w:r>
    </w:p>
    <w:p w:rsidR="005A0508" w:rsidRPr="0017436A" w:rsidRDefault="005A0508" w:rsidP="005A0508">
      <w:pPr>
        <w:spacing w:line="400" w:lineRule="atLeast"/>
        <w:ind w:firstLineChars="200" w:firstLine="480"/>
        <w:rPr>
          <w:sz w:val="24"/>
        </w:rPr>
      </w:pPr>
      <w:r w:rsidRPr="0017436A">
        <w:rPr>
          <w:sz w:val="24"/>
        </w:rPr>
        <w:t>（</w:t>
      </w:r>
      <w:r w:rsidRPr="0017436A">
        <w:rPr>
          <w:sz w:val="24"/>
        </w:rPr>
        <w:t>3</w:t>
      </w:r>
      <w:r w:rsidRPr="0017436A">
        <w:rPr>
          <w:sz w:val="24"/>
        </w:rPr>
        <w:t>）投标人按照招标文件规定的形式、时限和要求提供了投标保证金；</w:t>
      </w:r>
    </w:p>
    <w:p w:rsidR="005A0508" w:rsidRPr="0017436A" w:rsidRDefault="005A0508" w:rsidP="005A0508">
      <w:pPr>
        <w:spacing w:line="400" w:lineRule="atLeast"/>
        <w:ind w:firstLineChars="200" w:firstLine="480"/>
        <w:rPr>
          <w:sz w:val="24"/>
        </w:rPr>
      </w:pPr>
      <w:r w:rsidRPr="0017436A">
        <w:rPr>
          <w:sz w:val="24"/>
        </w:rPr>
        <w:t>（</w:t>
      </w:r>
      <w:r w:rsidRPr="0017436A">
        <w:rPr>
          <w:sz w:val="24"/>
        </w:rPr>
        <w:t>4</w:t>
      </w:r>
      <w:r w:rsidRPr="0017436A">
        <w:rPr>
          <w:sz w:val="24"/>
        </w:rPr>
        <w:t>）投标报价大写金额与服务费报价汇总表中的投标报价一致、大写能够正确表述其金额，且在招标人给定的最高投标限价以内；</w:t>
      </w:r>
    </w:p>
    <w:p w:rsidR="005A0508" w:rsidRPr="0017436A" w:rsidRDefault="005A0508" w:rsidP="005A0508">
      <w:pPr>
        <w:spacing w:line="400" w:lineRule="atLeast"/>
        <w:ind w:firstLineChars="200" w:firstLine="480"/>
        <w:rPr>
          <w:sz w:val="24"/>
        </w:rPr>
      </w:pPr>
      <w:r w:rsidRPr="0017436A">
        <w:rPr>
          <w:sz w:val="24"/>
        </w:rPr>
        <w:t>（</w:t>
      </w:r>
      <w:r w:rsidRPr="0017436A">
        <w:rPr>
          <w:sz w:val="24"/>
        </w:rPr>
        <w:t>5</w:t>
      </w:r>
      <w:r w:rsidRPr="0017436A">
        <w:rPr>
          <w:sz w:val="24"/>
        </w:rPr>
        <w:t>）未以联合体形式投标；</w:t>
      </w:r>
    </w:p>
    <w:p w:rsidR="005A0508" w:rsidRPr="0017436A" w:rsidRDefault="005A0508" w:rsidP="005A0508">
      <w:pPr>
        <w:spacing w:line="400" w:lineRule="atLeast"/>
        <w:ind w:firstLineChars="200" w:firstLine="480"/>
        <w:rPr>
          <w:sz w:val="24"/>
        </w:rPr>
      </w:pPr>
      <w:r w:rsidRPr="0017436A">
        <w:rPr>
          <w:sz w:val="24"/>
        </w:rPr>
        <w:t>（</w:t>
      </w:r>
      <w:r w:rsidRPr="0017436A">
        <w:rPr>
          <w:sz w:val="24"/>
        </w:rPr>
        <w:t>6</w:t>
      </w:r>
      <w:r w:rsidRPr="0017436A">
        <w:rPr>
          <w:sz w:val="24"/>
        </w:rPr>
        <w:t>）按照招标文件规定提供了法人代表人身份证明、授权书（如有），且符合招标文件要求；</w:t>
      </w:r>
    </w:p>
    <w:p w:rsidR="005A0508" w:rsidRPr="0017436A" w:rsidRDefault="005A0508" w:rsidP="005A0508">
      <w:pPr>
        <w:spacing w:line="400" w:lineRule="atLeast"/>
        <w:ind w:firstLineChars="200" w:firstLine="480"/>
        <w:rPr>
          <w:sz w:val="24"/>
        </w:rPr>
      </w:pPr>
      <w:r w:rsidRPr="0017436A">
        <w:rPr>
          <w:sz w:val="24"/>
        </w:rPr>
        <w:t>（</w:t>
      </w:r>
      <w:r>
        <w:rPr>
          <w:rFonts w:hint="eastAsia"/>
          <w:sz w:val="24"/>
        </w:rPr>
        <w:t>7</w:t>
      </w:r>
      <w:r w:rsidRPr="0017436A">
        <w:rPr>
          <w:sz w:val="24"/>
        </w:rPr>
        <w:t>）投标人未出现投标人须知</w:t>
      </w:r>
      <w:r>
        <w:rPr>
          <w:rFonts w:hint="eastAsia"/>
          <w:sz w:val="24"/>
        </w:rPr>
        <w:t>1.4.3</w:t>
      </w:r>
      <w:r w:rsidRPr="0017436A">
        <w:rPr>
          <w:sz w:val="24"/>
        </w:rPr>
        <w:t>款的情况；</w:t>
      </w:r>
    </w:p>
    <w:p w:rsidR="005A0508" w:rsidRPr="0017436A" w:rsidRDefault="005A0508" w:rsidP="005A0508">
      <w:pPr>
        <w:spacing w:line="400" w:lineRule="atLeast"/>
        <w:ind w:firstLineChars="200" w:firstLine="480"/>
        <w:rPr>
          <w:sz w:val="24"/>
        </w:rPr>
      </w:pPr>
      <w:r w:rsidRPr="0017436A">
        <w:rPr>
          <w:sz w:val="24"/>
        </w:rPr>
        <w:t>（</w:t>
      </w:r>
      <w:r>
        <w:rPr>
          <w:rFonts w:hint="eastAsia"/>
          <w:sz w:val="24"/>
        </w:rPr>
        <w:t>8</w:t>
      </w:r>
      <w:r w:rsidRPr="0017436A">
        <w:rPr>
          <w:sz w:val="24"/>
        </w:rPr>
        <w:t>）投标文件未附有招标人不能接受的其他条件。</w:t>
      </w:r>
    </w:p>
    <w:p w:rsidR="005A0508" w:rsidRPr="0017436A" w:rsidRDefault="005A0508" w:rsidP="005A0508">
      <w:pPr>
        <w:spacing w:line="400" w:lineRule="atLeast"/>
        <w:ind w:firstLineChars="200" w:firstLine="480"/>
        <w:rPr>
          <w:sz w:val="24"/>
        </w:rPr>
      </w:pPr>
      <w:r w:rsidRPr="0017436A">
        <w:rPr>
          <w:sz w:val="24"/>
        </w:rPr>
        <w:t>投标文件不符合以上条件之一的，属于重大偏差，其投标将被否决。</w:t>
      </w:r>
    </w:p>
    <w:p w:rsidR="005A0508" w:rsidRPr="0017436A" w:rsidRDefault="005A0508" w:rsidP="003026E1">
      <w:pPr>
        <w:spacing w:beforeLines="50" w:afterLines="50" w:line="400" w:lineRule="atLeast"/>
        <w:rPr>
          <w:rFonts w:eastAsia="黑体"/>
          <w:bCs/>
          <w:sz w:val="24"/>
        </w:rPr>
      </w:pPr>
      <w:r w:rsidRPr="0017436A">
        <w:rPr>
          <w:bCs/>
          <w:sz w:val="24"/>
        </w:rPr>
        <w:t xml:space="preserve">6. </w:t>
      </w:r>
      <w:r w:rsidRPr="0017436A">
        <w:rPr>
          <w:bCs/>
          <w:sz w:val="24"/>
        </w:rPr>
        <w:t>详细评审</w:t>
      </w:r>
    </w:p>
    <w:p w:rsidR="005A0508" w:rsidRPr="0017436A" w:rsidRDefault="005A0508" w:rsidP="005A0508">
      <w:pPr>
        <w:spacing w:line="400" w:lineRule="atLeast"/>
        <w:ind w:firstLineChars="200" w:firstLine="480"/>
        <w:rPr>
          <w:sz w:val="24"/>
        </w:rPr>
      </w:pPr>
      <w:r w:rsidRPr="0017436A">
        <w:rPr>
          <w:sz w:val="24"/>
        </w:rPr>
        <w:t>评标委员会对通过资格审查、初步评审的投标文件从合同条款、管理能力、</w:t>
      </w:r>
      <w:r w:rsidRPr="0017436A">
        <w:rPr>
          <w:sz w:val="24"/>
        </w:rPr>
        <w:lastRenderedPageBreak/>
        <w:t>管理水平以及投标人以往业绩及履约信誉等方面进行详细评审，并对财务建议书评审打分（取所有评标委员会打分的算术平均值，得分保留小数点后两位），满分</w:t>
      </w:r>
      <w:r w:rsidRPr="0017436A">
        <w:rPr>
          <w:sz w:val="24"/>
        </w:rPr>
        <w:t>100</w:t>
      </w:r>
      <w:r>
        <w:rPr>
          <w:sz w:val="24"/>
        </w:rPr>
        <w:t>分</w:t>
      </w:r>
      <w:r>
        <w:rPr>
          <w:rFonts w:hint="eastAsia"/>
          <w:sz w:val="24"/>
        </w:rPr>
        <w:t>，全部为财务得分</w:t>
      </w:r>
      <w:r w:rsidRPr="0017436A">
        <w:rPr>
          <w:sz w:val="24"/>
        </w:rPr>
        <w:t>。</w:t>
      </w:r>
    </w:p>
    <w:p w:rsidR="005A0508" w:rsidRPr="0017436A" w:rsidRDefault="005A0508" w:rsidP="005A0508">
      <w:pPr>
        <w:spacing w:after="50" w:line="400" w:lineRule="atLeast"/>
        <w:rPr>
          <w:rFonts w:eastAsia="黑体"/>
          <w:bCs/>
          <w:sz w:val="24"/>
        </w:rPr>
      </w:pPr>
      <w:r w:rsidRPr="0017436A">
        <w:rPr>
          <w:bCs/>
          <w:sz w:val="24"/>
        </w:rPr>
        <w:t xml:space="preserve">6.1 </w:t>
      </w:r>
      <w:r w:rsidRPr="0017436A">
        <w:rPr>
          <w:bCs/>
          <w:sz w:val="24"/>
        </w:rPr>
        <w:t>合同条款响应性评审</w:t>
      </w:r>
    </w:p>
    <w:p w:rsidR="005A0508" w:rsidRPr="0017436A" w:rsidRDefault="005A0508" w:rsidP="005A0508">
      <w:pPr>
        <w:spacing w:line="400" w:lineRule="atLeast"/>
        <w:ind w:firstLineChars="200" w:firstLine="480"/>
        <w:rPr>
          <w:sz w:val="24"/>
        </w:rPr>
      </w:pPr>
      <w:r w:rsidRPr="0017436A">
        <w:rPr>
          <w:sz w:val="24"/>
        </w:rPr>
        <w:t>投标人通过合同条款响应性评审的主要条件：</w:t>
      </w:r>
    </w:p>
    <w:p w:rsidR="005A0508" w:rsidRPr="0017436A" w:rsidRDefault="005A0508" w:rsidP="005A0508">
      <w:pPr>
        <w:spacing w:line="400" w:lineRule="atLeast"/>
        <w:ind w:firstLineChars="200" w:firstLine="480"/>
        <w:rPr>
          <w:sz w:val="24"/>
        </w:rPr>
      </w:pPr>
      <w:r w:rsidRPr="0017436A">
        <w:rPr>
          <w:sz w:val="24"/>
        </w:rPr>
        <w:t>（</w:t>
      </w:r>
      <w:r w:rsidRPr="0017436A">
        <w:rPr>
          <w:sz w:val="24"/>
        </w:rPr>
        <w:t>1</w:t>
      </w:r>
      <w:r w:rsidRPr="0017436A">
        <w:rPr>
          <w:sz w:val="24"/>
        </w:rPr>
        <w:t>）投标人应接受招标文件规定的风险划分原则，未提出新的风险划分办法；</w:t>
      </w:r>
    </w:p>
    <w:p w:rsidR="005A0508" w:rsidRPr="0017436A" w:rsidRDefault="005A0508" w:rsidP="005A0508">
      <w:pPr>
        <w:spacing w:line="400" w:lineRule="atLeast"/>
        <w:ind w:firstLineChars="200" w:firstLine="480"/>
        <w:rPr>
          <w:sz w:val="24"/>
        </w:rPr>
      </w:pPr>
      <w:r w:rsidRPr="0017436A">
        <w:rPr>
          <w:sz w:val="24"/>
        </w:rPr>
        <w:t>（</w:t>
      </w:r>
      <w:r w:rsidRPr="0017436A">
        <w:rPr>
          <w:sz w:val="24"/>
        </w:rPr>
        <w:t>2</w:t>
      </w:r>
      <w:r w:rsidRPr="0017436A">
        <w:rPr>
          <w:sz w:val="24"/>
        </w:rPr>
        <w:t>）投标人未增加招标人的责任范围，或减少投标人义务；</w:t>
      </w:r>
    </w:p>
    <w:p w:rsidR="005A0508" w:rsidRPr="0017436A" w:rsidRDefault="005A0508" w:rsidP="005A0508">
      <w:pPr>
        <w:spacing w:line="400" w:lineRule="atLeast"/>
        <w:ind w:firstLineChars="200" w:firstLine="480"/>
        <w:rPr>
          <w:sz w:val="24"/>
        </w:rPr>
      </w:pPr>
      <w:r w:rsidRPr="0017436A">
        <w:rPr>
          <w:sz w:val="24"/>
        </w:rPr>
        <w:t>（</w:t>
      </w:r>
      <w:r w:rsidRPr="0017436A">
        <w:rPr>
          <w:sz w:val="24"/>
        </w:rPr>
        <w:t>3</w:t>
      </w:r>
      <w:r w:rsidRPr="0017436A">
        <w:rPr>
          <w:sz w:val="24"/>
        </w:rPr>
        <w:t>）投标人未提出不同的计量、支付办法；</w:t>
      </w:r>
    </w:p>
    <w:p w:rsidR="005A0508" w:rsidRPr="0017436A" w:rsidRDefault="005A0508" w:rsidP="005A0508">
      <w:pPr>
        <w:spacing w:line="400" w:lineRule="atLeast"/>
        <w:ind w:firstLineChars="200" w:firstLine="480"/>
        <w:rPr>
          <w:sz w:val="24"/>
        </w:rPr>
      </w:pPr>
      <w:r w:rsidRPr="0017436A">
        <w:rPr>
          <w:sz w:val="24"/>
        </w:rPr>
        <w:t>（</w:t>
      </w:r>
      <w:r w:rsidRPr="0017436A">
        <w:rPr>
          <w:sz w:val="24"/>
        </w:rPr>
        <w:t>4</w:t>
      </w:r>
      <w:r w:rsidRPr="0017436A">
        <w:rPr>
          <w:sz w:val="24"/>
        </w:rPr>
        <w:t>）投标人未对合同纠纷、事故处理办法提出异议；</w:t>
      </w:r>
    </w:p>
    <w:p w:rsidR="005A0508" w:rsidRPr="0017436A" w:rsidRDefault="005A0508" w:rsidP="005A0508">
      <w:pPr>
        <w:spacing w:line="400" w:lineRule="atLeast"/>
        <w:ind w:firstLineChars="200" w:firstLine="480"/>
        <w:rPr>
          <w:sz w:val="24"/>
        </w:rPr>
      </w:pPr>
      <w:r w:rsidRPr="0017436A">
        <w:rPr>
          <w:sz w:val="24"/>
        </w:rPr>
        <w:t>（</w:t>
      </w:r>
      <w:r w:rsidRPr="0017436A">
        <w:rPr>
          <w:sz w:val="24"/>
        </w:rPr>
        <w:t>5</w:t>
      </w:r>
      <w:r w:rsidRPr="0017436A">
        <w:rPr>
          <w:sz w:val="24"/>
        </w:rPr>
        <w:t>）投标人对合同条款没有重大偏离；</w:t>
      </w:r>
    </w:p>
    <w:p w:rsidR="005A0508" w:rsidRPr="0017436A" w:rsidRDefault="005A0508" w:rsidP="005A0508">
      <w:pPr>
        <w:spacing w:line="400" w:lineRule="atLeast"/>
        <w:ind w:firstLineChars="200" w:firstLine="480"/>
        <w:rPr>
          <w:sz w:val="24"/>
        </w:rPr>
      </w:pPr>
      <w:r w:rsidRPr="0017436A">
        <w:rPr>
          <w:sz w:val="24"/>
        </w:rPr>
        <w:t>（</w:t>
      </w:r>
      <w:r w:rsidRPr="0017436A">
        <w:rPr>
          <w:sz w:val="24"/>
        </w:rPr>
        <w:t>6</w:t>
      </w:r>
      <w:r w:rsidRPr="0017436A">
        <w:rPr>
          <w:sz w:val="24"/>
        </w:rPr>
        <w:t>）满足招标文件规定的其他实质性要求。</w:t>
      </w:r>
    </w:p>
    <w:p w:rsidR="005A0508" w:rsidRPr="0017436A" w:rsidRDefault="005A0508" w:rsidP="005A0508">
      <w:pPr>
        <w:spacing w:line="400" w:lineRule="atLeast"/>
        <w:ind w:firstLineChars="200" w:firstLine="480"/>
        <w:rPr>
          <w:sz w:val="24"/>
        </w:rPr>
      </w:pPr>
      <w:r w:rsidRPr="0017436A">
        <w:rPr>
          <w:sz w:val="24"/>
        </w:rPr>
        <w:t>投标文件不符合以上条件之一的，属于重大偏差，其投标将被否决。</w:t>
      </w:r>
    </w:p>
    <w:p w:rsidR="005A0508" w:rsidRPr="0017436A" w:rsidRDefault="005A0508" w:rsidP="005A0508">
      <w:pPr>
        <w:spacing w:line="400" w:lineRule="atLeast"/>
        <w:jc w:val="left"/>
        <w:rPr>
          <w:sz w:val="24"/>
        </w:rPr>
      </w:pPr>
      <w:r w:rsidRPr="00B50C62">
        <w:rPr>
          <w:bCs/>
          <w:sz w:val="24"/>
        </w:rPr>
        <w:t>6.2</w:t>
      </w:r>
      <w:r w:rsidRPr="0017436A">
        <w:rPr>
          <w:sz w:val="24"/>
        </w:rPr>
        <w:t>算术性修正</w:t>
      </w:r>
    </w:p>
    <w:p w:rsidR="005A0508" w:rsidRPr="0017436A" w:rsidRDefault="005A0508" w:rsidP="005A0508">
      <w:pPr>
        <w:spacing w:line="400" w:lineRule="atLeast"/>
        <w:ind w:firstLineChars="200" w:firstLine="480"/>
        <w:rPr>
          <w:sz w:val="24"/>
        </w:rPr>
      </w:pPr>
      <w:r w:rsidRPr="0017436A">
        <w:rPr>
          <w:sz w:val="24"/>
        </w:rPr>
        <w:t>评标委员会对通过初步评审的投标人的报价按下述原则进行算术性修正：</w:t>
      </w:r>
    </w:p>
    <w:p w:rsidR="005A0508" w:rsidRPr="0017436A" w:rsidRDefault="005A0508" w:rsidP="005A0508">
      <w:pPr>
        <w:spacing w:line="400" w:lineRule="atLeast"/>
        <w:ind w:firstLineChars="200" w:firstLine="480"/>
        <w:rPr>
          <w:sz w:val="24"/>
        </w:rPr>
      </w:pPr>
      <w:r w:rsidRPr="0017436A">
        <w:rPr>
          <w:sz w:val="24"/>
        </w:rPr>
        <w:t>投标文件中的大写金额与小写金额不一致的，以大写金额为准；总价金额与依据单价计算出的结果不一致的，以单价金额为准修正总价，但单价金额小数点有明显错误的除外。</w:t>
      </w:r>
    </w:p>
    <w:p w:rsidR="005A0508" w:rsidRDefault="005A0508" w:rsidP="005A0508">
      <w:pPr>
        <w:spacing w:after="50" w:line="400" w:lineRule="atLeast"/>
        <w:ind w:firstLineChars="200" w:firstLine="480"/>
        <w:rPr>
          <w:sz w:val="24"/>
        </w:rPr>
      </w:pPr>
      <w:r w:rsidRPr="0017436A">
        <w:rPr>
          <w:sz w:val="24"/>
        </w:rPr>
        <w:t>修正的价格经投标人书面确认后具有约束力。投标人修正后总价超出招标人给定的最高投标限价或不接受修正价格的，其投标将被否决。</w:t>
      </w:r>
    </w:p>
    <w:p w:rsidR="005A0508" w:rsidRPr="0017436A" w:rsidRDefault="005A0508" w:rsidP="005A0508">
      <w:pPr>
        <w:spacing w:line="400" w:lineRule="atLeast"/>
        <w:rPr>
          <w:sz w:val="24"/>
        </w:rPr>
      </w:pPr>
      <w:r>
        <w:rPr>
          <w:rFonts w:hint="eastAsia"/>
          <w:sz w:val="24"/>
        </w:rPr>
        <w:t>6.3</w:t>
      </w:r>
      <w:r w:rsidRPr="0017436A">
        <w:rPr>
          <w:sz w:val="24"/>
        </w:rPr>
        <w:t>计算评标基准价</w:t>
      </w:r>
    </w:p>
    <w:p w:rsidR="005A0508" w:rsidRPr="00A35CE2" w:rsidRDefault="005A0508" w:rsidP="005A0508">
      <w:pPr>
        <w:spacing w:after="50" w:line="400" w:lineRule="atLeast"/>
        <w:ind w:firstLineChars="200" w:firstLine="480"/>
        <w:rPr>
          <w:color w:val="FF0000"/>
          <w:sz w:val="24"/>
        </w:rPr>
      </w:pPr>
      <w:r w:rsidRPr="0017436A">
        <w:rPr>
          <w:sz w:val="24"/>
        </w:rPr>
        <w:t>通过</w:t>
      </w:r>
      <w:r>
        <w:rPr>
          <w:rFonts w:hint="eastAsia"/>
          <w:sz w:val="24"/>
        </w:rPr>
        <w:t>合同条款响应性</w:t>
      </w:r>
      <w:r w:rsidRPr="0017436A">
        <w:rPr>
          <w:sz w:val="24"/>
        </w:rPr>
        <w:t>评审的报价为有效报价。评标基准价等于所有有效报价的</w:t>
      </w:r>
      <w:r w:rsidRPr="00B668A3">
        <w:rPr>
          <w:rFonts w:hint="eastAsia"/>
          <w:b/>
          <w:sz w:val="24"/>
        </w:rPr>
        <w:t>最低值</w:t>
      </w:r>
      <w:r w:rsidRPr="0017436A">
        <w:rPr>
          <w:sz w:val="24"/>
        </w:rPr>
        <w:t>。</w:t>
      </w:r>
    </w:p>
    <w:p w:rsidR="005A0508" w:rsidRPr="0017436A" w:rsidRDefault="005A0508" w:rsidP="005A0508">
      <w:pPr>
        <w:spacing w:after="50" w:line="400" w:lineRule="atLeast"/>
        <w:rPr>
          <w:sz w:val="24"/>
        </w:rPr>
      </w:pPr>
      <w:r w:rsidRPr="0017436A">
        <w:rPr>
          <w:bCs/>
          <w:sz w:val="24"/>
        </w:rPr>
        <w:t>6.4</w:t>
      </w:r>
      <w:r w:rsidRPr="0017436A">
        <w:rPr>
          <w:sz w:val="24"/>
        </w:rPr>
        <w:t>计算财务得分</w:t>
      </w:r>
    </w:p>
    <w:p w:rsidR="005A0508" w:rsidRPr="0017436A" w:rsidRDefault="005A0508" w:rsidP="005A0508">
      <w:pPr>
        <w:spacing w:line="400" w:lineRule="atLeast"/>
        <w:ind w:firstLineChars="200" w:firstLine="480"/>
        <w:rPr>
          <w:sz w:val="24"/>
        </w:rPr>
      </w:pPr>
      <w:r w:rsidRPr="0017436A">
        <w:rPr>
          <w:sz w:val="24"/>
        </w:rPr>
        <w:t>当投标人报价等于评标基准价时得满分，每高于评标基准价一个百分点扣</w:t>
      </w:r>
      <w:r w:rsidRPr="0017436A">
        <w:rPr>
          <w:sz w:val="24"/>
        </w:rPr>
        <w:t>1</w:t>
      </w:r>
      <w:r w:rsidRPr="0017436A">
        <w:rPr>
          <w:sz w:val="24"/>
        </w:rPr>
        <w:t>分，中间值按比例内插，四舍五入，保留两位小数。</w:t>
      </w:r>
    </w:p>
    <w:p w:rsidR="005A0508" w:rsidRPr="0017436A" w:rsidRDefault="005A0508" w:rsidP="005A0508">
      <w:pPr>
        <w:spacing w:line="400" w:lineRule="atLeast"/>
        <w:ind w:firstLineChars="200" w:firstLine="480"/>
        <w:rPr>
          <w:sz w:val="24"/>
        </w:rPr>
      </w:pPr>
      <w:r w:rsidRPr="0017436A">
        <w:rPr>
          <w:sz w:val="24"/>
        </w:rPr>
        <w:t>用公式表示如下：</w:t>
      </w:r>
    </w:p>
    <w:p w:rsidR="005A0508" w:rsidRDefault="005A0508" w:rsidP="005A0508">
      <w:pPr>
        <w:spacing w:line="400" w:lineRule="atLeast"/>
        <w:ind w:firstLine="435"/>
        <w:rPr>
          <w:sz w:val="24"/>
        </w:rPr>
      </w:pPr>
      <w:r w:rsidRPr="00B50C62">
        <w:rPr>
          <w:sz w:val="24"/>
        </w:rPr>
        <w:t>评标价得分＝</w:t>
      </w:r>
      <w:r>
        <w:rPr>
          <w:rFonts w:hint="eastAsia"/>
          <w:sz w:val="24"/>
        </w:rPr>
        <w:t>100</w:t>
      </w:r>
      <w:r w:rsidRPr="00B50C62">
        <w:rPr>
          <w:sz w:val="24"/>
        </w:rPr>
        <w:t>－偏差率</w:t>
      </w:r>
      <w:r w:rsidRPr="00B50C62">
        <w:rPr>
          <w:sz w:val="24"/>
        </w:rPr>
        <w:t>×100×E</w:t>
      </w:r>
      <w:r w:rsidRPr="00B50C62">
        <w:rPr>
          <w:sz w:val="24"/>
          <w:vertAlign w:val="subscript"/>
        </w:rPr>
        <w:t>1</w:t>
      </w:r>
      <w:r w:rsidRPr="0017436A">
        <w:rPr>
          <w:sz w:val="24"/>
        </w:rPr>
        <w:t xml:space="preserve"> </w:t>
      </w:r>
    </w:p>
    <w:p w:rsidR="005A0508" w:rsidRDefault="005A0508" w:rsidP="005A0508">
      <w:pPr>
        <w:spacing w:line="400" w:lineRule="atLeast"/>
        <w:ind w:firstLine="435"/>
        <w:rPr>
          <w:sz w:val="24"/>
        </w:rPr>
      </w:pPr>
      <w:r>
        <w:rPr>
          <w:rFonts w:hint="eastAsia"/>
          <w:sz w:val="24"/>
        </w:rPr>
        <w:t>其中：</w:t>
      </w:r>
      <w:r>
        <w:rPr>
          <w:rFonts w:hint="eastAsia"/>
          <w:sz w:val="24"/>
        </w:rPr>
        <w:t>E</w:t>
      </w:r>
      <w:r w:rsidRPr="00B50C62">
        <w:rPr>
          <w:rFonts w:hint="eastAsia"/>
          <w:sz w:val="24"/>
          <w:vertAlign w:val="subscript"/>
        </w:rPr>
        <w:t>1</w:t>
      </w:r>
      <w:r>
        <w:rPr>
          <w:rFonts w:hint="eastAsia"/>
          <w:sz w:val="24"/>
        </w:rPr>
        <w:t>=1</w:t>
      </w:r>
    </w:p>
    <w:p w:rsidR="005A0508" w:rsidRPr="00B50C62" w:rsidRDefault="005A0508" w:rsidP="005A0508">
      <w:pPr>
        <w:spacing w:line="400" w:lineRule="atLeast"/>
        <w:ind w:firstLine="435"/>
        <w:rPr>
          <w:sz w:val="24"/>
        </w:rPr>
      </w:pPr>
      <w:r>
        <w:rPr>
          <w:rFonts w:hint="eastAsia"/>
          <w:sz w:val="24"/>
        </w:rPr>
        <w:t xml:space="preserve">    </w:t>
      </w:r>
      <w:r w:rsidRPr="00B50C62">
        <w:rPr>
          <w:rFonts w:hint="eastAsia"/>
          <w:sz w:val="24"/>
        </w:rPr>
        <w:t>偏差率</w:t>
      </w:r>
      <w:r w:rsidRPr="00B50C62">
        <w:rPr>
          <w:rFonts w:hint="eastAsia"/>
          <w:sz w:val="24"/>
        </w:rPr>
        <w:t xml:space="preserve">=100% </w:t>
      </w:r>
      <w:r w:rsidRPr="00B50C62">
        <w:rPr>
          <w:rFonts w:hint="eastAsia"/>
          <w:sz w:val="24"/>
        </w:rPr>
        <w:t>×（投标人评标价–评标基准价）</w:t>
      </w:r>
      <w:r w:rsidRPr="00B50C62">
        <w:rPr>
          <w:rFonts w:hint="eastAsia"/>
          <w:sz w:val="24"/>
        </w:rPr>
        <w:t>/</w:t>
      </w:r>
      <w:r w:rsidRPr="00B50C62">
        <w:rPr>
          <w:rFonts w:hint="eastAsia"/>
          <w:sz w:val="24"/>
        </w:rPr>
        <w:t>评标基准价</w:t>
      </w:r>
      <w:r>
        <w:rPr>
          <w:rFonts w:hint="eastAsia"/>
          <w:sz w:val="24"/>
        </w:rPr>
        <w:t>（</w:t>
      </w:r>
      <w:r w:rsidRPr="00B50C62">
        <w:rPr>
          <w:rFonts w:hint="eastAsia"/>
          <w:sz w:val="24"/>
        </w:rPr>
        <w:t>保留小数点后四位，小数点后第五位“四舍五入”，示例：</w:t>
      </w:r>
      <w:r w:rsidRPr="00B50C62">
        <w:rPr>
          <w:rFonts w:hint="eastAsia"/>
          <w:sz w:val="24"/>
        </w:rPr>
        <w:t>0.00%</w:t>
      </w:r>
      <w:r w:rsidRPr="00B50C62">
        <w:rPr>
          <w:rFonts w:hint="eastAsia"/>
          <w:sz w:val="24"/>
        </w:rPr>
        <w:t>。</w:t>
      </w:r>
      <w:r>
        <w:rPr>
          <w:rFonts w:hint="eastAsia"/>
          <w:sz w:val="24"/>
        </w:rPr>
        <w:t>）</w:t>
      </w:r>
    </w:p>
    <w:p w:rsidR="005A0508" w:rsidRDefault="005A0508" w:rsidP="005A0508">
      <w:pPr>
        <w:spacing w:line="400" w:lineRule="atLeast"/>
        <w:rPr>
          <w:sz w:val="24"/>
        </w:rPr>
      </w:pPr>
    </w:p>
    <w:p w:rsidR="005A0508" w:rsidRPr="0017436A" w:rsidRDefault="005A0508" w:rsidP="005A0508">
      <w:pPr>
        <w:spacing w:line="400" w:lineRule="atLeast"/>
        <w:rPr>
          <w:rFonts w:eastAsia="黑体"/>
          <w:bCs/>
          <w:sz w:val="24"/>
        </w:rPr>
      </w:pPr>
      <w:r w:rsidRPr="0017436A">
        <w:rPr>
          <w:bCs/>
          <w:sz w:val="24"/>
        </w:rPr>
        <w:t xml:space="preserve">7. </w:t>
      </w:r>
      <w:r w:rsidRPr="0017436A">
        <w:rPr>
          <w:bCs/>
          <w:sz w:val="24"/>
        </w:rPr>
        <w:t>投标文件的澄清</w:t>
      </w:r>
    </w:p>
    <w:p w:rsidR="005A0508" w:rsidRPr="0017436A" w:rsidRDefault="005A0508" w:rsidP="005A0508">
      <w:pPr>
        <w:spacing w:line="400" w:lineRule="atLeast"/>
        <w:ind w:firstLineChars="200" w:firstLine="480"/>
        <w:rPr>
          <w:sz w:val="24"/>
        </w:rPr>
      </w:pPr>
      <w:r w:rsidRPr="0017436A">
        <w:rPr>
          <w:sz w:val="24"/>
        </w:rPr>
        <w:t>（</w:t>
      </w:r>
      <w:r w:rsidRPr="0017436A">
        <w:rPr>
          <w:sz w:val="24"/>
        </w:rPr>
        <w:t>1</w:t>
      </w:r>
      <w:r w:rsidRPr="0017436A">
        <w:rPr>
          <w:sz w:val="24"/>
        </w:rPr>
        <w:t>）除按本办法规定的重大偏差外，投标文件存在的其他问题应视为细微</w:t>
      </w:r>
      <w:r w:rsidRPr="0017436A">
        <w:rPr>
          <w:sz w:val="24"/>
        </w:rPr>
        <w:lastRenderedPageBreak/>
        <w:t>偏差。为了有助于投标文件的审查、评价和比较，招标人可书面通知投标人澄清或说明其投标文件中不明确的内容，或要求补充相应资料或对细微偏差进行补正。对此投标人不得拒绝，否则，其投标将被否决，并没收投标保证金。</w:t>
      </w:r>
    </w:p>
    <w:p w:rsidR="005A0508" w:rsidRPr="0017436A" w:rsidRDefault="005A0508" w:rsidP="005A0508">
      <w:pPr>
        <w:spacing w:line="400" w:lineRule="atLeast"/>
        <w:ind w:firstLineChars="200" w:firstLine="480"/>
        <w:rPr>
          <w:sz w:val="24"/>
        </w:rPr>
      </w:pPr>
      <w:r w:rsidRPr="0017436A">
        <w:rPr>
          <w:sz w:val="24"/>
        </w:rPr>
        <w:t>（</w:t>
      </w:r>
      <w:r w:rsidRPr="0017436A">
        <w:rPr>
          <w:sz w:val="24"/>
        </w:rPr>
        <w:t>2</w:t>
      </w:r>
      <w:r w:rsidRPr="0017436A">
        <w:rPr>
          <w:sz w:val="24"/>
        </w:rPr>
        <w:t>）有关澄清、说明和补正的要求和回答均以书面形式进行，但招标人和投标人均不得因此而提出改变招标文件或投标文件实质内容的要求。投标人的书面澄清、说明或补正属于投标文件的组成部分；</w:t>
      </w:r>
    </w:p>
    <w:p w:rsidR="005A0508" w:rsidRPr="0017436A" w:rsidRDefault="005A0508" w:rsidP="005A0508">
      <w:pPr>
        <w:spacing w:line="400" w:lineRule="atLeast"/>
        <w:ind w:firstLineChars="200" w:firstLine="480"/>
        <w:rPr>
          <w:sz w:val="24"/>
        </w:rPr>
      </w:pPr>
      <w:r w:rsidRPr="0017436A">
        <w:rPr>
          <w:sz w:val="24"/>
        </w:rPr>
        <w:t>（</w:t>
      </w:r>
      <w:r w:rsidRPr="0017436A">
        <w:rPr>
          <w:sz w:val="24"/>
        </w:rPr>
        <w:t>3</w:t>
      </w:r>
      <w:r w:rsidRPr="0017436A">
        <w:rPr>
          <w:sz w:val="24"/>
        </w:rPr>
        <w:t>）招标人不接受投标人对投标文件的主动澄清、说明和补正。</w:t>
      </w:r>
    </w:p>
    <w:p w:rsidR="005A0508" w:rsidRPr="0017436A" w:rsidRDefault="005A0508" w:rsidP="003026E1">
      <w:pPr>
        <w:spacing w:beforeLines="50" w:afterLines="50" w:line="400" w:lineRule="atLeast"/>
        <w:rPr>
          <w:rFonts w:eastAsia="黑体"/>
          <w:bCs/>
          <w:sz w:val="24"/>
        </w:rPr>
      </w:pPr>
      <w:r w:rsidRPr="0017436A">
        <w:rPr>
          <w:bCs/>
          <w:sz w:val="24"/>
        </w:rPr>
        <w:t xml:space="preserve">8. </w:t>
      </w:r>
      <w:r>
        <w:rPr>
          <w:rFonts w:hint="eastAsia"/>
          <w:bCs/>
          <w:sz w:val="24"/>
        </w:rPr>
        <w:t>最终</w:t>
      </w:r>
      <w:r w:rsidRPr="0017436A">
        <w:rPr>
          <w:bCs/>
          <w:sz w:val="24"/>
        </w:rPr>
        <w:t>得分</w:t>
      </w:r>
    </w:p>
    <w:p w:rsidR="005A0508" w:rsidRPr="0017436A" w:rsidRDefault="005A0508" w:rsidP="005A0508">
      <w:pPr>
        <w:spacing w:line="400" w:lineRule="atLeast"/>
        <w:ind w:firstLineChars="200" w:firstLine="480"/>
        <w:rPr>
          <w:sz w:val="24"/>
        </w:rPr>
      </w:pPr>
      <w:r w:rsidRPr="0017436A">
        <w:rPr>
          <w:sz w:val="24"/>
        </w:rPr>
        <w:t>各投标人的</w:t>
      </w:r>
      <w:r>
        <w:rPr>
          <w:rFonts w:hint="eastAsia"/>
          <w:sz w:val="24"/>
        </w:rPr>
        <w:t>最终</w:t>
      </w:r>
      <w:r w:rsidRPr="0017436A">
        <w:rPr>
          <w:sz w:val="24"/>
        </w:rPr>
        <w:t>得分等于</w:t>
      </w:r>
      <w:r>
        <w:rPr>
          <w:rFonts w:hint="eastAsia"/>
          <w:sz w:val="24"/>
        </w:rPr>
        <w:t>财务</w:t>
      </w:r>
      <w:r>
        <w:rPr>
          <w:sz w:val="24"/>
        </w:rPr>
        <w:t>评分</w:t>
      </w:r>
      <w:r w:rsidRPr="0017436A">
        <w:rPr>
          <w:sz w:val="24"/>
        </w:rPr>
        <w:t>。</w:t>
      </w:r>
    </w:p>
    <w:p w:rsidR="005A0508" w:rsidRPr="0017436A" w:rsidRDefault="005A0508" w:rsidP="003026E1">
      <w:pPr>
        <w:spacing w:beforeLines="50" w:afterLines="50" w:line="400" w:lineRule="atLeast"/>
        <w:rPr>
          <w:rFonts w:eastAsia="黑体"/>
          <w:bCs/>
          <w:sz w:val="24"/>
        </w:rPr>
      </w:pPr>
      <w:r w:rsidRPr="0017436A">
        <w:rPr>
          <w:bCs/>
          <w:sz w:val="24"/>
        </w:rPr>
        <w:t xml:space="preserve">9. </w:t>
      </w:r>
      <w:r w:rsidRPr="0017436A">
        <w:rPr>
          <w:bCs/>
          <w:sz w:val="24"/>
        </w:rPr>
        <w:t>推荐中标候选人</w:t>
      </w:r>
    </w:p>
    <w:p w:rsidR="005A0508" w:rsidRPr="0017436A" w:rsidRDefault="005A0508" w:rsidP="005A0508">
      <w:pPr>
        <w:spacing w:line="400" w:lineRule="atLeast"/>
        <w:ind w:firstLineChars="200" w:firstLine="480"/>
        <w:rPr>
          <w:sz w:val="24"/>
        </w:rPr>
      </w:pPr>
      <w:r w:rsidRPr="0017436A">
        <w:rPr>
          <w:sz w:val="24"/>
        </w:rPr>
        <w:t>根据综合得分由高至低排序，每标段推荐前</w:t>
      </w:r>
      <w:r w:rsidRPr="0017436A">
        <w:rPr>
          <w:sz w:val="24"/>
        </w:rPr>
        <w:t>3</w:t>
      </w:r>
      <w:r w:rsidRPr="0017436A">
        <w:rPr>
          <w:sz w:val="24"/>
        </w:rPr>
        <w:t>名（若不足</w:t>
      </w:r>
      <w:r w:rsidRPr="0017436A">
        <w:rPr>
          <w:sz w:val="24"/>
        </w:rPr>
        <w:t>3</w:t>
      </w:r>
      <w:r w:rsidRPr="0017436A">
        <w:rPr>
          <w:sz w:val="24"/>
        </w:rPr>
        <w:t>名，只推荐相应数量）为中标候选人。不同投标人当综合得分相等时，以投标报价低的优先；报价也相等时</w:t>
      </w:r>
      <w:r>
        <w:rPr>
          <w:rFonts w:hint="eastAsia"/>
          <w:sz w:val="24"/>
        </w:rPr>
        <w:t>，</w:t>
      </w:r>
      <w:r>
        <w:rPr>
          <w:sz w:val="24"/>
        </w:rPr>
        <w:t>以递交投标文件在前的优先</w:t>
      </w:r>
      <w:r w:rsidRPr="0017436A">
        <w:rPr>
          <w:sz w:val="24"/>
        </w:rPr>
        <w:t>。</w:t>
      </w:r>
    </w:p>
    <w:p w:rsidR="005A0508" w:rsidRPr="0017436A" w:rsidRDefault="005A0508" w:rsidP="003026E1">
      <w:pPr>
        <w:spacing w:beforeLines="50" w:afterLines="50" w:line="400" w:lineRule="atLeast"/>
        <w:rPr>
          <w:rFonts w:eastAsia="黑体"/>
          <w:bCs/>
          <w:sz w:val="24"/>
        </w:rPr>
      </w:pPr>
      <w:r w:rsidRPr="0017436A">
        <w:rPr>
          <w:bCs/>
          <w:sz w:val="24"/>
        </w:rPr>
        <w:t xml:space="preserve">10. </w:t>
      </w:r>
      <w:r w:rsidRPr="0017436A">
        <w:rPr>
          <w:bCs/>
          <w:sz w:val="24"/>
        </w:rPr>
        <w:t>评标报告</w:t>
      </w:r>
    </w:p>
    <w:p w:rsidR="005A0508" w:rsidRPr="0017436A" w:rsidRDefault="005A0508" w:rsidP="005A0508">
      <w:pPr>
        <w:spacing w:line="400" w:lineRule="atLeast"/>
        <w:ind w:firstLineChars="200" w:firstLine="480"/>
        <w:rPr>
          <w:sz w:val="24"/>
        </w:rPr>
      </w:pPr>
      <w:r w:rsidRPr="0017436A">
        <w:rPr>
          <w:sz w:val="24"/>
        </w:rPr>
        <w:t>评标委员会审定评标结果后，向招标人提交书面报告。评标报告应如实记载下列内容：</w:t>
      </w:r>
    </w:p>
    <w:p w:rsidR="005A0508" w:rsidRPr="0017436A" w:rsidRDefault="005A0508" w:rsidP="005A0508">
      <w:pPr>
        <w:spacing w:line="400" w:lineRule="atLeast"/>
        <w:ind w:firstLineChars="200" w:firstLine="480"/>
        <w:rPr>
          <w:sz w:val="24"/>
        </w:rPr>
      </w:pPr>
      <w:r w:rsidRPr="0017436A">
        <w:rPr>
          <w:sz w:val="24"/>
        </w:rPr>
        <w:t>10.1</w:t>
      </w:r>
      <w:r w:rsidRPr="0017436A">
        <w:rPr>
          <w:sz w:val="24"/>
        </w:rPr>
        <w:t>招标项目基本情况；</w:t>
      </w:r>
    </w:p>
    <w:p w:rsidR="005A0508" w:rsidRPr="0017436A" w:rsidRDefault="005A0508" w:rsidP="005A0508">
      <w:pPr>
        <w:spacing w:line="400" w:lineRule="atLeast"/>
        <w:ind w:firstLineChars="200" w:firstLine="480"/>
        <w:rPr>
          <w:sz w:val="24"/>
        </w:rPr>
      </w:pPr>
      <w:r w:rsidRPr="0017436A">
        <w:rPr>
          <w:sz w:val="24"/>
        </w:rPr>
        <w:t>10.2</w:t>
      </w:r>
      <w:r w:rsidRPr="0017436A">
        <w:rPr>
          <w:sz w:val="24"/>
        </w:rPr>
        <w:t>评标委员会成员名单；</w:t>
      </w:r>
    </w:p>
    <w:p w:rsidR="005A0508" w:rsidRPr="0017436A" w:rsidRDefault="005A0508" w:rsidP="005A0508">
      <w:pPr>
        <w:spacing w:line="400" w:lineRule="atLeast"/>
        <w:ind w:firstLineChars="200" w:firstLine="480"/>
        <w:rPr>
          <w:sz w:val="24"/>
        </w:rPr>
      </w:pPr>
      <w:r w:rsidRPr="0017436A">
        <w:rPr>
          <w:sz w:val="24"/>
        </w:rPr>
        <w:t>10.3</w:t>
      </w:r>
      <w:r w:rsidRPr="0017436A">
        <w:rPr>
          <w:sz w:val="24"/>
        </w:rPr>
        <w:t>监督人员名单；</w:t>
      </w:r>
    </w:p>
    <w:p w:rsidR="005A0508" w:rsidRPr="0017436A" w:rsidRDefault="005A0508" w:rsidP="005A0508">
      <w:pPr>
        <w:spacing w:line="400" w:lineRule="atLeast"/>
        <w:ind w:firstLineChars="200" w:firstLine="480"/>
        <w:rPr>
          <w:sz w:val="24"/>
        </w:rPr>
      </w:pPr>
      <w:r w:rsidRPr="0017436A">
        <w:rPr>
          <w:sz w:val="24"/>
        </w:rPr>
        <w:t>10.4</w:t>
      </w:r>
      <w:r w:rsidRPr="0017436A">
        <w:rPr>
          <w:sz w:val="24"/>
        </w:rPr>
        <w:t>开标记录；</w:t>
      </w:r>
    </w:p>
    <w:p w:rsidR="005A0508" w:rsidRPr="0017436A" w:rsidRDefault="005A0508" w:rsidP="005A0508">
      <w:pPr>
        <w:spacing w:line="400" w:lineRule="atLeast"/>
        <w:ind w:firstLineChars="200" w:firstLine="480"/>
        <w:rPr>
          <w:sz w:val="24"/>
        </w:rPr>
      </w:pPr>
      <w:r w:rsidRPr="0017436A">
        <w:rPr>
          <w:sz w:val="24"/>
        </w:rPr>
        <w:t>10.5</w:t>
      </w:r>
      <w:r w:rsidRPr="0017436A">
        <w:rPr>
          <w:sz w:val="24"/>
        </w:rPr>
        <w:t>符合要求的投标人名单；</w:t>
      </w:r>
    </w:p>
    <w:p w:rsidR="005A0508" w:rsidRPr="0017436A" w:rsidRDefault="005A0508" w:rsidP="005A0508">
      <w:pPr>
        <w:spacing w:line="400" w:lineRule="atLeast"/>
        <w:ind w:firstLineChars="200" w:firstLine="480"/>
        <w:rPr>
          <w:sz w:val="24"/>
        </w:rPr>
      </w:pPr>
      <w:r w:rsidRPr="0017436A">
        <w:rPr>
          <w:sz w:val="24"/>
        </w:rPr>
        <w:t>10.6</w:t>
      </w:r>
      <w:r w:rsidRPr="0017436A">
        <w:rPr>
          <w:sz w:val="24"/>
        </w:rPr>
        <w:t>否决的投标人名单以及否决理由；</w:t>
      </w:r>
    </w:p>
    <w:p w:rsidR="005A0508" w:rsidRPr="0017436A" w:rsidRDefault="005A0508" w:rsidP="005A0508">
      <w:pPr>
        <w:spacing w:line="400" w:lineRule="atLeast"/>
        <w:ind w:firstLineChars="200" w:firstLine="480"/>
        <w:rPr>
          <w:sz w:val="24"/>
        </w:rPr>
      </w:pPr>
      <w:r w:rsidRPr="0017436A">
        <w:rPr>
          <w:sz w:val="24"/>
        </w:rPr>
        <w:t>10.7</w:t>
      </w:r>
      <w:r w:rsidRPr="0017436A">
        <w:rPr>
          <w:sz w:val="24"/>
        </w:rPr>
        <w:t>串通投标情形的评审情况说明；</w:t>
      </w:r>
    </w:p>
    <w:p w:rsidR="005A0508" w:rsidRPr="0017436A" w:rsidRDefault="005A0508" w:rsidP="005A0508">
      <w:pPr>
        <w:spacing w:line="400" w:lineRule="atLeast"/>
        <w:ind w:firstLineChars="200" w:firstLine="480"/>
        <w:rPr>
          <w:sz w:val="24"/>
        </w:rPr>
      </w:pPr>
      <w:r w:rsidRPr="0017436A">
        <w:rPr>
          <w:sz w:val="24"/>
        </w:rPr>
        <w:t>10.8</w:t>
      </w:r>
      <w:r w:rsidRPr="0017436A">
        <w:rPr>
          <w:sz w:val="24"/>
        </w:rPr>
        <w:t>评分情况；</w:t>
      </w:r>
    </w:p>
    <w:p w:rsidR="005A0508" w:rsidRPr="0017436A" w:rsidRDefault="005A0508" w:rsidP="005A0508">
      <w:pPr>
        <w:spacing w:line="400" w:lineRule="atLeast"/>
        <w:ind w:firstLineChars="200" w:firstLine="480"/>
        <w:rPr>
          <w:sz w:val="24"/>
        </w:rPr>
      </w:pPr>
      <w:r w:rsidRPr="0017436A">
        <w:rPr>
          <w:sz w:val="24"/>
        </w:rPr>
        <w:t>10.9</w:t>
      </w:r>
      <w:r w:rsidRPr="0017436A">
        <w:rPr>
          <w:sz w:val="24"/>
        </w:rPr>
        <w:t>经评审的投标人排序；</w:t>
      </w:r>
    </w:p>
    <w:p w:rsidR="005A0508" w:rsidRPr="0017436A" w:rsidRDefault="005A0508" w:rsidP="005A0508">
      <w:pPr>
        <w:spacing w:line="400" w:lineRule="atLeast"/>
        <w:ind w:firstLineChars="200" w:firstLine="480"/>
        <w:rPr>
          <w:sz w:val="24"/>
        </w:rPr>
      </w:pPr>
      <w:r w:rsidRPr="0017436A">
        <w:rPr>
          <w:sz w:val="24"/>
        </w:rPr>
        <w:t>10.10</w:t>
      </w:r>
      <w:r w:rsidRPr="0017436A">
        <w:rPr>
          <w:sz w:val="24"/>
        </w:rPr>
        <w:t>中标候选人名单；</w:t>
      </w:r>
    </w:p>
    <w:p w:rsidR="005A0508" w:rsidRPr="0017436A" w:rsidRDefault="005A0508" w:rsidP="005A0508">
      <w:pPr>
        <w:spacing w:line="400" w:lineRule="atLeast"/>
        <w:ind w:firstLineChars="200" w:firstLine="480"/>
        <w:rPr>
          <w:sz w:val="24"/>
        </w:rPr>
      </w:pPr>
      <w:r w:rsidRPr="0017436A">
        <w:rPr>
          <w:sz w:val="24"/>
        </w:rPr>
        <w:t>10.11</w:t>
      </w:r>
      <w:r w:rsidRPr="0017436A">
        <w:rPr>
          <w:sz w:val="24"/>
        </w:rPr>
        <w:t>澄清、说明事项纪要；</w:t>
      </w:r>
    </w:p>
    <w:p w:rsidR="005A0508" w:rsidRPr="0017436A" w:rsidRDefault="005A0508" w:rsidP="005A0508">
      <w:pPr>
        <w:spacing w:line="400" w:lineRule="atLeast"/>
        <w:ind w:firstLineChars="200" w:firstLine="480"/>
        <w:rPr>
          <w:sz w:val="24"/>
        </w:rPr>
      </w:pPr>
      <w:r w:rsidRPr="0017436A">
        <w:rPr>
          <w:sz w:val="24"/>
        </w:rPr>
        <w:t>10.12</w:t>
      </w:r>
      <w:r w:rsidRPr="0017436A">
        <w:rPr>
          <w:sz w:val="24"/>
        </w:rPr>
        <w:t>需要说明的其他事项；</w:t>
      </w:r>
    </w:p>
    <w:p w:rsidR="005A0508" w:rsidRPr="0017436A" w:rsidRDefault="005A0508" w:rsidP="005A0508">
      <w:pPr>
        <w:spacing w:line="400" w:lineRule="atLeast"/>
        <w:ind w:firstLineChars="200" w:firstLine="480"/>
        <w:rPr>
          <w:sz w:val="24"/>
        </w:rPr>
      </w:pPr>
      <w:r w:rsidRPr="0017436A">
        <w:rPr>
          <w:sz w:val="24"/>
        </w:rPr>
        <w:t>10.13</w:t>
      </w:r>
      <w:r w:rsidRPr="0017436A">
        <w:rPr>
          <w:sz w:val="24"/>
        </w:rPr>
        <w:t>评标附表。</w:t>
      </w:r>
    </w:p>
    <w:p w:rsidR="005A0508" w:rsidRPr="0017436A" w:rsidRDefault="005A0508" w:rsidP="003026E1">
      <w:pPr>
        <w:spacing w:beforeLines="50" w:afterLines="50" w:line="400" w:lineRule="atLeast"/>
        <w:rPr>
          <w:bCs/>
          <w:sz w:val="24"/>
        </w:rPr>
      </w:pPr>
      <w:r w:rsidRPr="0017436A">
        <w:rPr>
          <w:bCs/>
          <w:sz w:val="24"/>
        </w:rPr>
        <w:t xml:space="preserve">11. </w:t>
      </w:r>
      <w:r w:rsidRPr="0017436A">
        <w:rPr>
          <w:bCs/>
          <w:sz w:val="24"/>
        </w:rPr>
        <w:t>履约能力审查</w:t>
      </w:r>
    </w:p>
    <w:p w:rsidR="005A0508" w:rsidRPr="0017436A" w:rsidRDefault="005A0508" w:rsidP="005A0508">
      <w:pPr>
        <w:spacing w:line="400" w:lineRule="atLeast"/>
        <w:ind w:firstLineChars="200" w:firstLine="480"/>
        <w:rPr>
          <w:sz w:val="24"/>
        </w:rPr>
      </w:pPr>
      <w:r w:rsidRPr="0017436A">
        <w:rPr>
          <w:sz w:val="24"/>
        </w:rPr>
        <w:t>如果中标候选人的经营、财务状况发生较大变化或者存在违法行为，招标人</w:t>
      </w:r>
      <w:r w:rsidRPr="0017436A">
        <w:rPr>
          <w:sz w:val="24"/>
        </w:rPr>
        <w:lastRenderedPageBreak/>
        <w:t>认为可能影响其履约能力的，将在发出中标通知书前召集原评标委员会按照招标文件规定的标准和方法审查确认。</w:t>
      </w:r>
    </w:p>
    <w:bookmarkEnd w:id="1"/>
    <w:p w:rsidR="005A0508" w:rsidRPr="005A0508" w:rsidRDefault="005A0508" w:rsidP="005A0508">
      <w:pPr>
        <w:widowControl/>
        <w:autoSpaceDE w:val="0"/>
        <w:autoSpaceDN w:val="0"/>
        <w:spacing w:line="320" w:lineRule="atLeast"/>
        <w:textAlignment w:val="bottom"/>
        <w:rPr>
          <w:rFonts w:eastAsia="黑体"/>
          <w:bCs/>
          <w:szCs w:val="21"/>
          <w:lang/>
        </w:rPr>
      </w:pPr>
    </w:p>
    <w:bookmarkEnd w:id="0"/>
    <w:p w:rsidR="005A0508" w:rsidRPr="005B1CE8" w:rsidRDefault="005A0508" w:rsidP="00F950FE">
      <w:pPr>
        <w:widowControl/>
        <w:autoSpaceDE w:val="0"/>
        <w:autoSpaceDN w:val="0"/>
        <w:spacing w:line="320" w:lineRule="atLeast"/>
        <w:textAlignment w:val="bottom"/>
        <w:rPr>
          <w:rFonts w:eastAsia="黑体"/>
        </w:rPr>
      </w:pPr>
    </w:p>
    <w:sectPr w:rsidR="005A0508" w:rsidRPr="005B1CE8" w:rsidSect="00B008E9">
      <w:headerReference w:type="even" r:id="rId7"/>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529" w:rsidRDefault="00F32529">
      <w:r>
        <w:separator/>
      </w:r>
    </w:p>
  </w:endnote>
  <w:endnote w:type="continuationSeparator" w:id="0">
    <w:p w:rsidR="00F32529" w:rsidRDefault="00F325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隶书">
    <w:altName w:val="微软雅黑"/>
    <w:charset w:val="86"/>
    <w:family w:val="modern"/>
    <w:pitch w:val="fixed"/>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C39" w:rsidRDefault="00B008E9">
    <w:pPr>
      <w:pStyle w:val="a6"/>
      <w:jc w:val="center"/>
    </w:pPr>
    <w:r>
      <w:fldChar w:fldCharType="begin"/>
    </w:r>
    <w:r w:rsidR="00365C1C">
      <w:rPr>
        <w:rStyle w:val="a5"/>
      </w:rPr>
      <w:instrText xml:space="preserve"> PAGE </w:instrText>
    </w:r>
    <w:r>
      <w:fldChar w:fldCharType="separate"/>
    </w:r>
    <w:r w:rsidR="003026E1">
      <w:rPr>
        <w:rStyle w:val="a5"/>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529" w:rsidRDefault="00F32529">
      <w:r>
        <w:separator/>
      </w:r>
    </w:p>
  </w:footnote>
  <w:footnote w:type="continuationSeparator" w:id="0">
    <w:p w:rsidR="00F32529" w:rsidRDefault="00F325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C39" w:rsidRDefault="00B008E9">
    <w:pPr>
      <w:pStyle w:val="a4"/>
      <w:wordWrap w:val="0"/>
      <w:ind w:right="380"/>
      <w:jc w:val="both"/>
      <w:rPr>
        <w:sz w:val="17"/>
        <w:szCs w:val="17"/>
      </w:rPr>
    </w:pPr>
    <w:r w:rsidRPr="00B008E9">
      <w:rPr>
        <w:noProof/>
        <w:sz w:val="19"/>
        <w:szCs w:val="19"/>
      </w:rPr>
      <w:pict>
        <v:line id="直接连接符 1" o:spid="_x0000_s4097" style="position:absolute;left:0;text-align:left;z-index:251659264;visibility:visible" from="-3.6pt,13.85pt" to="417.1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" strokeweight="3.5pt">
          <v:stroke linestyle="thickThin"/>
        </v:line>
      </w:pict>
    </w:r>
    <w:r w:rsidR="00365C1C">
      <w:rPr>
        <w:rFonts w:hint="eastAsia"/>
        <w:sz w:val="17"/>
        <w:szCs w:val="17"/>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C39" w:rsidRDefault="00F32529">
    <w:pPr>
      <w:pStyle w:val="a4"/>
      <w:pBdr>
        <w:bottom w:val="single" w:sz="4" w:space="1" w:color="auto"/>
      </w:pBdr>
      <w:jc w:val="both"/>
      <w:rPr>
        <w:rFonts w:ascii="黑体" w:eastAsia="黑体"/>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6801C3"/>
    <w:multiLevelType w:val="multilevel"/>
    <w:tmpl w:val="4F6801C3"/>
    <w:lvl w:ilvl="0">
      <w:start w:val="1"/>
      <w:numFmt w:val="chineseCountingThousand"/>
      <w:suff w:val="nothing"/>
      <w:lvlText w:val="第%1章"/>
      <w:lvlJc w:val="center"/>
      <w:pPr>
        <w:ind w:left="709" w:firstLine="284"/>
      </w:pPr>
      <w:rPr>
        <w:rFonts w:eastAsia="黑体" w:hint="eastAsia"/>
        <w:b w:val="0"/>
        <w:i w:val="0"/>
        <w:sz w:val="36"/>
        <w:szCs w:val="36"/>
      </w:rPr>
    </w:lvl>
    <w:lvl w:ilvl="1">
      <w:start w:val="1"/>
      <w:numFmt w:val="none"/>
      <w:suff w:val="nothing"/>
      <w:lvlText w:val=""/>
      <w:lvlJc w:val="left"/>
      <w:pPr>
        <w:ind w:left="142" w:firstLine="0"/>
      </w:pPr>
      <w:rPr>
        <w:rFonts w:hint="eastAsia"/>
      </w:rPr>
    </w:lvl>
    <w:lvl w:ilvl="2">
      <w:start w:val="1"/>
      <w:numFmt w:val="none"/>
      <w:suff w:val="nothing"/>
      <w:lvlText w:val=""/>
      <w:lvlJc w:val="left"/>
      <w:pPr>
        <w:ind w:left="142" w:firstLine="0"/>
      </w:pPr>
      <w:rPr>
        <w:rFonts w:hint="eastAsia"/>
      </w:rPr>
    </w:lvl>
    <w:lvl w:ilvl="3">
      <w:start w:val="1"/>
      <w:numFmt w:val="none"/>
      <w:suff w:val="nothing"/>
      <w:lvlText w:val=""/>
      <w:lvlJc w:val="left"/>
      <w:pPr>
        <w:ind w:left="142" w:firstLine="0"/>
      </w:pPr>
      <w:rPr>
        <w:rFonts w:hint="eastAsia"/>
      </w:rPr>
    </w:lvl>
    <w:lvl w:ilvl="4">
      <w:start w:val="1"/>
      <w:numFmt w:val="none"/>
      <w:suff w:val="nothing"/>
      <w:lvlText w:val=""/>
      <w:lvlJc w:val="left"/>
      <w:pPr>
        <w:ind w:left="142" w:firstLine="0"/>
      </w:pPr>
      <w:rPr>
        <w:rFonts w:hint="eastAsia"/>
      </w:rPr>
    </w:lvl>
    <w:lvl w:ilvl="5">
      <w:start w:val="1"/>
      <w:numFmt w:val="none"/>
      <w:suff w:val="nothing"/>
      <w:lvlText w:val=""/>
      <w:lvlJc w:val="left"/>
      <w:pPr>
        <w:ind w:left="142" w:firstLine="0"/>
      </w:pPr>
      <w:rPr>
        <w:rFonts w:hint="eastAsia"/>
      </w:rPr>
    </w:lvl>
    <w:lvl w:ilvl="6">
      <w:start w:val="1"/>
      <w:numFmt w:val="none"/>
      <w:suff w:val="nothing"/>
      <w:lvlText w:val=""/>
      <w:lvlJc w:val="left"/>
      <w:pPr>
        <w:ind w:left="142" w:firstLine="0"/>
      </w:pPr>
      <w:rPr>
        <w:rFonts w:hint="eastAsia"/>
      </w:rPr>
    </w:lvl>
    <w:lvl w:ilvl="7">
      <w:start w:val="1"/>
      <w:numFmt w:val="none"/>
      <w:suff w:val="nothing"/>
      <w:lvlText w:val=""/>
      <w:lvlJc w:val="left"/>
      <w:pPr>
        <w:ind w:left="142" w:firstLine="0"/>
      </w:pPr>
      <w:rPr>
        <w:rFonts w:hint="eastAsia"/>
      </w:rPr>
    </w:lvl>
    <w:lvl w:ilvl="8">
      <w:start w:val="1"/>
      <w:numFmt w:val="none"/>
      <w:suff w:val="nothing"/>
      <w:lvlText w:val=""/>
      <w:lvlJc w:val="left"/>
      <w:pPr>
        <w:ind w:left="142" w:firstLine="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B345D"/>
    <w:rsid w:val="00001528"/>
    <w:rsid w:val="000E5849"/>
    <w:rsid w:val="003026E1"/>
    <w:rsid w:val="00365C1C"/>
    <w:rsid w:val="00540793"/>
    <w:rsid w:val="005A0508"/>
    <w:rsid w:val="007B345D"/>
    <w:rsid w:val="0094307E"/>
    <w:rsid w:val="009A55AC"/>
    <w:rsid w:val="00B008E9"/>
    <w:rsid w:val="00B82CA6"/>
    <w:rsid w:val="00C07832"/>
    <w:rsid w:val="00C8311E"/>
    <w:rsid w:val="00D1061A"/>
    <w:rsid w:val="00DF37F1"/>
    <w:rsid w:val="00F32529"/>
    <w:rsid w:val="00F909E1"/>
    <w:rsid w:val="00F950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508"/>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5A0508"/>
    <w:pPr>
      <w:keepNext/>
      <w:keepLines/>
      <w:spacing w:before="340" w:after="330" w:line="578" w:lineRule="auto"/>
      <w:outlineLvl w:val="0"/>
    </w:pPr>
    <w:rPr>
      <w:b/>
      <w:bCs/>
      <w:kern w:val="44"/>
      <w:sz w:val="44"/>
      <w:szCs w:val="44"/>
      <w:lang/>
    </w:rPr>
  </w:style>
  <w:style w:type="paragraph" w:styleId="3">
    <w:name w:val="heading 3"/>
    <w:basedOn w:val="a"/>
    <w:next w:val="a"/>
    <w:link w:val="3Char"/>
    <w:uiPriority w:val="9"/>
    <w:semiHidden/>
    <w:unhideWhenUsed/>
    <w:qFormat/>
    <w:rsid w:val="00365C1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5A0508"/>
    <w:pPr>
      <w:ind w:firstLineChars="200" w:firstLine="420"/>
    </w:pPr>
  </w:style>
  <w:style w:type="character" w:customStyle="1" w:styleId="1Char">
    <w:name w:val="标题 1 Char"/>
    <w:basedOn w:val="a0"/>
    <w:link w:val="1"/>
    <w:uiPriority w:val="9"/>
    <w:rsid w:val="005A0508"/>
    <w:rPr>
      <w:rFonts w:ascii="Times New Roman" w:eastAsia="宋体" w:hAnsi="Times New Roman" w:cs="Times New Roman"/>
      <w:b/>
      <w:bCs/>
      <w:kern w:val="44"/>
      <w:sz w:val="44"/>
      <w:szCs w:val="44"/>
      <w:lang/>
    </w:rPr>
  </w:style>
  <w:style w:type="character" w:customStyle="1" w:styleId="3Char">
    <w:name w:val="标题 3 Char"/>
    <w:basedOn w:val="a0"/>
    <w:link w:val="3"/>
    <w:uiPriority w:val="9"/>
    <w:semiHidden/>
    <w:rsid w:val="00365C1C"/>
    <w:rPr>
      <w:rFonts w:ascii="Times New Roman" w:eastAsia="宋体" w:hAnsi="Times New Roman" w:cs="Times New Roman"/>
      <w:b/>
      <w:bCs/>
      <w:sz w:val="32"/>
      <w:szCs w:val="32"/>
    </w:rPr>
  </w:style>
  <w:style w:type="character" w:customStyle="1" w:styleId="Char">
    <w:name w:val="页眉 Char"/>
    <w:link w:val="a4"/>
    <w:rsid w:val="00365C1C"/>
    <w:rPr>
      <w:sz w:val="18"/>
      <w:szCs w:val="18"/>
    </w:rPr>
  </w:style>
  <w:style w:type="character" w:styleId="a5">
    <w:name w:val="page number"/>
    <w:basedOn w:val="a0"/>
    <w:rsid w:val="00365C1C"/>
  </w:style>
  <w:style w:type="character" w:customStyle="1" w:styleId="font161">
    <w:name w:val="font161"/>
    <w:rsid w:val="00365C1C"/>
    <w:rPr>
      <w:b/>
      <w:bCs/>
      <w:sz w:val="32"/>
      <w:szCs w:val="32"/>
    </w:rPr>
  </w:style>
  <w:style w:type="character" w:customStyle="1" w:styleId="Char0">
    <w:name w:val="页脚 Char"/>
    <w:link w:val="a6"/>
    <w:rsid w:val="00365C1C"/>
    <w:rPr>
      <w:rFonts w:eastAsia="宋体"/>
      <w:sz w:val="18"/>
      <w:szCs w:val="18"/>
    </w:rPr>
  </w:style>
  <w:style w:type="paragraph" w:styleId="a6">
    <w:name w:val="footer"/>
    <w:basedOn w:val="a"/>
    <w:link w:val="Char0"/>
    <w:rsid w:val="00365C1C"/>
    <w:pPr>
      <w:tabs>
        <w:tab w:val="center" w:pos="4153"/>
        <w:tab w:val="right" w:pos="8306"/>
      </w:tabs>
      <w:snapToGrid w:val="0"/>
      <w:jc w:val="left"/>
    </w:pPr>
    <w:rPr>
      <w:rFonts w:asciiTheme="minorHAnsi" w:hAnsiTheme="minorHAnsi" w:cstheme="minorBidi"/>
      <w:sz w:val="18"/>
      <w:szCs w:val="18"/>
    </w:rPr>
  </w:style>
  <w:style w:type="character" w:customStyle="1" w:styleId="Char1">
    <w:name w:val="页脚 Char1"/>
    <w:basedOn w:val="a0"/>
    <w:uiPriority w:val="99"/>
    <w:semiHidden/>
    <w:rsid w:val="00365C1C"/>
    <w:rPr>
      <w:rFonts w:ascii="Times New Roman" w:eastAsia="宋体" w:hAnsi="Times New Roman" w:cs="Times New Roman"/>
      <w:sz w:val="18"/>
      <w:szCs w:val="18"/>
    </w:rPr>
  </w:style>
  <w:style w:type="paragraph" w:customStyle="1" w:styleId="af15hichaf0dbchf15cgrid">
    <w:name w:val="af15hichaf0dbchf15cgrid"/>
    <w:rsid w:val="00365C1C"/>
    <w:pPr>
      <w:widowControl w:val="0"/>
      <w:tabs>
        <w:tab w:val="center" w:pos="4320"/>
        <w:tab w:val="right" w:pos="8640"/>
      </w:tabs>
      <w:adjustRightInd w:val="0"/>
      <w:spacing w:line="315" w:lineRule="atLeast"/>
      <w:jc w:val="both"/>
      <w:textAlignment w:val="baseline"/>
    </w:pPr>
    <w:rPr>
      <w:rFonts w:ascii="宋体" w:eastAsia="宋体" w:hAnsi="Times New Roman" w:cs="Times New Roman"/>
      <w:kern w:val="0"/>
      <w:szCs w:val="20"/>
    </w:rPr>
  </w:style>
  <w:style w:type="paragraph" w:styleId="a7">
    <w:name w:val="Title"/>
    <w:basedOn w:val="a"/>
    <w:link w:val="Char10"/>
    <w:qFormat/>
    <w:rsid w:val="00365C1C"/>
    <w:pPr>
      <w:tabs>
        <w:tab w:val="num" w:pos="360"/>
      </w:tabs>
      <w:adjustRightInd w:val="0"/>
      <w:spacing w:before="240" w:after="60" w:line="420" w:lineRule="atLeast"/>
      <w:jc w:val="center"/>
      <w:textAlignment w:val="baseline"/>
      <w:outlineLvl w:val="0"/>
    </w:pPr>
    <w:rPr>
      <w:rFonts w:ascii="Arial" w:hAnsi="Arial"/>
      <w:b/>
      <w:kern w:val="0"/>
      <w:sz w:val="32"/>
      <w:szCs w:val="20"/>
    </w:rPr>
  </w:style>
  <w:style w:type="character" w:customStyle="1" w:styleId="Char2">
    <w:name w:val="标题 Char"/>
    <w:basedOn w:val="a0"/>
    <w:uiPriority w:val="10"/>
    <w:rsid w:val="00365C1C"/>
    <w:rPr>
      <w:rFonts w:asciiTheme="majorHAnsi" w:eastAsia="宋体" w:hAnsiTheme="majorHAnsi" w:cstheme="majorBidi"/>
      <w:b/>
      <w:bCs/>
      <w:sz w:val="32"/>
      <w:szCs w:val="32"/>
    </w:rPr>
  </w:style>
  <w:style w:type="paragraph" w:styleId="a4">
    <w:name w:val="header"/>
    <w:basedOn w:val="a"/>
    <w:link w:val="Char"/>
    <w:rsid w:val="00365C1C"/>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1">
    <w:name w:val="页眉 Char1"/>
    <w:basedOn w:val="a0"/>
    <w:uiPriority w:val="99"/>
    <w:semiHidden/>
    <w:rsid w:val="00365C1C"/>
    <w:rPr>
      <w:rFonts w:ascii="Times New Roman" w:eastAsia="宋体" w:hAnsi="Times New Roman" w:cs="Times New Roman"/>
      <w:sz w:val="18"/>
      <w:szCs w:val="18"/>
    </w:rPr>
  </w:style>
  <w:style w:type="character" w:customStyle="1" w:styleId="Char10">
    <w:name w:val="标题 Char1"/>
    <w:link w:val="a7"/>
    <w:rsid w:val="00365C1C"/>
    <w:rPr>
      <w:rFonts w:ascii="Arial" w:eastAsia="宋体" w:hAnsi="Arial" w:cs="Times New Roman"/>
      <w:b/>
      <w:kern w:val="0"/>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508"/>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5A0508"/>
    <w:pPr>
      <w:keepNext/>
      <w:keepLines/>
      <w:spacing w:before="340" w:after="330" w:line="578" w:lineRule="auto"/>
      <w:outlineLvl w:val="0"/>
    </w:pPr>
    <w:rPr>
      <w:b/>
      <w:bCs/>
      <w:kern w:val="44"/>
      <w:sz w:val="44"/>
      <w:szCs w:val="44"/>
      <w:lang w:val="x-none" w:eastAsia="x-none"/>
    </w:rPr>
  </w:style>
  <w:style w:type="paragraph" w:styleId="3">
    <w:name w:val="heading 3"/>
    <w:basedOn w:val="a"/>
    <w:next w:val="a"/>
    <w:link w:val="3Char"/>
    <w:uiPriority w:val="9"/>
    <w:semiHidden/>
    <w:unhideWhenUsed/>
    <w:qFormat/>
    <w:rsid w:val="00365C1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5A0508"/>
    <w:pPr>
      <w:ind w:firstLineChars="200" w:firstLine="420"/>
    </w:pPr>
  </w:style>
  <w:style w:type="character" w:customStyle="1" w:styleId="1Char">
    <w:name w:val="标题 1 Char"/>
    <w:basedOn w:val="a0"/>
    <w:link w:val="1"/>
    <w:uiPriority w:val="9"/>
    <w:rsid w:val="005A0508"/>
    <w:rPr>
      <w:rFonts w:ascii="Times New Roman" w:eastAsia="宋体" w:hAnsi="Times New Roman" w:cs="Times New Roman"/>
      <w:b/>
      <w:bCs/>
      <w:kern w:val="44"/>
      <w:sz w:val="44"/>
      <w:szCs w:val="44"/>
      <w:lang w:val="x-none" w:eastAsia="x-none"/>
    </w:rPr>
  </w:style>
  <w:style w:type="character" w:customStyle="1" w:styleId="3Char">
    <w:name w:val="标题 3 Char"/>
    <w:basedOn w:val="a0"/>
    <w:link w:val="3"/>
    <w:uiPriority w:val="9"/>
    <w:semiHidden/>
    <w:rsid w:val="00365C1C"/>
    <w:rPr>
      <w:rFonts w:ascii="Times New Roman" w:eastAsia="宋体" w:hAnsi="Times New Roman" w:cs="Times New Roman"/>
      <w:b/>
      <w:bCs/>
      <w:sz w:val="32"/>
      <w:szCs w:val="32"/>
    </w:rPr>
  </w:style>
  <w:style w:type="character" w:customStyle="1" w:styleId="Char">
    <w:name w:val="页眉 Char"/>
    <w:link w:val="a4"/>
    <w:rsid w:val="00365C1C"/>
    <w:rPr>
      <w:sz w:val="18"/>
      <w:szCs w:val="18"/>
    </w:rPr>
  </w:style>
  <w:style w:type="character" w:styleId="a5">
    <w:name w:val="page number"/>
    <w:basedOn w:val="a0"/>
    <w:rsid w:val="00365C1C"/>
  </w:style>
  <w:style w:type="character" w:customStyle="1" w:styleId="font161">
    <w:name w:val="font161"/>
    <w:rsid w:val="00365C1C"/>
    <w:rPr>
      <w:b/>
      <w:bCs/>
      <w:sz w:val="32"/>
      <w:szCs w:val="32"/>
    </w:rPr>
  </w:style>
  <w:style w:type="character" w:customStyle="1" w:styleId="Char0">
    <w:name w:val="页脚 Char"/>
    <w:link w:val="a6"/>
    <w:rsid w:val="00365C1C"/>
    <w:rPr>
      <w:rFonts w:eastAsia="宋体"/>
      <w:sz w:val="18"/>
      <w:szCs w:val="18"/>
    </w:rPr>
  </w:style>
  <w:style w:type="paragraph" w:styleId="a6">
    <w:name w:val="footer"/>
    <w:basedOn w:val="a"/>
    <w:link w:val="Char0"/>
    <w:rsid w:val="00365C1C"/>
    <w:pPr>
      <w:tabs>
        <w:tab w:val="center" w:pos="4153"/>
        <w:tab w:val="right" w:pos="8306"/>
      </w:tabs>
      <w:snapToGrid w:val="0"/>
      <w:jc w:val="left"/>
    </w:pPr>
    <w:rPr>
      <w:rFonts w:asciiTheme="minorHAnsi" w:hAnsiTheme="minorHAnsi" w:cstheme="minorBidi"/>
      <w:sz w:val="18"/>
      <w:szCs w:val="18"/>
    </w:rPr>
  </w:style>
  <w:style w:type="character" w:customStyle="1" w:styleId="Char1">
    <w:name w:val="页脚 Char1"/>
    <w:basedOn w:val="a0"/>
    <w:uiPriority w:val="99"/>
    <w:semiHidden/>
    <w:rsid w:val="00365C1C"/>
    <w:rPr>
      <w:rFonts w:ascii="Times New Roman" w:eastAsia="宋体" w:hAnsi="Times New Roman" w:cs="Times New Roman"/>
      <w:sz w:val="18"/>
      <w:szCs w:val="18"/>
    </w:rPr>
  </w:style>
  <w:style w:type="paragraph" w:customStyle="1" w:styleId="af15hichaf0dbchf15cgrid">
    <w:name w:val="af15hichaf0dbchf15cgrid"/>
    <w:rsid w:val="00365C1C"/>
    <w:pPr>
      <w:widowControl w:val="0"/>
      <w:tabs>
        <w:tab w:val="center" w:pos="4320"/>
        <w:tab w:val="right" w:pos="8640"/>
      </w:tabs>
      <w:adjustRightInd w:val="0"/>
      <w:spacing w:line="315" w:lineRule="atLeast"/>
      <w:jc w:val="both"/>
      <w:textAlignment w:val="baseline"/>
    </w:pPr>
    <w:rPr>
      <w:rFonts w:ascii="宋体" w:eastAsia="宋体" w:hAnsi="Times New Roman" w:cs="Times New Roman"/>
      <w:kern w:val="0"/>
      <w:szCs w:val="20"/>
    </w:rPr>
  </w:style>
  <w:style w:type="paragraph" w:styleId="a7">
    <w:name w:val="Title"/>
    <w:basedOn w:val="a"/>
    <w:link w:val="Char10"/>
    <w:qFormat/>
    <w:rsid w:val="00365C1C"/>
    <w:pPr>
      <w:tabs>
        <w:tab w:val="num" w:pos="360"/>
      </w:tabs>
      <w:adjustRightInd w:val="0"/>
      <w:spacing w:before="240" w:after="60" w:line="420" w:lineRule="atLeast"/>
      <w:jc w:val="center"/>
      <w:textAlignment w:val="baseline"/>
      <w:outlineLvl w:val="0"/>
    </w:pPr>
    <w:rPr>
      <w:rFonts w:ascii="Arial" w:hAnsi="Arial"/>
      <w:b/>
      <w:kern w:val="0"/>
      <w:sz w:val="32"/>
      <w:szCs w:val="20"/>
    </w:rPr>
  </w:style>
  <w:style w:type="character" w:customStyle="1" w:styleId="Char2">
    <w:name w:val="标题 Char"/>
    <w:basedOn w:val="a0"/>
    <w:uiPriority w:val="10"/>
    <w:rsid w:val="00365C1C"/>
    <w:rPr>
      <w:rFonts w:asciiTheme="majorHAnsi" w:eastAsia="宋体" w:hAnsiTheme="majorHAnsi" w:cstheme="majorBidi"/>
      <w:b/>
      <w:bCs/>
      <w:sz w:val="32"/>
      <w:szCs w:val="32"/>
    </w:rPr>
  </w:style>
  <w:style w:type="paragraph" w:styleId="a4">
    <w:name w:val="header"/>
    <w:basedOn w:val="a"/>
    <w:link w:val="Char"/>
    <w:rsid w:val="00365C1C"/>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1">
    <w:name w:val="页眉 Char1"/>
    <w:basedOn w:val="a0"/>
    <w:uiPriority w:val="99"/>
    <w:semiHidden/>
    <w:rsid w:val="00365C1C"/>
    <w:rPr>
      <w:rFonts w:ascii="Times New Roman" w:eastAsia="宋体" w:hAnsi="Times New Roman" w:cs="Times New Roman"/>
      <w:sz w:val="18"/>
      <w:szCs w:val="18"/>
    </w:rPr>
  </w:style>
  <w:style w:type="character" w:customStyle="1" w:styleId="Char10">
    <w:name w:val="标题 Char1"/>
    <w:link w:val="a7"/>
    <w:rsid w:val="00365C1C"/>
    <w:rPr>
      <w:rFonts w:ascii="Arial" w:eastAsia="宋体" w:hAnsi="Arial" w:cs="Times New Roman"/>
      <w:b/>
      <w:kern w:val="0"/>
      <w:sz w:val="32"/>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574</Words>
  <Characters>3276</Characters>
  <Application>Microsoft Office Word</Application>
  <DocSecurity>0</DocSecurity>
  <Lines>27</Lines>
  <Paragraphs>7</Paragraphs>
  <ScaleCrop>false</ScaleCrop>
  <Company/>
  <LinksUpToDate>false</LinksUpToDate>
  <CharactersWithSpaces>3843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 Zhao</dc:creator>
  <cp:lastModifiedBy>xbany</cp:lastModifiedBy>
  <cp:revision>2</cp:revision>
  <cp:lastPrinted>2019-09-20T02:42:00Z</cp:lastPrinted>
  <dcterms:created xsi:type="dcterms:W3CDTF">2019-10-24T06:39:00Z</dcterms:created>
  <dcterms:modified xsi:type="dcterms:W3CDTF">2019-10-24T06:39:00Z</dcterms:modified>
</cp:coreProperties>
</file>