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4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"/>
        <w:gridCol w:w="600"/>
        <w:gridCol w:w="315"/>
        <w:gridCol w:w="900"/>
        <w:gridCol w:w="495"/>
        <w:gridCol w:w="450"/>
        <w:gridCol w:w="405"/>
        <w:gridCol w:w="840"/>
        <w:gridCol w:w="690"/>
        <w:gridCol w:w="975"/>
        <w:gridCol w:w="1005"/>
        <w:gridCol w:w="3300"/>
        <w:gridCol w:w="495"/>
        <w:gridCol w:w="825"/>
        <w:gridCol w:w="810"/>
        <w:gridCol w:w="1005"/>
        <w:gridCol w:w="1290"/>
        <w:gridCol w:w="540"/>
        <w:gridCol w:w="345"/>
      </w:tblGrid>
      <w:tr w:rsidR="00791BCA" w:rsidRPr="0011698A" w:rsidTr="001A2ED5">
        <w:trPr>
          <w:trHeight w:val="495"/>
        </w:trPr>
        <w:tc>
          <w:tcPr>
            <w:tcW w:w="15630" w:type="dxa"/>
            <w:gridSpan w:val="19"/>
            <w:tcBorders>
              <w:bottom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8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8"/>
                <w:lang/>
              </w:rPr>
              <w:t>附件1：</w:t>
            </w: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8"/>
                <w:lang/>
              </w:rPr>
              <w:t>国网青海省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8"/>
                <w:lang/>
              </w:rPr>
              <w:t xml:space="preserve">电力公司海北供电公司2021年第4次授权服务竞争性谈判采购(采购编号：2821F4)“采购需求一览表”                                       </w:t>
            </w:r>
          </w:p>
        </w:tc>
      </w:tr>
      <w:tr w:rsidR="00791BCA" w:rsidRPr="0011698A" w:rsidTr="001A2ED5">
        <w:trPr>
          <w:trHeight w:val="450"/>
        </w:trPr>
        <w:tc>
          <w:tcPr>
            <w:tcW w:w="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序号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分标编号     分标名称</w:t>
            </w:r>
          </w:p>
        </w:tc>
        <w:tc>
          <w:tcPr>
            <w:tcW w:w="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包号</w:t>
            </w:r>
            <w:proofErr w:type="gramEnd"/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包名称</w:t>
            </w:r>
          </w:p>
        </w:tc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招标采购方式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采购申请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行项目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技术规范书ID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项目单位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项目名称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服务描述</w:t>
            </w:r>
          </w:p>
        </w:tc>
        <w:tc>
          <w:tcPr>
            <w:tcW w:w="3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工程规模</w:t>
            </w:r>
          </w:p>
        </w:tc>
        <w:tc>
          <w:tcPr>
            <w:tcW w:w="4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税率（%）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合计最高限价不含税（万元）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建设地点及承包方式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计划开工（开始）、竣工（完成、结束）日期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专用资质条件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标书购买费（元）</w:t>
            </w:r>
          </w:p>
        </w:tc>
        <w:tc>
          <w:tcPr>
            <w:tcW w:w="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备注</w:t>
            </w:r>
          </w:p>
        </w:tc>
      </w:tr>
      <w:tr w:rsidR="00791BCA" w:rsidRPr="0011698A" w:rsidTr="001A2ED5">
        <w:trPr>
          <w:trHeight w:val="1060"/>
        </w:trPr>
        <w:tc>
          <w:tcPr>
            <w:tcW w:w="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49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</w:tr>
      <w:tr w:rsidR="00791BCA" w:rsidRPr="0011698A" w:rsidTr="001A2ED5">
        <w:trPr>
          <w:trHeight w:val="2159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11698A">
              <w:rPr>
                <w:rFonts w:ascii="Arial" w:hAnsi="Arial" w:cs="Arial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001-设备维保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海北公司2021年电锅炉维保维修服务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公开竞争性谈判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0720074219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B86X-300009286-00001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国网青海省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电力公司海北供电公司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海北公司2021年电锅炉维保维修服务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运维服务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,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设备维保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2021年国网青海海北供电公司本部海晏基地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及所属刚察、祁连、</w:t>
            </w: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门源县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各基层单位共有承压电锅炉11台，</w:t>
            </w: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常压电锅炉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3台，共计14台，均为自2000年~2016年间安装的。设备己陈旧，管线已老化，故障较多。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/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 xml:space="preserve">10.31000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青海省海北州；总价承包。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开始时间：2021年05月15日，结束日期：2021年12月30日。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中华人民共和国境内依法注册的企业法人或其它组织，具有相关部门颁发的锅炉维修许可证。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免费获取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</w:tr>
      <w:tr w:rsidR="00791BCA" w:rsidRPr="0011698A" w:rsidTr="001A2ED5">
        <w:trPr>
          <w:trHeight w:val="2440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11698A">
              <w:rPr>
                <w:rFonts w:ascii="Arial" w:hAnsi="Arial" w:cs="Arial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海北公司2021年电梯维保维修服务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公开竞争性谈判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0720074261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B86X-300009286-00002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国网青海省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电力公司海北供电公司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海北公司2021年电梯维保维修服务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运维服务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,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设备维保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海北州供电公司所管辖的15部电梯进行维保维修，期限为一年(2021年7月1日--2022年6月30日)。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/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 xml:space="preserve">21.36000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青海省海北州；总价承包。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开始时间：2021年05月15日，结束日期：2021年12月30日。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中华人民共和国境内依法注册的企业法人或其它组织，具有相关部门颁发的电梯维修许可证。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免费获取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</w:p>
        </w:tc>
      </w:tr>
      <w:tr w:rsidR="00791BCA" w:rsidRPr="0011698A" w:rsidTr="001A2ED5">
        <w:trPr>
          <w:trHeight w:val="1662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lastRenderedPageBreak/>
              <w:t>序号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分标编号     分标名称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包号</w:t>
            </w:r>
            <w:proofErr w:type="gram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包名称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招标采购方式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采购申请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行项目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技术规范书ID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项目单位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项目名称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服务描述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工程规模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税率（%）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合计最高限价不含税（万元）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建设地点及承包方式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计划开工（开始）、竣工（完成、结束）日期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专用资质条件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标书购买费（元）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备注</w:t>
            </w:r>
          </w:p>
        </w:tc>
      </w:tr>
      <w:tr w:rsidR="00791BCA" w:rsidRPr="0011698A" w:rsidTr="001A2ED5">
        <w:trPr>
          <w:trHeight w:val="2817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Arial" w:hAnsi="Arial" w:cs="Arial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jc w:val="center"/>
              <w:rPr>
                <w:rFonts w:ascii="宋体" w:hAnsi="宋体" w:cs="宋体" w:hint="eastAsia"/>
                <w:color w:val="000000" w:themeColor="text1"/>
                <w:sz w:val="24"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001-设备维保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包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海北公司2021年净水设备维护维保服务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公开竞争性谈判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0720074290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B86X-300009286-00003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国网青海省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电力公司海北供电公司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海北公司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2021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年净水设备维护维保服务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运维服务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,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设备维保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（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1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）</w:t>
            </w:r>
            <w:proofErr w:type="gramStart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净水机</w:t>
            </w:r>
            <w:proofErr w:type="gramEnd"/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共计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305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台，其中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 xml:space="preserve">RO-7000A 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型号的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27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台，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RO-400G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型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14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台，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RO-2A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型（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201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型）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264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台；现场更换净水设备的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PP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棉、颗粒活性炭、碳棒活性炭、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RO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膜、复合能量石及维修损坏净水设备。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br/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（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2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）进水设备软化过滤系统</w:t>
            </w:r>
            <w:r w:rsidRPr="0011698A">
              <w:rPr>
                <w:rStyle w:val="font51"/>
                <w:color w:val="000000" w:themeColor="text1"/>
                <w:sz w:val="24"/>
                <w:lang/>
              </w:rPr>
              <w:t>1</w:t>
            </w: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套，现场更换滤芯（石英砂、树脂）。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Arial" w:hAnsi="Arial" w:cs="Arial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Arial" w:hAnsi="Arial" w:cs="Arial"/>
                <w:color w:val="000000" w:themeColor="text1"/>
                <w:kern w:val="0"/>
                <w:sz w:val="24"/>
                <w:lang/>
              </w:rPr>
              <w:t>/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 xml:space="preserve">22.10000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青海省海北州；总价承包。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开始时间：2021年05月15日，结束日期：2021年12月30日。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中华人民共和国境内依法注册的企业法人或其它组织，具备完成承担采购项目的能力，并具有相关业绩。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BCA" w:rsidRPr="0011698A" w:rsidRDefault="00791BCA" w:rsidP="001A2ED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</w:pPr>
            <w:r w:rsidRPr="0011698A">
              <w:rPr>
                <w:rFonts w:ascii="宋体" w:hAnsi="宋体" w:cs="宋体" w:hint="eastAsia"/>
                <w:color w:val="000000" w:themeColor="text1"/>
                <w:kern w:val="0"/>
                <w:sz w:val="24"/>
                <w:lang/>
              </w:rPr>
              <w:t>免费获取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91BCA" w:rsidRPr="0011698A" w:rsidRDefault="00791BCA" w:rsidP="001A2ED5">
            <w:pPr>
              <w:rPr>
                <w:rFonts w:ascii="Arial" w:hAnsi="Arial" w:cs="Arial"/>
                <w:color w:val="000000" w:themeColor="text1"/>
                <w:sz w:val="24"/>
              </w:rPr>
            </w:pPr>
          </w:p>
        </w:tc>
      </w:tr>
    </w:tbl>
    <w:p w:rsidR="00791BCA" w:rsidRPr="0011698A" w:rsidRDefault="00791BCA" w:rsidP="00791BCA">
      <w:pPr>
        <w:pStyle w:val="a0"/>
        <w:rPr>
          <w:color w:val="000000" w:themeColor="text1"/>
          <w:sz w:val="24"/>
        </w:rPr>
      </w:pPr>
    </w:p>
    <w:p w:rsidR="004F261D" w:rsidRDefault="004F261D"/>
    <w:sectPr w:rsidR="004F261D">
      <w:pgSz w:w="16838" w:h="11906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91BCA"/>
    <w:rsid w:val="004F261D"/>
    <w:rsid w:val="0079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91BC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font51">
    <w:name w:val="font51"/>
    <w:basedOn w:val="a1"/>
    <w:rsid w:val="00791BCA"/>
    <w:rPr>
      <w:rFonts w:ascii="Arial" w:hAnsi="Arial" w:cs="Arial" w:hint="default"/>
      <w:i w:val="0"/>
      <w:color w:val="000000"/>
      <w:sz w:val="20"/>
      <w:szCs w:val="20"/>
      <w:u w:val="none"/>
    </w:rPr>
  </w:style>
  <w:style w:type="paragraph" w:styleId="a0">
    <w:name w:val="Body Text"/>
    <w:basedOn w:val="a"/>
    <w:link w:val="Char"/>
    <w:qFormat/>
    <w:rsid w:val="00791BCA"/>
    <w:pPr>
      <w:spacing w:after="120"/>
    </w:pPr>
  </w:style>
  <w:style w:type="character" w:customStyle="1" w:styleId="Char">
    <w:name w:val="正文文本 Char"/>
    <w:basedOn w:val="a1"/>
    <w:link w:val="a0"/>
    <w:rsid w:val="00791BCA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1173</Characters>
  <Application>Microsoft Office Word</Application>
  <DocSecurity>0</DocSecurity>
  <Lines>9</Lines>
  <Paragraphs>2</Paragraphs>
  <ScaleCrop>false</ScaleCrop>
  <Company>微软中国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2021-04-20T07:34:00Z</dcterms:created>
  <dcterms:modified xsi:type="dcterms:W3CDTF">2021-04-20T07:35:00Z</dcterms:modified>
</cp:coreProperties>
</file>