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3" w:type="dxa"/>
        <w:jc w:val="center"/>
        <w:tblLayout w:type="fixed"/>
        <w:tblLook w:val="04A0"/>
      </w:tblPr>
      <w:tblGrid>
        <w:gridCol w:w="1225"/>
        <w:gridCol w:w="1125"/>
        <w:gridCol w:w="720"/>
        <w:gridCol w:w="1460"/>
        <w:gridCol w:w="645"/>
        <w:gridCol w:w="900"/>
        <w:gridCol w:w="944"/>
        <w:gridCol w:w="944"/>
        <w:gridCol w:w="944"/>
        <w:gridCol w:w="946"/>
      </w:tblGrid>
      <w:tr w:rsidR="00997D5C" w:rsidTr="000B1B0A">
        <w:trPr>
          <w:trHeight w:val="270"/>
          <w:tblHeader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分标编号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分标名称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spacing w:line="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推荐的中标候选人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排序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spacing w:line="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投标报价（万元）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spacing w:line="300" w:lineRule="exact"/>
              <w:jc w:val="center"/>
              <w:rPr>
                <w:rFonts w:ascii="宋体" w:hAnsi="宋体"/>
                <w:color w:val="666666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质量（售后服务承诺）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交货期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spacing w:line="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资格</w:t>
            </w:r>
          </w:p>
          <w:p w:rsidR="00997D5C" w:rsidRDefault="00997D5C" w:rsidP="000B1B0A">
            <w:pPr>
              <w:widowControl/>
              <w:spacing w:line="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能力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spacing w:line="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评标</w:t>
            </w:r>
          </w:p>
          <w:p w:rsidR="00997D5C" w:rsidRDefault="00997D5C" w:rsidP="000B1B0A">
            <w:pPr>
              <w:widowControl/>
              <w:spacing w:line="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情况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17.2664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1612.8473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330.2074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352.0381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352.0198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418.568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112.91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格尔木海电实业有限责任公司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70.1685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格尔木海电实业有限责任公司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356.1919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格尔木海电实业有限责任公司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63.2027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青海三佳工程设计咨询有限公司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208.656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770.28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360.37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520.93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545.07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68.93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93.37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29.02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19.94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79.79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50.46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青海科信电力设计院有限公司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68.29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青海科信电力设计院有限公司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44.09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34.4445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青海宝盈电力设计咨询有限公司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469.6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88.28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93.69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54.1661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282136-9001001-0101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青海宝盈电力设计咨询有限公司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488.27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282136-9001001-0102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勘察设计（基建35kV及以上）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96.95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282136-9001001-1902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56.87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282136-9001001-1902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12.5227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282136-9001002-0101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288.9711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282136-9001002-1004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22.9862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282136-9001002-1004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406.39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282136-9001003-0501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监理（基建（35kV及以上）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青海省电力技术开发实业有限公司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10.06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282136-9003002-0001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282136-9003002-0001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282136-9001005-0011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168.35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浙江大学深圳研究院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88.6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866.421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郑州大方软件股份有限公司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164.9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福建亿榕信息技术有限公司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248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北京中能云创科技有限公司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65.3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北京中恒博瑞数字电力科技有限公司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105.75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甘肃金诺安电子科技有限公司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169.18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沈阳信普电子技术有限公司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44.08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神州数码系统集成服务有限公司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77.5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神州数码系统集成服务有限公司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77.5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陕西安华讯科技有限公司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66.2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远光软件股份有限公司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167.09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114.96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282136-9007001-0003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282136-9003001-0011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上海科梁信息科技股份有限公司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18.6679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282136-9003001-0011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深圳市中电电力技术股份有限公司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第一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71.18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满足招标文件要求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综合排序第一名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282136-9003001-0011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282136-9003001-0011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  <w:tr w:rsidR="00997D5C" w:rsidTr="000B1B0A">
        <w:trPr>
          <w:trHeight w:hRule="exact" w:val="851"/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282136-9003001-0011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流标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7D5C" w:rsidRDefault="00997D5C" w:rsidP="000B1B0A">
            <w:pPr>
              <w:widowControl/>
              <w:ind w:firstLine="400"/>
              <w:textAlignment w:val="center"/>
              <w:rPr>
                <w:rFonts w:ascii="宋体" w:hAnsi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</w:tr>
    </w:tbl>
    <w:p w:rsidR="001634B0" w:rsidRDefault="001634B0" w:rsidP="0067312D">
      <w:pPr>
        <w:jc w:val="right"/>
      </w:pPr>
    </w:p>
    <w:sectPr w:rsidR="001634B0" w:rsidSect="001634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0B3" w:rsidRDefault="000A00B3" w:rsidP="0067312D">
      <w:r>
        <w:separator/>
      </w:r>
    </w:p>
  </w:endnote>
  <w:endnote w:type="continuationSeparator" w:id="1">
    <w:p w:rsidR="000A00B3" w:rsidRDefault="000A00B3" w:rsidP="00673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0B3" w:rsidRDefault="000A00B3" w:rsidP="0067312D">
      <w:r>
        <w:separator/>
      </w:r>
    </w:p>
  </w:footnote>
  <w:footnote w:type="continuationSeparator" w:id="1">
    <w:p w:rsidR="000A00B3" w:rsidRDefault="000A00B3" w:rsidP="006731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312D"/>
    <w:rsid w:val="000042C1"/>
    <w:rsid w:val="0006279D"/>
    <w:rsid w:val="000A00B3"/>
    <w:rsid w:val="000F13C5"/>
    <w:rsid w:val="001634B0"/>
    <w:rsid w:val="002503F6"/>
    <w:rsid w:val="003C0E65"/>
    <w:rsid w:val="005A1EC8"/>
    <w:rsid w:val="0067312D"/>
    <w:rsid w:val="006958B6"/>
    <w:rsid w:val="00855A8A"/>
    <w:rsid w:val="00997D5C"/>
    <w:rsid w:val="00AD36D3"/>
    <w:rsid w:val="00B91A70"/>
    <w:rsid w:val="00CD1DEE"/>
    <w:rsid w:val="00CE6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12D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731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312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312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312D"/>
    <w:rPr>
      <w:sz w:val="18"/>
      <w:szCs w:val="18"/>
    </w:rPr>
  </w:style>
  <w:style w:type="paragraph" w:styleId="a5">
    <w:name w:val="Body Text"/>
    <w:basedOn w:val="a"/>
    <w:link w:val="Char1"/>
    <w:rsid w:val="0067312D"/>
    <w:pPr>
      <w:spacing w:line="360" w:lineRule="auto"/>
    </w:pPr>
    <w:rPr>
      <w:sz w:val="24"/>
      <w:szCs w:val="20"/>
    </w:rPr>
  </w:style>
  <w:style w:type="character" w:customStyle="1" w:styleId="Char1">
    <w:name w:val="正文文本 Char"/>
    <w:basedOn w:val="a0"/>
    <w:link w:val="a5"/>
    <w:rsid w:val="0067312D"/>
    <w:rPr>
      <w:rFonts w:ascii="Calibri" w:eastAsia="宋体" w:hAnsi="Calibri" w:cs="宋体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778</Words>
  <Characters>4440</Characters>
  <Application>Microsoft Office Word</Application>
  <DocSecurity>0</DocSecurity>
  <Lines>37</Lines>
  <Paragraphs>10</Paragraphs>
  <ScaleCrop>false</ScaleCrop>
  <Company>微软中国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2021-12-06T09:40:00Z</dcterms:created>
  <dcterms:modified xsi:type="dcterms:W3CDTF">2021-12-06T09:40:00Z</dcterms:modified>
</cp:coreProperties>
</file>