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6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2"/>
        <w:gridCol w:w="352"/>
        <w:gridCol w:w="344"/>
        <w:gridCol w:w="327"/>
        <w:gridCol w:w="508"/>
        <w:gridCol w:w="322"/>
        <w:gridCol w:w="843"/>
        <w:gridCol w:w="463"/>
        <w:gridCol w:w="587"/>
        <w:gridCol w:w="860"/>
        <w:gridCol w:w="512"/>
        <w:gridCol w:w="512"/>
        <w:gridCol w:w="328"/>
        <w:gridCol w:w="321"/>
        <w:gridCol w:w="534"/>
        <w:gridCol w:w="512"/>
        <w:gridCol w:w="592"/>
        <w:gridCol w:w="631"/>
        <w:gridCol w:w="634"/>
        <w:gridCol w:w="634"/>
        <w:gridCol w:w="460"/>
        <w:gridCol w:w="433"/>
        <w:gridCol w:w="412"/>
        <w:gridCol w:w="344"/>
        <w:gridCol w:w="378"/>
        <w:gridCol w:w="753"/>
        <w:gridCol w:w="668"/>
        <w:gridCol w:w="654"/>
        <w:gridCol w:w="314"/>
      </w:tblGrid>
      <w:tr w:rsidR="008A4FB9" w:rsidTr="00090FC7">
        <w:trPr>
          <w:trHeight w:val="735"/>
        </w:trPr>
        <w:tc>
          <w:tcPr>
            <w:tcW w:w="14464" w:type="dxa"/>
            <w:gridSpan w:val="29"/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  <w:lang/>
              </w:rPr>
              <w:t xml:space="preserve">附件1：西宁电力实业有限公司2022年度第一批物资招标采购项目（采购编号：WZSC2243）                                                                                                                                                          采购需求一览表                         </w:t>
            </w:r>
          </w:p>
        </w:tc>
      </w:tr>
      <w:tr w:rsidR="008A4FB9" w:rsidTr="00090FC7">
        <w:trPr>
          <w:trHeight w:val="450"/>
        </w:trPr>
        <w:tc>
          <w:tcPr>
            <w:tcW w:w="2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35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分标编号     分标名称</w:t>
            </w:r>
          </w:p>
        </w:tc>
        <w:tc>
          <w:tcPr>
            <w:tcW w:w="34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包号</w:t>
            </w:r>
            <w:proofErr w:type="gramEnd"/>
          </w:p>
        </w:tc>
        <w:tc>
          <w:tcPr>
            <w:tcW w:w="3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招标采购方式</w:t>
            </w:r>
          </w:p>
        </w:tc>
        <w:tc>
          <w:tcPr>
            <w:tcW w:w="5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采购申请</w:t>
            </w:r>
          </w:p>
        </w:tc>
        <w:tc>
          <w:tcPr>
            <w:tcW w:w="32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行项目</w:t>
            </w:r>
          </w:p>
        </w:tc>
        <w:tc>
          <w:tcPr>
            <w:tcW w:w="84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技术规范书ID</w:t>
            </w:r>
          </w:p>
        </w:tc>
        <w:tc>
          <w:tcPr>
            <w:tcW w:w="46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平台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br/>
              <w:t>企业</w:t>
            </w:r>
          </w:p>
        </w:tc>
        <w:tc>
          <w:tcPr>
            <w:tcW w:w="5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项目单位</w:t>
            </w:r>
          </w:p>
        </w:tc>
        <w:tc>
          <w:tcPr>
            <w:tcW w:w="8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项目名称</w:t>
            </w:r>
          </w:p>
        </w:tc>
        <w:tc>
          <w:tcPr>
            <w:tcW w:w="51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货物名称</w:t>
            </w:r>
          </w:p>
        </w:tc>
        <w:tc>
          <w:tcPr>
            <w:tcW w:w="51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物资描述</w:t>
            </w:r>
          </w:p>
        </w:tc>
        <w:tc>
          <w:tcPr>
            <w:tcW w:w="32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单位</w:t>
            </w:r>
          </w:p>
        </w:tc>
        <w:tc>
          <w:tcPr>
            <w:tcW w:w="32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数量</w:t>
            </w:r>
          </w:p>
        </w:tc>
        <w:tc>
          <w:tcPr>
            <w:tcW w:w="5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税率（%）</w:t>
            </w:r>
          </w:p>
        </w:tc>
        <w:tc>
          <w:tcPr>
            <w:tcW w:w="51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单项最高限价含税（万元）</w:t>
            </w:r>
          </w:p>
        </w:tc>
        <w:tc>
          <w:tcPr>
            <w:tcW w:w="5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合计最高限价含税（万元）</w:t>
            </w:r>
          </w:p>
        </w:tc>
        <w:tc>
          <w:tcPr>
            <w:tcW w:w="63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交货日期</w:t>
            </w:r>
          </w:p>
        </w:tc>
        <w:tc>
          <w:tcPr>
            <w:tcW w:w="6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交货地点    /交货方式</w:t>
            </w:r>
          </w:p>
        </w:tc>
        <w:tc>
          <w:tcPr>
            <w:tcW w:w="6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采购文件购买费（元）</w:t>
            </w:r>
          </w:p>
        </w:tc>
        <w:tc>
          <w:tcPr>
            <w:tcW w:w="20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资质业绩要求</w:t>
            </w:r>
          </w:p>
        </w:tc>
        <w:tc>
          <w:tcPr>
            <w:tcW w:w="7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试验鉴定报告、型式试验报告</w:t>
            </w:r>
          </w:p>
        </w:tc>
        <w:tc>
          <w:tcPr>
            <w:tcW w:w="66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认证证书</w:t>
            </w:r>
          </w:p>
        </w:tc>
        <w:tc>
          <w:tcPr>
            <w:tcW w:w="65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生产许可证或检测合格证</w:t>
            </w:r>
            <w:r>
              <w:rPr>
                <w:rFonts w:ascii="Calibri" w:hAnsi="Calibri" w:cs="Calibri"/>
                <w:b/>
                <w:color w:val="000000"/>
                <w:kern w:val="0"/>
                <w:sz w:val="20"/>
                <w:szCs w:val="20"/>
                <w:lang/>
              </w:rPr>
              <w:t>(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入网许可证</w:t>
            </w:r>
            <w:r>
              <w:rPr>
                <w:rFonts w:ascii="Calibri" w:hAnsi="Calibri" w:cs="Calibri"/>
                <w:b/>
                <w:color w:val="000000"/>
                <w:kern w:val="0"/>
                <w:sz w:val="20"/>
                <w:szCs w:val="20"/>
                <w:lang/>
              </w:rPr>
              <w:t>)/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其他资质要求</w:t>
            </w:r>
          </w:p>
        </w:tc>
        <w:tc>
          <w:tcPr>
            <w:tcW w:w="31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其他补充要求</w:t>
            </w:r>
          </w:p>
        </w:tc>
      </w:tr>
      <w:tr w:rsidR="008A4FB9" w:rsidTr="00090FC7">
        <w:trPr>
          <w:trHeight w:val="1351"/>
        </w:trPr>
        <w:tc>
          <w:tcPr>
            <w:tcW w:w="2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制造商或代理商、集货商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注册资本金（万元）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生产设备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生产能力</w:t>
            </w:r>
          </w:p>
        </w:tc>
        <w:tc>
          <w:tcPr>
            <w:tcW w:w="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 w:rsidR="008A4FB9" w:rsidTr="00090FC7">
        <w:trPr>
          <w:trHeight w:val="672"/>
        </w:trPr>
        <w:tc>
          <w:tcPr>
            <w:tcW w:w="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001-设备</w:t>
            </w:r>
          </w:p>
        </w:tc>
        <w:tc>
          <w:tcPr>
            <w:tcW w:w="3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B7QL-SG500071862-00001</w:t>
            </w:r>
          </w:p>
          <w:p w:rsidR="008A4FB9" w:rsidRDefault="008A4FB9" w:rsidP="00090FC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西宁九正电子科技有限公司2022年度笔记本电脑、台式电脑采购</w:t>
            </w:r>
          </w:p>
        </w:tc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电脑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笔记本电脑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台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0.5000</w:t>
            </w:r>
          </w:p>
        </w:tc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8.9000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2022年7月15日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</w:t>
            </w:r>
          </w:p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具有国家认可第三方权威检测机构的有效的型式试验报告,检测报告或鉴定报告</w:t>
            </w:r>
          </w:p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提供有效的ISO9000系列质量管理体系认证证书</w:t>
            </w:r>
          </w:p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1644"/>
        </w:trPr>
        <w:tc>
          <w:tcPr>
            <w:tcW w:w="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台式电脑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台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0.7000</w:t>
            </w: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</w:tr>
      <w:tr w:rsidR="008A4FB9" w:rsidTr="00090FC7">
        <w:trPr>
          <w:trHeight w:val="1561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</w:t>
            </w: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 xml:space="preserve"> B7QL-SG500009720-00001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西宁九正电子科技有限公司2022年青海万立10台移动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布控球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采购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布控球</w:t>
            </w:r>
            <w:proofErr w:type="gramEnd"/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布控球</w:t>
            </w:r>
            <w:proofErr w:type="gramEnd"/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台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2.4000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24.0000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2022年7月15日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16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B7QL-SG500024295-00001</w:t>
            </w:r>
          </w:p>
        </w:tc>
        <w:tc>
          <w:tcPr>
            <w:tcW w:w="4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西宁九正电子科技有限公司2022年西电实业财务系统服务器采购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服务器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服务器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台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1.7500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3.5000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2022年7月15日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16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002-材料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B7QL-SG500136576-00001</w:t>
            </w:r>
          </w:p>
        </w:tc>
        <w:tc>
          <w:tcPr>
            <w:tcW w:w="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西供输电运检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中心2022年无人机维修保养材料、配件物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资供应商采购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无人机维修保养材料、配件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无人机维修保养材料、配件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批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自合同签订日按需配送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制造商或代理商、集货商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告或鉴定报告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16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5</w:t>
            </w: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B7QL-SG500142534-00001</w:t>
            </w:r>
          </w:p>
        </w:tc>
        <w:tc>
          <w:tcPr>
            <w:tcW w:w="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有限公司西供2022年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IT设备维护服务等5项服务项目PC终端设备维修保养材料、配件类物资采购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PC终端设备维修保养材料、配件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PC终端设备维修保养材料、配件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批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自合同签订日按需配送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制造商或代理商、集货商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16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B7QL-SG500134445-00001</w:t>
            </w:r>
          </w:p>
        </w:tc>
        <w:tc>
          <w:tcPr>
            <w:tcW w:w="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有限公司西供2022年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IT设备维护服务等3项服务项目打（复）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印设备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维修保养材料、配件类物资采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打（复）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印设备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维修保养材料、配件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打（复）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印设备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维修保养材料、配件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批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自合同签订日按需配送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制造商或代理商、集货商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163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7</w:t>
            </w: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B7QL-SG500142502-00001</w:t>
            </w:r>
          </w:p>
        </w:tc>
        <w:tc>
          <w:tcPr>
            <w:tcW w:w="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有限公司西供2022年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营业厅音视频监控设备运维等4项服务项目视频监控系统设备维修保养材料、配件类物资采购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视频监控系统设备维修保养材料、配件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视频监控系统设备维修保养材料、配件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批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自合同签订日按需配送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制造商或代理商、集货商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8A4FB9" w:rsidTr="00090FC7">
        <w:trPr>
          <w:trHeight w:val="2476"/>
        </w:trPr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公开竞争性谈判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B7QL-SG500015187-00001</w:t>
            </w:r>
          </w:p>
        </w:tc>
        <w:tc>
          <w:tcPr>
            <w:tcW w:w="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jc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西宁九正电子科技有限公司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西宁九正电子科技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有限公司西供2021年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计量表箱维修等5项服务项目五金土产、电线电缆、工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器具等采购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五金土产、电线电缆、工器具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五金土产、电线电缆、工器具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批</w:t>
            </w:r>
          </w:p>
        </w:tc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市场价折扣比例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自合同签订日按需配送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指定地点/地面交货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制造商或代理商、集货商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近三年有同类产品合同业绩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具有国家认可第三方权威检测机构的有效的型式试验报告,检测报告或鉴定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报告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提供有效的ISO9000系列质量管理体系认证证书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FB9" w:rsidRDefault="008A4FB9" w:rsidP="00090F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</w:tbl>
    <w:p w:rsidR="00E13A55" w:rsidRDefault="00E13A55"/>
    <w:sectPr w:rsidR="00E13A55" w:rsidSect="008A4FB9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A4FB9"/>
    <w:rsid w:val="00414EA1"/>
    <w:rsid w:val="008A4FB9"/>
    <w:rsid w:val="0098363D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FB9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4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8A4FB9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8A4FB9"/>
    <w:rPr>
      <w:rFonts w:ascii="Times New Roman" w:eastAsia="宋体" w:hAnsi="Times New Roman"/>
      <w:kern w:val="2"/>
      <w:sz w:val="21"/>
      <w:szCs w:val="24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400</Words>
  <Characters>2286</Characters>
  <Application>Microsoft Office Word</Application>
  <DocSecurity>0</DocSecurity>
  <Lines>19</Lines>
  <Paragraphs>5</Paragraphs>
  <ScaleCrop>false</ScaleCrop>
  <Company>微软中国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2022-06-24T08:35:00Z</dcterms:created>
  <dcterms:modified xsi:type="dcterms:W3CDTF">2022-06-24T08:35:00Z</dcterms:modified>
</cp:coreProperties>
</file>