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FA9" w:rsidRDefault="00523FA9" w:rsidP="00523FA9">
      <w:pPr>
        <w:pStyle w:val="HTML"/>
        <w:jc w:val="center"/>
        <w:rPr>
          <w:rFonts w:ascii="宋体" w:hAnsi="宋体" w:cs="宋体" w:hint="eastAsia"/>
          <w:color w:val="000000"/>
          <w:sz w:val="32"/>
          <w:szCs w:val="32"/>
        </w:rPr>
      </w:pPr>
      <w:r>
        <w:rPr>
          <w:rFonts w:ascii="宋体" w:hAnsi="宋体" w:cs="宋体" w:hint="eastAsia"/>
          <w:color w:val="000000"/>
          <w:sz w:val="32"/>
          <w:szCs w:val="32"/>
          <w:lang w:val="zh-CN"/>
        </w:rPr>
        <w:t>附</w:t>
      </w:r>
      <w:r>
        <w:rPr>
          <w:rFonts w:ascii="宋体" w:hAnsi="宋体" w:cs="宋体" w:hint="eastAsia"/>
          <w:color w:val="000000"/>
          <w:sz w:val="32"/>
          <w:szCs w:val="32"/>
        </w:rPr>
        <w:t>件1：湟中县政府采购网上商城供应电商入围招募项目</w:t>
      </w:r>
    </w:p>
    <w:p w:rsidR="00523FA9" w:rsidRDefault="00523FA9" w:rsidP="00523FA9">
      <w:pPr>
        <w:pStyle w:val="HTML"/>
        <w:jc w:val="center"/>
        <w:rPr>
          <w:rFonts w:ascii="宋体" w:hAnsi="宋体" w:cs="宋体"/>
          <w:color w:val="000000"/>
          <w:sz w:val="32"/>
          <w:szCs w:val="32"/>
        </w:rPr>
      </w:pPr>
      <w:r>
        <w:rPr>
          <w:rFonts w:ascii="宋体" w:hAnsi="宋体" w:cs="宋体" w:hint="eastAsia"/>
          <w:color w:val="000000"/>
          <w:sz w:val="32"/>
          <w:szCs w:val="32"/>
        </w:rPr>
        <w:t>（第一批）入围名单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82"/>
        <w:gridCol w:w="5657"/>
      </w:tblGrid>
      <w:tr w:rsidR="00523FA9" w:rsidTr="007206A1">
        <w:trPr>
          <w:trHeight w:val="366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序号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投标人名称</w:t>
            </w:r>
          </w:p>
        </w:tc>
      </w:tr>
      <w:tr w:rsidR="00523FA9" w:rsidTr="007206A1">
        <w:trPr>
          <w:trHeight w:val="366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青海千捷电子商务有限公司</w:t>
            </w:r>
          </w:p>
        </w:tc>
      </w:tr>
      <w:tr w:rsidR="00523FA9" w:rsidTr="007206A1">
        <w:trPr>
          <w:trHeight w:val="366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青海莱滋商贸有限公司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武汉找劳保网科技有限公司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青海臻道商贸有限公司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青海舒凯商贸有限公司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湟中县鲁沙尔精诚图文广告店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7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青海汭博商贸有限公司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8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西宁益宁科教设备有限责任公司</w:t>
            </w:r>
          </w:p>
        </w:tc>
      </w:tr>
      <w:tr w:rsidR="00523FA9" w:rsidTr="007206A1">
        <w:trPr>
          <w:trHeight w:val="382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9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青海青凯源服装有限公司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10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西宁市城北区诗凯服装加工厂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11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青海龙鹏商贸有限公司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12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湟中县天利采暖机电设备经销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13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鲁沙尔镇常青工艺社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14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鲁沙尔新潮文体总汇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15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青海程之锦商贸有限公司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16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湟中县民惠食品有限责任公司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17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西宁天利采暖设备制造有限公司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18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西宁城东奋发文体办公批发总汇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青海沽玺商贸有限公司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西宁市城东区媛华百货商行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21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青海景宁家具有限公司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lastRenderedPageBreak/>
              <w:t>22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青海金策广告传媒有限公司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23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青海冀旺达办公家具有限公司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24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青海广金广告传媒有限公司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25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湟中县鲁沙尔永兴图文广告部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26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鲁沙尔玉伟印刷部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27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西宁青成电子有限公司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28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湟中县鲁沙尔大明印务部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29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青海文奇广告有限公司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30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青海京玛家居有限公司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31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无锡市腾戈尔服饰有限公司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32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湟中县彩伟印刷厂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33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西宁城东华瑞印刷厂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34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湟中威森印务有限公司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35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青海晨烁广告有限公司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36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青海华铂自动化设备有限公司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37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湟中县鲁沙尔博睿广告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38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湟中县西堡中学印刷厂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39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湟中县科达图文印务部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40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青海昀康商贸有限公司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41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青海赐金商贸有限公司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42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青海迪申实验设备有限公司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43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青海彩瑞办公设备有限公司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44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青海斯乐商贸有限公司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45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青海万慕劳务服务有限公司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lastRenderedPageBreak/>
              <w:t>46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西宁安虹热能设备有限公司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47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西宁市城东区浩发印刷设计服务中心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48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西宁市城东区润通机电经销部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49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青海润乾物资有限公司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50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青海藏皖商贸有限公司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51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湟中东辉工艺装饰部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52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西宁市城东区文涛印务设计服务中心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53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青海福满祥商贸有限公司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54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青海创青电子科技有限公司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55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青海尊豹商贸有限公司</w:t>
            </w:r>
          </w:p>
        </w:tc>
      </w:tr>
      <w:tr w:rsidR="00523FA9" w:rsidTr="007206A1">
        <w:trPr>
          <w:trHeight w:val="407"/>
          <w:jc w:val="center"/>
        </w:trPr>
        <w:tc>
          <w:tcPr>
            <w:tcW w:w="1782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56</w:t>
            </w:r>
          </w:p>
        </w:tc>
        <w:tc>
          <w:tcPr>
            <w:tcW w:w="5657" w:type="dxa"/>
            <w:vAlign w:val="center"/>
          </w:tcPr>
          <w:p w:rsidR="00523FA9" w:rsidRDefault="00523FA9" w:rsidP="007206A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西宁利平印务有限公司</w:t>
            </w:r>
          </w:p>
        </w:tc>
      </w:tr>
    </w:tbl>
    <w:p w:rsidR="007F0A9E" w:rsidRPr="00523FA9" w:rsidRDefault="007F0A9E" w:rsidP="00523FA9"/>
    <w:sectPr w:rsidR="007F0A9E" w:rsidRPr="00523FA9" w:rsidSect="007F0A9E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460" w:rsidRDefault="005E6460" w:rsidP="00970EF5">
      <w:r>
        <w:separator/>
      </w:r>
    </w:p>
  </w:endnote>
  <w:endnote w:type="continuationSeparator" w:id="0">
    <w:p w:rsidR="005E6460" w:rsidRDefault="005E6460" w:rsidP="00970E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altName w:val="Segoe Print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460" w:rsidRDefault="005E6460" w:rsidP="00970EF5">
      <w:r>
        <w:separator/>
      </w:r>
    </w:p>
  </w:footnote>
  <w:footnote w:type="continuationSeparator" w:id="0">
    <w:p w:rsidR="005E6460" w:rsidRDefault="005E6460" w:rsidP="00970E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</w:compat>
  <w:rsids>
    <w:rsidRoot w:val="4FEE012A"/>
    <w:rsid w:val="000B7E69"/>
    <w:rsid w:val="001E5BC7"/>
    <w:rsid w:val="00201838"/>
    <w:rsid w:val="003A6E9B"/>
    <w:rsid w:val="00485C36"/>
    <w:rsid w:val="004C3BF3"/>
    <w:rsid w:val="00523FA9"/>
    <w:rsid w:val="005E0E44"/>
    <w:rsid w:val="005E2BF2"/>
    <w:rsid w:val="005E6460"/>
    <w:rsid w:val="006E7563"/>
    <w:rsid w:val="0077282C"/>
    <w:rsid w:val="007F0A9E"/>
    <w:rsid w:val="008C4A91"/>
    <w:rsid w:val="00970EF5"/>
    <w:rsid w:val="009C3FAD"/>
    <w:rsid w:val="00A208BF"/>
    <w:rsid w:val="00AE1EF4"/>
    <w:rsid w:val="00D44E12"/>
    <w:rsid w:val="00D719B1"/>
    <w:rsid w:val="00D80BD3"/>
    <w:rsid w:val="00DE3310"/>
    <w:rsid w:val="00E560EB"/>
    <w:rsid w:val="00F06F81"/>
    <w:rsid w:val="00F24498"/>
    <w:rsid w:val="00F65C7F"/>
    <w:rsid w:val="05CB2525"/>
    <w:rsid w:val="0AE73494"/>
    <w:rsid w:val="0B213FC8"/>
    <w:rsid w:val="0B5734CE"/>
    <w:rsid w:val="0EDD1395"/>
    <w:rsid w:val="10F530C4"/>
    <w:rsid w:val="11B663B3"/>
    <w:rsid w:val="15BB764F"/>
    <w:rsid w:val="19285C7B"/>
    <w:rsid w:val="1CB16812"/>
    <w:rsid w:val="1D24565A"/>
    <w:rsid w:val="1DD56041"/>
    <w:rsid w:val="1E8C0E76"/>
    <w:rsid w:val="22924386"/>
    <w:rsid w:val="24A72AEE"/>
    <w:rsid w:val="28551A4E"/>
    <w:rsid w:val="28DE2123"/>
    <w:rsid w:val="30262BF9"/>
    <w:rsid w:val="35AB5F49"/>
    <w:rsid w:val="361B7682"/>
    <w:rsid w:val="36E30D94"/>
    <w:rsid w:val="38776DED"/>
    <w:rsid w:val="3A621F44"/>
    <w:rsid w:val="3BEC0C1E"/>
    <w:rsid w:val="3FA3698F"/>
    <w:rsid w:val="3FCD08CD"/>
    <w:rsid w:val="405E6A08"/>
    <w:rsid w:val="4200760B"/>
    <w:rsid w:val="422672FD"/>
    <w:rsid w:val="43DB7E91"/>
    <w:rsid w:val="4445373B"/>
    <w:rsid w:val="46894EBE"/>
    <w:rsid w:val="48C64DC2"/>
    <w:rsid w:val="4A845172"/>
    <w:rsid w:val="4E195776"/>
    <w:rsid w:val="4F856DB7"/>
    <w:rsid w:val="4FEE012A"/>
    <w:rsid w:val="54207424"/>
    <w:rsid w:val="54746F54"/>
    <w:rsid w:val="56D652E4"/>
    <w:rsid w:val="5C4869A5"/>
    <w:rsid w:val="615B5961"/>
    <w:rsid w:val="61AE51DF"/>
    <w:rsid w:val="62622DD4"/>
    <w:rsid w:val="628A40D2"/>
    <w:rsid w:val="65E66448"/>
    <w:rsid w:val="6A4A436F"/>
    <w:rsid w:val="772C4290"/>
    <w:rsid w:val="7D027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0A9E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7F0A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rsid w:val="007F0A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qFormat/>
    <w:rsid w:val="007F0A9E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qFormat/>
    <w:rsid w:val="007F0A9E"/>
    <w:rPr>
      <w:kern w:val="2"/>
      <w:sz w:val="18"/>
      <w:szCs w:val="18"/>
    </w:rPr>
  </w:style>
  <w:style w:type="paragraph" w:customStyle="1" w:styleId="Normal9">
    <w:name w:val="Normal_9"/>
    <w:qFormat/>
    <w:rsid w:val="00D80BD3"/>
    <w:pPr>
      <w:spacing w:before="120" w:after="240"/>
      <w:jc w:val="both"/>
    </w:pPr>
    <w:rPr>
      <w:rFonts w:eastAsia="Calibri"/>
      <w:sz w:val="22"/>
      <w:szCs w:val="22"/>
      <w:lang w:eastAsia="en-US"/>
    </w:rPr>
  </w:style>
  <w:style w:type="paragraph" w:styleId="HTML">
    <w:name w:val="HTML Preformatted"/>
    <w:basedOn w:val="a"/>
    <w:link w:val="HTMLChar"/>
    <w:rsid w:val="00523FA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character" w:customStyle="1" w:styleId="HTMLChar">
    <w:name w:val="HTML 预设格式 Char"/>
    <w:basedOn w:val="a0"/>
    <w:link w:val="HTML"/>
    <w:rsid w:val="00523FA9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</Words>
  <Characters>804</Characters>
  <Application>Microsoft Office Word</Application>
  <DocSecurity>0</DocSecurity>
  <Lines>6</Lines>
  <Paragraphs>1</Paragraphs>
  <ScaleCrop>false</ScaleCrop>
  <Company>微软中国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xbany</cp:lastModifiedBy>
  <cp:revision>2</cp:revision>
  <dcterms:created xsi:type="dcterms:W3CDTF">2019-12-13T02:54:00Z</dcterms:created>
  <dcterms:modified xsi:type="dcterms:W3CDTF">2019-12-13T02:54:00Z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