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宋体" w:eastAsia="黑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附件2:</w:t>
      </w:r>
      <w:r>
        <w:rPr>
          <w:rFonts w:hint="eastAsia" w:ascii="黑体" w:hAnsi="宋体" w:eastAsia="黑体"/>
          <w:b w:val="0"/>
          <w:bCs/>
          <w:color w:val="auto"/>
          <w:sz w:val="32"/>
          <w:szCs w:val="32"/>
          <w:highlight w:val="none"/>
        </w:rPr>
        <w:t xml:space="preserve"> </w:t>
      </w:r>
    </w:p>
    <w:p>
      <w:pPr>
        <w:jc w:val="center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br w:type="textWrapping"/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青海省海北宏达电力有限责任公司2022年度第一批物资招标采购项目（采购编号：WZSC2203） </w:t>
      </w:r>
      <w:r>
        <w:rPr>
          <w:rFonts w:hint="eastAsia" w:ascii="宋体" w:hAnsi="宋体" w:cs="宋体"/>
          <w:color w:val="auto"/>
          <w:szCs w:val="21"/>
          <w:highlight w:val="none"/>
        </w:rPr>
        <w:t>报名表</w:t>
      </w:r>
    </w:p>
    <w:tbl>
      <w:tblPr>
        <w:tblStyle w:val="5"/>
        <w:tblW w:w="852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货物名称(必须填写)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供应商单位名称(必须填写，并加盖公章)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hint="default" w:ascii="宋体" w:hAnsi="宋体" w:cs="宋体"/>
          <w:color w:val="auto"/>
          <w:szCs w:val="21"/>
          <w:highlight w:val="yellow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2285027959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6589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3.获取采购文件的供应商，不按此单填写的报名表不予受理。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BatangChe">
    <w:altName w:val="Adobe Myungjo Std M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Adobe Gothic Std B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algun Gothic">
    <w:altName w:val="Adobe Gothic Std B"/>
    <w:panose1 w:val="020B0503020000020004"/>
    <w:charset w:val="81"/>
    <w:family w:val="auto"/>
    <w:pitch w:val="default"/>
    <w:sig w:usb0="00000000" w:usb1="00000000" w:usb2="00000012" w:usb3="00000000" w:csb0="00080001" w:csb1="00000000"/>
  </w:font>
  <w:font w:name="Batang">
    <w:altName w:val="Adobe Myungjo Std M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otum">
    <w:altName w:val="Adobe Gothic Std B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DFKai-SB">
    <w:altName w:val="Microsoft JhengHei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Adobe Gothic Std B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">
    <w:altName w:val="Adobe Gothic Std B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S Mincho">
    <w:altName w:val="Kozuka Mincho Pro M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华文宋体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大宋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E-F1">
    <w:altName w:val="Adobe Myungjo Std M"/>
    <w:panose1 w:val="00000000000000000000"/>
    <w:charset w:val="81"/>
    <w:family w:val="auto"/>
    <w:pitch w:val="default"/>
    <w:sig w:usb0="00000000" w:usb1="00000000" w:usb2="00000033" w:usb3="00000000" w:csb0="0008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Calibri Light">
    <w:altName w:val="Segoe Prin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PMingLiU">
    <w:altName w:val="Adobe 明體 Std L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PMingLiU-ExtB">
    <w:altName w:val="Adobe 明體 Std L"/>
    <w:panose1 w:val="02020500000000000000"/>
    <w:charset w:val="88"/>
    <w:family w:val="auto"/>
    <w:pitch w:val="default"/>
    <w:sig w:usb0="00000000" w:usb1="00000000" w:usb2="00000000" w:usb3="00000000" w:csb0="00100001" w:csb1="00000000"/>
  </w:font>
  <w:font w:name="Yu Gothic UI">
    <w:altName w:val="Kozuka Gothic Pr6N R"/>
    <w:panose1 w:val="020B0500000000000000"/>
    <w:charset w:val="80"/>
    <w:family w:val="auto"/>
    <w:pitch w:val="default"/>
    <w:sig w:usb0="00000000" w:usb1="00000000" w:usb2="00000016" w:usb3="00000000" w:csb0="2002009F" w:csb1="00000000"/>
  </w:font>
  <w:font w:name="Microsoft JhengHei Light">
    <w:altName w:val="Microsoft JhengHei"/>
    <w:panose1 w:val="020B0304030504040204"/>
    <w:charset w:val="88"/>
    <w:family w:val="auto"/>
    <w:pitch w:val="default"/>
    <w:sig w:usb0="00000000" w:usb1="00000000" w:usb2="00000016" w:usb3="00000000" w:csb0="00100009" w:csb1="00000000"/>
  </w:font>
  <w:font w:name="Meiryo UI">
    <w:altName w:val="Kozuka Gothic Pro R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raditional Arabic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Van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Utsaah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altName w:val="Kozuka Gothic Pro R"/>
    <w:panose1 w:val="020B0609070205080204"/>
    <w:charset w:val="80"/>
    <w:family w:val="modern"/>
    <w:pitch w:val="default"/>
    <w:sig w:usb0="00000000" w:usb1="00000000" w:usb2="00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  <w:font w:name="Adobe Myungjo Std M">
    <w:panose1 w:val="02020600000000000000"/>
    <w:charset w:val="80"/>
    <w:family w:val="auto"/>
    <w:pitch w:val="default"/>
    <w:sig w:usb0="00000001" w:usb1="21D72C10" w:usb2="00000010" w:usb3="00000000" w:csb0="602A0005" w:csb1="00000000"/>
  </w:font>
  <w:font w:name="Adobe Gothic Std B">
    <w:panose1 w:val="020B0800000000000000"/>
    <w:charset w:val="80"/>
    <w:family w:val="auto"/>
    <w:pitch w:val="default"/>
    <w:sig w:usb0="00000001" w:usb1="21D72C10" w:usb2="00000010" w:usb3="00000000" w:csb0="602A0005" w:csb1="00000000"/>
  </w:font>
  <w:font w:name="Kozuka Mincho Pro M">
    <w:panose1 w:val="02020600000000000000"/>
    <w:charset w:val="80"/>
    <w:family w:val="auto"/>
    <w:pitch w:val="default"/>
    <w:sig w:usb0="00000083" w:usb1="2AC71C11" w:usb2="00000012" w:usb3="00000000" w:csb0="20020005" w:csb1="00000000"/>
  </w:font>
  <w:font w:name="Adobe 明體 Std L">
    <w:panose1 w:val="02020300000000000000"/>
    <w:charset w:val="88"/>
    <w:family w:val="auto"/>
    <w:pitch w:val="default"/>
    <w:sig w:usb0="00000001" w:usb1="1A0F1900" w:usb2="00000016" w:usb3="00000000" w:csb0="00120005" w:csb1="00000000"/>
  </w:font>
  <w:font w:name="Kozuka Gothic Pr6N R">
    <w:panose1 w:val="020B0400000000000000"/>
    <w:charset w:val="80"/>
    <w:family w:val="auto"/>
    <w:pitch w:val="default"/>
    <w:sig w:usb0="000002D7" w:usb1="2AC71C11" w:usb2="00000012" w:usb3="00000000" w:csb0="2002009F" w:csb1="00000000"/>
  </w:font>
  <w:font w:name="Kozuka Gothic Pro R">
    <w:panose1 w:val="020B0400000000000000"/>
    <w:charset w:val="80"/>
    <w:family w:val="auto"/>
    <w:pitch w:val="default"/>
    <w:sig w:usb0="00000083" w:usb1="2AC71C11" w:usb2="00000012" w:usb3="00000000" w:csb0="2002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852992"/>
    <w:rsid w:val="3B46738E"/>
    <w:rsid w:val="4585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qFormat/>
    <w:uiPriority w:val="0"/>
    <w:pPr>
      <w:widowControl/>
      <w:spacing w:before="48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2021-12-10T03:25:00Z</dcterms:created>
  <dc:creator>Administrator</dc:creator>
  <cp:lastModifiedBy>Administrator</cp:lastModifiedBy>
  <dcterms:modified xsi:type="dcterms:W3CDTF">2022-01-07T04:43:21Z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