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cs="宋体"/>
          <w:color w:val="auto"/>
          <w:szCs w:val="21"/>
          <w:highlight w:val="none"/>
          <w:lang w:eastAsia="zh-CN"/>
        </w:rPr>
      </w:pPr>
      <w:bookmarkStart w:id="0" w:name="_Toc385787472"/>
      <w:bookmarkStart w:id="1" w:name="_Toc386615084"/>
      <w:bookmarkStart w:id="2" w:name="_Toc385783727"/>
      <w:bookmarkStart w:id="3" w:name="_Toc389216451"/>
      <w:bookmarkStart w:id="4" w:name="_Toc384982721"/>
      <w:bookmarkStart w:id="5" w:name="_Toc386559306"/>
      <w:bookmarkStart w:id="6" w:name="_Toc385584503"/>
      <w:bookmarkStart w:id="7" w:name="_Toc390063399"/>
      <w:bookmarkStart w:id="8" w:name="_Toc389718322"/>
      <w:bookmarkStart w:id="9" w:name="_Toc386987368"/>
      <w:bookmarkStart w:id="10" w:name="_Toc389216840"/>
      <w:bookmarkStart w:id="11" w:name="_Toc387167800"/>
      <w:bookmarkStart w:id="12" w:name="_Toc385586225"/>
      <w:bookmarkStart w:id="13" w:name="_Toc384982824"/>
      <w:bookmarkStart w:id="14" w:name="_Toc385609766"/>
      <w:bookmarkStart w:id="15" w:name="_Toc390063255"/>
      <w:r>
        <w:rPr>
          <w:rFonts w:hint="eastAsia" w:ascii="黑体" w:hAnsi="宋体" w:eastAsia="黑体"/>
          <w:b/>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r>
        <w:rPr>
          <w:rFonts w:hint="eastAsia" w:ascii="宋体" w:hAnsi="宋体" w:cs="宋体"/>
          <w:color w:val="auto"/>
          <w:szCs w:val="21"/>
          <w:highlight w:val="none"/>
          <w:lang w:eastAsia="zh-CN"/>
        </w:rPr>
        <w:t xml:space="preserve">    </w:t>
      </w:r>
      <w:r>
        <w:rPr>
          <w:rFonts w:hint="eastAsia" w:ascii="宋体" w:hAnsi="宋体" w:cs="宋体"/>
          <w:color w:val="auto"/>
          <w:szCs w:val="21"/>
          <w:highlight w:val="none"/>
          <w:lang w:eastAsia="zh-CN"/>
        </w:rPr>
        <w:t>青海宏海电力科技有限公司无人机设备招标采购项目（采购编号：WZSC1992）</w:t>
      </w:r>
    </w:p>
    <w:p>
      <w:pPr>
        <w:jc w:val="center"/>
        <w:rPr>
          <w:rFonts w:ascii="宋体" w:hAnsi="宋体" w:cs="宋体"/>
          <w:color w:val="auto"/>
          <w:szCs w:val="21"/>
          <w:highlight w:val="none"/>
        </w:rPr>
      </w:pPr>
      <w:r>
        <w:rPr>
          <w:rFonts w:hint="eastAsia" w:ascii="宋体" w:hAnsi="宋体" w:cs="宋体"/>
          <w:color w:val="auto"/>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bookmarkStart w:id="17" w:name="_GoBack"/>
            <w:bookmarkEnd w:id="17"/>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1035007399</w:t>
      </w:r>
      <w:r>
        <w:rPr>
          <w:rFonts w:hint="eastAsia" w:ascii="宋体" w:hAnsi="宋体" w:cs="宋体"/>
          <w:color w:val="auto"/>
          <w:szCs w:val="21"/>
          <w:highlight w:val="none"/>
        </w:rPr>
        <w:t>@qq.com</w:t>
      </w:r>
      <w:r>
        <w:rPr>
          <w:rFonts w:hint="eastAsia" w:ascii="宋体" w:hAnsi="宋体" w:cs="宋体"/>
          <w:color w:val="auto"/>
          <w:szCs w:val="21"/>
          <w:highlight w:val="none"/>
        </w:rPr>
        <w:t>，确认电话0971-</w:t>
      </w:r>
      <w:r>
        <w:rPr>
          <w:rFonts w:hint="eastAsia" w:ascii="宋体" w:hAnsi="宋体" w:cs="宋体"/>
          <w:color w:val="auto"/>
          <w:szCs w:val="21"/>
          <w:highlight w:val="none"/>
          <w:lang w:eastAsia="zh-CN"/>
        </w:rPr>
        <w:t>60734</w:t>
      </w:r>
      <w:r>
        <w:rPr>
          <w:rFonts w:hint="eastAsia" w:ascii="宋体" w:hAnsi="宋体" w:cs="宋体"/>
          <w:color w:val="auto"/>
          <w:szCs w:val="21"/>
          <w:highlight w:val="none"/>
          <w:lang w:val="en-US" w:eastAsia="zh-CN"/>
        </w:rPr>
        <w:t>05</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Times New Roman"/>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altName w:val="Times New Roman"/>
    <w:panose1 w:val="020B0600000101010101"/>
    <w:charset w:val="81"/>
    <w:family w:val="auto"/>
    <w:pitch w:val="default"/>
    <w:sig w:usb0="00000000" w:usb1="00000000"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Gulim">
    <w:altName w:val="Times New Roman"/>
    <w:panose1 w:val="020B0600000101010101"/>
    <w:charset w:val="81"/>
    <w:family w:val="auto"/>
    <w:pitch w:val="default"/>
    <w:sig w:usb0="00000000" w:usb1="00000000"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Segoe Print"/>
    <w:panose1 w:val="020F0302020204030204"/>
    <w:charset w:val="00"/>
    <w:family w:val="swiss"/>
    <w:pitch w:val="default"/>
    <w:sig w:usb0="00000000" w:usb1="00000000" w:usb2="00000000" w:usb3="00000000" w:csb0="2000019F" w:csb1="00000000"/>
  </w:font>
  <w:font w:name="PMingLiU">
    <w:altName w:val="Microsoft JhengHei UI"/>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Times New Roman"/>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Segoe UI">
    <w:panose1 w:val="020B0502040204020203"/>
    <w:charset w:val="00"/>
    <w:family w:val="auto"/>
    <w:pitch w:val="default"/>
    <w:sig w:usb0="E4002EFF" w:usb1="C000E47F" w:usb2="00000009" w:usb3="00000000" w:csb0="200001FF" w:csb1="00000000"/>
  </w:font>
  <w:font w:name="Microsoft JhengHei UI">
    <w:panose1 w:val="020B0604030504040204"/>
    <w:charset w:val="88"/>
    <w:family w:val="auto"/>
    <w:pitch w:val="default"/>
    <w:sig w:usb0="000002A7" w:usb1="28CF4400" w:usb2="00000016" w:usb3="00000000" w:csb0="00100009"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58219F"/>
    <w:rsid w:val="138B7ACF"/>
    <w:rsid w:val="139B58DC"/>
    <w:rsid w:val="13DC0DD8"/>
    <w:rsid w:val="13E049C4"/>
    <w:rsid w:val="1972707A"/>
    <w:rsid w:val="199847AB"/>
    <w:rsid w:val="19F5717F"/>
    <w:rsid w:val="1BB53B86"/>
    <w:rsid w:val="206905D0"/>
    <w:rsid w:val="25925C80"/>
    <w:rsid w:val="288D36A1"/>
    <w:rsid w:val="2A0412B3"/>
    <w:rsid w:val="2A912AAC"/>
    <w:rsid w:val="2BCB2333"/>
    <w:rsid w:val="2C986F9A"/>
    <w:rsid w:val="2F85606B"/>
    <w:rsid w:val="2FC80E61"/>
    <w:rsid w:val="303F7D18"/>
    <w:rsid w:val="30995DA9"/>
    <w:rsid w:val="30B14734"/>
    <w:rsid w:val="334C3343"/>
    <w:rsid w:val="33606E7B"/>
    <w:rsid w:val="35FB24BC"/>
    <w:rsid w:val="363C2763"/>
    <w:rsid w:val="36EF0AD2"/>
    <w:rsid w:val="3C2348EF"/>
    <w:rsid w:val="3D8B2070"/>
    <w:rsid w:val="4100211E"/>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58</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2019-10-09T00:59:41Z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