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9216840"/>
      <w:bookmarkStart w:id="1" w:name="_Toc384982824"/>
      <w:bookmarkStart w:id="2" w:name="_Toc386559306"/>
      <w:bookmarkStart w:id="3" w:name="_Toc385586225"/>
      <w:bookmarkStart w:id="4" w:name="_Toc384982721"/>
      <w:bookmarkStart w:id="5" w:name="_Toc390063399"/>
      <w:bookmarkStart w:id="6" w:name="_Toc385787472"/>
      <w:bookmarkStart w:id="7" w:name="_Toc389216451"/>
      <w:bookmarkStart w:id="8" w:name="_Toc385783727"/>
      <w:bookmarkStart w:id="9" w:name="_Toc389718322"/>
      <w:bookmarkStart w:id="10" w:name="_Toc386615084"/>
      <w:bookmarkStart w:id="11" w:name="_Toc385584503"/>
      <w:bookmarkStart w:id="12" w:name="_Toc387167800"/>
      <w:bookmarkStart w:id="13" w:name="_Toc385609766"/>
      <w:bookmarkStart w:id="14" w:name="_Toc386987368"/>
      <w:bookmarkStart w:id="15" w:name="_Toc390063255"/>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西宁电力实业有限公司便携式软体氧舱购置招标采购项目（采购编号：WZSC19</w:t>
      </w:r>
      <w:r>
        <w:rPr>
          <w:rFonts w:hint="eastAsia" w:ascii="宋体" w:hAnsi="宋体" w:cs="宋体"/>
          <w:color w:val="auto"/>
          <w:szCs w:val="21"/>
          <w:highlight w:val="none"/>
          <w:lang w:val="en-US" w:eastAsia="zh-CN"/>
        </w:rPr>
        <w:t>98</w:t>
      </w:r>
      <w:r>
        <w:rPr>
          <w:rFonts w:hint="eastAsia" w:ascii="宋体" w:hAnsi="宋体" w:cs="宋体"/>
          <w:color w:val="auto"/>
          <w:szCs w:val="21"/>
          <w:highlight w:val="none"/>
          <w:lang w:eastAsia="zh-CN"/>
        </w:rPr>
        <w:t>）</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bookmarkStart w:id="17" w:name="_GoBack"/>
      <w:bookmarkEnd w:id="17"/>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Segoe UI"/>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Segoe UI"/>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 w:name="Malgun Gothic">
    <w:altName w:val="Segoe UI"/>
    <w:panose1 w:val="020B0503020000020004"/>
    <w:charset w:val="81"/>
    <w:family w:val="auto"/>
    <w:pitch w:val="default"/>
    <w:sig w:usb0="00000000" w:usb1="00000000"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973DC"/>
    <w:rsid w:val="0C0F5A28"/>
    <w:rsid w:val="0DBB0020"/>
    <w:rsid w:val="0F5273A8"/>
    <w:rsid w:val="0FA522B2"/>
    <w:rsid w:val="108758EA"/>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946A14"/>
    <w:rsid w:val="36EF0AD2"/>
    <w:rsid w:val="3C2348EF"/>
    <w:rsid w:val="3D8B2070"/>
    <w:rsid w:val="4100211E"/>
    <w:rsid w:val="41C45BB2"/>
    <w:rsid w:val="42E773A7"/>
    <w:rsid w:val="486F32C9"/>
    <w:rsid w:val="4BF25EDF"/>
    <w:rsid w:val="4C7801D0"/>
    <w:rsid w:val="4C936A6D"/>
    <w:rsid w:val="4D4A4CE9"/>
    <w:rsid w:val="4FEA5D82"/>
    <w:rsid w:val="4FFA24C9"/>
    <w:rsid w:val="52C1192B"/>
    <w:rsid w:val="53EA5C44"/>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2019-10-23T06:55:14Z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