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E75" w:rsidRDefault="00431E75" w:rsidP="00431E75">
      <w:pPr>
        <w:pStyle w:val="a0"/>
        <w:ind w:firstLine="600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1.001</w:t>
      </w:r>
      <w:r>
        <w:rPr>
          <w:rFonts w:eastAsia="仿宋_GB2312" w:hint="eastAsia"/>
          <w:sz w:val="30"/>
        </w:rPr>
        <w:t>故障录波装置及时间同步包</w:t>
      </w:r>
      <w:r>
        <w:rPr>
          <w:rFonts w:eastAsia="仿宋_GB2312" w:hint="eastAsia"/>
          <w:sz w:val="30"/>
        </w:rPr>
        <w:t>1</w:t>
      </w:r>
      <w:r>
        <w:rPr>
          <w:rFonts w:eastAsia="仿宋_GB2312" w:hint="eastAsia"/>
          <w:sz w:val="30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未实质响应的投标文件份数</w:t>
            </w:r>
          </w:p>
        </w:tc>
      </w:tr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</w:tr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参数接口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</w:tr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3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格式内容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</w:tr>
    </w:tbl>
    <w:p w:rsidR="00431E75" w:rsidRDefault="00431E75" w:rsidP="00431E75">
      <w:pPr>
        <w:pStyle w:val="a0"/>
        <w:ind w:firstLine="600"/>
        <w:rPr>
          <w:rFonts w:eastAsia="仿宋_GB2312"/>
          <w:sz w:val="30"/>
        </w:rPr>
      </w:pPr>
      <w:r>
        <w:rPr>
          <w:rFonts w:ascii="方正仿宋_GBK" w:eastAsia="仿宋_GB2312" w:hAnsi="Times New Roman" w:cs="Times New Roman" w:hint="eastAsia"/>
          <w:sz w:val="30"/>
          <w:szCs w:val="20"/>
        </w:rPr>
        <w:t>2.002</w:t>
      </w:r>
      <w:r>
        <w:rPr>
          <w:rFonts w:ascii="方正仿宋_GBK" w:eastAsia="仿宋_GB2312" w:hAnsi="Times New Roman" w:cs="Times New Roman" w:hint="eastAsia"/>
          <w:sz w:val="30"/>
          <w:szCs w:val="20"/>
        </w:rPr>
        <w:t>电源系统包</w:t>
      </w:r>
      <w:r>
        <w:rPr>
          <w:rFonts w:ascii="方正仿宋_GBK" w:eastAsia="仿宋_GB2312" w:hAnsi="Times New Roman" w:cs="Times New Roman" w:hint="eastAsia"/>
          <w:sz w:val="30"/>
          <w:szCs w:val="20"/>
        </w:rPr>
        <w:t>1</w:t>
      </w:r>
      <w:r>
        <w:rPr>
          <w:rFonts w:ascii="方正仿宋_GBK" w:eastAsia="仿宋_GB2312" w:hAnsi="Times New Roman" w:cs="Times New Roman" w:hint="eastAsia"/>
          <w:sz w:val="30"/>
          <w:szCs w:val="20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未实质响应的投标文件份数</w:t>
            </w:r>
          </w:p>
        </w:tc>
      </w:tr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5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5</w:t>
            </w:r>
          </w:p>
        </w:tc>
      </w:tr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无效报价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</w:tr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3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格式内容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</w:tr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4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投标担保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3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3</w:t>
            </w:r>
          </w:p>
        </w:tc>
      </w:tr>
    </w:tbl>
    <w:p w:rsidR="00431E75" w:rsidRDefault="00431E75" w:rsidP="00431E75">
      <w:pPr>
        <w:pStyle w:val="a0"/>
        <w:ind w:firstLine="600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3.003</w:t>
      </w:r>
      <w:r>
        <w:rPr>
          <w:rFonts w:eastAsia="仿宋_GB2312" w:hint="eastAsia"/>
          <w:sz w:val="30"/>
        </w:rPr>
        <w:t>配电自动化子站包</w:t>
      </w:r>
      <w:r>
        <w:rPr>
          <w:rFonts w:eastAsia="仿宋_GB2312" w:hint="eastAsia"/>
          <w:sz w:val="30"/>
        </w:rPr>
        <w:t>1</w:t>
      </w:r>
      <w:r>
        <w:rPr>
          <w:rFonts w:eastAsia="仿宋_GB2312" w:hint="eastAsia"/>
          <w:sz w:val="30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未实质响应的投标文件份数</w:t>
            </w:r>
          </w:p>
        </w:tc>
      </w:tr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3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3</w:t>
            </w:r>
          </w:p>
        </w:tc>
      </w:tr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其他原因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</w:tr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3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格式内容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</w:tr>
    </w:tbl>
    <w:p w:rsidR="00431E75" w:rsidRDefault="00431E75" w:rsidP="00431E75">
      <w:pPr>
        <w:pStyle w:val="a0"/>
        <w:ind w:firstLine="600"/>
        <w:rPr>
          <w:rFonts w:eastAsia="仿宋_GB2312"/>
          <w:sz w:val="30"/>
        </w:rPr>
      </w:pPr>
    </w:p>
    <w:p w:rsidR="00431E75" w:rsidRDefault="00431E75" w:rsidP="00431E75">
      <w:pPr>
        <w:pStyle w:val="a0"/>
        <w:ind w:firstLine="600"/>
        <w:rPr>
          <w:rFonts w:eastAsia="仿宋_GB2312"/>
          <w:sz w:val="30"/>
        </w:rPr>
      </w:pPr>
    </w:p>
    <w:p w:rsidR="00431E75" w:rsidRDefault="00431E75" w:rsidP="00431E75">
      <w:pPr>
        <w:pStyle w:val="a0"/>
        <w:ind w:firstLine="600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4.004</w:t>
      </w:r>
      <w:r>
        <w:rPr>
          <w:rFonts w:eastAsia="仿宋_GB2312" w:hint="eastAsia"/>
          <w:sz w:val="30"/>
        </w:rPr>
        <w:t>保护信息管理子站包</w:t>
      </w:r>
      <w:r>
        <w:rPr>
          <w:rFonts w:eastAsia="仿宋_GB2312" w:hint="eastAsia"/>
          <w:sz w:val="30"/>
        </w:rPr>
        <w:t>1</w:t>
      </w:r>
      <w:r>
        <w:rPr>
          <w:rFonts w:eastAsia="仿宋_GB2312" w:hint="eastAsia"/>
          <w:sz w:val="30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未实质响应的投标文件份数</w:t>
            </w:r>
          </w:p>
        </w:tc>
      </w:tr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</w:tr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格式内容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</w:tr>
    </w:tbl>
    <w:p w:rsidR="00431E75" w:rsidRDefault="00431E75" w:rsidP="00431E75">
      <w:pPr>
        <w:pStyle w:val="a0"/>
        <w:ind w:firstLine="600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5.005</w:t>
      </w:r>
      <w:r>
        <w:rPr>
          <w:rFonts w:eastAsia="仿宋_GB2312" w:hint="eastAsia"/>
          <w:sz w:val="30"/>
        </w:rPr>
        <w:t>在线监测装置包</w:t>
      </w:r>
      <w:r>
        <w:rPr>
          <w:rFonts w:eastAsia="仿宋_GB2312" w:hint="eastAsia"/>
          <w:sz w:val="30"/>
        </w:rPr>
        <w:t>1</w:t>
      </w:r>
      <w:r>
        <w:rPr>
          <w:rFonts w:eastAsia="仿宋_GB2312" w:hint="eastAsia"/>
          <w:sz w:val="30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未实质响应的投标文件份数</w:t>
            </w:r>
          </w:p>
        </w:tc>
      </w:tr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报价超限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</w:tr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格式内容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3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3</w:t>
            </w:r>
          </w:p>
        </w:tc>
      </w:tr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3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供货偏差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</w:tr>
    </w:tbl>
    <w:p w:rsidR="00431E75" w:rsidRDefault="00431E75" w:rsidP="00431E75">
      <w:pPr>
        <w:pStyle w:val="a0"/>
        <w:ind w:firstLine="600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6.005</w:t>
      </w:r>
      <w:r>
        <w:rPr>
          <w:rFonts w:eastAsia="仿宋_GB2312" w:hint="eastAsia"/>
          <w:sz w:val="30"/>
        </w:rPr>
        <w:t>在线监测装置包</w:t>
      </w:r>
      <w:r>
        <w:rPr>
          <w:rFonts w:eastAsia="仿宋_GB2312" w:hint="eastAsia"/>
          <w:sz w:val="30"/>
        </w:rPr>
        <w:t>2</w:t>
      </w:r>
      <w:r>
        <w:rPr>
          <w:rFonts w:eastAsia="仿宋_GB2312" w:hint="eastAsia"/>
          <w:sz w:val="30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lastRenderedPageBreak/>
              <w:t>序号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未实质响应的投标文件份数</w:t>
            </w:r>
          </w:p>
        </w:tc>
      </w:tr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报价超限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</w:tr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格式内容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</w:tr>
    </w:tbl>
    <w:p w:rsidR="00431E75" w:rsidRDefault="00431E75" w:rsidP="00431E75">
      <w:pPr>
        <w:pStyle w:val="a0"/>
        <w:ind w:firstLine="600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7.005</w:t>
      </w:r>
      <w:r>
        <w:rPr>
          <w:rFonts w:eastAsia="仿宋_GB2312" w:hint="eastAsia"/>
          <w:sz w:val="30"/>
        </w:rPr>
        <w:t>在线监测装置包</w:t>
      </w:r>
      <w:r>
        <w:rPr>
          <w:rFonts w:eastAsia="仿宋_GB2312" w:hint="eastAsia"/>
          <w:sz w:val="30"/>
        </w:rPr>
        <w:t>4</w:t>
      </w:r>
      <w:r>
        <w:rPr>
          <w:rFonts w:eastAsia="仿宋_GB2312" w:hint="eastAsia"/>
          <w:sz w:val="30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未实质响应的投标文件份数</w:t>
            </w:r>
          </w:p>
        </w:tc>
      </w:tr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19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19</w:t>
            </w:r>
          </w:p>
        </w:tc>
      </w:tr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报价超限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</w:tr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3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无效报价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</w:tr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4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格式内容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4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4</w:t>
            </w:r>
          </w:p>
        </w:tc>
      </w:tr>
    </w:tbl>
    <w:p w:rsidR="00431E75" w:rsidRDefault="00431E75" w:rsidP="00431E75">
      <w:pPr>
        <w:pStyle w:val="a0"/>
        <w:ind w:firstLine="600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8.007</w:t>
      </w:r>
      <w:r>
        <w:rPr>
          <w:rFonts w:eastAsia="仿宋_GB2312" w:hint="eastAsia"/>
          <w:sz w:val="30"/>
        </w:rPr>
        <w:t>低压屏柜包</w:t>
      </w:r>
      <w:r>
        <w:rPr>
          <w:rFonts w:eastAsia="仿宋_GB2312" w:hint="eastAsia"/>
          <w:sz w:val="30"/>
        </w:rPr>
        <w:t>1</w:t>
      </w:r>
      <w:r>
        <w:rPr>
          <w:rFonts w:eastAsia="仿宋_GB2312" w:hint="eastAsia"/>
          <w:sz w:val="30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未实质响应的投标文件份数</w:t>
            </w:r>
          </w:p>
        </w:tc>
      </w:tr>
      <w:tr w:rsidR="00431E75" w:rsidTr="002306E8">
        <w:trPr>
          <w:trHeight w:val="47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</w:tr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报价超限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</w:tr>
    </w:tbl>
    <w:p w:rsidR="00431E75" w:rsidRDefault="00431E75" w:rsidP="00431E75">
      <w:pPr>
        <w:pStyle w:val="a0"/>
        <w:ind w:firstLine="600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9.008</w:t>
      </w:r>
      <w:r>
        <w:rPr>
          <w:rFonts w:eastAsia="仿宋_GB2312" w:hint="eastAsia"/>
          <w:sz w:val="30"/>
        </w:rPr>
        <w:t>辅助系统综合监控平台包</w:t>
      </w:r>
      <w:r>
        <w:rPr>
          <w:rFonts w:eastAsia="仿宋_GB2312" w:hint="eastAsia"/>
          <w:sz w:val="30"/>
        </w:rPr>
        <w:t>1</w:t>
      </w:r>
      <w:r>
        <w:rPr>
          <w:rFonts w:eastAsia="仿宋_GB2312" w:hint="eastAsia"/>
          <w:sz w:val="30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未实质响应的投标文件份数</w:t>
            </w:r>
          </w:p>
        </w:tc>
      </w:tr>
      <w:tr w:rsidR="00431E75" w:rsidTr="002306E8">
        <w:trPr>
          <w:trHeight w:val="47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格式内容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</w:tr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投标担保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</w:tr>
    </w:tbl>
    <w:p w:rsidR="00431E75" w:rsidRDefault="00431E75" w:rsidP="00431E75">
      <w:pPr>
        <w:pStyle w:val="a0"/>
        <w:ind w:firstLine="600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10.009</w:t>
      </w:r>
      <w:r>
        <w:rPr>
          <w:rFonts w:eastAsia="仿宋_GB2312" w:hint="eastAsia"/>
          <w:sz w:val="30"/>
        </w:rPr>
        <w:t>主设备全面监视系统包</w:t>
      </w:r>
      <w:r>
        <w:rPr>
          <w:rFonts w:eastAsia="仿宋_GB2312" w:hint="eastAsia"/>
          <w:sz w:val="30"/>
        </w:rPr>
        <w:t>1</w:t>
      </w:r>
      <w:r>
        <w:rPr>
          <w:rFonts w:eastAsia="仿宋_GB2312" w:hint="eastAsia"/>
          <w:sz w:val="30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未实质响应的投标文件份数</w:t>
            </w:r>
          </w:p>
        </w:tc>
      </w:tr>
      <w:tr w:rsidR="00431E75" w:rsidTr="002306E8">
        <w:trPr>
          <w:trHeight w:val="47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</w:tr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/>
                <w:szCs w:val="21"/>
              </w:rPr>
              <w:t>格式内容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</w:tr>
    </w:tbl>
    <w:p w:rsidR="00431E75" w:rsidRDefault="00431E75" w:rsidP="00431E75">
      <w:pPr>
        <w:pStyle w:val="a0"/>
        <w:ind w:firstLine="600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11.012</w:t>
      </w:r>
      <w:r>
        <w:rPr>
          <w:rFonts w:eastAsia="仿宋_GB2312" w:hint="eastAsia"/>
          <w:sz w:val="30"/>
        </w:rPr>
        <w:t>电力市场技术支持系统包</w:t>
      </w:r>
      <w:r>
        <w:rPr>
          <w:rFonts w:eastAsia="仿宋_GB2312" w:hint="eastAsia"/>
          <w:sz w:val="30"/>
        </w:rPr>
        <w:t>1</w:t>
      </w:r>
      <w:r>
        <w:rPr>
          <w:rFonts w:eastAsia="仿宋_GB2312" w:hint="eastAsia"/>
          <w:sz w:val="30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未实质响应的投标文件份数</w:t>
            </w:r>
          </w:p>
        </w:tc>
      </w:tr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格式内容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</w:tr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报价超限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</w:tr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3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投标担保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</w:tr>
    </w:tbl>
    <w:p w:rsidR="00431E75" w:rsidRDefault="00431E75" w:rsidP="00431E75">
      <w:pPr>
        <w:pStyle w:val="a0"/>
        <w:ind w:firstLine="600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12.012</w:t>
      </w:r>
      <w:r>
        <w:rPr>
          <w:rFonts w:eastAsia="仿宋_GB2312" w:hint="eastAsia"/>
          <w:sz w:val="30"/>
        </w:rPr>
        <w:t>电力市场技术支持系统包</w:t>
      </w:r>
      <w:r>
        <w:rPr>
          <w:rFonts w:eastAsia="仿宋_GB2312" w:hint="eastAsia"/>
          <w:sz w:val="30"/>
        </w:rPr>
        <w:t>2</w:t>
      </w:r>
      <w:r>
        <w:rPr>
          <w:rFonts w:eastAsia="仿宋_GB2312" w:hint="eastAsia"/>
          <w:sz w:val="30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未实质响应的投标文件份数</w:t>
            </w:r>
          </w:p>
        </w:tc>
      </w:tr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lastRenderedPageBreak/>
              <w:t>1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格式内容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</w:tr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报价超限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</w:tr>
    </w:tbl>
    <w:p w:rsidR="00431E75" w:rsidRDefault="00431E75" w:rsidP="00431E75">
      <w:pPr>
        <w:pStyle w:val="a0"/>
        <w:ind w:firstLine="600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13.012</w:t>
      </w:r>
      <w:r>
        <w:rPr>
          <w:rFonts w:eastAsia="仿宋_GB2312" w:hint="eastAsia"/>
          <w:sz w:val="30"/>
        </w:rPr>
        <w:t>电力市场技术支持系统包</w:t>
      </w:r>
      <w:r>
        <w:rPr>
          <w:rFonts w:eastAsia="仿宋_GB2312" w:hint="eastAsia"/>
          <w:sz w:val="30"/>
        </w:rPr>
        <w:t>3</w:t>
      </w:r>
      <w:r>
        <w:rPr>
          <w:rFonts w:eastAsia="仿宋_GB2312" w:hint="eastAsia"/>
          <w:sz w:val="30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未实质响应的投标文件份数</w:t>
            </w:r>
          </w:p>
        </w:tc>
      </w:tr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格式内容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</w:tr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报价超限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</w:tr>
    </w:tbl>
    <w:p w:rsidR="00431E75" w:rsidRDefault="00431E75" w:rsidP="00431E75">
      <w:pPr>
        <w:pStyle w:val="a0"/>
        <w:ind w:firstLine="600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14.012</w:t>
      </w:r>
      <w:r>
        <w:rPr>
          <w:rFonts w:eastAsia="仿宋_GB2312" w:hint="eastAsia"/>
          <w:sz w:val="30"/>
        </w:rPr>
        <w:t>电力市场技术支持系统包</w:t>
      </w:r>
      <w:r>
        <w:rPr>
          <w:rFonts w:eastAsia="仿宋_GB2312" w:hint="eastAsia"/>
          <w:sz w:val="30"/>
        </w:rPr>
        <w:t>4</w:t>
      </w:r>
      <w:r>
        <w:rPr>
          <w:rFonts w:eastAsia="仿宋_GB2312" w:hint="eastAsia"/>
          <w:sz w:val="30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未实质响应的投标文件份数</w:t>
            </w:r>
          </w:p>
        </w:tc>
      </w:tr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格式内容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</w:tr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报价超限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</w:tr>
    </w:tbl>
    <w:p w:rsidR="00431E75" w:rsidRDefault="00431E75" w:rsidP="00431E75">
      <w:pPr>
        <w:pStyle w:val="a0"/>
        <w:ind w:firstLine="600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15.012</w:t>
      </w:r>
      <w:r>
        <w:rPr>
          <w:rFonts w:eastAsia="仿宋_GB2312" w:hint="eastAsia"/>
          <w:sz w:val="30"/>
        </w:rPr>
        <w:t>电力市场技术支持系统包</w:t>
      </w:r>
      <w:r>
        <w:rPr>
          <w:rFonts w:eastAsia="仿宋_GB2312" w:hint="eastAsia"/>
          <w:sz w:val="30"/>
        </w:rPr>
        <w:t>5</w:t>
      </w:r>
      <w:r>
        <w:rPr>
          <w:rFonts w:eastAsia="仿宋_GB2312" w:hint="eastAsia"/>
          <w:sz w:val="30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未实质响应的投标文件份数</w:t>
            </w:r>
          </w:p>
        </w:tc>
      </w:tr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格式内容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</w:tr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报价超限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</w:tr>
    </w:tbl>
    <w:p w:rsidR="00431E75" w:rsidRDefault="00431E75" w:rsidP="00431E75">
      <w:pPr>
        <w:pStyle w:val="a0"/>
        <w:ind w:firstLine="600"/>
        <w:rPr>
          <w:rFonts w:eastAsia="仿宋_GB2312"/>
          <w:sz w:val="30"/>
        </w:rPr>
      </w:pPr>
    </w:p>
    <w:p w:rsidR="00431E75" w:rsidRDefault="00431E75" w:rsidP="00431E75">
      <w:pPr>
        <w:pStyle w:val="a0"/>
        <w:ind w:firstLine="600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16.012</w:t>
      </w:r>
      <w:r>
        <w:rPr>
          <w:rFonts w:eastAsia="仿宋_GB2312" w:hint="eastAsia"/>
          <w:sz w:val="30"/>
        </w:rPr>
        <w:t>电力市场技术支持系统包</w:t>
      </w:r>
      <w:r>
        <w:rPr>
          <w:rFonts w:eastAsia="仿宋_GB2312" w:hint="eastAsia"/>
          <w:sz w:val="30"/>
        </w:rPr>
        <w:t>6</w:t>
      </w:r>
      <w:r>
        <w:rPr>
          <w:rFonts w:eastAsia="仿宋_GB2312" w:hint="eastAsia"/>
          <w:sz w:val="30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未实质响应的投标文件份数</w:t>
            </w:r>
          </w:p>
        </w:tc>
      </w:tr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格式内容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</w:tr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报价超限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</w:tr>
    </w:tbl>
    <w:p w:rsidR="00431E75" w:rsidRDefault="00431E75" w:rsidP="00431E75">
      <w:pPr>
        <w:pStyle w:val="a0"/>
        <w:ind w:firstLine="600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17.012</w:t>
      </w:r>
      <w:r>
        <w:rPr>
          <w:rFonts w:eastAsia="仿宋_GB2312" w:hint="eastAsia"/>
          <w:sz w:val="30"/>
        </w:rPr>
        <w:t>电力市场技术支持系统包</w:t>
      </w:r>
      <w:r>
        <w:rPr>
          <w:rFonts w:eastAsia="仿宋_GB2312" w:hint="eastAsia"/>
          <w:sz w:val="30"/>
        </w:rPr>
        <w:t>7</w:t>
      </w:r>
      <w:r>
        <w:rPr>
          <w:rFonts w:eastAsia="仿宋_GB2312" w:hint="eastAsia"/>
          <w:sz w:val="30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未实质响应的投标文件份数</w:t>
            </w:r>
          </w:p>
        </w:tc>
      </w:tr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格式内容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</w:tr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报价超限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</w:tr>
    </w:tbl>
    <w:p w:rsidR="00431E75" w:rsidRDefault="00431E75" w:rsidP="00431E75">
      <w:pPr>
        <w:pStyle w:val="a0"/>
        <w:ind w:firstLine="600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18.013</w:t>
      </w:r>
      <w:r>
        <w:rPr>
          <w:rFonts w:eastAsia="仿宋_GB2312" w:hint="eastAsia"/>
          <w:sz w:val="30"/>
        </w:rPr>
        <w:t>电视会议外围成套设备包</w:t>
      </w:r>
      <w:r>
        <w:rPr>
          <w:rFonts w:eastAsia="仿宋_GB2312" w:hint="eastAsia"/>
          <w:sz w:val="30"/>
        </w:rPr>
        <w:t>1</w:t>
      </w:r>
      <w:r>
        <w:rPr>
          <w:rFonts w:eastAsia="仿宋_GB2312" w:hint="eastAsia"/>
          <w:sz w:val="30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未实质响应的投标文件份数</w:t>
            </w:r>
          </w:p>
        </w:tc>
      </w:tr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</w:tr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格式内容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</w:tr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3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投标担保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</w:tr>
    </w:tbl>
    <w:p w:rsidR="00431E75" w:rsidRDefault="00431E75" w:rsidP="00431E75">
      <w:pPr>
        <w:pStyle w:val="a0"/>
        <w:ind w:firstLine="600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lastRenderedPageBreak/>
        <w:t>19.013</w:t>
      </w:r>
      <w:r>
        <w:rPr>
          <w:rFonts w:eastAsia="仿宋_GB2312" w:hint="eastAsia"/>
          <w:sz w:val="30"/>
        </w:rPr>
        <w:t>电视会议外围成套设备包</w:t>
      </w:r>
      <w:r>
        <w:rPr>
          <w:rFonts w:eastAsia="仿宋_GB2312" w:hint="eastAsia"/>
          <w:sz w:val="30"/>
        </w:rPr>
        <w:t>2</w:t>
      </w:r>
      <w:r>
        <w:rPr>
          <w:rFonts w:eastAsia="仿宋_GB2312" w:hint="eastAsia"/>
          <w:sz w:val="30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未实质响应的投标文件份数</w:t>
            </w:r>
          </w:p>
        </w:tc>
      </w:tr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</w:tr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格式内容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</w:tr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3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投标担保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</w:tr>
    </w:tbl>
    <w:p w:rsidR="00431E75" w:rsidRDefault="00431E75" w:rsidP="00431E75">
      <w:pPr>
        <w:pStyle w:val="a0"/>
        <w:ind w:firstLine="600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20.015</w:t>
      </w:r>
      <w:r>
        <w:rPr>
          <w:rFonts w:eastAsia="仿宋_GB2312" w:hint="eastAsia"/>
          <w:sz w:val="30"/>
        </w:rPr>
        <w:t>资源管理系统包</w:t>
      </w:r>
      <w:r>
        <w:rPr>
          <w:rFonts w:eastAsia="仿宋_GB2312" w:hint="eastAsia"/>
          <w:sz w:val="30"/>
        </w:rPr>
        <w:t>1</w:t>
      </w:r>
      <w:r>
        <w:rPr>
          <w:rFonts w:eastAsia="仿宋_GB2312" w:hint="eastAsia"/>
          <w:sz w:val="30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未实质响应的投标文件份数</w:t>
            </w:r>
          </w:p>
        </w:tc>
      </w:tr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格式内容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</w:tr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</w:tr>
    </w:tbl>
    <w:p w:rsidR="00431E75" w:rsidRDefault="00431E75" w:rsidP="00431E75">
      <w:pPr>
        <w:pStyle w:val="a0"/>
        <w:ind w:firstLine="600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21.016</w:t>
      </w:r>
      <w:r>
        <w:rPr>
          <w:rFonts w:eastAsia="仿宋_GB2312" w:hint="eastAsia"/>
          <w:sz w:val="30"/>
        </w:rPr>
        <w:t>图像监视系统级摄像机包</w:t>
      </w:r>
      <w:r>
        <w:rPr>
          <w:rFonts w:eastAsia="仿宋_GB2312" w:hint="eastAsia"/>
          <w:sz w:val="30"/>
        </w:rPr>
        <w:t>1</w:t>
      </w:r>
      <w:r>
        <w:rPr>
          <w:rFonts w:eastAsia="仿宋_GB2312" w:hint="eastAsia"/>
          <w:sz w:val="30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未实质响应的投标文件份数</w:t>
            </w:r>
          </w:p>
        </w:tc>
      </w:tr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3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3</w:t>
            </w:r>
          </w:p>
        </w:tc>
      </w:tr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报价超限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</w:tr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3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其他原因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</w:tr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4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格式内容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4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4</w:t>
            </w:r>
          </w:p>
        </w:tc>
      </w:tr>
    </w:tbl>
    <w:p w:rsidR="00431E75" w:rsidRDefault="00431E75" w:rsidP="00431E75">
      <w:pPr>
        <w:pStyle w:val="a0"/>
        <w:ind w:firstLine="600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22.017</w:t>
      </w:r>
      <w:r>
        <w:rPr>
          <w:rFonts w:eastAsia="仿宋_GB2312" w:hint="eastAsia"/>
          <w:sz w:val="30"/>
        </w:rPr>
        <w:t>仪器仪表包</w:t>
      </w:r>
      <w:r>
        <w:rPr>
          <w:rFonts w:eastAsia="仿宋_GB2312" w:hint="eastAsia"/>
          <w:sz w:val="30"/>
        </w:rPr>
        <w:t>1</w:t>
      </w:r>
      <w:r>
        <w:rPr>
          <w:rFonts w:eastAsia="仿宋_GB2312" w:hint="eastAsia"/>
          <w:sz w:val="30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未实质响应的投标文件份数</w:t>
            </w:r>
          </w:p>
        </w:tc>
      </w:tr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报价超限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</w:tr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</w:tr>
    </w:tbl>
    <w:p w:rsidR="00431E75" w:rsidRDefault="00431E75" w:rsidP="00431E75">
      <w:pPr>
        <w:pStyle w:val="a0"/>
        <w:ind w:firstLine="600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23.018</w:t>
      </w:r>
      <w:r>
        <w:rPr>
          <w:rFonts w:eastAsia="仿宋_GB2312" w:hint="eastAsia"/>
          <w:sz w:val="30"/>
        </w:rPr>
        <w:t>电气性能试验设备包</w:t>
      </w:r>
      <w:r>
        <w:rPr>
          <w:rFonts w:eastAsia="仿宋_GB2312" w:hint="eastAsia"/>
          <w:sz w:val="30"/>
        </w:rPr>
        <w:t>2</w:t>
      </w:r>
      <w:r>
        <w:rPr>
          <w:rFonts w:eastAsia="仿宋_GB2312" w:hint="eastAsia"/>
          <w:sz w:val="30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未实质响应的投标文件份数</w:t>
            </w:r>
          </w:p>
        </w:tc>
      </w:tr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格式内容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</w:tr>
    </w:tbl>
    <w:p w:rsidR="00431E75" w:rsidRDefault="00431E75" w:rsidP="00431E75">
      <w:pPr>
        <w:pStyle w:val="a0"/>
        <w:ind w:firstLine="600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24.019</w:t>
      </w:r>
      <w:r>
        <w:rPr>
          <w:rFonts w:eastAsia="仿宋_GB2312" w:hint="eastAsia"/>
          <w:sz w:val="30"/>
        </w:rPr>
        <w:t>起重设备包</w:t>
      </w:r>
      <w:r>
        <w:rPr>
          <w:rFonts w:eastAsia="仿宋_GB2312" w:hint="eastAsia"/>
          <w:sz w:val="30"/>
        </w:rPr>
        <w:t>1</w:t>
      </w:r>
      <w:r>
        <w:rPr>
          <w:rFonts w:eastAsia="仿宋_GB2312" w:hint="eastAsia"/>
          <w:sz w:val="30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未实质响应的投标文件份数</w:t>
            </w:r>
          </w:p>
        </w:tc>
      </w:tr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报价超限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</w:tr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其他原因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</w:tr>
    </w:tbl>
    <w:p w:rsidR="00431E75" w:rsidRDefault="00431E75" w:rsidP="00431E75">
      <w:pPr>
        <w:pStyle w:val="a0"/>
        <w:ind w:firstLine="600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25.020</w:t>
      </w:r>
      <w:r>
        <w:rPr>
          <w:rFonts w:eastAsia="仿宋_GB2312" w:hint="eastAsia"/>
          <w:sz w:val="30"/>
        </w:rPr>
        <w:t>变压器灭火装置包</w:t>
      </w:r>
      <w:r>
        <w:rPr>
          <w:rFonts w:eastAsia="仿宋_GB2312" w:hint="eastAsia"/>
          <w:sz w:val="30"/>
        </w:rPr>
        <w:t>1</w:t>
      </w:r>
      <w:r>
        <w:rPr>
          <w:rFonts w:eastAsia="仿宋_GB2312" w:hint="eastAsia"/>
          <w:sz w:val="30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未实质响应的投标文件份数</w:t>
            </w:r>
          </w:p>
        </w:tc>
      </w:tr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lastRenderedPageBreak/>
              <w:t>1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/>
                <w:szCs w:val="21"/>
              </w:rPr>
              <w:t>其他原因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</w:tr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/>
                <w:szCs w:val="21"/>
              </w:rPr>
              <w:t>投标担保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</w:tr>
    </w:tbl>
    <w:p w:rsidR="00431E75" w:rsidRDefault="00431E75" w:rsidP="00431E75">
      <w:pPr>
        <w:pStyle w:val="a0"/>
        <w:ind w:firstLine="600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26.024</w:t>
      </w:r>
      <w:r>
        <w:rPr>
          <w:rFonts w:eastAsia="仿宋_GB2312" w:hint="eastAsia"/>
          <w:sz w:val="30"/>
        </w:rPr>
        <w:t>空调级机房环境监控系统包</w:t>
      </w:r>
      <w:r>
        <w:rPr>
          <w:rFonts w:eastAsia="仿宋_GB2312" w:hint="eastAsia"/>
          <w:sz w:val="30"/>
        </w:rPr>
        <w:t>1</w:t>
      </w:r>
      <w:r>
        <w:rPr>
          <w:rFonts w:eastAsia="仿宋_GB2312" w:hint="eastAsia"/>
          <w:sz w:val="30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未实质响应的投标文件份数</w:t>
            </w:r>
          </w:p>
        </w:tc>
      </w:tr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/>
                <w:szCs w:val="21"/>
              </w:rPr>
              <w:t>其他原因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</w:tr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格式内容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</w:tr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3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</w:tr>
    </w:tbl>
    <w:p w:rsidR="00431E75" w:rsidRDefault="00431E75" w:rsidP="00431E75">
      <w:pPr>
        <w:pStyle w:val="a0"/>
        <w:ind w:firstLine="600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27.025</w:t>
      </w:r>
      <w:r>
        <w:rPr>
          <w:rFonts w:eastAsia="仿宋_GB2312" w:hint="eastAsia"/>
          <w:sz w:val="30"/>
        </w:rPr>
        <w:t>供水系统包</w:t>
      </w:r>
      <w:r>
        <w:rPr>
          <w:rFonts w:eastAsia="仿宋_GB2312" w:hint="eastAsia"/>
          <w:sz w:val="30"/>
        </w:rPr>
        <w:t>1</w:t>
      </w:r>
      <w:r>
        <w:rPr>
          <w:rFonts w:eastAsia="仿宋_GB2312" w:hint="eastAsia"/>
          <w:sz w:val="30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未实质响应的投标文件份数</w:t>
            </w:r>
          </w:p>
        </w:tc>
      </w:tr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无效报价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3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3</w:t>
            </w:r>
          </w:p>
        </w:tc>
      </w:tr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</w:tr>
    </w:tbl>
    <w:p w:rsidR="00431E75" w:rsidRDefault="00431E75" w:rsidP="00431E75">
      <w:pPr>
        <w:pStyle w:val="a0"/>
        <w:ind w:firstLine="600"/>
        <w:rPr>
          <w:rFonts w:eastAsia="仿宋_GB2312"/>
          <w:sz w:val="30"/>
        </w:rPr>
      </w:pPr>
    </w:p>
    <w:p w:rsidR="00431E75" w:rsidRDefault="00431E75" w:rsidP="00431E75">
      <w:pPr>
        <w:pStyle w:val="a0"/>
        <w:ind w:firstLine="600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28.026</w:t>
      </w:r>
      <w:r>
        <w:rPr>
          <w:rFonts w:eastAsia="仿宋_GB2312" w:hint="eastAsia"/>
          <w:sz w:val="30"/>
        </w:rPr>
        <w:t>火灾报警系统包</w:t>
      </w:r>
      <w:r>
        <w:rPr>
          <w:rFonts w:eastAsia="仿宋_GB2312" w:hint="eastAsia"/>
          <w:sz w:val="30"/>
        </w:rPr>
        <w:t>1</w:t>
      </w:r>
      <w:r>
        <w:rPr>
          <w:rFonts w:eastAsia="仿宋_GB2312" w:hint="eastAsia"/>
          <w:sz w:val="30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未实质响应的投标文件份数</w:t>
            </w:r>
          </w:p>
        </w:tc>
      </w:tr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3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3</w:t>
            </w:r>
          </w:p>
        </w:tc>
      </w:tr>
    </w:tbl>
    <w:p w:rsidR="00431E75" w:rsidRDefault="00431E75" w:rsidP="00431E75">
      <w:pPr>
        <w:pStyle w:val="a0"/>
        <w:ind w:firstLine="600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29.027</w:t>
      </w:r>
      <w:r>
        <w:rPr>
          <w:rFonts w:eastAsia="仿宋_GB2312" w:hint="eastAsia"/>
          <w:sz w:val="30"/>
        </w:rPr>
        <w:t>实验台包</w:t>
      </w:r>
      <w:r>
        <w:rPr>
          <w:rFonts w:eastAsia="仿宋_GB2312" w:hint="eastAsia"/>
          <w:sz w:val="30"/>
        </w:rPr>
        <w:t>1</w:t>
      </w:r>
      <w:r>
        <w:rPr>
          <w:rFonts w:eastAsia="仿宋_GB2312" w:hint="eastAsia"/>
          <w:sz w:val="30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未实质响应的投标文件份数</w:t>
            </w:r>
          </w:p>
        </w:tc>
      </w:tr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报价超限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</w:tr>
    </w:tbl>
    <w:p w:rsidR="00431E75" w:rsidRDefault="00431E75" w:rsidP="00431E75">
      <w:pPr>
        <w:pStyle w:val="a0"/>
        <w:ind w:firstLine="600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30.028</w:t>
      </w:r>
      <w:r>
        <w:rPr>
          <w:rFonts w:eastAsia="仿宋_GB2312" w:hint="eastAsia"/>
          <w:sz w:val="30"/>
        </w:rPr>
        <w:t>消防系统及新风系统包</w:t>
      </w:r>
      <w:r>
        <w:rPr>
          <w:rFonts w:eastAsia="仿宋_GB2312" w:hint="eastAsia"/>
          <w:sz w:val="30"/>
        </w:rPr>
        <w:t>1</w:t>
      </w:r>
      <w:r>
        <w:rPr>
          <w:rFonts w:eastAsia="仿宋_GB2312" w:hint="eastAsia"/>
          <w:sz w:val="30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未实质响应的投标文件份数</w:t>
            </w:r>
          </w:p>
        </w:tc>
      </w:tr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报价超限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</w:tr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</w:tr>
    </w:tbl>
    <w:p w:rsidR="00431E75" w:rsidRDefault="00431E75" w:rsidP="00431E75">
      <w:pPr>
        <w:pStyle w:val="a0"/>
        <w:ind w:firstLine="600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31.029</w:t>
      </w:r>
      <w:r>
        <w:rPr>
          <w:rFonts w:eastAsia="仿宋_GB2312" w:hint="eastAsia"/>
          <w:sz w:val="30"/>
        </w:rPr>
        <w:t>制氧设备包</w:t>
      </w:r>
      <w:r>
        <w:rPr>
          <w:rFonts w:eastAsia="仿宋_GB2312" w:hint="eastAsia"/>
          <w:sz w:val="30"/>
        </w:rPr>
        <w:t>1</w:t>
      </w:r>
      <w:r>
        <w:rPr>
          <w:rFonts w:eastAsia="仿宋_GB2312" w:hint="eastAsia"/>
          <w:sz w:val="30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未实质响应的投标文件份数</w:t>
            </w:r>
          </w:p>
        </w:tc>
      </w:tr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其他原因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4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4</w:t>
            </w:r>
          </w:p>
        </w:tc>
      </w:tr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格式内容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3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3</w:t>
            </w:r>
          </w:p>
        </w:tc>
      </w:tr>
    </w:tbl>
    <w:p w:rsidR="00431E75" w:rsidRDefault="00431E75" w:rsidP="00431E75">
      <w:pPr>
        <w:pStyle w:val="a0"/>
        <w:ind w:firstLine="600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32.029</w:t>
      </w:r>
      <w:r>
        <w:rPr>
          <w:rFonts w:eastAsia="仿宋_GB2312" w:hint="eastAsia"/>
          <w:sz w:val="30"/>
        </w:rPr>
        <w:t>制氧设备包</w:t>
      </w:r>
      <w:r>
        <w:rPr>
          <w:rFonts w:eastAsia="仿宋_GB2312" w:hint="eastAsia"/>
          <w:sz w:val="30"/>
        </w:rPr>
        <w:t>2</w:t>
      </w:r>
      <w:r>
        <w:rPr>
          <w:rFonts w:eastAsia="仿宋_GB2312" w:hint="eastAsia"/>
          <w:sz w:val="30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lastRenderedPageBreak/>
              <w:t>序号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未实质响应的投标文件份数</w:t>
            </w:r>
          </w:p>
        </w:tc>
      </w:tr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其他原因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4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4</w:t>
            </w:r>
          </w:p>
        </w:tc>
      </w:tr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格式内容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</w:tr>
    </w:tbl>
    <w:p w:rsidR="00431E75" w:rsidRDefault="00431E75" w:rsidP="00431E75">
      <w:pPr>
        <w:pStyle w:val="a0"/>
        <w:ind w:firstLine="600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33.030GIS</w:t>
      </w:r>
      <w:r>
        <w:rPr>
          <w:rFonts w:eastAsia="仿宋_GB2312" w:hint="eastAsia"/>
          <w:sz w:val="30"/>
        </w:rPr>
        <w:t>高性能故障定位诊断仪包</w:t>
      </w:r>
      <w:r>
        <w:rPr>
          <w:rFonts w:eastAsia="仿宋_GB2312" w:hint="eastAsia"/>
          <w:sz w:val="30"/>
        </w:rPr>
        <w:t>1</w:t>
      </w:r>
      <w:r>
        <w:rPr>
          <w:rFonts w:eastAsia="仿宋_GB2312" w:hint="eastAsia"/>
          <w:sz w:val="30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未实质响应的投标文件份数</w:t>
            </w:r>
          </w:p>
        </w:tc>
      </w:tr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</w:tr>
    </w:tbl>
    <w:p w:rsidR="00431E75" w:rsidRDefault="00431E75" w:rsidP="00431E75">
      <w:pPr>
        <w:pStyle w:val="a0"/>
        <w:ind w:firstLine="600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34.031</w:t>
      </w:r>
      <w:r>
        <w:rPr>
          <w:rFonts w:eastAsia="仿宋_GB2312" w:hint="eastAsia"/>
          <w:sz w:val="30"/>
        </w:rPr>
        <w:t>变压器直流偏磁测试仪包</w:t>
      </w:r>
      <w:r>
        <w:rPr>
          <w:rFonts w:eastAsia="仿宋_GB2312" w:hint="eastAsia"/>
          <w:sz w:val="30"/>
        </w:rPr>
        <w:t>1</w:t>
      </w:r>
      <w:r>
        <w:rPr>
          <w:rFonts w:eastAsia="仿宋_GB2312" w:hint="eastAsia"/>
          <w:sz w:val="30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未实质响应的投标文件份数</w:t>
            </w:r>
          </w:p>
        </w:tc>
      </w:tr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</w:tr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格式内容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</w:tr>
    </w:tbl>
    <w:p w:rsidR="00431E75" w:rsidRDefault="00431E75" w:rsidP="00431E75">
      <w:pPr>
        <w:pStyle w:val="a0"/>
        <w:ind w:firstLine="600"/>
        <w:rPr>
          <w:rFonts w:eastAsia="仿宋_GB2312"/>
          <w:sz w:val="30"/>
        </w:rPr>
      </w:pPr>
    </w:p>
    <w:p w:rsidR="00431E75" w:rsidRDefault="00431E75" w:rsidP="00431E75">
      <w:pPr>
        <w:pStyle w:val="a0"/>
        <w:ind w:firstLine="600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35.032</w:t>
      </w:r>
      <w:r>
        <w:rPr>
          <w:rFonts w:eastAsia="仿宋_GB2312" w:hint="eastAsia"/>
          <w:sz w:val="30"/>
        </w:rPr>
        <w:t>变电站预制仓及交流穿墙套管包</w:t>
      </w:r>
      <w:r>
        <w:rPr>
          <w:rFonts w:eastAsia="仿宋_GB2312" w:hint="eastAsia"/>
          <w:sz w:val="30"/>
        </w:rPr>
        <w:t>1</w:t>
      </w:r>
      <w:r>
        <w:rPr>
          <w:rFonts w:eastAsia="仿宋_GB2312" w:hint="eastAsia"/>
          <w:sz w:val="30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未实质响应的投标文件份数</w:t>
            </w:r>
          </w:p>
        </w:tc>
      </w:tr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报价超限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</w:tr>
    </w:tbl>
    <w:p w:rsidR="00431E75" w:rsidRDefault="00431E75" w:rsidP="00431E75">
      <w:pPr>
        <w:pStyle w:val="a0"/>
        <w:ind w:firstLine="600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36.033</w:t>
      </w:r>
      <w:r>
        <w:rPr>
          <w:rFonts w:eastAsia="仿宋_GB2312" w:hint="eastAsia"/>
          <w:sz w:val="30"/>
        </w:rPr>
        <w:t>普通光缆及预制光缆包</w:t>
      </w:r>
      <w:r>
        <w:rPr>
          <w:rFonts w:eastAsia="仿宋_GB2312" w:hint="eastAsia"/>
          <w:sz w:val="30"/>
        </w:rPr>
        <w:t>1</w:t>
      </w:r>
      <w:r>
        <w:rPr>
          <w:rFonts w:eastAsia="仿宋_GB2312" w:hint="eastAsia"/>
          <w:sz w:val="30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未实质响应的投标文件份数</w:t>
            </w:r>
          </w:p>
        </w:tc>
      </w:tr>
      <w:tr w:rsidR="00431E75" w:rsidTr="002306E8">
        <w:trPr>
          <w:trHeight w:val="404"/>
          <w:jc w:val="center"/>
        </w:trPr>
        <w:tc>
          <w:tcPr>
            <w:tcW w:w="851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其他原因</w:t>
            </w:r>
          </w:p>
        </w:tc>
        <w:tc>
          <w:tcPr>
            <w:tcW w:w="2550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431E75" w:rsidRDefault="00431E75" w:rsidP="002306E8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</w:tr>
    </w:tbl>
    <w:p w:rsidR="00431E75" w:rsidRDefault="00431E75" w:rsidP="00431E75">
      <w:pPr>
        <w:pStyle w:val="a0"/>
        <w:ind w:firstLine="600"/>
        <w:rPr>
          <w:rFonts w:eastAsia="仿宋_GB2312"/>
          <w:sz w:val="30"/>
        </w:rPr>
      </w:pPr>
    </w:p>
    <w:p w:rsidR="0051611B" w:rsidRPr="00431E75" w:rsidRDefault="0051611B" w:rsidP="00431E75">
      <w:pPr>
        <w:rPr>
          <w:szCs w:val="24"/>
        </w:rPr>
      </w:pPr>
    </w:p>
    <w:sectPr w:rsidR="0051611B" w:rsidRPr="00431E75" w:rsidSect="0051611B">
      <w:pgSz w:w="11906" w:h="16838"/>
      <w:pgMar w:top="1440" w:right="1800" w:bottom="993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方正仿宋_GBK">
    <w:altName w:val="微软雅黑"/>
    <w:charset w:val="86"/>
    <w:family w:val="script"/>
    <w:pitch w:val="default"/>
    <w:sig w:usb0="00000000" w:usb1="0000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docVars>
    <w:docVar w:name="commondata" w:val="eyJoZGlkIjoiMTJjOTdhMzk2YWU1NTVlMThjOTY2MTJhOWY0OTExYjIifQ=="/>
  </w:docVars>
  <w:rsids>
    <w:rsidRoot w:val="009720DA"/>
    <w:rsid w:val="00013EEF"/>
    <w:rsid w:val="000203B5"/>
    <w:rsid w:val="000511F3"/>
    <w:rsid w:val="00060BF8"/>
    <w:rsid w:val="00075274"/>
    <w:rsid w:val="0008165D"/>
    <w:rsid w:val="000869C2"/>
    <w:rsid w:val="00095A33"/>
    <w:rsid w:val="000A277D"/>
    <w:rsid w:val="000C4733"/>
    <w:rsid w:val="000C54C3"/>
    <w:rsid w:val="000E1500"/>
    <w:rsid w:val="000F2730"/>
    <w:rsid w:val="00101FDC"/>
    <w:rsid w:val="00141138"/>
    <w:rsid w:val="00181F0E"/>
    <w:rsid w:val="00193255"/>
    <w:rsid w:val="001B57CC"/>
    <w:rsid w:val="001B7B1F"/>
    <w:rsid w:val="00232362"/>
    <w:rsid w:val="002406D4"/>
    <w:rsid w:val="00263CC7"/>
    <w:rsid w:val="00286321"/>
    <w:rsid w:val="00286738"/>
    <w:rsid w:val="00292E27"/>
    <w:rsid w:val="002A051E"/>
    <w:rsid w:val="002A1D47"/>
    <w:rsid w:val="002A1FF5"/>
    <w:rsid w:val="002A22F2"/>
    <w:rsid w:val="002A6CF3"/>
    <w:rsid w:val="002B5A0C"/>
    <w:rsid w:val="002C59A4"/>
    <w:rsid w:val="002C6BD0"/>
    <w:rsid w:val="002E5325"/>
    <w:rsid w:val="002F0231"/>
    <w:rsid w:val="00313160"/>
    <w:rsid w:val="00323473"/>
    <w:rsid w:val="00343734"/>
    <w:rsid w:val="00344423"/>
    <w:rsid w:val="00355246"/>
    <w:rsid w:val="00366B9F"/>
    <w:rsid w:val="00371ADA"/>
    <w:rsid w:val="003767EB"/>
    <w:rsid w:val="00382B53"/>
    <w:rsid w:val="00393236"/>
    <w:rsid w:val="003A2CA6"/>
    <w:rsid w:val="003A3293"/>
    <w:rsid w:val="003D1C3C"/>
    <w:rsid w:val="003F2555"/>
    <w:rsid w:val="00406DDD"/>
    <w:rsid w:val="00412489"/>
    <w:rsid w:val="00415888"/>
    <w:rsid w:val="00431E75"/>
    <w:rsid w:val="00437AEC"/>
    <w:rsid w:val="00467DED"/>
    <w:rsid w:val="004812CA"/>
    <w:rsid w:val="004A5ADA"/>
    <w:rsid w:val="004B39E1"/>
    <w:rsid w:val="004B4392"/>
    <w:rsid w:val="004C0D4C"/>
    <w:rsid w:val="004E5758"/>
    <w:rsid w:val="004F2016"/>
    <w:rsid w:val="004F272F"/>
    <w:rsid w:val="0051611B"/>
    <w:rsid w:val="0053195C"/>
    <w:rsid w:val="00555EFF"/>
    <w:rsid w:val="005A0D7B"/>
    <w:rsid w:val="005B4FFC"/>
    <w:rsid w:val="005B723B"/>
    <w:rsid w:val="005C093B"/>
    <w:rsid w:val="005C7E60"/>
    <w:rsid w:val="005D3DCA"/>
    <w:rsid w:val="005E1145"/>
    <w:rsid w:val="006169D7"/>
    <w:rsid w:val="00617B1B"/>
    <w:rsid w:val="00620ED8"/>
    <w:rsid w:val="0066221F"/>
    <w:rsid w:val="0066297F"/>
    <w:rsid w:val="00672E6C"/>
    <w:rsid w:val="00675EA7"/>
    <w:rsid w:val="00692D52"/>
    <w:rsid w:val="006C6499"/>
    <w:rsid w:val="0070380E"/>
    <w:rsid w:val="007042B2"/>
    <w:rsid w:val="00710789"/>
    <w:rsid w:val="007164F0"/>
    <w:rsid w:val="00743366"/>
    <w:rsid w:val="0075427D"/>
    <w:rsid w:val="0075587A"/>
    <w:rsid w:val="00767C2D"/>
    <w:rsid w:val="00781BB5"/>
    <w:rsid w:val="00785421"/>
    <w:rsid w:val="007A7A4A"/>
    <w:rsid w:val="007D37A3"/>
    <w:rsid w:val="007D39C3"/>
    <w:rsid w:val="007E251F"/>
    <w:rsid w:val="007E61D1"/>
    <w:rsid w:val="007E70D8"/>
    <w:rsid w:val="0082299F"/>
    <w:rsid w:val="0083618A"/>
    <w:rsid w:val="008452BF"/>
    <w:rsid w:val="008544C6"/>
    <w:rsid w:val="008636C4"/>
    <w:rsid w:val="0087449D"/>
    <w:rsid w:val="0088638E"/>
    <w:rsid w:val="00886AF9"/>
    <w:rsid w:val="008918F6"/>
    <w:rsid w:val="008A16A8"/>
    <w:rsid w:val="008B4ABF"/>
    <w:rsid w:val="008D2D8A"/>
    <w:rsid w:val="008E45C9"/>
    <w:rsid w:val="008F1D93"/>
    <w:rsid w:val="008F5145"/>
    <w:rsid w:val="00905532"/>
    <w:rsid w:val="00912B8D"/>
    <w:rsid w:val="00951033"/>
    <w:rsid w:val="009630BD"/>
    <w:rsid w:val="009720DA"/>
    <w:rsid w:val="009A2BF3"/>
    <w:rsid w:val="009B2C4D"/>
    <w:rsid w:val="009C6935"/>
    <w:rsid w:val="009D5FE8"/>
    <w:rsid w:val="009E6249"/>
    <w:rsid w:val="009F736B"/>
    <w:rsid w:val="00A15FB8"/>
    <w:rsid w:val="00A177FB"/>
    <w:rsid w:val="00A20505"/>
    <w:rsid w:val="00A21B48"/>
    <w:rsid w:val="00A365D5"/>
    <w:rsid w:val="00A67C2A"/>
    <w:rsid w:val="00A940F5"/>
    <w:rsid w:val="00A95BA8"/>
    <w:rsid w:val="00AA4BA4"/>
    <w:rsid w:val="00AB66D2"/>
    <w:rsid w:val="00AC72CC"/>
    <w:rsid w:val="00AD5FD0"/>
    <w:rsid w:val="00AE2F53"/>
    <w:rsid w:val="00B0345C"/>
    <w:rsid w:val="00B40CF5"/>
    <w:rsid w:val="00B722E7"/>
    <w:rsid w:val="00BA21E4"/>
    <w:rsid w:val="00BB17F4"/>
    <w:rsid w:val="00BB3370"/>
    <w:rsid w:val="00BD64E9"/>
    <w:rsid w:val="00BE5343"/>
    <w:rsid w:val="00BF093D"/>
    <w:rsid w:val="00BF2B5E"/>
    <w:rsid w:val="00BF6EF1"/>
    <w:rsid w:val="00C156CE"/>
    <w:rsid w:val="00C157CC"/>
    <w:rsid w:val="00C16018"/>
    <w:rsid w:val="00C23818"/>
    <w:rsid w:val="00C322C7"/>
    <w:rsid w:val="00C33683"/>
    <w:rsid w:val="00C4401A"/>
    <w:rsid w:val="00C61253"/>
    <w:rsid w:val="00C66341"/>
    <w:rsid w:val="00C7125C"/>
    <w:rsid w:val="00C729B8"/>
    <w:rsid w:val="00C7641C"/>
    <w:rsid w:val="00C81BB7"/>
    <w:rsid w:val="00C9067D"/>
    <w:rsid w:val="00C96117"/>
    <w:rsid w:val="00C96487"/>
    <w:rsid w:val="00CA1B65"/>
    <w:rsid w:val="00CE701D"/>
    <w:rsid w:val="00D00CA3"/>
    <w:rsid w:val="00D1591A"/>
    <w:rsid w:val="00D24C02"/>
    <w:rsid w:val="00D547DA"/>
    <w:rsid w:val="00D761FE"/>
    <w:rsid w:val="00DD70F8"/>
    <w:rsid w:val="00E25B67"/>
    <w:rsid w:val="00E60D83"/>
    <w:rsid w:val="00E65FCB"/>
    <w:rsid w:val="00E71318"/>
    <w:rsid w:val="00E74EF7"/>
    <w:rsid w:val="00E84FF9"/>
    <w:rsid w:val="00EA0789"/>
    <w:rsid w:val="00EA4E03"/>
    <w:rsid w:val="00EB4D80"/>
    <w:rsid w:val="00EB6DFC"/>
    <w:rsid w:val="00EC6B88"/>
    <w:rsid w:val="00F330CF"/>
    <w:rsid w:val="00F426EC"/>
    <w:rsid w:val="00F646A4"/>
    <w:rsid w:val="00FE6260"/>
    <w:rsid w:val="00FF7C8B"/>
    <w:rsid w:val="06B74313"/>
    <w:rsid w:val="0B81776F"/>
    <w:rsid w:val="0B99599E"/>
    <w:rsid w:val="0C234D7A"/>
    <w:rsid w:val="12295722"/>
    <w:rsid w:val="38225022"/>
    <w:rsid w:val="3AF40348"/>
    <w:rsid w:val="3E1A5CAA"/>
    <w:rsid w:val="4613030E"/>
    <w:rsid w:val="593E7934"/>
    <w:rsid w:val="5A553A06"/>
    <w:rsid w:val="668A434D"/>
    <w:rsid w:val="738C63AD"/>
    <w:rsid w:val="73C508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99" w:qFormat="1"/>
    <w:lsdException w:name="footer" w:semiHidden="0" w:uiPriority="99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nhideWhenUsed="0" w:qFormat="1"/>
    <w:lsdException w:name="Body Text Indent" w:semiHidden="0" w:uiPriority="99" w:qFormat="1"/>
    <w:lsdException w:name="Subtitle" w:semiHidden="0" w:uiPriority="11" w:unhideWhenUsed="0" w:qFormat="1"/>
    <w:lsdException w:name="Hyperlink" w:semiHidden="0" w:uiPriority="99" w:qFormat="1"/>
    <w:lsdException w:name="Strong" w:semiHidden="0" w:uiPriority="22" w:unhideWhenUsed="0" w:qFormat="1"/>
    <w:lsdException w:name="Emphasis" w:semiHidden="0" w:uiPriority="20" w:unhideWhenUsed="0" w:qFormat="1"/>
    <w:lsdException w:name="HTML Top of Form" w:uiPriority="99"/>
    <w:lsdException w:name="HTML Bottom of Form" w:uiPriority="99"/>
    <w:lsdException w:name="Normal Table" w:uiPriority="99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iPriority="59" w:unhideWhenUsed="0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semiHidden="0" w:uiPriority="34" w:unhideWhenUsed="0" w:qFormat="1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51611B"/>
    <w:pPr>
      <w:widowControl w:val="0"/>
      <w:jc w:val="both"/>
    </w:pPr>
    <w:rPr>
      <w:rFonts w:ascii="Calibri" w:hAnsi="Calibri" w:cs="黑体"/>
      <w:kern w:val="2"/>
      <w:sz w:val="21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next w:val="a4"/>
    <w:qFormat/>
    <w:rsid w:val="0051611B"/>
    <w:pPr>
      <w:spacing w:after="120"/>
    </w:pPr>
  </w:style>
  <w:style w:type="paragraph" w:customStyle="1" w:styleId="a4">
    <w:name w:val="一级条标题"/>
    <w:basedOn w:val="a5"/>
    <w:next w:val="a6"/>
    <w:qFormat/>
    <w:rsid w:val="0051611B"/>
    <w:pPr>
      <w:spacing w:line="240" w:lineRule="auto"/>
      <w:ind w:left="420"/>
      <w:outlineLvl w:val="2"/>
    </w:pPr>
  </w:style>
  <w:style w:type="paragraph" w:customStyle="1" w:styleId="a5">
    <w:name w:val="章标题"/>
    <w:next w:val="a"/>
    <w:qFormat/>
    <w:rsid w:val="0051611B"/>
    <w:pPr>
      <w:spacing w:line="360" w:lineRule="auto"/>
      <w:jc w:val="both"/>
      <w:outlineLvl w:val="1"/>
    </w:pPr>
    <w:rPr>
      <w:rFonts w:ascii="黑体" w:eastAsia="黑体"/>
      <w:sz w:val="21"/>
      <w:szCs w:val="22"/>
    </w:rPr>
  </w:style>
  <w:style w:type="paragraph" w:customStyle="1" w:styleId="a6">
    <w:name w:val="段"/>
    <w:next w:val="a"/>
    <w:qFormat/>
    <w:rsid w:val="0051611B"/>
    <w:pPr>
      <w:autoSpaceDE w:val="0"/>
      <w:autoSpaceDN w:val="0"/>
      <w:ind w:firstLineChars="200" w:firstLine="200"/>
      <w:jc w:val="both"/>
    </w:pPr>
    <w:rPr>
      <w:rFonts w:ascii="宋体"/>
      <w:sz w:val="21"/>
      <w:szCs w:val="22"/>
    </w:rPr>
  </w:style>
  <w:style w:type="paragraph" w:styleId="a7">
    <w:name w:val="Body Text Indent"/>
    <w:basedOn w:val="a"/>
    <w:link w:val="Char"/>
    <w:uiPriority w:val="99"/>
    <w:unhideWhenUsed/>
    <w:qFormat/>
    <w:rsid w:val="0051611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8">
    <w:name w:val="footer"/>
    <w:basedOn w:val="a"/>
    <w:link w:val="Char0"/>
    <w:uiPriority w:val="99"/>
    <w:unhideWhenUsed/>
    <w:qFormat/>
    <w:rsid w:val="0051611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Char1"/>
    <w:uiPriority w:val="99"/>
    <w:unhideWhenUsed/>
    <w:qFormat/>
    <w:rsid w:val="0051611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a">
    <w:name w:val="Hyperlink"/>
    <w:basedOn w:val="a1"/>
    <w:uiPriority w:val="99"/>
    <w:unhideWhenUsed/>
    <w:qFormat/>
    <w:rsid w:val="0051611B"/>
    <w:rPr>
      <w:color w:val="0000FF"/>
      <w:u w:val="single"/>
    </w:rPr>
  </w:style>
  <w:style w:type="paragraph" w:customStyle="1" w:styleId="1">
    <w:name w:val="列出段落1"/>
    <w:basedOn w:val="a"/>
    <w:uiPriority w:val="34"/>
    <w:qFormat/>
    <w:rsid w:val="0051611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Char1">
    <w:name w:val="页眉 Char"/>
    <w:basedOn w:val="a1"/>
    <w:link w:val="a9"/>
    <w:uiPriority w:val="99"/>
    <w:semiHidden/>
    <w:qFormat/>
    <w:rsid w:val="0051611B"/>
    <w:rPr>
      <w:sz w:val="18"/>
      <w:szCs w:val="18"/>
    </w:rPr>
  </w:style>
  <w:style w:type="character" w:customStyle="1" w:styleId="Char0">
    <w:name w:val="页脚 Char"/>
    <w:basedOn w:val="a1"/>
    <w:link w:val="a8"/>
    <w:uiPriority w:val="99"/>
    <w:semiHidden/>
    <w:qFormat/>
    <w:rsid w:val="0051611B"/>
    <w:rPr>
      <w:sz w:val="18"/>
      <w:szCs w:val="18"/>
    </w:rPr>
  </w:style>
  <w:style w:type="character" w:customStyle="1" w:styleId="Char">
    <w:name w:val="正文文本缩进 Char"/>
    <w:basedOn w:val="a1"/>
    <w:link w:val="a7"/>
    <w:uiPriority w:val="99"/>
    <w:semiHidden/>
    <w:qFormat/>
    <w:rsid w:val="0051611B"/>
    <w:rPr>
      <w:rFonts w:ascii="宋体" w:eastAsia="宋体" w:hAnsi="宋体" w:cs="宋体"/>
      <w:kern w:val="0"/>
      <w:sz w:val="24"/>
      <w:szCs w:val="24"/>
    </w:rPr>
  </w:style>
  <w:style w:type="character" w:customStyle="1" w:styleId="apple-converted-space">
    <w:name w:val="apple-converted-space"/>
    <w:basedOn w:val="a1"/>
    <w:qFormat/>
    <w:rsid w:val="0051611B"/>
  </w:style>
  <w:style w:type="paragraph" w:customStyle="1" w:styleId="2">
    <w:name w:val="列出段落2"/>
    <w:basedOn w:val="a"/>
    <w:uiPriority w:val="34"/>
    <w:qFormat/>
    <w:rsid w:val="0051611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b">
    <w:name w:val="List Paragraph"/>
    <w:basedOn w:val="a"/>
    <w:uiPriority w:val="34"/>
    <w:qFormat/>
    <w:rsid w:val="0051611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468</Words>
  <Characters>2674</Characters>
  <Application>Microsoft Office Word</Application>
  <DocSecurity>0</DocSecurity>
  <Lines>22</Lines>
  <Paragraphs>6</Paragraphs>
  <ScaleCrop>false</ScaleCrop>
  <Company>Www.SangSan.Cn</Company>
  <LinksUpToDate>false</LinksUpToDate>
  <CharactersWithSpaces>3136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(湟中县民族风情小吃街木屋及牌坊工程)</dc:title>
  <dc:creator>admin</dc:creator>
  <cp:lastModifiedBy>xbany</cp:lastModifiedBy>
  <cp:revision>2</cp:revision>
  <cp:lastPrinted>2016-04-18T07:05:00Z</cp:lastPrinted>
  <dcterms:created xsi:type="dcterms:W3CDTF">2022-09-21T07:42:00Z</dcterms:created>
  <dcterms:modified xsi:type="dcterms:W3CDTF">2022-09-21T07:42:00Z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0D68C498627F48659ACE8848AF0C0F51</vt:lpwstr>
  </property>
</Properties>
</file>