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E0F6C" w14:textId="77777777" w:rsidR="00554792" w:rsidRDefault="00554792" w:rsidP="00554792">
      <w:pPr>
        <w:autoSpaceDE w:val="0"/>
        <w:spacing w:line="54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合规约定</w:t>
      </w:r>
    </w:p>
    <w:p w14:paraId="12E25E8E" w14:textId="77777777" w:rsidR="00554792" w:rsidRDefault="00554792" w:rsidP="00554792">
      <w:pPr>
        <w:autoSpaceDE w:val="0"/>
        <w:spacing w:line="540" w:lineRule="exact"/>
        <w:jc w:val="center"/>
        <w:rPr>
          <w:rFonts w:ascii="方正楷体_GBK" w:eastAsia="方正楷体_GBK" w:hint="eastAsia"/>
          <w:b/>
          <w:bCs/>
          <w:sz w:val="32"/>
          <w:szCs w:val="32"/>
        </w:rPr>
      </w:pPr>
      <w:r>
        <w:rPr>
          <w:rFonts w:ascii="方正楷体_GBK" w:eastAsia="方正楷体_GBK" w:hint="eastAsia"/>
          <w:b/>
          <w:bCs/>
          <w:sz w:val="32"/>
          <w:szCs w:val="32"/>
        </w:rPr>
        <w:t>（业务关联方）</w:t>
      </w:r>
    </w:p>
    <w:p w14:paraId="11522988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 xml:space="preserve"> </w:t>
      </w:r>
    </w:p>
    <w:p w14:paraId="181005E0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为保障合同双方依法诚信合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开展业务合作，明确双方的诚信合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责任，依据国家法律法规的相关规定，在遵循平等、自愿的基础上，经双方友好协商一致，签订合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协议。</w:t>
      </w:r>
    </w:p>
    <w:p w14:paraId="39BE1015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黑体_GBK" w:eastAsia="方正黑体_GBK" w:hint="eastAsia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一、双方承诺</w:t>
      </w:r>
    </w:p>
    <w:p w14:paraId="4B7BC7D3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1.坚持以习近平新时代中国特色社会主义思想为指导，积极培育企业合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管理能力，保障合同所涉及业务符合法律法规、符合政府监管要求、符合行业管理规定。</w:t>
      </w:r>
    </w:p>
    <w:p w14:paraId="66ADCD74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2.将合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管理要求全面嵌入合同涉及业务各个方面，在合同履行中确定合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管理重点，落实合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人人有责、人人参与，促进合同履行全面合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。</w:t>
      </w:r>
    </w:p>
    <w:p w14:paraId="34AFD93F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3.立足防范合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风险，强调关口前移、事前防范和过程控制，通过积极主动开展合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风险辨识，达到警示和预防目的。</w:t>
      </w:r>
    </w:p>
    <w:p w14:paraId="592E1443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黑体_GBK" w:eastAsia="方正黑体_GBK" w:hint="eastAsia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二、双方参与合同履行人员做到</w:t>
      </w:r>
    </w:p>
    <w:p w14:paraId="57CC2807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1.严肃认真对待工作，熟悉本职工作的职责范围及履职要求，严格履行职责，敬业勤勉，时常反省职责履行情况。</w:t>
      </w:r>
    </w:p>
    <w:p w14:paraId="4E287EA4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2.崇尚法治，树立正确的合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价值观，坚守合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从业底线，严守法律法规、规章制度，遵循商业规范，恪守道德，廉洁自律，干净干事。</w:t>
      </w:r>
    </w:p>
    <w:p w14:paraId="028F3B37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3.遵守诚实正直和公平道德行为准则，拒绝商业贿赂和利益输送行为，禁止谋取非法不道德利益。</w:t>
      </w:r>
    </w:p>
    <w:p w14:paraId="4BDF5418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4.强化合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意识，将“合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管理、人人有责”的思想根</w:t>
      </w:r>
      <w:r>
        <w:rPr>
          <w:rFonts w:ascii="方正仿宋_GBK" w:eastAsia="方正仿宋_GBK" w:hint="eastAsia"/>
          <w:sz w:val="32"/>
          <w:szCs w:val="32"/>
        </w:rPr>
        <w:lastRenderedPageBreak/>
        <w:t>植于心，主动识别、避免合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风险。</w:t>
      </w:r>
    </w:p>
    <w:p w14:paraId="51A9EF84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5.</w:t>
      </w:r>
      <w:proofErr w:type="gramStart"/>
      <w:r>
        <w:rPr>
          <w:rFonts w:ascii="方正仿宋_GBK" w:eastAsia="方正仿宋_GBK" w:hint="eastAsia"/>
          <w:sz w:val="32"/>
          <w:szCs w:val="32"/>
        </w:rPr>
        <w:t>践行</w:t>
      </w:r>
      <w:proofErr w:type="gramEnd"/>
      <w:r>
        <w:rPr>
          <w:rFonts w:ascii="方正仿宋_GBK" w:eastAsia="方正仿宋_GBK" w:hint="eastAsia"/>
          <w:sz w:val="32"/>
          <w:szCs w:val="32"/>
        </w:rPr>
        <w:t>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管理要求，积极主动，敢于监督和对不合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行为举报，坚决杜绝违规行为和事件。</w:t>
      </w:r>
    </w:p>
    <w:p w14:paraId="7F5680C7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黑体_GBK" w:eastAsia="方正黑体_GBK" w:hint="eastAsia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三、违规事件即时报告</w:t>
      </w:r>
    </w:p>
    <w:p w14:paraId="34974CBA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乙方因履行主合同发生违规事件，乙方应在24小时以内以书面形式报甲方，其简况至少包含以下内容：</w:t>
      </w:r>
    </w:p>
    <w:p w14:paraId="2B674DEB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1.违规事件发生的时间、地点、单位；</w:t>
      </w:r>
    </w:p>
    <w:p w14:paraId="3524FBC0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2.违规事件的简要经过及处罚内容；</w:t>
      </w:r>
    </w:p>
    <w:p w14:paraId="66DAC43F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3.违规事件发生的原因。</w:t>
      </w:r>
    </w:p>
    <w:p w14:paraId="71A79A5F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黑体_GBK" w:eastAsia="方正黑体_GBK" w:hint="eastAsia"/>
          <w:sz w:val="32"/>
          <w:szCs w:val="32"/>
        </w:rPr>
      </w:pPr>
      <w:r>
        <w:rPr>
          <w:rFonts w:ascii="方正黑体_GBK" w:eastAsia="方正黑体_GBK" w:hint="eastAsia"/>
          <w:sz w:val="32"/>
          <w:szCs w:val="32"/>
        </w:rPr>
        <w:t>四、违规事件责任的承担</w:t>
      </w:r>
    </w:p>
    <w:p w14:paraId="45DA2785" w14:textId="77777777" w:rsidR="00554792" w:rsidRDefault="00554792" w:rsidP="00554792">
      <w:pPr>
        <w:autoSpaceDE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乙方在合同履行合同期间因不合</w:t>
      </w:r>
      <w:proofErr w:type="gramStart"/>
      <w:r>
        <w:rPr>
          <w:rFonts w:ascii="方正仿宋_GBK" w:eastAsia="方正仿宋_GBK" w:hint="eastAsia"/>
          <w:sz w:val="32"/>
          <w:szCs w:val="32"/>
        </w:rPr>
        <w:t>规</w:t>
      </w:r>
      <w:proofErr w:type="gramEnd"/>
      <w:r>
        <w:rPr>
          <w:rFonts w:ascii="方正仿宋_GBK" w:eastAsia="方正仿宋_GBK" w:hint="eastAsia"/>
          <w:sz w:val="32"/>
          <w:szCs w:val="32"/>
        </w:rPr>
        <w:t>行为，致使甲方受到行政处罚，处罚金由乙方承担；给甲方造成损失的，乙方承担相应赔偿责任。</w:t>
      </w:r>
    </w:p>
    <w:tbl>
      <w:tblPr>
        <w:tblStyle w:val="a7"/>
        <w:tblW w:w="0" w:type="auto"/>
        <w:tblInd w:w="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554792" w14:paraId="5F1629F7" w14:textId="77777777" w:rsidTr="00554792">
        <w:trPr>
          <w:trHeight w:val="324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5D2B00A4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甲方（发包人、委托人、买方）：</w:t>
            </w:r>
          </w:p>
          <w:p w14:paraId="55C47FEC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</w:p>
          <w:p w14:paraId="6E6C7399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法定代表人（负责人）或</w:t>
            </w:r>
          </w:p>
          <w:p w14:paraId="519B9FE1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授权代表（签字）：</w:t>
            </w:r>
          </w:p>
          <w:p w14:paraId="5A5158C6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</w:p>
          <w:p w14:paraId="7DC77C31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签订日期：</w:t>
            </w:r>
          </w:p>
          <w:p w14:paraId="68F462F4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</w:tcPr>
          <w:p w14:paraId="02850DED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乙方（承包人、受托人、卖方）：</w:t>
            </w:r>
          </w:p>
          <w:p w14:paraId="4573E40F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</w:p>
          <w:p w14:paraId="0A00FEAD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法定代表人（负责人）或</w:t>
            </w:r>
          </w:p>
          <w:p w14:paraId="6336FA8D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授权代表（签字）：</w:t>
            </w:r>
          </w:p>
          <w:p w14:paraId="4F36ECE8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</w:p>
          <w:p w14:paraId="092B5986" w14:textId="77777777" w:rsidR="00554792" w:rsidRDefault="00554792">
            <w:pPr>
              <w:autoSpaceDE w:val="0"/>
              <w:spacing w:line="540" w:lineRule="exact"/>
              <w:rPr>
                <w:rFonts w:ascii="方正仿宋_GBK" w:eastAsia="方正仿宋_GBK" w:hint="eastAsia"/>
                <w:sz w:val="32"/>
                <w:szCs w:val="32"/>
              </w:rPr>
            </w:pPr>
            <w:r>
              <w:rPr>
                <w:rFonts w:ascii="方正仿宋_GBK" w:eastAsia="方正仿宋_GBK" w:hint="eastAsia"/>
                <w:sz w:val="32"/>
                <w:szCs w:val="32"/>
              </w:rPr>
              <w:t>签订日期：</w:t>
            </w:r>
          </w:p>
        </w:tc>
      </w:tr>
    </w:tbl>
    <w:p w14:paraId="7054E316" w14:textId="77777777" w:rsidR="00554792" w:rsidRDefault="00554792" w:rsidP="00554792">
      <w:pPr>
        <w:pStyle w:val="a0"/>
        <w:autoSpaceDE w:val="0"/>
        <w:spacing w:line="540" w:lineRule="exact"/>
        <w:rPr>
          <w:rFonts w:ascii="Calibri" w:eastAsia="宋体" w:hAnsi="Calibri" w:cs="Times New Roman" w:hint="eastAsia"/>
        </w:rPr>
      </w:pPr>
      <w:r>
        <w:rPr>
          <w:rFonts w:hint="eastAsia"/>
        </w:rPr>
        <w:t xml:space="preserve"> </w:t>
      </w:r>
    </w:p>
    <w:p w14:paraId="1CE50754" w14:textId="77777777" w:rsidR="00C70642" w:rsidRPr="00554792" w:rsidRDefault="00C70642"/>
    <w:sectPr w:rsidR="00C70642" w:rsidRPr="005547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A21E7" w14:textId="77777777" w:rsidR="00D63D9D" w:rsidRDefault="00D63D9D" w:rsidP="00554792">
      <w:r>
        <w:separator/>
      </w:r>
    </w:p>
  </w:endnote>
  <w:endnote w:type="continuationSeparator" w:id="0">
    <w:p w14:paraId="1E24A48C" w14:textId="77777777" w:rsidR="00D63D9D" w:rsidRDefault="00D63D9D" w:rsidP="00554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A2B5D" w14:textId="77777777" w:rsidR="00D63D9D" w:rsidRDefault="00D63D9D" w:rsidP="00554792">
      <w:r>
        <w:separator/>
      </w:r>
    </w:p>
  </w:footnote>
  <w:footnote w:type="continuationSeparator" w:id="0">
    <w:p w14:paraId="3E177C35" w14:textId="77777777" w:rsidR="00D63D9D" w:rsidRDefault="00D63D9D" w:rsidP="005547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2E7"/>
    <w:rsid w:val="00554792"/>
    <w:rsid w:val="005632E7"/>
    <w:rsid w:val="00C70642"/>
    <w:rsid w:val="00D6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91EFC8A-6AD3-47D1-AF0F-FE5BA9284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554792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5547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554792"/>
    <w:rPr>
      <w:sz w:val="18"/>
      <w:szCs w:val="18"/>
    </w:rPr>
  </w:style>
  <w:style w:type="paragraph" w:styleId="a0">
    <w:name w:val="footer"/>
    <w:basedOn w:val="a"/>
    <w:link w:val="a6"/>
    <w:uiPriority w:val="99"/>
    <w:unhideWhenUsed/>
    <w:rsid w:val="0055479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1"/>
    <w:link w:val="a0"/>
    <w:uiPriority w:val="99"/>
    <w:rsid w:val="00554792"/>
    <w:rPr>
      <w:sz w:val="18"/>
      <w:szCs w:val="18"/>
    </w:rPr>
  </w:style>
  <w:style w:type="table" w:styleId="a7">
    <w:name w:val="Table Grid"/>
    <w:basedOn w:val="a2"/>
    <w:uiPriority w:val="99"/>
    <w:rsid w:val="00554792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2022-10-08T12:07:00Z</dcterms:created>
  <dcterms:modified xsi:type="dcterms:W3CDTF">2022-10-08T12:07:00Z</dcterms:modified>
</cp:coreProperties>
</file>