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EF0" w:rsidRDefault="00415EF0">
      <w:pPr>
        <w:autoSpaceDE w:val="0"/>
        <w:autoSpaceDN w:val="0"/>
        <w:adjustRightInd w:val="0"/>
        <w:spacing w:line="360" w:lineRule="auto"/>
        <w:ind w:firstLineChars="0" w:firstLine="0"/>
        <w:rPr>
          <w:rFonts w:ascii="宋体" w:hAnsi="宋体" w:cs="宋体"/>
          <w:b/>
          <w:sz w:val="36"/>
          <w:szCs w:val="36"/>
          <w:lang w:val="zh-CN"/>
        </w:rPr>
      </w:pPr>
    </w:p>
    <w:p w:rsidR="00415EF0" w:rsidRDefault="00415EF0">
      <w:pPr>
        <w:autoSpaceDE w:val="0"/>
        <w:autoSpaceDN w:val="0"/>
        <w:adjustRightInd w:val="0"/>
        <w:spacing w:line="360" w:lineRule="auto"/>
        <w:ind w:firstLineChars="0" w:firstLine="0"/>
        <w:rPr>
          <w:rFonts w:ascii="宋体" w:hAnsi="宋体" w:cs="宋体"/>
          <w:b/>
          <w:sz w:val="36"/>
          <w:szCs w:val="36"/>
          <w:lang w:val="zh-CN"/>
        </w:rPr>
      </w:pPr>
    </w:p>
    <w:p w:rsidR="00415EF0" w:rsidRDefault="00415EF0">
      <w:pPr>
        <w:autoSpaceDE w:val="0"/>
        <w:autoSpaceDN w:val="0"/>
        <w:adjustRightInd w:val="0"/>
        <w:spacing w:line="360" w:lineRule="auto"/>
        <w:ind w:firstLineChars="0" w:firstLine="0"/>
        <w:jc w:val="center"/>
        <w:rPr>
          <w:rFonts w:ascii="宋体" w:hAnsi="宋体" w:cs="宋体"/>
          <w:b/>
          <w:color w:val="000000"/>
          <w:sz w:val="84"/>
          <w:szCs w:val="84"/>
          <w:lang w:val="zh-CN"/>
        </w:rPr>
      </w:pPr>
    </w:p>
    <w:p w:rsidR="00415EF0" w:rsidRDefault="004F42A8">
      <w:pPr>
        <w:autoSpaceDE w:val="0"/>
        <w:autoSpaceDN w:val="0"/>
        <w:adjustRightInd w:val="0"/>
        <w:spacing w:line="360" w:lineRule="auto"/>
        <w:ind w:firstLineChars="0" w:firstLine="0"/>
        <w:jc w:val="center"/>
        <w:rPr>
          <w:rFonts w:ascii="宋体" w:hAnsi="宋体" w:cs="宋体"/>
          <w:b/>
          <w:color w:val="000000"/>
          <w:sz w:val="84"/>
          <w:szCs w:val="84"/>
        </w:rPr>
      </w:pPr>
      <w:r>
        <w:rPr>
          <w:rFonts w:ascii="宋体" w:hAnsi="宋体" w:cs="宋体" w:hint="eastAsia"/>
          <w:b/>
          <w:color w:val="000000"/>
          <w:sz w:val="84"/>
          <w:szCs w:val="84"/>
          <w:lang w:val="zh-CN"/>
        </w:rPr>
        <w:t>竞争性磋商文件</w:t>
      </w:r>
    </w:p>
    <w:p w:rsidR="00415EF0" w:rsidRDefault="00415EF0">
      <w:pPr>
        <w:adjustRightInd w:val="0"/>
        <w:spacing w:line="360" w:lineRule="auto"/>
        <w:ind w:firstLineChars="0" w:firstLine="0"/>
        <w:textAlignment w:val="baseline"/>
        <w:rPr>
          <w:rFonts w:ascii="宋体" w:hAnsi="宋体" w:cs="宋体"/>
          <w:b/>
          <w:color w:val="000000"/>
          <w:sz w:val="36"/>
          <w:szCs w:val="36"/>
        </w:rPr>
      </w:pPr>
    </w:p>
    <w:p w:rsidR="00415EF0" w:rsidRDefault="00415EF0">
      <w:pPr>
        <w:adjustRightInd w:val="0"/>
        <w:spacing w:line="360" w:lineRule="auto"/>
        <w:ind w:firstLineChars="0" w:firstLine="0"/>
        <w:textAlignment w:val="baseline"/>
        <w:rPr>
          <w:rFonts w:ascii="宋体" w:hAnsi="宋体" w:cs="宋体"/>
          <w:b/>
          <w:color w:val="000000"/>
          <w:sz w:val="36"/>
          <w:szCs w:val="36"/>
        </w:rPr>
      </w:pPr>
    </w:p>
    <w:p w:rsidR="00415EF0" w:rsidRDefault="00415EF0">
      <w:pPr>
        <w:adjustRightInd w:val="0"/>
        <w:spacing w:line="360" w:lineRule="auto"/>
        <w:ind w:firstLineChars="0" w:firstLine="0"/>
        <w:textAlignment w:val="baseline"/>
        <w:rPr>
          <w:rFonts w:ascii="宋体" w:hAnsi="宋体" w:cs="宋体"/>
          <w:b/>
          <w:color w:val="000000"/>
          <w:sz w:val="36"/>
          <w:szCs w:val="36"/>
        </w:rPr>
      </w:pPr>
    </w:p>
    <w:p w:rsidR="00415EF0" w:rsidRDefault="00415EF0">
      <w:pPr>
        <w:adjustRightInd w:val="0"/>
        <w:spacing w:line="360" w:lineRule="auto"/>
        <w:ind w:firstLineChars="0" w:firstLine="0"/>
        <w:textAlignment w:val="baseline"/>
        <w:rPr>
          <w:rFonts w:ascii="宋体" w:hAnsi="宋体" w:cs="宋体"/>
          <w:b/>
          <w:color w:val="000000"/>
          <w:sz w:val="36"/>
          <w:szCs w:val="36"/>
        </w:rPr>
      </w:pPr>
    </w:p>
    <w:p w:rsidR="00415EF0" w:rsidRDefault="00415EF0">
      <w:pPr>
        <w:adjustRightInd w:val="0"/>
        <w:spacing w:line="360" w:lineRule="auto"/>
        <w:ind w:firstLineChars="0" w:firstLine="0"/>
        <w:textAlignment w:val="baseline"/>
        <w:rPr>
          <w:rFonts w:ascii="宋体" w:hAnsi="宋体" w:cs="宋体"/>
          <w:b/>
          <w:color w:val="000000"/>
          <w:sz w:val="36"/>
          <w:szCs w:val="36"/>
        </w:rPr>
      </w:pPr>
    </w:p>
    <w:p w:rsidR="00415EF0" w:rsidRDefault="004F42A8">
      <w:pPr>
        <w:adjustRightInd w:val="0"/>
        <w:spacing w:line="360" w:lineRule="auto"/>
        <w:ind w:firstLineChars="0" w:firstLine="0"/>
        <w:jc w:val="left"/>
        <w:textAlignment w:val="baseline"/>
        <w:rPr>
          <w:rFonts w:ascii="宋体" w:hAnsi="宋体" w:cs="宋体"/>
          <w:b/>
          <w:color w:val="FF0000"/>
          <w:sz w:val="30"/>
          <w:szCs w:val="30"/>
        </w:rPr>
      </w:pPr>
      <w:r>
        <w:rPr>
          <w:rFonts w:ascii="宋体" w:hAnsi="宋体" w:cs="宋体" w:hint="eastAsia"/>
          <w:b/>
          <w:color w:val="000000"/>
          <w:sz w:val="30"/>
          <w:szCs w:val="30"/>
        </w:rPr>
        <w:t xml:space="preserve">    </w:t>
      </w:r>
      <w:r>
        <w:rPr>
          <w:rFonts w:ascii="宋体" w:hAnsi="宋体" w:cs="宋体" w:hint="eastAsia"/>
          <w:b/>
          <w:color w:val="000000"/>
          <w:sz w:val="30"/>
          <w:szCs w:val="30"/>
        </w:rPr>
        <w:t>采购项目编号：</w:t>
      </w:r>
      <w:r>
        <w:rPr>
          <w:rFonts w:ascii="宋体" w:hAnsi="宋体" w:cs="宋体" w:hint="eastAsia"/>
          <w:b/>
          <w:sz w:val="30"/>
          <w:szCs w:val="30"/>
        </w:rPr>
        <w:t>青海</w:t>
      </w:r>
      <w:r>
        <w:rPr>
          <w:rFonts w:ascii="宋体" w:hAnsi="宋体" w:cs="宋体" w:hint="eastAsia"/>
          <w:b/>
          <w:sz w:val="30"/>
          <w:szCs w:val="30"/>
        </w:rPr>
        <w:t>方慧</w:t>
      </w:r>
      <w:r>
        <w:rPr>
          <w:rFonts w:ascii="宋体" w:hAnsi="宋体" w:cs="宋体" w:hint="eastAsia"/>
          <w:b/>
          <w:sz w:val="30"/>
          <w:szCs w:val="30"/>
        </w:rPr>
        <w:t>竞磋（服务）</w:t>
      </w:r>
      <w:r>
        <w:rPr>
          <w:rFonts w:ascii="宋体" w:hAnsi="宋体" w:cs="宋体" w:hint="eastAsia"/>
          <w:b/>
          <w:sz w:val="30"/>
          <w:szCs w:val="30"/>
        </w:rPr>
        <w:t>20</w:t>
      </w:r>
      <w:r>
        <w:rPr>
          <w:rFonts w:ascii="宋体" w:hAnsi="宋体" w:cs="宋体" w:hint="eastAsia"/>
          <w:b/>
          <w:sz w:val="30"/>
          <w:szCs w:val="30"/>
        </w:rPr>
        <w:t>20</w:t>
      </w:r>
      <w:r>
        <w:rPr>
          <w:rFonts w:ascii="宋体" w:hAnsi="宋体" w:cs="宋体" w:hint="eastAsia"/>
          <w:b/>
          <w:sz w:val="30"/>
          <w:szCs w:val="30"/>
        </w:rPr>
        <w:t>-</w:t>
      </w:r>
      <w:r>
        <w:rPr>
          <w:rFonts w:ascii="宋体" w:hAnsi="宋体" w:cs="宋体" w:hint="eastAsia"/>
          <w:b/>
          <w:sz w:val="30"/>
          <w:szCs w:val="30"/>
        </w:rPr>
        <w:t>80</w:t>
      </w:r>
    </w:p>
    <w:p w:rsidR="00415EF0" w:rsidRDefault="004F42A8">
      <w:pPr>
        <w:adjustRightInd w:val="0"/>
        <w:spacing w:line="360" w:lineRule="auto"/>
        <w:ind w:leftChars="250" w:left="2708" w:rightChars="213" w:right="511" w:hangingChars="700" w:hanging="2108"/>
        <w:jc w:val="left"/>
        <w:textAlignment w:val="baseline"/>
        <w:rPr>
          <w:rFonts w:ascii="宋体" w:hAnsi="宋体" w:cs="宋体"/>
          <w:b/>
          <w:snapToGrid w:val="0"/>
          <w:color w:val="000000"/>
          <w:spacing w:val="11"/>
          <w:sz w:val="30"/>
          <w:szCs w:val="30"/>
        </w:rPr>
      </w:pPr>
      <w:r>
        <w:rPr>
          <w:rFonts w:ascii="宋体" w:hAnsi="宋体" w:cs="宋体" w:hint="eastAsia"/>
          <w:b/>
          <w:color w:val="000000"/>
          <w:sz w:val="30"/>
          <w:szCs w:val="30"/>
        </w:rPr>
        <w:t>采购项目名称：</w:t>
      </w:r>
      <w:r>
        <w:rPr>
          <w:rFonts w:ascii="宋体" w:hAnsi="宋体" w:cs="宋体" w:hint="eastAsia"/>
          <w:b/>
          <w:color w:val="000000"/>
          <w:sz w:val="30"/>
          <w:szCs w:val="30"/>
        </w:rPr>
        <w:t>2021</w:t>
      </w:r>
      <w:r>
        <w:rPr>
          <w:rFonts w:ascii="宋体" w:hAnsi="宋体" w:cs="宋体" w:hint="eastAsia"/>
          <w:b/>
          <w:color w:val="000000"/>
          <w:sz w:val="30"/>
          <w:szCs w:val="30"/>
        </w:rPr>
        <w:t>年大通县县域生态环境质量考核部分检测项目购买第三方检测服务</w:t>
      </w:r>
    </w:p>
    <w:p w:rsidR="00415EF0" w:rsidRDefault="004F42A8">
      <w:pPr>
        <w:adjustRightInd w:val="0"/>
        <w:spacing w:line="360" w:lineRule="auto"/>
        <w:ind w:firstLineChars="211" w:firstLine="682"/>
        <w:jc w:val="left"/>
        <w:textAlignment w:val="baseline"/>
        <w:rPr>
          <w:rFonts w:ascii="宋体" w:hAnsi="宋体" w:cs="宋体"/>
          <w:b/>
          <w:color w:val="000000"/>
          <w:sz w:val="30"/>
          <w:szCs w:val="30"/>
        </w:rPr>
      </w:pPr>
      <w:r>
        <w:rPr>
          <w:rFonts w:ascii="宋体" w:hAnsi="宋体" w:cs="宋体" w:hint="eastAsia"/>
          <w:b/>
          <w:snapToGrid w:val="0"/>
          <w:color w:val="000000"/>
          <w:spacing w:val="11"/>
          <w:sz w:val="30"/>
          <w:szCs w:val="30"/>
        </w:rPr>
        <w:t>采</w:t>
      </w:r>
      <w:r>
        <w:rPr>
          <w:rFonts w:ascii="宋体" w:hAnsi="宋体" w:cs="宋体" w:hint="eastAsia"/>
          <w:b/>
          <w:snapToGrid w:val="0"/>
          <w:color w:val="000000"/>
          <w:spacing w:val="11"/>
          <w:sz w:val="30"/>
          <w:szCs w:val="30"/>
        </w:rPr>
        <w:t xml:space="preserve"> </w:t>
      </w:r>
      <w:r>
        <w:rPr>
          <w:rFonts w:ascii="宋体" w:hAnsi="宋体" w:cs="宋体" w:hint="eastAsia"/>
          <w:b/>
          <w:snapToGrid w:val="0"/>
          <w:color w:val="000000"/>
          <w:spacing w:val="11"/>
          <w:sz w:val="30"/>
          <w:szCs w:val="30"/>
        </w:rPr>
        <w:t>购</w:t>
      </w:r>
      <w:r>
        <w:rPr>
          <w:rFonts w:ascii="宋体" w:hAnsi="宋体" w:cs="宋体" w:hint="eastAsia"/>
          <w:b/>
          <w:snapToGrid w:val="0"/>
          <w:color w:val="000000"/>
          <w:spacing w:val="11"/>
          <w:sz w:val="30"/>
          <w:szCs w:val="30"/>
        </w:rPr>
        <w:t xml:space="preserve"> </w:t>
      </w:r>
      <w:r>
        <w:rPr>
          <w:rFonts w:ascii="宋体" w:hAnsi="宋体" w:cs="宋体" w:hint="eastAsia"/>
          <w:b/>
          <w:snapToGrid w:val="0"/>
          <w:color w:val="000000"/>
          <w:spacing w:val="11"/>
          <w:sz w:val="30"/>
          <w:szCs w:val="30"/>
        </w:rPr>
        <w:t>单</w:t>
      </w:r>
      <w:r>
        <w:rPr>
          <w:rFonts w:ascii="宋体" w:hAnsi="宋体" w:cs="宋体" w:hint="eastAsia"/>
          <w:b/>
          <w:snapToGrid w:val="0"/>
          <w:color w:val="000000"/>
          <w:spacing w:val="11"/>
          <w:sz w:val="30"/>
          <w:szCs w:val="30"/>
        </w:rPr>
        <w:t xml:space="preserve"> </w:t>
      </w:r>
      <w:r>
        <w:rPr>
          <w:rFonts w:ascii="宋体" w:hAnsi="宋体" w:cs="宋体" w:hint="eastAsia"/>
          <w:b/>
          <w:snapToGrid w:val="0"/>
          <w:color w:val="000000"/>
          <w:spacing w:val="11"/>
          <w:sz w:val="30"/>
          <w:szCs w:val="30"/>
        </w:rPr>
        <w:t>位</w:t>
      </w:r>
      <w:r>
        <w:rPr>
          <w:rFonts w:ascii="宋体" w:hAnsi="宋体" w:cs="宋体" w:hint="eastAsia"/>
          <w:b/>
          <w:color w:val="000000"/>
          <w:sz w:val="30"/>
          <w:szCs w:val="30"/>
        </w:rPr>
        <w:t>：</w:t>
      </w:r>
      <w:r>
        <w:rPr>
          <w:rFonts w:ascii="宋体" w:hAnsi="宋体" w:cs="宋体" w:hint="eastAsia"/>
          <w:b/>
          <w:color w:val="000000"/>
          <w:sz w:val="30"/>
          <w:szCs w:val="30"/>
        </w:rPr>
        <w:t>大通县生态环境监测站</w:t>
      </w:r>
    </w:p>
    <w:p w:rsidR="00415EF0" w:rsidRDefault="004F42A8">
      <w:pPr>
        <w:adjustRightInd w:val="0"/>
        <w:spacing w:line="360" w:lineRule="auto"/>
        <w:ind w:firstLineChars="211" w:firstLine="635"/>
        <w:jc w:val="left"/>
        <w:textAlignment w:val="baseline"/>
        <w:rPr>
          <w:rFonts w:ascii="宋体" w:hAnsi="宋体" w:cs="宋体"/>
          <w:b/>
          <w:color w:val="000000"/>
          <w:sz w:val="30"/>
          <w:szCs w:val="30"/>
        </w:rPr>
      </w:pPr>
      <w:r>
        <w:rPr>
          <w:rFonts w:ascii="宋体" w:hAnsi="宋体" w:cs="宋体" w:hint="eastAsia"/>
          <w:b/>
          <w:color w:val="000000"/>
          <w:sz w:val="30"/>
          <w:szCs w:val="30"/>
        </w:rPr>
        <w:t>采购代理机构：青海方慧项目管理有限公司</w:t>
      </w:r>
    </w:p>
    <w:p w:rsidR="00415EF0" w:rsidRDefault="00415EF0">
      <w:pPr>
        <w:adjustRightInd w:val="0"/>
        <w:spacing w:line="360" w:lineRule="auto"/>
        <w:ind w:firstLineChars="0" w:firstLine="0"/>
        <w:jc w:val="left"/>
        <w:textAlignment w:val="baseline"/>
        <w:rPr>
          <w:rFonts w:ascii="宋体" w:hAnsi="宋体" w:cs="宋体"/>
          <w:b/>
          <w:color w:val="000000"/>
          <w:sz w:val="30"/>
          <w:szCs w:val="30"/>
        </w:rPr>
      </w:pPr>
    </w:p>
    <w:p w:rsidR="00415EF0" w:rsidRDefault="00415EF0">
      <w:pPr>
        <w:adjustRightInd w:val="0"/>
        <w:spacing w:line="360" w:lineRule="auto"/>
        <w:ind w:firstLineChars="0" w:firstLine="0"/>
        <w:jc w:val="left"/>
        <w:textAlignment w:val="baseline"/>
        <w:rPr>
          <w:rFonts w:ascii="宋体" w:hAnsi="宋体" w:cs="宋体"/>
          <w:b/>
          <w:color w:val="000000"/>
          <w:sz w:val="30"/>
          <w:szCs w:val="30"/>
        </w:rPr>
      </w:pPr>
    </w:p>
    <w:p w:rsidR="00415EF0" w:rsidRDefault="004F42A8">
      <w:pPr>
        <w:adjustRightInd w:val="0"/>
        <w:spacing w:line="360" w:lineRule="auto"/>
        <w:ind w:firstLineChars="0" w:firstLine="0"/>
        <w:jc w:val="center"/>
        <w:textAlignment w:val="baseline"/>
        <w:rPr>
          <w:rFonts w:ascii="宋体" w:hAnsi="宋体" w:cs="宋体"/>
          <w:b/>
          <w:color w:val="000000"/>
          <w:sz w:val="40"/>
          <w:szCs w:val="30"/>
        </w:rPr>
        <w:sectPr w:rsidR="00415EF0">
          <w:headerReference w:type="even" r:id="rId9"/>
          <w:headerReference w:type="default" r:id="rId10"/>
          <w:footerReference w:type="even" r:id="rId11"/>
          <w:footerReference w:type="default" r:id="rId12"/>
          <w:headerReference w:type="first" r:id="rId13"/>
          <w:footerReference w:type="first" r:id="rId14"/>
          <w:pgSz w:w="11850" w:h="16783"/>
          <w:pgMar w:top="1270" w:right="1179" w:bottom="1213" w:left="1519" w:header="720" w:footer="720" w:gutter="0"/>
          <w:pgNumType w:start="1"/>
          <w:cols w:space="720"/>
          <w:titlePg/>
        </w:sectPr>
      </w:pPr>
      <w:r>
        <w:rPr>
          <w:rFonts w:ascii="宋体" w:hAnsi="宋体" w:cs="宋体" w:hint="eastAsia"/>
          <w:b/>
          <w:color w:val="000000"/>
          <w:sz w:val="30"/>
          <w:szCs w:val="30"/>
        </w:rPr>
        <w:t>二</w:t>
      </w:r>
      <w:r>
        <w:rPr>
          <w:rFonts w:ascii="方正行楷简体" w:eastAsia="方正行楷简体" w:hAnsi="方正行楷简体" w:cs="方正行楷简体" w:hint="eastAsia"/>
          <w:b/>
          <w:color w:val="000000"/>
          <w:sz w:val="30"/>
          <w:szCs w:val="30"/>
        </w:rPr>
        <w:t>O</w:t>
      </w:r>
      <w:r>
        <w:rPr>
          <w:rFonts w:ascii="宋体" w:hAnsi="宋体" w:cs="宋体" w:hint="eastAsia"/>
          <w:b/>
          <w:color w:val="000000"/>
          <w:sz w:val="30"/>
          <w:szCs w:val="30"/>
        </w:rPr>
        <w:t>二</w:t>
      </w:r>
      <w:r>
        <w:rPr>
          <w:rFonts w:ascii="方正行楷简体" w:eastAsia="方正行楷简体" w:hAnsi="方正行楷简体" w:cs="方正行楷简体" w:hint="eastAsia"/>
          <w:b/>
          <w:color w:val="000000"/>
          <w:sz w:val="30"/>
          <w:szCs w:val="30"/>
        </w:rPr>
        <w:t>O</w:t>
      </w:r>
      <w:r>
        <w:rPr>
          <w:rFonts w:ascii="宋体" w:hAnsi="宋体" w:cs="宋体" w:hint="eastAsia"/>
          <w:b/>
          <w:color w:val="000000"/>
          <w:sz w:val="30"/>
          <w:szCs w:val="30"/>
        </w:rPr>
        <w:t>年</w:t>
      </w:r>
      <w:r>
        <w:rPr>
          <w:rFonts w:ascii="宋体" w:hAnsi="宋体" w:cs="宋体" w:hint="eastAsia"/>
          <w:b/>
          <w:color w:val="000000"/>
          <w:sz w:val="30"/>
          <w:szCs w:val="30"/>
        </w:rPr>
        <w:t>十一月</w:t>
      </w:r>
    </w:p>
    <w:p w:rsidR="00415EF0" w:rsidRDefault="004F42A8">
      <w:pPr>
        <w:pageBreakBefore/>
        <w:tabs>
          <w:tab w:val="right" w:leader="dot" w:pos="9152"/>
        </w:tabs>
        <w:adjustRightInd w:val="0"/>
        <w:ind w:firstLineChars="0" w:firstLine="0"/>
        <w:jc w:val="center"/>
        <w:textAlignment w:val="baseline"/>
        <w:outlineLvl w:val="0"/>
        <w:rPr>
          <w:rFonts w:ascii="宋体" w:hAnsi="宋体" w:cs="宋体"/>
          <w:bCs/>
          <w:color w:val="000000"/>
          <w:kern w:val="0"/>
          <w:sz w:val="21"/>
          <w:szCs w:val="21"/>
        </w:rPr>
      </w:pPr>
      <w:bookmarkStart w:id="0" w:name="_Toc13944"/>
      <w:bookmarkStart w:id="1" w:name="_Toc17331"/>
      <w:bookmarkStart w:id="2" w:name="_Toc19962"/>
      <w:bookmarkStart w:id="3" w:name="_Toc11833"/>
      <w:r>
        <w:rPr>
          <w:rFonts w:ascii="宋体" w:hAnsi="宋体" w:cs="宋体" w:hint="eastAsia"/>
          <w:b/>
          <w:color w:val="000000"/>
          <w:sz w:val="30"/>
          <w:szCs w:val="30"/>
        </w:rPr>
        <w:lastRenderedPageBreak/>
        <w:t>目</w:t>
      </w:r>
      <w:r>
        <w:rPr>
          <w:rFonts w:ascii="宋体" w:hAnsi="宋体" w:cs="宋体" w:hint="eastAsia"/>
          <w:b/>
          <w:color w:val="000000"/>
          <w:sz w:val="30"/>
          <w:szCs w:val="30"/>
        </w:rPr>
        <w:t xml:space="preserve">      </w:t>
      </w:r>
      <w:r>
        <w:rPr>
          <w:rFonts w:ascii="宋体" w:hAnsi="宋体" w:cs="宋体" w:hint="eastAsia"/>
          <w:b/>
          <w:color w:val="000000"/>
          <w:sz w:val="30"/>
          <w:szCs w:val="30"/>
        </w:rPr>
        <w:t>录</w:t>
      </w:r>
      <w:bookmarkEnd w:id="0"/>
      <w:bookmarkEnd w:id="1"/>
      <w:bookmarkEnd w:id="2"/>
      <w:bookmarkEnd w:id="3"/>
      <w:r w:rsidR="00415EF0" w:rsidRPr="00415EF0">
        <w:rPr>
          <w:rFonts w:ascii="宋体" w:hAnsi="宋体" w:cs="宋体" w:hint="eastAsia"/>
          <w:bCs/>
          <w:color w:val="000000"/>
          <w:kern w:val="0"/>
          <w:sz w:val="21"/>
          <w:szCs w:val="21"/>
        </w:rPr>
        <w:fldChar w:fldCharType="begin"/>
      </w:r>
      <w:r>
        <w:rPr>
          <w:rStyle w:val="affa"/>
          <w:rFonts w:hAnsi="宋体" w:cs="宋体" w:hint="eastAsia"/>
          <w:bCs/>
          <w:color w:val="000000"/>
          <w:kern w:val="0"/>
          <w:sz w:val="21"/>
          <w:szCs w:val="21"/>
        </w:rPr>
        <w:instrText xml:space="preserve"> TOC \o "1-3" \h \z \u </w:instrText>
      </w:r>
      <w:r w:rsidR="00415EF0" w:rsidRPr="00415EF0">
        <w:rPr>
          <w:rFonts w:ascii="宋体" w:hAnsi="宋体" w:cs="宋体" w:hint="eastAsia"/>
          <w:bCs/>
          <w:color w:val="000000"/>
          <w:kern w:val="0"/>
          <w:sz w:val="21"/>
          <w:szCs w:val="21"/>
        </w:rPr>
        <w:fldChar w:fldCharType="separate"/>
      </w:r>
    </w:p>
    <w:p w:rsidR="00415EF0" w:rsidRDefault="00415EF0">
      <w:pPr>
        <w:pStyle w:val="10"/>
        <w:tabs>
          <w:tab w:val="right" w:leader="dot" w:pos="8787"/>
        </w:tabs>
        <w:ind w:firstLine="402"/>
        <w:rPr>
          <w:b w:val="0"/>
          <w:sz w:val="21"/>
          <w:szCs w:val="21"/>
        </w:rPr>
      </w:pPr>
      <w:hyperlink w:anchor="_Toc113" w:history="1">
        <w:r w:rsidR="004F42A8">
          <w:rPr>
            <w:rFonts w:ascii="宋体" w:hAnsi="宋体" w:cs="宋体" w:hint="eastAsia"/>
            <w:bCs w:val="0"/>
            <w:kern w:val="28"/>
            <w:sz w:val="21"/>
            <w:szCs w:val="21"/>
            <w:lang w:val="zh-CN"/>
          </w:rPr>
          <w:t>第一部分</w:t>
        </w:r>
        <w:r w:rsidR="004F42A8">
          <w:rPr>
            <w:rFonts w:ascii="宋体" w:hAnsi="宋体" w:cs="宋体" w:hint="eastAsia"/>
            <w:bCs w:val="0"/>
            <w:kern w:val="28"/>
            <w:sz w:val="21"/>
            <w:szCs w:val="21"/>
            <w:lang w:val="zh-CN"/>
          </w:rPr>
          <w:t xml:space="preserve">  </w:t>
        </w:r>
        <w:r w:rsidR="004F42A8">
          <w:rPr>
            <w:rFonts w:ascii="宋体" w:hAnsi="宋体" w:cs="宋体" w:hint="eastAsia"/>
            <w:bCs w:val="0"/>
            <w:kern w:val="28"/>
            <w:sz w:val="21"/>
            <w:szCs w:val="21"/>
            <w:lang w:val="zh-CN"/>
          </w:rPr>
          <w:t>投标邀请</w:t>
        </w:r>
        <w:r w:rsidR="004F42A8">
          <w:rPr>
            <w:b w:val="0"/>
            <w:sz w:val="21"/>
            <w:szCs w:val="21"/>
          </w:rPr>
          <w:tab/>
        </w:r>
        <w:r>
          <w:rPr>
            <w:b w:val="0"/>
            <w:sz w:val="21"/>
            <w:szCs w:val="21"/>
          </w:rPr>
          <w:fldChar w:fldCharType="begin"/>
        </w:r>
        <w:r w:rsidR="004F42A8">
          <w:rPr>
            <w:b w:val="0"/>
            <w:sz w:val="21"/>
            <w:szCs w:val="21"/>
          </w:rPr>
          <w:instrText xml:space="preserve"> PAGEREF _Toc113 </w:instrText>
        </w:r>
        <w:r>
          <w:rPr>
            <w:b w:val="0"/>
            <w:sz w:val="21"/>
            <w:szCs w:val="21"/>
          </w:rPr>
          <w:fldChar w:fldCharType="separate"/>
        </w:r>
        <w:r w:rsidR="004F42A8">
          <w:rPr>
            <w:b w:val="0"/>
            <w:sz w:val="21"/>
            <w:szCs w:val="21"/>
          </w:rPr>
          <w:t>4</w:t>
        </w:r>
        <w:r>
          <w:rPr>
            <w:b w:val="0"/>
            <w:sz w:val="21"/>
            <w:szCs w:val="21"/>
          </w:rPr>
          <w:fldChar w:fldCharType="end"/>
        </w:r>
      </w:hyperlink>
    </w:p>
    <w:p w:rsidR="00415EF0" w:rsidRDefault="004F42A8">
      <w:pPr>
        <w:pStyle w:val="10"/>
        <w:tabs>
          <w:tab w:val="right" w:leader="dot" w:pos="8787"/>
        </w:tabs>
        <w:ind w:firstLine="422"/>
        <w:rPr>
          <w:rFonts w:ascii="宋体" w:hAnsi="宋体" w:cs="宋体"/>
          <w:color w:val="000000"/>
          <w:kern w:val="0"/>
          <w:sz w:val="21"/>
          <w:szCs w:val="21"/>
        </w:rPr>
      </w:pPr>
      <w:r>
        <w:rPr>
          <w:rFonts w:ascii="宋体" w:hAnsi="宋体" w:cs="宋体" w:hint="eastAsia"/>
          <w:color w:val="000000"/>
          <w:kern w:val="0"/>
          <w:sz w:val="21"/>
          <w:szCs w:val="21"/>
        </w:rPr>
        <w:t>第二部分</w:t>
      </w:r>
      <w:r>
        <w:rPr>
          <w:rFonts w:ascii="宋体" w:hAnsi="宋体" w:cs="宋体" w:hint="eastAsia"/>
          <w:color w:val="000000"/>
          <w:kern w:val="0"/>
          <w:sz w:val="21"/>
          <w:szCs w:val="21"/>
        </w:rPr>
        <w:t xml:space="preserve"> </w:t>
      </w:r>
      <w:r>
        <w:rPr>
          <w:rFonts w:ascii="宋体" w:hAnsi="宋体" w:cs="宋体" w:hint="eastAsia"/>
          <w:color w:val="000000"/>
          <w:kern w:val="0"/>
          <w:sz w:val="21"/>
          <w:szCs w:val="21"/>
        </w:rPr>
        <w:t>投标人须知前附表</w:t>
      </w:r>
      <w:r>
        <w:rPr>
          <w:rFonts w:ascii="宋体" w:hAnsi="宋体" w:cs="宋体"/>
          <w:color w:val="000000"/>
          <w:kern w:val="0"/>
          <w:sz w:val="21"/>
          <w:szCs w:val="21"/>
        </w:rPr>
        <w:tab/>
      </w:r>
      <w:r>
        <w:rPr>
          <w:rFonts w:ascii="宋体" w:hAnsi="宋体" w:cs="宋体" w:hint="eastAsia"/>
          <w:color w:val="000000"/>
          <w:kern w:val="0"/>
          <w:sz w:val="21"/>
          <w:szCs w:val="21"/>
        </w:rPr>
        <w:t>7</w:t>
      </w:r>
    </w:p>
    <w:p w:rsidR="00415EF0" w:rsidRDefault="00415EF0">
      <w:pPr>
        <w:pStyle w:val="10"/>
        <w:tabs>
          <w:tab w:val="right" w:leader="dot" w:pos="8787"/>
        </w:tabs>
        <w:ind w:firstLine="402"/>
        <w:rPr>
          <w:b w:val="0"/>
          <w:sz w:val="21"/>
          <w:szCs w:val="21"/>
        </w:rPr>
      </w:pPr>
      <w:hyperlink w:anchor="_Toc17301" w:history="1">
        <w:r w:rsidR="004F42A8">
          <w:rPr>
            <w:rFonts w:ascii="宋体" w:hAnsi="宋体" w:cs="宋体" w:hint="eastAsia"/>
            <w:bCs w:val="0"/>
            <w:kern w:val="28"/>
            <w:sz w:val="21"/>
            <w:szCs w:val="21"/>
            <w:lang w:val="zh-CN"/>
          </w:rPr>
          <w:t>第三部分</w:t>
        </w:r>
        <w:r w:rsidR="004F42A8">
          <w:rPr>
            <w:rFonts w:ascii="宋体" w:hAnsi="宋体" w:cs="宋体" w:hint="eastAsia"/>
            <w:bCs w:val="0"/>
            <w:kern w:val="28"/>
            <w:sz w:val="21"/>
            <w:szCs w:val="21"/>
            <w:lang w:val="zh-CN"/>
          </w:rPr>
          <w:t xml:space="preserve">  </w:t>
        </w:r>
        <w:r w:rsidR="004F42A8">
          <w:rPr>
            <w:rFonts w:ascii="宋体" w:hAnsi="宋体" w:cs="宋体" w:hint="eastAsia"/>
            <w:bCs w:val="0"/>
            <w:kern w:val="28"/>
            <w:sz w:val="21"/>
            <w:szCs w:val="21"/>
            <w:lang w:val="zh-CN"/>
          </w:rPr>
          <w:t>投标人须知</w:t>
        </w:r>
        <w:r w:rsidR="004F42A8">
          <w:rPr>
            <w:b w:val="0"/>
            <w:sz w:val="21"/>
            <w:szCs w:val="21"/>
          </w:rPr>
          <w:tab/>
        </w:r>
        <w:r>
          <w:rPr>
            <w:b w:val="0"/>
            <w:sz w:val="21"/>
            <w:szCs w:val="21"/>
          </w:rPr>
          <w:fldChar w:fldCharType="begin"/>
        </w:r>
        <w:r w:rsidR="004F42A8">
          <w:rPr>
            <w:b w:val="0"/>
            <w:sz w:val="21"/>
            <w:szCs w:val="21"/>
          </w:rPr>
          <w:instrText xml:space="preserve"> PAGEREF _Toc17301 </w:instrText>
        </w:r>
        <w:r>
          <w:rPr>
            <w:b w:val="0"/>
            <w:sz w:val="21"/>
            <w:szCs w:val="21"/>
          </w:rPr>
          <w:fldChar w:fldCharType="separate"/>
        </w:r>
        <w:r w:rsidR="004F42A8">
          <w:rPr>
            <w:b w:val="0"/>
            <w:sz w:val="21"/>
            <w:szCs w:val="21"/>
          </w:rPr>
          <w:t>10</w:t>
        </w:r>
        <w:r>
          <w:rPr>
            <w:b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31598" w:history="1">
        <w:r w:rsidR="004F42A8">
          <w:rPr>
            <w:rFonts w:ascii="宋体" w:hAnsi="宋体" w:cs="宋体" w:hint="eastAsia"/>
            <w:bCs/>
            <w:kern w:val="0"/>
            <w:sz w:val="21"/>
            <w:szCs w:val="21"/>
          </w:rPr>
          <w:t>一、说</w:t>
        </w:r>
        <w:r w:rsidR="004F42A8">
          <w:rPr>
            <w:rFonts w:ascii="宋体" w:hAnsi="宋体" w:cs="宋体" w:hint="eastAsia"/>
            <w:bCs/>
            <w:kern w:val="0"/>
            <w:sz w:val="21"/>
            <w:szCs w:val="21"/>
          </w:rPr>
          <w:t xml:space="preserve">  </w:t>
        </w:r>
        <w:r w:rsidR="004F42A8">
          <w:rPr>
            <w:rFonts w:ascii="宋体" w:hAnsi="宋体" w:cs="宋体" w:hint="eastAsia"/>
            <w:bCs/>
            <w:kern w:val="0"/>
            <w:sz w:val="21"/>
            <w:szCs w:val="21"/>
          </w:rPr>
          <w:t>明</w:t>
        </w:r>
        <w:r w:rsidR="004F42A8">
          <w:rPr>
            <w:bCs/>
            <w:sz w:val="21"/>
            <w:szCs w:val="21"/>
          </w:rPr>
          <w:tab/>
        </w:r>
        <w:r>
          <w:rPr>
            <w:bCs/>
            <w:sz w:val="21"/>
            <w:szCs w:val="21"/>
          </w:rPr>
          <w:fldChar w:fldCharType="begin"/>
        </w:r>
        <w:r w:rsidR="004F42A8">
          <w:rPr>
            <w:bCs/>
            <w:sz w:val="21"/>
            <w:szCs w:val="21"/>
          </w:rPr>
          <w:instrText xml:space="preserve"> PAGEREF _Toc31598 </w:instrText>
        </w:r>
        <w:r>
          <w:rPr>
            <w:bCs/>
            <w:sz w:val="21"/>
            <w:szCs w:val="21"/>
          </w:rPr>
          <w:fldChar w:fldCharType="separate"/>
        </w:r>
        <w:r w:rsidR="004F42A8">
          <w:rPr>
            <w:bCs/>
            <w:sz w:val="21"/>
            <w:szCs w:val="21"/>
          </w:rPr>
          <w:t>10</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5283" w:history="1">
        <w:r w:rsidR="004F42A8">
          <w:rPr>
            <w:rFonts w:ascii="宋体" w:hAnsi="宋体" w:cs="宋体" w:hint="eastAsia"/>
            <w:bCs/>
            <w:i w:val="0"/>
            <w:iCs w:val="0"/>
            <w:kern w:val="0"/>
            <w:sz w:val="21"/>
            <w:szCs w:val="21"/>
          </w:rPr>
          <w:t>1.</w:t>
        </w:r>
        <w:r w:rsidR="004F42A8">
          <w:rPr>
            <w:rFonts w:ascii="宋体" w:hAnsi="宋体" w:cs="宋体" w:hint="eastAsia"/>
            <w:bCs/>
            <w:i w:val="0"/>
            <w:iCs w:val="0"/>
            <w:kern w:val="0"/>
            <w:sz w:val="21"/>
            <w:szCs w:val="21"/>
          </w:rPr>
          <w:t>适用范围</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_Toc25283 </w:instrText>
        </w:r>
        <w:r>
          <w:rPr>
            <w:bCs/>
            <w:i w:val="0"/>
            <w:iCs w:val="0"/>
            <w:sz w:val="21"/>
            <w:szCs w:val="21"/>
          </w:rPr>
          <w:fldChar w:fldCharType="separate"/>
        </w:r>
        <w:r w:rsidR="004F42A8">
          <w:rPr>
            <w:bCs/>
            <w:i w:val="0"/>
            <w:iCs w:val="0"/>
            <w:sz w:val="21"/>
            <w:szCs w:val="21"/>
          </w:rPr>
          <w:t>10</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065" w:history="1">
        <w:r w:rsidR="004F42A8">
          <w:rPr>
            <w:rFonts w:ascii="宋体" w:hAnsi="宋体" w:cs="宋体" w:hint="eastAsia"/>
            <w:bCs/>
            <w:i w:val="0"/>
            <w:iCs w:val="0"/>
            <w:kern w:val="0"/>
            <w:sz w:val="21"/>
            <w:szCs w:val="21"/>
          </w:rPr>
          <w:t>2.</w:t>
        </w:r>
        <w:r w:rsidR="004F42A8">
          <w:rPr>
            <w:rFonts w:ascii="宋体" w:hAnsi="宋体" w:cs="宋体" w:hint="eastAsia"/>
            <w:bCs/>
            <w:i w:val="0"/>
            <w:iCs w:val="0"/>
            <w:kern w:val="0"/>
            <w:sz w:val="21"/>
            <w:szCs w:val="21"/>
          </w:rPr>
          <w:t>采购方式、合格的投标人</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_Toc2065 </w:instrText>
        </w:r>
        <w:r>
          <w:rPr>
            <w:bCs/>
            <w:i w:val="0"/>
            <w:iCs w:val="0"/>
            <w:sz w:val="21"/>
            <w:szCs w:val="21"/>
          </w:rPr>
          <w:fldChar w:fldCharType="separate"/>
        </w:r>
        <w:r w:rsidR="004F42A8">
          <w:rPr>
            <w:bCs/>
            <w:i w:val="0"/>
            <w:iCs w:val="0"/>
            <w:sz w:val="21"/>
            <w:szCs w:val="21"/>
          </w:rPr>
          <w:t>10</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11891" w:history="1">
        <w:r w:rsidR="004F42A8">
          <w:rPr>
            <w:rFonts w:ascii="宋体" w:hAnsi="宋体" w:cs="宋体" w:hint="eastAsia"/>
            <w:bCs/>
            <w:i w:val="0"/>
            <w:iCs w:val="0"/>
            <w:sz w:val="21"/>
            <w:szCs w:val="21"/>
          </w:rPr>
          <w:t xml:space="preserve">3. </w:t>
        </w:r>
        <w:r w:rsidR="004F42A8">
          <w:rPr>
            <w:rFonts w:ascii="宋体" w:hAnsi="宋体" w:cs="宋体" w:hint="eastAsia"/>
            <w:bCs/>
            <w:i w:val="0"/>
            <w:iCs w:val="0"/>
            <w:kern w:val="0"/>
            <w:sz w:val="21"/>
            <w:szCs w:val="21"/>
          </w:rPr>
          <w:t>磋商费用</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_Toc11891 </w:instrText>
        </w:r>
        <w:r>
          <w:rPr>
            <w:bCs/>
            <w:i w:val="0"/>
            <w:iCs w:val="0"/>
            <w:sz w:val="21"/>
            <w:szCs w:val="21"/>
          </w:rPr>
          <w:fldChar w:fldCharType="separate"/>
        </w:r>
        <w:r w:rsidR="004F42A8">
          <w:rPr>
            <w:bCs/>
            <w:i w:val="0"/>
            <w:iCs w:val="0"/>
            <w:sz w:val="21"/>
            <w:szCs w:val="21"/>
          </w:rPr>
          <w:t>10</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6346" w:history="1">
        <w:r w:rsidR="004F42A8">
          <w:rPr>
            <w:rFonts w:ascii="宋体" w:hAnsi="宋体" w:cs="宋体" w:hint="eastAsia"/>
            <w:bCs/>
            <w:kern w:val="0"/>
            <w:sz w:val="21"/>
            <w:szCs w:val="21"/>
          </w:rPr>
          <w:t>二、磋商文件说明</w:t>
        </w:r>
        <w:r w:rsidR="004F42A8">
          <w:rPr>
            <w:bCs/>
            <w:sz w:val="21"/>
            <w:szCs w:val="21"/>
          </w:rPr>
          <w:tab/>
        </w:r>
        <w:r>
          <w:rPr>
            <w:bCs/>
            <w:sz w:val="21"/>
            <w:szCs w:val="21"/>
          </w:rPr>
          <w:fldChar w:fldCharType="begin"/>
        </w:r>
        <w:r w:rsidR="004F42A8">
          <w:rPr>
            <w:bCs/>
            <w:sz w:val="21"/>
            <w:szCs w:val="21"/>
          </w:rPr>
          <w:instrText xml:space="preserve"> PAGEREF _Toc16346 </w:instrText>
        </w:r>
        <w:r>
          <w:rPr>
            <w:bCs/>
            <w:sz w:val="21"/>
            <w:szCs w:val="21"/>
          </w:rPr>
          <w:fldChar w:fldCharType="separate"/>
        </w:r>
        <w:r w:rsidR="004F42A8">
          <w:rPr>
            <w:bCs/>
            <w:sz w:val="21"/>
            <w:szCs w:val="21"/>
          </w:rPr>
          <w:t>11</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6538" w:history="1">
        <w:r w:rsidR="004F42A8">
          <w:rPr>
            <w:rFonts w:ascii="宋体" w:hAnsi="宋体" w:cs="宋体" w:hint="eastAsia"/>
            <w:bCs/>
            <w:i w:val="0"/>
            <w:iCs w:val="0"/>
            <w:kern w:val="0"/>
            <w:sz w:val="21"/>
            <w:szCs w:val="21"/>
          </w:rPr>
          <w:t>4.</w:t>
        </w:r>
        <w:r w:rsidR="004F42A8">
          <w:rPr>
            <w:rFonts w:ascii="宋体" w:hAnsi="宋体" w:cs="宋体" w:hint="eastAsia"/>
            <w:bCs/>
            <w:i w:val="0"/>
            <w:iCs w:val="0"/>
            <w:kern w:val="0"/>
            <w:sz w:val="21"/>
            <w:szCs w:val="21"/>
          </w:rPr>
          <w:t>磋商文件的构成</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_Toc26538 </w:instrText>
        </w:r>
        <w:r>
          <w:rPr>
            <w:bCs/>
            <w:i w:val="0"/>
            <w:iCs w:val="0"/>
            <w:sz w:val="21"/>
            <w:szCs w:val="21"/>
          </w:rPr>
          <w:fldChar w:fldCharType="separate"/>
        </w:r>
        <w:r w:rsidR="004F42A8">
          <w:rPr>
            <w:bCs/>
            <w:i w:val="0"/>
            <w:iCs w:val="0"/>
            <w:sz w:val="21"/>
            <w:szCs w:val="21"/>
          </w:rPr>
          <w:t>11</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4352" w:history="1">
        <w:r w:rsidR="004F42A8">
          <w:rPr>
            <w:rFonts w:ascii="宋体" w:hAnsi="宋体" w:cs="宋体" w:hint="eastAsia"/>
            <w:bCs/>
            <w:i w:val="0"/>
            <w:iCs w:val="0"/>
            <w:kern w:val="0"/>
            <w:sz w:val="21"/>
            <w:szCs w:val="21"/>
          </w:rPr>
          <w:t>5.</w:t>
        </w:r>
        <w:r w:rsidR="004F42A8">
          <w:rPr>
            <w:rFonts w:ascii="宋体" w:hAnsi="宋体" w:cs="宋体" w:hint="eastAsia"/>
            <w:bCs/>
            <w:i w:val="0"/>
            <w:iCs w:val="0"/>
            <w:kern w:val="0"/>
            <w:sz w:val="21"/>
            <w:szCs w:val="21"/>
          </w:rPr>
          <w:t>磋商文件的质疑</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_Toc24352 </w:instrText>
        </w:r>
        <w:r>
          <w:rPr>
            <w:bCs/>
            <w:i w:val="0"/>
            <w:iCs w:val="0"/>
            <w:sz w:val="21"/>
            <w:szCs w:val="21"/>
          </w:rPr>
          <w:fldChar w:fldCharType="separate"/>
        </w:r>
        <w:r w:rsidR="004F42A8">
          <w:rPr>
            <w:bCs/>
            <w:i w:val="0"/>
            <w:iCs w:val="0"/>
            <w:sz w:val="21"/>
            <w:szCs w:val="21"/>
          </w:rPr>
          <w:t>11</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5410" w:history="1">
        <w:r w:rsidR="004F42A8">
          <w:rPr>
            <w:rFonts w:ascii="宋体" w:hAnsi="宋体" w:cs="宋体" w:hint="eastAsia"/>
            <w:bCs/>
            <w:i w:val="0"/>
            <w:iCs w:val="0"/>
            <w:kern w:val="0"/>
            <w:sz w:val="21"/>
            <w:szCs w:val="21"/>
          </w:rPr>
          <w:t>6.</w:t>
        </w:r>
        <w:r w:rsidR="004F42A8">
          <w:rPr>
            <w:rFonts w:ascii="宋体" w:hAnsi="宋体" w:cs="宋体" w:hint="eastAsia"/>
            <w:bCs/>
            <w:i w:val="0"/>
            <w:iCs w:val="0"/>
            <w:kern w:val="0"/>
            <w:sz w:val="21"/>
            <w:szCs w:val="21"/>
          </w:rPr>
          <w:t>磋商文件的澄清、修改</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_Toc25410 </w:instrText>
        </w:r>
        <w:r>
          <w:rPr>
            <w:bCs/>
            <w:i w:val="0"/>
            <w:iCs w:val="0"/>
            <w:sz w:val="21"/>
            <w:szCs w:val="21"/>
          </w:rPr>
          <w:fldChar w:fldCharType="separate"/>
        </w:r>
        <w:r w:rsidR="004F42A8">
          <w:rPr>
            <w:bCs/>
            <w:i w:val="0"/>
            <w:iCs w:val="0"/>
            <w:sz w:val="21"/>
            <w:szCs w:val="21"/>
          </w:rPr>
          <w:t>11</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2734" w:history="1">
        <w:r w:rsidR="004F42A8">
          <w:rPr>
            <w:rFonts w:ascii="宋体" w:hAnsi="宋体" w:cs="宋体" w:hint="eastAsia"/>
            <w:bCs/>
            <w:kern w:val="0"/>
            <w:sz w:val="21"/>
            <w:szCs w:val="21"/>
          </w:rPr>
          <w:t>三、磋商响应文件的编制</w:t>
        </w:r>
        <w:r w:rsidR="004F42A8">
          <w:rPr>
            <w:bCs/>
            <w:sz w:val="21"/>
            <w:szCs w:val="21"/>
          </w:rPr>
          <w:tab/>
        </w:r>
        <w:r>
          <w:rPr>
            <w:bCs/>
            <w:sz w:val="21"/>
            <w:szCs w:val="21"/>
          </w:rPr>
          <w:fldChar w:fldCharType="begin"/>
        </w:r>
        <w:r w:rsidR="004F42A8">
          <w:rPr>
            <w:bCs/>
            <w:sz w:val="21"/>
            <w:szCs w:val="21"/>
          </w:rPr>
          <w:instrText xml:space="preserve"> PAGEREF _Toc12734 </w:instrText>
        </w:r>
        <w:r>
          <w:rPr>
            <w:bCs/>
            <w:sz w:val="21"/>
            <w:szCs w:val="21"/>
          </w:rPr>
          <w:fldChar w:fldCharType="separate"/>
        </w:r>
        <w:r w:rsidR="004F42A8">
          <w:rPr>
            <w:bCs/>
            <w:sz w:val="21"/>
            <w:szCs w:val="21"/>
          </w:rPr>
          <w:t>12</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9804" w:history="1">
        <w:r w:rsidR="004F42A8">
          <w:rPr>
            <w:rFonts w:ascii="宋体" w:hAnsi="宋体" w:cs="宋体" w:hint="eastAsia"/>
            <w:bCs/>
            <w:i w:val="0"/>
            <w:iCs w:val="0"/>
            <w:kern w:val="0"/>
            <w:sz w:val="21"/>
            <w:szCs w:val="21"/>
          </w:rPr>
          <w:t>7.</w:t>
        </w:r>
        <w:r w:rsidR="004F42A8">
          <w:rPr>
            <w:rFonts w:ascii="宋体" w:hAnsi="宋体" w:cs="宋体" w:hint="eastAsia"/>
            <w:bCs/>
            <w:i w:val="0"/>
            <w:iCs w:val="0"/>
            <w:kern w:val="0"/>
            <w:sz w:val="21"/>
            <w:szCs w:val="21"/>
          </w:rPr>
          <w:t>磋商响应文件的语言及度量衡单位</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_Toc9804 </w:instrText>
        </w:r>
        <w:r>
          <w:rPr>
            <w:bCs/>
            <w:i w:val="0"/>
            <w:iCs w:val="0"/>
            <w:sz w:val="21"/>
            <w:szCs w:val="21"/>
          </w:rPr>
          <w:fldChar w:fldCharType="separate"/>
        </w:r>
        <w:r w:rsidR="004F42A8">
          <w:rPr>
            <w:bCs/>
            <w:i w:val="0"/>
            <w:iCs w:val="0"/>
            <w:sz w:val="21"/>
            <w:szCs w:val="21"/>
          </w:rPr>
          <w:t>12</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5771" w:history="1">
        <w:r w:rsidR="004F42A8">
          <w:rPr>
            <w:rFonts w:ascii="宋体" w:hAnsi="宋体" w:cs="宋体" w:hint="eastAsia"/>
            <w:bCs/>
            <w:i w:val="0"/>
            <w:iCs w:val="0"/>
            <w:kern w:val="0"/>
            <w:sz w:val="21"/>
            <w:szCs w:val="21"/>
          </w:rPr>
          <w:t>8.</w:t>
        </w:r>
        <w:r w:rsidR="004F42A8">
          <w:rPr>
            <w:rFonts w:ascii="宋体" w:hAnsi="宋体" w:cs="宋体" w:hint="eastAsia"/>
            <w:bCs/>
            <w:i w:val="0"/>
            <w:iCs w:val="0"/>
            <w:kern w:val="0"/>
            <w:sz w:val="21"/>
            <w:szCs w:val="21"/>
          </w:rPr>
          <w:t>磋商报价及币种</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_Toc5771 </w:instrText>
        </w:r>
        <w:r>
          <w:rPr>
            <w:bCs/>
            <w:i w:val="0"/>
            <w:iCs w:val="0"/>
            <w:sz w:val="21"/>
            <w:szCs w:val="21"/>
          </w:rPr>
          <w:fldChar w:fldCharType="separate"/>
        </w:r>
        <w:r w:rsidR="004F42A8">
          <w:rPr>
            <w:bCs/>
            <w:i w:val="0"/>
            <w:iCs w:val="0"/>
            <w:sz w:val="21"/>
            <w:szCs w:val="21"/>
          </w:rPr>
          <w:t>12</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1065" w:history="1">
        <w:r w:rsidR="004F42A8">
          <w:rPr>
            <w:rFonts w:ascii="宋体" w:hAnsi="宋体" w:cs="宋体" w:hint="eastAsia"/>
            <w:bCs/>
            <w:i w:val="0"/>
            <w:iCs w:val="0"/>
            <w:kern w:val="0"/>
            <w:sz w:val="21"/>
            <w:szCs w:val="21"/>
          </w:rPr>
          <w:t>9.</w:t>
        </w:r>
        <w:r w:rsidR="004F42A8">
          <w:rPr>
            <w:rFonts w:ascii="宋体" w:hAnsi="宋体" w:cs="宋体" w:hint="eastAsia"/>
            <w:bCs/>
            <w:i w:val="0"/>
            <w:iCs w:val="0"/>
            <w:kern w:val="0"/>
            <w:sz w:val="21"/>
            <w:szCs w:val="21"/>
          </w:rPr>
          <w:t>磋商保证金</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_Toc21065 </w:instrText>
        </w:r>
        <w:r>
          <w:rPr>
            <w:bCs/>
            <w:i w:val="0"/>
            <w:iCs w:val="0"/>
            <w:sz w:val="21"/>
            <w:szCs w:val="21"/>
          </w:rPr>
          <w:fldChar w:fldCharType="separate"/>
        </w:r>
        <w:r w:rsidR="004F42A8">
          <w:rPr>
            <w:bCs/>
            <w:i w:val="0"/>
            <w:iCs w:val="0"/>
            <w:sz w:val="21"/>
            <w:szCs w:val="21"/>
          </w:rPr>
          <w:t>12</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2293" w:history="1">
        <w:r w:rsidR="004F42A8">
          <w:rPr>
            <w:rFonts w:ascii="宋体" w:hAnsi="宋体" w:cs="宋体" w:hint="eastAsia"/>
            <w:bCs/>
            <w:i w:val="0"/>
            <w:iCs w:val="0"/>
            <w:kern w:val="0"/>
            <w:sz w:val="21"/>
            <w:szCs w:val="21"/>
          </w:rPr>
          <w:t>10.</w:t>
        </w:r>
        <w:r w:rsidR="004F42A8">
          <w:rPr>
            <w:rFonts w:ascii="宋体" w:hAnsi="宋体" w:cs="宋体" w:hint="eastAsia"/>
            <w:bCs/>
            <w:i w:val="0"/>
            <w:iCs w:val="0"/>
            <w:kern w:val="0"/>
            <w:sz w:val="21"/>
            <w:szCs w:val="21"/>
          </w:rPr>
          <w:t>磋商有效期</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_Toc22293 </w:instrText>
        </w:r>
        <w:r>
          <w:rPr>
            <w:bCs/>
            <w:i w:val="0"/>
            <w:iCs w:val="0"/>
            <w:sz w:val="21"/>
            <w:szCs w:val="21"/>
          </w:rPr>
          <w:fldChar w:fldCharType="separate"/>
        </w:r>
        <w:r w:rsidR="004F42A8">
          <w:rPr>
            <w:bCs/>
            <w:i w:val="0"/>
            <w:iCs w:val="0"/>
            <w:sz w:val="21"/>
            <w:szCs w:val="21"/>
          </w:rPr>
          <w:t>13</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18510" w:history="1">
        <w:r w:rsidR="004F42A8">
          <w:rPr>
            <w:rFonts w:ascii="宋体" w:hAnsi="宋体" w:cs="宋体" w:hint="eastAsia"/>
            <w:bCs/>
            <w:i w:val="0"/>
            <w:iCs w:val="0"/>
            <w:kern w:val="0"/>
            <w:sz w:val="21"/>
            <w:szCs w:val="21"/>
          </w:rPr>
          <w:t>11.</w:t>
        </w:r>
        <w:r w:rsidR="004F42A8">
          <w:rPr>
            <w:rFonts w:ascii="宋体" w:hAnsi="宋体" w:cs="宋体" w:hint="eastAsia"/>
            <w:bCs/>
            <w:i w:val="0"/>
            <w:iCs w:val="0"/>
            <w:kern w:val="0"/>
            <w:sz w:val="21"/>
            <w:szCs w:val="21"/>
          </w:rPr>
          <w:t>磋商响应文件构成</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_Toc18510 </w:instrText>
        </w:r>
        <w:r>
          <w:rPr>
            <w:bCs/>
            <w:i w:val="0"/>
            <w:iCs w:val="0"/>
            <w:sz w:val="21"/>
            <w:szCs w:val="21"/>
          </w:rPr>
          <w:fldChar w:fldCharType="separate"/>
        </w:r>
        <w:r w:rsidR="004F42A8">
          <w:rPr>
            <w:bCs/>
            <w:i w:val="0"/>
            <w:iCs w:val="0"/>
            <w:sz w:val="21"/>
            <w:szCs w:val="21"/>
          </w:rPr>
          <w:t>13</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16057" w:history="1">
        <w:r w:rsidR="004F42A8">
          <w:rPr>
            <w:rFonts w:ascii="宋体" w:hAnsi="宋体" w:cs="宋体" w:hint="eastAsia"/>
            <w:bCs/>
            <w:i w:val="0"/>
            <w:iCs w:val="0"/>
            <w:kern w:val="0"/>
            <w:sz w:val="21"/>
            <w:szCs w:val="21"/>
          </w:rPr>
          <w:t>12.</w:t>
        </w:r>
        <w:r w:rsidR="004F42A8">
          <w:rPr>
            <w:rFonts w:ascii="宋体" w:hAnsi="宋体" w:cs="宋体" w:hint="eastAsia"/>
            <w:bCs/>
            <w:i w:val="0"/>
            <w:iCs w:val="0"/>
            <w:kern w:val="0"/>
            <w:sz w:val="21"/>
            <w:szCs w:val="21"/>
          </w:rPr>
          <w:t>磋商响应文件编印和签署</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_Toc16057 </w:instrText>
        </w:r>
        <w:r>
          <w:rPr>
            <w:bCs/>
            <w:i w:val="0"/>
            <w:iCs w:val="0"/>
            <w:sz w:val="21"/>
            <w:szCs w:val="21"/>
          </w:rPr>
          <w:fldChar w:fldCharType="separate"/>
        </w:r>
        <w:r w:rsidR="004F42A8">
          <w:rPr>
            <w:bCs/>
            <w:i w:val="0"/>
            <w:iCs w:val="0"/>
            <w:sz w:val="21"/>
            <w:szCs w:val="21"/>
          </w:rPr>
          <w:t>14</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25186" w:history="1">
        <w:r w:rsidR="004F42A8">
          <w:rPr>
            <w:rFonts w:ascii="宋体" w:hAnsi="宋体" w:cs="宋体" w:hint="eastAsia"/>
            <w:bCs/>
            <w:kern w:val="0"/>
            <w:sz w:val="21"/>
            <w:szCs w:val="21"/>
          </w:rPr>
          <w:t>四、磋商响应文件的递交</w:t>
        </w:r>
        <w:r w:rsidR="004F42A8">
          <w:rPr>
            <w:bCs/>
            <w:sz w:val="21"/>
            <w:szCs w:val="21"/>
          </w:rPr>
          <w:tab/>
        </w:r>
        <w:r>
          <w:rPr>
            <w:bCs/>
            <w:sz w:val="21"/>
            <w:szCs w:val="21"/>
          </w:rPr>
          <w:fldChar w:fldCharType="begin"/>
        </w:r>
        <w:r w:rsidR="004F42A8">
          <w:rPr>
            <w:bCs/>
            <w:sz w:val="21"/>
            <w:szCs w:val="21"/>
          </w:rPr>
          <w:instrText xml:space="preserve"> PAGEREF _Toc25186 </w:instrText>
        </w:r>
        <w:r>
          <w:rPr>
            <w:bCs/>
            <w:sz w:val="21"/>
            <w:szCs w:val="21"/>
          </w:rPr>
          <w:fldChar w:fldCharType="separate"/>
        </w:r>
        <w:r w:rsidR="004F42A8">
          <w:rPr>
            <w:bCs/>
            <w:sz w:val="21"/>
            <w:szCs w:val="21"/>
          </w:rPr>
          <w:t>14</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9465" w:history="1">
        <w:r w:rsidR="004F42A8">
          <w:rPr>
            <w:rFonts w:ascii="宋体" w:hAnsi="宋体" w:cs="宋体" w:hint="eastAsia"/>
            <w:bCs/>
            <w:i w:val="0"/>
            <w:iCs w:val="0"/>
            <w:kern w:val="0"/>
            <w:sz w:val="21"/>
            <w:szCs w:val="21"/>
          </w:rPr>
          <w:t>13.</w:t>
        </w:r>
        <w:r w:rsidR="004F42A8">
          <w:rPr>
            <w:rFonts w:ascii="宋体" w:hAnsi="宋体" w:cs="宋体" w:hint="eastAsia"/>
            <w:bCs/>
            <w:i w:val="0"/>
            <w:iCs w:val="0"/>
            <w:kern w:val="0"/>
            <w:sz w:val="21"/>
            <w:szCs w:val="21"/>
          </w:rPr>
          <w:t>磋商响应文件的密封和标记</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_Toc29465 </w:instrText>
        </w:r>
        <w:r>
          <w:rPr>
            <w:bCs/>
            <w:i w:val="0"/>
            <w:iCs w:val="0"/>
            <w:sz w:val="21"/>
            <w:szCs w:val="21"/>
          </w:rPr>
          <w:fldChar w:fldCharType="separate"/>
        </w:r>
        <w:r w:rsidR="004F42A8">
          <w:rPr>
            <w:bCs/>
            <w:i w:val="0"/>
            <w:iCs w:val="0"/>
            <w:sz w:val="21"/>
            <w:szCs w:val="21"/>
          </w:rPr>
          <w:t>14</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3689" w:history="1">
        <w:r w:rsidR="004F42A8">
          <w:rPr>
            <w:rFonts w:ascii="宋体" w:hAnsi="宋体" w:cs="宋体" w:hint="eastAsia"/>
            <w:bCs/>
            <w:i w:val="0"/>
            <w:iCs w:val="0"/>
            <w:kern w:val="0"/>
            <w:sz w:val="21"/>
            <w:szCs w:val="21"/>
          </w:rPr>
          <w:t>14.</w:t>
        </w:r>
        <w:r w:rsidR="004F42A8">
          <w:rPr>
            <w:rFonts w:ascii="宋体" w:hAnsi="宋体" w:cs="宋体" w:hint="eastAsia"/>
            <w:bCs/>
            <w:i w:val="0"/>
            <w:iCs w:val="0"/>
            <w:kern w:val="0"/>
            <w:sz w:val="21"/>
            <w:szCs w:val="21"/>
          </w:rPr>
          <w:t>递送磋商响应文件的地点、截止日期</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_Toc23689 </w:instrText>
        </w:r>
        <w:r>
          <w:rPr>
            <w:bCs/>
            <w:i w:val="0"/>
            <w:iCs w:val="0"/>
            <w:sz w:val="21"/>
            <w:szCs w:val="21"/>
          </w:rPr>
          <w:fldChar w:fldCharType="separate"/>
        </w:r>
        <w:r w:rsidR="004F42A8">
          <w:rPr>
            <w:bCs/>
            <w:i w:val="0"/>
            <w:iCs w:val="0"/>
            <w:sz w:val="21"/>
            <w:szCs w:val="21"/>
          </w:rPr>
          <w:t>15</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4942" w:history="1">
        <w:r w:rsidR="004F42A8">
          <w:rPr>
            <w:rFonts w:ascii="宋体" w:hAnsi="宋体" w:cs="宋体" w:hint="eastAsia"/>
            <w:bCs/>
            <w:i w:val="0"/>
            <w:iCs w:val="0"/>
            <w:kern w:val="0"/>
            <w:sz w:val="21"/>
            <w:szCs w:val="21"/>
          </w:rPr>
          <w:t>15.</w:t>
        </w:r>
        <w:r w:rsidR="004F42A8">
          <w:rPr>
            <w:rFonts w:ascii="宋体" w:hAnsi="宋体" w:cs="宋体" w:hint="eastAsia"/>
            <w:bCs/>
            <w:i w:val="0"/>
            <w:iCs w:val="0"/>
            <w:kern w:val="0"/>
            <w:sz w:val="21"/>
            <w:szCs w:val="21"/>
          </w:rPr>
          <w:t>磋商响应文件的撤回</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_Toc24942 </w:instrText>
        </w:r>
        <w:r>
          <w:rPr>
            <w:bCs/>
            <w:i w:val="0"/>
            <w:iCs w:val="0"/>
            <w:sz w:val="21"/>
            <w:szCs w:val="21"/>
          </w:rPr>
          <w:fldChar w:fldCharType="separate"/>
        </w:r>
        <w:r w:rsidR="004F42A8">
          <w:rPr>
            <w:bCs/>
            <w:i w:val="0"/>
            <w:iCs w:val="0"/>
            <w:sz w:val="21"/>
            <w:szCs w:val="21"/>
          </w:rPr>
          <w:t>15</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4948" w:history="1">
        <w:r w:rsidR="004F42A8">
          <w:rPr>
            <w:rFonts w:ascii="宋体" w:hAnsi="宋体" w:cs="宋体" w:hint="eastAsia"/>
            <w:bCs/>
            <w:kern w:val="0"/>
            <w:sz w:val="21"/>
            <w:szCs w:val="21"/>
          </w:rPr>
          <w:t>五、磋商过程</w:t>
        </w:r>
        <w:r w:rsidR="004F42A8">
          <w:rPr>
            <w:bCs/>
            <w:sz w:val="21"/>
            <w:szCs w:val="21"/>
          </w:rPr>
          <w:tab/>
        </w:r>
        <w:r>
          <w:rPr>
            <w:bCs/>
            <w:sz w:val="21"/>
            <w:szCs w:val="21"/>
          </w:rPr>
          <w:fldChar w:fldCharType="begin"/>
        </w:r>
        <w:r w:rsidR="004F42A8">
          <w:rPr>
            <w:bCs/>
            <w:sz w:val="21"/>
            <w:szCs w:val="21"/>
          </w:rPr>
          <w:instrText xml:space="preserve"> PAGEREF _Toc4948 </w:instrText>
        </w:r>
        <w:r>
          <w:rPr>
            <w:bCs/>
            <w:sz w:val="21"/>
            <w:szCs w:val="21"/>
          </w:rPr>
          <w:fldChar w:fldCharType="separate"/>
        </w:r>
        <w:r w:rsidR="004F42A8">
          <w:rPr>
            <w:bCs/>
            <w:sz w:val="21"/>
            <w:szCs w:val="21"/>
          </w:rPr>
          <w:t>15</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8497" w:history="1">
        <w:r w:rsidR="004F42A8">
          <w:rPr>
            <w:rFonts w:ascii="宋体" w:hAnsi="宋体" w:cs="宋体" w:hint="eastAsia"/>
            <w:bCs/>
            <w:i w:val="0"/>
            <w:iCs w:val="0"/>
            <w:kern w:val="0"/>
            <w:sz w:val="21"/>
            <w:szCs w:val="21"/>
          </w:rPr>
          <w:t>16.</w:t>
        </w:r>
        <w:r w:rsidR="004F42A8">
          <w:rPr>
            <w:rFonts w:ascii="宋体" w:hAnsi="宋体" w:cs="宋体" w:hint="eastAsia"/>
            <w:bCs/>
            <w:i w:val="0"/>
            <w:iCs w:val="0"/>
            <w:kern w:val="0"/>
            <w:sz w:val="21"/>
            <w:szCs w:val="21"/>
          </w:rPr>
          <w:t>磋商过程</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_Toc28497 </w:instrText>
        </w:r>
        <w:r>
          <w:rPr>
            <w:bCs/>
            <w:i w:val="0"/>
            <w:iCs w:val="0"/>
            <w:sz w:val="21"/>
            <w:szCs w:val="21"/>
          </w:rPr>
          <w:fldChar w:fldCharType="separate"/>
        </w:r>
        <w:r w:rsidR="004F42A8">
          <w:rPr>
            <w:bCs/>
            <w:i w:val="0"/>
            <w:iCs w:val="0"/>
            <w:sz w:val="21"/>
            <w:szCs w:val="21"/>
          </w:rPr>
          <w:t>15</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1263" w:history="1">
        <w:r w:rsidR="004F42A8">
          <w:rPr>
            <w:rFonts w:ascii="宋体" w:hAnsi="宋体" w:cs="宋体" w:hint="eastAsia"/>
            <w:bCs/>
            <w:kern w:val="0"/>
            <w:sz w:val="21"/>
            <w:szCs w:val="21"/>
          </w:rPr>
          <w:t>六、磋商程序及方法</w:t>
        </w:r>
        <w:r w:rsidR="004F42A8">
          <w:rPr>
            <w:bCs/>
            <w:sz w:val="21"/>
            <w:szCs w:val="21"/>
          </w:rPr>
          <w:tab/>
        </w:r>
        <w:r>
          <w:rPr>
            <w:bCs/>
            <w:sz w:val="21"/>
            <w:szCs w:val="21"/>
          </w:rPr>
          <w:fldChar w:fldCharType="begin"/>
        </w:r>
        <w:r w:rsidR="004F42A8">
          <w:rPr>
            <w:bCs/>
            <w:sz w:val="21"/>
            <w:szCs w:val="21"/>
          </w:rPr>
          <w:instrText xml:space="preserve"> PAGEREF _Toc11263 </w:instrText>
        </w:r>
        <w:r>
          <w:rPr>
            <w:bCs/>
            <w:sz w:val="21"/>
            <w:szCs w:val="21"/>
          </w:rPr>
          <w:fldChar w:fldCharType="separate"/>
        </w:r>
        <w:r w:rsidR="004F42A8">
          <w:rPr>
            <w:bCs/>
            <w:sz w:val="21"/>
            <w:szCs w:val="21"/>
          </w:rPr>
          <w:t>15</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1232" w:history="1">
        <w:r w:rsidR="004F42A8">
          <w:rPr>
            <w:rFonts w:ascii="宋体" w:hAnsi="宋体" w:cs="宋体" w:hint="eastAsia"/>
            <w:bCs/>
            <w:i w:val="0"/>
            <w:iCs w:val="0"/>
            <w:kern w:val="0"/>
            <w:sz w:val="21"/>
            <w:szCs w:val="21"/>
          </w:rPr>
          <w:t>17.</w:t>
        </w:r>
        <w:r w:rsidR="004F42A8">
          <w:rPr>
            <w:rFonts w:ascii="宋体" w:hAnsi="宋体" w:cs="宋体" w:hint="eastAsia"/>
            <w:bCs/>
            <w:i w:val="0"/>
            <w:iCs w:val="0"/>
            <w:kern w:val="0"/>
            <w:sz w:val="21"/>
            <w:szCs w:val="21"/>
          </w:rPr>
          <w:t>磋商小组</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_Toc21232 </w:instrText>
        </w:r>
        <w:r>
          <w:rPr>
            <w:bCs/>
            <w:i w:val="0"/>
            <w:iCs w:val="0"/>
            <w:sz w:val="21"/>
            <w:szCs w:val="21"/>
          </w:rPr>
          <w:fldChar w:fldCharType="separate"/>
        </w:r>
        <w:r w:rsidR="004F42A8">
          <w:rPr>
            <w:bCs/>
            <w:i w:val="0"/>
            <w:iCs w:val="0"/>
            <w:sz w:val="21"/>
            <w:szCs w:val="21"/>
          </w:rPr>
          <w:t>16</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6748" w:history="1">
        <w:r w:rsidR="004F42A8">
          <w:rPr>
            <w:rFonts w:ascii="宋体" w:hAnsi="宋体" w:cs="宋体" w:hint="eastAsia"/>
            <w:bCs/>
            <w:i w:val="0"/>
            <w:iCs w:val="0"/>
            <w:kern w:val="0"/>
            <w:sz w:val="21"/>
            <w:szCs w:val="21"/>
          </w:rPr>
          <w:t>18.</w:t>
        </w:r>
        <w:r w:rsidR="004F42A8">
          <w:rPr>
            <w:rFonts w:ascii="宋体" w:hAnsi="宋体" w:cs="宋体" w:hint="eastAsia"/>
            <w:bCs/>
            <w:i w:val="0"/>
            <w:iCs w:val="0"/>
            <w:kern w:val="0"/>
            <w:sz w:val="21"/>
            <w:szCs w:val="21"/>
          </w:rPr>
          <w:t>磋商程序</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_Toc6748 </w:instrText>
        </w:r>
        <w:r>
          <w:rPr>
            <w:bCs/>
            <w:i w:val="0"/>
            <w:iCs w:val="0"/>
            <w:sz w:val="21"/>
            <w:szCs w:val="21"/>
          </w:rPr>
          <w:fldChar w:fldCharType="separate"/>
        </w:r>
        <w:r w:rsidR="004F42A8">
          <w:rPr>
            <w:bCs/>
            <w:i w:val="0"/>
            <w:iCs w:val="0"/>
            <w:sz w:val="21"/>
            <w:szCs w:val="21"/>
          </w:rPr>
          <w:t>16</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1963" w:history="1">
        <w:r w:rsidR="004F42A8">
          <w:rPr>
            <w:rFonts w:ascii="宋体" w:hAnsi="宋体" w:cs="宋体" w:hint="eastAsia"/>
            <w:bCs/>
            <w:i w:val="0"/>
            <w:iCs w:val="0"/>
            <w:kern w:val="0"/>
            <w:sz w:val="21"/>
            <w:szCs w:val="21"/>
          </w:rPr>
          <w:t>19.</w:t>
        </w:r>
        <w:r w:rsidR="004F42A8">
          <w:rPr>
            <w:rFonts w:ascii="宋体" w:hAnsi="宋体" w:cs="宋体" w:hint="eastAsia"/>
            <w:bCs/>
            <w:i w:val="0"/>
            <w:iCs w:val="0"/>
            <w:kern w:val="0"/>
            <w:sz w:val="21"/>
            <w:szCs w:val="21"/>
          </w:rPr>
          <w:t>评审办法</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_Toc21963 </w:instrText>
        </w:r>
        <w:r>
          <w:rPr>
            <w:bCs/>
            <w:i w:val="0"/>
            <w:iCs w:val="0"/>
            <w:sz w:val="21"/>
            <w:szCs w:val="21"/>
          </w:rPr>
          <w:fldChar w:fldCharType="separate"/>
        </w:r>
        <w:r w:rsidR="004F42A8">
          <w:rPr>
            <w:bCs/>
            <w:i w:val="0"/>
            <w:iCs w:val="0"/>
            <w:sz w:val="21"/>
            <w:szCs w:val="21"/>
          </w:rPr>
          <w:t>18</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23316" w:history="1">
        <w:r w:rsidR="004F42A8">
          <w:rPr>
            <w:rFonts w:ascii="宋体" w:hAnsi="宋体" w:cs="宋体" w:hint="eastAsia"/>
            <w:bCs/>
            <w:kern w:val="0"/>
            <w:sz w:val="21"/>
            <w:szCs w:val="21"/>
          </w:rPr>
          <w:t>七、确定成交投标人</w:t>
        </w:r>
        <w:r w:rsidR="004F42A8">
          <w:rPr>
            <w:bCs/>
            <w:sz w:val="21"/>
            <w:szCs w:val="21"/>
          </w:rPr>
          <w:tab/>
        </w:r>
        <w:r w:rsidR="004F42A8">
          <w:rPr>
            <w:rFonts w:hint="eastAsia"/>
            <w:bCs/>
            <w:sz w:val="21"/>
            <w:szCs w:val="21"/>
          </w:rPr>
          <w:t>1</w:t>
        </w:r>
      </w:hyperlink>
      <w:r w:rsidR="004F42A8">
        <w:rPr>
          <w:rFonts w:hint="eastAsia"/>
          <w:bCs/>
          <w:sz w:val="21"/>
          <w:szCs w:val="21"/>
        </w:rPr>
        <w:t>9</w:t>
      </w:r>
    </w:p>
    <w:p w:rsidR="00415EF0" w:rsidRDefault="00415EF0">
      <w:pPr>
        <w:pStyle w:val="34"/>
        <w:tabs>
          <w:tab w:val="clear" w:pos="8777"/>
          <w:tab w:val="right" w:leader="dot" w:pos="8787"/>
        </w:tabs>
        <w:ind w:firstLine="86"/>
        <w:rPr>
          <w:bCs/>
          <w:i w:val="0"/>
          <w:iCs w:val="0"/>
          <w:sz w:val="21"/>
          <w:szCs w:val="21"/>
        </w:rPr>
      </w:pPr>
      <w:hyperlink w:anchor="_Toc7785" w:history="1">
        <w:r w:rsidR="004F42A8">
          <w:rPr>
            <w:rFonts w:ascii="宋体" w:hAnsi="宋体" w:cs="宋体" w:hint="eastAsia"/>
            <w:bCs/>
            <w:i w:val="0"/>
            <w:iCs w:val="0"/>
            <w:kern w:val="0"/>
            <w:sz w:val="21"/>
            <w:szCs w:val="21"/>
          </w:rPr>
          <w:t>20.</w:t>
        </w:r>
        <w:r w:rsidR="004F42A8">
          <w:rPr>
            <w:rFonts w:ascii="宋体" w:hAnsi="宋体" w:cs="宋体" w:hint="eastAsia"/>
            <w:bCs/>
            <w:i w:val="0"/>
            <w:iCs w:val="0"/>
            <w:kern w:val="0"/>
            <w:sz w:val="21"/>
            <w:szCs w:val="21"/>
          </w:rPr>
          <w:t>推荐并确定成交投标人</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_Toc7785 </w:instrText>
        </w:r>
        <w:r>
          <w:rPr>
            <w:bCs/>
            <w:i w:val="0"/>
            <w:iCs w:val="0"/>
            <w:sz w:val="21"/>
            <w:szCs w:val="21"/>
          </w:rPr>
          <w:fldChar w:fldCharType="separate"/>
        </w:r>
        <w:r w:rsidR="004F42A8">
          <w:rPr>
            <w:bCs/>
            <w:i w:val="0"/>
            <w:iCs w:val="0"/>
            <w:sz w:val="21"/>
            <w:szCs w:val="21"/>
          </w:rPr>
          <w:t>21</w:t>
        </w:r>
        <w:r>
          <w:rPr>
            <w:bCs/>
            <w:i w:val="0"/>
            <w:iCs w:val="0"/>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11533" w:history="1">
        <w:r w:rsidR="004F42A8">
          <w:rPr>
            <w:rFonts w:ascii="宋体" w:hAnsi="宋体" w:cs="宋体" w:hint="eastAsia"/>
            <w:bCs/>
            <w:i w:val="0"/>
            <w:iCs w:val="0"/>
            <w:kern w:val="0"/>
            <w:sz w:val="21"/>
            <w:szCs w:val="21"/>
          </w:rPr>
          <w:t>21.</w:t>
        </w:r>
        <w:r w:rsidR="004F42A8">
          <w:rPr>
            <w:rFonts w:ascii="宋体" w:hAnsi="宋体" w:cs="宋体" w:hint="eastAsia"/>
            <w:bCs/>
            <w:i w:val="0"/>
            <w:iCs w:val="0"/>
            <w:kern w:val="0"/>
            <w:sz w:val="21"/>
            <w:szCs w:val="21"/>
          </w:rPr>
          <w:t>成交通知</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_Toc11533 </w:instrText>
        </w:r>
        <w:r>
          <w:rPr>
            <w:bCs/>
            <w:i w:val="0"/>
            <w:iCs w:val="0"/>
            <w:sz w:val="21"/>
            <w:szCs w:val="21"/>
          </w:rPr>
          <w:fldChar w:fldCharType="separate"/>
        </w:r>
        <w:r w:rsidR="004F42A8">
          <w:rPr>
            <w:bCs/>
            <w:i w:val="0"/>
            <w:iCs w:val="0"/>
            <w:sz w:val="21"/>
            <w:szCs w:val="21"/>
          </w:rPr>
          <w:t>21</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6551" w:history="1">
        <w:r w:rsidR="004F42A8">
          <w:rPr>
            <w:rFonts w:ascii="宋体" w:hAnsi="宋体" w:cs="宋体" w:hint="eastAsia"/>
            <w:bCs/>
            <w:kern w:val="0"/>
            <w:sz w:val="21"/>
            <w:szCs w:val="21"/>
          </w:rPr>
          <w:t>八、授予合同</w:t>
        </w:r>
        <w:r w:rsidR="004F42A8">
          <w:rPr>
            <w:bCs/>
            <w:sz w:val="21"/>
            <w:szCs w:val="21"/>
          </w:rPr>
          <w:tab/>
        </w:r>
        <w:r>
          <w:rPr>
            <w:bCs/>
            <w:sz w:val="21"/>
            <w:szCs w:val="21"/>
          </w:rPr>
          <w:fldChar w:fldCharType="begin"/>
        </w:r>
        <w:r w:rsidR="004F42A8">
          <w:rPr>
            <w:bCs/>
            <w:sz w:val="21"/>
            <w:szCs w:val="21"/>
          </w:rPr>
          <w:instrText xml:space="preserve"> PAGEREF _Toc16551 </w:instrText>
        </w:r>
        <w:r>
          <w:rPr>
            <w:bCs/>
            <w:sz w:val="21"/>
            <w:szCs w:val="21"/>
          </w:rPr>
          <w:fldChar w:fldCharType="separate"/>
        </w:r>
        <w:r w:rsidR="004F42A8">
          <w:rPr>
            <w:bCs/>
            <w:sz w:val="21"/>
            <w:szCs w:val="21"/>
          </w:rPr>
          <w:t>21</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11003" w:history="1">
        <w:r w:rsidR="004F42A8">
          <w:rPr>
            <w:rFonts w:ascii="宋体" w:hAnsi="宋体" w:cs="宋体" w:hint="eastAsia"/>
            <w:bCs/>
            <w:i w:val="0"/>
            <w:iCs w:val="0"/>
            <w:kern w:val="0"/>
            <w:sz w:val="21"/>
            <w:szCs w:val="21"/>
          </w:rPr>
          <w:t>22.</w:t>
        </w:r>
        <w:r w:rsidR="004F42A8">
          <w:rPr>
            <w:rFonts w:ascii="宋体" w:hAnsi="宋体" w:cs="宋体" w:hint="eastAsia"/>
            <w:bCs/>
            <w:i w:val="0"/>
            <w:iCs w:val="0"/>
            <w:kern w:val="0"/>
            <w:sz w:val="21"/>
            <w:szCs w:val="21"/>
          </w:rPr>
          <w:t>签订合同</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_Toc11003 </w:instrText>
        </w:r>
        <w:r>
          <w:rPr>
            <w:bCs/>
            <w:i w:val="0"/>
            <w:iCs w:val="0"/>
            <w:sz w:val="21"/>
            <w:szCs w:val="21"/>
          </w:rPr>
          <w:fldChar w:fldCharType="separate"/>
        </w:r>
        <w:r w:rsidR="004F42A8">
          <w:rPr>
            <w:bCs/>
            <w:i w:val="0"/>
            <w:iCs w:val="0"/>
            <w:sz w:val="21"/>
            <w:szCs w:val="21"/>
          </w:rPr>
          <w:t>21</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4493" w:history="1">
        <w:r w:rsidR="004F42A8">
          <w:rPr>
            <w:rFonts w:ascii="宋体" w:hAnsi="宋体" w:cs="宋体" w:hint="eastAsia"/>
            <w:bCs/>
            <w:kern w:val="0"/>
            <w:sz w:val="21"/>
            <w:szCs w:val="21"/>
          </w:rPr>
          <w:t>九、磋商活动终止</w:t>
        </w:r>
        <w:r w:rsidR="004F42A8">
          <w:rPr>
            <w:bCs/>
            <w:sz w:val="21"/>
            <w:szCs w:val="21"/>
          </w:rPr>
          <w:tab/>
        </w:r>
        <w:r>
          <w:rPr>
            <w:bCs/>
            <w:sz w:val="21"/>
            <w:szCs w:val="21"/>
          </w:rPr>
          <w:fldChar w:fldCharType="begin"/>
        </w:r>
        <w:r w:rsidR="004F42A8">
          <w:rPr>
            <w:bCs/>
            <w:sz w:val="21"/>
            <w:szCs w:val="21"/>
          </w:rPr>
          <w:instrText xml:space="preserve"> PAGEREF _Toc4493 </w:instrText>
        </w:r>
        <w:r>
          <w:rPr>
            <w:bCs/>
            <w:sz w:val="21"/>
            <w:szCs w:val="21"/>
          </w:rPr>
          <w:fldChar w:fldCharType="separate"/>
        </w:r>
        <w:r w:rsidR="004F42A8">
          <w:rPr>
            <w:bCs/>
            <w:sz w:val="21"/>
            <w:szCs w:val="21"/>
          </w:rPr>
          <w:t>22</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8251" w:history="1">
        <w:r w:rsidR="004F42A8">
          <w:rPr>
            <w:rFonts w:ascii="宋体" w:hAnsi="宋体" w:cs="宋体" w:hint="eastAsia"/>
            <w:bCs/>
            <w:i w:val="0"/>
            <w:iCs w:val="0"/>
            <w:kern w:val="0"/>
            <w:sz w:val="21"/>
            <w:szCs w:val="21"/>
          </w:rPr>
          <w:t xml:space="preserve">23. </w:t>
        </w:r>
        <w:r w:rsidR="004F42A8">
          <w:rPr>
            <w:rFonts w:ascii="宋体" w:hAnsi="宋体" w:cs="宋体" w:hint="eastAsia"/>
            <w:bCs/>
            <w:i w:val="0"/>
            <w:iCs w:val="0"/>
            <w:kern w:val="0"/>
            <w:sz w:val="21"/>
            <w:szCs w:val="21"/>
          </w:rPr>
          <w:t>终止情形</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w:instrText>
        </w:r>
        <w:r w:rsidR="004F42A8">
          <w:rPr>
            <w:bCs/>
            <w:i w:val="0"/>
            <w:iCs w:val="0"/>
            <w:sz w:val="21"/>
            <w:szCs w:val="21"/>
          </w:rPr>
          <w:instrText xml:space="preserve">28251 </w:instrText>
        </w:r>
        <w:r>
          <w:rPr>
            <w:bCs/>
            <w:i w:val="0"/>
            <w:iCs w:val="0"/>
            <w:sz w:val="21"/>
            <w:szCs w:val="21"/>
          </w:rPr>
          <w:fldChar w:fldCharType="separate"/>
        </w:r>
        <w:r w:rsidR="004F42A8">
          <w:rPr>
            <w:bCs/>
            <w:i w:val="0"/>
            <w:iCs w:val="0"/>
            <w:sz w:val="21"/>
            <w:szCs w:val="21"/>
          </w:rPr>
          <w:t>22</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25301" w:history="1">
        <w:r w:rsidR="004F42A8">
          <w:rPr>
            <w:rFonts w:ascii="宋体" w:hAnsi="宋体" w:cs="宋体" w:hint="eastAsia"/>
            <w:bCs/>
            <w:kern w:val="0"/>
            <w:sz w:val="21"/>
            <w:szCs w:val="21"/>
          </w:rPr>
          <w:t>十、处罚</w:t>
        </w:r>
        <w:r w:rsidR="004F42A8">
          <w:rPr>
            <w:bCs/>
            <w:sz w:val="21"/>
            <w:szCs w:val="21"/>
          </w:rPr>
          <w:tab/>
        </w:r>
        <w:r>
          <w:rPr>
            <w:bCs/>
            <w:sz w:val="21"/>
            <w:szCs w:val="21"/>
          </w:rPr>
          <w:fldChar w:fldCharType="begin"/>
        </w:r>
        <w:r w:rsidR="004F42A8">
          <w:rPr>
            <w:bCs/>
            <w:sz w:val="21"/>
            <w:szCs w:val="21"/>
          </w:rPr>
          <w:instrText xml:space="preserve"> PAGEREF _Toc25301 </w:instrText>
        </w:r>
        <w:r>
          <w:rPr>
            <w:bCs/>
            <w:sz w:val="21"/>
            <w:szCs w:val="21"/>
          </w:rPr>
          <w:fldChar w:fldCharType="separate"/>
        </w:r>
        <w:r w:rsidR="004F42A8">
          <w:rPr>
            <w:bCs/>
            <w:sz w:val="21"/>
            <w:szCs w:val="21"/>
          </w:rPr>
          <w:t>22</w:t>
        </w:r>
        <w:r>
          <w:rPr>
            <w:bCs/>
            <w:sz w:val="21"/>
            <w:szCs w:val="21"/>
          </w:rPr>
          <w:fldChar w:fldCharType="end"/>
        </w:r>
      </w:hyperlink>
    </w:p>
    <w:p w:rsidR="00415EF0" w:rsidRDefault="00415EF0">
      <w:pPr>
        <w:pStyle w:val="34"/>
        <w:tabs>
          <w:tab w:val="clear" w:pos="8777"/>
          <w:tab w:val="right" w:leader="dot" w:pos="8787"/>
        </w:tabs>
        <w:ind w:firstLine="86"/>
        <w:rPr>
          <w:bCs/>
          <w:i w:val="0"/>
          <w:iCs w:val="0"/>
          <w:sz w:val="21"/>
          <w:szCs w:val="21"/>
        </w:rPr>
      </w:pPr>
      <w:hyperlink w:anchor="_Toc28526" w:history="1">
        <w:r w:rsidR="004F42A8">
          <w:rPr>
            <w:rFonts w:ascii="宋体" w:hAnsi="宋体" w:cs="宋体" w:hint="eastAsia"/>
            <w:bCs/>
            <w:i w:val="0"/>
            <w:iCs w:val="0"/>
            <w:kern w:val="0"/>
            <w:sz w:val="21"/>
            <w:szCs w:val="21"/>
          </w:rPr>
          <w:t>24.</w:t>
        </w:r>
        <w:r w:rsidR="004F42A8">
          <w:rPr>
            <w:rFonts w:ascii="宋体" w:hAnsi="宋体" w:cs="宋体" w:hint="eastAsia"/>
            <w:bCs/>
            <w:i w:val="0"/>
            <w:iCs w:val="0"/>
            <w:kern w:val="0"/>
            <w:sz w:val="21"/>
            <w:szCs w:val="21"/>
          </w:rPr>
          <w:t>处罚情形</w:t>
        </w:r>
        <w:r w:rsidR="004F42A8">
          <w:rPr>
            <w:bCs/>
            <w:i w:val="0"/>
            <w:iCs w:val="0"/>
            <w:sz w:val="21"/>
            <w:szCs w:val="21"/>
          </w:rPr>
          <w:tab/>
        </w:r>
        <w:r>
          <w:rPr>
            <w:bCs/>
            <w:i w:val="0"/>
            <w:iCs w:val="0"/>
            <w:sz w:val="21"/>
            <w:szCs w:val="21"/>
          </w:rPr>
          <w:fldChar w:fldCharType="begin"/>
        </w:r>
        <w:r w:rsidR="004F42A8">
          <w:rPr>
            <w:bCs/>
            <w:i w:val="0"/>
            <w:iCs w:val="0"/>
            <w:sz w:val="21"/>
            <w:szCs w:val="21"/>
          </w:rPr>
          <w:instrText xml:space="preserve"> PAGEREF _Toc28526 </w:instrText>
        </w:r>
        <w:r>
          <w:rPr>
            <w:bCs/>
            <w:i w:val="0"/>
            <w:iCs w:val="0"/>
            <w:sz w:val="21"/>
            <w:szCs w:val="21"/>
          </w:rPr>
          <w:fldChar w:fldCharType="separate"/>
        </w:r>
        <w:r w:rsidR="004F42A8">
          <w:rPr>
            <w:bCs/>
            <w:i w:val="0"/>
            <w:iCs w:val="0"/>
            <w:sz w:val="21"/>
            <w:szCs w:val="21"/>
          </w:rPr>
          <w:t>22</w:t>
        </w:r>
        <w:r>
          <w:rPr>
            <w:bCs/>
            <w:i w:val="0"/>
            <w:iCs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2786" w:history="1">
        <w:r w:rsidR="004F42A8">
          <w:rPr>
            <w:rFonts w:ascii="宋体" w:hAnsi="宋体" w:cs="宋体" w:hint="eastAsia"/>
            <w:bCs/>
            <w:kern w:val="0"/>
            <w:sz w:val="21"/>
            <w:szCs w:val="21"/>
          </w:rPr>
          <w:t>十一、其他</w:t>
        </w:r>
        <w:r w:rsidR="004F42A8">
          <w:rPr>
            <w:bCs/>
            <w:sz w:val="21"/>
            <w:szCs w:val="21"/>
          </w:rPr>
          <w:tab/>
        </w:r>
        <w:r>
          <w:rPr>
            <w:bCs/>
            <w:sz w:val="21"/>
            <w:szCs w:val="21"/>
          </w:rPr>
          <w:fldChar w:fldCharType="begin"/>
        </w:r>
        <w:r w:rsidR="004F42A8">
          <w:rPr>
            <w:bCs/>
            <w:sz w:val="21"/>
            <w:szCs w:val="21"/>
          </w:rPr>
          <w:instrText xml:space="preserve"> PAGEREF _Toc12786 </w:instrText>
        </w:r>
        <w:r>
          <w:rPr>
            <w:bCs/>
            <w:sz w:val="21"/>
            <w:szCs w:val="21"/>
          </w:rPr>
          <w:fldChar w:fldCharType="separate"/>
        </w:r>
        <w:r w:rsidR="004F42A8">
          <w:rPr>
            <w:bCs/>
            <w:sz w:val="21"/>
            <w:szCs w:val="21"/>
          </w:rPr>
          <w:t>22</w:t>
        </w:r>
        <w:r>
          <w:rPr>
            <w:bCs/>
            <w:sz w:val="21"/>
            <w:szCs w:val="21"/>
          </w:rPr>
          <w:fldChar w:fldCharType="end"/>
        </w:r>
      </w:hyperlink>
    </w:p>
    <w:p w:rsidR="00415EF0" w:rsidRDefault="00415EF0">
      <w:pPr>
        <w:pStyle w:val="10"/>
        <w:tabs>
          <w:tab w:val="right" w:leader="dot" w:pos="8787"/>
        </w:tabs>
        <w:ind w:firstLine="402"/>
        <w:rPr>
          <w:b w:val="0"/>
          <w:sz w:val="21"/>
          <w:szCs w:val="21"/>
        </w:rPr>
      </w:pPr>
      <w:hyperlink w:anchor="_Toc3614" w:history="1">
        <w:r w:rsidR="004F42A8">
          <w:rPr>
            <w:rFonts w:ascii="宋体" w:hAnsi="宋体" w:cs="宋体" w:hint="eastAsia"/>
            <w:bCs w:val="0"/>
            <w:kern w:val="28"/>
            <w:sz w:val="21"/>
            <w:szCs w:val="21"/>
            <w:lang w:val="zh-CN"/>
          </w:rPr>
          <w:t>第四部分</w:t>
        </w:r>
        <w:r w:rsidR="004F42A8">
          <w:rPr>
            <w:rFonts w:ascii="宋体" w:hAnsi="宋体" w:cs="宋体" w:hint="eastAsia"/>
            <w:bCs w:val="0"/>
            <w:kern w:val="28"/>
            <w:sz w:val="21"/>
            <w:szCs w:val="21"/>
            <w:lang w:val="zh-CN"/>
          </w:rPr>
          <w:t xml:space="preserve">  </w:t>
        </w:r>
        <w:r w:rsidR="004F42A8">
          <w:rPr>
            <w:rFonts w:ascii="宋体" w:hAnsi="宋体" w:cs="宋体" w:hint="eastAsia"/>
            <w:bCs w:val="0"/>
            <w:kern w:val="28"/>
            <w:sz w:val="21"/>
            <w:szCs w:val="21"/>
            <w:lang w:val="zh-CN"/>
          </w:rPr>
          <w:t>青海省政府采购项目合同书范本</w:t>
        </w:r>
        <w:r w:rsidR="004F42A8">
          <w:rPr>
            <w:b w:val="0"/>
            <w:sz w:val="21"/>
            <w:szCs w:val="21"/>
          </w:rPr>
          <w:tab/>
        </w:r>
        <w:r>
          <w:rPr>
            <w:b w:val="0"/>
            <w:sz w:val="21"/>
            <w:szCs w:val="21"/>
          </w:rPr>
          <w:fldChar w:fldCharType="begin"/>
        </w:r>
        <w:r w:rsidR="004F42A8">
          <w:rPr>
            <w:b w:val="0"/>
            <w:sz w:val="21"/>
            <w:szCs w:val="21"/>
          </w:rPr>
          <w:instrText xml:space="preserve"> PAGEREF _Toc3614 </w:instrText>
        </w:r>
        <w:r>
          <w:rPr>
            <w:b w:val="0"/>
            <w:sz w:val="21"/>
            <w:szCs w:val="21"/>
          </w:rPr>
          <w:fldChar w:fldCharType="separate"/>
        </w:r>
        <w:r w:rsidR="004F42A8">
          <w:rPr>
            <w:b w:val="0"/>
            <w:sz w:val="21"/>
            <w:szCs w:val="21"/>
          </w:rPr>
          <w:t>24</w:t>
        </w:r>
        <w:r>
          <w:rPr>
            <w:b w:val="0"/>
            <w:sz w:val="21"/>
            <w:szCs w:val="21"/>
          </w:rPr>
          <w:fldChar w:fldCharType="end"/>
        </w:r>
      </w:hyperlink>
    </w:p>
    <w:p w:rsidR="00415EF0" w:rsidRDefault="00415EF0">
      <w:pPr>
        <w:pStyle w:val="10"/>
        <w:tabs>
          <w:tab w:val="right" w:leader="dot" w:pos="8787"/>
        </w:tabs>
        <w:ind w:firstLine="402"/>
        <w:rPr>
          <w:b w:val="0"/>
          <w:sz w:val="21"/>
          <w:szCs w:val="21"/>
        </w:rPr>
      </w:pPr>
      <w:hyperlink w:anchor="_Toc3234" w:history="1">
        <w:r w:rsidR="004F42A8">
          <w:rPr>
            <w:rFonts w:ascii="宋体" w:hAnsi="宋体" w:cs="宋体" w:hint="eastAsia"/>
            <w:bCs w:val="0"/>
            <w:kern w:val="28"/>
            <w:sz w:val="21"/>
            <w:szCs w:val="21"/>
            <w:lang w:val="zh-CN"/>
          </w:rPr>
          <w:t>第五部分</w:t>
        </w:r>
        <w:r w:rsidR="004F42A8">
          <w:rPr>
            <w:rFonts w:ascii="宋体" w:hAnsi="宋体" w:cs="宋体" w:hint="eastAsia"/>
            <w:bCs w:val="0"/>
            <w:kern w:val="28"/>
            <w:sz w:val="21"/>
            <w:szCs w:val="21"/>
            <w:lang w:val="zh-CN"/>
          </w:rPr>
          <w:t xml:space="preserve">  </w:t>
        </w:r>
        <w:r w:rsidR="004F42A8">
          <w:rPr>
            <w:rFonts w:ascii="宋体" w:hAnsi="宋体" w:cs="宋体" w:hint="eastAsia"/>
            <w:bCs w:val="0"/>
            <w:kern w:val="28"/>
            <w:sz w:val="21"/>
            <w:szCs w:val="21"/>
            <w:lang w:val="zh-CN"/>
          </w:rPr>
          <w:t>磋商响应文件格式</w:t>
        </w:r>
        <w:r w:rsidR="004F42A8">
          <w:rPr>
            <w:b w:val="0"/>
            <w:sz w:val="21"/>
            <w:szCs w:val="21"/>
          </w:rPr>
          <w:tab/>
        </w:r>
        <w:r>
          <w:rPr>
            <w:b w:val="0"/>
            <w:sz w:val="21"/>
            <w:szCs w:val="21"/>
          </w:rPr>
          <w:fldChar w:fldCharType="begin"/>
        </w:r>
        <w:r w:rsidR="004F42A8">
          <w:rPr>
            <w:b w:val="0"/>
            <w:sz w:val="21"/>
            <w:szCs w:val="21"/>
          </w:rPr>
          <w:instrText xml:space="preserve"> PAGEREF _Toc3234 </w:instrText>
        </w:r>
        <w:r>
          <w:rPr>
            <w:b w:val="0"/>
            <w:sz w:val="21"/>
            <w:szCs w:val="21"/>
          </w:rPr>
          <w:fldChar w:fldCharType="separate"/>
        </w:r>
        <w:r w:rsidR="004F42A8">
          <w:rPr>
            <w:b w:val="0"/>
            <w:sz w:val="21"/>
            <w:szCs w:val="21"/>
          </w:rPr>
          <w:t>37</w:t>
        </w:r>
        <w:r>
          <w:rPr>
            <w:b w:val="0"/>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29418" w:history="1">
        <w:r w:rsidR="004F42A8">
          <w:rPr>
            <w:rFonts w:ascii="宋体" w:hAnsi="宋体" w:cs="宋体" w:hint="eastAsia"/>
            <w:bCs/>
            <w:sz w:val="21"/>
            <w:szCs w:val="21"/>
          </w:rPr>
          <w:t>附件</w:t>
        </w:r>
        <w:r w:rsidR="004F42A8">
          <w:rPr>
            <w:rFonts w:ascii="宋体" w:hAnsi="宋体" w:cs="宋体" w:hint="eastAsia"/>
            <w:bCs/>
            <w:sz w:val="21"/>
            <w:szCs w:val="21"/>
          </w:rPr>
          <w:t>1</w:t>
        </w:r>
        <w:r w:rsidR="004F42A8">
          <w:rPr>
            <w:rFonts w:ascii="宋体" w:hAnsi="宋体" w:cs="宋体" w:hint="eastAsia"/>
            <w:bCs/>
            <w:sz w:val="21"/>
            <w:szCs w:val="21"/>
          </w:rPr>
          <w:t>：响应文件封面</w:t>
        </w:r>
        <w:r w:rsidR="004F42A8">
          <w:rPr>
            <w:bCs/>
            <w:sz w:val="21"/>
            <w:szCs w:val="21"/>
          </w:rPr>
          <w:tab/>
        </w:r>
        <w:r>
          <w:rPr>
            <w:bCs/>
            <w:sz w:val="21"/>
            <w:szCs w:val="21"/>
          </w:rPr>
          <w:fldChar w:fldCharType="begin"/>
        </w:r>
        <w:r w:rsidR="004F42A8">
          <w:rPr>
            <w:bCs/>
            <w:sz w:val="21"/>
            <w:szCs w:val="21"/>
          </w:rPr>
          <w:instrText xml:space="preserve"> PAGEREF _Toc29418 </w:instrText>
        </w:r>
        <w:r>
          <w:rPr>
            <w:bCs/>
            <w:sz w:val="21"/>
            <w:szCs w:val="21"/>
          </w:rPr>
          <w:fldChar w:fldCharType="separate"/>
        </w:r>
        <w:r w:rsidR="004F42A8">
          <w:rPr>
            <w:bCs/>
            <w:sz w:val="21"/>
            <w:szCs w:val="21"/>
          </w:rPr>
          <w:t>37</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2508" w:history="1">
        <w:r w:rsidR="004F42A8">
          <w:rPr>
            <w:rFonts w:ascii="宋体" w:hAnsi="宋体" w:cs="宋体" w:hint="eastAsia"/>
            <w:bCs/>
            <w:sz w:val="21"/>
            <w:szCs w:val="21"/>
          </w:rPr>
          <w:t>附件</w:t>
        </w:r>
        <w:r w:rsidR="004F42A8">
          <w:rPr>
            <w:rFonts w:ascii="宋体" w:hAnsi="宋体" w:cs="宋体" w:hint="eastAsia"/>
            <w:bCs/>
            <w:sz w:val="21"/>
            <w:szCs w:val="21"/>
          </w:rPr>
          <w:t>3</w:t>
        </w:r>
        <w:r w:rsidR="004F42A8">
          <w:rPr>
            <w:rFonts w:ascii="宋体" w:hAnsi="宋体" w:cs="宋体" w:hint="eastAsia"/>
            <w:bCs/>
            <w:sz w:val="21"/>
            <w:szCs w:val="21"/>
          </w:rPr>
          <w:t>：磋商函</w:t>
        </w:r>
        <w:r w:rsidR="004F42A8">
          <w:rPr>
            <w:bCs/>
            <w:sz w:val="21"/>
            <w:szCs w:val="21"/>
          </w:rPr>
          <w:tab/>
        </w:r>
        <w:r w:rsidR="004F42A8">
          <w:rPr>
            <w:rFonts w:hint="eastAsia"/>
            <w:bCs/>
            <w:sz w:val="21"/>
            <w:szCs w:val="21"/>
          </w:rPr>
          <w:t>3</w:t>
        </w:r>
      </w:hyperlink>
      <w:r w:rsidR="004F42A8">
        <w:rPr>
          <w:rFonts w:hint="eastAsia"/>
          <w:bCs/>
          <w:sz w:val="21"/>
          <w:szCs w:val="21"/>
        </w:rPr>
        <w:t>7</w:t>
      </w:r>
    </w:p>
    <w:p w:rsidR="00415EF0" w:rsidRDefault="00415EF0">
      <w:pPr>
        <w:pStyle w:val="24"/>
        <w:tabs>
          <w:tab w:val="clear" w:pos="8777"/>
          <w:tab w:val="right" w:leader="dot" w:pos="8787"/>
        </w:tabs>
        <w:ind w:firstLine="472"/>
        <w:rPr>
          <w:bCs/>
          <w:sz w:val="21"/>
          <w:szCs w:val="21"/>
        </w:rPr>
      </w:pPr>
      <w:hyperlink w:anchor="_Toc23145" w:history="1">
        <w:r w:rsidR="004F42A8">
          <w:rPr>
            <w:rFonts w:ascii="宋体" w:hAnsi="宋体" w:cs="宋体" w:hint="eastAsia"/>
            <w:bCs/>
            <w:sz w:val="21"/>
            <w:szCs w:val="21"/>
          </w:rPr>
          <w:t>附件</w:t>
        </w:r>
        <w:r w:rsidR="004F42A8">
          <w:rPr>
            <w:rFonts w:ascii="宋体" w:hAnsi="宋体" w:cs="宋体" w:hint="eastAsia"/>
            <w:bCs/>
            <w:sz w:val="21"/>
            <w:szCs w:val="21"/>
          </w:rPr>
          <w:t>4</w:t>
        </w:r>
        <w:r w:rsidR="004F42A8">
          <w:rPr>
            <w:rFonts w:ascii="宋体" w:hAnsi="宋体" w:cs="宋体" w:hint="eastAsia"/>
            <w:bCs/>
            <w:sz w:val="21"/>
            <w:szCs w:val="21"/>
          </w:rPr>
          <w:t>：竞争性磋商首次报价表</w:t>
        </w:r>
        <w:r w:rsidR="004F42A8">
          <w:rPr>
            <w:bCs/>
            <w:sz w:val="21"/>
            <w:szCs w:val="21"/>
          </w:rPr>
          <w:tab/>
        </w:r>
        <w:r>
          <w:rPr>
            <w:bCs/>
            <w:sz w:val="21"/>
            <w:szCs w:val="21"/>
          </w:rPr>
          <w:fldChar w:fldCharType="begin"/>
        </w:r>
        <w:r w:rsidR="004F42A8">
          <w:rPr>
            <w:bCs/>
            <w:sz w:val="21"/>
            <w:szCs w:val="21"/>
          </w:rPr>
          <w:instrText xml:space="preserve"> PAGEREF _Toc23145 </w:instrText>
        </w:r>
        <w:r>
          <w:rPr>
            <w:bCs/>
            <w:sz w:val="21"/>
            <w:szCs w:val="21"/>
          </w:rPr>
          <w:fldChar w:fldCharType="separate"/>
        </w:r>
        <w:r w:rsidR="004F42A8">
          <w:rPr>
            <w:bCs/>
            <w:sz w:val="21"/>
            <w:szCs w:val="21"/>
          </w:rPr>
          <w:t>40</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30589" w:history="1">
        <w:r w:rsidR="004F42A8">
          <w:rPr>
            <w:rFonts w:ascii="宋体" w:hAnsi="宋体" w:cs="宋体" w:hint="eastAsia"/>
            <w:bCs/>
            <w:sz w:val="21"/>
            <w:szCs w:val="21"/>
          </w:rPr>
          <w:t>附件</w:t>
        </w:r>
        <w:r w:rsidR="004F42A8">
          <w:rPr>
            <w:rFonts w:ascii="宋体" w:hAnsi="宋体" w:cs="宋体" w:hint="eastAsia"/>
            <w:bCs/>
            <w:sz w:val="21"/>
            <w:szCs w:val="21"/>
          </w:rPr>
          <w:t>5</w:t>
        </w:r>
        <w:r w:rsidR="004F42A8">
          <w:rPr>
            <w:rFonts w:ascii="宋体" w:hAnsi="宋体" w:cs="宋体" w:hint="eastAsia"/>
            <w:bCs/>
            <w:sz w:val="21"/>
            <w:szCs w:val="21"/>
          </w:rPr>
          <w:t>：</w:t>
        </w:r>
        <w:r w:rsidR="004F42A8">
          <w:rPr>
            <w:rFonts w:ascii="宋体" w:hAnsi="宋体" w:cs="宋体" w:hint="eastAsia"/>
            <w:bCs/>
            <w:sz w:val="21"/>
            <w:szCs w:val="21"/>
          </w:rPr>
          <w:t>服务条款偏离表</w:t>
        </w:r>
        <w:r w:rsidR="004F42A8">
          <w:rPr>
            <w:bCs/>
            <w:sz w:val="21"/>
            <w:szCs w:val="21"/>
          </w:rPr>
          <w:tab/>
        </w:r>
        <w:r w:rsidR="004F42A8">
          <w:rPr>
            <w:rFonts w:hint="eastAsia"/>
            <w:bCs/>
            <w:sz w:val="21"/>
            <w:szCs w:val="21"/>
          </w:rPr>
          <w:t>3</w:t>
        </w:r>
      </w:hyperlink>
      <w:r w:rsidR="004F42A8">
        <w:rPr>
          <w:rFonts w:hint="eastAsia"/>
          <w:bCs/>
          <w:sz w:val="21"/>
          <w:szCs w:val="21"/>
        </w:rPr>
        <w:t>9</w:t>
      </w:r>
    </w:p>
    <w:p w:rsidR="00415EF0" w:rsidRDefault="00415EF0">
      <w:pPr>
        <w:pStyle w:val="24"/>
        <w:tabs>
          <w:tab w:val="clear" w:pos="8777"/>
          <w:tab w:val="right" w:leader="dot" w:pos="8787"/>
        </w:tabs>
        <w:ind w:firstLine="472"/>
        <w:rPr>
          <w:bCs/>
          <w:sz w:val="21"/>
          <w:szCs w:val="21"/>
        </w:rPr>
      </w:pPr>
      <w:hyperlink w:anchor="_Toc20994" w:history="1">
        <w:r w:rsidR="004F42A8">
          <w:rPr>
            <w:rFonts w:ascii="宋体" w:hAnsi="宋体" w:cs="宋体" w:hint="eastAsia"/>
            <w:bCs/>
            <w:sz w:val="21"/>
            <w:szCs w:val="21"/>
          </w:rPr>
          <w:t>附件</w:t>
        </w:r>
        <w:r w:rsidR="004F42A8">
          <w:rPr>
            <w:rFonts w:ascii="宋体" w:hAnsi="宋体" w:cs="宋体" w:hint="eastAsia"/>
            <w:bCs/>
            <w:sz w:val="21"/>
            <w:szCs w:val="21"/>
          </w:rPr>
          <w:t>6</w:t>
        </w:r>
        <w:r w:rsidR="004F42A8">
          <w:rPr>
            <w:rFonts w:ascii="宋体" w:hAnsi="宋体" w:cs="宋体" w:hint="eastAsia"/>
            <w:bCs/>
            <w:sz w:val="21"/>
            <w:szCs w:val="21"/>
          </w:rPr>
          <w:t>：法定代表人证明书</w:t>
        </w:r>
        <w:r w:rsidR="004F42A8">
          <w:rPr>
            <w:bCs/>
            <w:sz w:val="21"/>
            <w:szCs w:val="21"/>
          </w:rPr>
          <w:tab/>
        </w:r>
        <w:r>
          <w:rPr>
            <w:bCs/>
            <w:sz w:val="21"/>
            <w:szCs w:val="21"/>
          </w:rPr>
          <w:fldChar w:fldCharType="begin"/>
        </w:r>
        <w:r w:rsidR="004F42A8">
          <w:rPr>
            <w:bCs/>
            <w:sz w:val="21"/>
            <w:szCs w:val="21"/>
          </w:rPr>
          <w:instrText xml:space="preserve"> PAGEREF _Toc20994 </w:instrText>
        </w:r>
        <w:r>
          <w:rPr>
            <w:bCs/>
            <w:sz w:val="21"/>
            <w:szCs w:val="21"/>
          </w:rPr>
          <w:fldChar w:fldCharType="separate"/>
        </w:r>
        <w:r w:rsidR="004F42A8">
          <w:rPr>
            <w:bCs/>
            <w:sz w:val="21"/>
            <w:szCs w:val="21"/>
          </w:rPr>
          <w:t>42</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21047" w:history="1">
        <w:r w:rsidR="004F42A8">
          <w:rPr>
            <w:rFonts w:ascii="宋体" w:hAnsi="宋体" w:cs="宋体" w:hint="eastAsia"/>
            <w:bCs/>
            <w:sz w:val="21"/>
            <w:szCs w:val="21"/>
          </w:rPr>
          <w:t>附件</w:t>
        </w:r>
        <w:r w:rsidR="004F42A8">
          <w:rPr>
            <w:rFonts w:ascii="宋体" w:hAnsi="宋体" w:cs="宋体" w:hint="eastAsia"/>
            <w:bCs/>
            <w:sz w:val="21"/>
            <w:szCs w:val="21"/>
          </w:rPr>
          <w:t>7</w:t>
        </w:r>
        <w:r w:rsidR="004F42A8">
          <w:rPr>
            <w:rFonts w:ascii="宋体" w:hAnsi="宋体" w:cs="宋体" w:hint="eastAsia"/>
            <w:bCs/>
            <w:sz w:val="21"/>
            <w:szCs w:val="21"/>
          </w:rPr>
          <w:t>：法定代表人授权书</w:t>
        </w:r>
        <w:r w:rsidR="004F42A8">
          <w:rPr>
            <w:bCs/>
            <w:sz w:val="21"/>
            <w:szCs w:val="21"/>
          </w:rPr>
          <w:tab/>
        </w:r>
        <w:r>
          <w:rPr>
            <w:bCs/>
            <w:sz w:val="21"/>
            <w:szCs w:val="21"/>
          </w:rPr>
          <w:fldChar w:fldCharType="begin"/>
        </w:r>
        <w:r w:rsidR="004F42A8">
          <w:rPr>
            <w:bCs/>
            <w:sz w:val="21"/>
            <w:szCs w:val="21"/>
          </w:rPr>
          <w:instrText xml:space="preserve"> PAGEREF _Toc21047 </w:instrText>
        </w:r>
        <w:r>
          <w:rPr>
            <w:bCs/>
            <w:sz w:val="21"/>
            <w:szCs w:val="21"/>
          </w:rPr>
          <w:fldChar w:fldCharType="separate"/>
        </w:r>
        <w:r w:rsidR="004F42A8">
          <w:rPr>
            <w:bCs/>
            <w:sz w:val="21"/>
            <w:szCs w:val="21"/>
          </w:rPr>
          <w:t>43</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6891" w:history="1">
        <w:r w:rsidR="004F42A8">
          <w:rPr>
            <w:rFonts w:ascii="宋体" w:hAnsi="宋体" w:cs="宋体" w:hint="eastAsia"/>
            <w:bCs/>
            <w:sz w:val="21"/>
            <w:szCs w:val="21"/>
          </w:rPr>
          <w:t>附件</w:t>
        </w:r>
        <w:r w:rsidR="004F42A8">
          <w:rPr>
            <w:rFonts w:ascii="宋体" w:hAnsi="宋体" w:cs="宋体" w:hint="eastAsia"/>
            <w:bCs/>
            <w:sz w:val="21"/>
            <w:szCs w:val="21"/>
          </w:rPr>
          <w:t>8</w:t>
        </w:r>
        <w:r w:rsidR="004F42A8">
          <w:rPr>
            <w:rFonts w:ascii="宋体" w:hAnsi="宋体" w:cs="宋体" w:hint="eastAsia"/>
            <w:bCs/>
            <w:sz w:val="21"/>
            <w:szCs w:val="21"/>
          </w:rPr>
          <w:t>：</w:t>
        </w:r>
        <w:r w:rsidR="004F42A8">
          <w:rPr>
            <w:rFonts w:ascii="宋体" w:hAnsi="宋体" w:cs="宋体" w:hint="eastAsia"/>
            <w:bCs/>
            <w:sz w:val="21"/>
            <w:szCs w:val="21"/>
          </w:rPr>
          <w:t>供应商</w:t>
        </w:r>
        <w:r w:rsidR="004F42A8">
          <w:rPr>
            <w:rFonts w:ascii="宋体" w:hAnsi="宋体" w:cs="宋体" w:hint="eastAsia"/>
            <w:bCs/>
            <w:sz w:val="21"/>
            <w:szCs w:val="21"/>
          </w:rPr>
          <w:t>承诺函</w:t>
        </w:r>
        <w:r w:rsidR="004F42A8">
          <w:rPr>
            <w:bCs/>
            <w:sz w:val="21"/>
            <w:szCs w:val="21"/>
          </w:rPr>
          <w:tab/>
        </w:r>
        <w:r>
          <w:rPr>
            <w:bCs/>
            <w:sz w:val="21"/>
            <w:szCs w:val="21"/>
          </w:rPr>
          <w:fldChar w:fldCharType="begin"/>
        </w:r>
        <w:r w:rsidR="004F42A8">
          <w:rPr>
            <w:bCs/>
            <w:sz w:val="21"/>
            <w:szCs w:val="21"/>
          </w:rPr>
          <w:instrText xml:space="preserve"> PAGEREF _Toc16891 </w:instrText>
        </w:r>
        <w:r>
          <w:rPr>
            <w:bCs/>
            <w:sz w:val="21"/>
            <w:szCs w:val="21"/>
          </w:rPr>
          <w:fldChar w:fldCharType="separate"/>
        </w:r>
        <w:r w:rsidR="004F42A8">
          <w:rPr>
            <w:bCs/>
            <w:sz w:val="21"/>
            <w:szCs w:val="21"/>
          </w:rPr>
          <w:t>44</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630" w:history="1">
        <w:r w:rsidR="004F42A8">
          <w:rPr>
            <w:rFonts w:ascii="宋体" w:hAnsi="宋体" w:cs="宋体" w:hint="eastAsia"/>
            <w:bCs/>
            <w:sz w:val="21"/>
            <w:szCs w:val="21"/>
          </w:rPr>
          <w:t>附件</w:t>
        </w:r>
        <w:r w:rsidR="004F42A8">
          <w:rPr>
            <w:rFonts w:ascii="宋体" w:hAnsi="宋体" w:cs="宋体" w:hint="eastAsia"/>
            <w:bCs/>
            <w:sz w:val="21"/>
            <w:szCs w:val="21"/>
          </w:rPr>
          <w:t>9</w:t>
        </w:r>
        <w:r w:rsidR="004F42A8">
          <w:rPr>
            <w:rFonts w:ascii="宋体" w:hAnsi="宋体" w:cs="宋体" w:hint="eastAsia"/>
            <w:bCs/>
            <w:sz w:val="21"/>
            <w:szCs w:val="21"/>
          </w:rPr>
          <w:t>：</w:t>
        </w:r>
        <w:r w:rsidR="004F42A8">
          <w:rPr>
            <w:rFonts w:ascii="宋体" w:hAnsi="宋体" w:cs="宋体" w:hint="eastAsia"/>
            <w:bCs/>
            <w:sz w:val="21"/>
            <w:szCs w:val="21"/>
          </w:rPr>
          <w:t>供应商</w:t>
        </w:r>
        <w:r w:rsidR="004F42A8">
          <w:rPr>
            <w:rFonts w:ascii="宋体" w:hAnsi="宋体" w:cs="宋体" w:hint="eastAsia"/>
            <w:bCs/>
            <w:sz w:val="21"/>
            <w:szCs w:val="21"/>
          </w:rPr>
          <w:t>诚信承诺书</w:t>
        </w:r>
        <w:r w:rsidR="004F42A8">
          <w:rPr>
            <w:bCs/>
            <w:sz w:val="21"/>
            <w:szCs w:val="21"/>
          </w:rPr>
          <w:tab/>
        </w:r>
        <w:r>
          <w:rPr>
            <w:bCs/>
            <w:sz w:val="21"/>
            <w:szCs w:val="21"/>
          </w:rPr>
          <w:fldChar w:fldCharType="begin"/>
        </w:r>
        <w:r w:rsidR="004F42A8">
          <w:rPr>
            <w:bCs/>
            <w:sz w:val="21"/>
            <w:szCs w:val="21"/>
          </w:rPr>
          <w:instrText xml:space="preserve"> PAGEREF _Toc630 </w:instrText>
        </w:r>
        <w:r>
          <w:rPr>
            <w:bCs/>
            <w:sz w:val="21"/>
            <w:szCs w:val="21"/>
          </w:rPr>
          <w:fldChar w:fldCharType="separate"/>
        </w:r>
        <w:r w:rsidR="004F42A8">
          <w:rPr>
            <w:bCs/>
            <w:sz w:val="21"/>
            <w:szCs w:val="21"/>
          </w:rPr>
          <w:t>45</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2002" w:history="1">
        <w:r w:rsidR="004F42A8">
          <w:rPr>
            <w:rFonts w:ascii="宋体" w:hAnsi="宋体" w:cs="宋体" w:hint="eastAsia"/>
            <w:bCs/>
            <w:sz w:val="21"/>
            <w:szCs w:val="21"/>
          </w:rPr>
          <w:t>附件</w:t>
        </w:r>
        <w:r w:rsidR="004F42A8">
          <w:rPr>
            <w:rFonts w:ascii="宋体" w:hAnsi="宋体" w:cs="宋体" w:hint="eastAsia"/>
            <w:bCs/>
            <w:sz w:val="21"/>
            <w:szCs w:val="21"/>
          </w:rPr>
          <w:t>10</w:t>
        </w:r>
        <w:r w:rsidR="004F42A8">
          <w:rPr>
            <w:rFonts w:ascii="宋体" w:hAnsi="宋体" w:cs="宋体" w:hint="eastAsia"/>
            <w:bCs/>
            <w:sz w:val="21"/>
            <w:szCs w:val="21"/>
          </w:rPr>
          <w:t>：资格证明材料</w:t>
        </w:r>
        <w:r w:rsidR="004F42A8">
          <w:rPr>
            <w:bCs/>
            <w:sz w:val="21"/>
            <w:szCs w:val="21"/>
          </w:rPr>
          <w:tab/>
        </w:r>
        <w:r>
          <w:rPr>
            <w:bCs/>
            <w:sz w:val="21"/>
            <w:szCs w:val="21"/>
          </w:rPr>
          <w:fldChar w:fldCharType="begin"/>
        </w:r>
        <w:r w:rsidR="004F42A8">
          <w:rPr>
            <w:bCs/>
            <w:sz w:val="21"/>
            <w:szCs w:val="21"/>
          </w:rPr>
          <w:instrText xml:space="preserve"> PAGEREF _Toc12002 </w:instrText>
        </w:r>
        <w:r>
          <w:rPr>
            <w:bCs/>
            <w:sz w:val="21"/>
            <w:szCs w:val="21"/>
          </w:rPr>
          <w:fldChar w:fldCharType="separate"/>
        </w:r>
        <w:r w:rsidR="004F42A8">
          <w:rPr>
            <w:bCs/>
            <w:sz w:val="21"/>
            <w:szCs w:val="21"/>
          </w:rPr>
          <w:t>46</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8545" w:history="1">
        <w:r w:rsidR="004F42A8">
          <w:rPr>
            <w:rFonts w:ascii="宋体" w:hAnsi="宋体" w:cs="宋体" w:hint="eastAsia"/>
            <w:bCs/>
            <w:sz w:val="21"/>
            <w:szCs w:val="21"/>
          </w:rPr>
          <w:t>附件</w:t>
        </w:r>
        <w:r w:rsidR="004F42A8">
          <w:rPr>
            <w:rFonts w:ascii="宋体" w:hAnsi="宋体" w:cs="宋体" w:hint="eastAsia"/>
            <w:bCs/>
            <w:sz w:val="21"/>
            <w:szCs w:val="21"/>
          </w:rPr>
          <w:t>11</w:t>
        </w:r>
        <w:r w:rsidR="004F42A8">
          <w:rPr>
            <w:rFonts w:ascii="宋体" w:hAnsi="宋体" w:cs="宋体" w:hint="eastAsia"/>
            <w:bCs/>
            <w:sz w:val="21"/>
            <w:szCs w:val="21"/>
          </w:rPr>
          <w:t>：财务状况、缴纳税收和社会保障资金证明</w:t>
        </w:r>
        <w:r w:rsidR="004F42A8">
          <w:rPr>
            <w:bCs/>
            <w:sz w:val="21"/>
            <w:szCs w:val="21"/>
          </w:rPr>
          <w:tab/>
        </w:r>
        <w:r>
          <w:rPr>
            <w:bCs/>
            <w:sz w:val="21"/>
            <w:szCs w:val="21"/>
          </w:rPr>
          <w:fldChar w:fldCharType="begin"/>
        </w:r>
        <w:r w:rsidR="004F42A8">
          <w:rPr>
            <w:bCs/>
            <w:sz w:val="21"/>
            <w:szCs w:val="21"/>
          </w:rPr>
          <w:instrText xml:space="preserve"> PAGEREF _Toc18545 </w:instrText>
        </w:r>
        <w:r>
          <w:rPr>
            <w:bCs/>
            <w:sz w:val="21"/>
            <w:szCs w:val="21"/>
          </w:rPr>
          <w:fldChar w:fldCharType="separate"/>
        </w:r>
        <w:r w:rsidR="004F42A8">
          <w:rPr>
            <w:bCs/>
            <w:sz w:val="21"/>
            <w:szCs w:val="21"/>
          </w:rPr>
          <w:t>51</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9728" w:history="1">
        <w:r w:rsidR="004F42A8">
          <w:rPr>
            <w:rFonts w:ascii="宋体" w:hAnsi="宋体" w:cs="宋体" w:hint="eastAsia"/>
            <w:bCs/>
            <w:sz w:val="21"/>
            <w:szCs w:val="21"/>
          </w:rPr>
          <w:t>附件</w:t>
        </w:r>
        <w:r w:rsidR="004F42A8">
          <w:rPr>
            <w:rFonts w:ascii="宋体" w:hAnsi="宋体" w:cs="宋体" w:hint="eastAsia"/>
            <w:bCs/>
            <w:sz w:val="21"/>
            <w:szCs w:val="21"/>
          </w:rPr>
          <w:t>12</w:t>
        </w:r>
        <w:r w:rsidR="004F42A8">
          <w:rPr>
            <w:rFonts w:ascii="宋体" w:hAnsi="宋体" w:cs="宋体" w:hint="eastAsia"/>
            <w:bCs/>
            <w:sz w:val="21"/>
            <w:szCs w:val="21"/>
          </w:rPr>
          <w:t>：具备履行合同所必须的设备和专业技术能力证明</w:t>
        </w:r>
        <w:r w:rsidR="004F42A8">
          <w:rPr>
            <w:bCs/>
            <w:sz w:val="21"/>
            <w:szCs w:val="21"/>
          </w:rPr>
          <w:tab/>
        </w:r>
        <w:r>
          <w:rPr>
            <w:bCs/>
            <w:sz w:val="21"/>
            <w:szCs w:val="21"/>
          </w:rPr>
          <w:fldChar w:fldCharType="begin"/>
        </w:r>
        <w:r w:rsidR="004F42A8">
          <w:rPr>
            <w:bCs/>
            <w:sz w:val="21"/>
            <w:szCs w:val="21"/>
          </w:rPr>
          <w:instrText xml:space="preserve"> PAGEREF _Toc9728 </w:instrText>
        </w:r>
        <w:r>
          <w:rPr>
            <w:bCs/>
            <w:sz w:val="21"/>
            <w:szCs w:val="21"/>
          </w:rPr>
          <w:fldChar w:fldCharType="separate"/>
        </w:r>
        <w:r w:rsidR="004F42A8">
          <w:rPr>
            <w:bCs/>
            <w:sz w:val="21"/>
            <w:szCs w:val="21"/>
          </w:rPr>
          <w:t>52</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4996" w:history="1">
        <w:r w:rsidR="004F42A8">
          <w:rPr>
            <w:rFonts w:ascii="宋体" w:hAnsi="宋体" w:cs="宋体" w:hint="eastAsia"/>
            <w:bCs/>
            <w:sz w:val="21"/>
            <w:szCs w:val="21"/>
          </w:rPr>
          <w:t>附件</w:t>
        </w:r>
        <w:r w:rsidR="004F42A8">
          <w:rPr>
            <w:rFonts w:ascii="宋体" w:hAnsi="宋体" w:cs="宋体" w:hint="eastAsia"/>
            <w:bCs/>
            <w:sz w:val="21"/>
            <w:szCs w:val="21"/>
          </w:rPr>
          <w:t>13</w:t>
        </w:r>
        <w:r w:rsidR="004F42A8">
          <w:rPr>
            <w:rFonts w:ascii="宋体" w:hAnsi="宋体" w:cs="宋体" w:hint="eastAsia"/>
            <w:bCs/>
            <w:sz w:val="21"/>
            <w:szCs w:val="21"/>
          </w:rPr>
          <w:t>：</w:t>
        </w:r>
        <w:r w:rsidR="004F42A8">
          <w:rPr>
            <w:rFonts w:ascii="宋体" w:hAnsi="宋体" w:cs="宋体" w:hint="eastAsia"/>
            <w:bCs/>
            <w:sz w:val="21"/>
            <w:szCs w:val="21"/>
          </w:rPr>
          <w:t>提供“信用中国”网站查询截图</w:t>
        </w:r>
        <w:r w:rsidR="004F42A8">
          <w:rPr>
            <w:bCs/>
            <w:sz w:val="21"/>
            <w:szCs w:val="21"/>
          </w:rPr>
          <w:tab/>
        </w:r>
        <w:r>
          <w:rPr>
            <w:bCs/>
            <w:sz w:val="21"/>
            <w:szCs w:val="21"/>
          </w:rPr>
          <w:fldChar w:fldCharType="begin"/>
        </w:r>
        <w:r w:rsidR="004F42A8">
          <w:rPr>
            <w:bCs/>
            <w:sz w:val="21"/>
            <w:szCs w:val="21"/>
          </w:rPr>
          <w:instrText xml:space="preserve"> PAGEREF _Toc14996 </w:instrText>
        </w:r>
        <w:r>
          <w:rPr>
            <w:bCs/>
            <w:sz w:val="21"/>
            <w:szCs w:val="21"/>
          </w:rPr>
          <w:fldChar w:fldCharType="separate"/>
        </w:r>
        <w:r w:rsidR="004F42A8">
          <w:rPr>
            <w:bCs/>
            <w:sz w:val="21"/>
            <w:szCs w:val="21"/>
          </w:rPr>
          <w:t>53</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2611" w:history="1">
        <w:r w:rsidR="004F42A8">
          <w:rPr>
            <w:rFonts w:ascii="宋体" w:hAnsi="宋体" w:cs="宋体" w:hint="eastAsia"/>
            <w:bCs/>
            <w:sz w:val="21"/>
            <w:szCs w:val="21"/>
          </w:rPr>
          <w:t>附件</w:t>
        </w:r>
        <w:r w:rsidR="004F42A8">
          <w:rPr>
            <w:rFonts w:ascii="宋体" w:hAnsi="宋体" w:cs="宋体" w:hint="eastAsia"/>
            <w:bCs/>
            <w:sz w:val="21"/>
            <w:szCs w:val="21"/>
          </w:rPr>
          <w:t>14</w:t>
        </w:r>
        <w:r w:rsidR="004F42A8">
          <w:rPr>
            <w:rFonts w:ascii="宋体" w:hAnsi="宋体" w:cs="宋体" w:hint="eastAsia"/>
            <w:bCs/>
            <w:sz w:val="21"/>
            <w:szCs w:val="21"/>
          </w:rPr>
          <w:t>：无重大违法记录声明</w:t>
        </w:r>
        <w:r w:rsidR="004F42A8">
          <w:rPr>
            <w:bCs/>
            <w:sz w:val="21"/>
            <w:szCs w:val="21"/>
          </w:rPr>
          <w:tab/>
        </w:r>
        <w:r>
          <w:rPr>
            <w:bCs/>
            <w:sz w:val="21"/>
            <w:szCs w:val="21"/>
          </w:rPr>
          <w:fldChar w:fldCharType="begin"/>
        </w:r>
        <w:r w:rsidR="004F42A8">
          <w:rPr>
            <w:bCs/>
            <w:sz w:val="21"/>
            <w:szCs w:val="21"/>
          </w:rPr>
          <w:instrText xml:space="preserve"> PAGEREF _Toc12611 </w:instrText>
        </w:r>
        <w:r>
          <w:rPr>
            <w:bCs/>
            <w:sz w:val="21"/>
            <w:szCs w:val="21"/>
          </w:rPr>
          <w:fldChar w:fldCharType="separate"/>
        </w:r>
        <w:r w:rsidR="004F42A8">
          <w:rPr>
            <w:bCs/>
            <w:sz w:val="21"/>
            <w:szCs w:val="21"/>
          </w:rPr>
          <w:t>54</w:t>
        </w:r>
        <w:r>
          <w:rPr>
            <w:bCs/>
            <w:sz w:val="21"/>
            <w:szCs w:val="21"/>
          </w:rPr>
          <w:fldChar w:fldCharType="end"/>
        </w:r>
      </w:hyperlink>
    </w:p>
    <w:p w:rsidR="00415EF0" w:rsidRDefault="00415EF0">
      <w:pPr>
        <w:pStyle w:val="24"/>
        <w:tabs>
          <w:tab w:val="clear" w:pos="8777"/>
          <w:tab w:val="right" w:leader="dot" w:pos="8787"/>
        </w:tabs>
        <w:ind w:firstLine="472"/>
        <w:rPr>
          <w:bCs/>
          <w:sz w:val="21"/>
          <w:szCs w:val="21"/>
        </w:rPr>
      </w:pPr>
      <w:hyperlink w:anchor="_Toc15203" w:history="1">
        <w:r w:rsidR="004F42A8">
          <w:rPr>
            <w:rFonts w:ascii="宋体" w:hAnsi="宋体" w:cs="宋体" w:hint="eastAsia"/>
            <w:bCs/>
            <w:sz w:val="21"/>
            <w:szCs w:val="21"/>
          </w:rPr>
          <w:t>附件</w:t>
        </w:r>
        <w:r w:rsidR="004F42A8">
          <w:rPr>
            <w:rFonts w:ascii="宋体" w:hAnsi="宋体" w:cs="宋体" w:hint="eastAsia"/>
            <w:bCs/>
            <w:sz w:val="21"/>
            <w:szCs w:val="21"/>
          </w:rPr>
          <w:t>15</w:t>
        </w:r>
        <w:r w:rsidR="004F42A8">
          <w:rPr>
            <w:rFonts w:ascii="宋体" w:hAnsi="宋体" w:cs="宋体" w:hint="eastAsia"/>
            <w:bCs/>
            <w:sz w:val="21"/>
            <w:szCs w:val="21"/>
          </w:rPr>
          <w:t>：磋商保证金</w:t>
        </w:r>
        <w:r w:rsidR="004F42A8">
          <w:rPr>
            <w:bCs/>
            <w:sz w:val="21"/>
            <w:szCs w:val="21"/>
          </w:rPr>
          <w:tab/>
        </w:r>
        <w:r w:rsidR="004F42A8">
          <w:rPr>
            <w:rFonts w:hint="eastAsia"/>
            <w:bCs/>
            <w:sz w:val="21"/>
            <w:szCs w:val="21"/>
          </w:rPr>
          <w:t>5</w:t>
        </w:r>
      </w:hyperlink>
      <w:r w:rsidR="004F42A8">
        <w:rPr>
          <w:rFonts w:hint="eastAsia"/>
          <w:bCs/>
          <w:sz w:val="21"/>
          <w:szCs w:val="21"/>
        </w:rPr>
        <w:t>3</w:t>
      </w:r>
    </w:p>
    <w:p w:rsidR="00415EF0" w:rsidRDefault="00415EF0">
      <w:pPr>
        <w:pStyle w:val="24"/>
        <w:tabs>
          <w:tab w:val="clear" w:pos="8777"/>
          <w:tab w:val="right" w:leader="dot" w:pos="8787"/>
        </w:tabs>
        <w:ind w:firstLine="472"/>
        <w:rPr>
          <w:bCs/>
          <w:sz w:val="21"/>
          <w:szCs w:val="21"/>
        </w:rPr>
      </w:pPr>
      <w:hyperlink w:anchor="_Toc28718" w:history="1">
        <w:r w:rsidR="004F42A8">
          <w:rPr>
            <w:rFonts w:ascii="宋体" w:hAnsi="宋体" w:cs="宋体" w:hint="eastAsia"/>
            <w:bCs/>
            <w:sz w:val="21"/>
            <w:szCs w:val="21"/>
          </w:rPr>
          <w:t>附件</w:t>
        </w:r>
        <w:r w:rsidR="004F42A8">
          <w:rPr>
            <w:rFonts w:ascii="宋体" w:hAnsi="宋体" w:cs="宋体" w:hint="eastAsia"/>
            <w:bCs/>
            <w:sz w:val="21"/>
            <w:szCs w:val="21"/>
          </w:rPr>
          <w:t>16</w:t>
        </w:r>
        <w:r w:rsidR="004F42A8">
          <w:rPr>
            <w:rFonts w:ascii="宋体" w:hAnsi="宋体" w:cs="宋体" w:hint="eastAsia"/>
            <w:bCs/>
            <w:sz w:val="21"/>
            <w:szCs w:val="21"/>
          </w:rPr>
          <w:t>：供应商业绩证明材料</w:t>
        </w:r>
        <w:r w:rsidR="004F42A8">
          <w:rPr>
            <w:bCs/>
            <w:sz w:val="21"/>
            <w:szCs w:val="21"/>
          </w:rPr>
          <w:tab/>
        </w:r>
        <w:r>
          <w:rPr>
            <w:bCs/>
            <w:sz w:val="21"/>
            <w:szCs w:val="21"/>
          </w:rPr>
          <w:fldChar w:fldCharType="begin"/>
        </w:r>
        <w:r w:rsidR="004F42A8">
          <w:rPr>
            <w:bCs/>
            <w:sz w:val="21"/>
            <w:szCs w:val="21"/>
          </w:rPr>
          <w:instrText xml:space="preserve"> PAGEREF _Toc28718 </w:instrText>
        </w:r>
        <w:r>
          <w:rPr>
            <w:bCs/>
            <w:sz w:val="21"/>
            <w:szCs w:val="21"/>
          </w:rPr>
          <w:fldChar w:fldCharType="separate"/>
        </w:r>
        <w:r w:rsidR="004F42A8">
          <w:rPr>
            <w:bCs/>
            <w:sz w:val="21"/>
            <w:szCs w:val="21"/>
          </w:rPr>
          <w:t>56</w:t>
        </w:r>
        <w:r>
          <w:rPr>
            <w:bCs/>
            <w:sz w:val="21"/>
            <w:szCs w:val="21"/>
          </w:rPr>
          <w:fldChar w:fldCharType="end"/>
        </w:r>
      </w:hyperlink>
    </w:p>
    <w:p w:rsidR="00415EF0" w:rsidRDefault="00415EF0" w:rsidP="002B3C26">
      <w:pPr>
        <w:pStyle w:val="24"/>
        <w:tabs>
          <w:tab w:val="clear" w:pos="8777"/>
          <w:tab w:val="right" w:leader="dot" w:pos="8787"/>
        </w:tabs>
        <w:ind w:firstLine="472"/>
        <w:rPr>
          <w:bCs/>
          <w:sz w:val="21"/>
          <w:szCs w:val="21"/>
        </w:rPr>
      </w:pPr>
      <w:hyperlink w:anchor="_Toc28718" w:history="1">
        <w:r w:rsidR="004F42A8">
          <w:rPr>
            <w:rFonts w:ascii="宋体" w:hAnsi="宋体" w:cs="宋体" w:hint="eastAsia"/>
            <w:bCs/>
            <w:sz w:val="21"/>
            <w:szCs w:val="21"/>
          </w:rPr>
          <w:t>附件</w:t>
        </w:r>
        <w:r w:rsidR="004F42A8">
          <w:rPr>
            <w:rFonts w:ascii="宋体" w:hAnsi="宋体" w:cs="宋体" w:hint="eastAsia"/>
            <w:bCs/>
            <w:sz w:val="21"/>
            <w:szCs w:val="21"/>
          </w:rPr>
          <w:t>17</w:t>
        </w:r>
        <w:r w:rsidR="004F42A8">
          <w:rPr>
            <w:rFonts w:ascii="宋体" w:hAnsi="宋体" w:cs="宋体" w:hint="eastAsia"/>
            <w:bCs/>
            <w:sz w:val="21"/>
            <w:szCs w:val="21"/>
          </w:rPr>
          <w:t>：服务能力与方案</w:t>
        </w:r>
        <w:r w:rsidR="004F42A8">
          <w:rPr>
            <w:bCs/>
            <w:sz w:val="21"/>
            <w:szCs w:val="21"/>
          </w:rPr>
          <w:tab/>
        </w:r>
        <w:r w:rsidR="004F42A8">
          <w:rPr>
            <w:rFonts w:hint="eastAsia"/>
            <w:bCs/>
            <w:sz w:val="21"/>
            <w:szCs w:val="21"/>
          </w:rPr>
          <w:t>5</w:t>
        </w:r>
      </w:hyperlink>
      <w:r w:rsidR="004F42A8">
        <w:rPr>
          <w:rFonts w:hint="eastAsia"/>
          <w:bCs/>
          <w:sz w:val="21"/>
          <w:szCs w:val="21"/>
        </w:rPr>
        <w:t>5</w:t>
      </w:r>
    </w:p>
    <w:p w:rsidR="00415EF0" w:rsidRDefault="00415EF0" w:rsidP="002B3C26">
      <w:pPr>
        <w:pStyle w:val="24"/>
        <w:tabs>
          <w:tab w:val="clear" w:pos="8777"/>
          <w:tab w:val="right" w:leader="dot" w:pos="8787"/>
        </w:tabs>
        <w:ind w:firstLine="472"/>
        <w:rPr>
          <w:bCs/>
          <w:sz w:val="21"/>
          <w:szCs w:val="21"/>
        </w:rPr>
      </w:pPr>
      <w:hyperlink w:anchor="_Toc16181" w:history="1">
        <w:r w:rsidR="004F42A8">
          <w:rPr>
            <w:rFonts w:ascii="宋体" w:hAnsi="宋体" w:cs="宋体" w:hint="eastAsia"/>
            <w:bCs/>
            <w:sz w:val="21"/>
            <w:szCs w:val="21"/>
          </w:rPr>
          <w:t>附件</w:t>
        </w:r>
        <w:r w:rsidR="004F42A8">
          <w:rPr>
            <w:rFonts w:ascii="宋体" w:hAnsi="宋体" w:cs="宋体" w:hint="eastAsia"/>
            <w:bCs/>
            <w:sz w:val="21"/>
            <w:szCs w:val="21"/>
          </w:rPr>
          <w:t>1</w:t>
        </w:r>
        <w:r w:rsidR="004F42A8">
          <w:rPr>
            <w:rFonts w:ascii="宋体" w:hAnsi="宋体" w:cs="宋体" w:hint="eastAsia"/>
            <w:bCs/>
            <w:sz w:val="21"/>
            <w:szCs w:val="21"/>
          </w:rPr>
          <w:t>8</w:t>
        </w:r>
        <w:r w:rsidR="004F42A8">
          <w:rPr>
            <w:rFonts w:ascii="宋体" w:hAnsi="宋体" w:cs="宋体" w:hint="eastAsia"/>
            <w:bCs/>
            <w:sz w:val="21"/>
            <w:szCs w:val="21"/>
          </w:rPr>
          <w:t>：制造（生产）企业小型、微型企业声明函</w:t>
        </w:r>
        <w:r w:rsidR="004F42A8">
          <w:rPr>
            <w:bCs/>
            <w:sz w:val="21"/>
            <w:szCs w:val="21"/>
          </w:rPr>
          <w:tab/>
        </w:r>
        <w:r w:rsidR="004F42A8">
          <w:rPr>
            <w:rFonts w:hint="eastAsia"/>
            <w:bCs/>
            <w:sz w:val="21"/>
            <w:szCs w:val="21"/>
          </w:rPr>
          <w:t>5</w:t>
        </w:r>
      </w:hyperlink>
      <w:r w:rsidR="004F42A8">
        <w:rPr>
          <w:rFonts w:hint="eastAsia"/>
          <w:bCs/>
          <w:sz w:val="21"/>
          <w:szCs w:val="21"/>
        </w:rPr>
        <w:t>6</w:t>
      </w:r>
    </w:p>
    <w:p w:rsidR="00415EF0" w:rsidRDefault="00415EF0">
      <w:pPr>
        <w:pStyle w:val="24"/>
        <w:tabs>
          <w:tab w:val="clear" w:pos="8777"/>
          <w:tab w:val="right" w:leader="dot" w:pos="8787"/>
        </w:tabs>
        <w:ind w:firstLine="472"/>
        <w:rPr>
          <w:bCs/>
          <w:sz w:val="21"/>
          <w:szCs w:val="21"/>
        </w:rPr>
      </w:pPr>
      <w:hyperlink w:anchor="_Toc5397" w:history="1">
        <w:r w:rsidR="004F42A8">
          <w:rPr>
            <w:rFonts w:ascii="宋体" w:hAnsi="宋体" w:cs="宋体" w:hint="eastAsia"/>
            <w:bCs/>
            <w:sz w:val="21"/>
            <w:szCs w:val="21"/>
          </w:rPr>
          <w:t>附件</w:t>
        </w:r>
        <w:r w:rsidR="004F42A8">
          <w:rPr>
            <w:rFonts w:ascii="宋体" w:hAnsi="宋体" w:cs="宋体" w:hint="eastAsia"/>
            <w:bCs/>
            <w:sz w:val="21"/>
            <w:szCs w:val="21"/>
          </w:rPr>
          <w:t>19</w:t>
        </w:r>
        <w:r w:rsidR="004F42A8">
          <w:rPr>
            <w:rFonts w:ascii="宋体" w:hAnsi="宋体" w:cs="宋体" w:hint="eastAsia"/>
            <w:bCs/>
            <w:sz w:val="21"/>
            <w:szCs w:val="21"/>
          </w:rPr>
          <w:t>：磋商最后报价表</w:t>
        </w:r>
        <w:r w:rsidR="004F42A8">
          <w:rPr>
            <w:bCs/>
            <w:sz w:val="21"/>
            <w:szCs w:val="21"/>
          </w:rPr>
          <w:tab/>
        </w:r>
        <w:r>
          <w:rPr>
            <w:bCs/>
            <w:sz w:val="21"/>
            <w:szCs w:val="21"/>
          </w:rPr>
          <w:fldChar w:fldCharType="begin"/>
        </w:r>
        <w:r w:rsidR="004F42A8">
          <w:rPr>
            <w:bCs/>
            <w:sz w:val="21"/>
            <w:szCs w:val="21"/>
          </w:rPr>
          <w:instrText xml:space="preserve"> PAGEREF _Toc5397 </w:instrText>
        </w:r>
        <w:r>
          <w:rPr>
            <w:bCs/>
            <w:sz w:val="21"/>
            <w:szCs w:val="21"/>
          </w:rPr>
          <w:fldChar w:fldCharType="separate"/>
        </w:r>
        <w:r w:rsidR="004F42A8">
          <w:rPr>
            <w:bCs/>
            <w:sz w:val="21"/>
            <w:szCs w:val="21"/>
          </w:rPr>
          <w:t>60</w:t>
        </w:r>
        <w:r>
          <w:rPr>
            <w:bCs/>
            <w:sz w:val="21"/>
            <w:szCs w:val="21"/>
          </w:rPr>
          <w:fldChar w:fldCharType="end"/>
        </w:r>
      </w:hyperlink>
    </w:p>
    <w:p w:rsidR="00415EF0" w:rsidRDefault="00415EF0" w:rsidP="002B3C26">
      <w:pPr>
        <w:pStyle w:val="24"/>
        <w:tabs>
          <w:tab w:val="clear" w:pos="8777"/>
          <w:tab w:val="right" w:leader="dot" w:pos="8787"/>
        </w:tabs>
        <w:ind w:firstLine="472"/>
      </w:pPr>
      <w:hyperlink w:anchor="_Toc16181" w:history="1">
        <w:r w:rsidR="004F42A8">
          <w:rPr>
            <w:rFonts w:ascii="宋体" w:hAnsi="宋体" w:cs="宋体" w:hint="eastAsia"/>
            <w:bCs/>
            <w:sz w:val="21"/>
            <w:szCs w:val="21"/>
          </w:rPr>
          <w:t>附件</w:t>
        </w:r>
        <w:r w:rsidR="004F42A8">
          <w:rPr>
            <w:rFonts w:ascii="宋体" w:hAnsi="宋体" w:cs="宋体" w:hint="eastAsia"/>
            <w:bCs/>
            <w:sz w:val="21"/>
            <w:szCs w:val="21"/>
          </w:rPr>
          <w:t>20</w:t>
        </w:r>
        <w:r w:rsidR="004F42A8">
          <w:rPr>
            <w:rFonts w:ascii="宋体" w:hAnsi="宋体" w:cs="宋体" w:hint="eastAsia"/>
            <w:bCs/>
            <w:sz w:val="21"/>
            <w:szCs w:val="21"/>
          </w:rPr>
          <w:t>：供应商认为在其他方面有必要说明的事项</w:t>
        </w:r>
        <w:r w:rsidR="004F42A8">
          <w:rPr>
            <w:bCs/>
            <w:sz w:val="21"/>
            <w:szCs w:val="21"/>
          </w:rPr>
          <w:tab/>
        </w:r>
        <w:r w:rsidR="004F42A8">
          <w:rPr>
            <w:rFonts w:hint="eastAsia"/>
            <w:bCs/>
            <w:sz w:val="21"/>
            <w:szCs w:val="21"/>
          </w:rPr>
          <w:t>5</w:t>
        </w:r>
      </w:hyperlink>
      <w:r w:rsidR="004F42A8">
        <w:rPr>
          <w:rFonts w:hint="eastAsia"/>
          <w:bCs/>
          <w:sz w:val="21"/>
          <w:szCs w:val="21"/>
        </w:rPr>
        <w:t>9</w:t>
      </w:r>
    </w:p>
    <w:p w:rsidR="00415EF0" w:rsidRDefault="00415EF0">
      <w:pPr>
        <w:pStyle w:val="10"/>
        <w:tabs>
          <w:tab w:val="right" w:leader="dot" w:pos="8787"/>
        </w:tabs>
        <w:ind w:firstLine="402"/>
        <w:rPr>
          <w:b w:val="0"/>
          <w:sz w:val="21"/>
          <w:szCs w:val="21"/>
        </w:rPr>
      </w:pPr>
      <w:hyperlink w:anchor="_Toc26888" w:history="1">
        <w:r w:rsidR="004F42A8">
          <w:rPr>
            <w:rFonts w:ascii="宋体" w:hAnsi="宋体" w:cs="宋体" w:hint="eastAsia"/>
            <w:bCs w:val="0"/>
            <w:kern w:val="28"/>
            <w:sz w:val="21"/>
            <w:szCs w:val="21"/>
            <w:lang w:val="zh-CN"/>
          </w:rPr>
          <w:t>第六部分</w:t>
        </w:r>
        <w:r w:rsidR="004F42A8">
          <w:rPr>
            <w:rFonts w:ascii="宋体" w:hAnsi="宋体" w:cs="宋体" w:hint="eastAsia"/>
            <w:bCs w:val="0"/>
            <w:kern w:val="28"/>
            <w:sz w:val="21"/>
            <w:szCs w:val="21"/>
            <w:lang w:val="zh-CN"/>
          </w:rPr>
          <w:t xml:space="preserve">  </w:t>
        </w:r>
        <w:r w:rsidR="004F42A8">
          <w:rPr>
            <w:rFonts w:ascii="宋体" w:hAnsi="宋体" w:cs="宋体" w:hint="eastAsia"/>
            <w:bCs w:val="0"/>
            <w:kern w:val="28"/>
            <w:sz w:val="21"/>
            <w:szCs w:val="21"/>
            <w:lang w:val="zh-CN"/>
          </w:rPr>
          <w:t>采购项目要求及技术参数</w:t>
        </w:r>
        <w:r w:rsidR="004F42A8">
          <w:rPr>
            <w:b w:val="0"/>
            <w:sz w:val="21"/>
            <w:szCs w:val="21"/>
          </w:rPr>
          <w:tab/>
        </w:r>
        <w:r w:rsidR="004F42A8">
          <w:rPr>
            <w:rFonts w:hint="eastAsia"/>
            <w:b w:val="0"/>
            <w:sz w:val="21"/>
            <w:szCs w:val="21"/>
          </w:rPr>
          <w:t>6</w:t>
        </w:r>
      </w:hyperlink>
      <w:r w:rsidR="004F42A8">
        <w:rPr>
          <w:rFonts w:hint="eastAsia"/>
          <w:b w:val="0"/>
          <w:sz w:val="21"/>
          <w:szCs w:val="21"/>
        </w:rPr>
        <w:t>0</w:t>
      </w:r>
    </w:p>
    <w:p w:rsidR="00415EF0" w:rsidRDefault="00415EF0">
      <w:pPr>
        <w:pStyle w:val="10"/>
        <w:pageBreakBefore/>
        <w:tabs>
          <w:tab w:val="right" w:leader="dot" w:pos="9152"/>
        </w:tabs>
        <w:adjustRightInd w:val="0"/>
        <w:ind w:firstLineChars="0" w:firstLine="0"/>
        <w:jc w:val="center"/>
        <w:textAlignment w:val="baseline"/>
        <w:outlineLvl w:val="0"/>
        <w:rPr>
          <w:rFonts w:ascii="宋体" w:hAnsi="宋体" w:cs="宋体"/>
          <w:color w:val="000000"/>
          <w:kern w:val="28"/>
          <w:sz w:val="36"/>
        </w:rPr>
      </w:pPr>
      <w:r>
        <w:rPr>
          <w:rFonts w:ascii="宋体" w:hAnsi="宋体" w:cs="宋体" w:hint="eastAsia"/>
          <w:b w:val="0"/>
          <w:color w:val="000000"/>
          <w:kern w:val="0"/>
          <w:sz w:val="21"/>
          <w:szCs w:val="21"/>
        </w:rPr>
        <w:lastRenderedPageBreak/>
        <w:fldChar w:fldCharType="end"/>
      </w:r>
      <w:bookmarkStart w:id="4" w:name="_Toc113"/>
      <w:bookmarkStart w:id="5" w:name="_Toc325725996"/>
      <w:r w:rsidR="004F42A8">
        <w:rPr>
          <w:rFonts w:ascii="宋体" w:hAnsi="宋体" w:cs="宋体" w:hint="eastAsia"/>
          <w:color w:val="000000"/>
          <w:kern w:val="28"/>
          <w:sz w:val="36"/>
        </w:rPr>
        <w:t>第一部分</w:t>
      </w:r>
      <w:r w:rsidR="004F42A8">
        <w:rPr>
          <w:rFonts w:ascii="宋体" w:hAnsi="宋体" w:cs="宋体" w:hint="eastAsia"/>
          <w:color w:val="000000"/>
          <w:kern w:val="28"/>
          <w:sz w:val="36"/>
        </w:rPr>
        <w:t xml:space="preserve">  </w:t>
      </w:r>
      <w:r w:rsidR="004F42A8">
        <w:rPr>
          <w:rFonts w:ascii="宋体" w:hAnsi="宋体" w:cs="宋体" w:hint="eastAsia"/>
          <w:color w:val="000000"/>
          <w:kern w:val="28"/>
          <w:sz w:val="36"/>
          <w:lang w:val="zh-CN"/>
        </w:rPr>
        <w:t>投标邀请</w:t>
      </w:r>
      <w:bookmarkEnd w:id="4"/>
    </w:p>
    <w:p w:rsidR="00415EF0" w:rsidRDefault="004F42A8">
      <w:pPr>
        <w:ind w:firstLine="480"/>
        <w:rPr>
          <w:rFonts w:ascii="宋体" w:hAnsi="宋体" w:cs="宋体"/>
          <w:color w:val="000000"/>
          <w:szCs w:val="36"/>
          <w:lang w:val="zh-CN"/>
        </w:rPr>
      </w:pPr>
      <w:bookmarkStart w:id="6" w:name="_Toc376936727"/>
      <w:bookmarkEnd w:id="5"/>
      <w:r>
        <w:rPr>
          <w:rFonts w:ascii="宋体" w:hAnsi="宋体" w:cs="宋体" w:hint="eastAsia"/>
          <w:color w:val="000000"/>
          <w:lang w:val="zh-CN"/>
        </w:rPr>
        <w:t>青海方慧项目管理有限公司（以下简称“采购代理机构”）受大通县生态环境监测站（以下简称“采购单位”）的委托，拟对</w:t>
      </w:r>
      <w:r>
        <w:rPr>
          <w:rFonts w:cs="宋体" w:hint="eastAsia"/>
        </w:rPr>
        <w:t>2021</w:t>
      </w:r>
      <w:r>
        <w:rPr>
          <w:rFonts w:cs="宋体" w:hint="eastAsia"/>
        </w:rPr>
        <w:t>年大通县县域生态环境质量考核部分检测项目购买第三方检测服务</w:t>
      </w:r>
      <w:r>
        <w:rPr>
          <w:rFonts w:ascii="宋体" w:hAnsi="宋体" w:cs="宋体" w:hint="eastAsia"/>
          <w:color w:val="000000"/>
          <w:lang w:val="zh-CN"/>
        </w:rPr>
        <w:t>进行国内竞争性磋商采购，现予以公告，欢迎符合条件的投标人前来参加投标。</w:t>
      </w:r>
    </w:p>
    <w:tbl>
      <w:tblPr>
        <w:tblW w:w="9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223"/>
        <w:gridCol w:w="7379"/>
      </w:tblGrid>
      <w:tr w:rsidR="00415EF0">
        <w:trPr>
          <w:trHeight w:val="23"/>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采购项目编号</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青海</w:t>
            </w:r>
            <w:r>
              <w:rPr>
                <w:rFonts w:ascii="宋体" w:hAnsi="宋体" w:cs="宋体" w:hint="eastAsia"/>
              </w:rPr>
              <w:t>方慧</w:t>
            </w:r>
            <w:r>
              <w:rPr>
                <w:rFonts w:ascii="宋体" w:hAnsi="宋体" w:cs="宋体" w:hint="eastAsia"/>
              </w:rPr>
              <w:t>竞磋（服务）</w:t>
            </w:r>
            <w:r>
              <w:rPr>
                <w:rFonts w:ascii="宋体" w:hAnsi="宋体" w:cs="宋体" w:hint="eastAsia"/>
              </w:rPr>
              <w:t>20</w:t>
            </w:r>
            <w:r>
              <w:rPr>
                <w:rFonts w:ascii="宋体" w:hAnsi="宋体" w:cs="宋体" w:hint="eastAsia"/>
              </w:rPr>
              <w:t>20-80</w:t>
            </w:r>
          </w:p>
        </w:tc>
      </w:tr>
      <w:tr w:rsidR="00415EF0">
        <w:trPr>
          <w:trHeight w:val="23"/>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采购项目名称</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cs="宋体" w:hint="eastAsia"/>
              </w:rPr>
              <w:t>2021</w:t>
            </w:r>
            <w:r>
              <w:rPr>
                <w:rFonts w:cs="宋体" w:hint="eastAsia"/>
              </w:rPr>
              <w:t>年大通县县域生态环境质量考核部分检测项目购买第三方检测服务</w:t>
            </w:r>
          </w:p>
        </w:tc>
      </w:tr>
      <w:tr w:rsidR="00415EF0">
        <w:trPr>
          <w:trHeight w:val="90"/>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采购方式</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lang w:val="zh-CN"/>
              </w:rPr>
              <w:t>竞争性磋商</w:t>
            </w:r>
          </w:p>
        </w:tc>
      </w:tr>
      <w:tr w:rsidR="00415EF0">
        <w:trPr>
          <w:trHeight w:val="23"/>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采购预算控制额度</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628188.00</w:t>
            </w:r>
            <w:r>
              <w:rPr>
                <w:rFonts w:ascii="宋体" w:hAnsi="宋体" w:cs="宋体" w:hint="eastAsia"/>
              </w:rPr>
              <w:t>元</w:t>
            </w:r>
            <w:r>
              <w:rPr>
                <w:rFonts w:ascii="宋体" w:hAnsi="宋体" w:cs="宋体" w:hint="eastAsia"/>
              </w:rPr>
              <w:t>；其中包一</w:t>
            </w:r>
            <w:r>
              <w:rPr>
                <w:rFonts w:ascii="宋体" w:hAnsi="宋体" w:cs="宋体" w:hint="eastAsia"/>
              </w:rPr>
              <w:t>:224508.00</w:t>
            </w:r>
            <w:r>
              <w:rPr>
                <w:rFonts w:ascii="宋体" w:hAnsi="宋体" w:cs="宋体" w:hint="eastAsia"/>
              </w:rPr>
              <w:t>元；包二：</w:t>
            </w:r>
            <w:r>
              <w:rPr>
                <w:rFonts w:ascii="宋体" w:hAnsi="宋体" w:cs="宋体" w:hint="eastAsia"/>
              </w:rPr>
              <w:t>206760.00</w:t>
            </w:r>
            <w:r>
              <w:rPr>
                <w:rFonts w:ascii="宋体" w:hAnsi="宋体" w:cs="宋体" w:hint="eastAsia"/>
              </w:rPr>
              <w:t>元；包三：</w:t>
            </w:r>
            <w:r>
              <w:rPr>
                <w:rFonts w:ascii="宋体" w:hAnsi="宋体" w:cs="宋体" w:hint="eastAsia"/>
              </w:rPr>
              <w:t>196920.00</w:t>
            </w:r>
            <w:r>
              <w:rPr>
                <w:rFonts w:ascii="宋体" w:hAnsi="宋体" w:cs="宋体" w:hint="eastAsia"/>
              </w:rPr>
              <w:t>元。</w:t>
            </w:r>
          </w:p>
        </w:tc>
      </w:tr>
      <w:tr w:rsidR="00415EF0">
        <w:trPr>
          <w:trHeight w:val="90"/>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项目分包个数</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3</w:t>
            </w:r>
            <w:r>
              <w:rPr>
                <w:rFonts w:ascii="宋体" w:hAnsi="宋体" w:cs="宋体" w:hint="eastAsia"/>
              </w:rPr>
              <w:t>个</w:t>
            </w:r>
          </w:p>
        </w:tc>
      </w:tr>
      <w:tr w:rsidR="00415EF0">
        <w:trPr>
          <w:trHeight w:val="90"/>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各包要求</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具体内容详见《磋商文件》</w:t>
            </w:r>
            <w:r>
              <w:rPr>
                <w:rFonts w:ascii="宋体" w:hAnsi="宋体" w:cs="宋体" w:hint="eastAsia"/>
              </w:rPr>
              <w:t>包一：</w:t>
            </w:r>
            <w:r>
              <w:rPr>
                <w:rFonts w:cs="宋体" w:hint="eastAsia"/>
              </w:rPr>
              <w:t>2021</w:t>
            </w:r>
            <w:r>
              <w:rPr>
                <w:rFonts w:cs="宋体" w:hint="eastAsia"/>
              </w:rPr>
              <w:t>年大通县县域生态环境质量考核部分检测项目购买第三方检测服务（重金属重点防控区北川工业园环境空气重金属检测）；包二：</w:t>
            </w:r>
            <w:r>
              <w:rPr>
                <w:rFonts w:cs="宋体" w:hint="eastAsia"/>
              </w:rPr>
              <w:t>2021</w:t>
            </w:r>
            <w:r>
              <w:rPr>
                <w:rFonts w:cs="宋体" w:hint="eastAsia"/>
              </w:rPr>
              <w:t>年大通县县域生态环境质量考核部分检测项目购买第三方检测服务（</w:t>
            </w:r>
            <w:r>
              <w:rPr>
                <w:rFonts w:ascii="宋体" w:hAnsi="宋体" w:cs="宋体" w:hint="eastAsia"/>
              </w:rPr>
              <w:t>农村环境质量检测项目</w:t>
            </w:r>
            <w:r>
              <w:rPr>
                <w:rFonts w:cs="宋体" w:hint="eastAsia"/>
              </w:rPr>
              <w:t>）包三：</w:t>
            </w:r>
            <w:r>
              <w:rPr>
                <w:rFonts w:cs="宋体" w:hint="eastAsia"/>
              </w:rPr>
              <w:t>2021</w:t>
            </w:r>
            <w:r>
              <w:rPr>
                <w:rFonts w:cs="宋体" w:hint="eastAsia"/>
              </w:rPr>
              <w:t>年大通县县域生态环境质量考核部分检测项目购买第三方检测服务（</w:t>
            </w:r>
            <w:r>
              <w:rPr>
                <w:rFonts w:ascii="宋体" w:hAnsi="宋体" w:cs="宋体" w:hint="eastAsia"/>
                <w:color w:val="000000"/>
              </w:rPr>
              <w:t>农村“千吨万人”饮用水源地水质检测</w:t>
            </w:r>
            <w:r>
              <w:rPr>
                <w:rFonts w:cs="宋体" w:hint="eastAsia"/>
              </w:rPr>
              <w:t>）</w:t>
            </w:r>
          </w:p>
        </w:tc>
      </w:tr>
      <w:tr w:rsidR="00415EF0">
        <w:trPr>
          <w:trHeight w:val="461"/>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供应商</w:t>
            </w:r>
            <w:r>
              <w:rPr>
                <w:rFonts w:ascii="宋体" w:hAnsi="宋体" w:cs="宋体" w:hint="eastAsia"/>
              </w:rPr>
              <w:t>资格条件</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符合《政府采购法》第</w:t>
            </w:r>
            <w:r>
              <w:rPr>
                <w:rFonts w:ascii="宋体" w:hAnsi="宋体" w:cs="宋体" w:hint="eastAsia"/>
                <w:color w:val="000000"/>
              </w:rPr>
              <w:t>22</w:t>
            </w:r>
            <w:r>
              <w:rPr>
                <w:rFonts w:ascii="宋体" w:hAnsi="宋体" w:cs="宋体" w:hint="eastAsia"/>
                <w:color w:val="000000"/>
              </w:rPr>
              <w:t>条规定，并提供下列材料：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供应商的营业执照等证明文件，自然人的身份证明。</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财务状况报告，依法缴纳税收和社会保障资金的相关材料。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具备履行合同所必需的设备和专业技术能力的证明材料。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参加政府采购活动前</w:t>
            </w:r>
            <w:r>
              <w:rPr>
                <w:rFonts w:ascii="宋体" w:hAnsi="宋体" w:cs="宋体" w:hint="eastAsia"/>
                <w:color w:val="000000"/>
              </w:rPr>
              <w:t>3</w:t>
            </w:r>
            <w:r>
              <w:rPr>
                <w:rFonts w:ascii="宋体" w:hAnsi="宋体" w:cs="宋体" w:hint="eastAsia"/>
                <w:color w:val="000000"/>
              </w:rPr>
              <w:t>年内在经营活动中没有重大违法记录的书面声明。</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w:t>
            </w:r>
            <w:r>
              <w:rPr>
                <w:rFonts w:ascii="宋体" w:hAnsi="宋体" w:cs="宋体" w:hint="eastAsia"/>
                <w:color w:val="000000"/>
              </w:rPr>
              <w:t>具备法律、行政法规规定的其他条件的证明材料。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单位负责人为同一人或者存在直接控股、管理关系的不同供应商，不得参加同一合同项下的政府采购活动。否则，皆取消投标资格；</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为本采购项目提供整体设计、规范编制或者项目管理、监理、检测等服务的供应商，不得再参加该采购项目的其他采购活动；</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本项目不接受以联合体方式进行投标</w:t>
            </w:r>
            <w:r>
              <w:rPr>
                <w:rFonts w:ascii="宋体" w:hAnsi="宋体" w:cs="宋体" w:hint="eastAsia"/>
                <w:color w:val="000000"/>
              </w:rPr>
              <w:t>，</w:t>
            </w:r>
            <w:r>
              <w:rPr>
                <w:rFonts w:ascii="宋体" w:hAnsi="宋体" w:cs="宋体" w:hint="eastAsia"/>
                <w:color w:val="000000"/>
                <w:szCs w:val="22"/>
                <w:lang w:val="zh-CN"/>
              </w:rPr>
              <w:t>不允许转包、分包</w:t>
            </w:r>
            <w:r>
              <w:rPr>
                <w:rFonts w:ascii="宋体" w:hAnsi="宋体" w:cs="宋体" w:hint="eastAsia"/>
                <w:color w:val="000000"/>
                <w:szCs w:val="22"/>
                <w:lang w:val="zh-CN"/>
              </w:rPr>
              <w:t>；</w:t>
            </w:r>
          </w:p>
          <w:p w:rsidR="00415EF0" w:rsidRDefault="004F42A8">
            <w:pPr>
              <w:spacing w:line="420" w:lineRule="exact"/>
              <w:ind w:firstLineChars="0" w:firstLine="0"/>
              <w:jc w:val="left"/>
              <w:rPr>
                <w:rFonts w:ascii="宋体" w:hAnsi="宋体" w:cs="宋体"/>
                <w:color w:val="000000"/>
                <w:szCs w:val="22"/>
              </w:rPr>
            </w:pPr>
            <w:r>
              <w:rPr>
                <w:rFonts w:ascii="宋体" w:hAnsi="宋体" w:cs="宋体" w:hint="eastAsia"/>
                <w:color w:val="000000"/>
                <w:szCs w:val="22"/>
              </w:rPr>
              <w:t>5</w:t>
            </w:r>
            <w:r>
              <w:rPr>
                <w:rFonts w:ascii="宋体" w:hAnsi="宋体" w:cs="宋体" w:hint="eastAsia"/>
                <w:color w:val="000000"/>
                <w:szCs w:val="22"/>
              </w:rPr>
              <w:t>、</w:t>
            </w:r>
            <w:r>
              <w:rPr>
                <w:rFonts w:ascii="宋体" w:hAnsi="宋体" w:cs="宋体" w:hint="eastAsia"/>
                <w:color w:val="000000"/>
                <w:szCs w:val="22"/>
              </w:rPr>
              <w:t>经信用中国（</w:t>
            </w:r>
            <w:r>
              <w:rPr>
                <w:rFonts w:ascii="宋体" w:hAnsi="宋体" w:cs="宋体" w:hint="eastAsia"/>
                <w:color w:val="000000"/>
                <w:szCs w:val="22"/>
              </w:rPr>
              <w:t>www.creditchina.gov.cn</w:t>
            </w:r>
            <w:r>
              <w:rPr>
                <w:rFonts w:ascii="宋体" w:hAnsi="宋体" w:cs="宋体" w:hint="eastAsia"/>
                <w:color w:val="000000"/>
                <w:szCs w:val="22"/>
              </w:rPr>
              <w:t>）、中国政府采购网（</w:t>
            </w:r>
            <w:r>
              <w:rPr>
                <w:rFonts w:ascii="宋体" w:hAnsi="宋体" w:cs="宋体" w:hint="eastAsia"/>
                <w:color w:val="000000"/>
                <w:szCs w:val="22"/>
              </w:rPr>
              <w:t>www.ccgp.gov.cn</w:t>
            </w:r>
            <w:r>
              <w:rPr>
                <w:rFonts w:ascii="宋体" w:hAnsi="宋体" w:cs="宋体" w:hint="eastAsia"/>
                <w:color w:val="000000"/>
                <w:szCs w:val="22"/>
              </w:rPr>
              <w:t>）渠道查询后，列入失信被执行人、重大税收违法案件当事人名单、政府采购严重违法失信行为记录名单的，取消投标资格。（提供“信用中国”、</w:t>
            </w:r>
            <w:r>
              <w:rPr>
                <w:rFonts w:ascii="宋体" w:hAnsi="宋体" w:cs="宋体" w:hint="eastAsia"/>
                <w:color w:val="000000"/>
                <w:szCs w:val="22"/>
              </w:rPr>
              <w:t xml:space="preserve"> </w:t>
            </w:r>
            <w:r>
              <w:rPr>
                <w:rFonts w:ascii="宋体" w:hAnsi="宋体" w:cs="宋体" w:hint="eastAsia"/>
                <w:color w:val="000000"/>
                <w:szCs w:val="22"/>
              </w:rPr>
              <w:t>“中国政府采购网”网站查询截图，时间为投标截止时间前</w:t>
            </w:r>
            <w:r>
              <w:rPr>
                <w:rFonts w:ascii="宋体" w:hAnsi="宋体" w:cs="宋体" w:hint="eastAsia"/>
                <w:color w:val="000000"/>
                <w:szCs w:val="22"/>
              </w:rPr>
              <w:t>2</w:t>
            </w:r>
            <w:r>
              <w:rPr>
                <w:rFonts w:ascii="宋体" w:hAnsi="宋体" w:cs="宋体" w:hint="eastAsia"/>
                <w:color w:val="000000"/>
                <w:szCs w:val="22"/>
              </w:rPr>
              <w:t>0</w:t>
            </w:r>
            <w:r>
              <w:rPr>
                <w:rFonts w:ascii="宋体" w:hAnsi="宋体" w:cs="宋体" w:hint="eastAsia"/>
                <w:color w:val="000000"/>
                <w:szCs w:val="22"/>
              </w:rPr>
              <w:t>天内）</w:t>
            </w:r>
            <w:r>
              <w:rPr>
                <w:rFonts w:ascii="宋体" w:hAnsi="宋体" w:cs="宋体" w:hint="eastAsia"/>
                <w:color w:val="000000"/>
                <w:szCs w:val="22"/>
              </w:rPr>
              <w:t>；</w:t>
            </w:r>
          </w:p>
          <w:p w:rsidR="00415EF0" w:rsidRDefault="004F42A8">
            <w:pPr>
              <w:spacing w:line="420" w:lineRule="exact"/>
              <w:ind w:firstLineChars="0" w:firstLine="0"/>
              <w:jc w:val="left"/>
              <w:rPr>
                <w:rFonts w:ascii="宋体" w:hAnsi="宋体" w:cs="宋体"/>
                <w:color w:val="000000"/>
                <w:szCs w:val="22"/>
                <w:lang w:val="zh-CN"/>
              </w:rPr>
            </w:pPr>
            <w:r>
              <w:rPr>
                <w:rFonts w:ascii="宋体" w:hAnsi="宋体" w:cs="宋体" w:hint="eastAsia"/>
                <w:color w:val="000000"/>
                <w:szCs w:val="22"/>
              </w:rPr>
              <w:t>6</w:t>
            </w:r>
            <w:r>
              <w:rPr>
                <w:rFonts w:ascii="宋体" w:hAnsi="宋体" w:cs="宋体" w:hint="eastAsia"/>
                <w:color w:val="000000"/>
                <w:szCs w:val="22"/>
              </w:rPr>
              <w:t>、</w:t>
            </w:r>
            <w:r>
              <w:rPr>
                <w:rFonts w:ascii="宋体" w:hAnsi="宋体" w:cs="宋体" w:hint="eastAsia"/>
                <w:color w:val="000000"/>
                <w:szCs w:val="22"/>
                <w:lang w:val="zh-CN"/>
              </w:rPr>
              <w:t>其他资质条件：</w:t>
            </w:r>
          </w:p>
          <w:p w:rsidR="00415EF0" w:rsidRDefault="004F42A8">
            <w:pPr>
              <w:spacing w:line="420" w:lineRule="exact"/>
              <w:ind w:firstLineChars="0" w:firstLine="0"/>
              <w:jc w:val="left"/>
              <w:rPr>
                <w:rFonts w:ascii="宋体" w:hAnsi="宋体" w:cs="宋体"/>
                <w:color w:val="000000"/>
                <w:szCs w:val="22"/>
                <w:lang w:val="zh-CN"/>
              </w:rPr>
            </w:pPr>
            <w:r>
              <w:rPr>
                <w:rFonts w:ascii="宋体" w:hAnsi="宋体" w:cs="宋体" w:hint="eastAsia"/>
                <w:color w:val="000000"/>
                <w:szCs w:val="22"/>
              </w:rPr>
              <w:t>（</w:t>
            </w:r>
            <w:r>
              <w:rPr>
                <w:rFonts w:ascii="宋体" w:hAnsi="宋体" w:cs="宋体" w:hint="eastAsia"/>
                <w:color w:val="000000"/>
                <w:szCs w:val="22"/>
              </w:rPr>
              <w:t>1</w:t>
            </w:r>
            <w:r>
              <w:rPr>
                <w:rFonts w:ascii="宋体" w:hAnsi="宋体" w:cs="宋体" w:hint="eastAsia"/>
                <w:color w:val="000000"/>
                <w:szCs w:val="22"/>
              </w:rPr>
              <w:t>）</w:t>
            </w:r>
            <w:r>
              <w:rPr>
                <w:rFonts w:ascii="宋体" w:hAnsi="宋体" w:cs="宋体" w:hint="eastAsia"/>
                <w:color w:val="000000"/>
                <w:szCs w:val="22"/>
                <w:lang w:val="zh-CN"/>
              </w:rPr>
              <w:t>提供具有有效的营业执照及相关经营范围，具有国家行政主管部门核发的计量认证证书或省级计量认证（</w:t>
            </w:r>
            <w:r>
              <w:rPr>
                <w:rFonts w:ascii="宋体" w:hAnsi="宋体" w:cs="宋体" w:hint="eastAsia"/>
                <w:color w:val="000000"/>
                <w:szCs w:val="22"/>
                <w:lang w:val="zh-CN"/>
              </w:rPr>
              <w:t>CMA</w:t>
            </w:r>
            <w:r>
              <w:rPr>
                <w:rFonts w:ascii="宋体" w:hAnsi="宋体" w:cs="宋体" w:hint="eastAsia"/>
                <w:color w:val="000000"/>
                <w:szCs w:val="22"/>
                <w:lang w:val="zh-CN"/>
              </w:rPr>
              <w:t>）</w:t>
            </w:r>
            <w:r>
              <w:rPr>
                <w:rFonts w:ascii="宋体" w:hAnsi="宋体" w:cs="宋体" w:hint="eastAsia"/>
                <w:color w:val="000000"/>
                <w:szCs w:val="22"/>
                <w:lang w:val="zh-CN"/>
              </w:rPr>
              <w:t>证书及检验检测附表（复印件加盖公章）</w:t>
            </w:r>
            <w:r>
              <w:rPr>
                <w:rFonts w:ascii="宋体" w:hAnsi="宋体" w:cs="宋体" w:hint="eastAsia"/>
                <w:color w:val="000000"/>
                <w:szCs w:val="22"/>
                <w:lang w:val="zh-CN"/>
              </w:rPr>
              <w:t>；</w:t>
            </w:r>
          </w:p>
          <w:p w:rsidR="00415EF0" w:rsidRDefault="004F42A8">
            <w:pPr>
              <w:spacing w:line="420" w:lineRule="exact"/>
              <w:ind w:firstLineChars="0" w:firstLine="0"/>
              <w:jc w:val="left"/>
            </w:pPr>
            <w:r>
              <w:rPr>
                <w:rFonts w:ascii="宋体" w:hAnsi="宋体" w:cs="宋体" w:hint="eastAsia"/>
                <w:color w:val="000000"/>
                <w:szCs w:val="22"/>
              </w:rPr>
              <w:t>（</w:t>
            </w:r>
            <w:r>
              <w:rPr>
                <w:rFonts w:ascii="宋体" w:hAnsi="宋体" w:cs="宋体" w:hint="eastAsia"/>
                <w:color w:val="000000"/>
                <w:szCs w:val="22"/>
              </w:rPr>
              <w:t>2</w:t>
            </w:r>
            <w:r>
              <w:rPr>
                <w:rFonts w:ascii="宋体" w:hAnsi="宋体" w:cs="宋体" w:hint="eastAsia"/>
                <w:color w:val="000000"/>
                <w:szCs w:val="22"/>
              </w:rPr>
              <w:t>）</w:t>
            </w:r>
            <w:r>
              <w:rPr>
                <w:rFonts w:ascii="宋体" w:hAnsi="宋体" w:cs="宋体" w:hint="eastAsia"/>
                <w:color w:val="000000"/>
                <w:szCs w:val="22"/>
              </w:rPr>
              <w:t>供应商</w:t>
            </w:r>
            <w:r>
              <w:rPr>
                <w:rFonts w:ascii="宋体" w:hAnsi="宋体" w:cs="宋体" w:hint="eastAsia"/>
                <w:color w:val="000000"/>
                <w:szCs w:val="22"/>
              </w:rPr>
              <w:t>须是“</w:t>
            </w:r>
            <w:r>
              <w:rPr>
                <w:rFonts w:ascii="宋体" w:hAnsi="宋体" w:cs="宋体" w:hint="eastAsia"/>
                <w:color w:val="000000"/>
                <w:szCs w:val="22"/>
              </w:rPr>
              <w:t>青海省社会环境监测机构名录</w:t>
            </w:r>
            <w:r>
              <w:rPr>
                <w:rFonts w:ascii="宋体" w:hAnsi="宋体" w:cs="宋体" w:hint="eastAsia"/>
                <w:color w:val="000000"/>
                <w:szCs w:val="22"/>
              </w:rPr>
              <w:t>”内的企业</w:t>
            </w:r>
            <w:r>
              <w:rPr>
                <w:rFonts w:ascii="宋体" w:hAnsi="宋体" w:cs="宋体" w:hint="eastAsia"/>
                <w:color w:val="000000"/>
                <w:szCs w:val="22"/>
              </w:rPr>
              <w:t>；</w:t>
            </w:r>
          </w:p>
        </w:tc>
      </w:tr>
      <w:tr w:rsidR="00415EF0">
        <w:trPr>
          <w:trHeight w:val="254"/>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公告发布时间</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lang w:val="zh-CN"/>
              </w:rPr>
              <w:t>20</w:t>
            </w:r>
            <w:r>
              <w:rPr>
                <w:rFonts w:ascii="宋体" w:hAnsi="宋体" w:cs="宋体" w:hint="eastAsia"/>
              </w:rPr>
              <w:t>20</w:t>
            </w:r>
            <w:r>
              <w:rPr>
                <w:rFonts w:ascii="宋体" w:hAnsi="宋体" w:cs="宋体" w:hint="eastAsia"/>
                <w:lang w:val="zh-CN"/>
              </w:rPr>
              <w:t>年</w:t>
            </w:r>
            <w:r>
              <w:rPr>
                <w:rFonts w:ascii="宋体" w:hAnsi="宋体" w:cs="宋体" w:hint="eastAsia"/>
              </w:rPr>
              <w:t>11</w:t>
            </w:r>
            <w:r>
              <w:rPr>
                <w:rFonts w:ascii="宋体" w:hAnsi="宋体" w:cs="宋体" w:hint="eastAsia"/>
                <w:lang w:val="zh-CN"/>
              </w:rPr>
              <w:t>月</w:t>
            </w:r>
            <w:r>
              <w:rPr>
                <w:rFonts w:ascii="宋体" w:hAnsi="宋体" w:cs="宋体" w:hint="eastAsia"/>
              </w:rPr>
              <w:t>19</w:t>
            </w:r>
            <w:r>
              <w:rPr>
                <w:rFonts w:ascii="宋体" w:hAnsi="宋体" w:cs="宋体" w:hint="eastAsia"/>
                <w:lang w:val="zh-CN"/>
              </w:rPr>
              <w:t>日</w:t>
            </w:r>
          </w:p>
        </w:tc>
      </w:tr>
      <w:tr w:rsidR="00415EF0">
        <w:trPr>
          <w:trHeight w:val="23"/>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获取磋商文件时间</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lang w:val="zh-CN"/>
              </w:rPr>
              <w:t>20</w:t>
            </w:r>
            <w:r>
              <w:rPr>
                <w:rFonts w:ascii="宋体" w:hAnsi="宋体" w:cs="宋体" w:hint="eastAsia"/>
              </w:rPr>
              <w:t>20</w:t>
            </w:r>
            <w:r>
              <w:rPr>
                <w:rFonts w:ascii="宋体" w:hAnsi="宋体" w:cs="宋体" w:hint="eastAsia"/>
                <w:lang w:val="zh-CN"/>
              </w:rPr>
              <w:t>年</w:t>
            </w:r>
            <w:r>
              <w:rPr>
                <w:rFonts w:ascii="宋体" w:hAnsi="宋体" w:cs="宋体" w:hint="eastAsia"/>
              </w:rPr>
              <w:t>11</w:t>
            </w:r>
            <w:r>
              <w:rPr>
                <w:rFonts w:ascii="宋体" w:hAnsi="宋体" w:cs="宋体" w:hint="eastAsia"/>
                <w:lang w:val="zh-CN"/>
              </w:rPr>
              <w:t>月</w:t>
            </w:r>
            <w:r>
              <w:rPr>
                <w:rFonts w:ascii="宋体" w:hAnsi="宋体" w:cs="宋体" w:hint="eastAsia"/>
              </w:rPr>
              <w:t>20</w:t>
            </w:r>
            <w:r>
              <w:rPr>
                <w:rFonts w:ascii="宋体" w:hAnsi="宋体" w:cs="宋体" w:hint="eastAsia"/>
                <w:lang w:val="zh-CN"/>
              </w:rPr>
              <w:t>日至</w:t>
            </w:r>
            <w:r>
              <w:rPr>
                <w:rFonts w:ascii="宋体" w:hAnsi="宋体" w:cs="宋体" w:hint="eastAsia"/>
              </w:rPr>
              <w:t>2019</w:t>
            </w:r>
            <w:r>
              <w:rPr>
                <w:rFonts w:ascii="宋体" w:hAnsi="宋体" w:cs="宋体" w:hint="eastAsia"/>
              </w:rPr>
              <w:t>年</w:t>
            </w:r>
            <w:r>
              <w:rPr>
                <w:rFonts w:ascii="宋体" w:hAnsi="宋体" w:cs="宋体" w:hint="eastAsia"/>
              </w:rPr>
              <w:t>11</w:t>
            </w:r>
            <w:r>
              <w:rPr>
                <w:rFonts w:ascii="宋体" w:hAnsi="宋体" w:cs="宋体" w:hint="eastAsia"/>
                <w:lang w:val="zh-CN"/>
              </w:rPr>
              <w:t>月</w:t>
            </w:r>
            <w:r>
              <w:rPr>
                <w:rFonts w:ascii="宋体" w:hAnsi="宋体" w:cs="宋体" w:hint="eastAsia"/>
              </w:rPr>
              <w:t>26</w:t>
            </w:r>
            <w:r>
              <w:rPr>
                <w:rFonts w:ascii="宋体" w:hAnsi="宋体" w:cs="宋体" w:hint="eastAsia"/>
                <w:lang w:val="zh-CN"/>
              </w:rPr>
              <w:t>日</w:t>
            </w:r>
            <w:r>
              <w:rPr>
                <w:rFonts w:ascii="宋体" w:hAnsi="宋体" w:cs="宋体" w:hint="eastAsia"/>
                <w:kern w:val="0"/>
              </w:rPr>
              <w:t>（公休日、节假日除外）</w:t>
            </w:r>
            <w:r>
              <w:rPr>
                <w:rFonts w:ascii="宋体" w:hAnsi="宋体" w:cs="宋体" w:hint="eastAsia"/>
                <w:lang w:val="zh-CN"/>
              </w:rPr>
              <w:t>，</w:t>
            </w:r>
            <w:r>
              <w:rPr>
                <w:rFonts w:ascii="宋体" w:hAnsi="宋体" w:cs="宋体" w:hint="eastAsia"/>
              </w:rPr>
              <w:t>上午</w:t>
            </w:r>
            <w:r>
              <w:rPr>
                <w:rFonts w:ascii="宋体" w:hAnsi="宋体" w:cs="宋体" w:hint="eastAsia"/>
              </w:rPr>
              <w:t>9:00-12:00</w:t>
            </w:r>
            <w:r>
              <w:rPr>
                <w:rFonts w:ascii="宋体" w:hAnsi="宋体" w:cs="宋体" w:hint="eastAsia"/>
                <w:lang w:val="zh-CN"/>
              </w:rPr>
              <w:t>,</w:t>
            </w:r>
            <w:r>
              <w:rPr>
                <w:rFonts w:ascii="宋体" w:hAnsi="宋体" w:cs="宋体" w:hint="eastAsia"/>
              </w:rPr>
              <w:t>下午</w:t>
            </w:r>
            <w:r>
              <w:rPr>
                <w:rFonts w:ascii="宋体" w:hAnsi="宋体" w:cs="宋体" w:hint="eastAsia"/>
              </w:rPr>
              <w:t>14:30-17:30</w:t>
            </w:r>
            <w:r>
              <w:rPr>
                <w:rFonts w:ascii="宋体" w:hAnsi="宋体" w:cs="宋体" w:hint="eastAsia"/>
              </w:rPr>
              <w:t>（北京时间）</w:t>
            </w:r>
            <w:r>
              <w:rPr>
                <w:rFonts w:ascii="宋体" w:hAnsi="宋体" w:cs="宋体" w:hint="eastAsia"/>
                <w:lang w:val="zh-CN"/>
              </w:rPr>
              <w:t>。</w:t>
            </w:r>
          </w:p>
        </w:tc>
      </w:tr>
      <w:tr w:rsidR="00415EF0">
        <w:trPr>
          <w:trHeight w:val="90"/>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获取磋商文件方式</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kern w:val="0"/>
                <w:lang w:val="zh-CN"/>
              </w:rPr>
              <w:t>现场购买或网上购买</w:t>
            </w:r>
            <w:r>
              <w:rPr>
                <w:rFonts w:ascii="宋体" w:hAnsi="宋体" w:cs="宋体" w:hint="eastAsia"/>
                <w:lang w:val="zh-CN"/>
              </w:rPr>
              <w:t>。</w:t>
            </w:r>
          </w:p>
        </w:tc>
      </w:tr>
      <w:tr w:rsidR="00415EF0">
        <w:trPr>
          <w:trHeight w:val="512"/>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center"/>
              <w:rPr>
                <w:rFonts w:ascii="宋体" w:hAnsi="宋体" w:cs="宋体"/>
              </w:rPr>
            </w:pPr>
            <w:r>
              <w:rPr>
                <w:rFonts w:ascii="宋体" w:hAnsi="宋体" w:cs="宋体" w:hint="eastAsia"/>
              </w:rPr>
              <w:t>磋商文件售价</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5</w:t>
            </w:r>
            <w:r>
              <w:rPr>
                <w:rFonts w:ascii="宋体" w:hAnsi="宋体" w:cs="宋体" w:hint="eastAsia"/>
              </w:rPr>
              <w:t>00</w:t>
            </w:r>
            <w:r>
              <w:rPr>
                <w:rFonts w:ascii="宋体" w:hAnsi="宋体" w:cs="宋体" w:hint="eastAsia"/>
              </w:rPr>
              <w:t>元</w:t>
            </w:r>
            <w:r>
              <w:rPr>
                <w:rFonts w:ascii="宋体" w:hAnsi="宋体" w:cs="宋体" w:hint="eastAsia"/>
              </w:rPr>
              <w:t>/</w:t>
            </w:r>
            <w:r>
              <w:rPr>
                <w:rFonts w:ascii="宋体" w:hAnsi="宋体" w:cs="宋体" w:hint="eastAsia"/>
              </w:rPr>
              <w:t>份（磋商文件售后不退</w:t>
            </w:r>
            <w:r>
              <w:rPr>
                <w:rFonts w:ascii="宋体" w:hAnsi="宋体" w:cs="宋体" w:hint="eastAsia"/>
              </w:rPr>
              <w:t xml:space="preserve">, </w:t>
            </w:r>
            <w:r>
              <w:rPr>
                <w:rFonts w:ascii="宋体" w:hAnsi="宋体" w:cs="宋体" w:hint="eastAsia"/>
              </w:rPr>
              <w:t>磋商资格不能转让）</w:t>
            </w:r>
          </w:p>
        </w:tc>
      </w:tr>
      <w:tr w:rsidR="00415EF0">
        <w:trPr>
          <w:trHeight w:val="1596"/>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获取磋商文件地点</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autoSpaceDE w:val="0"/>
              <w:autoSpaceDN w:val="0"/>
              <w:spacing w:line="360" w:lineRule="auto"/>
              <w:ind w:firstLineChars="0" w:firstLine="0"/>
              <w:jc w:val="left"/>
              <w:rPr>
                <w:rFonts w:ascii="宋体" w:hAnsi="宋体" w:cs="宋体"/>
                <w:kern w:val="0"/>
              </w:rPr>
            </w:pPr>
            <w:r>
              <w:rPr>
                <w:rFonts w:ascii="宋体" w:hAnsi="宋体" w:cs="宋体" w:hint="eastAsia"/>
                <w:kern w:val="0"/>
              </w:rPr>
              <w:t>地点：</w:t>
            </w:r>
            <w:r>
              <w:rPr>
                <w:rFonts w:ascii="宋体" w:hAnsi="宋体" w:cs="宋体" w:hint="eastAsia"/>
                <w:kern w:val="0"/>
              </w:rPr>
              <w:t>青海方慧项目管理有限公司</w:t>
            </w:r>
            <w:r>
              <w:rPr>
                <w:rFonts w:ascii="宋体" w:hAnsi="宋体" w:cs="宋体" w:hint="eastAsia"/>
                <w:kern w:val="0"/>
              </w:rPr>
              <w:t>（</w:t>
            </w:r>
            <w:r>
              <w:rPr>
                <w:rFonts w:ascii="宋体" w:hAnsi="宋体" w:hint="eastAsia"/>
              </w:rPr>
              <w:t>大通县桥头镇体育路</w:t>
            </w:r>
            <w:r>
              <w:rPr>
                <w:rFonts w:ascii="宋体" w:hAnsi="宋体" w:hint="eastAsia"/>
              </w:rPr>
              <w:t>宁港·金色家园</w:t>
            </w:r>
            <w:r>
              <w:rPr>
                <w:rFonts w:ascii="宋体" w:hAnsi="宋体" w:hint="eastAsia"/>
              </w:rPr>
              <w:t>12</w:t>
            </w:r>
            <w:r>
              <w:rPr>
                <w:rFonts w:ascii="宋体" w:hAnsi="宋体" w:hint="eastAsia"/>
              </w:rPr>
              <w:t>号楼</w:t>
            </w:r>
            <w:r>
              <w:rPr>
                <w:rFonts w:ascii="宋体" w:hAnsi="宋体" w:cs="宋体" w:hint="eastAsia"/>
                <w:kern w:val="0"/>
              </w:rPr>
              <w:t>）</w:t>
            </w:r>
          </w:p>
          <w:p w:rsidR="00415EF0" w:rsidRDefault="004F42A8">
            <w:pPr>
              <w:autoSpaceDE w:val="0"/>
              <w:autoSpaceDN w:val="0"/>
              <w:spacing w:line="360" w:lineRule="auto"/>
              <w:ind w:firstLineChars="0" w:firstLine="0"/>
              <w:jc w:val="left"/>
              <w:rPr>
                <w:rFonts w:ascii="宋体" w:hAnsi="宋体" w:cs="宋体"/>
                <w:lang w:val="zh-CN"/>
              </w:rPr>
            </w:pPr>
            <w:r>
              <w:rPr>
                <w:rFonts w:ascii="宋体" w:hAnsi="宋体" w:cs="宋体" w:hint="eastAsia"/>
                <w:lang w:val="zh-CN"/>
              </w:rPr>
              <w:t>标书购买联系人：</w:t>
            </w:r>
            <w:r>
              <w:rPr>
                <w:rFonts w:ascii="宋体" w:hAnsi="宋体" w:cs="宋体" w:hint="eastAsia"/>
              </w:rPr>
              <w:t>徐女士</w:t>
            </w:r>
          </w:p>
          <w:p w:rsidR="00415EF0" w:rsidRDefault="004F42A8">
            <w:pPr>
              <w:autoSpaceDE w:val="0"/>
              <w:autoSpaceDN w:val="0"/>
              <w:spacing w:line="360" w:lineRule="auto"/>
              <w:ind w:firstLineChars="0" w:firstLine="0"/>
              <w:jc w:val="left"/>
              <w:rPr>
                <w:rFonts w:ascii="宋体" w:hAnsi="宋体" w:cs="宋体"/>
              </w:rPr>
            </w:pPr>
            <w:r>
              <w:rPr>
                <w:rFonts w:ascii="宋体" w:hAnsi="宋体" w:cs="宋体" w:hint="eastAsia"/>
                <w:lang w:val="zh-CN"/>
              </w:rPr>
              <w:t>电话：</w:t>
            </w:r>
            <w:r>
              <w:rPr>
                <w:rFonts w:ascii="宋体" w:hAnsi="宋体" w:cs="宋体" w:hint="eastAsia"/>
              </w:rPr>
              <w:t>0971-</w:t>
            </w:r>
            <w:r>
              <w:rPr>
                <w:rFonts w:ascii="宋体" w:hAnsi="宋体" w:cs="宋体" w:hint="eastAsia"/>
              </w:rPr>
              <w:t>2814070</w:t>
            </w:r>
          </w:p>
          <w:p w:rsidR="00415EF0" w:rsidRDefault="004F42A8">
            <w:pPr>
              <w:spacing w:line="300" w:lineRule="auto"/>
              <w:ind w:firstLineChars="0" w:firstLine="0"/>
              <w:jc w:val="left"/>
              <w:rPr>
                <w:rFonts w:ascii="宋体" w:hAnsi="宋体" w:cs="宋体"/>
              </w:rPr>
            </w:pPr>
            <w:r>
              <w:rPr>
                <w:rFonts w:ascii="宋体" w:hAnsi="宋体" w:cs="宋体" w:hint="eastAsia"/>
                <w:color w:val="000000"/>
              </w:rPr>
              <w:t>电子邮箱：</w:t>
            </w:r>
            <w:r>
              <w:rPr>
                <w:rFonts w:ascii="宋体" w:hAnsi="宋体" w:cs="宋体" w:hint="eastAsia"/>
                <w:color w:val="000000"/>
              </w:rPr>
              <w:t>qhfhxmglyxgs@163.com</w:t>
            </w:r>
          </w:p>
        </w:tc>
      </w:tr>
      <w:tr w:rsidR="00415EF0">
        <w:trPr>
          <w:trHeight w:val="3146"/>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获取磋商文件时应提供材料</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60" w:lineRule="auto"/>
              <w:ind w:firstLineChars="0" w:firstLine="0"/>
              <w:rPr>
                <w:rFonts w:ascii="宋体" w:hAnsi="宋体" w:cs="宋体"/>
                <w:color w:val="000000"/>
                <w:kern w:val="0"/>
              </w:rPr>
            </w:pPr>
            <w:r>
              <w:rPr>
                <w:rFonts w:ascii="宋体" w:hAnsi="宋体" w:cs="宋体" w:hint="eastAsia"/>
                <w:color w:val="000000"/>
              </w:rPr>
              <w:t>投标</w:t>
            </w:r>
            <w:r>
              <w:rPr>
                <w:rFonts w:ascii="宋体" w:hAnsi="宋体" w:cs="宋体" w:hint="eastAsia"/>
                <w:color w:val="000000" w:themeColor="text1"/>
              </w:rPr>
              <w:t>人的营业执照复印件、开户许可证复印件、</w:t>
            </w:r>
            <w:r>
              <w:rPr>
                <w:rFonts w:hint="eastAsia"/>
                <w:color w:val="000000" w:themeColor="text1"/>
                <w:lang w:val="zh-CN"/>
              </w:rPr>
              <w:t>省级计量认证（</w:t>
            </w:r>
            <w:r>
              <w:rPr>
                <w:rFonts w:hint="eastAsia"/>
                <w:color w:val="000000" w:themeColor="text1"/>
                <w:lang w:val="zh-CN"/>
              </w:rPr>
              <w:t>CMA</w:t>
            </w:r>
            <w:r>
              <w:rPr>
                <w:rFonts w:hint="eastAsia"/>
                <w:color w:val="000000" w:themeColor="text1"/>
                <w:lang w:val="zh-CN"/>
              </w:rPr>
              <w:t>）</w:t>
            </w:r>
            <w:r>
              <w:rPr>
                <w:rFonts w:hint="eastAsia"/>
                <w:color w:val="000000" w:themeColor="text1"/>
                <w:lang w:val="zh-CN"/>
              </w:rPr>
              <w:t>证书、</w:t>
            </w:r>
            <w:r>
              <w:rPr>
                <w:rFonts w:ascii="宋体" w:hAnsi="宋体" w:cs="宋体" w:hint="eastAsia"/>
                <w:color w:val="000000" w:themeColor="text1"/>
              </w:rPr>
              <w:t>公司介绍信或法人授权委托书</w:t>
            </w:r>
            <w:r>
              <w:rPr>
                <w:rFonts w:ascii="宋体" w:hAnsi="宋体" w:cs="宋体" w:hint="eastAsia"/>
                <w:color w:val="000000" w:themeColor="text1"/>
              </w:rPr>
              <w:t>，</w:t>
            </w:r>
            <w:r>
              <w:rPr>
                <w:rFonts w:ascii="宋体" w:hAnsi="宋体" w:cs="宋体" w:hint="eastAsia"/>
                <w:color w:val="000000" w:themeColor="text1"/>
                <w:kern w:val="0"/>
              </w:rPr>
              <w:t>法人及</w:t>
            </w:r>
            <w:r>
              <w:rPr>
                <w:rFonts w:ascii="宋体" w:hAnsi="宋体" w:cs="宋体" w:hint="eastAsia"/>
                <w:color w:val="000000" w:themeColor="text1"/>
                <w:kern w:val="0"/>
                <w:lang w:val="zh-CN"/>
              </w:rPr>
              <w:t>委托代理人</w:t>
            </w:r>
            <w:r>
              <w:rPr>
                <w:rFonts w:ascii="宋体" w:hAnsi="宋体" w:cs="宋体" w:hint="eastAsia"/>
                <w:color w:val="000000" w:themeColor="text1"/>
                <w:kern w:val="0"/>
              </w:rPr>
              <w:t>身份证复印件</w:t>
            </w:r>
            <w:r>
              <w:rPr>
                <w:rFonts w:ascii="宋体" w:hAnsi="宋体" w:cs="宋体" w:hint="eastAsia"/>
                <w:color w:val="000000" w:themeColor="text1"/>
                <w:kern w:val="0"/>
              </w:rPr>
              <w:t>以上资料除原件外均需加盖公章（采</w:t>
            </w:r>
            <w:r>
              <w:rPr>
                <w:rFonts w:ascii="宋体" w:hAnsi="宋体" w:cs="宋体" w:hint="eastAsia"/>
                <w:color w:val="000000"/>
                <w:kern w:val="0"/>
              </w:rPr>
              <w:t>购代理机构对以上资料留存备案）</w:t>
            </w:r>
          </w:p>
          <w:p w:rsidR="00415EF0" w:rsidRDefault="004F42A8">
            <w:pPr>
              <w:spacing w:line="300" w:lineRule="auto"/>
              <w:ind w:firstLineChars="0" w:firstLine="0"/>
              <w:jc w:val="left"/>
              <w:rPr>
                <w:rFonts w:ascii="宋体" w:hAnsi="宋体" w:cs="宋体"/>
              </w:rPr>
            </w:pPr>
            <w:r>
              <w:rPr>
                <w:rFonts w:ascii="宋体" w:hAnsi="宋体" w:cs="宋体" w:hint="eastAsia"/>
                <w:color w:val="000000"/>
                <w:kern w:val="0"/>
                <w:lang w:val="zh-CN"/>
              </w:rPr>
              <w:t>注：需网上购买标书的供应商应将以上材料扫描后发至我公司联系邮箱，</w:t>
            </w:r>
            <w:bookmarkStart w:id="7" w:name="_GoBack"/>
            <w:bookmarkEnd w:id="7"/>
            <w:r>
              <w:rPr>
                <w:rFonts w:ascii="宋体" w:hAnsi="宋体" w:cs="宋体" w:hint="eastAsia"/>
                <w:color w:val="000000"/>
                <w:kern w:val="0"/>
                <w:lang w:val="zh-CN"/>
              </w:rPr>
              <w:t>在邮件中标明购买项目名称、项目编号、联系人及联系方式，并与我公司工作人员进行联系确认。同时将以上资料采购代理机构留存备案。</w:t>
            </w:r>
          </w:p>
        </w:tc>
      </w:tr>
      <w:tr w:rsidR="00415EF0">
        <w:trPr>
          <w:trHeight w:val="498"/>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提交响应文件截止时间</w:t>
            </w:r>
            <w:r>
              <w:rPr>
                <w:rFonts w:ascii="宋体" w:hAnsi="宋体" w:cs="宋体" w:hint="eastAsia"/>
              </w:rPr>
              <w:t xml:space="preserve"> </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lang w:val="zh-CN"/>
              </w:rPr>
              <w:t>20</w:t>
            </w:r>
            <w:r>
              <w:rPr>
                <w:rFonts w:ascii="宋体" w:hAnsi="宋体" w:cs="宋体" w:hint="eastAsia"/>
              </w:rPr>
              <w:t>20</w:t>
            </w:r>
            <w:r>
              <w:rPr>
                <w:rFonts w:ascii="宋体" w:hAnsi="宋体" w:cs="宋体" w:hint="eastAsia"/>
                <w:lang w:val="zh-CN"/>
              </w:rPr>
              <w:t>年</w:t>
            </w:r>
            <w:r>
              <w:rPr>
                <w:rFonts w:ascii="宋体" w:hAnsi="宋体" w:cs="宋体" w:hint="eastAsia"/>
              </w:rPr>
              <w:t>12</w:t>
            </w:r>
            <w:r>
              <w:rPr>
                <w:rFonts w:ascii="宋体" w:hAnsi="宋体" w:cs="宋体" w:hint="eastAsia"/>
                <w:lang w:val="zh-CN"/>
              </w:rPr>
              <w:t>月</w:t>
            </w:r>
            <w:r>
              <w:rPr>
                <w:rFonts w:ascii="宋体" w:hAnsi="宋体" w:cs="宋体" w:hint="eastAsia"/>
              </w:rPr>
              <w:t>01</w:t>
            </w:r>
            <w:r>
              <w:rPr>
                <w:rFonts w:ascii="宋体" w:hAnsi="宋体" w:cs="宋体" w:hint="eastAsia"/>
                <w:lang w:val="zh-CN"/>
              </w:rPr>
              <w:t>日上午</w:t>
            </w:r>
            <w:r>
              <w:rPr>
                <w:rFonts w:ascii="宋体" w:hAnsi="宋体" w:cs="宋体" w:hint="eastAsia"/>
              </w:rPr>
              <w:t>09</w:t>
            </w:r>
            <w:r>
              <w:rPr>
                <w:rFonts w:ascii="宋体" w:hAnsi="宋体" w:cs="宋体" w:hint="eastAsia"/>
              </w:rPr>
              <w:t>：</w:t>
            </w:r>
            <w:r>
              <w:rPr>
                <w:rFonts w:ascii="宋体" w:hAnsi="宋体" w:cs="宋体" w:hint="eastAsia"/>
              </w:rPr>
              <w:t>00</w:t>
            </w:r>
            <w:r>
              <w:rPr>
                <w:rFonts w:ascii="宋体" w:hAnsi="宋体" w:cs="宋体" w:hint="eastAsia"/>
                <w:lang w:val="zh-CN"/>
              </w:rPr>
              <w:t>（北京时间）</w:t>
            </w:r>
          </w:p>
        </w:tc>
      </w:tr>
      <w:tr w:rsidR="00415EF0">
        <w:trPr>
          <w:trHeight w:val="612"/>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响应文件开启时间</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lang w:val="zh-CN"/>
              </w:rPr>
              <w:t>20</w:t>
            </w:r>
            <w:r>
              <w:rPr>
                <w:rFonts w:ascii="宋体" w:hAnsi="宋体" w:cs="宋体" w:hint="eastAsia"/>
              </w:rPr>
              <w:t>20</w:t>
            </w:r>
            <w:r>
              <w:rPr>
                <w:rFonts w:ascii="宋体" w:hAnsi="宋体" w:cs="宋体" w:hint="eastAsia"/>
                <w:lang w:val="zh-CN"/>
              </w:rPr>
              <w:t>年</w:t>
            </w:r>
            <w:r>
              <w:rPr>
                <w:rFonts w:ascii="宋体" w:hAnsi="宋体" w:cs="宋体" w:hint="eastAsia"/>
              </w:rPr>
              <w:t>12</w:t>
            </w:r>
            <w:r>
              <w:rPr>
                <w:rFonts w:ascii="宋体" w:hAnsi="宋体" w:cs="宋体" w:hint="eastAsia"/>
                <w:lang w:val="zh-CN"/>
              </w:rPr>
              <w:t>月</w:t>
            </w:r>
            <w:r>
              <w:rPr>
                <w:rFonts w:ascii="宋体" w:hAnsi="宋体" w:cs="宋体" w:hint="eastAsia"/>
              </w:rPr>
              <w:t>01</w:t>
            </w:r>
            <w:r>
              <w:rPr>
                <w:rFonts w:ascii="宋体" w:hAnsi="宋体" w:cs="宋体" w:hint="eastAsia"/>
                <w:lang w:val="zh-CN"/>
              </w:rPr>
              <w:t>日上午</w:t>
            </w:r>
            <w:r>
              <w:rPr>
                <w:rFonts w:ascii="宋体" w:hAnsi="宋体" w:cs="宋体" w:hint="eastAsia"/>
              </w:rPr>
              <w:t>09</w:t>
            </w:r>
            <w:r>
              <w:rPr>
                <w:rFonts w:ascii="宋体" w:hAnsi="宋体" w:cs="宋体" w:hint="eastAsia"/>
              </w:rPr>
              <w:t>：</w:t>
            </w:r>
            <w:r>
              <w:rPr>
                <w:rFonts w:ascii="宋体" w:hAnsi="宋体" w:cs="宋体" w:hint="eastAsia"/>
              </w:rPr>
              <w:t>0</w:t>
            </w:r>
            <w:r>
              <w:rPr>
                <w:rFonts w:ascii="宋体" w:hAnsi="宋体" w:cs="宋体" w:hint="eastAsia"/>
              </w:rPr>
              <w:t>0</w:t>
            </w:r>
            <w:r>
              <w:rPr>
                <w:rFonts w:ascii="宋体" w:hAnsi="宋体" w:cs="宋体" w:hint="eastAsia"/>
                <w:lang w:val="zh-CN"/>
              </w:rPr>
              <w:t>（北京时间）</w:t>
            </w:r>
          </w:p>
        </w:tc>
      </w:tr>
      <w:tr w:rsidR="00415EF0">
        <w:trPr>
          <w:trHeight w:val="642"/>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提交响应文件地点</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kern w:val="0"/>
              </w:rPr>
              <w:t>青海方慧项目管理有限公司</w:t>
            </w:r>
            <w:r>
              <w:rPr>
                <w:rFonts w:ascii="宋体" w:hAnsi="宋体" w:cs="宋体" w:hint="eastAsia"/>
                <w:kern w:val="0"/>
              </w:rPr>
              <w:t>（</w:t>
            </w:r>
            <w:r>
              <w:rPr>
                <w:rFonts w:ascii="宋体" w:hAnsi="宋体" w:hint="eastAsia"/>
              </w:rPr>
              <w:t>大通县桥头镇体育路</w:t>
            </w:r>
            <w:r>
              <w:rPr>
                <w:rFonts w:ascii="宋体" w:hAnsi="宋体" w:hint="eastAsia"/>
              </w:rPr>
              <w:t>宁港·金色家园</w:t>
            </w:r>
            <w:r>
              <w:rPr>
                <w:rFonts w:ascii="宋体" w:hAnsi="宋体" w:hint="eastAsia"/>
              </w:rPr>
              <w:t>12</w:t>
            </w:r>
            <w:r>
              <w:rPr>
                <w:rFonts w:ascii="宋体" w:hAnsi="宋体" w:hint="eastAsia"/>
              </w:rPr>
              <w:t>号楼</w:t>
            </w:r>
            <w:r>
              <w:rPr>
                <w:rFonts w:ascii="宋体" w:hAnsi="宋体" w:cs="宋体" w:hint="eastAsia"/>
                <w:kern w:val="0"/>
              </w:rPr>
              <w:t>）</w:t>
            </w:r>
          </w:p>
        </w:tc>
      </w:tr>
      <w:tr w:rsidR="00415EF0">
        <w:trPr>
          <w:trHeight w:val="118"/>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采购人及联系人电话</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lang w:val="zh-CN"/>
              </w:rPr>
            </w:pPr>
            <w:r>
              <w:rPr>
                <w:rFonts w:ascii="宋体" w:hAnsi="宋体" w:cs="宋体" w:hint="eastAsia"/>
              </w:rPr>
              <w:t>采购人：</w:t>
            </w:r>
            <w:r>
              <w:rPr>
                <w:rFonts w:ascii="宋体" w:hAnsi="宋体" w:cs="宋体" w:hint="eastAsia"/>
                <w:lang w:val="zh-CN"/>
              </w:rPr>
              <w:t>大通县生态环境监测站</w:t>
            </w:r>
            <w:r>
              <w:rPr>
                <w:rFonts w:ascii="宋体" w:hAnsi="宋体" w:cs="宋体" w:hint="eastAsia"/>
                <w:lang w:val="zh-CN"/>
              </w:rPr>
              <w:br/>
            </w:r>
            <w:r>
              <w:rPr>
                <w:rFonts w:ascii="宋体" w:hAnsi="宋体" w:cs="宋体" w:hint="eastAsia"/>
                <w:lang w:val="zh-CN"/>
              </w:rPr>
              <w:t>联系人：张先生</w:t>
            </w:r>
          </w:p>
          <w:p w:rsidR="00415EF0" w:rsidRDefault="004F42A8">
            <w:pPr>
              <w:spacing w:line="300" w:lineRule="auto"/>
              <w:ind w:firstLineChars="0" w:firstLine="0"/>
              <w:jc w:val="left"/>
              <w:rPr>
                <w:rFonts w:ascii="宋体" w:hAnsi="宋体" w:cs="宋体"/>
              </w:rPr>
            </w:pPr>
            <w:r>
              <w:rPr>
                <w:rFonts w:ascii="宋体" w:hAnsi="宋体" w:cs="宋体" w:hint="eastAsia"/>
                <w:lang w:val="zh-CN"/>
              </w:rPr>
              <w:t>电话：</w:t>
            </w:r>
            <w:r>
              <w:rPr>
                <w:rFonts w:ascii="宋体" w:hAnsi="宋体" w:cs="宋体" w:hint="eastAsia"/>
                <w:lang w:val="zh-CN"/>
              </w:rPr>
              <w:t>097</w:t>
            </w:r>
            <w:r>
              <w:rPr>
                <w:rFonts w:ascii="宋体" w:hAnsi="宋体" w:cs="宋体" w:hint="eastAsia"/>
              </w:rPr>
              <w:t>1-2721614</w:t>
            </w:r>
          </w:p>
          <w:p w:rsidR="00415EF0" w:rsidRDefault="004F42A8">
            <w:pPr>
              <w:spacing w:line="300" w:lineRule="auto"/>
              <w:ind w:firstLineChars="0" w:firstLine="0"/>
              <w:jc w:val="left"/>
              <w:rPr>
                <w:rFonts w:ascii="宋体" w:hAnsi="宋体" w:cs="宋体"/>
              </w:rPr>
            </w:pPr>
            <w:r>
              <w:rPr>
                <w:rFonts w:ascii="宋体" w:hAnsi="宋体" w:cs="宋体" w:hint="eastAsia"/>
                <w:lang w:val="zh-CN"/>
              </w:rPr>
              <w:t>地址：大通县桥头镇八一路</w:t>
            </w:r>
            <w:r>
              <w:rPr>
                <w:rFonts w:ascii="宋体" w:hAnsi="宋体" w:cs="宋体" w:hint="eastAsia"/>
              </w:rPr>
              <w:t>298</w:t>
            </w:r>
            <w:r>
              <w:rPr>
                <w:rFonts w:ascii="宋体" w:hAnsi="宋体" w:cs="宋体" w:hint="eastAsia"/>
              </w:rPr>
              <w:t>付</w:t>
            </w:r>
            <w:r>
              <w:rPr>
                <w:rFonts w:ascii="宋体" w:hAnsi="宋体" w:cs="宋体" w:hint="eastAsia"/>
              </w:rPr>
              <w:t>6</w:t>
            </w:r>
            <w:r>
              <w:rPr>
                <w:rFonts w:ascii="宋体" w:hAnsi="宋体" w:cs="宋体" w:hint="eastAsia"/>
              </w:rPr>
              <w:t>号</w:t>
            </w:r>
          </w:p>
        </w:tc>
      </w:tr>
      <w:tr w:rsidR="00415EF0">
        <w:trPr>
          <w:trHeight w:val="1847"/>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采购代理机构及联系人电话</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autoSpaceDE w:val="0"/>
              <w:autoSpaceDN w:val="0"/>
              <w:adjustRightInd w:val="0"/>
              <w:spacing w:line="360" w:lineRule="auto"/>
              <w:ind w:firstLineChars="0" w:firstLine="0"/>
              <w:jc w:val="left"/>
              <w:rPr>
                <w:rFonts w:ascii="宋体" w:hAnsi="Calibri" w:cs="宋体"/>
                <w:kern w:val="0"/>
                <w:lang w:val="zh-CN"/>
              </w:rPr>
            </w:pPr>
            <w:r>
              <w:rPr>
                <w:rFonts w:ascii="宋体" w:hAnsi="Calibri" w:cs="宋体" w:hint="eastAsia"/>
                <w:kern w:val="0"/>
                <w:lang w:val="zh-CN"/>
              </w:rPr>
              <w:t>采购代理机构：</w:t>
            </w:r>
            <w:r>
              <w:rPr>
                <w:rFonts w:ascii="宋体" w:hAnsi="Calibri" w:cs="宋体" w:hint="eastAsia"/>
                <w:kern w:val="0"/>
              </w:rPr>
              <w:t>青</w:t>
            </w:r>
            <w:r>
              <w:rPr>
                <w:rFonts w:ascii="宋体" w:hAnsi="Calibri" w:cs="宋体" w:hint="eastAsia"/>
                <w:kern w:val="0"/>
              </w:rPr>
              <w:t>海方慧项目管理有限公司</w:t>
            </w:r>
          </w:p>
          <w:p w:rsidR="00415EF0" w:rsidRDefault="004F42A8">
            <w:pPr>
              <w:autoSpaceDE w:val="0"/>
              <w:autoSpaceDN w:val="0"/>
              <w:adjustRightInd w:val="0"/>
              <w:spacing w:line="360" w:lineRule="auto"/>
              <w:ind w:firstLineChars="0" w:firstLine="0"/>
              <w:jc w:val="left"/>
              <w:rPr>
                <w:rFonts w:ascii="宋体" w:hAnsi="Calibri" w:cs="宋体"/>
                <w:kern w:val="0"/>
                <w:lang w:val="zh-CN"/>
              </w:rPr>
            </w:pPr>
            <w:r>
              <w:rPr>
                <w:rFonts w:ascii="宋体" w:hAnsi="Calibri" w:cs="宋体" w:hint="eastAsia"/>
                <w:kern w:val="0"/>
                <w:lang w:val="zh-CN"/>
              </w:rPr>
              <w:t>联系人：</w:t>
            </w:r>
            <w:r>
              <w:rPr>
                <w:rFonts w:ascii="宋体" w:hAnsi="Calibri" w:cs="宋体" w:hint="eastAsia"/>
                <w:kern w:val="0"/>
              </w:rPr>
              <w:t>徐女士</w:t>
            </w:r>
          </w:p>
          <w:p w:rsidR="00415EF0" w:rsidRDefault="004F42A8">
            <w:pPr>
              <w:autoSpaceDE w:val="0"/>
              <w:autoSpaceDN w:val="0"/>
              <w:adjustRightInd w:val="0"/>
              <w:spacing w:line="360" w:lineRule="auto"/>
              <w:ind w:firstLineChars="0" w:firstLine="0"/>
              <w:jc w:val="left"/>
              <w:rPr>
                <w:rFonts w:ascii="宋体" w:hAnsi="Calibri" w:cs="宋体"/>
                <w:kern w:val="0"/>
                <w:lang w:val="zh-CN"/>
              </w:rPr>
            </w:pPr>
            <w:r>
              <w:rPr>
                <w:rFonts w:ascii="宋体" w:hAnsi="Calibri" w:cs="宋体" w:hint="eastAsia"/>
                <w:kern w:val="0"/>
                <w:lang w:val="zh-CN"/>
              </w:rPr>
              <w:t>联系电话：</w:t>
            </w:r>
            <w:r>
              <w:rPr>
                <w:rFonts w:ascii="宋体" w:hAnsi="Calibri" w:cs="宋体" w:hint="eastAsia"/>
                <w:kern w:val="0"/>
                <w:lang w:val="zh-CN"/>
              </w:rPr>
              <w:t>0971-</w:t>
            </w:r>
            <w:r>
              <w:rPr>
                <w:rFonts w:ascii="宋体" w:hAnsi="Calibri" w:cs="宋体" w:hint="eastAsia"/>
                <w:kern w:val="0"/>
              </w:rPr>
              <w:t>2814070</w:t>
            </w:r>
          </w:p>
          <w:p w:rsidR="00415EF0" w:rsidRDefault="004F42A8">
            <w:pPr>
              <w:spacing w:line="300" w:lineRule="auto"/>
              <w:ind w:firstLineChars="0" w:firstLine="0"/>
              <w:jc w:val="left"/>
              <w:rPr>
                <w:rFonts w:ascii="宋体" w:hAnsi="宋体" w:cs="宋体"/>
              </w:rPr>
            </w:pPr>
            <w:r>
              <w:rPr>
                <w:rFonts w:ascii="宋体" w:hAnsi="Calibri" w:cs="宋体" w:hint="eastAsia"/>
                <w:kern w:val="0"/>
                <w:lang w:val="zh-CN"/>
              </w:rPr>
              <w:t>单位地址：</w:t>
            </w:r>
            <w:r>
              <w:rPr>
                <w:rFonts w:ascii="宋体" w:hAnsi="宋体" w:hint="eastAsia"/>
              </w:rPr>
              <w:t>大通县桥头镇体育路</w:t>
            </w:r>
            <w:r>
              <w:rPr>
                <w:rFonts w:ascii="宋体" w:hAnsi="宋体" w:hint="eastAsia"/>
              </w:rPr>
              <w:t>宁港·金色家园</w:t>
            </w:r>
            <w:r>
              <w:rPr>
                <w:rFonts w:ascii="宋体" w:hAnsi="宋体" w:hint="eastAsia"/>
              </w:rPr>
              <w:t>12</w:t>
            </w:r>
            <w:r>
              <w:rPr>
                <w:rFonts w:ascii="宋体" w:hAnsi="宋体" w:hint="eastAsia"/>
              </w:rPr>
              <w:t>号楼</w:t>
            </w:r>
          </w:p>
        </w:tc>
      </w:tr>
      <w:tr w:rsidR="00415EF0">
        <w:trPr>
          <w:trHeight w:val="580"/>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采购代理机构开户银行</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lang w:val="zh-CN"/>
              </w:rPr>
            </w:pPr>
            <w:r>
              <w:rPr>
                <w:rFonts w:hAnsi="宋体" w:hint="eastAsia"/>
                <w:b/>
                <w:color w:val="000000"/>
              </w:rPr>
              <w:t>青海西宁农村商业银行股份有限公司市民中心支行</w:t>
            </w:r>
          </w:p>
        </w:tc>
      </w:tr>
      <w:tr w:rsidR="00415EF0">
        <w:trPr>
          <w:trHeight w:val="23"/>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收款人</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ind w:firstLineChars="0" w:firstLine="0"/>
              <w:jc w:val="left"/>
              <w:rPr>
                <w:rFonts w:ascii="宋体" w:hAnsi="宋体" w:cs="宋体"/>
                <w:lang w:val="zh-CN"/>
              </w:rPr>
            </w:pPr>
            <w:r>
              <w:rPr>
                <w:rFonts w:ascii="宋体" w:hAnsi="宋体" w:cs="宋体" w:hint="eastAsia"/>
              </w:rPr>
              <w:t>青海</w:t>
            </w:r>
            <w:r>
              <w:rPr>
                <w:rFonts w:ascii="宋体" w:hAnsi="宋体" w:cs="宋体" w:hint="eastAsia"/>
              </w:rPr>
              <w:t>方慧项目管理有限公司</w:t>
            </w:r>
          </w:p>
        </w:tc>
      </w:tr>
      <w:tr w:rsidR="00415EF0">
        <w:trPr>
          <w:trHeight w:val="394"/>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rPr>
                <w:rFonts w:ascii="宋体" w:hAnsi="宋体" w:cs="宋体"/>
              </w:rPr>
            </w:pPr>
            <w:r>
              <w:rPr>
                <w:rFonts w:ascii="宋体" w:hAnsi="宋体" w:cs="宋体" w:hint="eastAsia"/>
              </w:rPr>
              <w:t>银行账号</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ind w:firstLineChars="0" w:firstLine="0"/>
              <w:jc w:val="left"/>
              <w:rPr>
                <w:rFonts w:ascii="宋体" w:hAnsi="宋体" w:cs="宋体"/>
                <w:lang w:val="zh-CN"/>
              </w:rPr>
            </w:pPr>
            <w:r>
              <w:rPr>
                <w:rFonts w:ascii="宋体" w:hAnsi="宋体" w:cs="宋体" w:hint="eastAsia"/>
              </w:rPr>
              <w:t>82010000000440391</w:t>
            </w:r>
          </w:p>
        </w:tc>
      </w:tr>
      <w:tr w:rsidR="00415EF0">
        <w:trPr>
          <w:trHeight w:val="394"/>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60" w:lineRule="auto"/>
              <w:ind w:firstLineChars="0" w:firstLine="0"/>
              <w:rPr>
                <w:rFonts w:ascii="宋体" w:hAnsi="宋体" w:cs="宋体"/>
              </w:rPr>
            </w:pPr>
            <w:r>
              <w:rPr>
                <w:rFonts w:ascii="宋体" w:hAnsi="宋体" w:cs="宋体" w:hint="eastAsia"/>
                <w:bCs/>
              </w:rPr>
              <w:t>行号</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ind w:firstLineChars="0" w:firstLine="0"/>
              <w:jc w:val="left"/>
              <w:rPr>
                <w:rFonts w:ascii="宋体" w:hAnsi="宋体" w:cs="宋体"/>
              </w:rPr>
            </w:pPr>
            <w:r>
              <w:rPr>
                <w:rFonts w:ascii="宋体" w:hAnsi="宋体" w:cs="宋体" w:hint="eastAsia"/>
              </w:rPr>
              <w:t>402851020412</w:t>
            </w:r>
          </w:p>
        </w:tc>
      </w:tr>
      <w:tr w:rsidR="00415EF0">
        <w:trPr>
          <w:trHeight w:val="23"/>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其他事项</w:t>
            </w:r>
          </w:p>
        </w:tc>
        <w:tc>
          <w:tcPr>
            <w:tcW w:w="7379" w:type="dxa"/>
            <w:tcBorders>
              <w:top w:val="single" w:sz="4" w:space="0" w:color="000000"/>
              <w:left w:val="single" w:sz="4" w:space="0" w:color="000000"/>
              <w:bottom w:val="single" w:sz="4" w:space="0" w:color="000000"/>
              <w:right w:val="single" w:sz="4" w:space="0" w:color="000000"/>
            </w:tcBorders>
          </w:tcPr>
          <w:p w:rsidR="00415EF0" w:rsidRDefault="004F42A8">
            <w:pPr>
              <w:shd w:val="clear" w:color="000000" w:fill="auto"/>
              <w:autoSpaceDE w:val="0"/>
              <w:autoSpaceDN w:val="0"/>
              <w:adjustRightInd w:val="0"/>
              <w:spacing w:line="440" w:lineRule="exact"/>
              <w:ind w:firstLineChars="0" w:firstLine="0"/>
              <w:rPr>
                <w:rFonts w:ascii="宋体" w:hAnsi="宋体" w:cs="宋体"/>
                <w:color w:val="000000"/>
              </w:rPr>
            </w:pPr>
            <w:r>
              <w:rPr>
                <w:rFonts w:ascii="宋体" w:hAnsi="宋体" w:cs="宋体" w:hint="eastAsia"/>
                <w:color w:val="000000"/>
              </w:rPr>
              <w:t>公告期限：自青海省政府采购网发布之日起</w:t>
            </w:r>
            <w:r>
              <w:rPr>
                <w:rFonts w:ascii="宋体" w:hAnsi="宋体" w:cs="宋体" w:hint="eastAsia"/>
                <w:color w:val="000000"/>
              </w:rPr>
              <w:t>5</w:t>
            </w:r>
            <w:r>
              <w:rPr>
                <w:rFonts w:ascii="宋体" w:hAnsi="宋体" w:cs="宋体" w:hint="eastAsia"/>
                <w:color w:val="000000"/>
              </w:rPr>
              <w:t>个工作日；</w:t>
            </w:r>
          </w:p>
          <w:p w:rsidR="00415EF0" w:rsidRDefault="004F42A8">
            <w:pPr>
              <w:shd w:val="clear" w:color="000000" w:fill="auto"/>
              <w:autoSpaceDE w:val="0"/>
              <w:autoSpaceDN w:val="0"/>
              <w:adjustRightInd w:val="0"/>
              <w:spacing w:line="440" w:lineRule="exact"/>
              <w:ind w:firstLineChars="0" w:firstLine="0"/>
              <w:rPr>
                <w:rFonts w:ascii="宋体" w:hAnsi="宋体" w:cs="宋体"/>
                <w:color w:val="000000"/>
              </w:rPr>
            </w:pPr>
            <w:r>
              <w:rPr>
                <w:rFonts w:ascii="宋体" w:hAnsi="宋体" w:cs="宋体" w:hint="eastAsia"/>
                <w:color w:val="000000"/>
              </w:rPr>
              <w:t>公告内容：以公告发布媒介上发布的内容为准；</w:t>
            </w:r>
          </w:p>
          <w:p w:rsidR="00415EF0" w:rsidRDefault="004F42A8">
            <w:pPr>
              <w:spacing w:line="300" w:lineRule="auto"/>
              <w:ind w:firstLineChars="0" w:firstLine="0"/>
              <w:jc w:val="left"/>
              <w:rPr>
                <w:rFonts w:ascii="宋体" w:hAnsi="宋体" w:cs="宋体"/>
                <w:lang w:val="zh-CN"/>
              </w:rPr>
            </w:pPr>
            <w:r>
              <w:rPr>
                <w:rFonts w:ascii="宋体" w:hAnsi="宋体" w:cs="宋体" w:hint="eastAsia"/>
                <w:color w:val="000000"/>
              </w:rPr>
              <w:t>公告发布媒介：</w:t>
            </w:r>
            <w:r>
              <w:rPr>
                <w:rFonts w:ascii="宋体" w:hAnsi="宋体" w:cs="宋体" w:hint="eastAsia"/>
              </w:rPr>
              <w:t>《青海政府采购网》《青海省</w:t>
            </w:r>
            <w:r>
              <w:rPr>
                <w:rFonts w:ascii="宋体" w:hAnsi="宋体" w:cs="宋体" w:hint="eastAsia"/>
              </w:rPr>
              <w:t>电子招标投标公共服务平台》</w:t>
            </w:r>
            <w:r>
              <w:rPr>
                <w:rFonts w:ascii="宋体" w:hAnsi="宋体" w:cs="宋体" w:hint="eastAsia"/>
              </w:rPr>
              <w:t>《青海</w:t>
            </w:r>
            <w:r>
              <w:rPr>
                <w:rFonts w:ascii="宋体" w:hAnsi="宋体" w:cs="宋体" w:hint="eastAsia"/>
              </w:rPr>
              <w:t>项目</w:t>
            </w:r>
            <w:r>
              <w:rPr>
                <w:rFonts w:ascii="宋体" w:hAnsi="宋体" w:cs="宋体" w:hint="eastAsia"/>
              </w:rPr>
              <w:t>信息网》《中国招标与采购网》</w:t>
            </w:r>
            <w:r>
              <w:rPr>
                <w:rFonts w:ascii="宋体" w:hAnsi="宋体" w:cs="宋体" w:hint="eastAsia"/>
              </w:rPr>
              <w:t>。</w:t>
            </w:r>
          </w:p>
        </w:tc>
      </w:tr>
      <w:tr w:rsidR="00415EF0">
        <w:trPr>
          <w:trHeight w:val="23"/>
          <w:jc w:val="center"/>
        </w:trPr>
        <w:tc>
          <w:tcPr>
            <w:tcW w:w="2223"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00" w:lineRule="auto"/>
              <w:ind w:firstLineChars="0" w:firstLine="0"/>
              <w:jc w:val="left"/>
              <w:rPr>
                <w:rFonts w:ascii="宋体" w:hAnsi="宋体" w:cs="宋体"/>
              </w:rPr>
            </w:pPr>
            <w:r>
              <w:rPr>
                <w:rFonts w:ascii="宋体" w:hAnsi="宋体" w:cs="宋体" w:hint="eastAsia"/>
              </w:rPr>
              <w:t>财政部门监督电话</w:t>
            </w:r>
          </w:p>
        </w:tc>
        <w:tc>
          <w:tcPr>
            <w:tcW w:w="7379" w:type="dxa"/>
            <w:tcBorders>
              <w:top w:val="single" w:sz="4" w:space="0" w:color="000000"/>
              <w:left w:val="single" w:sz="4" w:space="0" w:color="000000"/>
              <w:bottom w:val="single" w:sz="4" w:space="0" w:color="000000"/>
              <w:right w:val="single" w:sz="4" w:space="0" w:color="000000"/>
            </w:tcBorders>
            <w:vAlign w:val="center"/>
          </w:tcPr>
          <w:p w:rsidR="00415EF0" w:rsidRDefault="004F42A8">
            <w:pPr>
              <w:spacing w:line="360" w:lineRule="auto"/>
              <w:ind w:firstLineChars="0" w:firstLine="0"/>
              <w:jc w:val="left"/>
              <w:rPr>
                <w:rFonts w:ascii="宋体" w:hAnsi="宋体" w:cs="宋体"/>
                <w:kern w:val="0"/>
              </w:rPr>
            </w:pPr>
            <w:r>
              <w:rPr>
                <w:rFonts w:ascii="宋体" w:hAnsi="宋体" w:cs="宋体" w:hint="eastAsia"/>
                <w:kern w:val="0"/>
              </w:rPr>
              <w:t>大通回族土族自治县财政局</w:t>
            </w:r>
            <w:r>
              <w:rPr>
                <w:rFonts w:ascii="宋体" w:hAnsi="宋体" w:cs="宋体" w:hint="eastAsia"/>
                <w:kern w:val="0"/>
              </w:rPr>
              <w:t xml:space="preserve">        </w:t>
            </w:r>
          </w:p>
          <w:p w:rsidR="00415EF0" w:rsidRDefault="004F42A8">
            <w:pPr>
              <w:spacing w:line="300" w:lineRule="auto"/>
              <w:ind w:firstLineChars="0" w:firstLine="0"/>
              <w:jc w:val="left"/>
              <w:rPr>
                <w:rFonts w:ascii="宋体" w:hAnsi="宋体" w:cs="宋体"/>
              </w:rPr>
            </w:pPr>
            <w:r>
              <w:rPr>
                <w:rFonts w:ascii="宋体" w:hAnsi="宋体" w:cs="宋体" w:hint="eastAsia"/>
                <w:kern w:val="0"/>
              </w:rPr>
              <w:t>联系电话：</w:t>
            </w:r>
            <w:r>
              <w:rPr>
                <w:rFonts w:ascii="宋体" w:hAnsi="宋体" w:cs="宋体"/>
                <w:kern w:val="0"/>
              </w:rPr>
              <w:t>0971-</w:t>
            </w:r>
            <w:r>
              <w:rPr>
                <w:rFonts w:ascii="宋体" w:hAnsi="宋体" w:cs="宋体" w:hint="eastAsia"/>
                <w:kern w:val="0"/>
              </w:rPr>
              <w:t>27</w:t>
            </w:r>
            <w:r>
              <w:rPr>
                <w:rFonts w:ascii="宋体" w:hAnsi="宋体" w:cs="宋体" w:hint="eastAsia"/>
                <w:kern w:val="0"/>
              </w:rPr>
              <w:t>22784</w:t>
            </w:r>
          </w:p>
        </w:tc>
      </w:tr>
    </w:tbl>
    <w:p w:rsidR="00415EF0" w:rsidRDefault="00415EF0">
      <w:pPr>
        <w:ind w:firstLine="480"/>
        <w:rPr>
          <w:rFonts w:ascii="宋体" w:hAnsi="宋体" w:cs="宋体"/>
          <w:color w:val="000000"/>
        </w:rPr>
      </w:pPr>
      <w:bookmarkStart w:id="8" w:name="_Toc19487"/>
      <w:bookmarkStart w:id="9" w:name="_Toc3201"/>
    </w:p>
    <w:p w:rsidR="00415EF0" w:rsidRDefault="004F42A8">
      <w:pPr>
        <w:pageBreakBefore/>
        <w:ind w:firstLineChars="0" w:firstLine="0"/>
        <w:jc w:val="center"/>
        <w:rPr>
          <w:rFonts w:ascii="宋体" w:hAnsi="宋体" w:cs="宋体"/>
          <w:b/>
          <w:color w:val="000000"/>
          <w:kern w:val="28"/>
          <w:sz w:val="36"/>
          <w:szCs w:val="20"/>
          <w:lang w:val="zh-CN"/>
        </w:rPr>
      </w:pPr>
      <w:r>
        <w:rPr>
          <w:rFonts w:ascii="宋体" w:hAnsi="宋体" w:cs="宋体" w:hint="eastAsia"/>
          <w:b/>
          <w:color w:val="000000"/>
          <w:kern w:val="28"/>
          <w:sz w:val="36"/>
          <w:szCs w:val="20"/>
          <w:lang w:val="zh-CN"/>
        </w:rPr>
        <w:t>第二部分</w:t>
      </w:r>
      <w:r>
        <w:rPr>
          <w:rFonts w:ascii="宋体" w:hAnsi="宋体" w:cs="宋体" w:hint="eastAsia"/>
          <w:b/>
          <w:color w:val="000000"/>
          <w:kern w:val="28"/>
          <w:sz w:val="36"/>
          <w:szCs w:val="20"/>
        </w:rPr>
        <w:t xml:space="preserve">  </w:t>
      </w:r>
      <w:r>
        <w:rPr>
          <w:rFonts w:ascii="宋体" w:hAnsi="宋体" w:cs="宋体" w:hint="eastAsia"/>
          <w:b/>
          <w:color w:val="000000"/>
          <w:kern w:val="28"/>
          <w:sz w:val="36"/>
          <w:szCs w:val="20"/>
        </w:rPr>
        <w:t>供应商</w:t>
      </w:r>
      <w:r>
        <w:rPr>
          <w:rFonts w:ascii="宋体" w:hAnsi="宋体" w:cs="宋体" w:hint="eastAsia"/>
          <w:b/>
          <w:color w:val="000000"/>
          <w:kern w:val="28"/>
          <w:sz w:val="36"/>
          <w:szCs w:val="20"/>
          <w:lang w:val="zh-CN"/>
        </w:rPr>
        <w:t>须知前附表</w:t>
      </w:r>
      <w:bookmarkEnd w:id="8"/>
      <w:bookmarkEnd w:id="9"/>
    </w:p>
    <w:p w:rsidR="00415EF0" w:rsidRDefault="00415EF0">
      <w:pPr>
        <w:ind w:firstLine="723"/>
        <w:rPr>
          <w:rFonts w:ascii="宋体" w:hAnsi="宋体" w:cs="宋体"/>
          <w:b/>
          <w:color w:val="000000"/>
          <w:kern w:val="28"/>
          <w:sz w:val="36"/>
          <w:szCs w:val="20"/>
          <w:lang w:val="zh-CN"/>
        </w:rPr>
      </w:pPr>
    </w:p>
    <w:tbl>
      <w:tblPr>
        <w:tblW w:w="9266" w:type="dxa"/>
        <w:jc w:val="center"/>
        <w:tblLayout w:type="fixed"/>
        <w:tblCellMar>
          <w:left w:w="57" w:type="dxa"/>
          <w:right w:w="57" w:type="dxa"/>
        </w:tblCellMar>
        <w:tblLook w:val="04A0"/>
      </w:tblPr>
      <w:tblGrid>
        <w:gridCol w:w="653"/>
        <w:gridCol w:w="2530"/>
        <w:gridCol w:w="6083"/>
      </w:tblGrid>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lang w:val="zh-CN"/>
              </w:rPr>
            </w:pPr>
            <w:r>
              <w:rPr>
                <w:rFonts w:ascii="宋体" w:hAnsi="宋体" w:cs="宋体" w:hint="eastAsia"/>
                <w:color w:val="000000"/>
                <w:lang w:val="zh-CN"/>
              </w:rPr>
              <w:t>序号</w:t>
            </w:r>
          </w:p>
        </w:tc>
        <w:tc>
          <w:tcPr>
            <w:tcW w:w="8613" w:type="dxa"/>
            <w:gridSpan w:val="2"/>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lang w:val="zh-CN"/>
              </w:rPr>
            </w:pPr>
            <w:r>
              <w:rPr>
                <w:rFonts w:ascii="宋体" w:hAnsi="宋体" w:cs="宋体" w:hint="eastAsia"/>
                <w:color w:val="000000"/>
                <w:lang w:val="zh-CN"/>
              </w:rPr>
              <w:t>内容</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lang w:val="zh-CN"/>
              </w:rPr>
            </w:pPr>
            <w:r>
              <w:rPr>
                <w:rFonts w:ascii="宋体" w:hAnsi="宋体" w:cs="宋体" w:hint="eastAsia"/>
                <w:lang w:val="zh-CN"/>
              </w:rPr>
              <w:t>采购项目编号</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rPr>
            </w:pPr>
            <w:r>
              <w:rPr>
                <w:rFonts w:ascii="宋体" w:hAnsi="宋体" w:cs="宋体" w:hint="eastAsia"/>
                <w:lang w:val="zh-CN"/>
              </w:rPr>
              <w:t>青海方慧竞磋（服务）</w:t>
            </w:r>
            <w:r>
              <w:rPr>
                <w:rFonts w:ascii="宋体" w:hAnsi="宋体" w:cs="宋体" w:hint="eastAsia"/>
                <w:lang w:val="zh-CN"/>
              </w:rPr>
              <w:t>20</w:t>
            </w:r>
            <w:r>
              <w:rPr>
                <w:rFonts w:ascii="宋体" w:hAnsi="宋体" w:cs="宋体" w:hint="eastAsia"/>
              </w:rPr>
              <w:t>20-80</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2</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采购项目名称</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cs="宋体" w:hint="eastAsia"/>
              </w:rPr>
              <w:t>2021</w:t>
            </w:r>
            <w:r>
              <w:rPr>
                <w:rFonts w:cs="宋体" w:hint="eastAsia"/>
              </w:rPr>
              <w:t>年大通县县域生态环境质量考核部分检测项目购买第三方检测服务</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3</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采购人</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大通县生态环境监测站</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4</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采购代理机构</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青海方慧项目管理有限公司</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5</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采购方式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竞争性磋商</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6</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评分办法</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综合评分法</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7</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采购预算控制额度</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rPr>
            </w:pPr>
            <w:r>
              <w:rPr>
                <w:rFonts w:ascii="宋体" w:hAnsi="宋体" w:cs="宋体" w:hint="eastAsia"/>
                <w:color w:val="000000"/>
              </w:rPr>
              <w:t>66.8188</w:t>
            </w:r>
            <w:r>
              <w:rPr>
                <w:rFonts w:ascii="宋体" w:hAnsi="宋体" w:cs="宋体" w:hint="eastAsia"/>
                <w:color w:val="000000"/>
              </w:rPr>
              <w:t>万元</w:t>
            </w:r>
            <w:r>
              <w:rPr>
                <w:rFonts w:ascii="宋体" w:hAnsi="宋体" w:cs="宋体" w:hint="eastAsia"/>
                <w:color w:val="000000"/>
              </w:rPr>
              <w:t>；其中包一：</w:t>
            </w:r>
            <w:r>
              <w:rPr>
                <w:rFonts w:ascii="宋体" w:hAnsi="宋体" w:cs="宋体" w:hint="eastAsia"/>
                <w:color w:val="000000"/>
              </w:rPr>
              <w:t>22.4508</w:t>
            </w:r>
            <w:r>
              <w:rPr>
                <w:rFonts w:ascii="宋体" w:hAnsi="宋体" w:cs="宋体" w:hint="eastAsia"/>
                <w:color w:val="000000"/>
              </w:rPr>
              <w:t>万元；包二：</w:t>
            </w:r>
            <w:r>
              <w:rPr>
                <w:rFonts w:ascii="宋体" w:hAnsi="宋体" w:cs="宋体" w:hint="eastAsia"/>
                <w:color w:val="000000"/>
              </w:rPr>
              <w:t>20.6760</w:t>
            </w:r>
            <w:r>
              <w:rPr>
                <w:rFonts w:ascii="宋体" w:hAnsi="宋体" w:cs="宋体" w:hint="eastAsia"/>
                <w:color w:val="000000"/>
              </w:rPr>
              <w:t>万元；包三：</w:t>
            </w:r>
            <w:r>
              <w:rPr>
                <w:rFonts w:ascii="宋体" w:hAnsi="宋体" w:cs="宋体" w:hint="eastAsia"/>
                <w:color w:val="000000"/>
              </w:rPr>
              <w:t>19.692</w:t>
            </w:r>
            <w:r>
              <w:rPr>
                <w:rFonts w:ascii="宋体" w:hAnsi="宋体" w:cs="宋体" w:hint="eastAsia"/>
                <w:color w:val="000000"/>
              </w:rPr>
              <w:t>万元</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8</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项目分包个数</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rPr>
              <w:t>3</w:t>
            </w:r>
            <w:r>
              <w:rPr>
                <w:rFonts w:ascii="宋体" w:hAnsi="宋体" w:cs="宋体" w:hint="eastAsia"/>
              </w:rPr>
              <w:t>个</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9</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采购要求</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rPr>
            </w:pPr>
            <w:r>
              <w:rPr>
                <w:rFonts w:ascii="宋体" w:hAnsi="宋体" w:cs="宋体" w:hint="eastAsia"/>
                <w:color w:val="000000"/>
                <w:lang w:val="zh-CN"/>
              </w:rPr>
              <w:t>详见磋商文件第六部分</w:t>
            </w:r>
            <w:r>
              <w:rPr>
                <w:rFonts w:ascii="宋体" w:hAnsi="宋体" w:cs="宋体" w:hint="eastAsia"/>
                <w:color w:val="000000"/>
              </w:rPr>
              <w:t>；</w:t>
            </w:r>
            <w:r>
              <w:rPr>
                <w:rFonts w:ascii="宋体" w:hAnsi="宋体" w:cs="宋体" w:hint="eastAsia"/>
              </w:rPr>
              <w:t>包一：</w:t>
            </w:r>
            <w:r>
              <w:rPr>
                <w:rFonts w:cs="宋体" w:hint="eastAsia"/>
              </w:rPr>
              <w:t>2021</w:t>
            </w:r>
            <w:r>
              <w:rPr>
                <w:rFonts w:cs="宋体" w:hint="eastAsia"/>
              </w:rPr>
              <w:t>年大通县县域生态环境质量考核部分检测项目购买第三方检测服务（重金属重点防控区北川工业园环境空气重金属检测）；包二：</w:t>
            </w:r>
            <w:r>
              <w:rPr>
                <w:rFonts w:cs="宋体" w:hint="eastAsia"/>
              </w:rPr>
              <w:t>2021</w:t>
            </w:r>
            <w:r>
              <w:rPr>
                <w:rFonts w:cs="宋体" w:hint="eastAsia"/>
              </w:rPr>
              <w:t>年大通县县域生态环境质量考核部分检测项目购买第三方检测服务（</w:t>
            </w:r>
            <w:r>
              <w:rPr>
                <w:rFonts w:ascii="宋体" w:hAnsi="宋体" w:cs="宋体" w:hint="eastAsia"/>
              </w:rPr>
              <w:t>农村环境质量检测项目</w:t>
            </w:r>
            <w:r>
              <w:rPr>
                <w:rFonts w:cs="宋体" w:hint="eastAsia"/>
              </w:rPr>
              <w:t>）包三：</w:t>
            </w:r>
            <w:r>
              <w:rPr>
                <w:rFonts w:cs="宋体" w:hint="eastAsia"/>
              </w:rPr>
              <w:t>2021</w:t>
            </w:r>
            <w:r>
              <w:rPr>
                <w:rFonts w:cs="宋体" w:hint="eastAsia"/>
              </w:rPr>
              <w:t>年大通县县域生态环境质量考核部分检测项目购买第三方检测服务（</w:t>
            </w:r>
            <w:r>
              <w:rPr>
                <w:rFonts w:ascii="宋体" w:hAnsi="宋体" w:cs="宋体" w:hint="eastAsia"/>
                <w:color w:val="000000"/>
              </w:rPr>
              <w:t>农村“千吨万人”饮用水源地水质检测</w:t>
            </w:r>
            <w:r>
              <w:rPr>
                <w:rFonts w:cs="宋体" w:hint="eastAsia"/>
              </w:rPr>
              <w:t>）</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10</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投标人资格条件</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符合《政府采购法》第</w:t>
            </w:r>
            <w:r>
              <w:rPr>
                <w:rFonts w:ascii="宋体" w:hAnsi="宋体" w:cs="宋体" w:hint="eastAsia"/>
                <w:color w:val="000000"/>
              </w:rPr>
              <w:t>22</w:t>
            </w:r>
            <w:r>
              <w:rPr>
                <w:rFonts w:ascii="宋体" w:hAnsi="宋体" w:cs="宋体" w:hint="eastAsia"/>
                <w:color w:val="000000"/>
              </w:rPr>
              <w:t>条规定，并提供下列材料：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供应商的营业执照等证明文件，自然人的身份证明。</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财务状况报告，依法缴纳税收和社会保障资金的相关材料。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具备履行合同所必需的设备和专业技术能力的证明材料。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参加政府采购活动前</w:t>
            </w:r>
            <w:r>
              <w:rPr>
                <w:rFonts w:ascii="宋体" w:hAnsi="宋体" w:cs="宋体" w:hint="eastAsia"/>
                <w:color w:val="000000"/>
              </w:rPr>
              <w:t>3</w:t>
            </w:r>
            <w:r>
              <w:rPr>
                <w:rFonts w:ascii="宋体" w:hAnsi="宋体" w:cs="宋体" w:hint="eastAsia"/>
                <w:color w:val="000000"/>
              </w:rPr>
              <w:t>年内在经营活动中没有重大违法记录的书面声明。</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w:t>
            </w:r>
            <w:r>
              <w:rPr>
                <w:rFonts w:ascii="宋体" w:hAnsi="宋体" w:cs="宋体" w:hint="eastAsia"/>
                <w:color w:val="000000"/>
              </w:rPr>
              <w:t>具备法律、行政法规规定的其他条件的证明材料。</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单位负责人为同一人或者存在直接控股、管理关系的不同供应商，不得参加同一合同项下的政府采购活动。否则，皆取消投标资格；</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为本采购项目提供整体设计、规范编制或者项目管理、监理、检测等服务的供应商，不得再参加该采购项目的其他采购活动；</w:t>
            </w:r>
          </w:p>
          <w:p w:rsidR="00415EF0" w:rsidRDefault="004F42A8">
            <w:pPr>
              <w:spacing w:line="420" w:lineRule="exact"/>
              <w:ind w:firstLineChars="0" w:firstLine="0"/>
              <w:jc w:val="left"/>
              <w:rPr>
                <w:rFonts w:ascii="宋体" w:hAnsi="宋体" w:cs="宋体"/>
                <w:color w:val="000000"/>
              </w:rPr>
            </w:pP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本项目不接受以联合体方式进行投标</w:t>
            </w:r>
            <w:r>
              <w:rPr>
                <w:rFonts w:ascii="宋体" w:hAnsi="宋体" w:cs="宋体" w:hint="eastAsia"/>
                <w:color w:val="000000"/>
              </w:rPr>
              <w:t>，</w:t>
            </w:r>
            <w:r>
              <w:rPr>
                <w:rFonts w:ascii="宋体" w:hAnsi="宋体" w:cs="宋体" w:hint="eastAsia"/>
                <w:color w:val="000000"/>
                <w:szCs w:val="22"/>
                <w:lang w:val="zh-CN"/>
              </w:rPr>
              <w:t>不允许转包、分包</w:t>
            </w:r>
            <w:r>
              <w:rPr>
                <w:rFonts w:ascii="宋体" w:hAnsi="宋体" w:cs="宋体" w:hint="eastAsia"/>
                <w:color w:val="000000"/>
                <w:szCs w:val="22"/>
                <w:lang w:val="zh-CN"/>
              </w:rPr>
              <w:t>；</w:t>
            </w:r>
          </w:p>
          <w:p w:rsidR="00415EF0" w:rsidRDefault="004F42A8">
            <w:pPr>
              <w:spacing w:line="420" w:lineRule="exact"/>
              <w:ind w:firstLineChars="0" w:firstLine="0"/>
              <w:jc w:val="left"/>
              <w:rPr>
                <w:rFonts w:ascii="宋体" w:hAnsi="宋体" w:cs="宋体"/>
                <w:color w:val="000000"/>
                <w:szCs w:val="22"/>
              </w:rPr>
            </w:pPr>
            <w:r>
              <w:rPr>
                <w:rFonts w:ascii="宋体" w:hAnsi="宋体" w:cs="宋体" w:hint="eastAsia"/>
                <w:color w:val="000000"/>
                <w:szCs w:val="22"/>
              </w:rPr>
              <w:t>5</w:t>
            </w:r>
            <w:r>
              <w:rPr>
                <w:rFonts w:ascii="宋体" w:hAnsi="宋体" w:cs="宋体" w:hint="eastAsia"/>
                <w:color w:val="000000"/>
                <w:szCs w:val="22"/>
              </w:rPr>
              <w:t>、</w:t>
            </w:r>
            <w:r>
              <w:rPr>
                <w:rFonts w:ascii="宋体" w:hAnsi="宋体" w:cs="宋体" w:hint="eastAsia"/>
                <w:color w:val="000000"/>
                <w:szCs w:val="22"/>
              </w:rPr>
              <w:t>经信用中国（</w:t>
            </w:r>
            <w:r>
              <w:rPr>
                <w:rFonts w:ascii="宋体" w:hAnsi="宋体" w:cs="宋体" w:hint="eastAsia"/>
                <w:color w:val="000000"/>
                <w:szCs w:val="22"/>
              </w:rPr>
              <w:t>www.creditchina.gov.cn</w:t>
            </w:r>
            <w:r>
              <w:rPr>
                <w:rFonts w:ascii="宋体" w:hAnsi="宋体" w:cs="宋体" w:hint="eastAsia"/>
                <w:color w:val="000000"/>
                <w:szCs w:val="22"/>
              </w:rPr>
              <w:t>）、中国政府采购网（</w:t>
            </w:r>
            <w:r>
              <w:rPr>
                <w:rFonts w:ascii="宋体" w:hAnsi="宋体" w:cs="宋体" w:hint="eastAsia"/>
                <w:color w:val="000000"/>
                <w:szCs w:val="22"/>
              </w:rPr>
              <w:t>www.ccgp.gov.cn</w:t>
            </w:r>
            <w:r>
              <w:rPr>
                <w:rFonts w:ascii="宋体" w:hAnsi="宋体" w:cs="宋体" w:hint="eastAsia"/>
                <w:color w:val="000000"/>
                <w:szCs w:val="22"/>
              </w:rPr>
              <w:t>）渠道查询后，列入失信被执行人、重大税收违法案件当事人名单、政府采购严重违法失信行为记录名单的，取消投标资格。（提供“信用中国”、</w:t>
            </w:r>
            <w:r>
              <w:rPr>
                <w:rFonts w:ascii="宋体" w:hAnsi="宋体" w:cs="宋体" w:hint="eastAsia"/>
                <w:color w:val="000000"/>
                <w:szCs w:val="22"/>
              </w:rPr>
              <w:t xml:space="preserve"> </w:t>
            </w:r>
            <w:r>
              <w:rPr>
                <w:rFonts w:ascii="宋体" w:hAnsi="宋体" w:cs="宋体" w:hint="eastAsia"/>
                <w:color w:val="000000"/>
                <w:szCs w:val="22"/>
              </w:rPr>
              <w:t>“中国政府采购网”网站查询截图，时间为投标截止时间前</w:t>
            </w:r>
            <w:r>
              <w:rPr>
                <w:rFonts w:ascii="宋体" w:hAnsi="宋体" w:cs="宋体" w:hint="eastAsia"/>
                <w:color w:val="000000"/>
                <w:szCs w:val="22"/>
              </w:rPr>
              <w:t>2</w:t>
            </w:r>
            <w:r>
              <w:rPr>
                <w:rFonts w:ascii="宋体" w:hAnsi="宋体" w:cs="宋体" w:hint="eastAsia"/>
                <w:color w:val="000000"/>
                <w:szCs w:val="22"/>
              </w:rPr>
              <w:t>0</w:t>
            </w:r>
            <w:r>
              <w:rPr>
                <w:rFonts w:ascii="宋体" w:hAnsi="宋体" w:cs="宋体" w:hint="eastAsia"/>
                <w:color w:val="000000"/>
                <w:szCs w:val="22"/>
              </w:rPr>
              <w:t>天内）</w:t>
            </w:r>
            <w:r>
              <w:rPr>
                <w:rFonts w:ascii="宋体" w:hAnsi="宋体" w:cs="宋体" w:hint="eastAsia"/>
                <w:color w:val="000000"/>
                <w:szCs w:val="22"/>
              </w:rPr>
              <w:t>；</w:t>
            </w:r>
          </w:p>
          <w:p w:rsidR="00415EF0" w:rsidRDefault="004F42A8">
            <w:pPr>
              <w:spacing w:line="420" w:lineRule="exact"/>
              <w:ind w:firstLineChars="0" w:firstLine="0"/>
              <w:jc w:val="left"/>
              <w:rPr>
                <w:rFonts w:ascii="宋体" w:hAnsi="宋体" w:cs="宋体"/>
                <w:color w:val="000000"/>
                <w:szCs w:val="22"/>
                <w:lang w:val="zh-CN"/>
              </w:rPr>
            </w:pPr>
            <w:r>
              <w:rPr>
                <w:rFonts w:ascii="宋体" w:hAnsi="宋体" w:cs="宋体" w:hint="eastAsia"/>
                <w:color w:val="000000"/>
                <w:szCs w:val="22"/>
              </w:rPr>
              <w:t>6</w:t>
            </w:r>
            <w:r>
              <w:rPr>
                <w:rFonts w:ascii="宋体" w:hAnsi="宋体" w:cs="宋体" w:hint="eastAsia"/>
                <w:color w:val="000000"/>
                <w:szCs w:val="22"/>
              </w:rPr>
              <w:t>、</w:t>
            </w:r>
            <w:r>
              <w:rPr>
                <w:rFonts w:ascii="宋体" w:hAnsi="宋体" w:cs="宋体" w:hint="eastAsia"/>
                <w:color w:val="000000"/>
                <w:szCs w:val="22"/>
                <w:lang w:val="zh-CN"/>
              </w:rPr>
              <w:t>其他资质条件：</w:t>
            </w:r>
          </w:p>
          <w:p w:rsidR="00415EF0" w:rsidRDefault="004F42A8">
            <w:pPr>
              <w:spacing w:line="420" w:lineRule="exact"/>
              <w:ind w:firstLineChars="0" w:firstLine="0"/>
              <w:jc w:val="left"/>
              <w:rPr>
                <w:rFonts w:ascii="宋体" w:hAnsi="宋体" w:cs="宋体"/>
                <w:color w:val="000000"/>
                <w:szCs w:val="22"/>
                <w:lang w:val="zh-CN"/>
              </w:rPr>
            </w:pPr>
            <w:r>
              <w:rPr>
                <w:rFonts w:ascii="宋体" w:hAnsi="宋体" w:cs="宋体" w:hint="eastAsia"/>
                <w:color w:val="000000"/>
                <w:szCs w:val="22"/>
              </w:rPr>
              <w:t>（</w:t>
            </w:r>
            <w:r>
              <w:rPr>
                <w:rFonts w:ascii="宋体" w:hAnsi="宋体" w:cs="宋体" w:hint="eastAsia"/>
                <w:color w:val="000000"/>
                <w:szCs w:val="22"/>
              </w:rPr>
              <w:t>1</w:t>
            </w:r>
            <w:r>
              <w:rPr>
                <w:rFonts w:ascii="宋体" w:hAnsi="宋体" w:cs="宋体" w:hint="eastAsia"/>
                <w:color w:val="000000"/>
                <w:szCs w:val="22"/>
              </w:rPr>
              <w:t>）</w:t>
            </w:r>
            <w:r>
              <w:rPr>
                <w:rFonts w:ascii="宋体" w:hAnsi="宋体" w:cs="宋体" w:hint="eastAsia"/>
                <w:color w:val="000000"/>
                <w:szCs w:val="22"/>
                <w:lang w:val="zh-CN"/>
              </w:rPr>
              <w:t>提供具有有效的营业执照及相关经营范围，具有国家行政主管部门核发的计量认证证书或省级计量认证（</w:t>
            </w:r>
            <w:r>
              <w:rPr>
                <w:rFonts w:ascii="宋体" w:hAnsi="宋体" w:cs="宋体" w:hint="eastAsia"/>
                <w:color w:val="000000"/>
                <w:szCs w:val="22"/>
                <w:lang w:val="zh-CN"/>
              </w:rPr>
              <w:t>CMA</w:t>
            </w:r>
            <w:r>
              <w:rPr>
                <w:rFonts w:ascii="宋体" w:hAnsi="宋体" w:cs="宋体" w:hint="eastAsia"/>
                <w:color w:val="000000"/>
                <w:szCs w:val="22"/>
                <w:lang w:val="zh-CN"/>
              </w:rPr>
              <w:t>）</w:t>
            </w:r>
            <w:r>
              <w:rPr>
                <w:rFonts w:ascii="宋体" w:hAnsi="宋体" w:cs="宋体" w:hint="eastAsia"/>
                <w:color w:val="000000"/>
                <w:szCs w:val="22"/>
                <w:lang w:val="zh-CN"/>
              </w:rPr>
              <w:t>证书及检验检测附表（复印件加盖公章）</w:t>
            </w:r>
            <w:r>
              <w:rPr>
                <w:rFonts w:ascii="宋体" w:hAnsi="宋体" w:cs="宋体" w:hint="eastAsia"/>
                <w:color w:val="000000"/>
                <w:szCs w:val="22"/>
                <w:lang w:val="zh-CN"/>
              </w:rPr>
              <w:t>；</w:t>
            </w:r>
          </w:p>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szCs w:val="22"/>
              </w:rPr>
              <w:t>（</w:t>
            </w:r>
            <w:r>
              <w:rPr>
                <w:rFonts w:ascii="宋体" w:hAnsi="宋体" w:cs="宋体" w:hint="eastAsia"/>
                <w:color w:val="000000"/>
                <w:szCs w:val="22"/>
              </w:rPr>
              <w:t>2</w:t>
            </w:r>
            <w:r>
              <w:rPr>
                <w:rFonts w:ascii="宋体" w:hAnsi="宋体" w:cs="宋体" w:hint="eastAsia"/>
                <w:color w:val="000000"/>
                <w:szCs w:val="22"/>
              </w:rPr>
              <w:t>）</w:t>
            </w:r>
            <w:r>
              <w:rPr>
                <w:rFonts w:ascii="宋体" w:hAnsi="宋体" w:cs="宋体" w:hint="eastAsia"/>
                <w:color w:val="000000"/>
                <w:szCs w:val="22"/>
              </w:rPr>
              <w:t>供应商</w:t>
            </w:r>
            <w:r>
              <w:rPr>
                <w:rFonts w:ascii="宋体" w:hAnsi="宋体" w:cs="宋体" w:hint="eastAsia"/>
                <w:color w:val="000000"/>
                <w:szCs w:val="22"/>
              </w:rPr>
              <w:t>须是“</w:t>
            </w:r>
            <w:r>
              <w:rPr>
                <w:rFonts w:ascii="宋体" w:hAnsi="宋体" w:cs="宋体" w:hint="eastAsia"/>
                <w:color w:val="000000"/>
                <w:szCs w:val="22"/>
              </w:rPr>
              <w:t>青海省社会环境监测机构名录</w:t>
            </w:r>
            <w:r>
              <w:rPr>
                <w:rFonts w:ascii="宋体" w:hAnsi="宋体" w:cs="宋体" w:hint="eastAsia"/>
                <w:color w:val="000000"/>
                <w:szCs w:val="22"/>
              </w:rPr>
              <w:t>”内的企业</w:t>
            </w:r>
            <w:r>
              <w:rPr>
                <w:rFonts w:ascii="宋体" w:hAnsi="宋体" w:cs="宋体" w:hint="eastAsia"/>
                <w:color w:val="000000"/>
                <w:szCs w:val="22"/>
              </w:rPr>
              <w:t>；</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11</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磋商保证金</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b/>
                <w:bCs/>
                <w:color w:val="000000"/>
                <w:lang w:val="zh-CN"/>
              </w:rPr>
            </w:pPr>
            <w:r>
              <w:rPr>
                <w:rFonts w:ascii="宋体" w:hAnsi="宋体" w:cs="宋体" w:hint="eastAsia"/>
                <w:b/>
                <w:bCs/>
                <w:color w:val="000000"/>
                <w:lang w:val="zh-CN"/>
              </w:rPr>
              <w:t>磋商保证金：包一：</w:t>
            </w:r>
            <w:r>
              <w:rPr>
                <w:rFonts w:ascii="宋体" w:hAnsi="宋体" w:cs="宋体" w:hint="eastAsia"/>
                <w:b/>
                <w:bCs/>
                <w:color w:val="000000"/>
              </w:rPr>
              <w:t>4400.00</w:t>
            </w:r>
            <w:r>
              <w:rPr>
                <w:rFonts w:ascii="宋体" w:hAnsi="宋体" w:cs="宋体" w:hint="eastAsia"/>
                <w:b/>
                <w:bCs/>
                <w:color w:val="000000"/>
                <w:lang w:val="zh-CN"/>
              </w:rPr>
              <w:t>元（</w:t>
            </w:r>
            <w:r>
              <w:rPr>
                <w:rFonts w:ascii="宋体" w:hAnsi="宋体" w:cs="宋体" w:hint="eastAsia"/>
                <w:b/>
                <w:bCs/>
                <w:color w:val="000000"/>
                <w:lang w:val="zh-CN"/>
              </w:rPr>
              <w:t>肆</w:t>
            </w:r>
            <w:r>
              <w:rPr>
                <w:rFonts w:ascii="宋体" w:hAnsi="宋体" w:cs="宋体" w:hint="eastAsia"/>
                <w:b/>
                <w:bCs/>
                <w:color w:val="000000"/>
                <w:lang w:val="zh-CN"/>
              </w:rPr>
              <w:t>仟肆元整）</w:t>
            </w:r>
          </w:p>
          <w:p w:rsidR="00415EF0" w:rsidRDefault="004F42A8">
            <w:pPr>
              <w:spacing w:line="300" w:lineRule="auto"/>
              <w:ind w:firstLineChars="600" w:firstLine="1446"/>
              <w:jc w:val="left"/>
              <w:rPr>
                <w:rFonts w:ascii="宋体" w:hAnsi="宋体" w:cs="宋体"/>
                <w:b/>
                <w:bCs/>
                <w:color w:val="000000"/>
              </w:rPr>
            </w:pPr>
            <w:r>
              <w:rPr>
                <w:rFonts w:ascii="宋体" w:hAnsi="宋体" w:cs="宋体" w:hint="eastAsia"/>
                <w:b/>
                <w:bCs/>
                <w:color w:val="000000"/>
                <w:lang w:val="zh-CN"/>
              </w:rPr>
              <w:t>包二</w:t>
            </w:r>
            <w:r>
              <w:rPr>
                <w:rFonts w:ascii="宋体" w:hAnsi="宋体" w:cs="宋体" w:hint="eastAsia"/>
                <w:b/>
                <w:bCs/>
                <w:color w:val="000000"/>
                <w:lang w:val="zh-CN"/>
              </w:rPr>
              <w:t>：</w:t>
            </w:r>
            <w:r>
              <w:rPr>
                <w:rFonts w:ascii="宋体" w:hAnsi="宋体" w:cs="宋体" w:hint="eastAsia"/>
                <w:b/>
                <w:bCs/>
                <w:color w:val="000000"/>
              </w:rPr>
              <w:t>4000.00</w:t>
            </w:r>
            <w:r>
              <w:rPr>
                <w:rFonts w:ascii="宋体" w:hAnsi="宋体" w:cs="宋体" w:hint="eastAsia"/>
                <w:b/>
                <w:bCs/>
                <w:color w:val="000000"/>
              </w:rPr>
              <w:t>元（肆仟元整）</w:t>
            </w:r>
          </w:p>
          <w:p w:rsidR="00415EF0" w:rsidRDefault="004F42A8">
            <w:pPr>
              <w:pStyle w:val="27"/>
              <w:ind w:left="0" w:firstLineChars="600" w:firstLine="1446"/>
              <w:rPr>
                <w:rFonts w:eastAsia="宋体" w:cs="宋体"/>
              </w:rPr>
            </w:pPr>
            <w:r>
              <w:rPr>
                <w:rFonts w:eastAsia="宋体" w:cs="宋体" w:hint="eastAsia"/>
                <w:b/>
                <w:bCs/>
                <w:color w:val="000000"/>
                <w:szCs w:val="24"/>
              </w:rPr>
              <w:t>包三：</w:t>
            </w:r>
            <w:r>
              <w:rPr>
                <w:rFonts w:eastAsia="宋体" w:cs="宋体" w:hint="eastAsia"/>
                <w:b/>
                <w:bCs/>
                <w:color w:val="000000"/>
                <w:szCs w:val="24"/>
              </w:rPr>
              <w:t>3800.00</w:t>
            </w:r>
            <w:r>
              <w:rPr>
                <w:rFonts w:eastAsia="宋体" w:cs="宋体" w:hint="eastAsia"/>
                <w:b/>
                <w:bCs/>
                <w:color w:val="000000"/>
                <w:szCs w:val="24"/>
              </w:rPr>
              <w:t>元（叁仟捌佰元整）</w:t>
            </w:r>
          </w:p>
          <w:p w:rsidR="00415EF0" w:rsidRDefault="004F42A8">
            <w:pPr>
              <w:spacing w:line="300" w:lineRule="auto"/>
              <w:ind w:firstLineChars="0" w:firstLine="0"/>
              <w:jc w:val="left"/>
              <w:rPr>
                <w:rFonts w:ascii="宋体" w:hAnsi="宋体" w:cs="宋体"/>
                <w:bCs/>
                <w:color w:val="000000"/>
                <w:lang w:val="zh-CN"/>
              </w:rPr>
            </w:pPr>
            <w:r>
              <w:rPr>
                <w:rFonts w:ascii="宋体" w:hAnsi="宋体" w:cs="宋体" w:hint="eastAsia"/>
                <w:bCs/>
                <w:color w:val="000000"/>
                <w:lang w:val="zh-CN"/>
              </w:rPr>
              <w:t>收款单位：青海方慧项目管理有限公司</w:t>
            </w:r>
          </w:p>
          <w:p w:rsidR="00415EF0" w:rsidRDefault="004F42A8">
            <w:pPr>
              <w:spacing w:line="300" w:lineRule="auto"/>
              <w:ind w:firstLineChars="0" w:firstLine="0"/>
              <w:jc w:val="left"/>
              <w:rPr>
                <w:rFonts w:ascii="宋体" w:hAnsi="宋体" w:cs="宋体"/>
                <w:bCs/>
                <w:color w:val="000000"/>
                <w:lang w:val="zh-CN"/>
              </w:rPr>
            </w:pPr>
            <w:r>
              <w:rPr>
                <w:rFonts w:ascii="宋体" w:hAnsi="宋体" w:cs="宋体" w:hint="eastAsia"/>
                <w:bCs/>
                <w:color w:val="000000"/>
                <w:lang w:val="zh-CN"/>
              </w:rPr>
              <w:t>开</w:t>
            </w:r>
            <w:r>
              <w:rPr>
                <w:rFonts w:ascii="宋体" w:hAnsi="宋体" w:cs="宋体" w:hint="eastAsia"/>
                <w:bCs/>
                <w:color w:val="000000"/>
                <w:lang w:val="zh-CN"/>
              </w:rPr>
              <w:t xml:space="preserve"> </w:t>
            </w:r>
            <w:r>
              <w:rPr>
                <w:rFonts w:ascii="宋体" w:hAnsi="宋体" w:cs="宋体" w:hint="eastAsia"/>
                <w:bCs/>
                <w:color w:val="000000"/>
                <w:lang w:val="zh-CN"/>
              </w:rPr>
              <w:t>户</w:t>
            </w:r>
            <w:r>
              <w:rPr>
                <w:rFonts w:ascii="宋体" w:hAnsi="宋体" w:cs="宋体" w:hint="eastAsia"/>
                <w:bCs/>
                <w:color w:val="000000"/>
                <w:lang w:val="zh-CN"/>
              </w:rPr>
              <w:t xml:space="preserve"> </w:t>
            </w:r>
            <w:r>
              <w:rPr>
                <w:rFonts w:ascii="宋体" w:hAnsi="宋体" w:cs="宋体" w:hint="eastAsia"/>
                <w:bCs/>
                <w:color w:val="000000"/>
                <w:lang w:val="zh-CN"/>
              </w:rPr>
              <w:t>行：</w:t>
            </w:r>
            <w:r>
              <w:rPr>
                <w:rFonts w:hAnsi="宋体" w:hint="eastAsia"/>
                <w:b/>
                <w:color w:val="000000"/>
              </w:rPr>
              <w:t>青海西宁农村商业银行股份有限公司市民中心支行</w:t>
            </w:r>
          </w:p>
          <w:p w:rsidR="00415EF0" w:rsidRDefault="004F42A8">
            <w:pPr>
              <w:spacing w:line="300" w:lineRule="auto"/>
              <w:ind w:firstLineChars="0" w:firstLine="0"/>
              <w:jc w:val="left"/>
              <w:rPr>
                <w:lang w:val="zh-CN"/>
              </w:rPr>
            </w:pPr>
            <w:r>
              <w:rPr>
                <w:rFonts w:ascii="宋体" w:hAnsi="宋体" w:cs="宋体" w:hint="eastAsia"/>
                <w:bCs/>
                <w:color w:val="000000"/>
                <w:lang w:val="zh-CN"/>
              </w:rPr>
              <w:t>银行账号：</w:t>
            </w:r>
            <w:r>
              <w:rPr>
                <w:rFonts w:ascii="宋体" w:hAnsi="宋体" w:cs="宋体" w:hint="eastAsia"/>
              </w:rPr>
              <w:t xml:space="preserve">82010000000440391    </w:t>
            </w:r>
            <w:r>
              <w:rPr>
                <w:rFonts w:ascii="宋体" w:hAnsi="宋体" w:cs="宋体" w:hint="eastAsia"/>
              </w:rPr>
              <w:t>行号：</w:t>
            </w:r>
            <w:r>
              <w:rPr>
                <w:rFonts w:ascii="宋体" w:hAnsi="宋体" w:cs="宋体" w:hint="eastAsia"/>
              </w:rPr>
              <w:t>402851020412</w:t>
            </w:r>
          </w:p>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bCs/>
                <w:color w:val="000000"/>
                <w:lang w:val="zh-CN"/>
              </w:rPr>
              <w:t>缴费时间：以投标人在投标截止期前银行到账时间为准。</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12</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缴费方式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autoSpaceDE w:val="0"/>
              <w:autoSpaceDN w:val="0"/>
              <w:spacing w:line="360" w:lineRule="auto"/>
              <w:ind w:firstLineChars="0" w:firstLine="0"/>
              <w:jc w:val="left"/>
              <w:rPr>
                <w:rFonts w:ascii="宋体" w:hAnsi="宋体" w:cs="宋体"/>
                <w:b/>
                <w:color w:val="000000"/>
              </w:rPr>
            </w:pPr>
            <w:r>
              <w:rPr>
                <w:rFonts w:ascii="宋体" w:hAnsi="宋体" w:cs="宋体" w:hint="eastAsia"/>
                <w:color w:val="000000"/>
                <w:lang w:val="zh-CN"/>
              </w:rPr>
              <w:t>缴费方式：</w:t>
            </w:r>
            <w:r>
              <w:rPr>
                <w:rFonts w:ascii="宋体" w:hAnsi="宋体" w:cs="宋体" w:hint="eastAsia"/>
                <w:kern w:val="0"/>
                <w:lang w:val="zh-CN"/>
              </w:rPr>
              <w:t>以</w:t>
            </w:r>
            <w:r>
              <w:rPr>
                <w:rFonts w:ascii="宋体" w:hAnsi="宋体" w:cs="宋体" w:hint="eastAsia"/>
                <w:color w:val="000000"/>
                <w:lang w:val="zh-CN"/>
              </w:rPr>
              <w:t>银行转账、电汇、</w:t>
            </w:r>
            <w:r>
              <w:rPr>
                <w:rFonts w:ascii="宋体" w:hAnsi="宋体" w:cs="宋体" w:hint="eastAsia"/>
                <w:color w:val="000000"/>
                <w:lang w:val="zh-CN"/>
              </w:rPr>
              <w:t>支票、汇票、本票或者金融机构、担保机构出具的保函等非现金形式提交</w:t>
            </w:r>
            <w:r>
              <w:rPr>
                <w:rFonts w:ascii="宋体" w:hAnsi="宋体" w:cs="宋体" w:hint="eastAsia"/>
                <w:kern w:val="0"/>
                <w:lang w:val="zh-CN"/>
              </w:rPr>
              <w:t>。通过银行转账的，必须由磋商供应商从其基本账户（需提供开户许可证）汇（转）入</w:t>
            </w:r>
            <w:r>
              <w:rPr>
                <w:rFonts w:ascii="宋体" w:hAnsi="宋体" w:cs="宋体" w:hint="eastAsia"/>
                <w:color w:val="000000"/>
                <w:lang w:val="zh-CN"/>
              </w:rPr>
              <w:t>采购代理机构指定账户</w:t>
            </w:r>
            <w:r>
              <w:rPr>
                <w:rFonts w:ascii="宋体" w:hAnsi="宋体" w:cs="宋体" w:hint="eastAsia"/>
                <w:kern w:val="0"/>
                <w:lang w:val="zh-CN"/>
              </w:rPr>
              <w:t>。</w:t>
            </w:r>
            <w:r>
              <w:rPr>
                <w:rFonts w:ascii="宋体" w:hAnsi="宋体" w:cs="宋体" w:hint="eastAsia"/>
                <w:color w:val="000000"/>
              </w:rPr>
              <w:t>（请注明项目名称、项目编号、</w:t>
            </w:r>
            <w:r>
              <w:rPr>
                <w:rFonts w:ascii="宋体" w:hAnsi="宋体" w:cs="宋体" w:hint="eastAsia"/>
                <w:color w:val="000000"/>
              </w:rPr>
              <w:t>包号</w:t>
            </w:r>
            <w:r>
              <w:rPr>
                <w:rFonts w:ascii="宋体" w:hAnsi="宋体" w:cs="宋体" w:hint="eastAsia"/>
                <w:color w:val="000000"/>
              </w:rPr>
              <w:t>）</w:t>
            </w:r>
          </w:p>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投标人未按照招标文件要求提交投标保证金的，投标无效。投标人未按照磋商文件要求提交磋商保证金的，投标无效。</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13</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磋商保证金退还</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未成交投标人的磋商保证金在成交通知书发出后</w:t>
            </w:r>
            <w:r>
              <w:rPr>
                <w:rFonts w:ascii="宋体" w:hAnsi="宋体" w:cs="宋体" w:hint="eastAsia"/>
                <w:color w:val="000000"/>
                <w:lang w:val="zh-CN"/>
              </w:rPr>
              <w:t>5</w:t>
            </w:r>
            <w:r>
              <w:rPr>
                <w:rFonts w:ascii="宋体" w:hAnsi="宋体" w:cs="宋体" w:hint="eastAsia"/>
                <w:color w:val="000000"/>
                <w:lang w:val="zh-CN"/>
              </w:rPr>
              <w:t>个工作日内退还，成交投标人的磋商保证金在采购合同签订后</w:t>
            </w:r>
            <w:r>
              <w:rPr>
                <w:rFonts w:ascii="宋体" w:hAnsi="宋体" w:cs="宋体" w:hint="eastAsia"/>
                <w:color w:val="000000"/>
                <w:lang w:val="zh-CN"/>
              </w:rPr>
              <w:t>5</w:t>
            </w:r>
            <w:r>
              <w:rPr>
                <w:rFonts w:ascii="宋体" w:hAnsi="宋体" w:cs="宋体" w:hint="eastAsia"/>
                <w:color w:val="000000"/>
                <w:lang w:val="zh-CN"/>
              </w:rPr>
              <w:t>个工作日内退还</w:t>
            </w:r>
            <w:r>
              <w:rPr>
                <w:rFonts w:ascii="宋体" w:hAnsi="宋体" w:cs="宋体" w:hint="eastAsia"/>
                <w:color w:val="000000"/>
              </w:rPr>
              <w:t>。</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14</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递交响应文件方式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现场递交，不接受邮寄投标。</w:t>
            </w:r>
          </w:p>
        </w:tc>
      </w:tr>
      <w:tr w:rsidR="00415EF0">
        <w:trPr>
          <w:trHeight w:val="314"/>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15</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rPr>
              <w:t>提交响应文件截止时间</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lang w:val="zh-CN"/>
              </w:rPr>
            </w:pPr>
            <w:r>
              <w:rPr>
                <w:rFonts w:ascii="宋体" w:hAnsi="宋体" w:cs="宋体" w:hint="eastAsia"/>
                <w:lang w:val="zh-CN"/>
              </w:rPr>
              <w:t>20</w:t>
            </w:r>
            <w:r>
              <w:rPr>
                <w:rFonts w:ascii="宋体" w:hAnsi="宋体" w:cs="宋体" w:hint="eastAsia"/>
              </w:rPr>
              <w:t>20</w:t>
            </w:r>
            <w:r>
              <w:rPr>
                <w:rFonts w:ascii="宋体" w:hAnsi="宋体" w:cs="宋体" w:hint="eastAsia"/>
                <w:lang w:val="zh-CN"/>
              </w:rPr>
              <w:t>年</w:t>
            </w:r>
            <w:r>
              <w:rPr>
                <w:rFonts w:ascii="宋体" w:hAnsi="宋体" w:cs="宋体" w:hint="eastAsia"/>
              </w:rPr>
              <w:t>12</w:t>
            </w:r>
            <w:r>
              <w:rPr>
                <w:rFonts w:ascii="宋体" w:hAnsi="宋体" w:cs="宋体" w:hint="eastAsia"/>
                <w:lang w:val="zh-CN"/>
              </w:rPr>
              <w:t>月</w:t>
            </w:r>
            <w:r>
              <w:rPr>
                <w:rFonts w:ascii="宋体" w:hAnsi="宋体" w:cs="宋体" w:hint="eastAsia"/>
              </w:rPr>
              <w:t>01</w:t>
            </w:r>
            <w:r>
              <w:rPr>
                <w:rFonts w:ascii="宋体" w:hAnsi="宋体" w:cs="宋体" w:hint="eastAsia"/>
                <w:lang w:val="zh-CN"/>
              </w:rPr>
              <w:t>日上午</w:t>
            </w:r>
            <w:r>
              <w:rPr>
                <w:rFonts w:ascii="宋体" w:hAnsi="宋体" w:cs="宋体" w:hint="eastAsia"/>
              </w:rPr>
              <w:t>09</w:t>
            </w:r>
            <w:r>
              <w:rPr>
                <w:rFonts w:ascii="宋体" w:hAnsi="宋体" w:cs="宋体" w:hint="eastAsia"/>
              </w:rPr>
              <w:t>：</w:t>
            </w:r>
            <w:r>
              <w:rPr>
                <w:rFonts w:ascii="宋体" w:hAnsi="宋体" w:cs="宋体" w:hint="eastAsia"/>
              </w:rPr>
              <w:t>00</w:t>
            </w:r>
            <w:r>
              <w:rPr>
                <w:rFonts w:ascii="宋体" w:hAnsi="宋体" w:cs="宋体" w:hint="eastAsia"/>
                <w:lang w:val="zh-CN"/>
              </w:rPr>
              <w:t>（北京时间）</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16</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rPr>
              <w:t>响应文件开启时间</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lang w:val="zh-CN"/>
              </w:rPr>
            </w:pPr>
            <w:r>
              <w:rPr>
                <w:rFonts w:ascii="宋体" w:hAnsi="宋体" w:cs="宋体" w:hint="eastAsia"/>
                <w:lang w:val="zh-CN"/>
              </w:rPr>
              <w:t>20</w:t>
            </w:r>
            <w:r>
              <w:rPr>
                <w:rFonts w:ascii="宋体" w:hAnsi="宋体" w:cs="宋体" w:hint="eastAsia"/>
              </w:rPr>
              <w:t>20</w:t>
            </w:r>
            <w:r>
              <w:rPr>
                <w:rFonts w:ascii="宋体" w:hAnsi="宋体" w:cs="宋体" w:hint="eastAsia"/>
                <w:lang w:val="zh-CN"/>
              </w:rPr>
              <w:t>年</w:t>
            </w:r>
            <w:r>
              <w:rPr>
                <w:rFonts w:ascii="宋体" w:hAnsi="宋体" w:cs="宋体" w:hint="eastAsia"/>
              </w:rPr>
              <w:t>12</w:t>
            </w:r>
            <w:r>
              <w:rPr>
                <w:rFonts w:ascii="宋体" w:hAnsi="宋体" w:cs="宋体" w:hint="eastAsia"/>
                <w:lang w:val="zh-CN"/>
              </w:rPr>
              <w:t>月</w:t>
            </w:r>
            <w:r>
              <w:rPr>
                <w:rFonts w:ascii="宋体" w:hAnsi="宋体" w:cs="宋体" w:hint="eastAsia"/>
              </w:rPr>
              <w:t>01</w:t>
            </w:r>
            <w:r>
              <w:rPr>
                <w:rFonts w:ascii="宋体" w:hAnsi="宋体" w:cs="宋体" w:hint="eastAsia"/>
                <w:lang w:val="zh-CN"/>
              </w:rPr>
              <w:t>日上午</w:t>
            </w:r>
            <w:r>
              <w:rPr>
                <w:rFonts w:ascii="宋体" w:hAnsi="宋体" w:cs="宋体" w:hint="eastAsia"/>
              </w:rPr>
              <w:t>09</w:t>
            </w:r>
            <w:r>
              <w:rPr>
                <w:rFonts w:ascii="宋体" w:hAnsi="宋体" w:cs="宋体" w:hint="eastAsia"/>
              </w:rPr>
              <w:t>：</w:t>
            </w:r>
            <w:r>
              <w:rPr>
                <w:rFonts w:ascii="宋体" w:hAnsi="宋体" w:cs="宋体" w:hint="eastAsia"/>
              </w:rPr>
              <w:t>0</w:t>
            </w:r>
            <w:r>
              <w:rPr>
                <w:rFonts w:ascii="宋体" w:hAnsi="宋体" w:cs="宋体" w:hint="eastAsia"/>
              </w:rPr>
              <w:t>0</w:t>
            </w:r>
            <w:r>
              <w:rPr>
                <w:rFonts w:ascii="宋体" w:hAnsi="宋体" w:cs="宋体" w:hint="eastAsia"/>
                <w:lang w:val="zh-CN"/>
              </w:rPr>
              <w:t>（北京时间）</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17</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rPr>
              <w:t>提交响应文件地点</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kern w:val="0"/>
              </w:rPr>
              <w:t>青海方慧项目管理有限公司</w:t>
            </w:r>
            <w:r>
              <w:rPr>
                <w:rFonts w:ascii="宋体" w:hAnsi="宋体" w:cs="宋体" w:hint="eastAsia"/>
                <w:kern w:val="0"/>
              </w:rPr>
              <w:t>（</w:t>
            </w:r>
            <w:r>
              <w:rPr>
                <w:rFonts w:ascii="宋体" w:hAnsi="宋体" w:hint="eastAsia"/>
              </w:rPr>
              <w:t>大通县桥头镇体育路</w:t>
            </w:r>
            <w:r>
              <w:rPr>
                <w:rFonts w:ascii="宋体" w:hAnsi="宋体" w:hint="eastAsia"/>
              </w:rPr>
              <w:t>宁港·金色家园</w:t>
            </w:r>
            <w:r>
              <w:rPr>
                <w:rFonts w:ascii="宋体" w:hAnsi="宋体" w:hint="eastAsia"/>
              </w:rPr>
              <w:t>12</w:t>
            </w:r>
            <w:r>
              <w:rPr>
                <w:rFonts w:ascii="宋体" w:hAnsi="宋体" w:hint="eastAsia"/>
              </w:rPr>
              <w:t>号楼</w:t>
            </w:r>
            <w:r>
              <w:rPr>
                <w:rFonts w:ascii="宋体" w:hAnsi="宋体" w:cs="宋体" w:hint="eastAsia"/>
                <w:kern w:val="0"/>
              </w:rPr>
              <w:t>）</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18</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答疑澄清方式</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采用现场答疑。投标人须提供准确的联系方式（手机和固定电话），应在规定的时间内到达评审现场进行答疑澄清，如在规定的时间内联系无果或未按时到达的，视同放弃答疑。</w:t>
            </w:r>
          </w:p>
        </w:tc>
      </w:tr>
      <w:tr w:rsidR="00415EF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19</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代理服务费收取</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收取对象：成交供应商。</w:t>
            </w:r>
          </w:p>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收费标准：以成交金额作为计算基数</w:t>
            </w:r>
            <w:r>
              <w:rPr>
                <w:rFonts w:ascii="宋体" w:hAnsi="宋体" w:cs="宋体" w:hint="eastAsia"/>
                <w:color w:val="000000"/>
                <w:lang w:val="zh-CN"/>
              </w:rPr>
              <w:t>,</w:t>
            </w:r>
            <w:r>
              <w:rPr>
                <w:rFonts w:ascii="宋体" w:hAnsi="宋体" w:cs="宋体" w:hint="eastAsia"/>
                <w:color w:val="000000"/>
                <w:lang w:val="zh-CN"/>
              </w:rPr>
              <w:t>参照《关于进一步放开建设项目专项业务服务价格的通知》（发改价格</w:t>
            </w:r>
            <w:r>
              <w:rPr>
                <w:rFonts w:ascii="宋体" w:hAnsi="宋体" w:cs="宋体" w:hint="eastAsia"/>
                <w:color w:val="000000"/>
                <w:lang w:val="zh-CN"/>
              </w:rPr>
              <w:t>[2015]299</w:t>
            </w:r>
            <w:r>
              <w:rPr>
                <w:rFonts w:ascii="宋体" w:hAnsi="宋体" w:cs="宋体" w:hint="eastAsia"/>
                <w:color w:val="000000"/>
                <w:lang w:val="zh-CN"/>
              </w:rPr>
              <w:t>号）规定执行。在合同签订前向采购代理机构交纳。</w:t>
            </w:r>
          </w:p>
        </w:tc>
      </w:tr>
      <w:tr w:rsidR="00415EF0">
        <w:trPr>
          <w:trHeight w:val="704"/>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20</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合同签订有效期</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rPr>
                <w:rFonts w:ascii="宋体" w:hAnsi="宋体" w:cs="宋体"/>
                <w:color w:val="000000"/>
                <w:lang w:val="zh-CN"/>
              </w:rPr>
            </w:pPr>
            <w:r>
              <w:rPr>
                <w:rFonts w:ascii="宋体" w:hAnsi="宋体" w:cs="宋体" w:hint="eastAsia"/>
                <w:color w:val="000000"/>
                <w:lang w:val="zh-CN"/>
              </w:rPr>
              <w:t>自成交通知书发出之日起</w:t>
            </w:r>
            <w:r>
              <w:rPr>
                <w:rFonts w:ascii="宋体" w:hAnsi="宋体" w:cs="宋体" w:hint="eastAsia"/>
                <w:color w:val="000000"/>
              </w:rPr>
              <w:t>30</w:t>
            </w:r>
            <w:r>
              <w:rPr>
                <w:rFonts w:ascii="宋体" w:hAnsi="宋体" w:cs="宋体" w:hint="eastAsia"/>
                <w:color w:val="000000"/>
                <w:lang w:val="zh-CN"/>
              </w:rPr>
              <w:t>日内与采购人签订供货合同</w:t>
            </w:r>
          </w:p>
        </w:tc>
      </w:tr>
      <w:tr w:rsidR="00415EF0">
        <w:trPr>
          <w:trHeight w:val="1033"/>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21</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lang w:val="zh-CN"/>
              </w:rPr>
              <w:t>政府采购合同备案</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rPr>
                <w:rFonts w:ascii="宋体" w:hAnsi="宋体" w:cs="宋体"/>
                <w:color w:val="000000"/>
                <w:lang w:val="zh-CN"/>
              </w:rPr>
            </w:pPr>
            <w:r>
              <w:rPr>
                <w:rFonts w:ascii="宋体" w:hAnsi="宋体" w:cs="宋体" w:hint="eastAsia"/>
                <w:color w:val="000000"/>
                <w:lang w:val="zh-CN"/>
              </w:rPr>
              <w:t>采购合同全数返回采购代理机构鉴证，盖章。</w:t>
            </w:r>
          </w:p>
          <w:p w:rsidR="00415EF0" w:rsidRDefault="004F42A8">
            <w:pPr>
              <w:spacing w:line="300" w:lineRule="auto"/>
              <w:ind w:firstLineChars="0" w:firstLine="0"/>
              <w:rPr>
                <w:rFonts w:ascii="宋体" w:hAnsi="宋体" w:cs="宋体"/>
                <w:color w:val="000000"/>
                <w:lang w:val="zh-CN"/>
              </w:rPr>
            </w:pPr>
            <w:r>
              <w:rPr>
                <w:rFonts w:ascii="宋体" w:hAnsi="宋体" w:cs="宋体" w:hint="eastAsia"/>
                <w:color w:val="000000"/>
                <w:lang w:val="zh-CN"/>
              </w:rPr>
              <w:t>采购代理机构留存壹份原件备案。</w:t>
            </w:r>
          </w:p>
        </w:tc>
      </w:tr>
      <w:tr w:rsidR="00415EF0">
        <w:trPr>
          <w:trHeight w:val="794"/>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center"/>
              <w:rPr>
                <w:rFonts w:ascii="宋体" w:hAnsi="宋体" w:cs="宋体"/>
                <w:color w:val="000000"/>
              </w:rPr>
            </w:pPr>
            <w:r>
              <w:rPr>
                <w:rFonts w:ascii="宋体" w:hAnsi="宋体" w:cs="宋体" w:hint="eastAsia"/>
                <w:color w:val="000000"/>
              </w:rPr>
              <w:t>22</w:t>
            </w:r>
          </w:p>
        </w:tc>
        <w:tc>
          <w:tcPr>
            <w:tcW w:w="25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jc w:val="left"/>
              <w:rPr>
                <w:rFonts w:ascii="宋体" w:hAnsi="宋体" w:cs="宋体"/>
                <w:color w:val="000000"/>
                <w:lang w:val="zh-CN"/>
              </w:rPr>
            </w:pPr>
            <w:r>
              <w:rPr>
                <w:rFonts w:ascii="宋体" w:hAnsi="宋体" w:cs="宋体" w:hint="eastAsia"/>
                <w:color w:val="000000"/>
              </w:rPr>
              <w:t>磋商有效期</w:t>
            </w:r>
          </w:p>
        </w:tc>
        <w:tc>
          <w:tcPr>
            <w:tcW w:w="60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spacing w:line="300" w:lineRule="auto"/>
              <w:ind w:firstLineChars="0" w:firstLine="0"/>
              <w:rPr>
                <w:rFonts w:ascii="宋体" w:hAnsi="宋体" w:cs="宋体"/>
                <w:color w:val="000000"/>
                <w:lang w:val="zh-CN"/>
              </w:rPr>
            </w:pPr>
            <w:r>
              <w:rPr>
                <w:rFonts w:ascii="宋体" w:hAnsi="宋体" w:cs="宋体" w:hint="eastAsia"/>
                <w:color w:val="000000"/>
              </w:rPr>
              <w:t>磋商有效期为自磋商开始之日起</w:t>
            </w:r>
            <w:r>
              <w:rPr>
                <w:rFonts w:ascii="宋体" w:hAnsi="宋体" w:cs="宋体" w:hint="eastAsia"/>
                <w:color w:val="000000"/>
              </w:rPr>
              <w:t>60</w:t>
            </w:r>
            <w:r>
              <w:rPr>
                <w:rFonts w:ascii="宋体" w:hAnsi="宋体" w:cs="宋体" w:hint="eastAsia"/>
                <w:color w:val="000000"/>
              </w:rPr>
              <w:t>天</w:t>
            </w:r>
          </w:p>
        </w:tc>
      </w:tr>
    </w:tbl>
    <w:p w:rsidR="00415EF0" w:rsidRDefault="004F42A8">
      <w:pPr>
        <w:keepNext/>
        <w:keepLines/>
        <w:widowControl/>
        <w:adjustRightInd w:val="0"/>
        <w:snapToGrid w:val="0"/>
        <w:spacing w:line="360" w:lineRule="auto"/>
        <w:ind w:firstLineChars="0" w:firstLine="0"/>
        <w:jc w:val="center"/>
        <w:outlineLvl w:val="0"/>
        <w:rPr>
          <w:rFonts w:ascii="宋体" w:hAnsi="宋体" w:cs="宋体"/>
          <w:b/>
          <w:color w:val="000000"/>
          <w:kern w:val="28"/>
          <w:sz w:val="36"/>
          <w:szCs w:val="20"/>
        </w:rPr>
      </w:pPr>
      <w:r>
        <w:rPr>
          <w:rFonts w:ascii="宋体" w:hAnsi="宋体" w:cs="宋体" w:hint="eastAsia"/>
          <w:b/>
          <w:color w:val="000000"/>
          <w:kern w:val="28"/>
          <w:sz w:val="36"/>
          <w:szCs w:val="20"/>
        </w:rPr>
        <w:br w:type="page"/>
      </w:r>
      <w:bookmarkStart w:id="10" w:name="_Toc17301"/>
      <w:r>
        <w:rPr>
          <w:rFonts w:ascii="宋体" w:hAnsi="宋体" w:cs="宋体" w:hint="eastAsia"/>
          <w:b/>
          <w:color w:val="000000"/>
          <w:kern w:val="28"/>
          <w:sz w:val="36"/>
          <w:szCs w:val="20"/>
        </w:rPr>
        <w:t>第三部分</w:t>
      </w:r>
      <w:r>
        <w:rPr>
          <w:rFonts w:ascii="宋体" w:hAnsi="宋体" w:cs="宋体" w:hint="eastAsia"/>
          <w:b/>
          <w:color w:val="000000"/>
          <w:kern w:val="28"/>
          <w:sz w:val="36"/>
          <w:szCs w:val="20"/>
        </w:rPr>
        <w:t xml:space="preserve">  </w:t>
      </w:r>
      <w:r>
        <w:rPr>
          <w:rFonts w:ascii="宋体" w:hAnsi="宋体" w:cs="宋体" w:hint="eastAsia"/>
          <w:b/>
          <w:color w:val="000000"/>
          <w:kern w:val="28"/>
          <w:sz w:val="36"/>
          <w:szCs w:val="20"/>
        </w:rPr>
        <w:t>投标人须知</w:t>
      </w:r>
      <w:bookmarkStart w:id="11" w:name="_Toc325725997"/>
      <w:bookmarkEnd w:id="6"/>
      <w:bookmarkEnd w:id="10"/>
    </w:p>
    <w:p w:rsidR="00415EF0" w:rsidRDefault="004F42A8" w:rsidP="002B3C26">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12" w:name="_Toc376936728"/>
      <w:bookmarkStart w:id="13" w:name="_Toc31598"/>
      <w:r>
        <w:rPr>
          <w:rFonts w:ascii="宋体" w:hAnsi="宋体" w:cs="宋体" w:hint="eastAsia"/>
          <w:b/>
          <w:bCs/>
          <w:color w:val="000000"/>
          <w:kern w:val="0"/>
          <w:sz w:val="36"/>
          <w:szCs w:val="36"/>
        </w:rPr>
        <w:t>一、说</w:t>
      </w:r>
      <w:r>
        <w:rPr>
          <w:rFonts w:ascii="宋体" w:hAnsi="宋体" w:cs="宋体" w:hint="eastAsia"/>
          <w:b/>
          <w:bCs/>
          <w:color w:val="000000"/>
          <w:kern w:val="0"/>
          <w:sz w:val="36"/>
          <w:szCs w:val="36"/>
        </w:rPr>
        <w:t xml:space="preserve">  </w:t>
      </w:r>
      <w:r>
        <w:rPr>
          <w:rFonts w:ascii="宋体" w:hAnsi="宋体" w:cs="宋体" w:hint="eastAsia"/>
          <w:b/>
          <w:bCs/>
          <w:color w:val="000000"/>
          <w:kern w:val="0"/>
          <w:sz w:val="36"/>
          <w:szCs w:val="36"/>
        </w:rPr>
        <w:t>明</w:t>
      </w:r>
      <w:bookmarkEnd w:id="11"/>
      <w:bookmarkEnd w:id="12"/>
      <w:bookmarkEnd w:id="13"/>
    </w:p>
    <w:p w:rsidR="00415EF0" w:rsidRDefault="004F42A8">
      <w:pPr>
        <w:widowControl/>
        <w:adjustRightInd w:val="0"/>
        <w:snapToGrid w:val="0"/>
        <w:spacing w:before="100" w:beforeAutospacing="1" w:after="100" w:afterAutospacing="1" w:line="360" w:lineRule="auto"/>
        <w:ind w:firstLineChars="0" w:firstLine="0"/>
        <w:jc w:val="left"/>
        <w:outlineLvl w:val="2"/>
        <w:rPr>
          <w:rFonts w:ascii="宋体" w:hAnsi="宋体" w:cs="宋体"/>
          <w:b/>
          <w:bCs/>
          <w:color w:val="000000"/>
          <w:kern w:val="0"/>
          <w:sz w:val="27"/>
          <w:szCs w:val="27"/>
        </w:rPr>
      </w:pPr>
      <w:bookmarkStart w:id="14" w:name="_Toc25283"/>
      <w:bookmarkStart w:id="15" w:name="_Toc376936729"/>
      <w:bookmarkStart w:id="16" w:name="_Toc325725998"/>
      <w:r>
        <w:rPr>
          <w:rFonts w:ascii="宋体" w:hAnsi="宋体" w:cs="宋体" w:hint="eastAsia"/>
          <w:b/>
          <w:bCs/>
          <w:color w:val="000000"/>
          <w:kern w:val="0"/>
          <w:sz w:val="27"/>
          <w:szCs w:val="27"/>
        </w:rPr>
        <w:t>1.</w:t>
      </w:r>
      <w:r>
        <w:rPr>
          <w:rFonts w:ascii="宋体" w:hAnsi="宋体" w:cs="宋体" w:hint="eastAsia"/>
          <w:b/>
          <w:bCs/>
          <w:color w:val="000000"/>
          <w:kern w:val="0"/>
          <w:sz w:val="27"/>
          <w:szCs w:val="27"/>
        </w:rPr>
        <w:t>适用范围</w:t>
      </w:r>
      <w:bookmarkEnd w:id="14"/>
      <w:bookmarkEnd w:id="15"/>
      <w:bookmarkEnd w:id="16"/>
    </w:p>
    <w:p w:rsidR="00415EF0" w:rsidRDefault="004F42A8">
      <w:pPr>
        <w:tabs>
          <w:tab w:val="left" w:pos="840"/>
        </w:tabs>
        <w:adjustRightInd w:val="0"/>
        <w:snapToGrid w:val="0"/>
        <w:spacing w:line="300" w:lineRule="auto"/>
        <w:ind w:firstLineChars="150" w:firstLine="360"/>
        <w:rPr>
          <w:rFonts w:ascii="宋体" w:hAnsi="宋体" w:cs="宋体"/>
          <w:color w:val="000000" w:themeColor="text1"/>
        </w:rPr>
      </w:pPr>
      <w:r>
        <w:rPr>
          <w:rFonts w:ascii="宋体" w:hAnsi="宋体" w:cs="宋体" w:hint="eastAsia"/>
          <w:color w:val="000000"/>
        </w:rPr>
        <w:t>1.1</w:t>
      </w:r>
      <w:r>
        <w:rPr>
          <w:rFonts w:ascii="宋体" w:hAnsi="宋体" w:cs="宋体" w:hint="eastAsia"/>
          <w:color w:val="000000" w:themeColor="text1"/>
        </w:rPr>
        <w:t>本次采购依据</w:t>
      </w:r>
      <w:r>
        <w:rPr>
          <w:rFonts w:ascii="宋体" w:hAnsi="宋体" w:cs="宋体" w:hint="eastAsia"/>
          <w:color w:val="000000" w:themeColor="text1"/>
        </w:rPr>
        <w:t>大通县财政局</w:t>
      </w:r>
      <w:r>
        <w:rPr>
          <w:rFonts w:ascii="宋体" w:hAnsi="宋体" w:cs="宋体" w:hint="eastAsia"/>
          <w:color w:val="000000" w:themeColor="text1"/>
        </w:rPr>
        <w:t>下达的采购计划，仅适用于本竞争性磋商文件（以下简称“磋商文件”）中所叙述的项目。</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themeColor="text1"/>
          <w:kern w:val="0"/>
          <w:sz w:val="27"/>
          <w:szCs w:val="27"/>
        </w:rPr>
      </w:pPr>
      <w:bookmarkStart w:id="17" w:name="_Toc376936730"/>
      <w:bookmarkStart w:id="18" w:name="_Toc325725999"/>
      <w:bookmarkStart w:id="19" w:name="_Toc2065"/>
      <w:r>
        <w:rPr>
          <w:rFonts w:ascii="宋体" w:hAnsi="宋体" w:cs="宋体" w:hint="eastAsia"/>
          <w:b/>
          <w:bCs/>
          <w:color w:val="000000" w:themeColor="text1"/>
          <w:kern w:val="0"/>
          <w:sz w:val="27"/>
          <w:szCs w:val="27"/>
        </w:rPr>
        <w:t>2.</w:t>
      </w:r>
      <w:r>
        <w:rPr>
          <w:rFonts w:ascii="宋体" w:hAnsi="宋体" w:cs="宋体" w:hint="eastAsia"/>
          <w:b/>
          <w:bCs/>
          <w:color w:val="000000" w:themeColor="text1"/>
          <w:kern w:val="0"/>
          <w:sz w:val="27"/>
          <w:szCs w:val="27"/>
        </w:rPr>
        <w:t>采购方式、合格的</w:t>
      </w:r>
      <w:bookmarkEnd w:id="17"/>
      <w:bookmarkEnd w:id="18"/>
      <w:r>
        <w:rPr>
          <w:rFonts w:ascii="宋体" w:hAnsi="宋体" w:cs="宋体" w:hint="eastAsia"/>
          <w:b/>
          <w:bCs/>
          <w:color w:val="000000" w:themeColor="text1"/>
          <w:kern w:val="0"/>
          <w:sz w:val="27"/>
          <w:szCs w:val="27"/>
        </w:rPr>
        <w:t>投标人</w:t>
      </w:r>
      <w:bookmarkEnd w:id="19"/>
    </w:p>
    <w:p w:rsidR="00415EF0" w:rsidRDefault="004F42A8">
      <w:pPr>
        <w:tabs>
          <w:tab w:val="left" w:pos="840"/>
        </w:tabs>
        <w:adjustRightInd w:val="0"/>
        <w:snapToGrid w:val="0"/>
        <w:spacing w:line="360" w:lineRule="auto"/>
        <w:ind w:firstLineChars="150" w:firstLine="360"/>
        <w:rPr>
          <w:rFonts w:ascii="宋体" w:hAnsi="宋体" w:cs="宋体"/>
          <w:color w:val="000000" w:themeColor="text1"/>
        </w:rPr>
      </w:pPr>
      <w:r>
        <w:rPr>
          <w:rFonts w:ascii="宋体" w:hAnsi="宋体" w:cs="宋体" w:hint="eastAsia"/>
          <w:color w:val="000000" w:themeColor="text1"/>
        </w:rPr>
        <w:t>2.1</w:t>
      </w:r>
      <w:r>
        <w:rPr>
          <w:rFonts w:ascii="宋体" w:hAnsi="宋体" w:cs="宋体" w:hint="eastAsia"/>
          <w:color w:val="000000" w:themeColor="text1"/>
        </w:rPr>
        <w:t>本次采购采取竞争性磋商方式。</w:t>
      </w:r>
    </w:p>
    <w:p w:rsidR="00415EF0" w:rsidRDefault="004F42A8">
      <w:pPr>
        <w:autoSpaceDE w:val="0"/>
        <w:autoSpaceDN w:val="0"/>
        <w:adjustRightInd w:val="0"/>
        <w:ind w:firstLineChars="150" w:firstLine="360"/>
        <w:rPr>
          <w:rFonts w:ascii="宋体" w:hAnsi="Cambria" w:cs="宋体"/>
          <w:color w:val="000000" w:themeColor="text1"/>
          <w:kern w:val="0"/>
          <w:lang w:val="zh-CN"/>
        </w:rPr>
      </w:pPr>
      <w:bookmarkStart w:id="20" w:name="_Toc376936731"/>
      <w:bookmarkStart w:id="21" w:name="_Toc325726000"/>
      <w:r>
        <w:rPr>
          <w:rFonts w:ascii="宋体" w:hAnsi="Cambria" w:cs="宋体"/>
          <w:color w:val="000000" w:themeColor="text1"/>
          <w:kern w:val="0"/>
          <w:lang w:val="zh-CN"/>
        </w:rPr>
        <w:t>2.2</w:t>
      </w:r>
      <w:r>
        <w:rPr>
          <w:rFonts w:ascii="宋体" w:hAnsi="Cambria" w:cs="宋体" w:hint="eastAsia"/>
          <w:color w:val="000000" w:themeColor="text1"/>
          <w:kern w:val="0"/>
          <w:lang w:val="zh-CN"/>
        </w:rPr>
        <w:t>合格的投标人：</w:t>
      </w:r>
    </w:p>
    <w:p w:rsidR="00415EF0" w:rsidRDefault="004F42A8">
      <w:pPr>
        <w:spacing w:line="420" w:lineRule="exact"/>
        <w:ind w:firstLine="480"/>
        <w:jc w:val="left"/>
        <w:rPr>
          <w:rFonts w:ascii="宋体" w:hAnsi="宋体" w:cs="宋体"/>
          <w:color w:val="000000"/>
        </w:rPr>
      </w:pPr>
      <w:bookmarkStart w:id="22" w:name="_Toc11891"/>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符合《政府采购法》第</w:t>
      </w:r>
      <w:r>
        <w:rPr>
          <w:rFonts w:ascii="宋体" w:hAnsi="宋体" w:cs="宋体" w:hint="eastAsia"/>
          <w:color w:val="000000"/>
        </w:rPr>
        <w:t>22</w:t>
      </w:r>
      <w:r>
        <w:rPr>
          <w:rFonts w:ascii="宋体" w:hAnsi="宋体" w:cs="宋体" w:hint="eastAsia"/>
          <w:color w:val="000000"/>
        </w:rPr>
        <w:t>条规定，并提供下列材料：</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供应商的营业执照等证明文件，自然人的身份证明。</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财务状况报告，依法缴纳税收和社会保障资金的相关材料。</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具备履行合同所必需的设备和专业技术能力的证明材料。</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参加政府采购活动前</w:t>
      </w:r>
      <w:r>
        <w:rPr>
          <w:rFonts w:ascii="宋体" w:hAnsi="宋体" w:cs="宋体" w:hint="eastAsia"/>
          <w:color w:val="000000"/>
        </w:rPr>
        <w:t>3</w:t>
      </w:r>
      <w:r>
        <w:rPr>
          <w:rFonts w:ascii="宋体" w:hAnsi="宋体" w:cs="宋体" w:hint="eastAsia"/>
          <w:color w:val="000000"/>
        </w:rPr>
        <w:t>年内在经营活动中没有重大违法记录的书面声明。</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w:t>
      </w:r>
      <w:r>
        <w:rPr>
          <w:rFonts w:ascii="宋体" w:hAnsi="宋体" w:cs="宋体" w:hint="eastAsia"/>
          <w:color w:val="000000"/>
        </w:rPr>
        <w:t>具备法律、行政法规规定的其他条件的证明材料。</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单位负责人为同一人或者存在直接控股、管理关系的不同供应商，不得参加同一合同项下的政府采购活动。否则，皆取消投标资格；</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为本采购项目提供整体设计、规范编制或者项目管理、监理、检测等服务的供应商，不得再参加该采购项目的其他采购活动；</w:t>
      </w:r>
    </w:p>
    <w:p w:rsidR="00415EF0" w:rsidRDefault="004F42A8">
      <w:pPr>
        <w:spacing w:line="420" w:lineRule="exact"/>
        <w:ind w:firstLine="480"/>
        <w:jc w:val="left"/>
        <w:rPr>
          <w:rFonts w:ascii="宋体" w:hAnsi="宋体" w:cs="宋体"/>
          <w:color w:val="000000"/>
        </w:rPr>
      </w:pP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本项目不接受以联合体方式进行投标</w:t>
      </w:r>
      <w:r>
        <w:rPr>
          <w:rFonts w:ascii="宋体" w:hAnsi="宋体" w:cs="宋体" w:hint="eastAsia"/>
          <w:color w:val="000000"/>
        </w:rPr>
        <w:t>，</w:t>
      </w:r>
      <w:r>
        <w:rPr>
          <w:rFonts w:ascii="宋体" w:hAnsi="宋体" w:cs="宋体" w:hint="eastAsia"/>
          <w:color w:val="000000"/>
          <w:szCs w:val="22"/>
          <w:lang w:val="zh-CN"/>
        </w:rPr>
        <w:t>不允许转包、分包</w:t>
      </w:r>
      <w:r>
        <w:rPr>
          <w:rFonts w:ascii="宋体" w:hAnsi="宋体" w:cs="宋体" w:hint="eastAsia"/>
          <w:color w:val="000000"/>
          <w:szCs w:val="22"/>
          <w:lang w:val="zh-CN"/>
        </w:rPr>
        <w:t>；</w:t>
      </w:r>
    </w:p>
    <w:p w:rsidR="00415EF0" w:rsidRDefault="004F42A8">
      <w:pPr>
        <w:spacing w:line="420" w:lineRule="exact"/>
        <w:ind w:firstLine="480"/>
        <w:jc w:val="left"/>
        <w:rPr>
          <w:rFonts w:ascii="宋体" w:hAnsi="宋体" w:cs="宋体"/>
          <w:color w:val="000000"/>
          <w:szCs w:val="22"/>
        </w:rPr>
      </w:pPr>
      <w:r>
        <w:rPr>
          <w:rFonts w:ascii="宋体" w:hAnsi="宋体" w:cs="宋体" w:hint="eastAsia"/>
          <w:color w:val="000000"/>
          <w:szCs w:val="22"/>
        </w:rPr>
        <w:t>5</w:t>
      </w:r>
      <w:r>
        <w:rPr>
          <w:rFonts w:ascii="宋体" w:hAnsi="宋体" w:cs="宋体" w:hint="eastAsia"/>
          <w:color w:val="000000"/>
          <w:szCs w:val="22"/>
        </w:rPr>
        <w:t>、</w:t>
      </w:r>
      <w:r>
        <w:rPr>
          <w:rFonts w:ascii="宋体" w:hAnsi="宋体" w:cs="宋体" w:hint="eastAsia"/>
          <w:color w:val="000000"/>
          <w:szCs w:val="22"/>
        </w:rPr>
        <w:t>经信用中国（</w:t>
      </w:r>
      <w:r>
        <w:rPr>
          <w:rFonts w:ascii="宋体" w:hAnsi="宋体" w:cs="宋体" w:hint="eastAsia"/>
          <w:color w:val="000000"/>
          <w:szCs w:val="22"/>
        </w:rPr>
        <w:t>www.creditchina.gov.cn</w:t>
      </w:r>
      <w:r>
        <w:rPr>
          <w:rFonts w:ascii="宋体" w:hAnsi="宋体" w:cs="宋体" w:hint="eastAsia"/>
          <w:color w:val="000000"/>
          <w:szCs w:val="22"/>
        </w:rPr>
        <w:t>）、中国政府采购网（</w:t>
      </w:r>
      <w:r>
        <w:rPr>
          <w:rFonts w:ascii="宋体" w:hAnsi="宋体" w:cs="宋体" w:hint="eastAsia"/>
          <w:color w:val="000000"/>
          <w:szCs w:val="22"/>
        </w:rPr>
        <w:t>www.ccgp.gov.cn</w:t>
      </w:r>
      <w:r>
        <w:rPr>
          <w:rFonts w:ascii="宋体" w:hAnsi="宋体" w:cs="宋体" w:hint="eastAsia"/>
          <w:color w:val="000000"/>
          <w:szCs w:val="22"/>
        </w:rPr>
        <w:t>）渠道查询后，列入失信被执行人、重大税收违法案件当事人名单、政府采购严重违法失信行为记录名单的，取消投标资格。（提供“信用中国”、</w:t>
      </w:r>
      <w:r>
        <w:rPr>
          <w:rFonts w:ascii="宋体" w:hAnsi="宋体" w:cs="宋体" w:hint="eastAsia"/>
          <w:color w:val="000000"/>
          <w:szCs w:val="22"/>
        </w:rPr>
        <w:t xml:space="preserve"> </w:t>
      </w:r>
      <w:r>
        <w:rPr>
          <w:rFonts w:ascii="宋体" w:hAnsi="宋体" w:cs="宋体" w:hint="eastAsia"/>
          <w:color w:val="000000"/>
          <w:szCs w:val="22"/>
        </w:rPr>
        <w:t>“中国政府采购网”网站查询截图，时间为投标截止时间前</w:t>
      </w:r>
      <w:r>
        <w:rPr>
          <w:rFonts w:ascii="宋体" w:hAnsi="宋体" w:cs="宋体" w:hint="eastAsia"/>
          <w:color w:val="000000"/>
          <w:szCs w:val="22"/>
        </w:rPr>
        <w:t>2</w:t>
      </w:r>
      <w:r>
        <w:rPr>
          <w:rFonts w:ascii="宋体" w:hAnsi="宋体" w:cs="宋体" w:hint="eastAsia"/>
          <w:color w:val="000000"/>
          <w:szCs w:val="22"/>
        </w:rPr>
        <w:t>0</w:t>
      </w:r>
      <w:r>
        <w:rPr>
          <w:rFonts w:ascii="宋体" w:hAnsi="宋体" w:cs="宋体" w:hint="eastAsia"/>
          <w:color w:val="000000"/>
          <w:szCs w:val="22"/>
        </w:rPr>
        <w:t>天内）</w:t>
      </w:r>
      <w:r>
        <w:rPr>
          <w:rFonts w:ascii="宋体" w:hAnsi="宋体" w:cs="宋体" w:hint="eastAsia"/>
          <w:color w:val="000000"/>
          <w:szCs w:val="22"/>
        </w:rPr>
        <w:t>；</w:t>
      </w:r>
    </w:p>
    <w:p w:rsidR="00415EF0" w:rsidRDefault="004F42A8">
      <w:pPr>
        <w:spacing w:line="420" w:lineRule="exact"/>
        <w:ind w:firstLine="480"/>
        <w:jc w:val="left"/>
        <w:rPr>
          <w:rFonts w:ascii="宋体" w:hAnsi="宋体" w:cs="宋体"/>
          <w:color w:val="000000"/>
          <w:szCs w:val="22"/>
          <w:lang w:val="zh-CN"/>
        </w:rPr>
      </w:pPr>
      <w:r>
        <w:rPr>
          <w:rFonts w:ascii="宋体" w:hAnsi="宋体" w:cs="宋体" w:hint="eastAsia"/>
          <w:color w:val="000000"/>
          <w:szCs w:val="22"/>
        </w:rPr>
        <w:t>6</w:t>
      </w:r>
      <w:r>
        <w:rPr>
          <w:rFonts w:ascii="宋体" w:hAnsi="宋体" w:cs="宋体" w:hint="eastAsia"/>
          <w:color w:val="000000"/>
          <w:szCs w:val="22"/>
        </w:rPr>
        <w:t>、</w:t>
      </w:r>
      <w:r>
        <w:rPr>
          <w:rFonts w:ascii="宋体" w:hAnsi="宋体" w:cs="宋体" w:hint="eastAsia"/>
          <w:color w:val="000000"/>
          <w:szCs w:val="22"/>
          <w:lang w:val="zh-CN"/>
        </w:rPr>
        <w:t>其他资质条件：</w:t>
      </w:r>
    </w:p>
    <w:p w:rsidR="00415EF0" w:rsidRDefault="004F42A8">
      <w:pPr>
        <w:spacing w:line="420" w:lineRule="exact"/>
        <w:ind w:firstLine="480"/>
        <w:jc w:val="left"/>
        <w:rPr>
          <w:rFonts w:ascii="宋体" w:hAnsi="宋体" w:cs="宋体"/>
          <w:color w:val="000000"/>
          <w:szCs w:val="22"/>
          <w:lang w:val="zh-CN"/>
        </w:rPr>
      </w:pPr>
      <w:r>
        <w:rPr>
          <w:rFonts w:ascii="宋体" w:hAnsi="宋体" w:cs="宋体" w:hint="eastAsia"/>
          <w:color w:val="000000"/>
          <w:szCs w:val="22"/>
        </w:rPr>
        <w:t>（</w:t>
      </w:r>
      <w:r>
        <w:rPr>
          <w:rFonts w:ascii="宋体" w:hAnsi="宋体" w:cs="宋体" w:hint="eastAsia"/>
          <w:color w:val="000000"/>
          <w:szCs w:val="22"/>
        </w:rPr>
        <w:t>1</w:t>
      </w:r>
      <w:r>
        <w:rPr>
          <w:rFonts w:ascii="宋体" w:hAnsi="宋体" w:cs="宋体" w:hint="eastAsia"/>
          <w:color w:val="000000"/>
          <w:szCs w:val="22"/>
        </w:rPr>
        <w:t>）</w:t>
      </w:r>
      <w:r>
        <w:rPr>
          <w:rFonts w:ascii="宋体" w:hAnsi="宋体" w:cs="宋体" w:hint="eastAsia"/>
          <w:color w:val="000000"/>
          <w:szCs w:val="22"/>
          <w:lang w:val="zh-CN"/>
        </w:rPr>
        <w:t>提供具有有效的营业执照及相关经营范围，具有国家行政主管部门核发的计量认证证书或省级计量认证（</w:t>
      </w:r>
      <w:r>
        <w:rPr>
          <w:rFonts w:ascii="宋体" w:hAnsi="宋体" w:cs="宋体" w:hint="eastAsia"/>
          <w:color w:val="000000"/>
          <w:szCs w:val="22"/>
          <w:lang w:val="zh-CN"/>
        </w:rPr>
        <w:t>CMA</w:t>
      </w:r>
      <w:r>
        <w:rPr>
          <w:rFonts w:ascii="宋体" w:hAnsi="宋体" w:cs="宋体" w:hint="eastAsia"/>
          <w:color w:val="000000"/>
          <w:szCs w:val="22"/>
          <w:lang w:val="zh-CN"/>
        </w:rPr>
        <w:t>）</w:t>
      </w:r>
      <w:r>
        <w:rPr>
          <w:rFonts w:ascii="宋体" w:hAnsi="宋体" w:cs="宋体" w:hint="eastAsia"/>
          <w:color w:val="000000"/>
          <w:szCs w:val="22"/>
          <w:lang w:val="zh-CN"/>
        </w:rPr>
        <w:t>证书及检验检测附表（复印件加盖公章）</w:t>
      </w:r>
      <w:r>
        <w:rPr>
          <w:rFonts w:ascii="宋体" w:hAnsi="宋体" w:cs="宋体" w:hint="eastAsia"/>
          <w:color w:val="000000"/>
          <w:szCs w:val="22"/>
          <w:lang w:val="zh-CN"/>
        </w:rPr>
        <w:t>；</w:t>
      </w:r>
    </w:p>
    <w:p w:rsidR="00415EF0" w:rsidRDefault="004F42A8">
      <w:pPr>
        <w:spacing w:line="440" w:lineRule="exact"/>
        <w:ind w:firstLine="480"/>
        <w:jc w:val="left"/>
        <w:rPr>
          <w:rFonts w:ascii="宋体" w:hAnsi="宋体" w:cs="宋体"/>
          <w:color w:val="000000"/>
          <w:szCs w:val="22"/>
        </w:rPr>
      </w:pPr>
      <w:r>
        <w:rPr>
          <w:rFonts w:ascii="宋体" w:hAnsi="宋体" w:cs="宋体" w:hint="eastAsia"/>
          <w:color w:val="000000"/>
          <w:szCs w:val="22"/>
        </w:rPr>
        <w:t>（</w:t>
      </w:r>
      <w:r>
        <w:rPr>
          <w:rFonts w:ascii="宋体" w:hAnsi="宋体" w:cs="宋体" w:hint="eastAsia"/>
          <w:color w:val="000000"/>
          <w:szCs w:val="22"/>
        </w:rPr>
        <w:t>2</w:t>
      </w:r>
      <w:r>
        <w:rPr>
          <w:rFonts w:ascii="宋体" w:hAnsi="宋体" w:cs="宋体" w:hint="eastAsia"/>
          <w:color w:val="000000"/>
          <w:szCs w:val="22"/>
        </w:rPr>
        <w:t>）</w:t>
      </w:r>
      <w:r>
        <w:rPr>
          <w:rFonts w:ascii="宋体" w:hAnsi="宋体" w:cs="宋体" w:hint="eastAsia"/>
          <w:color w:val="000000"/>
          <w:szCs w:val="22"/>
        </w:rPr>
        <w:t>供应商</w:t>
      </w:r>
      <w:r>
        <w:rPr>
          <w:rFonts w:ascii="宋体" w:hAnsi="宋体" w:cs="宋体" w:hint="eastAsia"/>
          <w:color w:val="000000"/>
          <w:szCs w:val="22"/>
        </w:rPr>
        <w:t>须是“</w:t>
      </w:r>
      <w:r>
        <w:rPr>
          <w:rFonts w:ascii="宋体" w:hAnsi="宋体" w:cs="宋体" w:hint="eastAsia"/>
          <w:color w:val="000000"/>
          <w:szCs w:val="22"/>
        </w:rPr>
        <w:t>青海省社会环境监测机构名</w:t>
      </w:r>
      <w:r>
        <w:rPr>
          <w:rFonts w:ascii="宋体" w:hAnsi="宋体" w:cs="宋体" w:hint="eastAsia"/>
          <w:color w:val="000000"/>
          <w:szCs w:val="22"/>
        </w:rPr>
        <w:t>录</w:t>
      </w:r>
      <w:r>
        <w:rPr>
          <w:rFonts w:ascii="宋体" w:hAnsi="宋体" w:cs="宋体" w:hint="eastAsia"/>
          <w:color w:val="000000"/>
          <w:szCs w:val="22"/>
        </w:rPr>
        <w:t>”内的企业</w:t>
      </w:r>
      <w:r>
        <w:rPr>
          <w:rFonts w:ascii="宋体" w:hAnsi="宋体" w:cs="宋体" w:hint="eastAsia"/>
          <w:color w:val="000000"/>
          <w:szCs w:val="22"/>
        </w:rPr>
        <w:t>；</w:t>
      </w:r>
    </w:p>
    <w:p w:rsidR="00415EF0" w:rsidRDefault="004F42A8">
      <w:pPr>
        <w:spacing w:line="440" w:lineRule="exact"/>
        <w:ind w:firstLine="542"/>
        <w:jc w:val="left"/>
        <w:rPr>
          <w:rFonts w:ascii="宋体" w:hAnsi="宋体" w:cs="宋体"/>
          <w:color w:val="000000"/>
        </w:rPr>
      </w:pPr>
      <w:r>
        <w:rPr>
          <w:rFonts w:ascii="宋体" w:hAnsi="宋体" w:cs="宋体" w:hint="eastAsia"/>
          <w:b/>
          <w:bCs/>
          <w:color w:val="000000"/>
          <w:kern w:val="0"/>
          <w:sz w:val="27"/>
          <w:szCs w:val="27"/>
        </w:rPr>
        <w:t>3.</w:t>
      </w:r>
      <w:r>
        <w:rPr>
          <w:rFonts w:ascii="宋体" w:hAnsi="宋体" w:cs="宋体" w:hint="eastAsia"/>
          <w:b/>
          <w:bCs/>
          <w:color w:val="000000"/>
          <w:kern w:val="0"/>
          <w:sz w:val="27"/>
          <w:szCs w:val="27"/>
        </w:rPr>
        <w:t>磋商费用</w:t>
      </w:r>
      <w:bookmarkEnd w:id="20"/>
      <w:bookmarkEnd w:id="21"/>
      <w:bookmarkEnd w:id="22"/>
    </w:p>
    <w:p w:rsidR="00415EF0" w:rsidRDefault="004F42A8">
      <w:pPr>
        <w:widowControl/>
        <w:adjustRightInd w:val="0"/>
        <w:snapToGrid w:val="0"/>
        <w:spacing w:before="100" w:beforeAutospacing="1" w:after="100" w:afterAutospacing="1" w:line="360" w:lineRule="auto"/>
        <w:ind w:firstLineChars="0" w:firstLine="0"/>
        <w:jc w:val="left"/>
        <w:rPr>
          <w:rFonts w:ascii="宋体" w:hAnsi="宋体" w:cs="宋体"/>
          <w:color w:val="000000"/>
        </w:rPr>
      </w:pPr>
      <w:r>
        <w:rPr>
          <w:rFonts w:ascii="宋体" w:hAnsi="宋体" w:cs="宋体" w:hint="eastAsia"/>
          <w:color w:val="000000"/>
        </w:rPr>
        <w:t>投标人应自愿承担与参加本次投标有关的费用。采购代理机构对投标人发生的费用不承担任何责任。</w:t>
      </w:r>
    </w:p>
    <w:p w:rsidR="00415EF0" w:rsidRDefault="004F42A8" w:rsidP="002B3C26">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23" w:name="_Toc16346"/>
      <w:bookmarkStart w:id="24" w:name="_Toc325726001"/>
      <w:bookmarkStart w:id="25" w:name="_Toc376936732"/>
      <w:r>
        <w:rPr>
          <w:rFonts w:ascii="宋体" w:hAnsi="宋体" w:cs="宋体" w:hint="eastAsia"/>
          <w:b/>
          <w:bCs/>
          <w:color w:val="000000"/>
          <w:kern w:val="0"/>
          <w:sz w:val="36"/>
          <w:szCs w:val="36"/>
        </w:rPr>
        <w:t>二、磋商文件说明</w:t>
      </w:r>
      <w:bookmarkEnd w:id="23"/>
      <w:bookmarkEnd w:id="24"/>
      <w:bookmarkEnd w:id="25"/>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26" w:name="_Toc376936733"/>
      <w:bookmarkStart w:id="27" w:name="_Toc26538"/>
      <w:bookmarkStart w:id="28" w:name="_Toc325726002"/>
      <w:r>
        <w:rPr>
          <w:rFonts w:ascii="宋体" w:hAnsi="宋体" w:cs="宋体" w:hint="eastAsia"/>
          <w:b/>
          <w:bCs/>
          <w:color w:val="000000"/>
          <w:kern w:val="0"/>
          <w:sz w:val="27"/>
          <w:szCs w:val="27"/>
        </w:rPr>
        <w:t>4.</w:t>
      </w:r>
      <w:r>
        <w:rPr>
          <w:rFonts w:ascii="宋体" w:hAnsi="宋体" w:cs="宋体" w:hint="eastAsia"/>
          <w:b/>
          <w:bCs/>
          <w:color w:val="000000"/>
          <w:kern w:val="0"/>
          <w:sz w:val="27"/>
          <w:szCs w:val="27"/>
        </w:rPr>
        <w:t>磋商文件的构成</w:t>
      </w:r>
      <w:bookmarkEnd w:id="26"/>
      <w:bookmarkEnd w:id="27"/>
      <w:bookmarkEnd w:id="28"/>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4.1</w:t>
      </w:r>
      <w:r>
        <w:rPr>
          <w:rFonts w:ascii="宋体" w:hAnsi="宋体" w:cs="宋体" w:hint="eastAsia"/>
          <w:color w:val="000000"/>
        </w:rPr>
        <w:t>磋商文件包括：</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lang w:val="zh-CN"/>
        </w:rPr>
        <w:t>投标邀请</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）投标人须知</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）青海省政府采购项目合同书范本（样式）</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）磋商响应文件格式（相关附件）</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）采购项目要求及技术参数</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4.2 </w:t>
      </w:r>
      <w:r>
        <w:rPr>
          <w:rFonts w:ascii="宋体" w:hAnsi="宋体" w:cs="宋体" w:hint="eastAsia"/>
          <w:color w:val="000000"/>
        </w:rPr>
        <w:t>投标人应认真阅读磋商文件中列示的事项、格式、条款和要求等内容。如果投标人未按磋商文件要求提交全部资料，或者对磋商文件未作出实质性响应的，将视为无效响应）。</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29" w:name="_Toc325726003"/>
      <w:bookmarkStart w:id="30" w:name="_Toc376936734"/>
      <w:bookmarkStart w:id="31" w:name="_Toc24352"/>
      <w:r>
        <w:rPr>
          <w:rFonts w:ascii="宋体" w:hAnsi="宋体" w:cs="宋体" w:hint="eastAsia"/>
          <w:b/>
          <w:bCs/>
          <w:color w:val="000000"/>
          <w:kern w:val="0"/>
          <w:sz w:val="27"/>
          <w:szCs w:val="27"/>
        </w:rPr>
        <w:t>5.</w:t>
      </w:r>
      <w:r>
        <w:rPr>
          <w:rFonts w:ascii="宋体" w:hAnsi="宋体" w:cs="宋体" w:hint="eastAsia"/>
          <w:b/>
          <w:bCs/>
          <w:color w:val="000000"/>
          <w:kern w:val="0"/>
          <w:sz w:val="27"/>
          <w:szCs w:val="27"/>
        </w:rPr>
        <w:t>磋商文件的</w:t>
      </w:r>
      <w:bookmarkEnd w:id="29"/>
      <w:bookmarkEnd w:id="30"/>
      <w:r>
        <w:rPr>
          <w:rFonts w:ascii="宋体" w:hAnsi="宋体" w:cs="宋体" w:hint="eastAsia"/>
          <w:b/>
          <w:bCs/>
          <w:color w:val="000000"/>
          <w:kern w:val="0"/>
          <w:sz w:val="27"/>
          <w:szCs w:val="27"/>
        </w:rPr>
        <w:t>质疑</w:t>
      </w:r>
      <w:bookmarkEnd w:id="31"/>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投标人对磋商文件有异议的，应在获取磋商文件截止日或者提交首次磋商响应文件截止时间</w:t>
      </w:r>
      <w:r>
        <w:rPr>
          <w:rFonts w:ascii="宋体" w:hAnsi="宋体" w:cs="宋体" w:hint="eastAsia"/>
        </w:rPr>
        <w:t>至少</w:t>
      </w:r>
      <w:r>
        <w:rPr>
          <w:rFonts w:ascii="宋体" w:hAnsi="宋体" w:cs="宋体" w:hint="eastAsia"/>
        </w:rPr>
        <w:t>1</w:t>
      </w:r>
      <w:r>
        <w:rPr>
          <w:rFonts w:ascii="宋体" w:hAnsi="宋体" w:cs="宋体" w:hint="eastAsia"/>
        </w:rPr>
        <w:t>日前</w:t>
      </w:r>
      <w:r>
        <w:rPr>
          <w:rFonts w:ascii="宋体" w:hAnsi="宋体" w:cs="宋体" w:hint="eastAsia"/>
          <w:color w:val="000000"/>
        </w:rPr>
        <w:t>以书面形式（如信件、传真等）提出，采购代理机构在收到投标人的书面质疑后视情况予以答复，并将变更事宜在青海政府采购信息网上发布公告，告知本项目的所有潜在投标人。</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32" w:name="_Toc376936735"/>
      <w:bookmarkStart w:id="33" w:name="_Toc25410"/>
      <w:bookmarkStart w:id="34" w:name="_Toc325726004"/>
      <w:r>
        <w:rPr>
          <w:rFonts w:ascii="宋体" w:hAnsi="宋体" w:cs="宋体" w:hint="eastAsia"/>
          <w:b/>
          <w:bCs/>
          <w:color w:val="000000"/>
          <w:kern w:val="0"/>
          <w:sz w:val="27"/>
          <w:szCs w:val="27"/>
        </w:rPr>
        <w:t>6.</w:t>
      </w:r>
      <w:r>
        <w:rPr>
          <w:rFonts w:ascii="宋体" w:hAnsi="宋体" w:cs="宋体" w:hint="eastAsia"/>
          <w:b/>
          <w:bCs/>
          <w:color w:val="000000"/>
          <w:kern w:val="0"/>
          <w:sz w:val="27"/>
          <w:szCs w:val="27"/>
        </w:rPr>
        <w:t>磋商文件的澄清、修改</w:t>
      </w:r>
      <w:bookmarkEnd w:id="32"/>
      <w:bookmarkEnd w:id="33"/>
      <w:bookmarkEnd w:id="34"/>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6.1 </w:t>
      </w:r>
      <w:r>
        <w:rPr>
          <w:rFonts w:ascii="宋体" w:hAnsi="宋体" w:cs="宋体" w:hint="eastAsia"/>
          <w:color w:val="000000"/>
        </w:rPr>
        <w:t>在投标截止期前，采购代理机构可对磋商文件进行必要的修改或者澄清。</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6.2 </w:t>
      </w:r>
      <w:r>
        <w:rPr>
          <w:rFonts w:ascii="宋体" w:hAnsi="宋体" w:cs="宋体" w:hint="eastAsia"/>
          <w:color w:val="000000"/>
        </w:rPr>
        <w:t>采购代理机构对已发出磋商文件进行必要的澄清或者修改的，在磋商文件要求提交首次磋商响应文件截止时间至少</w:t>
      </w:r>
      <w:r>
        <w:rPr>
          <w:rFonts w:ascii="宋体" w:hAnsi="宋体" w:cs="宋体" w:hint="eastAsia"/>
          <w:color w:val="000000"/>
        </w:rPr>
        <w:t>5</w:t>
      </w:r>
      <w:r>
        <w:rPr>
          <w:rFonts w:ascii="宋体" w:hAnsi="宋体" w:cs="宋体" w:hint="eastAsia"/>
          <w:color w:val="000000"/>
        </w:rPr>
        <w:t>日前，在青海政府采购信息网上发布公告；不足</w:t>
      </w:r>
      <w:r>
        <w:rPr>
          <w:rFonts w:ascii="宋体" w:hAnsi="宋体" w:cs="宋体" w:hint="eastAsia"/>
          <w:color w:val="000000"/>
        </w:rPr>
        <w:t>5</w:t>
      </w:r>
      <w:r>
        <w:rPr>
          <w:rFonts w:ascii="宋体" w:hAnsi="宋体" w:cs="宋体" w:hint="eastAsia"/>
          <w:color w:val="000000"/>
        </w:rPr>
        <w:t>日的，顺</w:t>
      </w:r>
      <w:r>
        <w:rPr>
          <w:rFonts w:ascii="宋体" w:hAnsi="宋体" w:cs="宋体" w:hint="eastAsia"/>
          <w:color w:val="000000"/>
        </w:rPr>
        <w:t>延提交首次磋商响应文件的截止时间。该澄清或者修改的内容为磋商文件的组成部分。</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6.3</w:t>
      </w:r>
      <w:r>
        <w:rPr>
          <w:rFonts w:ascii="宋体" w:hAnsi="宋体" w:cs="宋体" w:hint="eastAsia"/>
          <w:color w:val="000000"/>
        </w:rPr>
        <w:t>在投标截止时间前，采购人或采购代理机构可以视采购具体情况，延长投标截止时间和开标时间，并在磋商文件中要求的磋商截止时间和磋商时间的三日前，将变更公告发布在青海省政府采购信息网上。</w:t>
      </w:r>
    </w:p>
    <w:p w:rsidR="00415EF0" w:rsidRDefault="004F42A8" w:rsidP="002B3C26">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35" w:name="_Toc12734"/>
      <w:bookmarkStart w:id="36" w:name="_Toc325726005"/>
      <w:bookmarkStart w:id="37" w:name="_Toc376936736"/>
      <w:r>
        <w:rPr>
          <w:rFonts w:ascii="宋体" w:hAnsi="宋体" w:cs="宋体" w:hint="eastAsia"/>
          <w:b/>
          <w:bCs/>
          <w:color w:val="000000"/>
          <w:kern w:val="0"/>
          <w:sz w:val="36"/>
          <w:szCs w:val="36"/>
        </w:rPr>
        <w:t>三、磋商响应文件的编制</w:t>
      </w:r>
      <w:bookmarkEnd w:id="35"/>
      <w:bookmarkEnd w:id="36"/>
      <w:bookmarkEnd w:id="37"/>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38" w:name="_Toc9804"/>
      <w:bookmarkStart w:id="39" w:name="_Toc325726006"/>
      <w:bookmarkStart w:id="40" w:name="_Toc376936737"/>
      <w:r>
        <w:rPr>
          <w:rFonts w:ascii="宋体" w:hAnsi="宋体" w:cs="宋体" w:hint="eastAsia"/>
          <w:b/>
          <w:bCs/>
          <w:color w:val="000000"/>
          <w:kern w:val="0"/>
          <w:sz w:val="27"/>
          <w:szCs w:val="27"/>
        </w:rPr>
        <w:t>7.</w:t>
      </w:r>
      <w:r>
        <w:rPr>
          <w:rFonts w:ascii="宋体" w:hAnsi="宋体" w:cs="宋体" w:hint="eastAsia"/>
          <w:b/>
          <w:bCs/>
          <w:color w:val="000000"/>
          <w:kern w:val="0"/>
          <w:sz w:val="27"/>
          <w:szCs w:val="27"/>
        </w:rPr>
        <w:t>磋商响应文件的语言及度量衡单位</w:t>
      </w:r>
      <w:bookmarkEnd w:id="38"/>
      <w:bookmarkEnd w:id="39"/>
      <w:bookmarkEnd w:id="40"/>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7.1</w:t>
      </w:r>
      <w:r>
        <w:rPr>
          <w:rFonts w:ascii="宋体" w:hAnsi="宋体" w:cs="宋体" w:hint="eastAsia"/>
          <w:color w:val="000000"/>
        </w:rPr>
        <w:t>投标人提交的磋商响应文件以及投标人与采购代理机构就此磋商发生的所有来往函电均应使用简体中文。</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7.2 </w:t>
      </w:r>
      <w:r>
        <w:rPr>
          <w:rFonts w:ascii="宋体" w:hAnsi="宋体" w:cs="宋体" w:hint="eastAsia"/>
          <w:color w:val="000000"/>
        </w:rPr>
        <w:t>除磋商文件中另有规定外，磋商响应文件所使用的度量衡单位，均须采用国家法定计量单位。</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7.3</w:t>
      </w:r>
      <w:r>
        <w:rPr>
          <w:rFonts w:ascii="宋体" w:hAnsi="宋体" w:cs="宋体" w:hint="eastAsia"/>
          <w:color w:val="000000"/>
        </w:rPr>
        <w:t>附有外文资料的，须翻译成中文并加盖投标人公章，如果翻译的中文资料与外文资料存在差异和矛盾时，以中文资料为准。其准确性由投标人负责。</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41" w:name="_Toc325726007"/>
      <w:bookmarkStart w:id="42" w:name="_Toc376936738"/>
      <w:bookmarkStart w:id="43" w:name="_Toc5771"/>
      <w:r>
        <w:rPr>
          <w:rFonts w:ascii="宋体" w:hAnsi="宋体" w:cs="宋体" w:hint="eastAsia"/>
          <w:b/>
          <w:bCs/>
          <w:color w:val="000000"/>
          <w:kern w:val="0"/>
          <w:sz w:val="27"/>
          <w:szCs w:val="27"/>
        </w:rPr>
        <w:t>8.</w:t>
      </w:r>
      <w:r>
        <w:rPr>
          <w:rFonts w:ascii="宋体" w:hAnsi="宋体" w:cs="宋体" w:hint="eastAsia"/>
          <w:b/>
          <w:bCs/>
          <w:color w:val="000000"/>
          <w:kern w:val="0"/>
          <w:sz w:val="27"/>
          <w:szCs w:val="27"/>
        </w:rPr>
        <w:t>磋商报价及币种</w:t>
      </w:r>
      <w:bookmarkEnd w:id="41"/>
      <w:bookmarkEnd w:id="42"/>
      <w:bookmarkEnd w:id="43"/>
    </w:p>
    <w:p w:rsidR="00415EF0" w:rsidRDefault="004F42A8">
      <w:pPr>
        <w:adjustRightInd w:val="0"/>
        <w:snapToGrid w:val="0"/>
        <w:spacing w:before="240" w:line="360" w:lineRule="auto"/>
        <w:ind w:firstLine="480"/>
        <w:rPr>
          <w:rFonts w:ascii="宋体" w:hAnsi="宋体" w:cs="宋体"/>
          <w:color w:val="000000"/>
          <w:lang w:val="zh-CN"/>
        </w:rPr>
      </w:pPr>
      <w:r>
        <w:rPr>
          <w:rFonts w:ascii="宋体" w:hAnsi="宋体" w:cs="宋体" w:hint="eastAsia"/>
          <w:color w:val="000000"/>
        </w:rPr>
        <w:t>8.l</w:t>
      </w:r>
      <w:r>
        <w:rPr>
          <w:rFonts w:ascii="宋体" w:hAnsi="宋体" w:cs="宋体" w:hint="eastAsia"/>
          <w:color w:val="000000"/>
        </w:rPr>
        <w:t>磋商报价为总报价。必须包括</w:t>
      </w:r>
      <w:r>
        <w:rPr>
          <w:rFonts w:ascii="宋体" w:hAnsi="宋体" w:cs="宋体" w:hint="eastAsia"/>
          <w:color w:val="000000"/>
          <w:lang w:val="zh-CN"/>
        </w:rPr>
        <w:t>：服务费、保险费、售前，售中、售后服务费、采购代理服务费、税金及不可预见费等全部费用。</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8.2 </w:t>
      </w:r>
      <w:r>
        <w:rPr>
          <w:rFonts w:ascii="宋体" w:hAnsi="宋体" w:cs="宋体" w:hint="eastAsia"/>
          <w:color w:val="000000"/>
        </w:rPr>
        <w:t>磋商函中应注明磋商有效期。</w:t>
      </w:r>
    </w:p>
    <w:p w:rsidR="00415EF0" w:rsidRDefault="004F42A8">
      <w:pPr>
        <w:adjustRightInd w:val="0"/>
        <w:snapToGrid w:val="0"/>
        <w:spacing w:line="360" w:lineRule="auto"/>
        <w:ind w:firstLine="480"/>
        <w:rPr>
          <w:rFonts w:ascii="宋体" w:hAnsi="宋体" w:cs="宋体"/>
          <w:color w:val="000000"/>
          <w:kern w:val="0"/>
        </w:rPr>
      </w:pPr>
      <w:r>
        <w:rPr>
          <w:rFonts w:ascii="宋体" w:hAnsi="宋体" w:cs="宋体" w:hint="eastAsia"/>
          <w:color w:val="000000"/>
        </w:rPr>
        <w:t xml:space="preserve">8.3 </w:t>
      </w:r>
      <w:r>
        <w:rPr>
          <w:rFonts w:ascii="宋体" w:hAnsi="宋体" w:cs="宋体" w:hint="eastAsia"/>
          <w:color w:val="000000"/>
        </w:rPr>
        <w:t>投标人应根据磋商文件规定的格式完整填写所有内容，并保证所提供的全部资料真实可信，自愿承担相应责任。</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8.4</w:t>
      </w:r>
      <w:r>
        <w:rPr>
          <w:rFonts w:ascii="宋体" w:hAnsi="宋体" w:cs="宋体" w:hint="eastAsia"/>
          <w:color w:val="000000"/>
        </w:rPr>
        <w:t xml:space="preserve"> </w:t>
      </w:r>
      <w:r>
        <w:rPr>
          <w:rFonts w:ascii="宋体" w:hAnsi="宋体" w:cs="宋体" w:hint="eastAsia"/>
          <w:color w:val="000000"/>
        </w:rPr>
        <w:t>磋商最后报价为闭口价，即成交后在合同有效期内价格不变。</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8.5 </w:t>
      </w:r>
      <w:r>
        <w:rPr>
          <w:rFonts w:ascii="宋体" w:hAnsi="宋体" w:cs="宋体" w:hint="eastAsia"/>
          <w:color w:val="000000"/>
        </w:rPr>
        <w:t>磋商币种为人民币。</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44" w:name="_Toc325726012"/>
      <w:bookmarkStart w:id="45" w:name="_Toc376936743"/>
      <w:bookmarkStart w:id="46" w:name="_Toc21065"/>
      <w:r>
        <w:rPr>
          <w:rFonts w:ascii="宋体" w:hAnsi="宋体" w:cs="宋体" w:hint="eastAsia"/>
          <w:b/>
          <w:bCs/>
          <w:color w:val="000000"/>
          <w:kern w:val="0"/>
          <w:sz w:val="27"/>
          <w:szCs w:val="27"/>
        </w:rPr>
        <w:t>9.</w:t>
      </w:r>
      <w:r>
        <w:rPr>
          <w:rFonts w:ascii="宋体" w:hAnsi="宋体" w:cs="宋体" w:hint="eastAsia"/>
          <w:b/>
          <w:bCs/>
          <w:color w:val="000000"/>
          <w:kern w:val="0"/>
          <w:sz w:val="27"/>
          <w:szCs w:val="27"/>
        </w:rPr>
        <w:t>磋商保证金</w:t>
      </w:r>
      <w:bookmarkEnd w:id="44"/>
      <w:bookmarkEnd w:id="45"/>
      <w:bookmarkEnd w:id="46"/>
    </w:p>
    <w:p w:rsidR="00415EF0" w:rsidRDefault="004F42A8">
      <w:pPr>
        <w:autoSpaceDE w:val="0"/>
        <w:autoSpaceDN w:val="0"/>
        <w:adjustRightInd w:val="0"/>
        <w:snapToGrid w:val="0"/>
        <w:spacing w:line="360" w:lineRule="auto"/>
        <w:ind w:firstLineChars="221" w:firstLine="530"/>
        <w:rPr>
          <w:rFonts w:ascii="宋体" w:hAnsi="宋体" w:cs="宋体"/>
          <w:color w:val="000000"/>
          <w:lang w:val="zh-CN"/>
        </w:rPr>
      </w:pPr>
      <w:r>
        <w:rPr>
          <w:rFonts w:ascii="宋体" w:hAnsi="宋体" w:cs="宋体" w:hint="eastAsia"/>
          <w:color w:val="000000"/>
          <w:lang w:val="zh-CN"/>
        </w:rPr>
        <w:t xml:space="preserve">9.1 </w:t>
      </w:r>
      <w:r>
        <w:rPr>
          <w:rFonts w:ascii="宋体" w:hAnsi="宋体" w:cs="宋体" w:hint="eastAsia"/>
          <w:color w:val="000000"/>
          <w:lang w:val="zh-CN"/>
        </w:rPr>
        <w:t>投标人须在磋商截止期前</w:t>
      </w:r>
      <w:r>
        <w:rPr>
          <w:rFonts w:ascii="宋体" w:hAnsi="宋体" w:cs="宋体" w:hint="eastAsia"/>
          <w:color w:val="000000"/>
        </w:rPr>
        <w:t>按采购预算额度的</w:t>
      </w:r>
      <w:r>
        <w:rPr>
          <w:rFonts w:ascii="宋体" w:hAnsi="宋体" w:cs="宋体" w:hint="eastAsia"/>
          <w:color w:val="000000"/>
        </w:rPr>
        <w:t>2%</w:t>
      </w:r>
      <w:r>
        <w:rPr>
          <w:rFonts w:ascii="宋体" w:hAnsi="宋体" w:cs="宋体" w:hint="eastAsia"/>
          <w:color w:val="000000"/>
        </w:rPr>
        <w:t>缴纳投标保证金</w:t>
      </w:r>
      <w:r>
        <w:rPr>
          <w:rFonts w:ascii="宋体" w:hAnsi="宋体" w:cs="宋体" w:hint="eastAsia"/>
          <w:color w:val="000000"/>
          <w:lang w:val="zh-CN"/>
        </w:rPr>
        <w:t>。本次采购活动中未成交且投标人未发生违规行为的，</w:t>
      </w:r>
      <w:r>
        <w:rPr>
          <w:rFonts w:ascii="宋体" w:hAnsi="宋体" w:cs="宋体" w:hint="eastAsia"/>
          <w:color w:val="000000"/>
          <w:szCs w:val="20"/>
        </w:rPr>
        <w:t>由</w:t>
      </w:r>
      <w:r>
        <w:rPr>
          <w:rFonts w:ascii="宋体" w:hAnsi="宋体" w:cs="宋体" w:hint="eastAsia"/>
          <w:color w:val="000000"/>
          <w:lang w:val="zh-CN"/>
        </w:rPr>
        <w:t>采购代理机构在法定期限内退还磋商保证金；</w:t>
      </w:r>
      <w:r>
        <w:rPr>
          <w:rFonts w:ascii="宋体" w:hAnsi="宋体" w:cs="宋体" w:hint="eastAsia"/>
          <w:color w:val="000000"/>
          <w:szCs w:val="20"/>
        </w:rPr>
        <w:t>成交投标人的</w:t>
      </w:r>
      <w:r>
        <w:rPr>
          <w:rFonts w:ascii="宋体" w:hAnsi="宋体" w:cs="宋体" w:hint="eastAsia"/>
          <w:color w:val="000000"/>
          <w:lang w:val="zh-CN"/>
        </w:rPr>
        <w:t>磋商保证金</w:t>
      </w:r>
      <w:r>
        <w:rPr>
          <w:rFonts w:ascii="宋体" w:hAnsi="宋体" w:cs="宋体" w:hint="eastAsia"/>
          <w:color w:val="000000"/>
          <w:szCs w:val="20"/>
        </w:rPr>
        <w:t>自采购合同签订之日起</w:t>
      </w:r>
      <w:r>
        <w:rPr>
          <w:rFonts w:ascii="宋体" w:hAnsi="宋体" w:cs="宋体" w:hint="eastAsia"/>
          <w:color w:val="000000"/>
          <w:szCs w:val="20"/>
        </w:rPr>
        <w:t>5</w:t>
      </w:r>
      <w:r>
        <w:rPr>
          <w:rFonts w:ascii="宋体" w:hAnsi="宋体" w:cs="宋体" w:hint="eastAsia"/>
          <w:color w:val="000000"/>
          <w:szCs w:val="20"/>
        </w:rPr>
        <w:t>个工作日内予以退还。</w:t>
      </w:r>
    </w:p>
    <w:p w:rsidR="00415EF0" w:rsidRDefault="004F42A8">
      <w:pPr>
        <w:autoSpaceDE w:val="0"/>
        <w:autoSpaceDN w:val="0"/>
        <w:spacing w:line="360" w:lineRule="auto"/>
        <w:ind w:firstLine="480"/>
        <w:jc w:val="left"/>
        <w:rPr>
          <w:rFonts w:ascii="宋体" w:hAnsi="宋体" w:cs="宋体"/>
          <w:color w:val="000000"/>
          <w:lang w:val="zh-CN"/>
        </w:rPr>
      </w:pPr>
      <w:r>
        <w:rPr>
          <w:rFonts w:ascii="宋体" w:hAnsi="宋体" w:cs="宋体" w:hint="eastAsia"/>
          <w:color w:val="000000"/>
          <w:lang w:val="zh-CN"/>
        </w:rPr>
        <w:t xml:space="preserve">9.2 </w:t>
      </w:r>
      <w:r>
        <w:rPr>
          <w:rFonts w:ascii="宋体" w:hAnsi="宋体" w:cs="宋体" w:hint="eastAsia"/>
          <w:color w:val="000000"/>
          <w:lang w:val="zh-CN"/>
        </w:rPr>
        <w:t>磋商保证金</w:t>
      </w:r>
      <w:r>
        <w:rPr>
          <w:rFonts w:ascii="宋体" w:hAnsi="宋体" w:cs="宋体" w:hint="eastAsia"/>
          <w:kern w:val="0"/>
          <w:lang w:val="zh-CN"/>
        </w:rPr>
        <w:t>以</w:t>
      </w:r>
      <w:r>
        <w:rPr>
          <w:rFonts w:ascii="宋体" w:hAnsi="宋体" w:cs="宋体" w:hint="eastAsia"/>
          <w:color w:val="000000"/>
          <w:lang w:val="zh-CN"/>
        </w:rPr>
        <w:t>银行转账、电汇、</w:t>
      </w:r>
      <w:r>
        <w:rPr>
          <w:rFonts w:ascii="宋体" w:hAnsi="宋体" w:cs="宋体" w:hint="eastAsia"/>
          <w:color w:val="000000"/>
          <w:lang w:val="zh-CN"/>
        </w:rPr>
        <w:t>支票、汇票、本票或者金融机构、担保机构出具的保函等非现金形式提交</w:t>
      </w:r>
      <w:r>
        <w:rPr>
          <w:rFonts w:ascii="宋体" w:hAnsi="宋体" w:cs="宋体" w:hint="eastAsia"/>
          <w:kern w:val="0"/>
          <w:lang w:val="zh-CN"/>
        </w:rPr>
        <w:t>。通过银行转账的，必须由磋商供应商从其基本账户（需提供开户许可证）汇（转）入采购代理机构指定的账户。</w:t>
      </w:r>
      <w:r>
        <w:rPr>
          <w:rFonts w:ascii="宋体" w:hAnsi="宋体" w:cs="宋体" w:hint="eastAsia"/>
          <w:color w:val="000000"/>
        </w:rPr>
        <w:t>（请注明项目名称、项目编号、</w:t>
      </w:r>
      <w:r>
        <w:rPr>
          <w:rFonts w:ascii="宋体" w:hAnsi="宋体" w:cs="宋体" w:hint="eastAsia"/>
          <w:color w:val="000000"/>
        </w:rPr>
        <w:t>包号</w:t>
      </w:r>
      <w:r>
        <w:rPr>
          <w:rFonts w:ascii="宋体" w:hAnsi="宋体" w:cs="宋体" w:hint="eastAsia"/>
          <w:color w:val="000000"/>
        </w:rPr>
        <w:t>）</w:t>
      </w:r>
    </w:p>
    <w:p w:rsidR="00415EF0" w:rsidRDefault="004F42A8">
      <w:pPr>
        <w:widowControl/>
        <w:adjustRightInd w:val="0"/>
        <w:snapToGrid w:val="0"/>
        <w:spacing w:before="100" w:beforeAutospacing="1" w:after="100" w:afterAutospacing="1" w:line="240" w:lineRule="auto"/>
        <w:ind w:firstLine="542"/>
        <w:jc w:val="left"/>
        <w:outlineLvl w:val="2"/>
        <w:rPr>
          <w:rFonts w:ascii="宋体" w:hAnsi="宋体" w:cs="宋体"/>
          <w:b/>
          <w:bCs/>
          <w:color w:val="000000"/>
          <w:kern w:val="0"/>
          <w:sz w:val="27"/>
          <w:szCs w:val="27"/>
        </w:rPr>
      </w:pPr>
      <w:bookmarkStart w:id="47" w:name="_Toc325726013"/>
      <w:bookmarkStart w:id="48" w:name="_Toc376936744"/>
      <w:bookmarkStart w:id="49" w:name="_Toc22293"/>
      <w:r>
        <w:rPr>
          <w:rFonts w:ascii="宋体" w:hAnsi="宋体" w:cs="宋体" w:hint="eastAsia"/>
          <w:b/>
          <w:bCs/>
          <w:color w:val="000000"/>
          <w:kern w:val="0"/>
          <w:sz w:val="27"/>
          <w:szCs w:val="27"/>
        </w:rPr>
        <w:t>10.</w:t>
      </w:r>
      <w:r>
        <w:rPr>
          <w:rFonts w:ascii="宋体" w:hAnsi="宋体" w:cs="宋体" w:hint="eastAsia"/>
          <w:b/>
          <w:bCs/>
          <w:color w:val="000000"/>
          <w:kern w:val="0"/>
          <w:sz w:val="27"/>
          <w:szCs w:val="27"/>
        </w:rPr>
        <w:t>磋商有效期</w:t>
      </w:r>
      <w:bookmarkEnd w:id="47"/>
      <w:bookmarkEnd w:id="48"/>
      <w:bookmarkEnd w:id="49"/>
    </w:p>
    <w:p w:rsidR="00415EF0" w:rsidRDefault="004F42A8">
      <w:pPr>
        <w:adjustRightInd w:val="0"/>
        <w:snapToGrid w:val="0"/>
        <w:spacing w:line="240" w:lineRule="auto"/>
        <w:ind w:firstLine="480"/>
        <w:rPr>
          <w:rFonts w:ascii="宋体" w:hAnsi="宋体" w:cs="宋体"/>
          <w:color w:val="000000"/>
        </w:rPr>
      </w:pPr>
      <w:r>
        <w:rPr>
          <w:rFonts w:ascii="宋体" w:hAnsi="宋体" w:cs="宋体" w:hint="eastAsia"/>
          <w:color w:val="000000"/>
        </w:rPr>
        <w:t>磋商有效期为自磋商开始之日起</w:t>
      </w:r>
      <w:r>
        <w:rPr>
          <w:rFonts w:ascii="宋体" w:hAnsi="宋体" w:cs="宋体" w:hint="eastAsia"/>
          <w:color w:val="000000"/>
        </w:rPr>
        <w:t>60</w:t>
      </w:r>
      <w:r>
        <w:rPr>
          <w:rFonts w:ascii="宋体" w:hAnsi="宋体" w:cs="宋体" w:hint="eastAsia"/>
          <w:color w:val="000000"/>
        </w:rPr>
        <w:t>天。</w:t>
      </w:r>
    </w:p>
    <w:p w:rsidR="00415EF0" w:rsidRDefault="004F42A8">
      <w:pPr>
        <w:widowControl/>
        <w:adjustRightInd w:val="0"/>
        <w:snapToGrid w:val="0"/>
        <w:spacing w:before="100" w:beforeAutospacing="1" w:after="100" w:afterAutospacing="1" w:line="240" w:lineRule="auto"/>
        <w:ind w:firstLine="542"/>
        <w:jc w:val="left"/>
        <w:outlineLvl w:val="2"/>
        <w:rPr>
          <w:rFonts w:ascii="宋体" w:hAnsi="宋体" w:cs="宋体"/>
          <w:b/>
          <w:bCs/>
          <w:color w:val="000000"/>
          <w:kern w:val="0"/>
          <w:sz w:val="27"/>
          <w:szCs w:val="27"/>
        </w:rPr>
      </w:pPr>
      <w:bookmarkStart w:id="50" w:name="_Toc376936739"/>
      <w:bookmarkStart w:id="51" w:name="_Toc325726008"/>
      <w:bookmarkStart w:id="52" w:name="_Toc18510"/>
      <w:r>
        <w:rPr>
          <w:rFonts w:ascii="宋体" w:hAnsi="宋体" w:cs="宋体" w:hint="eastAsia"/>
          <w:b/>
          <w:bCs/>
          <w:color w:val="000000"/>
          <w:kern w:val="0"/>
          <w:sz w:val="27"/>
          <w:szCs w:val="27"/>
        </w:rPr>
        <w:t>11.</w:t>
      </w:r>
      <w:r>
        <w:rPr>
          <w:rFonts w:ascii="宋体" w:hAnsi="宋体" w:cs="宋体" w:hint="eastAsia"/>
          <w:b/>
          <w:bCs/>
          <w:color w:val="000000"/>
          <w:kern w:val="0"/>
          <w:sz w:val="27"/>
          <w:szCs w:val="27"/>
        </w:rPr>
        <w:t>磋商响应文件构成</w:t>
      </w:r>
      <w:bookmarkEnd w:id="50"/>
      <w:bookmarkEnd w:id="51"/>
      <w:bookmarkEnd w:id="52"/>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lang w:val="zh-CN"/>
        </w:rPr>
        <w:t>11</w:t>
      </w:r>
      <w:r>
        <w:rPr>
          <w:rFonts w:ascii="宋体" w:hAnsi="宋体" w:cs="宋体" w:hint="eastAsia"/>
          <w:color w:val="000000"/>
        </w:rPr>
        <w:t>投标人应提交相关证明材料，作为其参加投标和成交后有能力履行合同的证明。编写的磋商响应文件须包括以下内容（格式详见磋商文件第四部分内容）：</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w:t>
      </w:r>
      <w:r>
        <w:rPr>
          <w:rFonts w:ascii="宋体" w:hAnsi="宋体" w:cs="宋体" w:hint="eastAsia"/>
          <w:color w:val="000000"/>
        </w:rPr>
        <w:t>响应文件封面</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(2)</w:t>
      </w:r>
      <w:r>
        <w:rPr>
          <w:rFonts w:ascii="宋体" w:hAnsi="宋体" w:cs="宋体" w:hint="eastAsia"/>
          <w:color w:val="000000"/>
        </w:rPr>
        <w:t>响应文件目录</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(3)</w:t>
      </w:r>
      <w:r>
        <w:rPr>
          <w:rFonts w:ascii="宋体" w:hAnsi="宋体" w:cs="宋体" w:hint="eastAsia"/>
          <w:color w:val="000000"/>
        </w:rPr>
        <w:t>磋商函</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(4)</w:t>
      </w:r>
      <w:r>
        <w:rPr>
          <w:rFonts w:ascii="宋体" w:hAnsi="宋体" w:cs="宋体" w:hint="eastAsia"/>
          <w:color w:val="000000"/>
        </w:rPr>
        <w:t>竞争性磋商首次报价表</w:t>
      </w:r>
      <w:r>
        <w:rPr>
          <w:rFonts w:ascii="宋体" w:hAnsi="宋体" w:cs="宋体" w:hint="eastAsia"/>
          <w:color w:val="000000"/>
        </w:rPr>
        <w:t xml:space="preserve">  </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(5)</w:t>
      </w:r>
      <w:r>
        <w:rPr>
          <w:rFonts w:ascii="宋体" w:hAnsi="宋体" w:cs="宋体" w:hint="eastAsia"/>
          <w:color w:val="000000"/>
        </w:rPr>
        <w:t>服务条款偏离表</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(6)</w:t>
      </w:r>
      <w:r>
        <w:rPr>
          <w:rFonts w:ascii="宋体" w:hAnsi="宋体" w:cs="宋体" w:hint="eastAsia"/>
          <w:color w:val="000000"/>
        </w:rPr>
        <w:t>法定代表人证明书</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(7)</w:t>
      </w:r>
      <w:r>
        <w:rPr>
          <w:rFonts w:ascii="宋体" w:hAnsi="宋体" w:cs="宋体" w:hint="eastAsia"/>
          <w:color w:val="000000"/>
        </w:rPr>
        <w:t>法定代表人授权书</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(8)</w:t>
      </w:r>
      <w:r>
        <w:rPr>
          <w:rFonts w:ascii="宋体" w:hAnsi="宋体" w:cs="宋体" w:hint="eastAsia"/>
          <w:color w:val="000000"/>
        </w:rPr>
        <w:t>供应商</w:t>
      </w:r>
      <w:r>
        <w:rPr>
          <w:rFonts w:ascii="宋体" w:hAnsi="宋体" w:cs="宋体" w:hint="eastAsia"/>
          <w:color w:val="000000"/>
        </w:rPr>
        <w:t>承诺函</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(9)</w:t>
      </w:r>
      <w:r>
        <w:rPr>
          <w:rFonts w:ascii="宋体" w:hAnsi="宋体" w:cs="宋体" w:hint="eastAsia"/>
          <w:color w:val="000000"/>
        </w:rPr>
        <w:t>供应商</w:t>
      </w:r>
      <w:r>
        <w:rPr>
          <w:rFonts w:ascii="宋体" w:hAnsi="宋体" w:cs="宋体" w:hint="eastAsia"/>
          <w:color w:val="000000"/>
        </w:rPr>
        <w:t>诚信承诺书</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(10)</w:t>
      </w:r>
      <w:r>
        <w:rPr>
          <w:rFonts w:ascii="宋体" w:hAnsi="宋体" w:cs="宋体" w:hint="eastAsia"/>
          <w:color w:val="000000"/>
        </w:rPr>
        <w:t>资格证明材料</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(11)</w:t>
      </w:r>
      <w:r>
        <w:rPr>
          <w:rFonts w:ascii="宋体" w:hAnsi="宋体" w:cs="宋体" w:hint="eastAsia"/>
          <w:color w:val="000000"/>
        </w:rPr>
        <w:t>财务状况、缴纳税收和社会保障资金证明</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(12)</w:t>
      </w:r>
      <w:r>
        <w:rPr>
          <w:rFonts w:ascii="宋体" w:hAnsi="宋体" w:cs="宋体" w:hint="eastAsia"/>
        </w:rPr>
        <w:t>具备履行合同所必须的设备和专业技术能力证明</w:t>
      </w:r>
    </w:p>
    <w:p w:rsidR="00415EF0" w:rsidRDefault="004F42A8">
      <w:pPr>
        <w:adjustRightInd w:val="0"/>
        <w:snapToGrid w:val="0"/>
        <w:spacing w:line="360" w:lineRule="auto"/>
        <w:ind w:firstLine="480"/>
        <w:rPr>
          <w:rFonts w:ascii="宋体" w:hAnsi="宋体" w:cs="宋体"/>
          <w:color w:val="C00000"/>
        </w:rPr>
      </w:pPr>
      <w:r>
        <w:rPr>
          <w:rFonts w:ascii="宋体" w:hAnsi="宋体" w:cs="宋体" w:hint="eastAsia"/>
        </w:rPr>
        <w:t>(13)</w:t>
      </w:r>
      <w:r>
        <w:rPr>
          <w:rFonts w:ascii="宋体" w:hAnsi="宋体" w:cs="宋体" w:hint="eastAsia"/>
        </w:rPr>
        <w:t>提供“信用中国”网站查询截图</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(14)</w:t>
      </w:r>
      <w:r>
        <w:rPr>
          <w:rFonts w:ascii="宋体" w:hAnsi="宋体" w:cs="宋体" w:hint="eastAsia"/>
          <w:color w:val="000000"/>
        </w:rPr>
        <w:t>无重大违法记录声明</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(15)</w:t>
      </w:r>
      <w:r>
        <w:rPr>
          <w:rFonts w:ascii="宋体" w:hAnsi="宋体" w:cs="宋体" w:hint="eastAsia"/>
          <w:color w:val="000000"/>
        </w:rPr>
        <w:t>磋商保证金</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(16)</w:t>
      </w:r>
      <w:r>
        <w:rPr>
          <w:rFonts w:ascii="宋体" w:hAnsi="宋体" w:cs="宋体" w:hint="eastAsia"/>
          <w:color w:val="000000"/>
        </w:rPr>
        <w:t>供应商</w:t>
      </w:r>
      <w:r>
        <w:rPr>
          <w:rFonts w:ascii="宋体" w:hAnsi="宋体" w:cs="宋体" w:hint="eastAsia"/>
          <w:color w:val="000000"/>
        </w:rPr>
        <w:t>业绩证明材料</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(17)</w:t>
      </w:r>
      <w:r>
        <w:rPr>
          <w:rFonts w:ascii="宋体" w:hAnsi="宋体" w:cs="宋体" w:hint="eastAsia"/>
          <w:color w:val="000000"/>
        </w:rPr>
        <w:t>服务能力与方案</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(1</w:t>
      </w:r>
      <w:r>
        <w:rPr>
          <w:rFonts w:ascii="宋体" w:hAnsi="宋体" w:cs="宋体" w:hint="eastAsia"/>
          <w:color w:val="000000"/>
        </w:rPr>
        <w:t>8</w:t>
      </w:r>
      <w:r>
        <w:rPr>
          <w:rFonts w:ascii="宋体" w:hAnsi="宋体" w:cs="宋体" w:hint="eastAsia"/>
          <w:color w:val="000000"/>
        </w:rPr>
        <w:t>)</w:t>
      </w:r>
      <w:r>
        <w:rPr>
          <w:rFonts w:ascii="宋体" w:hAnsi="宋体" w:cs="宋体" w:hint="eastAsia"/>
          <w:color w:val="000000"/>
        </w:rPr>
        <w:t>制造（生产）企业小型、微型企业声明函</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19</w:t>
      </w:r>
      <w:r>
        <w:rPr>
          <w:rFonts w:ascii="宋体" w:hAnsi="宋体" w:cs="宋体" w:hint="eastAsia"/>
          <w:color w:val="000000"/>
        </w:rPr>
        <w:t>)</w:t>
      </w:r>
      <w:r>
        <w:rPr>
          <w:rFonts w:ascii="宋体" w:hAnsi="宋体" w:cs="宋体" w:hint="eastAsia"/>
          <w:color w:val="000000"/>
        </w:rPr>
        <w:t>磋商最后报价表</w:t>
      </w:r>
    </w:p>
    <w:p w:rsidR="00415EF0" w:rsidRDefault="004F42A8">
      <w:pPr>
        <w:adjustRightInd w:val="0"/>
        <w:snapToGrid w:val="0"/>
        <w:spacing w:line="360" w:lineRule="auto"/>
        <w:ind w:firstLine="480"/>
      </w:pPr>
      <w:r>
        <w:rPr>
          <w:rFonts w:ascii="宋体" w:hAnsi="宋体" w:cs="宋体" w:hint="eastAsia"/>
          <w:color w:val="000000"/>
        </w:rPr>
        <w:t>(</w:t>
      </w:r>
      <w:r>
        <w:rPr>
          <w:rFonts w:ascii="宋体" w:hAnsi="宋体" w:cs="宋体" w:hint="eastAsia"/>
          <w:color w:val="000000"/>
        </w:rPr>
        <w:t>20</w:t>
      </w:r>
      <w:r>
        <w:rPr>
          <w:rFonts w:ascii="宋体" w:hAnsi="宋体" w:cs="宋体" w:hint="eastAsia"/>
          <w:color w:val="000000"/>
        </w:rPr>
        <w:t>)</w:t>
      </w:r>
      <w:r>
        <w:rPr>
          <w:rFonts w:ascii="宋体" w:hAnsi="宋体" w:cs="宋体" w:hint="eastAsia"/>
          <w:color w:val="000000"/>
        </w:rPr>
        <w:t>供应商认为在其他方面有必要说明的事项</w:t>
      </w:r>
    </w:p>
    <w:p w:rsidR="00415EF0" w:rsidRDefault="004F42A8">
      <w:pPr>
        <w:adjustRightInd w:val="0"/>
        <w:snapToGrid w:val="0"/>
        <w:spacing w:line="360" w:lineRule="auto"/>
        <w:ind w:left="2" w:firstLineChars="176" w:firstLine="422"/>
        <w:rPr>
          <w:rFonts w:ascii="宋体" w:hAnsi="宋体" w:cs="宋体"/>
          <w:color w:val="000000"/>
        </w:rPr>
      </w:pPr>
      <w:r>
        <w:rPr>
          <w:rFonts w:ascii="宋体" w:hAnsi="宋体" w:cs="宋体" w:hint="eastAsia"/>
          <w:color w:val="000000"/>
        </w:rPr>
        <w:t>注：磋商文件要求签字、盖章的地方必须由投标人的法定代表人或委托代理人按要求签字、盖章；投标人</w:t>
      </w:r>
      <w:r>
        <w:rPr>
          <w:rFonts w:ascii="宋体" w:hAnsi="宋体" w:cs="宋体" w:hint="eastAsia"/>
          <w:color w:val="000000"/>
        </w:rPr>
        <w:t>提供的扫描（或复印）件均需加盖公章。投标人须按上述内容、顺序和格式编制磋商响应文件，并按要求编制目录、页码。</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53" w:name="_Toc412617729"/>
      <w:bookmarkStart w:id="54" w:name="_Toc16057"/>
      <w:bookmarkStart w:id="55" w:name="_Toc373392580"/>
      <w:r>
        <w:rPr>
          <w:rFonts w:ascii="宋体" w:hAnsi="宋体" w:cs="宋体" w:hint="eastAsia"/>
          <w:b/>
          <w:bCs/>
          <w:color w:val="000000"/>
          <w:kern w:val="0"/>
          <w:sz w:val="27"/>
          <w:szCs w:val="27"/>
        </w:rPr>
        <w:t>12.</w:t>
      </w:r>
      <w:r>
        <w:rPr>
          <w:rFonts w:ascii="宋体" w:hAnsi="宋体" w:cs="宋体" w:hint="eastAsia"/>
          <w:b/>
          <w:bCs/>
          <w:color w:val="000000"/>
          <w:kern w:val="0"/>
          <w:sz w:val="27"/>
          <w:szCs w:val="27"/>
        </w:rPr>
        <w:t>磋商响应文件编印和签署</w:t>
      </w:r>
      <w:bookmarkEnd w:id="53"/>
      <w:bookmarkEnd w:id="54"/>
      <w:bookmarkEnd w:id="55"/>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 xml:space="preserve">12.1 </w:t>
      </w:r>
      <w:r>
        <w:rPr>
          <w:rFonts w:hAnsi="宋体" w:cs="宋体" w:hint="eastAsia"/>
          <w:color w:val="000000"/>
          <w:szCs w:val="24"/>
        </w:rPr>
        <w:t>投标人须提交</w:t>
      </w:r>
      <w:r>
        <w:rPr>
          <w:rFonts w:hAnsi="宋体" w:cs="宋体" w:hint="eastAsia"/>
          <w:szCs w:val="24"/>
        </w:rPr>
        <w:t>一式叁份磋商响应文件（一份正本、两份副本）</w:t>
      </w:r>
      <w:r>
        <w:rPr>
          <w:rFonts w:hAnsi="宋体" w:cs="宋体" w:hint="eastAsia"/>
          <w:b/>
          <w:color w:val="000000"/>
          <w:szCs w:val="24"/>
        </w:rPr>
        <w:t>，</w:t>
      </w:r>
      <w:r>
        <w:rPr>
          <w:rFonts w:hAnsi="宋体" w:cs="宋体" w:hint="eastAsia"/>
          <w:color w:val="000000"/>
          <w:szCs w:val="24"/>
        </w:rPr>
        <w:t>每份磋商响应文件须清楚地标明“正本”或“副本”字样。若发生正本和副本不符，以正本为准。磋商响应文件统一使用</w:t>
      </w:r>
      <w:r>
        <w:rPr>
          <w:rFonts w:hAnsi="宋体" w:cs="宋体" w:hint="eastAsia"/>
          <w:color w:val="000000"/>
          <w:szCs w:val="24"/>
        </w:rPr>
        <w:t>A4</w:t>
      </w:r>
      <w:r>
        <w:rPr>
          <w:rFonts w:hAnsi="宋体" w:cs="宋体" w:hint="eastAsia"/>
          <w:color w:val="000000"/>
          <w:szCs w:val="24"/>
        </w:rPr>
        <w:t>幅面的纸张印制，左侧胶装，其他方式装订的磋商响应文件一概不予接受。</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12.2</w:t>
      </w:r>
      <w:r>
        <w:rPr>
          <w:rFonts w:hAnsi="宋体" w:cs="宋体" w:hint="eastAsia"/>
          <w:color w:val="000000"/>
          <w:szCs w:val="24"/>
        </w:rPr>
        <w:t>磋商响应文件的正、副本均需打印，并由投标人的法定代表人或委托代理人按要求签字、盖章。</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12.3</w:t>
      </w:r>
      <w:r>
        <w:rPr>
          <w:rFonts w:hAnsi="宋体" w:cs="宋体" w:hint="eastAsia"/>
          <w:color w:val="000000"/>
          <w:szCs w:val="24"/>
        </w:rPr>
        <w:t>磋商响应文件中不得行间插字、涂改或增删，如有修改错漏处，须由投标人法定代表人或其委托代理人签字和盖章。</w:t>
      </w:r>
      <w:bookmarkStart w:id="56" w:name="_Toc9046"/>
      <w:bookmarkStart w:id="57" w:name="_Toc17246"/>
      <w:bookmarkStart w:id="58" w:name="_Toc412617730"/>
      <w:bookmarkStart w:id="59" w:name="_Toc376936748"/>
      <w:bookmarkStart w:id="60" w:name="_Toc371090029"/>
    </w:p>
    <w:p w:rsidR="00415EF0" w:rsidRDefault="004F42A8">
      <w:pPr>
        <w:pStyle w:val="af5"/>
        <w:adjustRightInd w:val="0"/>
        <w:snapToGrid w:val="0"/>
        <w:spacing w:line="360" w:lineRule="auto"/>
        <w:ind w:firstLine="480"/>
        <w:rPr>
          <w:rFonts w:hAnsi="宋体" w:cs="宋体"/>
          <w:color w:val="000000"/>
          <w:szCs w:val="24"/>
          <w:lang w:val="zh-CN"/>
        </w:rPr>
      </w:pPr>
      <w:r>
        <w:rPr>
          <w:rFonts w:hAnsi="宋体" w:cs="宋体" w:hint="eastAsia"/>
          <w:color w:val="000000"/>
          <w:szCs w:val="24"/>
          <w:lang w:val="zh-CN"/>
        </w:rPr>
        <w:t>12.</w:t>
      </w:r>
      <w:r>
        <w:rPr>
          <w:rFonts w:hAnsi="宋体" w:cs="宋体" w:hint="eastAsia"/>
          <w:color w:val="000000"/>
          <w:szCs w:val="24"/>
        </w:rPr>
        <w:t>4</w:t>
      </w:r>
      <w:r>
        <w:rPr>
          <w:rFonts w:hAnsi="宋体" w:cs="宋体" w:hint="eastAsia"/>
          <w:color w:val="000000"/>
          <w:szCs w:val="24"/>
          <w:lang w:val="zh-CN"/>
        </w:rPr>
        <w:t>磋商响应文件的正本和副本均需打印或用不褪色、不变质的墨水书写，并由投标人的法定代表人或其委托代理人在规定签章处签字、盖章。投标电子文档采用</w:t>
      </w:r>
      <w:r>
        <w:rPr>
          <w:rFonts w:hAnsi="宋体" w:cs="宋体" w:hint="eastAsia"/>
          <w:color w:val="000000"/>
          <w:szCs w:val="24"/>
          <w:lang w:val="zh-CN"/>
        </w:rPr>
        <w:t>U</w:t>
      </w:r>
      <w:r>
        <w:rPr>
          <w:rFonts w:hAnsi="宋体" w:cs="宋体" w:hint="eastAsia"/>
          <w:color w:val="000000"/>
          <w:szCs w:val="24"/>
          <w:lang w:val="zh-CN"/>
        </w:rPr>
        <w:t>盘制作，采用不可修改文档格式（如：</w:t>
      </w:r>
      <w:r>
        <w:rPr>
          <w:rFonts w:hAnsi="宋体" w:cs="宋体" w:hint="eastAsia"/>
          <w:color w:val="000000"/>
          <w:szCs w:val="24"/>
          <w:lang w:val="zh-CN"/>
        </w:rPr>
        <w:t>PDF</w:t>
      </w:r>
      <w:r>
        <w:rPr>
          <w:rFonts w:hAnsi="宋体" w:cs="宋体" w:hint="eastAsia"/>
          <w:color w:val="000000"/>
          <w:szCs w:val="24"/>
          <w:lang w:val="zh-CN"/>
        </w:rPr>
        <w:t>格式），内容必须和纸质投标文件正本完全一致，包括页码、签字、盖章等。</w:t>
      </w:r>
    </w:p>
    <w:p w:rsidR="00415EF0" w:rsidRDefault="004F42A8">
      <w:pPr>
        <w:pStyle w:val="af5"/>
        <w:adjustRightInd w:val="0"/>
        <w:snapToGrid w:val="0"/>
        <w:spacing w:line="360" w:lineRule="auto"/>
        <w:ind w:firstLine="480"/>
        <w:rPr>
          <w:rFonts w:hAnsi="宋体" w:cs="宋体"/>
          <w:color w:val="000000"/>
          <w:szCs w:val="24"/>
          <w:lang w:val="zh-CN"/>
        </w:rPr>
      </w:pPr>
      <w:r>
        <w:rPr>
          <w:rFonts w:hAnsi="宋体" w:cs="宋体" w:hint="eastAsia"/>
          <w:color w:val="000000"/>
          <w:szCs w:val="24"/>
          <w:lang w:val="zh-CN"/>
        </w:rPr>
        <w:t>12.5</w:t>
      </w:r>
      <w:r>
        <w:rPr>
          <w:rFonts w:hAnsi="宋体" w:cs="宋体" w:hint="eastAsia"/>
          <w:color w:val="000000"/>
          <w:szCs w:val="24"/>
          <w:lang w:val="zh-CN"/>
        </w:rPr>
        <w:t>投标供应商必须满足</w:t>
      </w:r>
      <w:r>
        <w:rPr>
          <w:rFonts w:hAnsi="宋体" w:cs="宋体" w:hint="eastAsia"/>
          <w:color w:val="000000"/>
          <w:szCs w:val="24"/>
          <w:lang w:val="zh-CN"/>
        </w:rPr>
        <w:t>12.1</w:t>
      </w:r>
      <w:r>
        <w:rPr>
          <w:rFonts w:ascii="微软雅黑" w:eastAsia="微软雅黑" w:hAnsi="微软雅黑" w:cs="微软雅黑" w:hint="eastAsia"/>
          <w:color w:val="000000"/>
          <w:szCs w:val="24"/>
          <w:lang w:val="zh-CN"/>
        </w:rPr>
        <w:t>~</w:t>
      </w:r>
      <w:r>
        <w:rPr>
          <w:rFonts w:hAnsi="宋体" w:cs="宋体" w:hint="eastAsia"/>
          <w:color w:val="000000"/>
          <w:szCs w:val="24"/>
          <w:lang w:val="zh-CN"/>
        </w:rPr>
        <w:t>12.4</w:t>
      </w:r>
      <w:r>
        <w:rPr>
          <w:rFonts w:hAnsi="宋体" w:cs="宋体" w:hint="eastAsia"/>
          <w:color w:val="000000"/>
          <w:szCs w:val="24"/>
          <w:lang w:val="zh-CN"/>
        </w:rPr>
        <w:t>要求，否则将视为未实质性响应招标文件而导致无效投标。</w:t>
      </w:r>
      <w:bookmarkEnd w:id="56"/>
      <w:bookmarkEnd w:id="57"/>
    </w:p>
    <w:p w:rsidR="00415EF0" w:rsidRDefault="004F42A8" w:rsidP="002B3C26">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61" w:name="_Toc25186"/>
      <w:r>
        <w:rPr>
          <w:rFonts w:ascii="宋体" w:hAnsi="宋体" w:cs="宋体" w:hint="eastAsia"/>
          <w:b/>
          <w:bCs/>
          <w:color w:val="000000"/>
          <w:kern w:val="0"/>
          <w:sz w:val="36"/>
          <w:szCs w:val="36"/>
        </w:rPr>
        <w:t>四、磋商响应文件的递交</w:t>
      </w:r>
      <w:bookmarkEnd w:id="58"/>
      <w:bookmarkEnd w:id="61"/>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62" w:name="_Toc29465"/>
      <w:bookmarkStart w:id="63" w:name="_Toc412617731"/>
      <w:bookmarkStart w:id="64" w:name="_Toc373392582"/>
      <w:bookmarkStart w:id="65" w:name="_Toc325726016"/>
      <w:r>
        <w:rPr>
          <w:rFonts w:ascii="宋体" w:hAnsi="宋体" w:cs="宋体" w:hint="eastAsia"/>
          <w:b/>
          <w:bCs/>
          <w:color w:val="000000"/>
          <w:kern w:val="0"/>
          <w:sz w:val="27"/>
          <w:szCs w:val="27"/>
        </w:rPr>
        <w:t>13.</w:t>
      </w:r>
      <w:r>
        <w:rPr>
          <w:rFonts w:ascii="宋体" w:hAnsi="宋体" w:cs="宋体" w:hint="eastAsia"/>
          <w:b/>
          <w:bCs/>
          <w:color w:val="000000"/>
          <w:kern w:val="0"/>
          <w:sz w:val="27"/>
          <w:szCs w:val="27"/>
        </w:rPr>
        <w:t>磋商响应文件的</w:t>
      </w:r>
      <w:r>
        <w:rPr>
          <w:rFonts w:ascii="宋体" w:hAnsi="宋体" w:cs="宋体" w:hint="eastAsia"/>
          <w:b/>
          <w:bCs/>
          <w:color w:val="000000"/>
          <w:kern w:val="0"/>
          <w:sz w:val="27"/>
          <w:szCs w:val="27"/>
        </w:rPr>
        <w:t>密封和标记</w:t>
      </w:r>
      <w:bookmarkEnd w:id="62"/>
      <w:bookmarkEnd w:id="63"/>
      <w:bookmarkEnd w:id="64"/>
      <w:bookmarkEnd w:id="65"/>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13.1</w:t>
      </w:r>
      <w:r>
        <w:rPr>
          <w:rFonts w:hAnsi="宋体" w:cs="宋体" w:hint="eastAsia"/>
          <w:color w:val="000000"/>
          <w:szCs w:val="24"/>
        </w:rPr>
        <w:t>投标人应将磋商响应文件正、副本分别封装在统一印制或自行定制的“投标专用袋”中，并按要求标明磋商项目编号、采购项目名称、投标人的名称</w:t>
      </w:r>
      <w:r>
        <w:rPr>
          <w:rFonts w:hAnsi="宋体" w:cs="宋体" w:hint="eastAsia"/>
          <w:color w:val="000000"/>
          <w:szCs w:val="24"/>
        </w:rPr>
        <w:t>、包号</w:t>
      </w:r>
      <w:r>
        <w:rPr>
          <w:rFonts w:hAnsi="宋体" w:cs="宋体" w:hint="eastAsia"/>
          <w:color w:val="000000"/>
          <w:szCs w:val="24"/>
        </w:rPr>
        <w:t>等。</w:t>
      </w:r>
    </w:p>
    <w:p w:rsidR="00415EF0" w:rsidRDefault="004F42A8" w:rsidP="002B3C26">
      <w:pPr>
        <w:adjustRightInd w:val="0"/>
        <w:snapToGrid w:val="0"/>
        <w:spacing w:line="360" w:lineRule="auto"/>
        <w:ind w:firstLineChars="182" w:firstLine="437"/>
        <w:rPr>
          <w:rFonts w:ascii="宋体" w:hAnsi="宋体" w:cs="宋体"/>
          <w:color w:val="000000"/>
        </w:rPr>
      </w:pPr>
      <w:r>
        <w:rPr>
          <w:rFonts w:ascii="宋体" w:hAnsi="宋体" w:cs="宋体" w:hint="eastAsia"/>
          <w:color w:val="000000"/>
        </w:rPr>
        <w:t>13.2</w:t>
      </w:r>
      <w:r>
        <w:rPr>
          <w:rFonts w:ascii="宋体" w:hAnsi="宋体" w:cs="宋体" w:hint="eastAsia"/>
          <w:color w:val="000000"/>
          <w:lang w:val="zh-CN"/>
        </w:rPr>
        <w:t>投标人应将“磋商保证金证明”、“</w:t>
      </w:r>
      <w:r>
        <w:rPr>
          <w:rFonts w:ascii="宋体" w:hAnsi="宋体" w:cs="宋体" w:hint="eastAsia"/>
          <w:color w:val="000000"/>
        </w:rPr>
        <w:t>电子标书（</w:t>
      </w:r>
      <w:r>
        <w:rPr>
          <w:rFonts w:ascii="宋体" w:hAnsi="宋体" w:cs="宋体" w:hint="eastAsia"/>
          <w:color w:val="000000"/>
        </w:rPr>
        <w:t>U</w:t>
      </w:r>
      <w:r>
        <w:rPr>
          <w:rFonts w:ascii="宋体" w:hAnsi="宋体" w:cs="宋体" w:hint="eastAsia"/>
          <w:color w:val="000000"/>
        </w:rPr>
        <w:t>盘）”</w:t>
      </w:r>
      <w:r>
        <w:rPr>
          <w:rFonts w:ascii="宋体" w:hAnsi="宋体" w:cs="宋体" w:hint="eastAsia"/>
          <w:color w:val="000000"/>
          <w:lang w:val="zh-CN"/>
        </w:rPr>
        <w:t>单独密封，并在信封上标明“</w:t>
      </w:r>
      <w:r>
        <w:rPr>
          <w:rFonts w:ascii="宋体" w:hAnsi="宋体" w:cs="宋体" w:hint="eastAsia"/>
          <w:color w:val="000000"/>
        </w:rPr>
        <w:t>磋商项目编号、采购项目名称、</w:t>
      </w:r>
      <w:r>
        <w:rPr>
          <w:rFonts w:hAnsi="宋体" w:cs="宋体" w:hint="eastAsia"/>
          <w:color w:val="000000"/>
        </w:rPr>
        <w:t>投标人</w:t>
      </w:r>
      <w:r>
        <w:rPr>
          <w:rFonts w:ascii="宋体" w:hAnsi="宋体" w:cs="宋体" w:hint="eastAsia"/>
          <w:color w:val="000000"/>
        </w:rPr>
        <w:t>的名称</w:t>
      </w:r>
      <w:r>
        <w:rPr>
          <w:rFonts w:ascii="宋体" w:hAnsi="宋体" w:cs="宋体" w:hint="eastAsia"/>
          <w:color w:val="000000"/>
        </w:rPr>
        <w:t>、包号</w:t>
      </w:r>
      <w:r>
        <w:rPr>
          <w:rFonts w:ascii="宋体" w:hAnsi="宋体" w:cs="宋体" w:hint="eastAsia"/>
          <w:color w:val="000000"/>
          <w:lang w:val="zh-CN"/>
        </w:rPr>
        <w:t>”，</w:t>
      </w:r>
      <w:r>
        <w:rPr>
          <w:rFonts w:ascii="宋体" w:hAnsi="宋体" w:cs="宋体" w:hint="eastAsia"/>
          <w:color w:val="000000"/>
        </w:rPr>
        <w:t>并在封签处加盖公章与磋商响应文件一并提交。</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13.3</w:t>
      </w:r>
      <w:r>
        <w:rPr>
          <w:rFonts w:hAnsi="宋体" w:cs="宋体" w:hint="eastAsia"/>
          <w:color w:val="000000"/>
          <w:szCs w:val="24"/>
        </w:rPr>
        <w:t>密封后的磋商响应文件均应：</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w:t>
      </w:r>
      <w:r>
        <w:rPr>
          <w:rFonts w:hAnsi="宋体" w:cs="宋体" w:hint="eastAsia"/>
          <w:color w:val="000000"/>
          <w:szCs w:val="24"/>
        </w:rPr>
        <w:t>1</w:t>
      </w:r>
      <w:r>
        <w:rPr>
          <w:rFonts w:hAnsi="宋体" w:cs="宋体" w:hint="eastAsia"/>
          <w:color w:val="000000"/>
          <w:szCs w:val="24"/>
        </w:rPr>
        <w:t>）按“投标人投标前须知”注明的时间、地址送达；</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w:t>
      </w:r>
      <w:r>
        <w:rPr>
          <w:rFonts w:hAnsi="宋体" w:cs="宋体" w:hint="eastAsia"/>
          <w:color w:val="000000"/>
          <w:szCs w:val="24"/>
        </w:rPr>
        <w:t>2</w:t>
      </w:r>
      <w:r>
        <w:rPr>
          <w:rFonts w:hAnsi="宋体" w:cs="宋体" w:hint="eastAsia"/>
          <w:color w:val="000000"/>
          <w:szCs w:val="24"/>
        </w:rPr>
        <w:t>）投标专用袋用</w:t>
      </w:r>
      <w:r>
        <w:rPr>
          <w:rFonts w:hAnsi="宋体" w:cs="宋体" w:hint="eastAsia"/>
          <w:szCs w:val="24"/>
        </w:rPr>
        <w:t>“</w:t>
      </w:r>
      <w:r>
        <w:rPr>
          <w:rFonts w:hAnsi="宋体" w:cs="宋体" w:hint="eastAsia"/>
          <w:szCs w:val="24"/>
        </w:rPr>
        <w:t>20</w:t>
      </w:r>
      <w:r>
        <w:rPr>
          <w:rFonts w:hAnsi="宋体" w:cs="宋体" w:hint="eastAsia"/>
          <w:szCs w:val="24"/>
        </w:rPr>
        <w:t>20</w:t>
      </w:r>
      <w:r>
        <w:rPr>
          <w:rFonts w:hAnsi="宋体" w:cs="宋体" w:hint="eastAsia"/>
          <w:szCs w:val="24"/>
        </w:rPr>
        <w:t>年</w:t>
      </w:r>
      <w:r>
        <w:rPr>
          <w:rFonts w:hAnsi="宋体" w:cs="宋体" w:hint="eastAsia"/>
          <w:szCs w:val="24"/>
        </w:rPr>
        <w:t>12</w:t>
      </w:r>
      <w:r>
        <w:rPr>
          <w:rFonts w:hAnsi="宋体" w:cs="宋体" w:hint="eastAsia"/>
          <w:szCs w:val="24"/>
        </w:rPr>
        <w:t>月</w:t>
      </w:r>
      <w:r>
        <w:rPr>
          <w:rFonts w:hAnsi="宋体" w:cs="宋体" w:hint="eastAsia"/>
          <w:szCs w:val="24"/>
        </w:rPr>
        <w:t>01</w:t>
      </w:r>
      <w:r>
        <w:rPr>
          <w:rFonts w:hAnsi="宋体" w:cs="宋体" w:hint="eastAsia"/>
          <w:szCs w:val="24"/>
        </w:rPr>
        <w:t>日</w:t>
      </w:r>
      <w:r>
        <w:rPr>
          <w:rFonts w:hAnsi="宋体" w:cs="宋体" w:hint="eastAsia"/>
          <w:szCs w:val="24"/>
        </w:rPr>
        <w:t>上</w:t>
      </w:r>
      <w:r>
        <w:rPr>
          <w:rFonts w:hAnsi="宋体" w:cs="宋体" w:hint="eastAsia"/>
          <w:szCs w:val="24"/>
        </w:rPr>
        <w:t>午</w:t>
      </w:r>
      <w:r>
        <w:rPr>
          <w:rFonts w:hAnsi="宋体" w:cs="宋体" w:hint="eastAsia"/>
          <w:szCs w:val="24"/>
        </w:rPr>
        <w:t>09</w:t>
      </w:r>
      <w:r>
        <w:rPr>
          <w:rFonts w:hAnsi="宋体" w:cs="宋体" w:hint="eastAsia"/>
          <w:szCs w:val="24"/>
        </w:rPr>
        <w:t>：</w:t>
      </w:r>
      <w:r>
        <w:rPr>
          <w:rFonts w:hAnsi="宋体" w:cs="宋体" w:hint="eastAsia"/>
          <w:szCs w:val="24"/>
        </w:rPr>
        <w:t>0</w:t>
      </w:r>
      <w:r>
        <w:rPr>
          <w:rFonts w:hAnsi="宋体" w:cs="宋体" w:hint="eastAsia"/>
          <w:szCs w:val="24"/>
        </w:rPr>
        <w:t>0</w:t>
      </w:r>
      <w:r>
        <w:rPr>
          <w:rFonts w:hAnsi="宋体" w:cs="宋体" w:hint="eastAsia"/>
          <w:szCs w:val="24"/>
        </w:rPr>
        <w:t>（北京时</w:t>
      </w:r>
      <w:r>
        <w:rPr>
          <w:rFonts w:hAnsi="宋体" w:cs="宋体" w:hint="eastAsia"/>
          <w:szCs w:val="24"/>
          <w:lang w:val="zh-CN"/>
        </w:rPr>
        <w:t>间）</w:t>
      </w:r>
      <w:r>
        <w:rPr>
          <w:rFonts w:hAnsi="宋体" w:cs="宋体" w:hint="eastAsia"/>
          <w:szCs w:val="24"/>
        </w:rPr>
        <w:t>之前不准启封</w:t>
      </w:r>
      <w:r>
        <w:rPr>
          <w:rFonts w:hAnsi="宋体" w:cs="宋体" w:hint="eastAsia"/>
          <w:color w:val="000000"/>
          <w:szCs w:val="24"/>
        </w:rPr>
        <w:t>”标签密封。</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13.4</w:t>
      </w:r>
      <w:r>
        <w:rPr>
          <w:rFonts w:hAnsi="宋体" w:cs="宋体" w:hint="eastAsia"/>
          <w:color w:val="000000"/>
          <w:szCs w:val="24"/>
        </w:rPr>
        <w:t>如果投标人未按第</w:t>
      </w:r>
      <w:r>
        <w:rPr>
          <w:rFonts w:hAnsi="宋体" w:cs="宋体" w:hint="eastAsia"/>
          <w:color w:val="000000"/>
          <w:szCs w:val="24"/>
        </w:rPr>
        <w:t>13</w:t>
      </w:r>
      <w:r>
        <w:rPr>
          <w:rFonts w:hAnsi="宋体" w:cs="宋体" w:hint="eastAsia"/>
          <w:color w:val="000000"/>
          <w:szCs w:val="24"/>
        </w:rPr>
        <w:t>．</w:t>
      </w:r>
      <w:r>
        <w:rPr>
          <w:rFonts w:hAnsi="宋体" w:cs="宋体" w:hint="eastAsia"/>
          <w:color w:val="000000"/>
          <w:szCs w:val="24"/>
        </w:rPr>
        <w:t>1</w:t>
      </w:r>
      <w:r>
        <w:rPr>
          <w:rFonts w:hAnsi="宋体" w:cs="宋体" w:hint="eastAsia"/>
          <w:color w:val="000000"/>
          <w:szCs w:val="24"/>
        </w:rPr>
        <w:t>－</w:t>
      </w:r>
      <w:r>
        <w:rPr>
          <w:rFonts w:hAnsi="宋体" w:cs="宋体" w:hint="eastAsia"/>
          <w:color w:val="000000"/>
          <w:szCs w:val="24"/>
        </w:rPr>
        <w:t>13</w:t>
      </w:r>
      <w:r>
        <w:rPr>
          <w:rFonts w:hAnsi="宋体" w:cs="宋体" w:hint="eastAsia"/>
          <w:color w:val="000000"/>
          <w:szCs w:val="24"/>
        </w:rPr>
        <w:t>．</w:t>
      </w:r>
      <w:r>
        <w:rPr>
          <w:rFonts w:hAnsi="宋体" w:cs="宋体" w:hint="eastAsia"/>
          <w:color w:val="000000"/>
          <w:szCs w:val="24"/>
        </w:rPr>
        <w:t>3</w:t>
      </w:r>
      <w:r>
        <w:rPr>
          <w:rFonts w:hAnsi="宋体" w:cs="宋体" w:hint="eastAsia"/>
          <w:color w:val="000000"/>
          <w:szCs w:val="24"/>
        </w:rPr>
        <w:t>条要求将磋商响应文件密封或在密封袋上加写标记的，采购代理机构将不予受理。</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13.5</w:t>
      </w:r>
      <w:r>
        <w:rPr>
          <w:rFonts w:hAnsi="宋体" w:cs="宋体" w:hint="eastAsia"/>
          <w:color w:val="000000"/>
          <w:szCs w:val="24"/>
        </w:rPr>
        <w:t>投标人以电报、电话、传真形式投标的，采购代理机构概不接受。</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66" w:name="_Toc23689"/>
      <w:bookmarkStart w:id="67" w:name="_Toc412617732"/>
      <w:bookmarkStart w:id="68" w:name="_Toc325726017"/>
      <w:bookmarkStart w:id="69" w:name="_Toc373392583"/>
      <w:bookmarkStart w:id="70" w:name="_Toc371090030"/>
      <w:bookmarkStart w:id="71" w:name="_Toc376936749"/>
      <w:bookmarkEnd w:id="59"/>
      <w:bookmarkEnd w:id="60"/>
      <w:r>
        <w:rPr>
          <w:rFonts w:ascii="宋体" w:hAnsi="宋体" w:cs="宋体" w:hint="eastAsia"/>
          <w:b/>
          <w:bCs/>
          <w:color w:val="000000"/>
          <w:kern w:val="0"/>
          <w:sz w:val="27"/>
          <w:szCs w:val="27"/>
        </w:rPr>
        <w:t>14.</w:t>
      </w:r>
      <w:r>
        <w:rPr>
          <w:rFonts w:ascii="宋体" w:hAnsi="宋体" w:cs="宋体" w:hint="eastAsia"/>
          <w:b/>
          <w:bCs/>
          <w:color w:val="000000"/>
          <w:kern w:val="0"/>
          <w:sz w:val="27"/>
          <w:szCs w:val="27"/>
        </w:rPr>
        <w:t>递送磋商响应文件的地点、截止日期</w:t>
      </w:r>
      <w:bookmarkEnd w:id="66"/>
      <w:bookmarkEnd w:id="67"/>
      <w:bookmarkEnd w:id="68"/>
      <w:bookmarkEnd w:id="69"/>
    </w:p>
    <w:p w:rsidR="00415EF0" w:rsidRDefault="004F42A8">
      <w:pPr>
        <w:pStyle w:val="af5"/>
        <w:adjustRightInd w:val="0"/>
        <w:snapToGrid w:val="0"/>
        <w:spacing w:line="360" w:lineRule="auto"/>
        <w:ind w:left="480" w:hangingChars="200" w:hanging="480"/>
        <w:rPr>
          <w:rFonts w:hAnsi="宋体" w:cs="宋体"/>
          <w:color w:val="000000"/>
          <w:szCs w:val="24"/>
        </w:rPr>
      </w:pPr>
      <w:r>
        <w:rPr>
          <w:rFonts w:hAnsi="宋体" w:cs="宋体" w:hint="eastAsia"/>
          <w:color w:val="000000"/>
          <w:szCs w:val="24"/>
        </w:rPr>
        <w:t xml:space="preserve">    14.1</w:t>
      </w:r>
      <w:r>
        <w:rPr>
          <w:rFonts w:hAnsi="宋体" w:cs="宋体" w:hint="eastAsia"/>
          <w:color w:val="000000"/>
          <w:szCs w:val="24"/>
        </w:rPr>
        <w:t>磋商响应文件的递交地点与磋商地点相同。</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14.2</w:t>
      </w:r>
      <w:r>
        <w:rPr>
          <w:rFonts w:hAnsi="宋体" w:cs="宋体" w:hint="eastAsia"/>
          <w:color w:val="000000"/>
          <w:szCs w:val="24"/>
        </w:rPr>
        <w:t>所有磋商响应文件都必须按“投标人须知前附表”中规定的磋商截止时间之前送至磋商地点。</w:t>
      </w:r>
    </w:p>
    <w:p w:rsidR="00415EF0" w:rsidRDefault="004F42A8">
      <w:pPr>
        <w:pStyle w:val="af5"/>
        <w:adjustRightInd w:val="0"/>
        <w:snapToGrid w:val="0"/>
        <w:spacing w:line="360" w:lineRule="auto"/>
        <w:ind w:firstLine="480"/>
        <w:rPr>
          <w:rFonts w:hAnsi="宋体" w:cs="宋体"/>
          <w:color w:val="000000"/>
          <w:szCs w:val="24"/>
        </w:rPr>
      </w:pPr>
      <w:r>
        <w:rPr>
          <w:rFonts w:hAnsi="宋体" w:cs="宋体" w:hint="eastAsia"/>
          <w:color w:val="000000"/>
          <w:szCs w:val="24"/>
        </w:rPr>
        <w:t>14.3</w:t>
      </w:r>
      <w:r>
        <w:rPr>
          <w:rFonts w:hAnsi="宋体" w:cs="宋体" w:hint="eastAsia"/>
          <w:color w:val="000000"/>
          <w:szCs w:val="24"/>
        </w:rPr>
        <w:t>采购代理机构将拒绝接受在磋商截止时间之后送达的磋商响应文件。</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72" w:name="_Toc24942"/>
      <w:r>
        <w:rPr>
          <w:rFonts w:ascii="宋体" w:hAnsi="宋体" w:cs="宋体" w:hint="eastAsia"/>
          <w:b/>
          <w:bCs/>
          <w:color w:val="000000"/>
          <w:kern w:val="0"/>
          <w:sz w:val="27"/>
          <w:szCs w:val="27"/>
        </w:rPr>
        <w:t>15.</w:t>
      </w:r>
      <w:r>
        <w:rPr>
          <w:rFonts w:ascii="宋体" w:hAnsi="宋体" w:cs="宋体" w:hint="eastAsia"/>
          <w:b/>
          <w:bCs/>
          <w:color w:val="000000"/>
          <w:kern w:val="0"/>
          <w:sz w:val="27"/>
          <w:szCs w:val="27"/>
        </w:rPr>
        <w:t>磋商响应文件的撤回</w:t>
      </w:r>
      <w:bookmarkEnd w:id="70"/>
      <w:bookmarkEnd w:id="71"/>
      <w:bookmarkEnd w:id="72"/>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允许投标人在提交最后报价之前声明撤回磋商响应文件，但提交最后报价之后不得撤回其投标，否则其磋商保证金将不予退还。</w:t>
      </w:r>
    </w:p>
    <w:p w:rsidR="00415EF0" w:rsidRDefault="004F42A8" w:rsidP="002B3C26">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73" w:name="_Toc325726019"/>
      <w:bookmarkStart w:id="74" w:name="_Toc376936750"/>
      <w:bookmarkStart w:id="75" w:name="_Toc4948"/>
      <w:r>
        <w:rPr>
          <w:rFonts w:ascii="宋体" w:hAnsi="宋体" w:cs="宋体" w:hint="eastAsia"/>
          <w:b/>
          <w:bCs/>
          <w:color w:val="000000"/>
          <w:kern w:val="0"/>
          <w:sz w:val="36"/>
          <w:szCs w:val="36"/>
        </w:rPr>
        <w:t>五、</w:t>
      </w:r>
      <w:bookmarkEnd w:id="73"/>
      <w:bookmarkEnd w:id="74"/>
      <w:r>
        <w:rPr>
          <w:rFonts w:ascii="宋体" w:hAnsi="宋体" w:cs="宋体" w:hint="eastAsia"/>
          <w:b/>
          <w:bCs/>
          <w:color w:val="000000"/>
          <w:kern w:val="0"/>
          <w:sz w:val="36"/>
          <w:szCs w:val="36"/>
        </w:rPr>
        <w:t>磋商过程</w:t>
      </w:r>
      <w:bookmarkEnd w:id="75"/>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76" w:name="_Toc376936751"/>
      <w:bookmarkStart w:id="77" w:name="_Toc325726020"/>
      <w:bookmarkStart w:id="78" w:name="_Toc28497"/>
      <w:r>
        <w:rPr>
          <w:rFonts w:ascii="宋体" w:hAnsi="宋体" w:cs="宋体" w:hint="eastAsia"/>
          <w:b/>
          <w:bCs/>
          <w:color w:val="000000"/>
          <w:kern w:val="0"/>
          <w:sz w:val="27"/>
          <w:szCs w:val="27"/>
        </w:rPr>
        <w:t>16.</w:t>
      </w:r>
      <w:bookmarkEnd w:id="76"/>
      <w:bookmarkEnd w:id="77"/>
      <w:r>
        <w:rPr>
          <w:rFonts w:ascii="宋体" w:hAnsi="宋体" w:cs="宋体" w:hint="eastAsia"/>
          <w:b/>
          <w:bCs/>
          <w:color w:val="000000"/>
          <w:kern w:val="0"/>
          <w:sz w:val="27"/>
          <w:szCs w:val="27"/>
        </w:rPr>
        <w:t>磋商过程</w:t>
      </w:r>
      <w:bookmarkEnd w:id="78"/>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16.1</w:t>
      </w:r>
      <w:r>
        <w:rPr>
          <w:rFonts w:ascii="宋体" w:hAnsi="宋体" w:cs="宋体" w:hint="eastAsia"/>
          <w:color w:val="000000"/>
        </w:rPr>
        <w:t>采购代理机构按本磋商文件中确定的时间和地点组织本项目的磋商活动。投标人应由其法定代表人或委托代理人参加。参加磋商的代表须签名报到以证明其出席开标会议。否则，视为自动弃权。</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 xml:space="preserve">16.2 </w:t>
      </w:r>
      <w:r>
        <w:rPr>
          <w:rFonts w:ascii="宋体" w:hAnsi="宋体" w:cs="宋体" w:hint="eastAsia"/>
          <w:color w:val="000000"/>
        </w:rPr>
        <w:t>磋商时，磋商响应文件中大写金额与小写金额不一致的，以大写金额为准；总价金额与按单价汇总金额不一致的，以单价汇总金额计算结果为准；单价金额小数点有明显错位的，以总价为准，并修改单价</w:t>
      </w:r>
      <w:r>
        <w:rPr>
          <w:rFonts w:ascii="宋体" w:hAnsi="宋体" w:cs="宋体" w:hint="eastAsia"/>
          <w:color w:val="000000"/>
        </w:rPr>
        <w:t>；对不同文字文本磋商响应文件的解释发生异议的，以中文文本为准。</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16.3</w:t>
      </w:r>
      <w:r>
        <w:rPr>
          <w:rFonts w:ascii="宋体" w:hAnsi="宋体" w:cs="宋体" w:hint="eastAsia"/>
          <w:color w:val="000000"/>
        </w:rPr>
        <w:t>磋商工作由采购代理机构组织，采购人、采购监管、纪检监察等有关方面代表可根据采购项目的具体情况列席。</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16.4</w:t>
      </w:r>
      <w:r>
        <w:rPr>
          <w:rFonts w:ascii="宋体" w:hAnsi="宋体" w:cs="宋体" w:hint="eastAsia"/>
          <w:color w:val="000000"/>
        </w:rPr>
        <w:t>磋商过程有专人记录，并存档备查。</w:t>
      </w:r>
    </w:p>
    <w:p w:rsidR="00415EF0" w:rsidRDefault="004F42A8" w:rsidP="002B3C26">
      <w:pPr>
        <w:widowControl/>
        <w:adjustRightInd w:val="0"/>
        <w:snapToGrid w:val="0"/>
        <w:spacing w:beforeLines="200" w:afterLines="200" w:line="360" w:lineRule="auto"/>
        <w:ind w:firstLineChars="0" w:firstLine="0"/>
        <w:jc w:val="center"/>
        <w:outlineLvl w:val="1"/>
        <w:rPr>
          <w:rFonts w:ascii="宋体" w:hAnsi="宋体" w:cs="宋体"/>
          <w:b/>
          <w:bCs/>
          <w:color w:val="000000"/>
          <w:kern w:val="0"/>
          <w:sz w:val="36"/>
          <w:szCs w:val="36"/>
        </w:rPr>
      </w:pPr>
      <w:bookmarkStart w:id="79" w:name="_Toc11263"/>
      <w:bookmarkStart w:id="80" w:name="_Toc376936752"/>
      <w:bookmarkStart w:id="81" w:name="_Toc325726021"/>
      <w:r>
        <w:rPr>
          <w:rFonts w:ascii="宋体" w:hAnsi="宋体" w:cs="宋体" w:hint="eastAsia"/>
          <w:b/>
          <w:bCs/>
          <w:color w:val="000000"/>
          <w:kern w:val="0"/>
          <w:sz w:val="36"/>
          <w:szCs w:val="36"/>
        </w:rPr>
        <w:t>六、磋商程序及方法</w:t>
      </w:r>
      <w:bookmarkEnd w:id="79"/>
      <w:bookmarkEnd w:id="80"/>
      <w:bookmarkEnd w:id="81"/>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82" w:name="_Toc376936753"/>
      <w:bookmarkStart w:id="83" w:name="_Toc325726022"/>
      <w:bookmarkStart w:id="84" w:name="_Toc21232"/>
      <w:r>
        <w:rPr>
          <w:rFonts w:ascii="宋体" w:hAnsi="宋体" w:cs="宋体" w:hint="eastAsia"/>
          <w:b/>
          <w:bCs/>
          <w:color w:val="000000"/>
          <w:kern w:val="0"/>
          <w:sz w:val="27"/>
          <w:szCs w:val="27"/>
        </w:rPr>
        <w:t>17.</w:t>
      </w:r>
      <w:r>
        <w:rPr>
          <w:rFonts w:ascii="宋体" w:hAnsi="宋体" w:cs="宋体" w:hint="eastAsia"/>
          <w:b/>
          <w:bCs/>
          <w:color w:val="000000"/>
          <w:kern w:val="0"/>
          <w:sz w:val="27"/>
          <w:szCs w:val="27"/>
        </w:rPr>
        <w:t>磋商小组</w:t>
      </w:r>
      <w:bookmarkEnd w:id="82"/>
      <w:bookmarkEnd w:id="83"/>
      <w:bookmarkEnd w:id="84"/>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 xml:space="preserve">17.1 </w:t>
      </w:r>
      <w:r>
        <w:rPr>
          <w:rFonts w:ascii="宋体" w:hAnsi="宋体" w:cs="宋体" w:hint="eastAsia"/>
          <w:color w:val="000000"/>
        </w:rPr>
        <w:t>采购代理机构将根据采购项目的特点依法组建磋商小组，其成员由具有一定专业水平的技术、经济等方面的专家和采购人代表等</w:t>
      </w:r>
      <w:r>
        <w:rPr>
          <w:rFonts w:ascii="宋体" w:hAnsi="宋体" w:cs="宋体" w:hint="eastAsia"/>
        </w:rPr>
        <w:t>三人以上单数</w:t>
      </w:r>
      <w:r>
        <w:rPr>
          <w:rFonts w:ascii="宋体" w:hAnsi="宋体" w:cs="宋体" w:hint="eastAsia"/>
          <w:color w:val="000000"/>
        </w:rPr>
        <w:t>组成。其中技术、经济等方面的专家不少于成员总数的三分之二。</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17.2</w:t>
      </w:r>
      <w:r>
        <w:rPr>
          <w:rFonts w:ascii="宋体" w:hAnsi="宋体" w:cs="宋体" w:hint="eastAsia"/>
          <w:color w:val="000000"/>
        </w:rPr>
        <w:t>磋商由采购代理机构负责组织，具体磋商事务由依法组建的磋商小组负责，并独立履行下列职责：</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）审查磋商响应文件是否符合磋商文件要求，并作出评价；</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）要求投标人对磋商响应文件有关事项作出解释或澄清；</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）推荐预成交候选投标人；</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）对非法干预评标工作的人员和机构进行举报或投诉。</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17.3</w:t>
      </w:r>
      <w:r>
        <w:rPr>
          <w:rFonts w:ascii="宋体" w:hAnsi="宋体" w:cs="宋体" w:hint="eastAsia"/>
          <w:color w:val="000000"/>
        </w:rPr>
        <w:t>磋商小组应遵守并履行下列义务：</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）遵纪守法，客观、公正、廉洁地履行职责；</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）按照磋商文件规定的评审方法和评审标准进行评审，对评审意见承担磋商小组成员责任；</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）对磋商响应文件、磋商情况和磋商中获悉的商</w:t>
      </w:r>
      <w:r>
        <w:rPr>
          <w:rFonts w:ascii="宋体" w:hAnsi="宋体" w:cs="宋体" w:hint="eastAsia"/>
          <w:color w:val="000000"/>
        </w:rPr>
        <w:t>业秘密保密；</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）参与磋商报告的起草；</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）解答投标人及有关方面的质疑；</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6</w:t>
      </w:r>
      <w:r>
        <w:rPr>
          <w:rFonts w:ascii="宋体" w:hAnsi="宋体" w:cs="宋体" w:hint="eastAsia"/>
          <w:color w:val="000000"/>
        </w:rPr>
        <w:t>）配合纪检部门进行投诉处理工作。</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17.4</w:t>
      </w:r>
      <w:r>
        <w:rPr>
          <w:rFonts w:ascii="宋体" w:hAnsi="宋体" w:cs="宋体" w:hint="eastAsia"/>
          <w:color w:val="000000"/>
        </w:rPr>
        <w:t>磋商小组所有成员应当集中与单一投标人分别进行磋商，并给予所有参加磋商的投标人平等的磋商机会。</w:t>
      </w:r>
    </w:p>
    <w:p w:rsidR="00415EF0" w:rsidRDefault="004F42A8">
      <w:pPr>
        <w:adjustRightInd w:val="0"/>
        <w:snapToGrid w:val="0"/>
        <w:spacing w:line="360" w:lineRule="auto"/>
        <w:ind w:firstLine="480"/>
        <w:jc w:val="left"/>
        <w:rPr>
          <w:rFonts w:ascii="宋体" w:hAnsi="宋体" w:cs="宋体"/>
          <w:b/>
          <w:bCs/>
          <w:color w:val="000000"/>
          <w:kern w:val="0"/>
          <w:sz w:val="27"/>
          <w:szCs w:val="27"/>
        </w:rPr>
      </w:pPr>
      <w:r>
        <w:rPr>
          <w:rFonts w:ascii="宋体" w:hAnsi="宋体" w:cs="宋体" w:hint="eastAsia"/>
          <w:color w:val="000000"/>
        </w:rPr>
        <w:t>17.5</w:t>
      </w:r>
      <w:r>
        <w:rPr>
          <w:rFonts w:ascii="宋体" w:hAnsi="宋体" w:cs="宋体" w:hint="eastAsia"/>
          <w:color w:val="000000"/>
        </w:rPr>
        <w:t>磋商工作在有关部门的监督和严格保密的情况下依法开展，任何单位和个人不得非法干预、影响磋商工作和磋商结果。</w:t>
      </w:r>
      <w:bookmarkStart w:id="85" w:name="_Toc325726023"/>
      <w:bookmarkStart w:id="86" w:name="_Toc376936754"/>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87" w:name="_Toc6748"/>
      <w:r>
        <w:rPr>
          <w:rFonts w:ascii="宋体" w:hAnsi="宋体" w:cs="宋体" w:hint="eastAsia"/>
          <w:b/>
          <w:bCs/>
          <w:color w:val="000000"/>
          <w:kern w:val="0"/>
          <w:sz w:val="27"/>
          <w:szCs w:val="27"/>
        </w:rPr>
        <w:t>18.</w:t>
      </w:r>
      <w:r>
        <w:rPr>
          <w:rFonts w:ascii="宋体" w:hAnsi="宋体" w:cs="宋体" w:hint="eastAsia"/>
          <w:b/>
          <w:bCs/>
          <w:color w:val="000000"/>
          <w:kern w:val="0"/>
          <w:sz w:val="27"/>
          <w:szCs w:val="27"/>
        </w:rPr>
        <w:t>磋商程序</w:t>
      </w:r>
      <w:bookmarkEnd w:id="85"/>
      <w:bookmarkEnd w:id="86"/>
      <w:bookmarkEnd w:id="87"/>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szCs w:val="20"/>
        </w:rPr>
        <w:t>18.1</w:t>
      </w:r>
      <w:r>
        <w:rPr>
          <w:rFonts w:ascii="宋体" w:hAnsi="宋体" w:cs="宋体" w:hint="eastAsia"/>
          <w:color w:val="000000"/>
        </w:rPr>
        <w:t>进入磋商阶段后，磋商小组成员按照客观、公正、审慎的原则，根据磋商文件规定的评审程序、评审方法和评审标准进行独立开展评审工作，负责审议所有磋商响应文件，并按先初审、后复审的程序对磋商响应文件进行评审、评分。</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18.2</w:t>
      </w:r>
      <w:r>
        <w:rPr>
          <w:rFonts w:ascii="宋体" w:hAnsi="宋体" w:cs="宋体" w:hint="eastAsia"/>
          <w:color w:val="000000"/>
        </w:rPr>
        <w:t>初审阶段为资格性审查和符合性审查。</w:t>
      </w:r>
      <w:r>
        <w:rPr>
          <w:rFonts w:ascii="宋体" w:hAnsi="宋体" w:cs="宋体" w:hint="eastAsia"/>
          <w:color w:val="000000"/>
        </w:rPr>
        <w:t>资</w:t>
      </w:r>
      <w:r>
        <w:rPr>
          <w:rFonts w:ascii="宋体" w:hAnsi="宋体" w:cs="宋体" w:hint="eastAsia"/>
          <w:color w:val="000000"/>
        </w:rPr>
        <w:t>格性审查由招标人和具有一定专业技术、经济等方面专家三人以上单数组成，按照磋商文件规定的供应商资格条件审核；符合性审查由评审会员会专家按照磋商文件规定的条件进行审核。</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18.2.1</w:t>
      </w:r>
      <w:r>
        <w:rPr>
          <w:rFonts w:ascii="宋体" w:hAnsi="宋体" w:cs="宋体" w:hint="eastAsia"/>
          <w:color w:val="000000"/>
        </w:rPr>
        <w:t>磋商响应文件在响应磋商文件要求方面出现的偏离，分为实质性偏离和非实质性偏离。实质性偏</w:t>
      </w:r>
      <w:r>
        <w:rPr>
          <w:rFonts w:ascii="宋体" w:hAnsi="宋体" w:cs="宋体" w:hint="eastAsia"/>
          <w:color w:val="000000"/>
        </w:rPr>
        <w:t>离是指磋商响应文件未能实质性响应磋商文件的要求。以下情况属于实质性偏离，磋商响应文件有下列情况之一的，按无效响应处理。</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）不符合第</w:t>
      </w:r>
      <w:r>
        <w:rPr>
          <w:rFonts w:ascii="宋体" w:hAnsi="宋体" w:cs="宋体" w:hint="eastAsia"/>
          <w:color w:val="000000"/>
          <w:lang w:val="zh-CN"/>
        </w:rPr>
        <w:t>2</w:t>
      </w:r>
      <w:r>
        <w:rPr>
          <w:rFonts w:ascii="宋体" w:hAnsi="宋体" w:cs="宋体" w:hint="eastAsia"/>
          <w:color w:val="000000"/>
        </w:rPr>
        <w:t>.</w:t>
      </w:r>
      <w:r>
        <w:rPr>
          <w:rFonts w:ascii="宋体" w:hAnsi="宋体" w:cs="宋体" w:hint="eastAsia"/>
          <w:color w:val="000000"/>
          <w:lang w:val="zh-CN"/>
        </w:rPr>
        <w:t>2</w:t>
      </w:r>
      <w:r>
        <w:rPr>
          <w:rFonts w:ascii="宋体" w:hAnsi="宋体" w:cs="宋体" w:hint="eastAsia"/>
          <w:color w:val="000000"/>
          <w:lang w:val="zh-CN"/>
        </w:rPr>
        <w:t>款“合格的投标人”之规定的；</w:t>
      </w:r>
    </w:p>
    <w:p w:rsidR="00415EF0" w:rsidRDefault="004F42A8">
      <w:pPr>
        <w:adjustRightInd w:val="0"/>
        <w:snapToGrid w:val="0"/>
        <w:spacing w:line="360" w:lineRule="auto"/>
        <w:ind w:firstLine="480"/>
        <w:jc w:val="left"/>
        <w:rPr>
          <w:rFonts w:ascii="宋体" w:hAnsi="宋体" w:cs="宋体"/>
          <w:color w:val="000000"/>
          <w:lang w:val="zh-CN"/>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lang w:val="zh-CN"/>
        </w:rPr>
        <w:t>未按磋商文件要求缴纳或未足额缴纳磋商保证金的；</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lang w:val="zh-CN"/>
        </w:rPr>
        <w:t>（</w:t>
      </w:r>
      <w:r>
        <w:rPr>
          <w:rFonts w:ascii="宋体" w:hAnsi="宋体" w:cs="宋体" w:hint="eastAsia"/>
          <w:color w:val="000000"/>
          <w:lang w:val="zh-CN"/>
        </w:rPr>
        <w:t>3</w:t>
      </w:r>
      <w:r>
        <w:rPr>
          <w:rFonts w:ascii="宋体" w:hAnsi="宋体" w:cs="宋体" w:hint="eastAsia"/>
          <w:color w:val="000000"/>
          <w:lang w:val="zh-CN"/>
        </w:rPr>
        <w:t>）未按第</w:t>
      </w:r>
      <w:r>
        <w:rPr>
          <w:rFonts w:ascii="宋体" w:hAnsi="宋体" w:cs="宋体" w:hint="eastAsia"/>
          <w:color w:val="000000"/>
          <w:lang w:val="zh-CN"/>
        </w:rPr>
        <w:t>11</w:t>
      </w:r>
      <w:r>
        <w:rPr>
          <w:rFonts w:ascii="宋体" w:hAnsi="宋体" w:cs="宋体" w:hint="eastAsia"/>
          <w:color w:val="000000"/>
          <w:lang w:val="zh-CN"/>
        </w:rPr>
        <w:t>款（</w:t>
      </w:r>
      <w:r>
        <w:rPr>
          <w:rFonts w:ascii="宋体" w:hAnsi="宋体" w:cs="宋体" w:hint="eastAsia"/>
          <w:color w:val="000000"/>
          <w:lang w:val="zh-CN"/>
        </w:rPr>
        <w:t>1</w:t>
      </w:r>
      <w:r>
        <w:rPr>
          <w:rFonts w:ascii="宋体" w:hAnsi="宋体" w:cs="宋体" w:hint="eastAsia"/>
          <w:color w:val="000000"/>
          <w:lang w:val="zh-CN"/>
        </w:rPr>
        <w:t>）</w:t>
      </w:r>
      <w:r>
        <w:rPr>
          <w:rFonts w:ascii="宋体" w:hAnsi="宋体" w:cs="宋体" w:hint="eastAsia"/>
          <w:color w:val="000000"/>
          <w:lang w:val="zh-CN"/>
        </w:rPr>
        <w:t>-</w:t>
      </w:r>
      <w:r>
        <w:rPr>
          <w:rFonts w:ascii="宋体" w:hAnsi="宋体" w:cs="宋体" w:hint="eastAsia"/>
          <w:color w:val="000000"/>
          <w:lang w:val="zh-CN"/>
        </w:rPr>
        <w:t>（</w:t>
      </w:r>
      <w:r>
        <w:rPr>
          <w:rFonts w:ascii="宋体" w:hAnsi="宋体" w:cs="宋体" w:hint="eastAsia"/>
          <w:color w:val="000000"/>
          <w:lang w:val="zh-CN"/>
        </w:rPr>
        <w:t>1</w:t>
      </w:r>
      <w:r>
        <w:rPr>
          <w:rFonts w:ascii="宋体" w:hAnsi="宋体" w:cs="宋体" w:hint="eastAsia"/>
          <w:color w:val="000000"/>
        </w:rPr>
        <w:t>9</w:t>
      </w:r>
      <w:r>
        <w:rPr>
          <w:rFonts w:ascii="宋体" w:hAnsi="宋体" w:cs="宋体" w:hint="eastAsia"/>
          <w:color w:val="000000"/>
          <w:lang w:val="zh-CN"/>
        </w:rPr>
        <w:t>）要求提供相关资料的；</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）磋商响应文件内容没有按磋商文件规定和要求签字、盖章的；</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）磋商响应文件编排混乱，且擅自修改磋商文件规定的格式内容的；</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6</w:t>
      </w:r>
      <w:r>
        <w:rPr>
          <w:rFonts w:ascii="宋体" w:hAnsi="宋体" w:cs="宋体" w:hint="eastAsia"/>
          <w:color w:val="000000"/>
        </w:rPr>
        <w:t>）服务期、磋商有效期、法定代表人授权期限不能满足磋商文件要求的；</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7</w:t>
      </w:r>
      <w:r>
        <w:rPr>
          <w:rFonts w:ascii="宋体" w:hAnsi="宋体" w:cs="宋体" w:hint="eastAsia"/>
          <w:color w:val="000000"/>
        </w:rPr>
        <w:t>）磋商项目的采购内容、技术标准明显不符合采购项目要求的；</w:t>
      </w:r>
    </w:p>
    <w:p w:rsidR="00415EF0" w:rsidRDefault="004F42A8">
      <w:pPr>
        <w:adjustRightInd w:val="0"/>
        <w:snapToGrid w:val="0"/>
        <w:spacing w:line="360" w:lineRule="auto"/>
        <w:ind w:firstLine="480"/>
        <w:jc w:val="left"/>
        <w:rPr>
          <w:rFonts w:ascii="宋体" w:hAnsi="宋体" w:cs="宋体"/>
          <w:color w:val="000000"/>
          <w:szCs w:val="20"/>
        </w:rPr>
      </w:pPr>
      <w:r>
        <w:rPr>
          <w:rFonts w:ascii="宋体" w:hAnsi="宋体" w:cs="宋体" w:hint="eastAsia"/>
          <w:color w:val="000000"/>
          <w:szCs w:val="20"/>
        </w:rPr>
        <w:t>（</w:t>
      </w:r>
      <w:r>
        <w:rPr>
          <w:rFonts w:ascii="宋体" w:hAnsi="宋体" w:cs="宋体" w:hint="eastAsia"/>
          <w:color w:val="000000"/>
          <w:szCs w:val="20"/>
        </w:rPr>
        <w:t>8</w:t>
      </w:r>
      <w:r>
        <w:rPr>
          <w:rFonts w:ascii="宋体" w:hAnsi="宋体" w:cs="宋体" w:hint="eastAsia"/>
          <w:color w:val="000000"/>
          <w:szCs w:val="20"/>
        </w:rPr>
        <w:t>）磋商响应文件中附有采购人不能接受的条件的；</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9</w:t>
      </w:r>
      <w:r>
        <w:rPr>
          <w:rFonts w:ascii="宋体" w:hAnsi="宋体" w:cs="宋体" w:hint="eastAsia"/>
          <w:color w:val="000000"/>
        </w:rPr>
        <w:t>）磋商小组认为应按无效响应处理的其他情况；</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w:t>
      </w:r>
      <w:r>
        <w:rPr>
          <w:rFonts w:ascii="宋体" w:hAnsi="宋体" w:cs="宋体" w:hint="eastAsia"/>
          <w:color w:val="000000"/>
        </w:rPr>
        <w:t>10</w:t>
      </w:r>
      <w:r>
        <w:rPr>
          <w:rFonts w:ascii="宋体" w:hAnsi="宋体" w:cs="宋体" w:hint="eastAsia"/>
          <w:color w:val="000000"/>
        </w:rPr>
        <w:t>）法律、法规规定的其他情形。</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18.2.2</w:t>
      </w:r>
      <w:r>
        <w:rPr>
          <w:rFonts w:ascii="宋体" w:hAnsi="宋体" w:cs="宋体" w:hint="eastAsia"/>
          <w:color w:val="000000"/>
        </w:rPr>
        <w:t>非实质性偏离是对磋商响应文件的有效性、完整性和响应程度进行审查时，可以要求投标人对磋商响应文件中含义不明确、同类问题表述不一致或者明显文字和计算错误的内容作出必要的澄清、说明或者补正后这些内容不会改变磋商响应文件的实质性。以下情况属于非实质性偏离：</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 xml:space="preserve"> </w:t>
      </w:r>
      <w:r>
        <w:rPr>
          <w:rFonts w:ascii="宋体" w:hAnsi="宋体" w:cs="宋体" w:hint="eastAsia"/>
          <w:color w:val="000000"/>
        </w:rPr>
        <w:t>磋商响应文件文字表述的内容含义不明确；</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 xml:space="preserve"> </w:t>
      </w:r>
      <w:r>
        <w:rPr>
          <w:rFonts w:ascii="宋体" w:hAnsi="宋体" w:cs="宋体" w:hint="eastAsia"/>
          <w:color w:val="000000"/>
        </w:rPr>
        <w:t>同类问题表述不一致；</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 xml:space="preserve"> </w:t>
      </w:r>
      <w:r>
        <w:rPr>
          <w:rFonts w:ascii="宋体" w:hAnsi="宋体" w:cs="宋体" w:hint="eastAsia"/>
          <w:color w:val="000000"/>
        </w:rPr>
        <w:t>有明显文字和计算错误；</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 xml:space="preserve"> </w:t>
      </w:r>
      <w:r>
        <w:rPr>
          <w:rFonts w:ascii="宋体" w:hAnsi="宋体" w:cs="宋体" w:hint="eastAsia"/>
          <w:color w:val="000000"/>
        </w:rPr>
        <w:t>提供的技术信息和数据资料不完整；</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w:t>
      </w:r>
      <w:r>
        <w:rPr>
          <w:rFonts w:ascii="宋体" w:hAnsi="宋体" w:cs="宋体" w:hint="eastAsia"/>
          <w:color w:val="000000"/>
        </w:rPr>
        <w:t xml:space="preserve"> </w:t>
      </w:r>
      <w:r>
        <w:rPr>
          <w:rFonts w:ascii="宋体" w:hAnsi="宋体" w:cs="宋体" w:hint="eastAsia"/>
          <w:color w:val="000000"/>
        </w:rPr>
        <w:t>磋商小组认定的其他非实质性偏离情况。</w:t>
      </w:r>
    </w:p>
    <w:p w:rsidR="00415EF0" w:rsidRDefault="004F42A8">
      <w:pPr>
        <w:tabs>
          <w:tab w:val="left" w:pos="8787"/>
        </w:tabs>
        <w:adjustRightInd w:val="0"/>
        <w:snapToGrid w:val="0"/>
        <w:spacing w:line="360" w:lineRule="auto"/>
        <w:ind w:firstLine="480"/>
        <w:jc w:val="left"/>
        <w:rPr>
          <w:rFonts w:ascii="宋体" w:hAnsi="宋体" w:cs="宋体"/>
          <w:color w:val="000000"/>
        </w:rPr>
      </w:pPr>
      <w:r>
        <w:rPr>
          <w:rFonts w:ascii="宋体" w:hAnsi="宋体" w:cs="宋体" w:hint="eastAsia"/>
          <w:color w:val="000000"/>
        </w:rPr>
        <w:t>磋商响应文件有上述情形之一的，磋商小组应当要求投标人在规定的时间内予以澄清、说明。澄清说明材料由投标人法定代表人或委托代理人在规定的时间到达指定地点等候答疑，并对评委提出的质疑做出应答（如不在场则视为自动放弃）。该内容不得超出磋商响应文件的范围或者改变磋商响应文件的实质性内容，并作为磋商响应文件的组成部分。答疑期间，投标人拒绝或在规定的时间内未做出澄清、说明，或澄清、说明的内容仍不能说明问题的，磋商小组将按照磋商文件的要求对现有的磋商资料做出评审意见。磋商小组对投标人主动提出的澄清、说明的内容将不予接受。</w:t>
      </w:r>
    </w:p>
    <w:p w:rsidR="00415EF0" w:rsidRDefault="004F42A8">
      <w:pPr>
        <w:autoSpaceDE w:val="0"/>
        <w:autoSpaceDN w:val="0"/>
        <w:adjustRightInd w:val="0"/>
        <w:snapToGrid w:val="0"/>
        <w:spacing w:line="360" w:lineRule="auto"/>
        <w:ind w:firstLine="480"/>
        <w:jc w:val="left"/>
        <w:rPr>
          <w:rFonts w:ascii="宋体" w:hAnsi="宋体" w:cs="宋体"/>
          <w:color w:val="000000"/>
        </w:rPr>
      </w:pPr>
      <w:r>
        <w:rPr>
          <w:rFonts w:ascii="宋体" w:hAnsi="宋体" w:cs="宋体" w:hint="eastAsia"/>
          <w:color w:val="000000"/>
        </w:rPr>
        <w:t xml:space="preserve">18.2.3 </w:t>
      </w:r>
      <w:r>
        <w:rPr>
          <w:rFonts w:ascii="宋体" w:hAnsi="宋体" w:cs="宋体" w:hint="eastAsia"/>
          <w:color w:val="000000"/>
        </w:rPr>
        <w:t>在磋商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rsidR="00415EF0" w:rsidRDefault="004F42A8">
      <w:pPr>
        <w:autoSpaceDE w:val="0"/>
        <w:autoSpaceDN w:val="0"/>
        <w:adjustRightInd w:val="0"/>
        <w:snapToGrid w:val="0"/>
        <w:spacing w:line="360" w:lineRule="auto"/>
        <w:ind w:firstLine="480"/>
        <w:jc w:val="left"/>
        <w:rPr>
          <w:rFonts w:ascii="宋体" w:hAnsi="宋体" w:cs="宋体"/>
          <w:color w:val="000000"/>
        </w:rPr>
      </w:pPr>
      <w:r>
        <w:rPr>
          <w:rFonts w:ascii="宋体" w:hAnsi="宋体" w:cs="宋体" w:hint="eastAsia"/>
          <w:color w:val="000000"/>
        </w:rPr>
        <w:t xml:space="preserve">18.3 </w:t>
      </w:r>
      <w:r>
        <w:rPr>
          <w:rFonts w:ascii="宋体" w:hAnsi="宋体" w:cs="宋体" w:hint="eastAsia"/>
          <w:color w:val="000000"/>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投标人。投</w:t>
      </w:r>
      <w:r>
        <w:rPr>
          <w:rFonts w:ascii="宋体" w:hAnsi="宋体" w:cs="宋体" w:hint="eastAsia"/>
          <w:color w:val="000000"/>
        </w:rPr>
        <w:t>标人应当按照磋商文件的变动情况和磋商小组的要求重新提交响应文件，并由其法定代表人或委托代理人签字或者加盖公章。</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18.4</w:t>
      </w:r>
      <w:r>
        <w:rPr>
          <w:rFonts w:ascii="宋体" w:hAnsi="宋体" w:cs="宋体" w:hint="eastAsia"/>
          <w:color w:val="000000"/>
        </w:rPr>
        <w:t>比较与评价：磋商小组将按磋商文件中规定的评审办法和标准，对初审阶段合格的磋商响应文件进行商务和服务评估方面的综合比较与评价。即在最大限度地满足磋商文件实质性要求的前提下，按照磋商文件中规定的各项因素进行综合评审，以评审总得分由高到低排序推荐预成交候选人。若得分相同时，按最后报价由低到高顺序排列；得分相同且最后报价相同的，按服务能力与方案得分由高到低顺序排列。</w:t>
      </w:r>
    </w:p>
    <w:p w:rsidR="00415EF0" w:rsidRDefault="004F42A8">
      <w:pPr>
        <w:widowControl/>
        <w:adjustRightInd w:val="0"/>
        <w:snapToGrid w:val="0"/>
        <w:spacing w:before="100" w:beforeAutospacing="1" w:after="100" w:afterAutospacing="1" w:line="360" w:lineRule="auto"/>
        <w:ind w:firstLine="542"/>
        <w:jc w:val="left"/>
        <w:outlineLvl w:val="2"/>
        <w:rPr>
          <w:rFonts w:ascii="宋体" w:hAnsi="宋体" w:cs="宋体"/>
          <w:b/>
          <w:bCs/>
          <w:color w:val="000000"/>
          <w:kern w:val="0"/>
          <w:sz w:val="27"/>
          <w:szCs w:val="27"/>
        </w:rPr>
      </w:pPr>
      <w:bookmarkStart w:id="88" w:name="_Toc21963"/>
      <w:bookmarkStart w:id="89" w:name="_Toc325726024"/>
      <w:bookmarkStart w:id="90" w:name="_Toc376936755"/>
      <w:r>
        <w:rPr>
          <w:rFonts w:ascii="宋体" w:hAnsi="宋体" w:cs="宋体" w:hint="eastAsia"/>
          <w:b/>
          <w:bCs/>
          <w:color w:val="000000"/>
          <w:kern w:val="0"/>
          <w:sz w:val="27"/>
          <w:szCs w:val="27"/>
        </w:rPr>
        <w:t>19.</w:t>
      </w:r>
      <w:r>
        <w:rPr>
          <w:rFonts w:ascii="宋体" w:hAnsi="宋体" w:cs="宋体" w:hint="eastAsia"/>
          <w:b/>
          <w:bCs/>
          <w:color w:val="000000"/>
          <w:kern w:val="0"/>
          <w:sz w:val="27"/>
          <w:szCs w:val="27"/>
        </w:rPr>
        <w:t>评审办法</w:t>
      </w:r>
      <w:bookmarkEnd w:id="88"/>
      <w:bookmarkEnd w:id="89"/>
      <w:bookmarkEnd w:id="90"/>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19.1</w:t>
      </w:r>
      <w:r>
        <w:rPr>
          <w:rFonts w:ascii="宋体" w:hAnsi="宋体" w:cs="宋体" w:hint="eastAsia"/>
          <w:color w:val="000000"/>
        </w:rPr>
        <w:t>依照《中华人民共和国政府采购法》</w:t>
      </w:r>
      <w:r>
        <w:rPr>
          <w:rFonts w:ascii="宋体" w:hAnsi="宋体" w:cs="宋体" w:hint="eastAsia"/>
          <w:color w:val="000000"/>
        </w:rPr>
        <w:t>、</w:t>
      </w:r>
      <w:r>
        <w:rPr>
          <w:rFonts w:ascii="宋体" w:hAnsi="宋体" w:cs="宋体" w:hint="eastAsia"/>
          <w:color w:val="000000"/>
        </w:rPr>
        <w:t>《中华人民共和国政府采购法实施条例》、财政部《政府采购货物和服务招投标管理办法》、《关于加强政府采购货物和服务项目价格评审管理的通知》</w:t>
      </w:r>
      <w:r>
        <w:rPr>
          <w:rFonts w:ascii="宋体" w:hAnsi="宋体" w:cs="宋体" w:hint="eastAsia"/>
          <w:color w:val="000000"/>
        </w:rPr>
        <w:t>、</w:t>
      </w:r>
      <w:r>
        <w:rPr>
          <w:rFonts w:ascii="宋体" w:hAnsi="宋体" w:cs="宋体" w:hint="eastAsia"/>
          <w:color w:val="000000"/>
        </w:rPr>
        <w:t>《政府采购竞争性磋商采购方式管理暂行办法》的规定，结合该项目的特点制定本评审办法。本次评审采用综合评分法，评审内容分为磋商报价（最后报价）、技术质量方面与销售及服务三部分组成（满分</w:t>
      </w:r>
      <w:r>
        <w:rPr>
          <w:rFonts w:ascii="宋体" w:hAnsi="宋体" w:cs="宋体" w:hint="eastAsia"/>
          <w:color w:val="000000"/>
        </w:rPr>
        <w:t>100</w:t>
      </w:r>
      <w:r>
        <w:rPr>
          <w:rFonts w:ascii="宋体" w:hAnsi="宋体" w:cs="宋体" w:hint="eastAsia"/>
          <w:color w:val="000000"/>
        </w:rPr>
        <w:t>分）。</w:t>
      </w:r>
      <w:bookmarkStart w:id="91" w:name="_Toc376936756"/>
      <w:bookmarkStart w:id="92" w:name="_Toc325726025"/>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评标过程中，在同等条件下，优先采购具有环境标志、节能、自主创新的产品。（注：环境标志产品是指由财政部、国家环境保护总局颁布的环境标志产品政府</w:t>
      </w:r>
      <w:r>
        <w:rPr>
          <w:rFonts w:ascii="宋体" w:hAnsi="宋体" w:cs="宋体" w:hint="eastAsia"/>
          <w:color w:val="000000"/>
        </w:rPr>
        <w:t>采购清单”中的有效期内的产品；节能产品是指由财政部、国家发展改革委颁布的“节能产品政府采购清单”</w:t>
      </w:r>
      <w:r>
        <w:rPr>
          <w:rFonts w:ascii="宋体" w:hAnsi="宋体" w:cs="宋体" w:hint="eastAsia"/>
          <w:color w:val="000000"/>
        </w:rPr>
        <w:t xml:space="preserve"> </w:t>
      </w:r>
      <w:r>
        <w:rPr>
          <w:rFonts w:ascii="宋体" w:hAnsi="宋体" w:cs="宋体" w:hint="eastAsia"/>
          <w:color w:val="000000"/>
        </w:rPr>
        <w:t>中的有效期内的产品。）</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根据《政府采购促进中小企业发展暂行办法》，属小型、微型企业制造的货物（产品），供应商须提供该制造（生产）企业出具的《小型、微型企业声明函》，并由供应商加盖公章，其划型标准严格按照国家工信部、国家统计局、国家发改委、财政部出台的《中小企业划型标准规定》（工信部联企业</w:t>
      </w:r>
      <w:r>
        <w:rPr>
          <w:rFonts w:ascii="宋体" w:hAnsi="宋体" w:cs="宋体" w:hint="eastAsia"/>
          <w:color w:val="000000"/>
        </w:rPr>
        <w:t>[2011]300</w:t>
      </w:r>
      <w:r>
        <w:rPr>
          <w:rFonts w:ascii="宋体" w:hAnsi="宋体" w:cs="宋体" w:hint="eastAsia"/>
          <w:color w:val="000000"/>
        </w:rPr>
        <w:t>号）执行。供应商提供的《小型、微型企业声明函》资料必须真实，否则，按照有关规定予以处理。</w:t>
      </w:r>
    </w:p>
    <w:p w:rsidR="00415EF0" w:rsidRDefault="004F42A8">
      <w:pPr>
        <w:adjustRightInd w:val="0"/>
        <w:snapToGrid w:val="0"/>
        <w:spacing w:line="360" w:lineRule="auto"/>
        <w:ind w:firstLine="480"/>
        <w:jc w:val="left"/>
        <w:rPr>
          <w:rFonts w:ascii="宋体" w:hAnsi="宋体" w:cs="宋体"/>
          <w:color w:val="000000"/>
        </w:rPr>
      </w:pPr>
      <w:r>
        <w:rPr>
          <w:rFonts w:ascii="宋体" w:hAnsi="宋体" w:cs="宋体" w:hint="eastAsia"/>
          <w:color w:val="000000"/>
        </w:rPr>
        <w:t>根据财政部、民政部</w:t>
      </w:r>
      <w:r>
        <w:rPr>
          <w:rFonts w:ascii="宋体" w:hAnsi="宋体" w:cs="宋体" w:hint="eastAsia"/>
          <w:color w:val="000000"/>
        </w:rPr>
        <w:t>、中国残疾人联合会出台的《关于促进残疾人就业政府采购政策的通知》（财库</w:t>
      </w:r>
      <w:r>
        <w:rPr>
          <w:rFonts w:ascii="宋体" w:hAnsi="宋体" w:cs="宋体" w:hint="eastAsia"/>
          <w:color w:val="000000"/>
        </w:rPr>
        <w:t>[2017]141</w:t>
      </w:r>
      <w:r>
        <w:rPr>
          <w:rFonts w:ascii="宋体" w:hAnsi="宋体" w:cs="宋体" w:hint="eastAsia"/>
          <w:color w:val="000000"/>
        </w:rPr>
        <w:t>号），属残疾人福利性单位的，供应商须提供《残疾人福利性单位声明函》（详见附件</w:t>
      </w:r>
      <w:r>
        <w:rPr>
          <w:rFonts w:ascii="宋体" w:hAnsi="宋体" w:cs="宋体" w:hint="eastAsia"/>
          <w:color w:val="000000"/>
        </w:rPr>
        <w:t>17</w:t>
      </w:r>
      <w:r>
        <w:rPr>
          <w:rFonts w:ascii="宋体" w:hAnsi="宋体" w:cs="宋体" w:hint="eastAsia"/>
          <w:color w:val="000000"/>
        </w:rPr>
        <w:t>），并由供应商加盖公章，残疾人福利性单位视同小型、微型企业，享受预留份额、评标中价格扣除等促进中小企业发展的政府采购政策。向残疾人福利性单位采购的金额，计入面向中小企业采购的统计数据。供应商提供的《残疾人福利性单位声明函》资料必须真实，否则，按照有关规定予以处理。</w:t>
      </w:r>
    </w:p>
    <w:p w:rsidR="00415EF0" w:rsidRDefault="004F42A8">
      <w:pPr>
        <w:adjustRightInd w:val="0"/>
        <w:snapToGrid w:val="0"/>
        <w:spacing w:line="360" w:lineRule="auto"/>
        <w:ind w:firstLine="480"/>
        <w:jc w:val="left"/>
        <w:rPr>
          <w:lang w:val="zh-CN"/>
        </w:rPr>
      </w:pPr>
      <w:r>
        <w:rPr>
          <w:rFonts w:ascii="宋体" w:hAnsi="宋体" w:cs="宋体" w:hint="eastAsia"/>
          <w:color w:val="000000"/>
        </w:rPr>
        <w:t>19</w:t>
      </w:r>
      <w:r>
        <w:rPr>
          <w:rFonts w:ascii="宋体" w:hAnsi="宋体" w:cs="宋体" w:hint="eastAsia"/>
          <w:color w:val="000000"/>
        </w:rPr>
        <w:t xml:space="preserve">.2 </w:t>
      </w:r>
      <w:r>
        <w:rPr>
          <w:rFonts w:ascii="宋体" w:hAnsi="宋体" w:cs="宋体" w:hint="eastAsia"/>
          <w:color w:val="000000"/>
        </w:rPr>
        <w:t>比较与评价：经磋商小组确定最终采购需求和提交最后磋商报价的供应商名单</w:t>
      </w:r>
      <w:r>
        <w:rPr>
          <w:rFonts w:ascii="宋体" w:hAnsi="宋体" w:cs="宋体" w:hint="eastAsia"/>
          <w:color w:val="000000"/>
        </w:rPr>
        <w:t>后，由确定的供应商在规定的时间内提交最后磋商报价。磋商小组将按磋商文件中规定的评审办法和标准，对合格的磋商响应文件进行综合比较与评价。即在最大限度地满足磋商文件实质性要求的前提下，按照磋商文件中规定的各项因素进行综合评审，以评审总得分由高到低排序推荐预成交候选人。若得分相同时，按最后磋商报价由低到高顺序排列；得分相同且最后磋商报价相同的，按服务能力与方案得分由高到低顺序排列。</w:t>
      </w:r>
    </w:p>
    <w:p w:rsidR="00415EF0" w:rsidRDefault="004F42A8">
      <w:pPr>
        <w:autoSpaceDE w:val="0"/>
        <w:autoSpaceDN w:val="0"/>
        <w:adjustRightInd w:val="0"/>
        <w:ind w:firstLine="480"/>
        <w:jc w:val="left"/>
        <w:rPr>
          <w:rFonts w:ascii="宋体" w:hAnsi="宋体" w:cs="宋体"/>
          <w:color w:val="000000"/>
          <w:kern w:val="0"/>
          <w:lang w:val="zh-CN"/>
        </w:rPr>
      </w:pPr>
      <w:r>
        <w:rPr>
          <w:rFonts w:ascii="宋体" w:hAnsi="宋体" w:cs="宋体" w:hint="eastAsia"/>
          <w:color w:val="000000"/>
          <w:kern w:val="0"/>
        </w:rPr>
        <w:t>19</w:t>
      </w:r>
      <w:r>
        <w:rPr>
          <w:rFonts w:ascii="宋体" w:hAnsi="宋体" w:cs="宋体" w:hint="eastAsia"/>
          <w:color w:val="000000"/>
          <w:kern w:val="0"/>
          <w:lang w:val="zh-CN"/>
        </w:rPr>
        <w:t>.</w:t>
      </w:r>
      <w:r>
        <w:rPr>
          <w:rFonts w:ascii="宋体" w:hAnsi="宋体" w:cs="宋体" w:hint="eastAsia"/>
          <w:color w:val="000000"/>
          <w:kern w:val="0"/>
        </w:rPr>
        <w:t>3</w:t>
      </w:r>
      <w:r>
        <w:rPr>
          <w:rFonts w:ascii="宋体" w:hAnsi="宋体" w:cs="宋体" w:hint="eastAsia"/>
          <w:color w:val="000000"/>
          <w:kern w:val="0"/>
          <w:lang w:val="zh-CN"/>
        </w:rPr>
        <w:t>评审标准和分值分配：具体项目及评分细则：</w:t>
      </w:r>
    </w:p>
    <w:tbl>
      <w:tblPr>
        <w:tblW w:w="8483" w:type="dxa"/>
        <w:jc w:val="center"/>
        <w:tblLayout w:type="fixed"/>
        <w:tblCellMar>
          <w:left w:w="0" w:type="dxa"/>
          <w:right w:w="0" w:type="dxa"/>
        </w:tblCellMar>
        <w:tblLook w:val="04A0"/>
      </w:tblPr>
      <w:tblGrid>
        <w:gridCol w:w="986"/>
        <w:gridCol w:w="1297"/>
        <w:gridCol w:w="6200"/>
      </w:tblGrid>
      <w:tr w:rsidR="00415EF0">
        <w:trPr>
          <w:trHeight w:val="745"/>
          <w:jc w:val="center"/>
        </w:trPr>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15EF0" w:rsidRDefault="004F42A8">
            <w:pPr>
              <w:snapToGrid w:val="0"/>
              <w:ind w:firstLineChars="0" w:firstLine="0"/>
              <w:rPr>
                <w:rFonts w:asciiTheme="minorEastAsia" w:eastAsiaTheme="minorEastAsia" w:hAnsiTheme="minorEastAsia"/>
              </w:rPr>
            </w:pPr>
            <w:bookmarkStart w:id="93" w:name="_Toc23316"/>
            <w:r>
              <w:rPr>
                <w:rFonts w:asciiTheme="minorEastAsia" w:eastAsiaTheme="minorEastAsia" w:hAnsiTheme="minorEastAsia" w:hint="eastAsia"/>
              </w:rPr>
              <w:t>序号</w:t>
            </w:r>
          </w:p>
        </w:tc>
        <w:tc>
          <w:tcPr>
            <w:tcW w:w="1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15EF0" w:rsidRDefault="004F42A8">
            <w:pPr>
              <w:snapToGrid w:val="0"/>
              <w:ind w:firstLineChars="0" w:firstLine="0"/>
              <w:rPr>
                <w:rFonts w:asciiTheme="minorEastAsia" w:eastAsiaTheme="minorEastAsia" w:hAnsiTheme="minorEastAsia"/>
              </w:rPr>
            </w:pPr>
            <w:r>
              <w:rPr>
                <w:rFonts w:asciiTheme="minorEastAsia" w:eastAsiaTheme="minorEastAsia" w:hAnsiTheme="minorEastAsia" w:hint="eastAsia"/>
              </w:rPr>
              <w:t>评审因素</w:t>
            </w:r>
          </w:p>
        </w:tc>
        <w:tc>
          <w:tcPr>
            <w:tcW w:w="6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15EF0" w:rsidRDefault="004F42A8">
            <w:pPr>
              <w:snapToGrid w:val="0"/>
              <w:ind w:firstLine="480"/>
              <w:jc w:val="center"/>
              <w:rPr>
                <w:rFonts w:asciiTheme="minorEastAsia" w:eastAsiaTheme="minorEastAsia" w:hAnsiTheme="minorEastAsia"/>
              </w:rPr>
            </w:pPr>
            <w:r>
              <w:rPr>
                <w:rFonts w:asciiTheme="minorEastAsia" w:eastAsiaTheme="minorEastAsia" w:hAnsiTheme="minorEastAsia" w:hint="eastAsia"/>
              </w:rPr>
              <w:t>评</w:t>
            </w:r>
            <w:r>
              <w:rPr>
                <w:rFonts w:asciiTheme="minorEastAsia" w:eastAsiaTheme="minorEastAsia" w:hAnsiTheme="minorEastAsia" w:hint="eastAsia"/>
              </w:rPr>
              <w:t>分</w:t>
            </w:r>
            <w:r>
              <w:rPr>
                <w:rFonts w:asciiTheme="minorEastAsia" w:eastAsiaTheme="minorEastAsia" w:hAnsiTheme="minorEastAsia" w:hint="eastAsia"/>
              </w:rPr>
              <w:t>标准</w:t>
            </w:r>
          </w:p>
        </w:tc>
      </w:tr>
      <w:tr w:rsidR="00415EF0">
        <w:trPr>
          <w:trHeight w:val="3120"/>
          <w:jc w:val="center"/>
        </w:trPr>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15EF0" w:rsidRDefault="004F42A8">
            <w:pPr>
              <w:snapToGrid w:val="0"/>
              <w:ind w:firstLine="480"/>
              <w:rPr>
                <w:rFonts w:asciiTheme="minorEastAsia" w:eastAsiaTheme="minorEastAsia" w:hAnsiTheme="minorEastAsia"/>
              </w:rPr>
            </w:pPr>
            <w:r>
              <w:rPr>
                <w:rFonts w:asciiTheme="minorEastAsia" w:eastAsiaTheme="minorEastAsia" w:hAnsiTheme="minorEastAsia" w:hint="eastAsia"/>
              </w:rPr>
              <w:t>1</w:t>
            </w:r>
          </w:p>
        </w:tc>
        <w:tc>
          <w:tcPr>
            <w:tcW w:w="129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15EF0" w:rsidRDefault="004F42A8">
            <w:pPr>
              <w:snapToGrid w:val="0"/>
              <w:ind w:firstLineChars="0" w:firstLine="0"/>
              <w:jc w:val="center"/>
            </w:pPr>
            <w:r>
              <w:rPr>
                <w:rFonts w:hint="eastAsia"/>
              </w:rPr>
              <w:t>磋商报价</w:t>
            </w:r>
            <w:r>
              <w:rPr>
                <w:rFonts w:asciiTheme="minorEastAsia" w:eastAsiaTheme="minorEastAsia" w:hAnsiTheme="minorEastAsia" w:hint="eastAsia"/>
              </w:rPr>
              <w:t>（</w:t>
            </w:r>
            <w:r>
              <w:rPr>
                <w:rFonts w:asciiTheme="minorEastAsia" w:eastAsiaTheme="minorEastAsia" w:hAnsiTheme="minorEastAsia" w:hint="eastAsia"/>
              </w:rPr>
              <w:t>20</w:t>
            </w:r>
            <w:r>
              <w:rPr>
                <w:rFonts w:asciiTheme="minorEastAsia" w:eastAsiaTheme="minorEastAsia" w:hAnsiTheme="minorEastAsia" w:hint="eastAsia"/>
              </w:rPr>
              <w:t>分）</w:t>
            </w:r>
          </w:p>
        </w:tc>
        <w:tc>
          <w:tcPr>
            <w:tcW w:w="6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15EF0" w:rsidRDefault="004F42A8">
            <w:pPr>
              <w:snapToGrid w:val="0"/>
              <w:ind w:firstLineChars="0" w:firstLine="0"/>
              <w:rPr>
                <w:rFonts w:asciiTheme="minorEastAsia" w:eastAsiaTheme="minorEastAsia" w:hAnsiTheme="minorEastAsia"/>
              </w:rPr>
            </w:pPr>
            <w:r>
              <w:rPr>
                <w:rFonts w:asciiTheme="minorEastAsia" w:eastAsiaTheme="minorEastAsia" w:hAnsiTheme="minorEastAsia" w:hint="eastAsia"/>
              </w:rPr>
              <w:t>在所有的有效投标报价中，以最低投标报价为基准价，其价格分为满分。其他供应商的报价分统一按下列公式计算：投标报价得分</w:t>
            </w:r>
            <w:r>
              <w:rPr>
                <w:rFonts w:asciiTheme="minorEastAsia" w:eastAsiaTheme="minorEastAsia" w:hAnsiTheme="minorEastAsia" w:hint="eastAsia"/>
              </w:rPr>
              <w:t>=(</w:t>
            </w:r>
            <w:r>
              <w:rPr>
                <w:rFonts w:asciiTheme="minorEastAsia" w:eastAsiaTheme="minorEastAsia" w:hAnsiTheme="minorEastAsia" w:hint="eastAsia"/>
              </w:rPr>
              <w:t>评标基准价／最后磋商报价</w:t>
            </w:r>
            <w:r>
              <w:rPr>
                <w:rFonts w:asciiTheme="minorEastAsia" w:eastAsiaTheme="minorEastAsia" w:hAnsiTheme="minorEastAsia" w:hint="eastAsia"/>
              </w:rPr>
              <w:t>)</w:t>
            </w:r>
            <w:r>
              <w:rPr>
                <w:rFonts w:asciiTheme="minorEastAsia" w:eastAsiaTheme="minorEastAsia" w:hAnsiTheme="minorEastAsia" w:hint="eastAsia"/>
              </w:rPr>
              <w:t>×价格权值（</w:t>
            </w:r>
            <w:r>
              <w:rPr>
                <w:rFonts w:asciiTheme="minorEastAsia" w:eastAsiaTheme="minorEastAsia" w:hAnsiTheme="minorEastAsia" w:hint="eastAsia"/>
              </w:rPr>
              <w:t>10%</w:t>
            </w:r>
            <w:r>
              <w:rPr>
                <w:rFonts w:asciiTheme="minorEastAsia" w:eastAsiaTheme="minorEastAsia" w:hAnsiTheme="minorEastAsia" w:hint="eastAsia"/>
              </w:rPr>
              <w:t>）×</w:t>
            </w:r>
            <w:r>
              <w:rPr>
                <w:rFonts w:asciiTheme="minorEastAsia" w:eastAsiaTheme="minorEastAsia" w:hAnsiTheme="minorEastAsia" w:hint="eastAsia"/>
              </w:rPr>
              <w:t>100</w:t>
            </w:r>
            <w:r>
              <w:rPr>
                <w:rFonts w:asciiTheme="minorEastAsia" w:eastAsiaTheme="minorEastAsia" w:hAnsiTheme="minorEastAsia" w:hint="eastAsia"/>
              </w:rPr>
              <w:t>（四舍五入后保留小数点后两位）。</w:t>
            </w:r>
          </w:p>
          <w:p w:rsidR="00415EF0" w:rsidRDefault="004F42A8">
            <w:pPr>
              <w:snapToGrid w:val="0"/>
              <w:ind w:firstLineChars="0" w:firstLine="0"/>
              <w:rPr>
                <w:rFonts w:asciiTheme="minorEastAsia" w:eastAsiaTheme="minorEastAsia" w:hAnsiTheme="minorEastAsia"/>
              </w:rPr>
            </w:pPr>
            <w:r>
              <w:rPr>
                <w:rFonts w:asciiTheme="minorEastAsia" w:eastAsiaTheme="minorEastAsia" w:hAnsiTheme="minorEastAsia" w:hint="eastAsia"/>
              </w:rPr>
              <w:t>注：根据《政府采购促进中小企业发展暂行办法》的相关规定，对小型和微型企业制造（生产）产品的价格给予</w:t>
            </w:r>
            <w:r>
              <w:rPr>
                <w:rFonts w:asciiTheme="minorEastAsia" w:eastAsiaTheme="minorEastAsia" w:hAnsiTheme="minorEastAsia" w:hint="eastAsia"/>
              </w:rPr>
              <w:t xml:space="preserve"> 6%</w:t>
            </w:r>
            <w:r>
              <w:rPr>
                <w:rFonts w:asciiTheme="minorEastAsia" w:eastAsiaTheme="minorEastAsia" w:hAnsiTheme="minorEastAsia" w:hint="eastAsia"/>
              </w:rPr>
              <w:t>的扣除，用扣除后的价格参与评审。</w:t>
            </w:r>
          </w:p>
        </w:tc>
      </w:tr>
      <w:tr w:rsidR="00415EF0">
        <w:trPr>
          <w:trHeight w:val="2029"/>
          <w:jc w:val="center"/>
        </w:trPr>
        <w:tc>
          <w:tcPr>
            <w:tcW w:w="986"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ind w:firstLineChars="0" w:firstLine="0"/>
              <w:jc w:val="center"/>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2</w:t>
            </w:r>
          </w:p>
        </w:tc>
        <w:tc>
          <w:tcPr>
            <w:tcW w:w="129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bCs/>
                <w:color w:val="000000" w:themeColor="text1"/>
              </w:rPr>
            </w:pPr>
            <w:r>
              <w:rPr>
                <w:rFonts w:asciiTheme="majorEastAsia" w:eastAsiaTheme="majorEastAsia" w:hAnsiTheme="majorEastAsia" w:cstheme="majorEastAsia" w:hint="eastAsia"/>
                <w:bCs/>
                <w:color w:val="000000" w:themeColor="text1"/>
              </w:rPr>
              <w:t>财务状况</w:t>
            </w:r>
          </w:p>
          <w:p w:rsidR="00415EF0" w:rsidRDefault="004F42A8">
            <w:pPr>
              <w:snapToGrid w:val="0"/>
              <w:spacing w:line="276" w:lineRule="auto"/>
              <w:ind w:firstLineChars="0" w:firstLine="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bCs/>
                <w:color w:val="000000" w:themeColor="text1"/>
              </w:rPr>
              <w:t>（</w:t>
            </w:r>
            <w:r>
              <w:rPr>
                <w:rFonts w:asciiTheme="majorEastAsia" w:eastAsiaTheme="majorEastAsia" w:hAnsiTheme="majorEastAsia" w:cstheme="majorEastAsia" w:hint="eastAsia"/>
                <w:bCs/>
                <w:color w:val="000000" w:themeColor="text1"/>
              </w:rPr>
              <w:t>5</w:t>
            </w:r>
            <w:r>
              <w:rPr>
                <w:rFonts w:asciiTheme="majorEastAsia" w:eastAsiaTheme="majorEastAsia" w:hAnsiTheme="majorEastAsia" w:cstheme="majorEastAsia" w:hint="eastAsia"/>
                <w:bCs/>
                <w:color w:val="000000" w:themeColor="text1"/>
              </w:rPr>
              <w:t>分）</w:t>
            </w:r>
          </w:p>
        </w:tc>
        <w:tc>
          <w:tcPr>
            <w:tcW w:w="6200"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jc w:val="left"/>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bCs/>
                <w:color w:val="000000" w:themeColor="text1"/>
              </w:rPr>
              <w:t>201</w:t>
            </w:r>
            <w:r>
              <w:rPr>
                <w:rFonts w:asciiTheme="majorEastAsia" w:eastAsiaTheme="majorEastAsia" w:hAnsiTheme="majorEastAsia" w:cstheme="majorEastAsia" w:hint="eastAsia"/>
                <w:bCs/>
                <w:color w:val="000000" w:themeColor="text1"/>
              </w:rPr>
              <w:t>9</w:t>
            </w:r>
            <w:r>
              <w:rPr>
                <w:rFonts w:asciiTheme="majorEastAsia" w:eastAsiaTheme="majorEastAsia" w:hAnsiTheme="majorEastAsia" w:cstheme="majorEastAsia" w:hint="eastAsia"/>
                <w:bCs/>
                <w:color w:val="000000" w:themeColor="text1"/>
              </w:rPr>
              <w:t>年经具有财务审计资质的单位审计的完整的财务报表（资产负债表、现金流量表、损益表等），根据财务现金流、净资产、负债等情况综合评审优秀得</w:t>
            </w:r>
            <w:r>
              <w:rPr>
                <w:rFonts w:asciiTheme="majorEastAsia" w:eastAsiaTheme="majorEastAsia" w:hAnsiTheme="majorEastAsia" w:cstheme="majorEastAsia" w:hint="eastAsia"/>
                <w:bCs/>
                <w:color w:val="000000" w:themeColor="text1"/>
              </w:rPr>
              <w:t>5</w:t>
            </w:r>
            <w:r>
              <w:rPr>
                <w:rFonts w:asciiTheme="majorEastAsia" w:eastAsiaTheme="majorEastAsia" w:hAnsiTheme="majorEastAsia" w:cstheme="majorEastAsia" w:hint="eastAsia"/>
                <w:bCs/>
                <w:color w:val="000000" w:themeColor="text1"/>
              </w:rPr>
              <w:t>分，良好得</w:t>
            </w:r>
            <w:r>
              <w:rPr>
                <w:rFonts w:asciiTheme="majorEastAsia" w:eastAsiaTheme="majorEastAsia" w:hAnsiTheme="majorEastAsia" w:cstheme="majorEastAsia" w:hint="eastAsia"/>
                <w:bCs/>
                <w:color w:val="000000" w:themeColor="text1"/>
              </w:rPr>
              <w:t>3</w:t>
            </w:r>
            <w:r>
              <w:rPr>
                <w:rFonts w:asciiTheme="majorEastAsia" w:eastAsiaTheme="majorEastAsia" w:hAnsiTheme="majorEastAsia" w:cstheme="majorEastAsia" w:hint="eastAsia"/>
                <w:bCs/>
                <w:color w:val="000000" w:themeColor="text1"/>
              </w:rPr>
              <w:t>分，一般得</w:t>
            </w:r>
            <w:r>
              <w:rPr>
                <w:rFonts w:asciiTheme="majorEastAsia" w:eastAsiaTheme="majorEastAsia" w:hAnsiTheme="majorEastAsia" w:cstheme="majorEastAsia" w:hint="eastAsia"/>
                <w:bCs/>
                <w:color w:val="000000" w:themeColor="text1"/>
              </w:rPr>
              <w:t>1</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 xml:space="preserve"> </w:t>
            </w:r>
            <w:r>
              <w:rPr>
                <w:rFonts w:asciiTheme="majorEastAsia" w:eastAsiaTheme="majorEastAsia" w:hAnsiTheme="majorEastAsia" w:cstheme="majorEastAsia" w:hint="eastAsia"/>
                <w:bCs/>
                <w:color w:val="000000" w:themeColor="text1"/>
              </w:rPr>
              <w:t>满分</w:t>
            </w:r>
            <w:r>
              <w:rPr>
                <w:rFonts w:asciiTheme="majorEastAsia" w:eastAsiaTheme="majorEastAsia" w:hAnsiTheme="majorEastAsia" w:cstheme="majorEastAsia" w:hint="eastAsia"/>
                <w:bCs/>
                <w:color w:val="000000" w:themeColor="text1"/>
              </w:rPr>
              <w:t>5</w:t>
            </w:r>
            <w:r>
              <w:rPr>
                <w:rFonts w:asciiTheme="majorEastAsia" w:eastAsiaTheme="majorEastAsia" w:hAnsiTheme="majorEastAsia" w:cstheme="majorEastAsia" w:hint="eastAsia"/>
                <w:bCs/>
                <w:color w:val="000000" w:themeColor="text1"/>
              </w:rPr>
              <w:t>分</w:t>
            </w:r>
          </w:p>
        </w:tc>
      </w:tr>
      <w:tr w:rsidR="00415EF0">
        <w:trPr>
          <w:trHeight w:val="1963"/>
          <w:jc w:val="center"/>
        </w:trPr>
        <w:tc>
          <w:tcPr>
            <w:tcW w:w="986"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3</w:t>
            </w:r>
          </w:p>
        </w:tc>
        <w:tc>
          <w:tcPr>
            <w:tcW w:w="1297"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bCs/>
              </w:rPr>
            </w:pPr>
            <w:r>
              <w:rPr>
                <w:rFonts w:asciiTheme="majorEastAsia" w:eastAsiaTheme="majorEastAsia" w:hAnsiTheme="majorEastAsia" w:cstheme="majorEastAsia" w:hint="eastAsia"/>
                <w:bCs/>
              </w:rPr>
              <w:t>类似项目业绩</w:t>
            </w:r>
          </w:p>
          <w:p w:rsidR="00415EF0" w:rsidRDefault="004F42A8">
            <w:pPr>
              <w:snapToGrid w:val="0"/>
              <w:spacing w:line="276"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rPr>
              <w:t>（</w:t>
            </w:r>
            <w:r>
              <w:rPr>
                <w:rFonts w:asciiTheme="majorEastAsia" w:eastAsiaTheme="majorEastAsia" w:hAnsiTheme="majorEastAsia" w:cstheme="majorEastAsia" w:hint="eastAsia"/>
                <w:bCs/>
              </w:rPr>
              <w:t>5</w:t>
            </w:r>
            <w:r>
              <w:rPr>
                <w:rFonts w:asciiTheme="majorEastAsia" w:eastAsiaTheme="majorEastAsia" w:hAnsiTheme="majorEastAsia" w:cstheme="majorEastAsia" w:hint="eastAsia"/>
                <w:bCs/>
              </w:rPr>
              <w:t>分）</w:t>
            </w:r>
          </w:p>
        </w:tc>
        <w:tc>
          <w:tcPr>
            <w:tcW w:w="6200"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bCs/>
              </w:rPr>
              <w:t>根据供应商近两年承担过类似项</w:t>
            </w:r>
            <w:r>
              <w:rPr>
                <w:rFonts w:asciiTheme="majorEastAsia" w:eastAsiaTheme="majorEastAsia" w:hAnsiTheme="majorEastAsia" w:cstheme="majorEastAsia" w:hint="eastAsia"/>
                <w:bCs/>
              </w:rPr>
              <w:t>目业绩项数、规模综合评审，提供</w:t>
            </w:r>
            <w:r>
              <w:rPr>
                <w:rFonts w:asciiTheme="majorEastAsia" w:eastAsiaTheme="majorEastAsia" w:hAnsiTheme="majorEastAsia" w:cstheme="majorEastAsia" w:hint="eastAsia"/>
                <w:bCs/>
              </w:rPr>
              <w:t>1</w:t>
            </w:r>
            <w:r>
              <w:rPr>
                <w:rFonts w:asciiTheme="majorEastAsia" w:eastAsiaTheme="majorEastAsia" w:hAnsiTheme="majorEastAsia" w:cstheme="majorEastAsia" w:hint="eastAsia"/>
                <w:bCs/>
              </w:rPr>
              <w:t>份得</w:t>
            </w:r>
            <w:r>
              <w:rPr>
                <w:rFonts w:asciiTheme="majorEastAsia" w:eastAsiaTheme="majorEastAsia" w:hAnsiTheme="majorEastAsia" w:cstheme="majorEastAsia" w:hint="eastAsia"/>
                <w:bCs/>
              </w:rPr>
              <w:t>1</w:t>
            </w:r>
            <w:r>
              <w:rPr>
                <w:rFonts w:asciiTheme="majorEastAsia" w:eastAsiaTheme="majorEastAsia" w:hAnsiTheme="majorEastAsia" w:cstheme="majorEastAsia" w:hint="eastAsia"/>
                <w:bCs/>
              </w:rPr>
              <w:t>分</w:t>
            </w:r>
            <w:r>
              <w:rPr>
                <w:rFonts w:asciiTheme="majorEastAsia" w:eastAsiaTheme="majorEastAsia" w:hAnsiTheme="majorEastAsia" w:cstheme="majorEastAsia" w:hint="eastAsia"/>
                <w:bCs/>
              </w:rPr>
              <w:t>，满分</w:t>
            </w:r>
            <w:r>
              <w:rPr>
                <w:rFonts w:asciiTheme="majorEastAsia" w:eastAsiaTheme="majorEastAsia" w:hAnsiTheme="majorEastAsia" w:cstheme="majorEastAsia" w:hint="eastAsia"/>
                <w:bCs/>
              </w:rPr>
              <w:t>为</w:t>
            </w:r>
            <w:r>
              <w:rPr>
                <w:rFonts w:asciiTheme="majorEastAsia" w:eastAsiaTheme="majorEastAsia" w:hAnsiTheme="majorEastAsia" w:cstheme="majorEastAsia" w:hint="eastAsia"/>
                <w:bCs/>
              </w:rPr>
              <w:t>5</w:t>
            </w:r>
            <w:r>
              <w:rPr>
                <w:rFonts w:asciiTheme="majorEastAsia" w:eastAsiaTheme="majorEastAsia" w:hAnsiTheme="majorEastAsia" w:cstheme="majorEastAsia" w:hint="eastAsia"/>
                <w:bCs/>
              </w:rPr>
              <w:t>分</w:t>
            </w:r>
            <w:r>
              <w:rPr>
                <w:rFonts w:asciiTheme="majorEastAsia" w:eastAsiaTheme="majorEastAsia" w:hAnsiTheme="majorEastAsia" w:cstheme="majorEastAsia" w:hint="eastAsia"/>
                <w:bCs/>
              </w:rPr>
              <w:t>（</w:t>
            </w:r>
            <w:r>
              <w:rPr>
                <w:rFonts w:asciiTheme="majorEastAsia" w:eastAsiaTheme="majorEastAsia" w:hAnsiTheme="majorEastAsia" w:cstheme="majorEastAsia" w:hint="eastAsia"/>
                <w:bCs/>
              </w:rPr>
              <w:t>以</w:t>
            </w:r>
            <w:r>
              <w:rPr>
                <w:rFonts w:asciiTheme="majorEastAsia" w:eastAsiaTheme="majorEastAsia" w:hAnsiTheme="majorEastAsia" w:cstheme="majorEastAsia" w:hint="eastAsia"/>
                <w:bCs/>
              </w:rPr>
              <w:t>合同书和监测报告原件</w:t>
            </w:r>
            <w:r>
              <w:rPr>
                <w:rFonts w:asciiTheme="majorEastAsia" w:eastAsiaTheme="majorEastAsia" w:hAnsiTheme="majorEastAsia" w:cstheme="majorEastAsia" w:hint="eastAsia"/>
                <w:bCs/>
              </w:rPr>
              <w:t>为准，无原件不得分</w:t>
            </w:r>
            <w:r>
              <w:rPr>
                <w:rFonts w:asciiTheme="majorEastAsia" w:eastAsiaTheme="majorEastAsia" w:hAnsiTheme="majorEastAsia" w:cstheme="majorEastAsia" w:hint="eastAsia"/>
                <w:bCs/>
              </w:rPr>
              <w:t>）。</w:t>
            </w:r>
          </w:p>
        </w:tc>
      </w:tr>
      <w:tr w:rsidR="00415EF0">
        <w:trPr>
          <w:trHeight w:val="3210"/>
          <w:jc w:val="center"/>
        </w:trPr>
        <w:tc>
          <w:tcPr>
            <w:tcW w:w="986"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4</w:t>
            </w:r>
          </w:p>
        </w:tc>
        <w:tc>
          <w:tcPr>
            <w:tcW w:w="1297"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bCs/>
                <w:color w:val="000000" w:themeColor="text1"/>
              </w:rPr>
            </w:pPr>
            <w:r>
              <w:rPr>
                <w:rFonts w:asciiTheme="majorEastAsia" w:eastAsiaTheme="majorEastAsia" w:hAnsiTheme="majorEastAsia" w:cstheme="majorEastAsia" w:hint="eastAsia"/>
                <w:bCs/>
                <w:color w:val="000000" w:themeColor="text1"/>
              </w:rPr>
              <w:t>监测能力</w:t>
            </w:r>
          </w:p>
          <w:p w:rsidR="00415EF0" w:rsidRDefault="004F42A8">
            <w:pPr>
              <w:snapToGrid w:val="0"/>
              <w:spacing w:line="276" w:lineRule="auto"/>
              <w:ind w:firstLineChars="0" w:firstLine="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bCs/>
                <w:color w:val="000000" w:themeColor="text1"/>
              </w:rPr>
              <w:t>（</w:t>
            </w:r>
            <w:r>
              <w:rPr>
                <w:rFonts w:asciiTheme="majorEastAsia" w:eastAsiaTheme="majorEastAsia" w:hAnsiTheme="majorEastAsia" w:cstheme="majorEastAsia" w:hint="eastAsia"/>
                <w:bCs/>
                <w:color w:val="000000" w:themeColor="text1"/>
              </w:rPr>
              <w:t>20</w:t>
            </w:r>
            <w:r>
              <w:rPr>
                <w:rFonts w:asciiTheme="majorEastAsia" w:eastAsiaTheme="majorEastAsia" w:hAnsiTheme="majorEastAsia" w:cstheme="majorEastAsia" w:hint="eastAsia"/>
                <w:bCs/>
                <w:color w:val="000000" w:themeColor="text1"/>
              </w:rPr>
              <w:t>分）</w:t>
            </w:r>
          </w:p>
        </w:tc>
        <w:tc>
          <w:tcPr>
            <w:tcW w:w="6200"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pStyle w:val="Style3"/>
              <w:spacing w:line="276" w:lineRule="auto"/>
              <w:ind w:firstLineChars="0" w:firstLine="0"/>
              <w:jc w:val="left"/>
              <w:rPr>
                <w:rFonts w:asciiTheme="majorEastAsia" w:eastAsiaTheme="majorEastAsia" w:hAnsiTheme="majorEastAsia" w:cstheme="majorEastAsia"/>
                <w:bCs/>
                <w:color w:val="000000" w:themeColor="text1"/>
              </w:rPr>
            </w:pPr>
            <w:r>
              <w:rPr>
                <w:rFonts w:asciiTheme="majorEastAsia" w:eastAsiaTheme="majorEastAsia" w:hAnsiTheme="majorEastAsia" w:cstheme="majorEastAsia" w:hint="eastAsia"/>
                <w:bCs/>
                <w:color w:val="000000" w:themeColor="text1"/>
              </w:rPr>
              <w:t>1</w:t>
            </w:r>
            <w:r>
              <w:rPr>
                <w:rFonts w:asciiTheme="majorEastAsia" w:eastAsiaTheme="majorEastAsia" w:hAnsiTheme="majorEastAsia" w:cstheme="majorEastAsia" w:hint="eastAsia"/>
                <w:bCs/>
                <w:color w:val="000000" w:themeColor="text1"/>
              </w:rPr>
              <w:t>、供应商</w:t>
            </w:r>
            <w:r>
              <w:rPr>
                <w:rFonts w:asciiTheme="majorEastAsia" w:eastAsiaTheme="majorEastAsia" w:hAnsiTheme="majorEastAsia" w:cstheme="majorEastAsia" w:hint="eastAsia"/>
                <w:bCs/>
                <w:color w:val="000000" w:themeColor="text1"/>
              </w:rPr>
              <w:t xml:space="preserve"> 2018 </w:t>
            </w:r>
            <w:r>
              <w:rPr>
                <w:rFonts w:asciiTheme="majorEastAsia" w:eastAsiaTheme="majorEastAsia" w:hAnsiTheme="majorEastAsia" w:cstheme="majorEastAsia" w:hint="eastAsia"/>
                <w:bCs/>
                <w:color w:val="000000" w:themeColor="text1"/>
              </w:rPr>
              <w:t>年以来参加省级及以上（含省级）相关部门组织的实验室间比对考核或能力考核，每获得国家（省级）一个项目结果为“满意”的，得</w:t>
            </w:r>
            <w:r>
              <w:rPr>
                <w:rFonts w:asciiTheme="majorEastAsia" w:eastAsiaTheme="majorEastAsia" w:hAnsiTheme="majorEastAsia" w:cstheme="majorEastAsia" w:hint="eastAsia"/>
                <w:bCs/>
                <w:color w:val="000000" w:themeColor="text1"/>
              </w:rPr>
              <w:t xml:space="preserve"> 2 </w:t>
            </w:r>
            <w:r>
              <w:rPr>
                <w:rFonts w:asciiTheme="majorEastAsia" w:eastAsiaTheme="majorEastAsia" w:hAnsiTheme="majorEastAsia" w:cstheme="majorEastAsia" w:hint="eastAsia"/>
                <w:bCs/>
                <w:color w:val="000000" w:themeColor="text1"/>
              </w:rPr>
              <w:t>分，本项最高得分</w:t>
            </w:r>
            <w:r>
              <w:rPr>
                <w:rFonts w:asciiTheme="majorEastAsia" w:eastAsiaTheme="majorEastAsia" w:hAnsiTheme="majorEastAsia" w:cstheme="majorEastAsia" w:hint="eastAsia"/>
                <w:bCs/>
                <w:color w:val="000000" w:themeColor="text1"/>
              </w:rPr>
              <w:t xml:space="preserve"> 10</w:t>
            </w:r>
            <w:r>
              <w:rPr>
                <w:rFonts w:asciiTheme="majorEastAsia" w:eastAsiaTheme="majorEastAsia" w:hAnsiTheme="majorEastAsia" w:cstheme="majorEastAsia" w:hint="eastAsia"/>
                <w:bCs/>
                <w:color w:val="000000" w:themeColor="text1"/>
              </w:rPr>
              <w:t>分（提供结果通报</w:t>
            </w:r>
            <w:r>
              <w:rPr>
                <w:rFonts w:asciiTheme="majorEastAsia" w:eastAsiaTheme="majorEastAsia" w:hAnsiTheme="majorEastAsia" w:cstheme="majorEastAsia" w:hint="eastAsia"/>
                <w:bCs/>
                <w:color w:val="000000" w:themeColor="text1"/>
              </w:rPr>
              <w:t>/</w:t>
            </w:r>
            <w:r>
              <w:rPr>
                <w:rFonts w:asciiTheme="majorEastAsia" w:eastAsiaTheme="majorEastAsia" w:hAnsiTheme="majorEastAsia" w:cstheme="majorEastAsia" w:hint="eastAsia"/>
                <w:bCs/>
                <w:color w:val="000000" w:themeColor="text1"/>
              </w:rPr>
              <w:t>通知</w:t>
            </w:r>
            <w:r>
              <w:rPr>
                <w:rFonts w:asciiTheme="majorEastAsia" w:eastAsiaTheme="majorEastAsia" w:hAnsiTheme="majorEastAsia" w:cstheme="majorEastAsia" w:hint="eastAsia"/>
                <w:bCs/>
                <w:color w:val="000000" w:themeColor="text1"/>
              </w:rPr>
              <w:t>/</w:t>
            </w:r>
            <w:r>
              <w:rPr>
                <w:rFonts w:asciiTheme="majorEastAsia" w:eastAsiaTheme="majorEastAsia" w:hAnsiTheme="majorEastAsia" w:cstheme="majorEastAsia" w:hint="eastAsia"/>
                <w:bCs/>
                <w:color w:val="000000" w:themeColor="text1"/>
              </w:rPr>
              <w:t>证书等复印件）；</w:t>
            </w:r>
          </w:p>
          <w:p w:rsidR="00415EF0" w:rsidRDefault="004F42A8">
            <w:pPr>
              <w:pStyle w:val="Style3"/>
              <w:spacing w:line="276" w:lineRule="auto"/>
              <w:ind w:firstLineChars="0" w:firstLine="0"/>
              <w:jc w:val="left"/>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bCs/>
                <w:color w:val="000000" w:themeColor="text1"/>
              </w:rPr>
              <w:t>2</w:t>
            </w:r>
            <w:r>
              <w:rPr>
                <w:rFonts w:asciiTheme="majorEastAsia" w:eastAsiaTheme="majorEastAsia" w:hAnsiTheme="majorEastAsia" w:cstheme="majorEastAsia" w:hint="eastAsia"/>
                <w:bCs/>
                <w:color w:val="000000" w:themeColor="text1"/>
              </w:rPr>
              <w:t>、满足该项目</w:t>
            </w:r>
            <w:r>
              <w:rPr>
                <w:rFonts w:asciiTheme="majorEastAsia" w:eastAsiaTheme="majorEastAsia" w:hAnsiTheme="majorEastAsia" w:cstheme="majorEastAsia" w:hint="eastAsia"/>
                <w:bCs/>
                <w:color w:val="000000" w:themeColor="text1"/>
              </w:rPr>
              <w:t>检测分析</w:t>
            </w:r>
            <w:r>
              <w:rPr>
                <w:rFonts w:asciiTheme="majorEastAsia" w:eastAsiaTheme="majorEastAsia" w:hAnsiTheme="majorEastAsia" w:cstheme="majorEastAsia" w:hint="eastAsia"/>
                <w:bCs/>
                <w:color w:val="000000" w:themeColor="text1"/>
              </w:rPr>
              <w:t>设备仪器</w:t>
            </w:r>
            <w:r>
              <w:rPr>
                <w:rFonts w:asciiTheme="majorEastAsia" w:eastAsiaTheme="majorEastAsia" w:hAnsiTheme="majorEastAsia" w:cstheme="majorEastAsia" w:hint="eastAsia"/>
                <w:bCs/>
                <w:color w:val="000000" w:themeColor="text1"/>
              </w:rPr>
              <w:t>、采样仪器等</w:t>
            </w:r>
            <w:r>
              <w:rPr>
                <w:rFonts w:asciiTheme="majorEastAsia" w:eastAsiaTheme="majorEastAsia" w:hAnsiTheme="majorEastAsia" w:cstheme="majorEastAsia" w:hint="eastAsia"/>
                <w:bCs/>
                <w:color w:val="000000" w:themeColor="text1"/>
              </w:rPr>
              <w:t>不少于</w:t>
            </w:r>
            <w:r>
              <w:rPr>
                <w:rFonts w:asciiTheme="majorEastAsia" w:eastAsiaTheme="majorEastAsia" w:hAnsiTheme="majorEastAsia" w:cstheme="majorEastAsia" w:hint="eastAsia"/>
                <w:bCs/>
                <w:color w:val="000000" w:themeColor="text1"/>
              </w:rPr>
              <w:t>5</w:t>
            </w:r>
            <w:r>
              <w:rPr>
                <w:rFonts w:asciiTheme="majorEastAsia" w:eastAsiaTheme="majorEastAsia" w:hAnsiTheme="majorEastAsia" w:cstheme="majorEastAsia" w:hint="eastAsia"/>
                <w:bCs/>
                <w:color w:val="000000" w:themeColor="text1"/>
              </w:rPr>
              <w:t>台</w:t>
            </w:r>
            <w:r>
              <w:rPr>
                <w:rFonts w:asciiTheme="majorEastAsia" w:eastAsiaTheme="majorEastAsia" w:hAnsiTheme="majorEastAsia" w:cstheme="majorEastAsia" w:hint="eastAsia"/>
                <w:bCs/>
              </w:rPr>
              <w:t>（需提供仪器</w:t>
            </w:r>
            <w:r>
              <w:rPr>
                <w:rFonts w:asciiTheme="majorEastAsia" w:eastAsiaTheme="majorEastAsia" w:hAnsiTheme="majorEastAsia" w:cstheme="majorEastAsia" w:hint="eastAsia"/>
                <w:bCs/>
              </w:rPr>
              <w:t>检定或校准合格证书原件</w:t>
            </w:r>
            <w:r>
              <w:rPr>
                <w:rFonts w:asciiTheme="majorEastAsia" w:eastAsiaTheme="majorEastAsia" w:hAnsiTheme="majorEastAsia" w:cstheme="majorEastAsia" w:hint="eastAsia"/>
                <w:bCs/>
              </w:rPr>
              <w:t>，无原件不得分）</w:t>
            </w:r>
            <w:r>
              <w:rPr>
                <w:rFonts w:asciiTheme="majorEastAsia" w:eastAsiaTheme="majorEastAsia" w:hAnsiTheme="majorEastAsia" w:cstheme="majorEastAsia" w:hint="eastAsia"/>
                <w:bCs/>
                <w:color w:val="000000" w:themeColor="text1"/>
              </w:rPr>
              <w:t>5</w:t>
            </w:r>
            <w:r>
              <w:rPr>
                <w:rFonts w:asciiTheme="majorEastAsia" w:eastAsiaTheme="majorEastAsia" w:hAnsiTheme="majorEastAsia" w:cstheme="majorEastAsia" w:hint="eastAsia"/>
                <w:bCs/>
                <w:color w:val="000000" w:themeColor="text1"/>
              </w:rPr>
              <w:t>台以上得</w:t>
            </w:r>
            <w:r>
              <w:rPr>
                <w:rFonts w:asciiTheme="majorEastAsia" w:eastAsiaTheme="majorEastAsia" w:hAnsiTheme="majorEastAsia" w:cstheme="majorEastAsia" w:hint="eastAsia"/>
                <w:bCs/>
                <w:color w:val="000000" w:themeColor="text1"/>
              </w:rPr>
              <w:t>10</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2</w:t>
            </w:r>
            <w:r>
              <w:rPr>
                <w:rFonts w:asciiTheme="majorEastAsia" w:eastAsiaTheme="majorEastAsia" w:hAnsiTheme="majorEastAsia" w:cstheme="majorEastAsia" w:hint="eastAsia"/>
                <w:bCs/>
                <w:color w:val="000000" w:themeColor="text1"/>
              </w:rPr>
              <w:t>台</w:t>
            </w:r>
            <w:r>
              <w:rPr>
                <w:rFonts w:asciiTheme="majorEastAsia" w:eastAsiaTheme="majorEastAsia" w:hAnsiTheme="majorEastAsia" w:cstheme="majorEastAsia" w:hint="eastAsia"/>
                <w:bCs/>
                <w:color w:val="000000" w:themeColor="text1"/>
              </w:rPr>
              <w:t>得</w:t>
            </w:r>
            <w:r>
              <w:rPr>
                <w:rFonts w:asciiTheme="majorEastAsia" w:eastAsiaTheme="majorEastAsia" w:hAnsiTheme="majorEastAsia" w:cstheme="majorEastAsia" w:hint="eastAsia"/>
                <w:bCs/>
                <w:color w:val="000000" w:themeColor="text1"/>
              </w:rPr>
              <w:t>5</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，少于</w:t>
            </w:r>
            <w:r>
              <w:rPr>
                <w:rFonts w:asciiTheme="majorEastAsia" w:eastAsiaTheme="majorEastAsia" w:hAnsiTheme="majorEastAsia" w:cstheme="majorEastAsia" w:hint="eastAsia"/>
                <w:bCs/>
                <w:color w:val="000000" w:themeColor="text1"/>
              </w:rPr>
              <w:t>2</w:t>
            </w:r>
            <w:r>
              <w:rPr>
                <w:rFonts w:asciiTheme="majorEastAsia" w:eastAsiaTheme="majorEastAsia" w:hAnsiTheme="majorEastAsia" w:cstheme="majorEastAsia" w:hint="eastAsia"/>
                <w:bCs/>
                <w:color w:val="000000" w:themeColor="text1"/>
              </w:rPr>
              <w:t>台得</w:t>
            </w:r>
            <w:r>
              <w:rPr>
                <w:rFonts w:asciiTheme="majorEastAsia" w:eastAsiaTheme="majorEastAsia" w:hAnsiTheme="majorEastAsia" w:cstheme="majorEastAsia" w:hint="eastAsia"/>
                <w:bCs/>
                <w:color w:val="000000" w:themeColor="text1"/>
              </w:rPr>
              <w:t>0</w:t>
            </w:r>
            <w:r>
              <w:rPr>
                <w:rFonts w:asciiTheme="majorEastAsia" w:eastAsiaTheme="majorEastAsia" w:hAnsiTheme="majorEastAsia" w:cstheme="majorEastAsia" w:hint="eastAsia"/>
                <w:bCs/>
                <w:color w:val="000000" w:themeColor="text1"/>
              </w:rPr>
              <w:t>分，满分</w:t>
            </w:r>
            <w:r>
              <w:rPr>
                <w:rFonts w:asciiTheme="majorEastAsia" w:eastAsiaTheme="majorEastAsia" w:hAnsiTheme="majorEastAsia" w:cstheme="majorEastAsia" w:hint="eastAsia"/>
                <w:bCs/>
                <w:color w:val="000000" w:themeColor="text1"/>
              </w:rPr>
              <w:t>10</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w:t>
            </w:r>
          </w:p>
        </w:tc>
      </w:tr>
      <w:tr w:rsidR="00415EF0">
        <w:trPr>
          <w:trHeight w:val="2417"/>
          <w:jc w:val="center"/>
        </w:trPr>
        <w:tc>
          <w:tcPr>
            <w:tcW w:w="986" w:type="dxa"/>
            <w:tcBorders>
              <w:top w:val="single" w:sz="4" w:space="0" w:color="auto"/>
              <w:left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5</w:t>
            </w:r>
          </w:p>
        </w:tc>
        <w:tc>
          <w:tcPr>
            <w:tcW w:w="1297" w:type="dxa"/>
            <w:tcBorders>
              <w:top w:val="single" w:sz="4" w:space="0" w:color="auto"/>
              <w:left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rPr>
              <w:t>拟投入管理人员结构（</w:t>
            </w:r>
            <w:r>
              <w:rPr>
                <w:rFonts w:asciiTheme="majorEastAsia" w:eastAsiaTheme="majorEastAsia" w:hAnsiTheme="majorEastAsia" w:cstheme="majorEastAsia" w:hint="eastAsia"/>
                <w:bCs/>
              </w:rPr>
              <w:t>10</w:t>
            </w:r>
            <w:r>
              <w:rPr>
                <w:rFonts w:asciiTheme="majorEastAsia" w:eastAsiaTheme="majorEastAsia" w:hAnsiTheme="majorEastAsia" w:cstheme="majorEastAsia" w:hint="eastAsia"/>
                <w:bCs/>
              </w:rPr>
              <w:t>分）</w:t>
            </w:r>
          </w:p>
        </w:tc>
        <w:tc>
          <w:tcPr>
            <w:tcW w:w="6200"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pStyle w:val="Style3"/>
              <w:spacing w:line="276"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rPr>
              <w:t>按管理人员配备情况，从业人员是否齐全，从业人员经验是否丰富，拟投入人员配置需大专及以上学历，并持有助理工程师及以上技术职称，大于</w:t>
            </w:r>
            <w:r>
              <w:rPr>
                <w:rFonts w:asciiTheme="majorEastAsia" w:eastAsiaTheme="majorEastAsia" w:hAnsiTheme="majorEastAsia" w:cstheme="majorEastAsia" w:hint="eastAsia"/>
                <w:bCs/>
              </w:rPr>
              <w:t>15</w:t>
            </w:r>
            <w:r>
              <w:rPr>
                <w:rFonts w:asciiTheme="majorEastAsia" w:eastAsiaTheme="majorEastAsia" w:hAnsiTheme="majorEastAsia" w:cstheme="majorEastAsia" w:hint="eastAsia"/>
                <w:bCs/>
              </w:rPr>
              <w:t>人得</w:t>
            </w:r>
            <w:r>
              <w:rPr>
                <w:rFonts w:asciiTheme="majorEastAsia" w:eastAsiaTheme="majorEastAsia" w:hAnsiTheme="majorEastAsia" w:cstheme="majorEastAsia" w:hint="eastAsia"/>
                <w:bCs/>
              </w:rPr>
              <w:t>10</w:t>
            </w:r>
            <w:r>
              <w:rPr>
                <w:rFonts w:asciiTheme="majorEastAsia" w:eastAsiaTheme="majorEastAsia" w:hAnsiTheme="majorEastAsia" w:cstheme="majorEastAsia" w:hint="eastAsia"/>
                <w:bCs/>
              </w:rPr>
              <w:t>分，</w:t>
            </w:r>
            <w:r>
              <w:rPr>
                <w:rFonts w:asciiTheme="majorEastAsia" w:eastAsiaTheme="majorEastAsia" w:hAnsiTheme="majorEastAsia" w:cstheme="majorEastAsia" w:hint="eastAsia"/>
                <w:bCs/>
              </w:rPr>
              <w:t>15-10</w:t>
            </w:r>
            <w:r>
              <w:rPr>
                <w:rFonts w:asciiTheme="majorEastAsia" w:eastAsiaTheme="majorEastAsia" w:hAnsiTheme="majorEastAsia" w:cstheme="majorEastAsia" w:hint="eastAsia"/>
                <w:bCs/>
              </w:rPr>
              <w:t>人得</w:t>
            </w:r>
            <w:r>
              <w:rPr>
                <w:rFonts w:asciiTheme="majorEastAsia" w:eastAsiaTheme="majorEastAsia" w:hAnsiTheme="majorEastAsia" w:cstheme="majorEastAsia" w:hint="eastAsia"/>
                <w:bCs/>
              </w:rPr>
              <w:t>8</w:t>
            </w:r>
            <w:r>
              <w:rPr>
                <w:rFonts w:asciiTheme="majorEastAsia" w:eastAsiaTheme="majorEastAsia" w:hAnsiTheme="majorEastAsia" w:cstheme="majorEastAsia" w:hint="eastAsia"/>
                <w:bCs/>
              </w:rPr>
              <w:t>分，</w:t>
            </w:r>
            <w:r>
              <w:rPr>
                <w:rFonts w:asciiTheme="majorEastAsia" w:eastAsiaTheme="majorEastAsia" w:hAnsiTheme="majorEastAsia" w:cstheme="majorEastAsia" w:hint="eastAsia"/>
                <w:bCs/>
              </w:rPr>
              <w:t>9-5</w:t>
            </w:r>
            <w:r>
              <w:rPr>
                <w:rFonts w:asciiTheme="majorEastAsia" w:eastAsiaTheme="majorEastAsia" w:hAnsiTheme="majorEastAsia" w:cstheme="majorEastAsia" w:hint="eastAsia"/>
                <w:bCs/>
              </w:rPr>
              <w:t>人得</w:t>
            </w:r>
            <w:r>
              <w:rPr>
                <w:rFonts w:asciiTheme="majorEastAsia" w:eastAsiaTheme="majorEastAsia" w:hAnsiTheme="majorEastAsia" w:cstheme="majorEastAsia" w:hint="eastAsia"/>
                <w:bCs/>
              </w:rPr>
              <w:t>5</w:t>
            </w:r>
            <w:r>
              <w:rPr>
                <w:rFonts w:asciiTheme="majorEastAsia" w:eastAsiaTheme="majorEastAsia" w:hAnsiTheme="majorEastAsia" w:cstheme="majorEastAsia" w:hint="eastAsia"/>
                <w:bCs/>
              </w:rPr>
              <w:t>分</w:t>
            </w:r>
            <w:r>
              <w:rPr>
                <w:rFonts w:asciiTheme="majorEastAsia" w:eastAsiaTheme="majorEastAsia" w:hAnsiTheme="majorEastAsia" w:cstheme="majorEastAsia" w:hint="eastAsia"/>
                <w:bCs/>
              </w:rPr>
              <w:t>，</w:t>
            </w:r>
            <w:r>
              <w:rPr>
                <w:rFonts w:asciiTheme="majorEastAsia" w:eastAsiaTheme="majorEastAsia" w:hAnsiTheme="majorEastAsia" w:cstheme="majorEastAsia" w:hint="eastAsia"/>
                <w:bCs/>
              </w:rPr>
              <w:t>5</w:t>
            </w:r>
            <w:r>
              <w:rPr>
                <w:rFonts w:asciiTheme="majorEastAsia" w:eastAsiaTheme="majorEastAsia" w:hAnsiTheme="majorEastAsia" w:cstheme="majorEastAsia" w:hint="eastAsia"/>
                <w:bCs/>
              </w:rPr>
              <w:t>人以下不得分</w:t>
            </w:r>
            <w:r>
              <w:rPr>
                <w:rFonts w:asciiTheme="majorEastAsia" w:eastAsiaTheme="majorEastAsia" w:hAnsiTheme="majorEastAsia" w:cstheme="majorEastAsia" w:hint="eastAsia"/>
                <w:bCs/>
              </w:rPr>
              <w:t>；</w:t>
            </w:r>
            <w:r>
              <w:rPr>
                <w:rFonts w:asciiTheme="majorEastAsia" w:eastAsiaTheme="majorEastAsia" w:hAnsiTheme="majorEastAsia" w:cstheme="majorEastAsia" w:hint="eastAsia"/>
                <w:bCs/>
                <w:color w:val="FF0000"/>
              </w:rPr>
              <w:t>（需提供拟投入人员缴纳社保凭证</w:t>
            </w:r>
            <w:r>
              <w:rPr>
                <w:rFonts w:asciiTheme="majorEastAsia" w:eastAsiaTheme="majorEastAsia" w:hAnsiTheme="majorEastAsia" w:cstheme="majorEastAsia" w:hint="eastAsia"/>
                <w:bCs/>
                <w:color w:val="FF0000"/>
              </w:rPr>
              <w:t>及</w:t>
            </w:r>
            <w:r>
              <w:rPr>
                <w:rFonts w:asciiTheme="majorEastAsia" w:eastAsiaTheme="majorEastAsia" w:hAnsiTheme="majorEastAsia" w:cstheme="majorEastAsia" w:hint="eastAsia"/>
                <w:bCs/>
                <w:color w:val="FF0000"/>
              </w:rPr>
              <w:t>技术职称证书原件</w:t>
            </w:r>
            <w:r>
              <w:rPr>
                <w:rFonts w:asciiTheme="majorEastAsia" w:eastAsiaTheme="majorEastAsia" w:hAnsiTheme="majorEastAsia" w:cstheme="majorEastAsia" w:hint="eastAsia"/>
                <w:bCs/>
                <w:color w:val="FF0000"/>
              </w:rPr>
              <w:t>、项目人员必须持证</w:t>
            </w:r>
            <w:r>
              <w:rPr>
                <w:rFonts w:asciiTheme="majorEastAsia" w:eastAsiaTheme="majorEastAsia" w:hAnsiTheme="majorEastAsia" w:cstheme="majorEastAsia" w:hint="eastAsia"/>
                <w:bCs/>
                <w:color w:val="FF0000"/>
              </w:rPr>
              <w:t>，无原件此项不得分）满分</w:t>
            </w:r>
            <w:r>
              <w:rPr>
                <w:rFonts w:asciiTheme="majorEastAsia" w:eastAsiaTheme="majorEastAsia" w:hAnsiTheme="majorEastAsia" w:cstheme="majorEastAsia" w:hint="eastAsia"/>
                <w:bCs/>
                <w:color w:val="FF0000"/>
              </w:rPr>
              <w:t>10</w:t>
            </w:r>
            <w:r>
              <w:rPr>
                <w:rFonts w:asciiTheme="majorEastAsia" w:eastAsiaTheme="majorEastAsia" w:hAnsiTheme="majorEastAsia" w:cstheme="majorEastAsia" w:hint="eastAsia"/>
                <w:bCs/>
                <w:color w:val="FF0000"/>
              </w:rPr>
              <w:t>分</w:t>
            </w:r>
            <w:r>
              <w:rPr>
                <w:rFonts w:asciiTheme="majorEastAsia" w:eastAsiaTheme="majorEastAsia" w:hAnsiTheme="majorEastAsia" w:cstheme="majorEastAsia" w:hint="eastAsia"/>
                <w:bCs/>
                <w:color w:val="FF0000"/>
              </w:rPr>
              <w:t>。</w:t>
            </w:r>
          </w:p>
        </w:tc>
      </w:tr>
      <w:tr w:rsidR="00415EF0">
        <w:trPr>
          <w:trHeight w:val="3496"/>
          <w:jc w:val="center"/>
        </w:trPr>
        <w:tc>
          <w:tcPr>
            <w:tcW w:w="9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6</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bCs/>
              </w:rPr>
            </w:pPr>
            <w:r>
              <w:rPr>
                <w:rFonts w:asciiTheme="majorEastAsia" w:eastAsiaTheme="majorEastAsia" w:hAnsiTheme="majorEastAsia" w:cstheme="majorEastAsia" w:hint="eastAsia"/>
                <w:bCs/>
              </w:rPr>
              <w:t>服务方案</w:t>
            </w:r>
          </w:p>
          <w:p w:rsidR="00415EF0" w:rsidRDefault="004F42A8">
            <w:pPr>
              <w:snapToGrid w:val="0"/>
              <w:spacing w:line="276"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rPr>
              <w:t>（</w:t>
            </w:r>
            <w:r>
              <w:rPr>
                <w:rFonts w:asciiTheme="majorEastAsia" w:eastAsiaTheme="majorEastAsia" w:hAnsiTheme="majorEastAsia" w:cstheme="majorEastAsia" w:hint="eastAsia"/>
                <w:bCs/>
              </w:rPr>
              <w:t>25</w:t>
            </w:r>
            <w:r>
              <w:rPr>
                <w:rFonts w:asciiTheme="majorEastAsia" w:eastAsiaTheme="majorEastAsia" w:hAnsiTheme="majorEastAsia" w:cstheme="majorEastAsia" w:hint="eastAsia"/>
                <w:bCs/>
              </w:rPr>
              <w:t>分）</w:t>
            </w:r>
          </w:p>
        </w:tc>
        <w:tc>
          <w:tcPr>
            <w:tcW w:w="62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pStyle w:val="Style3"/>
              <w:spacing w:line="276" w:lineRule="auto"/>
              <w:ind w:firstLineChars="0" w:firstLine="0"/>
              <w:rPr>
                <w:rFonts w:asciiTheme="majorEastAsia" w:eastAsiaTheme="majorEastAsia" w:hAnsiTheme="majorEastAsia" w:cstheme="majorEastAsia"/>
                <w:bCs/>
                <w:color w:val="000000" w:themeColor="text1"/>
              </w:rPr>
            </w:pPr>
            <w:r>
              <w:rPr>
                <w:rFonts w:asciiTheme="majorEastAsia" w:eastAsiaTheme="majorEastAsia" w:hAnsiTheme="majorEastAsia" w:cstheme="majorEastAsia" w:hint="eastAsia"/>
                <w:bCs/>
                <w:color w:val="000000" w:themeColor="text1"/>
              </w:rPr>
              <w:t>1.</w:t>
            </w:r>
            <w:r>
              <w:rPr>
                <w:rFonts w:asciiTheme="majorEastAsia" w:eastAsiaTheme="majorEastAsia" w:hAnsiTheme="majorEastAsia" w:cstheme="majorEastAsia" w:hint="eastAsia"/>
                <w:bCs/>
                <w:color w:val="000000" w:themeColor="text1"/>
              </w:rPr>
              <w:t>供应商根据自身情况编制符合国家及行业相关规范的服务方案，视其科学性、合理性、可行性和可操作性综合评审优秀得</w:t>
            </w:r>
            <w:r>
              <w:rPr>
                <w:rFonts w:asciiTheme="majorEastAsia" w:eastAsiaTheme="majorEastAsia" w:hAnsiTheme="majorEastAsia" w:cstheme="majorEastAsia" w:hint="eastAsia"/>
                <w:bCs/>
                <w:color w:val="000000" w:themeColor="text1"/>
              </w:rPr>
              <w:t>15</w:t>
            </w:r>
            <w:r>
              <w:rPr>
                <w:rFonts w:asciiTheme="majorEastAsia" w:eastAsiaTheme="majorEastAsia" w:hAnsiTheme="majorEastAsia" w:cstheme="majorEastAsia" w:hint="eastAsia"/>
                <w:bCs/>
                <w:color w:val="000000" w:themeColor="text1"/>
              </w:rPr>
              <w:t>分，良好得</w:t>
            </w:r>
            <w:r>
              <w:rPr>
                <w:rFonts w:asciiTheme="majorEastAsia" w:eastAsiaTheme="majorEastAsia" w:hAnsiTheme="majorEastAsia" w:cstheme="majorEastAsia" w:hint="eastAsia"/>
                <w:bCs/>
                <w:color w:val="000000" w:themeColor="text1"/>
              </w:rPr>
              <w:t>10</w:t>
            </w:r>
            <w:r>
              <w:rPr>
                <w:rFonts w:asciiTheme="majorEastAsia" w:eastAsiaTheme="majorEastAsia" w:hAnsiTheme="majorEastAsia" w:cstheme="majorEastAsia" w:hint="eastAsia"/>
                <w:bCs/>
                <w:color w:val="000000" w:themeColor="text1"/>
              </w:rPr>
              <w:t>分，一般得</w:t>
            </w:r>
            <w:r>
              <w:rPr>
                <w:rFonts w:asciiTheme="majorEastAsia" w:eastAsiaTheme="majorEastAsia" w:hAnsiTheme="majorEastAsia" w:cstheme="majorEastAsia" w:hint="eastAsia"/>
                <w:bCs/>
                <w:color w:val="000000" w:themeColor="text1"/>
              </w:rPr>
              <w:t>5</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w:t>
            </w:r>
            <w:r>
              <w:rPr>
                <w:rFonts w:asciiTheme="majorEastAsia" w:eastAsiaTheme="majorEastAsia" w:hAnsiTheme="majorEastAsia" w:cstheme="majorEastAsia" w:hint="eastAsia"/>
                <w:bCs/>
                <w:color w:val="000000" w:themeColor="text1"/>
              </w:rPr>
              <w:t>满分</w:t>
            </w:r>
            <w:r>
              <w:rPr>
                <w:rFonts w:asciiTheme="majorEastAsia" w:eastAsiaTheme="majorEastAsia" w:hAnsiTheme="majorEastAsia" w:cstheme="majorEastAsia" w:hint="eastAsia"/>
                <w:bCs/>
                <w:color w:val="000000" w:themeColor="text1"/>
              </w:rPr>
              <w:t>15</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w:t>
            </w:r>
          </w:p>
          <w:p w:rsidR="00415EF0" w:rsidRDefault="004F42A8">
            <w:pPr>
              <w:pStyle w:val="Style3"/>
              <w:spacing w:line="276" w:lineRule="auto"/>
              <w:ind w:firstLineChars="0" w:firstLine="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bCs/>
                <w:color w:val="000000" w:themeColor="text1"/>
              </w:rPr>
              <w:t>2.</w:t>
            </w:r>
            <w:r>
              <w:rPr>
                <w:rFonts w:asciiTheme="majorEastAsia" w:eastAsiaTheme="majorEastAsia" w:hAnsiTheme="majorEastAsia" w:cstheme="majorEastAsia" w:hint="eastAsia"/>
                <w:bCs/>
                <w:color w:val="000000" w:themeColor="text1"/>
              </w:rPr>
              <w:t>实施方案的所有</w:t>
            </w:r>
            <w:r>
              <w:rPr>
                <w:rFonts w:asciiTheme="majorEastAsia" w:eastAsiaTheme="majorEastAsia" w:hAnsiTheme="majorEastAsia" w:cstheme="majorEastAsia" w:hint="eastAsia"/>
                <w:bCs/>
                <w:color w:val="000000" w:themeColor="text1"/>
              </w:rPr>
              <w:t>监</w:t>
            </w:r>
            <w:r>
              <w:rPr>
                <w:rFonts w:asciiTheme="majorEastAsia" w:eastAsiaTheme="majorEastAsia" w:hAnsiTheme="majorEastAsia" w:cstheme="majorEastAsia" w:hint="eastAsia"/>
                <w:bCs/>
                <w:color w:val="000000" w:themeColor="text1"/>
              </w:rPr>
              <w:t>测因子符合省技术监督局批准的检验检测机构资质认定，各个监测项目</w:t>
            </w:r>
            <w:r>
              <w:rPr>
                <w:rFonts w:asciiTheme="majorEastAsia" w:eastAsiaTheme="majorEastAsia" w:hAnsiTheme="majorEastAsia" w:cstheme="majorEastAsia" w:hint="eastAsia"/>
                <w:bCs/>
                <w:color w:val="000000" w:themeColor="text1"/>
              </w:rPr>
              <w:t>监测方案</w:t>
            </w:r>
            <w:r>
              <w:rPr>
                <w:rFonts w:asciiTheme="majorEastAsia" w:eastAsiaTheme="majorEastAsia" w:hAnsiTheme="majorEastAsia" w:cstheme="majorEastAsia" w:hint="eastAsia"/>
                <w:bCs/>
                <w:color w:val="000000" w:themeColor="text1"/>
              </w:rPr>
              <w:t>及仪器设备，符合有关国家技术规范和相关标准，监测数据具有代表性、准确性、精密性、可比性和完整性。优秀得</w:t>
            </w:r>
            <w:r>
              <w:rPr>
                <w:rFonts w:asciiTheme="majorEastAsia" w:eastAsiaTheme="majorEastAsia" w:hAnsiTheme="majorEastAsia" w:cstheme="majorEastAsia" w:hint="eastAsia"/>
                <w:bCs/>
                <w:color w:val="000000" w:themeColor="text1"/>
              </w:rPr>
              <w:t>10</w:t>
            </w:r>
            <w:r>
              <w:rPr>
                <w:rFonts w:asciiTheme="majorEastAsia" w:eastAsiaTheme="majorEastAsia" w:hAnsiTheme="majorEastAsia" w:cstheme="majorEastAsia" w:hint="eastAsia"/>
                <w:bCs/>
                <w:color w:val="000000" w:themeColor="text1"/>
              </w:rPr>
              <w:t>分，良好得</w:t>
            </w:r>
            <w:r>
              <w:rPr>
                <w:rFonts w:asciiTheme="majorEastAsia" w:eastAsiaTheme="majorEastAsia" w:hAnsiTheme="majorEastAsia" w:cstheme="majorEastAsia" w:hint="eastAsia"/>
                <w:bCs/>
                <w:color w:val="000000" w:themeColor="text1"/>
              </w:rPr>
              <w:t>8</w:t>
            </w:r>
            <w:r>
              <w:rPr>
                <w:rFonts w:asciiTheme="majorEastAsia" w:eastAsiaTheme="majorEastAsia" w:hAnsiTheme="majorEastAsia" w:cstheme="majorEastAsia" w:hint="eastAsia"/>
                <w:bCs/>
                <w:color w:val="000000" w:themeColor="text1"/>
              </w:rPr>
              <w:t>分，一般得</w:t>
            </w:r>
            <w:r>
              <w:rPr>
                <w:rFonts w:asciiTheme="majorEastAsia" w:eastAsiaTheme="majorEastAsia" w:hAnsiTheme="majorEastAsia" w:cstheme="majorEastAsia" w:hint="eastAsia"/>
                <w:bCs/>
                <w:color w:val="000000" w:themeColor="text1"/>
              </w:rPr>
              <w:t>6</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 xml:space="preserve"> </w:t>
            </w:r>
            <w:r>
              <w:rPr>
                <w:rFonts w:asciiTheme="majorEastAsia" w:eastAsiaTheme="majorEastAsia" w:hAnsiTheme="majorEastAsia" w:cstheme="majorEastAsia" w:hint="eastAsia"/>
                <w:bCs/>
                <w:color w:val="000000" w:themeColor="text1"/>
              </w:rPr>
              <w:t>满分</w:t>
            </w:r>
            <w:r>
              <w:rPr>
                <w:rFonts w:asciiTheme="majorEastAsia" w:eastAsiaTheme="majorEastAsia" w:hAnsiTheme="majorEastAsia" w:cstheme="majorEastAsia" w:hint="eastAsia"/>
                <w:bCs/>
                <w:color w:val="000000" w:themeColor="text1"/>
              </w:rPr>
              <w:t>10</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w:t>
            </w:r>
          </w:p>
        </w:tc>
      </w:tr>
      <w:tr w:rsidR="00415EF0">
        <w:trPr>
          <w:trHeight w:val="2004"/>
          <w:jc w:val="center"/>
        </w:trPr>
        <w:tc>
          <w:tcPr>
            <w:tcW w:w="986" w:type="dxa"/>
            <w:tcBorders>
              <w:top w:val="single" w:sz="4" w:space="0" w:color="000000"/>
              <w:left w:val="single" w:sz="4" w:space="0" w:color="auto"/>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7</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rPr>
              <w:t>企业综合实力情况（</w:t>
            </w:r>
            <w:r>
              <w:rPr>
                <w:rFonts w:asciiTheme="majorEastAsia" w:eastAsiaTheme="majorEastAsia" w:hAnsiTheme="majorEastAsia" w:cstheme="majorEastAsia" w:hint="eastAsia"/>
                <w:bCs/>
              </w:rPr>
              <w:t>10</w:t>
            </w:r>
            <w:r>
              <w:rPr>
                <w:rFonts w:asciiTheme="majorEastAsia" w:eastAsiaTheme="majorEastAsia" w:hAnsiTheme="majorEastAsia" w:cstheme="majorEastAsia" w:hint="eastAsia"/>
                <w:bCs/>
              </w:rPr>
              <w:t>分）</w:t>
            </w:r>
          </w:p>
        </w:tc>
        <w:tc>
          <w:tcPr>
            <w:tcW w:w="62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bCs/>
                <w:color w:val="000000" w:themeColor="text1"/>
              </w:rPr>
              <w:t>在</w:t>
            </w:r>
            <w:r>
              <w:rPr>
                <w:rFonts w:asciiTheme="majorEastAsia" w:eastAsiaTheme="majorEastAsia" w:hAnsiTheme="majorEastAsia" w:cstheme="majorEastAsia" w:hint="eastAsia"/>
                <w:bCs/>
                <w:color w:val="000000" w:themeColor="text1"/>
              </w:rPr>
              <w:t>西宁</w:t>
            </w:r>
            <w:r>
              <w:rPr>
                <w:rFonts w:asciiTheme="majorEastAsia" w:eastAsiaTheme="majorEastAsia" w:hAnsiTheme="majorEastAsia" w:cstheme="majorEastAsia" w:hint="eastAsia"/>
                <w:bCs/>
                <w:color w:val="000000" w:themeColor="text1"/>
              </w:rPr>
              <w:t>本市范围内有固定的检测实验场所及相应的环境设施条件，试验环境良好，功能齐全，检测用房面积</w:t>
            </w:r>
            <w:r>
              <w:rPr>
                <w:rFonts w:asciiTheme="majorEastAsia" w:eastAsiaTheme="majorEastAsia" w:hAnsiTheme="majorEastAsia" w:cstheme="majorEastAsia" w:hint="eastAsia"/>
                <w:bCs/>
                <w:color w:val="000000" w:themeColor="text1"/>
              </w:rPr>
              <w:t>800</w:t>
            </w:r>
            <w:r>
              <w:rPr>
                <w:rFonts w:asciiTheme="majorEastAsia" w:eastAsiaTheme="majorEastAsia" w:hAnsiTheme="majorEastAsia" w:cstheme="majorEastAsia" w:hint="eastAsia"/>
                <w:bCs/>
                <w:color w:val="000000" w:themeColor="text1"/>
              </w:rPr>
              <w:t>平方米以上，</w:t>
            </w:r>
            <w:r>
              <w:rPr>
                <w:rFonts w:asciiTheme="majorEastAsia" w:eastAsiaTheme="majorEastAsia" w:hAnsiTheme="majorEastAsia" w:cstheme="majorEastAsia" w:hint="eastAsia"/>
                <w:bCs/>
                <w:color w:val="000000" w:themeColor="text1"/>
              </w:rPr>
              <w:t>车辆满足野外复杂路况采样。</w:t>
            </w:r>
            <w:r>
              <w:rPr>
                <w:rFonts w:asciiTheme="majorEastAsia" w:eastAsiaTheme="majorEastAsia" w:hAnsiTheme="majorEastAsia" w:cstheme="majorEastAsia" w:hint="eastAsia"/>
                <w:bCs/>
                <w:color w:val="000000" w:themeColor="text1"/>
              </w:rPr>
              <w:t>优秀得</w:t>
            </w:r>
            <w:r>
              <w:rPr>
                <w:rFonts w:asciiTheme="majorEastAsia" w:eastAsiaTheme="majorEastAsia" w:hAnsiTheme="majorEastAsia" w:cstheme="majorEastAsia" w:hint="eastAsia"/>
                <w:bCs/>
                <w:color w:val="000000" w:themeColor="text1"/>
              </w:rPr>
              <w:t>10</w:t>
            </w:r>
            <w:r>
              <w:rPr>
                <w:rFonts w:asciiTheme="majorEastAsia" w:eastAsiaTheme="majorEastAsia" w:hAnsiTheme="majorEastAsia" w:cstheme="majorEastAsia" w:hint="eastAsia"/>
                <w:bCs/>
                <w:color w:val="000000" w:themeColor="text1"/>
              </w:rPr>
              <w:t>分，良好得</w:t>
            </w:r>
            <w:r>
              <w:rPr>
                <w:rFonts w:asciiTheme="majorEastAsia" w:eastAsiaTheme="majorEastAsia" w:hAnsiTheme="majorEastAsia" w:cstheme="majorEastAsia" w:hint="eastAsia"/>
                <w:bCs/>
                <w:color w:val="000000" w:themeColor="text1"/>
              </w:rPr>
              <w:t>8</w:t>
            </w:r>
            <w:r>
              <w:rPr>
                <w:rFonts w:asciiTheme="majorEastAsia" w:eastAsiaTheme="majorEastAsia" w:hAnsiTheme="majorEastAsia" w:cstheme="majorEastAsia" w:hint="eastAsia"/>
                <w:bCs/>
                <w:color w:val="000000" w:themeColor="text1"/>
              </w:rPr>
              <w:t>分，一般得</w:t>
            </w:r>
            <w:r>
              <w:rPr>
                <w:rFonts w:asciiTheme="majorEastAsia" w:eastAsiaTheme="majorEastAsia" w:hAnsiTheme="majorEastAsia" w:cstheme="majorEastAsia" w:hint="eastAsia"/>
                <w:bCs/>
                <w:color w:val="000000" w:themeColor="text1"/>
              </w:rPr>
              <w:t>6</w:t>
            </w:r>
            <w:r>
              <w:rPr>
                <w:rFonts w:asciiTheme="majorEastAsia" w:eastAsiaTheme="majorEastAsia" w:hAnsiTheme="majorEastAsia" w:cstheme="majorEastAsia" w:hint="eastAsia"/>
                <w:bCs/>
                <w:color w:val="000000" w:themeColor="text1"/>
              </w:rPr>
              <w:t>分，（供应商自行提供相关的证明材料复印件）满</w:t>
            </w:r>
            <w:r>
              <w:rPr>
                <w:rFonts w:asciiTheme="majorEastAsia" w:eastAsiaTheme="majorEastAsia" w:hAnsiTheme="majorEastAsia" w:cstheme="majorEastAsia" w:hint="eastAsia"/>
                <w:bCs/>
                <w:color w:val="000000" w:themeColor="text1"/>
              </w:rPr>
              <w:t>分</w:t>
            </w:r>
            <w:r>
              <w:rPr>
                <w:rFonts w:asciiTheme="majorEastAsia" w:eastAsiaTheme="majorEastAsia" w:hAnsiTheme="majorEastAsia" w:cstheme="majorEastAsia" w:hint="eastAsia"/>
                <w:bCs/>
                <w:color w:val="000000" w:themeColor="text1"/>
              </w:rPr>
              <w:t>10</w:t>
            </w:r>
            <w:r>
              <w:rPr>
                <w:rFonts w:asciiTheme="majorEastAsia" w:eastAsiaTheme="majorEastAsia" w:hAnsiTheme="majorEastAsia" w:cstheme="majorEastAsia" w:hint="eastAsia"/>
                <w:bCs/>
                <w:color w:val="000000" w:themeColor="text1"/>
              </w:rPr>
              <w:t>分</w:t>
            </w:r>
          </w:p>
        </w:tc>
      </w:tr>
      <w:tr w:rsidR="00415EF0">
        <w:trPr>
          <w:trHeight w:val="1408"/>
          <w:jc w:val="center"/>
        </w:trPr>
        <w:tc>
          <w:tcPr>
            <w:tcW w:w="986" w:type="dxa"/>
            <w:tcBorders>
              <w:top w:val="single" w:sz="4" w:space="0" w:color="000000"/>
              <w:left w:val="single" w:sz="4" w:space="0" w:color="auto"/>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8</w:t>
            </w:r>
          </w:p>
        </w:tc>
        <w:tc>
          <w:tcPr>
            <w:tcW w:w="129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bCs/>
              </w:rPr>
            </w:pPr>
            <w:r>
              <w:rPr>
                <w:rFonts w:asciiTheme="majorEastAsia" w:eastAsiaTheme="majorEastAsia" w:hAnsiTheme="majorEastAsia" w:cstheme="majorEastAsia" w:hint="eastAsia"/>
                <w:bCs/>
              </w:rPr>
              <w:t>服务承诺</w:t>
            </w:r>
          </w:p>
          <w:p w:rsidR="00415EF0" w:rsidRDefault="004F42A8">
            <w:pPr>
              <w:snapToGrid w:val="0"/>
              <w:spacing w:line="276"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rPr>
              <w:t>（</w:t>
            </w:r>
            <w:r>
              <w:rPr>
                <w:rFonts w:asciiTheme="majorEastAsia" w:eastAsiaTheme="majorEastAsia" w:hAnsiTheme="majorEastAsia" w:cstheme="majorEastAsia" w:hint="eastAsia"/>
                <w:bCs/>
              </w:rPr>
              <w:t>5</w:t>
            </w:r>
            <w:r>
              <w:rPr>
                <w:rFonts w:asciiTheme="majorEastAsia" w:eastAsiaTheme="majorEastAsia" w:hAnsiTheme="majorEastAsia" w:cstheme="majorEastAsia" w:hint="eastAsia"/>
                <w:bCs/>
              </w:rPr>
              <w:t>分）</w:t>
            </w:r>
          </w:p>
        </w:tc>
        <w:tc>
          <w:tcPr>
            <w:tcW w:w="62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415EF0" w:rsidRDefault="004F42A8">
            <w:pPr>
              <w:snapToGrid w:val="0"/>
              <w:spacing w:line="276"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rPr>
              <w:t>服务承诺及合理化建议，根据供应商承诺情况优秀得</w:t>
            </w:r>
            <w:r>
              <w:rPr>
                <w:rFonts w:asciiTheme="majorEastAsia" w:eastAsiaTheme="majorEastAsia" w:hAnsiTheme="majorEastAsia" w:cstheme="majorEastAsia" w:hint="eastAsia"/>
                <w:bCs/>
              </w:rPr>
              <w:t>5</w:t>
            </w:r>
            <w:r>
              <w:rPr>
                <w:rFonts w:asciiTheme="majorEastAsia" w:eastAsiaTheme="majorEastAsia" w:hAnsiTheme="majorEastAsia" w:cstheme="majorEastAsia" w:hint="eastAsia"/>
                <w:bCs/>
              </w:rPr>
              <w:t>分，良好得</w:t>
            </w:r>
            <w:r>
              <w:rPr>
                <w:rFonts w:asciiTheme="majorEastAsia" w:eastAsiaTheme="majorEastAsia" w:hAnsiTheme="majorEastAsia" w:cstheme="majorEastAsia" w:hint="eastAsia"/>
                <w:bCs/>
              </w:rPr>
              <w:t>3</w:t>
            </w:r>
            <w:r>
              <w:rPr>
                <w:rFonts w:asciiTheme="majorEastAsia" w:eastAsiaTheme="majorEastAsia" w:hAnsiTheme="majorEastAsia" w:cstheme="majorEastAsia" w:hint="eastAsia"/>
                <w:bCs/>
              </w:rPr>
              <w:t>分，一般得</w:t>
            </w:r>
            <w:r>
              <w:rPr>
                <w:rFonts w:asciiTheme="majorEastAsia" w:eastAsiaTheme="majorEastAsia" w:hAnsiTheme="majorEastAsia" w:cstheme="majorEastAsia" w:hint="eastAsia"/>
                <w:bCs/>
              </w:rPr>
              <w:t>1</w:t>
            </w:r>
            <w:r>
              <w:rPr>
                <w:rFonts w:asciiTheme="majorEastAsia" w:eastAsiaTheme="majorEastAsia" w:hAnsiTheme="majorEastAsia" w:cstheme="majorEastAsia" w:hint="eastAsia"/>
                <w:bCs/>
              </w:rPr>
              <w:t>分，</w:t>
            </w:r>
            <w:r>
              <w:rPr>
                <w:rFonts w:asciiTheme="majorEastAsia" w:eastAsiaTheme="majorEastAsia" w:hAnsiTheme="majorEastAsia" w:cstheme="majorEastAsia" w:hint="eastAsia"/>
                <w:bCs/>
              </w:rPr>
              <w:t xml:space="preserve"> </w:t>
            </w:r>
            <w:r>
              <w:rPr>
                <w:rFonts w:asciiTheme="majorEastAsia" w:eastAsiaTheme="majorEastAsia" w:hAnsiTheme="majorEastAsia" w:cstheme="majorEastAsia" w:hint="eastAsia"/>
                <w:bCs/>
              </w:rPr>
              <w:t>满分</w:t>
            </w:r>
            <w:r>
              <w:rPr>
                <w:rFonts w:asciiTheme="majorEastAsia" w:eastAsiaTheme="majorEastAsia" w:hAnsiTheme="majorEastAsia" w:cstheme="majorEastAsia" w:hint="eastAsia"/>
                <w:bCs/>
              </w:rPr>
              <w:t>5</w:t>
            </w:r>
            <w:r>
              <w:rPr>
                <w:rFonts w:asciiTheme="majorEastAsia" w:eastAsiaTheme="majorEastAsia" w:hAnsiTheme="majorEastAsia" w:cstheme="majorEastAsia" w:hint="eastAsia"/>
                <w:bCs/>
              </w:rPr>
              <w:t>分</w:t>
            </w:r>
          </w:p>
        </w:tc>
      </w:tr>
    </w:tbl>
    <w:p w:rsidR="00415EF0" w:rsidRDefault="00415EF0" w:rsidP="002B3C26">
      <w:pPr>
        <w:widowControl/>
        <w:spacing w:beforeLines="200" w:afterLines="200" w:line="240" w:lineRule="auto"/>
        <w:ind w:firstLineChars="0" w:firstLine="0"/>
        <w:jc w:val="center"/>
        <w:outlineLvl w:val="1"/>
        <w:rPr>
          <w:rFonts w:ascii="宋体" w:hAnsi="宋体" w:cs="宋体"/>
          <w:b/>
          <w:bCs/>
          <w:color w:val="000000"/>
          <w:kern w:val="0"/>
          <w:sz w:val="36"/>
          <w:szCs w:val="36"/>
        </w:rPr>
      </w:pPr>
    </w:p>
    <w:p w:rsidR="00415EF0" w:rsidRDefault="004F42A8" w:rsidP="002B3C26">
      <w:pPr>
        <w:widowControl/>
        <w:spacing w:beforeLines="200" w:afterLines="200" w:line="240" w:lineRule="auto"/>
        <w:ind w:firstLineChars="0" w:firstLine="0"/>
        <w:jc w:val="center"/>
        <w:outlineLvl w:val="1"/>
        <w:rPr>
          <w:rFonts w:ascii="宋体" w:hAnsi="宋体" w:cs="宋体"/>
          <w:b/>
          <w:bCs/>
          <w:color w:val="000000"/>
          <w:kern w:val="0"/>
          <w:sz w:val="36"/>
          <w:szCs w:val="36"/>
        </w:rPr>
      </w:pPr>
      <w:r>
        <w:rPr>
          <w:rFonts w:ascii="宋体" w:hAnsi="宋体" w:cs="宋体" w:hint="eastAsia"/>
          <w:b/>
          <w:bCs/>
          <w:color w:val="000000"/>
          <w:kern w:val="0"/>
          <w:sz w:val="36"/>
          <w:szCs w:val="36"/>
        </w:rPr>
        <w:t>七、</w:t>
      </w:r>
      <w:bookmarkEnd w:id="91"/>
      <w:bookmarkEnd w:id="92"/>
      <w:r>
        <w:rPr>
          <w:rFonts w:ascii="宋体" w:hAnsi="宋体" w:cs="宋体" w:hint="eastAsia"/>
          <w:b/>
          <w:bCs/>
          <w:color w:val="000000"/>
          <w:kern w:val="0"/>
          <w:sz w:val="36"/>
          <w:szCs w:val="36"/>
        </w:rPr>
        <w:t>确定成交投标人</w:t>
      </w:r>
      <w:bookmarkEnd w:id="93"/>
    </w:p>
    <w:p w:rsidR="00415EF0" w:rsidRDefault="004F42A8">
      <w:pPr>
        <w:widowControl/>
        <w:spacing w:before="100" w:beforeAutospacing="1" w:after="100" w:afterAutospacing="1" w:line="240" w:lineRule="auto"/>
        <w:ind w:firstLine="542"/>
        <w:jc w:val="left"/>
        <w:outlineLvl w:val="2"/>
        <w:rPr>
          <w:rFonts w:ascii="宋体" w:hAnsi="宋体" w:cs="宋体"/>
          <w:b/>
          <w:bCs/>
          <w:color w:val="000000"/>
          <w:kern w:val="0"/>
          <w:sz w:val="27"/>
          <w:szCs w:val="27"/>
        </w:rPr>
      </w:pPr>
      <w:bookmarkStart w:id="94" w:name="_Toc376936757"/>
      <w:bookmarkStart w:id="95" w:name="_Toc325726026"/>
      <w:bookmarkStart w:id="96" w:name="_Toc7785"/>
      <w:r>
        <w:rPr>
          <w:rFonts w:ascii="宋体" w:hAnsi="宋体" w:cs="宋体" w:hint="eastAsia"/>
          <w:b/>
          <w:bCs/>
          <w:color w:val="000000"/>
          <w:kern w:val="0"/>
          <w:sz w:val="27"/>
          <w:szCs w:val="27"/>
        </w:rPr>
        <w:t>20.</w:t>
      </w:r>
      <w:r>
        <w:rPr>
          <w:rFonts w:ascii="宋体" w:hAnsi="宋体" w:cs="宋体" w:hint="eastAsia"/>
          <w:b/>
          <w:bCs/>
          <w:color w:val="000000"/>
          <w:kern w:val="0"/>
          <w:sz w:val="27"/>
          <w:szCs w:val="27"/>
        </w:rPr>
        <w:t>推荐并确定成交</w:t>
      </w:r>
      <w:bookmarkEnd w:id="94"/>
      <w:bookmarkEnd w:id="95"/>
      <w:r>
        <w:rPr>
          <w:rFonts w:ascii="宋体" w:hAnsi="宋体" w:cs="宋体" w:hint="eastAsia"/>
          <w:b/>
          <w:bCs/>
          <w:color w:val="000000"/>
          <w:kern w:val="0"/>
          <w:sz w:val="27"/>
          <w:szCs w:val="27"/>
        </w:rPr>
        <w:t>投标人</w:t>
      </w:r>
      <w:bookmarkEnd w:id="96"/>
    </w:p>
    <w:p w:rsidR="00415EF0" w:rsidRDefault="004F42A8">
      <w:pPr>
        <w:ind w:firstLine="480"/>
        <w:jc w:val="left"/>
        <w:rPr>
          <w:rFonts w:ascii="宋体" w:hAnsi="宋体" w:cs="宋体"/>
          <w:color w:val="000000"/>
        </w:rPr>
      </w:pPr>
      <w:r>
        <w:rPr>
          <w:rFonts w:ascii="宋体" w:hAnsi="宋体" w:cs="宋体" w:hint="eastAsia"/>
          <w:color w:val="000000"/>
        </w:rPr>
        <w:t>20.1</w:t>
      </w:r>
      <w:r>
        <w:rPr>
          <w:rFonts w:ascii="宋体" w:hAnsi="宋体" w:cs="宋体" w:hint="eastAsia"/>
          <w:color w:val="000000"/>
        </w:rPr>
        <w:t>磋商小组根据评审总得分由高到低排序推荐预成交投标人候选人，并由采购人按顺序确定成交投标人。</w:t>
      </w:r>
    </w:p>
    <w:p w:rsidR="00415EF0" w:rsidRDefault="004F42A8">
      <w:pPr>
        <w:ind w:firstLine="480"/>
        <w:jc w:val="left"/>
        <w:rPr>
          <w:rFonts w:ascii="宋体" w:hAnsi="宋体" w:cs="宋体"/>
          <w:color w:val="000000"/>
        </w:rPr>
      </w:pPr>
      <w:r>
        <w:rPr>
          <w:rFonts w:ascii="宋体" w:hAnsi="宋体" w:cs="宋体" w:hint="eastAsia"/>
          <w:color w:val="000000"/>
        </w:rPr>
        <w:t>20.2</w:t>
      </w:r>
      <w:r>
        <w:rPr>
          <w:rFonts w:ascii="宋体" w:hAnsi="宋体" w:cs="宋体" w:hint="eastAsia"/>
          <w:color w:val="000000"/>
        </w:rPr>
        <w:t>成交投标人因不可抗力或自身原因不能履行合同时，采购人可以按照磋商报告推荐的预成交投标人候选人名单排序，确定下一候选人为成交投标人，也可重新开展政府采购活动。</w:t>
      </w:r>
      <w:bookmarkStart w:id="97" w:name="_Toc325726027"/>
    </w:p>
    <w:p w:rsidR="00415EF0" w:rsidRDefault="004F42A8">
      <w:pPr>
        <w:widowControl/>
        <w:spacing w:before="100" w:beforeAutospacing="1" w:after="100" w:afterAutospacing="1" w:line="240" w:lineRule="auto"/>
        <w:ind w:firstLine="542"/>
        <w:jc w:val="left"/>
        <w:outlineLvl w:val="2"/>
        <w:rPr>
          <w:rFonts w:ascii="宋体" w:hAnsi="宋体" w:cs="宋体"/>
          <w:b/>
          <w:bCs/>
          <w:color w:val="000000"/>
          <w:kern w:val="0"/>
          <w:sz w:val="27"/>
          <w:szCs w:val="27"/>
        </w:rPr>
      </w:pPr>
      <w:bookmarkStart w:id="98" w:name="_Toc11533"/>
      <w:bookmarkStart w:id="99" w:name="_Toc376936759"/>
      <w:bookmarkStart w:id="100" w:name="_Toc325726028"/>
      <w:r>
        <w:rPr>
          <w:rFonts w:ascii="宋体" w:hAnsi="宋体" w:cs="宋体" w:hint="eastAsia"/>
          <w:b/>
          <w:bCs/>
          <w:color w:val="000000"/>
          <w:kern w:val="0"/>
          <w:sz w:val="27"/>
          <w:szCs w:val="27"/>
        </w:rPr>
        <w:t>21.</w:t>
      </w:r>
      <w:r>
        <w:rPr>
          <w:rFonts w:ascii="宋体" w:hAnsi="宋体" w:cs="宋体" w:hint="eastAsia"/>
          <w:b/>
          <w:bCs/>
          <w:color w:val="000000"/>
          <w:kern w:val="0"/>
          <w:sz w:val="27"/>
          <w:szCs w:val="27"/>
        </w:rPr>
        <w:t>成交通知</w:t>
      </w:r>
      <w:bookmarkEnd w:id="98"/>
      <w:bookmarkEnd w:id="99"/>
      <w:bookmarkEnd w:id="100"/>
    </w:p>
    <w:p w:rsidR="00415EF0" w:rsidRDefault="004F42A8">
      <w:pPr>
        <w:ind w:firstLine="480"/>
        <w:jc w:val="left"/>
        <w:rPr>
          <w:rFonts w:ascii="宋体" w:hAnsi="宋体" w:cs="宋体"/>
          <w:color w:val="000000"/>
        </w:rPr>
      </w:pPr>
      <w:r>
        <w:rPr>
          <w:rFonts w:ascii="宋体" w:hAnsi="宋体" w:cs="宋体" w:hint="eastAsia"/>
          <w:color w:val="000000"/>
        </w:rPr>
        <w:t>21.1</w:t>
      </w:r>
      <w:r>
        <w:rPr>
          <w:rFonts w:ascii="宋体" w:hAnsi="宋体" w:cs="宋体" w:hint="eastAsia"/>
          <w:color w:val="000000"/>
        </w:rPr>
        <w:t>采购代理机构自成交投标人确定之日起</w:t>
      </w:r>
      <w:r>
        <w:rPr>
          <w:rFonts w:ascii="宋体" w:hAnsi="宋体" w:cs="宋体" w:hint="eastAsia"/>
          <w:color w:val="000000"/>
        </w:rPr>
        <w:t>2</w:t>
      </w:r>
      <w:r>
        <w:rPr>
          <w:rFonts w:ascii="宋体" w:hAnsi="宋体" w:cs="宋体" w:hint="eastAsia"/>
          <w:color w:val="000000"/>
        </w:rPr>
        <w:t>个工作日内发出《成交通知书》，并在青海政府采购信息网上公告成交结果。</w:t>
      </w:r>
    </w:p>
    <w:p w:rsidR="00415EF0" w:rsidRDefault="004F42A8">
      <w:pPr>
        <w:ind w:firstLine="480"/>
        <w:jc w:val="left"/>
        <w:rPr>
          <w:rFonts w:ascii="宋体" w:hAnsi="宋体" w:cs="宋体"/>
          <w:color w:val="000000"/>
        </w:rPr>
      </w:pPr>
      <w:r>
        <w:rPr>
          <w:rFonts w:ascii="宋体" w:hAnsi="宋体" w:cs="宋体" w:hint="eastAsia"/>
          <w:color w:val="000000"/>
        </w:rPr>
        <w:t>21.2</w:t>
      </w:r>
      <w:r>
        <w:rPr>
          <w:rFonts w:ascii="宋体" w:hAnsi="宋体" w:cs="宋体" w:hint="eastAsia"/>
          <w:color w:val="000000"/>
        </w:rPr>
        <w:t>《成交通知书》发出后，采购人改变成交结果的，或者成交投标人无正当理由放弃成交项目的，依法承担法律责任。</w:t>
      </w:r>
      <w:bookmarkStart w:id="101" w:name="_Toc16551"/>
      <w:bookmarkStart w:id="102" w:name="_Toc376936758"/>
    </w:p>
    <w:p w:rsidR="00415EF0" w:rsidRDefault="004F42A8" w:rsidP="002B3C26">
      <w:pPr>
        <w:ind w:firstLine="723"/>
        <w:jc w:val="center"/>
        <w:rPr>
          <w:rFonts w:ascii="宋体" w:hAnsi="宋体" w:cs="宋体"/>
          <w:b/>
          <w:bCs/>
          <w:color w:val="000000"/>
          <w:kern w:val="0"/>
          <w:sz w:val="36"/>
          <w:szCs w:val="36"/>
        </w:rPr>
      </w:pPr>
      <w:r>
        <w:rPr>
          <w:rFonts w:ascii="宋体" w:hAnsi="宋体" w:cs="宋体" w:hint="eastAsia"/>
          <w:b/>
          <w:bCs/>
          <w:color w:val="000000"/>
          <w:kern w:val="0"/>
          <w:sz w:val="36"/>
          <w:szCs w:val="36"/>
        </w:rPr>
        <w:t>八、授予合同</w:t>
      </w:r>
      <w:bookmarkEnd w:id="97"/>
      <w:bookmarkEnd w:id="101"/>
      <w:bookmarkEnd w:id="102"/>
    </w:p>
    <w:p w:rsidR="00415EF0" w:rsidRDefault="004F42A8">
      <w:pPr>
        <w:widowControl/>
        <w:spacing w:before="100" w:beforeAutospacing="1" w:after="100" w:afterAutospacing="1" w:line="240" w:lineRule="auto"/>
        <w:ind w:firstLine="542"/>
        <w:jc w:val="left"/>
        <w:outlineLvl w:val="2"/>
        <w:rPr>
          <w:rFonts w:ascii="宋体" w:hAnsi="宋体" w:cs="宋体"/>
          <w:b/>
          <w:bCs/>
          <w:color w:val="000000"/>
          <w:kern w:val="0"/>
          <w:sz w:val="27"/>
          <w:szCs w:val="27"/>
        </w:rPr>
      </w:pPr>
      <w:bookmarkStart w:id="103" w:name="_Toc11003"/>
      <w:bookmarkStart w:id="104" w:name="_Toc325726029"/>
      <w:bookmarkStart w:id="105" w:name="_Toc376936760"/>
      <w:r>
        <w:rPr>
          <w:rFonts w:ascii="宋体" w:hAnsi="宋体" w:cs="宋体" w:hint="eastAsia"/>
          <w:b/>
          <w:bCs/>
          <w:color w:val="000000"/>
          <w:kern w:val="0"/>
          <w:sz w:val="27"/>
          <w:szCs w:val="27"/>
        </w:rPr>
        <w:t>22.</w:t>
      </w:r>
      <w:r>
        <w:rPr>
          <w:rFonts w:ascii="宋体" w:hAnsi="宋体" w:cs="宋体" w:hint="eastAsia"/>
          <w:b/>
          <w:bCs/>
          <w:color w:val="000000"/>
          <w:kern w:val="0"/>
          <w:sz w:val="27"/>
          <w:szCs w:val="27"/>
        </w:rPr>
        <w:t>签订合同</w:t>
      </w:r>
      <w:bookmarkEnd w:id="103"/>
      <w:bookmarkEnd w:id="104"/>
      <w:bookmarkEnd w:id="105"/>
    </w:p>
    <w:p w:rsidR="00415EF0" w:rsidRDefault="004F42A8">
      <w:pPr>
        <w:ind w:firstLine="480"/>
        <w:jc w:val="left"/>
        <w:rPr>
          <w:rFonts w:ascii="宋体" w:hAnsi="宋体" w:cs="宋体"/>
          <w:color w:val="000000"/>
        </w:rPr>
      </w:pPr>
      <w:bookmarkStart w:id="106" w:name="_Toc325726030"/>
      <w:bookmarkStart w:id="107" w:name="_Toc376936761"/>
      <w:r>
        <w:rPr>
          <w:rFonts w:ascii="宋体" w:hAnsi="宋体" w:cs="宋体" w:hint="eastAsia"/>
          <w:color w:val="000000"/>
        </w:rPr>
        <w:t>22.1</w:t>
      </w:r>
      <w:r>
        <w:rPr>
          <w:rFonts w:ascii="宋体" w:hAnsi="宋体" w:cs="宋体" w:hint="eastAsia"/>
          <w:color w:val="000000"/>
        </w:rPr>
        <w:t>采购人与成交投标人双方应当自《成交通知书》发出之日起</w:t>
      </w:r>
      <w:r>
        <w:rPr>
          <w:rFonts w:ascii="宋体" w:hAnsi="宋体" w:cs="宋体" w:hint="eastAsia"/>
          <w:color w:val="000000"/>
        </w:rPr>
        <w:t>30</w:t>
      </w:r>
      <w:r>
        <w:rPr>
          <w:rFonts w:ascii="宋体" w:hAnsi="宋体" w:cs="宋体" w:hint="eastAsia"/>
          <w:color w:val="000000"/>
        </w:rPr>
        <w:t>日内，按照磋商文件确定的合同文本以及采购标的、规格型号、采购金额、采购数量、技术和服务要求等事项签订政府采购合同，并报青</w:t>
      </w:r>
      <w:r>
        <w:rPr>
          <w:rFonts w:ascii="宋体" w:hAnsi="宋体" w:cs="宋体" w:hint="eastAsia"/>
        </w:rPr>
        <w:t>海方慧项目管理有限公司</w:t>
      </w:r>
      <w:r>
        <w:rPr>
          <w:rFonts w:ascii="宋体" w:hAnsi="宋体" w:cs="宋体" w:hint="eastAsia"/>
        </w:rPr>
        <w:t>审核备案。</w:t>
      </w:r>
    </w:p>
    <w:p w:rsidR="00415EF0" w:rsidRDefault="004F42A8">
      <w:pPr>
        <w:ind w:firstLine="480"/>
        <w:jc w:val="left"/>
        <w:rPr>
          <w:rFonts w:ascii="宋体" w:hAnsi="宋体" w:cs="宋体"/>
          <w:color w:val="000000"/>
        </w:rPr>
      </w:pPr>
      <w:r>
        <w:rPr>
          <w:rFonts w:ascii="宋体" w:hAnsi="宋体" w:cs="宋体" w:hint="eastAsia"/>
          <w:color w:val="000000"/>
        </w:rPr>
        <w:t>22.2</w:t>
      </w:r>
      <w:r>
        <w:rPr>
          <w:rFonts w:ascii="宋体" w:hAnsi="宋体" w:cs="宋体" w:hint="eastAsia"/>
          <w:color w:val="000000"/>
        </w:rPr>
        <w:t>采购人不得向成交投标人提出超出磋商文件以外的任何要求作为订立合同的条件，不得与成交投标人订立背离磋商文件确定的合同文本以及采购标的、规格型号、采购金额、采购数量、技术和服务要求等实质性内容的协议。</w:t>
      </w:r>
    </w:p>
    <w:p w:rsidR="00415EF0" w:rsidRDefault="004F42A8">
      <w:pPr>
        <w:ind w:firstLine="480"/>
        <w:rPr>
          <w:rFonts w:ascii="宋体" w:hAnsi="宋体" w:cs="宋体"/>
          <w:color w:val="000000"/>
          <w:szCs w:val="20"/>
        </w:rPr>
      </w:pPr>
      <w:r>
        <w:rPr>
          <w:rFonts w:ascii="宋体" w:hAnsi="宋体" w:cs="宋体" w:hint="eastAsia"/>
          <w:color w:val="000000"/>
        </w:rPr>
        <w:t>22.3</w:t>
      </w:r>
      <w:r>
        <w:rPr>
          <w:rFonts w:ascii="宋体" w:hAnsi="宋体" w:cs="宋体" w:hint="eastAsia"/>
          <w:color w:val="000000"/>
          <w:szCs w:val="20"/>
        </w:rPr>
        <w:t>签订合同时，成交投标人应按规定向采购人提交履约保证金</w:t>
      </w:r>
      <w:r>
        <w:rPr>
          <w:rFonts w:ascii="宋体" w:hAnsi="宋体" w:cs="宋体" w:hint="eastAsia"/>
          <w:color w:val="000000"/>
          <w:lang w:val="zh-CN"/>
        </w:rPr>
        <w:t>（履约保证金的数额由采购人与</w:t>
      </w:r>
      <w:r>
        <w:rPr>
          <w:rFonts w:ascii="宋体" w:hAnsi="宋体" w:cs="宋体" w:hint="eastAsia"/>
          <w:color w:val="000000"/>
          <w:lang w:val="zh-CN"/>
        </w:rPr>
        <w:t>成交投标人商定，但数额不得超出采购合同总金额的</w:t>
      </w:r>
      <w:r>
        <w:rPr>
          <w:rFonts w:ascii="宋体" w:hAnsi="宋体" w:cs="宋体" w:hint="eastAsia"/>
          <w:color w:val="000000"/>
          <w:lang w:val="zh-CN"/>
        </w:rPr>
        <w:t>%</w:t>
      </w:r>
      <w:r>
        <w:rPr>
          <w:rFonts w:ascii="宋体" w:hAnsi="宋体" w:cs="宋体" w:hint="eastAsia"/>
          <w:color w:val="000000"/>
          <w:lang w:val="zh-CN"/>
        </w:rPr>
        <w:t>）</w:t>
      </w:r>
      <w:r>
        <w:rPr>
          <w:rFonts w:ascii="宋体" w:hAnsi="宋体" w:cs="宋体" w:hint="eastAsia"/>
          <w:color w:val="000000"/>
          <w:szCs w:val="20"/>
        </w:rPr>
        <w:t>，履约保证金须缴纳到采购人指定的账户。</w:t>
      </w:r>
    </w:p>
    <w:p w:rsidR="00415EF0" w:rsidRDefault="004F42A8">
      <w:pPr>
        <w:ind w:firstLine="480"/>
        <w:jc w:val="left"/>
        <w:rPr>
          <w:rFonts w:ascii="宋体" w:hAnsi="宋体" w:cs="宋体"/>
          <w:color w:val="000000"/>
        </w:rPr>
      </w:pPr>
      <w:r>
        <w:rPr>
          <w:rFonts w:ascii="宋体" w:hAnsi="宋体" w:cs="宋体" w:hint="eastAsia"/>
          <w:color w:val="000000"/>
        </w:rPr>
        <w:t>22.4</w:t>
      </w:r>
      <w:r>
        <w:rPr>
          <w:rFonts w:ascii="宋体" w:hAnsi="宋体" w:cs="宋体" w:hint="eastAsia"/>
          <w:color w:val="000000"/>
        </w:rPr>
        <w:t>成交投标人在法定期限内无正当理由拒签合同的，按违约处理。同时，采购代理机构和采购人可依成交投标人候选人排序重新确定成交投标人，并协调双方签订采购合同。</w:t>
      </w:r>
    </w:p>
    <w:p w:rsidR="00415EF0" w:rsidRDefault="004F42A8">
      <w:pPr>
        <w:ind w:firstLine="480"/>
        <w:jc w:val="left"/>
        <w:rPr>
          <w:rFonts w:ascii="宋体" w:hAnsi="宋体" w:cs="宋体"/>
          <w:color w:val="000000"/>
        </w:rPr>
      </w:pPr>
      <w:r>
        <w:rPr>
          <w:rFonts w:ascii="宋体" w:hAnsi="宋体" w:cs="宋体" w:hint="eastAsia"/>
          <w:color w:val="000000"/>
        </w:rPr>
        <w:t>22.5</w:t>
      </w:r>
      <w:r>
        <w:rPr>
          <w:rFonts w:ascii="宋体" w:hAnsi="宋体" w:cs="宋体" w:hint="eastAsia"/>
          <w:color w:val="000000"/>
        </w:rPr>
        <w:t>磋商文件、成交投标人的磋商响应文件、《成交通知书》及其澄清、说明文件等，均为签订采购合同的依据。</w:t>
      </w:r>
    </w:p>
    <w:p w:rsidR="00415EF0" w:rsidRDefault="004F42A8">
      <w:pPr>
        <w:ind w:firstLine="480"/>
        <w:jc w:val="left"/>
        <w:rPr>
          <w:rFonts w:ascii="宋体" w:hAnsi="宋体" w:cs="宋体"/>
          <w:color w:val="000000"/>
        </w:rPr>
      </w:pPr>
      <w:r>
        <w:rPr>
          <w:rFonts w:ascii="宋体" w:hAnsi="宋体" w:cs="宋体" w:hint="eastAsia"/>
          <w:color w:val="000000"/>
        </w:rPr>
        <w:t>22.6</w:t>
      </w:r>
      <w:r>
        <w:rPr>
          <w:rFonts w:ascii="宋体" w:hAnsi="宋体" w:cs="宋体" w:hint="eastAsia"/>
          <w:color w:val="000000"/>
        </w:rPr>
        <w:t>采购人或采购代理机构应当自采购合同签订之日起</w:t>
      </w:r>
      <w:r>
        <w:rPr>
          <w:rFonts w:ascii="宋体" w:hAnsi="宋体" w:cs="宋体" w:hint="eastAsia"/>
          <w:color w:val="000000"/>
        </w:rPr>
        <w:t>2</w:t>
      </w:r>
      <w:r>
        <w:rPr>
          <w:rFonts w:ascii="宋体" w:hAnsi="宋体" w:cs="宋体" w:hint="eastAsia"/>
          <w:color w:val="000000"/>
        </w:rPr>
        <w:t>个工作日内，将采购合同在青海政府采购信息网上公告，但政府采购合同中涉及国家秘密、商业秘密的内容除外。</w:t>
      </w:r>
    </w:p>
    <w:p w:rsidR="00415EF0" w:rsidRDefault="004F42A8" w:rsidP="002B3C26">
      <w:pPr>
        <w:widowControl/>
        <w:spacing w:beforeLines="200" w:afterLines="200" w:line="240" w:lineRule="auto"/>
        <w:ind w:firstLineChars="0" w:firstLine="0"/>
        <w:jc w:val="center"/>
        <w:outlineLvl w:val="1"/>
        <w:rPr>
          <w:rFonts w:ascii="宋体" w:hAnsi="宋体" w:cs="宋体"/>
          <w:b/>
          <w:bCs/>
          <w:color w:val="000000"/>
          <w:kern w:val="0"/>
          <w:sz w:val="36"/>
          <w:szCs w:val="36"/>
        </w:rPr>
      </w:pPr>
      <w:bookmarkStart w:id="108" w:name="_Toc4493"/>
      <w:r>
        <w:rPr>
          <w:rFonts w:ascii="宋体" w:hAnsi="宋体" w:cs="宋体" w:hint="eastAsia"/>
          <w:b/>
          <w:bCs/>
          <w:color w:val="000000"/>
          <w:kern w:val="0"/>
          <w:sz w:val="36"/>
          <w:szCs w:val="36"/>
        </w:rPr>
        <w:t>九、</w:t>
      </w:r>
      <w:bookmarkEnd w:id="106"/>
      <w:bookmarkEnd w:id="107"/>
      <w:r>
        <w:rPr>
          <w:rFonts w:ascii="宋体" w:hAnsi="宋体" w:cs="宋体" w:hint="eastAsia"/>
          <w:b/>
          <w:bCs/>
          <w:color w:val="000000"/>
          <w:kern w:val="0"/>
          <w:sz w:val="36"/>
          <w:szCs w:val="36"/>
        </w:rPr>
        <w:t>磋商活动终止</w:t>
      </w:r>
      <w:bookmarkEnd w:id="108"/>
    </w:p>
    <w:p w:rsidR="00415EF0" w:rsidRDefault="004F42A8">
      <w:pPr>
        <w:widowControl/>
        <w:spacing w:before="100" w:beforeAutospacing="1" w:after="100" w:afterAutospacing="1" w:line="240" w:lineRule="auto"/>
        <w:ind w:firstLine="542"/>
        <w:jc w:val="left"/>
        <w:outlineLvl w:val="2"/>
        <w:rPr>
          <w:rFonts w:ascii="宋体" w:hAnsi="宋体" w:cs="宋体"/>
          <w:b/>
          <w:bCs/>
          <w:color w:val="000000"/>
          <w:kern w:val="0"/>
          <w:sz w:val="27"/>
          <w:szCs w:val="27"/>
        </w:rPr>
      </w:pPr>
      <w:bookmarkStart w:id="109" w:name="_Toc28251"/>
      <w:bookmarkStart w:id="110" w:name="_Toc376936762"/>
      <w:bookmarkStart w:id="111" w:name="_Toc325726031"/>
      <w:r>
        <w:rPr>
          <w:rFonts w:ascii="宋体" w:hAnsi="宋体" w:cs="宋体" w:hint="eastAsia"/>
          <w:b/>
          <w:bCs/>
          <w:color w:val="000000"/>
          <w:kern w:val="0"/>
          <w:sz w:val="27"/>
          <w:szCs w:val="27"/>
        </w:rPr>
        <w:t xml:space="preserve">23. </w:t>
      </w:r>
      <w:r>
        <w:rPr>
          <w:rFonts w:ascii="宋体" w:hAnsi="宋体" w:cs="宋体" w:hint="eastAsia"/>
          <w:b/>
          <w:bCs/>
          <w:color w:val="000000"/>
          <w:kern w:val="0"/>
          <w:sz w:val="27"/>
          <w:szCs w:val="27"/>
        </w:rPr>
        <w:t>终止情形</w:t>
      </w:r>
      <w:bookmarkEnd w:id="109"/>
    </w:p>
    <w:p w:rsidR="00415EF0" w:rsidRDefault="004F42A8">
      <w:pPr>
        <w:ind w:firstLine="480"/>
        <w:jc w:val="left"/>
        <w:rPr>
          <w:rFonts w:ascii="宋体" w:hAnsi="宋体" w:cs="宋体"/>
          <w:color w:val="000000"/>
        </w:rPr>
      </w:pPr>
      <w:r>
        <w:rPr>
          <w:rFonts w:ascii="宋体" w:hAnsi="宋体" w:cs="宋体" w:hint="eastAsia"/>
          <w:color w:val="000000"/>
        </w:rPr>
        <w:t>23.1</w:t>
      </w:r>
      <w:r>
        <w:rPr>
          <w:rFonts w:ascii="宋体" w:hAnsi="宋体" w:cs="宋体" w:hint="eastAsia"/>
          <w:color w:val="000000"/>
        </w:rPr>
        <w:t>在竞争性磋商采购中，出现下列情形之一的，终止磋商活动：</w:t>
      </w:r>
      <w:bookmarkEnd w:id="110"/>
      <w:bookmarkEnd w:id="111"/>
    </w:p>
    <w:p w:rsidR="00415EF0" w:rsidRDefault="004F42A8">
      <w:pPr>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）因情况变化，不再符合规定的竞争性磋商采购方式适用情形的。</w:t>
      </w:r>
    </w:p>
    <w:p w:rsidR="00415EF0" w:rsidRDefault="004F42A8">
      <w:pPr>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）出现影响采购活动公正的违法、违规行为的。</w:t>
      </w:r>
    </w:p>
    <w:p w:rsidR="00415EF0" w:rsidRDefault="004F42A8">
      <w:pPr>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）不符合《政府采购竞争性磋商采购方式管理暂行办法》以及《财政部关于政府采购竞争性磋商采购方式管理暂行办法有关问题的补充通知》的。</w:t>
      </w:r>
    </w:p>
    <w:p w:rsidR="00415EF0" w:rsidRDefault="004F42A8">
      <w:pPr>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）因重大变故，采购任务取消的。</w:t>
      </w:r>
    </w:p>
    <w:p w:rsidR="00415EF0" w:rsidRDefault="004F42A8">
      <w:pPr>
        <w:ind w:firstLine="480"/>
        <w:rPr>
          <w:rFonts w:ascii="宋体" w:hAnsi="宋体" w:cs="宋体"/>
          <w:b/>
          <w:bCs/>
          <w:color w:val="000000"/>
          <w:kern w:val="0"/>
          <w:sz w:val="36"/>
          <w:szCs w:val="36"/>
        </w:rPr>
      </w:pPr>
      <w:r>
        <w:rPr>
          <w:rFonts w:ascii="宋体" w:hAnsi="宋体" w:cs="宋体" w:hint="eastAsia"/>
          <w:color w:val="000000"/>
        </w:rPr>
        <w:t>23.2</w:t>
      </w:r>
      <w:r>
        <w:rPr>
          <w:rFonts w:ascii="宋体" w:hAnsi="宋体" w:cs="宋体" w:hint="eastAsia"/>
          <w:color w:val="000000"/>
        </w:rPr>
        <w:t>终止磋商活动</w:t>
      </w:r>
      <w:r>
        <w:rPr>
          <w:rFonts w:ascii="宋体" w:hAnsi="宋体" w:cs="宋体" w:hint="eastAsia"/>
          <w:color w:val="000000"/>
          <w:szCs w:val="20"/>
        </w:rPr>
        <w:t>后，由</w:t>
      </w:r>
      <w:r>
        <w:rPr>
          <w:rFonts w:ascii="宋体" w:hAnsi="宋体" w:cs="宋体" w:hint="eastAsia"/>
          <w:color w:val="000000"/>
        </w:rPr>
        <w:t>采购代理机构</w:t>
      </w:r>
      <w:r>
        <w:rPr>
          <w:rFonts w:ascii="宋体" w:hAnsi="宋体" w:cs="宋体" w:hint="eastAsia"/>
          <w:color w:val="000000"/>
          <w:szCs w:val="20"/>
        </w:rPr>
        <w:t>发布终止公告并说明原因。</w:t>
      </w:r>
      <w:bookmarkStart w:id="112" w:name="_Toc376936763"/>
      <w:bookmarkStart w:id="113" w:name="_Toc325726032"/>
    </w:p>
    <w:p w:rsidR="00415EF0" w:rsidRDefault="004F42A8" w:rsidP="002B3C26">
      <w:pPr>
        <w:widowControl/>
        <w:spacing w:beforeLines="200" w:afterLines="200" w:line="240" w:lineRule="auto"/>
        <w:ind w:firstLineChars="0" w:firstLine="0"/>
        <w:jc w:val="center"/>
        <w:outlineLvl w:val="1"/>
        <w:rPr>
          <w:rFonts w:ascii="宋体" w:hAnsi="宋体" w:cs="宋体"/>
          <w:b/>
          <w:bCs/>
          <w:color w:val="000000"/>
          <w:kern w:val="0"/>
          <w:sz w:val="36"/>
          <w:szCs w:val="36"/>
        </w:rPr>
      </w:pPr>
      <w:bookmarkStart w:id="114" w:name="_Toc25301"/>
      <w:r>
        <w:rPr>
          <w:rFonts w:ascii="宋体" w:hAnsi="宋体" w:cs="宋体" w:hint="eastAsia"/>
          <w:b/>
          <w:bCs/>
          <w:color w:val="000000"/>
          <w:kern w:val="0"/>
          <w:sz w:val="36"/>
          <w:szCs w:val="36"/>
        </w:rPr>
        <w:t>十、处罚</w:t>
      </w:r>
      <w:bookmarkEnd w:id="112"/>
      <w:bookmarkEnd w:id="113"/>
      <w:bookmarkEnd w:id="114"/>
    </w:p>
    <w:p w:rsidR="00415EF0" w:rsidRDefault="004F42A8">
      <w:pPr>
        <w:widowControl/>
        <w:spacing w:before="100" w:beforeAutospacing="1" w:after="100" w:afterAutospacing="1" w:line="240" w:lineRule="auto"/>
        <w:ind w:firstLine="542"/>
        <w:jc w:val="left"/>
        <w:outlineLvl w:val="2"/>
        <w:rPr>
          <w:rFonts w:ascii="宋体" w:hAnsi="宋体" w:cs="宋体"/>
          <w:b/>
          <w:bCs/>
          <w:color w:val="000000"/>
          <w:kern w:val="0"/>
          <w:sz w:val="27"/>
          <w:szCs w:val="27"/>
        </w:rPr>
      </w:pPr>
      <w:bookmarkStart w:id="115" w:name="_Toc325726033"/>
      <w:bookmarkStart w:id="116" w:name="_Toc28526"/>
      <w:bookmarkStart w:id="117" w:name="_Toc376936764"/>
      <w:r>
        <w:rPr>
          <w:rFonts w:ascii="宋体" w:hAnsi="宋体" w:cs="宋体" w:hint="eastAsia"/>
          <w:b/>
          <w:bCs/>
          <w:color w:val="000000"/>
          <w:kern w:val="0"/>
          <w:sz w:val="27"/>
          <w:szCs w:val="27"/>
        </w:rPr>
        <w:t>24.</w:t>
      </w:r>
      <w:r>
        <w:rPr>
          <w:rFonts w:ascii="宋体" w:hAnsi="宋体" w:cs="宋体" w:hint="eastAsia"/>
          <w:b/>
          <w:bCs/>
          <w:color w:val="000000"/>
          <w:kern w:val="0"/>
          <w:sz w:val="27"/>
          <w:szCs w:val="27"/>
        </w:rPr>
        <w:t>处罚情形</w:t>
      </w:r>
      <w:bookmarkEnd w:id="115"/>
      <w:bookmarkEnd w:id="116"/>
      <w:bookmarkEnd w:id="117"/>
    </w:p>
    <w:p w:rsidR="00415EF0" w:rsidRDefault="004F42A8">
      <w:pPr>
        <w:ind w:firstLine="480"/>
        <w:jc w:val="left"/>
        <w:rPr>
          <w:rFonts w:ascii="宋体" w:hAnsi="宋体" w:cs="宋体"/>
          <w:color w:val="000000"/>
        </w:rPr>
      </w:pPr>
      <w:r>
        <w:rPr>
          <w:rFonts w:ascii="宋体" w:hAnsi="宋体" w:cs="宋体" w:hint="eastAsia"/>
          <w:color w:val="000000"/>
        </w:rPr>
        <w:t>有下列情形之一的，投标人的磋商保证金不予</w:t>
      </w:r>
      <w:r>
        <w:rPr>
          <w:rFonts w:ascii="宋体" w:hAnsi="宋体" w:cs="宋体" w:hint="eastAsia"/>
          <w:color w:val="000000"/>
        </w:rPr>
        <w:t>退还；成交投标人的成交结果无效，履约保证金不予退还。情节严重的，报省财政厅依法进行处理：</w:t>
      </w:r>
    </w:p>
    <w:p w:rsidR="00415EF0" w:rsidRDefault="004F42A8">
      <w:pPr>
        <w:ind w:firstLine="480"/>
        <w:jc w:val="left"/>
        <w:rPr>
          <w:rFonts w:ascii="宋体" w:hAnsi="宋体" w:cs="宋体"/>
          <w:color w:val="000000"/>
        </w:rPr>
      </w:pPr>
      <w:r>
        <w:rPr>
          <w:rFonts w:ascii="宋体" w:hAnsi="宋体" w:cs="宋体" w:hint="eastAsia"/>
          <w:color w:val="000000"/>
        </w:rPr>
        <w:t>24.1</w:t>
      </w:r>
      <w:r>
        <w:rPr>
          <w:rFonts w:ascii="宋体" w:hAnsi="宋体" w:cs="宋体" w:hint="eastAsia"/>
          <w:color w:val="000000"/>
        </w:rPr>
        <w:t>投标人在提交响应文件截止时间之后撤回响应文件的。</w:t>
      </w:r>
    </w:p>
    <w:p w:rsidR="00415EF0" w:rsidRDefault="004F42A8">
      <w:pPr>
        <w:ind w:firstLine="480"/>
        <w:jc w:val="left"/>
        <w:rPr>
          <w:rFonts w:ascii="宋体" w:hAnsi="宋体" w:cs="宋体"/>
          <w:color w:val="000000"/>
        </w:rPr>
      </w:pPr>
      <w:r>
        <w:rPr>
          <w:rFonts w:ascii="宋体" w:hAnsi="宋体" w:cs="宋体" w:hint="eastAsia"/>
          <w:color w:val="000000"/>
        </w:rPr>
        <w:t>24.2</w:t>
      </w:r>
      <w:r>
        <w:rPr>
          <w:rFonts w:ascii="宋体" w:hAnsi="宋体" w:cs="宋体" w:hint="eastAsia"/>
          <w:color w:val="000000"/>
        </w:rPr>
        <w:t>投标人在响应文件中提供虚假材料的。</w:t>
      </w:r>
    </w:p>
    <w:p w:rsidR="00415EF0" w:rsidRDefault="004F42A8">
      <w:pPr>
        <w:ind w:firstLine="480"/>
        <w:jc w:val="left"/>
        <w:rPr>
          <w:rFonts w:ascii="宋体" w:hAnsi="宋体" w:cs="宋体"/>
          <w:color w:val="000000"/>
        </w:rPr>
      </w:pPr>
      <w:r>
        <w:rPr>
          <w:rFonts w:ascii="宋体" w:hAnsi="宋体" w:cs="宋体" w:hint="eastAsia"/>
          <w:color w:val="000000"/>
        </w:rPr>
        <w:t>24.3</w:t>
      </w:r>
      <w:r>
        <w:rPr>
          <w:rFonts w:ascii="宋体" w:hAnsi="宋体" w:cs="宋体" w:hint="eastAsia"/>
          <w:color w:val="000000"/>
        </w:rPr>
        <w:t>采取不正当手段诋毁、排挤其他投标人的。</w:t>
      </w:r>
    </w:p>
    <w:p w:rsidR="00415EF0" w:rsidRDefault="004F42A8">
      <w:pPr>
        <w:ind w:firstLineChars="183" w:firstLine="439"/>
        <w:jc w:val="left"/>
        <w:rPr>
          <w:rFonts w:ascii="宋体" w:hAnsi="宋体" w:cs="宋体"/>
          <w:color w:val="000000"/>
        </w:rPr>
      </w:pPr>
      <w:r>
        <w:rPr>
          <w:rFonts w:ascii="宋体" w:hAnsi="宋体" w:cs="宋体" w:hint="eastAsia"/>
          <w:color w:val="000000"/>
        </w:rPr>
        <w:t>24.4</w:t>
      </w:r>
      <w:r>
        <w:rPr>
          <w:rFonts w:ascii="宋体" w:hAnsi="宋体" w:cs="宋体" w:hint="eastAsia"/>
          <w:color w:val="000000"/>
        </w:rPr>
        <w:t>有恶意串通等不正当竞争行为的。</w:t>
      </w:r>
    </w:p>
    <w:p w:rsidR="00415EF0" w:rsidRDefault="004F42A8">
      <w:pPr>
        <w:ind w:firstLine="480"/>
        <w:jc w:val="left"/>
        <w:rPr>
          <w:rFonts w:ascii="宋体" w:hAnsi="宋体" w:cs="宋体"/>
          <w:color w:val="000000"/>
        </w:rPr>
      </w:pPr>
      <w:r>
        <w:rPr>
          <w:rFonts w:ascii="宋体" w:hAnsi="宋体" w:cs="宋体" w:hint="eastAsia"/>
          <w:color w:val="000000"/>
        </w:rPr>
        <w:t>24.5</w:t>
      </w:r>
      <w:r>
        <w:rPr>
          <w:rFonts w:ascii="宋体" w:hAnsi="宋体" w:cs="宋体" w:hint="eastAsia"/>
          <w:color w:val="000000"/>
        </w:rPr>
        <w:t>成交后无正当理由拒不与采购人签订采购合同的。</w:t>
      </w:r>
    </w:p>
    <w:p w:rsidR="00415EF0" w:rsidRDefault="004F42A8">
      <w:pPr>
        <w:ind w:firstLine="480"/>
        <w:jc w:val="left"/>
        <w:rPr>
          <w:rFonts w:ascii="宋体" w:hAnsi="宋体" w:cs="宋体"/>
          <w:color w:val="000000"/>
        </w:rPr>
      </w:pPr>
      <w:r>
        <w:rPr>
          <w:rFonts w:ascii="宋体" w:hAnsi="宋体" w:cs="宋体" w:hint="eastAsia"/>
          <w:color w:val="000000"/>
        </w:rPr>
        <w:t>24.6</w:t>
      </w:r>
      <w:r>
        <w:rPr>
          <w:rFonts w:ascii="宋体" w:hAnsi="宋体" w:cs="宋体" w:hint="eastAsia"/>
          <w:color w:val="000000"/>
        </w:rPr>
        <w:t>未按照磋商文件、磋商响应文件确定的事项签订采购合同的。</w:t>
      </w:r>
    </w:p>
    <w:p w:rsidR="00415EF0" w:rsidRDefault="004F42A8">
      <w:pPr>
        <w:ind w:firstLine="480"/>
        <w:jc w:val="left"/>
        <w:rPr>
          <w:rFonts w:ascii="宋体" w:hAnsi="宋体" w:cs="宋体"/>
          <w:color w:val="000000"/>
        </w:rPr>
      </w:pPr>
      <w:r>
        <w:rPr>
          <w:rFonts w:ascii="宋体" w:hAnsi="宋体" w:cs="宋体" w:hint="eastAsia"/>
          <w:color w:val="000000"/>
        </w:rPr>
        <w:t>24.7</w:t>
      </w:r>
      <w:r>
        <w:rPr>
          <w:rFonts w:ascii="宋体" w:hAnsi="宋体" w:cs="宋体" w:hint="eastAsia"/>
          <w:color w:val="000000"/>
        </w:rPr>
        <w:t>擅自变更、中止或者终止政府采购合同的。</w:t>
      </w:r>
    </w:p>
    <w:p w:rsidR="00415EF0" w:rsidRDefault="004F42A8">
      <w:pPr>
        <w:ind w:firstLine="480"/>
        <w:jc w:val="left"/>
        <w:rPr>
          <w:rFonts w:ascii="宋体" w:hAnsi="宋体" w:cs="宋体"/>
          <w:color w:val="000000"/>
        </w:rPr>
      </w:pPr>
      <w:r>
        <w:rPr>
          <w:rFonts w:ascii="宋体" w:hAnsi="宋体" w:cs="宋体" w:hint="eastAsia"/>
          <w:color w:val="000000"/>
        </w:rPr>
        <w:t>24.8</w:t>
      </w:r>
      <w:r>
        <w:rPr>
          <w:rFonts w:ascii="宋体" w:hAnsi="宋体" w:cs="宋体" w:hint="eastAsia"/>
          <w:color w:val="000000"/>
        </w:rPr>
        <w:t>成交投标人签订合同后，因种种原因不能履约或无故拖延履约期的。</w:t>
      </w:r>
    </w:p>
    <w:p w:rsidR="00415EF0" w:rsidRDefault="004F42A8">
      <w:pPr>
        <w:ind w:firstLine="480"/>
        <w:jc w:val="left"/>
        <w:rPr>
          <w:rFonts w:ascii="宋体" w:hAnsi="宋体" w:cs="宋体"/>
          <w:color w:val="000000"/>
        </w:rPr>
      </w:pPr>
      <w:r>
        <w:rPr>
          <w:rFonts w:ascii="宋体" w:hAnsi="宋体" w:cs="宋体" w:hint="eastAsia"/>
          <w:color w:val="000000"/>
        </w:rPr>
        <w:t>24.9</w:t>
      </w:r>
      <w:r>
        <w:rPr>
          <w:rFonts w:ascii="宋体" w:hAnsi="宋体" w:cs="宋体" w:hint="eastAsia"/>
          <w:color w:val="000000"/>
        </w:rPr>
        <w:t>法律、法规规定的其他情形的。</w:t>
      </w:r>
    </w:p>
    <w:p w:rsidR="00415EF0" w:rsidRDefault="004F42A8">
      <w:pPr>
        <w:autoSpaceDE w:val="0"/>
        <w:autoSpaceDN w:val="0"/>
        <w:adjustRightInd w:val="0"/>
        <w:ind w:firstLine="723"/>
        <w:jc w:val="center"/>
        <w:outlineLvl w:val="1"/>
        <w:rPr>
          <w:rFonts w:ascii="宋体" w:hAnsi="宋体" w:cs="宋体"/>
          <w:b/>
          <w:bCs/>
          <w:color w:val="000000"/>
          <w:kern w:val="0"/>
          <w:sz w:val="36"/>
          <w:szCs w:val="36"/>
        </w:rPr>
      </w:pPr>
      <w:bookmarkStart w:id="118" w:name="_Toc12786"/>
      <w:r>
        <w:rPr>
          <w:rFonts w:ascii="宋体" w:hAnsi="宋体" w:cs="宋体" w:hint="eastAsia"/>
          <w:b/>
          <w:bCs/>
          <w:color w:val="000000"/>
          <w:kern w:val="0"/>
          <w:sz w:val="36"/>
          <w:szCs w:val="36"/>
        </w:rPr>
        <w:t>十一、其他</w:t>
      </w:r>
      <w:bookmarkEnd w:id="118"/>
    </w:p>
    <w:p w:rsidR="00415EF0" w:rsidRDefault="00415EF0">
      <w:pPr>
        <w:autoSpaceDE w:val="0"/>
        <w:autoSpaceDN w:val="0"/>
        <w:spacing w:line="360" w:lineRule="auto"/>
        <w:ind w:firstLine="480"/>
        <w:jc w:val="left"/>
        <w:rPr>
          <w:rFonts w:ascii="宋体" w:hAnsi="宋体" w:cs="宋体"/>
          <w:color w:val="000000"/>
          <w:kern w:val="0"/>
        </w:rPr>
      </w:pPr>
    </w:p>
    <w:p w:rsidR="00415EF0" w:rsidRDefault="004F42A8">
      <w:pPr>
        <w:autoSpaceDE w:val="0"/>
        <w:autoSpaceDN w:val="0"/>
        <w:spacing w:line="360" w:lineRule="auto"/>
        <w:ind w:firstLine="480"/>
        <w:jc w:val="left"/>
        <w:rPr>
          <w:rFonts w:ascii="宋体" w:hAnsi="宋体" w:cs="宋体"/>
          <w:b/>
          <w:bCs/>
          <w:color w:val="000000"/>
          <w:kern w:val="0"/>
          <w:u w:val="dashDotDotHeavy"/>
        </w:rPr>
      </w:pPr>
      <w:r>
        <w:rPr>
          <w:rFonts w:ascii="宋体" w:hAnsi="宋体" w:cs="宋体" w:hint="eastAsia"/>
          <w:color w:val="000000"/>
          <w:kern w:val="0"/>
        </w:rPr>
        <w:t>1</w:t>
      </w:r>
      <w:r>
        <w:rPr>
          <w:rFonts w:ascii="宋体" w:hAnsi="宋体" w:cs="宋体" w:hint="eastAsia"/>
          <w:color w:val="000000"/>
          <w:kern w:val="0"/>
        </w:rPr>
        <w:t>、招标代理费</w:t>
      </w:r>
      <w:r>
        <w:rPr>
          <w:rFonts w:ascii="宋体" w:hAnsi="宋体" w:cs="宋体" w:hint="eastAsia"/>
          <w:color w:val="000000"/>
          <w:kern w:val="0"/>
          <w:lang w:val="zh-CN"/>
        </w:rPr>
        <w:t>收取对象：成交供应商。</w:t>
      </w:r>
    </w:p>
    <w:p w:rsidR="00415EF0" w:rsidRDefault="004F42A8">
      <w:pPr>
        <w:autoSpaceDE w:val="0"/>
        <w:autoSpaceDN w:val="0"/>
        <w:spacing w:line="360" w:lineRule="auto"/>
        <w:ind w:firstLine="480"/>
        <w:jc w:val="left"/>
        <w:rPr>
          <w:rFonts w:ascii="宋体" w:hAnsi="宋体" w:cs="宋体"/>
          <w:color w:val="000000"/>
          <w:kern w:val="0"/>
          <w:lang w:val="zh-CN"/>
        </w:rPr>
      </w:pPr>
      <w:r>
        <w:rPr>
          <w:rFonts w:ascii="宋体" w:hAnsi="宋体" w:cs="宋体" w:hint="eastAsia"/>
          <w:color w:val="000000"/>
          <w:kern w:val="0"/>
        </w:rPr>
        <w:t>2</w:t>
      </w:r>
      <w:r>
        <w:rPr>
          <w:rFonts w:ascii="宋体" w:hAnsi="宋体" w:cs="宋体" w:hint="eastAsia"/>
          <w:color w:val="000000"/>
          <w:kern w:val="0"/>
        </w:rPr>
        <w:t>、</w:t>
      </w:r>
      <w:r>
        <w:rPr>
          <w:rFonts w:ascii="宋体" w:hAnsi="宋体" w:cs="宋体" w:hint="eastAsia"/>
          <w:color w:val="000000"/>
          <w:kern w:val="0"/>
          <w:lang w:val="zh-CN"/>
        </w:rPr>
        <w:t>收费金额：在领取成交通知书前向采购代理机构缴纳。</w:t>
      </w:r>
    </w:p>
    <w:p w:rsidR="00415EF0" w:rsidRDefault="004F42A8">
      <w:pPr>
        <w:autoSpaceDE w:val="0"/>
        <w:autoSpaceDN w:val="0"/>
        <w:spacing w:line="360" w:lineRule="auto"/>
        <w:ind w:firstLine="480"/>
        <w:jc w:val="left"/>
        <w:rPr>
          <w:rFonts w:ascii="宋体" w:hAnsi="宋体" w:cs="宋体"/>
          <w:color w:val="000000"/>
          <w:kern w:val="0"/>
          <w:lang w:val="zh-CN"/>
        </w:rPr>
      </w:pPr>
      <w:r>
        <w:rPr>
          <w:rFonts w:ascii="宋体" w:hAnsi="宋体" w:cs="宋体" w:hint="eastAsia"/>
          <w:color w:val="000000"/>
          <w:kern w:val="0"/>
        </w:rPr>
        <w:t>说明：根据</w:t>
      </w:r>
      <w:r>
        <w:rPr>
          <w:rFonts w:ascii="宋体" w:hAnsi="宋体" w:cs="宋体" w:hint="eastAsia"/>
          <w:color w:val="000000"/>
          <w:kern w:val="0"/>
          <w:lang w:val="zh-CN"/>
        </w:rPr>
        <w:t>《关于进一步放开建设项目专项业务服务价格的通知》（发改价格</w:t>
      </w:r>
      <w:r>
        <w:rPr>
          <w:rFonts w:ascii="宋体" w:hAnsi="宋体" w:cs="宋体" w:hint="eastAsia"/>
          <w:color w:val="000000"/>
          <w:kern w:val="0"/>
          <w:lang w:val="zh-CN"/>
        </w:rPr>
        <w:t>[2015]299</w:t>
      </w:r>
      <w:r>
        <w:rPr>
          <w:rFonts w:ascii="宋体" w:hAnsi="宋体" w:cs="宋体" w:hint="eastAsia"/>
          <w:color w:val="000000"/>
          <w:kern w:val="0"/>
          <w:lang w:val="zh-CN"/>
        </w:rPr>
        <w:t>号）规定，实行市场调节价，应严格遵守《价格法》、《关于商品和服务实行明码标价的规定》等法律法规的规定，由采购人和采购代理机构共同确定合理的收费金额</w:t>
      </w:r>
      <w:r>
        <w:rPr>
          <w:rFonts w:ascii="宋体" w:hAnsi="宋体" w:cs="宋体" w:hint="eastAsia"/>
          <w:color w:val="000000"/>
          <w:kern w:val="0"/>
        </w:rPr>
        <w:t>。</w:t>
      </w:r>
    </w:p>
    <w:p w:rsidR="00415EF0" w:rsidRDefault="004F42A8">
      <w:pPr>
        <w:autoSpaceDE w:val="0"/>
        <w:autoSpaceDN w:val="0"/>
        <w:adjustRightInd w:val="0"/>
        <w:ind w:firstLine="480"/>
        <w:jc w:val="left"/>
        <w:outlineLvl w:val="1"/>
        <w:rPr>
          <w:rFonts w:ascii="宋体" w:hAnsi="宋体" w:cs="宋体"/>
          <w:b/>
          <w:bCs/>
          <w:color w:val="000000"/>
          <w:kern w:val="0"/>
          <w:sz w:val="36"/>
          <w:szCs w:val="36"/>
        </w:rPr>
      </w:pPr>
      <w:bookmarkStart w:id="119" w:name="_Toc517690537"/>
      <w:r>
        <w:rPr>
          <w:rFonts w:ascii="宋体" w:hAnsi="宋体" w:cs="宋体" w:hint="eastAsia"/>
          <w:color w:val="000000"/>
        </w:rPr>
        <w:t>其他未尽事宜，按照《中华人民共和国政府采购法》、《中华人民共和</w:t>
      </w:r>
      <w:r>
        <w:rPr>
          <w:rFonts w:ascii="宋体" w:hAnsi="宋体" w:cs="宋体" w:hint="eastAsia"/>
          <w:color w:val="000000"/>
        </w:rPr>
        <w:t>国合同法》、《中华人民共和国政府采购法实施条例》、《政府采购竞争性磋商采购方式管理暂行办法》等法律法规的有关条款执行。</w:t>
      </w:r>
      <w:bookmarkEnd w:id="119"/>
    </w:p>
    <w:p w:rsidR="00415EF0" w:rsidRDefault="00415EF0">
      <w:pPr>
        <w:ind w:firstLineChars="0" w:firstLine="0"/>
        <w:jc w:val="left"/>
        <w:rPr>
          <w:rFonts w:ascii="宋体" w:hAnsi="宋体" w:cs="宋体"/>
          <w:b/>
          <w:color w:val="000000"/>
          <w:kern w:val="28"/>
          <w:sz w:val="36"/>
          <w:szCs w:val="20"/>
        </w:rPr>
      </w:pPr>
    </w:p>
    <w:p w:rsidR="00415EF0" w:rsidRDefault="004F42A8">
      <w:pPr>
        <w:keepNext/>
        <w:keepLines/>
        <w:pageBreakBefore/>
        <w:widowControl/>
        <w:snapToGrid w:val="0"/>
        <w:spacing w:line="400" w:lineRule="atLeast"/>
        <w:ind w:firstLineChars="0" w:firstLine="0"/>
        <w:jc w:val="center"/>
        <w:outlineLvl w:val="0"/>
        <w:rPr>
          <w:rFonts w:ascii="宋体" w:hAnsi="宋体" w:cs="宋体"/>
          <w:b/>
          <w:color w:val="000000"/>
          <w:kern w:val="28"/>
          <w:sz w:val="36"/>
          <w:szCs w:val="20"/>
        </w:rPr>
      </w:pPr>
      <w:bookmarkStart w:id="120" w:name="_Toc376936766"/>
      <w:bookmarkStart w:id="121" w:name="_Toc3614"/>
      <w:r>
        <w:rPr>
          <w:rFonts w:ascii="宋体" w:hAnsi="宋体" w:cs="宋体" w:hint="eastAsia"/>
          <w:b/>
          <w:color w:val="000000"/>
          <w:kern w:val="28"/>
          <w:sz w:val="36"/>
          <w:szCs w:val="20"/>
        </w:rPr>
        <w:t>第三部分</w:t>
      </w:r>
      <w:r>
        <w:rPr>
          <w:rFonts w:ascii="宋体" w:hAnsi="宋体" w:cs="宋体" w:hint="eastAsia"/>
          <w:b/>
          <w:color w:val="000000"/>
          <w:kern w:val="28"/>
          <w:sz w:val="36"/>
          <w:szCs w:val="20"/>
        </w:rPr>
        <w:t xml:space="preserve">  </w:t>
      </w:r>
      <w:bookmarkEnd w:id="120"/>
      <w:r>
        <w:rPr>
          <w:rFonts w:ascii="宋体" w:hAnsi="宋体" w:cs="宋体" w:hint="eastAsia"/>
          <w:b/>
          <w:color w:val="000000"/>
          <w:kern w:val="28"/>
          <w:sz w:val="36"/>
          <w:szCs w:val="20"/>
        </w:rPr>
        <w:t>青海省政府采购项目合同书范本</w:t>
      </w:r>
      <w:bookmarkEnd w:id="121"/>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bookmarkStart w:id="122" w:name="_Toc373936315"/>
      <w:bookmarkStart w:id="123" w:name="_Toc375576842"/>
      <w:bookmarkStart w:id="124" w:name="_Toc373954603"/>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rsidP="002B3C26">
      <w:pPr>
        <w:ind w:firstLineChars="286" w:firstLine="1373"/>
        <w:rPr>
          <w:rFonts w:ascii="宋体" w:hAnsi="宋体" w:cs="宋体"/>
          <w:color w:val="000000"/>
          <w:sz w:val="48"/>
          <w:szCs w:val="48"/>
        </w:rPr>
      </w:pPr>
    </w:p>
    <w:p w:rsidR="00415EF0" w:rsidRDefault="00415EF0" w:rsidP="002B3C26">
      <w:pPr>
        <w:ind w:firstLineChars="286" w:firstLine="1373"/>
        <w:rPr>
          <w:rFonts w:ascii="宋体" w:hAnsi="宋体" w:cs="宋体"/>
          <w:color w:val="000000"/>
          <w:sz w:val="48"/>
          <w:szCs w:val="48"/>
        </w:rPr>
      </w:pPr>
    </w:p>
    <w:p w:rsidR="00415EF0" w:rsidRDefault="00415EF0" w:rsidP="002B3C26">
      <w:pPr>
        <w:ind w:firstLineChars="286" w:firstLine="1373"/>
        <w:rPr>
          <w:rFonts w:ascii="宋体" w:hAnsi="宋体" w:cs="宋体"/>
          <w:color w:val="000000"/>
          <w:sz w:val="48"/>
          <w:szCs w:val="48"/>
        </w:rPr>
      </w:pPr>
      <w:bookmarkStart w:id="125" w:name="_Toc24522"/>
      <w:bookmarkStart w:id="126" w:name="_Toc9798"/>
      <w:bookmarkStart w:id="127" w:name="_Toc1631"/>
      <w:bookmarkStart w:id="128" w:name="_Toc29497"/>
    </w:p>
    <w:p w:rsidR="00415EF0" w:rsidRDefault="00415EF0">
      <w:pPr>
        <w:spacing w:line="240" w:lineRule="auto"/>
        <w:ind w:firstLineChars="0" w:firstLine="0"/>
        <w:rPr>
          <w:rFonts w:ascii="宋体" w:hAnsi="宋体" w:cs="宋体"/>
          <w:color w:val="000000"/>
          <w:sz w:val="48"/>
          <w:szCs w:val="48"/>
        </w:rPr>
      </w:pPr>
    </w:p>
    <w:p w:rsidR="00415EF0" w:rsidRDefault="00415EF0">
      <w:pPr>
        <w:spacing w:line="240" w:lineRule="auto"/>
        <w:ind w:firstLineChars="286" w:firstLine="1378"/>
        <w:rPr>
          <w:rFonts w:ascii="宋体" w:hAnsi="宋体" w:cs="宋体"/>
          <w:b/>
          <w:bCs/>
          <w:color w:val="000000"/>
          <w:sz w:val="48"/>
          <w:szCs w:val="48"/>
        </w:rPr>
      </w:pPr>
    </w:p>
    <w:p w:rsidR="00415EF0" w:rsidRDefault="004F42A8">
      <w:pPr>
        <w:spacing w:line="240" w:lineRule="auto"/>
        <w:ind w:firstLineChars="286" w:firstLine="1378"/>
        <w:rPr>
          <w:rFonts w:ascii="宋体" w:hAnsi="宋体" w:cs="宋体"/>
          <w:b/>
          <w:bCs/>
          <w:color w:val="000000"/>
          <w:sz w:val="48"/>
          <w:szCs w:val="48"/>
        </w:rPr>
      </w:pPr>
      <w:r>
        <w:rPr>
          <w:rFonts w:ascii="宋体" w:hAnsi="宋体" w:cs="宋体" w:hint="eastAsia"/>
          <w:b/>
          <w:bCs/>
          <w:color w:val="000000"/>
          <w:sz w:val="48"/>
          <w:szCs w:val="48"/>
        </w:rPr>
        <w:t>青海省政府采购项目合同</w:t>
      </w:r>
      <w:bookmarkEnd w:id="122"/>
      <w:bookmarkEnd w:id="123"/>
      <w:bookmarkEnd w:id="124"/>
      <w:r>
        <w:rPr>
          <w:rFonts w:ascii="宋体" w:hAnsi="宋体" w:cs="宋体" w:hint="eastAsia"/>
          <w:b/>
          <w:bCs/>
          <w:color w:val="000000"/>
          <w:sz w:val="48"/>
          <w:szCs w:val="48"/>
        </w:rPr>
        <w:t>书</w:t>
      </w:r>
      <w:bookmarkEnd w:id="125"/>
      <w:bookmarkEnd w:id="126"/>
      <w:bookmarkEnd w:id="127"/>
      <w:bookmarkEnd w:id="128"/>
    </w:p>
    <w:p w:rsidR="00415EF0" w:rsidRDefault="00415EF0">
      <w:pPr>
        <w:spacing w:line="240" w:lineRule="auto"/>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Chars="0" w:firstLine="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F42A8">
      <w:pPr>
        <w:spacing w:line="360" w:lineRule="auto"/>
        <w:ind w:firstLineChars="0" w:firstLine="0"/>
        <w:rPr>
          <w:rFonts w:ascii="宋体" w:hAnsi="宋体" w:cs="宋体"/>
          <w:b/>
          <w:color w:val="000000"/>
          <w:sz w:val="30"/>
          <w:szCs w:val="30"/>
          <w:u w:val="single"/>
        </w:rPr>
      </w:pPr>
      <w:r>
        <w:rPr>
          <w:rFonts w:ascii="宋体" w:hAnsi="宋体" w:cs="宋体" w:hint="eastAsia"/>
          <w:b/>
          <w:color w:val="000000"/>
          <w:sz w:val="30"/>
          <w:szCs w:val="30"/>
        </w:rPr>
        <w:t>采购项目名称：</w:t>
      </w:r>
    </w:p>
    <w:p w:rsidR="00415EF0" w:rsidRDefault="004F42A8">
      <w:pPr>
        <w:spacing w:line="360" w:lineRule="auto"/>
        <w:ind w:firstLineChars="0" w:firstLine="0"/>
        <w:rPr>
          <w:rFonts w:ascii="宋体" w:hAnsi="宋体" w:cs="宋体"/>
          <w:b/>
          <w:color w:val="000000"/>
          <w:sz w:val="30"/>
          <w:szCs w:val="30"/>
          <w:u w:val="single"/>
        </w:rPr>
      </w:pPr>
      <w:r>
        <w:rPr>
          <w:rFonts w:ascii="宋体" w:hAnsi="宋体" w:cs="宋体" w:hint="eastAsia"/>
          <w:b/>
          <w:color w:val="000000"/>
          <w:sz w:val="30"/>
          <w:szCs w:val="30"/>
        </w:rPr>
        <w:t>采购项目编号：</w:t>
      </w:r>
    </w:p>
    <w:p w:rsidR="00415EF0" w:rsidRDefault="004F42A8">
      <w:pPr>
        <w:spacing w:line="360" w:lineRule="auto"/>
        <w:ind w:firstLineChars="0" w:firstLine="0"/>
        <w:rPr>
          <w:rFonts w:ascii="宋体" w:hAnsi="宋体" w:cs="宋体"/>
          <w:b/>
          <w:color w:val="000000"/>
          <w:sz w:val="30"/>
          <w:szCs w:val="30"/>
        </w:rPr>
      </w:pPr>
      <w:r>
        <w:rPr>
          <w:rFonts w:ascii="宋体" w:hAnsi="宋体" w:cs="宋体" w:hint="eastAsia"/>
          <w:b/>
          <w:color w:val="000000"/>
          <w:sz w:val="30"/>
          <w:szCs w:val="30"/>
        </w:rPr>
        <w:t>采购合同编号：</w:t>
      </w:r>
      <w:r>
        <w:rPr>
          <w:rFonts w:ascii="宋体" w:hAnsi="宋体" w:cs="宋体" w:hint="eastAsia"/>
          <w:b/>
          <w:sz w:val="30"/>
          <w:szCs w:val="30"/>
          <w:u w:val="single"/>
        </w:rPr>
        <w:t xml:space="preserve"> QH</w:t>
      </w:r>
      <w:r>
        <w:rPr>
          <w:rFonts w:ascii="宋体" w:hAnsi="宋体" w:cs="宋体" w:hint="eastAsia"/>
          <w:b/>
          <w:sz w:val="30"/>
          <w:szCs w:val="30"/>
          <w:u w:val="single"/>
        </w:rPr>
        <w:t>FH</w:t>
      </w:r>
      <w:r>
        <w:rPr>
          <w:rFonts w:ascii="宋体" w:hAnsi="宋体" w:cs="宋体" w:hint="eastAsia"/>
          <w:b/>
          <w:sz w:val="30"/>
          <w:szCs w:val="30"/>
          <w:u w:val="single"/>
        </w:rPr>
        <w:t>-</w:t>
      </w:r>
      <w:r>
        <w:rPr>
          <w:rFonts w:ascii="宋体" w:hAnsi="宋体" w:cs="宋体" w:hint="eastAsia"/>
          <w:b/>
          <w:sz w:val="30"/>
          <w:szCs w:val="30"/>
          <w:u w:val="single"/>
        </w:rPr>
        <w:t>20</w:t>
      </w:r>
      <w:r>
        <w:rPr>
          <w:rFonts w:ascii="宋体" w:hAnsi="宋体" w:cs="宋体" w:hint="eastAsia"/>
          <w:b/>
          <w:sz w:val="30"/>
          <w:szCs w:val="30"/>
          <w:u w:val="single"/>
        </w:rPr>
        <w:t>20-80</w:t>
      </w:r>
    </w:p>
    <w:p w:rsidR="00415EF0" w:rsidRDefault="004F42A8">
      <w:pPr>
        <w:spacing w:line="360" w:lineRule="auto"/>
        <w:ind w:firstLineChars="0" w:firstLine="0"/>
        <w:rPr>
          <w:rFonts w:ascii="宋体" w:hAnsi="宋体" w:cs="宋体"/>
          <w:b/>
          <w:color w:val="000000"/>
          <w:sz w:val="30"/>
          <w:szCs w:val="30"/>
        </w:rPr>
      </w:pPr>
      <w:r>
        <w:rPr>
          <w:rFonts w:ascii="宋体" w:hAnsi="宋体" w:cs="宋体" w:hint="eastAsia"/>
          <w:b/>
          <w:color w:val="000000"/>
          <w:sz w:val="30"/>
          <w:szCs w:val="30"/>
        </w:rPr>
        <w:t>合同金额（人民币）：</w:t>
      </w:r>
    </w:p>
    <w:p w:rsidR="00415EF0" w:rsidRDefault="004F42A8">
      <w:pPr>
        <w:spacing w:line="360" w:lineRule="auto"/>
        <w:ind w:firstLineChars="0" w:firstLine="0"/>
        <w:jc w:val="left"/>
        <w:rPr>
          <w:rFonts w:ascii="宋体" w:hAnsi="宋体" w:cs="宋体"/>
          <w:b/>
          <w:color w:val="000000"/>
          <w:sz w:val="30"/>
          <w:szCs w:val="30"/>
          <w:u w:val="single"/>
        </w:rPr>
      </w:pPr>
      <w:r>
        <w:rPr>
          <w:rFonts w:ascii="宋体" w:hAnsi="宋体" w:cs="宋体" w:hint="eastAsia"/>
          <w:b/>
          <w:color w:val="000000"/>
          <w:sz w:val="30"/>
          <w:szCs w:val="30"/>
        </w:rPr>
        <w:t>采购单位（甲方）：</w:t>
      </w:r>
    </w:p>
    <w:p w:rsidR="00415EF0" w:rsidRDefault="004F42A8">
      <w:pPr>
        <w:spacing w:line="360" w:lineRule="auto"/>
        <w:ind w:firstLineChars="0" w:firstLine="0"/>
        <w:jc w:val="left"/>
        <w:rPr>
          <w:rFonts w:ascii="宋体" w:hAnsi="宋体" w:cs="宋体"/>
          <w:b/>
          <w:color w:val="000000"/>
          <w:sz w:val="30"/>
          <w:szCs w:val="30"/>
          <w:u w:val="single"/>
        </w:rPr>
      </w:pPr>
      <w:r>
        <w:rPr>
          <w:rFonts w:ascii="宋体" w:hAnsi="宋体" w:cs="宋体" w:hint="eastAsia"/>
          <w:b/>
          <w:color w:val="000000"/>
          <w:sz w:val="30"/>
          <w:szCs w:val="30"/>
        </w:rPr>
        <w:t>成交投标人（乙方）：</w:t>
      </w:r>
      <w:r>
        <w:rPr>
          <w:rFonts w:ascii="宋体" w:hAnsi="宋体" w:cs="宋体" w:hint="eastAsia"/>
          <w:b/>
          <w:color w:val="000000"/>
          <w:sz w:val="30"/>
          <w:szCs w:val="30"/>
          <w:u w:val="single"/>
        </w:rPr>
        <w:t xml:space="preserve">                    </w:t>
      </w:r>
      <w:r>
        <w:rPr>
          <w:rFonts w:ascii="宋体" w:hAnsi="宋体" w:cs="宋体" w:hint="eastAsia"/>
          <w:b/>
          <w:color w:val="000000"/>
          <w:sz w:val="30"/>
          <w:szCs w:val="30"/>
          <w:u w:val="single"/>
        </w:rPr>
        <w:t>（盖章）</w:t>
      </w:r>
      <w:r>
        <w:rPr>
          <w:rFonts w:ascii="宋体" w:hAnsi="宋体" w:cs="宋体" w:hint="eastAsia"/>
          <w:b/>
          <w:color w:val="000000"/>
          <w:sz w:val="30"/>
          <w:szCs w:val="30"/>
          <w:u w:val="single"/>
        </w:rPr>
        <w:t xml:space="preserve"> </w:t>
      </w:r>
    </w:p>
    <w:p w:rsidR="00415EF0" w:rsidRDefault="004F42A8">
      <w:pPr>
        <w:spacing w:line="360" w:lineRule="auto"/>
        <w:ind w:firstLineChars="0" w:firstLine="0"/>
        <w:rPr>
          <w:rFonts w:ascii="宋体" w:hAnsi="宋体" w:cs="宋体"/>
          <w:b/>
          <w:bCs/>
          <w:color w:val="000000"/>
        </w:rPr>
      </w:pPr>
      <w:r>
        <w:rPr>
          <w:rFonts w:ascii="宋体" w:hAnsi="宋体" w:cs="宋体" w:hint="eastAsia"/>
          <w:b/>
          <w:color w:val="000000"/>
          <w:sz w:val="30"/>
          <w:szCs w:val="30"/>
        </w:rPr>
        <w:t>磋商日期：</w:t>
      </w:r>
      <w:bookmarkStart w:id="129" w:name="_Toc376936767"/>
      <w:bookmarkStart w:id="130" w:name="_Toc325726036"/>
    </w:p>
    <w:p w:rsidR="00415EF0" w:rsidRDefault="004F42A8">
      <w:pPr>
        <w:pageBreakBefore/>
        <w:adjustRightInd w:val="0"/>
        <w:snapToGrid w:val="0"/>
        <w:spacing w:line="360" w:lineRule="auto"/>
        <w:ind w:firstLineChars="150" w:firstLine="361"/>
        <w:rPr>
          <w:rFonts w:ascii="宋体" w:hAnsi="宋体" w:cs="宋体"/>
          <w:b/>
          <w:bCs/>
          <w:color w:val="000000"/>
        </w:rPr>
      </w:pPr>
      <w:r>
        <w:rPr>
          <w:rFonts w:ascii="宋体" w:hAnsi="宋体" w:cs="宋体" w:hint="eastAsia"/>
          <w:b/>
          <w:bCs/>
          <w:color w:val="000000"/>
        </w:rPr>
        <w:t>采</w:t>
      </w:r>
      <w:r>
        <w:rPr>
          <w:rFonts w:ascii="宋体" w:hAnsi="宋体" w:cs="宋体" w:hint="eastAsia"/>
          <w:b/>
          <w:bCs/>
          <w:color w:val="000000"/>
        </w:rPr>
        <w:t xml:space="preserve"> </w:t>
      </w:r>
      <w:r>
        <w:rPr>
          <w:rFonts w:ascii="宋体" w:hAnsi="宋体" w:cs="宋体" w:hint="eastAsia"/>
          <w:b/>
          <w:bCs/>
          <w:color w:val="000000"/>
        </w:rPr>
        <w:t>购</w:t>
      </w:r>
      <w:r>
        <w:rPr>
          <w:rFonts w:ascii="宋体" w:hAnsi="宋体" w:cs="宋体" w:hint="eastAsia"/>
          <w:b/>
          <w:bCs/>
          <w:color w:val="000000"/>
        </w:rPr>
        <w:t xml:space="preserve"> </w:t>
      </w:r>
      <w:r>
        <w:rPr>
          <w:rFonts w:ascii="宋体" w:hAnsi="宋体" w:cs="宋体" w:hint="eastAsia"/>
          <w:b/>
          <w:bCs/>
          <w:color w:val="000000"/>
        </w:rPr>
        <w:t>人（以下简称甲方）：</w:t>
      </w:r>
      <w:r>
        <w:rPr>
          <w:rFonts w:ascii="宋体" w:hAnsi="宋体" w:cs="宋体" w:hint="eastAsia"/>
          <w:b/>
          <w:bCs/>
          <w:color w:val="000000"/>
        </w:rPr>
        <w:t xml:space="preserve"> </w:t>
      </w:r>
    </w:p>
    <w:p w:rsidR="00415EF0" w:rsidRDefault="004F42A8">
      <w:pPr>
        <w:adjustRightInd w:val="0"/>
        <w:snapToGrid w:val="0"/>
        <w:spacing w:line="360" w:lineRule="auto"/>
        <w:ind w:firstLineChars="150" w:firstLine="361"/>
        <w:rPr>
          <w:rFonts w:ascii="宋体" w:hAnsi="宋体" w:cs="宋体"/>
          <w:bCs/>
          <w:color w:val="000000"/>
        </w:rPr>
      </w:pPr>
      <w:r>
        <w:rPr>
          <w:rFonts w:ascii="宋体" w:hAnsi="宋体" w:cs="宋体" w:hint="eastAsia"/>
          <w:b/>
          <w:bCs/>
          <w:color w:val="000000"/>
        </w:rPr>
        <w:t>供</w:t>
      </w:r>
      <w:r>
        <w:rPr>
          <w:rFonts w:ascii="宋体" w:hAnsi="宋体" w:cs="宋体" w:hint="eastAsia"/>
          <w:b/>
          <w:bCs/>
          <w:color w:val="000000"/>
        </w:rPr>
        <w:t xml:space="preserve"> </w:t>
      </w:r>
      <w:r>
        <w:rPr>
          <w:rFonts w:ascii="宋体" w:hAnsi="宋体" w:cs="宋体" w:hint="eastAsia"/>
          <w:b/>
          <w:bCs/>
          <w:color w:val="000000"/>
        </w:rPr>
        <w:t>应</w:t>
      </w:r>
      <w:r>
        <w:rPr>
          <w:rFonts w:ascii="宋体" w:hAnsi="宋体" w:cs="宋体" w:hint="eastAsia"/>
          <w:b/>
          <w:bCs/>
          <w:color w:val="000000"/>
        </w:rPr>
        <w:t xml:space="preserve"> </w:t>
      </w:r>
      <w:r>
        <w:rPr>
          <w:rFonts w:ascii="宋体" w:hAnsi="宋体" w:cs="宋体" w:hint="eastAsia"/>
          <w:b/>
          <w:bCs/>
          <w:color w:val="000000"/>
        </w:rPr>
        <w:t>商（以下简称乙方）：</w:t>
      </w:r>
    </w:p>
    <w:p w:rsidR="00415EF0" w:rsidRDefault="004F42A8">
      <w:pPr>
        <w:autoSpaceDE w:val="0"/>
        <w:autoSpaceDN w:val="0"/>
        <w:adjustRightInd w:val="0"/>
        <w:snapToGrid w:val="0"/>
        <w:spacing w:line="360" w:lineRule="auto"/>
        <w:ind w:firstLineChars="150" w:firstLine="360"/>
        <w:rPr>
          <w:rFonts w:ascii="宋体" w:hAnsi="宋体" w:cs="宋体"/>
          <w:bCs/>
          <w:color w:val="000000"/>
        </w:rPr>
      </w:pPr>
      <w:r>
        <w:rPr>
          <w:rFonts w:ascii="宋体" w:hAnsi="宋体" w:cs="宋体" w:hint="eastAsia"/>
          <w:color w:val="000000"/>
          <w:kern w:val="0"/>
          <w:lang w:val="zh-CN"/>
        </w:rPr>
        <w:t>甲、乙双方根据</w:t>
      </w:r>
      <w:r>
        <w:rPr>
          <w:rFonts w:ascii="宋体" w:hAnsi="宋体" w:cs="宋体" w:hint="eastAsia"/>
          <w:color w:val="000000"/>
          <w:kern w:val="0"/>
          <w:lang w:val="zh-CN"/>
        </w:rPr>
        <w:t>（项目编号：青海方慧竞磋（服务）</w:t>
      </w:r>
      <w:r>
        <w:rPr>
          <w:rFonts w:ascii="宋体" w:hAnsi="宋体" w:cs="宋体" w:hint="eastAsia"/>
          <w:color w:val="000000"/>
          <w:kern w:val="0"/>
          <w:lang w:val="zh-CN"/>
        </w:rPr>
        <w:t>20</w:t>
      </w:r>
      <w:r>
        <w:rPr>
          <w:rFonts w:ascii="宋体" w:hAnsi="宋体" w:cs="宋体" w:hint="eastAsia"/>
          <w:color w:val="000000"/>
          <w:kern w:val="0"/>
        </w:rPr>
        <w:t>20</w:t>
      </w:r>
      <w:r>
        <w:rPr>
          <w:rFonts w:ascii="宋体" w:hAnsi="宋体" w:cs="宋体" w:hint="eastAsia"/>
          <w:color w:val="000000"/>
          <w:kern w:val="0"/>
          <w:lang w:val="zh-CN"/>
        </w:rPr>
        <w:t>-</w:t>
      </w:r>
      <w:r>
        <w:rPr>
          <w:rFonts w:ascii="宋体" w:hAnsi="宋体" w:cs="宋体" w:hint="eastAsia"/>
          <w:color w:val="000000"/>
          <w:kern w:val="0"/>
        </w:rPr>
        <w:t>80</w:t>
      </w:r>
      <w:r>
        <w:rPr>
          <w:rFonts w:ascii="宋体" w:hAnsi="宋体" w:cs="宋体" w:hint="eastAsia"/>
          <w:color w:val="000000"/>
          <w:kern w:val="0"/>
          <w:lang w:val="zh-CN"/>
        </w:rPr>
        <w:t>）的磋商文件要求和采购机构出具的《成交通知书》，并经双方协商一致签订本合同协议书。</w:t>
      </w:r>
    </w:p>
    <w:p w:rsidR="00415EF0" w:rsidRDefault="004F42A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一、签订本政府采购合同的依据</w:t>
      </w:r>
    </w:p>
    <w:p w:rsidR="00415EF0" w:rsidRDefault="004F42A8">
      <w:pPr>
        <w:autoSpaceDE w:val="0"/>
        <w:autoSpaceDN w:val="0"/>
        <w:adjustRightInd w:val="0"/>
        <w:snapToGrid w:val="0"/>
        <w:spacing w:line="360" w:lineRule="auto"/>
        <w:ind w:firstLineChars="150" w:firstLine="360"/>
        <w:rPr>
          <w:rFonts w:ascii="宋体" w:hAnsi="宋体" w:cs="宋体"/>
          <w:color w:val="000000"/>
          <w:kern w:val="0"/>
          <w:lang w:val="zh-CN"/>
        </w:rPr>
      </w:pPr>
      <w:r>
        <w:rPr>
          <w:rFonts w:ascii="宋体" w:hAnsi="宋体" w:cs="宋体" w:hint="eastAsia"/>
          <w:color w:val="000000"/>
          <w:kern w:val="0"/>
          <w:lang w:val="zh-CN"/>
        </w:rPr>
        <w:t>本政府采购合同所附下列文件是构成本政府采购合同不可分割的部分：</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1.</w:t>
      </w:r>
      <w:r>
        <w:rPr>
          <w:rFonts w:ascii="宋体" w:hAnsi="宋体" w:cs="宋体" w:hint="eastAsia"/>
          <w:color w:val="000000"/>
          <w:kern w:val="0"/>
          <w:lang w:val="zh-CN"/>
        </w:rPr>
        <w:t>磋商文件；</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2.</w:t>
      </w:r>
      <w:r>
        <w:rPr>
          <w:rFonts w:ascii="宋体" w:hAnsi="宋体" w:cs="宋体" w:hint="eastAsia"/>
          <w:color w:val="000000"/>
          <w:kern w:val="0"/>
          <w:lang w:val="zh-CN"/>
        </w:rPr>
        <w:t>磋商文件的更正、变更公告；</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3.</w:t>
      </w:r>
      <w:r>
        <w:rPr>
          <w:rFonts w:ascii="宋体" w:hAnsi="宋体" w:cs="宋体" w:hint="eastAsia"/>
          <w:color w:val="000000"/>
          <w:kern w:val="0"/>
          <w:lang w:val="zh-CN"/>
        </w:rPr>
        <w:t>成交供应商提交的响应文件；</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4.</w:t>
      </w:r>
      <w:r>
        <w:rPr>
          <w:rFonts w:ascii="宋体" w:hAnsi="宋体" w:cs="宋体" w:hint="eastAsia"/>
          <w:color w:val="000000"/>
          <w:kern w:val="0"/>
          <w:lang w:val="zh-CN"/>
        </w:rPr>
        <w:t>磋商文件中规定的政府采购合同通用条款；</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5.</w:t>
      </w:r>
      <w:r>
        <w:rPr>
          <w:rFonts w:ascii="宋体" w:hAnsi="宋体" w:cs="宋体" w:hint="eastAsia"/>
          <w:color w:val="000000"/>
          <w:kern w:val="0"/>
          <w:lang w:val="zh-CN"/>
        </w:rPr>
        <w:t>中标通知书。</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二、合同标的及金额</w:t>
      </w:r>
      <w:r>
        <w:rPr>
          <w:rFonts w:ascii="宋体" w:hAnsi="宋体" w:cs="宋体" w:hint="eastAsia"/>
          <w:color w:val="000000"/>
          <w:kern w:val="0"/>
          <w:lang w:val="zh-CN"/>
        </w:rPr>
        <w:t xml:space="preserve">                                       </w:t>
      </w:r>
      <w:r>
        <w:rPr>
          <w:rFonts w:ascii="宋体" w:hAnsi="宋体" w:cs="宋体" w:hint="eastAsia"/>
          <w:color w:val="000000"/>
          <w:kern w:val="0"/>
          <w:lang w:val="zh-CN"/>
        </w:rPr>
        <w:t>单位：元</w:t>
      </w:r>
    </w:p>
    <w:tbl>
      <w:tblPr>
        <w:tblW w:w="7925" w:type="dxa"/>
        <w:jc w:val="center"/>
        <w:tblLayout w:type="fixed"/>
        <w:tblLook w:val="04A0"/>
      </w:tblPr>
      <w:tblGrid>
        <w:gridCol w:w="750"/>
        <w:gridCol w:w="1735"/>
        <w:gridCol w:w="1865"/>
        <w:gridCol w:w="1088"/>
        <w:gridCol w:w="1100"/>
        <w:gridCol w:w="1387"/>
      </w:tblGrid>
      <w:tr w:rsidR="00415EF0">
        <w:trPr>
          <w:cantSplit/>
          <w:trHeight w:val="500"/>
          <w:jc w:val="center"/>
        </w:trPr>
        <w:tc>
          <w:tcPr>
            <w:tcW w:w="750" w:type="dxa"/>
            <w:tcBorders>
              <w:top w:val="single" w:sz="4" w:space="0" w:color="auto"/>
              <w:left w:val="single" w:sz="4" w:space="0" w:color="auto"/>
              <w:bottom w:val="single" w:sz="4" w:space="0" w:color="auto"/>
              <w:right w:val="single" w:sz="4" w:space="0" w:color="auto"/>
            </w:tcBorders>
            <w:vAlign w:val="center"/>
          </w:tcPr>
          <w:p w:rsidR="00415EF0" w:rsidRDefault="004F42A8">
            <w:pPr>
              <w:autoSpaceDE w:val="0"/>
              <w:autoSpaceDN w:val="0"/>
              <w:adjustRightInd w:val="0"/>
              <w:ind w:firstLineChars="0" w:firstLine="0"/>
              <w:jc w:val="center"/>
              <w:rPr>
                <w:rFonts w:ascii="宋体" w:hAnsi="宋体" w:cs="宋体"/>
                <w:color w:val="000000"/>
                <w:kern w:val="0"/>
                <w:lang w:val="zh-CN"/>
              </w:rPr>
            </w:pPr>
            <w:r>
              <w:rPr>
                <w:rFonts w:ascii="宋体" w:hAnsi="宋体" w:cs="宋体" w:hint="eastAsia"/>
                <w:color w:val="000000"/>
                <w:kern w:val="0"/>
                <w:lang w:val="zh-CN"/>
              </w:rPr>
              <w:t>序号</w:t>
            </w:r>
          </w:p>
        </w:tc>
        <w:tc>
          <w:tcPr>
            <w:tcW w:w="1735" w:type="dxa"/>
            <w:tcBorders>
              <w:top w:val="single" w:sz="4" w:space="0" w:color="auto"/>
              <w:left w:val="single" w:sz="4" w:space="0" w:color="auto"/>
              <w:bottom w:val="single" w:sz="4" w:space="0" w:color="auto"/>
              <w:right w:val="single" w:sz="4" w:space="0" w:color="auto"/>
            </w:tcBorders>
            <w:vAlign w:val="center"/>
          </w:tcPr>
          <w:p w:rsidR="00415EF0" w:rsidRDefault="004F42A8">
            <w:pPr>
              <w:autoSpaceDE w:val="0"/>
              <w:autoSpaceDN w:val="0"/>
              <w:adjustRightInd w:val="0"/>
              <w:ind w:firstLineChars="0" w:firstLine="0"/>
              <w:jc w:val="center"/>
              <w:rPr>
                <w:rFonts w:ascii="宋体" w:hAnsi="宋体" w:cs="宋体"/>
                <w:color w:val="000000"/>
                <w:kern w:val="0"/>
                <w:lang w:val="zh-CN"/>
              </w:rPr>
            </w:pPr>
            <w:r>
              <w:rPr>
                <w:rFonts w:ascii="宋体" w:hAnsi="宋体" w:cs="宋体" w:hint="eastAsia"/>
                <w:color w:val="000000"/>
                <w:kern w:val="0"/>
                <w:lang w:val="zh-CN"/>
              </w:rPr>
              <w:t>项目名称</w:t>
            </w:r>
          </w:p>
        </w:tc>
        <w:tc>
          <w:tcPr>
            <w:tcW w:w="1865" w:type="dxa"/>
            <w:tcBorders>
              <w:top w:val="single" w:sz="4" w:space="0" w:color="auto"/>
              <w:left w:val="single" w:sz="4" w:space="0" w:color="auto"/>
              <w:bottom w:val="single" w:sz="4" w:space="0" w:color="auto"/>
              <w:right w:val="single" w:sz="4" w:space="0" w:color="auto"/>
            </w:tcBorders>
            <w:vAlign w:val="center"/>
          </w:tcPr>
          <w:p w:rsidR="00415EF0" w:rsidRDefault="004F42A8">
            <w:pPr>
              <w:autoSpaceDE w:val="0"/>
              <w:autoSpaceDN w:val="0"/>
              <w:adjustRightInd w:val="0"/>
              <w:ind w:firstLineChars="0" w:firstLine="0"/>
              <w:jc w:val="center"/>
              <w:rPr>
                <w:rFonts w:ascii="宋体" w:hAnsi="宋体" w:cs="宋体"/>
                <w:color w:val="000000"/>
                <w:kern w:val="0"/>
                <w:lang w:val="zh-CN"/>
              </w:rPr>
            </w:pPr>
            <w:r>
              <w:rPr>
                <w:rFonts w:ascii="宋体" w:hAnsi="宋体" w:cs="宋体" w:hint="eastAsia"/>
                <w:color w:val="000000"/>
                <w:kern w:val="0"/>
                <w:lang w:val="zh-CN"/>
              </w:rPr>
              <w:t>服务内容</w:t>
            </w:r>
          </w:p>
        </w:tc>
        <w:tc>
          <w:tcPr>
            <w:tcW w:w="1088" w:type="dxa"/>
            <w:tcBorders>
              <w:top w:val="single" w:sz="4" w:space="0" w:color="auto"/>
              <w:left w:val="single" w:sz="4" w:space="0" w:color="auto"/>
              <w:bottom w:val="single" w:sz="4" w:space="0" w:color="auto"/>
              <w:right w:val="single" w:sz="4" w:space="0" w:color="auto"/>
            </w:tcBorders>
            <w:vAlign w:val="center"/>
          </w:tcPr>
          <w:p w:rsidR="00415EF0" w:rsidRDefault="004F42A8">
            <w:pPr>
              <w:autoSpaceDE w:val="0"/>
              <w:autoSpaceDN w:val="0"/>
              <w:adjustRightInd w:val="0"/>
              <w:ind w:firstLineChars="0" w:firstLine="0"/>
              <w:jc w:val="center"/>
              <w:rPr>
                <w:rFonts w:ascii="宋体" w:hAnsi="宋体" w:cs="宋体"/>
                <w:color w:val="000000"/>
                <w:kern w:val="0"/>
                <w:lang w:val="zh-CN"/>
              </w:rPr>
            </w:pPr>
            <w:r>
              <w:rPr>
                <w:rFonts w:ascii="宋体" w:hAnsi="宋体" w:cs="宋体" w:hint="eastAsia"/>
                <w:color w:val="000000"/>
                <w:kern w:val="0"/>
                <w:lang w:val="zh-CN"/>
              </w:rPr>
              <w:t>单价</w:t>
            </w:r>
          </w:p>
        </w:tc>
        <w:tc>
          <w:tcPr>
            <w:tcW w:w="1100" w:type="dxa"/>
            <w:tcBorders>
              <w:top w:val="single" w:sz="4" w:space="0" w:color="auto"/>
              <w:left w:val="single" w:sz="4" w:space="0" w:color="auto"/>
              <w:bottom w:val="single" w:sz="4" w:space="0" w:color="auto"/>
              <w:right w:val="single" w:sz="4" w:space="0" w:color="auto"/>
            </w:tcBorders>
            <w:vAlign w:val="center"/>
          </w:tcPr>
          <w:p w:rsidR="00415EF0" w:rsidRDefault="004F42A8">
            <w:pPr>
              <w:autoSpaceDE w:val="0"/>
              <w:autoSpaceDN w:val="0"/>
              <w:adjustRightInd w:val="0"/>
              <w:ind w:firstLineChars="0" w:firstLine="0"/>
              <w:jc w:val="center"/>
              <w:rPr>
                <w:rFonts w:ascii="宋体" w:hAnsi="宋体" w:cs="宋体"/>
                <w:color w:val="000000"/>
                <w:kern w:val="0"/>
                <w:lang w:val="zh-CN"/>
              </w:rPr>
            </w:pPr>
            <w:r>
              <w:rPr>
                <w:rFonts w:ascii="宋体" w:hAnsi="宋体" w:cs="宋体" w:hint="eastAsia"/>
                <w:color w:val="000000"/>
                <w:kern w:val="0"/>
                <w:lang w:val="zh-CN"/>
              </w:rPr>
              <w:t>总价</w:t>
            </w:r>
          </w:p>
        </w:tc>
        <w:tc>
          <w:tcPr>
            <w:tcW w:w="1387" w:type="dxa"/>
            <w:tcBorders>
              <w:top w:val="single" w:sz="4" w:space="0" w:color="auto"/>
              <w:left w:val="single" w:sz="4" w:space="0" w:color="auto"/>
              <w:bottom w:val="single" w:sz="4" w:space="0" w:color="auto"/>
              <w:right w:val="single" w:sz="4" w:space="0" w:color="auto"/>
            </w:tcBorders>
            <w:vAlign w:val="center"/>
          </w:tcPr>
          <w:p w:rsidR="00415EF0" w:rsidRDefault="004F42A8">
            <w:pPr>
              <w:autoSpaceDE w:val="0"/>
              <w:autoSpaceDN w:val="0"/>
              <w:adjustRightInd w:val="0"/>
              <w:ind w:firstLineChars="0" w:firstLine="0"/>
              <w:jc w:val="center"/>
              <w:rPr>
                <w:rFonts w:ascii="宋体" w:hAnsi="宋体" w:cs="宋体"/>
                <w:color w:val="000000"/>
                <w:kern w:val="0"/>
                <w:lang w:val="zh-CN"/>
              </w:rPr>
            </w:pPr>
            <w:r>
              <w:rPr>
                <w:rFonts w:ascii="宋体" w:hAnsi="宋体" w:cs="宋体" w:hint="eastAsia"/>
                <w:color w:val="000000"/>
                <w:kern w:val="0"/>
                <w:lang w:val="zh-CN"/>
              </w:rPr>
              <w:t>备注</w:t>
            </w:r>
          </w:p>
        </w:tc>
      </w:tr>
      <w:tr w:rsidR="00415EF0">
        <w:trPr>
          <w:cantSplit/>
          <w:trHeight w:val="435"/>
          <w:jc w:val="center"/>
        </w:trPr>
        <w:tc>
          <w:tcPr>
            <w:tcW w:w="75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73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86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088"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10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r>
      <w:tr w:rsidR="00415EF0">
        <w:trPr>
          <w:cantSplit/>
          <w:trHeight w:val="474"/>
          <w:jc w:val="center"/>
        </w:trPr>
        <w:tc>
          <w:tcPr>
            <w:tcW w:w="75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73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86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088"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10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r>
      <w:tr w:rsidR="00415EF0">
        <w:trPr>
          <w:cantSplit/>
          <w:trHeight w:val="450"/>
          <w:jc w:val="center"/>
        </w:trPr>
        <w:tc>
          <w:tcPr>
            <w:tcW w:w="75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73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86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088"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10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r>
      <w:tr w:rsidR="00415EF0">
        <w:trPr>
          <w:cantSplit/>
          <w:trHeight w:val="475"/>
          <w:jc w:val="center"/>
        </w:trPr>
        <w:tc>
          <w:tcPr>
            <w:tcW w:w="75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73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865"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088"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100"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c>
          <w:tcPr>
            <w:tcW w:w="1387" w:type="dxa"/>
            <w:tcBorders>
              <w:top w:val="single" w:sz="4" w:space="0" w:color="auto"/>
              <w:left w:val="single" w:sz="4" w:space="0" w:color="auto"/>
              <w:bottom w:val="single" w:sz="4" w:space="0" w:color="auto"/>
              <w:right w:val="single" w:sz="4" w:space="0" w:color="auto"/>
            </w:tcBorders>
            <w:vAlign w:val="center"/>
          </w:tcPr>
          <w:p w:rsidR="00415EF0" w:rsidRDefault="00415EF0">
            <w:pPr>
              <w:autoSpaceDE w:val="0"/>
              <w:autoSpaceDN w:val="0"/>
              <w:adjustRightInd w:val="0"/>
              <w:ind w:firstLineChars="0" w:firstLine="0"/>
              <w:rPr>
                <w:rFonts w:ascii="宋体" w:hAnsi="宋体" w:cs="宋体"/>
                <w:color w:val="000000"/>
                <w:kern w:val="0"/>
                <w:lang w:val="zh-CN"/>
              </w:rPr>
            </w:pPr>
          </w:p>
        </w:tc>
      </w:tr>
    </w:tbl>
    <w:p w:rsidR="00415EF0" w:rsidRDefault="004F42A8">
      <w:pPr>
        <w:autoSpaceDE w:val="0"/>
        <w:autoSpaceDN w:val="0"/>
        <w:adjustRightInd w:val="0"/>
        <w:snapToGrid w:val="0"/>
        <w:spacing w:line="360" w:lineRule="auto"/>
        <w:ind w:firstLineChars="0" w:firstLine="480"/>
        <w:rPr>
          <w:rFonts w:ascii="宋体" w:hAnsi="宋体" w:cs="宋体"/>
          <w:color w:val="000000"/>
          <w:kern w:val="0"/>
        </w:rPr>
      </w:pPr>
      <w:r>
        <w:rPr>
          <w:rFonts w:ascii="宋体" w:hAnsi="宋体" w:cs="宋体" w:hint="eastAsia"/>
          <w:color w:val="000000"/>
          <w:kern w:val="0"/>
          <w:lang w:val="zh-CN"/>
        </w:rPr>
        <w:t>根据上述政府采购合同文件要求，本政府采购合同的总金额为：人民币</w:t>
      </w:r>
      <w:r>
        <w:rPr>
          <w:rFonts w:ascii="宋体" w:hAnsi="宋体" w:cs="宋体" w:hint="eastAsia"/>
          <w:color w:val="000000"/>
          <w:kern w:val="0"/>
          <w:lang w:val="zh-CN"/>
        </w:rPr>
        <w:t xml:space="preserve"> </w:t>
      </w:r>
      <w:r>
        <w:rPr>
          <w:rFonts w:ascii="宋体" w:hAnsi="宋体" w:cs="宋体" w:hint="eastAsia"/>
          <w:color w:val="000000"/>
          <w:kern w:val="0"/>
          <w:lang w:val="zh-CN"/>
        </w:rPr>
        <w:t>（大写）</w:t>
      </w:r>
    </w:p>
    <w:p w:rsidR="00415EF0" w:rsidRDefault="004F42A8">
      <w:pPr>
        <w:autoSpaceDE w:val="0"/>
        <w:autoSpaceDN w:val="0"/>
        <w:adjustRightInd w:val="0"/>
        <w:snapToGrid w:val="0"/>
        <w:spacing w:line="360" w:lineRule="auto"/>
        <w:ind w:firstLineChars="0" w:firstLine="0"/>
        <w:rPr>
          <w:rFonts w:ascii="宋体" w:hAnsi="宋体" w:cs="宋体"/>
          <w:color w:val="000000"/>
        </w:rPr>
      </w:pPr>
      <w:r>
        <w:rPr>
          <w:rFonts w:ascii="宋体" w:hAnsi="宋体" w:cs="宋体" w:hint="eastAsia"/>
          <w:color w:val="000000"/>
          <w:kern w:val="0"/>
          <w:lang w:val="zh-CN"/>
        </w:rPr>
        <w:t>元，含一切税、费。</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三、服务时间、地点和要求</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rPr>
        <w:t>1.</w:t>
      </w:r>
      <w:r>
        <w:rPr>
          <w:rFonts w:ascii="宋体" w:hAnsi="宋体" w:cs="宋体" w:hint="eastAsia"/>
          <w:color w:val="000000"/>
          <w:kern w:val="0"/>
          <w:lang w:val="zh-CN"/>
        </w:rPr>
        <w:t>服务期：</w:t>
      </w:r>
      <w:r>
        <w:rPr>
          <w:rFonts w:hint="eastAsia"/>
        </w:rPr>
        <w:t>；</w:t>
      </w:r>
    </w:p>
    <w:p w:rsidR="00415EF0" w:rsidRDefault="004F42A8">
      <w:pPr>
        <w:autoSpaceDE w:val="0"/>
        <w:autoSpaceDN w:val="0"/>
        <w:adjustRightInd w:val="0"/>
        <w:snapToGrid w:val="0"/>
        <w:spacing w:line="360" w:lineRule="auto"/>
        <w:ind w:firstLine="480"/>
        <w:rPr>
          <w:rFonts w:ascii="宋体" w:hAnsi="宋体" w:cs="宋体"/>
          <w:color w:val="000000"/>
          <w:kern w:val="0"/>
          <w:u w:val="single"/>
        </w:rPr>
      </w:pPr>
      <w:r>
        <w:rPr>
          <w:rFonts w:ascii="宋体" w:hAnsi="宋体" w:cs="宋体" w:hint="eastAsia"/>
          <w:color w:val="000000"/>
          <w:kern w:val="0"/>
          <w:lang w:val="zh-CN"/>
        </w:rPr>
        <w:t>项目地点：</w:t>
      </w:r>
      <w:r>
        <w:rPr>
          <w:rFonts w:ascii="宋体" w:hAnsi="宋体" w:cs="宋体" w:hint="eastAsia"/>
          <w:color w:val="000000"/>
          <w:u w:val="single"/>
        </w:rPr>
        <w:t>甲方指定地方</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rPr>
        <w:t>2</w:t>
      </w:r>
      <w:r>
        <w:rPr>
          <w:rFonts w:ascii="宋体" w:hAnsi="宋体" w:cs="宋体" w:hint="eastAsia"/>
          <w:color w:val="000000"/>
          <w:kern w:val="0"/>
        </w:rPr>
        <w:t>．乙方提供不符合报价文件和本合同规定的服务，甲方有权拒绝接受；</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rPr>
        <w:t>3</w:t>
      </w:r>
      <w:r>
        <w:rPr>
          <w:rFonts w:ascii="宋体" w:hAnsi="宋体" w:cs="宋体" w:hint="eastAsia"/>
          <w:color w:val="000000"/>
          <w:kern w:val="0"/>
        </w:rPr>
        <w:t>．乙方应将提供服务的清单资料等交付给甲方，如有缺失应及时补齐，否则视为逾期交货；</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rPr>
        <w:t>4</w:t>
      </w:r>
      <w:r>
        <w:rPr>
          <w:rFonts w:ascii="宋体" w:hAnsi="宋体" w:cs="宋体" w:hint="eastAsia"/>
          <w:color w:val="000000"/>
          <w:kern w:val="0"/>
        </w:rPr>
        <w:t>．甲方应当在完成服务后</w:t>
      </w:r>
      <w:r>
        <w:rPr>
          <w:rFonts w:ascii="宋体" w:hAnsi="宋体" w:cs="宋体" w:hint="eastAsia"/>
          <w:color w:val="000000"/>
          <w:kern w:val="0"/>
        </w:rPr>
        <w:t>个工作日内进行验收，逾期不验收的，乙方可视为验收合格。验收合格后，由甲乙双方签署服务验收单并加盖采购单位公章，甲乙双方各执一份</w:t>
      </w:r>
      <w:r>
        <w:rPr>
          <w:rFonts w:ascii="宋体" w:hAnsi="宋体" w:cs="宋体" w:hint="eastAsia"/>
          <w:color w:val="000000"/>
          <w:kern w:val="0"/>
        </w:rPr>
        <w:t>；</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rPr>
        <w:t>5</w:t>
      </w:r>
      <w:r>
        <w:rPr>
          <w:rFonts w:ascii="宋体" w:hAnsi="宋体" w:cs="宋体" w:hint="eastAsia"/>
          <w:color w:val="000000"/>
          <w:kern w:val="0"/>
        </w:rPr>
        <w:t>．甲方在验收过程中发现乙方有违约问题，可按采购文件、响应文件的规定要求乙方及时予以解决；</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rPr>
        <w:t>6</w:t>
      </w:r>
      <w:r>
        <w:rPr>
          <w:rFonts w:ascii="宋体" w:hAnsi="宋体" w:cs="宋体" w:hint="eastAsia"/>
          <w:color w:val="000000"/>
          <w:kern w:val="0"/>
        </w:rPr>
        <w:t>．乙方向甲方提供服务相关完税销售发票。</w:t>
      </w:r>
    </w:p>
    <w:p w:rsidR="00415EF0" w:rsidRDefault="004F42A8" w:rsidP="002B3C26">
      <w:pPr>
        <w:spacing w:line="360" w:lineRule="auto"/>
        <w:ind w:firstLineChars="192" w:firstLine="461"/>
        <w:outlineLvl w:val="0"/>
        <w:rPr>
          <w:rFonts w:asciiTheme="majorEastAsia" w:eastAsiaTheme="majorEastAsia" w:hAnsiTheme="majorEastAsia" w:cstheme="majorEastAsia"/>
        </w:rPr>
      </w:pPr>
      <w:r>
        <w:rPr>
          <w:rFonts w:asciiTheme="majorEastAsia" w:eastAsiaTheme="majorEastAsia" w:hAnsiTheme="majorEastAsia" w:cstheme="majorEastAsia" w:hint="eastAsia"/>
        </w:rPr>
        <w:t>7.</w:t>
      </w:r>
      <w:r>
        <w:rPr>
          <w:rFonts w:asciiTheme="majorEastAsia" w:eastAsiaTheme="majorEastAsia" w:hAnsiTheme="majorEastAsia" w:cstheme="majorEastAsia" w:hint="eastAsia"/>
        </w:rPr>
        <w:t>乙方进行技术服务的内容、要求和方式：</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1</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服务内容：详见《监测方案》，《监测方案》为本合同附件。</w:t>
      </w:r>
      <w:r>
        <w:rPr>
          <w:rFonts w:asciiTheme="majorEastAsia" w:eastAsiaTheme="majorEastAsia" w:hAnsiTheme="majorEastAsia" w:cstheme="majorEastAsia" w:hint="eastAsia"/>
          <w:color w:val="000000" w:themeColor="text1"/>
        </w:rPr>
        <w:t xml:space="preserve"> </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2</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服务要求：依据监测方案组织现场监测</w:t>
      </w:r>
      <w:r>
        <w:rPr>
          <w:rFonts w:asciiTheme="majorEastAsia" w:eastAsiaTheme="majorEastAsia" w:hAnsiTheme="majorEastAsia" w:cstheme="majorEastAsia" w:hint="eastAsia"/>
          <w:color w:val="000000" w:themeColor="text1"/>
        </w:rPr>
        <w:t>、化验室分析</w:t>
      </w:r>
      <w:r>
        <w:rPr>
          <w:rFonts w:asciiTheme="majorEastAsia" w:eastAsiaTheme="majorEastAsia" w:hAnsiTheme="majorEastAsia" w:cstheme="majorEastAsia" w:hint="eastAsia"/>
          <w:color w:val="000000" w:themeColor="text1"/>
        </w:rPr>
        <w:t>，提交监测报告。</w:t>
      </w:r>
      <w:r>
        <w:rPr>
          <w:rFonts w:asciiTheme="majorEastAsia" w:eastAsiaTheme="majorEastAsia" w:hAnsiTheme="majorEastAsia" w:cstheme="majorEastAsia" w:hint="eastAsia"/>
          <w:color w:val="000000" w:themeColor="text1"/>
        </w:rPr>
        <w:t xml:space="preserve">  </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3</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服务方式：技术咨询服务。</w:t>
      </w:r>
      <w:r>
        <w:rPr>
          <w:rFonts w:asciiTheme="majorEastAsia" w:eastAsiaTheme="majorEastAsia" w:hAnsiTheme="majorEastAsia" w:cstheme="majorEastAsia" w:hint="eastAsia"/>
          <w:color w:val="000000" w:themeColor="text1"/>
        </w:rPr>
        <w:t xml:space="preserve">                           </w:t>
      </w:r>
    </w:p>
    <w:p w:rsidR="00415EF0" w:rsidRDefault="004F42A8">
      <w:pPr>
        <w:pStyle w:val="af3"/>
        <w:spacing w:before="50" w:after="50" w:line="360" w:lineRule="auto"/>
        <w:ind w:leftChars="-1" w:left="-2" w:firstLineChars="131" w:firstLine="314"/>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8.</w:t>
      </w:r>
      <w:r>
        <w:rPr>
          <w:rFonts w:asciiTheme="majorEastAsia" w:eastAsiaTheme="majorEastAsia" w:hAnsiTheme="majorEastAsia" w:cstheme="majorEastAsia" w:hint="eastAsia"/>
          <w:color w:val="000000" w:themeColor="text1"/>
          <w:sz w:val="24"/>
          <w:szCs w:val="24"/>
        </w:rPr>
        <w:t>乙方应当按照下列进度要求进行本合同项目的技术服务工作：</w:t>
      </w:r>
    </w:p>
    <w:p w:rsidR="00415EF0" w:rsidRDefault="004F42A8" w:rsidP="002B3C26">
      <w:pPr>
        <w:spacing w:line="360" w:lineRule="auto"/>
        <w:ind w:firstLineChars="192" w:firstLine="461"/>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1</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技术服务地点：项目所在地。</w:t>
      </w:r>
      <w:r>
        <w:rPr>
          <w:rFonts w:asciiTheme="majorEastAsia" w:eastAsiaTheme="majorEastAsia" w:hAnsiTheme="majorEastAsia" w:cstheme="majorEastAsia" w:hint="eastAsia"/>
          <w:color w:val="000000" w:themeColor="text1"/>
        </w:rPr>
        <w:t xml:space="preserve">                           </w:t>
      </w:r>
    </w:p>
    <w:p w:rsidR="00415EF0" w:rsidRDefault="004F42A8" w:rsidP="002B3C26">
      <w:pPr>
        <w:spacing w:line="360" w:lineRule="auto"/>
        <w:ind w:firstLineChars="192" w:firstLine="461"/>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2</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技术服务期限：至本合同条款履行完毕。</w:t>
      </w:r>
      <w:r>
        <w:rPr>
          <w:rFonts w:asciiTheme="majorEastAsia" w:eastAsiaTheme="majorEastAsia" w:hAnsiTheme="majorEastAsia" w:cstheme="majorEastAsia" w:hint="eastAsia"/>
          <w:color w:val="000000" w:themeColor="text1"/>
        </w:rPr>
        <w:t xml:space="preserve">                  </w:t>
      </w:r>
    </w:p>
    <w:p w:rsidR="00415EF0" w:rsidRDefault="004F42A8" w:rsidP="002B3C26">
      <w:pPr>
        <w:spacing w:line="360" w:lineRule="auto"/>
        <w:ind w:firstLineChars="192" w:firstLine="461"/>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3</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技术服务进度：按本合同约定进行。</w:t>
      </w:r>
      <w:r>
        <w:rPr>
          <w:rFonts w:asciiTheme="majorEastAsia" w:eastAsiaTheme="majorEastAsia" w:hAnsiTheme="majorEastAsia" w:cstheme="majorEastAsia" w:hint="eastAsia"/>
          <w:color w:val="000000" w:themeColor="text1"/>
        </w:rPr>
        <w:t xml:space="preserve">                      </w:t>
      </w:r>
    </w:p>
    <w:p w:rsidR="00415EF0" w:rsidRDefault="004F42A8" w:rsidP="002B3C26">
      <w:pPr>
        <w:spacing w:line="360" w:lineRule="auto"/>
        <w:ind w:firstLineChars="192" w:firstLine="461"/>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4</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技术服务质量要求：按监测方案和合同约定完成。</w:t>
      </w:r>
      <w:r>
        <w:rPr>
          <w:rFonts w:asciiTheme="majorEastAsia" w:eastAsiaTheme="majorEastAsia" w:hAnsiTheme="majorEastAsia" w:cstheme="majorEastAsia" w:hint="eastAsia"/>
          <w:color w:val="000000" w:themeColor="text1"/>
        </w:rPr>
        <w:t xml:space="preserve">          </w:t>
      </w:r>
    </w:p>
    <w:p w:rsidR="00415EF0" w:rsidRDefault="004F42A8" w:rsidP="002B3C26">
      <w:pPr>
        <w:spacing w:line="360" w:lineRule="auto"/>
        <w:ind w:firstLineChars="192" w:firstLine="461"/>
        <w:outlineLvl w:val="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9.</w:t>
      </w:r>
      <w:r>
        <w:rPr>
          <w:rFonts w:asciiTheme="majorEastAsia" w:eastAsiaTheme="majorEastAsia" w:hAnsiTheme="majorEastAsia" w:cstheme="majorEastAsia" w:hint="eastAsia"/>
          <w:color w:val="000000" w:themeColor="text1"/>
        </w:rPr>
        <w:t>为保证乙方有效进行技术服务工作，甲方应当向乙</w:t>
      </w:r>
      <w:r>
        <w:rPr>
          <w:rFonts w:asciiTheme="majorEastAsia" w:eastAsiaTheme="majorEastAsia" w:hAnsiTheme="majorEastAsia" w:cstheme="majorEastAsia" w:hint="eastAsia"/>
          <w:color w:val="000000" w:themeColor="text1"/>
        </w:rPr>
        <w:t>方提供下列协作事项：</w:t>
      </w:r>
    </w:p>
    <w:p w:rsidR="00415EF0" w:rsidRDefault="004F42A8" w:rsidP="002B3C26">
      <w:pPr>
        <w:spacing w:line="360" w:lineRule="auto"/>
        <w:ind w:firstLineChars="192" w:firstLine="461"/>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1</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提供技术资料（在合同签订前提供）：提供本次监测的详细监测方案：包括监测项目、监测点位、监测因子、监测频次、执行标准</w:t>
      </w:r>
      <w:r>
        <w:rPr>
          <w:rFonts w:asciiTheme="majorEastAsia" w:eastAsiaTheme="majorEastAsia" w:hAnsiTheme="majorEastAsia" w:cstheme="majorEastAsia" w:hint="eastAsia"/>
          <w:color w:val="000000" w:themeColor="text1"/>
        </w:rPr>
        <w:t>、检出限</w:t>
      </w:r>
      <w:r>
        <w:rPr>
          <w:rFonts w:asciiTheme="majorEastAsia" w:eastAsiaTheme="majorEastAsia" w:hAnsiTheme="majorEastAsia" w:cstheme="majorEastAsia" w:hint="eastAsia"/>
          <w:color w:val="000000" w:themeColor="text1"/>
        </w:rPr>
        <w:t>等技术规范要求。</w:t>
      </w:r>
      <w:r>
        <w:rPr>
          <w:rFonts w:asciiTheme="majorEastAsia" w:eastAsiaTheme="majorEastAsia" w:hAnsiTheme="majorEastAsia" w:cstheme="majorEastAsia" w:hint="eastAsia"/>
          <w:color w:val="000000" w:themeColor="text1"/>
        </w:rPr>
        <w:t xml:space="preserve">                                            </w:t>
      </w:r>
    </w:p>
    <w:p w:rsidR="00415EF0" w:rsidRDefault="004F42A8" w:rsidP="002B3C26">
      <w:pPr>
        <w:spacing w:line="360" w:lineRule="auto"/>
        <w:ind w:firstLineChars="192" w:firstLine="461"/>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2</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提供工作条件：提供监测实际点位确认、联络、项目场地内需要的电源等（送检除外）。</w:t>
      </w:r>
      <w:r>
        <w:rPr>
          <w:rFonts w:asciiTheme="majorEastAsia" w:eastAsiaTheme="majorEastAsia" w:hAnsiTheme="majorEastAsia" w:cstheme="majorEastAsia" w:hint="eastAsia"/>
          <w:color w:val="000000" w:themeColor="text1"/>
        </w:rPr>
        <w:t xml:space="preserve">                                     </w:t>
      </w:r>
    </w:p>
    <w:p w:rsidR="00415EF0" w:rsidRDefault="004F42A8" w:rsidP="002B3C26">
      <w:pPr>
        <w:spacing w:line="360" w:lineRule="auto"/>
        <w:ind w:firstLineChars="192" w:firstLine="461"/>
        <w:rPr>
          <w:rFonts w:asciiTheme="majorEastAsia" w:eastAsiaTheme="majorEastAsia" w:hAnsiTheme="majorEastAsia" w:cstheme="majorEastAsia"/>
          <w:color w:val="000000" w:themeColor="text1"/>
          <w:u w:val="single"/>
        </w:rPr>
      </w:pP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3</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监测期间符合监测条件：满足监测所需的工况和监测平台。</w:t>
      </w:r>
      <w:r>
        <w:rPr>
          <w:rFonts w:asciiTheme="majorEastAsia" w:eastAsiaTheme="majorEastAsia" w:hAnsiTheme="majorEastAsia" w:cstheme="majorEastAsia" w:hint="eastAsia"/>
          <w:color w:val="000000" w:themeColor="text1"/>
        </w:rPr>
        <w:t xml:space="preserve">        </w:t>
      </w:r>
    </w:p>
    <w:p w:rsidR="00415EF0" w:rsidRDefault="004F42A8" w:rsidP="002B3C26">
      <w:pPr>
        <w:spacing w:line="360" w:lineRule="auto"/>
        <w:ind w:firstLineChars="192" w:firstLine="461"/>
        <w:rPr>
          <w:rFonts w:asciiTheme="majorEastAsia" w:eastAsiaTheme="majorEastAsia" w:hAnsiTheme="majorEastAsia" w:cstheme="majorEastAsia"/>
        </w:rPr>
      </w:pPr>
      <w:r>
        <w:rPr>
          <w:rFonts w:asciiTheme="majorEastAsia" w:eastAsiaTheme="majorEastAsia" w:hAnsiTheme="majorEastAsia" w:cstheme="majorEastAsia" w:hint="eastAsia"/>
        </w:rPr>
        <w:t>四、</w:t>
      </w:r>
      <w:r>
        <w:rPr>
          <w:rFonts w:asciiTheme="majorEastAsia" w:eastAsiaTheme="majorEastAsia" w:hAnsiTheme="majorEastAsia" w:cstheme="majorEastAsia" w:hint="eastAsia"/>
        </w:rPr>
        <w:t>甲方向乙方支付技术服务报酬及支付方式为：</w:t>
      </w:r>
    </w:p>
    <w:p w:rsidR="00415EF0" w:rsidRDefault="004F42A8">
      <w:pPr>
        <w:spacing w:line="360" w:lineRule="auto"/>
        <w:ind w:firstLine="480"/>
        <w:rPr>
          <w:rFonts w:asciiTheme="majorEastAsia" w:eastAsiaTheme="majorEastAsia" w:hAnsiTheme="majorEastAsia" w:cstheme="majorEastAsia"/>
          <w:u w:val="single"/>
        </w:rPr>
      </w:pPr>
      <w:r>
        <w:rPr>
          <w:rFonts w:asciiTheme="majorEastAsia" w:eastAsiaTheme="majorEastAsia" w:hAnsiTheme="majorEastAsia" w:cstheme="majorEastAsia" w:hint="eastAsia"/>
        </w:rPr>
        <w:t>1.</w:t>
      </w:r>
      <w:r>
        <w:rPr>
          <w:rFonts w:asciiTheme="majorEastAsia" w:eastAsiaTheme="majorEastAsia" w:hAnsiTheme="majorEastAsia" w:cstheme="majorEastAsia" w:hint="eastAsia"/>
        </w:rPr>
        <w:t>技术服务报酬总额为</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u w:val="single"/>
        </w:rPr>
      </w:pP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技术服务报酬由甲方支付乙方。</w:t>
      </w:r>
    </w:p>
    <w:p w:rsidR="00415EF0" w:rsidRDefault="004F42A8" w:rsidP="002B3C26">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五、</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双方确定因履行本合同应遵守的保密义务如下：</w:t>
      </w:r>
    </w:p>
    <w:p w:rsidR="00415EF0" w:rsidRDefault="004F42A8" w:rsidP="002B3C26">
      <w:pPr>
        <w:spacing w:line="360" w:lineRule="auto"/>
        <w:ind w:left="570" w:firstLine="480"/>
        <w:rPr>
          <w:rFonts w:asciiTheme="majorEastAsia" w:eastAsiaTheme="majorEastAsia" w:hAnsiTheme="majorEastAsia" w:cstheme="majorEastAsia"/>
        </w:rPr>
      </w:pPr>
      <w:r>
        <w:rPr>
          <w:rFonts w:asciiTheme="majorEastAsia" w:eastAsiaTheme="majorEastAsia" w:hAnsiTheme="majorEastAsia" w:cstheme="majorEastAsia" w:hint="eastAsia"/>
        </w:rPr>
        <w:t>甲方：</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w:t>
      </w:r>
      <w:r>
        <w:rPr>
          <w:rFonts w:asciiTheme="majorEastAsia" w:eastAsiaTheme="majorEastAsia" w:hAnsiTheme="majorEastAsia" w:cstheme="majorEastAsia" w:hint="eastAsia"/>
        </w:rPr>
        <w:t>保密内容（包括技术信息和经营信息）：未经乙方同意，不得向第三方提供乙方开展工作的技术方法。</w:t>
      </w:r>
    </w:p>
    <w:p w:rsidR="00415EF0" w:rsidRDefault="004F42A8">
      <w:pPr>
        <w:spacing w:line="360" w:lineRule="auto"/>
        <w:ind w:rightChars="12" w:right="29" w:firstLine="480"/>
        <w:rPr>
          <w:rFonts w:asciiTheme="majorEastAsia" w:eastAsiaTheme="majorEastAsia" w:hAnsiTheme="majorEastAsia" w:cstheme="majorEastAsia"/>
        </w:rPr>
      </w:pP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涉密人员范围：能接触到资料的所有人员。</w:t>
      </w:r>
      <w:r>
        <w:rPr>
          <w:rFonts w:asciiTheme="majorEastAsia" w:eastAsiaTheme="majorEastAsia" w:hAnsiTheme="majorEastAsia" w:cstheme="majorEastAsia" w:hint="eastAsia"/>
        </w:rPr>
        <w:t xml:space="preserve">              </w:t>
      </w:r>
    </w:p>
    <w:p w:rsidR="00415EF0" w:rsidRDefault="004F42A8">
      <w:pPr>
        <w:spacing w:line="360" w:lineRule="auto"/>
        <w:ind w:rightChars="12" w:right="29" w:firstLine="480"/>
        <w:rPr>
          <w:rFonts w:asciiTheme="majorEastAsia" w:eastAsiaTheme="majorEastAsia" w:hAnsiTheme="majorEastAsia" w:cstheme="majorEastAsia"/>
        </w:rPr>
      </w:pPr>
      <w:r>
        <w:rPr>
          <w:rFonts w:asciiTheme="majorEastAsia" w:eastAsiaTheme="majorEastAsia" w:hAnsiTheme="majorEastAsia" w:cstheme="majorEastAsia" w:hint="eastAsia"/>
        </w:rPr>
        <w:t>3.</w:t>
      </w:r>
      <w:r>
        <w:rPr>
          <w:rFonts w:asciiTheme="majorEastAsia" w:eastAsiaTheme="majorEastAsia" w:hAnsiTheme="majorEastAsia" w:cstheme="majorEastAsia" w:hint="eastAsia"/>
        </w:rPr>
        <w:t>保密期限：按有关规定执行。</w:t>
      </w:r>
      <w:r>
        <w:rPr>
          <w:rFonts w:asciiTheme="majorEastAsia" w:eastAsiaTheme="majorEastAsia" w:hAnsiTheme="majorEastAsia" w:cstheme="majorEastAsia" w:hint="eastAsia"/>
        </w:rPr>
        <w:t xml:space="preserve">                           </w:t>
      </w:r>
    </w:p>
    <w:p w:rsidR="00415EF0" w:rsidRDefault="004F42A8">
      <w:pPr>
        <w:spacing w:line="360" w:lineRule="auto"/>
        <w:ind w:rightChars="12" w:right="29" w:firstLine="480"/>
        <w:rPr>
          <w:rFonts w:asciiTheme="majorEastAsia" w:eastAsiaTheme="majorEastAsia" w:hAnsiTheme="majorEastAsia" w:cstheme="majorEastAsia"/>
        </w:rPr>
      </w:pPr>
      <w:r>
        <w:rPr>
          <w:rFonts w:asciiTheme="majorEastAsia" w:eastAsiaTheme="majorEastAsia" w:hAnsiTheme="majorEastAsia" w:cstheme="majorEastAsia" w:hint="eastAsia"/>
        </w:rPr>
        <w:t>4.</w:t>
      </w:r>
      <w:r>
        <w:rPr>
          <w:rFonts w:asciiTheme="majorEastAsia" w:eastAsiaTheme="majorEastAsia" w:hAnsiTheme="majorEastAsia" w:cstheme="majorEastAsia" w:hint="eastAsia"/>
        </w:rPr>
        <w:t>泄密责任：按国家有关规定处理。</w:t>
      </w:r>
      <w:r>
        <w:rPr>
          <w:rFonts w:asciiTheme="majorEastAsia" w:eastAsiaTheme="majorEastAsia" w:hAnsiTheme="majorEastAsia" w:cstheme="majorEastAsia" w:hint="eastAsia"/>
        </w:rPr>
        <w:t xml:space="preserve">                      </w:t>
      </w:r>
    </w:p>
    <w:p w:rsidR="00415EF0" w:rsidRDefault="004F42A8" w:rsidP="002B3C26">
      <w:pPr>
        <w:spacing w:line="360" w:lineRule="auto"/>
        <w:ind w:rightChars="12" w:right="29" w:firstLineChars="192" w:firstLine="461"/>
        <w:rPr>
          <w:rFonts w:asciiTheme="majorEastAsia" w:eastAsiaTheme="majorEastAsia" w:hAnsiTheme="majorEastAsia" w:cstheme="majorEastAsia"/>
        </w:rPr>
      </w:pPr>
      <w:r>
        <w:rPr>
          <w:rFonts w:asciiTheme="majorEastAsia" w:eastAsiaTheme="majorEastAsia" w:hAnsiTheme="majorEastAsia" w:cstheme="majorEastAsia" w:hint="eastAsia"/>
        </w:rPr>
        <w:t>乙方：</w:t>
      </w:r>
      <w:r>
        <w:rPr>
          <w:rFonts w:asciiTheme="majorEastAsia" w:eastAsiaTheme="majorEastAsia" w:hAnsiTheme="majorEastAsia" w:cstheme="majorEastAsia" w:hint="eastAsia"/>
        </w:rPr>
        <w:t xml:space="preserve"> </w:t>
      </w:r>
    </w:p>
    <w:p w:rsidR="00415EF0" w:rsidRDefault="004F42A8">
      <w:pPr>
        <w:spacing w:line="360" w:lineRule="auto"/>
        <w:ind w:firstLineChars="150" w:firstLine="360"/>
        <w:rPr>
          <w:rFonts w:asciiTheme="majorEastAsia" w:eastAsiaTheme="majorEastAsia" w:hAnsiTheme="majorEastAsia" w:cstheme="majorEastAsia"/>
        </w:rPr>
      </w:pPr>
      <w:r>
        <w:rPr>
          <w:rFonts w:asciiTheme="majorEastAsia" w:eastAsiaTheme="majorEastAsia" w:hAnsiTheme="majorEastAsia" w:cstheme="majorEastAsia" w:hint="eastAsia"/>
        </w:rPr>
        <w:t>1.</w:t>
      </w:r>
      <w:r>
        <w:rPr>
          <w:rFonts w:asciiTheme="majorEastAsia" w:eastAsiaTheme="majorEastAsia" w:hAnsiTheme="majorEastAsia" w:cstheme="majorEastAsia" w:hint="eastAsia"/>
        </w:rPr>
        <w:t>保密内容（包括技术信息和经营信息）：本次监测取得的监测数据乙方应为甲方保密。</w:t>
      </w:r>
    </w:p>
    <w:p w:rsidR="00415EF0" w:rsidRDefault="004F42A8">
      <w:pPr>
        <w:spacing w:line="360" w:lineRule="auto"/>
        <w:ind w:rightChars="12" w:right="29" w:firstLineChars="150" w:firstLine="360"/>
        <w:rPr>
          <w:rFonts w:asciiTheme="majorEastAsia" w:eastAsiaTheme="majorEastAsia" w:hAnsiTheme="majorEastAsia" w:cstheme="majorEastAsia"/>
        </w:rPr>
      </w:pP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涉密人员范围：能接触到资料的所有人员。</w:t>
      </w:r>
    </w:p>
    <w:p w:rsidR="00415EF0" w:rsidRDefault="004F42A8">
      <w:pPr>
        <w:spacing w:line="360" w:lineRule="auto"/>
        <w:ind w:rightChars="12" w:right="29" w:firstLineChars="150" w:firstLine="360"/>
        <w:rPr>
          <w:rFonts w:asciiTheme="majorEastAsia" w:eastAsiaTheme="majorEastAsia" w:hAnsiTheme="majorEastAsia" w:cstheme="majorEastAsia"/>
        </w:rPr>
      </w:pPr>
      <w:r>
        <w:rPr>
          <w:rFonts w:asciiTheme="majorEastAsia" w:eastAsiaTheme="majorEastAsia" w:hAnsiTheme="majorEastAsia" w:cstheme="majorEastAsia" w:hint="eastAsia"/>
        </w:rPr>
        <w:t>3.</w:t>
      </w:r>
      <w:r>
        <w:rPr>
          <w:rFonts w:asciiTheme="majorEastAsia" w:eastAsiaTheme="majorEastAsia" w:hAnsiTheme="majorEastAsia" w:cstheme="majorEastAsia" w:hint="eastAsia"/>
        </w:rPr>
        <w:t>保密期限：按有关规定执行。</w:t>
      </w:r>
    </w:p>
    <w:p w:rsidR="00415EF0" w:rsidRDefault="004F42A8">
      <w:pPr>
        <w:spacing w:line="360" w:lineRule="auto"/>
        <w:ind w:rightChars="12" w:right="29" w:firstLineChars="150" w:firstLine="360"/>
        <w:rPr>
          <w:rFonts w:asciiTheme="majorEastAsia" w:eastAsiaTheme="majorEastAsia" w:hAnsiTheme="majorEastAsia" w:cstheme="majorEastAsia"/>
        </w:rPr>
      </w:pPr>
      <w:r>
        <w:rPr>
          <w:rFonts w:asciiTheme="majorEastAsia" w:eastAsiaTheme="majorEastAsia" w:hAnsiTheme="majorEastAsia" w:cstheme="majorEastAsia" w:hint="eastAsia"/>
        </w:rPr>
        <w:t>4.</w:t>
      </w:r>
      <w:r>
        <w:rPr>
          <w:rFonts w:asciiTheme="majorEastAsia" w:eastAsiaTheme="majorEastAsia" w:hAnsiTheme="majorEastAsia" w:cstheme="majorEastAsia" w:hint="eastAsia"/>
        </w:rPr>
        <w:t>泄密责任：按国家有关规定处理。</w:t>
      </w:r>
      <w:r>
        <w:rPr>
          <w:rFonts w:asciiTheme="majorEastAsia" w:eastAsiaTheme="majorEastAsia" w:hAnsiTheme="majorEastAsia" w:cstheme="majorEastAsia" w:hint="eastAsia"/>
        </w:rPr>
        <w:t xml:space="preserve"> </w:t>
      </w:r>
    </w:p>
    <w:p w:rsidR="00415EF0" w:rsidRDefault="004F42A8">
      <w:pPr>
        <w:spacing w:line="360" w:lineRule="auto"/>
        <w:ind w:rightChars="12" w:right="29" w:firstLine="480"/>
        <w:rPr>
          <w:rFonts w:asciiTheme="majorEastAsia" w:eastAsiaTheme="majorEastAsia" w:hAnsiTheme="majorEastAsia" w:cstheme="majorEastAsia"/>
        </w:rPr>
      </w:pPr>
      <w:r>
        <w:rPr>
          <w:rFonts w:asciiTheme="majorEastAsia" w:eastAsiaTheme="majorEastAsia" w:hAnsiTheme="majorEastAsia" w:cstheme="majorEastAsia" w:hint="eastAsia"/>
        </w:rPr>
        <w:t>六、</w:t>
      </w:r>
      <w:r>
        <w:rPr>
          <w:rFonts w:asciiTheme="majorEastAsia" w:eastAsiaTheme="majorEastAsia" w:hAnsiTheme="majorEastAsia" w:cstheme="majorEastAsia" w:hint="eastAsia"/>
        </w:rPr>
        <w:t>合同变更。有下列情形之一的，乙方可以向甲方提出变更合同权利与义务的请求，甲方应当在</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五</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日内予以答复；逾期未予答复的，视为同意：</w:t>
      </w:r>
    </w:p>
    <w:p w:rsidR="00415EF0" w:rsidRDefault="004F42A8" w:rsidP="002B3C26">
      <w:pPr>
        <w:spacing w:line="360" w:lineRule="auto"/>
        <w:ind w:rightChars="12" w:right="29" w:firstLineChars="192" w:firstLine="461"/>
        <w:rPr>
          <w:rFonts w:asciiTheme="majorEastAsia" w:eastAsiaTheme="majorEastAsia" w:hAnsiTheme="majorEastAsia" w:cstheme="majorEastAsia"/>
        </w:rPr>
      </w:pPr>
      <w:r>
        <w:rPr>
          <w:rFonts w:asciiTheme="majorEastAsia" w:eastAsiaTheme="majorEastAsia" w:hAnsiTheme="majorEastAsia" w:cstheme="majorEastAsia" w:hint="eastAsia"/>
        </w:rPr>
        <w:t xml:space="preserve">1. </w:t>
      </w:r>
      <w:r>
        <w:rPr>
          <w:rFonts w:asciiTheme="majorEastAsia" w:eastAsiaTheme="majorEastAsia" w:hAnsiTheme="majorEastAsia" w:cstheme="majorEastAsia" w:hint="eastAsia"/>
        </w:rPr>
        <w:t>工作量发生变化。</w:t>
      </w:r>
      <w:r>
        <w:rPr>
          <w:rFonts w:asciiTheme="majorEastAsia" w:eastAsiaTheme="majorEastAsia" w:hAnsiTheme="majorEastAsia" w:cstheme="majorEastAsia" w:hint="eastAsia"/>
        </w:rPr>
        <w:t xml:space="preserve">                                    </w:t>
      </w:r>
    </w:p>
    <w:p w:rsidR="00415EF0" w:rsidRDefault="004F42A8" w:rsidP="002B3C26">
      <w:pPr>
        <w:spacing w:line="360" w:lineRule="auto"/>
        <w:ind w:rightChars="12" w:right="29" w:firstLineChars="192" w:firstLine="461"/>
        <w:rPr>
          <w:rFonts w:asciiTheme="majorEastAsia" w:eastAsiaTheme="majorEastAsia" w:hAnsiTheme="majorEastAsia" w:cstheme="majorEastAsia"/>
        </w:rPr>
      </w:pPr>
      <w:r>
        <w:rPr>
          <w:rFonts w:asciiTheme="majorEastAsia" w:eastAsiaTheme="majorEastAsia" w:hAnsiTheme="majorEastAsia" w:cstheme="majorEastAsia" w:hint="eastAsia"/>
        </w:rPr>
        <w:t xml:space="preserve">2. </w:t>
      </w:r>
      <w:r>
        <w:rPr>
          <w:rFonts w:asciiTheme="majorEastAsia" w:eastAsiaTheme="majorEastAsia" w:hAnsiTheme="majorEastAsia" w:cstheme="majorEastAsia" w:hint="eastAsia"/>
        </w:rPr>
        <w:t>工作条件发生变化。</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 xml:space="preserve">   </w:t>
      </w:r>
    </w:p>
    <w:p w:rsidR="00415EF0" w:rsidRDefault="004F42A8" w:rsidP="002B3C26">
      <w:pPr>
        <w:spacing w:line="360" w:lineRule="auto"/>
        <w:ind w:rightChars="12" w:right="29" w:firstLineChars="192" w:firstLine="461"/>
        <w:rPr>
          <w:rFonts w:asciiTheme="majorEastAsia" w:eastAsiaTheme="majorEastAsia" w:hAnsiTheme="majorEastAsia" w:cstheme="majorEastAsia"/>
        </w:rPr>
      </w:pPr>
      <w:r>
        <w:rPr>
          <w:rFonts w:asciiTheme="majorEastAsia" w:eastAsiaTheme="majorEastAsia" w:hAnsiTheme="majorEastAsia" w:cstheme="majorEastAsia" w:hint="eastAsia"/>
        </w:rPr>
        <w:t>七、</w:t>
      </w:r>
      <w:r>
        <w:rPr>
          <w:rFonts w:asciiTheme="majorEastAsia" w:eastAsiaTheme="majorEastAsia" w:hAnsiTheme="majorEastAsia" w:cstheme="majorEastAsia" w:hint="eastAsia"/>
        </w:rPr>
        <w:t>双方确定，按以下标准和方式对乙方提交的技术服务工作成果进行验收：</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w:t>
      </w:r>
      <w:r>
        <w:rPr>
          <w:rFonts w:asciiTheme="majorEastAsia" w:eastAsiaTheme="majorEastAsia" w:hAnsiTheme="majorEastAsia" w:cstheme="majorEastAsia" w:hint="eastAsia"/>
        </w:rPr>
        <w:t>乙方提交技术服务工作成果的形式：提交监测报告。</w:t>
      </w:r>
      <w:r>
        <w:rPr>
          <w:rFonts w:asciiTheme="majorEastAsia" w:eastAsiaTheme="majorEastAsia" w:hAnsiTheme="majorEastAsia" w:cstheme="majorEastAsia" w:hint="eastAsia"/>
        </w:rPr>
        <w:t xml:space="preserve">         </w:t>
      </w:r>
    </w:p>
    <w:p w:rsidR="00415EF0" w:rsidRDefault="004F42A8">
      <w:pPr>
        <w:spacing w:line="360" w:lineRule="auto"/>
        <w:ind w:rightChars="12" w:right="29" w:firstLine="480"/>
        <w:rPr>
          <w:rFonts w:asciiTheme="majorEastAsia" w:eastAsiaTheme="majorEastAsia" w:hAnsiTheme="majorEastAsia" w:cstheme="majorEastAsia"/>
        </w:rPr>
      </w:pP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技术服务工作成果的验收标准：见监测方案。</w:t>
      </w:r>
      <w:r>
        <w:rPr>
          <w:rFonts w:asciiTheme="majorEastAsia" w:eastAsiaTheme="majorEastAsia" w:hAnsiTheme="majorEastAsia" w:cstheme="majorEastAsia" w:hint="eastAsia"/>
        </w:rPr>
        <w:t xml:space="preserve">             </w:t>
      </w:r>
    </w:p>
    <w:p w:rsidR="00415EF0" w:rsidRDefault="004F42A8">
      <w:pPr>
        <w:spacing w:line="360" w:lineRule="auto"/>
        <w:ind w:rightChars="12" w:right="29" w:firstLine="480"/>
        <w:rPr>
          <w:rFonts w:asciiTheme="majorEastAsia" w:eastAsiaTheme="majorEastAsia" w:hAnsiTheme="majorEastAsia" w:cstheme="majorEastAsia"/>
        </w:rPr>
      </w:pPr>
      <w:r>
        <w:rPr>
          <w:rFonts w:asciiTheme="majorEastAsia" w:eastAsiaTheme="majorEastAsia" w:hAnsiTheme="majorEastAsia" w:cstheme="majorEastAsia" w:hint="eastAsia"/>
        </w:rPr>
        <w:t>3.</w:t>
      </w:r>
      <w:r>
        <w:rPr>
          <w:rFonts w:asciiTheme="majorEastAsia" w:eastAsiaTheme="majorEastAsia" w:hAnsiTheme="majorEastAsia" w:cstheme="majorEastAsia" w:hint="eastAsia"/>
        </w:rPr>
        <w:t>技术服务工作成果的验收方法：纸质版监测报告（</w:t>
      </w:r>
      <w:r>
        <w:rPr>
          <w:rFonts w:asciiTheme="majorEastAsia" w:eastAsiaTheme="majorEastAsia" w:hAnsiTheme="majorEastAsia" w:cstheme="majorEastAsia" w:hint="eastAsia"/>
        </w:rPr>
        <w:t>1</w:t>
      </w:r>
      <w:r>
        <w:rPr>
          <w:rFonts w:asciiTheme="majorEastAsia" w:eastAsiaTheme="majorEastAsia" w:hAnsiTheme="majorEastAsia" w:cstheme="majorEastAsia" w:hint="eastAsia"/>
        </w:rPr>
        <w:t>正</w:t>
      </w:r>
      <w:r>
        <w:rPr>
          <w:rFonts w:asciiTheme="majorEastAsia" w:eastAsiaTheme="majorEastAsia" w:hAnsiTheme="majorEastAsia" w:cstheme="majorEastAsia" w:hint="eastAsia"/>
        </w:rPr>
        <w:t>3</w:t>
      </w:r>
      <w:r>
        <w:rPr>
          <w:rFonts w:asciiTheme="majorEastAsia" w:eastAsiaTheme="majorEastAsia" w:hAnsiTheme="majorEastAsia" w:cstheme="majorEastAsia" w:hint="eastAsia"/>
        </w:rPr>
        <w:t>副）。</w:t>
      </w:r>
      <w:r>
        <w:rPr>
          <w:rFonts w:asciiTheme="majorEastAsia" w:eastAsiaTheme="majorEastAsia" w:hAnsiTheme="majorEastAsia" w:cstheme="majorEastAsia" w:hint="eastAsia"/>
        </w:rPr>
        <w:t xml:space="preserve">   </w:t>
      </w:r>
    </w:p>
    <w:p w:rsidR="00415EF0" w:rsidRDefault="004F42A8" w:rsidP="002B3C26">
      <w:pPr>
        <w:spacing w:line="360" w:lineRule="auto"/>
        <w:ind w:rightChars="12" w:right="29" w:firstLineChars="192" w:firstLine="461"/>
        <w:rPr>
          <w:rFonts w:asciiTheme="majorEastAsia" w:eastAsiaTheme="majorEastAsia" w:hAnsiTheme="majorEastAsia" w:cstheme="majorEastAsia"/>
        </w:rPr>
      </w:pPr>
      <w:r>
        <w:rPr>
          <w:rFonts w:asciiTheme="majorEastAsia" w:eastAsiaTheme="majorEastAsia" w:hAnsiTheme="majorEastAsia" w:cstheme="majorEastAsia" w:hint="eastAsia"/>
        </w:rPr>
        <w:t>4.</w:t>
      </w:r>
      <w:r>
        <w:rPr>
          <w:rFonts w:asciiTheme="majorEastAsia" w:eastAsiaTheme="majorEastAsia" w:hAnsiTheme="majorEastAsia" w:cstheme="majorEastAsia" w:hint="eastAsia"/>
        </w:rPr>
        <w:t>验收的时间和地点</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乙方所在地，以甲方签收为准。</w:t>
      </w:r>
      <w:r>
        <w:rPr>
          <w:rFonts w:asciiTheme="majorEastAsia" w:eastAsiaTheme="majorEastAsia" w:hAnsiTheme="majorEastAsia" w:cstheme="majorEastAsia" w:hint="eastAsia"/>
        </w:rPr>
        <w:t xml:space="preserve">      </w:t>
      </w:r>
    </w:p>
    <w:p w:rsidR="00415EF0" w:rsidRDefault="004F42A8">
      <w:pPr>
        <w:spacing w:line="360" w:lineRule="auto"/>
        <w:ind w:right="25" w:firstLine="480"/>
        <w:rPr>
          <w:rFonts w:asciiTheme="majorEastAsia" w:eastAsiaTheme="majorEastAsia" w:hAnsiTheme="majorEastAsia" w:cstheme="majorEastAsia"/>
        </w:rPr>
      </w:pPr>
      <w:r>
        <w:rPr>
          <w:rFonts w:asciiTheme="majorEastAsia" w:eastAsiaTheme="majorEastAsia" w:hAnsiTheme="majorEastAsia" w:cstheme="majorEastAsia" w:hint="eastAsia"/>
        </w:rPr>
        <w:t>八、</w:t>
      </w:r>
      <w:r>
        <w:rPr>
          <w:rFonts w:asciiTheme="majorEastAsia" w:eastAsiaTheme="majorEastAsia" w:hAnsiTheme="majorEastAsia" w:cstheme="majorEastAsia" w:hint="eastAsia"/>
        </w:rPr>
        <w:t>双方确定：</w:t>
      </w:r>
    </w:p>
    <w:p w:rsidR="00415EF0" w:rsidRDefault="004F42A8" w:rsidP="002B3C26">
      <w:pPr>
        <w:spacing w:line="360" w:lineRule="auto"/>
        <w:ind w:right="25" w:firstLine="480"/>
        <w:rPr>
          <w:rFonts w:asciiTheme="majorEastAsia" w:eastAsiaTheme="majorEastAsia" w:hAnsiTheme="majorEastAsia" w:cstheme="majorEastAsia"/>
        </w:rPr>
      </w:pPr>
      <w:r>
        <w:rPr>
          <w:rFonts w:asciiTheme="majorEastAsia" w:eastAsiaTheme="majorEastAsia" w:hAnsiTheme="majorEastAsia" w:cstheme="majorEastAsia" w:hint="eastAsia"/>
        </w:rPr>
        <w:t>1.</w:t>
      </w:r>
      <w:r>
        <w:rPr>
          <w:rFonts w:asciiTheme="majorEastAsia" w:eastAsiaTheme="majorEastAsia" w:hAnsiTheme="majorEastAsia" w:cstheme="majorEastAsia" w:hint="eastAsia"/>
        </w:rPr>
        <w:t>在本合同有效期内，甲方利用乙方提交的技术服务工作成果所完成的新的技术成果，归</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u w:val="single"/>
        </w:rPr>
        <w:t>甲</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方所有。</w:t>
      </w:r>
    </w:p>
    <w:p w:rsidR="00415EF0" w:rsidRDefault="004F42A8" w:rsidP="002B3C26">
      <w:pPr>
        <w:spacing w:line="360" w:lineRule="auto"/>
        <w:ind w:right="25" w:firstLine="480"/>
        <w:jc w:val="left"/>
        <w:rPr>
          <w:rFonts w:asciiTheme="majorEastAsia" w:eastAsiaTheme="majorEastAsia" w:hAnsiTheme="majorEastAsia" w:cstheme="majorEastAsia"/>
        </w:rPr>
      </w:pP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在本合同有效期内，乙方利用甲方提供的技术资料和工作条件所完成的新的技术成果，归</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u w:val="single"/>
        </w:rPr>
        <w:t>乙</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方所有。</w:t>
      </w:r>
    </w:p>
    <w:p w:rsidR="00415EF0" w:rsidRDefault="004F42A8" w:rsidP="002B3C26">
      <w:pPr>
        <w:spacing w:line="360" w:lineRule="auto"/>
        <w:ind w:rightChars="12" w:right="29" w:firstLineChars="192" w:firstLine="461"/>
        <w:rPr>
          <w:rFonts w:asciiTheme="majorEastAsia" w:eastAsiaTheme="majorEastAsia" w:hAnsiTheme="majorEastAsia" w:cstheme="majorEastAsia"/>
        </w:rPr>
      </w:pPr>
      <w:r>
        <w:rPr>
          <w:rFonts w:asciiTheme="majorEastAsia" w:eastAsiaTheme="majorEastAsia" w:hAnsiTheme="majorEastAsia" w:cstheme="majorEastAsia" w:hint="eastAsia"/>
        </w:rPr>
        <w:t>九、</w:t>
      </w:r>
      <w:r>
        <w:rPr>
          <w:rFonts w:asciiTheme="majorEastAsia" w:eastAsiaTheme="majorEastAsia" w:hAnsiTheme="majorEastAsia" w:cstheme="majorEastAsia" w:hint="eastAsia"/>
        </w:rPr>
        <w:t>双方约定：</w:t>
      </w:r>
    </w:p>
    <w:p w:rsidR="00415EF0" w:rsidRDefault="004F42A8" w:rsidP="002B3C26">
      <w:pPr>
        <w:spacing w:line="360" w:lineRule="auto"/>
        <w:ind w:rightChars="12" w:right="29" w:firstLineChars="257" w:firstLine="617"/>
        <w:rPr>
          <w:rFonts w:asciiTheme="majorEastAsia" w:eastAsiaTheme="majorEastAsia" w:hAnsiTheme="majorEastAsia" w:cstheme="majorEastAsia"/>
        </w:rPr>
      </w:pPr>
      <w:r>
        <w:rPr>
          <w:rFonts w:asciiTheme="majorEastAsia" w:eastAsiaTheme="majorEastAsia" w:hAnsiTheme="majorEastAsia" w:cstheme="majorEastAsia" w:hint="eastAsia"/>
        </w:rPr>
        <w:t>1</w:t>
      </w:r>
      <w:r>
        <w:rPr>
          <w:rFonts w:asciiTheme="majorEastAsia" w:eastAsiaTheme="majorEastAsia" w:hAnsiTheme="majorEastAsia" w:cstheme="majorEastAsia" w:hint="eastAsia"/>
        </w:rPr>
        <w:t>．一方违反本合同约定，应当向另一方支付合同金额的</w:t>
      </w:r>
      <w:r>
        <w:rPr>
          <w:rFonts w:asciiTheme="majorEastAsia" w:eastAsiaTheme="majorEastAsia" w:hAnsiTheme="majorEastAsia" w:cstheme="majorEastAsia" w:hint="eastAsia"/>
        </w:rPr>
        <w:t>0.3</w:t>
      </w:r>
      <w:r>
        <w:rPr>
          <w:rFonts w:asciiTheme="majorEastAsia" w:eastAsiaTheme="majorEastAsia" w:hAnsiTheme="majorEastAsia" w:cstheme="majorEastAsia" w:hint="eastAsia"/>
        </w:rPr>
        <w:t>﹪／天作为违约金。</w:t>
      </w:r>
    </w:p>
    <w:p w:rsidR="00415EF0" w:rsidRDefault="004F42A8" w:rsidP="002B3C26">
      <w:pPr>
        <w:spacing w:line="360" w:lineRule="auto"/>
        <w:ind w:rightChars="12" w:right="29" w:firstLineChars="257" w:firstLine="617"/>
        <w:rPr>
          <w:rFonts w:asciiTheme="majorEastAsia" w:eastAsiaTheme="majorEastAsia" w:hAnsiTheme="majorEastAsia" w:cstheme="majorEastAsia"/>
        </w:rPr>
      </w:pP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．在合同有效期内，双方项目联系人、联系方式若有变更，须以书面形式通知对方，未及时通知造成损失的，要承担相应责任。</w:t>
      </w:r>
    </w:p>
    <w:p w:rsidR="00415EF0" w:rsidRDefault="004F42A8" w:rsidP="002B3C26">
      <w:pPr>
        <w:spacing w:line="360" w:lineRule="auto"/>
        <w:ind w:rightChars="12" w:right="29" w:firstLineChars="257" w:firstLine="617"/>
        <w:rPr>
          <w:rFonts w:asciiTheme="majorEastAsia" w:eastAsiaTheme="majorEastAsia" w:hAnsiTheme="majorEastAsia" w:cstheme="majorEastAsia"/>
        </w:rPr>
      </w:pPr>
      <w:r>
        <w:rPr>
          <w:rFonts w:asciiTheme="majorEastAsia" w:eastAsiaTheme="majorEastAsia" w:hAnsiTheme="majorEastAsia" w:cstheme="majorEastAsia" w:hint="eastAsia"/>
        </w:rPr>
        <w:t>3.</w:t>
      </w:r>
      <w:r>
        <w:rPr>
          <w:rFonts w:asciiTheme="majorEastAsia" w:eastAsiaTheme="majorEastAsia" w:hAnsiTheme="majorEastAsia" w:cstheme="majorEastAsia" w:hint="eastAsia"/>
        </w:rPr>
        <w:t>监测过程中因监测条件发生</w:t>
      </w:r>
      <w:r>
        <w:rPr>
          <w:rFonts w:asciiTheme="majorEastAsia" w:eastAsiaTheme="majorEastAsia" w:hAnsiTheme="majorEastAsia" w:cstheme="majorEastAsia" w:hint="eastAsia"/>
        </w:rPr>
        <w:t>改变</w:t>
      </w:r>
      <w:r>
        <w:rPr>
          <w:rFonts w:asciiTheme="majorEastAsia" w:eastAsiaTheme="majorEastAsia" w:hAnsiTheme="majorEastAsia" w:cstheme="majorEastAsia" w:hint="eastAsia"/>
        </w:rPr>
        <w:t>导致无法顺利完成监测的</w:t>
      </w:r>
      <w:r>
        <w:rPr>
          <w:rFonts w:asciiTheme="majorEastAsia" w:eastAsiaTheme="majorEastAsia" w:hAnsiTheme="majorEastAsia" w:cstheme="majorEastAsia" w:hint="eastAsia"/>
        </w:rPr>
        <w:t>由双方协商解决</w:t>
      </w:r>
      <w:r>
        <w:rPr>
          <w:rFonts w:asciiTheme="majorEastAsia" w:eastAsiaTheme="majorEastAsia" w:hAnsiTheme="majorEastAsia" w:cstheme="majorEastAsia" w:hint="eastAsia"/>
        </w:rPr>
        <w:t>（送检除外）。</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十、违约责任</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乙方所提供的成果及资料出现数据异常的、不合格的，应及时通知甲方进行复测；若不及时通知甲方的，造成不达标导</w:t>
      </w:r>
      <w:r>
        <w:rPr>
          <w:rFonts w:ascii="宋体" w:hAnsi="宋体" w:cs="宋体" w:hint="eastAsia"/>
          <w:kern w:val="0"/>
          <w:lang w:val="zh-CN"/>
        </w:rPr>
        <w:t>致甲方不同意接收的，乙方赔偿由此引起的甲方的一切经济损失。</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乙方提供的成果及资料如侵犯了第三方权益而引发纠纷或诉讼的，均由乙方负责交涉并承担全部责任。</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甲方无故延期接受成果及资料和乙方逾期交付的，每天应向对方偿付总规划费‰的违约金，但违约金累计不得超过总规划费的</w:t>
      </w:r>
      <w:r>
        <w:rPr>
          <w:rFonts w:ascii="宋体" w:hAnsi="宋体" w:cs="宋体" w:hint="eastAsia"/>
          <w:kern w:val="0"/>
          <w:lang w:val="zh-CN"/>
        </w:rPr>
        <w:t>%</w:t>
      </w:r>
      <w:r>
        <w:rPr>
          <w:rFonts w:ascii="宋体" w:hAnsi="宋体" w:cs="宋体" w:hint="eastAsia"/>
          <w:kern w:val="0"/>
          <w:lang w:val="zh-CN"/>
        </w:rPr>
        <w:t>，超过</w:t>
      </w:r>
      <w:r>
        <w:rPr>
          <w:rFonts w:ascii="宋体" w:hAnsi="宋体" w:cs="宋体" w:hint="eastAsia"/>
          <w:kern w:val="0"/>
          <w:lang w:val="zh-CN"/>
        </w:rPr>
        <w:t>20</w:t>
      </w:r>
      <w:r>
        <w:rPr>
          <w:rFonts w:ascii="宋体" w:hAnsi="宋体" w:cs="宋体" w:hint="eastAsia"/>
          <w:kern w:val="0"/>
          <w:lang w:val="zh-CN"/>
        </w:rPr>
        <w:t>天对方有权解除合同，违约方承担因此给对方造成的经济损失。</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乙方未按本合同和招标文件中规定的服务承诺提供售后服务的，乙方应按本合同合计金额的</w:t>
      </w:r>
      <w:r>
        <w:rPr>
          <w:rFonts w:ascii="宋体" w:hAnsi="宋体" w:cs="宋体" w:hint="eastAsia"/>
          <w:kern w:val="0"/>
          <w:lang w:val="zh-CN"/>
        </w:rPr>
        <w:t>%</w:t>
      </w:r>
      <w:r>
        <w:rPr>
          <w:rFonts w:ascii="宋体" w:hAnsi="宋体" w:cs="宋体" w:hint="eastAsia"/>
          <w:kern w:val="0"/>
          <w:lang w:val="zh-CN"/>
        </w:rPr>
        <w:t>向甲方支付违约金。</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5.</w:t>
      </w:r>
      <w:r>
        <w:rPr>
          <w:rFonts w:ascii="宋体" w:hAnsi="宋体" w:cs="宋体" w:hint="eastAsia"/>
          <w:kern w:val="0"/>
          <w:lang w:val="zh-CN"/>
        </w:rPr>
        <w:t>其它违约行为按总规划费的</w:t>
      </w:r>
      <w:r>
        <w:rPr>
          <w:rFonts w:ascii="宋体" w:hAnsi="宋体" w:cs="宋体" w:hint="eastAsia"/>
          <w:kern w:val="0"/>
          <w:lang w:val="zh-CN"/>
        </w:rPr>
        <w:t>5%</w:t>
      </w:r>
      <w:r>
        <w:rPr>
          <w:rFonts w:ascii="宋体" w:hAnsi="宋体" w:cs="宋体" w:hint="eastAsia"/>
          <w:kern w:val="0"/>
          <w:lang w:val="zh-CN"/>
        </w:rPr>
        <w:t>收取违约金并赔偿经济损失。</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十一、</w:t>
      </w:r>
      <w:r>
        <w:rPr>
          <w:rFonts w:ascii="宋体" w:hAnsi="宋体" w:cs="宋体" w:hint="eastAsia"/>
          <w:kern w:val="0"/>
          <w:lang w:val="zh-CN"/>
        </w:rPr>
        <w:t>不可抗力</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不可抗力使合同的某些内容有变更必要的，双方应通过协商在</w:t>
      </w:r>
      <w:r>
        <w:rPr>
          <w:rFonts w:ascii="宋体" w:hAnsi="宋体" w:cs="宋体" w:hint="eastAsia"/>
          <w:kern w:val="0"/>
          <w:lang w:val="zh-CN"/>
        </w:rPr>
        <w:t>15</w:t>
      </w:r>
      <w:r>
        <w:rPr>
          <w:rFonts w:ascii="宋体" w:hAnsi="宋体" w:cs="宋体" w:hint="eastAsia"/>
          <w:kern w:val="0"/>
          <w:lang w:val="zh-CN"/>
        </w:rPr>
        <w:t>天内达成进一步履行合同的协议，因不可抗力致使合同不能履行的，合同终止。</w:t>
      </w:r>
    </w:p>
    <w:p w:rsidR="00415EF0" w:rsidRDefault="004F42A8">
      <w:pPr>
        <w:autoSpaceDE w:val="0"/>
        <w:autoSpaceDN w:val="0"/>
        <w:adjustRightInd w:val="0"/>
        <w:snapToGrid w:val="0"/>
        <w:spacing w:line="36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除法律、法规规定的不可抗力情形外，双方约定出现非人为情况亦视为不可抗力。</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十二、合同争议解决</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1.</w:t>
      </w:r>
      <w:r>
        <w:rPr>
          <w:rFonts w:ascii="宋体" w:hAnsi="宋体" w:cs="宋体" w:hint="eastAsia"/>
          <w:color w:val="000000"/>
          <w:kern w:val="0"/>
          <w:lang w:val="zh-CN"/>
        </w:rPr>
        <w:t>因服务质量问题发生争议的，应邀请国家认可的第三方机构进行鉴定。服务质量符合标准的，鉴定费由甲方承担；服务质量不符合标准的，鉴定费由乙方承担。</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2.</w:t>
      </w:r>
      <w:r>
        <w:rPr>
          <w:rFonts w:ascii="宋体" w:hAnsi="宋体" w:cs="宋体" w:hint="eastAsia"/>
          <w:color w:val="000000"/>
          <w:kern w:val="0"/>
          <w:lang w:val="zh-CN"/>
        </w:rPr>
        <w:t>因履行本合同引起的或与本合同有关的争议，甲乙双方应首先通过友好协商解决，如果协商不能解决，可向甲方所在地仲裁委员会申请仲裁或向甲方所在地人民法院提起诉讼。</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3.</w:t>
      </w:r>
      <w:r>
        <w:rPr>
          <w:rFonts w:ascii="宋体" w:hAnsi="宋体" w:cs="宋体" w:hint="eastAsia"/>
          <w:color w:val="000000"/>
          <w:kern w:val="0"/>
          <w:lang w:val="zh-CN"/>
        </w:rPr>
        <w:t>诉讼期间，本合同继续履行。</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bookmarkStart w:id="131" w:name="_Toc185395255"/>
      <w:bookmarkStart w:id="132" w:name="_Toc238984981"/>
      <w:bookmarkStart w:id="133" w:name="_Toc239233920"/>
      <w:bookmarkStart w:id="134" w:name="_Toc239568424"/>
      <w:bookmarkStart w:id="135" w:name="_Toc241833909"/>
      <w:bookmarkStart w:id="136" w:name="_Toc283019219"/>
      <w:bookmarkStart w:id="137" w:name="_Toc232492934"/>
      <w:bookmarkStart w:id="138" w:name="_Toc247334847"/>
      <w:bookmarkStart w:id="139" w:name="_Toc237145412"/>
      <w:bookmarkStart w:id="140" w:name="_Toc225654650"/>
      <w:bookmarkStart w:id="141" w:name="_Toc212019600"/>
      <w:bookmarkStart w:id="142" w:name="_Toc225670757"/>
      <w:bookmarkStart w:id="143" w:name="_Toc211911354"/>
      <w:bookmarkStart w:id="144" w:name="_Toc251768868"/>
      <w:bookmarkStart w:id="145" w:name="_Toc211854455"/>
      <w:bookmarkStart w:id="146" w:name="_Toc225244858"/>
      <w:bookmarkStart w:id="147" w:name="_Toc286993793"/>
      <w:bookmarkStart w:id="148" w:name="_Toc282696231"/>
      <w:r>
        <w:rPr>
          <w:rFonts w:ascii="宋体" w:hAnsi="宋体" w:cs="宋体" w:hint="eastAsia"/>
          <w:color w:val="000000"/>
          <w:kern w:val="0"/>
          <w:lang w:val="zh-CN"/>
        </w:rPr>
        <w:t>十三、合同</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ascii="宋体" w:hAnsi="宋体" w:cs="宋体" w:hint="eastAsia"/>
          <w:color w:val="000000"/>
          <w:kern w:val="0"/>
          <w:lang w:val="zh-CN"/>
        </w:rPr>
        <w:t>生效及其他</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1</w:t>
      </w:r>
      <w:r>
        <w:rPr>
          <w:rFonts w:ascii="宋体" w:hAnsi="宋体" w:cs="宋体" w:hint="eastAsia"/>
          <w:color w:val="000000"/>
          <w:kern w:val="0"/>
          <w:lang w:val="zh-CN"/>
        </w:rPr>
        <w:t>、合同经双方法定代表人或授权委托代理人签字并加盖单位公章后生效。</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2</w:t>
      </w:r>
      <w:r>
        <w:rPr>
          <w:rFonts w:ascii="宋体" w:hAnsi="宋体" w:cs="宋体" w:hint="eastAsia"/>
          <w:color w:val="000000"/>
          <w:kern w:val="0"/>
          <w:lang w:val="zh-CN"/>
        </w:rPr>
        <w:t>、合同执行中涉及采购资金和采购内容修改或补充的，须经政府采购监管部门审批，并签书面补充协议报政府采购监督管理部门备案，方可作为主合同不可分割的一部分。</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十四、合同生效及其它</w:t>
      </w:r>
      <w:r>
        <w:rPr>
          <w:rFonts w:ascii="宋体" w:hAnsi="宋体" w:cs="宋体" w:hint="eastAsia"/>
          <w:color w:val="000000"/>
          <w:kern w:val="0"/>
        </w:rPr>
        <w:t>：</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lang w:val="zh-CN"/>
        </w:rPr>
        <w:t>本合同一式八份，经双方签字，并加盖公章即为生效。</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rPr>
        <w:t>2.</w:t>
      </w:r>
      <w:r>
        <w:rPr>
          <w:rFonts w:ascii="宋体" w:hAnsi="宋体" w:cs="宋体" w:hint="eastAsia"/>
          <w:color w:val="000000"/>
          <w:kern w:val="0"/>
          <w:lang w:val="zh-CN"/>
        </w:rPr>
        <w:t>本合同未尽事宜，按经济合同法有关规定处理。</w:t>
      </w:r>
    </w:p>
    <w:p w:rsidR="00415EF0" w:rsidRDefault="004F42A8">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rPr>
        <w:t>3.</w:t>
      </w:r>
      <w:r>
        <w:rPr>
          <w:rFonts w:ascii="宋体" w:hAnsi="宋体" w:cs="宋体" w:hint="eastAsia"/>
          <w:color w:val="000000"/>
          <w:kern w:val="0"/>
          <w:lang w:val="zh-CN"/>
        </w:rPr>
        <w:t>本合同的组成包含《合同通用条款》，可自行在青海政府采购网下载《合同通用条款》。</w:t>
      </w:r>
    </w:p>
    <w:p w:rsidR="00415EF0" w:rsidRDefault="00415EF0">
      <w:pPr>
        <w:autoSpaceDE w:val="0"/>
        <w:autoSpaceDN w:val="0"/>
        <w:adjustRightInd w:val="0"/>
        <w:snapToGrid w:val="0"/>
        <w:spacing w:line="360" w:lineRule="auto"/>
        <w:ind w:firstLine="480"/>
        <w:rPr>
          <w:rFonts w:ascii="宋体" w:hAnsi="宋体" w:cs="宋体"/>
          <w:color w:val="000000"/>
          <w:kern w:val="0"/>
          <w:lang w:val="zh-CN"/>
        </w:rPr>
      </w:pP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甲方（盖章）：乙方（盖章）：</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法定代表人或委托代理人</w:t>
      </w:r>
      <w:r>
        <w:rPr>
          <w:rFonts w:ascii="宋体" w:hAnsi="宋体" w:cs="宋体" w:hint="eastAsia"/>
          <w:color w:val="000000"/>
          <w:kern w:val="0"/>
        </w:rPr>
        <w:t>：</w:t>
      </w:r>
      <w:r>
        <w:rPr>
          <w:rFonts w:ascii="宋体" w:hAnsi="宋体" w:cs="宋体" w:hint="eastAsia"/>
          <w:color w:val="000000"/>
          <w:kern w:val="0"/>
        </w:rPr>
        <w:t xml:space="preserve">               </w:t>
      </w:r>
      <w:r>
        <w:rPr>
          <w:rFonts w:ascii="宋体" w:hAnsi="宋体" w:cs="宋体" w:hint="eastAsia"/>
          <w:color w:val="000000"/>
          <w:kern w:val="0"/>
          <w:lang w:val="zh-CN"/>
        </w:rPr>
        <w:t>法定代表人或委托代理人</w:t>
      </w:r>
      <w:r>
        <w:rPr>
          <w:rFonts w:ascii="宋体" w:hAnsi="宋体" w:cs="宋体" w:hint="eastAsia"/>
          <w:color w:val="000000"/>
          <w:kern w:val="0"/>
        </w:rPr>
        <w:t>：</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开户银行：</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联系电话：账号：</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联系电话：</w:t>
      </w: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签约时间：年月日</w:t>
      </w:r>
    </w:p>
    <w:p w:rsidR="00415EF0" w:rsidRDefault="00415EF0">
      <w:pPr>
        <w:autoSpaceDE w:val="0"/>
        <w:autoSpaceDN w:val="0"/>
        <w:adjustRightInd w:val="0"/>
        <w:snapToGrid w:val="0"/>
        <w:spacing w:line="360" w:lineRule="auto"/>
        <w:ind w:firstLine="480"/>
        <w:rPr>
          <w:rFonts w:ascii="宋体" w:hAnsi="宋体" w:cs="宋体"/>
          <w:color w:val="000000"/>
          <w:kern w:val="0"/>
        </w:rPr>
      </w:pPr>
    </w:p>
    <w:p w:rsidR="00415EF0" w:rsidRDefault="004F42A8">
      <w:pPr>
        <w:autoSpaceDE w:val="0"/>
        <w:autoSpaceDN w:val="0"/>
        <w:adjustRightInd w:val="0"/>
        <w:snapToGrid w:val="0"/>
        <w:spacing w:line="360" w:lineRule="auto"/>
        <w:ind w:firstLine="480"/>
        <w:rPr>
          <w:rFonts w:ascii="宋体" w:hAnsi="宋体" w:cs="宋体"/>
          <w:color w:val="000000"/>
          <w:kern w:val="0"/>
        </w:rPr>
      </w:pPr>
      <w:r>
        <w:rPr>
          <w:rFonts w:ascii="宋体" w:hAnsi="宋体" w:cs="宋体" w:hint="eastAsia"/>
          <w:color w:val="000000"/>
          <w:kern w:val="0"/>
          <w:lang w:val="zh-CN"/>
        </w:rPr>
        <w:t>采购代理机构：</w:t>
      </w:r>
    </w:p>
    <w:p w:rsidR="00415EF0" w:rsidRDefault="004F42A8" w:rsidP="002B3C26">
      <w:pPr>
        <w:autoSpaceDE w:val="0"/>
        <w:autoSpaceDN w:val="0"/>
        <w:adjustRightInd w:val="0"/>
        <w:snapToGrid w:val="0"/>
        <w:spacing w:line="360" w:lineRule="auto"/>
        <w:ind w:firstLine="480"/>
        <w:rPr>
          <w:rFonts w:ascii="宋体" w:hAnsi="宋体" w:cs="宋体"/>
          <w:color w:val="000000"/>
          <w:kern w:val="0"/>
          <w:lang w:val="zh-CN"/>
        </w:rPr>
      </w:pPr>
      <w:r>
        <w:rPr>
          <w:rFonts w:ascii="宋体" w:hAnsi="宋体" w:cs="宋体" w:hint="eastAsia"/>
          <w:color w:val="000000"/>
          <w:kern w:val="0"/>
          <w:lang w:val="zh-CN"/>
        </w:rPr>
        <w:t>负责人或经办人：</w:t>
      </w:r>
    </w:p>
    <w:p w:rsidR="00415EF0" w:rsidRDefault="004F42A8" w:rsidP="002B3C26">
      <w:pPr>
        <w:autoSpaceDE w:val="0"/>
        <w:autoSpaceDN w:val="0"/>
        <w:adjustRightInd w:val="0"/>
        <w:snapToGrid w:val="0"/>
        <w:spacing w:line="360" w:lineRule="auto"/>
        <w:ind w:firstLine="480"/>
        <w:rPr>
          <w:rFonts w:ascii="宋体" w:hAnsi="宋体" w:cs="宋体"/>
          <w:b/>
          <w:bCs/>
          <w:kern w:val="0"/>
          <w:sz w:val="28"/>
          <w:szCs w:val="28"/>
          <w:lang w:val="zh-CN"/>
        </w:rPr>
      </w:pPr>
      <w:r>
        <w:rPr>
          <w:rFonts w:ascii="宋体" w:hAnsi="宋体" w:cs="宋体" w:hint="eastAsia"/>
          <w:color w:val="000000"/>
          <w:kern w:val="0"/>
          <w:lang w:val="zh-CN"/>
        </w:rPr>
        <w:t>合同备案时间：年月日</w:t>
      </w:r>
    </w:p>
    <w:p w:rsidR="00415EF0" w:rsidRDefault="004F42A8">
      <w:pPr>
        <w:autoSpaceDE w:val="0"/>
        <w:autoSpaceDN w:val="0"/>
        <w:spacing w:line="360" w:lineRule="auto"/>
        <w:ind w:firstLineChars="0" w:firstLine="0"/>
        <w:jc w:val="center"/>
        <w:rPr>
          <w:rFonts w:ascii="宋体" w:hAnsi="宋体" w:cs="宋体"/>
          <w:b/>
          <w:bCs/>
          <w:kern w:val="0"/>
          <w:sz w:val="28"/>
          <w:szCs w:val="28"/>
        </w:rPr>
      </w:pPr>
      <w:r>
        <w:rPr>
          <w:rFonts w:ascii="宋体" w:hAnsi="宋体" w:cs="宋体" w:hint="eastAsia"/>
          <w:b/>
          <w:bCs/>
          <w:kern w:val="0"/>
          <w:sz w:val="28"/>
          <w:szCs w:val="28"/>
          <w:lang w:val="zh-CN"/>
        </w:rPr>
        <w:t>合同通用条款</w:t>
      </w:r>
    </w:p>
    <w:p w:rsidR="00415EF0" w:rsidRDefault="00415EF0">
      <w:pPr>
        <w:autoSpaceDE w:val="0"/>
        <w:autoSpaceDN w:val="0"/>
        <w:adjustRightInd w:val="0"/>
        <w:spacing w:line="360" w:lineRule="auto"/>
        <w:ind w:firstLine="560"/>
        <w:rPr>
          <w:rFonts w:ascii="宋体" w:hAnsi="宋体" w:cs="宋体"/>
          <w:kern w:val="0"/>
          <w:sz w:val="28"/>
          <w:szCs w:val="28"/>
        </w:rPr>
      </w:pP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本合同中的下列术语应解释为：</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“验收”指合同双方依据强制性的国家技术质量规范、标准、技术规范和合同约定，确认合同条款下的</w:t>
      </w:r>
      <w:r>
        <w:rPr>
          <w:rFonts w:ascii="宋体" w:hAnsi="宋体" w:cs="宋体" w:hint="eastAsia"/>
          <w:kern w:val="0"/>
          <w:lang w:val="zh-CN"/>
        </w:rPr>
        <w:t>货物符合合同规定的活动。</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1.1</w:t>
      </w:r>
      <w:r>
        <w:rPr>
          <w:rFonts w:ascii="宋体" w:hAnsi="宋体" w:cs="宋体" w:hint="eastAsia"/>
          <w:kern w:val="0"/>
        </w:rPr>
        <w:t>0</w:t>
      </w:r>
      <w:r>
        <w:rPr>
          <w:rFonts w:ascii="宋体" w:hAnsi="宋体" w:cs="宋体" w:hint="eastAsia"/>
          <w:kern w:val="0"/>
          <w:lang w:val="zh-CN"/>
        </w:rPr>
        <w:t>“工作日”指国家法定工作日，“天”指日历天数。</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w:t>
      </w:r>
      <w:r>
        <w:rPr>
          <w:rFonts w:ascii="宋体" w:hAnsi="宋体" w:cs="宋体" w:hint="eastAsia"/>
          <w:kern w:val="0"/>
          <w:lang w:val="zh-CN"/>
        </w:rPr>
        <w:t>务、技术培训及满足合同货物组装、检验、培训、技术服务、安装调试指导、性能测试、正常运行及维修所必需的技术文件。</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w:t>
      </w:r>
      <w:r>
        <w:rPr>
          <w:rFonts w:ascii="宋体" w:hAnsi="宋体" w:cs="宋体" w:hint="eastAsia"/>
          <w:kern w:val="0"/>
          <w:lang w:val="zh-CN"/>
        </w:rPr>
        <w:t>承担由此产生的一切责任、费用和经济赔偿。</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w:t>
      </w:r>
      <w:r>
        <w:rPr>
          <w:rFonts w:ascii="宋体" w:hAnsi="宋体" w:cs="宋体" w:hint="eastAsia"/>
          <w:kern w:val="0"/>
          <w:lang w:val="zh-CN"/>
        </w:rPr>
        <w:t>合同条款下软件产品进行后续开发，不受版权限制。乙方承诺并保证甲方除本协议的付款义务外无需支付任何其它的许可使用费，以非独家的、永久的、全球的、不可撤销的方式使用本合同条款下软件产品。</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w:t>
      </w:r>
      <w:r>
        <w:rPr>
          <w:rFonts w:ascii="宋体" w:hAnsi="宋体" w:cs="宋体" w:hint="eastAsia"/>
          <w:kern w:val="0"/>
          <w:lang w:val="zh-CN"/>
        </w:rPr>
        <w:t>定的质量、规格、性能和技术规范等的要求。</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w:t>
      </w:r>
      <w:r>
        <w:rPr>
          <w:rFonts w:ascii="宋体" w:hAnsi="宋体" w:cs="宋体" w:hint="eastAsia"/>
          <w:kern w:val="0"/>
          <w:lang w:val="zh-CN"/>
        </w:rPr>
        <w:t>更换或修理破损货物。乙方在甲方发出质量异议通知后，未作答复，甲方在通知书中所提出的要求应视为已被乙方接受。</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w:t>
      </w:r>
      <w:r>
        <w:rPr>
          <w:rFonts w:ascii="宋体" w:hAnsi="宋体" w:cs="宋体" w:hint="eastAsia"/>
          <w:kern w:val="0"/>
          <w:lang w:val="zh-CN"/>
        </w:rPr>
        <w:t>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8.5</w:t>
      </w:r>
      <w:r>
        <w:rPr>
          <w:rFonts w:ascii="宋体" w:hAnsi="宋体" w:cs="宋体" w:hint="eastAsia"/>
          <w:kern w:val="0"/>
        </w:rPr>
        <w:t xml:space="preserve"> </w:t>
      </w:r>
      <w:r>
        <w:rPr>
          <w:rFonts w:ascii="宋体" w:hAnsi="宋体" w:cs="宋体" w:hint="eastAsia"/>
          <w:kern w:val="0"/>
          <w:lang w:val="zh-CN"/>
        </w:rPr>
        <w:t>货物运输中的运输费用和保险费用均由乙方承担。运输过程中的一切损失、损坏均由乙方负责。</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415EF0" w:rsidRDefault="004F42A8">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415EF0" w:rsidRDefault="004F42A8">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交货期应根据产品的特点实事求是填写</w:t>
      </w:r>
      <w:r>
        <w:rPr>
          <w:rFonts w:ascii="宋体" w:hAnsi="宋体" w:cs="宋体" w:hint="eastAsia"/>
          <w:kern w:val="0"/>
          <w:lang w:val="zh-CN"/>
        </w:rPr>
        <w:t>，进口产品</w:t>
      </w:r>
      <w:r>
        <w:rPr>
          <w:rFonts w:ascii="宋体" w:hAnsi="宋体" w:cs="宋体" w:hint="eastAsia"/>
          <w:kern w:val="0"/>
          <w:lang w:val="zh-CN"/>
        </w:rPr>
        <w:t>90</w:t>
      </w:r>
      <w:r>
        <w:rPr>
          <w:rFonts w:ascii="宋体" w:hAnsi="宋体" w:cs="宋体" w:hint="eastAsia"/>
          <w:kern w:val="0"/>
          <w:lang w:val="zh-CN"/>
        </w:rPr>
        <w:t>个工作日内，国产产品</w:t>
      </w:r>
      <w:r>
        <w:rPr>
          <w:rFonts w:ascii="宋体" w:hAnsi="宋体" w:cs="宋体" w:hint="eastAsia"/>
          <w:kern w:val="0"/>
          <w:lang w:val="zh-CN"/>
        </w:rPr>
        <w:t>60</w:t>
      </w:r>
      <w:r>
        <w:rPr>
          <w:rFonts w:ascii="宋体" w:hAnsi="宋体" w:cs="宋体" w:hint="eastAsia"/>
          <w:kern w:val="0"/>
          <w:lang w:val="zh-CN"/>
        </w:rPr>
        <w:t>个工作日内。特殊产品交货期需说明。</w:t>
      </w:r>
    </w:p>
    <w:p w:rsidR="00415EF0" w:rsidRDefault="004F42A8">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415EF0" w:rsidRDefault="004F42A8">
      <w:pPr>
        <w:autoSpaceDE w:val="0"/>
        <w:autoSpaceDN w:val="0"/>
        <w:spacing w:line="360" w:lineRule="auto"/>
        <w:ind w:firstLine="482"/>
        <w:rPr>
          <w:rFonts w:ascii="宋体" w:hAnsi="宋体" w:cs="宋体"/>
          <w:kern w:val="0"/>
          <w:lang w:val="zh-CN"/>
        </w:rPr>
      </w:pPr>
      <w:r>
        <w:rPr>
          <w:rFonts w:ascii="宋体" w:hAnsi="宋体" w:cs="宋体" w:hint="eastAsia"/>
          <w:b/>
          <w:bCs/>
          <w:kern w:val="0"/>
          <w:lang w:val="zh-CN"/>
        </w:rPr>
        <w:t>11.</w:t>
      </w:r>
      <w:r>
        <w:rPr>
          <w:rFonts w:ascii="宋体" w:hAnsi="宋体" w:cs="宋体" w:hint="eastAsia"/>
          <w:b/>
          <w:bCs/>
          <w:kern w:val="0"/>
          <w:lang w:val="zh-CN"/>
        </w:rPr>
        <w:t>检验和验收</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11.1 </w:t>
      </w:r>
      <w:r>
        <w:rPr>
          <w:rFonts w:ascii="宋体" w:hAnsi="宋体" w:cs="宋体" w:hint="eastAsia"/>
          <w:color w:val="000000" w:themeColor="text1"/>
          <w:kern w:val="0"/>
          <w:lang w:val="zh-CN"/>
        </w:rPr>
        <w:t>开箱验收</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11.1.1 </w:t>
      </w:r>
      <w:r>
        <w:rPr>
          <w:rFonts w:ascii="宋体" w:hAnsi="宋体" w:cs="宋体" w:hint="eastAsia"/>
          <w:color w:val="000000" w:themeColor="text1"/>
          <w:kern w:val="0"/>
          <w:lang w:val="zh-CN"/>
        </w:rPr>
        <w:t>货物运抵现场后，双方应及时开箱验收，并制作验收记录，以确认与本合同约定的数量、型号等是否一致。</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11.1.2 </w:t>
      </w:r>
      <w:r>
        <w:rPr>
          <w:rFonts w:ascii="宋体" w:hAnsi="宋体" w:cs="宋体" w:hint="eastAsia"/>
          <w:color w:val="000000" w:themeColor="text1"/>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11.1.3 </w:t>
      </w:r>
      <w:r>
        <w:rPr>
          <w:rFonts w:ascii="宋体" w:hAnsi="宋体" w:cs="宋体" w:hint="eastAsia"/>
          <w:color w:val="000000" w:themeColor="text1"/>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11.2 </w:t>
      </w:r>
      <w:r>
        <w:rPr>
          <w:rFonts w:ascii="宋体" w:hAnsi="宋体" w:cs="宋体" w:hint="eastAsia"/>
          <w:color w:val="000000" w:themeColor="text1"/>
          <w:kern w:val="0"/>
          <w:lang w:val="zh-CN"/>
        </w:rPr>
        <w:t>检验验收</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11.2.1 </w:t>
      </w:r>
      <w:r>
        <w:rPr>
          <w:rFonts w:ascii="宋体" w:hAnsi="宋体" w:cs="宋体" w:hint="eastAsia"/>
          <w:color w:val="000000" w:themeColor="text1"/>
          <w:kern w:val="0"/>
          <w:lang w:val="zh-CN"/>
        </w:rPr>
        <w:t>交货完成后，乙方应及时组装、调试、试运行，按照合同专用条款规定的试运行完成后，双方及时组织对货物检验验收。合同双方均须派人参加合同要求双方参加的试验、检验。</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11.2.2 </w:t>
      </w:r>
      <w:r>
        <w:rPr>
          <w:rFonts w:ascii="宋体" w:hAnsi="宋体" w:cs="宋体" w:hint="eastAsia"/>
          <w:color w:val="000000" w:themeColor="text1"/>
          <w:kern w:val="0"/>
          <w:lang w:val="zh-CN"/>
        </w:rPr>
        <w:t>在具体实施合同规定的检验验收之前，乙方需提前提交相应的测试计划（包括测试程序、测试内容和检验标准、试验时间安排等）供甲方确认。</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11.2</w:t>
      </w:r>
      <w:r>
        <w:rPr>
          <w:rFonts w:ascii="宋体" w:hAnsi="宋体" w:cs="宋体" w:hint="eastAsia"/>
          <w:color w:val="000000" w:themeColor="text1"/>
          <w:kern w:val="0"/>
        </w:rPr>
        <w:t xml:space="preserve">.3 </w:t>
      </w:r>
      <w:r>
        <w:rPr>
          <w:rFonts w:ascii="宋体" w:hAnsi="宋体" w:cs="宋体" w:hint="eastAsia"/>
          <w:color w:val="000000" w:themeColor="text1"/>
          <w:kern w:val="0"/>
          <w:lang w:val="zh-CN"/>
        </w:rPr>
        <w:t>除需甲方确认的试验验收外，乙方还应对所有检验验收测试的结果、步骤、原始数据等作妥善记录。如甲方要求，乙方应提供这些记录给买方。</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11.2.4 </w:t>
      </w:r>
      <w:r>
        <w:rPr>
          <w:rFonts w:ascii="宋体" w:hAnsi="宋体" w:cs="宋体" w:hint="eastAsia"/>
          <w:color w:val="000000" w:themeColor="text1"/>
          <w:kern w:val="0"/>
          <w:lang w:val="zh-CN"/>
        </w:rPr>
        <w:t>检验测试出现全部或部分未达到本合同所约定的技术指标，甲方有权选择下列任一处理方式：</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a.</w:t>
      </w:r>
      <w:r>
        <w:rPr>
          <w:rFonts w:ascii="宋体" w:hAnsi="宋体" w:cs="宋体" w:hint="eastAsia"/>
          <w:color w:val="000000" w:themeColor="text1"/>
          <w:kern w:val="0"/>
          <w:lang w:val="zh-CN"/>
        </w:rPr>
        <w:t>重新测试直至合格为止；</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b.</w:t>
      </w:r>
      <w:r>
        <w:rPr>
          <w:rFonts w:ascii="宋体" w:hAnsi="宋体" w:cs="宋体" w:hint="eastAsia"/>
          <w:color w:val="000000" w:themeColor="text1"/>
          <w:kern w:val="0"/>
          <w:lang w:val="zh-CN"/>
        </w:rPr>
        <w:t>要求乙方对货物进行免费更换，然后重新测试直至合格为止；</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lang w:val="zh-CN"/>
        </w:rPr>
        <w:t>无论选择何种方式，甲方因此而发生的因卖方原因引起的所有费用均由乙方负担。</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11.3 </w:t>
      </w:r>
      <w:r>
        <w:rPr>
          <w:rFonts w:ascii="宋体" w:hAnsi="宋体" w:cs="宋体" w:hint="eastAsia"/>
          <w:color w:val="000000" w:themeColor="text1"/>
          <w:kern w:val="0"/>
          <w:lang w:val="zh-CN"/>
        </w:rPr>
        <w:t>使用过程检验</w:t>
      </w:r>
    </w:p>
    <w:p w:rsidR="00415EF0" w:rsidRDefault="004F42A8">
      <w:pPr>
        <w:autoSpaceDE w:val="0"/>
        <w:autoSpaceDN w:val="0"/>
        <w:spacing w:line="360" w:lineRule="auto"/>
        <w:ind w:firstLine="480"/>
        <w:rPr>
          <w:rFonts w:ascii="宋体" w:hAnsi="宋体" w:cs="宋体"/>
          <w:color w:val="000000" w:themeColor="text1"/>
          <w:kern w:val="0"/>
        </w:rPr>
      </w:pPr>
      <w:r>
        <w:rPr>
          <w:rFonts w:ascii="宋体" w:hAnsi="宋体" w:cs="宋体" w:hint="eastAsia"/>
          <w:color w:val="000000" w:themeColor="text1"/>
          <w:kern w:val="0"/>
        </w:rPr>
        <w:t xml:space="preserve">11.3.1 </w:t>
      </w:r>
      <w:r>
        <w:rPr>
          <w:rFonts w:ascii="宋体" w:hAnsi="宋体" w:cs="宋体" w:hint="eastAsia"/>
          <w:color w:val="000000" w:themeColor="text1"/>
          <w:kern w:val="0"/>
          <w:lang w:val="zh-CN"/>
        </w:rPr>
        <w:t>在合同规定的质量保证期内，发现货物的质量或规格与合同规定不符，或证明货物有缺陷，</w:t>
      </w:r>
      <w:r>
        <w:rPr>
          <w:rFonts w:ascii="宋体" w:hAnsi="宋体" w:cs="宋体" w:hint="eastAsia"/>
          <w:color w:val="000000" w:themeColor="text1"/>
          <w:kern w:val="0"/>
          <w:lang w:val="zh-CN"/>
        </w:rPr>
        <w:t>包括潜在的缺陷或使用不合适的原材料等，由甲方组织质检（相关检测费用由卖方承担），据质检报告及质量保证条款向卖方提出索赔，此索赔并不免除乙方应承担的合同义务。</w:t>
      </w:r>
    </w:p>
    <w:p w:rsidR="00415EF0" w:rsidRDefault="004F42A8">
      <w:pPr>
        <w:autoSpaceDE w:val="0"/>
        <w:autoSpaceDN w:val="0"/>
        <w:spacing w:line="360" w:lineRule="auto"/>
        <w:ind w:firstLine="480"/>
        <w:rPr>
          <w:rFonts w:ascii="宋体" w:hAnsi="宋体" w:cs="宋体"/>
          <w:color w:val="FF0000"/>
          <w:kern w:val="0"/>
        </w:rPr>
      </w:pPr>
      <w:r>
        <w:rPr>
          <w:rFonts w:ascii="宋体" w:hAnsi="宋体" w:cs="宋体" w:hint="eastAsia"/>
          <w:color w:val="000000" w:themeColor="text1"/>
          <w:kern w:val="0"/>
        </w:rPr>
        <w:t xml:space="preserve">11.3.2 </w:t>
      </w:r>
      <w:r>
        <w:rPr>
          <w:rFonts w:ascii="宋体" w:hAnsi="宋体" w:cs="宋体" w:hint="eastAsia"/>
          <w:color w:val="000000" w:themeColor="text1"/>
          <w:kern w:val="0"/>
          <w:lang w:val="zh-CN"/>
        </w:rPr>
        <w:t>如果合同双方对乙方提供的上述试验结果报告的解释有分歧，双方须于出现分歧后</w:t>
      </w:r>
      <w:r>
        <w:rPr>
          <w:rFonts w:ascii="宋体" w:hAnsi="宋体" w:cs="宋体" w:hint="eastAsia"/>
          <w:color w:val="000000" w:themeColor="text1"/>
          <w:kern w:val="0"/>
        </w:rPr>
        <w:t>10</w:t>
      </w:r>
      <w:r>
        <w:rPr>
          <w:rFonts w:ascii="宋体" w:hAnsi="宋体" w:cs="宋体" w:hint="eastAsia"/>
          <w:color w:val="000000" w:themeColor="text1"/>
          <w:kern w:val="0"/>
          <w:lang w:val="zh-CN"/>
        </w:rPr>
        <w:t>天内给对方声明，以陈述己方的观点。声明须附有关证据。分歧应通过协商解决。</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部分“九</w:t>
      </w:r>
      <w:r>
        <w:rPr>
          <w:rFonts w:ascii="宋体" w:hAnsi="宋体" w:cs="宋体" w:hint="eastAsia"/>
          <w:kern w:val="0"/>
          <w:lang w:val="zh-CN"/>
        </w:rPr>
        <w:t xml:space="preserve"> </w:t>
      </w:r>
      <w:r>
        <w:rPr>
          <w:rFonts w:ascii="宋体" w:hAnsi="宋体" w:cs="宋体" w:hint="eastAsia"/>
          <w:kern w:val="0"/>
          <w:lang w:val="zh-CN"/>
        </w:rPr>
        <w:t>授予合同”中第</w:t>
      </w:r>
      <w:r>
        <w:rPr>
          <w:rFonts w:ascii="宋体" w:hAnsi="宋体" w:cs="宋体" w:hint="eastAsia"/>
          <w:kern w:val="0"/>
          <w:lang w:val="zh-CN"/>
        </w:rPr>
        <w:t>2</w:t>
      </w:r>
      <w:r>
        <w:rPr>
          <w:rFonts w:ascii="宋体" w:hAnsi="宋体" w:cs="宋体" w:hint="eastAsia"/>
          <w:kern w:val="0"/>
        </w:rPr>
        <w:t>3</w:t>
      </w:r>
      <w:r>
        <w:rPr>
          <w:rFonts w:ascii="宋体" w:hAnsi="宋体" w:cs="宋体" w:hint="eastAsia"/>
          <w:kern w:val="0"/>
          <w:lang w:val="zh-CN"/>
        </w:rPr>
        <w:t>.2</w:t>
      </w:r>
      <w:r>
        <w:rPr>
          <w:rFonts w:ascii="宋体" w:hAnsi="宋体" w:cs="宋体" w:hint="eastAsia"/>
          <w:kern w:val="0"/>
          <w:lang w:val="zh-CN"/>
        </w:rPr>
        <w:t>项的约定提交履约保证金。</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w:t>
      </w:r>
      <w:r>
        <w:rPr>
          <w:rFonts w:ascii="宋体" w:hAnsi="宋体" w:cs="宋体" w:hint="eastAsia"/>
          <w:kern w:val="0"/>
          <w:lang w:val="zh-CN"/>
        </w:rPr>
        <w:t>实货物存有缺陷，包括潜在的缺陷或使用不符合要求的材料等，甲方有权根据有资质的权威质检机构的检验结果向乙方提出索赔（但责任应由保险公司或运输部门承担的除外）。</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w:t>
      </w:r>
      <w:r>
        <w:rPr>
          <w:rFonts w:ascii="宋体" w:hAnsi="宋体" w:cs="宋体" w:hint="eastAsia"/>
          <w:kern w:val="0"/>
          <w:lang w:val="zh-CN"/>
        </w:rPr>
        <w:t>办法办理，或由双方协商处理。</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w:t>
      </w:r>
      <w:r>
        <w:rPr>
          <w:rFonts w:ascii="宋体" w:hAnsi="宋体" w:cs="宋体" w:hint="eastAsia"/>
          <w:kern w:val="0"/>
          <w:lang w:val="zh-CN"/>
        </w:rPr>
        <w:t>金额，乙方应补足差额部分。</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与本合同有关的一切税费均由乙方承担。</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w:t>
      </w:r>
      <w:r>
        <w:rPr>
          <w:rFonts w:ascii="宋体" w:hAnsi="宋体" w:cs="宋体" w:hint="eastAsia"/>
          <w:kern w:val="0"/>
          <w:lang w:val="zh-CN"/>
        </w:rPr>
        <w:t>服务，乙方应承担买方购买类似货物或服务而产生的额外支出。部分解除合同的，乙方应继续履行合同中未解除的部分。</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w:t>
      </w:r>
      <w:r>
        <w:rPr>
          <w:rFonts w:ascii="宋体" w:hAnsi="宋体" w:cs="宋体" w:hint="eastAsia"/>
          <w:kern w:val="0"/>
          <w:lang w:val="zh-CN"/>
        </w:rPr>
        <w:t>义务，接受分包的人与乙方共同对甲方连带承担合同的责任和义务。</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rPr>
        <w:t>政府采购合同的双方当事人不得擅自变更、中止或者终止合同</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415EF0" w:rsidRDefault="004F42A8">
      <w:pPr>
        <w:autoSpaceDE w:val="0"/>
        <w:autoSpaceDN w:val="0"/>
        <w:spacing w:line="360" w:lineRule="auto"/>
        <w:ind w:firstLine="482"/>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415EF0" w:rsidRDefault="004F42A8">
      <w:pPr>
        <w:autoSpaceDE w:val="0"/>
        <w:autoSpaceDN w:val="0"/>
        <w:spacing w:line="36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415EF0" w:rsidRDefault="004F42A8">
      <w:pPr>
        <w:autoSpaceDE w:val="0"/>
        <w:autoSpaceDN w:val="0"/>
        <w:adjustRightInd w:val="0"/>
        <w:snapToGrid w:val="0"/>
        <w:spacing w:line="360" w:lineRule="auto"/>
        <w:ind w:firstLine="480"/>
        <w:rPr>
          <w:rFonts w:ascii="宋体" w:hAnsi="宋体" w:cs="宋体"/>
          <w:b/>
          <w:bCs/>
          <w:color w:val="000000"/>
          <w:kern w:val="0"/>
          <w:sz w:val="28"/>
          <w:szCs w:val="28"/>
          <w:lang w:val="zh-CN"/>
        </w:rPr>
      </w:pPr>
      <w:r>
        <w:rPr>
          <w:rFonts w:ascii="宋体" w:hAnsi="宋体" w:cs="宋体" w:hint="eastAsia"/>
          <w:szCs w:val="36"/>
          <w:lang w:val="zh-CN"/>
        </w:rPr>
        <w:br w:type="page"/>
      </w:r>
    </w:p>
    <w:p w:rsidR="00415EF0" w:rsidRDefault="004F42A8">
      <w:pPr>
        <w:keepNext/>
        <w:keepLines/>
        <w:pageBreakBefore/>
        <w:widowControl/>
        <w:snapToGrid w:val="0"/>
        <w:spacing w:line="400" w:lineRule="atLeast"/>
        <w:ind w:firstLineChars="0" w:firstLine="0"/>
        <w:jc w:val="center"/>
        <w:outlineLvl w:val="0"/>
        <w:rPr>
          <w:rFonts w:ascii="宋体" w:hAnsi="宋体" w:cs="宋体"/>
          <w:b/>
          <w:color w:val="000000"/>
          <w:kern w:val="28"/>
          <w:sz w:val="36"/>
          <w:szCs w:val="20"/>
        </w:rPr>
      </w:pPr>
      <w:bookmarkStart w:id="149" w:name="_Toc15073"/>
      <w:bookmarkStart w:id="150" w:name="_Toc25497"/>
      <w:bookmarkStart w:id="151" w:name="_Toc3234"/>
      <w:bookmarkStart w:id="152" w:name="_Toc24568"/>
      <w:r>
        <w:rPr>
          <w:rFonts w:ascii="宋体" w:hAnsi="宋体" w:cs="宋体" w:hint="eastAsia"/>
          <w:b/>
          <w:color w:val="000000"/>
          <w:kern w:val="28"/>
          <w:sz w:val="36"/>
          <w:szCs w:val="20"/>
        </w:rPr>
        <w:t>第五部分</w:t>
      </w:r>
      <w:r>
        <w:rPr>
          <w:rFonts w:ascii="宋体" w:hAnsi="宋体" w:cs="宋体" w:hint="eastAsia"/>
          <w:b/>
          <w:color w:val="000000"/>
          <w:kern w:val="28"/>
          <w:sz w:val="36"/>
          <w:szCs w:val="20"/>
        </w:rPr>
        <w:t xml:space="preserve">  </w:t>
      </w:r>
      <w:bookmarkEnd w:id="129"/>
      <w:bookmarkEnd w:id="130"/>
      <w:r>
        <w:rPr>
          <w:rFonts w:ascii="宋体" w:hAnsi="宋体" w:cs="宋体" w:hint="eastAsia"/>
          <w:b/>
          <w:color w:val="000000"/>
          <w:kern w:val="28"/>
          <w:sz w:val="36"/>
          <w:szCs w:val="20"/>
        </w:rPr>
        <w:t>磋商响应文件格式</w:t>
      </w:r>
      <w:bookmarkEnd w:id="149"/>
      <w:bookmarkEnd w:id="150"/>
      <w:bookmarkEnd w:id="151"/>
      <w:bookmarkEnd w:id="152"/>
    </w:p>
    <w:p w:rsidR="00415EF0" w:rsidRDefault="00415EF0">
      <w:pPr>
        <w:widowControl/>
        <w:snapToGrid w:val="0"/>
        <w:spacing w:line="360" w:lineRule="auto"/>
        <w:ind w:firstLineChars="0" w:firstLine="0"/>
        <w:rPr>
          <w:rFonts w:ascii="宋体" w:hAnsi="宋体" w:cs="宋体"/>
          <w:b/>
          <w:color w:val="000000"/>
          <w:sz w:val="28"/>
          <w:szCs w:val="28"/>
        </w:rPr>
      </w:pPr>
      <w:bookmarkStart w:id="153" w:name="_Toc30906"/>
      <w:bookmarkStart w:id="154" w:name="_Toc8292"/>
      <w:bookmarkStart w:id="155" w:name="_Toc29716"/>
      <w:bookmarkStart w:id="156" w:name="_Toc769"/>
      <w:bookmarkStart w:id="157" w:name="_Toc15286"/>
      <w:bookmarkStart w:id="158" w:name="_Toc4969"/>
      <w:bookmarkStart w:id="159" w:name="_Toc21807"/>
    </w:p>
    <w:p w:rsidR="00415EF0" w:rsidRDefault="004F42A8">
      <w:pPr>
        <w:widowControl/>
        <w:snapToGrid w:val="0"/>
        <w:spacing w:line="360" w:lineRule="auto"/>
        <w:ind w:firstLineChars="0" w:firstLine="0"/>
        <w:outlineLvl w:val="1"/>
        <w:rPr>
          <w:rFonts w:ascii="宋体" w:hAnsi="宋体" w:cs="宋体"/>
          <w:b/>
          <w:color w:val="000000"/>
          <w:sz w:val="28"/>
          <w:szCs w:val="28"/>
        </w:rPr>
      </w:pPr>
      <w:bookmarkStart w:id="160" w:name="_Toc29418"/>
      <w:r>
        <w:rPr>
          <w:rFonts w:ascii="宋体" w:hAnsi="宋体" w:cs="宋体" w:hint="eastAsia"/>
          <w:b/>
          <w:color w:val="000000"/>
          <w:sz w:val="28"/>
          <w:szCs w:val="28"/>
        </w:rPr>
        <w:t>附件</w:t>
      </w:r>
      <w:r>
        <w:rPr>
          <w:rFonts w:ascii="宋体" w:hAnsi="宋体" w:cs="宋体" w:hint="eastAsia"/>
          <w:b/>
          <w:color w:val="000000"/>
          <w:sz w:val="28"/>
          <w:szCs w:val="28"/>
        </w:rPr>
        <w:t>1</w:t>
      </w:r>
      <w:r>
        <w:rPr>
          <w:rFonts w:ascii="宋体" w:hAnsi="宋体" w:cs="宋体" w:hint="eastAsia"/>
          <w:b/>
          <w:color w:val="000000"/>
          <w:sz w:val="28"/>
          <w:szCs w:val="28"/>
        </w:rPr>
        <w:t>：磋商响应文件封面</w:t>
      </w:r>
      <w:bookmarkEnd w:id="153"/>
      <w:bookmarkEnd w:id="154"/>
      <w:bookmarkEnd w:id="155"/>
      <w:bookmarkEnd w:id="156"/>
      <w:bookmarkEnd w:id="157"/>
      <w:bookmarkEnd w:id="158"/>
      <w:bookmarkEnd w:id="159"/>
      <w:bookmarkEnd w:id="160"/>
    </w:p>
    <w:p w:rsidR="00415EF0" w:rsidRDefault="00415EF0">
      <w:pPr>
        <w:spacing w:line="360" w:lineRule="auto"/>
        <w:ind w:firstLineChars="392" w:firstLine="2833"/>
        <w:rPr>
          <w:rFonts w:ascii="宋体" w:hAnsi="宋体" w:cs="宋体"/>
          <w:b/>
          <w:color w:val="000000"/>
          <w:sz w:val="72"/>
          <w:szCs w:val="72"/>
        </w:rPr>
      </w:pPr>
    </w:p>
    <w:p w:rsidR="00415EF0" w:rsidRDefault="00415EF0">
      <w:pPr>
        <w:spacing w:line="360" w:lineRule="auto"/>
        <w:ind w:firstLineChars="0" w:firstLine="0"/>
        <w:rPr>
          <w:rFonts w:ascii="宋体" w:hAnsi="宋体" w:cs="宋体"/>
          <w:b/>
          <w:color w:val="000000"/>
          <w:sz w:val="72"/>
          <w:szCs w:val="72"/>
        </w:rPr>
      </w:pPr>
    </w:p>
    <w:p w:rsidR="00415EF0" w:rsidRDefault="004F42A8">
      <w:pPr>
        <w:spacing w:line="360" w:lineRule="auto"/>
        <w:ind w:firstLineChars="0" w:firstLine="0"/>
        <w:jc w:val="center"/>
        <w:rPr>
          <w:rFonts w:ascii="宋体" w:hAnsi="宋体" w:cs="宋体"/>
          <w:b/>
          <w:color w:val="000000"/>
          <w:sz w:val="84"/>
          <w:szCs w:val="84"/>
        </w:rPr>
      </w:pPr>
      <w:r>
        <w:rPr>
          <w:rFonts w:ascii="宋体" w:hAnsi="宋体" w:cs="宋体" w:hint="eastAsia"/>
          <w:b/>
          <w:color w:val="000000"/>
          <w:sz w:val="84"/>
          <w:szCs w:val="84"/>
        </w:rPr>
        <w:t>磋商响应文件</w:t>
      </w:r>
    </w:p>
    <w:p w:rsidR="00415EF0" w:rsidRDefault="00415EF0">
      <w:pPr>
        <w:spacing w:line="360" w:lineRule="auto"/>
        <w:ind w:firstLineChars="327" w:firstLine="788"/>
        <w:rPr>
          <w:rFonts w:ascii="宋体" w:hAnsi="宋体" w:cs="宋体"/>
          <w:b/>
          <w:color w:val="000000"/>
        </w:rPr>
      </w:pPr>
    </w:p>
    <w:p w:rsidR="00415EF0" w:rsidRDefault="00415EF0">
      <w:pPr>
        <w:adjustRightInd w:val="0"/>
        <w:spacing w:line="360" w:lineRule="auto"/>
        <w:ind w:firstLineChars="0" w:firstLine="0"/>
        <w:textAlignment w:val="baseline"/>
        <w:rPr>
          <w:rFonts w:ascii="宋体" w:hAnsi="宋体" w:cs="宋体"/>
          <w:b/>
          <w:bCs/>
          <w:color w:val="000000"/>
          <w:sz w:val="32"/>
        </w:rPr>
      </w:pPr>
    </w:p>
    <w:p w:rsidR="00415EF0" w:rsidRDefault="004F42A8">
      <w:pPr>
        <w:adjustRightInd w:val="0"/>
        <w:spacing w:line="360" w:lineRule="auto"/>
        <w:ind w:firstLineChars="0" w:firstLine="0"/>
        <w:textAlignment w:val="baseline"/>
        <w:rPr>
          <w:rFonts w:ascii="宋体" w:hAnsi="宋体" w:cs="宋体"/>
          <w:b/>
          <w:bCs/>
          <w:color w:val="000000"/>
          <w:sz w:val="30"/>
          <w:szCs w:val="30"/>
        </w:rPr>
      </w:pPr>
      <w:r>
        <w:rPr>
          <w:rFonts w:ascii="宋体" w:hAnsi="宋体" w:cs="宋体" w:hint="eastAsia"/>
          <w:b/>
          <w:bCs/>
          <w:color w:val="000000"/>
          <w:sz w:val="30"/>
          <w:szCs w:val="30"/>
        </w:rPr>
        <w:t>采购项目编号：</w:t>
      </w:r>
    </w:p>
    <w:p w:rsidR="00415EF0" w:rsidRDefault="004F42A8">
      <w:pPr>
        <w:adjustRightInd w:val="0"/>
        <w:spacing w:line="360" w:lineRule="auto"/>
        <w:ind w:left="2108" w:hangingChars="700" w:hanging="2108"/>
        <w:textAlignment w:val="baseline"/>
        <w:rPr>
          <w:rFonts w:ascii="宋体" w:hAnsi="宋体" w:cs="宋体"/>
          <w:b/>
          <w:color w:val="000000"/>
          <w:sz w:val="30"/>
          <w:szCs w:val="30"/>
        </w:rPr>
      </w:pPr>
      <w:r>
        <w:rPr>
          <w:rFonts w:ascii="宋体" w:hAnsi="宋体" w:cs="宋体" w:hint="eastAsia"/>
          <w:b/>
          <w:bCs/>
          <w:color w:val="000000"/>
          <w:sz w:val="30"/>
          <w:szCs w:val="30"/>
        </w:rPr>
        <w:t>采购项目名称</w:t>
      </w:r>
      <w:r>
        <w:rPr>
          <w:rFonts w:ascii="宋体" w:hAnsi="宋体" w:cs="宋体" w:hint="eastAsia"/>
          <w:b/>
          <w:bCs/>
          <w:color w:val="000000"/>
          <w:sz w:val="30"/>
          <w:szCs w:val="30"/>
        </w:rPr>
        <w:t>:</w:t>
      </w:r>
    </w:p>
    <w:p w:rsidR="00415EF0" w:rsidRDefault="004F42A8">
      <w:pPr>
        <w:pStyle w:val="27"/>
        <w:ind w:left="0" w:firstLineChars="0" w:firstLine="0"/>
      </w:pPr>
      <w:r>
        <w:rPr>
          <w:rFonts w:cs="宋体" w:hint="eastAsia"/>
          <w:b/>
          <w:color w:val="000000"/>
          <w:sz w:val="30"/>
          <w:szCs w:val="30"/>
        </w:rPr>
        <w:t>包号：</w:t>
      </w:r>
    </w:p>
    <w:p w:rsidR="00415EF0" w:rsidRDefault="00415EF0">
      <w:pPr>
        <w:spacing w:line="360" w:lineRule="auto"/>
        <w:ind w:firstLine="643"/>
        <w:jc w:val="center"/>
        <w:rPr>
          <w:rFonts w:ascii="宋体" w:hAnsi="宋体" w:cs="宋体"/>
          <w:b/>
          <w:color w:val="000000"/>
          <w:sz w:val="32"/>
        </w:rPr>
      </w:pPr>
    </w:p>
    <w:p w:rsidR="00415EF0" w:rsidRDefault="00415EF0">
      <w:pPr>
        <w:spacing w:line="360" w:lineRule="auto"/>
        <w:ind w:firstLine="643"/>
        <w:jc w:val="center"/>
        <w:rPr>
          <w:rFonts w:ascii="宋体" w:hAnsi="宋体" w:cs="宋体"/>
          <w:b/>
          <w:color w:val="000000"/>
          <w:sz w:val="32"/>
        </w:rPr>
      </w:pPr>
    </w:p>
    <w:p w:rsidR="00415EF0" w:rsidRDefault="00415EF0">
      <w:pPr>
        <w:spacing w:line="360" w:lineRule="auto"/>
        <w:ind w:firstLine="643"/>
        <w:jc w:val="center"/>
        <w:rPr>
          <w:rFonts w:ascii="宋体" w:hAnsi="宋体" w:cs="宋体"/>
          <w:b/>
          <w:color w:val="000000"/>
          <w:sz w:val="32"/>
        </w:rPr>
      </w:pPr>
    </w:p>
    <w:p w:rsidR="00415EF0" w:rsidRDefault="004F42A8">
      <w:pPr>
        <w:spacing w:line="360" w:lineRule="auto"/>
        <w:ind w:firstLine="643"/>
        <w:jc w:val="center"/>
        <w:rPr>
          <w:rFonts w:ascii="宋体" w:hAnsi="宋体" w:cs="宋体"/>
          <w:b/>
          <w:color w:val="000000"/>
          <w:sz w:val="32"/>
        </w:rPr>
      </w:pPr>
      <w:r>
        <w:rPr>
          <w:rFonts w:ascii="宋体" w:hAnsi="宋体" w:cs="宋体" w:hint="eastAsia"/>
          <w:b/>
          <w:color w:val="000000"/>
          <w:sz w:val="32"/>
        </w:rPr>
        <w:t xml:space="preserve">          </w:t>
      </w:r>
      <w:r>
        <w:rPr>
          <w:rFonts w:ascii="宋体" w:hAnsi="宋体" w:cs="宋体" w:hint="eastAsia"/>
          <w:b/>
          <w:color w:val="000000"/>
          <w:sz w:val="32"/>
        </w:rPr>
        <w:t>供应商：（公章）</w:t>
      </w:r>
    </w:p>
    <w:p w:rsidR="00415EF0" w:rsidRDefault="004F42A8">
      <w:pPr>
        <w:spacing w:line="360" w:lineRule="auto"/>
        <w:ind w:firstLine="643"/>
        <w:jc w:val="center"/>
        <w:rPr>
          <w:rFonts w:ascii="宋体" w:hAnsi="宋体" w:cs="宋体"/>
          <w:b/>
          <w:color w:val="000000"/>
          <w:sz w:val="32"/>
        </w:rPr>
      </w:pPr>
      <w:r>
        <w:rPr>
          <w:rFonts w:ascii="宋体" w:hAnsi="宋体" w:cs="宋体" w:hint="eastAsia"/>
          <w:b/>
          <w:color w:val="000000"/>
          <w:sz w:val="32"/>
        </w:rPr>
        <w:t>法定代表人或委托代理人：（签字或盖章）</w:t>
      </w:r>
    </w:p>
    <w:p w:rsidR="00415EF0" w:rsidRDefault="004F42A8">
      <w:pPr>
        <w:ind w:firstLine="643"/>
        <w:jc w:val="center"/>
        <w:rPr>
          <w:rFonts w:ascii="宋体" w:hAnsi="宋体" w:cs="宋体"/>
          <w:b/>
          <w:color w:val="000000"/>
          <w:sz w:val="28"/>
          <w:szCs w:val="28"/>
        </w:rPr>
      </w:pPr>
      <w:r>
        <w:rPr>
          <w:rFonts w:ascii="宋体" w:hAnsi="宋体" w:cs="宋体" w:hint="eastAsia"/>
          <w:b/>
          <w:color w:val="000000"/>
          <w:sz w:val="32"/>
        </w:rPr>
        <w:t xml:space="preserve">              </w:t>
      </w:r>
      <w:r>
        <w:rPr>
          <w:rFonts w:ascii="宋体" w:hAnsi="宋体" w:cs="宋体" w:hint="eastAsia"/>
          <w:b/>
          <w:color w:val="000000"/>
          <w:sz w:val="32"/>
        </w:rPr>
        <w:t>年</w:t>
      </w:r>
      <w:r>
        <w:rPr>
          <w:rFonts w:ascii="宋体" w:hAnsi="宋体" w:cs="宋体" w:hint="eastAsia"/>
          <w:b/>
          <w:color w:val="000000"/>
          <w:sz w:val="32"/>
        </w:rPr>
        <w:t xml:space="preserve">   </w:t>
      </w:r>
      <w:r>
        <w:rPr>
          <w:rFonts w:ascii="宋体" w:hAnsi="宋体" w:cs="宋体" w:hint="eastAsia"/>
          <w:b/>
          <w:color w:val="000000"/>
          <w:sz w:val="32"/>
        </w:rPr>
        <w:t>月</w:t>
      </w:r>
      <w:r>
        <w:rPr>
          <w:rFonts w:ascii="宋体" w:hAnsi="宋体" w:cs="宋体" w:hint="eastAsia"/>
          <w:b/>
          <w:color w:val="000000"/>
          <w:sz w:val="32"/>
        </w:rPr>
        <w:t xml:space="preserve">   </w:t>
      </w:r>
      <w:r>
        <w:rPr>
          <w:rFonts w:ascii="宋体" w:hAnsi="宋体" w:cs="宋体" w:hint="eastAsia"/>
          <w:b/>
          <w:color w:val="000000"/>
          <w:sz w:val="32"/>
        </w:rPr>
        <w:t>日</w:t>
      </w:r>
      <w:bookmarkStart w:id="161" w:name="_Toc17153"/>
      <w:bookmarkStart w:id="162" w:name="_Toc26522"/>
      <w:bookmarkStart w:id="163" w:name="_Toc5684"/>
      <w:bookmarkStart w:id="164" w:name="_Toc2918"/>
      <w:bookmarkStart w:id="165" w:name="_Toc412"/>
      <w:bookmarkStart w:id="166" w:name="_Toc22685"/>
      <w:bookmarkStart w:id="167" w:name="_Toc5010"/>
    </w:p>
    <w:p w:rsidR="00415EF0" w:rsidRDefault="00415EF0">
      <w:pPr>
        <w:autoSpaceDE w:val="0"/>
        <w:autoSpaceDN w:val="0"/>
        <w:adjustRightInd w:val="0"/>
        <w:ind w:firstLine="480"/>
        <w:jc w:val="right"/>
        <w:rPr>
          <w:rFonts w:ascii="宋体" w:hAnsi="宋体" w:cs="宋体"/>
          <w:color w:val="000000"/>
          <w:kern w:val="0"/>
          <w:lang w:val="zh-CN"/>
        </w:rPr>
      </w:pPr>
      <w:bookmarkStart w:id="168" w:name="_Toc2508"/>
    </w:p>
    <w:p w:rsidR="00415EF0" w:rsidRDefault="00415EF0">
      <w:pPr>
        <w:autoSpaceDE w:val="0"/>
        <w:autoSpaceDN w:val="0"/>
        <w:adjustRightInd w:val="0"/>
        <w:ind w:firstLine="480"/>
        <w:jc w:val="right"/>
        <w:rPr>
          <w:rFonts w:ascii="宋体" w:hAnsi="宋体" w:cs="宋体"/>
          <w:color w:val="000000"/>
          <w:kern w:val="0"/>
          <w:lang w:val="zh-CN"/>
        </w:rPr>
      </w:pPr>
    </w:p>
    <w:p w:rsidR="00415EF0" w:rsidRDefault="00415EF0">
      <w:pPr>
        <w:autoSpaceDE w:val="0"/>
        <w:autoSpaceDN w:val="0"/>
        <w:adjustRightInd w:val="0"/>
        <w:ind w:firstLine="480"/>
        <w:jc w:val="right"/>
        <w:rPr>
          <w:rFonts w:ascii="宋体" w:hAnsi="宋体" w:cs="宋体"/>
          <w:color w:val="000000"/>
          <w:kern w:val="0"/>
          <w:lang w:val="zh-CN"/>
        </w:rPr>
      </w:pPr>
    </w:p>
    <w:p w:rsidR="00415EF0" w:rsidRDefault="00415EF0">
      <w:pPr>
        <w:autoSpaceDE w:val="0"/>
        <w:autoSpaceDN w:val="0"/>
        <w:adjustRightInd w:val="0"/>
        <w:ind w:firstLine="562"/>
        <w:rPr>
          <w:rFonts w:ascii="宋体" w:hAnsi="宋体" w:cs="宋体"/>
          <w:b/>
          <w:bCs/>
          <w:color w:val="000000"/>
          <w:kern w:val="0"/>
          <w:sz w:val="28"/>
          <w:szCs w:val="28"/>
          <w:lang w:val="zh-CN"/>
        </w:rPr>
      </w:pPr>
    </w:p>
    <w:p w:rsidR="00415EF0" w:rsidRDefault="004F42A8">
      <w:pPr>
        <w:autoSpaceDE w:val="0"/>
        <w:autoSpaceDN w:val="0"/>
        <w:adjustRightInd w:val="0"/>
        <w:ind w:firstLine="562"/>
        <w:rPr>
          <w:rFonts w:ascii="宋体" w:hAnsi="宋体" w:cs="宋体"/>
          <w:b/>
          <w:bCs/>
          <w:color w:val="000000"/>
          <w:kern w:val="0"/>
          <w:sz w:val="28"/>
          <w:szCs w:val="28"/>
          <w:lang w:val="zh-CN"/>
        </w:rPr>
      </w:pPr>
      <w:r>
        <w:rPr>
          <w:rFonts w:ascii="宋体" w:hAnsi="宋体" w:cs="宋体" w:hint="eastAsia"/>
          <w:b/>
          <w:bCs/>
          <w:color w:val="000000"/>
          <w:kern w:val="0"/>
          <w:sz w:val="28"/>
          <w:szCs w:val="28"/>
          <w:lang w:val="zh-CN"/>
        </w:rPr>
        <w:t>附件</w:t>
      </w:r>
      <w:r>
        <w:rPr>
          <w:rFonts w:ascii="宋体" w:hAnsi="宋体" w:cs="宋体" w:hint="eastAsia"/>
          <w:b/>
          <w:bCs/>
          <w:color w:val="000000"/>
          <w:kern w:val="0"/>
          <w:sz w:val="28"/>
          <w:szCs w:val="28"/>
        </w:rPr>
        <w:t>2</w:t>
      </w:r>
      <w:r>
        <w:rPr>
          <w:rFonts w:ascii="宋体" w:hAnsi="宋体" w:cs="宋体" w:hint="eastAsia"/>
          <w:b/>
          <w:bCs/>
          <w:color w:val="000000"/>
          <w:kern w:val="0"/>
          <w:sz w:val="28"/>
          <w:szCs w:val="28"/>
          <w:lang w:val="zh-CN"/>
        </w:rPr>
        <w:t>：响应</w:t>
      </w:r>
      <w:r>
        <w:rPr>
          <w:rFonts w:ascii="宋体" w:hAnsi="宋体" w:cs="宋体" w:hint="eastAsia"/>
          <w:b/>
          <w:bCs/>
          <w:color w:val="000000"/>
          <w:kern w:val="0"/>
          <w:sz w:val="28"/>
          <w:szCs w:val="28"/>
          <w:lang w:val="zh-CN"/>
        </w:rPr>
        <w:t>文件目录</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w:t>
      </w:r>
      <w:r>
        <w:rPr>
          <w:rFonts w:ascii="宋体" w:hAnsi="宋体" w:cs="宋体" w:hint="eastAsia"/>
          <w:color w:val="000000"/>
          <w:kern w:val="0"/>
          <w:lang w:val="zh-CN"/>
        </w:rPr>
        <w:t>）响应文件封面……………………………………………………所在页码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2</w:t>
      </w:r>
      <w:r>
        <w:rPr>
          <w:rFonts w:ascii="宋体" w:hAnsi="宋体" w:cs="宋体" w:hint="eastAsia"/>
          <w:color w:val="000000"/>
          <w:kern w:val="0"/>
          <w:lang w:val="zh-CN"/>
        </w:rPr>
        <w:t>）响应文件目录……………………………………………………所在页码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3</w:t>
      </w:r>
      <w:r>
        <w:rPr>
          <w:rFonts w:ascii="宋体" w:hAnsi="宋体" w:cs="宋体" w:hint="eastAsia"/>
          <w:color w:val="000000"/>
          <w:kern w:val="0"/>
          <w:lang w:val="zh-CN"/>
        </w:rPr>
        <w:t>）</w:t>
      </w:r>
      <w:r>
        <w:rPr>
          <w:rFonts w:ascii="宋体" w:hAnsi="宋体" w:cs="宋体" w:hint="eastAsia"/>
          <w:color w:val="000000"/>
          <w:kern w:val="0"/>
          <w:lang w:val="zh-CN"/>
        </w:rPr>
        <w:t>磋商</w:t>
      </w:r>
      <w:r>
        <w:rPr>
          <w:rFonts w:ascii="宋体" w:hAnsi="宋体" w:cs="宋体" w:hint="eastAsia"/>
          <w:color w:val="000000"/>
          <w:kern w:val="0"/>
          <w:lang w:val="zh-CN"/>
        </w:rPr>
        <w:t>函……………………………………………………………所在页码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4</w:t>
      </w:r>
      <w:r>
        <w:rPr>
          <w:rFonts w:ascii="宋体" w:hAnsi="宋体" w:cs="宋体" w:hint="eastAsia"/>
          <w:color w:val="000000"/>
          <w:kern w:val="0"/>
          <w:lang w:val="zh-CN"/>
        </w:rPr>
        <w:t>）竞争性磋商首次报价……………………………………………所在页码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5</w:t>
      </w:r>
      <w:r>
        <w:rPr>
          <w:rFonts w:ascii="宋体" w:hAnsi="宋体" w:cs="宋体" w:hint="eastAsia"/>
          <w:color w:val="000000"/>
          <w:kern w:val="0"/>
          <w:lang w:val="zh-CN"/>
        </w:rPr>
        <w:t>）服务条款偏离表…………………………………………………所在页码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6</w:t>
      </w:r>
      <w:r>
        <w:rPr>
          <w:rFonts w:ascii="宋体" w:hAnsi="宋体" w:cs="宋体" w:hint="eastAsia"/>
          <w:color w:val="000000"/>
          <w:kern w:val="0"/>
          <w:lang w:val="zh-CN"/>
        </w:rPr>
        <w:t>）法定代表人证明书………………………………………………所在页码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7</w:t>
      </w:r>
      <w:r>
        <w:rPr>
          <w:rFonts w:ascii="宋体" w:hAnsi="宋体" w:cs="宋体" w:hint="eastAsia"/>
          <w:color w:val="000000"/>
          <w:kern w:val="0"/>
          <w:lang w:val="zh-CN"/>
        </w:rPr>
        <w:t>）法定代表人授权书………………………………………………所在页码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8</w:t>
      </w:r>
      <w:r>
        <w:rPr>
          <w:rFonts w:ascii="宋体" w:hAnsi="宋体" w:cs="宋体" w:hint="eastAsia"/>
          <w:color w:val="000000"/>
          <w:kern w:val="0"/>
          <w:lang w:val="zh-CN"/>
        </w:rPr>
        <w:t>）供应商承诺函……………………………………………………所在页码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9</w:t>
      </w:r>
      <w:r>
        <w:rPr>
          <w:rFonts w:ascii="宋体" w:hAnsi="宋体" w:cs="宋体" w:hint="eastAsia"/>
          <w:color w:val="000000"/>
          <w:kern w:val="0"/>
          <w:lang w:val="zh-CN"/>
        </w:rPr>
        <w:t>）供应商诚信承诺书………………………………………………所在页码</w:t>
      </w:r>
    </w:p>
    <w:p w:rsidR="00415EF0" w:rsidRDefault="004F42A8">
      <w:pPr>
        <w:wordWrap w:val="0"/>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10</w:t>
      </w:r>
      <w:r>
        <w:rPr>
          <w:rFonts w:ascii="宋体" w:hAnsi="宋体" w:cs="宋体" w:hint="eastAsia"/>
          <w:color w:val="000000"/>
          <w:kern w:val="0"/>
          <w:lang w:val="zh-CN"/>
        </w:rPr>
        <w:t>）资格证明材料……………………………………………………所在页码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11</w:t>
      </w:r>
      <w:r>
        <w:rPr>
          <w:rFonts w:ascii="宋体" w:hAnsi="宋体" w:cs="宋体" w:hint="eastAsia"/>
          <w:color w:val="000000"/>
          <w:kern w:val="0"/>
          <w:lang w:val="zh-CN"/>
        </w:rPr>
        <w:t>）财务状况、缴纳税收和社会保障资金证明……………………所在页码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12</w:t>
      </w:r>
      <w:r>
        <w:rPr>
          <w:rFonts w:ascii="宋体" w:hAnsi="宋体" w:cs="宋体" w:hint="eastAsia"/>
          <w:color w:val="000000"/>
          <w:kern w:val="0"/>
          <w:lang w:val="zh-CN"/>
        </w:rPr>
        <w:t>）具备履行合同所必须的设备和专业技术能力证明……………所在页码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13</w:t>
      </w:r>
      <w:r>
        <w:rPr>
          <w:rFonts w:ascii="宋体" w:hAnsi="宋体" w:cs="宋体" w:hint="eastAsia"/>
          <w:color w:val="000000"/>
          <w:kern w:val="0"/>
          <w:lang w:val="zh-CN"/>
        </w:rPr>
        <w:t>）提供“信用中国”网站查询截图………………………………所在页码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14</w:t>
      </w:r>
      <w:r>
        <w:rPr>
          <w:rFonts w:ascii="宋体" w:hAnsi="宋体" w:cs="宋体" w:hint="eastAsia"/>
          <w:color w:val="000000"/>
          <w:kern w:val="0"/>
          <w:lang w:val="zh-CN"/>
        </w:rPr>
        <w:t>）无重大违法记录声明……………………………………………所在页码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15</w:t>
      </w:r>
      <w:r>
        <w:rPr>
          <w:rFonts w:ascii="宋体" w:hAnsi="宋体" w:cs="宋体" w:hint="eastAsia"/>
          <w:color w:val="000000"/>
          <w:kern w:val="0"/>
          <w:lang w:val="zh-CN"/>
        </w:rPr>
        <w:t>）磋商保证金………………………………………………………所在页码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16</w:t>
      </w:r>
      <w:r>
        <w:rPr>
          <w:rFonts w:ascii="宋体" w:hAnsi="宋体" w:cs="宋体" w:hint="eastAsia"/>
          <w:color w:val="000000"/>
          <w:kern w:val="0"/>
          <w:lang w:val="zh-CN"/>
        </w:rPr>
        <w:t>）供应商业绩证明材料……………………………………………所在页码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17</w:t>
      </w:r>
      <w:r>
        <w:rPr>
          <w:rFonts w:ascii="宋体" w:hAnsi="宋体" w:cs="宋体" w:hint="eastAsia"/>
          <w:color w:val="000000"/>
          <w:kern w:val="0"/>
          <w:lang w:val="zh-CN"/>
        </w:rPr>
        <w:t>）服务能力与方案…………………………………………………所在页码</w:t>
      </w:r>
    </w:p>
    <w:p w:rsidR="00415EF0" w:rsidRDefault="004F42A8">
      <w:pPr>
        <w:wordWrap w:val="0"/>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18</w:t>
      </w:r>
      <w:r>
        <w:rPr>
          <w:rFonts w:ascii="宋体" w:hAnsi="宋体" w:cs="宋体" w:hint="eastAsia"/>
          <w:color w:val="000000"/>
          <w:kern w:val="0"/>
          <w:lang w:val="zh-CN"/>
        </w:rPr>
        <w:t>）制造（生产）企业小型、微型企业声明函……………………所在页码</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w:t>
      </w:r>
      <w:r>
        <w:rPr>
          <w:rFonts w:ascii="宋体" w:hAnsi="宋体" w:cs="宋体" w:hint="eastAsia"/>
          <w:color w:val="000000"/>
          <w:kern w:val="0"/>
          <w:lang w:val="zh-CN"/>
        </w:rPr>
        <w:t>19</w:t>
      </w:r>
      <w:r>
        <w:rPr>
          <w:rFonts w:ascii="宋体" w:hAnsi="宋体" w:cs="宋体" w:hint="eastAsia"/>
          <w:color w:val="000000"/>
          <w:kern w:val="0"/>
          <w:lang w:val="zh-CN"/>
        </w:rPr>
        <w:t>）磋商最</w:t>
      </w:r>
      <w:r>
        <w:rPr>
          <w:rFonts w:ascii="宋体" w:hAnsi="宋体" w:cs="宋体" w:hint="eastAsia"/>
          <w:color w:val="000000"/>
          <w:kern w:val="0"/>
          <w:lang w:val="zh-CN"/>
        </w:rPr>
        <w:t>终</w:t>
      </w:r>
      <w:r>
        <w:rPr>
          <w:rFonts w:ascii="宋体" w:hAnsi="宋体" w:cs="宋体" w:hint="eastAsia"/>
          <w:color w:val="000000"/>
          <w:kern w:val="0"/>
          <w:lang w:val="zh-CN"/>
        </w:rPr>
        <w:t>报价……………………………………………………所在页码</w:t>
      </w:r>
    </w:p>
    <w:p w:rsidR="00415EF0" w:rsidRDefault="004F42A8" w:rsidP="002B3C26">
      <w:pPr>
        <w:pStyle w:val="20"/>
        <w:ind w:firstLine="480"/>
        <w:jc w:val="left"/>
        <w:rPr>
          <w:rFonts w:hAnsi="宋体" w:cs="宋体"/>
          <w:b w:val="0"/>
          <w:color w:val="000000"/>
          <w:kern w:val="0"/>
          <w:sz w:val="24"/>
          <w:szCs w:val="24"/>
          <w:lang w:val="zh-CN"/>
        </w:rPr>
      </w:pPr>
      <w:r>
        <w:rPr>
          <w:rFonts w:hAnsi="宋体" w:cs="宋体" w:hint="eastAsia"/>
          <w:b w:val="0"/>
          <w:color w:val="000000"/>
          <w:kern w:val="0"/>
          <w:sz w:val="24"/>
          <w:szCs w:val="24"/>
          <w:lang w:val="zh-CN"/>
        </w:rPr>
        <w:t>（</w:t>
      </w:r>
      <w:r>
        <w:rPr>
          <w:rFonts w:hAnsi="宋体" w:cs="宋体" w:hint="eastAsia"/>
          <w:b w:val="0"/>
          <w:color w:val="000000"/>
          <w:kern w:val="0"/>
          <w:sz w:val="24"/>
          <w:szCs w:val="24"/>
        </w:rPr>
        <w:t>20</w:t>
      </w:r>
      <w:r>
        <w:rPr>
          <w:rFonts w:hAnsi="宋体" w:cs="宋体" w:hint="eastAsia"/>
          <w:b w:val="0"/>
          <w:color w:val="000000"/>
          <w:kern w:val="0"/>
          <w:sz w:val="24"/>
          <w:szCs w:val="24"/>
          <w:lang w:val="zh-CN"/>
        </w:rPr>
        <w:t>）供应商认为在其</w:t>
      </w:r>
      <w:r>
        <w:rPr>
          <w:rFonts w:hAnsi="宋体" w:cs="宋体" w:hint="eastAsia"/>
          <w:b w:val="0"/>
          <w:color w:val="000000"/>
          <w:kern w:val="0"/>
          <w:sz w:val="24"/>
          <w:szCs w:val="24"/>
          <w:lang w:val="zh-CN"/>
        </w:rPr>
        <w:t>他方面有必要说明的事项</w:t>
      </w:r>
      <w:r>
        <w:rPr>
          <w:rFonts w:hAnsi="宋体" w:cs="宋体" w:hint="eastAsia"/>
          <w:b w:val="0"/>
          <w:bCs/>
          <w:color w:val="000000"/>
          <w:kern w:val="0"/>
          <w:sz w:val="24"/>
          <w:lang w:val="zh-CN"/>
        </w:rPr>
        <w:t>……………………所在页码</w:t>
      </w:r>
    </w:p>
    <w:p w:rsidR="00415EF0" w:rsidRDefault="004F42A8">
      <w:pPr>
        <w:pageBreakBefore/>
        <w:widowControl/>
        <w:adjustRightInd w:val="0"/>
        <w:snapToGrid w:val="0"/>
        <w:spacing w:line="360" w:lineRule="auto"/>
        <w:ind w:firstLineChars="0" w:firstLine="0"/>
        <w:jc w:val="left"/>
        <w:outlineLvl w:val="1"/>
        <w:rPr>
          <w:rFonts w:ascii="宋体" w:hAnsi="宋体" w:cs="宋体"/>
          <w:b/>
          <w:color w:val="000000"/>
          <w:sz w:val="36"/>
          <w:szCs w:val="36"/>
        </w:rPr>
      </w:pPr>
      <w:r>
        <w:rPr>
          <w:rFonts w:ascii="宋体" w:hAnsi="宋体" w:cs="宋体" w:hint="eastAsia"/>
          <w:b/>
          <w:color w:val="000000"/>
          <w:sz w:val="28"/>
          <w:szCs w:val="28"/>
        </w:rPr>
        <w:t>附件</w:t>
      </w:r>
      <w:bookmarkStart w:id="169" w:name="_Toc325726037"/>
      <w:bookmarkStart w:id="170" w:name="_Toc376936768"/>
      <w:r>
        <w:rPr>
          <w:rFonts w:ascii="宋体" w:hAnsi="宋体" w:cs="宋体" w:hint="eastAsia"/>
          <w:b/>
          <w:color w:val="000000"/>
          <w:sz w:val="28"/>
          <w:szCs w:val="28"/>
        </w:rPr>
        <w:t>3</w:t>
      </w:r>
      <w:r>
        <w:rPr>
          <w:rFonts w:ascii="宋体" w:hAnsi="宋体" w:cs="宋体" w:hint="eastAsia"/>
          <w:b/>
          <w:color w:val="000000"/>
          <w:sz w:val="28"/>
          <w:szCs w:val="28"/>
        </w:rPr>
        <w:t>：磋商函</w:t>
      </w:r>
      <w:bookmarkEnd w:id="161"/>
      <w:bookmarkEnd w:id="162"/>
      <w:bookmarkEnd w:id="163"/>
      <w:bookmarkEnd w:id="164"/>
      <w:bookmarkEnd w:id="165"/>
      <w:bookmarkEnd w:id="166"/>
      <w:bookmarkEnd w:id="167"/>
      <w:bookmarkEnd w:id="168"/>
      <w:bookmarkEnd w:id="169"/>
      <w:bookmarkEnd w:id="170"/>
    </w:p>
    <w:p w:rsidR="00415EF0" w:rsidRDefault="00415EF0">
      <w:pPr>
        <w:adjustRightInd w:val="0"/>
        <w:snapToGrid w:val="0"/>
        <w:spacing w:line="360" w:lineRule="auto"/>
        <w:ind w:firstLineChars="1055" w:firstLine="3813"/>
        <w:rPr>
          <w:rFonts w:ascii="宋体" w:hAnsi="宋体" w:cs="宋体"/>
          <w:b/>
          <w:color w:val="000000"/>
          <w:sz w:val="36"/>
          <w:szCs w:val="36"/>
        </w:rPr>
      </w:pPr>
    </w:p>
    <w:p w:rsidR="00415EF0" w:rsidRDefault="004F42A8">
      <w:pPr>
        <w:adjustRightInd w:val="0"/>
        <w:snapToGrid w:val="0"/>
        <w:spacing w:line="360" w:lineRule="auto"/>
        <w:ind w:firstLineChars="1055" w:firstLine="3813"/>
        <w:rPr>
          <w:rFonts w:ascii="宋体" w:hAnsi="宋体" w:cs="宋体"/>
          <w:b/>
          <w:color w:val="000000"/>
          <w:sz w:val="36"/>
          <w:szCs w:val="36"/>
        </w:rPr>
      </w:pPr>
      <w:r>
        <w:rPr>
          <w:rFonts w:ascii="宋体" w:hAnsi="宋体" w:cs="宋体" w:hint="eastAsia"/>
          <w:b/>
          <w:color w:val="000000"/>
          <w:sz w:val="36"/>
          <w:szCs w:val="36"/>
        </w:rPr>
        <w:t>磋商函</w:t>
      </w:r>
    </w:p>
    <w:p w:rsidR="00415EF0" w:rsidRDefault="00415EF0">
      <w:pPr>
        <w:adjustRightInd w:val="0"/>
        <w:snapToGrid w:val="0"/>
        <w:spacing w:line="360" w:lineRule="auto"/>
        <w:ind w:firstLineChars="0" w:firstLine="0"/>
        <w:textAlignment w:val="baseline"/>
        <w:rPr>
          <w:rFonts w:ascii="宋体" w:hAnsi="宋体" w:cs="宋体"/>
          <w:b/>
          <w:color w:val="000000"/>
        </w:rPr>
      </w:pPr>
    </w:p>
    <w:p w:rsidR="00415EF0" w:rsidRDefault="004F42A8">
      <w:pPr>
        <w:adjustRightInd w:val="0"/>
        <w:snapToGrid w:val="0"/>
        <w:spacing w:line="360" w:lineRule="auto"/>
        <w:ind w:firstLineChars="0" w:firstLine="0"/>
        <w:textAlignment w:val="baseline"/>
        <w:rPr>
          <w:rFonts w:ascii="宋体" w:hAnsi="宋体" w:cs="宋体"/>
          <w:b/>
          <w:color w:val="000000"/>
        </w:rPr>
      </w:pPr>
      <w:r>
        <w:rPr>
          <w:rFonts w:ascii="宋体" w:hAnsi="宋体" w:cs="宋体" w:hint="eastAsia"/>
          <w:b/>
          <w:color w:val="000000"/>
        </w:rPr>
        <w:t>致：青海</w:t>
      </w:r>
      <w:r>
        <w:rPr>
          <w:rFonts w:ascii="宋体" w:hAnsi="宋体" w:cs="宋体" w:hint="eastAsia"/>
          <w:b/>
          <w:color w:val="000000"/>
        </w:rPr>
        <w:t>方慧项目管理有限公司</w:t>
      </w:r>
    </w:p>
    <w:p w:rsidR="00415EF0" w:rsidRDefault="00415EF0">
      <w:pPr>
        <w:adjustRightInd w:val="0"/>
        <w:snapToGrid w:val="0"/>
        <w:spacing w:line="360" w:lineRule="auto"/>
        <w:ind w:firstLine="480"/>
        <w:textAlignment w:val="baseline"/>
        <w:rPr>
          <w:rFonts w:ascii="宋体" w:hAnsi="宋体" w:cs="宋体"/>
          <w:color w:val="000000"/>
        </w:rPr>
      </w:pPr>
    </w:p>
    <w:p w:rsidR="00415EF0" w:rsidRDefault="004F42A8">
      <w:pPr>
        <w:adjustRightInd w:val="0"/>
        <w:snapToGrid w:val="0"/>
        <w:spacing w:line="360" w:lineRule="auto"/>
        <w:ind w:firstLine="480"/>
        <w:textAlignment w:val="baseline"/>
        <w:rPr>
          <w:rFonts w:ascii="宋体" w:hAnsi="宋体" w:cs="宋体"/>
          <w:color w:val="000000"/>
        </w:rPr>
      </w:pPr>
      <w:r>
        <w:rPr>
          <w:rFonts w:ascii="宋体" w:hAnsi="宋体" w:cs="宋体" w:hint="eastAsia"/>
          <w:color w:val="000000"/>
        </w:rPr>
        <w:t>我们收到</w:t>
      </w:r>
      <w:r>
        <w:rPr>
          <w:rFonts w:ascii="宋体" w:hAnsi="宋体" w:cs="宋体" w:hint="eastAsia"/>
          <w:color w:val="000000"/>
          <w:u w:val="single"/>
        </w:rPr>
        <w:t xml:space="preserve">        </w:t>
      </w:r>
      <w:r>
        <w:rPr>
          <w:rFonts w:ascii="宋体" w:hAnsi="宋体" w:cs="宋体" w:hint="eastAsia"/>
          <w:color w:val="000000"/>
          <w:u w:val="single"/>
        </w:rPr>
        <w:t>（项目名称）</w:t>
      </w:r>
      <w:r>
        <w:rPr>
          <w:rFonts w:ascii="宋体" w:hAnsi="宋体" w:cs="宋体" w:hint="eastAsia"/>
          <w:color w:val="000000"/>
          <w:u w:val="single"/>
        </w:rPr>
        <w:t xml:space="preserve">     </w:t>
      </w:r>
      <w:r>
        <w:rPr>
          <w:rFonts w:ascii="宋体" w:hAnsi="宋体" w:cs="宋体" w:hint="eastAsia"/>
          <w:color w:val="000000"/>
          <w:lang w:val="zh-CN"/>
        </w:rPr>
        <w:t>（项目编号：</w:t>
      </w:r>
      <w:r>
        <w:rPr>
          <w:rFonts w:ascii="宋体" w:hAnsi="宋体" w:cs="宋体" w:hint="eastAsia"/>
          <w:lang w:val="zh-CN"/>
        </w:rPr>
        <w:t>青海方慧竞磋（服务）</w:t>
      </w:r>
      <w:r>
        <w:rPr>
          <w:rFonts w:ascii="宋体" w:hAnsi="宋体" w:cs="宋体" w:hint="eastAsia"/>
          <w:lang w:val="zh-CN"/>
        </w:rPr>
        <w:t>20</w:t>
      </w:r>
      <w:r>
        <w:rPr>
          <w:rFonts w:ascii="宋体" w:hAnsi="宋体" w:cs="宋体" w:hint="eastAsia"/>
        </w:rPr>
        <w:t>20-80</w:t>
      </w:r>
      <w:r>
        <w:rPr>
          <w:rFonts w:ascii="宋体" w:hAnsi="宋体" w:cs="宋体" w:hint="eastAsia"/>
          <w:color w:val="000000"/>
        </w:rPr>
        <w:t>）磋商文件，经研究，法定代表人（姓名、职务）正式授权（委托代理人姓名、职务）代表投标人（投标人名称、地址）提交磋商响应文件。</w:t>
      </w:r>
      <w:r>
        <w:rPr>
          <w:rFonts w:ascii="宋体" w:hAnsi="宋体" w:cs="宋体" w:hint="eastAsia"/>
          <w:color w:val="000000"/>
        </w:rPr>
        <w:t xml:space="preserve">    </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据此函，签字代表宣布同意如下：</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1</w:t>
      </w:r>
      <w:r>
        <w:rPr>
          <w:rFonts w:ascii="宋体" w:hAnsi="宋体" w:cs="宋体" w:hint="eastAsia"/>
          <w:color w:val="000000"/>
        </w:rPr>
        <w:t>、我方已详阅磋商文件的全部内容，包括澄清、修改条款等有关附件，承诺对其完全理解并接受。</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2</w:t>
      </w:r>
      <w:r>
        <w:rPr>
          <w:rFonts w:ascii="宋体" w:hAnsi="宋体" w:cs="宋体" w:hint="eastAsia"/>
          <w:color w:val="000000"/>
        </w:rPr>
        <w:t>、磋商有效期自开标之日起</w:t>
      </w:r>
      <w:r>
        <w:rPr>
          <w:rFonts w:ascii="宋体" w:hAnsi="宋体" w:cs="宋体" w:hint="eastAsia"/>
          <w:color w:val="000000"/>
          <w:u w:val="single"/>
        </w:rPr>
        <w:t>60</w:t>
      </w:r>
      <w:r>
        <w:rPr>
          <w:rFonts w:ascii="宋体" w:hAnsi="宋体" w:cs="宋体" w:hint="eastAsia"/>
          <w:color w:val="000000"/>
        </w:rPr>
        <w:t>天内有效。如果在规定的磋商时间后，我方在磋商有效期内撤回投标或成交后不签约的，磋商保证金将被贵方没收。</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3</w:t>
      </w:r>
      <w:r>
        <w:rPr>
          <w:rFonts w:ascii="宋体" w:hAnsi="宋体" w:cs="宋体" w:hint="eastAsia"/>
          <w:color w:val="000000"/>
        </w:rPr>
        <w:t>、我方同意按照贵方要求提供与磋商有关的一切数据或资料，理解并接受贵方制定的评标办法。</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4</w:t>
      </w:r>
      <w:r>
        <w:rPr>
          <w:rFonts w:ascii="宋体" w:hAnsi="宋体" w:cs="宋体" w:hint="eastAsia"/>
          <w:color w:val="000000"/>
        </w:rPr>
        <w:t>、与本磋商有关的一切正式往来通讯请寄：</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地址：</w:t>
      </w:r>
      <w:r>
        <w:rPr>
          <w:rFonts w:ascii="宋体" w:hAnsi="宋体" w:cs="宋体" w:hint="eastAsia"/>
          <w:color w:val="000000"/>
        </w:rPr>
        <w:t xml:space="preserve">_______________   </w:t>
      </w:r>
      <w:r>
        <w:rPr>
          <w:rFonts w:ascii="宋体" w:hAnsi="宋体" w:cs="宋体" w:hint="eastAsia"/>
          <w:color w:val="000000"/>
        </w:rPr>
        <w:t>邮编：</w:t>
      </w:r>
      <w:r>
        <w:rPr>
          <w:rFonts w:ascii="宋体" w:hAnsi="宋体" w:cs="宋体" w:hint="eastAsia"/>
          <w:color w:val="000000"/>
        </w:rPr>
        <w:t>______________</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电话：</w:t>
      </w:r>
      <w:r>
        <w:rPr>
          <w:rFonts w:ascii="宋体" w:hAnsi="宋体" w:cs="宋体" w:hint="eastAsia"/>
          <w:color w:val="000000"/>
        </w:rPr>
        <w:t xml:space="preserve">_______________   </w:t>
      </w:r>
      <w:r>
        <w:rPr>
          <w:rFonts w:ascii="宋体" w:hAnsi="宋体" w:cs="宋体" w:hint="eastAsia"/>
          <w:color w:val="000000"/>
        </w:rPr>
        <w:t>传真：</w:t>
      </w:r>
      <w:r>
        <w:rPr>
          <w:rFonts w:ascii="宋体" w:hAnsi="宋体" w:cs="宋体" w:hint="eastAsia"/>
          <w:color w:val="000000"/>
        </w:rPr>
        <w:t>______________</w:t>
      </w:r>
    </w:p>
    <w:p w:rsidR="00415EF0" w:rsidRDefault="004F42A8" w:rsidP="002B3C26">
      <w:pPr>
        <w:adjustRightInd w:val="0"/>
        <w:snapToGrid w:val="0"/>
        <w:spacing w:line="360" w:lineRule="auto"/>
        <w:ind w:firstLineChars="177" w:firstLine="425"/>
        <w:textAlignment w:val="baseline"/>
        <w:rPr>
          <w:rFonts w:ascii="宋体" w:hAnsi="宋体" w:cs="宋体"/>
          <w:color w:val="000000"/>
        </w:rPr>
      </w:pPr>
      <w:r>
        <w:rPr>
          <w:rFonts w:ascii="宋体" w:hAnsi="宋体" w:cs="宋体" w:hint="eastAsia"/>
          <w:color w:val="000000"/>
        </w:rPr>
        <w:t>法定代表人姓名：</w:t>
      </w:r>
      <w:r>
        <w:rPr>
          <w:rFonts w:ascii="宋体" w:hAnsi="宋体" w:cs="宋体" w:hint="eastAsia"/>
          <w:color w:val="000000"/>
        </w:rPr>
        <w:t xml:space="preserve"> ___________ </w:t>
      </w:r>
      <w:r>
        <w:rPr>
          <w:rFonts w:ascii="宋体" w:hAnsi="宋体" w:cs="宋体" w:hint="eastAsia"/>
          <w:color w:val="000000"/>
        </w:rPr>
        <w:t>职务：</w:t>
      </w:r>
      <w:r>
        <w:rPr>
          <w:rFonts w:ascii="宋体" w:hAnsi="宋体" w:cs="宋体" w:hint="eastAsia"/>
          <w:color w:val="000000"/>
        </w:rPr>
        <w:t>____________</w:t>
      </w:r>
    </w:p>
    <w:p w:rsidR="00415EF0" w:rsidRDefault="00415EF0">
      <w:pPr>
        <w:adjustRightInd w:val="0"/>
        <w:snapToGrid w:val="0"/>
        <w:spacing w:line="360" w:lineRule="auto"/>
        <w:ind w:firstLine="480"/>
        <w:textAlignment w:val="baseline"/>
        <w:rPr>
          <w:rFonts w:ascii="宋体" w:hAnsi="宋体" w:cs="宋体"/>
          <w:color w:val="000000"/>
        </w:rPr>
      </w:pPr>
    </w:p>
    <w:p w:rsidR="00415EF0" w:rsidRDefault="00415EF0">
      <w:pPr>
        <w:adjustRightInd w:val="0"/>
        <w:snapToGrid w:val="0"/>
        <w:spacing w:line="360" w:lineRule="auto"/>
        <w:ind w:firstLine="480"/>
        <w:jc w:val="center"/>
        <w:rPr>
          <w:rFonts w:ascii="宋体" w:hAnsi="宋体" w:cs="宋体"/>
          <w:color w:val="000000"/>
        </w:rPr>
      </w:pPr>
    </w:p>
    <w:p w:rsidR="00415EF0" w:rsidRDefault="00415EF0">
      <w:pPr>
        <w:adjustRightInd w:val="0"/>
        <w:snapToGrid w:val="0"/>
        <w:spacing w:line="360" w:lineRule="auto"/>
        <w:ind w:firstLineChars="0" w:firstLine="0"/>
        <w:textAlignment w:val="baseline"/>
        <w:rPr>
          <w:rFonts w:ascii="宋体" w:hAnsi="宋体" w:cs="宋体"/>
          <w:color w:val="000000"/>
          <w:sz w:val="28"/>
          <w:szCs w:val="28"/>
        </w:rPr>
      </w:pPr>
    </w:p>
    <w:p w:rsidR="00415EF0" w:rsidRDefault="00415EF0">
      <w:pPr>
        <w:adjustRightInd w:val="0"/>
        <w:snapToGrid w:val="0"/>
        <w:spacing w:line="360" w:lineRule="auto"/>
        <w:ind w:firstLineChars="0" w:firstLine="0"/>
        <w:textAlignment w:val="baseline"/>
        <w:rPr>
          <w:rFonts w:ascii="宋体" w:hAnsi="宋体" w:cs="宋体"/>
          <w:color w:val="000000"/>
          <w:sz w:val="28"/>
          <w:szCs w:val="28"/>
        </w:rPr>
      </w:pPr>
    </w:p>
    <w:p w:rsidR="00415EF0" w:rsidRDefault="004F42A8" w:rsidP="002B3C26">
      <w:pPr>
        <w:adjustRightInd w:val="0"/>
        <w:snapToGrid w:val="0"/>
        <w:spacing w:line="360" w:lineRule="auto"/>
        <w:ind w:firstLine="482"/>
        <w:jc w:val="center"/>
        <w:rPr>
          <w:rFonts w:ascii="宋体" w:hAnsi="宋体" w:cs="宋体"/>
          <w:b/>
          <w:color w:val="000000"/>
        </w:rPr>
      </w:pPr>
      <w:r>
        <w:rPr>
          <w:rFonts w:ascii="宋体" w:hAnsi="宋体" w:cs="宋体" w:hint="eastAsia"/>
          <w:b/>
          <w:color w:val="000000"/>
        </w:rPr>
        <w:t>供应商：（公章）</w:t>
      </w:r>
    </w:p>
    <w:p w:rsidR="00415EF0" w:rsidRDefault="004F42A8">
      <w:pPr>
        <w:adjustRightInd w:val="0"/>
        <w:snapToGrid w:val="0"/>
        <w:spacing w:line="360" w:lineRule="auto"/>
        <w:ind w:firstLine="482"/>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法定代</w:t>
      </w:r>
      <w:r>
        <w:rPr>
          <w:rFonts w:ascii="宋体" w:hAnsi="宋体" w:cs="宋体" w:hint="eastAsia"/>
          <w:b/>
          <w:color w:val="000000"/>
        </w:rPr>
        <w:t>表人或委托代理人：（签字或盖章）</w:t>
      </w:r>
    </w:p>
    <w:p w:rsidR="00415EF0" w:rsidRDefault="004F42A8" w:rsidP="002B3C26">
      <w:pPr>
        <w:adjustRightInd w:val="0"/>
        <w:snapToGrid w:val="0"/>
        <w:spacing w:line="360" w:lineRule="auto"/>
        <w:ind w:firstLine="482"/>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年</w:t>
      </w:r>
      <w:r>
        <w:rPr>
          <w:rFonts w:ascii="宋体" w:hAnsi="宋体" w:cs="宋体" w:hint="eastAsia"/>
          <w:b/>
          <w:color w:val="000000"/>
        </w:rPr>
        <w:t xml:space="preserve">   </w:t>
      </w:r>
      <w:r>
        <w:rPr>
          <w:rFonts w:ascii="宋体" w:hAnsi="宋体" w:cs="宋体" w:hint="eastAsia"/>
          <w:b/>
          <w:color w:val="000000"/>
        </w:rPr>
        <w:t>月</w:t>
      </w:r>
      <w:r>
        <w:rPr>
          <w:rFonts w:ascii="宋体" w:hAnsi="宋体" w:cs="宋体" w:hint="eastAsia"/>
          <w:b/>
          <w:color w:val="000000"/>
        </w:rPr>
        <w:t xml:space="preserve">  </w:t>
      </w:r>
      <w:r>
        <w:rPr>
          <w:rFonts w:ascii="宋体" w:hAnsi="宋体" w:cs="宋体" w:hint="eastAsia"/>
          <w:b/>
          <w:color w:val="000000"/>
        </w:rPr>
        <w:t>日</w:t>
      </w:r>
    </w:p>
    <w:p w:rsidR="00415EF0" w:rsidRDefault="004F42A8">
      <w:pPr>
        <w:pageBreakBefore/>
        <w:widowControl/>
        <w:snapToGrid w:val="0"/>
        <w:spacing w:line="360" w:lineRule="auto"/>
        <w:ind w:firstLineChars="0" w:firstLine="0"/>
        <w:outlineLvl w:val="1"/>
        <w:rPr>
          <w:rFonts w:ascii="宋体" w:hAnsi="宋体" w:cs="宋体"/>
          <w:b/>
          <w:color w:val="000000"/>
          <w:sz w:val="36"/>
          <w:szCs w:val="36"/>
        </w:rPr>
      </w:pPr>
      <w:bookmarkStart w:id="171" w:name="_Toc16411"/>
      <w:bookmarkStart w:id="172" w:name="_Toc23145"/>
      <w:bookmarkStart w:id="173" w:name="_Toc30833"/>
      <w:bookmarkStart w:id="174" w:name="_Toc24481"/>
      <w:bookmarkStart w:id="175" w:name="_Toc25201"/>
      <w:bookmarkStart w:id="176" w:name="_Toc10709"/>
      <w:bookmarkStart w:id="177" w:name="_Toc25855"/>
      <w:bookmarkStart w:id="178" w:name="_Toc8953"/>
      <w:r>
        <w:rPr>
          <w:rFonts w:ascii="宋体" w:hAnsi="宋体" w:cs="宋体" w:hint="eastAsia"/>
          <w:b/>
          <w:color w:val="000000"/>
          <w:sz w:val="28"/>
          <w:szCs w:val="28"/>
        </w:rPr>
        <w:t>附件</w:t>
      </w:r>
      <w:bookmarkStart w:id="179" w:name="_Toc376936769"/>
      <w:bookmarkStart w:id="180" w:name="_Toc325726038"/>
      <w:r>
        <w:rPr>
          <w:rFonts w:ascii="宋体" w:hAnsi="宋体" w:cs="宋体" w:hint="eastAsia"/>
          <w:b/>
          <w:color w:val="000000"/>
          <w:sz w:val="28"/>
          <w:szCs w:val="28"/>
        </w:rPr>
        <w:t>4</w:t>
      </w:r>
      <w:r>
        <w:rPr>
          <w:rFonts w:ascii="宋体" w:hAnsi="宋体" w:cs="宋体" w:hint="eastAsia"/>
          <w:b/>
          <w:color w:val="000000"/>
          <w:sz w:val="28"/>
          <w:szCs w:val="28"/>
        </w:rPr>
        <w:t>：</w:t>
      </w:r>
      <w:bookmarkEnd w:id="179"/>
      <w:bookmarkEnd w:id="180"/>
      <w:r>
        <w:rPr>
          <w:rFonts w:ascii="宋体" w:hAnsi="宋体" w:cs="宋体" w:hint="eastAsia"/>
          <w:b/>
          <w:color w:val="000000"/>
          <w:sz w:val="28"/>
          <w:szCs w:val="28"/>
        </w:rPr>
        <w:t>竞争性磋商首次报价表</w:t>
      </w:r>
      <w:bookmarkEnd w:id="171"/>
      <w:bookmarkEnd w:id="172"/>
      <w:bookmarkEnd w:id="173"/>
      <w:bookmarkEnd w:id="174"/>
      <w:bookmarkEnd w:id="175"/>
      <w:bookmarkEnd w:id="176"/>
      <w:bookmarkEnd w:id="177"/>
      <w:bookmarkEnd w:id="178"/>
    </w:p>
    <w:p w:rsidR="00415EF0" w:rsidRDefault="00415EF0">
      <w:pPr>
        <w:ind w:firstLineChars="750" w:firstLine="2711"/>
        <w:rPr>
          <w:rFonts w:ascii="宋体" w:hAnsi="宋体" w:cs="宋体"/>
          <w:b/>
          <w:color w:val="000000"/>
          <w:sz w:val="36"/>
          <w:szCs w:val="36"/>
        </w:rPr>
      </w:pPr>
    </w:p>
    <w:p w:rsidR="00415EF0" w:rsidRDefault="004F42A8">
      <w:pPr>
        <w:ind w:firstLineChars="750" w:firstLine="2711"/>
        <w:rPr>
          <w:rFonts w:ascii="宋体" w:hAnsi="宋体" w:cs="宋体"/>
          <w:b/>
          <w:color w:val="000000"/>
          <w:sz w:val="36"/>
          <w:szCs w:val="36"/>
        </w:rPr>
      </w:pPr>
      <w:r>
        <w:rPr>
          <w:rFonts w:ascii="宋体" w:hAnsi="宋体" w:cs="宋体" w:hint="eastAsia"/>
          <w:b/>
          <w:color w:val="000000"/>
          <w:sz w:val="36"/>
          <w:szCs w:val="36"/>
        </w:rPr>
        <w:t>竞争性磋商首次报价表</w:t>
      </w:r>
    </w:p>
    <w:p w:rsidR="00415EF0" w:rsidRDefault="00415EF0">
      <w:pPr>
        <w:autoSpaceDE w:val="0"/>
        <w:autoSpaceDN w:val="0"/>
        <w:spacing w:line="360" w:lineRule="auto"/>
        <w:ind w:firstLineChars="0" w:firstLine="0"/>
        <w:rPr>
          <w:rFonts w:ascii="宋体" w:hAnsi="宋体" w:cs="宋体"/>
          <w:b/>
          <w:bCs/>
          <w:kern w:val="0"/>
          <w:sz w:val="28"/>
          <w:szCs w:val="28"/>
          <w:lang w:val="zh-CN"/>
        </w:rPr>
      </w:pPr>
    </w:p>
    <w:p w:rsidR="00415EF0" w:rsidRDefault="004F42A8">
      <w:pPr>
        <w:autoSpaceDE w:val="0"/>
        <w:autoSpaceDN w:val="0"/>
        <w:spacing w:line="360" w:lineRule="auto"/>
        <w:ind w:firstLineChars="0" w:firstLine="0"/>
        <w:rPr>
          <w:rFonts w:ascii="宋体" w:hAnsi="宋体" w:cs="宋体"/>
          <w:bCs/>
          <w:kern w:val="0"/>
          <w:lang w:val="zh-CN"/>
        </w:rPr>
      </w:pPr>
      <w:r>
        <w:rPr>
          <w:rFonts w:ascii="宋体" w:hAnsi="宋体" w:cs="宋体" w:hint="eastAsia"/>
          <w:bCs/>
          <w:kern w:val="0"/>
          <w:lang w:val="zh-CN"/>
        </w:rPr>
        <w:t>投标人名称：</w:t>
      </w:r>
      <w:r>
        <w:rPr>
          <w:rFonts w:ascii="宋体" w:hAnsi="宋体" w:cs="宋体" w:hint="eastAsia"/>
          <w:bCs/>
          <w:kern w:val="0"/>
          <w:lang w:val="zh-CN"/>
        </w:rPr>
        <w:t xml:space="preserve">                                     </w:t>
      </w:r>
    </w:p>
    <w:p w:rsidR="00415EF0" w:rsidRDefault="004F42A8">
      <w:pPr>
        <w:autoSpaceDE w:val="0"/>
        <w:autoSpaceDN w:val="0"/>
        <w:spacing w:line="360" w:lineRule="auto"/>
        <w:ind w:firstLineChars="0" w:firstLine="0"/>
        <w:rPr>
          <w:rFonts w:ascii="宋体" w:hAnsi="宋体" w:cs="宋体"/>
          <w:bCs/>
          <w:kern w:val="0"/>
          <w:lang w:val="zh-CN"/>
        </w:rPr>
      </w:pPr>
      <w:r>
        <w:rPr>
          <w:rFonts w:ascii="宋体" w:hAnsi="宋体" w:cs="宋体" w:hint="eastAsia"/>
          <w:bCs/>
          <w:kern w:val="0"/>
          <w:lang w:val="zh-CN"/>
        </w:rPr>
        <w:t>单位：人民币（元）</w:t>
      </w:r>
    </w:p>
    <w:tbl>
      <w:tblPr>
        <w:tblW w:w="9071" w:type="dxa"/>
        <w:jc w:val="center"/>
        <w:tblLayout w:type="fixed"/>
        <w:tblLook w:val="04A0"/>
      </w:tblPr>
      <w:tblGrid>
        <w:gridCol w:w="2068"/>
        <w:gridCol w:w="3188"/>
        <w:gridCol w:w="2130"/>
        <w:gridCol w:w="1685"/>
      </w:tblGrid>
      <w:tr w:rsidR="00415EF0">
        <w:trPr>
          <w:trHeight w:val="699"/>
          <w:jc w:val="center"/>
        </w:trPr>
        <w:tc>
          <w:tcPr>
            <w:tcW w:w="2068" w:type="dxa"/>
            <w:tcBorders>
              <w:top w:val="single" w:sz="6" w:space="0" w:color="000000"/>
              <w:left w:val="single" w:sz="6" w:space="0" w:color="000000"/>
              <w:bottom w:val="single" w:sz="6" w:space="0" w:color="000000"/>
              <w:right w:val="single" w:sz="4" w:space="0" w:color="auto"/>
            </w:tcBorders>
            <w:shd w:val="clear" w:color="000000" w:fill="FFFFFF"/>
            <w:vAlign w:val="center"/>
          </w:tcPr>
          <w:p w:rsidR="00415EF0" w:rsidRDefault="004F42A8">
            <w:pPr>
              <w:autoSpaceDE w:val="0"/>
              <w:autoSpaceDN w:val="0"/>
              <w:spacing w:line="360" w:lineRule="auto"/>
              <w:ind w:firstLine="480"/>
              <w:rPr>
                <w:rFonts w:ascii="Arial" w:hAnsi="Arial" w:cs="Arial"/>
                <w:lang w:val="zh-CN"/>
              </w:rPr>
            </w:pPr>
            <w:r>
              <w:rPr>
                <w:rFonts w:ascii="Arial" w:hAnsi="Arial" w:cs="Arial"/>
                <w:bCs/>
                <w:lang w:val="zh-CN"/>
              </w:rPr>
              <w:t>项目名称</w:t>
            </w: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autoSpaceDE w:val="0"/>
              <w:autoSpaceDN w:val="0"/>
              <w:spacing w:line="360" w:lineRule="auto"/>
              <w:ind w:firstLine="480"/>
              <w:jc w:val="center"/>
              <w:rPr>
                <w:rFonts w:ascii="Arial" w:hAnsi="Arial" w:cs="Arial"/>
                <w:lang w:val="zh-CN"/>
              </w:rPr>
            </w:pPr>
            <w:r>
              <w:rPr>
                <w:rFonts w:ascii="Arial" w:hAnsi="Arial" w:cs="Arial"/>
                <w:bCs/>
                <w:lang w:val="zh-CN"/>
              </w:rPr>
              <w:t>投标报价</w:t>
            </w:r>
          </w:p>
        </w:tc>
        <w:tc>
          <w:tcPr>
            <w:tcW w:w="21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autoSpaceDE w:val="0"/>
              <w:autoSpaceDN w:val="0"/>
              <w:spacing w:line="360" w:lineRule="auto"/>
              <w:ind w:firstLine="480"/>
              <w:rPr>
                <w:rFonts w:ascii="Arial" w:hAnsi="Arial" w:cs="Arial"/>
                <w:lang w:val="zh-CN"/>
              </w:rPr>
            </w:pPr>
            <w:r>
              <w:rPr>
                <w:rFonts w:ascii="Arial" w:hAnsi="Arial" w:cs="Arial" w:hint="eastAsia"/>
                <w:lang w:val="zh-CN"/>
              </w:rPr>
              <w:t>服务期</w:t>
            </w:r>
          </w:p>
        </w:tc>
        <w:tc>
          <w:tcPr>
            <w:tcW w:w="168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autoSpaceDE w:val="0"/>
              <w:autoSpaceDN w:val="0"/>
              <w:spacing w:line="360" w:lineRule="auto"/>
              <w:ind w:firstLine="480"/>
              <w:jc w:val="center"/>
              <w:rPr>
                <w:rFonts w:ascii="Arial" w:hAnsi="Arial" w:cs="Arial"/>
                <w:lang w:val="zh-CN"/>
              </w:rPr>
            </w:pPr>
            <w:r>
              <w:rPr>
                <w:rFonts w:ascii="Arial" w:hAnsi="Arial" w:cs="Arial"/>
                <w:bCs/>
                <w:lang w:val="zh-CN"/>
              </w:rPr>
              <w:t>备注</w:t>
            </w:r>
          </w:p>
        </w:tc>
      </w:tr>
      <w:tr w:rsidR="00415EF0">
        <w:trPr>
          <w:trHeight w:val="555"/>
          <w:jc w:val="center"/>
        </w:trPr>
        <w:tc>
          <w:tcPr>
            <w:tcW w:w="2068" w:type="dxa"/>
            <w:vMerge w:val="restart"/>
            <w:tcBorders>
              <w:top w:val="single" w:sz="6" w:space="0" w:color="000000"/>
              <w:left w:val="single" w:sz="6" w:space="0" w:color="000000"/>
              <w:bottom w:val="single" w:sz="6" w:space="0" w:color="000000"/>
              <w:right w:val="single" w:sz="4" w:space="0" w:color="auto"/>
            </w:tcBorders>
            <w:shd w:val="clear" w:color="000000" w:fill="FFFFFF"/>
            <w:vAlign w:val="center"/>
          </w:tcPr>
          <w:p w:rsidR="00415EF0" w:rsidRDefault="00415EF0">
            <w:pPr>
              <w:autoSpaceDE w:val="0"/>
              <w:autoSpaceDN w:val="0"/>
              <w:spacing w:line="360" w:lineRule="auto"/>
              <w:ind w:firstLine="480"/>
              <w:jc w:val="center"/>
              <w:rPr>
                <w:rFonts w:ascii="Arial" w:hAnsi="Arial" w:cs="Arial"/>
                <w:lang w:val="zh-CN"/>
              </w:rPr>
            </w:pP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F42A8">
            <w:pPr>
              <w:autoSpaceDE w:val="0"/>
              <w:autoSpaceDN w:val="0"/>
              <w:spacing w:line="360" w:lineRule="auto"/>
              <w:ind w:firstLineChars="0" w:firstLine="0"/>
              <w:rPr>
                <w:rFonts w:ascii="Arial" w:hAnsi="Arial" w:cs="Arial"/>
                <w:lang w:val="zh-CN"/>
              </w:rPr>
            </w:pPr>
            <w:r>
              <w:rPr>
                <w:rFonts w:ascii="Arial" w:hAnsi="Arial" w:cs="Arial"/>
                <w:bCs/>
                <w:lang w:val="zh-CN"/>
              </w:rPr>
              <w:t>大写：</w:t>
            </w:r>
          </w:p>
        </w:tc>
        <w:tc>
          <w:tcPr>
            <w:tcW w:w="2130" w:type="dxa"/>
            <w:vMerge w:val="restart"/>
            <w:tcBorders>
              <w:top w:val="single" w:sz="6" w:space="0" w:color="000000"/>
              <w:left w:val="single" w:sz="6" w:space="0" w:color="000000"/>
              <w:right w:val="single" w:sz="6" w:space="0" w:color="000000"/>
            </w:tcBorders>
            <w:shd w:val="clear" w:color="000000" w:fill="FFFFFF"/>
            <w:vAlign w:val="center"/>
          </w:tcPr>
          <w:p w:rsidR="00415EF0" w:rsidRDefault="00415EF0">
            <w:pPr>
              <w:autoSpaceDE w:val="0"/>
              <w:autoSpaceDN w:val="0"/>
              <w:spacing w:line="360" w:lineRule="auto"/>
              <w:ind w:firstLine="480"/>
              <w:jc w:val="center"/>
              <w:rPr>
                <w:rFonts w:ascii="Arial" w:hAnsi="Arial" w:cs="Arial"/>
                <w:lang w:val="zh-CN"/>
              </w:rPr>
            </w:pPr>
          </w:p>
        </w:tc>
        <w:tc>
          <w:tcPr>
            <w:tcW w:w="1685" w:type="dxa"/>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15EF0">
            <w:pPr>
              <w:autoSpaceDE w:val="0"/>
              <w:autoSpaceDN w:val="0"/>
              <w:spacing w:line="360" w:lineRule="auto"/>
              <w:ind w:firstLine="480"/>
              <w:jc w:val="center"/>
              <w:rPr>
                <w:rFonts w:ascii="Arial" w:hAnsi="Arial" w:cs="Arial"/>
                <w:lang w:val="zh-CN"/>
              </w:rPr>
            </w:pPr>
          </w:p>
        </w:tc>
      </w:tr>
      <w:tr w:rsidR="00415EF0">
        <w:trPr>
          <w:trHeight w:val="577"/>
          <w:jc w:val="center"/>
        </w:trPr>
        <w:tc>
          <w:tcPr>
            <w:tcW w:w="2068" w:type="dxa"/>
            <w:vMerge/>
            <w:tcBorders>
              <w:top w:val="single" w:sz="6" w:space="0" w:color="000000"/>
              <w:left w:val="single" w:sz="6" w:space="0" w:color="000000"/>
              <w:bottom w:val="single" w:sz="6" w:space="0" w:color="000000"/>
              <w:right w:val="single" w:sz="4" w:space="0" w:color="auto"/>
            </w:tcBorders>
            <w:shd w:val="clear" w:color="000000" w:fill="FFFFFF"/>
            <w:vAlign w:val="center"/>
          </w:tcPr>
          <w:p w:rsidR="00415EF0" w:rsidRDefault="00415EF0">
            <w:pPr>
              <w:autoSpaceDE w:val="0"/>
              <w:autoSpaceDN w:val="0"/>
              <w:spacing w:line="360" w:lineRule="auto"/>
              <w:ind w:firstLine="480"/>
              <w:jc w:val="center"/>
              <w:rPr>
                <w:rFonts w:ascii="Arial" w:hAnsi="Arial" w:cs="Arial"/>
                <w:lang w:val="zh-CN"/>
              </w:rPr>
            </w:pPr>
          </w:p>
        </w:tc>
        <w:tc>
          <w:tcPr>
            <w:tcW w:w="3188" w:type="dxa"/>
            <w:tcBorders>
              <w:top w:val="single" w:sz="6" w:space="0" w:color="000000"/>
              <w:left w:val="single" w:sz="6" w:space="0" w:color="000000"/>
              <w:bottom w:val="single" w:sz="4" w:space="0" w:color="auto"/>
              <w:right w:val="single" w:sz="6" w:space="0" w:color="000000"/>
            </w:tcBorders>
            <w:shd w:val="clear" w:color="000000" w:fill="FFFFFF"/>
            <w:vAlign w:val="center"/>
          </w:tcPr>
          <w:p w:rsidR="00415EF0" w:rsidRDefault="004F42A8">
            <w:pPr>
              <w:autoSpaceDE w:val="0"/>
              <w:autoSpaceDN w:val="0"/>
              <w:spacing w:line="360" w:lineRule="auto"/>
              <w:ind w:firstLineChars="0" w:firstLine="0"/>
              <w:rPr>
                <w:rFonts w:ascii="Arial" w:hAnsi="Arial" w:cs="Arial"/>
                <w:lang w:val="zh-CN"/>
              </w:rPr>
            </w:pPr>
            <w:r>
              <w:rPr>
                <w:rFonts w:ascii="Arial" w:hAnsi="Arial" w:cs="Arial"/>
                <w:bCs/>
                <w:lang w:val="zh-CN"/>
              </w:rPr>
              <w:t>小写：</w:t>
            </w:r>
          </w:p>
        </w:tc>
        <w:tc>
          <w:tcPr>
            <w:tcW w:w="2130" w:type="dxa"/>
            <w:vMerge/>
            <w:tcBorders>
              <w:left w:val="single" w:sz="6" w:space="0" w:color="000000"/>
              <w:bottom w:val="single" w:sz="4" w:space="0" w:color="auto"/>
              <w:right w:val="single" w:sz="6" w:space="0" w:color="000000"/>
            </w:tcBorders>
            <w:shd w:val="clear" w:color="000000" w:fill="FFFFFF"/>
            <w:vAlign w:val="center"/>
          </w:tcPr>
          <w:p w:rsidR="00415EF0" w:rsidRDefault="00415EF0">
            <w:pPr>
              <w:autoSpaceDE w:val="0"/>
              <w:autoSpaceDN w:val="0"/>
              <w:spacing w:line="360" w:lineRule="auto"/>
              <w:ind w:firstLine="480"/>
              <w:jc w:val="center"/>
              <w:rPr>
                <w:rFonts w:ascii="Arial" w:hAnsi="Arial" w:cs="Arial"/>
                <w:lang w:val="zh-CN"/>
              </w:rPr>
            </w:pPr>
          </w:p>
        </w:tc>
        <w:tc>
          <w:tcPr>
            <w:tcW w:w="1685" w:type="dxa"/>
            <w:vMerge/>
            <w:tcBorders>
              <w:top w:val="single" w:sz="6" w:space="0" w:color="000000"/>
              <w:left w:val="single" w:sz="6" w:space="0" w:color="000000"/>
              <w:bottom w:val="single" w:sz="6" w:space="0" w:color="000000"/>
              <w:right w:val="single" w:sz="6" w:space="0" w:color="000000"/>
            </w:tcBorders>
            <w:shd w:val="clear" w:color="000000" w:fill="FFFFFF"/>
            <w:vAlign w:val="center"/>
          </w:tcPr>
          <w:p w:rsidR="00415EF0" w:rsidRDefault="00415EF0">
            <w:pPr>
              <w:autoSpaceDE w:val="0"/>
              <w:autoSpaceDN w:val="0"/>
              <w:spacing w:line="360" w:lineRule="auto"/>
              <w:ind w:firstLine="480"/>
              <w:jc w:val="center"/>
              <w:rPr>
                <w:rFonts w:ascii="Arial" w:hAnsi="Arial" w:cs="Arial"/>
                <w:lang w:val="zh-CN"/>
              </w:rPr>
            </w:pPr>
          </w:p>
        </w:tc>
      </w:tr>
      <w:tr w:rsidR="00415EF0">
        <w:trPr>
          <w:trHeight w:val="577"/>
          <w:jc w:val="center"/>
        </w:trPr>
        <w:tc>
          <w:tcPr>
            <w:tcW w:w="2068" w:type="dxa"/>
            <w:tcBorders>
              <w:top w:val="single" w:sz="6" w:space="0" w:color="000000"/>
              <w:left w:val="single" w:sz="6" w:space="0" w:color="000000"/>
              <w:bottom w:val="single" w:sz="6" w:space="0" w:color="000000"/>
              <w:right w:val="single" w:sz="4" w:space="0" w:color="auto"/>
            </w:tcBorders>
            <w:shd w:val="clear" w:color="000000" w:fill="FFFFFF"/>
            <w:vAlign w:val="center"/>
          </w:tcPr>
          <w:p w:rsidR="00415EF0" w:rsidRDefault="004F42A8">
            <w:pPr>
              <w:autoSpaceDE w:val="0"/>
              <w:autoSpaceDN w:val="0"/>
              <w:spacing w:line="360" w:lineRule="auto"/>
              <w:ind w:firstLineChars="0" w:firstLine="0"/>
              <w:rPr>
                <w:rFonts w:ascii="Arial" w:hAnsi="Arial" w:cs="Arial"/>
                <w:lang w:val="zh-CN"/>
              </w:rPr>
            </w:pPr>
            <w:r>
              <w:rPr>
                <w:rFonts w:hAnsi="宋体" w:hint="eastAsia"/>
              </w:rPr>
              <w:t>质量保证及服务承诺（优惠条件）</w:t>
            </w:r>
          </w:p>
        </w:tc>
        <w:tc>
          <w:tcPr>
            <w:tcW w:w="7003" w:type="dxa"/>
            <w:gridSpan w:val="3"/>
            <w:tcBorders>
              <w:top w:val="single" w:sz="4" w:space="0" w:color="auto"/>
              <w:left w:val="single" w:sz="6" w:space="0" w:color="000000"/>
              <w:bottom w:val="single" w:sz="6" w:space="0" w:color="000000"/>
              <w:right w:val="single" w:sz="6" w:space="0" w:color="000000"/>
            </w:tcBorders>
            <w:shd w:val="clear" w:color="000000" w:fill="FFFFFF"/>
            <w:vAlign w:val="center"/>
          </w:tcPr>
          <w:p w:rsidR="00415EF0" w:rsidRDefault="00415EF0">
            <w:pPr>
              <w:autoSpaceDE w:val="0"/>
              <w:autoSpaceDN w:val="0"/>
              <w:spacing w:line="360" w:lineRule="auto"/>
              <w:ind w:firstLine="480"/>
              <w:jc w:val="center"/>
              <w:rPr>
                <w:rFonts w:ascii="Arial" w:hAnsi="Arial" w:cs="Arial"/>
                <w:lang w:val="zh-CN"/>
              </w:rPr>
            </w:pPr>
          </w:p>
        </w:tc>
      </w:tr>
    </w:tbl>
    <w:p w:rsidR="00415EF0" w:rsidRDefault="00415EF0">
      <w:pPr>
        <w:autoSpaceDE w:val="0"/>
        <w:autoSpaceDN w:val="0"/>
        <w:spacing w:line="360" w:lineRule="auto"/>
        <w:ind w:firstLine="482"/>
        <w:rPr>
          <w:rFonts w:ascii="宋体" w:hAnsi="宋体" w:cs="宋体"/>
          <w:b/>
          <w:bCs/>
          <w:kern w:val="0"/>
          <w:lang w:val="zh-CN"/>
        </w:rPr>
      </w:pPr>
    </w:p>
    <w:p w:rsidR="00415EF0" w:rsidRDefault="004F42A8">
      <w:pPr>
        <w:autoSpaceDE w:val="0"/>
        <w:autoSpaceDN w:val="0"/>
        <w:spacing w:line="360" w:lineRule="auto"/>
        <w:ind w:firstLine="482"/>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w:t>
      </w:r>
      <w:r>
        <w:rPr>
          <w:rFonts w:ascii="宋体" w:hAnsi="宋体" w:cs="宋体" w:hint="eastAsia"/>
          <w:kern w:val="0"/>
          <w:lang w:val="zh-CN"/>
        </w:rPr>
        <w:t>填写此表时不得改变表格形式。</w:t>
      </w:r>
    </w:p>
    <w:p w:rsidR="00415EF0" w:rsidRDefault="004F42A8">
      <w:pPr>
        <w:numPr>
          <w:ilvl w:val="0"/>
          <w:numId w:val="20"/>
        </w:numPr>
        <w:autoSpaceDE w:val="0"/>
        <w:autoSpaceDN w:val="0"/>
        <w:spacing w:line="360" w:lineRule="auto"/>
        <w:ind w:firstLine="480"/>
        <w:rPr>
          <w:rFonts w:ascii="宋体" w:hAnsi="宋体" w:cs="宋体"/>
          <w:kern w:val="0"/>
        </w:rPr>
      </w:pPr>
      <w:r>
        <w:rPr>
          <w:rFonts w:ascii="宋体" w:hAnsi="宋体" w:cs="宋体" w:hint="eastAsia"/>
          <w:color w:val="000000" w:themeColor="text1"/>
          <w:kern w:val="0"/>
          <w:lang w:val="zh-CN"/>
        </w:rPr>
        <w:t>“</w:t>
      </w:r>
      <w:r>
        <w:rPr>
          <w:rFonts w:ascii="宋体" w:hAnsi="宋体" w:cs="宋体"/>
          <w:color w:val="000000" w:themeColor="text1"/>
          <w:kern w:val="0"/>
          <w:lang w:val="zh-CN"/>
        </w:rPr>
        <w:t>投标报价</w:t>
      </w:r>
      <w:r>
        <w:rPr>
          <w:rFonts w:ascii="宋体" w:hAnsi="宋体" w:cs="宋体" w:hint="eastAsia"/>
          <w:color w:val="000000" w:themeColor="text1"/>
          <w:kern w:val="0"/>
          <w:lang w:val="zh-CN"/>
        </w:rPr>
        <w:t>”</w:t>
      </w:r>
      <w:r>
        <w:rPr>
          <w:rFonts w:ascii="宋体" w:hAnsi="宋体" w:cs="宋体"/>
          <w:color w:val="000000" w:themeColor="text1"/>
          <w:kern w:val="0"/>
          <w:lang w:val="zh-CN"/>
        </w:rPr>
        <w:t>为投标总价。</w:t>
      </w:r>
      <w:r>
        <w:rPr>
          <w:rFonts w:ascii="宋体" w:hAnsi="宋体" w:cs="宋体" w:hint="eastAsia"/>
          <w:color w:val="000000" w:themeColor="text1"/>
          <w:kern w:val="0"/>
          <w:lang w:val="zh-CN"/>
        </w:rPr>
        <w:t>完成本服务内容可能发生的各项费用，如服务费、保险费、售前，售中、售后服务费、采购代理服务费、税金及不可预见费等全部费用。</w:t>
      </w:r>
    </w:p>
    <w:p w:rsidR="00415EF0" w:rsidRDefault="004F42A8">
      <w:pPr>
        <w:autoSpaceDE w:val="0"/>
        <w:autoSpaceDN w:val="0"/>
        <w:spacing w:line="360" w:lineRule="auto"/>
        <w:ind w:firstLine="480"/>
        <w:rPr>
          <w:rFonts w:ascii="宋体" w:hAnsi="宋体" w:cs="宋体"/>
          <w:kern w:val="0"/>
        </w:rPr>
      </w:pPr>
      <w:r>
        <w:rPr>
          <w:rFonts w:ascii="宋体" w:hAnsi="宋体" w:cs="宋体" w:hint="eastAsia"/>
          <w:kern w:val="0"/>
          <w:lang w:val="zh-CN"/>
        </w:rPr>
        <w:t>3.</w:t>
      </w:r>
      <w:r>
        <w:rPr>
          <w:rFonts w:ascii="宋体" w:hAnsi="宋体" w:cs="宋体" w:hint="eastAsia"/>
          <w:kern w:val="0"/>
          <w:lang w:val="zh-CN"/>
        </w:rPr>
        <w:t>“服务期”是指服务的具体时间。</w:t>
      </w:r>
    </w:p>
    <w:p w:rsidR="00415EF0" w:rsidRDefault="004F42A8">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415EF0" w:rsidRDefault="00415EF0">
      <w:pPr>
        <w:autoSpaceDE w:val="0"/>
        <w:autoSpaceDN w:val="0"/>
        <w:spacing w:line="360" w:lineRule="auto"/>
        <w:ind w:firstLine="480"/>
        <w:rPr>
          <w:rFonts w:ascii="宋体" w:hAnsi="宋体" w:cs="宋体"/>
          <w:color w:val="000000"/>
          <w:kern w:val="0"/>
          <w:lang w:val="zh-CN"/>
        </w:rPr>
      </w:pPr>
    </w:p>
    <w:p w:rsidR="00415EF0" w:rsidRDefault="00415EF0">
      <w:pPr>
        <w:autoSpaceDE w:val="0"/>
        <w:autoSpaceDN w:val="0"/>
        <w:spacing w:line="360" w:lineRule="auto"/>
        <w:ind w:firstLine="480"/>
        <w:rPr>
          <w:rFonts w:ascii="宋体" w:hAnsi="宋体" w:cs="宋体"/>
          <w:color w:val="000000"/>
          <w:kern w:val="0"/>
          <w:lang w:val="zh-CN"/>
        </w:rPr>
      </w:pPr>
    </w:p>
    <w:p w:rsidR="00415EF0" w:rsidRDefault="00415EF0">
      <w:pPr>
        <w:autoSpaceDE w:val="0"/>
        <w:autoSpaceDN w:val="0"/>
        <w:spacing w:line="360" w:lineRule="auto"/>
        <w:ind w:firstLine="480"/>
        <w:rPr>
          <w:rFonts w:ascii="宋体" w:hAnsi="宋体" w:cs="宋体"/>
          <w:color w:val="000000"/>
          <w:kern w:val="0"/>
          <w:lang w:val="zh-CN"/>
        </w:rPr>
      </w:pPr>
    </w:p>
    <w:p w:rsidR="00415EF0" w:rsidRDefault="00415EF0">
      <w:pPr>
        <w:autoSpaceDE w:val="0"/>
        <w:autoSpaceDN w:val="0"/>
        <w:spacing w:line="360" w:lineRule="auto"/>
        <w:ind w:firstLine="480"/>
        <w:rPr>
          <w:rFonts w:ascii="宋体" w:hAnsi="宋体" w:cs="宋体"/>
          <w:color w:val="000000"/>
          <w:kern w:val="0"/>
          <w:lang w:val="zh-CN"/>
        </w:rPr>
      </w:pPr>
    </w:p>
    <w:p w:rsidR="00415EF0" w:rsidRDefault="00415EF0">
      <w:pPr>
        <w:autoSpaceDE w:val="0"/>
        <w:autoSpaceDN w:val="0"/>
        <w:spacing w:line="360" w:lineRule="auto"/>
        <w:ind w:firstLine="480"/>
        <w:rPr>
          <w:rFonts w:ascii="宋体" w:hAnsi="宋体" w:cs="宋体"/>
          <w:color w:val="000000"/>
          <w:kern w:val="0"/>
          <w:lang w:val="zh-CN"/>
        </w:rPr>
      </w:pPr>
    </w:p>
    <w:p w:rsidR="00415EF0" w:rsidRDefault="00415EF0">
      <w:pPr>
        <w:autoSpaceDE w:val="0"/>
        <w:autoSpaceDN w:val="0"/>
        <w:spacing w:line="360" w:lineRule="auto"/>
        <w:ind w:firstLine="480"/>
        <w:rPr>
          <w:rFonts w:ascii="宋体" w:hAnsi="宋体" w:cs="宋体"/>
          <w:color w:val="000000"/>
          <w:kern w:val="0"/>
          <w:lang w:val="zh-CN"/>
        </w:rPr>
      </w:pPr>
    </w:p>
    <w:p w:rsidR="00415EF0" w:rsidRDefault="004F42A8">
      <w:pPr>
        <w:autoSpaceDE w:val="0"/>
        <w:autoSpaceDN w:val="0"/>
        <w:spacing w:line="360" w:lineRule="auto"/>
        <w:ind w:firstLine="482"/>
        <w:jc w:val="center"/>
        <w:rPr>
          <w:rFonts w:ascii="宋体" w:hAnsi="宋体" w:cs="宋体"/>
          <w:b/>
          <w:bCs/>
          <w:color w:val="000000"/>
          <w:kern w:val="0"/>
          <w:lang w:val="zh-CN"/>
        </w:rPr>
      </w:pPr>
      <w:r>
        <w:rPr>
          <w:rFonts w:ascii="宋体" w:hAnsi="宋体" w:cs="宋体" w:hint="eastAsia"/>
          <w:b/>
          <w:bCs/>
          <w:color w:val="000000"/>
          <w:kern w:val="0"/>
          <w:lang w:val="zh-CN"/>
        </w:rPr>
        <w:t>供应商：</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（公章）</w:t>
      </w:r>
    </w:p>
    <w:p w:rsidR="00415EF0" w:rsidRDefault="004F42A8">
      <w:pPr>
        <w:autoSpaceDE w:val="0"/>
        <w:autoSpaceDN w:val="0"/>
        <w:spacing w:line="360" w:lineRule="auto"/>
        <w:ind w:firstLine="482"/>
        <w:jc w:val="center"/>
        <w:rPr>
          <w:rFonts w:ascii="宋体" w:hAnsi="宋体" w:cs="宋体"/>
          <w:b/>
          <w:bCs/>
          <w:color w:val="000000"/>
          <w:kern w:val="0"/>
          <w:lang w:val="zh-CN"/>
        </w:rPr>
      </w:pPr>
      <w:r>
        <w:rPr>
          <w:rFonts w:ascii="宋体" w:hAnsi="宋体" w:cs="宋体" w:hint="eastAsia"/>
          <w:b/>
          <w:bCs/>
          <w:color w:val="000000"/>
          <w:kern w:val="0"/>
          <w:lang w:val="zh-CN"/>
        </w:rPr>
        <w:t>法定代表人或委托代理人：</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（签字）</w:t>
      </w:r>
    </w:p>
    <w:p w:rsidR="00415EF0" w:rsidRDefault="004F42A8">
      <w:pPr>
        <w:autoSpaceDE w:val="0"/>
        <w:autoSpaceDN w:val="0"/>
        <w:spacing w:line="360" w:lineRule="auto"/>
        <w:ind w:firstLine="482"/>
        <w:jc w:val="center"/>
        <w:rPr>
          <w:rFonts w:ascii="宋体" w:hAnsi="宋体" w:cs="宋体"/>
          <w:color w:val="000000"/>
          <w:kern w:val="0"/>
          <w:lang w:val="zh-CN"/>
        </w:rPr>
      </w:pPr>
      <w:r>
        <w:rPr>
          <w:rFonts w:ascii="宋体" w:hAnsi="宋体" w:cs="宋体" w:hint="eastAsia"/>
          <w:b/>
          <w:bCs/>
          <w:color w:val="000000"/>
          <w:kern w:val="0"/>
          <w:lang w:val="zh-CN"/>
        </w:rPr>
        <w:t>年</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月</w:t>
      </w:r>
      <w:r>
        <w:rPr>
          <w:rFonts w:ascii="宋体" w:hAnsi="宋体" w:cs="宋体" w:hint="eastAsia"/>
          <w:b/>
          <w:bCs/>
          <w:color w:val="000000"/>
          <w:kern w:val="0"/>
          <w:lang w:val="zh-CN"/>
        </w:rPr>
        <w:t xml:space="preserve">   </w:t>
      </w:r>
      <w:r>
        <w:rPr>
          <w:rFonts w:ascii="宋体" w:hAnsi="宋体" w:cs="宋体" w:hint="eastAsia"/>
          <w:b/>
          <w:bCs/>
          <w:color w:val="000000"/>
          <w:kern w:val="0"/>
          <w:lang w:val="zh-CN"/>
        </w:rPr>
        <w:t>日</w:t>
      </w:r>
    </w:p>
    <w:p w:rsidR="00415EF0" w:rsidRDefault="00415EF0">
      <w:pPr>
        <w:widowControl/>
        <w:snapToGrid w:val="0"/>
        <w:spacing w:line="360" w:lineRule="auto"/>
        <w:ind w:firstLineChars="0" w:firstLine="0"/>
        <w:rPr>
          <w:rFonts w:ascii="宋体" w:hAnsi="宋体" w:cs="宋体"/>
          <w:b/>
          <w:color w:val="000000"/>
        </w:rPr>
      </w:pPr>
    </w:p>
    <w:p w:rsidR="00415EF0" w:rsidRDefault="00415EF0">
      <w:pPr>
        <w:widowControl/>
        <w:snapToGrid w:val="0"/>
        <w:spacing w:line="360" w:lineRule="auto"/>
        <w:ind w:firstLineChars="0" w:firstLine="0"/>
        <w:rPr>
          <w:rFonts w:ascii="宋体" w:hAnsi="宋体" w:cs="宋体"/>
          <w:b/>
          <w:color w:val="000000"/>
          <w:sz w:val="28"/>
          <w:szCs w:val="28"/>
        </w:rPr>
      </w:pPr>
    </w:p>
    <w:p w:rsidR="00415EF0" w:rsidRDefault="00415EF0">
      <w:pPr>
        <w:widowControl/>
        <w:snapToGrid w:val="0"/>
        <w:spacing w:line="360" w:lineRule="auto"/>
        <w:ind w:firstLineChars="0" w:firstLine="0"/>
        <w:rPr>
          <w:rFonts w:ascii="宋体" w:hAnsi="宋体" w:cs="宋体"/>
          <w:b/>
          <w:color w:val="000000"/>
          <w:sz w:val="28"/>
          <w:szCs w:val="28"/>
        </w:rPr>
      </w:pP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bookmarkStart w:id="181" w:name="_Toc4474"/>
      <w:bookmarkStart w:id="182" w:name="_Toc11273"/>
      <w:bookmarkStart w:id="183" w:name="_Toc18642"/>
      <w:bookmarkStart w:id="184" w:name="_Toc30141"/>
      <w:bookmarkStart w:id="185" w:name="_Toc3591"/>
      <w:bookmarkStart w:id="186" w:name="_Toc32383"/>
      <w:bookmarkStart w:id="187" w:name="_Toc17546"/>
      <w:bookmarkStart w:id="188" w:name="_Toc6487"/>
      <w:r>
        <w:rPr>
          <w:rFonts w:ascii="宋体" w:hAnsi="宋体" w:cs="宋体" w:hint="eastAsia"/>
          <w:b/>
          <w:color w:val="000000"/>
          <w:sz w:val="28"/>
          <w:szCs w:val="28"/>
        </w:rPr>
        <w:t>附件</w:t>
      </w:r>
      <w:r>
        <w:rPr>
          <w:rFonts w:ascii="宋体" w:hAnsi="宋体" w:cs="宋体" w:hint="eastAsia"/>
          <w:b/>
          <w:color w:val="000000"/>
          <w:sz w:val="28"/>
          <w:szCs w:val="28"/>
        </w:rPr>
        <w:t>5</w:t>
      </w:r>
      <w:r>
        <w:rPr>
          <w:rFonts w:ascii="宋体" w:hAnsi="宋体" w:cs="宋体" w:hint="eastAsia"/>
          <w:b/>
          <w:color w:val="000000"/>
          <w:sz w:val="28"/>
          <w:szCs w:val="28"/>
        </w:rPr>
        <w:t xml:space="preserve"> </w:t>
      </w:r>
      <w:r>
        <w:rPr>
          <w:rFonts w:ascii="宋体" w:hAnsi="宋体" w:cs="宋体" w:hint="eastAsia"/>
          <w:b/>
          <w:color w:val="000000"/>
          <w:sz w:val="28"/>
          <w:szCs w:val="28"/>
        </w:rPr>
        <w:t>：</w:t>
      </w:r>
      <w:bookmarkEnd w:id="181"/>
      <w:bookmarkEnd w:id="182"/>
      <w:bookmarkEnd w:id="183"/>
      <w:bookmarkEnd w:id="184"/>
      <w:bookmarkEnd w:id="185"/>
      <w:bookmarkEnd w:id="186"/>
      <w:bookmarkEnd w:id="187"/>
      <w:bookmarkEnd w:id="188"/>
      <w:r>
        <w:rPr>
          <w:rFonts w:ascii="宋体" w:hAnsi="宋体" w:cs="宋体" w:hint="eastAsia"/>
          <w:b/>
          <w:color w:val="000000"/>
          <w:sz w:val="28"/>
          <w:szCs w:val="28"/>
        </w:rPr>
        <w:t>服务条款偏离表</w:t>
      </w:r>
    </w:p>
    <w:p w:rsidR="00415EF0" w:rsidRDefault="00415EF0">
      <w:pPr>
        <w:pStyle w:val="aff1"/>
        <w:spacing w:after="0"/>
        <w:ind w:firstLineChars="0" w:firstLine="0"/>
        <w:jc w:val="left"/>
        <w:rPr>
          <w:rFonts w:ascii="宋体" w:hAnsi="宋体" w:cs="宋体"/>
          <w:lang w:eastAsia="zh-CN"/>
        </w:rPr>
      </w:pPr>
    </w:p>
    <w:p w:rsidR="00415EF0" w:rsidRDefault="004F42A8">
      <w:pPr>
        <w:autoSpaceDE w:val="0"/>
        <w:autoSpaceDN w:val="0"/>
        <w:spacing w:line="360" w:lineRule="auto"/>
        <w:ind w:firstLineChars="1200" w:firstLine="3373"/>
        <w:rPr>
          <w:rFonts w:ascii="宋体" w:hAnsi="宋体" w:cs="宋体"/>
          <w:b/>
          <w:bCs/>
          <w:kern w:val="0"/>
          <w:sz w:val="36"/>
          <w:szCs w:val="36"/>
          <w:lang w:val="zh-CN"/>
        </w:rPr>
      </w:pPr>
      <w:r>
        <w:rPr>
          <w:rFonts w:ascii="宋体" w:hAnsi="宋体" w:cs="宋体" w:hint="eastAsia"/>
          <w:b/>
          <w:color w:val="000000"/>
          <w:sz w:val="28"/>
          <w:szCs w:val="28"/>
        </w:rPr>
        <w:t>服务条款偏离</w:t>
      </w:r>
      <w:r>
        <w:rPr>
          <w:rFonts w:ascii="宋体" w:hAnsi="宋体" w:cs="宋体" w:hint="eastAsia"/>
          <w:b/>
          <w:bCs/>
          <w:kern w:val="0"/>
          <w:sz w:val="28"/>
          <w:szCs w:val="28"/>
          <w:lang w:val="zh-CN"/>
        </w:rPr>
        <w:t>表</w:t>
      </w:r>
    </w:p>
    <w:p w:rsidR="00415EF0" w:rsidRDefault="004F42A8">
      <w:pPr>
        <w:autoSpaceDE w:val="0"/>
        <w:autoSpaceDN w:val="0"/>
        <w:spacing w:line="360" w:lineRule="auto"/>
        <w:ind w:firstLineChars="500" w:firstLine="1205"/>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采购项目编号：</w:t>
      </w:r>
    </w:p>
    <w:tbl>
      <w:tblPr>
        <w:tblW w:w="8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6"/>
        <w:gridCol w:w="1434"/>
        <w:gridCol w:w="1832"/>
        <w:gridCol w:w="1863"/>
        <w:gridCol w:w="1055"/>
        <w:gridCol w:w="1055"/>
      </w:tblGrid>
      <w:tr w:rsidR="00415EF0">
        <w:trPr>
          <w:trHeight w:hRule="exact" w:val="1252"/>
          <w:tblHeader/>
          <w:jc w:val="center"/>
        </w:trPr>
        <w:tc>
          <w:tcPr>
            <w:tcW w:w="866" w:type="dxa"/>
            <w:vAlign w:val="center"/>
          </w:tcPr>
          <w:p w:rsidR="00415EF0" w:rsidRDefault="004F42A8">
            <w:pPr>
              <w:autoSpaceDE w:val="0"/>
              <w:autoSpaceDN w:val="0"/>
              <w:adjustRightInd w:val="0"/>
              <w:spacing w:before="100" w:after="100"/>
              <w:ind w:firstLineChars="0" w:firstLine="0"/>
              <w:jc w:val="center"/>
              <w:rPr>
                <w:rFonts w:ascii="宋体" w:hAnsi="Cambria" w:cs="宋体"/>
                <w:color w:val="000000"/>
                <w:kern w:val="0"/>
                <w:lang w:val="zh-CN"/>
              </w:rPr>
            </w:pPr>
            <w:r>
              <w:rPr>
                <w:rFonts w:ascii="宋体" w:hAnsi="Cambria" w:cs="宋体" w:hint="eastAsia"/>
                <w:color w:val="000000"/>
                <w:kern w:val="0"/>
                <w:lang w:val="zh-CN"/>
              </w:rPr>
              <w:t>序号</w:t>
            </w:r>
          </w:p>
        </w:tc>
        <w:tc>
          <w:tcPr>
            <w:tcW w:w="1434" w:type="dxa"/>
            <w:vAlign w:val="center"/>
          </w:tcPr>
          <w:p w:rsidR="00415EF0" w:rsidRDefault="004F42A8">
            <w:pPr>
              <w:autoSpaceDE w:val="0"/>
              <w:autoSpaceDN w:val="0"/>
              <w:adjustRightInd w:val="0"/>
              <w:spacing w:before="100" w:after="100"/>
              <w:ind w:firstLineChars="0" w:firstLine="0"/>
              <w:jc w:val="center"/>
              <w:rPr>
                <w:rFonts w:ascii="宋体" w:hAnsi="Cambria" w:cs="宋体"/>
                <w:color w:val="000000"/>
                <w:kern w:val="0"/>
                <w:lang w:val="zh-CN"/>
              </w:rPr>
            </w:pPr>
            <w:r>
              <w:rPr>
                <w:rFonts w:ascii="宋体" w:hAnsi="Cambria" w:cs="宋体" w:hint="eastAsia"/>
                <w:color w:val="000000"/>
                <w:kern w:val="0"/>
                <w:lang w:val="zh-CN"/>
              </w:rPr>
              <w:t>服务内容</w:t>
            </w:r>
          </w:p>
        </w:tc>
        <w:tc>
          <w:tcPr>
            <w:tcW w:w="1832" w:type="dxa"/>
            <w:vAlign w:val="center"/>
          </w:tcPr>
          <w:p w:rsidR="00415EF0" w:rsidRDefault="004F42A8">
            <w:pPr>
              <w:autoSpaceDE w:val="0"/>
              <w:autoSpaceDN w:val="0"/>
              <w:adjustRightInd w:val="0"/>
              <w:spacing w:before="100" w:after="100"/>
              <w:ind w:firstLineChars="83" w:firstLine="199"/>
              <w:jc w:val="center"/>
              <w:rPr>
                <w:rFonts w:ascii="宋体" w:hAnsi="Cambria" w:cs="宋体"/>
                <w:color w:val="000000"/>
                <w:kern w:val="0"/>
                <w:lang w:val="zh-CN"/>
              </w:rPr>
            </w:pPr>
            <w:r>
              <w:rPr>
                <w:rFonts w:ascii="宋体" w:hAnsi="Cambria" w:cs="宋体" w:hint="eastAsia"/>
                <w:color w:val="000000"/>
                <w:kern w:val="0"/>
                <w:lang w:val="zh-CN"/>
              </w:rPr>
              <w:t>服务需求</w:t>
            </w:r>
          </w:p>
        </w:tc>
        <w:tc>
          <w:tcPr>
            <w:tcW w:w="1863" w:type="dxa"/>
            <w:vAlign w:val="center"/>
          </w:tcPr>
          <w:p w:rsidR="00415EF0" w:rsidRDefault="004F42A8">
            <w:pPr>
              <w:autoSpaceDE w:val="0"/>
              <w:autoSpaceDN w:val="0"/>
              <w:adjustRightInd w:val="0"/>
              <w:spacing w:before="100" w:after="100"/>
              <w:ind w:firstLineChars="0" w:firstLine="0"/>
              <w:jc w:val="center"/>
              <w:rPr>
                <w:rFonts w:ascii="宋体" w:hAnsi="Cambria" w:cs="宋体"/>
                <w:color w:val="000000"/>
                <w:kern w:val="0"/>
                <w:lang w:val="zh-CN"/>
              </w:rPr>
            </w:pPr>
            <w:r>
              <w:rPr>
                <w:rFonts w:hint="eastAsia"/>
              </w:rPr>
              <w:t>投标响应情况</w:t>
            </w:r>
          </w:p>
        </w:tc>
        <w:tc>
          <w:tcPr>
            <w:tcW w:w="1055" w:type="dxa"/>
            <w:vAlign w:val="center"/>
          </w:tcPr>
          <w:p w:rsidR="00415EF0" w:rsidRDefault="004F42A8">
            <w:pPr>
              <w:autoSpaceDE w:val="0"/>
              <w:autoSpaceDN w:val="0"/>
              <w:adjustRightInd w:val="0"/>
              <w:spacing w:before="100" w:after="100"/>
              <w:ind w:firstLineChars="0" w:firstLine="0"/>
              <w:jc w:val="center"/>
              <w:rPr>
                <w:rFonts w:ascii="宋体" w:hAnsi="Cambria" w:cs="宋体"/>
                <w:color w:val="000000"/>
                <w:kern w:val="0"/>
                <w:lang w:val="zh-CN"/>
              </w:rPr>
            </w:pPr>
            <w:r>
              <w:rPr>
                <w:rFonts w:ascii="宋体" w:hAnsi="Cambria" w:cs="宋体" w:hint="eastAsia"/>
                <w:color w:val="000000"/>
                <w:kern w:val="0"/>
                <w:lang w:val="zh-CN"/>
              </w:rPr>
              <w:t>偏离</w:t>
            </w:r>
          </w:p>
        </w:tc>
        <w:tc>
          <w:tcPr>
            <w:tcW w:w="1055" w:type="dxa"/>
            <w:vAlign w:val="center"/>
          </w:tcPr>
          <w:p w:rsidR="00415EF0" w:rsidRDefault="004F42A8">
            <w:pPr>
              <w:autoSpaceDE w:val="0"/>
              <w:autoSpaceDN w:val="0"/>
              <w:adjustRightInd w:val="0"/>
              <w:spacing w:before="100" w:after="100"/>
              <w:ind w:firstLineChars="0" w:firstLine="0"/>
              <w:jc w:val="center"/>
              <w:rPr>
                <w:rFonts w:ascii="宋体" w:hAnsi="Cambria" w:cs="宋体"/>
                <w:color w:val="000000"/>
                <w:kern w:val="0"/>
                <w:sz w:val="22"/>
                <w:szCs w:val="22"/>
                <w:lang w:val="zh-CN"/>
              </w:rPr>
            </w:pPr>
            <w:r>
              <w:rPr>
                <w:rFonts w:ascii="宋体" w:hAnsi="Cambria" w:cs="宋体" w:hint="eastAsia"/>
                <w:color w:val="000000"/>
                <w:kern w:val="0"/>
                <w:sz w:val="22"/>
                <w:szCs w:val="22"/>
                <w:lang w:val="zh-CN"/>
              </w:rPr>
              <w:t>说明</w:t>
            </w:r>
          </w:p>
        </w:tc>
      </w:tr>
      <w:tr w:rsidR="00415EF0">
        <w:trPr>
          <w:trHeight w:hRule="exact" w:val="604"/>
          <w:jc w:val="center"/>
        </w:trPr>
        <w:tc>
          <w:tcPr>
            <w:tcW w:w="866" w:type="dxa"/>
            <w:vAlign w:val="center"/>
          </w:tcPr>
          <w:p w:rsidR="00415EF0" w:rsidRDefault="00415EF0">
            <w:pPr>
              <w:autoSpaceDE w:val="0"/>
              <w:autoSpaceDN w:val="0"/>
              <w:adjustRightInd w:val="0"/>
              <w:spacing w:before="100" w:after="100"/>
              <w:ind w:firstLineChars="0" w:firstLine="0"/>
              <w:rPr>
                <w:rFonts w:ascii="宋体" w:hAnsi="Cambria" w:cs="宋体"/>
                <w:color w:val="000000"/>
                <w:kern w:val="0"/>
                <w:sz w:val="22"/>
                <w:szCs w:val="22"/>
                <w:lang w:val="zh-CN"/>
              </w:rPr>
            </w:pPr>
          </w:p>
        </w:tc>
        <w:tc>
          <w:tcPr>
            <w:tcW w:w="1434"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32"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63"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r>
      <w:tr w:rsidR="00415EF0">
        <w:trPr>
          <w:trHeight w:hRule="exact" w:val="572"/>
          <w:jc w:val="center"/>
        </w:trPr>
        <w:tc>
          <w:tcPr>
            <w:tcW w:w="866" w:type="dxa"/>
            <w:vAlign w:val="center"/>
          </w:tcPr>
          <w:p w:rsidR="00415EF0" w:rsidRDefault="00415EF0">
            <w:pPr>
              <w:autoSpaceDE w:val="0"/>
              <w:autoSpaceDN w:val="0"/>
              <w:adjustRightInd w:val="0"/>
              <w:spacing w:before="100" w:after="100"/>
              <w:ind w:firstLineChars="0" w:firstLine="0"/>
              <w:rPr>
                <w:rFonts w:ascii="宋体" w:hAnsi="Cambria" w:cs="宋体"/>
                <w:color w:val="000000"/>
                <w:kern w:val="0"/>
                <w:sz w:val="22"/>
                <w:szCs w:val="22"/>
                <w:lang w:val="zh-CN"/>
              </w:rPr>
            </w:pPr>
          </w:p>
        </w:tc>
        <w:tc>
          <w:tcPr>
            <w:tcW w:w="1434"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32"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63"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r>
      <w:tr w:rsidR="00415EF0">
        <w:trPr>
          <w:trHeight w:hRule="exact" w:val="566"/>
          <w:jc w:val="center"/>
        </w:trPr>
        <w:tc>
          <w:tcPr>
            <w:tcW w:w="866" w:type="dxa"/>
            <w:vAlign w:val="center"/>
          </w:tcPr>
          <w:p w:rsidR="00415EF0" w:rsidRDefault="00415EF0">
            <w:pPr>
              <w:autoSpaceDE w:val="0"/>
              <w:autoSpaceDN w:val="0"/>
              <w:adjustRightInd w:val="0"/>
              <w:spacing w:before="100" w:after="100"/>
              <w:ind w:firstLineChars="0" w:firstLine="0"/>
              <w:rPr>
                <w:rFonts w:ascii="宋体" w:hAnsi="Cambria" w:cs="宋体"/>
                <w:color w:val="000000"/>
                <w:kern w:val="0"/>
                <w:sz w:val="22"/>
                <w:szCs w:val="22"/>
                <w:lang w:val="zh-CN"/>
              </w:rPr>
            </w:pPr>
          </w:p>
        </w:tc>
        <w:tc>
          <w:tcPr>
            <w:tcW w:w="1434"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32"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63"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r>
      <w:tr w:rsidR="00415EF0">
        <w:trPr>
          <w:trHeight w:hRule="exact" w:val="714"/>
          <w:jc w:val="center"/>
        </w:trPr>
        <w:tc>
          <w:tcPr>
            <w:tcW w:w="866" w:type="dxa"/>
            <w:vAlign w:val="center"/>
          </w:tcPr>
          <w:p w:rsidR="00415EF0" w:rsidRDefault="00415EF0">
            <w:pPr>
              <w:autoSpaceDE w:val="0"/>
              <w:autoSpaceDN w:val="0"/>
              <w:adjustRightInd w:val="0"/>
              <w:spacing w:before="100" w:after="100"/>
              <w:ind w:firstLineChars="0" w:firstLine="0"/>
              <w:rPr>
                <w:rFonts w:ascii="宋体" w:hAnsi="Cambria" w:cs="宋体"/>
                <w:color w:val="000000"/>
                <w:kern w:val="0"/>
                <w:sz w:val="22"/>
                <w:szCs w:val="22"/>
                <w:lang w:val="zh-CN"/>
              </w:rPr>
            </w:pPr>
          </w:p>
        </w:tc>
        <w:tc>
          <w:tcPr>
            <w:tcW w:w="1434"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32"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63"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r>
      <w:tr w:rsidR="00415EF0">
        <w:trPr>
          <w:trHeight w:hRule="exact" w:val="696"/>
          <w:jc w:val="center"/>
        </w:trPr>
        <w:tc>
          <w:tcPr>
            <w:tcW w:w="866" w:type="dxa"/>
            <w:vAlign w:val="center"/>
          </w:tcPr>
          <w:p w:rsidR="00415EF0" w:rsidRDefault="00415EF0">
            <w:pPr>
              <w:autoSpaceDE w:val="0"/>
              <w:autoSpaceDN w:val="0"/>
              <w:adjustRightInd w:val="0"/>
              <w:spacing w:before="100" w:after="100"/>
              <w:ind w:firstLineChars="0" w:firstLine="0"/>
              <w:rPr>
                <w:rFonts w:ascii="宋体" w:hAnsi="Cambria" w:cs="宋体"/>
                <w:color w:val="000000"/>
                <w:kern w:val="0"/>
                <w:lang w:val="zh-CN"/>
              </w:rPr>
            </w:pPr>
          </w:p>
        </w:tc>
        <w:tc>
          <w:tcPr>
            <w:tcW w:w="1434"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32"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863"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c>
          <w:tcPr>
            <w:tcW w:w="1055" w:type="dxa"/>
            <w:vAlign w:val="center"/>
          </w:tcPr>
          <w:p w:rsidR="00415EF0" w:rsidRDefault="00415EF0">
            <w:pPr>
              <w:autoSpaceDE w:val="0"/>
              <w:autoSpaceDN w:val="0"/>
              <w:adjustRightInd w:val="0"/>
              <w:spacing w:before="100" w:after="100"/>
              <w:ind w:firstLine="440"/>
              <w:jc w:val="center"/>
              <w:rPr>
                <w:rFonts w:ascii="宋体" w:hAnsi="Cambria" w:cs="宋体"/>
                <w:color w:val="000000"/>
                <w:kern w:val="0"/>
                <w:sz w:val="22"/>
                <w:szCs w:val="22"/>
                <w:lang w:val="zh-CN"/>
              </w:rPr>
            </w:pPr>
          </w:p>
        </w:tc>
      </w:tr>
    </w:tbl>
    <w:p w:rsidR="00415EF0" w:rsidRDefault="00415EF0">
      <w:pPr>
        <w:ind w:firstLineChars="0" w:firstLine="0"/>
        <w:rPr>
          <w:rFonts w:ascii="宋体" w:hAnsi="宋体" w:cs="宋体"/>
          <w:b/>
          <w:color w:val="000000"/>
        </w:rPr>
      </w:pPr>
    </w:p>
    <w:p w:rsidR="00415EF0" w:rsidRDefault="00415EF0" w:rsidP="002B3C26">
      <w:pPr>
        <w:pStyle w:val="20"/>
        <w:ind w:firstLine="562"/>
        <w:rPr>
          <w:rFonts w:hAnsi="宋体" w:cs="宋体"/>
          <w:color w:val="000000"/>
        </w:rPr>
      </w:pPr>
    </w:p>
    <w:p w:rsidR="00415EF0" w:rsidRDefault="00415EF0" w:rsidP="002B3C26">
      <w:pPr>
        <w:ind w:firstLine="482"/>
        <w:rPr>
          <w:rFonts w:ascii="宋体" w:hAnsi="宋体" w:cs="宋体"/>
          <w:b/>
          <w:color w:val="000000"/>
        </w:rPr>
      </w:pPr>
    </w:p>
    <w:p w:rsidR="00415EF0" w:rsidRDefault="00415EF0" w:rsidP="002B3C26">
      <w:pPr>
        <w:pStyle w:val="20"/>
        <w:ind w:firstLine="562"/>
        <w:rPr>
          <w:rFonts w:hAnsi="宋体" w:cs="宋体"/>
          <w:color w:val="000000"/>
        </w:rPr>
      </w:pPr>
    </w:p>
    <w:p w:rsidR="00415EF0" w:rsidRDefault="00415EF0" w:rsidP="002B3C26">
      <w:pPr>
        <w:ind w:firstLine="482"/>
        <w:rPr>
          <w:rFonts w:ascii="宋体" w:hAnsi="宋体" w:cs="宋体"/>
          <w:b/>
          <w:color w:val="000000"/>
        </w:rPr>
      </w:pPr>
    </w:p>
    <w:p w:rsidR="00415EF0" w:rsidRDefault="00415EF0" w:rsidP="002B3C26">
      <w:pPr>
        <w:pStyle w:val="20"/>
        <w:ind w:firstLine="562"/>
        <w:rPr>
          <w:rFonts w:hAnsi="宋体" w:cs="宋体"/>
          <w:color w:val="000000"/>
        </w:rPr>
      </w:pPr>
    </w:p>
    <w:p w:rsidR="00415EF0" w:rsidRDefault="00415EF0" w:rsidP="002B3C26">
      <w:pPr>
        <w:ind w:firstLine="480"/>
      </w:pPr>
    </w:p>
    <w:p w:rsidR="00415EF0" w:rsidRDefault="00415EF0">
      <w:pPr>
        <w:ind w:firstLineChars="0" w:firstLine="0"/>
        <w:rPr>
          <w:rFonts w:ascii="宋体" w:hAnsi="宋体" w:cs="宋体"/>
          <w:b/>
          <w:color w:val="000000"/>
        </w:rPr>
      </w:pPr>
    </w:p>
    <w:p w:rsidR="00415EF0" w:rsidRDefault="00415EF0">
      <w:pPr>
        <w:ind w:firstLineChars="0" w:firstLine="0"/>
        <w:jc w:val="right"/>
        <w:rPr>
          <w:rFonts w:ascii="宋体" w:hAnsi="宋体" w:cs="宋体"/>
          <w:b/>
          <w:color w:val="000000"/>
        </w:rPr>
      </w:pPr>
    </w:p>
    <w:p w:rsidR="00415EF0" w:rsidRDefault="004F42A8">
      <w:pPr>
        <w:ind w:right="480" w:firstLineChars="1745" w:firstLine="4204"/>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供应商：（公章）</w:t>
      </w:r>
    </w:p>
    <w:p w:rsidR="00415EF0" w:rsidRDefault="004F42A8">
      <w:pPr>
        <w:ind w:firstLine="482"/>
        <w:jc w:val="right"/>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法定代表人或委托代理人：（签字或盖章）</w:t>
      </w:r>
    </w:p>
    <w:p w:rsidR="00415EF0" w:rsidRDefault="004F42A8">
      <w:pPr>
        <w:ind w:right="480" w:firstLineChars="2450" w:firstLine="5903"/>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年</w:t>
      </w:r>
      <w:r>
        <w:rPr>
          <w:rFonts w:ascii="宋体" w:hAnsi="宋体" w:cs="宋体" w:hint="eastAsia"/>
          <w:b/>
          <w:color w:val="000000"/>
        </w:rPr>
        <w:t xml:space="preserve">   </w:t>
      </w:r>
      <w:r>
        <w:rPr>
          <w:rFonts w:ascii="宋体" w:hAnsi="宋体" w:cs="宋体" w:hint="eastAsia"/>
          <w:b/>
          <w:color w:val="000000"/>
        </w:rPr>
        <w:t>月</w:t>
      </w:r>
      <w:r>
        <w:rPr>
          <w:rFonts w:ascii="宋体" w:hAnsi="宋体" w:cs="宋体" w:hint="eastAsia"/>
          <w:b/>
          <w:color w:val="000000"/>
        </w:rPr>
        <w:t xml:space="preserve">  </w:t>
      </w:r>
      <w:r>
        <w:rPr>
          <w:rFonts w:ascii="宋体" w:hAnsi="宋体" w:cs="宋体" w:hint="eastAsia"/>
          <w:b/>
          <w:color w:val="000000"/>
        </w:rPr>
        <w:t>日</w:t>
      </w:r>
    </w:p>
    <w:p w:rsidR="00415EF0" w:rsidRDefault="00415EF0">
      <w:pPr>
        <w:ind w:right="480" w:firstLineChars="2450" w:firstLine="5903"/>
        <w:rPr>
          <w:rFonts w:ascii="宋体" w:hAnsi="宋体" w:cs="宋体"/>
          <w:b/>
          <w:color w:val="000000"/>
        </w:rPr>
      </w:pPr>
    </w:p>
    <w:p w:rsidR="00415EF0" w:rsidRDefault="00415EF0">
      <w:pPr>
        <w:ind w:right="480" w:firstLineChars="2450" w:firstLine="5903"/>
        <w:rPr>
          <w:rFonts w:ascii="宋体" w:hAnsi="宋体" w:cs="宋体"/>
          <w:b/>
          <w:color w:val="000000"/>
        </w:rPr>
      </w:pPr>
    </w:p>
    <w:p w:rsidR="00415EF0" w:rsidRDefault="00415EF0">
      <w:pPr>
        <w:ind w:right="480" w:firstLineChars="2450" w:firstLine="5903"/>
        <w:rPr>
          <w:rFonts w:ascii="宋体" w:hAnsi="宋体" w:cs="宋体"/>
          <w:b/>
          <w:color w:val="000000"/>
        </w:rPr>
      </w:pPr>
    </w:p>
    <w:p w:rsidR="00415EF0" w:rsidRDefault="00415EF0">
      <w:pPr>
        <w:ind w:right="480" w:firstLineChars="2450" w:firstLine="5903"/>
        <w:rPr>
          <w:rFonts w:ascii="宋体" w:hAnsi="宋体" w:cs="宋体"/>
          <w:b/>
          <w:color w:val="000000"/>
        </w:rPr>
      </w:pPr>
    </w:p>
    <w:p w:rsidR="00415EF0" w:rsidRDefault="00415EF0">
      <w:pPr>
        <w:ind w:right="480" w:firstLineChars="0" w:firstLine="0"/>
        <w:rPr>
          <w:rFonts w:ascii="宋体" w:hAnsi="宋体" w:cs="宋体"/>
          <w:b/>
          <w:color w:val="000000"/>
        </w:rPr>
      </w:pPr>
    </w:p>
    <w:p w:rsidR="00415EF0" w:rsidRDefault="004F42A8">
      <w:pPr>
        <w:pageBreakBefore/>
        <w:widowControl/>
        <w:snapToGrid w:val="0"/>
        <w:spacing w:line="360" w:lineRule="auto"/>
        <w:ind w:firstLineChars="0" w:firstLine="0"/>
        <w:outlineLvl w:val="1"/>
        <w:rPr>
          <w:rFonts w:ascii="宋体" w:hAnsi="宋体" w:cs="宋体"/>
          <w:b/>
          <w:bCs/>
          <w:color w:val="000000"/>
          <w:sz w:val="36"/>
          <w:szCs w:val="36"/>
        </w:rPr>
      </w:pPr>
      <w:bookmarkStart w:id="189" w:name="_Toc7448"/>
      <w:bookmarkStart w:id="190" w:name="_Toc7278"/>
      <w:bookmarkStart w:id="191" w:name="_Toc19717"/>
      <w:bookmarkStart w:id="192" w:name="_Toc20069"/>
      <w:bookmarkStart w:id="193" w:name="_Toc20994"/>
      <w:bookmarkStart w:id="194" w:name="_Toc2888"/>
      <w:bookmarkStart w:id="195" w:name="_Toc17829"/>
      <w:bookmarkStart w:id="196" w:name="_Toc11672"/>
      <w:r>
        <w:rPr>
          <w:rFonts w:ascii="宋体" w:hAnsi="宋体" w:cs="宋体" w:hint="eastAsia"/>
          <w:b/>
          <w:color w:val="000000"/>
          <w:sz w:val="28"/>
          <w:szCs w:val="28"/>
        </w:rPr>
        <w:t>附件</w:t>
      </w:r>
      <w:r>
        <w:rPr>
          <w:rFonts w:ascii="宋体" w:hAnsi="宋体" w:cs="宋体" w:hint="eastAsia"/>
          <w:b/>
          <w:color w:val="000000"/>
          <w:sz w:val="28"/>
          <w:szCs w:val="28"/>
        </w:rPr>
        <w:t>6</w:t>
      </w:r>
      <w:r>
        <w:rPr>
          <w:rFonts w:ascii="宋体" w:hAnsi="宋体" w:cs="宋体" w:hint="eastAsia"/>
          <w:b/>
          <w:color w:val="000000"/>
          <w:sz w:val="28"/>
          <w:szCs w:val="28"/>
        </w:rPr>
        <w:t>：法定代表人证明书</w:t>
      </w:r>
    </w:p>
    <w:p w:rsidR="00415EF0" w:rsidRDefault="00415EF0">
      <w:pPr>
        <w:ind w:firstLine="723"/>
        <w:jc w:val="center"/>
        <w:rPr>
          <w:rFonts w:ascii="宋体" w:hAnsi="宋体" w:cs="宋体"/>
          <w:b/>
          <w:bCs/>
          <w:color w:val="000000"/>
          <w:sz w:val="36"/>
          <w:szCs w:val="36"/>
        </w:rPr>
      </w:pPr>
    </w:p>
    <w:p w:rsidR="00415EF0" w:rsidRDefault="004F42A8">
      <w:pPr>
        <w:ind w:firstLine="723"/>
        <w:jc w:val="center"/>
        <w:rPr>
          <w:rFonts w:ascii="宋体" w:hAnsi="宋体" w:cs="宋体"/>
          <w:b/>
          <w:bCs/>
          <w:color w:val="000000"/>
          <w:sz w:val="36"/>
          <w:szCs w:val="36"/>
        </w:rPr>
      </w:pPr>
      <w:r>
        <w:rPr>
          <w:rFonts w:ascii="宋体" w:hAnsi="宋体" w:cs="宋体" w:hint="eastAsia"/>
          <w:b/>
          <w:bCs/>
          <w:color w:val="000000"/>
          <w:sz w:val="36"/>
          <w:szCs w:val="36"/>
        </w:rPr>
        <w:t>法定代表人证明书</w:t>
      </w:r>
    </w:p>
    <w:p w:rsidR="00415EF0" w:rsidRDefault="00415EF0">
      <w:pPr>
        <w:ind w:firstLineChars="0" w:firstLine="0"/>
        <w:rPr>
          <w:rFonts w:ascii="宋体" w:hAnsi="宋体" w:cs="宋体"/>
          <w:b/>
          <w:bCs/>
          <w:color w:val="000000"/>
        </w:rPr>
      </w:pPr>
    </w:p>
    <w:p w:rsidR="00415EF0" w:rsidRDefault="004F42A8">
      <w:pPr>
        <w:adjustRightInd w:val="0"/>
        <w:snapToGrid w:val="0"/>
        <w:spacing w:line="360" w:lineRule="auto"/>
        <w:ind w:firstLineChars="0" w:firstLine="0"/>
        <w:rPr>
          <w:rFonts w:ascii="宋体" w:hAnsi="宋体" w:cs="宋体"/>
          <w:b/>
          <w:bCs/>
          <w:color w:val="000000"/>
          <w:sz w:val="28"/>
          <w:szCs w:val="28"/>
        </w:rPr>
      </w:pPr>
      <w:r>
        <w:rPr>
          <w:rFonts w:ascii="宋体" w:hAnsi="宋体" w:cs="宋体" w:hint="eastAsia"/>
          <w:b/>
          <w:bCs/>
          <w:color w:val="000000"/>
          <w:sz w:val="28"/>
          <w:szCs w:val="28"/>
        </w:rPr>
        <w:t>致：青海</w:t>
      </w:r>
      <w:r>
        <w:rPr>
          <w:rFonts w:ascii="宋体" w:hAnsi="宋体" w:cs="宋体" w:hint="eastAsia"/>
          <w:b/>
          <w:bCs/>
          <w:color w:val="000000"/>
          <w:sz w:val="28"/>
          <w:szCs w:val="28"/>
        </w:rPr>
        <w:t>方慧项目管理有限公司</w:t>
      </w: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F42A8">
      <w:pPr>
        <w:autoSpaceDE w:val="0"/>
        <w:autoSpaceDN w:val="0"/>
        <w:adjustRightInd w:val="0"/>
        <w:snapToGrid w:val="0"/>
        <w:spacing w:line="360" w:lineRule="auto"/>
        <w:ind w:firstLine="560"/>
        <w:jc w:val="left"/>
        <w:rPr>
          <w:rFonts w:ascii="宋体" w:hAnsi="宋体" w:cs="宋体"/>
          <w:color w:val="000000"/>
          <w:sz w:val="28"/>
          <w:szCs w:val="28"/>
        </w:rPr>
      </w:pPr>
      <w:r>
        <w:rPr>
          <w:rFonts w:ascii="宋体" w:hAnsi="宋体" w:cs="宋体" w:hint="eastAsia"/>
          <w:color w:val="000000"/>
          <w:sz w:val="28"/>
          <w:szCs w:val="28"/>
          <w:u w:val="single"/>
        </w:rPr>
        <w:t xml:space="preserve">  </w:t>
      </w:r>
      <w:r>
        <w:rPr>
          <w:rFonts w:ascii="宋体" w:hAnsi="宋体" w:cs="宋体" w:hint="eastAsia"/>
          <w:color w:val="000000"/>
          <w:sz w:val="28"/>
          <w:szCs w:val="28"/>
          <w:u w:val="single"/>
        </w:rPr>
        <w:t>（法定代表人姓名）</w:t>
      </w:r>
      <w:r>
        <w:rPr>
          <w:rFonts w:ascii="宋体" w:hAnsi="宋体" w:cs="宋体" w:hint="eastAsia"/>
          <w:color w:val="000000"/>
          <w:sz w:val="28"/>
          <w:szCs w:val="28"/>
          <w:u w:val="single"/>
        </w:rPr>
        <w:t xml:space="preserve">  </w:t>
      </w:r>
      <w:r>
        <w:rPr>
          <w:rFonts w:ascii="宋体" w:hAnsi="宋体" w:cs="宋体" w:hint="eastAsia"/>
          <w:color w:val="000000"/>
          <w:kern w:val="0"/>
          <w:sz w:val="28"/>
          <w:szCs w:val="28"/>
        </w:rPr>
        <w:t>现任我单位</w:t>
      </w:r>
      <w:r>
        <w:rPr>
          <w:rFonts w:ascii="宋体" w:hAnsi="宋体" w:cs="宋体" w:hint="eastAsia"/>
          <w:color w:val="000000"/>
          <w:sz w:val="28"/>
          <w:szCs w:val="28"/>
        </w:rPr>
        <w:t>职务，为法定代表人，特此证明。</w:t>
      </w:r>
    </w:p>
    <w:p w:rsidR="00415EF0" w:rsidRDefault="00415EF0">
      <w:pPr>
        <w:autoSpaceDE w:val="0"/>
        <w:autoSpaceDN w:val="0"/>
        <w:adjustRightInd w:val="0"/>
        <w:snapToGrid w:val="0"/>
        <w:spacing w:line="360" w:lineRule="auto"/>
        <w:ind w:firstLine="560"/>
        <w:jc w:val="left"/>
        <w:rPr>
          <w:rFonts w:ascii="宋体" w:hAnsi="宋体" w:cs="宋体"/>
          <w:color w:val="000000"/>
          <w:sz w:val="28"/>
          <w:szCs w:val="28"/>
        </w:rPr>
      </w:pPr>
    </w:p>
    <w:p w:rsidR="00415EF0" w:rsidRDefault="004F42A8">
      <w:pPr>
        <w:autoSpaceDE w:val="0"/>
        <w:autoSpaceDN w:val="0"/>
        <w:adjustRightInd w:val="0"/>
        <w:snapToGrid w:val="0"/>
        <w:spacing w:line="360" w:lineRule="auto"/>
        <w:ind w:firstLine="560"/>
        <w:jc w:val="left"/>
        <w:rPr>
          <w:rFonts w:ascii="宋体" w:hAnsi="宋体" w:cs="宋体"/>
          <w:color w:val="000000"/>
          <w:kern w:val="0"/>
          <w:sz w:val="28"/>
          <w:szCs w:val="28"/>
        </w:rPr>
      </w:pPr>
      <w:r>
        <w:rPr>
          <w:rFonts w:ascii="宋体" w:hAnsi="宋体" w:cs="宋体" w:hint="eastAsia"/>
          <w:color w:val="000000"/>
          <w:sz w:val="28"/>
          <w:szCs w:val="28"/>
        </w:rPr>
        <w:t>法定代表人基本情况：</w:t>
      </w:r>
    </w:p>
    <w:p w:rsidR="00415EF0" w:rsidRDefault="004F42A8">
      <w:pPr>
        <w:autoSpaceDE w:val="0"/>
        <w:autoSpaceDN w:val="0"/>
        <w:adjustRightInd w:val="0"/>
        <w:snapToGrid w:val="0"/>
        <w:spacing w:line="360" w:lineRule="auto"/>
        <w:ind w:firstLine="560"/>
        <w:jc w:val="left"/>
        <w:rPr>
          <w:rFonts w:ascii="宋体" w:hAnsi="宋体" w:cs="宋体"/>
          <w:color w:val="000000"/>
          <w:kern w:val="0"/>
          <w:sz w:val="28"/>
          <w:szCs w:val="28"/>
        </w:rPr>
      </w:pPr>
      <w:r>
        <w:rPr>
          <w:rFonts w:ascii="宋体" w:hAnsi="宋体" w:cs="宋体" w:hint="eastAsia"/>
          <w:color w:val="000000"/>
          <w:kern w:val="0"/>
          <w:sz w:val="28"/>
          <w:szCs w:val="28"/>
        </w:rPr>
        <w:t>性别：年龄：民族：</w:t>
      </w:r>
    </w:p>
    <w:p w:rsidR="00415EF0" w:rsidRDefault="004F42A8">
      <w:pPr>
        <w:autoSpaceDE w:val="0"/>
        <w:autoSpaceDN w:val="0"/>
        <w:adjustRightInd w:val="0"/>
        <w:snapToGrid w:val="0"/>
        <w:spacing w:line="360" w:lineRule="auto"/>
        <w:ind w:firstLine="560"/>
        <w:jc w:val="left"/>
        <w:rPr>
          <w:rFonts w:ascii="宋体" w:hAnsi="宋体" w:cs="宋体"/>
          <w:color w:val="000000"/>
          <w:kern w:val="0"/>
          <w:sz w:val="28"/>
          <w:szCs w:val="28"/>
        </w:rPr>
      </w:pPr>
      <w:r>
        <w:rPr>
          <w:rFonts w:ascii="宋体" w:hAnsi="宋体" w:cs="宋体" w:hint="eastAsia"/>
          <w:color w:val="000000"/>
          <w:kern w:val="0"/>
          <w:sz w:val="28"/>
          <w:szCs w:val="28"/>
        </w:rPr>
        <w:t>地址：</w:t>
      </w:r>
    </w:p>
    <w:p w:rsidR="00415EF0" w:rsidRDefault="004F42A8">
      <w:pPr>
        <w:autoSpaceDE w:val="0"/>
        <w:autoSpaceDN w:val="0"/>
        <w:adjustRightInd w:val="0"/>
        <w:snapToGrid w:val="0"/>
        <w:spacing w:line="360" w:lineRule="auto"/>
        <w:ind w:firstLine="560"/>
        <w:jc w:val="left"/>
        <w:rPr>
          <w:rFonts w:ascii="宋体" w:hAnsi="宋体" w:cs="宋体"/>
          <w:color w:val="000000"/>
          <w:sz w:val="28"/>
          <w:szCs w:val="28"/>
          <w:u w:val="single"/>
        </w:rPr>
      </w:pPr>
      <w:r>
        <w:rPr>
          <w:rFonts w:ascii="宋体" w:hAnsi="宋体" w:cs="宋体" w:hint="eastAsia"/>
          <w:color w:val="000000"/>
          <w:kern w:val="0"/>
          <w:sz w:val="28"/>
          <w:szCs w:val="28"/>
        </w:rPr>
        <w:t>身份证号码：</w:t>
      </w:r>
    </w:p>
    <w:p w:rsidR="00415EF0" w:rsidRDefault="004F42A8">
      <w:pPr>
        <w:autoSpaceDE w:val="0"/>
        <w:autoSpaceDN w:val="0"/>
        <w:adjustRightInd w:val="0"/>
        <w:snapToGrid w:val="0"/>
        <w:spacing w:line="360" w:lineRule="auto"/>
        <w:ind w:firstLine="560"/>
        <w:jc w:val="left"/>
        <w:rPr>
          <w:rFonts w:ascii="宋体" w:hAnsi="宋体" w:cs="宋体"/>
          <w:color w:val="000000"/>
          <w:kern w:val="0"/>
          <w:sz w:val="28"/>
          <w:szCs w:val="28"/>
        </w:rPr>
      </w:pPr>
      <w:r>
        <w:rPr>
          <w:rFonts w:ascii="宋体" w:hAnsi="宋体" w:cs="宋体" w:hint="eastAsia"/>
          <w:color w:val="000000"/>
          <w:kern w:val="0"/>
          <w:sz w:val="28"/>
          <w:szCs w:val="28"/>
        </w:rPr>
        <w:t>附法定代表人第二代身份证双面扫描（或复印）件</w:t>
      </w: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Chars="0" w:firstLine="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560"/>
        <w:jc w:val="left"/>
        <w:rPr>
          <w:rFonts w:ascii="宋体" w:hAnsi="宋体" w:cs="宋体"/>
          <w:color w:val="000000"/>
          <w:kern w:val="0"/>
          <w:sz w:val="28"/>
          <w:szCs w:val="28"/>
        </w:rPr>
      </w:pPr>
    </w:p>
    <w:p w:rsidR="00415EF0" w:rsidRDefault="00415EF0">
      <w:pPr>
        <w:autoSpaceDE w:val="0"/>
        <w:autoSpaceDN w:val="0"/>
        <w:adjustRightInd w:val="0"/>
        <w:snapToGrid w:val="0"/>
        <w:spacing w:line="360" w:lineRule="auto"/>
        <w:ind w:firstLineChars="0" w:firstLine="0"/>
        <w:jc w:val="left"/>
        <w:rPr>
          <w:rFonts w:ascii="宋体" w:hAnsi="宋体" w:cs="宋体"/>
          <w:color w:val="000000"/>
          <w:kern w:val="0"/>
          <w:sz w:val="28"/>
          <w:szCs w:val="28"/>
        </w:rPr>
      </w:pPr>
    </w:p>
    <w:p w:rsidR="00415EF0" w:rsidRDefault="004F42A8" w:rsidP="002B3C26">
      <w:pPr>
        <w:adjustRightInd w:val="0"/>
        <w:snapToGrid w:val="0"/>
        <w:spacing w:line="360" w:lineRule="auto"/>
        <w:ind w:firstLineChars="1500" w:firstLine="3614"/>
        <w:rPr>
          <w:rFonts w:ascii="宋体" w:hAnsi="宋体" w:cs="宋体"/>
          <w:b/>
          <w:color w:val="000000"/>
        </w:rPr>
      </w:pPr>
      <w:r>
        <w:rPr>
          <w:rFonts w:ascii="宋体" w:hAnsi="宋体" w:cs="宋体" w:hint="eastAsia"/>
          <w:b/>
          <w:color w:val="000000"/>
        </w:rPr>
        <w:t>供应商：（公章）</w:t>
      </w:r>
    </w:p>
    <w:p w:rsidR="00415EF0" w:rsidRDefault="004F42A8">
      <w:pPr>
        <w:adjustRightInd w:val="0"/>
        <w:snapToGrid w:val="0"/>
        <w:spacing w:line="360" w:lineRule="auto"/>
        <w:ind w:firstLineChars="1500" w:firstLine="3614"/>
        <w:rPr>
          <w:rFonts w:ascii="宋体" w:hAnsi="宋体" w:cs="宋体"/>
          <w:b/>
          <w:color w:val="000000"/>
        </w:rPr>
      </w:pPr>
      <w:r>
        <w:rPr>
          <w:rFonts w:ascii="宋体" w:hAnsi="宋体" w:cs="宋体" w:hint="eastAsia"/>
          <w:b/>
          <w:color w:val="000000"/>
        </w:rPr>
        <w:t>法定代表人：（签字）</w:t>
      </w:r>
    </w:p>
    <w:p w:rsidR="00415EF0" w:rsidRDefault="004F42A8">
      <w:pPr>
        <w:adjustRightInd w:val="0"/>
        <w:snapToGrid w:val="0"/>
        <w:spacing w:line="360" w:lineRule="auto"/>
        <w:ind w:firstLine="482"/>
        <w:jc w:val="center"/>
        <w:rPr>
          <w:rFonts w:ascii="宋体" w:hAnsi="宋体" w:cs="宋体"/>
          <w:b/>
          <w:color w:val="000000"/>
          <w:sz w:val="28"/>
          <w:szCs w:val="28"/>
        </w:rPr>
      </w:pPr>
      <w:r>
        <w:rPr>
          <w:rFonts w:ascii="宋体" w:hAnsi="宋体" w:cs="宋体" w:hint="eastAsia"/>
          <w:b/>
          <w:color w:val="000000"/>
        </w:rPr>
        <w:t xml:space="preserve">               </w:t>
      </w:r>
      <w:r>
        <w:rPr>
          <w:rFonts w:ascii="宋体" w:hAnsi="宋体" w:cs="宋体" w:hint="eastAsia"/>
          <w:b/>
          <w:color w:val="000000"/>
        </w:rPr>
        <w:t>年</w:t>
      </w:r>
      <w:r>
        <w:rPr>
          <w:rFonts w:ascii="宋体" w:hAnsi="宋体" w:cs="宋体" w:hint="eastAsia"/>
          <w:b/>
          <w:color w:val="000000"/>
        </w:rPr>
        <w:t xml:space="preserve">   </w:t>
      </w:r>
      <w:r>
        <w:rPr>
          <w:rFonts w:ascii="宋体" w:hAnsi="宋体" w:cs="宋体" w:hint="eastAsia"/>
          <w:b/>
          <w:color w:val="000000"/>
        </w:rPr>
        <w:t>月</w:t>
      </w:r>
      <w:r>
        <w:rPr>
          <w:rFonts w:ascii="宋体" w:hAnsi="宋体" w:cs="宋体" w:hint="eastAsia"/>
          <w:b/>
          <w:color w:val="000000"/>
        </w:rPr>
        <w:t xml:space="preserve">   </w:t>
      </w:r>
      <w:r>
        <w:rPr>
          <w:rFonts w:ascii="宋体" w:hAnsi="宋体" w:cs="宋体" w:hint="eastAsia"/>
          <w:b/>
          <w:color w:val="000000"/>
        </w:rPr>
        <w:t>日</w:t>
      </w:r>
    </w:p>
    <w:p w:rsidR="00415EF0" w:rsidRDefault="004F42A8">
      <w:pPr>
        <w:pageBreakBefore/>
        <w:widowControl/>
        <w:adjustRightInd w:val="0"/>
        <w:snapToGrid w:val="0"/>
        <w:spacing w:line="360" w:lineRule="auto"/>
        <w:ind w:firstLineChars="0" w:firstLine="0"/>
        <w:outlineLvl w:val="1"/>
        <w:rPr>
          <w:rFonts w:ascii="宋体" w:hAnsi="宋体" w:cs="宋体"/>
          <w:b/>
          <w:color w:val="000000"/>
          <w:sz w:val="36"/>
          <w:szCs w:val="36"/>
        </w:rPr>
      </w:pPr>
      <w:bookmarkStart w:id="197" w:name="_Toc201287639"/>
      <w:bookmarkStart w:id="198" w:name="_Toc324756736"/>
      <w:bookmarkStart w:id="199" w:name="_Toc23743"/>
      <w:bookmarkStart w:id="200" w:name="_Toc12736"/>
      <w:bookmarkStart w:id="201" w:name="_Toc13683"/>
      <w:bookmarkStart w:id="202" w:name="_Toc11373"/>
      <w:bookmarkStart w:id="203" w:name="_Toc6476"/>
      <w:bookmarkStart w:id="204" w:name="_Toc21047"/>
      <w:bookmarkStart w:id="205" w:name="_Toc25567"/>
      <w:bookmarkStart w:id="206" w:name="_Toc16565"/>
      <w:bookmarkEnd w:id="189"/>
      <w:bookmarkEnd w:id="190"/>
      <w:bookmarkEnd w:id="191"/>
      <w:bookmarkEnd w:id="192"/>
      <w:bookmarkEnd w:id="193"/>
      <w:bookmarkEnd w:id="194"/>
      <w:bookmarkEnd w:id="195"/>
      <w:bookmarkEnd w:id="196"/>
      <w:r>
        <w:rPr>
          <w:rFonts w:ascii="宋体" w:hAnsi="宋体" w:cs="宋体" w:hint="eastAsia"/>
          <w:b/>
          <w:color w:val="000000"/>
          <w:sz w:val="28"/>
          <w:szCs w:val="28"/>
        </w:rPr>
        <w:t>附件</w:t>
      </w:r>
      <w:bookmarkEnd w:id="197"/>
      <w:bookmarkEnd w:id="198"/>
      <w:r>
        <w:rPr>
          <w:rFonts w:ascii="宋体" w:hAnsi="宋体" w:cs="宋体" w:hint="eastAsia"/>
          <w:b/>
          <w:color w:val="000000"/>
          <w:sz w:val="28"/>
          <w:szCs w:val="28"/>
        </w:rPr>
        <w:t>7</w:t>
      </w:r>
      <w:r>
        <w:rPr>
          <w:rFonts w:ascii="宋体" w:hAnsi="宋体" w:cs="宋体" w:hint="eastAsia"/>
          <w:b/>
          <w:color w:val="000000"/>
          <w:sz w:val="28"/>
          <w:szCs w:val="28"/>
        </w:rPr>
        <w:t>：法定代表人授权书</w:t>
      </w:r>
      <w:bookmarkEnd w:id="199"/>
      <w:bookmarkEnd w:id="200"/>
      <w:bookmarkEnd w:id="201"/>
      <w:bookmarkEnd w:id="202"/>
      <w:bookmarkEnd w:id="203"/>
      <w:bookmarkEnd w:id="204"/>
      <w:bookmarkEnd w:id="205"/>
      <w:bookmarkEnd w:id="206"/>
    </w:p>
    <w:p w:rsidR="00415EF0" w:rsidRDefault="00415EF0">
      <w:pPr>
        <w:adjustRightInd w:val="0"/>
        <w:snapToGrid w:val="0"/>
        <w:spacing w:line="360" w:lineRule="auto"/>
        <w:ind w:firstLineChars="805" w:firstLine="2909"/>
        <w:rPr>
          <w:rFonts w:ascii="宋体" w:hAnsi="宋体" w:cs="宋体"/>
          <w:b/>
          <w:color w:val="000000"/>
          <w:sz w:val="36"/>
          <w:szCs w:val="36"/>
        </w:rPr>
      </w:pPr>
    </w:p>
    <w:p w:rsidR="00415EF0" w:rsidRDefault="004F42A8">
      <w:pPr>
        <w:adjustRightInd w:val="0"/>
        <w:snapToGrid w:val="0"/>
        <w:spacing w:line="360" w:lineRule="auto"/>
        <w:ind w:firstLineChars="805" w:firstLine="2909"/>
        <w:rPr>
          <w:rFonts w:ascii="宋体" w:hAnsi="宋体" w:cs="宋体"/>
          <w:b/>
          <w:color w:val="000000"/>
          <w:sz w:val="36"/>
          <w:szCs w:val="36"/>
        </w:rPr>
      </w:pPr>
      <w:r>
        <w:rPr>
          <w:rFonts w:ascii="宋体" w:hAnsi="宋体" w:cs="宋体" w:hint="eastAsia"/>
          <w:b/>
          <w:color w:val="000000"/>
          <w:sz w:val="36"/>
          <w:szCs w:val="36"/>
        </w:rPr>
        <w:t>法定代表人授权书</w:t>
      </w:r>
    </w:p>
    <w:p w:rsidR="00415EF0" w:rsidRDefault="00415EF0">
      <w:pPr>
        <w:adjustRightInd w:val="0"/>
        <w:snapToGrid w:val="0"/>
        <w:spacing w:line="360" w:lineRule="auto"/>
        <w:ind w:firstLineChars="82" w:firstLine="198"/>
        <w:rPr>
          <w:rFonts w:ascii="宋体" w:hAnsi="宋体" w:cs="宋体"/>
          <w:b/>
          <w:bCs/>
          <w:color w:val="000000"/>
        </w:rPr>
      </w:pPr>
    </w:p>
    <w:p w:rsidR="00415EF0" w:rsidRDefault="004F42A8">
      <w:pPr>
        <w:adjustRightInd w:val="0"/>
        <w:snapToGrid w:val="0"/>
        <w:spacing w:line="360" w:lineRule="auto"/>
        <w:ind w:firstLineChars="82" w:firstLine="198"/>
        <w:rPr>
          <w:rFonts w:ascii="宋体" w:hAnsi="宋体" w:cs="宋体"/>
          <w:b/>
          <w:bCs/>
          <w:color w:val="000000"/>
        </w:rPr>
      </w:pPr>
      <w:r>
        <w:rPr>
          <w:rFonts w:ascii="宋体" w:hAnsi="宋体" w:cs="宋体" w:hint="eastAsia"/>
          <w:b/>
          <w:bCs/>
          <w:color w:val="000000"/>
        </w:rPr>
        <w:t>致：青海</w:t>
      </w:r>
      <w:r>
        <w:rPr>
          <w:rFonts w:ascii="宋体" w:hAnsi="宋体" w:cs="宋体" w:hint="eastAsia"/>
          <w:b/>
          <w:bCs/>
          <w:color w:val="000000"/>
        </w:rPr>
        <w:t>方慧项目管理有限公司</w:t>
      </w:r>
    </w:p>
    <w:p w:rsidR="00415EF0" w:rsidRDefault="00415EF0">
      <w:pPr>
        <w:adjustRightInd w:val="0"/>
        <w:snapToGrid w:val="0"/>
        <w:spacing w:line="360" w:lineRule="auto"/>
        <w:ind w:firstLine="480"/>
        <w:rPr>
          <w:rFonts w:ascii="宋体" w:hAnsi="宋体" w:cs="宋体"/>
          <w:color w:val="000000"/>
          <w:u w:val="single"/>
        </w:rPr>
      </w:pP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u w:val="single"/>
        </w:rPr>
        <w:t xml:space="preserve">  </w:t>
      </w:r>
      <w:r>
        <w:rPr>
          <w:rFonts w:ascii="宋体" w:hAnsi="宋体" w:cs="宋体" w:hint="eastAsia"/>
          <w:color w:val="000000"/>
          <w:u w:val="single"/>
        </w:rPr>
        <w:t>（投标人名称）</w:t>
      </w:r>
      <w:r>
        <w:rPr>
          <w:rFonts w:ascii="宋体" w:hAnsi="宋体" w:cs="宋体" w:hint="eastAsia"/>
          <w:color w:val="000000"/>
          <w:u w:val="single"/>
        </w:rPr>
        <w:t xml:space="preserve">  </w:t>
      </w:r>
      <w:r>
        <w:rPr>
          <w:rFonts w:ascii="宋体" w:hAnsi="宋体" w:cs="宋体" w:hint="eastAsia"/>
          <w:color w:val="000000"/>
        </w:rPr>
        <w:t>系中华人民共和国合法企业，法定地址为。</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u w:val="single"/>
        </w:rPr>
        <w:t>（法定代表人姓名）</w:t>
      </w:r>
      <w:r>
        <w:rPr>
          <w:rFonts w:ascii="宋体" w:hAnsi="宋体" w:cs="宋体" w:hint="eastAsia"/>
          <w:color w:val="000000"/>
          <w:u w:val="single"/>
        </w:rPr>
        <w:t xml:space="preserve">   </w:t>
      </w:r>
      <w:r>
        <w:rPr>
          <w:rFonts w:ascii="宋体" w:hAnsi="宋体" w:cs="宋体" w:hint="eastAsia"/>
          <w:color w:val="000000"/>
        </w:rPr>
        <w:t>特授权</w:t>
      </w:r>
      <w:r>
        <w:rPr>
          <w:rFonts w:ascii="宋体" w:hAnsi="宋体" w:cs="宋体" w:hint="eastAsia"/>
          <w:color w:val="000000"/>
          <w:u w:val="single"/>
        </w:rPr>
        <w:t xml:space="preserve"> </w:t>
      </w:r>
      <w:r>
        <w:rPr>
          <w:rFonts w:ascii="宋体" w:hAnsi="宋体" w:cs="宋体" w:hint="eastAsia"/>
          <w:color w:val="000000"/>
          <w:u w:val="single"/>
        </w:rPr>
        <w:t>（委托代理人姓名）</w:t>
      </w:r>
      <w:r>
        <w:rPr>
          <w:rFonts w:ascii="宋体" w:hAnsi="宋体" w:cs="宋体" w:hint="eastAsia"/>
          <w:color w:val="000000"/>
          <w:u w:val="single"/>
        </w:rPr>
        <w:t xml:space="preserve">    </w:t>
      </w:r>
      <w:r>
        <w:rPr>
          <w:rFonts w:ascii="宋体" w:hAnsi="宋体" w:cs="宋体" w:hint="eastAsia"/>
          <w:color w:val="000000"/>
        </w:rPr>
        <w:t>代表我单位全权办理针对</w:t>
      </w:r>
      <w:r>
        <w:rPr>
          <w:rFonts w:ascii="宋体" w:hAnsi="宋体" w:cs="宋体" w:hint="eastAsia"/>
          <w:color w:val="000000"/>
          <w:u w:val="single"/>
          <w:lang w:val="zh-CN"/>
        </w:rPr>
        <w:t>（项目名称）（项目编号：青海方慧竞磋（服务）</w:t>
      </w:r>
      <w:r>
        <w:rPr>
          <w:rFonts w:ascii="宋体" w:hAnsi="宋体" w:cs="宋体" w:hint="eastAsia"/>
          <w:color w:val="000000"/>
          <w:u w:val="single"/>
          <w:lang w:val="zh-CN"/>
        </w:rPr>
        <w:t>20</w:t>
      </w:r>
      <w:r>
        <w:rPr>
          <w:rFonts w:ascii="宋体" w:hAnsi="宋体" w:cs="宋体" w:hint="eastAsia"/>
          <w:color w:val="000000"/>
          <w:u w:val="single"/>
        </w:rPr>
        <w:t>2020-80</w:t>
      </w:r>
      <w:r>
        <w:rPr>
          <w:rFonts w:ascii="宋体" w:hAnsi="宋体" w:cs="宋体" w:hint="eastAsia"/>
          <w:color w:val="000000"/>
          <w:u w:val="single"/>
        </w:rPr>
        <w:t>）</w:t>
      </w:r>
      <w:r>
        <w:rPr>
          <w:rFonts w:ascii="宋体" w:hAnsi="宋体" w:cs="宋体" w:hint="eastAsia"/>
          <w:color w:val="000000"/>
        </w:rPr>
        <w:t>的磋商、答疑等具体工作，并签署全部有关的文件、资料。</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我单位对被授权人的签名负全部责任。</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在撤销授权的书面通知以前，本授权书一直有效，被授权人签署的所有文件（在授权书有效期内签署的）不因授权的撤销而失效。</w:t>
      </w:r>
    </w:p>
    <w:p w:rsidR="00415EF0" w:rsidRDefault="00415EF0">
      <w:pPr>
        <w:adjustRightInd w:val="0"/>
        <w:snapToGrid w:val="0"/>
        <w:spacing w:line="360" w:lineRule="auto"/>
        <w:ind w:firstLine="480"/>
        <w:rPr>
          <w:rFonts w:ascii="宋体" w:hAnsi="宋体" w:cs="宋体"/>
          <w:color w:val="000000"/>
        </w:rPr>
      </w:pP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授权期限：自</w:t>
      </w:r>
      <w:r>
        <w:rPr>
          <w:rFonts w:ascii="宋体" w:hAnsi="宋体" w:cs="宋体" w:hint="eastAsia"/>
          <w:color w:val="000000"/>
        </w:rPr>
        <w:t xml:space="preserve"> </w:t>
      </w:r>
      <w:r>
        <w:rPr>
          <w:rFonts w:ascii="宋体" w:hAnsi="宋体" w:cs="宋体" w:hint="eastAsia"/>
          <w:color w:val="000000"/>
        </w:rPr>
        <w:t>年</w:t>
      </w:r>
      <w:r>
        <w:rPr>
          <w:rFonts w:ascii="宋体" w:hAnsi="宋体" w:cs="宋体" w:hint="eastAsia"/>
          <w:color w:val="000000"/>
        </w:rPr>
        <w:t>月日起至</w:t>
      </w:r>
      <w:r>
        <w:rPr>
          <w:rFonts w:ascii="宋体" w:hAnsi="宋体" w:cs="宋体" w:hint="eastAsia"/>
          <w:color w:val="000000"/>
        </w:rPr>
        <w:t xml:space="preserve"> </w:t>
      </w:r>
      <w:r>
        <w:rPr>
          <w:rFonts w:ascii="宋体" w:hAnsi="宋体" w:cs="宋体" w:hint="eastAsia"/>
          <w:color w:val="000000"/>
        </w:rPr>
        <w:t>年月日止。</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（注：授权期限必须满足磋商有效期的要求）</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被授权人联系电话：</w:t>
      </w:r>
    </w:p>
    <w:p w:rsidR="00415EF0" w:rsidRDefault="00415EF0">
      <w:pPr>
        <w:adjustRightInd w:val="0"/>
        <w:snapToGrid w:val="0"/>
        <w:spacing w:line="360" w:lineRule="auto"/>
        <w:ind w:firstLineChars="0" w:firstLine="0"/>
        <w:rPr>
          <w:rFonts w:ascii="宋体" w:hAnsi="宋体" w:cs="宋体"/>
          <w:color w:val="000000"/>
        </w:rPr>
      </w:pPr>
    </w:p>
    <w:p w:rsidR="00415EF0" w:rsidRDefault="004F42A8">
      <w:pPr>
        <w:adjustRightInd w:val="0"/>
        <w:snapToGrid w:val="0"/>
        <w:spacing w:line="360" w:lineRule="auto"/>
        <w:ind w:firstLine="480"/>
        <w:rPr>
          <w:rFonts w:ascii="宋体" w:hAnsi="宋体" w:cs="宋体"/>
          <w:color w:val="000000"/>
          <w:u w:val="single"/>
        </w:rPr>
      </w:pPr>
      <w:r>
        <w:rPr>
          <w:rFonts w:ascii="宋体" w:hAnsi="宋体" w:cs="宋体" w:hint="eastAsia"/>
          <w:color w:val="000000"/>
        </w:rPr>
        <w:t>被授权人（委托代理人）签字：授权人（法定代表人）签字：</w:t>
      </w:r>
    </w:p>
    <w:p w:rsidR="00415EF0" w:rsidRDefault="004F42A8">
      <w:pPr>
        <w:adjustRightInd w:val="0"/>
        <w:snapToGrid w:val="0"/>
        <w:spacing w:line="360" w:lineRule="auto"/>
        <w:ind w:firstLine="480"/>
        <w:rPr>
          <w:rFonts w:ascii="宋体" w:hAnsi="宋体" w:cs="宋体"/>
          <w:color w:val="FFFFFF"/>
          <w:u w:val="single"/>
        </w:rPr>
      </w:pPr>
      <w:r>
        <w:rPr>
          <w:rFonts w:ascii="宋体" w:hAnsi="宋体" w:cs="宋体" w:hint="eastAsia"/>
          <w:color w:val="000000"/>
        </w:rPr>
        <w:t>职务：</w:t>
      </w:r>
      <w:r>
        <w:rPr>
          <w:rFonts w:ascii="宋体" w:hAnsi="宋体" w:cs="宋体" w:hint="eastAsia"/>
          <w:color w:val="000000"/>
        </w:rPr>
        <w:t xml:space="preserve">                   </w:t>
      </w:r>
      <w:r>
        <w:rPr>
          <w:rFonts w:ascii="宋体" w:hAnsi="宋体" w:cs="宋体" w:hint="eastAsia"/>
          <w:color w:val="000000"/>
        </w:rPr>
        <w:t>职务：</w:t>
      </w:r>
    </w:p>
    <w:p w:rsidR="00415EF0" w:rsidRDefault="004F42A8">
      <w:pPr>
        <w:autoSpaceDE w:val="0"/>
        <w:autoSpaceDN w:val="0"/>
        <w:adjustRightInd w:val="0"/>
        <w:snapToGrid w:val="0"/>
        <w:spacing w:line="360" w:lineRule="auto"/>
        <w:ind w:firstLine="480"/>
        <w:jc w:val="left"/>
        <w:rPr>
          <w:rFonts w:ascii="宋体" w:hAnsi="宋体" w:cs="宋体"/>
          <w:color w:val="000000"/>
        </w:rPr>
      </w:pPr>
      <w:r>
        <w:rPr>
          <w:rFonts w:ascii="宋体" w:hAnsi="宋体" w:cs="宋体" w:hint="eastAsia"/>
          <w:color w:val="000000"/>
          <w:kern w:val="0"/>
        </w:rPr>
        <w:t>附被授权人第二代身份证双面扫描（或复印）件</w:t>
      </w:r>
    </w:p>
    <w:p w:rsidR="00415EF0" w:rsidRDefault="00415EF0">
      <w:pPr>
        <w:adjustRightInd w:val="0"/>
        <w:snapToGrid w:val="0"/>
        <w:spacing w:line="360" w:lineRule="auto"/>
        <w:ind w:firstLineChars="0" w:firstLine="0"/>
        <w:rPr>
          <w:rFonts w:ascii="宋体" w:hAnsi="宋体" w:cs="宋体"/>
          <w:color w:val="000000"/>
        </w:rPr>
      </w:pPr>
    </w:p>
    <w:p w:rsidR="00415EF0" w:rsidRDefault="00415EF0">
      <w:pPr>
        <w:adjustRightInd w:val="0"/>
        <w:snapToGrid w:val="0"/>
        <w:spacing w:line="360" w:lineRule="auto"/>
        <w:ind w:firstLineChars="0" w:firstLine="0"/>
        <w:rPr>
          <w:rFonts w:ascii="宋体" w:hAnsi="宋体" w:cs="宋体"/>
          <w:color w:val="000000"/>
        </w:rPr>
      </w:pPr>
    </w:p>
    <w:p w:rsidR="00415EF0" w:rsidRDefault="004F42A8" w:rsidP="002B3C26">
      <w:pPr>
        <w:adjustRightInd w:val="0"/>
        <w:snapToGrid w:val="0"/>
        <w:spacing w:line="360" w:lineRule="auto"/>
        <w:ind w:firstLineChars="1737" w:firstLine="4185"/>
        <w:rPr>
          <w:rFonts w:ascii="宋体" w:hAnsi="宋体" w:cs="宋体"/>
          <w:b/>
          <w:color w:val="000000"/>
        </w:rPr>
      </w:pPr>
      <w:r>
        <w:rPr>
          <w:rFonts w:ascii="宋体" w:hAnsi="宋体" w:cs="宋体" w:hint="eastAsia"/>
          <w:b/>
          <w:color w:val="000000"/>
        </w:rPr>
        <w:t>供应商：（公章）</w:t>
      </w:r>
    </w:p>
    <w:p w:rsidR="00415EF0" w:rsidRDefault="004F42A8">
      <w:pPr>
        <w:adjustRightInd w:val="0"/>
        <w:snapToGrid w:val="0"/>
        <w:spacing w:line="360" w:lineRule="auto"/>
        <w:ind w:firstLineChars="2037" w:firstLine="4908"/>
        <w:rPr>
          <w:rFonts w:ascii="宋体" w:hAnsi="宋体" w:cs="宋体"/>
          <w:b/>
          <w:color w:val="000000"/>
        </w:rPr>
      </w:pPr>
      <w:r>
        <w:rPr>
          <w:rFonts w:ascii="宋体" w:hAnsi="宋体" w:cs="宋体" w:hint="eastAsia"/>
          <w:b/>
          <w:color w:val="000000"/>
        </w:rPr>
        <w:t>法定代表人：（签字）</w:t>
      </w:r>
    </w:p>
    <w:p w:rsidR="00415EF0" w:rsidRDefault="004F42A8">
      <w:pPr>
        <w:adjustRightInd w:val="0"/>
        <w:snapToGrid w:val="0"/>
        <w:spacing w:line="360" w:lineRule="auto"/>
        <w:ind w:firstLineChars="1737" w:firstLine="4185"/>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年</w:t>
      </w:r>
      <w:r>
        <w:rPr>
          <w:rFonts w:ascii="宋体" w:hAnsi="宋体" w:cs="宋体" w:hint="eastAsia"/>
          <w:b/>
          <w:color w:val="000000"/>
        </w:rPr>
        <w:t xml:space="preserve">   </w:t>
      </w:r>
      <w:r>
        <w:rPr>
          <w:rFonts w:ascii="宋体" w:hAnsi="宋体" w:cs="宋体" w:hint="eastAsia"/>
          <w:b/>
          <w:color w:val="000000"/>
        </w:rPr>
        <w:t>月</w:t>
      </w:r>
      <w:r>
        <w:rPr>
          <w:rFonts w:ascii="宋体" w:hAnsi="宋体" w:cs="宋体" w:hint="eastAsia"/>
          <w:b/>
          <w:color w:val="000000"/>
        </w:rPr>
        <w:t xml:space="preserve">   </w:t>
      </w:r>
      <w:r>
        <w:rPr>
          <w:rFonts w:ascii="宋体" w:hAnsi="宋体" w:cs="宋体" w:hint="eastAsia"/>
          <w:b/>
          <w:color w:val="000000"/>
        </w:rPr>
        <w:t>日</w:t>
      </w:r>
    </w:p>
    <w:p w:rsidR="00415EF0" w:rsidRDefault="00415EF0">
      <w:pPr>
        <w:widowControl/>
        <w:adjustRightInd w:val="0"/>
        <w:snapToGrid w:val="0"/>
        <w:spacing w:line="360" w:lineRule="auto"/>
        <w:ind w:firstLineChars="0" w:firstLine="0"/>
        <w:rPr>
          <w:rFonts w:ascii="宋体" w:hAnsi="宋体" w:cs="宋体"/>
          <w:b/>
          <w:color w:val="000000"/>
          <w:sz w:val="28"/>
          <w:szCs w:val="28"/>
        </w:rPr>
      </w:pPr>
      <w:bookmarkStart w:id="207" w:name="_Toc987"/>
      <w:bookmarkStart w:id="208" w:name="_Toc16728"/>
      <w:bookmarkStart w:id="209" w:name="_Toc24653"/>
      <w:bookmarkStart w:id="210" w:name="_Toc27253"/>
      <w:bookmarkStart w:id="211" w:name="_Toc23304"/>
      <w:bookmarkStart w:id="212" w:name="_Toc26815"/>
      <w:bookmarkStart w:id="213" w:name="_Toc4837"/>
    </w:p>
    <w:p w:rsidR="00415EF0" w:rsidRDefault="004F42A8">
      <w:pPr>
        <w:pageBreakBefore/>
        <w:widowControl/>
        <w:adjustRightInd w:val="0"/>
        <w:snapToGrid w:val="0"/>
        <w:spacing w:line="360" w:lineRule="auto"/>
        <w:ind w:firstLineChars="0" w:firstLine="0"/>
        <w:outlineLvl w:val="1"/>
        <w:rPr>
          <w:rFonts w:ascii="宋体" w:hAnsi="宋体" w:cs="宋体"/>
          <w:b/>
          <w:color w:val="000000"/>
          <w:sz w:val="28"/>
          <w:szCs w:val="28"/>
        </w:rPr>
      </w:pPr>
      <w:bookmarkStart w:id="214" w:name="_Toc16891"/>
      <w:r>
        <w:rPr>
          <w:rFonts w:ascii="宋体" w:hAnsi="宋体" w:cs="宋体" w:hint="eastAsia"/>
          <w:b/>
          <w:color w:val="000000"/>
          <w:sz w:val="28"/>
          <w:szCs w:val="28"/>
        </w:rPr>
        <w:t>附件</w:t>
      </w:r>
      <w:r>
        <w:rPr>
          <w:rFonts w:ascii="宋体" w:hAnsi="宋体" w:cs="宋体" w:hint="eastAsia"/>
          <w:b/>
          <w:color w:val="000000"/>
          <w:sz w:val="28"/>
          <w:szCs w:val="28"/>
        </w:rPr>
        <w:t>8</w:t>
      </w:r>
      <w:r>
        <w:rPr>
          <w:rFonts w:ascii="宋体" w:hAnsi="宋体" w:cs="宋体" w:hint="eastAsia"/>
          <w:b/>
          <w:color w:val="000000"/>
          <w:sz w:val="28"/>
          <w:szCs w:val="28"/>
        </w:rPr>
        <w:t>：</w:t>
      </w:r>
      <w:r>
        <w:rPr>
          <w:rFonts w:ascii="宋体" w:hAnsi="宋体" w:cs="宋体" w:hint="eastAsia"/>
          <w:b/>
          <w:color w:val="000000"/>
          <w:sz w:val="28"/>
          <w:szCs w:val="28"/>
        </w:rPr>
        <w:t>供应商</w:t>
      </w:r>
      <w:r>
        <w:rPr>
          <w:rFonts w:ascii="宋体" w:hAnsi="宋体" w:cs="宋体" w:hint="eastAsia"/>
          <w:b/>
          <w:color w:val="000000"/>
          <w:sz w:val="28"/>
          <w:szCs w:val="28"/>
        </w:rPr>
        <w:t>承诺函</w:t>
      </w:r>
      <w:bookmarkEnd w:id="207"/>
      <w:bookmarkEnd w:id="208"/>
      <w:bookmarkEnd w:id="209"/>
      <w:bookmarkEnd w:id="210"/>
      <w:bookmarkEnd w:id="211"/>
      <w:bookmarkEnd w:id="212"/>
      <w:bookmarkEnd w:id="213"/>
      <w:bookmarkEnd w:id="214"/>
    </w:p>
    <w:p w:rsidR="00415EF0" w:rsidRDefault="00415EF0">
      <w:pPr>
        <w:adjustRightInd w:val="0"/>
        <w:snapToGrid w:val="0"/>
        <w:spacing w:line="360" w:lineRule="auto"/>
        <w:ind w:firstLine="723"/>
        <w:jc w:val="center"/>
        <w:rPr>
          <w:rFonts w:ascii="宋体" w:hAnsi="宋体" w:cs="宋体"/>
          <w:b/>
          <w:bCs/>
          <w:color w:val="000000"/>
          <w:sz w:val="36"/>
          <w:szCs w:val="36"/>
        </w:rPr>
      </w:pPr>
    </w:p>
    <w:p w:rsidR="00415EF0" w:rsidRDefault="004F42A8">
      <w:pPr>
        <w:adjustRightInd w:val="0"/>
        <w:snapToGrid w:val="0"/>
        <w:spacing w:line="360" w:lineRule="auto"/>
        <w:ind w:firstLineChars="900" w:firstLine="3253"/>
        <w:rPr>
          <w:rFonts w:ascii="宋体" w:hAnsi="宋体" w:cs="宋体"/>
          <w:b/>
          <w:bCs/>
          <w:color w:val="000000"/>
          <w:sz w:val="36"/>
          <w:szCs w:val="36"/>
        </w:rPr>
      </w:pPr>
      <w:r>
        <w:rPr>
          <w:rFonts w:ascii="宋体" w:hAnsi="宋体" w:cs="宋体" w:hint="eastAsia"/>
          <w:b/>
          <w:bCs/>
          <w:color w:val="000000"/>
          <w:sz w:val="36"/>
          <w:szCs w:val="36"/>
        </w:rPr>
        <w:t>供应商</w:t>
      </w:r>
      <w:r>
        <w:rPr>
          <w:rFonts w:ascii="宋体" w:hAnsi="宋体" w:cs="宋体" w:hint="eastAsia"/>
          <w:b/>
          <w:bCs/>
          <w:color w:val="000000"/>
          <w:sz w:val="36"/>
          <w:szCs w:val="36"/>
        </w:rPr>
        <w:t>承诺函</w:t>
      </w:r>
    </w:p>
    <w:p w:rsidR="00415EF0" w:rsidRDefault="00415EF0">
      <w:pPr>
        <w:adjustRightInd w:val="0"/>
        <w:snapToGrid w:val="0"/>
        <w:spacing w:line="360" w:lineRule="auto"/>
        <w:ind w:firstLineChars="0" w:firstLine="0"/>
        <w:rPr>
          <w:rFonts w:ascii="宋体" w:hAnsi="宋体" w:cs="宋体"/>
          <w:b/>
          <w:bCs/>
          <w:color w:val="000000"/>
        </w:rPr>
      </w:pPr>
    </w:p>
    <w:p w:rsidR="00415EF0" w:rsidRDefault="004F42A8">
      <w:pPr>
        <w:adjustRightInd w:val="0"/>
        <w:snapToGrid w:val="0"/>
        <w:spacing w:line="360" w:lineRule="auto"/>
        <w:ind w:firstLineChars="0" w:firstLine="0"/>
        <w:rPr>
          <w:rFonts w:ascii="宋体" w:hAnsi="宋体" w:cs="宋体"/>
          <w:b/>
          <w:bCs/>
          <w:color w:val="000000"/>
        </w:rPr>
      </w:pPr>
      <w:r>
        <w:rPr>
          <w:rFonts w:ascii="宋体" w:hAnsi="宋体" w:cs="宋体" w:hint="eastAsia"/>
          <w:b/>
          <w:bCs/>
          <w:color w:val="000000"/>
        </w:rPr>
        <w:t>致：青海</w:t>
      </w:r>
      <w:r>
        <w:rPr>
          <w:rFonts w:ascii="宋体" w:hAnsi="宋体" w:cs="宋体" w:hint="eastAsia"/>
          <w:b/>
          <w:bCs/>
          <w:color w:val="000000"/>
        </w:rPr>
        <w:t>方慧项目管理有限公司</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关于贵方</w:t>
      </w:r>
      <w:r>
        <w:rPr>
          <w:rFonts w:ascii="宋体" w:hAnsi="宋体" w:cs="宋体" w:hint="eastAsia"/>
          <w:color w:val="000000"/>
          <w:lang w:val="zh-CN"/>
        </w:rPr>
        <w:t>202</w:t>
      </w:r>
      <w:r>
        <w:rPr>
          <w:rFonts w:ascii="宋体" w:hAnsi="宋体" w:cs="宋体" w:hint="eastAsia"/>
          <w:color w:val="000000"/>
        </w:rPr>
        <w:t>0</w:t>
      </w:r>
      <w:r>
        <w:rPr>
          <w:rFonts w:ascii="宋体" w:hAnsi="宋体" w:cs="宋体" w:hint="eastAsia"/>
          <w:color w:val="000000"/>
          <w:lang w:val="zh-CN"/>
        </w:rPr>
        <w:t>年月日</w:t>
      </w:r>
      <w:r>
        <w:rPr>
          <w:rFonts w:ascii="宋体" w:hAnsi="宋体" w:cs="宋体" w:hint="eastAsia"/>
          <w:color w:val="000000"/>
          <w:u w:val="single"/>
          <w:lang w:val="zh-CN"/>
        </w:rPr>
        <w:t>（项目名称）（项目编号：青海方慧竞磋（服务）</w:t>
      </w:r>
      <w:r>
        <w:rPr>
          <w:rFonts w:ascii="宋体" w:hAnsi="宋体" w:cs="宋体" w:hint="eastAsia"/>
          <w:color w:val="000000"/>
          <w:u w:val="single"/>
          <w:lang w:val="zh-CN"/>
        </w:rPr>
        <w:t>20</w:t>
      </w:r>
      <w:r>
        <w:rPr>
          <w:rFonts w:ascii="宋体" w:hAnsi="宋体" w:cs="宋体" w:hint="eastAsia"/>
          <w:color w:val="000000"/>
          <w:u w:val="single"/>
        </w:rPr>
        <w:t>20-80</w:t>
      </w:r>
      <w:r>
        <w:rPr>
          <w:rFonts w:ascii="宋体" w:hAnsi="宋体" w:cs="宋体" w:hint="eastAsia"/>
          <w:color w:val="000000"/>
          <w:u w:val="single"/>
        </w:rPr>
        <w:t>）</w:t>
      </w:r>
      <w:r>
        <w:rPr>
          <w:rFonts w:ascii="宋体" w:hAnsi="宋体" w:cs="宋体" w:hint="eastAsia"/>
          <w:color w:val="000000"/>
        </w:rPr>
        <w:t>采购项目，本签字人愿意参加磋商，提供采购项目服务要求的所有服务，并证实提交的所有资料是准确的和真实的。同时，我代表</w:t>
      </w:r>
      <w:r>
        <w:rPr>
          <w:rFonts w:ascii="宋体" w:hAnsi="宋体" w:cs="宋体" w:hint="eastAsia"/>
          <w:color w:val="000000"/>
          <w:u w:val="single"/>
        </w:rPr>
        <w:t>（</w:t>
      </w:r>
      <w:r>
        <w:rPr>
          <w:rFonts w:ascii="宋体" w:hAnsi="宋体" w:cs="宋体" w:hint="eastAsia"/>
          <w:color w:val="000000"/>
          <w:u w:val="single"/>
        </w:rPr>
        <w:t>供应商</w:t>
      </w:r>
      <w:r>
        <w:rPr>
          <w:rFonts w:ascii="宋体" w:hAnsi="宋体" w:cs="宋体" w:hint="eastAsia"/>
          <w:color w:val="000000"/>
          <w:u w:val="single"/>
        </w:rPr>
        <w:t>名称）</w:t>
      </w:r>
      <w:r>
        <w:rPr>
          <w:rFonts w:ascii="宋体" w:hAnsi="宋体" w:cs="宋体" w:hint="eastAsia"/>
          <w:color w:val="000000"/>
        </w:rPr>
        <w:t>，在此作如下承诺：</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  1</w:t>
      </w:r>
      <w:r>
        <w:rPr>
          <w:rFonts w:ascii="宋体" w:hAnsi="宋体" w:cs="宋体" w:hint="eastAsia"/>
          <w:color w:val="000000"/>
        </w:rPr>
        <w:t>、完全理解和接受磋商文件的一切规定和要求；</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  2</w:t>
      </w:r>
      <w:r>
        <w:rPr>
          <w:rFonts w:ascii="宋体" w:hAnsi="宋体" w:cs="宋体" w:hint="eastAsia"/>
          <w:color w:val="000000"/>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  3</w:t>
      </w:r>
      <w:r>
        <w:rPr>
          <w:rFonts w:ascii="宋体" w:hAnsi="宋体" w:cs="宋体" w:hint="eastAsia"/>
          <w:color w:val="000000"/>
        </w:rPr>
        <w:t>、在整个磋商过程中我方若有违规行为，贵方可按磋商文件之规定给予处罚，我方完全接受。</w:t>
      </w:r>
    </w:p>
    <w:p w:rsidR="00415EF0" w:rsidRDefault="004F42A8">
      <w:pPr>
        <w:adjustRightInd w:val="0"/>
        <w:snapToGrid w:val="0"/>
        <w:spacing w:line="360" w:lineRule="auto"/>
        <w:ind w:firstLine="480"/>
        <w:rPr>
          <w:rFonts w:ascii="宋体" w:hAnsi="宋体" w:cs="宋体"/>
          <w:color w:val="000000"/>
        </w:rPr>
      </w:pPr>
      <w:r>
        <w:rPr>
          <w:rFonts w:ascii="宋体" w:hAnsi="宋体" w:cs="宋体" w:hint="eastAsia"/>
          <w:color w:val="000000"/>
        </w:rPr>
        <w:t xml:space="preserve">  4</w:t>
      </w:r>
      <w:r>
        <w:rPr>
          <w:rFonts w:ascii="宋体" w:hAnsi="宋体" w:cs="宋体" w:hint="eastAsia"/>
          <w:color w:val="000000"/>
        </w:rPr>
        <w:t>、若成交，本承诺将</w:t>
      </w:r>
      <w:r>
        <w:rPr>
          <w:rFonts w:ascii="宋体" w:hAnsi="宋体" w:cs="宋体" w:hint="eastAsia"/>
          <w:color w:val="000000"/>
        </w:rPr>
        <w:t>成为合同不可分割的一部分，与合同具有同等的法律效力。</w:t>
      </w:r>
    </w:p>
    <w:p w:rsidR="00415EF0" w:rsidRDefault="00415EF0">
      <w:pPr>
        <w:adjustRightInd w:val="0"/>
        <w:snapToGrid w:val="0"/>
        <w:spacing w:line="360" w:lineRule="auto"/>
        <w:ind w:firstLine="480"/>
        <w:rPr>
          <w:rFonts w:ascii="宋体" w:hAnsi="宋体" w:cs="宋体"/>
          <w:color w:val="000000"/>
        </w:rPr>
      </w:pPr>
    </w:p>
    <w:p w:rsidR="00415EF0" w:rsidRDefault="00415EF0">
      <w:pPr>
        <w:adjustRightInd w:val="0"/>
        <w:snapToGrid w:val="0"/>
        <w:spacing w:line="360" w:lineRule="auto"/>
        <w:ind w:firstLine="480"/>
        <w:rPr>
          <w:rFonts w:ascii="宋体" w:hAnsi="宋体" w:cs="宋体"/>
          <w:color w:val="000000"/>
        </w:rPr>
      </w:pPr>
    </w:p>
    <w:p w:rsidR="00415EF0" w:rsidRDefault="00415EF0">
      <w:pPr>
        <w:adjustRightInd w:val="0"/>
        <w:snapToGrid w:val="0"/>
        <w:spacing w:line="360" w:lineRule="auto"/>
        <w:ind w:firstLine="480"/>
        <w:rPr>
          <w:rFonts w:ascii="宋体" w:hAnsi="宋体" w:cs="宋体"/>
          <w:color w:val="000000"/>
        </w:rPr>
      </w:pPr>
    </w:p>
    <w:p w:rsidR="00415EF0" w:rsidRDefault="00415EF0">
      <w:pPr>
        <w:adjustRightInd w:val="0"/>
        <w:snapToGrid w:val="0"/>
        <w:spacing w:line="360" w:lineRule="auto"/>
        <w:ind w:firstLineChars="0" w:firstLine="0"/>
        <w:rPr>
          <w:rFonts w:ascii="宋体" w:hAnsi="宋体" w:cs="宋体"/>
          <w:color w:val="000000"/>
        </w:rPr>
      </w:pPr>
    </w:p>
    <w:p w:rsidR="00415EF0" w:rsidRDefault="00415EF0">
      <w:pPr>
        <w:adjustRightInd w:val="0"/>
        <w:snapToGrid w:val="0"/>
        <w:spacing w:line="360" w:lineRule="auto"/>
        <w:ind w:firstLine="480"/>
        <w:rPr>
          <w:rFonts w:ascii="宋体" w:hAnsi="宋体" w:cs="宋体"/>
          <w:color w:val="000000"/>
        </w:rPr>
      </w:pPr>
    </w:p>
    <w:p w:rsidR="00415EF0" w:rsidRDefault="00415EF0">
      <w:pPr>
        <w:adjustRightInd w:val="0"/>
        <w:snapToGrid w:val="0"/>
        <w:spacing w:line="360" w:lineRule="auto"/>
        <w:ind w:firstLine="480"/>
        <w:rPr>
          <w:rFonts w:ascii="宋体" w:hAnsi="宋体" w:cs="宋体"/>
          <w:color w:val="000000"/>
        </w:rPr>
      </w:pPr>
    </w:p>
    <w:p w:rsidR="00415EF0" w:rsidRDefault="00415EF0">
      <w:pPr>
        <w:adjustRightInd w:val="0"/>
        <w:snapToGrid w:val="0"/>
        <w:spacing w:line="360" w:lineRule="auto"/>
        <w:ind w:firstLine="480"/>
        <w:rPr>
          <w:rFonts w:ascii="宋体" w:hAnsi="宋体" w:cs="宋体"/>
          <w:color w:val="000000"/>
        </w:rPr>
      </w:pPr>
    </w:p>
    <w:p w:rsidR="00415EF0" w:rsidRDefault="00415EF0">
      <w:pPr>
        <w:adjustRightInd w:val="0"/>
        <w:snapToGrid w:val="0"/>
        <w:spacing w:line="360" w:lineRule="auto"/>
        <w:ind w:firstLine="480"/>
        <w:rPr>
          <w:rFonts w:ascii="宋体" w:hAnsi="宋体" w:cs="宋体"/>
          <w:color w:val="000000"/>
        </w:rPr>
      </w:pPr>
    </w:p>
    <w:p w:rsidR="00415EF0" w:rsidRDefault="004F42A8">
      <w:pPr>
        <w:adjustRightInd w:val="0"/>
        <w:snapToGrid w:val="0"/>
        <w:spacing w:line="360" w:lineRule="auto"/>
        <w:ind w:firstLineChars="1937" w:firstLine="4667"/>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供应商：（公章）</w:t>
      </w:r>
    </w:p>
    <w:p w:rsidR="00415EF0" w:rsidRDefault="004F42A8">
      <w:pPr>
        <w:adjustRightInd w:val="0"/>
        <w:snapToGrid w:val="0"/>
        <w:spacing w:line="360" w:lineRule="auto"/>
        <w:ind w:firstLine="482"/>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法定代表人或委托代理人：（签字或盖章）</w:t>
      </w:r>
    </w:p>
    <w:p w:rsidR="00415EF0" w:rsidRDefault="004F42A8">
      <w:pPr>
        <w:adjustRightInd w:val="0"/>
        <w:snapToGrid w:val="0"/>
        <w:spacing w:line="360" w:lineRule="auto"/>
        <w:ind w:firstLine="482"/>
        <w:jc w:val="center"/>
        <w:rPr>
          <w:rFonts w:ascii="宋体" w:hAnsi="宋体" w:cs="宋体"/>
          <w:b/>
          <w:bCs/>
          <w:color w:val="000000"/>
        </w:rPr>
      </w:pPr>
      <w:r>
        <w:rPr>
          <w:rFonts w:ascii="宋体" w:hAnsi="宋体" w:cs="宋体" w:hint="eastAsia"/>
          <w:b/>
          <w:color w:val="000000"/>
        </w:rPr>
        <w:t xml:space="preserve">               </w:t>
      </w:r>
      <w:r>
        <w:rPr>
          <w:rFonts w:ascii="宋体" w:hAnsi="宋体" w:cs="宋体" w:hint="eastAsia"/>
          <w:b/>
          <w:color w:val="000000"/>
        </w:rPr>
        <w:t>年</w:t>
      </w:r>
      <w:r>
        <w:rPr>
          <w:rFonts w:ascii="宋体" w:hAnsi="宋体" w:cs="宋体" w:hint="eastAsia"/>
          <w:b/>
          <w:color w:val="000000"/>
        </w:rPr>
        <w:t xml:space="preserve">   </w:t>
      </w:r>
      <w:r>
        <w:rPr>
          <w:rFonts w:ascii="宋体" w:hAnsi="宋体" w:cs="宋体" w:hint="eastAsia"/>
          <w:b/>
          <w:color w:val="000000"/>
        </w:rPr>
        <w:t>月</w:t>
      </w:r>
      <w:r>
        <w:rPr>
          <w:rFonts w:ascii="宋体" w:hAnsi="宋体" w:cs="宋体" w:hint="eastAsia"/>
          <w:b/>
          <w:color w:val="000000"/>
        </w:rPr>
        <w:t xml:space="preserve">  </w:t>
      </w:r>
      <w:r>
        <w:rPr>
          <w:rFonts w:ascii="宋体" w:hAnsi="宋体" w:cs="宋体" w:hint="eastAsia"/>
          <w:b/>
          <w:color w:val="000000"/>
        </w:rPr>
        <w:t>日</w:t>
      </w: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bookmarkStart w:id="215" w:name="_Toc630"/>
      <w:bookmarkStart w:id="216" w:name="_Toc15813"/>
      <w:bookmarkStart w:id="217" w:name="_Toc9457"/>
      <w:bookmarkStart w:id="218" w:name="_Toc25253"/>
      <w:bookmarkStart w:id="219" w:name="_Toc12254"/>
      <w:bookmarkStart w:id="220" w:name="_Toc28435"/>
      <w:bookmarkStart w:id="221" w:name="_Toc7596"/>
      <w:bookmarkStart w:id="222" w:name="_Toc148"/>
      <w:r>
        <w:rPr>
          <w:rFonts w:ascii="宋体" w:hAnsi="宋体" w:cs="宋体" w:hint="eastAsia"/>
          <w:b/>
          <w:color w:val="000000"/>
          <w:sz w:val="28"/>
          <w:szCs w:val="28"/>
        </w:rPr>
        <w:t>附件</w:t>
      </w:r>
      <w:bookmarkStart w:id="223" w:name="_Toc351475542"/>
      <w:bookmarkStart w:id="224" w:name="_Toc376936779"/>
      <w:bookmarkStart w:id="225" w:name="_Toc365019584"/>
      <w:r>
        <w:rPr>
          <w:rFonts w:ascii="宋体" w:hAnsi="宋体" w:cs="宋体" w:hint="eastAsia"/>
          <w:b/>
          <w:color w:val="000000"/>
          <w:sz w:val="28"/>
          <w:szCs w:val="28"/>
        </w:rPr>
        <w:t>9</w:t>
      </w:r>
      <w:r>
        <w:rPr>
          <w:rFonts w:ascii="宋体" w:hAnsi="宋体" w:cs="宋体" w:hint="eastAsia"/>
          <w:b/>
          <w:color w:val="000000"/>
          <w:sz w:val="28"/>
          <w:szCs w:val="28"/>
        </w:rPr>
        <w:t>：</w:t>
      </w:r>
      <w:r>
        <w:rPr>
          <w:rFonts w:ascii="宋体" w:hAnsi="宋体" w:cs="宋体" w:hint="eastAsia"/>
          <w:b/>
          <w:color w:val="000000"/>
          <w:sz w:val="28"/>
          <w:szCs w:val="28"/>
        </w:rPr>
        <w:t>供应商</w:t>
      </w:r>
      <w:r>
        <w:rPr>
          <w:rFonts w:ascii="宋体" w:hAnsi="宋体" w:cs="宋体" w:hint="eastAsia"/>
          <w:b/>
          <w:color w:val="000000"/>
          <w:sz w:val="28"/>
          <w:szCs w:val="28"/>
        </w:rPr>
        <w:t>诚信承诺书</w:t>
      </w:r>
      <w:bookmarkEnd w:id="215"/>
      <w:bookmarkEnd w:id="216"/>
      <w:bookmarkEnd w:id="217"/>
      <w:bookmarkEnd w:id="218"/>
      <w:bookmarkEnd w:id="219"/>
      <w:bookmarkEnd w:id="220"/>
      <w:bookmarkEnd w:id="221"/>
      <w:bookmarkEnd w:id="222"/>
      <w:bookmarkEnd w:id="223"/>
      <w:bookmarkEnd w:id="224"/>
      <w:bookmarkEnd w:id="225"/>
    </w:p>
    <w:p w:rsidR="00415EF0" w:rsidRDefault="004F42A8">
      <w:pPr>
        <w:ind w:firstLineChars="755" w:firstLine="2729"/>
        <w:rPr>
          <w:rFonts w:ascii="宋体" w:hAnsi="宋体" w:cs="宋体"/>
          <w:b/>
          <w:color w:val="000000"/>
          <w:sz w:val="36"/>
          <w:szCs w:val="36"/>
        </w:rPr>
      </w:pPr>
      <w:r>
        <w:rPr>
          <w:rFonts w:ascii="宋体" w:hAnsi="宋体" w:cs="宋体" w:hint="eastAsia"/>
          <w:b/>
          <w:color w:val="000000"/>
          <w:sz w:val="36"/>
          <w:szCs w:val="36"/>
        </w:rPr>
        <w:t>供应商</w:t>
      </w:r>
      <w:r>
        <w:rPr>
          <w:rFonts w:ascii="宋体" w:hAnsi="宋体" w:cs="宋体" w:hint="eastAsia"/>
          <w:b/>
          <w:color w:val="000000"/>
          <w:sz w:val="36"/>
          <w:szCs w:val="36"/>
        </w:rPr>
        <w:t>诚信承诺书</w:t>
      </w:r>
    </w:p>
    <w:p w:rsidR="00415EF0" w:rsidRDefault="00415EF0">
      <w:pPr>
        <w:ind w:firstLineChars="755" w:firstLine="2729"/>
        <w:rPr>
          <w:rFonts w:ascii="宋体" w:hAnsi="宋体" w:cs="宋体"/>
          <w:b/>
          <w:color w:val="000000"/>
          <w:sz w:val="36"/>
          <w:szCs w:val="36"/>
        </w:rPr>
      </w:pPr>
    </w:p>
    <w:p w:rsidR="00415EF0" w:rsidRDefault="004F42A8" w:rsidP="002B3C26">
      <w:pPr>
        <w:spacing w:afterLines="50"/>
        <w:ind w:firstLineChars="0" w:firstLine="0"/>
        <w:rPr>
          <w:rFonts w:ascii="宋体" w:hAnsi="宋体" w:cs="宋体"/>
          <w:b/>
          <w:bCs/>
          <w:color w:val="000000"/>
        </w:rPr>
      </w:pPr>
      <w:r>
        <w:rPr>
          <w:rFonts w:ascii="宋体" w:hAnsi="宋体" w:cs="宋体" w:hint="eastAsia"/>
          <w:b/>
          <w:bCs/>
          <w:color w:val="000000"/>
        </w:rPr>
        <w:t>致：青海</w:t>
      </w:r>
      <w:r>
        <w:rPr>
          <w:rFonts w:ascii="宋体" w:hAnsi="宋体" w:cs="宋体" w:hint="eastAsia"/>
          <w:b/>
          <w:bCs/>
          <w:color w:val="000000"/>
        </w:rPr>
        <w:t>方慧项目管理有限公司</w:t>
      </w:r>
    </w:p>
    <w:p w:rsidR="00415EF0" w:rsidRDefault="004F42A8">
      <w:pPr>
        <w:ind w:firstLine="480"/>
        <w:rPr>
          <w:rFonts w:ascii="宋体" w:hAnsi="宋体" w:cs="宋体"/>
          <w:color w:val="000000"/>
        </w:rPr>
      </w:pPr>
      <w:r>
        <w:rPr>
          <w:rFonts w:ascii="宋体" w:hAnsi="宋体" w:cs="宋体" w:hint="eastAsia"/>
          <w:color w:val="000000"/>
        </w:rPr>
        <w:t>为了诚实、客观、有序地参与青海省政府采购活动，愿就以下内容作出承诺：</w:t>
      </w:r>
    </w:p>
    <w:p w:rsidR="00415EF0" w:rsidRDefault="004F42A8">
      <w:pPr>
        <w:ind w:firstLine="480"/>
        <w:rPr>
          <w:rFonts w:ascii="宋体" w:hAnsi="宋体" w:cs="宋体"/>
          <w:color w:val="000000"/>
        </w:rPr>
      </w:pPr>
      <w:r>
        <w:rPr>
          <w:rFonts w:ascii="宋体" w:hAnsi="宋体" w:cs="宋体" w:hint="eastAsia"/>
          <w:color w:val="000000"/>
        </w:rPr>
        <w:t>一、自觉遵守各项法律、法规、规章、制度以及社会公德，维护廉洁环境，与同场竞争的投标人平等参加政府采购活动。</w:t>
      </w:r>
    </w:p>
    <w:p w:rsidR="00415EF0" w:rsidRDefault="004F42A8">
      <w:pPr>
        <w:ind w:firstLine="480"/>
        <w:rPr>
          <w:rFonts w:ascii="宋体" w:hAnsi="宋体" w:cs="宋体"/>
          <w:color w:val="000000"/>
        </w:rPr>
      </w:pPr>
      <w:r>
        <w:rPr>
          <w:rFonts w:ascii="宋体" w:hAnsi="宋体" w:cs="宋体" w:hint="eastAsia"/>
          <w:color w:val="000000"/>
        </w:rPr>
        <w:t>二、参加青海</w:t>
      </w:r>
      <w:r>
        <w:rPr>
          <w:rFonts w:ascii="宋体" w:hAnsi="宋体" w:cs="宋体" w:hint="eastAsia"/>
          <w:color w:val="000000"/>
        </w:rPr>
        <w:t>方慧项目管理有限公司</w:t>
      </w:r>
      <w:r>
        <w:rPr>
          <w:rFonts w:ascii="宋体" w:hAnsi="宋体" w:cs="宋体" w:hint="eastAsia"/>
          <w:color w:val="000000"/>
        </w:rPr>
        <w:t>组织的政府采购活动时，严格按照磋商文件的规定和要求提供所需的相关材料，并对所提供的各类资料的真实性负责，不虚假应标，不虚列业绩。</w:t>
      </w:r>
    </w:p>
    <w:p w:rsidR="00415EF0" w:rsidRDefault="004F42A8">
      <w:pPr>
        <w:ind w:firstLine="480"/>
        <w:rPr>
          <w:rFonts w:ascii="宋体" w:hAnsi="宋体" w:cs="宋体"/>
          <w:color w:val="000000"/>
        </w:rPr>
      </w:pPr>
      <w:r>
        <w:rPr>
          <w:rFonts w:ascii="宋体" w:hAnsi="宋体" w:cs="宋体" w:hint="eastAsia"/>
          <w:color w:val="000000"/>
        </w:rPr>
        <w:t>三、尊重参与政府采购活动各相关方的合法行为，接受政府采购活动依法形成的意见、结果。</w:t>
      </w:r>
    </w:p>
    <w:p w:rsidR="00415EF0" w:rsidRDefault="004F42A8">
      <w:pPr>
        <w:ind w:firstLine="480"/>
        <w:rPr>
          <w:rFonts w:ascii="宋体" w:hAnsi="宋体" w:cs="宋体"/>
          <w:color w:val="000000"/>
        </w:rPr>
      </w:pPr>
      <w:r>
        <w:rPr>
          <w:rFonts w:ascii="宋体" w:hAnsi="宋体" w:cs="宋体" w:hint="eastAsia"/>
          <w:color w:val="000000"/>
        </w:rPr>
        <w:t>四、依法参加政府采购活动，不围标、串标，维护市场秩序，不提供“三无”产品、以次充好。</w:t>
      </w:r>
    </w:p>
    <w:p w:rsidR="00415EF0" w:rsidRDefault="004F42A8">
      <w:pPr>
        <w:ind w:firstLine="480"/>
        <w:rPr>
          <w:rFonts w:ascii="宋体" w:hAnsi="宋体" w:cs="宋体"/>
          <w:color w:val="000000"/>
        </w:rPr>
      </w:pPr>
      <w:r>
        <w:rPr>
          <w:rFonts w:ascii="宋体" w:hAnsi="宋体" w:cs="宋体" w:hint="eastAsia"/>
          <w:color w:val="000000"/>
        </w:rPr>
        <w:t>五、积极推动政府采购活动健康开展，对采购活动有疑问、异议时，按法律规定的程序实名（加盖单位章和法定代表人签名）反映情况，不恶意中伤、无事生非，以和谐、平等的心态参加政府采购活动。</w:t>
      </w:r>
    </w:p>
    <w:p w:rsidR="00415EF0" w:rsidRDefault="004F42A8">
      <w:pPr>
        <w:ind w:firstLine="480"/>
        <w:rPr>
          <w:rFonts w:ascii="宋体" w:hAnsi="宋体" w:cs="宋体"/>
          <w:color w:val="000000"/>
        </w:rPr>
      </w:pPr>
      <w:r>
        <w:rPr>
          <w:rFonts w:ascii="宋体" w:hAnsi="宋体" w:cs="宋体" w:hint="eastAsia"/>
          <w:color w:val="000000"/>
        </w:rPr>
        <w:t>六、认真履行成交投标人应承担的责任和义务，全面执行采购合同规定的各项内容，保质保量地按时提供采购物品。</w:t>
      </w:r>
    </w:p>
    <w:p w:rsidR="00415EF0" w:rsidRDefault="004F42A8">
      <w:pPr>
        <w:ind w:firstLine="480"/>
        <w:rPr>
          <w:rFonts w:ascii="宋体" w:hAnsi="宋体" w:cs="宋体"/>
          <w:color w:val="000000"/>
        </w:rPr>
      </w:pPr>
      <w:r>
        <w:rPr>
          <w:rFonts w:ascii="宋体" w:hAnsi="宋体" w:cs="宋体" w:hint="eastAsia"/>
          <w:color w:val="000000"/>
        </w:rPr>
        <w:t>若本企业（单位）发生有悖于上述承诺的行为，愿意接受《中华人民共和国政府采购法》和《政府采购法实施条例》中对投标人的相关处理。</w:t>
      </w:r>
    </w:p>
    <w:p w:rsidR="00415EF0" w:rsidRDefault="004F42A8">
      <w:pPr>
        <w:ind w:firstLine="480"/>
        <w:rPr>
          <w:rFonts w:ascii="宋体" w:hAnsi="宋体" w:cs="宋体"/>
          <w:color w:val="000000"/>
        </w:rPr>
      </w:pPr>
      <w:r>
        <w:rPr>
          <w:rFonts w:ascii="宋体" w:hAnsi="宋体" w:cs="宋体" w:hint="eastAsia"/>
          <w:color w:val="000000"/>
        </w:rPr>
        <w:t>本承诺是采购项目磋商响应文件的组成部分。</w:t>
      </w:r>
    </w:p>
    <w:p w:rsidR="00415EF0" w:rsidRDefault="00415EF0" w:rsidP="002B3C26">
      <w:pPr>
        <w:spacing w:beforeLines="100"/>
        <w:ind w:firstLineChars="0" w:firstLine="0"/>
        <w:jc w:val="left"/>
        <w:rPr>
          <w:rFonts w:ascii="宋体" w:hAnsi="宋体" w:cs="宋体"/>
          <w:color w:val="000000"/>
        </w:rPr>
      </w:pPr>
    </w:p>
    <w:p w:rsidR="00415EF0" w:rsidRDefault="00415EF0">
      <w:pPr>
        <w:spacing w:line="360" w:lineRule="auto"/>
        <w:ind w:firstLineChars="1550" w:firstLine="3735"/>
        <w:rPr>
          <w:rFonts w:ascii="宋体" w:hAnsi="宋体" w:cs="宋体"/>
          <w:b/>
          <w:color w:val="000000"/>
        </w:rPr>
      </w:pPr>
    </w:p>
    <w:p w:rsidR="00415EF0" w:rsidRDefault="00415EF0">
      <w:pPr>
        <w:spacing w:line="360" w:lineRule="auto"/>
        <w:ind w:firstLineChars="1550" w:firstLine="3735"/>
        <w:rPr>
          <w:rFonts w:ascii="宋体" w:hAnsi="宋体" w:cs="宋体"/>
          <w:b/>
          <w:color w:val="000000"/>
        </w:rPr>
      </w:pPr>
    </w:p>
    <w:p w:rsidR="00415EF0" w:rsidRDefault="004F42A8">
      <w:pPr>
        <w:spacing w:line="360" w:lineRule="auto"/>
        <w:ind w:firstLineChars="1482" w:firstLine="3571"/>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供应商：（公章）</w:t>
      </w:r>
    </w:p>
    <w:p w:rsidR="00415EF0" w:rsidRDefault="004F42A8">
      <w:pPr>
        <w:spacing w:line="360" w:lineRule="auto"/>
        <w:ind w:firstLine="482"/>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法定代表人或委托代理人：（签字或盖章）</w:t>
      </w:r>
    </w:p>
    <w:p w:rsidR="00415EF0" w:rsidRDefault="004F42A8">
      <w:pPr>
        <w:ind w:firstLine="482"/>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年</w:t>
      </w:r>
      <w:r>
        <w:rPr>
          <w:rFonts w:ascii="宋体" w:hAnsi="宋体" w:cs="宋体" w:hint="eastAsia"/>
          <w:b/>
          <w:color w:val="000000"/>
        </w:rPr>
        <w:t xml:space="preserve">   </w:t>
      </w:r>
      <w:r>
        <w:rPr>
          <w:rFonts w:ascii="宋体" w:hAnsi="宋体" w:cs="宋体" w:hint="eastAsia"/>
          <w:b/>
          <w:color w:val="000000"/>
        </w:rPr>
        <w:t>月</w:t>
      </w:r>
      <w:r>
        <w:rPr>
          <w:rFonts w:ascii="宋体" w:hAnsi="宋体" w:cs="宋体" w:hint="eastAsia"/>
          <w:b/>
          <w:color w:val="000000"/>
        </w:rPr>
        <w:t xml:space="preserve">    </w:t>
      </w:r>
      <w:r>
        <w:rPr>
          <w:rFonts w:ascii="宋体" w:hAnsi="宋体" w:cs="宋体" w:hint="eastAsia"/>
          <w:b/>
          <w:color w:val="000000"/>
        </w:rPr>
        <w:t>日</w:t>
      </w: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480"/>
        <w:rPr>
          <w:color w:val="000000"/>
        </w:rPr>
      </w:pP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bookmarkStart w:id="226" w:name="_Toc15851"/>
      <w:bookmarkStart w:id="227" w:name="_Toc12002"/>
      <w:bookmarkStart w:id="228" w:name="_Toc19446"/>
      <w:bookmarkStart w:id="229" w:name="_Toc24227"/>
      <w:bookmarkStart w:id="230" w:name="_Toc15002"/>
      <w:bookmarkStart w:id="231" w:name="_Toc11345"/>
      <w:bookmarkStart w:id="232" w:name="_Toc19645"/>
      <w:bookmarkStart w:id="233" w:name="_Toc9595"/>
      <w:r>
        <w:rPr>
          <w:rFonts w:ascii="宋体" w:hAnsi="宋体" w:cs="宋体" w:hint="eastAsia"/>
          <w:b/>
          <w:color w:val="000000"/>
          <w:sz w:val="28"/>
          <w:szCs w:val="28"/>
        </w:rPr>
        <w:t>附件</w:t>
      </w:r>
      <w:r>
        <w:rPr>
          <w:rFonts w:ascii="宋体" w:hAnsi="宋体" w:cs="宋体" w:hint="eastAsia"/>
          <w:b/>
          <w:color w:val="000000"/>
          <w:sz w:val="28"/>
          <w:szCs w:val="28"/>
        </w:rPr>
        <w:t>10</w:t>
      </w:r>
      <w:r>
        <w:rPr>
          <w:rFonts w:ascii="宋体" w:hAnsi="宋体" w:cs="宋体" w:hint="eastAsia"/>
          <w:b/>
          <w:color w:val="000000"/>
          <w:sz w:val="28"/>
          <w:szCs w:val="28"/>
        </w:rPr>
        <w:t>：资格证明材料</w:t>
      </w:r>
      <w:bookmarkEnd w:id="226"/>
      <w:bookmarkEnd w:id="227"/>
      <w:bookmarkEnd w:id="228"/>
      <w:bookmarkEnd w:id="229"/>
      <w:bookmarkEnd w:id="230"/>
      <w:bookmarkEnd w:id="231"/>
      <w:bookmarkEnd w:id="232"/>
      <w:bookmarkEnd w:id="233"/>
    </w:p>
    <w:p w:rsidR="00415EF0" w:rsidRDefault="00415EF0">
      <w:pPr>
        <w:widowControl/>
        <w:snapToGrid w:val="0"/>
        <w:spacing w:line="360" w:lineRule="auto"/>
        <w:ind w:firstLineChars="0" w:firstLine="0"/>
        <w:rPr>
          <w:rFonts w:ascii="宋体" w:hAnsi="宋体" w:cs="宋体"/>
          <w:b/>
          <w:color w:val="000000"/>
          <w:sz w:val="28"/>
          <w:szCs w:val="28"/>
        </w:rPr>
      </w:pPr>
    </w:p>
    <w:p w:rsidR="00415EF0" w:rsidRDefault="004F42A8">
      <w:pPr>
        <w:ind w:firstLineChars="855" w:firstLine="3090"/>
        <w:rPr>
          <w:rFonts w:ascii="宋体" w:hAnsi="宋体" w:cs="宋体"/>
          <w:b/>
          <w:color w:val="000000"/>
          <w:sz w:val="36"/>
          <w:szCs w:val="36"/>
        </w:rPr>
      </w:pPr>
      <w:r>
        <w:rPr>
          <w:rFonts w:ascii="宋体" w:hAnsi="宋体" w:cs="宋体" w:hint="eastAsia"/>
          <w:b/>
          <w:color w:val="000000"/>
          <w:sz w:val="36"/>
          <w:szCs w:val="36"/>
        </w:rPr>
        <w:t>资格证明材料</w:t>
      </w:r>
    </w:p>
    <w:p w:rsidR="00415EF0" w:rsidRDefault="00415EF0">
      <w:pPr>
        <w:ind w:firstLine="480"/>
        <w:rPr>
          <w:rFonts w:ascii="宋体" w:hAnsi="宋体" w:cs="宋体"/>
          <w:color w:val="000000"/>
        </w:rPr>
      </w:pPr>
    </w:p>
    <w:p w:rsidR="00415EF0" w:rsidRDefault="004F42A8">
      <w:pPr>
        <w:widowControl/>
        <w:snapToGrid w:val="0"/>
        <w:spacing w:line="360" w:lineRule="auto"/>
        <w:ind w:firstLine="480"/>
        <w:rPr>
          <w:rFonts w:ascii="宋体" w:hAnsi="宋体" w:cs="宋体"/>
          <w:color w:val="000000"/>
        </w:rPr>
      </w:pPr>
      <w:bookmarkStart w:id="234" w:name="_Toc2214"/>
      <w:bookmarkStart w:id="235" w:name="_Toc12733"/>
      <w:bookmarkStart w:id="236" w:name="_Toc9553"/>
      <w:bookmarkStart w:id="237" w:name="_Toc1051"/>
      <w:bookmarkStart w:id="238" w:name="_Toc8947"/>
      <w:bookmarkStart w:id="239" w:name="_Toc30004"/>
      <w:bookmarkStart w:id="240" w:name="_Toc441229743"/>
      <w:bookmarkStart w:id="241" w:name="_Toc21144"/>
      <w:bookmarkStart w:id="242" w:name="_Toc27038"/>
      <w:r>
        <w:rPr>
          <w:rFonts w:ascii="宋体" w:hAnsi="宋体" w:cs="宋体" w:hint="eastAsia"/>
          <w:color w:val="000000"/>
        </w:rPr>
        <w:t>资格证明材料包括：投标人有效的法人营业执照、税务登记证、组织机构代码证，磋商文件规定的有关资质证书、许可证书、投标人认为有必要提供的其他资格证明文件等。如果是非法人资格的投标人，须提供身份证明。</w:t>
      </w:r>
      <w:bookmarkEnd w:id="234"/>
      <w:bookmarkEnd w:id="235"/>
      <w:bookmarkEnd w:id="236"/>
      <w:bookmarkEnd w:id="237"/>
      <w:bookmarkEnd w:id="238"/>
      <w:bookmarkEnd w:id="239"/>
      <w:bookmarkEnd w:id="240"/>
      <w:bookmarkEnd w:id="241"/>
      <w:bookmarkEnd w:id="242"/>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F42A8" w:rsidP="002B3C26">
      <w:pPr>
        <w:ind w:right="540" w:firstLine="482"/>
        <w:jc w:val="left"/>
        <w:rPr>
          <w:rFonts w:asciiTheme="majorEastAsia" w:eastAsiaTheme="majorEastAsia" w:hAnsiTheme="majorEastAsia" w:cstheme="majorEastAsia"/>
          <w:b/>
          <w:bCs/>
        </w:rPr>
      </w:pPr>
      <w:r>
        <w:rPr>
          <w:rFonts w:ascii="宋体" w:hAnsi="宋体" w:cs="宋体" w:hint="eastAsia"/>
          <w:b/>
          <w:bCs/>
          <w:color w:val="000000"/>
        </w:rPr>
        <w:t>附件</w:t>
      </w:r>
      <w:r>
        <w:rPr>
          <w:rFonts w:ascii="宋体" w:hAnsi="宋体" w:cs="宋体" w:hint="eastAsia"/>
          <w:b/>
          <w:bCs/>
          <w:color w:val="000000"/>
        </w:rPr>
        <w:t xml:space="preserve">10.1  </w:t>
      </w:r>
      <w:r>
        <w:rPr>
          <w:rFonts w:asciiTheme="majorEastAsia" w:eastAsiaTheme="majorEastAsia" w:hAnsiTheme="majorEastAsia" w:cstheme="majorEastAsia" w:hint="eastAsia"/>
          <w:b/>
          <w:bCs/>
        </w:rPr>
        <w:t>供应商基本情况表</w:t>
      </w:r>
    </w:p>
    <w:p w:rsidR="00415EF0" w:rsidRDefault="004F42A8">
      <w:pPr>
        <w:ind w:right="540" w:firstLineChars="0" w:firstLine="0"/>
        <w:jc w:val="center"/>
        <w:rPr>
          <w:rFonts w:asciiTheme="majorEastAsia" w:eastAsiaTheme="majorEastAsia" w:hAnsiTheme="majorEastAsia" w:cstheme="majorEastAsia"/>
          <w:bCs/>
        </w:rPr>
      </w:pPr>
      <w:r>
        <w:rPr>
          <w:rFonts w:asciiTheme="majorEastAsia" w:eastAsiaTheme="majorEastAsia" w:hAnsiTheme="majorEastAsia" w:cstheme="majorEastAsia" w:hint="eastAsia"/>
          <w:bCs/>
        </w:rPr>
        <w:t>供应商基本情况表</w:t>
      </w:r>
    </w:p>
    <w:tbl>
      <w:tblPr>
        <w:tblpPr w:leftFromText="180" w:rightFromText="180" w:vertAnchor="text" w:horzAnchor="page" w:tblpX="1367" w:tblpY="113"/>
        <w:tblOverlap w:val="never"/>
        <w:tblW w:w="9221" w:type="dxa"/>
        <w:tblBorders>
          <w:top w:val="single" w:sz="4" w:space="0" w:color="auto"/>
          <w:left w:val="single" w:sz="4" w:space="0" w:color="auto"/>
          <w:bottom w:val="single" w:sz="4" w:space="0" w:color="auto"/>
          <w:right w:val="single" w:sz="4" w:space="0" w:color="auto"/>
        </w:tblBorders>
        <w:tblLayout w:type="fixed"/>
        <w:tblLook w:val="04A0"/>
      </w:tblPr>
      <w:tblGrid>
        <w:gridCol w:w="1716"/>
        <w:gridCol w:w="1022"/>
        <w:gridCol w:w="813"/>
        <w:gridCol w:w="834"/>
        <w:gridCol w:w="418"/>
        <w:gridCol w:w="200"/>
        <w:gridCol w:w="1181"/>
        <w:gridCol w:w="484"/>
        <w:gridCol w:w="854"/>
        <w:gridCol w:w="1699"/>
      </w:tblGrid>
      <w:tr w:rsidR="00415EF0">
        <w:trPr>
          <w:trHeight w:val="469"/>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供应商名称</w:t>
            </w:r>
          </w:p>
        </w:tc>
        <w:tc>
          <w:tcPr>
            <w:tcW w:w="7505" w:type="dxa"/>
            <w:gridSpan w:val="9"/>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trHeight w:val="844"/>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注册地址</w:t>
            </w:r>
          </w:p>
        </w:tc>
        <w:tc>
          <w:tcPr>
            <w:tcW w:w="3287" w:type="dxa"/>
            <w:gridSpan w:val="5"/>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1181"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邮政编码</w:t>
            </w:r>
          </w:p>
        </w:tc>
        <w:tc>
          <w:tcPr>
            <w:tcW w:w="3037" w:type="dxa"/>
            <w:gridSpan w:val="3"/>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cantSplit/>
          <w:trHeight w:val="844"/>
        </w:trPr>
        <w:tc>
          <w:tcPr>
            <w:tcW w:w="1716" w:type="dxa"/>
            <w:vMerge w:val="restart"/>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rPr>
              <w:t>联系方式</w:t>
            </w:r>
          </w:p>
        </w:tc>
        <w:tc>
          <w:tcPr>
            <w:tcW w:w="1022"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联系人</w:t>
            </w:r>
          </w:p>
        </w:tc>
        <w:tc>
          <w:tcPr>
            <w:tcW w:w="2265" w:type="dxa"/>
            <w:gridSpan w:val="4"/>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1181"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电</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话</w:t>
            </w:r>
          </w:p>
        </w:tc>
        <w:tc>
          <w:tcPr>
            <w:tcW w:w="3037" w:type="dxa"/>
            <w:gridSpan w:val="3"/>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cantSplit/>
          <w:trHeight w:val="844"/>
        </w:trPr>
        <w:tc>
          <w:tcPr>
            <w:tcW w:w="1716" w:type="dxa"/>
            <w:vMerge/>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left"/>
              <w:rPr>
                <w:rFonts w:asciiTheme="majorEastAsia" w:eastAsiaTheme="majorEastAsia" w:hAnsiTheme="majorEastAsia" w:cstheme="majorEastAsia"/>
              </w:rPr>
            </w:pPr>
          </w:p>
        </w:tc>
        <w:tc>
          <w:tcPr>
            <w:tcW w:w="1022"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传</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真</w:t>
            </w:r>
          </w:p>
        </w:tc>
        <w:tc>
          <w:tcPr>
            <w:tcW w:w="2265" w:type="dxa"/>
            <w:gridSpan w:val="4"/>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1181"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网</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址</w:t>
            </w:r>
          </w:p>
        </w:tc>
        <w:tc>
          <w:tcPr>
            <w:tcW w:w="3037" w:type="dxa"/>
            <w:gridSpan w:val="3"/>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trHeight w:val="511"/>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rPr>
              <w:t>组织结构</w:t>
            </w:r>
          </w:p>
        </w:tc>
        <w:tc>
          <w:tcPr>
            <w:tcW w:w="7505" w:type="dxa"/>
            <w:gridSpan w:val="9"/>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trHeight w:val="844"/>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rPr>
              <w:t>法定代表人</w:t>
            </w:r>
          </w:p>
        </w:tc>
        <w:tc>
          <w:tcPr>
            <w:tcW w:w="1022"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姓名</w:t>
            </w:r>
          </w:p>
        </w:tc>
        <w:tc>
          <w:tcPr>
            <w:tcW w:w="813" w:type="dxa"/>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1252"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技术职称</w:t>
            </w:r>
          </w:p>
        </w:tc>
        <w:tc>
          <w:tcPr>
            <w:tcW w:w="1865" w:type="dxa"/>
            <w:gridSpan w:val="3"/>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854"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电话</w:t>
            </w:r>
          </w:p>
        </w:tc>
        <w:tc>
          <w:tcPr>
            <w:tcW w:w="1699" w:type="dxa"/>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trHeight w:val="844"/>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rPr>
              <w:t>技术负责人</w:t>
            </w:r>
          </w:p>
        </w:tc>
        <w:tc>
          <w:tcPr>
            <w:tcW w:w="1022"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姓名</w:t>
            </w:r>
          </w:p>
        </w:tc>
        <w:tc>
          <w:tcPr>
            <w:tcW w:w="813" w:type="dxa"/>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1252"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技术职称</w:t>
            </w:r>
          </w:p>
        </w:tc>
        <w:tc>
          <w:tcPr>
            <w:tcW w:w="1865" w:type="dxa"/>
            <w:gridSpan w:val="3"/>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854"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电话</w:t>
            </w:r>
          </w:p>
        </w:tc>
        <w:tc>
          <w:tcPr>
            <w:tcW w:w="1699" w:type="dxa"/>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trHeight w:val="518"/>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rPr>
              <w:t>成立时间</w:t>
            </w: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5670" w:type="dxa"/>
            <w:gridSpan w:val="7"/>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500" w:firstLine="1200"/>
              <w:rPr>
                <w:rFonts w:asciiTheme="majorEastAsia" w:eastAsiaTheme="majorEastAsia" w:hAnsiTheme="majorEastAsia" w:cstheme="majorEastAsia"/>
              </w:rPr>
            </w:pPr>
            <w:r>
              <w:rPr>
                <w:rFonts w:asciiTheme="majorEastAsia" w:eastAsiaTheme="majorEastAsia" w:hAnsiTheme="majorEastAsia" w:cstheme="majorEastAsia" w:hint="eastAsia"/>
              </w:rPr>
              <w:t>员工总人数：</w:t>
            </w:r>
          </w:p>
        </w:tc>
      </w:tr>
      <w:tr w:rsidR="00415EF0">
        <w:trPr>
          <w:cantSplit/>
          <w:trHeight w:val="844"/>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rPr>
              <w:t>企业资质等级</w:t>
            </w: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834" w:type="dxa"/>
            <w:vMerge w:val="restart"/>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其中</w:t>
            </w:r>
          </w:p>
        </w:tc>
        <w:tc>
          <w:tcPr>
            <w:tcW w:w="2283" w:type="dxa"/>
            <w:gridSpan w:val="4"/>
            <w:tcBorders>
              <w:top w:val="single" w:sz="4" w:space="0" w:color="auto"/>
              <w:left w:val="single" w:sz="4" w:space="0" w:color="auto"/>
              <w:bottom w:val="single" w:sz="4" w:space="0" w:color="auto"/>
              <w:right w:val="single" w:sz="4" w:space="0" w:color="auto"/>
            </w:tcBorders>
            <w:noWrap/>
            <w:vAlign w:val="center"/>
          </w:tcPr>
          <w:p w:rsidR="00415EF0" w:rsidRDefault="004F42A8" w:rsidP="002B3C26">
            <w:pPr>
              <w:topLinePunct/>
              <w:spacing w:line="440" w:lineRule="exact"/>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高级职称人员</w:t>
            </w:r>
          </w:p>
        </w:tc>
        <w:tc>
          <w:tcPr>
            <w:tcW w:w="2553"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cantSplit/>
          <w:trHeight w:val="508"/>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jc w:val="left"/>
              <w:rPr>
                <w:rFonts w:asciiTheme="majorEastAsia" w:eastAsiaTheme="majorEastAsia" w:hAnsiTheme="majorEastAsia" w:cstheme="majorEastAsia"/>
              </w:rPr>
            </w:pPr>
            <w:r>
              <w:rPr>
                <w:rFonts w:asciiTheme="majorEastAsia" w:eastAsiaTheme="majorEastAsia" w:hAnsiTheme="majorEastAsia" w:cstheme="majorEastAsia" w:hint="eastAsia"/>
              </w:rPr>
              <w:t>营业执照号</w:t>
            </w: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834" w:type="dxa"/>
            <w:vMerge/>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2283" w:type="dxa"/>
            <w:gridSpan w:val="4"/>
            <w:tcBorders>
              <w:top w:val="single" w:sz="4" w:space="0" w:color="auto"/>
              <w:left w:val="single" w:sz="4" w:space="0" w:color="auto"/>
              <w:bottom w:val="single" w:sz="4" w:space="0" w:color="auto"/>
              <w:right w:val="single" w:sz="4" w:space="0" w:color="auto"/>
            </w:tcBorders>
            <w:noWrap/>
            <w:vAlign w:val="center"/>
          </w:tcPr>
          <w:p w:rsidR="00415EF0" w:rsidRDefault="004F42A8" w:rsidP="002B3C26">
            <w:pPr>
              <w:topLinePunct/>
              <w:spacing w:line="440" w:lineRule="exact"/>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中级职称人员</w:t>
            </w:r>
          </w:p>
        </w:tc>
        <w:tc>
          <w:tcPr>
            <w:tcW w:w="2553"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cantSplit/>
          <w:trHeight w:val="502"/>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注册资金</w:t>
            </w: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834" w:type="dxa"/>
            <w:vMerge/>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2283" w:type="dxa"/>
            <w:gridSpan w:val="4"/>
            <w:tcBorders>
              <w:top w:val="single" w:sz="4" w:space="0" w:color="auto"/>
              <w:left w:val="single" w:sz="4" w:space="0" w:color="auto"/>
              <w:bottom w:val="single" w:sz="4" w:space="0" w:color="auto"/>
              <w:right w:val="single" w:sz="4" w:space="0" w:color="auto"/>
            </w:tcBorders>
            <w:noWrap/>
            <w:vAlign w:val="center"/>
          </w:tcPr>
          <w:p w:rsidR="00415EF0" w:rsidRDefault="004F42A8" w:rsidP="002B3C26">
            <w:pPr>
              <w:topLinePunct/>
              <w:spacing w:line="440" w:lineRule="exact"/>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初级职称人员</w:t>
            </w:r>
          </w:p>
        </w:tc>
        <w:tc>
          <w:tcPr>
            <w:tcW w:w="2553"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cantSplit/>
          <w:trHeight w:val="519"/>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开户银行</w:t>
            </w: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834" w:type="dxa"/>
            <w:vMerge/>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2283" w:type="dxa"/>
            <w:gridSpan w:val="4"/>
            <w:tcBorders>
              <w:top w:val="single" w:sz="4" w:space="0" w:color="auto"/>
              <w:left w:val="single" w:sz="4" w:space="0" w:color="auto"/>
              <w:bottom w:val="single" w:sz="4" w:space="0" w:color="auto"/>
              <w:right w:val="single" w:sz="4" w:space="0" w:color="auto"/>
            </w:tcBorders>
            <w:noWrap/>
            <w:vAlign w:val="center"/>
          </w:tcPr>
          <w:p w:rsidR="00415EF0" w:rsidRDefault="004F42A8" w:rsidP="002B3C26">
            <w:pPr>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技</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工</w:t>
            </w:r>
          </w:p>
        </w:tc>
        <w:tc>
          <w:tcPr>
            <w:tcW w:w="2553"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cantSplit/>
          <w:trHeight w:val="504"/>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pPr>
              <w:topLinePunct/>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账号</w:t>
            </w: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834" w:type="dxa"/>
            <w:vMerge/>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c>
          <w:tcPr>
            <w:tcW w:w="2283" w:type="dxa"/>
            <w:gridSpan w:val="4"/>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ind w:firstLine="480"/>
              <w:jc w:val="center"/>
              <w:rPr>
                <w:rFonts w:asciiTheme="majorEastAsia" w:eastAsiaTheme="majorEastAsia" w:hAnsiTheme="majorEastAsia" w:cstheme="majorEastAsia"/>
              </w:rPr>
            </w:pPr>
          </w:p>
        </w:tc>
        <w:tc>
          <w:tcPr>
            <w:tcW w:w="2553" w:type="dxa"/>
            <w:gridSpan w:val="2"/>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r w:rsidR="00415EF0">
        <w:trPr>
          <w:trHeight w:val="2040"/>
        </w:trPr>
        <w:tc>
          <w:tcPr>
            <w:tcW w:w="1716" w:type="dxa"/>
            <w:tcBorders>
              <w:top w:val="single" w:sz="4" w:space="0" w:color="auto"/>
              <w:left w:val="single" w:sz="4" w:space="0" w:color="auto"/>
              <w:right w:val="single" w:sz="4" w:space="0" w:color="auto"/>
            </w:tcBorders>
            <w:noWrap/>
            <w:vAlign w:val="center"/>
          </w:tcPr>
          <w:p w:rsidR="00415EF0" w:rsidRDefault="004F42A8">
            <w:pPr>
              <w:topLinePunct/>
              <w:spacing w:line="440" w:lineRule="exact"/>
              <w:ind w:firstLineChars="100" w:firstLine="240"/>
              <w:jc w:val="center"/>
              <w:rPr>
                <w:rFonts w:asciiTheme="majorEastAsia" w:eastAsiaTheme="majorEastAsia" w:hAnsiTheme="majorEastAsia" w:cstheme="majorEastAsia"/>
              </w:rPr>
            </w:pPr>
            <w:r>
              <w:rPr>
                <w:rFonts w:asciiTheme="majorEastAsia" w:eastAsiaTheme="majorEastAsia" w:hAnsiTheme="majorEastAsia" w:cstheme="majorEastAsia" w:hint="eastAsia"/>
              </w:rPr>
              <w:t>经营范围</w:t>
            </w:r>
          </w:p>
        </w:tc>
        <w:tc>
          <w:tcPr>
            <w:tcW w:w="7505" w:type="dxa"/>
            <w:gridSpan w:val="9"/>
            <w:tcBorders>
              <w:top w:val="single" w:sz="4" w:space="0" w:color="auto"/>
              <w:left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p w:rsidR="00415EF0" w:rsidRDefault="00415EF0" w:rsidP="002B3C26">
            <w:pPr>
              <w:topLinePunct/>
              <w:spacing w:line="440" w:lineRule="exact"/>
              <w:ind w:firstLine="480"/>
              <w:jc w:val="center"/>
              <w:rPr>
                <w:rFonts w:asciiTheme="majorEastAsia" w:eastAsiaTheme="majorEastAsia" w:hAnsiTheme="majorEastAsia" w:cstheme="majorEastAsia"/>
              </w:rPr>
            </w:pPr>
          </w:p>
          <w:p w:rsidR="00415EF0" w:rsidRDefault="00415EF0" w:rsidP="002B3C26">
            <w:pPr>
              <w:topLinePunct/>
              <w:spacing w:line="440" w:lineRule="exact"/>
              <w:ind w:firstLine="480"/>
              <w:jc w:val="center"/>
              <w:rPr>
                <w:rFonts w:asciiTheme="majorEastAsia" w:eastAsiaTheme="majorEastAsia" w:hAnsiTheme="majorEastAsia" w:cstheme="majorEastAsia"/>
              </w:rPr>
            </w:pPr>
          </w:p>
          <w:p w:rsidR="00415EF0" w:rsidRDefault="00415EF0" w:rsidP="002B3C26">
            <w:pPr>
              <w:topLinePunct/>
              <w:spacing w:line="440" w:lineRule="exact"/>
              <w:ind w:firstLine="480"/>
              <w:rPr>
                <w:rFonts w:asciiTheme="majorEastAsia" w:eastAsiaTheme="majorEastAsia" w:hAnsiTheme="majorEastAsia" w:cstheme="majorEastAsia"/>
              </w:rPr>
            </w:pPr>
          </w:p>
        </w:tc>
      </w:tr>
      <w:tr w:rsidR="00415EF0">
        <w:trPr>
          <w:trHeight w:val="537"/>
        </w:trPr>
        <w:tc>
          <w:tcPr>
            <w:tcW w:w="1716" w:type="dxa"/>
            <w:tcBorders>
              <w:top w:val="single" w:sz="4" w:space="0" w:color="auto"/>
              <w:left w:val="single" w:sz="4" w:space="0" w:color="auto"/>
              <w:bottom w:val="single" w:sz="4" w:space="0" w:color="auto"/>
              <w:right w:val="single" w:sz="4" w:space="0" w:color="auto"/>
            </w:tcBorders>
            <w:noWrap/>
            <w:vAlign w:val="center"/>
          </w:tcPr>
          <w:p w:rsidR="00415EF0" w:rsidRDefault="004F42A8" w:rsidP="002B3C26">
            <w:pPr>
              <w:topLinePunct/>
              <w:spacing w:line="440" w:lineRule="exact"/>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备注</w:t>
            </w:r>
          </w:p>
        </w:tc>
        <w:tc>
          <w:tcPr>
            <w:tcW w:w="7505" w:type="dxa"/>
            <w:gridSpan w:val="9"/>
            <w:tcBorders>
              <w:top w:val="single" w:sz="4" w:space="0" w:color="auto"/>
              <w:left w:val="single" w:sz="4" w:space="0" w:color="auto"/>
              <w:bottom w:val="single" w:sz="4" w:space="0" w:color="auto"/>
              <w:right w:val="single" w:sz="4" w:space="0" w:color="auto"/>
            </w:tcBorders>
            <w:noWrap/>
            <w:vAlign w:val="center"/>
          </w:tcPr>
          <w:p w:rsidR="00415EF0" w:rsidRDefault="00415EF0" w:rsidP="002B3C26">
            <w:pPr>
              <w:topLinePunct/>
              <w:spacing w:line="440" w:lineRule="exact"/>
              <w:ind w:firstLine="480"/>
              <w:jc w:val="center"/>
              <w:rPr>
                <w:rFonts w:asciiTheme="majorEastAsia" w:eastAsiaTheme="majorEastAsia" w:hAnsiTheme="majorEastAsia" w:cstheme="majorEastAsia"/>
              </w:rPr>
            </w:pPr>
          </w:p>
        </w:tc>
      </w:tr>
    </w:tbl>
    <w:p w:rsidR="00415EF0" w:rsidRDefault="004F42A8">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请附后：营业执照、资质证书等资料复印件加盖公章</w:t>
      </w: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15EF0" w:rsidP="002B3C26">
      <w:pPr>
        <w:pStyle w:val="affd"/>
        <w:spacing w:before="120" w:after="120"/>
        <w:rPr>
          <w:rFonts w:ascii="宋体" w:hAnsi="宋体" w:cs="宋体"/>
          <w:color w:val="000000"/>
        </w:rPr>
      </w:pPr>
    </w:p>
    <w:p w:rsidR="00415EF0" w:rsidRDefault="004F42A8" w:rsidP="002B3C26">
      <w:pPr>
        <w:spacing w:line="360" w:lineRule="auto"/>
        <w:ind w:firstLine="482"/>
        <w:jc w:val="left"/>
        <w:rPr>
          <w:rFonts w:asciiTheme="majorEastAsia" w:eastAsiaTheme="majorEastAsia" w:hAnsiTheme="majorEastAsia" w:cstheme="majorEastAsia"/>
          <w:b/>
          <w:bCs/>
        </w:rPr>
      </w:pPr>
      <w:r>
        <w:rPr>
          <w:rFonts w:ascii="宋体" w:hAnsi="宋体" w:cs="宋体" w:hint="eastAsia"/>
          <w:b/>
          <w:bCs/>
          <w:color w:val="000000"/>
        </w:rPr>
        <w:t>附件</w:t>
      </w:r>
      <w:r>
        <w:rPr>
          <w:rFonts w:ascii="宋体" w:hAnsi="宋体" w:cs="宋体" w:hint="eastAsia"/>
          <w:b/>
          <w:bCs/>
          <w:color w:val="000000"/>
        </w:rPr>
        <w:t xml:space="preserve">10.2  </w:t>
      </w:r>
      <w:r>
        <w:rPr>
          <w:rFonts w:asciiTheme="majorEastAsia" w:eastAsiaTheme="majorEastAsia" w:hAnsiTheme="majorEastAsia" w:cstheme="majorEastAsia" w:hint="eastAsia"/>
          <w:b/>
          <w:bCs/>
        </w:rPr>
        <w:t>拟派备选项目负责人简历表</w:t>
      </w:r>
    </w:p>
    <w:p w:rsidR="00415EF0" w:rsidRDefault="00415EF0">
      <w:pPr>
        <w:ind w:firstLineChars="0" w:firstLine="0"/>
        <w:rPr>
          <w:rFonts w:ascii="宋体" w:hAnsi="宋体" w:cs="宋体"/>
          <w:color w:val="000000"/>
        </w:rPr>
      </w:pPr>
    </w:p>
    <w:p w:rsidR="00415EF0" w:rsidRDefault="004F42A8" w:rsidP="002B3C26">
      <w:pPr>
        <w:spacing w:line="360" w:lineRule="auto"/>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拟派备选项目负责人简历表</w:t>
      </w:r>
    </w:p>
    <w:p w:rsidR="00415EF0" w:rsidRDefault="00415EF0" w:rsidP="002B3C26">
      <w:pPr>
        <w:ind w:firstLine="480"/>
        <w:jc w:val="center"/>
        <w:rPr>
          <w:rFonts w:asciiTheme="majorEastAsia" w:eastAsiaTheme="majorEastAsia" w:hAnsiTheme="majorEastAsia" w:cstheme="major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6"/>
        <w:gridCol w:w="359"/>
        <w:gridCol w:w="719"/>
        <w:gridCol w:w="927"/>
        <w:gridCol w:w="1065"/>
        <w:gridCol w:w="708"/>
        <w:gridCol w:w="1261"/>
        <w:gridCol w:w="161"/>
        <w:gridCol w:w="2134"/>
      </w:tblGrid>
      <w:tr w:rsidR="00415EF0">
        <w:trPr>
          <w:trHeight w:val="393"/>
          <w:jc w:val="center"/>
        </w:trPr>
        <w:tc>
          <w:tcPr>
            <w:tcW w:w="1186" w:type="dxa"/>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姓</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名</w:t>
            </w:r>
          </w:p>
        </w:tc>
        <w:tc>
          <w:tcPr>
            <w:tcW w:w="1078" w:type="dxa"/>
            <w:gridSpan w:val="2"/>
            <w:noWrap/>
            <w:vAlign w:val="center"/>
          </w:tcPr>
          <w:p w:rsidR="00415EF0" w:rsidRDefault="00415EF0" w:rsidP="002B3C26">
            <w:pPr>
              <w:spacing w:line="440" w:lineRule="exact"/>
              <w:ind w:firstLine="480"/>
              <w:jc w:val="center"/>
              <w:rPr>
                <w:rFonts w:asciiTheme="majorEastAsia" w:eastAsiaTheme="majorEastAsia" w:hAnsiTheme="majorEastAsia" w:cstheme="majorEastAsia"/>
              </w:rPr>
            </w:pPr>
          </w:p>
        </w:tc>
        <w:tc>
          <w:tcPr>
            <w:tcW w:w="927" w:type="dxa"/>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年</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龄</w:t>
            </w:r>
          </w:p>
        </w:tc>
        <w:tc>
          <w:tcPr>
            <w:tcW w:w="1065" w:type="dxa"/>
            <w:noWrap/>
            <w:vAlign w:val="center"/>
          </w:tcPr>
          <w:p w:rsidR="00415EF0" w:rsidRDefault="00415EF0" w:rsidP="002B3C26">
            <w:pPr>
              <w:spacing w:line="440" w:lineRule="exact"/>
              <w:ind w:firstLine="480"/>
              <w:jc w:val="center"/>
              <w:rPr>
                <w:rFonts w:asciiTheme="majorEastAsia" w:eastAsiaTheme="majorEastAsia" w:hAnsiTheme="majorEastAsia" w:cstheme="majorEastAsia"/>
              </w:rPr>
            </w:pPr>
          </w:p>
        </w:tc>
        <w:tc>
          <w:tcPr>
            <w:tcW w:w="2130" w:type="dxa"/>
            <w:gridSpan w:val="3"/>
            <w:noWrap/>
            <w:vAlign w:val="center"/>
          </w:tcPr>
          <w:p w:rsidR="00415EF0" w:rsidRDefault="004F42A8" w:rsidP="002B3C26">
            <w:pPr>
              <w:spacing w:line="44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学</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历</w:t>
            </w:r>
          </w:p>
        </w:tc>
        <w:tc>
          <w:tcPr>
            <w:tcW w:w="2134" w:type="dxa"/>
            <w:noWrap/>
            <w:vAlign w:val="center"/>
          </w:tcPr>
          <w:p w:rsidR="00415EF0" w:rsidRDefault="00415EF0" w:rsidP="002B3C26">
            <w:pPr>
              <w:spacing w:line="440" w:lineRule="exact"/>
              <w:ind w:firstLine="480"/>
              <w:jc w:val="center"/>
              <w:rPr>
                <w:rFonts w:asciiTheme="majorEastAsia" w:eastAsiaTheme="majorEastAsia" w:hAnsiTheme="majorEastAsia" w:cstheme="majorEastAsia"/>
              </w:rPr>
            </w:pPr>
          </w:p>
        </w:tc>
      </w:tr>
      <w:tr w:rsidR="00415EF0">
        <w:trPr>
          <w:trHeight w:val="776"/>
          <w:jc w:val="center"/>
        </w:trPr>
        <w:tc>
          <w:tcPr>
            <w:tcW w:w="1186" w:type="dxa"/>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职</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称</w:t>
            </w:r>
          </w:p>
        </w:tc>
        <w:tc>
          <w:tcPr>
            <w:tcW w:w="1078" w:type="dxa"/>
            <w:gridSpan w:val="2"/>
            <w:noWrap/>
            <w:vAlign w:val="center"/>
          </w:tcPr>
          <w:p w:rsidR="00415EF0" w:rsidRDefault="00415EF0" w:rsidP="002B3C26">
            <w:pPr>
              <w:spacing w:line="440" w:lineRule="exact"/>
              <w:ind w:firstLine="480"/>
              <w:jc w:val="center"/>
              <w:rPr>
                <w:rFonts w:asciiTheme="majorEastAsia" w:eastAsiaTheme="majorEastAsia" w:hAnsiTheme="majorEastAsia" w:cstheme="majorEastAsia"/>
              </w:rPr>
            </w:pPr>
          </w:p>
        </w:tc>
        <w:tc>
          <w:tcPr>
            <w:tcW w:w="927" w:type="dxa"/>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职</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务</w:t>
            </w:r>
          </w:p>
        </w:tc>
        <w:tc>
          <w:tcPr>
            <w:tcW w:w="1065" w:type="dxa"/>
            <w:noWrap/>
            <w:vAlign w:val="center"/>
          </w:tcPr>
          <w:p w:rsidR="00415EF0" w:rsidRDefault="00415EF0" w:rsidP="002B3C26">
            <w:pPr>
              <w:spacing w:line="440" w:lineRule="exact"/>
              <w:ind w:firstLine="480"/>
              <w:jc w:val="center"/>
              <w:rPr>
                <w:rFonts w:asciiTheme="majorEastAsia" w:eastAsiaTheme="majorEastAsia" w:hAnsiTheme="majorEastAsia" w:cstheme="majorEastAsia"/>
              </w:rPr>
            </w:pPr>
          </w:p>
        </w:tc>
        <w:tc>
          <w:tcPr>
            <w:tcW w:w="2130" w:type="dxa"/>
            <w:gridSpan w:val="3"/>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拟在本合同任职</w:t>
            </w:r>
          </w:p>
        </w:tc>
        <w:tc>
          <w:tcPr>
            <w:tcW w:w="2134" w:type="dxa"/>
            <w:noWrap/>
            <w:vAlign w:val="center"/>
          </w:tcPr>
          <w:p w:rsidR="00415EF0" w:rsidRDefault="00415EF0" w:rsidP="002B3C26">
            <w:pPr>
              <w:spacing w:line="440" w:lineRule="exact"/>
              <w:ind w:firstLine="480"/>
              <w:jc w:val="center"/>
              <w:rPr>
                <w:rFonts w:asciiTheme="majorEastAsia" w:eastAsiaTheme="majorEastAsia" w:hAnsiTheme="majorEastAsia" w:cstheme="majorEastAsia"/>
              </w:rPr>
            </w:pPr>
          </w:p>
        </w:tc>
      </w:tr>
      <w:tr w:rsidR="00415EF0">
        <w:trPr>
          <w:trHeight w:val="776"/>
          <w:jc w:val="center"/>
        </w:trPr>
        <w:tc>
          <w:tcPr>
            <w:tcW w:w="1186" w:type="dxa"/>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毕业学校</w:t>
            </w:r>
          </w:p>
        </w:tc>
        <w:tc>
          <w:tcPr>
            <w:tcW w:w="7334" w:type="dxa"/>
            <w:gridSpan w:val="8"/>
            <w:noWrap/>
          </w:tcPr>
          <w:p w:rsidR="00415EF0" w:rsidRDefault="004F42A8" w:rsidP="002B3C26">
            <w:pPr>
              <w:spacing w:line="44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年毕业于</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学校</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专业</w:t>
            </w:r>
          </w:p>
        </w:tc>
      </w:tr>
      <w:tr w:rsidR="00415EF0">
        <w:trPr>
          <w:trHeight w:val="393"/>
          <w:jc w:val="center"/>
        </w:trPr>
        <w:tc>
          <w:tcPr>
            <w:tcW w:w="8520" w:type="dxa"/>
            <w:gridSpan w:val="9"/>
            <w:noWrap/>
            <w:vAlign w:val="center"/>
          </w:tcPr>
          <w:p w:rsidR="00415EF0" w:rsidRDefault="004F42A8" w:rsidP="002B3C26">
            <w:pPr>
              <w:spacing w:line="440" w:lineRule="exact"/>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主要工作经历</w:t>
            </w:r>
          </w:p>
        </w:tc>
      </w:tr>
      <w:tr w:rsidR="00415EF0">
        <w:trPr>
          <w:trHeight w:val="776"/>
          <w:jc w:val="center"/>
        </w:trPr>
        <w:tc>
          <w:tcPr>
            <w:tcW w:w="1545" w:type="dxa"/>
            <w:gridSpan w:val="2"/>
            <w:noWrap/>
            <w:vAlign w:val="center"/>
          </w:tcPr>
          <w:p w:rsidR="00415EF0" w:rsidRDefault="004F42A8">
            <w:pPr>
              <w:spacing w:line="440" w:lineRule="exact"/>
              <w:ind w:firstLineChars="100" w:firstLine="240"/>
              <w:rPr>
                <w:rFonts w:asciiTheme="majorEastAsia" w:eastAsiaTheme="majorEastAsia" w:hAnsiTheme="majorEastAsia" w:cstheme="majorEastAsia"/>
              </w:rPr>
            </w:pPr>
            <w:r>
              <w:rPr>
                <w:rFonts w:asciiTheme="majorEastAsia" w:eastAsiaTheme="majorEastAsia" w:hAnsiTheme="majorEastAsia" w:cstheme="majorEastAsia" w:hint="eastAsia"/>
              </w:rPr>
              <w:t>时</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间</w:t>
            </w:r>
          </w:p>
        </w:tc>
        <w:tc>
          <w:tcPr>
            <w:tcW w:w="3419" w:type="dxa"/>
            <w:gridSpan w:val="4"/>
            <w:noWrap/>
            <w:vAlign w:val="center"/>
          </w:tcPr>
          <w:p w:rsidR="00415EF0" w:rsidRDefault="004F42A8" w:rsidP="002B3C26">
            <w:pPr>
              <w:spacing w:line="44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参加过的类似项目</w:t>
            </w:r>
          </w:p>
        </w:tc>
        <w:tc>
          <w:tcPr>
            <w:tcW w:w="1261" w:type="dxa"/>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担任职务</w:t>
            </w:r>
          </w:p>
        </w:tc>
        <w:tc>
          <w:tcPr>
            <w:tcW w:w="2295" w:type="dxa"/>
            <w:gridSpan w:val="2"/>
            <w:noWrap/>
            <w:vAlign w:val="center"/>
          </w:tcPr>
          <w:p w:rsidR="00415EF0" w:rsidRDefault="004F42A8">
            <w:pPr>
              <w:spacing w:line="440" w:lineRule="exact"/>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发包人及联系电话</w:t>
            </w:r>
          </w:p>
        </w:tc>
      </w:tr>
      <w:tr w:rsidR="00415EF0">
        <w:trPr>
          <w:trHeight w:val="611"/>
          <w:jc w:val="center"/>
        </w:trPr>
        <w:tc>
          <w:tcPr>
            <w:tcW w:w="1545" w:type="dxa"/>
            <w:gridSpan w:val="2"/>
            <w:noWrap/>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1"/>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r w:rsidR="00415EF0">
        <w:trPr>
          <w:trHeight w:val="619"/>
          <w:jc w:val="center"/>
        </w:trPr>
        <w:tc>
          <w:tcPr>
            <w:tcW w:w="154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3419" w:type="dxa"/>
            <w:gridSpan w:val="4"/>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1261" w:type="dxa"/>
            <w:noWrap/>
            <w:vAlign w:val="center"/>
          </w:tcPr>
          <w:p w:rsidR="00415EF0" w:rsidRDefault="00415EF0" w:rsidP="002B3C26">
            <w:pPr>
              <w:spacing w:line="440" w:lineRule="exact"/>
              <w:ind w:firstLine="480"/>
              <w:rPr>
                <w:rFonts w:asciiTheme="majorEastAsia" w:eastAsiaTheme="majorEastAsia" w:hAnsiTheme="majorEastAsia" w:cstheme="majorEastAsia"/>
              </w:rPr>
            </w:pPr>
          </w:p>
        </w:tc>
        <w:tc>
          <w:tcPr>
            <w:tcW w:w="2295" w:type="dxa"/>
            <w:gridSpan w:val="2"/>
            <w:noWrap/>
            <w:vAlign w:val="center"/>
          </w:tcPr>
          <w:p w:rsidR="00415EF0" w:rsidRDefault="00415EF0" w:rsidP="002B3C26">
            <w:pPr>
              <w:spacing w:line="440" w:lineRule="exact"/>
              <w:ind w:firstLine="480"/>
              <w:rPr>
                <w:rFonts w:asciiTheme="majorEastAsia" w:eastAsiaTheme="majorEastAsia" w:hAnsiTheme="majorEastAsia" w:cstheme="majorEastAsia"/>
              </w:rPr>
            </w:pPr>
          </w:p>
        </w:tc>
      </w:tr>
    </w:tbl>
    <w:p w:rsidR="00415EF0" w:rsidRDefault="004F42A8">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备注：每个备选项目负责人填一张表，并附相关证件、业绩及证明材料加盖公章的复印件。</w:t>
      </w:r>
    </w:p>
    <w:p w:rsidR="00415EF0" w:rsidRDefault="004F42A8" w:rsidP="002B3C26">
      <w:pPr>
        <w:ind w:firstLine="482"/>
        <w:rPr>
          <w:rFonts w:ascii="宋体" w:hAnsi="宋体" w:cs="宋体"/>
          <w:b/>
          <w:bCs/>
          <w:color w:val="000000"/>
        </w:rPr>
      </w:pPr>
      <w:r>
        <w:rPr>
          <w:rFonts w:ascii="宋体" w:hAnsi="宋体" w:cs="宋体" w:hint="eastAsia"/>
          <w:b/>
          <w:bCs/>
          <w:color w:val="000000"/>
        </w:rPr>
        <w:t>附件</w:t>
      </w:r>
      <w:r>
        <w:rPr>
          <w:rFonts w:ascii="宋体" w:hAnsi="宋体" w:cs="宋体" w:hint="eastAsia"/>
          <w:b/>
          <w:bCs/>
          <w:color w:val="000000"/>
        </w:rPr>
        <w:t xml:space="preserve">10.3  </w:t>
      </w:r>
      <w:r>
        <w:rPr>
          <w:rFonts w:asciiTheme="majorEastAsia" w:eastAsiaTheme="majorEastAsia" w:hAnsiTheme="majorEastAsia" w:cstheme="majorEastAsia" w:hint="eastAsia"/>
          <w:b/>
          <w:bCs/>
        </w:rPr>
        <w:t>拟派往本项目的主要人员情况</w:t>
      </w:r>
    </w:p>
    <w:p w:rsidR="00415EF0" w:rsidRDefault="004F42A8" w:rsidP="002B3C26">
      <w:pPr>
        <w:spacing w:line="480" w:lineRule="auto"/>
        <w:ind w:firstLine="482"/>
        <w:jc w:val="center"/>
        <w:rPr>
          <w:rFonts w:asciiTheme="majorEastAsia" w:eastAsiaTheme="majorEastAsia" w:hAnsiTheme="majorEastAsia" w:cstheme="majorEastAsia"/>
          <w:b/>
        </w:rPr>
      </w:pPr>
      <w:r>
        <w:rPr>
          <w:rFonts w:asciiTheme="majorEastAsia" w:eastAsiaTheme="majorEastAsia" w:hAnsiTheme="majorEastAsia" w:cstheme="majorEastAsia" w:hint="eastAsia"/>
          <w:b/>
        </w:rPr>
        <w:t>（一）拟派往本项目的人员汇总表</w:t>
      </w:r>
    </w:p>
    <w:tbl>
      <w:tblPr>
        <w:tblW w:w="0" w:type="auto"/>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8"/>
        <w:gridCol w:w="1614"/>
        <w:gridCol w:w="1446"/>
        <w:gridCol w:w="1288"/>
        <w:gridCol w:w="2020"/>
        <w:gridCol w:w="1552"/>
      </w:tblGrid>
      <w:tr w:rsidR="00415EF0">
        <w:trPr>
          <w:trHeight w:val="810"/>
        </w:trPr>
        <w:tc>
          <w:tcPr>
            <w:tcW w:w="928" w:type="dxa"/>
            <w:noWrap/>
            <w:vAlign w:val="center"/>
          </w:tcPr>
          <w:p w:rsidR="00415EF0" w:rsidRDefault="004F42A8">
            <w:pPr>
              <w:ind w:right="432"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序号</w:t>
            </w:r>
          </w:p>
        </w:tc>
        <w:tc>
          <w:tcPr>
            <w:tcW w:w="1614" w:type="dxa"/>
            <w:noWrap/>
            <w:vAlign w:val="center"/>
          </w:tcPr>
          <w:p w:rsidR="00415EF0" w:rsidRDefault="004F42A8">
            <w:pPr>
              <w:ind w:right="455"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姓名</w:t>
            </w:r>
          </w:p>
        </w:tc>
        <w:tc>
          <w:tcPr>
            <w:tcW w:w="1446" w:type="dxa"/>
            <w:noWrap/>
            <w:vAlign w:val="center"/>
          </w:tcPr>
          <w:p w:rsidR="00415EF0" w:rsidRDefault="004F42A8">
            <w:pPr>
              <w:ind w:right="455"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职称</w:t>
            </w:r>
          </w:p>
        </w:tc>
        <w:tc>
          <w:tcPr>
            <w:tcW w:w="1288" w:type="dxa"/>
            <w:noWrap/>
            <w:vAlign w:val="center"/>
          </w:tcPr>
          <w:p w:rsidR="00415EF0" w:rsidRDefault="004F42A8">
            <w:pPr>
              <w:ind w:right="455"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学历</w:t>
            </w:r>
          </w:p>
        </w:tc>
        <w:tc>
          <w:tcPr>
            <w:tcW w:w="2020" w:type="dxa"/>
            <w:noWrap/>
            <w:vAlign w:val="center"/>
          </w:tcPr>
          <w:p w:rsidR="00415EF0" w:rsidRDefault="004F42A8">
            <w:pPr>
              <w:ind w:right="-96"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拟在本项目中担任职务</w:t>
            </w:r>
          </w:p>
        </w:tc>
        <w:tc>
          <w:tcPr>
            <w:tcW w:w="1552" w:type="dxa"/>
            <w:noWrap/>
            <w:vAlign w:val="center"/>
          </w:tcPr>
          <w:p w:rsidR="00415EF0" w:rsidRDefault="004F42A8">
            <w:pPr>
              <w:ind w:right="455"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备注</w:t>
            </w:r>
          </w:p>
        </w:tc>
      </w:tr>
      <w:tr w:rsidR="00415EF0">
        <w:trPr>
          <w:trHeight w:val="810"/>
        </w:trPr>
        <w:tc>
          <w:tcPr>
            <w:tcW w:w="928" w:type="dxa"/>
            <w:noWrap/>
            <w:vAlign w:val="center"/>
          </w:tcPr>
          <w:p w:rsidR="00415EF0" w:rsidRDefault="00415EF0" w:rsidP="002B3C26">
            <w:pPr>
              <w:ind w:right="455" w:firstLine="480"/>
              <w:jc w:val="center"/>
              <w:rPr>
                <w:rFonts w:asciiTheme="majorEastAsia" w:eastAsiaTheme="majorEastAsia" w:hAnsiTheme="majorEastAsia" w:cstheme="majorEastAsia"/>
              </w:rPr>
            </w:pPr>
          </w:p>
        </w:tc>
        <w:tc>
          <w:tcPr>
            <w:tcW w:w="1614" w:type="dxa"/>
            <w:noWrap/>
            <w:vAlign w:val="center"/>
          </w:tcPr>
          <w:p w:rsidR="00415EF0" w:rsidRDefault="00415EF0" w:rsidP="002B3C26">
            <w:pPr>
              <w:ind w:right="455" w:firstLine="480"/>
              <w:jc w:val="center"/>
              <w:rPr>
                <w:rFonts w:asciiTheme="majorEastAsia" w:eastAsiaTheme="majorEastAsia" w:hAnsiTheme="majorEastAsia" w:cstheme="majorEastAsia"/>
              </w:rPr>
            </w:pPr>
          </w:p>
        </w:tc>
        <w:tc>
          <w:tcPr>
            <w:tcW w:w="1446" w:type="dxa"/>
            <w:noWrap/>
            <w:vAlign w:val="center"/>
          </w:tcPr>
          <w:p w:rsidR="00415EF0" w:rsidRDefault="00415EF0" w:rsidP="002B3C26">
            <w:pPr>
              <w:ind w:right="455" w:firstLine="480"/>
              <w:jc w:val="center"/>
              <w:rPr>
                <w:rFonts w:asciiTheme="majorEastAsia" w:eastAsiaTheme="majorEastAsia" w:hAnsiTheme="majorEastAsia" w:cstheme="majorEastAsia"/>
              </w:rPr>
            </w:pPr>
          </w:p>
        </w:tc>
        <w:tc>
          <w:tcPr>
            <w:tcW w:w="1288" w:type="dxa"/>
            <w:noWrap/>
            <w:vAlign w:val="center"/>
          </w:tcPr>
          <w:p w:rsidR="00415EF0" w:rsidRDefault="00415EF0" w:rsidP="002B3C26">
            <w:pPr>
              <w:ind w:right="455" w:firstLine="480"/>
              <w:jc w:val="center"/>
              <w:rPr>
                <w:rFonts w:asciiTheme="majorEastAsia" w:eastAsiaTheme="majorEastAsia" w:hAnsiTheme="majorEastAsia" w:cstheme="majorEastAsia"/>
              </w:rPr>
            </w:pPr>
          </w:p>
        </w:tc>
        <w:tc>
          <w:tcPr>
            <w:tcW w:w="2020" w:type="dxa"/>
            <w:noWrap/>
            <w:vAlign w:val="center"/>
          </w:tcPr>
          <w:p w:rsidR="00415EF0" w:rsidRDefault="00415EF0" w:rsidP="002B3C26">
            <w:pPr>
              <w:ind w:right="455" w:firstLine="480"/>
              <w:jc w:val="center"/>
              <w:rPr>
                <w:rFonts w:asciiTheme="majorEastAsia" w:eastAsiaTheme="majorEastAsia" w:hAnsiTheme="majorEastAsia" w:cstheme="majorEastAsia"/>
              </w:rPr>
            </w:pPr>
          </w:p>
        </w:tc>
        <w:tc>
          <w:tcPr>
            <w:tcW w:w="1552" w:type="dxa"/>
            <w:noWrap/>
            <w:vAlign w:val="center"/>
          </w:tcPr>
          <w:p w:rsidR="00415EF0" w:rsidRDefault="00415EF0" w:rsidP="002B3C26">
            <w:pPr>
              <w:ind w:right="455" w:firstLine="480"/>
              <w:jc w:val="center"/>
              <w:rPr>
                <w:rFonts w:asciiTheme="majorEastAsia" w:eastAsiaTheme="majorEastAsia" w:hAnsiTheme="majorEastAsia" w:cstheme="majorEastAsia"/>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r w:rsidR="00415EF0">
        <w:trPr>
          <w:trHeight w:val="810"/>
        </w:trPr>
        <w:tc>
          <w:tcPr>
            <w:tcW w:w="92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614"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446"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288"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2020"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c>
          <w:tcPr>
            <w:tcW w:w="1552" w:type="dxa"/>
            <w:noWrap/>
            <w:vAlign w:val="center"/>
          </w:tcPr>
          <w:p w:rsidR="00415EF0" w:rsidRDefault="00415EF0" w:rsidP="002B3C26">
            <w:pPr>
              <w:ind w:right="455" w:firstLine="482"/>
              <w:jc w:val="center"/>
              <w:rPr>
                <w:rFonts w:asciiTheme="majorEastAsia" w:eastAsiaTheme="majorEastAsia" w:hAnsiTheme="majorEastAsia" w:cstheme="majorEastAsia"/>
                <w:b/>
              </w:rPr>
            </w:pPr>
          </w:p>
        </w:tc>
      </w:tr>
    </w:tbl>
    <w:p w:rsidR="00415EF0" w:rsidRDefault="00415EF0" w:rsidP="002B3C26">
      <w:pPr>
        <w:ind w:left="800" w:right="455" w:firstLine="482"/>
        <w:jc w:val="center"/>
        <w:rPr>
          <w:rFonts w:asciiTheme="majorEastAsia" w:eastAsiaTheme="majorEastAsia" w:hAnsiTheme="majorEastAsia" w:cstheme="majorEastAsia"/>
          <w:b/>
        </w:rPr>
      </w:pPr>
    </w:p>
    <w:p w:rsidR="00415EF0" w:rsidRDefault="004F42A8" w:rsidP="002B3C26">
      <w:pPr>
        <w:ind w:left="800" w:right="455" w:firstLine="482"/>
        <w:jc w:val="center"/>
        <w:rPr>
          <w:rFonts w:asciiTheme="majorEastAsia" w:eastAsiaTheme="majorEastAsia" w:hAnsiTheme="majorEastAsia" w:cstheme="majorEastAsia"/>
          <w:b/>
        </w:rPr>
      </w:pPr>
      <w:r>
        <w:rPr>
          <w:rFonts w:asciiTheme="majorEastAsia" w:eastAsiaTheme="majorEastAsia" w:hAnsiTheme="majorEastAsia" w:cstheme="majorEastAsia" w:hint="eastAsia"/>
          <w:b/>
        </w:rPr>
        <w:br w:type="page"/>
      </w:r>
    </w:p>
    <w:p w:rsidR="00415EF0" w:rsidRDefault="004F42A8" w:rsidP="002B3C26">
      <w:pPr>
        <w:ind w:left="800" w:right="455" w:firstLine="482"/>
        <w:jc w:val="center"/>
        <w:rPr>
          <w:rFonts w:asciiTheme="majorEastAsia" w:eastAsiaTheme="majorEastAsia" w:hAnsiTheme="majorEastAsia" w:cstheme="majorEastAsia"/>
          <w:b/>
        </w:rPr>
      </w:pPr>
      <w:r>
        <w:rPr>
          <w:rFonts w:asciiTheme="majorEastAsia" w:eastAsiaTheme="majorEastAsia" w:hAnsiTheme="majorEastAsia" w:cstheme="majorEastAsia" w:hint="eastAsia"/>
          <w:b/>
        </w:rPr>
        <w:t>（二）拟派往本项目岗位人员情况</w:t>
      </w:r>
    </w:p>
    <w:p w:rsidR="00415EF0" w:rsidRDefault="00415EF0" w:rsidP="002B3C26">
      <w:pPr>
        <w:ind w:left="800" w:right="455" w:firstLine="482"/>
        <w:jc w:val="center"/>
        <w:rPr>
          <w:rFonts w:asciiTheme="majorEastAsia" w:eastAsiaTheme="majorEastAsia" w:hAnsiTheme="majorEastAsia" w:cstheme="majorEastAsi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756"/>
        <w:gridCol w:w="1619"/>
        <w:gridCol w:w="2700"/>
        <w:gridCol w:w="4072"/>
      </w:tblGrid>
      <w:tr w:rsidR="00415EF0">
        <w:trPr>
          <w:trHeight w:val="1012"/>
          <w:jc w:val="center"/>
        </w:trPr>
        <w:tc>
          <w:tcPr>
            <w:tcW w:w="5075" w:type="dxa"/>
            <w:gridSpan w:val="3"/>
            <w:noWrap/>
            <w:vAlign w:val="center"/>
          </w:tcPr>
          <w:p w:rsidR="00415EF0" w:rsidRDefault="004F42A8" w:rsidP="002B3C26">
            <w:pPr>
              <w:ind w:left="72" w:firstLine="480"/>
              <w:rPr>
                <w:rFonts w:asciiTheme="majorEastAsia" w:eastAsiaTheme="majorEastAsia" w:hAnsiTheme="majorEastAsia" w:cstheme="majorEastAsia"/>
              </w:rPr>
            </w:pP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姓名</w:t>
            </w:r>
          </w:p>
        </w:tc>
        <w:tc>
          <w:tcPr>
            <w:tcW w:w="4072" w:type="dxa"/>
            <w:noWrap/>
            <w:vAlign w:val="center"/>
          </w:tcPr>
          <w:p w:rsidR="00415EF0" w:rsidRDefault="004F42A8" w:rsidP="002B3C26">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出生：</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年</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月</w:t>
            </w:r>
          </w:p>
        </w:tc>
      </w:tr>
      <w:tr w:rsidR="00415EF0">
        <w:trPr>
          <w:cantSplit/>
          <w:trHeight w:val="983"/>
          <w:jc w:val="center"/>
        </w:trPr>
        <w:tc>
          <w:tcPr>
            <w:tcW w:w="9147" w:type="dxa"/>
            <w:gridSpan w:val="4"/>
            <w:noWrap/>
            <w:vAlign w:val="center"/>
          </w:tcPr>
          <w:p w:rsidR="00415EF0" w:rsidRDefault="004F42A8" w:rsidP="002B3C26">
            <w:pPr>
              <w:ind w:left="72" w:firstLine="480"/>
              <w:rPr>
                <w:rFonts w:asciiTheme="majorEastAsia" w:eastAsiaTheme="majorEastAsia" w:hAnsiTheme="majorEastAsia" w:cstheme="majorEastAsia"/>
              </w:rPr>
            </w:pPr>
            <w:r>
              <w:rPr>
                <w:rFonts w:asciiTheme="majorEastAsia" w:eastAsiaTheme="majorEastAsia" w:hAnsiTheme="majorEastAsia" w:cstheme="majorEastAsia" w:hint="eastAsia"/>
              </w:rPr>
              <w:t>本人及参与项目获得省、部级以上奖励和荣誉称号：</w:t>
            </w:r>
          </w:p>
          <w:p w:rsidR="00415EF0" w:rsidRDefault="00415EF0" w:rsidP="002B3C26">
            <w:pPr>
              <w:ind w:left="72" w:firstLine="480"/>
              <w:rPr>
                <w:rFonts w:asciiTheme="majorEastAsia" w:eastAsiaTheme="majorEastAsia" w:hAnsiTheme="majorEastAsia" w:cstheme="majorEastAsia"/>
              </w:rPr>
            </w:pPr>
          </w:p>
          <w:p w:rsidR="00415EF0" w:rsidRDefault="00415EF0" w:rsidP="002B3C26">
            <w:pPr>
              <w:ind w:left="72" w:firstLine="480"/>
              <w:rPr>
                <w:rFonts w:asciiTheme="majorEastAsia" w:eastAsiaTheme="majorEastAsia" w:hAnsiTheme="majorEastAsia" w:cstheme="majorEastAsia"/>
              </w:rPr>
            </w:pPr>
          </w:p>
        </w:tc>
      </w:tr>
      <w:tr w:rsidR="00415EF0">
        <w:trPr>
          <w:cantSplit/>
          <w:trHeight w:val="794"/>
          <w:jc w:val="center"/>
        </w:trPr>
        <w:tc>
          <w:tcPr>
            <w:tcW w:w="5075" w:type="dxa"/>
            <w:gridSpan w:val="3"/>
            <w:noWrap/>
            <w:vAlign w:val="center"/>
          </w:tcPr>
          <w:p w:rsidR="00415EF0" w:rsidRDefault="004F42A8" w:rsidP="002B3C26">
            <w:pPr>
              <w:ind w:left="72" w:firstLine="480"/>
              <w:rPr>
                <w:rFonts w:asciiTheme="majorEastAsia" w:eastAsiaTheme="majorEastAsia" w:hAnsiTheme="majorEastAsia" w:cstheme="majorEastAsia"/>
              </w:rPr>
            </w:pPr>
            <w:r>
              <w:rPr>
                <w:rFonts w:asciiTheme="majorEastAsia" w:eastAsiaTheme="majorEastAsia" w:hAnsiTheme="majorEastAsia" w:cstheme="majorEastAsia" w:hint="eastAsia"/>
              </w:rPr>
              <w:t>学历</w:t>
            </w:r>
          </w:p>
        </w:tc>
        <w:tc>
          <w:tcPr>
            <w:tcW w:w="4072" w:type="dxa"/>
            <w:noWrap/>
            <w:vAlign w:val="center"/>
          </w:tcPr>
          <w:p w:rsidR="00415EF0" w:rsidRDefault="004F42A8" w:rsidP="002B3C26">
            <w:pPr>
              <w:ind w:left="72" w:firstLine="480"/>
              <w:rPr>
                <w:rFonts w:asciiTheme="majorEastAsia" w:eastAsiaTheme="majorEastAsia" w:hAnsiTheme="majorEastAsia" w:cstheme="majorEastAsia"/>
              </w:rPr>
            </w:pPr>
            <w:r>
              <w:rPr>
                <w:rFonts w:asciiTheme="majorEastAsia" w:eastAsiaTheme="majorEastAsia" w:hAnsiTheme="majorEastAsia" w:cstheme="majorEastAsia" w:hint="eastAsia"/>
              </w:rPr>
              <w:t>职称</w:t>
            </w:r>
          </w:p>
        </w:tc>
      </w:tr>
      <w:tr w:rsidR="00415EF0">
        <w:trPr>
          <w:cantSplit/>
          <w:trHeight w:val="721"/>
          <w:jc w:val="center"/>
        </w:trPr>
        <w:tc>
          <w:tcPr>
            <w:tcW w:w="5075" w:type="dxa"/>
            <w:gridSpan w:val="3"/>
            <w:noWrap/>
            <w:vAlign w:val="center"/>
          </w:tcPr>
          <w:p w:rsidR="00415EF0" w:rsidRDefault="004F42A8" w:rsidP="002B3C26">
            <w:pPr>
              <w:ind w:left="72" w:firstLine="480"/>
              <w:rPr>
                <w:rFonts w:asciiTheme="majorEastAsia" w:eastAsiaTheme="majorEastAsia" w:hAnsiTheme="majorEastAsia" w:cstheme="majorEastAsia"/>
              </w:rPr>
            </w:pPr>
            <w:r>
              <w:rPr>
                <w:rFonts w:asciiTheme="majorEastAsia" w:eastAsiaTheme="majorEastAsia" w:hAnsiTheme="majorEastAsia" w:cstheme="majorEastAsia" w:hint="eastAsia"/>
              </w:rPr>
              <w:t>职务</w:t>
            </w:r>
          </w:p>
        </w:tc>
        <w:tc>
          <w:tcPr>
            <w:tcW w:w="4072" w:type="dxa"/>
            <w:noWrap/>
            <w:vAlign w:val="center"/>
          </w:tcPr>
          <w:p w:rsidR="00415EF0" w:rsidRDefault="004F42A8" w:rsidP="002B3C26">
            <w:pPr>
              <w:ind w:left="72" w:firstLine="480"/>
              <w:rPr>
                <w:rFonts w:asciiTheme="majorEastAsia" w:eastAsiaTheme="majorEastAsia" w:hAnsiTheme="majorEastAsia" w:cstheme="majorEastAsia"/>
              </w:rPr>
            </w:pPr>
            <w:r>
              <w:rPr>
                <w:rFonts w:asciiTheme="majorEastAsia" w:eastAsiaTheme="majorEastAsia" w:hAnsiTheme="majorEastAsia" w:cstheme="majorEastAsia" w:hint="eastAsia"/>
              </w:rPr>
              <w:t>工作年限</w:t>
            </w:r>
          </w:p>
        </w:tc>
      </w:tr>
      <w:tr w:rsidR="00415EF0">
        <w:trPr>
          <w:cantSplit/>
          <w:trHeight w:val="652"/>
          <w:jc w:val="center"/>
        </w:trPr>
        <w:tc>
          <w:tcPr>
            <w:tcW w:w="9147" w:type="dxa"/>
            <w:gridSpan w:val="4"/>
            <w:noWrap/>
            <w:vAlign w:val="center"/>
          </w:tcPr>
          <w:p w:rsidR="00415EF0" w:rsidRDefault="004F42A8" w:rsidP="002B3C26">
            <w:pPr>
              <w:ind w:firstLine="480"/>
              <w:jc w:val="center"/>
              <w:rPr>
                <w:rFonts w:asciiTheme="majorEastAsia" w:eastAsiaTheme="majorEastAsia" w:hAnsiTheme="majorEastAsia" w:cstheme="majorEastAsia"/>
                <w:bCs/>
              </w:rPr>
            </w:pPr>
            <w:r>
              <w:rPr>
                <w:rFonts w:asciiTheme="majorEastAsia" w:eastAsiaTheme="majorEastAsia" w:hAnsiTheme="majorEastAsia" w:cstheme="majorEastAsia" w:hint="eastAsia"/>
                <w:bCs/>
              </w:rPr>
              <w:t>经历的主要项目简况</w:t>
            </w:r>
          </w:p>
        </w:tc>
      </w:tr>
      <w:tr w:rsidR="00415EF0">
        <w:trPr>
          <w:cantSplit/>
          <w:trHeight w:val="1770"/>
          <w:jc w:val="center"/>
        </w:trPr>
        <w:tc>
          <w:tcPr>
            <w:tcW w:w="756" w:type="dxa"/>
            <w:vMerge w:val="restart"/>
            <w:noWrap/>
            <w:vAlign w:val="center"/>
          </w:tcPr>
          <w:p w:rsidR="00415EF0" w:rsidRDefault="004F42A8">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已</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完</w:t>
            </w:r>
          </w:p>
          <w:p w:rsidR="00415EF0" w:rsidRDefault="004F42A8">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项</w:t>
            </w:r>
          </w:p>
          <w:p w:rsidR="00415EF0" w:rsidRDefault="004F42A8">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目</w:t>
            </w:r>
          </w:p>
        </w:tc>
        <w:tc>
          <w:tcPr>
            <w:tcW w:w="1619" w:type="dxa"/>
            <w:noWrap/>
            <w:vAlign w:val="center"/>
          </w:tcPr>
          <w:p w:rsidR="00415EF0" w:rsidRDefault="004F42A8">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竣工日期</w:t>
            </w:r>
          </w:p>
          <w:p w:rsidR="00415EF0" w:rsidRDefault="00415EF0" w:rsidP="002B3C26">
            <w:pPr>
              <w:ind w:firstLine="480"/>
              <w:rPr>
                <w:rFonts w:asciiTheme="majorEastAsia" w:eastAsiaTheme="majorEastAsia" w:hAnsiTheme="majorEastAsia" w:cstheme="majorEastAsia"/>
              </w:rPr>
            </w:pPr>
          </w:p>
          <w:p w:rsidR="00415EF0" w:rsidRDefault="004F42A8" w:rsidP="002B3C26">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年</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月</w:t>
            </w:r>
          </w:p>
        </w:tc>
        <w:tc>
          <w:tcPr>
            <w:tcW w:w="6772" w:type="dxa"/>
            <w:gridSpan w:val="2"/>
            <w:noWrap/>
            <w:vAlign w:val="center"/>
          </w:tcPr>
          <w:p w:rsidR="00415EF0" w:rsidRDefault="00415EF0" w:rsidP="002B3C26">
            <w:pPr>
              <w:ind w:firstLine="480"/>
              <w:rPr>
                <w:rFonts w:asciiTheme="majorEastAsia" w:eastAsiaTheme="majorEastAsia" w:hAnsiTheme="majorEastAsia" w:cstheme="majorEastAsia"/>
              </w:rPr>
            </w:pPr>
          </w:p>
        </w:tc>
      </w:tr>
      <w:tr w:rsidR="00415EF0">
        <w:trPr>
          <w:cantSplit/>
          <w:trHeight w:val="1940"/>
          <w:jc w:val="center"/>
        </w:trPr>
        <w:tc>
          <w:tcPr>
            <w:tcW w:w="756" w:type="dxa"/>
            <w:vMerge/>
            <w:noWrap/>
            <w:vAlign w:val="center"/>
          </w:tcPr>
          <w:p w:rsidR="00415EF0" w:rsidRDefault="00415EF0" w:rsidP="002B3C26">
            <w:pPr>
              <w:ind w:firstLine="480"/>
              <w:jc w:val="center"/>
              <w:rPr>
                <w:rFonts w:asciiTheme="majorEastAsia" w:eastAsiaTheme="majorEastAsia" w:hAnsiTheme="majorEastAsia" w:cstheme="majorEastAsia"/>
              </w:rPr>
            </w:pPr>
          </w:p>
        </w:tc>
        <w:tc>
          <w:tcPr>
            <w:tcW w:w="1619" w:type="dxa"/>
            <w:noWrap/>
          </w:tcPr>
          <w:p w:rsidR="00415EF0" w:rsidRDefault="00415EF0" w:rsidP="002B3C26">
            <w:pPr>
              <w:ind w:firstLine="480"/>
              <w:jc w:val="center"/>
              <w:rPr>
                <w:rFonts w:asciiTheme="majorEastAsia" w:eastAsiaTheme="majorEastAsia" w:hAnsiTheme="majorEastAsia" w:cstheme="majorEastAsia"/>
              </w:rPr>
            </w:pPr>
          </w:p>
          <w:p w:rsidR="00415EF0" w:rsidRDefault="004F42A8">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竣工日期</w:t>
            </w:r>
          </w:p>
          <w:p w:rsidR="00415EF0" w:rsidRDefault="00415EF0" w:rsidP="002B3C26">
            <w:pPr>
              <w:ind w:firstLine="480"/>
              <w:rPr>
                <w:rFonts w:asciiTheme="majorEastAsia" w:eastAsiaTheme="majorEastAsia" w:hAnsiTheme="majorEastAsia" w:cstheme="majorEastAsia"/>
              </w:rPr>
            </w:pPr>
          </w:p>
          <w:p w:rsidR="00415EF0" w:rsidRDefault="004F42A8" w:rsidP="002B3C26">
            <w:pPr>
              <w:ind w:firstLine="480"/>
              <w:jc w:val="center"/>
              <w:rPr>
                <w:rFonts w:asciiTheme="majorEastAsia" w:eastAsiaTheme="majorEastAsia" w:hAnsiTheme="majorEastAsia" w:cstheme="majorEastAsia"/>
              </w:rPr>
            </w:pPr>
            <w:r>
              <w:rPr>
                <w:rFonts w:asciiTheme="majorEastAsia" w:eastAsiaTheme="majorEastAsia" w:hAnsiTheme="majorEastAsia" w:cstheme="majorEastAsia" w:hint="eastAsia"/>
              </w:rPr>
              <w:t>年</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月</w:t>
            </w:r>
          </w:p>
        </w:tc>
        <w:tc>
          <w:tcPr>
            <w:tcW w:w="6772" w:type="dxa"/>
            <w:gridSpan w:val="2"/>
            <w:noWrap/>
            <w:vAlign w:val="center"/>
          </w:tcPr>
          <w:p w:rsidR="00415EF0" w:rsidRDefault="00415EF0" w:rsidP="002B3C26">
            <w:pPr>
              <w:ind w:firstLine="480"/>
              <w:rPr>
                <w:rFonts w:asciiTheme="majorEastAsia" w:eastAsiaTheme="majorEastAsia" w:hAnsiTheme="majorEastAsia" w:cstheme="majorEastAsia"/>
              </w:rPr>
            </w:pPr>
          </w:p>
        </w:tc>
      </w:tr>
      <w:tr w:rsidR="00415EF0">
        <w:trPr>
          <w:cantSplit/>
          <w:trHeight w:val="1941"/>
          <w:jc w:val="center"/>
        </w:trPr>
        <w:tc>
          <w:tcPr>
            <w:tcW w:w="756" w:type="dxa"/>
            <w:vMerge/>
            <w:noWrap/>
            <w:vAlign w:val="center"/>
          </w:tcPr>
          <w:p w:rsidR="00415EF0" w:rsidRDefault="00415EF0" w:rsidP="002B3C26">
            <w:pPr>
              <w:ind w:firstLine="480"/>
              <w:jc w:val="center"/>
              <w:rPr>
                <w:rFonts w:asciiTheme="majorEastAsia" w:eastAsiaTheme="majorEastAsia" w:hAnsiTheme="majorEastAsia" w:cstheme="majorEastAsia"/>
              </w:rPr>
            </w:pPr>
          </w:p>
        </w:tc>
        <w:tc>
          <w:tcPr>
            <w:tcW w:w="1619" w:type="dxa"/>
            <w:noWrap/>
          </w:tcPr>
          <w:p w:rsidR="00415EF0" w:rsidRDefault="00415EF0" w:rsidP="002B3C26">
            <w:pPr>
              <w:ind w:firstLine="480"/>
              <w:jc w:val="center"/>
              <w:rPr>
                <w:rFonts w:asciiTheme="majorEastAsia" w:eastAsiaTheme="majorEastAsia" w:hAnsiTheme="majorEastAsia" w:cstheme="majorEastAsia"/>
              </w:rPr>
            </w:pPr>
          </w:p>
          <w:p w:rsidR="00415EF0" w:rsidRDefault="004F42A8">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竣工日期</w:t>
            </w:r>
          </w:p>
          <w:p w:rsidR="00415EF0" w:rsidRDefault="00415EF0" w:rsidP="002B3C26">
            <w:pPr>
              <w:ind w:firstLine="480"/>
              <w:rPr>
                <w:rFonts w:asciiTheme="majorEastAsia" w:eastAsiaTheme="majorEastAsia" w:hAnsiTheme="majorEastAsia" w:cstheme="majorEastAsia"/>
              </w:rPr>
            </w:pPr>
          </w:p>
          <w:p w:rsidR="00415EF0" w:rsidRDefault="004F42A8" w:rsidP="002B3C26">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年</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rPr>
              <w:t>月</w:t>
            </w:r>
          </w:p>
        </w:tc>
        <w:tc>
          <w:tcPr>
            <w:tcW w:w="6772" w:type="dxa"/>
            <w:gridSpan w:val="2"/>
            <w:noWrap/>
            <w:vAlign w:val="center"/>
          </w:tcPr>
          <w:p w:rsidR="00415EF0" w:rsidRDefault="00415EF0" w:rsidP="002B3C26">
            <w:pPr>
              <w:ind w:firstLine="480"/>
              <w:rPr>
                <w:rFonts w:asciiTheme="majorEastAsia" w:eastAsiaTheme="majorEastAsia" w:hAnsiTheme="majorEastAsia" w:cstheme="majorEastAsia"/>
              </w:rPr>
            </w:pPr>
          </w:p>
        </w:tc>
      </w:tr>
    </w:tbl>
    <w:p w:rsidR="00415EF0" w:rsidRDefault="004F42A8">
      <w:pPr>
        <w:ind w:right="455" w:firstLine="480"/>
        <w:jc w:val="left"/>
        <w:rPr>
          <w:rFonts w:asciiTheme="majorEastAsia" w:eastAsiaTheme="majorEastAsia" w:hAnsiTheme="majorEastAsia" w:cstheme="majorEastAsia"/>
        </w:rPr>
      </w:pPr>
      <w:r>
        <w:rPr>
          <w:rFonts w:asciiTheme="majorEastAsia" w:eastAsiaTheme="majorEastAsia" w:hAnsiTheme="majorEastAsia" w:cstheme="majorEastAsia" w:hint="eastAsia"/>
        </w:rPr>
        <w:t>附：拟派往本项目的专业技术人员，并附身份证、职称证、岗位证书复印件并加盖公章。</w:t>
      </w: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480"/>
        <w:rPr>
          <w:rFonts w:ascii="宋体" w:hAnsi="宋体" w:cs="宋体"/>
          <w:color w:val="000000"/>
        </w:rPr>
      </w:pPr>
    </w:p>
    <w:p w:rsidR="00415EF0" w:rsidRDefault="00415EF0">
      <w:pPr>
        <w:ind w:firstLineChars="0" w:firstLine="0"/>
        <w:rPr>
          <w:rFonts w:ascii="宋体" w:hAnsi="宋体" w:cs="宋体"/>
          <w:color w:val="000000"/>
        </w:rPr>
      </w:pP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bookmarkStart w:id="243" w:name="_Toc2251"/>
      <w:bookmarkStart w:id="244" w:name="_Toc19192"/>
      <w:bookmarkStart w:id="245" w:name="_Toc3516"/>
      <w:bookmarkStart w:id="246" w:name="_Toc18545"/>
      <w:bookmarkStart w:id="247" w:name="_Toc715"/>
      <w:bookmarkStart w:id="248" w:name="_Toc5728"/>
      <w:bookmarkStart w:id="249" w:name="_Toc16549"/>
      <w:bookmarkStart w:id="250" w:name="_Toc29389"/>
      <w:r>
        <w:rPr>
          <w:rFonts w:ascii="宋体" w:hAnsi="宋体" w:cs="宋体" w:hint="eastAsia"/>
          <w:b/>
          <w:color w:val="000000"/>
          <w:sz w:val="28"/>
          <w:szCs w:val="28"/>
        </w:rPr>
        <w:t>附件</w:t>
      </w:r>
      <w:r>
        <w:rPr>
          <w:rFonts w:ascii="宋体" w:hAnsi="宋体" w:cs="宋体" w:hint="eastAsia"/>
          <w:b/>
          <w:color w:val="000000"/>
          <w:sz w:val="28"/>
          <w:szCs w:val="28"/>
        </w:rPr>
        <w:t>11</w:t>
      </w:r>
      <w:r>
        <w:rPr>
          <w:rFonts w:ascii="宋体" w:hAnsi="宋体" w:cs="宋体" w:hint="eastAsia"/>
          <w:b/>
          <w:color w:val="000000"/>
          <w:sz w:val="28"/>
          <w:szCs w:val="28"/>
        </w:rPr>
        <w:t>：财务状况、缴纳税收和社会保障资金证明</w:t>
      </w:r>
      <w:bookmarkEnd w:id="243"/>
      <w:bookmarkEnd w:id="244"/>
      <w:bookmarkEnd w:id="245"/>
      <w:bookmarkEnd w:id="246"/>
      <w:bookmarkEnd w:id="247"/>
      <w:bookmarkEnd w:id="248"/>
      <w:bookmarkEnd w:id="249"/>
      <w:bookmarkEnd w:id="250"/>
    </w:p>
    <w:p w:rsidR="00415EF0" w:rsidRDefault="00415EF0">
      <w:pPr>
        <w:autoSpaceDE w:val="0"/>
        <w:autoSpaceDN w:val="0"/>
        <w:adjustRightInd w:val="0"/>
        <w:ind w:firstLineChars="250" w:firstLine="904"/>
        <w:jc w:val="center"/>
        <w:rPr>
          <w:rFonts w:ascii="宋体" w:hAnsi="宋体" w:cs="宋体"/>
          <w:b/>
          <w:color w:val="000000"/>
          <w:sz w:val="36"/>
          <w:szCs w:val="36"/>
        </w:rPr>
      </w:pPr>
    </w:p>
    <w:p w:rsidR="00415EF0" w:rsidRDefault="004F42A8">
      <w:pPr>
        <w:autoSpaceDE w:val="0"/>
        <w:autoSpaceDN w:val="0"/>
        <w:adjustRightInd w:val="0"/>
        <w:ind w:firstLineChars="250" w:firstLine="904"/>
        <w:rPr>
          <w:rFonts w:ascii="宋体" w:hAnsi="宋体" w:cs="宋体"/>
          <w:b/>
          <w:color w:val="000000"/>
          <w:sz w:val="36"/>
          <w:szCs w:val="36"/>
        </w:rPr>
      </w:pPr>
      <w:r>
        <w:rPr>
          <w:rFonts w:ascii="宋体" w:hAnsi="宋体" w:cs="宋体" w:hint="eastAsia"/>
          <w:b/>
          <w:color w:val="000000"/>
          <w:sz w:val="36"/>
          <w:szCs w:val="36"/>
        </w:rPr>
        <w:t>财务状况、缴纳税收和社会保障资金证明</w:t>
      </w:r>
    </w:p>
    <w:p w:rsidR="00415EF0" w:rsidRDefault="00415EF0">
      <w:pPr>
        <w:autoSpaceDE w:val="0"/>
        <w:autoSpaceDN w:val="0"/>
        <w:adjustRightInd w:val="0"/>
        <w:ind w:firstLineChars="250" w:firstLine="904"/>
        <w:jc w:val="center"/>
        <w:rPr>
          <w:rFonts w:ascii="宋体" w:hAnsi="宋体" w:cs="宋体"/>
          <w:b/>
          <w:color w:val="000000"/>
          <w:sz w:val="36"/>
          <w:szCs w:val="36"/>
        </w:rPr>
      </w:pPr>
    </w:p>
    <w:p w:rsidR="00415EF0" w:rsidRDefault="004F42A8">
      <w:pPr>
        <w:autoSpaceDE w:val="0"/>
        <w:autoSpaceDN w:val="0"/>
        <w:adjustRightInd w:val="0"/>
        <w:ind w:firstLine="480"/>
        <w:jc w:val="left"/>
        <w:rPr>
          <w:rFonts w:ascii="宋体" w:hAnsi="宋体" w:cs="宋体"/>
          <w:color w:val="000000"/>
          <w:kern w:val="0"/>
          <w:lang w:val="zh-CN"/>
        </w:rPr>
      </w:pPr>
      <w:r>
        <w:rPr>
          <w:rFonts w:ascii="宋体" w:hAnsi="宋体" w:cs="宋体" w:hint="eastAsia"/>
          <w:color w:val="000000"/>
          <w:kern w:val="0"/>
          <w:lang w:val="zh-CN"/>
        </w:rPr>
        <w:t>按照招标文件第</w:t>
      </w:r>
      <w:r>
        <w:rPr>
          <w:rFonts w:ascii="宋体" w:hAnsi="宋体" w:cs="宋体" w:hint="eastAsia"/>
          <w:color w:val="000000"/>
          <w:kern w:val="0"/>
          <w:lang w:val="zh-CN"/>
        </w:rPr>
        <w:t>2.2</w:t>
      </w:r>
      <w:r>
        <w:rPr>
          <w:rFonts w:ascii="宋体" w:hAnsi="宋体" w:cs="宋体" w:hint="eastAsia"/>
          <w:color w:val="000000"/>
          <w:kern w:val="0"/>
          <w:lang w:val="zh-CN"/>
        </w:rPr>
        <w:t>款（</w:t>
      </w:r>
      <w:r>
        <w:rPr>
          <w:rFonts w:ascii="宋体" w:hAnsi="宋体" w:cs="宋体" w:hint="eastAsia"/>
          <w:color w:val="000000"/>
          <w:kern w:val="0"/>
          <w:lang w:val="zh-CN"/>
        </w:rPr>
        <w:t>1</w:t>
      </w:r>
      <w:r>
        <w:rPr>
          <w:rFonts w:ascii="宋体" w:hAnsi="宋体" w:cs="宋体" w:hint="eastAsia"/>
          <w:color w:val="000000"/>
          <w:kern w:val="0"/>
          <w:lang w:val="zh-CN"/>
        </w:rPr>
        <w:t>）中第</w:t>
      </w:r>
      <w:r>
        <w:rPr>
          <w:rFonts w:ascii="宋体" w:hAnsi="宋体" w:cs="宋体" w:hint="eastAsia"/>
          <w:color w:val="000000"/>
          <w:kern w:val="0"/>
          <w:lang w:val="zh-CN"/>
        </w:rPr>
        <w:t>&lt;2&gt;</w:t>
      </w:r>
      <w:r>
        <w:rPr>
          <w:rFonts w:ascii="宋体" w:hAnsi="宋体" w:cs="宋体" w:hint="eastAsia"/>
          <w:color w:val="000000"/>
          <w:kern w:val="0"/>
          <w:lang w:val="zh-CN"/>
        </w:rPr>
        <w:t>条规定提供以下相关材料。</w:t>
      </w:r>
    </w:p>
    <w:p w:rsidR="00415EF0" w:rsidRDefault="004F42A8">
      <w:pPr>
        <w:numPr>
          <w:ilvl w:val="0"/>
          <w:numId w:val="21"/>
        </w:numPr>
        <w:autoSpaceDE w:val="0"/>
        <w:autoSpaceDN w:val="0"/>
        <w:adjustRightInd w:val="0"/>
        <w:ind w:firstLine="480"/>
        <w:jc w:val="left"/>
        <w:rPr>
          <w:rFonts w:ascii="宋体" w:hAnsi="宋体" w:cs="宋体"/>
          <w:color w:val="000000"/>
          <w:kern w:val="0"/>
          <w:lang w:val="zh-CN"/>
        </w:rPr>
      </w:pPr>
      <w:r>
        <w:rPr>
          <w:rFonts w:ascii="宋体" w:hAnsi="宋体" w:cs="宋体" w:hint="eastAsia"/>
          <w:color w:val="000000"/>
          <w:kern w:val="0"/>
          <w:lang w:val="zh-CN"/>
        </w:rPr>
        <w:t>投标人是法人的，提供基本开户银行近三个月内出具的资信证明</w:t>
      </w:r>
      <w:r>
        <w:rPr>
          <w:rFonts w:ascii="宋体" w:hAnsi="宋体" w:cs="宋体" w:hint="eastAsia"/>
          <w:color w:val="000000"/>
          <w:kern w:val="0"/>
          <w:lang w:val="zh-CN"/>
        </w:rPr>
        <w:t>上一年度（</w:t>
      </w:r>
      <w:r>
        <w:rPr>
          <w:rFonts w:ascii="宋体" w:hAnsi="宋体" w:cs="宋体" w:hint="eastAsia"/>
          <w:color w:val="000000"/>
          <w:kern w:val="0"/>
          <w:lang w:val="zh-CN"/>
        </w:rPr>
        <w:t>201</w:t>
      </w:r>
      <w:r>
        <w:rPr>
          <w:rFonts w:ascii="宋体" w:hAnsi="宋体" w:cs="宋体" w:hint="eastAsia"/>
          <w:color w:val="000000"/>
          <w:kern w:val="0"/>
        </w:rPr>
        <w:t>9</w:t>
      </w:r>
      <w:r>
        <w:rPr>
          <w:rFonts w:ascii="宋体" w:hAnsi="宋体" w:cs="宋体" w:hint="eastAsia"/>
          <w:color w:val="000000"/>
          <w:kern w:val="0"/>
          <w:lang w:val="zh-CN"/>
        </w:rPr>
        <w:t>年</w:t>
      </w:r>
      <w:r>
        <w:rPr>
          <w:rFonts w:ascii="宋体" w:hAnsi="宋体" w:cs="宋体" w:hint="eastAsia"/>
          <w:color w:val="000000"/>
          <w:kern w:val="0"/>
          <w:lang w:val="zh-CN"/>
        </w:rPr>
        <w:t>）</w:t>
      </w:r>
      <w:r>
        <w:rPr>
          <w:rFonts w:ascii="宋体" w:hAnsi="宋体" w:cs="宋体" w:hint="eastAsia"/>
          <w:color w:val="000000"/>
          <w:kern w:val="0"/>
          <w:lang w:val="zh-CN"/>
        </w:rPr>
        <w:t>经第三方审计的财务状况报告（扫描或复印件应全面、完整、清晰），包括资产负债表、现金流量表、利润表和财务（会计）报表附注。</w:t>
      </w:r>
    </w:p>
    <w:p w:rsidR="00415EF0" w:rsidRDefault="004F42A8">
      <w:pPr>
        <w:numPr>
          <w:ilvl w:val="0"/>
          <w:numId w:val="21"/>
        </w:numPr>
        <w:autoSpaceDE w:val="0"/>
        <w:autoSpaceDN w:val="0"/>
        <w:adjustRightInd w:val="0"/>
        <w:ind w:firstLine="480"/>
        <w:jc w:val="left"/>
        <w:rPr>
          <w:rFonts w:ascii="宋体" w:hAnsi="宋体" w:cs="宋体"/>
          <w:color w:val="000000"/>
          <w:kern w:val="0"/>
          <w:lang w:val="zh-CN"/>
        </w:rPr>
      </w:pPr>
      <w:r>
        <w:rPr>
          <w:rFonts w:ascii="宋体" w:hAnsi="宋体" w:cs="宋体" w:hint="eastAsia"/>
          <w:color w:val="000000"/>
          <w:kern w:val="0"/>
          <w:lang w:val="zh-CN"/>
        </w:rPr>
        <w:t>投标人是其他组织和自然人，没有经审计的财务报告，可以提供基本开户银行出具的资信证明。</w:t>
      </w:r>
    </w:p>
    <w:p w:rsidR="00415EF0" w:rsidRDefault="004F42A8">
      <w:pPr>
        <w:autoSpaceDE w:val="0"/>
        <w:autoSpaceDN w:val="0"/>
        <w:adjustRightInd w:val="0"/>
        <w:ind w:firstLine="480"/>
        <w:jc w:val="left"/>
        <w:rPr>
          <w:rFonts w:ascii="宋体" w:hAnsi="宋体" w:cs="宋体"/>
          <w:color w:val="000000"/>
          <w:kern w:val="0"/>
          <w:lang w:val="zh-CN"/>
        </w:rPr>
      </w:pPr>
      <w:r>
        <w:rPr>
          <w:rFonts w:ascii="宋体" w:hAnsi="宋体" w:cs="宋体" w:hint="eastAsia"/>
          <w:color w:val="000000"/>
          <w:kern w:val="0"/>
        </w:rPr>
        <w:t>3</w:t>
      </w:r>
      <w:r>
        <w:rPr>
          <w:rFonts w:ascii="宋体" w:hAnsi="宋体" w:cs="宋体" w:hint="eastAsia"/>
          <w:color w:val="000000"/>
          <w:kern w:val="0"/>
        </w:rPr>
        <w:t>、</w:t>
      </w:r>
      <w:r>
        <w:rPr>
          <w:rFonts w:ascii="宋体" w:hAnsi="宋体" w:cs="宋体" w:hint="eastAsia"/>
          <w:color w:val="000000"/>
          <w:kern w:val="0"/>
          <w:lang w:val="zh-CN"/>
        </w:rPr>
        <w:t>近三个月内的依法缴纳税收和社会保障资金记录的证明材料；依法免税或不需要缴纳社会保障资金的投标人须提供相应文件证明其依法免税或不需要缴纳社会保障资金。</w:t>
      </w:r>
    </w:p>
    <w:p w:rsidR="00415EF0" w:rsidRDefault="00415EF0">
      <w:pPr>
        <w:tabs>
          <w:tab w:val="left" w:pos="168"/>
        </w:tabs>
        <w:adjustRightInd w:val="0"/>
        <w:ind w:firstLine="480"/>
        <w:textAlignment w:val="baseline"/>
        <w:rPr>
          <w:rFonts w:ascii="宋体" w:hAnsi="宋体" w:cs="宋体"/>
          <w:color w:val="000000"/>
        </w:rPr>
      </w:pPr>
    </w:p>
    <w:p w:rsidR="00415EF0" w:rsidRDefault="00415EF0">
      <w:pPr>
        <w:tabs>
          <w:tab w:val="left" w:pos="168"/>
        </w:tabs>
        <w:adjustRightInd w:val="0"/>
        <w:ind w:firstLine="480"/>
        <w:textAlignment w:val="baseline"/>
        <w:rPr>
          <w:rFonts w:ascii="宋体" w:hAnsi="宋体" w:cs="宋体"/>
          <w:color w:val="000000"/>
        </w:rPr>
      </w:pPr>
    </w:p>
    <w:p w:rsidR="00415EF0" w:rsidRDefault="00415EF0">
      <w:pPr>
        <w:widowControl/>
        <w:snapToGrid w:val="0"/>
        <w:spacing w:line="360" w:lineRule="auto"/>
        <w:ind w:firstLineChars="0" w:firstLine="0"/>
        <w:rPr>
          <w:rFonts w:ascii="宋体" w:hAnsi="宋体" w:cs="宋体"/>
          <w:b/>
          <w:color w:val="000000"/>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F42A8">
      <w:pPr>
        <w:pageBreakBefore/>
        <w:widowControl/>
        <w:adjustRightInd w:val="0"/>
        <w:snapToGrid w:val="0"/>
        <w:spacing w:line="360" w:lineRule="auto"/>
        <w:ind w:firstLineChars="0" w:firstLine="0"/>
        <w:outlineLvl w:val="1"/>
        <w:rPr>
          <w:rFonts w:ascii="宋体" w:hAnsi="宋体" w:cs="宋体"/>
          <w:b/>
          <w:color w:val="000000"/>
          <w:sz w:val="28"/>
          <w:szCs w:val="28"/>
        </w:rPr>
      </w:pPr>
      <w:bookmarkStart w:id="251" w:name="_Toc27844"/>
      <w:bookmarkStart w:id="252" w:name="_Toc13595"/>
      <w:bookmarkStart w:id="253" w:name="_Toc31252"/>
      <w:bookmarkStart w:id="254" w:name="_Toc17930"/>
      <w:bookmarkStart w:id="255" w:name="_Toc9728"/>
      <w:bookmarkStart w:id="256" w:name="_Toc28529"/>
      <w:bookmarkStart w:id="257" w:name="_Toc16620"/>
      <w:bookmarkStart w:id="258" w:name="_Toc143"/>
      <w:r>
        <w:rPr>
          <w:rFonts w:ascii="宋体" w:hAnsi="宋体" w:cs="宋体" w:hint="eastAsia"/>
          <w:b/>
          <w:color w:val="000000"/>
          <w:sz w:val="28"/>
          <w:szCs w:val="28"/>
        </w:rPr>
        <w:t>附件</w:t>
      </w:r>
      <w:r>
        <w:rPr>
          <w:rFonts w:ascii="宋体" w:hAnsi="宋体" w:cs="宋体" w:hint="eastAsia"/>
          <w:b/>
          <w:color w:val="000000"/>
          <w:sz w:val="28"/>
          <w:szCs w:val="28"/>
        </w:rPr>
        <w:t>12</w:t>
      </w:r>
      <w:r>
        <w:rPr>
          <w:rFonts w:ascii="宋体" w:hAnsi="宋体" w:cs="宋体" w:hint="eastAsia"/>
          <w:b/>
          <w:color w:val="000000"/>
          <w:sz w:val="28"/>
          <w:szCs w:val="28"/>
        </w:rPr>
        <w:t>：</w:t>
      </w:r>
      <w:bookmarkEnd w:id="251"/>
      <w:bookmarkEnd w:id="252"/>
      <w:bookmarkEnd w:id="253"/>
      <w:bookmarkEnd w:id="254"/>
      <w:bookmarkEnd w:id="255"/>
      <w:bookmarkEnd w:id="256"/>
      <w:bookmarkEnd w:id="257"/>
      <w:bookmarkEnd w:id="258"/>
      <w:r>
        <w:rPr>
          <w:rFonts w:ascii="宋体" w:hAnsi="宋体" w:cs="宋体" w:hint="eastAsia"/>
          <w:b/>
          <w:color w:val="000000"/>
          <w:sz w:val="28"/>
          <w:szCs w:val="28"/>
        </w:rPr>
        <w:t>具备履行合同所必须的设备和专业技术能力证明</w:t>
      </w:r>
    </w:p>
    <w:p w:rsidR="00415EF0" w:rsidRDefault="00415EF0">
      <w:pPr>
        <w:adjustRightInd w:val="0"/>
        <w:snapToGrid w:val="0"/>
        <w:spacing w:line="360" w:lineRule="auto"/>
        <w:ind w:firstLineChars="805" w:firstLine="2909"/>
        <w:rPr>
          <w:rFonts w:ascii="宋体" w:hAnsi="宋体" w:cs="宋体"/>
          <w:b/>
          <w:color w:val="000000"/>
          <w:sz w:val="36"/>
          <w:szCs w:val="36"/>
        </w:rPr>
      </w:pPr>
    </w:p>
    <w:p w:rsidR="00415EF0" w:rsidRDefault="004F42A8">
      <w:pPr>
        <w:adjustRightInd w:val="0"/>
        <w:snapToGrid w:val="0"/>
        <w:spacing w:line="360" w:lineRule="auto"/>
        <w:ind w:firstLine="723"/>
        <w:rPr>
          <w:rFonts w:ascii="宋体" w:hAnsi="宋体" w:cs="宋体"/>
          <w:b/>
          <w:color w:val="000000"/>
          <w:sz w:val="36"/>
          <w:szCs w:val="36"/>
        </w:rPr>
      </w:pPr>
      <w:r>
        <w:rPr>
          <w:rFonts w:ascii="宋体" w:hAnsi="宋体" w:cs="宋体" w:hint="eastAsia"/>
          <w:b/>
          <w:color w:val="000000"/>
          <w:sz w:val="36"/>
          <w:szCs w:val="36"/>
        </w:rPr>
        <w:t>具备履行合同所必须的设备和专业技术能力证明</w:t>
      </w:r>
    </w:p>
    <w:p w:rsidR="00415EF0" w:rsidRDefault="00415EF0">
      <w:pPr>
        <w:adjustRightInd w:val="0"/>
        <w:snapToGrid w:val="0"/>
        <w:spacing w:line="360" w:lineRule="auto"/>
        <w:ind w:firstLine="723"/>
        <w:rPr>
          <w:rFonts w:ascii="宋体" w:hAnsi="宋体" w:cs="宋体"/>
          <w:b/>
          <w:color w:val="000000"/>
          <w:sz w:val="36"/>
          <w:szCs w:val="36"/>
        </w:rPr>
      </w:pPr>
    </w:p>
    <w:p w:rsidR="00415EF0" w:rsidRDefault="004F42A8">
      <w:pPr>
        <w:adjustRightInd w:val="0"/>
        <w:snapToGrid w:val="0"/>
        <w:spacing w:line="360" w:lineRule="auto"/>
        <w:ind w:firstLine="480"/>
        <w:textAlignment w:val="baseline"/>
        <w:rPr>
          <w:rFonts w:ascii="宋体" w:hAnsi="宋体" w:cs="宋体"/>
          <w:color w:val="000000"/>
        </w:rPr>
      </w:pPr>
      <w:r>
        <w:rPr>
          <w:rFonts w:ascii="宋体" w:hAnsi="宋体" w:cs="宋体" w:hint="eastAsia"/>
          <w:color w:val="000000"/>
        </w:rPr>
        <w:t>投标人应按不低于采购项目要求，针对该项目的实施，提供履行合同所必须的设备和专业技术能力的证明材料；提供项目管理及实施方案、项目实施地点、项目实施时间、实施方式、项目进度以及售后服务等方面的承诺。</w:t>
      </w:r>
    </w:p>
    <w:p w:rsidR="00415EF0" w:rsidRDefault="00415EF0">
      <w:pPr>
        <w:adjustRightInd w:val="0"/>
        <w:ind w:firstLine="480"/>
        <w:textAlignment w:val="baseline"/>
        <w:rPr>
          <w:rFonts w:ascii="宋体" w:hAnsi="宋体" w:cs="宋体"/>
          <w:color w:val="000000"/>
        </w:rPr>
      </w:pPr>
    </w:p>
    <w:p w:rsidR="00415EF0" w:rsidRDefault="00415EF0">
      <w:pPr>
        <w:widowControl/>
        <w:snapToGrid w:val="0"/>
        <w:spacing w:line="360" w:lineRule="auto"/>
        <w:ind w:firstLineChars="300" w:firstLine="720"/>
        <w:outlineLvl w:val="1"/>
        <w:rPr>
          <w:rFonts w:ascii="宋体" w:hAnsi="宋体" w:cs="宋体"/>
          <w:color w:val="000000"/>
        </w:rPr>
      </w:pPr>
    </w:p>
    <w:p w:rsidR="00415EF0" w:rsidRDefault="00415EF0">
      <w:pPr>
        <w:autoSpaceDE w:val="0"/>
        <w:autoSpaceDN w:val="0"/>
        <w:adjustRightInd w:val="0"/>
        <w:ind w:firstLine="480"/>
        <w:jc w:val="left"/>
        <w:rPr>
          <w:rFonts w:ascii="宋体" w:hAnsi="宋体" w:cs="宋体"/>
          <w:color w:val="000000"/>
        </w:rPr>
      </w:pPr>
    </w:p>
    <w:p w:rsidR="00415EF0" w:rsidRDefault="00415EF0">
      <w:pPr>
        <w:autoSpaceDE w:val="0"/>
        <w:autoSpaceDN w:val="0"/>
        <w:adjustRightInd w:val="0"/>
        <w:ind w:firstLine="480"/>
        <w:jc w:val="left"/>
        <w:rPr>
          <w:rFonts w:ascii="宋体" w:hAnsi="宋体" w:cs="宋体"/>
          <w:color w:val="000000"/>
        </w:rPr>
      </w:pPr>
    </w:p>
    <w:p w:rsidR="00415EF0" w:rsidRDefault="00415EF0">
      <w:pPr>
        <w:autoSpaceDE w:val="0"/>
        <w:autoSpaceDN w:val="0"/>
        <w:adjustRightInd w:val="0"/>
        <w:ind w:firstLine="480"/>
        <w:jc w:val="left"/>
        <w:rPr>
          <w:rFonts w:ascii="宋体" w:hAnsi="宋体" w:cs="宋体"/>
          <w:color w:val="000000"/>
        </w:rPr>
      </w:pPr>
    </w:p>
    <w:p w:rsidR="00415EF0" w:rsidRDefault="00415EF0">
      <w:pPr>
        <w:autoSpaceDE w:val="0"/>
        <w:autoSpaceDN w:val="0"/>
        <w:adjustRightInd w:val="0"/>
        <w:ind w:firstLine="480"/>
        <w:jc w:val="left"/>
        <w:rPr>
          <w:rFonts w:ascii="宋体" w:hAnsi="宋体" w:cs="宋体"/>
          <w:color w:val="000000"/>
        </w:rPr>
      </w:pPr>
    </w:p>
    <w:p w:rsidR="00415EF0" w:rsidRDefault="00415EF0">
      <w:pPr>
        <w:ind w:firstLine="482"/>
        <w:rPr>
          <w:rFonts w:ascii="宋体" w:hAnsi="宋体" w:cs="宋体"/>
          <w:b/>
          <w:bCs/>
          <w:color w:val="000000"/>
        </w:rPr>
      </w:pPr>
    </w:p>
    <w:p w:rsidR="00415EF0" w:rsidRDefault="00415EF0">
      <w:pPr>
        <w:ind w:firstLine="482"/>
        <w:rPr>
          <w:rFonts w:ascii="宋体" w:hAnsi="宋体" w:cs="宋体"/>
          <w:b/>
          <w:bCs/>
          <w:color w:val="000000"/>
        </w:rPr>
      </w:pPr>
    </w:p>
    <w:p w:rsidR="00415EF0" w:rsidRDefault="00415EF0">
      <w:pPr>
        <w:widowControl/>
        <w:snapToGrid w:val="0"/>
        <w:spacing w:line="360" w:lineRule="auto"/>
        <w:ind w:firstLineChars="0" w:firstLine="0"/>
        <w:jc w:val="center"/>
        <w:rPr>
          <w:rFonts w:ascii="宋体" w:hAnsi="宋体" w:cs="宋体"/>
          <w:b/>
          <w:color w:val="000000"/>
          <w:sz w:val="36"/>
          <w:szCs w:val="36"/>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Chars="0" w:firstLine="0"/>
        <w:rPr>
          <w:rFonts w:ascii="宋体" w:hAnsi="宋体" w:cs="宋体"/>
          <w:color w:val="000000"/>
        </w:rPr>
      </w:pPr>
    </w:p>
    <w:p w:rsidR="00415EF0" w:rsidRDefault="00415EF0">
      <w:pPr>
        <w:ind w:firstLineChars="0" w:firstLine="0"/>
        <w:rPr>
          <w:rFonts w:ascii="宋体" w:hAnsi="宋体" w:cs="宋体"/>
          <w:b/>
          <w:bCs/>
          <w:color w:val="000000"/>
          <w:sz w:val="28"/>
          <w:szCs w:val="28"/>
        </w:rPr>
      </w:pPr>
    </w:p>
    <w:p w:rsidR="00415EF0" w:rsidRDefault="00415EF0">
      <w:pPr>
        <w:ind w:firstLineChars="0" w:firstLine="0"/>
        <w:rPr>
          <w:rFonts w:ascii="宋体" w:hAnsi="宋体" w:cs="宋体"/>
          <w:b/>
          <w:bCs/>
          <w:color w:val="000000"/>
          <w:sz w:val="28"/>
          <w:szCs w:val="28"/>
        </w:rPr>
      </w:pPr>
    </w:p>
    <w:p w:rsidR="00415EF0" w:rsidRDefault="00415EF0">
      <w:pPr>
        <w:widowControl/>
        <w:snapToGrid w:val="0"/>
        <w:spacing w:line="360" w:lineRule="auto"/>
        <w:ind w:firstLineChars="0" w:firstLine="0"/>
        <w:rPr>
          <w:rFonts w:ascii="宋体" w:hAnsi="宋体" w:cs="宋体"/>
          <w:b/>
          <w:color w:val="000000"/>
          <w:sz w:val="28"/>
          <w:szCs w:val="28"/>
        </w:rPr>
      </w:pPr>
    </w:p>
    <w:p w:rsidR="00415EF0" w:rsidRDefault="004F42A8">
      <w:pPr>
        <w:tabs>
          <w:tab w:val="left" w:pos="168"/>
        </w:tabs>
        <w:adjustRightInd w:val="0"/>
        <w:ind w:firstLineChars="0" w:firstLine="0"/>
        <w:textAlignment w:val="baseline"/>
        <w:rPr>
          <w:rFonts w:ascii="宋体" w:hAnsi="宋体" w:cs="宋体"/>
          <w:b/>
          <w:color w:val="000000"/>
          <w:sz w:val="28"/>
          <w:szCs w:val="28"/>
        </w:rPr>
      </w:pPr>
      <w:bookmarkStart w:id="259" w:name="_Toc29145"/>
      <w:bookmarkStart w:id="260" w:name="_Toc11352"/>
      <w:bookmarkStart w:id="261" w:name="_Toc4933"/>
      <w:bookmarkStart w:id="262" w:name="_Toc21180"/>
      <w:bookmarkStart w:id="263" w:name="_Toc20640"/>
      <w:bookmarkStart w:id="264" w:name="_Toc16498"/>
      <w:bookmarkStart w:id="265" w:name="_Toc5021"/>
      <w:bookmarkStart w:id="266" w:name="_Toc14996"/>
      <w:bookmarkStart w:id="267" w:name="_Toc31181"/>
      <w:r>
        <w:rPr>
          <w:rFonts w:ascii="宋体" w:hAnsi="宋体" w:cs="宋体" w:hint="eastAsia"/>
          <w:b/>
          <w:color w:val="000000"/>
          <w:sz w:val="28"/>
          <w:szCs w:val="28"/>
        </w:rPr>
        <w:t>附件</w:t>
      </w:r>
      <w:r>
        <w:rPr>
          <w:rFonts w:ascii="宋体" w:hAnsi="宋体" w:cs="宋体" w:hint="eastAsia"/>
          <w:b/>
          <w:color w:val="000000"/>
          <w:sz w:val="28"/>
          <w:szCs w:val="28"/>
        </w:rPr>
        <w:t>13</w:t>
      </w:r>
      <w:r>
        <w:rPr>
          <w:rFonts w:ascii="宋体" w:hAnsi="宋体" w:cs="宋体" w:hint="eastAsia"/>
          <w:b/>
          <w:color w:val="000000"/>
          <w:sz w:val="28"/>
          <w:szCs w:val="28"/>
        </w:rPr>
        <w:t>：</w:t>
      </w:r>
      <w:bookmarkEnd w:id="259"/>
      <w:bookmarkEnd w:id="260"/>
      <w:bookmarkEnd w:id="261"/>
      <w:bookmarkEnd w:id="262"/>
      <w:bookmarkEnd w:id="263"/>
      <w:bookmarkEnd w:id="264"/>
      <w:bookmarkEnd w:id="265"/>
      <w:bookmarkEnd w:id="266"/>
      <w:bookmarkEnd w:id="267"/>
      <w:r>
        <w:rPr>
          <w:rFonts w:ascii="宋体" w:hAnsi="宋体" w:cs="宋体" w:hint="eastAsia"/>
          <w:b/>
          <w:color w:val="000000"/>
          <w:sz w:val="28"/>
          <w:szCs w:val="28"/>
        </w:rPr>
        <w:t>提供“信用中国”网站查询截图</w:t>
      </w:r>
    </w:p>
    <w:p w:rsidR="00415EF0" w:rsidRDefault="004F42A8">
      <w:pPr>
        <w:tabs>
          <w:tab w:val="left" w:pos="168"/>
        </w:tabs>
        <w:adjustRightInd w:val="0"/>
        <w:ind w:firstLineChars="0" w:firstLine="0"/>
        <w:jc w:val="center"/>
        <w:textAlignment w:val="baseline"/>
        <w:rPr>
          <w:rFonts w:ascii="宋体" w:hAnsi="宋体" w:cs="宋体"/>
          <w:b/>
          <w:color w:val="000000"/>
          <w:sz w:val="28"/>
          <w:szCs w:val="28"/>
        </w:rPr>
      </w:pPr>
      <w:r>
        <w:rPr>
          <w:rFonts w:ascii="宋体" w:hAnsi="宋体" w:cs="宋体" w:hint="eastAsia"/>
          <w:b/>
          <w:color w:val="000000"/>
          <w:sz w:val="28"/>
          <w:szCs w:val="28"/>
        </w:rPr>
        <w:t>“信用中国”网站查询截图</w:t>
      </w:r>
    </w:p>
    <w:p w:rsidR="00415EF0" w:rsidRDefault="004F42A8">
      <w:pPr>
        <w:tabs>
          <w:tab w:val="left" w:pos="168"/>
        </w:tabs>
        <w:adjustRightInd w:val="0"/>
        <w:ind w:firstLine="480"/>
        <w:textAlignment w:val="baseline"/>
        <w:rPr>
          <w:rFonts w:ascii="宋体" w:hAnsi="宋体" w:cs="宋体"/>
          <w:bCs/>
          <w:color w:val="000000"/>
        </w:rPr>
      </w:pPr>
      <w:r>
        <w:rPr>
          <w:rFonts w:ascii="宋体" w:hAnsi="宋体" w:cs="宋体" w:hint="eastAsia"/>
          <w:bCs/>
          <w:color w:val="000000"/>
        </w:rPr>
        <w:t>经信用中国（</w:t>
      </w:r>
      <w:r>
        <w:rPr>
          <w:rFonts w:ascii="宋体" w:hAnsi="宋体" w:cs="宋体" w:hint="eastAsia"/>
          <w:bCs/>
          <w:color w:val="000000"/>
        </w:rPr>
        <w:t>www.creditchina.gov.cn</w:t>
      </w:r>
      <w:r>
        <w:rPr>
          <w:rFonts w:ascii="宋体" w:hAnsi="宋体" w:cs="宋体" w:hint="eastAsia"/>
          <w:bCs/>
          <w:color w:val="000000"/>
        </w:rPr>
        <w:t>）、中国政府采购网（</w:t>
      </w:r>
      <w:r>
        <w:rPr>
          <w:rFonts w:ascii="宋体" w:hAnsi="宋体" w:cs="宋体" w:hint="eastAsia"/>
          <w:bCs/>
          <w:color w:val="000000"/>
        </w:rPr>
        <w:t>www.ccgp.gov.cn</w:t>
      </w:r>
      <w:r>
        <w:rPr>
          <w:rFonts w:ascii="宋体" w:hAnsi="宋体" w:cs="宋体" w:hint="eastAsia"/>
          <w:bCs/>
          <w:color w:val="000000"/>
        </w:rPr>
        <w:t>）等渠道查询后，列入失信被执行人、重大税收违法案件当事人名单、政府采购严重违法失信行为记录名单的，取消投标资格。（提供“信用中国”网站查询截图，时间为投标截止时间前</w:t>
      </w:r>
      <w:r>
        <w:rPr>
          <w:rFonts w:ascii="宋体" w:hAnsi="宋体" w:cs="宋体" w:hint="eastAsia"/>
          <w:bCs/>
          <w:color w:val="000000"/>
        </w:rPr>
        <w:t xml:space="preserve"> 20 </w:t>
      </w:r>
      <w:r>
        <w:rPr>
          <w:rFonts w:ascii="宋体" w:hAnsi="宋体" w:cs="宋体" w:hint="eastAsia"/>
          <w:bCs/>
          <w:color w:val="000000"/>
        </w:rPr>
        <w:t>天内）；</w:t>
      </w: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widowControl/>
        <w:snapToGrid w:val="0"/>
        <w:spacing w:line="360" w:lineRule="auto"/>
        <w:ind w:firstLineChars="0" w:firstLine="0"/>
        <w:rPr>
          <w:rFonts w:ascii="宋体" w:hAnsi="宋体" w:cs="宋体"/>
          <w:bCs/>
          <w:color w:val="000000"/>
        </w:rPr>
      </w:pPr>
    </w:p>
    <w:p w:rsidR="00415EF0" w:rsidRDefault="00415EF0">
      <w:pPr>
        <w:ind w:firstLineChars="196" w:firstLine="470"/>
        <w:rPr>
          <w:rFonts w:ascii="宋体" w:hAnsi="宋体" w:cs="宋体"/>
          <w:bCs/>
          <w:color w:val="000000"/>
        </w:rPr>
      </w:pPr>
    </w:p>
    <w:p w:rsidR="00415EF0" w:rsidRDefault="00415EF0">
      <w:pPr>
        <w:ind w:firstLine="480"/>
        <w:rPr>
          <w:rFonts w:ascii="宋体" w:hAnsi="宋体" w:cs="宋体"/>
          <w:bCs/>
          <w:color w:val="000000"/>
        </w:rPr>
      </w:pPr>
    </w:p>
    <w:p w:rsidR="00415EF0" w:rsidRDefault="00415EF0">
      <w:pPr>
        <w:ind w:firstLine="482"/>
        <w:rPr>
          <w:rFonts w:ascii="宋体" w:hAnsi="宋体" w:cs="宋体"/>
          <w:b/>
          <w:color w:val="000000"/>
        </w:rPr>
      </w:pPr>
    </w:p>
    <w:p w:rsidR="00415EF0" w:rsidRDefault="00415EF0">
      <w:pPr>
        <w:ind w:firstLine="482"/>
        <w:rPr>
          <w:rFonts w:ascii="宋体" w:hAnsi="宋体" w:cs="宋体"/>
          <w:b/>
          <w:color w:val="000000"/>
        </w:rPr>
      </w:pPr>
    </w:p>
    <w:p w:rsidR="00415EF0" w:rsidRDefault="00415EF0">
      <w:pPr>
        <w:ind w:firstLine="482"/>
        <w:rPr>
          <w:rFonts w:ascii="宋体" w:hAnsi="宋体" w:cs="宋体"/>
          <w:b/>
          <w:color w:val="000000"/>
        </w:rPr>
      </w:pPr>
    </w:p>
    <w:p w:rsidR="00415EF0" w:rsidRDefault="00415EF0">
      <w:pPr>
        <w:ind w:firstLine="482"/>
        <w:rPr>
          <w:rFonts w:ascii="宋体" w:hAnsi="宋体" w:cs="宋体"/>
          <w:b/>
          <w:color w:val="000000"/>
        </w:rPr>
      </w:pPr>
    </w:p>
    <w:p w:rsidR="00415EF0" w:rsidRDefault="00415EF0">
      <w:pPr>
        <w:ind w:firstLine="482"/>
        <w:rPr>
          <w:rFonts w:ascii="宋体" w:hAnsi="宋体" w:cs="宋体"/>
          <w:b/>
          <w:color w:val="000000"/>
        </w:rPr>
      </w:pPr>
    </w:p>
    <w:p w:rsidR="00415EF0" w:rsidRDefault="00415EF0">
      <w:pPr>
        <w:ind w:firstLine="482"/>
        <w:rPr>
          <w:rFonts w:ascii="宋体" w:hAnsi="宋体" w:cs="宋体"/>
          <w:b/>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15EF0" w:rsidP="002B3C26">
      <w:pPr>
        <w:pStyle w:val="20"/>
        <w:ind w:firstLine="562"/>
        <w:rPr>
          <w:rFonts w:hAnsi="宋体" w:cs="宋体"/>
          <w:bCs/>
          <w:color w:val="000000"/>
        </w:rPr>
      </w:pPr>
    </w:p>
    <w:p w:rsidR="00415EF0" w:rsidRDefault="00415EF0" w:rsidP="002B3C26">
      <w:pPr>
        <w:ind w:firstLine="482"/>
        <w:rPr>
          <w:rFonts w:ascii="宋体" w:hAnsi="宋体" w:cs="宋体"/>
          <w:b/>
          <w:bCs/>
          <w:color w:val="000000"/>
        </w:rPr>
      </w:pPr>
    </w:p>
    <w:p w:rsidR="00415EF0" w:rsidRDefault="00415EF0" w:rsidP="002B3C26">
      <w:pPr>
        <w:pStyle w:val="20"/>
        <w:ind w:firstLine="562"/>
        <w:rPr>
          <w:rFonts w:hAnsi="宋体" w:cs="宋体"/>
          <w:bCs/>
          <w:color w:val="000000"/>
        </w:rPr>
      </w:pPr>
    </w:p>
    <w:p w:rsidR="00415EF0" w:rsidRDefault="00415EF0" w:rsidP="002B3C26">
      <w:pPr>
        <w:ind w:firstLine="480"/>
      </w:pPr>
    </w:p>
    <w:p w:rsidR="00415EF0" w:rsidRDefault="00415EF0" w:rsidP="002B3C26">
      <w:pPr>
        <w:pStyle w:val="27"/>
        <w:ind w:firstLine="480"/>
      </w:pPr>
    </w:p>
    <w:p w:rsidR="00415EF0" w:rsidRDefault="00415EF0">
      <w:pPr>
        <w:tabs>
          <w:tab w:val="left" w:pos="168"/>
        </w:tabs>
        <w:adjustRightInd w:val="0"/>
        <w:ind w:firstLineChars="0" w:firstLine="0"/>
        <w:textAlignment w:val="baseline"/>
        <w:rPr>
          <w:rFonts w:ascii="宋体" w:hAnsi="宋体" w:cs="宋体"/>
          <w:b/>
          <w:bCs/>
          <w:color w:val="000000"/>
        </w:rPr>
      </w:pPr>
    </w:p>
    <w:p w:rsidR="00415EF0" w:rsidRDefault="004F42A8">
      <w:pPr>
        <w:widowControl/>
        <w:snapToGrid w:val="0"/>
        <w:spacing w:line="360" w:lineRule="auto"/>
        <w:ind w:firstLineChars="0" w:firstLine="0"/>
        <w:outlineLvl w:val="1"/>
        <w:rPr>
          <w:rFonts w:ascii="宋体" w:hAnsi="宋体" w:cs="宋体"/>
          <w:b/>
          <w:color w:val="000000"/>
          <w:sz w:val="28"/>
          <w:szCs w:val="28"/>
        </w:rPr>
      </w:pPr>
      <w:bookmarkStart w:id="268" w:name="_Toc8161"/>
      <w:bookmarkStart w:id="269" w:name="_Toc18740"/>
      <w:bookmarkStart w:id="270" w:name="_Toc22018"/>
      <w:bookmarkStart w:id="271" w:name="_Toc5236"/>
      <w:bookmarkStart w:id="272" w:name="_Toc30302"/>
      <w:bookmarkStart w:id="273" w:name="_Toc8610"/>
      <w:bookmarkStart w:id="274" w:name="_Toc3478"/>
      <w:bookmarkStart w:id="275" w:name="_Toc12611"/>
      <w:r>
        <w:rPr>
          <w:rFonts w:ascii="宋体" w:hAnsi="宋体" w:cs="宋体" w:hint="eastAsia"/>
          <w:b/>
          <w:color w:val="000000"/>
          <w:sz w:val="28"/>
          <w:szCs w:val="28"/>
        </w:rPr>
        <w:t>附件</w:t>
      </w:r>
      <w:r>
        <w:rPr>
          <w:rFonts w:ascii="宋体" w:hAnsi="宋体" w:cs="宋体" w:hint="eastAsia"/>
          <w:b/>
          <w:color w:val="000000"/>
          <w:sz w:val="28"/>
          <w:szCs w:val="28"/>
        </w:rPr>
        <w:t>14</w:t>
      </w:r>
      <w:r>
        <w:rPr>
          <w:rFonts w:ascii="宋体" w:hAnsi="宋体" w:cs="宋体" w:hint="eastAsia"/>
          <w:b/>
          <w:color w:val="000000"/>
          <w:sz w:val="28"/>
          <w:szCs w:val="28"/>
        </w:rPr>
        <w:t>：无重大违法记录声明</w:t>
      </w:r>
      <w:bookmarkEnd w:id="268"/>
      <w:bookmarkEnd w:id="269"/>
      <w:bookmarkEnd w:id="270"/>
      <w:bookmarkEnd w:id="271"/>
      <w:bookmarkEnd w:id="272"/>
      <w:bookmarkEnd w:id="273"/>
      <w:bookmarkEnd w:id="274"/>
      <w:bookmarkEnd w:id="275"/>
    </w:p>
    <w:p w:rsidR="00415EF0" w:rsidRDefault="00415EF0">
      <w:pPr>
        <w:ind w:firstLineChars="805" w:firstLine="2909"/>
        <w:rPr>
          <w:rFonts w:ascii="宋体" w:hAnsi="宋体" w:cs="宋体"/>
          <w:b/>
          <w:color w:val="000000"/>
          <w:sz w:val="36"/>
          <w:szCs w:val="36"/>
        </w:rPr>
      </w:pPr>
    </w:p>
    <w:p w:rsidR="00415EF0" w:rsidRDefault="004F42A8">
      <w:pPr>
        <w:ind w:firstLineChars="805" w:firstLine="2909"/>
        <w:rPr>
          <w:rFonts w:ascii="宋体" w:hAnsi="宋体" w:cs="宋体"/>
          <w:b/>
          <w:color w:val="000000"/>
          <w:sz w:val="36"/>
          <w:szCs w:val="36"/>
        </w:rPr>
      </w:pPr>
      <w:r>
        <w:rPr>
          <w:rFonts w:ascii="宋体" w:hAnsi="宋体" w:cs="宋体" w:hint="eastAsia"/>
          <w:b/>
          <w:color w:val="000000"/>
          <w:sz w:val="36"/>
          <w:szCs w:val="36"/>
        </w:rPr>
        <w:t>无重大违法记录声明</w:t>
      </w:r>
    </w:p>
    <w:p w:rsidR="00415EF0" w:rsidRDefault="00415EF0">
      <w:pPr>
        <w:tabs>
          <w:tab w:val="left" w:pos="168"/>
        </w:tabs>
        <w:adjustRightInd w:val="0"/>
        <w:ind w:firstLineChars="700" w:firstLine="2530"/>
        <w:textAlignment w:val="baseline"/>
        <w:rPr>
          <w:rFonts w:ascii="宋体" w:hAnsi="宋体" w:cs="宋体"/>
          <w:b/>
          <w:color w:val="000000"/>
          <w:sz w:val="36"/>
          <w:szCs w:val="36"/>
        </w:rPr>
      </w:pPr>
    </w:p>
    <w:p w:rsidR="00415EF0" w:rsidRDefault="004F42A8" w:rsidP="002B3C26">
      <w:pPr>
        <w:spacing w:line="360" w:lineRule="auto"/>
        <w:ind w:firstLineChars="177" w:firstLine="425"/>
        <w:rPr>
          <w:rFonts w:ascii="Arial" w:hAnsi="Arial" w:cs="Arial"/>
        </w:rPr>
      </w:pPr>
      <w:bookmarkStart w:id="276" w:name="_Toc21324"/>
      <w:bookmarkStart w:id="277" w:name="_Toc4074"/>
      <w:bookmarkStart w:id="278" w:name="_Toc18917"/>
      <w:bookmarkStart w:id="279" w:name="_Toc16581"/>
      <w:bookmarkStart w:id="280" w:name="_Toc19780"/>
      <w:bookmarkStart w:id="281" w:name="_Toc15203"/>
      <w:bookmarkStart w:id="282" w:name="_Toc22264"/>
      <w:bookmarkStart w:id="283" w:name="_Toc21196"/>
      <w:bookmarkStart w:id="284" w:name="_Toc28726"/>
      <w:r>
        <w:rPr>
          <w:rFonts w:ascii="Arial" w:hAnsi="Arial" w:cs="Arial"/>
        </w:rPr>
        <w:t>（竞争性磋商供应商名称）郑重声明，我方参加本项目竞磋活动前三年内无重大违法活动记录，符合《中华人民共和国政府采购法》规定的供应商资格条件。我方对此声明负全部法律责任。</w:t>
      </w:r>
    </w:p>
    <w:p w:rsidR="00415EF0" w:rsidRDefault="00415EF0" w:rsidP="002B3C26">
      <w:pPr>
        <w:spacing w:line="360" w:lineRule="auto"/>
        <w:ind w:firstLineChars="177" w:firstLine="425"/>
        <w:rPr>
          <w:rFonts w:ascii="Arial" w:hAnsi="Arial" w:cs="Arial"/>
        </w:rPr>
      </w:pPr>
    </w:p>
    <w:p w:rsidR="00415EF0" w:rsidRDefault="00415EF0" w:rsidP="002B3C26">
      <w:pPr>
        <w:spacing w:line="360" w:lineRule="auto"/>
        <w:ind w:firstLineChars="177" w:firstLine="425"/>
        <w:rPr>
          <w:rFonts w:ascii="Arial" w:hAnsi="Arial" w:cs="Arial"/>
        </w:rPr>
      </w:pPr>
    </w:p>
    <w:p w:rsidR="00415EF0" w:rsidRDefault="004F42A8" w:rsidP="002B3C26">
      <w:pPr>
        <w:spacing w:line="360" w:lineRule="auto"/>
        <w:ind w:firstLineChars="177" w:firstLine="425"/>
        <w:rPr>
          <w:rFonts w:ascii="Arial" w:hAnsi="Arial" w:cs="Arial"/>
        </w:rPr>
      </w:pPr>
      <w:r>
        <w:rPr>
          <w:rFonts w:ascii="Arial" w:hAnsi="Arial" w:cs="Arial"/>
        </w:rPr>
        <w:t>特此声明。</w:t>
      </w: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r>
        <w:rPr>
          <w:rFonts w:ascii="宋体" w:hAnsi="宋体" w:cs="宋体" w:hint="eastAsia"/>
          <w:b/>
          <w:color w:val="000000"/>
          <w:sz w:val="28"/>
          <w:szCs w:val="28"/>
        </w:rPr>
        <w:t>附件</w:t>
      </w:r>
      <w:r>
        <w:rPr>
          <w:rFonts w:ascii="宋体" w:hAnsi="宋体" w:cs="宋体" w:hint="eastAsia"/>
          <w:b/>
          <w:color w:val="000000"/>
          <w:sz w:val="28"/>
          <w:szCs w:val="28"/>
        </w:rPr>
        <w:t>15</w:t>
      </w:r>
      <w:r>
        <w:rPr>
          <w:rFonts w:ascii="宋体" w:hAnsi="宋体" w:cs="宋体" w:hint="eastAsia"/>
          <w:b/>
          <w:color w:val="000000"/>
          <w:sz w:val="28"/>
          <w:szCs w:val="28"/>
        </w:rPr>
        <w:t>：磋商保证金</w:t>
      </w:r>
      <w:bookmarkEnd w:id="276"/>
      <w:bookmarkEnd w:id="277"/>
      <w:bookmarkEnd w:id="278"/>
      <w:bookmarkEnd w:id="279"/>
      <w:bookmarkEnd w:id="280"/>
      <w:bookmarkEnd w:id="281"/>
      <w:bookmarkEnd w:id="282"/>
      <w:bookmarkEnd w:id="283"/>
    </w:p>
    <w:p w:rsidR="00415EF0" w:rsidRDefault="00415EF0">
      <w:pPr>
        <w:ind w:firstLineChars="855" w:firstLine="3090"/>
        <w:rPr>
          <w:rFonts w:ascii="宋体" w:hAnsi="宋体" w:cs="宋体"/>
          <w:b/>
          <w:color w:val="000000"/>
          <w:sz w:val="36"/>
          <w:szCs w:val="36"/>
        </w:rPr>
      </w:pPr>
    </w:p>
    <w:p w:rsidR="00415EF0" w:rsidRDefault="004F42A8">
      <w:pPr>
        <w:ind w:firstLineChars="855" w:firstLine="3090"/>
        <w:rPr>
          <w:rFonts w:ascii="宋体" w:hAnsi="宋体" w:cs="宋体"/>
          <w:b/>
          <w:color w:val="000000"/>
          <w:sz w:val="36"/>
          <w:szCs w:val="36"/>
          <w:lang w:val="zh-CN"/>
        </w:rPr>
      </w:pPr>
      <w:r>
        <w:rPr>
          <w:rFonts w:ascii="宋体" w:hAnsi="宋体" w:cs="宋体" w:hint="eastAsia"/>
          <w:b/>
          <w:color w:val="000000"/>
          <w:sz w:val="36"/>
          <w:szCs w:val="36"/>
        </w:rPr>
        <w:t>磋商保证金</w:t>
      </w:r>
    </w:p>
    <w:p w:rsidR="00415EF0" w:rsidRDefault="00415EF0">
      <w:pPr>
        <w:ind w:firstLineChars="855" w:firstLine="3090"/>
        <w:rPr>
          <w:rFonts w:ascii="宋体" w:hAnsi="宋体" w:cs="宋体"/>
          <w:b/>
          <w:color w:val="000000"/>
          <w:sz w:val="36"/>
          <w:szCs w:val="36"/>
          <w:lang w:val="zh-CN"/>
        </w:rPr>
      </w:pP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（将银行开具的针对本项目投标的磋商保证金交款证明扫描（或复印）件粘贴后加盖公章）。</w:t>
      </w: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附件：保证金交款银行进账单复印件及基本账户开户许可证明复印件（加盖公章）</w:t>
      </w:r>
    </w:p>
    <w:p w:rsidR="00415EF0" w:rsidRDefault="00415EF0">
      <w:pPr>
        <w:autoSpaceDE w:val="0"/>
        <w:autoSpaceDN w:val="0"/>
        <w:adjustRightInd w:val="0"/>
        <w:ind w:firstLine="480"/>
        <w:rPr>
          <w:rFonts w:ascii="宋体" w:hAnsi="宋体" w:cs="宋体"/>
          <w:color w:val="000000"/>
          <w:kern w:val="0"/>
          <w:lang w:val="zh-CN"/>
        </w:rPr>
      </w:pPr>
    </w:p>
    <w:p w:rsidR="00415EF0" w:rsidRDefault="00415EF0">
      <w:pPr>
        <w:autoSpaceDE w:val="0"/>
        <w:autoSpaceDN w:val="0"/>
        <w:adjustRightInd w:val="0"/>
        <w:ind w:firstLine="480"/>
        <w:rPr>
          <w:rFonts w:ascii="宋体" w:hAnsi="宋体" w:cs="宋体"/>
          <w:color w:val="000000"/>
          <w:kern w:val="0"/>
          <w:lang w:val="zh-CN"/>
        </w:rPr>
      </w:pPr>
    </w:p>
    <w:p w:rsidR="00415EF0" w:rsidRDefault="00415EF0">
      <w:pPr>
        <w:autoSpaceDE w:val="0"/>
        <w:autoSpaceDN w:val="0"/>
        <w:adjustRightInd w:val="0"/>
        <w:ind w:firstLine="480"/>
        <w:rPr>
          <w:rFonts w:ascii="宋体" w:hAnsi="宋体" w:cs="宋体"/>
          <w:color w:val="000000"/>
          <w:kern w:val="0"/>
          <w:lang w:val="zh-CN"/>
        </w:rPr>
      </w:pPr>
    </w:p>
    <w:p w:rsidR="00415EF0" w:rsidRDefault="00415EF0">
      <w:pPr>
        <w:autoSpaceDE w:val="0"/>
        <w:autoSpaceDN w:val="0"/>
        <w:adjustRightInd w:val="0"/>
        <w:ind w:firstLine="480"/>
        <w:rPr>
          <w:rFonts w:ascii="宋体" w:hAnsi="宋体" w:cs="宋体"/>
          <w:color w:val="000000"/>
          <w:kern w:val="0"/>
          <w:lang w:val="zh-CN"/>
        </w:rPr>
      </w:pPr>
    </w:p>
    <w:p w:rsidR="00415EF0" w:rsidRDefault="00415EF0">
      <w:pPr>
        <w:autoSpaceDE w:val="0"/>
        <w:autoSpaceDN w:val="0"/>
        <w:adjustRightInd w:val="0"/>
        <w:ind w:firstLine="480"/>
        <w:rPr>
          <w:rFonts w:ascii="宋体" w:hAnsi="宋体" w:cs="宋体"/>
          <w:color w:val="000000"/>
          <w:kern w:val="0"/>
          <w:lang w:val="zh-CN"/>
        </w:rPr>
      </w:pPr>
    </w:p>
    <w:p w:rsidR="00415EF0" w:rsidRDefault="00415EF0">
      <w:pPr>
        <w:autoSpaceDE w:val="0"/>
        <w:autoSpaceDN w:val="0"/>
        <w:adjustRightInd w:val="0"/>
        <w:ind w:firstLine="480"/>
        <w:rPr>
          <w:rFonts w:ascii="宋体" w:hAnsi="宋体" w:cs="宋体"/>
          <w:color w:val="000000"/>
          <w:kern w:val="0"/>
          <w:lang w:val="zh-CN"/>
        </w:rPr>
      </w:pPr>
    </w:p>
    <w:p w:rsidR="00415EF0" w:rsidRDefault="00415EF0">
      <w:pPr>
        <w:autoSpaceDE w:val="0"/>
        <w:autoSpaceDN w:val="0"/>
        <w:adjustRightInd w:val="0"/>
        <w:ind w:firstLine="480"/>
        <w:rPr>
          <w:rFonts w:ascii="宋体" w:hAnsi="宋体" w:cs="宋体"/>
          <w:color w:val="000000"/>
          <w:kern w:val="0"/>
        </w:rPr>
      </w:pPr>
    </w:p>
    <w:p w:rsidR="00415EF0" w:rsidRDefault="00415EF0">
      <w:pPr>
        <w:autoSpaceDE w:val="0"/>
        <w:autoSpaceDN w:val="0"/>
        <w:adjustRightInd w:val="0"/>
        <w:ind w:firstLine="482"/>
        <w:rPr>
          <w:rFonts w:ascii="宋体" w:hAnsi="宋体" w:cs="宋体"/>
          <w:b/>
          <w:bCs/>
          <w:color w:val="000000"/>
          <w:kern w:val="0"/>
          <w:lang w:val="zh-CN"/>
        </w:rPr>
      </w:pP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bookmarkStart w:id="285" w:name="_Toc20183"/>
      <w:bookmarkStart w:id="286" w:name="_Toc29289"/>
      <w:bookmarkStart w:id="287" w:name="_Toc23153"/>
      <w:bookmarkStart w:id="288" w:name="_Toc28718"/>
      <w:bookmarkStart w:id="289" w:name="_Toc5660"/>
      <w:bookmarkStart w:id="290" w:name="_Toc17890"/>
      <w:bookmarkStart w:id="291" w:name="_Toc11863"/>
      <w:bookmarkStart w:id="292" w:name="_Toc27928"/>
      <w:r>
        <w:rPr>
          <w:rFonts w:ascii="宋体" w:hAnsi="宋体" w:cs="宋体" w:hint="eastAsia"/>
          <w:b/>
          <w:color w:val="000000"/>
          <w:sz w:val="28"/>
          <w:szCs w:val="28"/>
        </w:rPr>
        <w:t>附件</w:t>
      </w:r>
      <w:r>
        <w:rPr>
          <w:rFonts w:ascii="宋体" w:hAnsi="宋体" w:cs="宋体" w:hint="eastAsia"/>
          <w:b/>
          <w:color w:val="000000"/>
          <w:sz w:val="28"/>
          <w:szCs w:val="28"/>
        </w:rPr>
        <w:t>16</w:t>
      </w:r>
      <w:r>
        <w:rPr>
          <w:rFonts w:ascii="宋体" w:hAnsi="宋体" w:cs="宋体" w:hint="eastAsia"/>
          <w:b/>
          <w:color w:val="000000"/>
          <w:sz w:val="28"/>
          <w:szCs w:val="28"/>
        </w:rPr>
        <w:t>：</w:t>
      </w:r>
      <w:r>
        <w:rPr>
          <w:rFonts w:ascii="宋体" w:hAnsi="宋体" w:cs="宋体" w:hint="eastAsia"/>
          <w:b/>
          <w:color w:val="000000"/>
          <w:sz w:val="28"/>
          <w:szCs w:val="28"/>
        </w:rPr>
        <w:t>供应商</w:t>
      </w:r>
      <w:r>
        <w:rPr>
          <w:rFonts w:ascii="宋体" w:hAnsi="宋体" w:cs="宋体" w:hint="eastAsia"/>
          <w:b/>
          <w:color w:val="000000"/>
          <w:sz w:val="28"/>
          <w:szCs w:val="28"/>
        </w:rPr>
        <w:t>业绩证明材料</w:t>
      </w:r>
      <w:bookmarkEnd w:id="284"/>
      <w:bookmarkEnd w:id="285"/>
      <w:bookmarkEnd w:id="286"/>
      <w:bookmarkEnd w:id="287"/>
      <w:bookmarkEnd w:id="288"/>
      <w:bookmarkEnd w:id="289"/>
      <w:bookmarkEnd w:id="290"/>
      <w:bookmarkEnd w:id="291"/>
      <w:bookmarkEnd w:id="292"/>
    </w:p>
    <w:p w:rsidR="00415EF0" w:rsidRDefault="00415EF0">
      <w:pPr>
        <w:ind w:firstLineChars="805" w:firstLine="2909"/>
        <w:rPr>
          <w:rFonts w:ascii="宋体" w:hAnsi="宋体" w:cs="宋体"/>
          <w:b/>
          <w:color w:val="000000"/>
          <w:sz w:val="36"/>
          <w:szCs w:val="36"/>
        </w:rPr>
      </w:pPr>
    </w:p>
    <w:p w:rsidR="00415EF0" w:rsidRDefault="004F42A8">
      <w:pPr>
        <w:ind w:firstLineChars="55" w:firstLine="199"/>
        <w:jc w:val="center"/>
        <w:rPr>
          <w:rFonts w:ascii="宋体" w:hAnsi="宋体" w:cs="宋体"/>
          <w:b/>
          <w:color w:val="000000"/>
          <w:sz w:val="36"/>
          <w:szCs w:val="36"/>
        </w:rPr>
      </w:pPr>
      <w:r>
        <w:rPr>
          <w:rFonts w:ascii="宋体" w:hAnsi="宋体" w:cs="宋体" w:hint="eastAsia"/>
          <w:b/>
          <w:color w:val="000000"/>
          <w:sz w:val="36"/>
          <w:szCs w:val="36"/>
        </w:rPr>
        <w:t>供应商</w:t>
      </w:r>
      <w:r>
        <w:rPr>
          <w:rFonts w:ascii="宋体" w:hAnsi="宋体" w:cs="宋体" w:hint="eastAsia"/>
          <w:b/>
          <w:color w:val="000000"/>
          <w:sz w:val="36"/>
          <w:szCs w:val="36"/>
        </w:rPr>
        <w:t>业绩证明材料</w:t>
      </w:r>
    </w:p>
    <w:p w:rsidR="00415EF0" w:rsidRDefault="00415EF0">
      <w:pPr>
        <w:tabs>
          <w:tab w:val="left" w:pos="168"/>
        </w:tabs>
        <w:adjustRightInd w:val="0"/>
        <w:ind w:firstLineChars="700" w:firstLine="2530"/>
        <w:textAlignment w:val="baseline"/>
        <w:rPr>
          <w:rFonts w:ascii="宋体" w:hAnsi="宋体" w:cs="宋体"/>
          <w:b/>
          <w:color w:val="000000"/>
          <w:sz w:val="36"/>
          <w:szCs w:val="36"/>
        </w:rPr>
      </w:pPr>
    </w:p>
    <w:p w:rsidR="00415EF0" w:rsidRDefault="004F42A8">
      <w:pPr>
        <w:autoSpaceDE w:val="0"/>
        <w:autoSpaceDN w:val="0"/>
        <w:adjustRightInd w:val="0"/>
        <w:ind w:firstLine="480"/>
        <w:rPr>
          <w:rFonts w:ascii="宋体" w:hAnsi="宋体" w:cs="宋体"/>
          <w:color w:val="000000"/>
          <w:kern w:val="0"/>
          <w:lang w:val="zh-CN"/>
        </w:rPr>
      </w:pPr>
      <w:r>
        <w:rPr>
          <w:rFonts w:ascii="宋体" w:hAnsi="宋体" w:cs="宋体" w:hint="eastAsia"/>
          <w:color w:val="000000"/>
          <w:kern w:val="0"/>
          <w:lang w:val="zh-CN"/>
        </w:rPr>
        <w:t>提供自</w:t>
      </w:r>
      <w:r>
        <w:rPr>
          <w:rFonts w:ascii="宋体" w:hAnsi="宋体" w:cs="宋体" w:hint="eastAsia"/>
          <w:color w:val="000000"/>
          <w:kern w:val="0"/>
        </w:rPr>
        <w:t>201</w:t>
      </w:r>
      <w:r>
        <w:rPr>
          <w:rFonts w:ascii="宋体" w:hAnsi="宋体" w:cs="宋体" w:hint="eastAsia"/>
          <w:color w:val="000000"/>
          <w:kern w:val="0"/>
        </w:rPr>
        <w:t>8</w:t>
      </w:r>
      <w:r>
        <w:rPr>
          <w:rFonts w:ascii="宋体" w:hAnsi="宋体" w:cs="宋体" w:hint="eastAsia"/>
          <w:color w:val="000000"/>
          <w:kern w:val="0"/>
          <w:lang w:val="zh-CN"/>
        </w:rPr>
        <w:t>年以来的类似业绩证明材料。类似业绩是指与本次项目相近的项目。</w:t>
      </w:r>
      <w:r>
        <w:rPr>
          <w:rFonts w:ascii="宋体" w:hAnsi="宋体" w:cs="Arial" w:hint="eastAsia"/>
          <w:lang w:val="zh-CN"/>
        </w:rPr>
        <w:t>需提供包含合同首页、标的及金额所在页、签字盖章页（或中标通知书）。</w:t>
      </w: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bookmarkStart w:id="293" w:name="_Toc16181"/>
      <w:bookmarkStart w:id="294" w:name="_Toc2174"/>
      <w:bookmarkStart w:id="295" w:name="_Toc23844"/>
      <w:bookmarkStart w:id="296" w:name="_Toc8972"/>
      <w:bookmarkStart w:id="297" w:name="_Toc23846"/>
      <w:bookmarkStart w:id="298" w:name="_Toc827"/>
      <w:bookmarkStart w:id="299" w:name="_Toc25915"/>
      <w:bookmarkStart w:id="300" w:name="_Toc26325"/>
      <w:bookmarkStart w:id="301" w:name="_Toc13751"/>
      <w:r>
        <w:rPr>
          <w:rFonts w:ascii="宋体" w:hAnsi="宋体" w:cs="宋体" w:hint="eastAsia"/>
          <w:b/>
          <w:color w:val="000000"/>
          <w:sz w:val="28"/>
          <w:szCs w:val="28"/>
        </w:rPr>
        <w:t>附件</w:t>
      </w:r>
      <w:r>
        <w:rPr>
          <w:rFonts w:ascii="宋体" w:hAnsi="宋体" w:cs="宋体" w:hint="eastAsia"/>
          <w:b/>
          <w:color w:val="000000"/>
          <w:sz w:val="28"/>
          <w:szCs w:val="28"/>
        </w:rPr>
        <w:t>17</w:t>
      </w:r>
      <w:r>
        <w:rPr>
          <w:rFonts w:ascii="宋体" w:hAnsi="宋体" w:cs="宋体" w:hint="eastAsia"/>
          <w:b/>
          <w:color w:val="000000"/>
          <w:sz w:val="28"/>
          <w:szCs w:val="28"/>
        </w:rPr>
        <w:t>：</w:t>
      </w:r>
      <w:r>
        <w:rPr>
          <w:rFonts w:ascii="宋体" w:hAnsi="宋体" w:cs="宋体" w:hint="eastAsia"/>
          <w:b/>
          <w:color w:val="000000"/>
          <w:sz w:val="28"/>
          <w:szCs w:val="28"/>
        </w:rPr>
        <w:t>服务能力与方案</w:t>
      </w:r>
    </w:p>
    <w:p w:rsidR="00415EF0" w:rsidRDefault="004F42A8" w:rsidP="002B3C26">
      <w:pPr>
        <w:pStyle w:val="20"/>
        <w:ind w:firstLine="723"/>
        <w:rPr>
          <w:sz w:val="36"/>
          <w:szCs w:val="36"/>
        </w:rPr>
      </w:pPr>
      <w:r>
        <w:rPr>
          <w:rFonts w:hint="eastAsia"/>
          <w:sz w:val="36"/>
          <w:szCs w:val="36"/>
        </w:rPr>
        <w:t>服务能力与方案</w:t>
      </w:r>
    </w:p>
    <w:p w:rsidR="00415EF0" w:rsidRDefault="004F42A8" w:rsidP="002B3C26">
      <w:pPr>
        <w:pStyle w:val="20"/>
        <w:ind w:firstLine="480"/>
        <w:jc w:val="left"/>
        <w:rPr>
          <w:b w:val="0"/>
          <w:bCs/>
          <w:sz w:val="24"/>
          <w:szCs w:val="24"/>
        </w:rPr>
      </w:pPr>
      <w:r>
        <w:rPr>
          <w:rFonts w:hint="eastAsia"/>
          <w:b w:val="0"/>
          <w:bCs/>
          <w:sz w:val="24"/>
          <w:szCs w:val="24"/>
        </w:rPr>
        <w:t>供应商应按不低于采购项目要求，针对该项目的实施，提供具体方案，包括但不限于：</w:t>
      </w:r>
    </w:p>
    <w:p w:rsidR="00415EF0" w:rsidRDefault="004F42A8" w:rsidP="002B3C26">
      <w:pPr>
        <w:pStyle w:val="20"/>
        <w:ind w:firstLine="480"/>
        <w:jc w:val="left"/>
        <w:rPr>
          <w:b w:val="0"/>
          <w:bCs/>
          <w:sz w:val="24"/>
          <w:szCs w:val="24"/>
        </w:rPr>
      </w:pPr>
      <w:r>
        <w:rPr>
          <w:rFonts w:hint="eastAsia"/>
          <w:b w:val="0"/>
          <w:bCs/>
          <w:sz w:val="24"/>
          <w:szCs w:val="24"/>
        </w:rPr>
        <w:t>1</w:t>
      </w:r>
      <w:r>
        <w:rPr>
          <w:rFonts w:hint="eastAsia"/>
          <w:b w:val="0"/>
          <w:bCs/>
          <w:sz w:val="24"/>
          <w:szCs w:val="24"/>
        </w:rPr>
        <w:t>、针对采购项目特点和服务要求制定具体的项目管理和服务服务实施方案；</w:t>
      </w:r>
    </w:p>
    <w:p w:rsidR="00415EF0" w:rsidRDefault="004F42A8" w:rsidP="002B3C26">
      <w:pPr>
        <w:pStyle w:val="20"/>
        <w:ind w:firstLine="480"/>
        <w:jc w:val="left"/>
        <w:rPr>
          <w:b w:val="0"/>
          <w:bCs/>
          <w:sz w:val="24"/>
          <w:szCs w:val="24"/>
        </w:rPr>
      </w:pPr>
      <w:r>
        <w:rPr>
          <w:rFonts w:hint="eastAsia"/>
          <w:b w:val="0"/>
          <w:bCs/>
          <w:sz w:val="24"/>
          <w:szCs w:val="24"/>
        </w:rPr>
        <w:t>2</w:t>
      </w:r>
      <w:r>
        <w:rPr>
          <w:rFonts w:hint="eastAsia"/>
          <w:b w:val="0"/>
          <w:bCs/>
          <w:sz w:val="24"/>
          <w:szCs w:val="24"/>
        </w:rPr>
        <w:t>、针对本项目有具体的措施及相关承诺（包括准备阶段、实施阶段、报告阶段等内容）；</w:t>
      </w:r>
    </w:p>
    <w:p w:rsidR="00415EF0" w:rsidRDefault="004F42A8" w:rsidP="002B3C26">
      <w:pPr>
        <w:pStyle w:val="20"/>
        <w:ind w:firstLine="480"/>
        <w:jc w:val="left"/>
        <w:rPr>
          <w:b w:val="0"/>
          <w:bCs/>
          <w:sz w:val="24"/>
          <w:szCs w:val="24"/>
        </w:rPr>
      </w:pPr>
      <w:r>
        <w:rPr>
          <w:rFonts w:hint="eastAsia"/>
          <w:b w:val="0"/>
          <w:bCs/>
          <w:sz w:val="24"/>
          <w:szCs w:val="24"/>
        </w:rPr>
        <w:t>3</w:t>
      </w:r>
      <w:r>
        <w:rPr>
          <w:rFonts w:hint="eastAsia"/>
          <w:b w:val="0"/>
          <w:bCs/>
          <w:sz w:val="24"/>
          <w:szCs w:val="24"/>
        </w:rPr>
        <w:t>、根据采购内容提供本项目服务组织的分工安排、详细的人员组成情况等；</w:t>
      </w: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r>
        <w:rPr>
          <w:rFonts w:ascii="宋体" w:hAnsi="宋体" w:cs="宋体" w:hint="eastAsia"/>
          <w:b/>
          <w:color w:val="000000"/>
          <w:sz w:val="28"/>
          <w:szCs w:val="28"/>
        </w:rPr>
        <w:t>附件</w:t>
      </w:r>
      <w:r>
        <w:rPr>
          <w:rFonts w:ascii="宋体" w:hAnsi="宋体" w:cs="宋体" w:hint="eastAsia"/>
          <w:b/>
          <w:color w:val="000000"/>
          <w:sz w:val="28"/>
          <w:szCs w:val="28"/>
        </w:rPr>
        <w:t>18</w:t>
      </w:r>
      <w:r>
        <w:rPr>
          <w:rFonts w:ascii="宋体" w:hAnsi="宋体" w:cs="宋体" w:hint="eastAsia"/>
          <w:b/>
          <w:color w:val="000000"/>
          <w:sz w:val="28"/>
          <w:szCs w:val="28"/>
        </w:rPr>
        <w:t>：</w:t>
      </w:r>
      <w:r>
        <w:rPr>
          <w:rFonts w:ascii="宋体" w:hAnsi="宋体" w:cs="宋体" w:hint="eastAsia"/>
          <w:b/>
          <w:color w:val="000000"/>
          <w:sz w:val="28"/>
          <w:szCs w:val="28"/>
        </w:rPr>
        <w:t>制造（生产）企业小型、微型企业声明函</w:t>
      </w:r>
      <w:bookmarkEnd w:id="293"/>
      <w:bookmarkEnd w:id="294"/>
      <w:bookmarkEnd w:id="295"/>
      <w:bookmarkEnd w:id="296"/>
      <w:bookmarkEnd w:id="297"/>
      <w:bookmarkEnd w:id="298"/>
      <w:bookmarkEnd w:id="299"/>
      <w:bookmarkEnd w:id="300"/>
      <w:bookmarkEnd w:id="301"/>
    </w:p>
    <w:p w:rsidR="00415EF0" w:rsidRDefault="00415EF0">
      <w:pPr>
        <w:ind w:firstLineChars="655" w:firstLine="2367"/>
        <w:rPr>
          <w:rFonts w:ascii="宋体" w:hAnsi="宋体" w:cs="宋体"/>
          <w:b/>
          <w:color w:val="000000"/>
          <w:sz w:val="36"/>
          <w:szCs w:val="36"/>
        </w:rPr>
      </w:pPr>
    </w:p>
    <w:p w:rsidR="00415EF0" w:rsidRDefault="004F42A8">
      <w:pPr>
        <w:ind w:firstLineChars="0" w:firstLine="0"/>
        <w:jc w:val="center"/>
        <w:rPr>
          <w:rFonts w:ascii="宋体" w:hAnsi="宋体" w:cs="宋体"/>
          <w:b/>
          <w:color w:val="000000"/>
          <w:sz w:val="36"/>
          <w:szCs w:val="36"/>
        </w:rPr>
      </w:pPr>
      <w:r>
        <w:rPr>
          <w:rFonts w:ascii="宋体" w:hAnsi="宋体" w:cs="宋体" w:hint="eastAsia"/>
          <w:b/>
          <w:color w:val="000000"/>
          <w:sz w:val="36"/>
          <w:szCs w:val="36"/>
        </w:rPr>
        <w:t>制造（生产）企业小型、微型企业声明函</w:t>
      </w:r>
    </w:p>
    <w:p w:rsidR="00415EF0" w:rsidRDefault="00415EF0">
      <w:pPr>
        <w:ind w:firstLineChars="655" w:firstLine="2367"/>
        <w:rPr>
          <w:rFonts w:ascii="宋体" w:hAnsi="宋体" w:cs="宋体"/>
          <w:b/>
          <w:color w:val="000000"/>
          <w:sz w:val="36"/>
          <w:szCs w:val="36"/>
        </w:rPr>
      </w:pPr>
    </w:p>
    <w:p w:rsidR="00415EF0" w:rsidRDefault="004F42A8" w:rsidP="002B3C26">
      <w:pPr>
        <w:spacing w:afterLines="50"/>
        <w:ind w:firstLineChars="0" w:firstLine="0"/>
        <w:rPr>
          <w:rFonts w:ascii="宋体" w:hAnsi="宋体" w:cs="宋体"/>
          <w:b/>
          <w:bCs/>
          <w:color w:val="000000"/>
        </w:rPr>
      </w:pPr>
      <w:r>
        <w:rPr>
          <w:rFonts w:ascii="宋体" w:hAnsi="宋体" w:cs="宋体" w:hint="eastAsia"/>
          <w:b/>
          <w:bCs/>
          <w:color w:val="000000"/>
        </w:rPr>
        <w:t>致：青海</w:t>
      </w:r>
      <w:r>
        <w:rPr>
          <w:rFonts w:ascii="宋体" w:hAnsi="宋体" w:cs="宋体" w:hint="eastAsia"/>
          <w:b/>
          <w:bCs/>
          <w:color w:val="000000"/>
        </w:rPr>
        <w:t>方慧项目管理有限公司</w:t>
      </w:r>
    </w:p>
    <w:p w:rsidR="00415EF0" w:rsidRDefault="004F42A8">
      <w:pPr>
        <w:spacing w:line="360" w:lineRule="auto"/>
        <w:ind w:firstLine="480"/>
        <w:rPr>
          <w:rFonts w:ascii="宋体" w:hAnsi="宋体" w:cs="宋体"/>
          <w:color w:val="000000"/>
        </w:rPr>
      </w:pPr>
      <w:r>
        <w:rPr>
          <w:rFonts w:ascii="宋体" w:hAnsi="宋体" w:cs="宋体" w:hint="eastAsia"/>
          <w:color w:val="000000"/>
        </w:rPr>
        <w:t>本公司郑重声明，根据《政府采购促进中小企业发展暂行办法》（财库〔</w:t>
      </w:r>
      <w:r>
        <w:rPr>
          <w:rFonts w:ascii="宋体" w:hAnsi="宋体" w:cs="宋体" w:hint="eastAsia"/>
          <w:color w:val="000000"/>
        </w:rPr>
        <w:t>2011</w:t>
      </w:r>
      <w:r>
        <w:rPr>
          <w:rFonts w:ascii="宋体" w:hAnsi="宋体" w:cs="宋体" w:hint="eastAsia"/>
          <w:color w:val="000000"/>
        </w:rPr>
        <w:t>〕</w:t>
      </w:r>
      <w:r>
        <w:rPr>
          <w:rFonts w:ascii="宋体" w:hAnsi="宋体" w:cs="宋体" w:hint="eastAsia"/>
          <w:color w:val="000000"/>
        </w:rPr>
        <w:t>181</w:t>
      </w:r>
      <w:r>
        <w:rPr>
          <w:rFonts w:ascii="宋体" w:hAnsi="宋体" w:cs="宋体" w:hint="eastAsia"/>
          <w:color w:val="000000"/>
        </w:rPr>
        <w:t>号）的规定，本公司为</w:t>
      </w:r>
      <w:r>
        <w:rPr>
          <w:rFonts w:ascii="宋体" w:hAnsi="宋体" w:cs="宋体" w:hint="eastAsia"/>
          <w:color w:val="000000"/>
        </w:rPr>
        <w:t>______</w:t>
      </w:r>
      <w:r>
        <w:rPr>
          <w:rFonts w:ascii="宋体" w:hAnsi="宋体" w:cs="宋体" w:hint="eastAsia"/>
          <w:color w:val="000000"/>
        </w:rPr>
        <w:t>（请填写：小型、微型）企业。即，本公司满足以下条件：《工业和信息化部、国家统计局、国家发展和改革委员会、财政部关于印发中小企业划型标准规定的通知》（工信部联企业〔</w:t>
      </w:r>
      <w:r>
        <w:rPr>
          <w:rFonts w:ascii="宋体" w:hAnsi="宋体" w:cs="宋体" w:hint="eastAsia"/>
          <w:color w:val="000000"/>
        </w:rPr>
        <w:t>2011</w:t>
      </w:r>
      <w:r>
        <w:rPr>
          <w:rFonts w:ascii="宋体" w:hAnsi="宋体" w:cs="宋体" w:hint="eastAsia"/>
          <w:color w:val="000000"/>
        </w:rPr>
        <w:t>〕</w:t>
      </w:r>
      <w:r>
        <w:rPr>
          <w:rFonts w:ascii="宋体" w:hAnsi="宋体" w:cs="宋体" w:hint="eastAsia"/>
          <w:color w:val="000000"/>
        </w:rPr>
        <w:t>300</w:t>
      </w:r>
      <w:r>
        <w:rPr>
          <w:rFonts w:ascii="宋体" w:hAnsi="宋体" w:cs="宋体" w:hint="eastAsia"/>
          <w:color w:val="000000"/>
        </w:rPr>
        <w:t>号）规定的划分标准。</w:t>
      </w:r>
      <w:r>
        <w:rPr>
          <w:rFonts w:ascii="宋体" w:hAnsi="宋体" w:cs="宋体" w:hint="eastAsia"/>
          <w:color w:val="000000"/>
        </w:rPr>
        <w:br/>
      </w:r>
      <w:r>
        <w:rPr>
          <w:rFonts w:ascii="宋体" w:hAnsi="宋体" w:cs="宋体" w:hint="eastAsia"/>
          <w:color w:val="000000"/>
        </w:rPr>
        <w:t xml:space="preserve">　　本公司对上述声明的真实性负责。如有虚假，将依法承担相应责任。　　</w:t>
      </w:r>
      <w:r>
        <w:rPr>
          <w:rFonts w:ascii="宋体" w:hAnsi="宋体" w:cs="宋体" w:hint="eastAsia"/>
          <w:color w:val="000000"/>
        </w:rPr>
        <w:t xml:space="preserve">                  </w:t>
      </w:r>
    </w:p>
    <w:p w:rsidR="00415EF0" w:rsidRDefault="00415EF0">
      <w:pPr>
        <w:spacing w:line="360" w:lineRule="auto"/>
        <w:ind w:firstLine="480"/>
        <w:rPr>
          <w:rFonts w:ascii="宋体" w:hAnsi="宋体" w:cs="宋体"/>
          <w:color w:val="000000"/>
        </w:rPr>
      </w:pPr>
    </w:p>
    <w:p w:rsidR="00415EF0" w:rsidRDefault="004F42A8">
      <w:pPr>
        <w:spacing w:line="360" w:lineRule="auto"/>
        <w:ind w:firstLineChars="0" w:firstLine="0"/>
        <w:rPr>
          <w:rFonts w:ascii="宋体" w:hAnsi="宋体" w:cs="宋体"/>
          <w:color w:val="000000"/>
        </w:rPr>
      </w:pPr>
      <w:r>
        <w:rPr>
          <w:rFonts w:ascii="宋体" w:hAnsi="宋体" w:cs="宋体" w:hint="eastAsia"/>
          <w:color w:val="000000"/>
        </w:rPr>
        <w:t>注：</w:t>
      </w:r>
      <w:r>
        <w:rPr>
          <w:rFonts w:ascii="宋体" w:hAnsi="宋体" w:cs="宋体" w:hint="eastAsia"/>
          <w:color w:val="000000"/>
        </w:rPr>
        <w:t>1</w:t>
      </w:r>
      <w:r>
        <w:rPr>
          <w:rFonts w:ascii="宋体" w:hAnsi="宋体" w:cs="宋体" w:hint="eastAsia"/>
          <w:color w:val="000000"/>
        </w:rPr>
        <w:t>、此函需声明参与本次投标的货物（产品）名称、规格、型号等相关资料；</w:t>
      </w:r>
      <w:r>
        <w:rPr>
          <w:rFonts w:ascii="宋体" w:hAnsi="宋体" w:cs="宋体" w:hint="eastAsia"/>
          <w:color w:val="000000"/>
        </w:rPr>
        <w:t xml:space="preserve">   </w:t>
      </w:r>
    </w:p>
    <w:p w:rsidR="00415EF0" w:rsidRDefault="004F42A8">
      <w:pPr>
        <w:spacing w:line="360" w:lineRule="auto"/>
        <w:ind w:firstLineChars="150" w:firstLine="360"/>
        <w:rPr>
          <w:rFonts w:ascii="宋体" w:hAnsi="宋体" w:cs="宋体"/>
          <w:color w:val="000000"/>
        </w:rPr>
      </w:pPr>
      <w:r>
        <w:rPr>
          <w:rFonts w:ascii="宋体" w:hAnsi="宋体" w:cs="宋体" w:hint="eastAsia"/>
          <w:color w:val="000000"/>
        </w:rPr>
        <w:t xml:space="preserve"> 2</w:t>
      </w:r>
      <w:r>
        <w:rPr>
          <w:rFonts w:ascii="宋体" w:hAnsi="宋体" w:cs="宋体" w:hint="eastAsia"/>
          <w:color w:val="000000"/>
        </w:rPr>
        <w:t>、此函须由投标产品的制造（生产）企业提供并声明，且加盖投标人公章。同时附制造（生产）企业上一年度的财务状况审计报告；</w:t>
      </w:r>
    </w:p>
    <w:p w:rsidR="00415EF0" w:rsidRDefault="004F42A8">
      <w:pPr>
        <w:spacing w:line="360" w:lineRule="auto"/>
        <w:ind w:firstLineChars="150" w:firstLine="360"/>
        <w:rPr>
          <w:rFonts w:ascii="宋体" w:hAnsi="宋体" w:cs="宋体"/>
          <w:color w:val="000000"/>
        </w:rPr>
      </w:pPr>
      <w:r>
        <w:rPr>
          <w:rFonts w:ascii="宋体" w:hAnsi="宋体" w:cs="宋体" w:hint="eastAsia"/>
          <w:color w:val="000000"/>
        </w:rPr>
        <w:t xml:space="preserve"> 3</w:t>
      </w:r>
      <w:r>
        <w:rPr>
          <w:rFonts w:ascii="宋体" w:hAnsi="宋体" w:cs="宋体" w:hint="eastAsia"/>
          <w:color w:val="000000"/>
        </w:rPr>
        <w:t>、此函若出现多家制造（生产）企业的货物（产品）投标时，可按制造（生产）</w:t>
      </w:r>
    </w:p>
    <w:p w:rsidR="00415EF0" w:rsidRDefault="004F42A8">
      <w:pPr>
        <w:spacing w:line="360" w:lineRule="auto"/>
        <w:ind w:leftChars="200" w:left="1320" w:hangingChars="350" w:hanging="840"/>
        <w:rPr>
          <w:rFonts w:ascii="宋体" w:hAnsi="宋体" w:cs="宋体"/>
          <w:color w:val="000000"/>
        </w:rPr>
      </w:pPr>
      <w:r>
        <w:rPr>
          <w:rFonts w:ascii="宋体" w:hAnsi="宋体" w:cs="宋体" w:hint="eastAsia"/>
          <w:color w:val="000000"/>
        </w:rPr>
        <w:t>企业分别声明，一家制造（生产）企业填写一张。</w:t>
      </w: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Chars="0" w:firstLine="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15EF0">
      <w:pPr>
        <w:spacing w:line="360" w:lineRule="auto"/>
        <w:ind w:firstLine="480"/>
        <w:rPr>
          <w:rFonts w:ascii="宋体" w:hAnsi="宋体" w:cs="宋体"/>
          <w:color w:val="000000"/>
        </w:rPr>
      </w:pPr>
    </w:p>
    <w:p w:rsidR="00415EF0" w:rsidRDefault="004F42A8">
      <w:pPr>
        <w:spacing w:line="360" w:lineRule="auto"/>
        <w:ind w:firstLineChars="0" w:firstLine="0"/>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制造（生产）企业名称：（公章）</w:t>
      </w:r>
    </w:p>
    <w:p w:rsidR="00415EF0" w:rsidRDefault="004F42A8">
      <w:pPr>
        <w:spacing w:line="360" w:lineRule="auto"/>
        <w:ind w:firstLine="482"/>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制造（生产）企业法定代表人：（签字或盖章）</w:t>
      </w:r>
    </w:p>
    <w:p w:rsidR="00415EF0" w:rsidRDefault="004F42A8">
      <w:pPr>
        <w:ind w:firstLine="482"/>
        <w:jc w:val="center"/>
        <w:rPr>
          <w:rFonts w:ascii="宋体" w:hAnsi="宋体" w:cs="宋体"/>
          <w:b/>
          <w:color w:val="000000"/>
        </w:rPr>
      </w:pPr>
      <w:r>
        <w:rPr>
          <w:rFonts w:ascii="宋体" w:hAnsi="宋体" w:cs="宋体" w:hint="eastAsia"/>
          <w:b/>
          <w:color w:val="000000"/>
        </w:rPr>
        <w:t xml:space="preserve">              </w:t>
      </w:r>
      <w:r>
        <w:rPr>
          <w:rFonts w:ascii="宋体" w:hAnsi="宋体" w:cs="宋体" w:hint="eastAsia"/>
          <w:b/>
          <w:color w:val="000000"/>
        </w:rPr>
        <w:t>年</w:t>
      </w:r>
      <w:r>
        <w:rPr>
          <w:rFonts w:ascii="宋体" w:hAnsi="宋体" w:cs="宋体" w:hint="eastAsia"/>
          <w:b/>
          <w:color w:val="000000"/>
        </w:rPr>
        <w:t xml:space="preserve">   </w:t>
      </w:r>
      <w:r>
        <w:rPr>
          <w:rFonts w:ascii="宋体" w:hAnsi="宋体" w:cs="宋体" w:hint="eastAsia"/>
          <w:b/>
          <w:color w:val="000000"/>
        </w:rPr>
        <w:t>月</w:t>
      </w:r>
      <w:r>
        <w:rPr>
          <w:rFonts w:ascii="宋体" w:hAnsi="宋体" w:cs="宋体" w:hint="eastAsia"/>
          <w:b/>
          <w:color w:val="000000"/>
        </w:rPr>
        <w:t xml:space="preserve">  </w:t>
      </w:r>
      <w:r>
        <w:rPr>
          <w:rFonts w:ascii="宋体" w:hAnsi="宋体" w:cs="宋体" w:hint="eastAsia"/>
          <w:b/>
          <w:color w:val="000000"/>
        </w:rPr>
        <w:t>日</w:t>
      </w:r>
    </w:p>
    <w:p w:rsidR="00415EF0" w:rsidRDefault="00415EF0">
      <w:pPr>
        <w:ind w:firstLine="482"/>
        <w:jc w:val="center"/>
        <w:rPr>
          <w:rFonts w:ascii="宋体" w:hAnsi="宋体" w:cs="宋体"/>
          <w:b/>
          <w:color w:val="000000"/>
        </w:rPr>
      </w:pPr>
    </w:p>
    <w:p w:rsidR="00415EF0" w:rsidRDefault="00415EF0">
      <w:pPr>
        <w:widowControl/>
        <w:snapToGrid w:val="0"/>
        <w:spacing w:line="360" w:lineRule="auto"/>
        <w:ind w:firstLineChars="0" w:firstLine="0"/>
        <w:rPr>
          <w:rFonts w:ascii="宋体" w:hAnsi="宋体" w:cs="宋体"/>
          <w:b/>
          <w:color w:val="000000"/>
          <w:sz w:val="28"/>
          <w:szCs w:val="28"/>
        </w:rPr>
      </w:pPr>
    </w:p>
    <w:p w:rsidR="00415EF0" w:rsidRDefault="00415EF0">
      <w:pPr>
        <w:pStyle w:val="aff1"/>
        <w:spacing w:after="0"/>
        <w:ind w:firstLine="602"/>
        <w:jc w:val="left"/>
        <w:outlineLvl w:val="1"/>
        <w:rPr>
          <w:rFonts w:ascii="宋体" w:hAnsi="宋体" w:cs="宋体"/>
          <w:bCs/>
          <w:color w:val="000000"/>
          <w:sz w:val="30"/>
          <w:szCs w:val="30"/>
          <w:lang w:val="zh-CN" w:eastAsia="zh-CN"/>
        </w:rPr>
      </w:pPr>
    </w:p>
    <w:p w:rsidR="00415EF0" w:rsidRDefault="004F42A8">
      <w:pPr>
        <w:pStyle w:val="aff1"/>
        <w:spacing w:after="0"/>
        <w:ind w:firstLine="602"/>
        <w:jc w:val="left"/>
        <w:outlineLvl w:val="1"/>
        <w:rPr>
          <w:rFonts w:ascii="宋体" w:eastAsia="宋体" w:hAnsi="宋体" w:cs="宋体"/>
          <w:b w:val="0"/>
          <w:sz w:val="28"/>
          <w:szCs w:val="28"/>
        </w:rPr>
      </w:pPr>
      <w:r>
        <w:rPr>
          <w:rFonts w:ascii="宋体" w:eastAsia="宋体" w:hAnsi="宋体" w:cs="宋体" w:hint="eastAsia"/>
          <w:bCs/>
          <w:color w:val="000000"/>
          <w:sz w:val="30"/>
          <w:szCs w:val="30"/>
          <w:lang w:val="zh-CN"/>
        </w:rPr>
        <w:t>（</w:t>
      </w:r>
      <w:r>
        <w:rPr>
          <w:rFonts w:ascii="宋体" w:eastAsia="宋体" w:hAnsi="宋体" w:cs="宋体" w:hint="eastAsia"/>
          <w:bCs/>
          <w:color w:val="000000"/>
          <w:sz w:val="30"/>
          <w:szCs w:val="30"/>
          <w:lang w:eastAsia="zh-CN"/>
        </w:rPr>
        <w:t>18.1</w:t>
      </w:r>
      <w:r>
        <w:rPr>
          <w:rFonts w:ascii="宋体" w:eastAsia="宋体" w:hAnsi="宋体" w:cs="宋体" w:hint="eastAsia"/>
          <w:bCs/>
          <w:color w:val="000000"/>
          <w:sz w:val="30"/>
          <w:szCs w:val="30"/>
          <w:lang w:val="zh-CN"/>
        </w:rPr>
        <w:t>）残疾人</w:t>
      </w:r>
      <w:r>
        <w:rPr>
          <w:rFonts w:ascii="宋体" w:eastAsia="宋体" w:hAnsi="宋体" w:cs="宋体" w:hint="eastAsia"/>
          <w:bCs/>
          <w:sz w:val="28"/>
          <w:szCs w:val="28"/>
        </w:rPr>
        <w:t>福利性单位声明函</w:t>
      </w:r>
    </w:p>
    <w:p w:rsidR="00415EF0" w:rsidRDefault="00415EF0">
      <w:pPr>
        <w:ind w:firstLine="723"/>
        <w:jc w:val="center"/>
        <w:rPr>
          <w:rFonts w:ascii="宋体" w:hAnsi="宋体" w:cs="宋体"/>
          <w:b/>
          <w:sz w:val="36"/>
          <w:szCs w:val="36"/>
        </w:rPr>
      </w:pPr>
      <w:bookmarkStart w:id="302" w:name="OLE_LINK14"/>
      <w:bookmarkStart w:id="303" w:name="OLE_LINK13"/>
    </w:p>
    <w:p w:rsidR="00415EF0" w:rsidRDefault="004F42A8">
      <w:pPr>
        <w:ind w:firstLine="723"/>
        <w:jc w:val="center"/>
        <w:rPr>
          <w:rFonts w:ascii="宋体" w:hAnsi="宋体" w:cs="宋体"/>
          <w:b/>
          <w:sz w:val="36"/>
          <w:szCs w:val="36"/>
        </w:rPr>
      </w:pPr>
      <w:r>
        <w:rPr>
          <w:rFonts w:ascii="宋体" w:hAnsi="宋体" w:cs="宋体" w:hint="eastAsia"/>
          <w:b/>
          <w:sz w:val="36"/>
          <w:szCs w:val="36"/>
        </w:rPr>
        <w:t>残疾人福利性单位声明函</w:t>
      </w:r>
    </w:p>
    <w:bookmarkEnd w:id="302"/>
    <w:bookmarkEnd w:id="303"/>
    <w:p w:rsidR="00415EF0" w:rsidRDefault="00415EF0" w:rsidP="002B3C26">
      <w:pPr>
        <w:spacing w:afterLines="50"/>
        <w:ind w:firstLine="480"/>
        <w:rPr>
          <w:rFonts w:ascii="宋体" w:hAnsi="宋体" w:cs="宋体"/>
          <w:bCs/>
        </w:rPr>
      </w:pPr>
    </w:p>
    <w:p w:rsidR="00415EF0" w:rsidRDefault="004F42A8" w:rsidP="002B3C26">
      <w:pPr>
        <w:spacing w:afterLines="50"/>
        <w:ind w:firstLine="482"/>
        <w:rPr>
          <w:rFonts w:ascii="宋体" w:hAnsi="宋体" w:cs="宋体"/>
          <w:b/>
          <w:bCs/>
        </w:rPr>
      </w:pPr>
      <w:r>
        <w:rPr>
          <w:rFonts w:ascii="宋体" w:hAnsi="宋体" w:cs="宋体" w:hint="eastAsia"/>
          <w:b/>
          <w:bCs/>
        </w:rPr>
        <w:t>致：</w:t>
      </w:r>
      <w:r>
        <w:rPr>
          <w:rFonts w:ascii="宋体" w:hAnsi="宋体" w:cs="宋体" w:hint="eastAsia"/>
          <w:b/>
          <w:bCs/>
          <w:color w:val="000000"/>
        </w:rPr>
        <w:t>青海</w:t>
      </w:r>
      <w:r>
        <w:rPr>
          <w:rFonts w:ascii="宋体" w:hAnsi="宋体" w:cs="宋体" w:hint="eastAsia"/>
          <w:b/>
          <w:bCs/>
          <w:color w:val="000000"/>
        </w:rPr>
        <w:t>方慧项目管理有限公司</w:t>
      </w:r>
    </w:p>
    <w:p w:rsidR="00415EF0" w:rsidRDefault="00415EF0">
      <w:pPr>
        <w:spacing w:line="360" w:lineRule="auto"/>
        <w:ind w:firstLine="480"/>
        <w:rPr>
          <w:rFonts w:ascii="宋体" w:hAnsi="宋体" w:cs="宋体"/>
        </w:rPr>
      </w:pPr>
    </w:p>
    <w:p w:rsidR="00415EF0" w:rsidRDefault="004F42A8">
      <w:pPr>
        <w:spacing w:line="360" w:lineRule="auto"/>
        <w:ind w:firstLine="480"/>
        <w:rPr>
          <w:rFonts w:ascii="宋体" w:hAnsi="宋体" w:cs="宋体"/>
        </w:rPr>
      </w:pPr>
      <w:r>
        <w:rPr>
          <w:rFonts w:ascii="宋体" w:hAnsi="宋体" w:cs="宋体" w:hint="eastAsia"/>
        </w:rPr>
        <w:t>本单位郑重声明，根据《财政部、民政部、中国残疾人联合会关于促进残疾人就业政府采购政策的通知》（财库〔</w:t>
      </w:r>
      <w:r>
        <w:rPr>
          <w:rFonts w:ascii="宋体" w:hAnsi="宋体" w:cs="宋体" w:hint="eastAsia"/>
        </w:rPr>
        <w:t>2017</w:t>
      </w:r>
      <w:r>
        <w:rPr>
          <w:rFonts w:ascii="宋体" w:hAnsi="宋体" w:cs="宋体" w:hint="eastAsia"/>
        </w:rPr>
        <w:t>〕</w:t>
      </w:r>
      <w:r>
        <w:rPr>
          <w:rFonts w:ascii="宋体" w:hAnsi="宋体" w:cs="宋体" w:hint="eastAsia"/>
        </w:rPr>
        <w:t>141</w:t>
      </w:r>
      <w:r>
        <w:rPr>
          <w:rFonts w:ascii="宋体" w:hAnsi="宋体" w:cs="宋体" w:hint="eastAsia"/>
        </w:rPr>
        <w:t>号）的规定，本单位为符合条件的残疾人福利性单位，本单位在职职工人数为人，安置的残疾人人数人。且本单位参加</w:t>
      </w:r>
      <w:r>
        <w:rPr>
          <w:rFonts w:ascii="宋体" w:hAnsi="宋体" w:cs="宋体" w:hint="eastAsia"/>
        </w:rPr>
        <w:t>______</w:t>
      </w:r>
      <w:r>
        <w:rPr>
          <w:rFonts w:ascii="宋体" w:hAnsi="宋体" w:cs="宋体" w:hint="eastAsia"/>
        </w:rPr>
        <w:t>单位的</w:t>
      </w:r>
      <w:r>
        <w:rPr>
          <w:rFonts w:ascii="宋体" w:hAnsi="宋体" w:cs="宋体" w:hint="eastAsia"/>
        </w:rPr>
        <w:t>______</w:t>
      </w:r>
      <w:r>
        <w:rPr>
          <w:rFonts w:ascii="宋体" w:hAnsi="宋体" w:cs="宋体" w:hint="eastAsia"/>
        </w:rPr>
        <w:t>项目采购活动提供本单位制造的货物（由本单位承担工程</w:t>
      </w:r>
      <w:r>
        <w:rPr>
          <w:rFonts w:ascii="宋体" w:hAnsi="宋体" w:cs="宋体" w:hint="eastAsia"/>
        </w:rPr>
        <w:t>/</w:t>
      </w:r>
      <w:r>
        <w:rPr>
          <w:rFonts w:ascii="宋体" w:hAnsi="宋体" w:cs="宋体" w:hint="eastAsia"/>
        </w:rPr>
        <w:t>提供服务），或者提供其他残疾人福利性单位制造的货物（不包括使用非残疾人福利性单位注册商标的货物）。</w:t>
      </w:r>
    </w:p>
    <w:p w:rsidR="00415EF0" w:rsidRDefault="004F42A8">
      <w:pPr>
        <w:spacing w:line="360" w:lineRule="auto"/>
        <w:ind w:firstLine="480"/>
        <w:rPr>
          <w:rFonts w:ascii="宋体" w:hAnsi="宋体" w:cs="宋体"/>
        </w:rPr>
      </w:pPr>
      <w:r>
        <w:rPr>
          <w:rFonts w:ascii="宋体" w:hAnsi="宋体" w:cs="宋体" w:hint="eastAsia"/>
        </w:rPr>
        <w:t>本单位对上述声明的真实性负责。如有虚假，将依法承担相应责任。</w:t>
      </w:r>
    </w:p>
    <w:p w:rsidR="00415EF0" w:rsidRDefault="00415EF0">
      <w:pPr>
        <w:spacing w:line="360" w:lineRule="auto"/>
        <w:ind w:firstLine="480"/>
        <w:rPr>
          <w:rFonts w:ascii="宋体" w:hAnsi="宋体" w:cs="宋体"/>
        </w:rPr>
      </w:pPr>
    </w:p>
    <w:p w:rsidR="00415EF0" w:rsidRDefault="004F42A8">
      <w:pPr>
        <w:spacing w:line="360" w:lineRule="auto"/>
        <w:ind w:firstLine="480"/>
        <w:rPr>
          <w:rFonts w:ascii="宋体" w:hAnsi="宋体" w:cs="宋体"/>
        </w:rPr>
      </w:pPr>
      <w:r>
        <w:rPr>
          <w:rFonts w:ascii="宋体" w:hAnsi="宋体" w:cs="宋体" w:hint="eastAsia"/>
        </w:rPr>
        <w:t>注：若无此项内容，可不提供此函。</w:t>
      </w:r>
    </w:p>
    <w:p w:rsidR="00415EF0" w:rsidRDefault="00415EF0">
      <w:pPr>
        <w:spacing w:line="360" w:lineRule="auto"/>
        <w:ind w:firstLine="480"/>
        <w:rPr>
          <w:rFonts w:ascii="宋体" w:hAnsi="宋体" w:cs="宋体"/>
        </w:rPr>
      </w:pPr>
    </w:p>
    <w:p w:rsidR="00415EF0" w:rsidRDefault="00415EF0">
      <w:pPr>
        <w:spacing w:line="360" w:lineRule="auto"/>
        <w:ind w:firstLine="480"/>
        <w:rPr>
          <w:rFonts w:ascii="宋体" w:hAnsi="宋体" w:cs="宋体"/>
        </w:rPr>
      </w:pPr>
    </w:p>
    <w:p w:rsidR="00415EF0" w:rsidRDefault="00415EF0">
      <w:pPr>
        <w:spacing w:line="360" w:lineRule="auto"/>
        <w:ind w:firstLine="480"/>
        <w:rPr>
          <w:rFonts w:ascii="宋体" w:hAnsi="宋体" w:cs="宋体"/>
        </w:rPr>
      </w:pPr>
    </w:p>
    <w:p w:rsidR="00415EF0" w:rsidRDefault="00415EF0">
      <w:pPr>
        <w:spacing w:line="360" w:lineRule="auto"/>
        <w:ind w:firstLine="480"/>
        <w:rPr>
          <w:rFonts w:ascii="宋体" w:hAnsi="宋体" w:cs="宋体"/>
        </w:rPr>
      </w:pPr>
    </w:p>
    <w:p w:rsidR="00415EF0" w:rsidRDefault="00415EF0">
      <w:pPr>
        <w:spacing w:line="360" w:lineRule="auto"/>
        <w:ind w:firstLine="480"/>
        <w:rPr>
          <w:rFonts w:ascii="宋体" w:hAnsi="宋体" w:cs="宋体"/>
        </w:rPr>
      </w:pPr>
    </w:p>
    <w:p w:rsidR="00415EF0" w:rsidRDefault="00415EF0">
      <w:pPr>
        <w:spacing w:line="360" w:lineRule="auto"/>
        <w:ind w:firstLine="480"/>
        <w:rPr>
          <w:rFonts w:ascii="宋体" w:hAnsi="宋体" w:cs="宋体"/>
        </w:rPr>
      </w:pPr>
    </w:p>
    <w:p w:rsidR="00415EF0" w:rsidRDefault="00415EF0">
      <w:pPr>
        <w:spacing w:line="360" w:lineRule="auto"/>
        <w:ind w:firstLine="480"/>
        <w:rPr>
          <w:rFonts w:ascii="宋体" w:hAnsi="宋体" w:cs="宋体"/>
        </w:rPr>
      </w:pPr>
    </w:p>
    <w:p w:rsidR="00415EF0" w:rsidRDefault="004F42A8">
      <w:pPr>
        <w:spacing w:line="360" w:lineRule="auto"/>
        <w:ind w:firstLine="482"/>
        <w:jc w:val="center"/>
        <w:rPr>
          <w:rFonts w:ascii="宋体" w:hAnsi="宋体" w:cs="宋体"/>
          <w:b/>
        </w:rPr>
      </w:pPr>
      <w:r>
        <w:rPr>
          <w:rFonts w:ascii="宋体" w:hAnsi="宋体" w:cs="宋体" w:hint="eastAsia"/>
          <w:b/>
        </w:rPr>
        <w:t xml:space="preserve">                                </w:t>
      </w:r>
      <w:r>
        <w:rPr>
          <w:rFonts w:ascii="宋体" w:hAnsi="宋体" w:cs="宋体" w:hint="eastAsia"/>
          <w:b/>
        </w:rPr>
        <w:t>企业名称：（公章）</w:t>
      </w:r>
    </w:p>
    <w:p w:rsidR="00415EF0" w:rsidRDefault="004F42A8">
      <w:pPr>
        <w:spacing w:line="360" w:lineRule="auto"/>
        <w:ind w:firstLine="482"/>
        <w:jc w:val="right"/>
        <w:rPr>
          <w:rFonts w:ascii="宋体" w:hAnsi="宋体" w:cs="宋体"/>
          <w:b/>
        </w:rPr>
      </w:pPr>
      <w:r>
        <w:rPr>
          <w:rFonts w:ascii="宋体" w:hAnsi="宋体" w:cs="宋体" w:hint="eastAsia"/>
          <w:b/>
        </w:rPr>
        <w:t xml:space="preserve">       </w:t>
      </w:r>
      <w:r>
        <w:rPr>
          <w:rFonts w:ascii="宋体" w:hAnsi="宋体" w:cs="宋体" w:hint="eastAsia"/>
          <w:b/>
        </w:rPr>
        <w:t>企业法定代表人：（签字或盖章）</w:t>
      </w:r>
    </w:p>
    <w:p w:rsidR="00415EF0" w:rsidRDefault="004F42A8">
      <w:pPr>
        <w:ind w:firstLine="482"/>
        <w:jc w:val="center"/>
        <w:rPr>
          <w:rFonts w:ascii="宋体" w:hAnsi="宋体" w:cs="宋体"/>
          <w:b/>
        </w:rPr>
      </w:pPr>
      <w:r>
        <w:rPr>
          <w:rFonts w:ascii="宋体" w:hAnsi="宋体" w:cs="宋体" w:hint="eastAsia"/>
          <w:b/>
        </w:rPr>
        <w:t xml:space="preserve">              </w:t>
      </w:r>
      <w:r>
        <w:rPr>
          <w:rFonts w:ascii="宋体" w:hAnsi="宋体" w:cs="宋体" w:hint="eastAsia"/>
          <w:b/>
        </w:rPr>
        <w:t>年</w:t>
      </w:r>
      <w:r>
        <w:rPr>
          <w:rFonts w:ascii="宋体" w:hAnsi="宋体" w:cs="宋体" w:hint="eastAsia"/>
          <w:b/>
        </w:rPr>
        <w:t xml:space="preserve">   </w:t>
      </w:r>
      <w:r>
        <w:rPr>
          <w:rFonts w:ascii="宋体" w:hAnsi="宋体" w:cs="宋体" w:hint="eastAsia"/>
          <w:b/>
        </w:rPr>
        <w:t>月</w:t>
      </w:r>
      <w:r>
        <w:rPr>
          <w:rFonts w:ascii="宋体" w:hAnsi="宋体" w:cs="宋体" w:hint="eastAsia"/>
          <w:b/>
        </w:rPr>
        <w:t xml:space="preserve">  </w:t>
      </w:r>
      <w:r>
        <w:rPr>
          <w:rFonts w:ascii="宋体" w:hAnsi="宋体" w:cs="宋体" w:hint="eastAsia"/>
          <w:b/>
        </w:rPr>
        <w:t>日</w:t>
      </w:r>
    </w:p>
    <w:p w:rsidR="00415EF0" w:rsidRDefault="00415EF0">
      <w:pPr>
        <w:widowControl/>
        <w:snapToGrid w:val="0"/>
        <w:spacing w:line="360" w:lineRule="auto"/>
        <w:ind w:firstLineChars="0" w:firstLine="0"/>
        <w:rPr>
          <w:rFonts w:ascii="宋体" w:hAnsi="宋体" w:cs="宋体"/>
          <w:b/>
          <w:color w:val="000000"/>
          <w:sz w:val="28"/>
          <w:szCs w:val="28"/>
        </w:rPr>
      </w:pPr>
    </w:p>
    <w:p w:rsidR="00415EF0" w:rsidRDefault="00415EF0">
      <w:pPr>
        <w:widowControl/>
        <w:snapToGrid w:val="0"/>
        <w:spacing w:line="360" w:lineRule="auto"/>
        <w:ind w:firstLineChars="0" w:firstLine="0"/>
        <w:rPr>
          <w:rFonts w:ascii="宋体" w:hAnsi="宋体" w:cs="宋体"/>
          <w:b/>
          <w:color w:val="000000"/>
          <w:sz w:val="28"/>
          <w:szCs w:val="28"/>
        </w:rPr>
      </w:pPr>
    </w:p>
    <w:p w:rsidR="00415EF0" w:rsidRDefault="004F42A8">
      <w:pPr>
        <w:pageBreakBefore/>
        <w:widowControl/>
        <w:snapToGrid w:val="0"/>
        <w:spacing w:line="360" w:lineRule="auto"/>
        <w:ind w:firstLineChars="0" w:firstLine="0"/>
        <w:outlineLvl w:val="1"/>
        <w:rPr>
          <w:rFonts w:ascii="宋体" w:hAnsi="宋体" w:cs="宋体"/>
          <w:b/>
          <w:color w:val="000000"/>
          <w:sz w:val="28"/>
          <w:szCs w:val="28"/>
        </w:rPr>
      </w:pPr>
      <w:bookmarkStart w:id="304" w:name="_Toc416363470"/>
      <w:bookmarkStart w:id="305" w:name="_Toc3337"/>
      <w:bookmarkStart w:id="306" w:name="_Toc13044"/>
      <w:bookmarkStart w:id="307" w:name="_Toc5397"/>
      <w:bookmarkStart w:id="308" w:name="_Toc30467"/>
      <w:bookmarkStart w:id="309" w:name="_Toc26095"/>
      <w:bookmarkStart w:id="310" w:name="_Toc4277"/>
      <w:bookmarkStart w:id="311" w:name="_Toc2570"/>
      <w:bookmarkStart w:id="312" w:name="_Toc19874"/>
      <w:r>
        <w:rPr>
          <w:rFonts w:ascii="宋体" w:hAnsi="宋体" w:cs="宋体" w:hint="eastAsia"/>
          <w:b/>
          <w:color w:val="000000"/>
          <w:sz w:val="28"/>
          <w:szCs w:val="28"/>
        </w:rPr>
        <w:t>附件</w:t>
      </w:r>
      <w:r>
        <w:rPr>
          <w:rFonts w:ascii="宋体" w:hAnsi="宋体" w:cs="宋体" w:hint="eastAsia"/>
          <w:b/>
          <w:color w:val="000000"/>
          <w:sz w:val="28"/>
          <w:szCs w:val="28"/>
        </w:rPr>
        <w:t>1</w:t>
      </w:r>
      <w:r>
        <w:rPr>
          <w:rFonts w:ascii="宋体" w:hAnsi="宋体" w:cs="宋体" w:hint="eastAsia"/>
          <w:b/>
          <w:color w:val="000000"/>
          <w:sz w:val="28"/>
          <w:szCs w:val="28"/>
        </w:rPr>
        <w:t>9</w:t>
      </w:r>
      <w:r>
        <w:rPr>
          <w:rFonts w:ascii="宋体" w:hAnsi="宋体" w:cs="宋体" w:hint="eastAsia"/>
          <w:b/>
          <w:color w:val="000000"/>
          <w:sz w:val="28"/>
          <w:szCs w:val="28"/>
        </w:rPr>
        <w:t>：</w:t>
      </w:r>
      <w:bookmarkEnd w:id="304"/>
      <w:r>
        <w:rPr>
          <w:rFonts w:ascii="宋体" w:hAnsi="宋体" w:cs="宋体" w:hint="eastAsia"/>
          <w:b/>
          <w:color w:val="000000"/>
          <w:sz w:val="28"/>
          <w:szCs w:val="28"/>
        </w:rPr>
        <w:t>磋商最</w:t>
      </w:r>
      <w:r>
        <w:rPr>
          <w:rFonts w:ascii="宋体" w:hAnsi="宋体" w:cs="宋体" w:hint="eastAsia"/>
          <w:b/>
          <w:color w:val="000000"/>
          <w:sz w:val="28"/>
          <w:szCs w:val="28"/>
        </w:rPr>
        <w:t>终</w:t>
      </w:r>
      <w:r>
        <w:rPr>
          <w:rFonts w:ascii="宋体" w:hAnsi="宋体" w:cs="宋体" w:hint="eastAsia"/>
          <w:b/>
          <w:color w:val="000000"/>
          <w:sz w:val="28"/>
          <w:szCs w:val="28"/>
        </w:rPr>
        <w:t>报价表</w:t>
      </w:r>
      <w:bookmarkEnd w:id="305"/>
      <w:bookmarkEnd w:id="306"/>
      <w:bookmarkEnd w:id="307"/>
      <w:bookmarkEnd w:id="308"/>
      <w:bookmarkEnd w:id="309"/>
      <w:bookmarkEnd w:id="310"/>
      <w:bookmarkEnd w:id="311"/>
      <w:bookmarkEnd w:id="312"/>
    </w:p>
    <w:p w:rsidR="00415EF0" w:rsidRDefault="00415EF0">
      <w:pPr>
        <w:ind w:firstLineChars="655" w:firstLine="2367"/>
        <w:rPr>
          <w:rFonts w:ascii="宋体" w:hAnsi="宋体" w:cs="宋体"/>
          <w:b/>
          <w:color w:val="000000"/>
          <w:sz w:val="36"/>
          <w:szCs w:val="36"/>
        </w:rPr>
      </w:pPr>
    </w:p>
    <w:p w:rsidR="00415EF0" w:rsidRDefault="004F42A8">
      <w:pPr>
        <w:ind w:firstLineChars="805" w:firstLine="2909"/>
        <w:rPr>
          <w:rFonts w:ascii="宋体" w:hAnsi="宋体" w:cs="宋体"/>
          <w:b/>
          <w:color w:val="000000"/>
          <w:sz w:val="36"/>
          <w:szCs w:val="36"/>
        </w:rPr>
      </w:pPr>
      <w:r>
        <w:rPr>
          <w:rFonts w:ascii="宋体" w:hAnsi="宋体" w:cs="宋体" w:hint="eastAsia"/>
          <w:b/>
          <w:color w:val="000000"/>
          <w:sz w:val="36"/>
          <w:szCs w:val="36"/>
        </w:rPr>
        <w:t xml:space="preserve">   </w:t>
      </w:r>
      <w:r>
        <w:rPr>
          <w:rFonts w:ascii="宋体" w:hAnsi="宋体" w:cs="宋体" w:hint="eastAsia"/>
          <w:b/>
          <w:color w:val="000000"/>
          <w:sz w:val="36"/>
          <w:szCs w:val="36"/>
        </w:rPr>
        <w:t>磋商最</w:t>
      </w:r>
      <w:r>
        <w:rPr>
          <w:rFonts w:ascii="宋体" w:hAnsi="宋体" w:cs="宋体" w:hint="eastAsia"/>
          <w:b/>
          <w:color w:val="000000"/>
          <w:sz w:val="36"/>
          <w:szCs w:val="36"/>
        </w:rPr>
        <w:t>终</w:t>
      </w:r>
      <w:r>
        <w:rPr>
          <w:rFonts w:ascii="宋体" w:hAnsi="宋体" w:cs="宋体" w:hint="eastAsia"/>
          <w:b/>
          <w:color w:val="000000"/>
          <w:sz w:val="36"/>
          <w:szCs w:val="36"/>
        </w:rPr>
        <w:t>报价</w:t>
      </w:r>
    </w:p>
    <w:p w:rsidR="00415EF0" w:rsidRDefault="004F42A8">
      <w:pPr>
        <w:pStyle w:val="af5"/>
        <w:spacing w:line="240" w:lineRule="atLeast"/>
        <w:ind w:firstLine="560"/>
        <w:rPr>
          <w:rFonts w:hAnsi="宋体"/>
        </w:rPr>
      </w:pPr>
      <w:bookmarkStart w:id="313" w:name="_Toc376936782"/>
      <w:bookmarkStart w:id="314" w:name="_Toc325726051"/>
      <w:r>
        <w:rPr>
          <w:rFonts w:hAnsi="宋体" w:hint="eastAsia"/>
          <w:sz w:val="28"/>
          <w:szCs w:val="28"/>
        </w:rPr>
        <w:t>项目名称：</w:t>
      </w:r>
      <w:r>
        <w:rPr>
          <w:rFonts w:hAnsi="宋体" w:hint="eastAsia"/>
        </w:rPr>
        <w:t>单位：元</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126"/>
        <w:gridCol w:w="1701"/>
        <w:gridCol w:w="2977"/>
        <w:gridCol w:w="1559"/>
      </w:tblGrid>
      <w:tr w:rsidR="00415EF0">
        <w:trPr>
          <w:cantSplit/>
          <w:trHeight w:val="796"/>
        </w:trPr>
        <w:tc>
          <w:tcPr>
            <w:tcW w:w="817" w:type="dxa"/>
            <w:vAlign w:val="center"/>
          </w:tcPr>
          <w:p w:rsidR="00415EF0" w:rsidRDefault="004F42A8">
            <w:pPr>
              <w:pStyle w:val="af5"/>
              <w:ind w:firstLineChars="0" w:firstLine="0"/>
              <w:rPr>
                <w:rFonts w:hAnsi="宋体"/>
              </w:rPr>
            </w:pPr>
            <w:r>
              <w:rPr>
                <w:rFonts w:hAnsi="宋体" w:hint="eastAsia"/>
              </w:rPr>
              <w:t>序号</w:t>
            </w:r>
          </w:p>
        </w:tc>
        <w:tc>
          <w:tcPr>
            <w:tcW w:w="2126" w:type="dxa"/>
            <w:vAlign w:val="center"/>
          </w:tcPr>
          <w:p w:rsidR="00415EF0" w:rsidRDefault="004F42A8">
            <w:pPr>
              <w:pStyle w:val="af5"/>
              <w:ind w:firstLineChars="100" w:firstLine="240"/>
              <w:rPr>
                <w:rFonts w:hAnsi="宋体"/>
              </w:rPr>
            </w:pPr>
            <w:r>
              <w:rPr>
                <w:rFonts w:hAnsi="宋体" w:hint="eastAsia"/>
              </w:rPr>
              <w:t>最初报价</w:t>
            </w:r>
          </w:p>
        </w:tc>
        <w:tc>
          <w:tcPr>
            <w:tcW w:w="1701" w:type="dxa"/>
            <w:vAlign w:val="center"/>
          </w:tcPr>
          <w:p w:rsidR="00415EF0" w:rsidRDefault="004F42A8">
            <w:pPr>
              <w:pStyle w:val="af5"/>
              <w:ind w:firstLineChars="0" w:firstLine="0"/>
              <w:jc w:val="center"/>
              <w:rPr>
                <w:rFonts w:hAnsi="宋体"/>
              </w:rPr>
            </w:pPr>
            <w:r>
              <w:rPr>
                <w:rFonts w:hAnsi="宋体" w:hint="eastAsia"/>
              </w:rPr>
              <w:t>调整因素</w:t>
            </w:r>
          </w:p>
        </w:tc>
        <w:tc>
          <w:tcPr>
            <w:tcW w:w="2977" w:type="dxa"/>
            <w:vAlign w:val="center"/>
          </w:tcPr>
          <w:p w:rsidR="00415EF0" w:rsidRDefault="004F42A8">
            <w:pPr>
              <w:pStyle w:val="af5"/>
              <w:ind w:firstLineChars="0" w:firstLine="0"/>
              <w:jc w:val="center"/>
              <w:rPr>
                <w:rFonts w:hAnsi="宋体"/>
              </w:rPr>
            </w:pPr>
            <w:r>
              <w:rPr>
                <w:rFonts w:hAnsi="宋体" w:hint="eastAsia"/>
              </w:rPr>
              <w:t>最终报价</w:t>
            </w:r>
          </w:p>
        </w:tc>
        <w:tc>
          <w:tcPr>
            <w:tcW w:w="1559" w:type="dxa"/>
            <w:vAlign w:val="center"/>
          </w:tcPr>
          <w:p w:rsidR="00415EF0" w:rsidRDefault="004F42A8">
            <w:pPr>
              <w:pStyle w:val="af5"/>
              <w:ind w:firstLineChars="83" w:firstLine="199"/>
              <w:jc w:val="center"/>
              <w:rPr>
                <w:rFonts w:hAnsi="宋体"/>
              </w:rPr>
            </w:pPr>
            <w:r>
              <w:rPr>
                <w:rFonts w:hAnsi="宋体" w:hint="eastAsia"/>
              </w:rPr>
              <w:t>服务期</w:t>
            </w:r>
          </w:p>
        </w:tc>
      </w:tr>
      <w:tr w:rsidR="00415EF0">
        <w:trPr>
          <w:cantSplit/>
          <w:trHeight w:val="1151"/>
        </w:trPr>
        <w:tc>
          <w:tcPr>
            <w:tcW w:w="817" w:type="dxa"/>
          </w:tcPr>
          <w:p w:rsidR="00415EF0" w:rsidRDefault="00415EF0">
            <w:pPr>
              <w:pStyle w:val="af5"/>
              <w:ind w:firstLine="480"/>
              <w:rPr>
                <w:rFonts w:hAnsi="宋体"/>
              </w:rPr>
            </w:pPr>
          </w:p>
        </w:tc>
        <w:tc>
          <w:tcPr>
            <w:tcW w:w="2126" w:type="dxa"/>
          </w:tcPr>
          <w:p w:rsidR="00415EF0" w:rsidRDefault="004F42A8">
            <w:pPr>
              <w:pStyle w:val="af5"/>
              <w:ind w:firstLineChars="0" w:firstLine="0"/>
              <w:rPr>
                <w:rFonts w:hAnsi="宋体"/>
              </w:rPr>
            </w:pPr>
            <w:r>
              <w:rPr>
                <w:rFonts w:hAnsi="宋体" w:hint="eastAsia"/>
              </w:rPr>
              <w:t>大写：</w:t>
            </w:r>
          </w:p>
          <w:p w:rsidR="00415EF0" w:rsidRDefault="004F42A8">
            <w:pPr>
              <w:pStyle w:val="af5"/>
              <w:ind w:firstLineChars="0" w:firstLine="0"/>
              <w:rPr>
                <w:rFonts w:hAnsi="宋体"/>
              </w:rPr>
            </w:pPr>
            <w:r>
              <w:rPr>
                <w:rFonts w:hAnsi="宋体" w:hint="eastAsia"/>
              </w:rPr>
              <w:t>小写：</w:t>
            </w:r>
          </w:p>
        </w:tc>
        <w:tc>
          <w:tcPr>
            <w:tcW w:w="1701" w:type="dxa"/>
          </w:tcPr>
          <w:p w:rsidR="00415EF0" w:rsidRDefault="00415EF0">
            <w:pPr>
              <w:pStyle w:val="af5"/>
              <w:ind w:firstLine="480"/>
              <w:rPr>
                <w:rFonts w:hAnsi="宋体"/>
              </w:rPr>
            </w:pPr>
          </w:p>
        </w:tc>
        <w:tc>
          <w:tcPr>
            <w:tcW w:w="2977" w:type="dxa"/>
          </w:tcPr>
          <w:p w:rsidR="00415EF0" w:rsidRDefault="004F42A8">
            <w:pPr>
              <w:pStyle w:val="af5"/>
              <w:ind w:firstLineChars="0" w:firstLine="0"/>
              <w:rPr>
                <w:rFonts w:hAnsi="宋体"/>
              </w:rPr>
            </w:pPr>
            <w:r>
              <w:rPr>
                <w:rFonts w:hAnsi="宋体" w:hint="eastAsia"/>
              </w:rPr>
              <w:t>大写：</w:t>
            </w:r>
          </w:p>
          <w:p w:rsidR="00415EF0" w:rsidRDefault="004F42A8">
            <w:pPr>
              <w:pStyle w:val="af5"/>
              <w:ind w:firstLineChars="0" w:firstLine="0"/>
              <w:rPr>
                <w:rFonts w:hAnsi="宋体"/>
              </w:rPr>
            </w:pPr>
            <w:r>
              <w:rPr>
                <w:rFonts w:hAnsi="宋体" w:hint="eastAsia"/>
              </w:rPr>
              <w:t>小写：</w:t>
            </w:r>
          </w:p>
        </w:tc>
        <w:tc>
          <w:tcPr>
            <w:tcW w:w="1559" w:type="dxa"/>
          </w:tcPr>
          <w:p w:rsidR="00415EF0" w:rsidRDefault="00415EF0">
            <w:pPr>
              <w:pStyle w:val="af5"/>
              <w:ind w:firstLine="480"/>
              <w:rPr>
                <w:rFonts w:hAnsi="宋体"/>
              </w:rPr>
            </w:pPr>
          </w:p>
        </w:tc>
      </w:tr>
      <w:tr w:rsidR="00415EF0">
        <w:trPr>
          <w:cantSplit/>
        </w:trPr>
        <w:tc>
          <w:tcPr>
            <w:tcW w:w="9180" w:type="dxa"/>
            <w:gridSpan w:val="5"/>
          </w:tcPr>
          <w:p w:rsidR="00415EF0" w:rsidRDefault="004F42A8">
            <w:pPr>
              <w:pStyle w:val="af5"/>
              <w:ind w:firstLineChars="0" w:firstLine="0"/>
              <w:rPr>
                <w:rFonts w:hAnsi="宋体"/>
              </w:rPr>
            </w:pPr>
            <w:r>
              <w:rPr>
                <w:rFonts w:hAnsi="宋体" w:hint="eastAsia"/>
              </w:rPr>
              <w:t>最终确定的质量保证及服务承诺（优惠条件）</w:t>
            </w:r>
          </w:p>
        </w:tc>
      </w:tr>
      <w:tr w:rsidR="00415EF0">
        <w:trPr>
          <w:cantSplit/>
          <w:trHeight w:val="3427"/>
        </w:trPr>
        <w:tc>
          <w:tcPr>
            <w:tcW w:w="9180" w:type="dxa"/>
            <w:gridSpan w:val="5"/>
            <w:vAlign w:val="center"/>
          </w:tcPr>
          <w:p w:rsidR="00415EF0" w:rsidRDefault="00415EF0">
            <w:pPr>
              <w:pStyle w:val="af5"/>
              <w:ind w:firstLine="480"/>
              <w:rPr>
                <w:rFonts w:hAnsi="宋体"/>
              </w:rPr>
            </w:pPr>
          </w:p>
          <w:p w:rsidR="00415EF0" w:rsidRDefault="00415EF0">
            <w:pPr>
              <w:pStyle w:val="af5"/>
              <w:ind w:firstLine="480"/>
              <w:rPr>
                <w:rFonts w:hAnsi="宋体"/>
              </w:rPr>
            </w:pPr>
          </w:p>
          <w:p w:rsidR="00415EF0" w:rsidRDefault="00415EF0">
            <w:pPr>
              <w:pStyle w:val="af5"/>
              <w:ind w:firstLine="480"/>
              <w:rPr>
                <w:rFonts w:hAnsi="宋体"/>
              </w:rPr>
            </w:pPr>
          </w:p>
          <w:p w:rsidR="00415EF0" w:rsidRDefault="00415EF0">
            <w:pPr>
              <w:pStyle w:val="af5"/>
              <w:ind w:firstLine="480"/>
              <w:rPr>
                <w:rFonts w:hAnsi="宋体"/>
              </w:rPr>
            </w:pPr>
          </w:p>
          <w:p w:rsidR="00415EF0" w:rsidRDefault="00415EF0">
            <w:pPr>
              <w:pStyle w:val="af5"/>
              <w:ind w:firstLine="480"/>
              <w:rPr>
                <w:rFonts w:hAnsi="宋体"/>
              </w:rPr>
            </w:pPr>
          </w:p>
          <w:p w:rsidR="00415EF0" w:rsidRDefault="00415EF0">
            <w:pPr>
              <w:pStyle w:val="af5"/>
              <w:ind w:firstLine="480"/>
              <w:rPr>
                <w:rFonts w:hAnsi="宋体"/>
              </w:rPr>
            </w:pPr>
          </w:p>
          <w:p w:rsidR="00415EF0" w:rsidRDefault="00415EF0">
            <w:pPr>
              <w:pStyle w:val="af5"/>
              <w:ind w:firstLine="480"/>
              <w:rPr>
                <w:rFonts w:hAnsi="宋体"/>
              </w:rPr>
            </w:pPr>
          </w:p>
        </w:tc>
      </w:tr>
    </w:tbl>
    <w:p w:rsidR="00415EF0" w:rsidRDefault="00415EF0">
      <w:pPr>
        <w:pStyle w:val="Char40"/>
        <w:ind w:firstLine="480"/>
        <w:rPr>
          <w:rFonts w:ascii="宋体" w:hAnsi="宋体"/>
        </w:rPr>
      </w:pPr>
    </w:p>
    <w:p w:rsidR="00415EF0" w:rsidRDefault="004F42A8">
      <w:pPr>
        <w:pStyle w:val="Char40"/>
        <w:spacing w:line="240" w:lineRule="auto"/>
        <w:ind w:firstLine="480"/>
        <w:rPr>
          <w:rFonts w:ascii="宋体" w:hAnsi="宋体"/>
        </w:rPr>
      </w:pPr>
      <w:r>
        <w:rPr>
          <w:rFonts w:ascii="宋体" w:hAnsi="宋体" w:hint="eastAsia"/>
        </w:rPr>
        <w:t>注：此表不需装订在《</w:t>
      </w:r>
      <w:r>
        <w:rPr>
          <w:rFonts w:ascii="宋体" w:hAnsi="宋体" w:hint="eastAsia"/>
          <w:lang w:eastAsia="zh-CN"/>
        </w:rPr>
        <w:t>磋商</w:t>
      </w:r>
      <w:r>
        <w:rPr>
          <w:rFonts w:ascii="宋体" w:hAnsi="宋体" w:hint="eastAsia"/>
        </w:rPr>
        <w:t>报价文件》中，在</w:t>
      </w:r>
      <w:r>
        <w:rPr>
          <w:rFonts w:ascii="宋体" w:hAnsi="宋体" w:hint="eastAsia"/>
          <w:lang w:eastAsia="zh-CN"/>
        </w:rPr>
        <w:t>磋商</w:t>
      </w:r>
      <w:r>
        <w:rPr>
          <w:rFonts w:ascii="宋体" w:hAnsi="宋体" w:hint="eastAsia"/>
        </w:rPr>
        <w:t>开始前先将投标人、法定代表人或委托代理人印章盖好，待</w:t>
      </w:r>
      <w:r>
        <w:rPr>
          <w:rFonts w:ascii="宋体" w:hAnsi="宋体" w:hint="eastAsia"/>
          <w:lang w:eastAsia="zh-CN"/>
        </w:rPr>
        <w:t>磋商</w:t>
      </w:r>
      <w:r>
        <w:rPr>
          <w:rFonts w:ascii="宋体" w:hAnsi="宋体" w:hint="eastAsia"/>
        </w:rPr>
        <w:t>结束后当场填写。</w:t>
      </w:r>
    </w:p>
    <w:p w:rsidR="00415EF0" w:rsidRDefault="00415EF0">
      <w:pPr>
        <w:tabs>
          <w:tab w:val="left" w:pos="168"/>
        </w:tabs>
        <w:adjustRightInd w:val="0"/>
        <w:ind w:firstLineChars="1100" w:firstLine="3092"/>
        <w:textAlignment w:val="baseline"/>
        <w:rPr>
          <w:rFonts w:ascii="宋体" w:hAnsi="宋体"/>
          <w:b/>
          <w:bCs/>
          <w:sz w:val="28"/>
        </w:rPr>
      </w:pPr>
    </w:p>
    <w:p w:rsidR="00415EF0" w:rsidRDefault="00415EF0">
      <w:pPr>
        <w:tabs>
          <w:tab w:val="left" w:pos="168"/>
        </w:tabs>
        <w:adjustRightInd w:val="0"/>
        <w:ind w:firstLineChars="1100" w:firstLine="3092"/>
        <w:textAlignment w:val="baseline"/>
        <w:rPr>
          <w:rFonts w:ascii="宋体" w:hAnsi="宋体"/>
          <w:b/>
          <w:bCs/>
          <w:sz w:val="28"/>
        </w:rPr>
      </w:pPr>
    </w:p>
    <w:p w:rsidR="00415EF0" w:rsidRDefault="00415EF0">
      <w:pPr>
        <w:tabs>
          <w:tab w:val="left" w:pos="168"/>
        </w:tabs>
        <w:adjustRightInd w:val="0"/>
        <w:ind w:firstLineChars="1100" w:firstLine="3092"/>
        <w:textAlignment w:val="baseline"/>
        <w:rPr>
          <w:rFonts w:ascii="宋体" w:hAnsi="宋体"/>
          <w:b/>
          <w:bCs/>
          <w:sz w:val="28"/>
        </w:rPr>
      </w:pPr>
    </w:p>
    <w:p w:rsidR="00415EF0" w:rsidRDefault="00415EF0">
      <w:pPr>
        <w:tabs>
          <w:tab w:val="left" w:pos="168"/>
        </w:tabs>
        <w:adjustRightInd w:val="0"/>
        <w:ind w:firstLine="560"/>
        <w:textAlignment w:val="baseline"/>
        <w:rPr>
          <w:rFonts w:ascii="宋体" w:hAnsi="宋体"/>
          <w:bCs/>
          <w:sz w:val="28"/>
          <w:szCs w:val="28"/>
        </w:rPr>
      </w:pPr>
    </w:p>
    <w:p w:rsidR="00415EF0" w:rsidRDefault="004F42A8">
      <w:pPr>
        <w:tabs>
          <w:tab w:val="left" w:pos="168"/>
        </w:tabs>
        <w:adjustRightInd w:val="0"/>
        <w:ind w:firstLine="560"/>
        <w:textAlignment w:val="baseline"/>
        <w:rPr>
          <w:rFonts w:ascii="宋体" w:hAnsi="宋体"/>
          <w:bCs/>
          <w:sz w:val="28"/>
          <w:szCs w:val="28"/>
        </w:rPr>
      </w:pPr>
      <w:r>
        <w:rPr>
          <w:rFonts w:ascii="宋体" w:hAnsi="宋体" w:hint="eastAsia"/>
          <w:bCs/>
          <w:sz w:val="28"/>
          <w:szCs w:val="28"/>
        </w:rPr>
        <w:t xml:space="preserve">              </w:t>
      </w:r>
      <w:r>
        <w:rPr>
          <w:rFonts w:ascii="宋体" w:hAnsi="宋体" w:hint="eastAsia"/>
          <w:bCs/>
          <w:sz w:val="28"/>
          <w:szCs w:val="28"/>
        </w:rPr>
        <w:t>供应商：</w:t>
      </w:r>
      <w:r>
        <w:rPr>
          <w:rFonts w:ascii="宋体" w:hAnsi="宋体" w:hint="eastAsia"/>
          <w:bCs/>
          <w:sz w:val="28"/>
          <w:szCs w:val="28"/>
        </w:rPr>
        <w:t xml:space="preserve">            </w:t>
      </w:r>
      <w:r>
        <w:rPr>
          <w:rFonts w:ascii="宋体" w:hAnsi="宋体" w:hint="eastAsia"/>
          <w:bCs/>
          <w:sz w:val="28"/>
          <w:szCs w:val="28"/>
        </w:rPr>
        <w:t>（盖章）</w:t>
      </w:r>
    </w:p>
    <w:p w:rsidR="00415EF0" w:rsidRDefault="004F42A8">
      <w:pPr>
        <w:tabs>
          <w:tab w:val="left" w:pos="168"/>
        </w:tabs>
        <w:adjustRightInd w:val="0"/>
        <w:ind w:firstLineChars="900" w:firstLine="2520"/>
        <w:textAlignment w:val="baseline"/>
        <w:rPr>
          <w:rFonts w:ascii="宋体" w:hAnsi="宋体"/>
          <w:bCs/>
          <w:sz w:val="28"/>
          <w:szCs w:val="28"/>
        </w:rPr>
      </w:pPr>
      <w:r>
        <w:rPr>
          <w:rFonts w:ascii="宋体" w:hAnsi="宋体" w:hint="eastAsia"/>
          <w:bCs/>
          <w:sz w:val="28"/>
          <w:szCs w:val="28"/>
        </w:rPr>
        <w:t>法定代表人或委托代理人</w:t>
      </w:r>
      <w:r>
        <w:rPr>
          <w:rFonts w:ascii="宋体" w:hAnsi="宋体" w:hint="eastAsia"/>
          <w:bCs/>
          <w:sz w:val="28"/>
          <w:szCs w:val="28"/>
        </w:rPr>
        <w:t>：</w:t>
      </w:r>
      <w:r>
        <w:rPr>
          <w:rFonts w:ascii="宋体" w:hAnsi="宋体" w:hint="eastAsia"/>
          <w:bCs/>
          <w:sz w:val="28"/>
          <w:szCs w:val="28"/>
        </w:rPr>
        <w:t>（签字或盖章）</w:t>
      </w:r>
      <w:r>
        <w:rPr>
          <w:rFonts w:ascii="宋体" w:hAnsi="宋体" w:hint="eastAsia"/>
          <w:bCs/>
          <w:sz w:val="28"/>
          <w:szCs w:val="28"/>
        </w:rPr>
        <w:t xml:space="preserve">                     </w:t>
      </w:r>
    </w:p>
    <w:p w:rsidR="00415EF0" w:rsidRDefault="004F42A8">
      <w:pPr>
        <w:tabs>
          <w:tab w:val="left" w:pos="168"/>
        </w:tabs>
        <w:adjustRightInd w:val="0"/>
        <w:ind w:firstLineChars="1700" w:firstLine="4760"/>
        <w:textAlignment w:val="baseline"/>
        <w:rPr>
          <w:rFonts w:ascii="宋体" w:hAnsi="宋体"/>
          <w:bCs/>
          <w:sz w:val="28"/>
          <w:szCs w:val="28"/>
        </w:rPr>
      </w:pPr>
      <w:r>
        <w:rPr>
          <w:rFonts w:ascii="宋体" w:hAnsi="宋体" w:hint="eastAsia"/>
          <w:bCs/>
          <w:sz w:val="28"/>
          <w:szCs w:val="28"/>
        </w:rPr>
        <w:t>年</w:t>
      </w:r>
      <w:r>
        <w:rPr>
          <w:rFonts w:ascii="宋体" w:hAnsi="宋体" w:hint="eastAsia"/>
          <w:bCs/>
          <w:sz w:val="28"/>
          <w:szCs w:val="28"/>
        </w:rPr>
        <w:t xml:space="preserve">  </w:t>
      </w:r>
      <w:r>
        <w:rPr>
          <w:rFonts w:ascii="宋体" w:hAnsi="宋体" w:hint="eastAsia"/>
          <w:bCs/>
          <w:sz w:val="28"/>
          <w:szCs w:val="28"/>
        </w:rPr>
        <w:t>月</w:t>
      </w:r>
      <w:r>
        <w:rPr>
          <w:rFonts w:ascii="宋体" w:hAnsi="宋体" w:hint="eastAsia"/>
          <w:bCs/>
          <w:sz w:val="28"/>
          <w:szCs w:val="28"/>
        </w:rPr>
        <w:t xml:space="preserve">  </w:t>
      </w:r>
      <w:r>
        <w:rPr>
          <w:rFonts w:ascii="宋体" w:hAnsi="宋体" w:hint="eastAsia"/>
          <w:bCs/>
          <w:sz w:val="28"/>
          <w:szCs w:val="28"/>
        </w:rPr>
        <w:t>日</w:t>
      </w:r>
    </w:p>
    <w:p w:rsidR="00415EF0" w:rsidRDefault="00415EF0">
      <w:pPr>
        <w:keepNext/>
        <w:keepLines/>
        <w:widowControl/>
        <w:adjustRightInd w:val="0"/>
        <w:snapToGrid w:val="0"/>
        <w:spacing w:line="360" w:lineRule="auto"/>
        <w:ind w:firstLineChars="0" w:firstLine="0"/>
        <w:rPr>
          <w:rFonts w:ascii="宋体" w:hAnsi="宋体" w:cs="宋体"/>
          <w:b/>
          <w:color w:val="000000"/>
          <w:kern w:val="28"/>
          <w:sz w:val="36"/>
          <w:szCs w:val="20"/>
        </w:rPr>
      </w:pPr>
    </w:p>
    <w:p w:rsidR="00415EF0" w:rsidRDefault="004F42A8">
      <w:pPr>
        <w:keepNext/>
        <w:keepLines/>
        <w:pageBreakBefore/>
        <w:widowControl/>
        <w:adjustRightInd w:val="0"/>
        <w:snapToGrid w:val="0"/>
        <w:spacing w:line="360" w:lineRule="auto"/>
        <w:ind w:firstLineChars="0" w:firstLine="0"/>
        <w:outlineLvl w:val="0"/>
        <w:rPr>
          <w:rFonts w:ascii="宋体" w:hAnsi="宋体" w:cs="宋体"/>
          <w:b/>
          <w:color w:val="000000"/>
          <w:kern w:val="28"/>
          <w:sz w:val="28"/>
          <w:szCs w:val="28"/>
        </w:rPr>
      </w:pPr>
      <w:bookmarkStart w:id="315" w:name="_Toc26888"/>
      <w:bookmarkEnd w:id="313"/>
      <w:bookmarkEnd w:id="314"/>
      <w:r>
        <w:rPr>
          <w:rFonts w:ascii="宋体" w:hAnsi="宋体" w:cs="宋体" w:hint="eastAsia"/>
          <w:b/>
          <w:color w:val="000000"/>
          <w:kern w:val="28"/>
          <w:sz w:val="28"/>
          <w:szCs w:val="28"/>
          <w:lang w:val="zh-CN"/>
        </w:rPr>
        <w:t>附件</w:t>
      </w:r>
      <w:r>
        <w:rPr>
          <w:rFonts w:ascii="宋体" w:hAnsi="宋体" w:cs="宋体" w:hint="eastAsia"/>
          <w:b/>
          <w:color w:val="000000"/>
          <w:kern w:val="28"/>
          <w:sz w:val="28"/>
          <w:szCs w:val="28"/>
        </w:rPr>
        <w:t>20</w:t>
      </w:r>
      <w:r>
        <w:rPr>
          <w:rFonts w:ascii="宋体" w:hAnsi="宋体" w:cs="宋体" w:hint="eastAsia"/>
          <w:b/>
          <w:color w:val="000000"/>
          <w:kern w:val="28"/>
          <w:sz w:val="28"/>
          <w:szCs w:val="28"/>
        </w:rPr>
        <w:t>：供应商认为在其他方面有必要说明的事项</w:t>
      </w:r>
    </w:p>
    <w:p w:rsidR="00415EF0" w:rsidRDefault="004F42A8" w:rsidP="002B3C26">
      <w:pPr>
        <w:pStyle w:val="20"/>
        <w:ind w:firstLine="562"/>
      </w:pPr>
      <w:r>
        <w:t>供应商认为在其他</w:t>
      </w:r>
      <w:r>
        <w:t xml:space="preserve"> </w:t>
      </w:r>
      <w:r>
        <w:t>方面有必要说明的事项</w:t>
      </w:r>
    </w:p>
    <w:p w:rsidR="00415EF0" w:rsidRDefault="004F42A8" w:rsidP="002B3C26">
      <w:pPr>
        <w:pStyle w:val="20"/>
        <w:ind w:firstLine="562"/>
      </w:pPr>
      <w:r>
        <w:t>格式自定</w:t>
      </w:r>
    </w:p>
    <w:p w:rsidR="00415EF0" w:rsidRDefault="004F42A8">
      <w:pPr>
        <w:keepNext/>
        <w:keepLines/>
        <w:pageBreakBefore/>
        <w:widowControl/>
        <w:adjustRightInd w:val="0"/>
        <w:snapToGrid w:val="0"/>
        <w:spacing w:line="360" w:lineRule="auto"/>
        <w:ind w:firstLineChars="0" w:firstLine="0"/>
        <w:jc w:val="center"/>
        <w:outlineLvl w:val="0"/>
        <w:rPr>
          <w:rFonts w:ascii="宋体" w:cs="宋体"/>
          <w:color w:val="000000"/>
        </w:rPr>
      </w:pPr>
      <w:r>
        <w:rPr>
          <w:rFonts w:ascii="宋体" w:hAnsi="宋体" w:cs="宋体" w:hint="eastAsia"/>
          <w:b/>
          <w:color w:val="000000"/>
          <w:kern w:val="28"/>
          <w:sz w:val="36"/>
          <w:szCs w:val="20"/>
          <w:lang w:val="zh-CN"/>
        </w:rPr>
        <w:t>第六部分</w:t>
      </w:r>
      <w:r>
        <w:rPr>
          <w:rFonts w:ascii="宋体" w:hAnsi="宋体" w:cs="宋体" w:hint="eastAsia"/>
          <w:b/>
          <w:color w:val="000000"/>
          <w:kern w:val="28"/>
          <w:sz w:val="36"/>
          <w:szCs w:val="20"/>
          <w:lang w:val="zh-CN"/>
        </w:rPr>
        <w:t xml:space="preserve">  </w:t>
      </w:r>
      <w:r>
        <w:rPr>
          <w:rFonts w:ascii="宋体" w:hAnsi="宋体" w:cs="宋体" w:hint="eastAsia"/>
          <w:b/>
          <w:color w:val="000000"/>
          <w:kern w:val="28"/>
          <w:sz w:val="36"/>
          <w:szCs w:val="20"/>
          <w:lang w:val="zh-CN"/>
        </w:rPr>
        <w:t>采购项目要求及技术参数</w:t>
      </w:r>
      <w:bookmarkEnd w:id="315"/>
    </w:p>
    <w:p w:rsidR="00415EF0" w:rsidRDefault="004F42A8" w:rsidP="002B3C26">
      <w:pPr>
        <w:widowControl/>
        <w:spacing w:beforeLines="200" w:afterLines="200" w:line="240" w:lineRule="auto"/>
        <w:ind w:firstLineChars="0" w:firstLine="0"/>
        <w:jc w:val="center"/>
        <w:outlineLvl w:val="1"/>
        <w:rPr>
          <w:rFonts w:ascii="宋体" w:hAnsi="宋体"/>
          <w:b/>
          <w:bCs/>
          <w:kern w:val="0"/>
          <w:sz w:val="36"/>
          <w:szCs w:val="36"/>
        </w:rPr>
      </w:pPr>
      <w:bookmarkStart w:id="316" w:name="_Toc496795816"/>
      <w:bookmarkStart w:id="317" w:name="_Toc325726052"/>
      <w:bookmarkStart w:id="318" w:name="_Toc376936783"/>
      <w:bookmarkStart w:id="319" w:name="_Toc18880"/>
      <w:bookmarkStart w:id="320" w:name="_Toc30014"/>
      <w:r>
        <w:rPr>
          <w:rFonts w:ascii="宋体" w:hAnsi="宋体" w:hint="eastAsia"/>
          <w:b/>
          <w:bCs/>
          <w:kern w:val="0"/>
          <w:sz w:val="36"/>
          <w:szCs w:val="36"/>
        </w:rPr>
        <w:t>一、投标要求</w:t>
      </w:r>
      <w:bookmarkEnd w:id="316"/>
      <w:bookmarkEnd w:id="317"/>
      <w:bookmarkEnd w:id="318"/>
    </w:p>
    <w:p w:rsidR="00415EF0" w:rsidRDefault="004F42A8">
      <w:pPr>
        <w:widowControl/>
        <w:spacing w:before="100" w:beforeAutospacing="1" w:after="100" w:afterAutospacing="1" w:line="240" w:lineRule="auto"/>
        <w:ind w:firstLine="542"/>
        <w:jc w:val="left"/>
        <w:outlineLvl w:val="2"/>
        <w:rPr>
          <w:rFonts w:ascii="宋体" w:hAnsi="宋体"/>
          <w:b/>
          <w:bCs/>
          <w:kern w:val="0"/>
          <w:sz w:val="27"/>
          <w:szCs w:val="27"/>
        </w:rPr>
      </w:pPr>
      <w:bookmarkStart w:id="321" w:name="_Toc496795817"/>
      <w:bookmarkStart w:id="322" w:name="_Toc376936784"/>
      <w:bookmarkStart w:id="323" w:name="_Toc325726053"/>
      <w:r>
        <w:rPr>
          <w:rFonts w:ascii="宋体" w:hAnsi="宋体" w:hint="eastAsia"/>
          <w:b/>
          <w:bCs/>
          <w:kern w:val="0"/>
          <w:sz w:val="27"/>
          <w:szCs w:val="27"/>
        </w:rPr>
        <w:t>1</w:t>
      </w:r>
      <w:r>
        <w:rPr>
          <w:rFonts w:ascii="宋体" w:hAnsi="宋体" w:hint="eastAsia"/>
          <w:b/>
          <w:bCs/>
          <w:kern w:val="0"/>
          <w:sz w:val="27"/>
          <w:szCs w:val="27"/>
        </w:rPr>
        <w:t>、投标说明</w:t>
      </w:r>
      <w:bookmarkEnd w:id="321"/>
      <w:bookmarkEnd w:id="322"/>
      <w:bookmarkEnd w:id="323"/>
    </w:p>
    <w:p w:rsidR="00415EF0" w:rsidRDefault="004F42A8">
      <w:pPr>
        <w:ind w:firstLineChars="196" w:firstLine="470"/>
      </w:pPr>
      <w:r>
        <w:rPr>
          <w:rFonts w:ascii="宋体" w:hAnsi="宋体" w:hint="eastAsia"/>
        </w:rPr>
        <w:t>1.1</w:t>
      </w:r>
      <w:r>
        <w:rPr>
          <w:rFonts w:ascii="宋体" w:hAnsi="宋体" w:hint="eastAsia"/>
        </w:rPr>
        <w:t>投标人必须对招标文件采购一览表中所有内容作为一个整体进行投标，不能拆分或少报。否则，投标无效。</w:t>
      </w:r>
    </w:p>
    <w:p w:rsidR="00415EF0" w:rsidRDefault="004F42A8">
      <w:pPr>
        <w:ind w:firstLineChars="196" w:firstLine="470"/>
        <w:rPr>
          <w:rFonts w:ascii="宋体" w:hAnsi="宋体"/>
        </w:rPr>
      </w:pPr>
      <w:r>
        <w:rPr>
          <w:rFonts w:ascii="宋体" w:hAnsi="宋体" w:hint="eastAsia"/>
        </w:rPr>
        <w:t>1.2</w:t>
      </w:r>
      <w:r>
        <w:rPr>
          <w:rFonts w:ascii="宋体" w:hAnsi="宋体" w:hint="eastAsia"/>
        </w:rPr>
        <w:t>报价应包括各项不可预见费等全部费用。</w:t>
      </w:r>
    </w:p>
    <w:p w:rsidR="00415EF0" w:rsidRDefault="00415EF0">
      <w:pPr>
        <w:ind w:firstLineChars="0" w:firstLine="0"/>
        <w:rPr>
          <w:rFonts w:ascii="宋体" w:hAnsi="宋体"/>
        </w:rPr>
      </w:pPr>
      <w:bookmarkStart w:id="324" w:name="_Toc325726054"/>
    </w:p>
    <w:p w:rsidR="00415EF0" w:rsidRDefault="004F42A8">
      <w:pPr>
        <w:widowControl/>
        <w:spacing w:before="100" w:beforeAutospacing="1" w:after="100" w:afterAutospacing="1" w:line="240" w:lineRule="auto"/>
        <w:ind w:firstLine="542"/>
        <w:jc w:val="left"/>
        <w:outlineLvl w:val="2"/>
        <w:rPr>
          <w:rFonts w:ascii="宋体" w:hAnsi="宋体"/>
          <w:b/>
          <w:bCs/>
          <w:kern w:val="0"/>
          <w:sz w:val="27"/>
          <w:szCs w:val="27"/>
        </w:rPr>
      </w:pPr>
      <w:bookmarkStart w:id="325" w:name="_Toc376936785"/>
      <w:bookmarkStart w:id="326" w:name="_Toc496795818"/>
      <w:r>
        <w:rPr>
          <w:rFonts w:ascii="宋体" w:hAnsi="宋体" w:hint="eastAsia"/>
          <w:b/>
          <w:bCs/>
          <w:kern w:val="0"/>
          <w:sz w:val="27"/>
          <w:szCs w:val="27"/>
        </w:rPr>
        <w:t>2</w:t>
      </w:r>
      <w:r>
        <w:rPr>
          <w:rFonts w:ascii="宋体" w:hAnsi="宋体" w:hint="eastAsia"/>
          <w:b/>
          <w:bCs/>
          <w:kern w:val="0"/>
          <w:sz w:val="27"/>
          <w:szCs w:val="27"/>
        </w:rPr>
        <w:t>、报价说明</w:t>
      </w:r>
      <w:bookmarkEnd w:id="325"/>
      <w:bookmarkEnd w:id="326"/>
    </w:p>
    <w:p w:rsidR="00415EF0" w:rsidRDefault="004F42A8">
      <w:pPr>
        <w:ind w:firstLineChars="196" w:firstLine="470"/>
        <w:rPr>
          <w:rFonts w:ascii="宋体" w:hAnsi="宋体"/>
        </w:rPr>
      </w:pPr>
      <w:r>
        <w:rPr>
          <w:rFonts w:ascii="宋体" w:hAnsi="宋体" w:hint="eastAsia"/>
        </w:rPr>
        <w:t>本次招标文件中规定的采购预算额度为招标最高限价，投标单位的投标报价不得超出此额度。否则，投标无效。</w:t>
      </w:r>
    </w:p>
    <w:p w:rsidR="00415EF0" w:rsidRDefault="004F42A8">
      <w:pPr>
        <w:widowControl/>
        <w:spacing w:before="100" w:beforeAutospacing="1" w:after="100" w:afterAutospacing="1" w:line="240" w:lineRule="auto"/>
        <w:ind w:firstLine="542"/>
        <w:jc w:val="left"/>
        <w:outlineLvl w:val="2"/>
        <w:rPr>
          <w:rFonts w:ascii="宋体" w:hAnsi="宋体"/>
          <w:b/>
          <w:bCs/>
          <w:kern w:val="0"/>
          <w:sz w:val="27"/>
          <w:szCs w:val="27"/>
        </w:rPr>
      </w:pPr>
      <w:bookmarkStart w:id="327" w:name="_Toc496795819"/>
      <w:bookmarkStart w:id="328" w:name="_Toc376936786"/>
      <w:r>
        <w:rPr>
          <w:rFonts w:ascii="宋体" w:hAnsi="宋体" w:hint="eastAsia"/>
          <w:b/>
          <w:bCs/>
          <w:kern w:val="0"/>
          <w:sz w:val="27"/>
          <w:szCs w:val="27"/>
        </w:rPr>
        <w:t>3</w:t>
      </w:r>
      <w:r>
        <w:rPr>
          <w:rFonts w:ascii="宋体" w:hAnsi="宋体" w:hint="eastAsia"/>
          <w:b/>
          <w:bCs/>
          <w:kern w:val="0"/>
          <w:sz w:val="27"/>
          <w:szCs w:val="27"/>
        </w:rPr>
        <w:t>、重要指标</w:t>
      </w:r>
      <w:bookmarkEnd w:id="324"/>
      <w:bookmarkEnd w:id="327"/>
      <w:bookmarkEnd w:id="328"/>
    </w:p>
    <w:p w:rsidR="00415EF0" w:rsidRDefault="004F42A8">
      <w:pPr>
        <w:ind w:firstLineChars="196" w:firstLine="470"/>
        <w:rPr>
          <w:rFonts w:ascii="宋体" w:hAnsi="宋体"/>
        </w:rPr>
      </w:pPr>
      <w:r>
        <w:rPr>
          <w:rFonts w:ascii="宋体" w:hAnsi="宋体" w:hint="eastAsia"/>
        </w:rPr>
        <w:t>3.1</w:t>
      </w:r>
      <w:r>
        <w:rPr>
          <w:rFonts w:ascii="宋体" w:hAnsi="宋体" w:hint="eastAsia"/>
        </w:rPr>
        <w:t>招标文件在技术参数中列出了招标人可以接受的最低指标，投标人必须对技术参数进行实质性响应。</w:t>
      </w:r>
    </w:p>
    <w:p w:rsidR="00415EF0" w:rsidRDefault="00415EF0">
      <w:pPr>
        <w:pStyle w:val="31"/>
        <w:rPr>
          <w:lang w:val="zh-CN"/>
        </w:rPr>
      </w:pPr>
      <w:bookmarkStart w:id="329" w:name="_Toc376936787"/>
      <w:bookmarkStart w:id="330" w:name="_Toc496795820"/>
      <w:bookmarkStart w:id="331" w:name="_Toc325726061"/>
    </w:p>
    <w:p w:rsidR="00415EF0" w:rsidRDefault="004F42A8" w:rsidP="002B3C26">
      <w:pPr>
        <w:ind w:leftChars="200" w:left="480" w:firstLineChars="0" w:firstLine="0"/>
        <w:rPr>
          <w:lang w:val="zh-CN"/>
        </w:rPr>
      </w:pPr>
      <w:r>
        <w:rPr>
          <w:rFonts w:hint="eastAsia"/>
        </w:rPr>
        <w:t>3.2</w:t>
      </w:r>
      <w:r>
        <w:rPr>
          <w:rFonts w:hint="eastAsia"/>
          <w:lang w:val="zh-CN"/>
        </w:rPr>
        <w:t>项目及技术</w:t>
      </w:r>
      <w:r>
        <w:rPr>
          <w:rFonts w:hint="eastAsia"/>
        </w:rPr>
        <w:t>要求</w:t>
      </w:r>
    </w:p>
    <w:p w:rsidR="00415EF0" w:rsidRDefault="004F42A8" w:rsidP="002B3C26">
      <w:pPr>
        <w:ind w:leftChars="200" w:left="480" w:firstLineChars="0" w:firstLine="0"/>
        <w:rPr>
          <w:lang w:val="zh-CN"/>
        </w:rPr>
      </w:pPr>
      <w:r>
        <w:rPr>
          <w:rFonts w:hint="eastAsia"/>
          <w:lang w:val="zh-CN"/>
        </w:rPr>
        <w:t>详见附</w:t>
      </w:r>
      <w:r>
        <w:rPr>
          <w:rFonts w:hint="eastAsia"/>
        </w:rPr>
        <w:t>件</w:t>
      </w:r>
      <w:r>
        <w:rPr>
          <w:rFonts w:hint="eastAsia"/>
          <w:lang w:val="zh-CN"/>
        </w:rPr>
        <w:t>：</w:t>
      </w:r>
    </w:p>
    <w:bookmarkEnd w:id="319"/>
    <w:bookmarkEnd w:id="320"/>
    <w:bookmarkEnd w:id="329"/>
    <w:bookmarkEnd w:id="330"/>
    <w:bookmarkEnd w:id="331"/>
    <w:p w:rsidR="00415EF0" w:rsidRDefault="004F42A8">
      <w:pPr>
        <w:ind w:firstLine="480"/>
        <w:rPr>
          <w:rFonts w:ascii="宋体" w:hAnsi="Calibri" w:cs="宋体"/>
          <w:kern w:val="0"/>
          <w:lang w:val="zh-CN"/>
        </w:rPr>
      </w:pPr>
      <w:r>
        <w:rPr>
          <w:noProof/>
        </w:rPr>
        <w:drawing>
          <wp:inline distT="0" distB="0" distL="114300" distR="114300">
            <wp:extent cx="5577840" cy="7882255"/>
            <wp:effectExtent l="0" t="0" r="381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5"/>
                    <a:stretch>
                      <a:fillRect/>
                    </a:stretch>
                  </pic:blipFill>
                  <pic:spPr>
                    <a:xfrm>
                      <a:off x="0" y="0"/>
                      <a:ext cx="5577840" cy="7882255"/>
                    </a:xfrm>
                    <a:prstGeom prst="rect">
                      <a:avLst/>
                    </a:prstGeom>
                    <a:noFill/>
                    <a:ln>
                      <a:noFill/>
                    </a:ln>
                  </pic:spPr>
                </pic:pic>
              </a:graphicData>
            </a:graphic>
          </wp:inline>
        </w:drawing>
      </w:r>
    </w:p>
    <w:p w:rsidR="00415EF0" w:rsidRDefault="00415EF0">
      <w:pPr>
        <w:ind w:firstLine="480"/>
        <w:rPr>
          <w:rFonts w:ascii="宋体" w:hAnsi="Calibri" w:cs="宋体"/>
          <w:kern w:val="0"/>
          <w:lang w:val="zh-CN"/>
        </w:rPr>
      </w:pPr>
    </w:p>
    <w:p w:rsidR="00415EF0" w:rsidRDefault="00415EF0">
      <w:pPr>
        <w:ind w:firstLine="480"/>
        <w:rPr>
          <w:rFonts w:ascii="宋体" w:hAnsi="Calibri" w:cs="宋体"/>
          <w:kern w:val="0"/>
          <w:lang w:val="zh-CN"/>
        </w:rPr>
      </w:pPr>
    </w:p>
    <w:p w:rsidR="00415EF0" w:rsidRDefault="00415EF0" w:rsidP="002B3C26">
      <w:pPr>
        <w:pStyle w:val="affd"/>
        <w:spacing w:before="120" w:after="120"/>
        <w:rPr>
          <w:rFonts w:ascii="宋体" w:hAnsi="Calibri" w:cs="宋体"/>
          <w:kern w:val="0"/>
          <w:lang w:val="zh-CN"/>
        </w:rPr>
      </w:pPr>
    </w:p>
    <w:p w:rsidR="00415EF0" w:rsidRDefault="00415EF0" w:rsidP="002B3C26">
      <w:pPr>
        <w:pStyle w:val="affd"/>
        <w:spacing w:before="120" w:after="120"/>
        <w:rPr>
          <w:rFonts w:ascii="宋体" w:hAnsi="Calibri" w:cs="宋体"/>
          <w:kern w:val="0"/>
          <w:lang w:val="zh-CN"/>
        </w:rPr>
      </w:pPr>
    </w:p>
    <w:p w:rsidR="00415EF0" w:rsidRDefault="00415EF0" w:rsidP="002B3C26">
      <w:pPr>
        <w:pStyle w:val="affd"/>
        <w:spacing w:before="120" w:after="120"/>
        <w:rPr>
          <w:rFonts w:ascii="宋体" w:hAnsi="Calibri" w:cs="宋体"/>
          <w:kern w:val="0"/>
          <w:lang w:val="zh-CN"/>
        </w:rPr>
      </w:pPr>
    </w:p>
    <w:p w:rsidR="00415EF0" w:rsidRDefault="00415EF0" w:rsidP="002B3C26">
      <w:pPr>
        <w:pStyle w:val="affd"/>
        <w:spacing w:before="120" w:after="120"/>
        <w:rPr>
          <w:rFonts w:ascii="宋体" w:hAnsi="Calibri" w:cs="宋体"/>
          <w:kern w:val="0"/>
          <w:lang w:val="zh-CN"/>
        </w:rPr>
      </w:pPr>
    </w:p>
    <w:p w:rsidR="00415EF0" w:rsidRDefault="00415EF0" w:rsidP="002B3C26">
      <w:pPr>
        <w:pStyle w:val="affd"/>
        <w:spacing w:before="120" w:after="120"/>
        <w:rPr>
          <w:rFonts w:ascii="宋体" w:hAnsi="Calibri" w:cs="宋体"/>
          <w:kern w:val="0"/>
          <w:lang w:val="zh-CN"/>
        </w:rPr>
      </w:pPr>
    </w:p>
    <w:p w:rsidR="00415EF0" w:rsidRDefault="00415EF0" w:rsidP="002B3C26">
      <w:pPr>
        <w:pStyle w:val="affd"/>
        <w:spacing w:before="120" w:after="120"/>
        <w:rPr>
          <w:rFonts w:ascii="宋体" w:hAnsi="Calibri" w:cs="宋体"/>
          <w:kern w:val="0"/>
          <w:lang w:val="zh-CN"/>
        </w:rPr>
      </w:pPr>
    </w:p>
    <w:p w:rsidR="00415EF0" w:rsidRDefault="00415EF0" w:rsidP="002B3C26">
      <w:pPr>
        <w:pStyle w:val="affd"/>
        <w:spacing w:before="120" w:after="120"/>
        <w:ind w:firstLineChars="0" w:firstLine="0"/>
        <w:rPr>
          <w:rFonts w:ascii="宋体" w:hAnsi="Calibri" w:cs="宋体"/>
          <w:kern w:val="0"/>
          <w:lang w:val="zh-CN"/>
        </w:rPr>
      </w:pPr>
    </w:p>
    <w:p w:rsidR="00415EF0" w:rsidRDefault="00415EF0">
      <w:pPr>
        <w:autoSpaceDE w:val="0"/>
        <w:autoSpaceDN w:val="0"/>
        <w:spacing w:line="360" w:lineRule="auto"/>
        <w:ind w:firstLineChars="0" w:firstLine="0"/>
      </w:pPr>
    </w:p>
    <w:p w:rsidR="00415EF0" w:rsidRDefault="004F42A8">
      <w:pPr>
        <w:autoSpaceDE w:val="0"/>
        <w:autoSpaceDN w:val="0"/>
        <w:spacing w:line="360" w:lineRule="auto"/>
        <w:ind w:firstLineChars="0" w:firstLine="0"/>
      </w:pPr>
      <w:r>
        <w:rPr>
          <w:rFonts w:hint="eastAsia"/>
        </w:rPr>
        <w:t>附件：</w:t>
      </w:r>
    </w:p>
    <w:p w:rsidR="00415EF0" w:rsidRDefault="00415EF0">
      <w:pPr>
        <w:spacing w:line="360" w:lineRule="auto"/>
        <w:ind w:firstLineChars="1100" w:firstLine="3534"/>
        <w:rPr>
          <w:b/>
          <w:sz w:val="32"/>
          <w:szCs w:val="32"/>
        </w:rPr>
      </w:pPr>
    </w:p>
    <w:p w:rsidR="00415EF0" w:rsidRDefault="004F42A8">
      <w:pPr>
        <w:spacing w:line="360" w:lineRule="auto"/>
        <w:ind w:firstLineChars="1100" w:firstLine="3534"/>
        <w:rPr>
          <w:b/>
          <w:sz w:val="32"/>
          <w:szCs w:val="32"/>
        </w:rPr>
      </w:pPr>
      <w:r>
        <w:rPr>
          <w:rFonts w:hint="eastAsia"/>
          <w:b/>
          <w:sz w:val="32"/>
          <w:szCs w:val="32"/>
        </w:rPr>
        <w:t>包一</w:t>
      </w:r>
      <w:r>
        <w:rPr>
          <w:rFonts w:hint="eastAsia"/>
          <w:b/>
          <w:sz w:val="32"/>
          <w:szCs w:val="32"/>
        </w:rPr>
        <w:t>项目及技术</w:t>
      </w:r>
      <w:r>
        <w:rPr>
          <w:rFonts w:hint="eastAsia"/>
          <w:b/>
          <w:sz w:val="32"/>
          <w:szCs w:val="32"/>
        </w:rPr>
        <w:t>要求</w:t>
      </w:r>
    </w:p>
    <w:p w:rsidR="00415EF0" w:rsidRDefault="004F42A8">
      <w:pPr>
        <w:pStyle w:val="27"/>
        <w:ind w:left="0" w:firstLine="643"/>
      </w:pPr>
      <w:r>
        <w:rPr>
          <w:rFonts w:ascii="Times New Roman" w:hint="eastAsia"/>
          <w:b/>
          <w:sz w:val="32"/>
          <w:szCs w:val="32"/>
        </w:rPr>
        <w:t>一、项目概况</w:t>
      </w:r>
    </w:p>
    <w:p w:rsidR="00415EF0" w:rsidRDefault="004F42A8" w:rsidP="002B3C26">
      <w:pPr>
        <w:spacing w:line="480" w:lineRule="auto"/>
        <w:ind w:leftChars="100" w:left="240" w:firstLine="480"/>
        <w:jc w:val="left"/>
        <w:outlineLvl w:val="0"/>
        <w:rPr>
          <w:rFonts w:asciiTheme="majorEastAsia" w:eastAsiaTheme="majorEastAsia" w:hAnsiTheme="majorEastAsia" w:cstheme="majorEastAsia"/>
        </w:rPr>
      </w:pPr>
      <w:r>
        <w:rPr>
          <w:rFonts w:asciiTheme="majorEastAsia" w:eastAsiaTheme="majorEastAsia" w:hAnsiTheme="majorEastAsia" w:cstheme="majorEastAsia" w:hint="eastAsia"/>
        </w:rPr>
        <w:t>为做好大通县县域生态环境质量监测、评价和考核工作，根据《国家重点生态功能区县域生态环境质量考核办法》（环发〔</w:t>
      </w:r>
      <w:r>
        <w:rPr>
          <w:rFonts w:asciiTheme="majorEastAsia" w:eastAsiaTheme="majorEastAsia" w:hAnsiTheme="majorEastAsia" w:cstheme="majorEastAsia" w:hint="eastAsia"/>
        </w:rPr>
        <w:t>2011</w:t>
      </w:r>
      <w:r>
        <w:rPr>
          <w:rFonts w:asciiTheme="majorEastAsia" w:eastAsiaTheme="majorEastAsia" w:hAnsiTheme="majorEastAsia" w:cstheme="majorEastAsia"/>
        </w:rPr>
        <w:t>〕</w:t>
      </w:r>
      <w:r>
        <w:rPr>
          <w:rFonts w:asciiTheme="majorEastAsia" w:eastAsiaTheme="majorEastAsia" w:hAnsiTheme="majorEastAsia" w:cstheme="majorEastAsia" w:hint="eastAsia"/>
        </w:rPr>
        <w:t>18</w:t>
      </w:r>
      <w:r>
        <w:rPr>
          <w:rFonts w:asciiTheme="majorEastAsia" w:eastAsiaTheme="majorEastAsia" w:hAnsiTheme="majorEastAsia" w:cstheme="majorEastAsia"/>
        </w:rPr>
        <w:t>号）</w:t>
      </w:r>
      <w:r>
        <w:rPr>
          <w:rFonts w:asciiTheme="majorEastAsia" w:eastAsiaTheme="majorEastAsia" w:hAnsiTheme="majorEastAsia" w:cstheme="majorEastAsia" w:hint="eastAsia"/>
        </w:rPr>
        <w:t>和青海省生态环境厅关于印发《</w:t>
      </w:r>
      <w:r>
        <w:rPr>
          <w:rFonts w:asciiTheme="majorEastAsia" w:eastAsiaTheme="majorEastAsia" w:hAnsiTheme="majorEastAsia" w:cstheme="majorEastAsia" w:hint="eastAsia"/>
        </w:rPr>
        <w:t>2020</w:t>
      </w:r>
      <w:r>
        <w:rPr>
          <w:rFonts w:asciiTheme="majorEastAsia" w:eastAsiaTheme="majorEastAsia" w:hAnsiTheme="majorEastAsia" w:cstheme="majorEastAsia" w:hint="eastAsia"/>
        </w:rPr>
        <w:t>年青海省生态环境监测方案》的通知（青生发</w:t>
      </w:r>
      <w:r>
        <w:rPr>
          <w:rFonts w:asciiTheme="majorEastAsia" w:eastAsiaTheme="majorEastAsia" w:hAnsiTheme="majorEastAsia" w:cstheme="majorEastAsia" w:hint="eastAsia"/>
        </w:rPr>
        <w:t>[2020]91</w:t>
      </w:r>
      <w:r>
        <w:rPr>
          <w:rFonts w:asciiTheme="majorEastAsia" w:eastAsiaTheme="majorEastAsia" w:hAnsiTheme="majorEastAsia" w:cstheme="majorEastAsia" w:hint="eastAsia"/>
        </w:rPr>
        <w:t>号），大通县生态环境监测站按相关文件要求，承担大通县县域生态环境质量重金属重点防控区北川工业园环境空气重金属监测项目。北川工业园区环境空气重金属监测项目环境空气中铅、汞、砷、镉、六价铬监测项目超出我站监测资质能力范围，需购买第三方检测服务。</w:t>
      </w:r>
    </w:p>
    <w:p w:rsidR="00415EF0" w:rsidRDefault="004F42A8">
      <w:pPr>
        <w:pStyle w:val="27"/>
        <w:ind w:left="0" w:firstLine="643"/>
        <w:rPr>
          <w:rFonts w:ascii="Times New Roman"/>
          <w:b/>
          <w:sz w:val="32"/>
          <w:szCs w:val="32"/>
        </w:rPr>
      </w:pPr>
      <w:r>
        <w:rPr>
          <w:rFonts w:ascii="Times New Roman" w:hint="eastAsia"/>
          <w:b/>
          <w:sz w:val="32"/>
          <w:szCs w:val="32"/>
        </w:rPr>
        <w:t>二、项目内容</w:t>
      </w:r>
    </w:p>
    <w:tbl>
      <w:tblPr>
        <w:tblpPr w:leftFromText="180" w:rightFromText="180" w:vertAnchor="text" w:horzAnchor="page" w:tblpX="1712" w:tblpY="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7"/>
        <w:gridCol w:w="4084"/>
        <w:gridCol w:w="1726"/>
      </w:tblGrid>
      <w:tr w:rsidR="00415EF0">
        <w:trPr>
          <w:trHeight w:val="808"/>
        </w:trPr>
        <w:tc>
          <w:tcPr>
            <w:tcW w:w="2647" w:type="dxa"/>
            <w:noWrap/>
            <w:vAlign w:val="center"/>
          </w:tcPr>
          <w:p w:rsidR="00415EF0" w:rsidRDefault="004F42A8" w:rsidP="002B3C26">
            <w:pPr>
              <w:spacing w:line="240" w:lineRule="atLeast"/>
              <w:ind w:firstLine="422"/>
              <w:jc w:val="center"/>
              <w:rPr>
                <w:b/>
                <w:sz w:val="21"/>
              </w:rPr>
            </w:pPr>
            <w:r>
              <w:rPr>
                <w:rFonts w:hint="eastAsia"/>
                <w:b/>
                <w:sz w:val="21"/>
              </w:rPr>
              <w:t>项目内容</w:t>
            </w:r>
          </w:p>
        </w:tc>
        <w:tc>
          <w:tcPr>
            <w:tcW w:w="4084" w:type="dxa"/>
            <w:noWrap/>
            <w:vAlign w:val="center"/>
          </w:tcPr>
          <w:p w:rsidR="00415EF0" w:rsidRDefault="004F42A8" w:rsidP="002B3C26">
            <w:pPr>
              <w:spacing w:line="240" w:lineRule="atLeast"/>
              <w:ind w:firstLine="422"/>
              <w:jc w:val="center"/>
              <w:rPr>
                <w:b/>
                <w:sz w:val="21"/>
              </w:rPr>
            </w:pPr>
            <w:r>
              <w:rPr>
                <w:rFonts w:hint="eastAsia"/>
                <w:b/>
                <w:sz w:val="21"/>
              </w:rPr>
              <w:t>服务期</w:t>
            </w:r>
          </w:p>
        </w:tc>
        <w:tc>
          <w:tcPr>
            <w:tcW w:w="1726" w:type="dxa"/>
            <w:noWrap/>
            <w:vAlign w:val="center"/>
          </w:tcPr>
          <w:p w:rsidR="00415EF0" w:rsidRDefault="004F42A8" w:rsidP="002B3C26">
            <w:pPr>
              <w:spacing w:line="240" w:lineRule="atLeast"/>
              <w:ind w:firstLine="422"/>
              <w:rPr>
                <w:b/>
                <w:sz w:val="21"/>
              </w:rPr>
            </w:pPr>
            <w:r>
              <w:rPr>
                <w:rFonts w:hint="eastAsia"/>
                <w:b/>
                <w:sz w:val="21"/>
              </w:rPr>
              <w:t>备注</w:t>
            </w:r>
          </w:p>
        </w:tc>
      </w:tr>
      <w:tr w:rsidR="00415EF0">
        <w:trPr>
          <w:trHeight w:val="2259"/>
        </w:trPr>
        <w:tc>
          <w:tcPr>
            <w:tcW w:w="2647" w:type="dxa"/>
            <w:noWrap/>
            <w:vAlign w:val="center"/>
          </w:tcPr>
          <w:p w:rsidR="00415EF0" w:rsidRDefault="004F42A8">
            <w:pPr>
              <w:spacing w:line="240" w:lineRule="atLeast"/>
              <w:ind w:firstLineChars="0" w:firstLine="0"/>
            </w:pPr>
            <w:r>
              <w:rPr>
                <w:rFonts w:cs="宋体" w:hint="eastAsia"/>
              </w:rPr>
              <w:t>2021</w:t>
            </w:r>
            <w:r>
              <w:rPr>
                <w:rFonts w:cs="宋体" w:hint="eastAsia"/>
              </w:rPr>
              <w:t>年大通县县域生态环境质量考核部分检测项目购买第三方检测服务（重金属重点防控区北川工业园环境空气重金属检测）</w:t>
            </w:r>
          </w:p>
        </w:tc>
        <w:tc>
          <w:tcPr>
            <w:tcW w:w="4084" w:type="dxa"/>
            <w:noWrap/>
            <w:vAlign w:val="center"/>
          </w:tcPr>
          <w:p w:rsidR="00415EF0" w:rsidRDefault="004F42A8">
            <w:pPr>
              <w:spacing w:line="240" w:lineRule="atLeast"/>
              <w:ind w:firstLineChars="0" w:firstLine="0"/>
              <w:rPr>
                <w:rFonts w:hAnsi="宋体"/>
                <w:bCs/>
              </w:rPr>
            </w:pPr>
            <w:r>
              <w:rPr>
                <w:rFonts w:hAnsi="宋体" w:hint="eastAsia"/>
                <w:bCs/>
              </w:rPr>
              <w:t>2021</w:t>
            </w:r>
            <w:r>
              <w:rPr>
                <w:rFonts w:hAnsi="宋体" w:hint="eastAsia"/>
                <w:bCs/>
              </w:rPr>
              <w:t>年大通县重金属重点防控区北川工业园环境空气中铅、汞、砷、镉、六价铬监测（每月</w:t>
            </w:r>
            <w:r>
              <w:rPr>
                <w:rFonts w:hAnsi="宋体" w:hint="eastAsia"/>
                <w:bCs/>
              </w:rPr>
              <w:t>1</w:t>
            </w:r>
            <w:r>
              <w:rPr>
                <w:rFonts w:hAnsi="宋体" w:hint="eastAsia"/>
                <w:bCs/>
              </w:rPr>
              <w:t>次，连续采样</w:t>
            </w:r>
            <w:r>
              <w:rPr>
                <w:rFonts w:hAnsi="宋体" w:hint="eastAsia"/>
                <w:bCs/>
              </w:rPr>
              <w:t>5</w:t>
            </w:r>
            <w:r>
              <w:rPr>
                <w:rFonts w:hAnsi="宋体" w:hint="eastAsia"/>
                <w:bCs/>
              </w:rPr>
              <w:t>天，每天连续采样</w:t>
            </w:r>
            <w:r>
              <w:rPr>
                <w:rFonts w:hAnsi="宋体" w:hint="eastAsia"/>
                <w:bCs/>
              </w:rPr>
              <w:t>24</w:t>
            </w:r>
            <w:r>
              <w:rPr>
                <w:rFonts w:hAnsi="宋体" w:hint="eastAsia"/>
                <w:bCs/>
              </w:rPr>
              <w:t>小时，</w:t>
            </w:r>
            <w:r>
              <w:t>全年有效采样天数不少于</w:t>
            </w:r>
            <w:r>
              <w:t xml:space="preserve"> 60 </w:t>
            </w:r>
            <w:r>
              <w:t>天</w:t>
            </w:r>
            <w:r>
              <w:rPr>
                <w:rFonts w:hint="eastAsia"/>
              </w:rPr>
              <w:t>，</w:t>
            </w:r>
            <w:r>
              <w:rPr>
                <w:rFonts w:hAnsi="宋体" w:hint="eastAsia"/>
                <w:bCs/>
              </w:rPr>
              <w:t>共计</w:t>
            </w:r>
            <w:r>
              <w:rPr>
                <w:rFonts w:hAnsi="宋体" w:hint="eastAsia"/>
                <w:bCs/>
              </w:rPr>
              <w:t>12</w:t>
            </w:r>
            <w:r>
              <w:rPr>
                <w:rFonts w:hAnsi="宋体" w:hint="eastAsia"/>
                <w:bCs/>
              </w:rPr>
              <w:t>次）</w:t>
            </w:r>
            <w:r>
              <w:rPr>
                <w:rFonts w:hAnsi="宋体" w:hint="eastAsia"/>
                <w:bCs/>
              </w:rPr>
              <w:t>2021</w:t>
            </w:r>
            <w:r>
              <w:rPr>
                <w:rFonts w:hAnsi="宋体" w:hint="eastAsia"/>
                <w:bCs/>
              </w:rPr>
              <w:t>年</w:t>
            </w:r>
            <w:r>
              <w:rPr>
                <w:rFonts w:hAnsi="宋体" w:hint="eastAsia"/>
                <w:bCs/>
              </w:rPr>
              <w:t>1-12</w:t>
            </w:r>
            <w:r>
              <w:rPr>
                <w:rFonts w:hAnsi="宋体" w:hint="eastAsia"/>
                <w:bCs/>
              </w:rPr>
              <w:t>月每月月初季度进行采样及监测分析，监测工作完毕十个工作日内提供监测报告。</w:t>
            </w:r>
          </w:p>
        </w:tc>
        <w:tc>
          <w:tcPr>
            <w:tcW w:w="1726" w:type="dxa"/>
            <w:noWrap/>
            <w:vAlign w:val="center"/>
          </w:tcPr>
          <w:p w:rsidR="00415EF0" w:rsidRDefault="004F42A8">
            <w:pPr>
              <w:spacing w:line="240" w:lineRule="atLeast"/>
              <w:ind w:firstLineChars="0" w:firstLine="0"/>
              <w:rPr>
                <w:rFonts w:hAnsi="宋体"/>
                <w:bCs/>
              </w:rPr>
            </w:pPr>
            <w:r>
              <w:rPr>
                <w:rFonts w:ascii="宋体" w:hAnsi="宋体" w:hint="eastAsia"/>
                <w:szCs w:val="22"/>
              </w:rPr>
              <w:t>环境空气中重金属采样及检测分析方法使用现行有效的标准方法。</w:t>
            </w:r>
          </w:p>
        </w:tc>
      </w:tr>
    </w:tbl>
    <w:p w:rsidR="00415EF0" w:rsidRDefault="00415EF0">
      <w:pPr>
        <w:spacing w:line="360" w:lineRule="auto"/>
        <w:ind w:firstLineChars="0" w:firstLine="0"/>
        <w:rPr>
          <w:rFonts w:hAnsi="宋体" w:cs="宋体"/>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pPr>
        <w:pStyle w:val="27"/>
        <w:spacing w:line="240" w:lineRule="auto"/>
        <w:ind w:leftChars="266" w:left="638" w:firstLineChars="100" w:firstLine="321"/>
        <w:rPr>
          <w:rFonts w:ascii="Times New Roman"/>
          <w:b/>
          <w:sz w:val="32"/>
          <w:szCs w:val="32"/>
        </w:rPr>
      </w:pPr>
    </w:p>
    <w:p w:rsidR="00415EF0" w:rsidRDefault="004F42A8">
      <w:pPr>
        <w:pStyle w:val="27"/>
        <w:spacing w:line="240" w:lineRule="auto"/>
        <w:ind w:left="0" w:firstLine="643"/>
      </w:pPr>
      <w:r>
        <w:rPr>
          <w:rFonts w:ascii="Times New Roman" w:hint="eastAsia"/>
          <w:b/>
          <w:sz w:val="32"/>
          <w:szCs w:val="32"/>
        </w:rPr>
        <w:t>三、监测内容</w:t>
      </w:r>
    </w:p>
    <w:p w:rsidR="00415EF0" w:rsidRDefault="004F42A8">
      <w:pPr>
        <w:pStyle w:val="27"/>
        <w:ind w:left="0"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bCs/>
          <w:szCs w:val="24"/>
        </w:rPr>
        <w:t>2021</w:t>
      </w:r>
      <w:r>
        <w:rPr>
          <w:rFonts w:asciiTheme="majorEastAsia" w:eastAsiaTheme="majorEastAsia" w:hAnsiTheme="majorEastAsia" w:cstheme="majorEastAsia" w:hint="eastAsia"/>
          <w:bCs/>
          <w:szCs w:val="24"/>
        </w:rPr>
        <w:t>年大通县县域生态环境质量考核部分检测项目购买第三方检测服务（重金属重点防控区北川工业园环境空气重金属检测）内容见下表：</w:t>
      </w:r>
    </w:p>
    <w:p w:rsidR="00415EF0" w:rsidRDefault="00415EF0" w:rsidP="002B3C26">
      <w:pPr>
        <w:pStyle w:val="27"/>
        <w:spacing w:line="240" w:lineRule="auto"/>
        <w:ind w:firstLine="643"/>
        <w:jc w:val="center"/>
        <w:rPr>
          <w:b/>
          <w:bCs/>
          <w:sz w:val="32"/>
          <w:szCs w:val="32"/>
        </w:rPr>
      </w:pPr>
    </w:p>
    <w:p w:rsidR="00415EF0" w:rsidRDefault="00415EF0" w:rsidP="002B3C26">
      <w:pPr>
        <w:pStyle w:val="27"/>
        <w:ind w:firstLine="480"/>
      </w:pPr>
    </w:p>
    <w:tbl>
      <w:tblPr>
        <w:tblpPr w:leftFromText="180" w:rightFromText="180" w:vertAnchor="page" w:horzAnchor="page" w:tblpXSpec="center" w:tblpY="2182"/>
        <w:tblOverlap w:val="neve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15"/>
        <w:gridCol w:w="1800"/>
        <w:gridCol w:w="1170"/>
        <w:gridCol w:w="1815"/>
        <w:gridCol w:w="3195"/>
      </w:tblGrid>
      <w:tr w:rsidR="00415EF0" w:rsidTr="004F42A8">
        <w:trPr>
          <w:trHeight w:val="479"/>
          <w:jc w:val="center"/>
        </w:trPr>
        <w:tc>
          <w:tcPr>
            <w:tcW w:w="1615" w:type="dxa"/>
            <w:tcBorders>
              <w:top w:val="single" w:sz="4" w:space="0" w:color="auto"/>
              <w:left w:val="single" w:sz="4" w:space="0" w:color="auto"/>
              <w:bottom w:val="single" w:sz="4" w:space="0" w:color="auto"/>
              <w:right w:val="single" w:sz="4" w:space="0" w:color="auto"/>
            </w:tcBorders>
            <w:noWrap/>
            <w:vAlign w:val="center"/>
          </w:tcPr>
          <w:p w:rsidR="00415EF0" w:rsidRDefault="004F42A8">
            <w:pPr>
              <w:ind w:firstLineChars="0" w:firstLine="0"/>
              <w:jc w:val="center"/>
              <w:rPr>
                <w:b/>
                <w:bCs/>
                <w:sz w:val="22"/>
                <w:szCs w:val="22"/>
              </w:rPr>
            </w:pPr>
            <w:r>
              <w:rPr>
                <w:rFonts w:ascii="宋体" w:hAnsi="宋体" w:hint="eastAsia"/>
                <w:b/>
                <w:bCs/>
                <w:sz w:val="22"/>
                <w:szCs w:val="22"/>
              </w:rPr>
              <w:t>监测</w:t>
            </w:r>
            <w:r>
              <w:rPr>
                <w:rFonts w:ascii="宋体" w:hAnsi="宋体" w:hint="eastAsia"/>
                <w:b/>
                <w:bCs/>
                <w:sz w:val="22"/>
                <w:szCs w:val="22"/>
              </w:rPr>
              <w:t>项目</w:t>
            </w:r>
          </w:p>
        </w:tc>
        <w:tc>
          <w:tcPr>
            <w:tcW w:w="1800" w:type="dxa"/>
            <w:tcBorders>
              <w:top w:val="single" w:sz="4" w:space="0" w:color="auto"/>
              <w:left w:val="nil"/>
              <w:bottom w:val="single" w:sz="4" w:space="0" w:color="auto"/>
              <w:right w:val="single" w:sz="4" w:space="0" w:color="auto"/>
            </w:tcBorders>
            <w:noWrap/>
            <w:vAlign w:val="center"/>
          </w:tcPr>
          <w:p w:rsidR="00415EF0" w:rsidRDefault="004F42A8">
            <w:pPr>
              <w:ind w:firstLineChars="0" w:firstLine="0"/>
              <w:jc w:val="center"/>
              <w:rPr>
                <w:rFonts w:ascii="宋体" w:hAnsi="宋体"/>
                <w:b/>
                <w:bCs/>
                <w:sz w:val="22"/>
                <w:szCs w:val="22"/>
              </w:rPr>
            </w:pPr>
            <w:r>
              <w:rPr>
                <w:rFonts w:ascii="宋体" w:hAnsi="宋体" w:hint="eastAsia"/>
                <w:b/>
                <w:bCs/>
                <w:sz w:val="22"/>
                <w:szCs w:val="22"/>
              </w:rPr>
              <w:t>监测点位</w:t>
            </w:r>
          </w:p>
        </w:tc>
        <w:tc>
          <w:tcPr>
            <w:tcW w:w="1170" w:type="dxa"/>
            <w:tcBorders>
              <w:top w:val="single" w:sz="4" w:space="0" w:color="auto"/>
              <w:left w:val="nil"/>
              <w:bottom w:val="single" w:sz="4" w:space="0" w:color="auto"/>
              <w:right w:val="single" w:sz="4" w:space="0" w:color="auto"/>
            </w:tcBorders>
            <w:noWrap/>
            <w:vAlign w:val="center"/>
          </w:tcPr>
          <w:p w:rsidR="00415EF0" w:rsidRDefault="004F42A8">
            <w:pPr>
              <w:ind w:firstLineChars="0" w:firstLine="0"/>
              <w:jc w:val="center"/>
              <w:rPr>
                <w:rFonts w:ascii="宋体" w:hAnsi="宋体"/>
                <w:b/>
                <w:bCs/>
                <w:sz w:val="22"/>
                <w:szCs w:val="22"/>
              </w:rPr>
            </w:pPr>
            <w:r>
              <w:rPr>
                <w:rFonts w:ascii="宋体" w:hAnsi="宋体" w:hint="eastAsia"/>
                <w:b/>
                <w:bCs/>
                <w:sz w:val="22"/>
                <w:szCs w:val="22"/>
              </w:rPr>
              <w:t>监测</w:t>
            </w:r>
            <w:r>
              <w:rPr>
                <w:rFonts w:ascii="宋体" w:hAnsi="宋体" w:hint="eastAsia"/>
                <w:b/>
                <w:bCs/>
                <w:sz w:val="22"/>
                <w:szCs w:val="22"/>
              </w:rPr>
              <w:t>因子</w:t>
            </w:r>
          </w:p>
        </w:tc>
        <w:tc>
          <w:tcPr>
            <w:tcW w:w="1815" w:type="dxa"/>
            <w:tcBorders>
              <w:top w:val="single" w:sz="4" w:space="0" w:color="auto"/>
              <w:left w:val="nil"/>
              <w:bottom w:val="single" w:sz="4" w:space="0" w:color="auto"/>
              <w:right w:val="single" w:sz="4" w:space="0" w:color="auto"/>
            </w:tcBorders>
            <w:noWrap/>
            <w:vAlign w:val="center"/>
          </w:tcPr>
          <w:p w:rsidR="00415EF0" w:rsidRDefault="004F42A8">
            <w:pPr>
              <w:ind w:firstLineChars="0" w:firstLine="0"/>
              <w:jc w:val="center"/>
              <w:rPr>
                <w:rFonts w:ascii="宋体" w:hAnsi="宋体"/>
                <w:b/>
                <w:bCs/>
                <w:sz w:val="22"/>
                <w:szCs w:val="22"/>
              </w:rPr>
            </w:pPr>
            <w:r>
              <w:rPr>
                <w:rFonts w:ascii="宋体" w:hAnsi="宋体" w:hint="eastAsia"/>
                <w:b/>
                <w:bCs/>
                <w:sz w:val="22"/>
                <w:szCs w:val="22"/>
              </w:rPr>
              <w:t>监测频次</w:t>
            </w:r>
          </w:p>
        </w:tc>
        <w:tc>
          <w:tcPr>
            <w:tcW w:w="3195" w:type="dxa"/>
            <w:tcBorders>
              <w:top w:val="single" w:sz="4" w:space="0" w:color="auto"/>
              <w:left w:val="nil"/>
              <w:bottom w:val="single" w:sz="4" w:space="0" w:color="auto"/>
              <w:right w:val="single" w:sz="4" w:space="0" w:color="auto"/>
            </w:tcBorders>
            <w:noWrap/>
            <w:vAlign w:val="center"/>
          </w:tcPr>
          <w:p w:rsidR="00415EF0" w:rsidRDefault="004F42A8">
            <w:pPr>
              <w:ind w:firstLineChars="0" w:firstLine="0"/>
              <w:jc w:val="center"/>
              <w:rPr>
                <w:rFonts w:ascii="宋体" w:hAnsi="宋体"/>
                <w:b/>
                <w:bCs/>
                <w:sz w:val="22"/>
                <w:szCs w:val="22"/>
              </w:rPr>
            </w:pPr>
            <w:r>
              <w:rPr>
                <w:rFonts w:ascii="宋体" w:hAnsi="宋体" w:hint="eastAsia"/>
                <w:b/>
                <w:bCs/>
                <w:sz w:val="22"/>
                <w:szCs w:val="22"/>
              </w:rPr>
              <w:t>备注</w:t>
            </w:r>
          </w:p>
        </w:tc>
      </w:tr>
      <w:tr w:rsidR="00415EF0" w:rsidTr="004F42A8">
        <w:trPr>
          <w:trHeight w:val="2715"/>
          <w:jc w:val="center"/>
        </w:trPr>
        <w:tc>
          <w:tcPr>
            <w:tcW w:w="1615" w:type="dxa"/>
            <w:tcBorders>
              <w:left w:val="single" w:sz="4" w:space="0" w:color="auto"/>
              <w:right w:val="single" w:sz="4" w:space="0" w:color="auto"/>
            </w:tcBorders>
            <w:noWrap/>
            <w:vAlign w:val="center"/>
          </w:tcPr>
          <w:p w:rsidR="00415EF0" w:rsidRDefault="004F42A8">
            <w:pPr>
              <w:spacing w:line="360" w:lineRule="exact"/>
              <w:ind w:firstLineChars="0" w:firstLine="0"/>
              <w:rPr>
                <w:rFonts w:ascii="宋体" w:hAnsi="宋体"/>
                <w:szCs w:val="22"/>
              </w:rPr>
            </w:pPr>
            <w:r>
              <w:rPr>
                <w:rFonts w:cs="宋体" w:hint="eastAsia"/>
              </w:rPr>
              <w:t>2021</w:t>
            </w:r>
            <w:r>
              <w:rPr>
                <w:rFonts w:cs="宋体" w:hint="eastAsia"/>
              </w:rPr>
              <w:t>年大通县县域生态环境质量考核部分检测项目购买第三方检测服务（重金属重点防控区北川工业园环境空气重金属检测）</w:t>
            </w:r>
          </w:p>
        </w:tc>
        <w:tc>
          <w:tcPr>
            <w:tcW w:w="1800" w:type="dxa"/>
            <w:tcBorders>
              <w:left w:val="nil"/>
              <w:right w:val="single" w:sz="4" w:space="0" w:color="auto"/>
            </w:tcBorders>
            <w:noWrap/>
            <w:vAlign w:val="center"/>
          </w:tcPr>
          <w:p w:rsidR="00415EF0" w:rsidRDefault="004F42A8">
            <w:pPr>
              <w:spacing w:line="360" w:lineRule="exact"/>
              <w:ind w:firstLineChars="0" w:firstLine="0"/>
              <w:rPr>
                <w:rFonts w:ascii="宋体" w:hAnsi="宋体"/>
                <w:szCs w:val="22"/>
              </w:rPr>
            </w:pPr>
            <w:r>
              <w:rPr>
                <w:rFonts w:ascii="宋体" w:hAnsi="宋体" w:hint="eastAsia"/>
                <w:szCs w:val="22"/>
              </w:rPr>
              <w:t>北川工业园区：</w:t>
            </w:r>
          </w:p>
          <w:p w:rsidR="00415EF0" w:rsidRDefault="004F42A8">
            <w:pPr>
              <w:spacing w:line="360" w:lineRule="exact"/>
              <w:ind w:firstLineChars="0" w:firstLine="0"/>
              <w:rPr>
                <w:rFonts w:ascii="宋体" w:hAnsi="宋体"/>
                <w:szCs w:val="22"/>
              </w:rPr>
            </w:pPr>
            <w:r>
              <w:rPr>
                <w:rFonts w:ascii="宋体" w:hAnsi="宋体" w:hint="eastAsia"/>
                <w:szCs w:val="22"/>
              </w:rPr>
              <w:t>宁张公路</w:t>
            </w:r>
            <w:r>
              <w:rPr>
                <w:rFonts w:ascii="宋体" w:hAnsi="宋体"/>
                <w:szCs w:val="22"/>
              </w:rPr>
              <w:t>28</w:t>
            </w:r>
            <w:r>
              <w:rPr>
                <w:rFonts w:ascii="宋体" w:hAnsi="宋体"/>
                <w:szCs w:val="22"/>
              </w:rPr>
              <w:t>公里处</w:t>
            </w:r>
            <w:r>
              <w:rPr>
                <w:rFonts w:ascii="宋体" w:hAnsi="宋体" w:hint="eastAsia"/>
                <w:szCs w:val="22"/>
              </w:rPr>
              <w:t>、长宁镇。</w:t>
            </w:r>
          </w:p>
        </w:tc>
        <w:tc>
          <w:tcPr>
            <w:tcW w:w="1170" w:type="dxa"/>
            <w:tcBorders>
              <w:left w:val="nil"/>
              <w:right w:val="single" w:sz="4" w:space="0" w:color="auto"/>
            </w:tcBorders>
            <w:noWrap/>
            <w:vAlign w:val="center"/>
          </w:tcPr>
          <w:p w:rsidR="00415EF0" w:rsidRDefault="004F42A8">
            <w:pPr>
              <w:spacing w:line="360" w:lineRule="exact"/>
              <w:ind w:firstLineChars="0" w:firstLine="0"/>
              <w:rPr>
                <w:rFonts w:ascii="宋体" w:hAnsi="宋体"/>
                <w:szCs w:val="22"/>
              </w:rPr>
            </w:pPr>
            <w:r>
              <w:rPr>
                <w:rFonts w:ascii="宋体" w:hAnsi="宋体" w:hint="eastAsia"/>
                <w:szCs w:val="22"/>
              </w:rPr>
              <w:t>铅、砷、镉、六价铬、汞。</w:t>
            </w:r>
          </w:p>
        </w:tc>
        <w:tc>
          <w:tcPr>
            <w:tcW w:w="1815" w:type="dxa"/>
            <w:tcBorders>
              <w:left w:val="nil"/>
              <w:right w:val="single" w:sz="4" w:space="0" w:color="auto"/>
            </w:tcBorders>
            <w:noWrap/>
            <w:vAlign w:val="center"/>
          </w:tcPr>
          <w:p w:rsidR="00415EF0" w:rsidRDefault="004F42A8">
            <w:pPr>
              <w:spacing w:line="360" w:lineRule="exact"/>
              <w:ind w:firstLineChars="0" w:firstLine="0"/>
              <w:rPr>
                <w:rFonts w:ascii="宋体" w:hAnsi="宋体"/>
                <w:szCs w:val="22"/>
              </w:rPr>
            </w:pPr>
            <w:r>
              <w:rPr>
                <w:rFonts w:hAnsi="宋体" w:hint="eastAsia"/>
                <w:bCs/>
              </w:rPr>
              <w:t>每月</w:t>
            </w:r>
            <w:r>
              <w:rPr>
                <w:rFonts w:hAnsi="宋体" w:hint="eastAsia"/>
                <w:bCs/>
              </w:rPr>
              <w:t>1</w:t>
            </w:r>
            <w:r>
              <w:rPr>
                <w:rFonts w:hAnsi="宋体" w:hint="eastAsia"/>
                <w:bCs/>
              </w:rPr>
              <w:t>次，连续采样</w:t>
            </w:r>
            <w:r>
              <w:rPr>
                <w:rFonts w:hAnsi="宋体" w:hint="eastAsia"/>
                <w:bCs/>
              </w:rPr>
              <w:t>5</w:t>
            </w:r>
            <w:r>
              <w:rPr>
                <w:rFonts w:hAnsi="宋体" w:hint="eastAsia"/>
                <w:bCs/>
              </w:rPr>
              <w:t>天，每天连续采样</w:t>
            </w:r>
            <w:r>
              <w:rPr>
                <w:rFonts w:hAnsi="宋体" w:hint="eastAsia"/>
                <w:bCs/>
              </w:rPr>
              <w:t>24</w:t>
            </w:r>
            <w:r>
              <w:rPr>
                <w:rFonts w:hAnsi="宋体" w:hint="eastAsia"/>
                <w:bCs/>
              </w:rPr>
              <w:t>小时，</w:t>
            </w:r>
            <w:r>
              <w:t>全年有效采样天数不少于</w:t>
            </w:r>
            <w:r>
              <w:t xml:space="preserve"> 60 </w:t>
            </w:r>
            <w:r>
              <w:t>天</w:t>
            </w:r>
            <w:r>
              <w:rPr>
                <w:rFonts w:hint="eastAsia"/>
              </w:rPr>
              <w:t>，</w:t>
            </w:r>
            <w:r>
              <w:rPr>
                <w:rFonts w:hAnsi="宋体" w:hint="eastAsia"/>
                <w:bCs/>
              </w:rPr>
              <w:t>共计</w:t>
            </w:r>
            <w:r>
              <w:rPr>
                <w:rFonts w:hAnsi="宋体" w:hint="eastAsia"/>
                <w:bCs/>
              </w:rPr>
              <w:t>12</w:t>
            </w:r>
            <w:r>
              <w:rPr>
                <w:rFonts w:hAnsi="宋体" w:hint="eastAsia"/>
                <w:bCs/>
              </w:rPr>
              <w:t>次</w:t>
            </w:r>
          </w:p>
        </w:tc>
        <w:tc>
          <w:tcPr>
            <w:tcW w:w="3195" w:type="dxa"/>
            <w:tcBorders>
              <w:left w:val="nil"/>
              <w:right w:val="single" w:sz="4" w:space="0" w:color="auto"/>
            </w:tcBorders>
            <w:noWrap/>
            <w:vAlign w:val="center"/>
          </w:tcPr>
          <w:p w:rsidR="00415EF0" w:rsidRDefault="004F42A8">
            <w:pPr>
              <w:spacing w:line="360" w:lineRule="exact"/>
              <w:ind w:firstLineChars="0" w:firstLine="0"/>
              <w:jc w:val="left"/>
              <w:rPr>
                <w:rFonts w:ascii="宋体" w:hAnsi="宋体"/>
                <w:szCs w:val="22"/>
              </w:rPr>
            </w:pPr>
            <w:r>
              <w:rPr>
                <w:rFonts w:ascii="宋体" w:hAnsi="宋体" w:hint="eastAsia"/>
                <w:szCs w:val="22"/>
              </w:rPr>
              <w:t>1</w:t>
            </w:r>
            <w:r>
              <w:rPr>
                <w:rFonts w:ascii="宋体" w:hAnsi="宋体" w:hint="eastAsia"/>
                <w:szCs w:val="22"/>
              </w:rPr>
              <w:t>、</w:t>
            </w:r>
            <w:r>
              <w:rPr>
                <w:rFonts w:ascii="宋体" w:hAnsi="宋体" w:hint="eastAsia"/>
                <w:szCs w:val="22"/>
              </w:rPr>
              <w:t>2021</w:t>
            </w:r>
            <w:r>
              <w:rPr>
                <w:rFonts w:ascii="宋体" w:hAnsi="宋体" w:hint="eastAsia"/>
                <w:szCs w:val="22"/>
              </w:rPr>
              <w:t>年</w:t>
            </w:r>
            <w:r>
              <w:rPr>
                <w:rFonts w:ascii="宋体" w:hAnsi="宋体" w:hint="eastAsia"/>
                <w:szCs w:val="22"/>
              </w:rPr>
              <w:t>1-12</w:t>
            </w:r>
            <w:r>
              <w:rPr>
                <w:rFonts w:ascii="宋体" w:hAnsi="宋体" w:hint="eastAsia"/>
                <w:szCs w:val="22"/>
              </w:rPr>
              <w:t>月每月月初进行采样及监测分析，监测工作完毕十个工作日内提供监测报告。</w:t>
            </w:r>
          </w:p>
          <w:p w:rsidR="00415EF0" w:rsidRDefault="004F42A8">
            <w:pPr>
              <w:spacing w:line="360" w:lineRule="exact"/>
              <w:ind w:firstLineChars="0" w:firstLine="0"/>
              <w:jc w:val="left"/>
              <w:rPr>
                <w:rFonts w:ascii="宋体" w:hAnsi="宋体"/>
              </w:rPr>
            </w:pPr>
            <w:r>
              <w:rPr>
                <w:rFonts w:ascii="宋体" w:hAnsi="宋体" w:hint="eastAsia"/>
                <w:szCs w:val="22"/>
              </w:rPr>
              <w:t>2</w:t>
            </w:r>
            <w:r>
              <w:rPr>
                <w:rFonts w:ascii="宋体" w:hAnsi="宋体" w:hint="eastAsia"/>
                <w:szCs w:val="22"/>
              </w:rPr>
              <w:t>、环境空气中重金属采样及检测分析方法使用现行有效的标准方法。</w:t>
            </w:r>
          </w:p>
        </w:tc>
      </w:tr>
    </w:tbl>
    <w:p w:rsidR="00415EF0" w:rsidRDefault="004F42A8" w:rsidP="002B3C26">
      <w:pPr>
        <w:spacing w:beforeLines="100" w:line="240" w:lineRule="auto"/>
        <w:ind w:firstLineChars="0" w:firstLine="0"/>
        <w:jc w:val="center"/>
        <w:rPr>
          <w:rFonts w:asciiTheme="majorEastAsia" w:eastAsiaTheme="majorEastAsia" w:hAnsiTheme="majorEastAsia" w:cstheme="majorEastAsia"/>
          <w:b/>
          <w:bCs/>
          <w:sz w:val="28"/>
          <w:szCs w:val="28"/>
        </w:rPr>
      </w:pPr>
      <w:r>
        <w:rPr>
          <w:rFonts w:cs="宋体" w:hint="eastAsia"/>
          <w:b/>
          <w:bCs/>
          <w:sz w:val="28"/>
          <w:szCs w:val="28"/>
        </w:rPr>
        <w:t>2021</w:t>
      </w:r>
      <w:r>
        <w:rPr>
          <w:rFonts w:cs="宋体" w:hint="eastAsia"/>
          <w:b/>
          <w:bCs/>
          <w:sz w:val="28"/>
          <w:szCs w:val="28"/>
        </w:rPr>
        <w:t>年大通县县域生态环境质量考核部分检测项目购买第三方检测服务（重金属重点防控区北川工业园环境空气重金属检测）</w:t>
      </w:r>
    </w:p>
    <w:p w:rsidR="00415EF0" w:rsidRDefault="004F42A8" w:rsidP="002B3C26">
      <w:pPr>
        <w:spacing w:beforeLines="100" w:line="24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四</w:t>
      </w:r>
      <w:r>
        <w:rPr>
          <w:rFonts w:asciiTheme="majorEastAsia" w:eastAsiaTheme="majorEastAsia" w:hAnsiTheme="majorEastAsia" w:cstheme="majorEastAsia" w:hint="eastAsia"/>
          <w:b/>
        </w:rPr>
        <w:t>、检测能力</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检测方为</w:t>
      </w:r>
      <w:r>
        <w:rPr>
          <w:rFonts w:asciiTheme="majorEastAsia" w:eastAsiaTheme="majorEastAsia" w:hAnsiTheme="majorEastAsia" w:cstheme="majorEastAsia" w:hint="eastAsia"/>
          <w:lang w:val="zh-CN"/>
        </w:rPr>
        <w:t>国家行政主管部门核发的计量认证证书或省级计量认证（</w:t>
      </w:r>
      <w:r>
        <w:rPr>
          <w:rFonts w:asciiTheme="majorEastAsia" w:eastAsiaTheme="majorEastAsia" w:hAnsiTheme="majorEastAsia" w:cstheme="majorEastAsia" w:hint="eastAsia"/>
          <w:lang w:val="zh-CN"/>
        </w:rPr>
        <w:t>CMA</w:t>
      </w:r>
      <w:r>
        <w:rPr>
          <w:rFonts w:asciiTheme="majorEastAsia" w:eastAsiaTheme="majorEastAsia" w:hAnsiTheme="majorEastAsia" w:cstheme="majorEastAsia" w:hint="eastAsia"/>
          <w:lang w:val="zh-CN"/>
        </w:rPr>
        <w:t>）证书；</w:t>
      </w:r>
      <w:r>
        <w:rPr>
          <w:rFonts w:asciiTheme="majorEastAsia" w:eastAsiaTheme="majorEastAsia" w:hAnsiTheme="majorEastAsia" w:cstheme="majorEastAsia" w:hint="eastAsia"/>
        </w:rPr>
        <w:t>监测能力需完全满足相关标准要求</w:t>
      </w:r>
      <w:r>
        <w:rPr>
          <w:rFonts w:asciiTheme="majorEastAsia" w:eastAsiaTheme="majorEastAsia" w:hAnsiTheme="majorEastAsia" w:cstheme="majorEastAsia" w:hint="eastAsia"/>
          <w:lang w:val="zh-CN"/>
        </w:rPr>
        <w:t>；</w:t>
      </w:r>
      <w:r>
        <w:rPr>
          <w:rFonts w:asciiTheme="majorEastAsia" w:eastAsiaTheme="majorEastAsia" w:hAnsiTheme="majorEastAsia" w:cstheme="majorEastAsia" w:hint="eastAsia"/>
        </w:rPr>
        <w:t>青海省社会环境监测机构名录内的企业。</w:t>
      </w:r>
    </w:p>
    <w:p w:rsidR="00415EF0" w:rsidRDefault="004F42A8" w:rsidP="002B3C26">
      <w:pPr>
        <w:spacing w:beforeLines="100"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五</w:t>
      </w:r>
      <w:r>
        <w:rPr>
          <w:rFonts w:asciiTheme="majorEastAsia" w:eastAsiaTheme="majorEastAsia" w:hAnsiTheme="majorEastAsia" w:cstheme="majorEastAsia" w:hint="eastAsia"/>
          <w:b/>
        </w:rPr>
        <w:t>、采样和布点</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中标方进行空气中重金属采样</w:t>
      </w:r>
      <w:r>
        <w:rPr>
          <w:rFonts w:asciiTheme="majorEastAsia" w:eastAsiaTheme="majorEastAsia" w:hAnsiTheme="majorEastAsia" w:cstheme="majorEastAsia" w:hint="eastAsia"/>
        </w:rPr>
        <w:t>，现场采样人员应填写样品标签</w:t>
      </w:r>
      <w:r>
        <w:rPr>
          <w:rFonts w:asciiTheme="majorEastAsia" w:eastAsiaTheme="majorEastAsia" w:hAnsiTheme="majorEastAsia" w:cstheme="majorEastAsia" w:hint="eastAsia"/>
        </w:rPr>
        <w:t>完整</w:t>
      </w:r>
      <w:r>
        <w:rPr>
          <w:rFonts w:asciiTheme="majorEastAsia" w:eastAsiaTheme="majorEastAsia" w:hAnsiTheme="majorEastAsia" w:cstheme="majorEastAsia" w:hint="eastAsia"/>
        </w:rPr>
        <w:t>及</w:t>
      </w:r>
      <w:r>
        <w:rPr>
          <w:rFonts w:asciiTheme="majorEastAsia" w:eastAsiaTheme="majorEastAsia" w:hAnsiTheme="majorEastAsia" w:cstheme="majorEastAsia" w:hint="eastAsia"/>
        </w:rPr>
        <w:t>采样记录信息齐全</w:t>
      </w:r>
      <w:r>
        <w:rPr>
          <w:rFonts w:asciiTheme="majorEastAsia" w:eastAsiaTheme="majorEastAsia" w:hAnsiTheme="majorEastAsia" w:cstheme="majorEastAsia" w:hint="eastAsia"/>
        </w:rPr>
        <w:t>和采样日期。采样过程需进行</w:t>
      </w:r>
      <w:r>
        <w:rPr>
          <w:rFonts w:asciiTheme="majorEastAsia" w:eastAsiaTheme="majorEastAsia" w:hAnsiTheme="majorEastAsia" w:cstheme="majorEastAsia" w:hint="eastAsia"/>
        </w:rPr>
        <w:t>影像留痕</w:t>
      </w:r>
      <w:r>
        <w:rPr>
          <w:rFonts w:asciiTheme="majorEastAsia" w:eastAsiaTheme="majorEastAsia" w:hAnsiTheme="majorEastAsia" w:cstheme="majorEastAsia" w:hint="eastAsia"/>
        </w:rPr>
        <w:t>，样品标签照片中文字需可辨识</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以便受检单位提出质疑时调阅</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作为该项目验收的依据之一</w:t>
      </w:r>
      <w:r>
        <w:rPr>
          <w:rFonts w:asciiTheme="majorEastAsia" w:eastAsiaTheme="majorEastAsia" w:hAnsiTheme="majorEastAsia" w:cstheme="majorEastAsia" w:hint="eastAsia"/>
        </w:rPr>
        <w:t>。</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四、样品运输和保存</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样品的运输及保存过程需符合相关方法标准中对检测项目的要求，样品</w:t>
      </w:r>
      <w:r>
        <w:rPr>
          <w:rFonts w:asciiTheme="majorEastAsia" w:eastAsiaTheme="majorEastAsia" w:hAnsiTheme="majorEastAsia" w:cstheme="majorEastAsia" w:hint="eastAsia"/>
        </w:rPr>
        <w:t>分析测试</w:t>
      </w:r>
      <w:r>
        <w:rPr>
          <w:rFonts w:asciiTheme="majorEastAsia" w:eastAsiaTheme="majorEastAsia" w:hAnsiTheme="majorEastAsia" w:cstheme="majorEastAsia" w:hint="eastAsia"/>
        </w:rPr>
        <w:t>时间不得超过相关方法、标准规定。</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五、分析方法</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项目</w:t>
      </w:r>
      <w:r>
        <w:rPr>
          <w:rFonts w:asciiTheme="majorEastAsia" w:eastAsiaTheme="majorEastAsia" w:hAnsiTheme="majorEastAsia" w:cstheme="majorEastAsia" w:hint="eastAsia"/>
        </w:rPr>
        <w:t>检测分析方法</w:t>
      </w:r>
      <w:r>
        <w:rPr>
          <w:rFonts w:asciiTheme="majorEastAsia" w:eastAsiaTheme="majorEastAsia" w:hAnsiTheme="majorEastAsia" w:cstheme="majorEastAsia" w:hint="eastAsia"/>
        </w:rPr>
        <w:t>必须采用现行有效的国家标准方法，选用的</w:t>
      </w:r>
      <w:r>
        <w:rPr>
          <w:rFonts w:asciiTheme="majorEastAsia" w:eastAsiaTheme="majorEastAsia" w:hAnsiTheme="majorEastAsia" w:cstheme="majorEastAsia" w:hint="eastAsia"/>
        </w:rPr>
        <w:t>监测</w:t>
      </w:r>
      <w:r>
        <w:rPr>
          <w:rFonts w:asciiTheme="majorEastAsia" w:eastAsiaTheme="majorEastAsia" w:hAnsiTheme="majorEastAsia" w:cstheme="majorEastAsia" w:hint="eastAsia"/>
        </w:rPr>
        <w:t>方法需符合</w:t>
      </w:r>
      <w:r>
        <w:rPr>
          <w:rFonts w:asciiTheme="majorEastAsia" w:eastAsiaTheme="majorEastAsia" w:hAnsiTheme="majorEastAsia" w:cstheme="majorEastAsia" w:hint="eastAsia"/>
        </w:rPr>
        <w:t>环境相关</w:t>
      </w:r>
      <w:r>
        <w:rPr>
          <w:rFonts w:asciiTheme="majorEastAsia" w:eastAsiaTheme="majorEastAsia" w:hAnsiTheme="majorEastAsia" w:cstheme="majorEastAsia" w:hint="eastAsia"/>
        </w:rPr>
        <w:t>标准的要求。所采用的检测方法必须为中标</w:t>
      </w:r>
      <w:r>
        <w:rPr>
          <w:rFonts w:asciiTheme="majorEastAsia" w:eastAsiaTheme="majorEastAsia" w:hAnsiTheme="majorEastAsia" w:cstheme="majorEastAsia" w:hint="eastAsia"/>
        </w:rPr>
        <w:t>方</w:t>
      </w:r>
      <w:r>
        <w:rPr>
          <w:rFonts w:asciiTheme="majorEastAsia" w:eastAsiaTheme="majorEastAsia" w:hAnsiTheme="majorEastAsia" w:cstheme="majorEastAsia" w:hint="eastAsia"/>
        </w:rPr>
        <w:t>计量认证证书附表中</w:t>
      </w:r>
      <w:r>
        <w:rPr>
          <w:rFonts w:asciiTheme="majorEastAsia" w:eastAsiaTheme="majorEastAsia" w:hAnsiTheme="majorEastAsia" w:cstheme="majorEastAsia" w:hint="eastAsia"/>
        </w:rPr>
        <w:t>能力</w:t>
      </w:r>
      <w:r>
        <w:rPr>
          <w:rFonts w:asciiTheme="majorEastAsia" w:eastAsiaTheme="majorEastAsia" w:hAnsiTheme="majorEastAsia" w:cstheme="majorEastAsia" w:hint="eastAsia"/>
        </w:rPr>
        <w:t>的认证方法，且方法检出限必须低于排放标准的最严级别。</w:t>
      </w:r>
    </w:p>
    <w:p w:rsidR="00415EF0" w:rsidRDefault="004F42A8">
      <w:pPr>
        <w:numPr>
          <w:ilvl w:val="0"/>
          <w:numId w:val="22"/>
        </w:num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质量控制</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rPr>
        <w:t>质量保证和质量控制按照《环境空气质量手工监测技术规范》（</w:t>
      </w:r>
      <w:r>
        <w:rPr>
          <w:rFonts w:asciiTheme="majorEastAsia" w:eastAsiaTheme="majorEastAsia" w:hAnsiTheme="majorEastAsia" w:cstheme="majorEastAsia" w:hint="eastAsia"/>
        </w:rPr>
        <w:t>HJ 194-2017</w:t>
      </w:r>
      <w:r>
        <w:rPr>
          <w:rFonts w:asciiTheme="majorEastAsia" w:eastAsiaTheme="majorEastAsia" w:hAnsiTheme="majorEastAsia" w:cstheme="majorEastAsia" w:hint="eastAsia"/>
        </w:rPr>
        <w:t>）和项目监测分析方法标准要求执行</w:t>
      </w:r>
      <w:r>
        <w:rPr>
          <w:rFonts w:asciiTheme="majorEastAsia" w:eastAsiaTheme="majorEastAsia" w:hAnsiTheme="majorEastAsia" w:cstheme="majorEastAsia" w:hint="eastAsia"/>
          <w:color w:val="000000" w:themeColor="text1"/>
        </w:rPr>
        <w:t>。</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七</w:t>
      </w:r>
      <w:r>
        <w:rPr>
          <w:rFonts w:asciiTheme="majorEastAsia" w:eastAsiaTheme="majorEastAsia" w:hAnsiTheme="majorEastAsia" w:cstheme="majorEastAsia" w:hint="eastAsia"/>
          <w:b/>
        </w:rPr>
        <w:t>、报告时限</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监测</w:t>
      </w:r>
      <w:r>
        <w:rPr>
          <w:rFonts w:asciiTheme="majorEastAsia" w:eastAsiaTheme="majorEastAsia" w:hAnsiTheme="majorEastAsia" w:cstheme="majorEastAsia" w:hint="eastAsia"/>
        </w:rPr>
        <w:t>报告在</w:t>
      </w:r>
      <w:r>
        <w:rPr>
          <w:rFonts w:asciiTheme="majorEastAsia" w:eastAsiaTheme="majorEastAsia" w:hAnsiTheme="majorEastAsia" w:cstheme="majorEastAsia" w:hint="eastAsia"/>
        </w:rPr>
        <w:t>监测工作完成后</w:t>
      </w:r>
      <w:r>
        <w:rPr>
          <w:rFonts w:asciiTheme="majorEastAsia" w:eastAsiaTheme="majorEastAsia" w:hAnsiTheme="majorEastAsia" w:cstheme="majorEastAsia" w:hint="eastAsia"/>
        </w:rPr>
        <w:t>10</w:t>
      </w:r>
      <w:r>
        <w:rPr>
          <w:rFonts w:asciiTheme="majorEastAsia" w:eastAsiaTheme="majorEastAsia" w:hAnsiTheme="majorEastAsia" w:cstheme="majorEastAsia" w:hint="eastAsia"/>
        </w:rPr>
        <w:t>个工作</w:t>
      </w:r>
      <w:r>
        <w:rPr>
          <w:rFonts w:asciiTheme="majorEastAsia" w:eastAsiaTheme="majorEastAsia" w:hAnsiTheme="majorEastAsia" w:cstheme="majorEastAsia" w:hint="eastAsia"/>
        </w:rPr>
        <w:t>日</w:t>
      </w:r>
      <w:r>
        <w:rPr>
          <w:rFonts w:asciiTheme="majorEastAsia" w:eastAsiaTheme="majorEastAsia" w:hAnsiTheme="majorEastAsia" w:cstheme="majorEastAsia" w:hint="eastAsia"/>
        </w:rPr>
        <w:t>内</w:t>
      </w:r>
      <w:r>
        <w:rPr>
          <w:rFonts w:asciiTheme="majorEastAsia" w:eastAsiaTheme="majorEastAsia" w:hAnsiTheme="majorEastAsia" w:cstheme="majorEastAsia" w:hint="eastAsia"/>
        </w:rPr>
        <w:t>完成并寄出</w:t>
      </w:r>
      <w:r>
        <w:rPr>
          <w:rFonts w:asciiTheme="majorEastAsia" w:eastAsiaTheme="majorEastAsia" w:hAnsiTheme="majorEastAsia" w:cstheme="majorEastAsia" w:hint="eastAsia"/>
        </w:rPr>
        <w:t>。</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九、监测报告要求</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监测报告中至少须包含以下信息：采样时间、分析检测时间、采样及检测人员、</w:t>
      </w:r>
      <w:r>
        <w:rPr>
          <w:rFonts w:asciiTheme="majorEastAsia" w:eastAsiaTheme="majorEastAsia" w:hAnsiTheme="majorEastAsia" w:cstheme="majorEastAsia" w:hint="eastAsia"/>
          <w:color w:val="000000" w:themeColor="text1"/>
        </w:rPr>
        <w:t>监测内容、采样频次、</w:t>
      </w:r>
      <w:r>
        <w:rPr>
          <w:rFonts w:asciiTheme="majorEastAsia" w:eastAsiaTheme="majorEastAsia" w:hAnsiTheme="majorEastAsia" w:cstheme="majorEastAsia" w:hint="eastAsia"/>
          <w:color w:val="000000" w:themeColor="text1"/>
        </w:rPr>
        <w:t>检测方法及检出限、所用仪器、评价标准等。</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十、主要成果形式</w:t>
      </w:r>
    </w:p>
    <w:p w:rsidR="00415EF0" w:rsidRDefault="004F42A8">
      <w:pPr>
        <w:spacing w:line="360" w:lineRule="auto"/>
        <w:ind w:firstLineChars="300" w:firstLine="720"/>
        <w:rPr>
          <w:rFonts w:asciiTheme="majorEastAsia" w:eastAsiaTheme="majorEastAsia" w:hAnsiTheme="majorEastAsia" w:cstheme="majorEastAsia"/>
        </w:rPr>
      </w:pPr>
      <w:r>
        <w:rPr>
          <w:rFonts w:asciiTheme="majorEastAsia" w:eastAsiaTheme="majorEastAsia" w:hAnsiTheme="majorEastAsia" w:cstheme="majorEastAsia" w:hint="eastAsia"/>
        </w:rPr>
        <w:t>根据大通县生态环境监测站项目委托单</w:t>
      </w:r>
      <w:r>
        <w:rPr>
          <w:rFonts w:asciiTheme="majorEastAsia" w:eastAsiaTheme="majorEastAsia" w:hAnsiTheme="majorEastAsia" w:cstheme="majorEastAsia" w:hint="eastAsia"/>
        </w:rPr>
        <w:t>出具符合规范的、有效的监测报告；</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十一、其他要求</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（一）所有采样人员及分析人员必须持证上岗。</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（二）当出现</w:t>
      </w:r>
      <w:r>
        <w:rPr>
          <w:rFonts w:asciiTheme="majorEastAsia" w:eastAsiaTheme="majorEastAsia" w:hAnsiTheme="majorEastAsia" w:cstheme="majorEastAsia" w:hint="eastAsia"/>
        </w:rPr>
        <w:t>数据异常</w:t>
      </w:r>
      <w:r>
        <w:rPr>
          <w:rFonts w:asciiTheme="majorEastAsia" w:eastAsiaTheme="majorEastAsia" w:hAnsiTheme="majorEastAsia" w:cstheme="majorEastAsia" w:hint="eastAsia"/>
        </w:rPr>
        <w:t>情况时，中标人需对立即样品进行复测</w:t>
      </w:r>
      <w:r>
        <w:rPr>
          <w:rFonts w:asciiTheme="majorEastAsia" w:eastAsiaTheme="majorEastAsia" w:hAnsiTheme="majorEastAsia" w:cstheme="majorEastAsia" w:hint="eastAsia"/>
        </w:rPr>
        <w:t>或者重新采样复核</w:t>
      </w:r>
      <w:r>
        <w:rPr>
          <w:rFonts w:asciiTheme="majorEastAsia" w:eastAsiaTheme="majorEastAsia" w:hAnsiTheme="majorEastAsia" w:cstheme="majorEastAsia" w:hint="eastAsia"/>
        </w:rPr>
        <w:t>确认，</w:t>
      </w:r>
      <w:r>
        <w:rPr>
          <w:rFonts w:asciiTheme="majorEastAsia" w:eastAsiaTheme="majorEastAsia" w:hAnsiTheme="majorEastAsia" w:cstheme="majorEastAsia" w:hint="eastAsia"/>
        </w:rPr>
        <w:t>并</w:t>
      </w:r>
      <w:r>
        <w:rPr>
          <w:rFonts w:asciiTheme="majorEastAsia" w:eastAsiaTheme="majorEastAsia" w:hAnsiTheme="majorEastAsia" w:cstheme="majorEastAsia" w:hint="eastAsia"/>
        </w:rPr>
        <w:t>通知采购人。</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三</w:t>
      </w:r>
      <w:r>
        <w:rPr>
          <w:rFonts w:asciiTheme="majorEastAsia" w:eastAsiaTheme="majorEastAsia" w:hAnsiTheme="majorEastAsia" w:cstheme="majorEastAsia" w:hint="eastAsia"/>
        </w:rPr>
        <w:t>）若因中标人在监测过程中存在不规范而导致监测数据无法被采用，必须进行重新监测。服务周期内出现</w:t>
      </w: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次监测不规范情况，采购人有权取消合同，并要求中标人退回已收款项。</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四</w:t>
      </w:r>
      <w:r>
        <w:rPr>
          <w:rFonts w:asciiTheme="majorEastAsia" w:eastAsiaTheme="majorEastAsia" w:hAnsiTheme="majorEastAsia" w:cstheme="majorEastAsia" w:hint="eastAsia"/>
        </w:rPr>
        <w:t>）中标人需仔细审核监测报告，包括数值、单位、方法、检出限等信息。</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五</w:t>
      </w:r>
      <w:r>
        <w:rPr>
          <w:rFonts w:asciiTheme="majorEastAsia" w:eastAsiaTheme="majorEastAsia" w:hAnsiTheme="majorEastAsia" w:cstheme="majorEastAsia" w:hint="eastAsia"/>
        </w:rPr>
        <w:t>）采购人将定期或不定期对中标人开展监测工作的质量核查，中标人须积极配合。质量核查包括档案资料抽查、监测过程监督、加标回收考核、标样考核和比对考核等多种方式</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质量核查结果为项目完成后验收的依据</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六</w:t>
      </w:r>
      <w:r>
        <w:rPr>
          <w:rFonts w:asciiTheme="majorEastAsia" w:eastAsiaTheme="majorEastAsia" w:hAnsiTheme="majorEastAsia" w:cstheme="majorEastAsia" w:hint="eastAsia"/>
        </w:rPr>
        <w:t>）中标</w:t>
      </w:r>
      <w:r>
        <w:rPr>
          <w:rFonts w:asciiTheme="majorEastAsia" w:eastAsiaTheme="majorEastAsia" w:hAnsiTheme="majorEastAsia" w:cstheme="majorEastAsia" w:hint="eastAsia"/>
        </w:rPr>
        <w:t>方</w:t>
      </w:r>
      <w:r>
        <w:rPr>
          <w:rFonts w:asciiTheme="majorEastAsia" w:eastAsiaTheme="majorEastAsia" w:hAnsiTheme="majorEastAsia" w:cstheme="majorEastAsia" w:hint="eastAsia"/>
        </w:rPr>
        <w:t>在监测过程中获取的所有监测数据不得向第三方泄露，不得用于与本项目无关的其</w:t>
      </w:r>
      <w:r>
        <w:rPr>
          <w:rFonts w:asciiTheme="majorEastAsia" w:eastAsiaTheme="majorEastAsia" w:hAnsiTheme="majorEastAsia" w:cstheme="majorEastAsia" w:hint="eastAsia"/>
        </w:rPr>
        <w:t>他用途</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七</w:t>
      </w:r>
      <w:r>
        <w:rPr>
          <w:rFonts w:asciiTheme="majorEastAsia" w:eastAsiaTheme="majorEastAsia" w:hAnsiTheme="majorEastAsia" w:cstheme="majorEastAsia" w:hint="eastAsia"/>
        </w:rPr>
        <w:t>）中标人有以下行为之一的，采购人将取消合同、要求中标人退回已收货款，视违规情节通报上级环保部门或质量技术监督行政主管部门和政府采购监管部门。</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a</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在工作中被核实存在弄虚作假或伪造、篡改监测数据的。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b</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编制的监测报告结论严重失实或者有重大遗漏，并造成恶劣影响的。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c</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违反本项目保密要求，造成严重后果的。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d</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拒不接受采购人对其开展的监测工作质量核查，或在采购人对其开展的监测工作质量核查时不配合，导致核查工作无法完成的。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八</w:t>
      </w:r>
      <w:r>
        <w:rPr>
          <w:rFonts w:asciiTheme="majorEastAsia" w:eastAsiaTheme="majorEastAsia" w:hAnsiTheme="majorEastAsia" w:cstheme="majorEastAsia" w:hint="eastAsia"/>
        </w:rPr>
        <w:t>）在监测过程中引起的相关法律责任、安全责任由中标人自行承担。</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九</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所有监测均包含了符合相关标准的采样、送样、实验、分析、提供报告等全部的工作过程费用，也包括了</w:t>
      </w:r>
      <w:r>
        <w:rPr>
          <w:rFonts w:asciiTheme="majorEastAsia" w:eastAsiaTheme="majorEastAsia" w:hAnsiTheme="majorEastAsia" w:cstheme="majorEastAsia" w:hint="eastAsia"/>
        </w:rPr>
        <w:t>复测、重复采样、</w:t>
      </w:r>
      <w:r>
        <w:rPr>
          <w:rFonts w:asciiTheme="majorEastAsia" w:eastAsiaTheme="majorEastAsia" w:hAnsiTheme="majorEastAsia" w:cstheme="majorEastAsia" w:hint="eastAsia"/>
        </w:rPr>
        <w:t>管理、税费等一切的费用，中标</w:t>
      </w:r>
      <w:r>
        <w:rPr>
          <w:rFonts w:asciiTheme="majorEastAsia" w:eastAsiaTheme="majorEastAsia" w:hAnsiTheme="majorEastAsia" w:cstheme="majorEastAsia" w:hint="eastAsia"/>
        </w:rPr>
        <w:t>方</w:t>
      </w:r>
      <w:r>
        <w:rPr>
          <w:rFonts w:asciiTheme="majorEastAsia" w:eastAsiaTheme="majorEastAsia" w:hAnsiTheme="majorEastAsia" w:cstheme="majorEastAsia" w:hint="eastAsia"/>
        </w:rPr>
        <w:t>不得再另加任何费用。</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十</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后期</w:t>
      </w:r>
      <w:r>
        <w:rPr>
          <w:rFonts w:asciiTheme="majorEastAsia" w:eastAsiaTheme="majorEastAsia" w:hAnsiTheme="majorEastAsia" w:cstheme="majorEastAsia" w:hint="eastAsia"/>
        </w:rPr>
        <w:t>根据</w:t>
      </w:r>
      <w:r>
        <w:rPr>
          <w:rFonts w:asciiTheme="majorEastAsia" w:eastAsiaTheme="majorEastAsia" w:hAnsiTheme="majorEastAsia" w:cstheme="majorEastAsia" w:hint="eastAsia"/>
        </w:rPr>
        <w:t>2021</w:t>
      </w:r>
      <w:r>
        <w:rPr>
          <w:rFonts w:asciiTheme="majorEastAsia" w:eastAsiaTheme="majorEastAsia" w:hAnsiTheme="majorEastAsia" w:cstheme="majorEastAsia" w:hint="eastAsia"/>
        </w:rPr>
        <w:t>年度生态环境监测方案</w:t>
      </w:r>
      <w:r>
        <w:rPr>
          <w:rFonts w:asciiTheme="majorEastAsia" w:eastAsiaTheme="majorEastAsia" w:hAnsiTheme="majorEastAsia" w:cstheme="majorEastAsia" w:hint="eastAsia"/>
        </w:rPr>
        <w:t>需要，采购人可调整所列举的监测</w:t>
      </w:r>
      <w:r>
        <w:rPr>
          <w:rFonts w:asciiTheme="majorEastAsia" w:eastAsiaTheme="majorEastAsia" w:hAnsiTheme="majorEastAsia" w:cstheme="majorEastAsia" w:hint="eastAsia"/>
        </w:rPr>
        <w:t>点位、项目及</w:t>
      </w:r>
      <w:r>
        <w:rPr>
          <w:rFonts w:asciiTheme="majorEastAsia" w:eastAsiaTheme="majorEastAsia" w:hAnsiTheme="majorEastAsia" w:cstheme="majorEastAsia" w:hint="eastAsia"/>
        </w:rPr>
        <w:t>频次。中标</w:t>
      </w:r>
      <w:r>
        <w:rPr>
          <w:rFonts w:asciiTheme="majorEastAsia" w:eastAsiaTheme="majorEastAsia" w:hAnsiTheme="majorEastAsia" w:cstheme="majorEastAsia" w:hint="eastAsia"/>
        </w:rPr>
        <w:t>方</w:t>
      </w:r>
      <w:r>
        <w:rPr>
          <w:rFonts w:asciiTheme="majorEastAsia" w:eastAsiaTheme="majorEastAsia" w:hAnsiTheme="majorEastAsia" w:cstheme="majorEastAsia" w:hint="eastAsia"/>
        </w:rPr>
        <w:t>必须无条件接受，投标</w:t>
      </w:r>
      <w:r>
        <w:rPr>
          <w:rFonts w:asciiTheme="majorEastAsia" w:eastAsiaTheme="majorEastAsia" w:hAnsiTheme="majorEastAsia" w:cstheme="majorEastAsia" w:hint="eastAsia"/>
        </w:rPr>
        <w:t>方</w:t>
      </w:r>
      <w:r>
        <w:rPr>
          <w:rFonts w:asciiTheme="majorEastAsia" w:eastAsiaTheme="majorEastAsia" w:hAnsiTheme="majorEastAsia" w:cstheme="majorEastAsia" w:hint="eastAsia"/>
        </w:rPr>
        <w:t>在投标过程需充分考虑这方面的风险可能性。</w:t>
      </w:r>
    </w:p>
    <w:p w:rsidR="00415EF0" w:rsidRDefault="004F42A8" w:rsidP="002B3C26">
      <w:pPr>
        <w:spacing w:line="300" w:lineRule="auto"/>
        <w:ind w:leftChars="200" w:left="480" w:firstLineChars="0" w:firstLine="0"/>
        <w:rPr>
          <w:rFonts w:asciiTheme="majorEastAsia" w:eastAsiaTheme="majorEastAsia" w:hAnsiTheme="majorEastAsia" w:cstheme="majorEastAsia"/>
          <w:b/>
          <w:lang w:val="zh-CN"/>
        </w:rPr>
      </w:pPr>
      <w:r>
        <w:rPr>
          <w:rFonts w:asciiTheme="majorEastAsia" w:eastAsiaTheme="majorEastAsia" w:hAnsiTheme="majorEastAsia" w:cstheme="majorEastAsia" w:hint="eastAsia"/>
          <w:b/>
        </w:rPr>
        <w:t>十二、</w:t>
      </w:r>
      <w:r>
        <w:rPr>
          <w:rFonts w:asciiTheme="majorEastAsia" w:eastAsiaTheme="majorEastAsia" w:hAnsiTheme="majorEastAsia" w:cstheme="majorEastAsia" w:hint="eastAsia"/>
          <w:b/>
          <w:lang w:val="zh-CN"/>
        </w:rPr>
        <w:t>验收要求</w:t>
      </w:r>
    </w:p>
    <w:p w:rsidR="00415EF0" w:rsidRDefault="004F42A8">
      <w:pPr>
        <w:spacing w:line="360" w:lineRule="auto"/>
        <w:ind w:firstLine="480"/>
        <w:rPr>
          <w:rFonts w:asciiTheme="majorEastAsia" w:eastAsiaTheme="majorEastAsia" w:hAnsiTheme="majorEastAsia" w:cstheme="majorEastAsia"/>
          <w:lang w:val="zh-CN"/>
        </w:rPr>
      </w:pPr>
      <w:r>
        <w:rPr>
          <w:rFonts w:asciiTheme="majorEastAsia" w:eastAsiaTheme="majorEastAsia" w:hAnsiTheme="majorEastAsia" w:cstheme="majorEastAsia" w:hint="eastAsia"/>
        </w:rPr>
        <w:t>项目完成</w:t>
      </w:r>
      <w:r>
        <w:rPr>
          <w:rFonts w:asciiTheme="majorEastAsia" w:eastAsiaTheme="majorEastAsia" w:hAnsiTheme="majorEastAsia" w:cstheme="majorEastAsia" w:hint="eastAsia"/>
        </w:rPr>
        <w:t>后</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根据大通县财政局《关于加强政府采购履约验收管理的通知》（大财﹝</w:t>
      </w:r>
      <w:r>
        <w:rPr>
          <w:rFonts w:asciiTheme="majorEastAsia" w:eastAsiaTheme="majorEastAsia" w:hAnsiTheme="majorEastAsia" w:cstheme="majorEastAsia" w:hint="eastAsia"/>
        </w:rPr>
        <w:t>2019</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725</w:t>
      </w:r>
      <w:r>
        <w:rPr>
          <w:rFonts w:asciiTheme="majorEastAsia" w:eastAsiaTheme="majorEastAsia" w:hAnsiTheme="majorEastAsia" w:cstheme="majorEastAsia" w:hint="eastAsia"/>
        </w:rPr>
        <w:t>号</w:t>
      </w:r>
      <w:r>
        <w:rPr>
          <w:rFonts w:asciiTheme="majorEastAsia" w:eastAsiaTheme="majorEastAsia" w:hAnsiTheme="majorEastAsia" w:cstheme="majorEastAsia" w:hint="eastAsia"/>
        </w:rPr>
        <w:t>）的要求进行验收，</w:t>
      </w:r>
      <w:r>
        <w:rPr>
          <w:rFonts w:asciiTheme="majorEastAsia" w:eastAsiaTheme="majorEastAsia" w:hAnsiTheme="majorEastAsia" w:cstheme="majorEastAsia" w:hint="eastAsia"/>
        </w:rPr>
        <w:t>通过采购人组织的</w:t>
      </w:r>
      <w:r>
        <w:rPr>
          <w:rFonts w:asciiTheme="majorEastAsia" w:eastAsiaTheme="majorEastAsia" w:hAnsiTheme="majorEastAsia" w:cstheme="majorEastAsia" w:hint="eastAsia"/>
        </w:rPr>
        <w:t>项目</w:t>
      </w:r>
      <w:r>
        <w:rPr>
          <w:rFonts w:asciiTheme="majorEastAsia" w:eastAsiaTheme="majorEastAsia" w:hAnsiTheme="majorEastAsia" w:cstheme="majorEastAsia" w:hint="eastAsia"/>
        </w:rPr>
        <w:t>验收小组开展的论证会形式，供应商</w:t>
      </w:r>
      <w:r>
        <w:rPr>
          <w:rFonts w:asciiTheme="majorEastAsia" w:eastAsiaTheme="majorEastAsia" w:hAnsiTheme="majorEastAsia" w:cstheme="majorEastAsia" w:hint="eastAsia"/>
        </w:rPr>
        <w:t>需提供原始分析资料、质控资料</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进行项目</w:t>
      </w:r>
      <w:r>
        <w:rPr>
          <w:rFonts w:asciiTheme="majorEastAsia" w:eastAsiaTheme="majorEastAsia" w:hAnsiTheme="majorEastAsia" w:cstheme="majorEastAsia" w:hint="eastAsia"/>
        </w:rPr>
        <w:t>成果验收</w:t>
      </w:r>
      <w:r>
        <w:rPr>
          <w:rFonts w:asciiTheme="majorEastAsia" w:eastAsiaTheme="majorEastAsia" w:hAnsiTheme="majorEastAsia" w:cstheme="majorEastAsia" w:hint="eastAsia"/>
        </w:rPr>
        <w:t>。验收结果作为履约保证金退付手续的依据</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验收标准：项目完成后面按照政府采购相关法律法规、青海省生态环境监测工作方案、磋商文件的其他质量要求和技术指标、乙方的响应文件及承诺与本项目采购合同约定标准进行验收。</w:t>
      </w:r>
    </w:p>
    <w:p w:rsidR="00415EF0" w:rsidRDefault="00415EF0">
      <w:pPr>
        <w:spacing w:line="360" w:lineRule="auto"/>
        <w:ind w:firstLineChars="0" w:firstLine="0"/>
        <w:rPr>
          <w:b/>
          <w:sz w:val="32"/>
          <w:szCs w:val="32"/>
        </w:rPr>
      </w:pPr>
    </w:p>
    <w:p w:rsidR="00415EF0" w:rsidRDefault="004F42A8">
      <w:pPr>
        <w:spacing w:line="360" w:lineRule="auto"/>
        <w:ind w:firstLineChars="1100" w:firstLine="3534"/>
        <w:rPr>
          <w:b/>
          <w:sz w:val="32"/>
          <w:szCs w:val="32"/>
        </w:rPr>
      </w:pPr>
      <w:r>
        <w:rPr>
          <w:rFonts w:hint="eastAsia"/>
          <w:b/>
          <w:sz w:val="32"/>
          <w:szCs w:val="32"/>
        </w:rPr>
        <w:t>包二</w:t>
      </w:r>
      <w:r>
        <w:rPr>
          <w:rFonts w:hint="eastAsia"/>
          <w:b/>
          <w:sz w:val="32"/>
          <w:szCs w:val="32"/>
        </w:rPr>
        <w:t>项目及技术</w:t>
      </w:r>
      <w:r>
        <w:rPr>
          <w:rFonts w:hint="eastAsia"/>
          <w:b/>
          <w:sz w:val="32"/>
          <w:szCs w:val="32"/>
        </w:rPr>
        <w:t>要求</w:t>
      </w:r>
    </w:p>
    <w:p w:rsidR="00415EF0" w:rsidRDefault="004F42A8">
      <w:pPr>
        <w:pStyle w:val="27"/>
        <w:ind w:left="0" w:firstLine="643"/>
      </w:pPr>
      <w:r>
        <w:rPr>
          <w:rFonts w:ascii="Times New Roman" w:hint="eastAsia"/>
          <w:b/>
          <w:sz w:val="32"/>
          <w:szCs w:val="32"/>
        </w:rPr>
        <w:t>一、项目概况</w:t>
      </w:r>
    </w:p>
    <w:p w:rsidR="00415EF0" w:rsidRDefault="004F42A8" w:rsidP="002B3C26">
      <w:pPr>
        <w:pStyle w:val="27"/>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为</w:t>
      </w:r>
      <w:r>
        <w:rPr>
          <w:rFonts w:asciiTheme="majorEastAsia" w:eastAsiaTheme="majorEastAsia" w:hAnsiTheme="majorEastAsia" w:cstheme="majorEastAsia" w:hint="eastAsia"/>
          <w:szCs w:val="24"/>
        </w:rPr>
        <w:t>做好</w:t>
      </w:r>
      <w:r>
        <w:rPr>
          <w:rFonts w:asciiTheme="majorEastAsia" w:eastAsiaTheme="majorEastAsia" w:hAnsiTheme="majorEastAsia" w:cstheme="majorEastAsia" w:hint="eastAsia"/>
          <w:szCs w:val="24"/>
        </w:rPr>
        <w:t>2021</w:t>
      </w:r>
      <w:r>
        <w:rPr>
          <w:rFonts w:asciiTheme="majorEastAsia" w:eastAsiaTheme="majorEastAsia" w:hAnsiTheme="majorEastAsia" w:cstheme="majorEastAsia" w:hint="eastAsia"/>
          <w:szCs w:val="24"/>
        </w:rPr>
        <w:t>年大通县农村环境质量监测</w:t>
      </w:r>
      <w:r>
        <w:rPr>
          <w:rFonts w:asciiTheme="majorEastAsia" w:eastAsiaTheme="majorEastAsia" w:hAnsiTheme="majorEastAsia" w:cstheme="majorEastAsia" w:hint="eastAsia"/>
          <w:szCs w:val="24"/>
        </w:rPr>
        <w:t>分析工作，及时掌握</w:t>
      </w:r>
      <w:r>
        <w:rPr>
          <w:rFonts w:asciiTheme="majorEastAsia" w:eastAsiaTheme="majorEastAsia" w:hAnsiTheme="majorEastAsia" w:cstheme="majorEastAsia" w:hint="eastAsia"/>
          <w:szCs w:val="24"/>
        </w:rPr>
        <w:t>大通县农村环境空气质量、</w:t>
      </w:r>
      <w:r>
        <w:rPr>
          <w:rFonts w:asciiTheme="majorEastAsia" w:eastAsiaTheme="majorEastAsia" w:hAnsiTheme="majorEastAsia" w:cstheme="majorEastAsia" w:hint="eastAsia"/>
          <w:szCs w:val="24"/>
        </w:rPr>
        <w:t>饮用水源地</w:t>
      </w:r>
      <w:r>
        <w:rPr>
          <w:rFonts w:asciiTheme="majorEastAsia" w:eastAsiaTheme="majorEastAsia" w:hAnsiTheme="majorEastAsia" w:cstheme="majorEastAsia" w:hint="eastAsia"/>
          <w:szCs w:val="24"/>
        </w:rPr>
        <w:t>水质</w:t>
      </w:r>
      <w:r>
        <w:rPr>
          <w:rFonts w:asciiTheme="majorEastAsia" w:eastAsiaTheme="majorEastAsia" w:hAnsiTheme="majorEastAsia" w:cstheme="majorEastAsia" w:hint="eastAsia"/>
          <w:szCs w:val="24"/>
        </w:rPr>
        <w:t>动态，确保</w:t>
      </w:r>
      <w:r>
        <w:rPr>
          <w:rFonts w:asciiTheme="majorEastAsia" w:eastAsiaTheme="majorEastAsia" w:hAnsiTheme="majorEastAsia" w:cstheme="majorEastAsia" w:hint="eastAsia"/>
          <w:szCs w:val="24"/>
        </w:rPr>
        <w:t>大通县农村</w:t>
      </w:r>
      <w:r>
        <w:rPr>
          <w:rFonts w:asciiTheme="majorEastAsia" w:eastAsiaTheme="majorEastAsia" w:hAnsiTheme="majorEastAsia" w:cstheme="majorEastAsia" w:hint="eastAsia"/>
          <w:szCs w:val="24"/>
        </w:rPr>
        <w:t>环境质量</w:t>
      </w:r>
      <w:r>
        <w:rPr>
          <w:rFonts w:asciiTheme="majorEastAsia" w:eastAsiaTheme="majorEastAsia" w:hAnsiTheme="majorEastAsia" w:cstheme="majorEastAsia" w:hint="eastAsia"/>
          <w:szCs w:val="24"/>
        </w:rPr>
        <w:t>，强化</w:t>
      </w:r>
      <w:r>
        <w:rPr>
          <w:rFonts w:asciiTheme="majorEastAsia" w:eastAsiaTheme="majorEastAsia" w:hAnsiTheme="majorEastAsia" w:cstheme="majorEastAsia" w:hint="eastAsia"/>
          <w:szCs w:val="24"/>
        </w:rPr>
        <w:t>农村</w:t>
      </w:r>
      <w:r>
        <w:rPr>
          <w:rFonts w:asciiTheme="majorEastAsia" w:eastAsiaTheme="majorEastAsia" w:hAnsiTheme="majorEastAsia" w:cstheme="majorEastAsia" w:hint="eastAsia"/>
          <w:szCs w:val="24"/>
        </w:rPr>
        <w:t>环境管理工作，</w:t>
      </w:r>
      <w:r>
        <w:rPr>
          <w:rFonts w:asciiTheme="majorEastAsia" w:eastAsiaTheme="majorEastAsia" w:hAnsiTheme="majorEastAsia" w:cstheme="majorEastAsia" w:hint="eastAsia"/>
          <w:szCs w:val="24"/>
        </w:rPr>
        <w:t>根据</w:t>
      </w:r>
      <w:r>
        <w:rPr>
          <w:rFonts w:asciiTheme="majorEastAsia" w:eastAsiaTheme="majorEastAsia" w:hAnsiTheme="majorEastAsia" w:cstheme="majorEastAsia" w:hint="eastAsia"/>
          <w:szCs w:val="24"/>
        </w:rPr>
        <w:t>青海省生态环境厅关于印发《</w:t>
      </w:r>
      <w:r>
        <w:rPr>
          <w:rFonts w:asciiTheme="majorEastAsia" w:eastAsiaTheme="majorEastAsia" w:hAnsiTheme="majorEastAsia" w:cstheme="majorEastAsia" w:hint="eastAsia"/>
          <w:szCs w:val="24"/>
        </w:rPr>
        <w:t>2020</w:t>
      </w:r>
      <w:r>
        <w:rPr>
          <w:rFonts w:asciiTheme="majorEastAsia" w:eastAsiaTheme="majorEastAsia" w:hAnsiTheme="majorEastAsia" w:cstheme="majorEastAsia" w:hint="eastAsia"/>
          <w:szCs w:val="24"/>
        </w:rPr>
        <w:t>年青海省生态环境监测方案的通知》（青生发</w:t>
      </w:r>
      <w:r>
        <w:rPr>
          <w:rFonts w:asciiTheme="majorEastAsia" w:eastAsiaTheme="majorEastAsia" w:hAnsiTheme="majorEastAsia" w:cstheme="majorEastAsia" w:hint="eastAsia"/>
          <w:szCs w:val="24"/>
        </w:rPr>
        <w:t>[2020]91</w:t>
      </w:r>
      <w:r>
        <w:rPr>
          <w:rFonts w:asciiTheme="majorEastAsia" w:eastAsiaTheme="majorEastAsia" w:hAnsiTheme="majorEastAsia" w:cstheme="majorEastAsia" w:hint="eastAsia"/>
          <w:szCs w:val="24"/>
        </w:rPr>
        <w:t>号）大通县生态环境监测站进行大通县农村环境质量监测及相关管理工作，对于农村环境空气质量和农村饮用水水源地部分项目</w:t>
      </w:r>
      <w:r>
        <w:rPr>
          <w:rFonts w:asciiTheme="majorEastAsia" w:eastAsiaTheme="majorEastAsia" w:hAnsiTheme="majorEastAsia" w:cstheme="majorEastAsia" w:hint="eastAsia"/>
          <w:szCs w:val="24"/>
        </w:rPr>
        <w:t>委托有资质的第三方检测机构</w:t>
      </w:r>
      <w:r>
        <w:rPr>
          <w:rFonts w:asciiTheme="majorEastAsia" w:eastAsiaTheme="majorEastAsia" w:hAnsiTheme="majorEastAsia" w:cstheme="majorEastAsia" w:hint="eastAsia"/>
          <w:szCs w:val="24"/>
        </w:rPr>
        <w:t>购买检测服务。</w:t>
      </w:r>
    </w:p>
    <w:p w:rsidR="00415EF0" w:rsidRDefault="004F42A8">
      <w:pPr>
        <w:pStyle w:val="27"/>
        <w:ind w:left="0" w:firstLine="643"/>
        <w:rPr>
          <w:rFonts w:ascii="Times New Roman"/>
          <w:b/>
          <w:sz w:val="32"/>
          <w:szCs w:val="32"/>
        </w:rPr>
      </w:pPr>
      <w:r>
        <w:rPr>
          <w:rFonts w:ascii="Times New Roman" w:hint="eastAsia"/>
          <w:b/>
          <w:sz w:val="32"/>
          <w:szCs w:val="32"/>
        </w:rPr>
        <w:t>二、项目内容</w:t>
      </w:r>
    </w:p>
    <w:tbl>
      <w:tblPr>
        <w:tblpPr w:leftFromText="180" w:rightFromText="180" w:vertAnchor="text" w:horzAnchor="page" w:tblpX="1712" w:tblpY="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7"/>
        <w:gridCol w:w="4084"/>
        <w:gridCol w:w="1726"/>
      </w:tblGrid>
      <w:tr w:rsidR="00415EF0">
        <w:trPr>
          <w:trHeight w:val="808"/>
        </w:trPr>
        <w:tc>
          <w:tcPr>
            <w:tcW w:w="2647" w:type="dxa"/>
            <w:noWrap/>
            <w:vAlign w:val="center"/>
          </w:tcPr>
          <w:p w:rsidR="00415EF0" w:rsidRDefault="004F42A8" w:rsidP="002B3C26">
            <w:pPr>
              <w:spacing w:line="240" w:lineRule="atLeast"/>
              <w:ind w:firstLine="422"/>
              <w:jc w:val="center"/>
              <w:rPr>
                <w:b/>
                <w:sz w:val="21"/>
              </w:rPr>
            </w:pPr>
            <w:r>
              <w:rPr>
                <w:rFonts w:hint="eastAsia"/>
                <w:b/>
                <w:sz w:val="21"/>
              </w:rPr>
              <w:t>项目内容</w:t>
            </w:r>
          </w:p>
        </w:tc>
        <w:tc>
          <w:tcPr>
            <w:tcW w:w="4084" w:type="dxa"/>
            <w:noWrap/>
            <w:vAlign w:val="center"/>
          </w:tcPr>
          <w:p w:rsidR="00415EF0" w:rsidRDefault="004F42A8" w:rsidP="002B3C26">
            <w:pPr>
              <w:spacing w:line="240" w:lineRule="atLeast"/>
              <w:ind w:firstLine="422"/>
              <w:jc w:val="center"/>
              <w:rPr>
                <w:b/>
                <w:sz w:val="21"/>
              </w:rPr>
            </w:pPr>
            <w:r>
              <w:rPr>
                <w:rFonts w:hint="eastAsia"/>
                <w:b/>
                <w:sz w:val="21"/>
              </w:rPr>
              <w:t>服务期</w:t>
            </w:r>
          </w:p>
        </w:tc>
        <w:tc>
          <w:tcPr>
            <w:tcW w:w="1726" w:type="dxa"/>
            <w:noWrap/>
            <w:vAlign w:val="center"/>
          </w:tcPr>
          <w:p w:rsidR="00415EF0" w:rsidRDefault="004F42A8" w:rsidP="002B3C26">
            <w:pPr>
              <w:spacing w:line="240" w:lineRule="atLeast"/>
              <w:ind w:firstLine="422"/>
              <w:rPr>
                <w:b/>
                <w:sz w:val="21"/>
              </w:rPr>
            </w:pPr>
            <w:r>
              <w:rPr>
                <w:rFonts w:hint="eastAsia"/>
                <w:b/>
                <w:sz w:val="21"/>
              </w:rPr>
              <w:t>备注</w:t>
            </w:r>
          </w:p>
        </w:tc>
      </w:tr>
      <w:tr w:rsidR="00415EF0">
        <w:trPr>
          <w:trHeight w:val="2686"/>
        </w:trPr>
        <w:tc>
          <w:tcPr>
            <w:tcW w:w="2647" w:type="dxa"/>
            <w:noWrap/>
            <w:vAlign w:val="center"/>
          </w:tcPr>
          <w:p w:rsidR="00415EF0" w:rsidRDefault="004F42A8">
            <w:pPr>
              <w:spacing w:line="240" w:lineRule="atLeast"/>
              <w:ind w:firstLineChars="0" w:firstLine="0"/>
            </w:pPr>
            <w:r>
              <w:rPr>
                <w:rFonts w:cs="宋体" w:hint="eastAsia"/>
              </w:rPr>
              <w:t>2021</w:t>
            </w:r>
            <w:r>
              <w:rPr>
                <w:rFonts w:cs="宋体" w:hint="eastAsia"/>
              </w:rPr>
              <w:t>年大通县县域生态环境质量考核部分检测项目购买第三方检测服务（</w:t>
            </w:r>
            <w:r>
              <w:rPr>
                <w:rFonts w:ascii="宋体" w:hAnsi="宋体" w:cs="宋体" w:hint="eastAsia"/>
              </w:rPr>
              <w:t>农村环境质量检测项目</w:t>
            </w:r>
            <w:r>
              <w:rPr>
                <w:rFonts w:cs="宋体" w:hint="eastAsia"/>
              </w:rPr>
              <w:t>）</w:t>
            </w:r>
          </w:p>
        </w:tc>
        <w:tc>
          <w:tcPr>
            <w:tcW w:w="4084" w:type="dxa"/>
            <w:noWrap/>
            <w:vAlign w:val="center"/>
          </w:tcPr>
          <w:p w:rsidR="00415EF0" w:rsidRDefault="004F42A8">
            <w:pPr>
              <w:spacing w:line="240" w:lineRule="atLeast"/>
              <w:ind w:firstLineChars="0" w:firstLine="0"/>
              <w:rPr>
                <w:rFonts w:hAnsi="宋体"/>
                <w:bCs/>
              </w:rPr>
            </w:pPr>
            <w:r>
              <w:rPr>
                <w:rFonts w:hAnsi="宋体" w:hint="eastAsia"/>
                <w:bCs/>
              </w:rPr>
              <w:t>2021</w:t>
            </w:r>
            <w:r>
              <w:rPr>
                <w:rFonts w:hAnsi="宋体" w:hint="eastAsia"/>
                <w:bCs/>
              </w:rPr>
              <w:t>年大通县农村环境空气质量、农村饮用水源地水质监测（每季度监测</w:t>
            </w:r>
            <w:r>
              <w:rPr>
                <w:rFonts w:hAnsi="宋体" w:hint="eastAsia"/>
                <w:bCs/>
              </w:rPr>
              <w:t>1</w:t>
            </w:r>
            <w:r>
              <w:rPr>
                <w:rFonts w:hAnsi="宋体" w:hint="eastAsia"/>
                <w:bCs/>
              </w:rPr>
              <w:t>次，全年共</w:t>
            </w:r>
            <w:r>
              <w:rPr>
                <w:rFonts w:hAnsi="宋体" w:hint="eastAsia"/>
                <w:bCs/>
              </w:rPr>
              <w:t>4</w:t>
            </w:r>
            <w:r>
              <w:rPr>
                <w:rFonts w:hAnsi="宋体" w:hint="eastAsia"/>
                <w:bCs/>
              </w:rPr>
              <w:t>次）。</w:t>
            </w:r>
          </w:p>
        </w:tc>
        <w:tc>
          <w:tcPr>
            <w:tcW w:w="1726" w:type="dxa"/>
            <w:noWrap/>
            <w:vAlign w:val="center"/>
          </w:tcPr>
          <w:p w:rsidR="00415EF0" w:rsidRDefault="004F42A8">
            <w:pPr>
              <w:spacing w:line="240" w:lineRule="atLeast"/>
              <w:ind w:firstLineChars="0" w:firstLine="0"/>
              <w:rPr>
                <w:rFonts w:hAnsi="宋体"/>
                <w:bCs/>
              </w:rPr>
            </w:pPr>
            <w:r>
              <w:rPr>
                <w:rFonts w:ascii="宋体" w:hAnsi="宋体" w:hint="eastAsia"/>
                <w:szCs w:val="22"/>
              </w:rPr>
              <w:t>检测分析方法使用现行有效的标准方法。</w:t>
            </w:r>
          </w:p>
        </w:tc>
      </w:tr>
    </w:tbl>
    <w:p w:rsidR="00415EF0" w:rsidRDefault="00415EF0">
      <w:pPr>
        <w:spacing w:line="360" w:lineRule="auto"/>
        <w:ind w:firstLineChars="0" w:firstLine="0"/>
        <w:rPr>
          <w:rFonts w:hAnsi="宋体" w:cs="宋体"/>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F42A8">
      <w:pPr>
        <w:pStyle w:val="27"/>
        <w:spacing w:line="240" w:lineRule="auto"/>
        <w:ind w:left="0" w:firstLineChars="0" w:firstLine="0"/>
      </w:pPr>
      <w:r>
        <w:rPr>
          <w:rFonts w:ascii="Times New Roman" w:hint="eastAsia"/>
          <w:b/>
          <w:sz w:val="32"/>
          <w:szCs w:val="32"/>
        </w:rPr>
        <w:t>三、监测内容</w:t>
      </w:r>
    </w:p>
    <w:p w:rsidR="00415EF0" w:rsidRDefault="004F42A8">
      <w:pPr>
        <w:pStyle w:val="27"/>
        <w:ind w:firstLineChars="300" w:firstLine="720"/>
        <w:rPr>
          <w:rFonts w:asciiTheme="majorEastAsia" w:eastAsiaTheme="majorEastAsia" w:hAnsiTheme="majorEastAsia" w:cstheme="majorEastAsia"/>
        </w:rPr>
      </w:pPr>
      <w:r>
        <w:rPr>
          <w:rFonts w:asciiTheme="majorEastAsia" w:eastAsiaTheme="majorEastAsia" w:hAnsiTheme="majorEastAsia" w:cstheme="majorEastAsia" w:hint="eastAsia"/>
          <w:bCs/>
          <w:szCs w:val="24"/>
        </w:rPr>
        <w:t>2021</w:t>
      </w:r>
      <w:r>
        <w:rPr>
          <w:rFonts w:asciiTheme="majorEastAsia" w:eastAsiaTheme="majorEastAsia" w:hAnsiTheme="majorEastAsia" w:cstheme="majorEastAsia" w:hint="eastAsia"/>
          <w:bCs/>
          <w:szCs w:val="24"/>
        </w:rPr>
        <w:t>年大通县县域生态环境质量考核部分检测项目购买第三方检测服务（农村环境质量检测项目）内容见下表：</w:t>
      </w:r>
    </w:p>
    <w:p w:rsidR="00415EF0" w:rsidRDefault="004F42A8" w:rsidP="002B3C26">
      <w:pPr>
        <w:pStyle w:val="27"/>
        <w:spacing w:line="240" w:lineRule="auto"/>
        <w:ind w:firstLine="562"/>
        <w:jc w:val="center"/>
        <w:rPr>
          <w:b/>
          <w:bCs/>
          <w:sz w:val="28"/>
          <w:szCs w:val="28"/>
        </w:rPr>
      </w:pPr>
      <w:r>
        <w:rPr>
          <w:rFonts w:hint="eastAsia"/>
          <w:b/>
          <w:bCs/>
          <w:sz w:val="28"/>
          <w:szCs w:val="28"/>
        </w:rPr>
        <w:t>2021</w:t>
      </w:r>
      <w:r>
        <w:rPr>
          <w:rFonts w:hint="eastAsia"/>
          <w:b/>
          <w:bCs/>
          <w:sz w:val="28"/>
          <w:szCs w:val="28"/>
        </w:rPr>
        <w:t>年大通县县域生态环境质量考核部分检测项目购买第三方检测服务（农村环境质量检测项目）</w:t>
      </w:r>
      <w:r>
        <w:rPr>
          <w:rFonts w:hint="eastAsia"/>
          <w:b/>
          <w:bCs/>
          <w:sz w:val="28"/>
          <w:szCs w:val="28"/>
        </w:rPr>
        <w:t>监测表</w:t>
      </w:r>
    </w:p>
    <w:tbl>
      <w:tblPr>
        <w:tblStyle w:val="aff4"/>
        <w:tblW w:w="0" w:type="auto"/>
        <w:tblLook w:val="04A0"/>
      </w:tblPr>
      <w:tblGrid>
        <w:gridCol w:w="1577"/>
        <w:gridCol w:w="1605"/>
        <w:gridCol w:w="3465"/>
        <w:gridCol w:w="1239"/>
        <w:gridCol w:w="1972"/>
      </w:tblGrid>
      <w:tr w:rsidR="00415EF0">
        <w:tc>
          <w:tcPr>
            <w:tcW w:w="1577" w:type="dxa"/>
            <w:vAlign w:val="center"/>
          </w:tcPr>
          <w:p w:rsidR="00415EF0" w:rsidRDefault="004F42A8">
            <w:pPr>
              <w:ind w:firstLineChars="0" w:firstLine="0"/>
              <w:rPr>
                <w:b/>
                <w:bCs/>
                <w:sz w:val="21"/>
                <w:szCs w:val="21"/>
              </w:rPr>
            </w:pPr>
            <w:r>
              <w:rPr>
                <w:rFonts w:ascii="宋体" w:hAnsi="宋体" w:hint="eastAsia"/>
                <w:b/>
                <w:bCs/>
                <w:sz w:val="21"/>
                <w:szCs w:val="21"/>
              </w:rPr>
              <w:t>监测</w:t>
            </w:r>
            <w:r>
              <w:rPr>
                <w:rFonts w:ascii="宋体" w:hAnsi="宋体" w:hint="eastAsia"/>
                <w:b/>
                <w:bCs/>
                <w:sz w:val="21"/>
                <w:szCs w:val="21"/>
              </w:rPr>
              <w:t>项目</w:t>
            </w:r>
          </w:p>
        </w:tc>
        <w:tc>
          <w:tcPr>
            <w:tcW w:w="1605" w:type="dxa"/>
            <w:vAlign w:val="center"/>
          </w:tcPr>
          <w:p w:rsidR="00415EF0" w:rsidRDefault="004F42A8">
            <w:pPr>
              <w:ind w:firstLineChars="0" w:firstLine="0"/>
              <w:rPr>
                <w:b/>
                <w:bCs/>
                <w:sz w:val="21"/>
                <w:szCs w:val="21"/>
              </w:rPr>
            </w:pPr>
            <w:r>
              <w:rPr>
                <w:rFonts w:ascii="宋体" w:hAnsi="宋体" w:hint="eastAsia"/>
                <w:b/>
                <w:bCs/>
                <w:sz w:val="21"/>
                <w:szCs w:val="21"/>
              </w:rPr>
              <w:t>监测点位</w:t>
            </w:r>
          </w:p>
        </w:tc>
        <w:tc>
          <w:tcPr>
            <w:tcW w:w="3465" w:type="dxa"/>
            <w:vAlign w:val="center"/>
          </w:tcPr>
          <w:p w:rsidR="00415EF0" w:rsidRDefault="004F42A8">
            <w:pPr>
              <w:ind w:firstLine="422"/>
              <w:jc w:val="center"/>
              <w:rPr>
                <w:b/>
                <w:bCs/>
                <w:sz w:val="21"/>
                <w:szCs w:val="21"/>
              </w:rPr>
            </w:pPr>
            <w:r>
              <w:rPr>
                <w:rFonts w:ascii="宋体" w:hAnsi="宋体" w:hint="eastAsia"/>
                <w:b/>
                <w:bCs/>
                <w:sz w:val="21"/>
                <w:szCs w:val="21"/>
              </w:rPr>
              <w:t>委托监测</w:t>
            </w:r>
            <w:r>
              <w:rPr>
                <w:rFonts w:ascii="宋体" w:hAnsi="宋体" w:hint="eastAsia"/>
                <w:b/>
                <w:bCs/>
                <w:sz w:val="21"/>
                <w:szCs w:val="21"/>
              </w:rPr>
              <w:t>因子</w:t>
            </w:r>
          </w:p>
        </w:tc>
        <w:tc>
          <w:tcPr>
            <w:tcW w:w="1239" w:type="dxa"/>
            <w:vAlign w:val="center"/>
          </w:tcPr>
          <w:p w:rsidR="00415EF0" w:rsidRDefault="004F42A8">
            <w:pPr>
              <w:ind w:left="211" w:hangingChars="100" w:hanging="211"/>
              <w:jc w:val="center"/>
              <w:rPr>
                <w:b/>
                <w:bCs/>
                <w:sz w:val="21"/>
                <w:szCs w:val="21"/>
              </w:rPr>
            </w:pPr>
            <w:r>
              <w:rPr>
                <w:rFonts w:ascii="宋体" w:hAnsi="宋体" w:hint="eastAsia"/>
                <w:b/>
                <w:bCs/>
                <w:sz w:val="21"/>
                <w:szCs w:val="21"/>
              </w:rPr>
              <w:t>监测频次</w:t>
            </w:r>
          </w:p>
        </w:tc>
        <w:tc>
          <w:tcPr>
            <w:tcW w:w="1972" w:type="dxa"/>
            <w:vAlign w:val="center"/>
          </w:tcPr>
          <w:p w:rsidR="00415EF0" w:rsidRDefault="004F42A8">
            <w:pPr>
              <w:ind w:firstLine="422"/>
              <w:rPr>
                <w:b/>
                <w:bCs/>
                <w:sz w:val="21"/>
                <w:szCs w:val="21"/>
              </w:rPr>
            </w:pPr>
            <w:r>
              <w:rPr>
                <w:rFonts w:ascii="宋体" w:hAnsi="宋体" w:hint="eastAsia"/>
                <w:b/>
                <w:bCs/>
                <w:sz w:val="21"/>
                <w:szCs w:val="21"/>
              </w:rPr>
              <w:t>备注</w:t>
            </w:r>
          </w:p>
        </w:tc>
      </w:tr>
      <w:tr w:rsidR="00415EF0">
        <w:trPr>
          <w:trHeight w:val="2270"/>
        </w:trPr>
        <w:tc>
          <w:tcPr>
            <w:tcW w:w="1577" w:type="dxa"/>
            <w:vMerge w:val="restart"/>
            <w:vAlign w:val="center"/>
          </w:tcPr>
          <w:p w:rsidR="00415EF0" w:rsidRDefault="004F42A8">
            <w:pPr>
              <w:spacing w:line="360" w:lineRule="exact"/>
              <w:ind w:firstLineChars="0" w:firstLine="0"/>
              <w:jc w:val="left"/>
              <w:rPr>
                <w:b/>
                <w:bCs/>
                <w:sz w:val="21"/>
                <w:szCs w:val="21"/>
              </w:rPr>
            </w:pPr>
            <w:r>
              <w:rPr>
                <w:rFonts w:cs="宋体" w:hint="eastAsia"/>
                <w:sz w:val="21"/>
                <w:szCs w:val="21"/>
              </w:rPr>
              <w:t>2021</w:t>
            </w:r>
            <w:r>
              <w:rPr>
                <w:rFonts w:cs="宋体" w:hint="eastAsia"/>
                <w:sz w:val="21"/>
                <w:szCs w:val="21"/>
              </w:rPr>
              <w:t>年大通县县域生态环境质量考核部分检测项目购买第三方检测服务（</w:t>
            </w:r>
            <w:r>
              <w:rPr>
                <w:rFonts w:ascii="宋体" w:hAnsi="宋体" w:cs="宋体" w:hint="eastAsia"/>
                <w:sz w:val="21"/>
                <w:szCs w:val="21"/>
              </w:rPr>
              <w:t>农村环境质量检测项目</w:t>
            </w:r>
            <w:r>
              <w:rPr>
                <w:rFonts w:cs="宋体" w:hint="eastAsia"/>
                <w:sz w:val="21"/>
                <w:szCs w:val="21"/>
              </w:rPr>
              <w:t>）包二</w:t>
            </w:r>
          </w:p>
        </w:tc>
        <w:tc>
          <w:tcPr>
            <w:tcW w:w="1605" w:type="dxa"/>
            <w:vMerge w:val="restart"/>
            <w:vAlign w:val="center"/>
          </w:tcPr>
          <w:p w:rsidR="00415EF0" w:rsidRDefault="004F42A8">
            <w:pPr>
              <w:spacing w:line="240" w:lineRule="exact"/>
              <w:ind w:firstLineChars="0" w:firstLine="0"/>
              <w:jc w:val="left"/>
              <w:rPr>
                <w:b/>
                <w:bCs/>
                <w:sz w:val="21"/>
                <w:szCs w:val="21"/>
              </w:rPr>
            </w:pPr>
            <w:r>
              <w:rPr>
                <w:rFonts w:ascii="宋体" w:hAnsi="宋体" w:cs="宋体" w:hint="eastAsia"/>
                <w:kern w:val="0"/>
                <w:sz w:val="21"/>
                <w:szCs w:val="21"/>
              </w:rPr>
              <w:t>1</w:t>
            </w:r>
            <w:r>
              <w:rPr>
                <w:rFonts w:ascii="宋体" w:hAnsi="宋体" w:cs="宋体" w:hint="eastAsia"/>
                <w:kern w:val="0"/>
                <w:sz w:val="21"/>
                <w:szCs w:val="21"/>
              </w:rPr>
              <w:t>、</w:t>
            </w:r>
            <w:r>
              <w:rPr>
                <w:rFonts w:ascii="宋体" w:hAnsi="宋体" w:cs="宋体" w:hint="eastAsia"/>
                <w:kern w:val="0"/>
                <w:sz w:val="21"/>
                <w:szCs w:val="21"/>
              </w:rPr>
              <w:t>东峡镇多隆村；</w:t>
            </w:r>
            <w:r>
              <w:rPr>
                <w:rFonts w:ascii="宋体" w:hAnsi="宋体" w:cs="宋体" w:hint="eastAsia"/>
                <w:kern w:val="0"/>
                <w:sz w:val="21"/>
                <w:szCs w:val="21"/>
              </w:rPr>
              <w:t>2</w:t>
            </w:r>
            <w:r>
              <w:rPr>
                <w:rFonts w:ascii="宋体" w:hAnsi="宋体" w:cs="宋体" w:hint="eastAsia"/>
                <w:kern w:val="0"/>
                <w:sz w:val="21"/>
                <w:szCs w:val="21"/>
              </w:rPr>
              <w:t>、塔尔镇塔尔村；</w:t>
            </w:r>
            <w:r>
              <w:rPr>
                <w:rFonts w:ascii="宋体" w:hAnsi="宋体" w:cs="宋体" w:hint="eastAsia"/>
                <w:kern w:val="0"/>
                <w:sz w:val="21"/>
                <w:szCs w:val="21"/>
              </w:rPr>
              <w:t>3</w:t>
            </w:r>
            <w:r>
              <w:rPr>
                <w:rFonts w:ascii="宋体" w:hAnsi="宋体" w:cs="宋体" w:hint="eastAsia"/>
                <w:kern w:val="0"/>
                <w:sz w:val="21"/>
                <w:szCs w:val="21"/>
              </w:rPr>
              <w:t>、桥头镇上关村；</w:t>
            </w:r>
            <w:r>
              <w:rPr>
                <w:rFonts w:ascii="宋体" w:hAnsi="宋体" w:cs="宋体" w:hint="eastAsia"/>
                <w:color w:val="000000" w:themeColor="text1"/>
                <w:kern w:val="0"/>
                <w:sz w:val="21"/>
                <w:szCs w:val="21"/>
              </w:rPr>
              <w:t>4</w:t>
            </w:r>
            <w:r>
              <w:rPr>
                <w:rFonts w:ascii="宋体" w:hAnsi="宋体" w:cs="宋体" w:hint="eastAsia"/>
                <w:color w:val="000000" w:themeColor="text1"/>
                <w:kern w:val="0"/>
                <w:sz w:val="21"/>
                <w:szCs w:val="21"/>
              </w:rPr>
              <w:t>、长宁镇长宁村；</w:t>
            </w:r>
            <w:r>
              <w:rPr>
                <w:rFonts w:ascii="宋体" w:hAnsi="宋体" w:cs="宋体" w:hint="eastAsia"/>
                <w:color w:val="000000" w:themeColor="text1"/>
                <w:kern w:val="0"/>
                <w:sz w:val="21"/>
                <w:szCs w:val="21"/>
              </w:rPr>
              <w:t>5</w:t>
            </w:r>
            <w:r>
              <w:rPr>
                <w:rFonts w:ascii="宋体" w:hAnsi="宋体" w:cs="宋体" w:hint="eastAsia"/>
                <w:color w:val="000000" w:themeColor="text1"/>
                <w:kern w:val="0"/>
                <w:sz w:val="21"/>
                <w:szCs w:val="21"/>
              </w:rPr>
              <w:t>、宝库乡四堂村。</w:t>
            </w:r>
          </w:p>
        </w:tc>
        <w:tc>
          <w:tcPr>
            <w:tcW w:w="3465" w:type="dxa"/>
            <w:vAlign w:val="center"/>
          </w:tcPr>
          <w:p w:rsidR="00415EF0" w:rsidRDefault="004F42A8" w:rsidP="002B3C26">
            <w:pPr>
              <w:spacing w:line="240" w:lineRule="exact"/>
              <w:ind w:firstLine="422"/>
              <w:jc w:val="left"/>
              <w:rPr>
                <w:rFonts w:ascii="宋体" w:hAnsi="宋体" w:cs="宋体"/>
                <w:b/>
                <w:bCs/>
                <w:kern w:val="0"/>
                <w:sz w:val="21"/>
                <w:szCs w:val="21"/>
              </w:rPr>
            </w:pPr>
            <w:r>
              <w:rPr>
                <w:rFonts w:ascii="宋体" w:hAnsi="宋体" w:cs="宋体" w:hint="eastAsia"/>
                <w:b/>
                <w:bCs/>
                <w:kern w:val="0"/>
                <w:sz w:val="21"/>
                <w:szCs w:val="21"/>
              </w:rPr>
              <w:t>依据《地下水质量标准》</w:t>
            </w:r>
            <w:r>
              <w:rPr>
                <w:rFonts w:ascii="宋体" w:hAnsi="宋体" w:cs="宋体" w:hint="eastAsia"/>
                <w:b/>
                <w:bCs/>
                <w:kern w:val="0"/>
                <w:sz w:val="21"/>
                <w:szCs w:val="21"/>
              </w:rPr>
              <w:t>(GB</w:t>
            </w:r>
            <w:r>
              <w:rPr>
                <w:rFonts w:ascii="宋体" w:hAnsi="宋体" w:cs="宋体" w:hint="eastAsia"/>
                <w:b/>
                <w:bCs/>
                <w:kern w:val="0"/>
                <w:sz w:val="21"/>
                <w:szCs w:val="21"/>
              </w:rPr>
              <w:t>/</w:t>
            </w:r>
            <w:r>
              <w:rPr>
                <w:rFonts w:ascii="宋体" w:hAnsi="宋体" w:cs="宋体" w:hint="eastAsia"/>
                <w:b/>
                <w:bCs/>
                <w:kern w:val="0"/>
                <w:sz w:val="21"/>
                <w:szCs w:val="21"/>
              </w:rPr>
              <w:t>T</w:t>
            </w:r>
            <w:r>
              <w:rPr>
                <w:rFonts w:ascii="宋体" w:hAnsi="宋体" w:cs="宋体" w:hint="eastAsia"/>
                <w:b/>
                <w:bCs/>
                <w:kern w:val="0"/>
                <w:sz w:val="21"/>
                <w:szCs w:val="21"/>
              </w:rPr>
              <w:t>14848-2017)</w:t>
            </w:r>
          </w:p>
          <w:p w:rsidR="00415EF0" w:rsidRDefault="004F42A8">
            <w:pPr>
              <w:spacing w:line="240" w:lineRule="exact"/>
              <w:ind w:firstLineChars="0" w:firstLine="0"/>
              <w:jc w:val="left"/>
              <w:rPr>
                <w:b/>
                <w:bCs/>
                <w:sz w:val="21"/>
                <w:szCs w:val="21"/>
              </w:rPr>
            </w:pPr>
            <w:r>
              <w:rPr>
                <w:rFonts w:ascii="宋体" w:hAnsi="宋体" w:cs="宋体" w:hint="eastAsia"/>
                <w:b/>
                <w:bCs/>
                <w:kern w:val="0"/>
                <w:sz w:val="21"/>
                <w:szCs w:val="21"/>
              </w:rPr>
              <w:t>常规项目委托监测项（</w:t>
            </w:r>
            <w:r>
              <w:rPr>
                <w:rFonts w:ascii="宋体" w:hAnsi="宋体" w:cs="宋体" w:hint="eastAsia"/>
                <w:b/>
                <w:bCs/>
                <w:kern w:val="0"/>
                <w:sz w:val="21"/>
                <w:szCs w:val="21"/>
              </w:rPr>
              <w:t>委托</w:t>
            </w:r>
            <w:r>
              <w:rPr>
                <w:rFonts w:ascii="宋体" w:hAnsi="宋体" w:cs="宋体" w:hint="eastAsia"/>
                <w:b/>
                <w:bCs/>
                <w:kern w:val="0"/>
                <w:sz w:val="21"/>
                <w:szCs w:val="21"/>
              </w:rPr>
              <w:t>22</w:t>
            </w:r>
            <w:r>
              <w:rPr>
                <w:rFonts w:ascii="宋体" w:hAnsi="宋体" w:cs="宋体" w:hint="eastAsia"/>
                <w:b/>
                <w:bCs/>
                <w:kern w:val="0"/>
                <w:sz w:val="21"/>
                <w:szCs w:val="21"/>
              </w:rPr>
              <w:t>项，检测</w:t>
            </w:r>
            <w:r>
              <w:rPr>
                <w:rFonts w:ascii="宋体" w:hAnsi="宋体" w:cs="宋体" w:hint="eastAsia"/>
                <w:b/>
                <w:bCs/>
                <w:kern w:val="0"/>
                <w:sz w:val="21"/>
                <w:szCs w:val="21"/>
              </w:rPr>
              <w:t>4</w:t>
            </w:r>
            <w:r>
              <w:rPr>
                <w:rFonts w:ascii="宋体" w:hAnsi="宋体" w:cs="宋体" w:hint="eastAsia"/>
                <w:b/>
                <w:bCs/>
                <w:kern w:val="0"/>
                <w:sz w:val="21"/>
                <w:szCs w:val="21"/>
              </w:rPr>
              <w:t>次）</w:t>
            </w:r>
            <w:r>
              <w:rPr>
                <w:rFonts w:ascii="宋体" w:hAnsi="宋体" w:cs="宋体" w:hint="eastAsia"/>
                <w:kern w:val="0"/>
                <w:sz w:val="21"/>
                <w:szCs w:val="21"/>
              </w:rPr>
              <w:t>：浑浊度、臭和味、肉眼可见物、铁、锰、铜、锌、铝、钠、</w:t>
            </w:r>
            <w:r>
              <w:rPr>
                <w:rFonts w:ascii="宋体" w:hAnsi="宋体" w:cs="宋体" w:hint="eastAsia"/>
                <w:kern w:val="0"/>
                <w:sz w:val="21"/>
                <w:szCs w:val="21"/>
              </w:rPr>
              <w:t>汞、砷、硒、</w:t>
            </w:r>
            <w:r>
              <w:rPr>
                <w:rFonts w:ascii="宋体" w:hAnsi="宋体" w:cs="宋体" w:hint="eastAsia"/>
                <w:kern w:val="0"/>
                <w:sz w:val="21"/>
                <w:szCs w:val="21"/>
              </w:rPr>
              <w:t>硝酸盐</w:t>
            </w:r>
            <w:r>
              <w:rPr>
                <w:rFonts w:ascii="宋体" w:hAnsi="宋体" w:cs="宋体" w:hint="eastAsia"/>
                <w:kern w:val="0"/>
                <w:sz w:val="21"/>
                <w:szCs w:val="21"/>
              </w:rPr>
              <w:t>（以</w:t>
            </w:r>
            <w:r>
              <w:rPr>
                <w:rFonts w:ascii="宋体" w:hAnsi="宋体" w:cs="宋体" w:hint="eastAsia"/>
                <w:kern w:val="0"/>
                <w:sz w:val="21"/>
                <w:szCs w:val="21"/>
              </w:rPr>
              <w:t>N</w:t>
            </w:r>
            <w:r>
              <w:rPr>
                <w:rFonts w:ascii="宋体" w:hAnsi="宋体" w:cs="宋体" w:hint="eastAsia"/>
                <w:kern w:val="0"/>
                <w:sz w:val="21"/>
                <w:szCs w:val="21"/>
              </w:rPr>
              <w:t>计</w:t>
            </w:r>
            <w:r>
              <w:rPr>
                <w:rFonts w:ascii="宋体" w:hAnsi="宋体" w:cs="宋体" w:hint="eastAsia"/>
                <w:kern w:val="0"/>
                <w:sz w:val="21"/>
                <w:szCs w:val="21"/>
              </w:rPr>
              <w:t>）</w:t>
            </w:r>
            <w:r>
              <w:rPr>
                <w:rFonts w:ascii="宋体" w:hAnsi="宋体" w:cs="宋体" w:hint="eastAsia"/>
                <w:kern w:val="0"/>
                <w:sz w:val="21"/>
                <w:szCs w:val="21"/>
              </w:rPr>
              <w:t>、碘化物、镉、铅、三氯甲烷、四氯化碳、苯、甲苯、总α放射性、总β放射性。</w:t>
            </w:r>
          </w:p>
        </w:tc>
        <w:tc>
          <w:tcPr>
            <w:tcW w:w="1239" w:type="dxa"/>
            <w:vMerge w:val="restart"/>
            <w:vAlign w:val="center"/>
          </w:tcPr>
          <w:p w:rsidR="00415EF0" w:rsidRDefault="004F42A8">
            <w:pPr>
              <w:spacing w:line="240" w:lineRule="exact"/>
              <w:ind w:firstLineChars="0" w:firstLine="0"/>
              <w:jc w:val="left"/>
              <w:rPr>
                <w:rFonts w:ascii="宋体" w:hAnsi="宋体" w:cs="宋体"/>
                <w:kern w:val="0"/>
                <w:sz w:val="21"/>
                <w:szCs w:val="21"/>
              </w:rPr>
            </w:pPr>
            <w:r>
              <w:rPr>
                <w:rFonts w:ascii="宋体" w:hAnsi="宋体" w:cs="宋体" w:hint="eastAsia"/>
                <w:kern w:val="0"/>
                <w:sz w:val="21"/>
                <w:szCs w:val="21"/>
              </w:rPr>
              <w:t>202</w:t>
            </w:r>
            <w:r>
              <w:rPr>
                <w:rFonts w:ascii="宋体" w:hAnsi="宋体" w:cs="宋体" w:hint="eastAsia"/>
                <w:kern w:val="0"/>
                <w:sz w:val="21"/>
                <w:szCs w:val="21"/>
              </w:rPr>
              <w:t>1</w:t>
            </w:r>
            <w:r>
              <w:rPr>
                <w:rFonts w:ascii="宋体" w:hAnsi="宋体" w:cs="宋体" w:hint="eastAsia"/>
                <w:kern w:val="0"/>
                <w:sz w:val="21"/>
                <w:szCs w:val="21"/>
              </w:rPr>
              <w:t>年每季度一次，共</w:t>
            </w:r>
            <w:r>
              <w:rPr>
                <w:rFonts w:ascii="宋体" w:hAnsi="宋体" w:cs="宋体" w:hint="eastAsia"/>
                <w:kern w:val="0"/>
                <w:sz w:val="21"/>
                <w:szCs w:val="21"/>
              </w:rPr>
              <w:t>4</w:t>
            </w:r>
            <w:r>
              <w:rPr>
                <w:rFonts w:ascii="宋体" w:hAnsi="宋体" w:cs="宋体" w:hint="eastAsia"/>
                <w:kern w:val="0"/>
                <w:sz w:val="21"/>
                <w:szCs w:val="21"/>
              </w:rPr>
              <w:t>次</w:t>
            </w:r>
          </w:p>
          <w:p w:rsidR="00415EF0" w:rsidRDefault="00415EF0">
            <w:pPr>
              <w:spacing w:line="360" w:lineRule="exact"/>
              <w:ind w:firstLine="422"/>
              <w:jc w:val="center"/>
              <w:rPr>
                <w:b/>
                <w:bCs/>
                <w:sz w:val="21"/>
                <w:szCs w:val="21"/>
              </w:rPr>
            </w:pPr>
          </w:p>
        </w:tc>
        <w:tc>
          <w:tcPr>
            <w:tcW w:w="1972" w:type="dxa"/>
            <w:vMerge w:val="restart"/>
            <w:vAlign w:val="center"/>
          </w:tcPr>
          <w:p w:rsidR="00415EF0" w:rsidRDefault="004F42A8">
            <w:pPr>
              <w:spacing w:line="360" w:lineRule="exact"/>
              <w:ind w:firstLineChars="0" w:firstLine="0"/>
              <w:jc w:val="left"/>
              <w:rPr>
                <w:rFonts w:ascii="宋体" w:hAnsi="宋体" w:cs="宋体"/>
                <w:color w:val="000000" w:themeColor="text1"/>
                <w:kern w:val="0"/>
                <w:sz w:val="21"/>
                <w:szCs w:val="21"/>
              </w:rPr>
            </w:pPr>
            <w:r>
              <w:rPr>
                <w:rFonts w:ascii="宋体" w:hAnsi="宋体" w:cs="宋体" w:hint="eastAsia"/>
                <w:color w:val="000000" w:themeColor="text1"/>
                <w:kern w:val="0"/>
                <w:sz w:val="21"/>
                <w:szCs w:val="21"/>
              </w:rPr>
              <w:t>1</w:t>
            </w:r>
            <w:r>
              <w:rPr>
                <w:rFonts w:ascii="宋体" w:hAnsi="宋体" w:cs="宋体" w:hint="eastAsia"/>
                <w:color w:val="000000" w:themeColor="text1"/>
                <w:kern w:val="0"/>
                <w:sz w:val="21"/>
                <w:szCs w:val="21"/>
              </w:rPr>
              <w:t>、</w:t>
            </w:r>
            <w:r>
              <w:rPr>
                <w:rFonts w:ascii="宋体" w:hAnsi="宋体" w:cs="宋体" w:hint="eastAsia"/>
                <w:color w:val="000000" w:themeColor="text1"/>
                <w:kern w:val="0"/>
                <w:sz w:val="21"/>
                <w:szCs w:val="21"/>
              </w:rPr>
              <w:t>2021</w:t>
            </w:r>
            <w:r>
              <w:rPr>
                <w:rFonts w:ascii="宋体" w:hAnsi="宋体" w:cs="宋体" w:hint="eastAsia"/>
                <w:color w:val="000000" w:themeColor="text1"/>
                <w:kern w:val="0"/>
                <w:sz w:val="21"/>
                <w:szCs w:val="21"/>
              </w:rPr>
              <w:t>年检测根据大通生态环境监测站项目委托单进行；检测工作完毕</w:t>
            </w:r>
            <w:r>
              <w:rPr>
                <w:rFonts w:ascii="宋体" w:hAnsi="宋体" w:cs="宋体" w:hint="eastAsia"/>
                <w:color w:val="000000" w:themeColor="text1"/>
                <w:kern w:val="0"/>
                <w:sz w:val="21"/>
                <w:szCs w:val="21"/>
              </w:rPr>
              <w:t>5</w:t>
            </w:r>
            <w:r>
              <w:rPr>
                <w:rFonts w:ascii="宋体" w:hAnsi="宋体" w:cs="宋体" w:hint="eastAsia"/>
                <w:color w:val="000000" w:themeColor="text1"/>
                <w:kern w:val="0"/>
                <w:sz w:val="21"/>
                <w:szCs w:val="21"/>
              </w:rPr>
              <w:t>个工作日内提供监测报告。</w:t>
            </w:r>
          </w:p>
          <w:p w:rsidR="00415EF0" w:rsidRDefault="004F42A8">
            <w:pPr>
              <w:spacing w:line="360" w:lineRule="exact"/>
              <w:ind w:firstLineChars="0" w:firstLine="0"/>
              <w:jc w:val="left"/>
              <w:rPr>
                <w:b/>
                <w:bCs/>
                <w:sz w:val="21"/>
                <w:szCs w:val="21"/>
              </w:rPr>
            </w:pPr>
            <w:r>
              <w:rPr>
                <w:rFonts w:ascii="宋体" w:hAnsi="宋体" w:cs="宋体" w:hint="eastAsia"/>
                <w:color w:val="000000" w:themeColor="text1"/>
                <w:kern w:val="0"/>
                <w:sz w:val="21"/>
                <w:szCs w:val="21"/>
              </w:rPr>
              <w:t>2</w:t>
            </w:r>
            <w:r>
              <w:rPr>
                <w:rFonts w:ascii="宋体" w:hAnsi="宋体" w:cs="宋体" w:hint="eastAsia"/>
                <w:color w:val="000000" w:themeColor="text1"/>
                <w:kern w:val="0"/>
                <w:sz w:val="21"/>
                <w:szCs w:val="21"/>
              </w:rPr>
              <w:t>、若</w:t>
            </w:r>
            <w:r>
              <w:rPr>
                <w:rFonts w:ascii="宋体" w:hAnsi="宋体" w:cs="宋体" w:hint="eastAsia"/>
                <w:color w:val="000000" w:themeColor="text1"/>
                <w:kern w:val="0"/>
                <w:sz w:val="21"/>
                <w:szCs w:val="21"/>
              </w:rPr>
              <w:t>2021</w:t>
            </w:r>
            <w:r>
              <w:rPr>
                <w:rFonts w:ascii="宋体" w:hAnsi="宋体" w:cs="宋体" w:hint="eastAsia"/>
                <w:color w:val="000000" w:themeColor="text1"/>
                <w:kern w:val="0"/>
                <w:sz w:val="21"/>
                <w:szCs w:val="21"/>
              </w:rPr>
              <w:t>年省级下达的生态环境监测方案相关监测点位、项目及频次有所变动，本项目按新方案实施。</w:t>
            </w:r>
          </w:p>
        </w:tc>
      </w:tr>
      <w:tr w:rsidR="00415EF0">
        <w:trPr>
          <w:trHeight w:val="1960"/>
        </w:trPr>
        <w:tc>
          <w:tcPr>
            <w:tcW w:w="1577" w:type="dxa"/>
            <w:vMerge/>
          </w:tcPr>
          <w:p w:rsidR="00415EF0" w:rsidRDefault="00415EF0" w:rsidP="002B3C26">
            <w:pPr>
              <w:pStyle w:val="27"/>
              <w:spacing w:line="240" w:lineRule="auto"/>
              <w:ind w:firstLine="643"/>
              <w:rPr>
                <w:b/>
                <w:bCs/>
                <w:sz w:val="32"/>
                <w:szCs w:val="32"/>
              </w:rPr>
            </w:pPr>
          </w:p>
        </w:tc>
        <w:tc>
          <w:tcPr>
            <w:tcW w:w="1605" w:type="dxa"/>
            <w:vMerge/>
          </w:tcPr>
          <w:p w:rsidR="00415EF0" w:rsidRDefault="00415EF0" w:rsidP="002B3C26">
            <w:pPr>
              <w:pStyle w:val="27"/>
              <w:spacing w:line="240" w:lineRule="auto"/>
              <w:ind w:firstLine="643"/>
              <w:rPr>
                <w:b/>
                <w:bCs/>
                <w:sz w:val="32"/>
                <w:szCs w:val="32"/>
              </w:rPr>
            </w:pPr>
          </w:p>
        </w:tc>
        <w:tc>
          <w:tcPr>
            <w:tcW w:w="3465" w:type="dxa"/>
            <w:vAlign w:val="center"/>
          </w:tcPr>
          <w:p w:rsidR="00415EF0" w:rsidRDefault="004F42A8" w:rsidP="002B3C26">
            <w:pPr>
              <w:spacing w:line="240" w:lineRule="exact"/>
              <w:ind w:firstLine="360"/>
              <w:jc w:val="left"/>
              <w:rPr>
                <w:rFonts w:ascii="宋体" w:hAnsi="宋体" w:cs="宋体"/>
                <w:kern w:val="0"/>
                <w:sz w:val="18"/>
                <w:szCs w:val="18"/>
              </w:rPr>
            </w:pPr>
            <w:r>
              <w:rPr>
                <w:rFonts w:ascii="宋体" w:hAnsi="宋体" w:cs="宋体" w:hint="eastAsia"/>
                <w:kern w:val="0"/>
                <w:sz w:val="18"/>
                <w:szCs w:val="18"/>
              </w:rPr>
              <w:t>环境空气质量</w:t>
            </w:r>
            <w:r>
              <w:rPr>
                <w:rFonts w:ascii="宋体" w:hAnsi="宋体" w:cs="宋体" w:hint="eastAsia"/>
                <w:kern w:val="0"/>
                <w:sz w:val="18"/>
                <w:szCs w:val="18"/>
              </w:rPr>
              <w:t>：</w:t>
            </w:r>
          </w:p>
          <w:p w:rsidR="00415EF0" w:rsidRDefault="004F42A8">
            <w:pPr>
              <w:spacing w:line="240" w:lineRule="exact"/>
              <w:ind w:firstLine="360"/>
              <w:jc w:val="left"/>
              <w:rPr>
                <w:b/>
                <w:bCs/>
                <w:sz w:val="32"/>
                <w:szCs w:val="32"/>
              </w:rPr>
            </w:pPr>
            <w:r>
              <w:rPr>
                <w:rFonts w:ascii="宋体" w:hAnsi="宋体" w:cs="宋体" w:hint="eastAsia"/>
                <w:kern w:val="0"/>
                <w:sz w:val="18"/>
                <w:szCs w:val="18"/>
              </w:rPr>
              <w:t>SO2</w:t>
            </w:r>
            <w:r>
              <w:rPr>
                <w:rFonts w:ascii="宋体" w:hAnsi="宋体" w:cs="宋体" w:hint="eastAsia"/>
                <w:kern w:val="0"/>
                <w:sz w:val="18"/>
                <w:szCs w:val="18"/>
              </w:rPr>
              <w:t>、</w:t>
            </w:r>
            <w:r>
              <w:rPr>
                <w:rFonts w:ascii="宋体" w:hAnsi="宋体" w:cs="宋体" w:hint="eastAsia"/>
                <w:kern w:val="0"/>
                <w:sz w:val="18"/>
                <w:szCs w:val="18"/>
              </w:rPr>
              <w:t>NO2</w:t>
            </w:r>
            <w:r>
              <w:rPr>
                <w:rFonts w:ascii="宋体" w:hAnsi="宋体" w:cs="宋体" w:hint="eastAsia"/>
                <w:kern w:val="0"/>
                <w:sz w:val="18"/>
                <w:szCs w:val="18"/>
              </w:rPr>
              <w:t>、</w:t>
            </w:r>
            <w:r>
              <w:rPr>
                <w:rFonts w:ascii="宋体" w:hAnsi="宋体" w:cs="宋体" w:hint="eastAsia"/>
                <w:kern w:val="0"/>
                <w:sz w:val="18"/>
                <w:szCs w:val="18"/>
              </w:rPr>
              <w:t>PM10</w:t>
            </w:r>
            <w:r>
              <w:rPr>
                <w:rFonts w:ascii="宋体" w:hAnsi="宋体" w:cs="宋体" w:hint="eastAsia"/>
                <w:kern w:val="0"/>
                <w:sz w:val="18"/>
                <w:szCs w:val="18"/>
              </w:rPr>
              <w:t>、</w:t>
            </w:r>
            <w:r>
              <w:rPr>
                <w:rFonts w:ascii="宋体" w:hAnsi="宋体" w:cs="宋体" w:hint="eastAsia"/>
                <w:kern w:val="0"/>
                <w:sz w:val="18"/>
                <w:szCs w:val="18"/>
              </w:rPr>
              <w:t>PM2.5</w:t>
            </w:r>
            <w:r>
              <w:rPr>
                <w:rFonts w:ascii="宋体" w:hAnsi="宋体" w:cs="宋体" w:hint="eastAsia"/>
                <w:kern w:val="0"/>
                <w:sz w:val="18"/>
                <w:szCs w:val="18"/>
              </w:rPr>
              <w:t>、</w:t>
            </w:r>
            <w:r>
              <w:rPr>
                <w:rFonts w:ascii="宋体" w:hAnsi="宋体" w:cs="宋体" w:hint="eastAsia"/>
                <w:kern w:val="0"/>
                <w:sz w:val="18"/>
                <w:szCs w:val="18"/>
              </w:rPr>
              <w:t>CO</w:t>
            </w:r>
            <w:r>
              <w:rPr>
                <w:rFonts w:ascii="宋体" w:hAnsi="宋体" w:cs="宋体" w:hint="eastAsia"/>
                <w:kern w:val="0"/>
                <w:sz w:val="18"/>
                <w:szCs w:val="18"/>
              </w:rPr>
              <w:t>、</w:t>
            </w:r>
            <w:r>
              <w:rPr>
                <w:rFonts w:ascii="宋体" w:hAnsi="宋体" w:cs="宋体" w:hint="eastAsia"/>
                <w:kern w:val="0"/>
                <w:sz w:val="18"/>
                <w:szCs w:val="18"/>
              </w:rPr>
              <w:t xml:space="preserve">O3 </w:t>
            </w:r>
          </w:p>
        </w:tc>
        <w:tc>
          <w:tcPr>
            <w:tcW w:w="1239" w:type="dxa"/>
            <w:vMerge/>
          </w:tcPr>
          <w:p w:rsidR="00415EF0" w:rsidRDefault="00415EF0" w:rsidP="002B3C26">
            <w:pPr>
              <w:pStyle w:val="27"/>
              <w:spacing w:line="240" w:lineRule="auto"/>
              <w:ind w:firstLine="643"/>
              <w:rPr>
                <w:b/>
                <w:bCs/>
                <w:sz w:val="32"/>
                <w:szCs w:val="32"/>
              </w:rPr>
            </w:pPr>
          </w:p>
        </w:tc>
        <w:tc>
          <w:tcPr>
            <w:tcW w:w="1972" w:type="dxa"/>
            <w:vMerge/>
          </w:tcPr>
          <w:p w:rsidR="00415EF0" w:rsidRDefault="00415EF0" w:rsidP="002B3C26">
            <w:pPr>
              <w:pStyle w:val="27"/>
              <w:spacing w:line="240" w:lineRule="auto"/>
              <w:ind w:firstLine="643"/>
              <w:rPr>
                <w:b/>
                <w:bCs/>
                <w:sz w:val="32"/>
                <w:szCs w:val="32"/>
              </w:rPr>
            </w:pPr>
          </w:p>
        </w:tc>
      </w:tr>
    </w:tbl>
    <w:p w:rsidR="00415EF0" w:rsidRDefault="004F42A8" w:rsidP="002B3C26">
      <w:pPr>
        <w:spacing w:beforeLines="100"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四</w:t>
      </w:r>
      <w:r>
        <w:rPr>
          <w:rFonts w:asciiTheme="majorEastAsia" w:eastAsiaTheme="majorEastAsia" w:hAnsiTheme="majorEastAsia" w:cstheme="majorEastAsia" w:hint="eastAsia"/>
          <w:b/>
        </w:rPr>
        <w:t>、检测能力</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检测方为</w:t>
      </w:r>
      <w:r>
        <w:rPr>
          <w:rFonts w:asciiTheme="majorEastAsia" w:eastAsiaTheme="majorEastAsia" w:hAnsiTheme="majorEastAsia" w:cstheme="majorEastAsia" w:hint="eastAsia"/>
          <w:lang w:val="zh-CN"/>
        </w:rPr>
        <w:t>国家行政主管部门核发的计量认证证书或省级计量认证（</w:t>
      </w:r>
      <w:r>
        <w:rPr>
          <w:rFonts w:asciiTheme="majorEastAsia" w:eastAsiaTheme="majorEastAsia" w:hAnsiTheme="majorEastAsia" w:cstheme="majorEastAsia" w:hint="eastAsia"/>
          <w:lang w:val="zh-CN"/>
        </w:rPr>
        <w:t>CMA</w:t>
      </w:r>
      <w:r>
        <w:rPr>
          <w:rFonts w:asciiTheme="majorEastAsia" w:eastAsiaTheme="majorEastAsia" w:hAnsiTheme="majorEastAsia" w:cstheme="majorEastAsia" w:hint="eastAsia"/>
          <w:lang w:val="zh-CN"/>
        </w:rPr>
        <w:t>）证书；</w:t>
      </w:r>
      <w:r>
        <w:rPr>
          <w:rFonts w:asciiTheme="majorEastAsia" w:eastAsiaTheme="majorEastAsia" w:hAnsiTheme="majorEastAsia" w:cstheme="majorEastAsia" w:hint="eastAsia"/>
        </w:rPr>
        <w:t>监测能力需完全满足相关标准要求</w:t>
      </w:r>
      <w:r>
        <w:rPr>
          <w:rFonts w:asciiTheme="majorEastAsia" w:eastAsiaTheme="majorEastAsia" w:hAnsiTheme="majorEastAsia" w:cstheme="majorEastAsia" w:hint="eastAsia"/>
          <w:lang w:val="zh-CN"/>
        </w:rPr>
        <w:t>；</w:t>
      </w:r>
      <w:r>
        <w:rPr>
          <w:rFonts w:asciiTheme="majorEastAsia" w:eastAsiaTheme="majorEastAsia" w:hAnsiTheme="majorEastAsia" w:cstheme="majorEastAsia" w:hint="eastAsia"/>
        </w:rPr>
        <w:t>青海省社会环境监测机构名录内的企业。</w:t>
      </w:r>
    </w:p>
    <w:p w:rsidR="00415EF0" w:rsidRDefault="004F42A8" w:rsidP="002B3C26">
      <w:pPr>
        <w:spacing w:beforeLines="100"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五</w:t>
      </w:r>
      <w:r>
        <w:rPr>
          <w:rFonts w:asciiTheme="majorEastAsia" w:eastAsiaTheme="majorEastAsia" w:hAnsiTheme="majorEastAsia" w:cstheme="majorEastAsia" w:hint="eastAsia"/>
          <w:b/>
        </w:rPr>
        <w:t>、采样和布点</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中标方进行水质</w:t>
      </w:r>
      <w:r>
        <w:rPr>
          <w:rFonts w:asciiTheme="majorEastAsia" w:eastAsiaTheme="majorEastAsia" w:hAnsiTheme="majorEastAsia" w:cstheme="majorEastAsia" w:hint="eastAsia"/>
        </w:rPr>
        <w:t>采样</w:t>
      </w:r>
      <w:r>
        <w:rPr>
          <w:rFonts w:asciiTheme="majorEastAsia" w:eastAsiaTheme="majorEastAsia" w:hAnsiTheme="majorEastAsia" w:cstheme="majorEastAsia" w:hint="eastAsia"/>
        </w:rPr>
        <w:t>与大通县环境保护监测站进行同步采样</w:t>
      </w:r>
      <w:r>
        <w:rPr>
          <w:rFonts w:asciiTheme="majorEastAsia" w:eastAsiaTheme="majorEastAsia" w:hAnsiTheme="majorEastAsia" w:cstheme="majorEastAsia" w:hint="eastAsia"/>
        </w:rPr>
        <w:t>，进行现场快速检测或前处理的样品外，现场采样人员应填写样品标签</w:t>
      </w:r>
      <w:r>
        <w:rPr>
          <w:rFonts w:asciiTheme="majorEastAsia" w:eastAsiaTheme="majorEastAsia" w:hAnsiTheme="majorEastAsia" w:cstheme="majorEastAsia" w:hint="eastAsia"/>
        </w:rPr>
        <w:t>完整</w:t>
      </w:r>
      <w:r>
        <w:rPr>
          <w:rFonts w:asciiTheme="majorEastAsia" w:eastAsiaTheme="majorEastAsia" w:hAnsiTheme="majorEastAsia" w:cstheme="majorEastAsia" w:hint="eastAsia"/>
        </w:rPr>
        <w:t>及</w:t>
      </w:r>
      <w:r>
        <w:rPr>
          <w:rFonts w:asciiTheme="majorEastAsia" w:eastAsiaTheme="majorEastAsia" w:hAnsiTheme="majorEastAsia" w:cstheme="majorEastAsia" w:hint="eastAsia"/>
        </w:rPr>
        <w:t>采样记录信息齐全</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采样记录</w:t>
      </w:r>
      <w:r>
        <w:rPr>
          <w:rFonts w:asciiTheme="majorEastAsia" w:eastAsiaTheme="majorEastAsia" w:hAnsiTheme="majorEastAsia" w:cstheme="majorEastAsia" w:hint="eastAsia"/>
        </w:rPr>
        <w:t>有双方签字（监测机构与被测单位）和采样日期。采样过程需进行</w:t>
      </w:r>
      <w:r>
        <w:rPr>
          <w:rFonts w:asciiTheme="majorEastAsia" w:eastAsiaTheme="majorEastAsia" w:hAnsiTheme="majorEastAsia" w:cstheme="majorEastAsia" w:hint="eastAsia"/>
        </w:rPr>
        <w:t>影像留痕</w:t>
      </w:r>
      <w:r>
        <w:rPr>
          <w:rFonts w:asciiTheme="majorEastAsia" w:eastAsiaTheme="majorEastAsia" w:hAnsiTheme="majorEastAsia" w:cstheme="majorEastAsia" w:hint="eastAsia"/>
        </w:rPr>
        <w:t>，样品标签照片中文字需可辨识</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以便受检单位提出质疑时调阅</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作为该项目验收的依据之一</w:t>
      </w:r>
      <w:r>
        <w:rPr>
          <w:rFonts w:asciiTheme="majorEastAsia" w:eastAsiaTheme="majorEastAsia" w:hAnsiTheme="majorEastAsia" w:cstheme="majorEastAsia" w:hint="eastAsia"/>
        </w:rPr>
        <w:t>。</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四、样品运输和保存</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样品的运输及保存过程需符合相关方法标准中对检测项目的要求，样品</w:t>
      </w:r>
      <w:r>
        <w:rPr>
          <w:rFonts w:asciiTheme="majorEastAsia" w:eastAsiaTheme="majorEastAsia" w:hAnsiTheme="majorEastAsia" w:cstheme="majorEastAsia" w:hint="eastAsia"/>
        </w:rPr>
        <w:t>分析测试</w:t>
      </w:r>
      <w:r>
        <w:rPr>
          <w:rFonts w:asciiTheme="majorEastAsia" w:eastAsiaTheme="majorEastAsia" w:hAnsiTheme="majorEastAsia" w:cstheme="majorEastAsia" w:hint="eastAsia"/>
        </w:rPr>
        <w:t>时间不得超过相关方法、标准规定。</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五、分析方法</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项目</w:t>
      </w:r>
      <w:r>
        <w:rPr>
          <w:rFonts w:asciiTheme="majorEastAsia" w:eastAsiaTheme="majorEastAsia" w:hAnsiTheme="majorEastAsia" w:cstheme="majorEastAsia" w:hint="eastAsia"/>
        </w:rPr>
        <w:t>检测分析方法</w:t>
      </w:r>
      <w:r>
        <w:rPr>
          <w:rFonts w:asciiTheme="majorEastAsia" w:eastAsiaTheme="majorEastAsia" w:hAnsiTheme="majorEastAsia" w:cstheme="majorEastAsia" w:hint="eastAsia"/>
        </w:rPr>
        <w:t>必须采用现行有效的国家标准方法或行业标准方法，选用的</w:t>
      </w:r>
      <w:r>
        <w:rPr>
          <w:rFonts w:asciiTheme="majorEastAsia" w:eastAsiaTheme="majorEastAsia" w:hAnsiTheme="majorEastAsia" w:cstheme="majorEastAsia" w:hint="eastAsia"/>
        </w:rPr>
        <w:t>监测</w:t>
      </w:r>
      <w:r>
        <w:rPr>
          <w:rFonts w:asciiTheme="majorEastAsia" w:eastAsiaTheme="majorEastAsia" w:hAnsiTheme="majorEastAsia" w:cstheme="majorEastAsia" w:hint="eastAsia"/>
        </w:rPr>
        <w:t>方法需符合</w:t>
      </w:r>
      <w:r>
        <w:rPr>
          <w:rFonts w:asciiTheme="majorEastAsia" w:eastAsiaTheme="majorEastAsia" w:hAnsiTheme="majorEastAsia" w:cstheme="majorEastAsia" w:hint="eastAsia"/>
        </w:rPr>
        <w:t>环境相关</w:t>
      </w:r>
      <w:r>
        <w:rPr>
          <w:rFonts w:asciiTheme="majorEastAsia" w:eastAsiaTheme="majorEastAsia" w:hAnsiTheme="majorEastAsia" w:cstheme="majorEastAsia" w:hint="eastAsia"/>
        </w:rPr>
        <w:t>标准的要求。所采用的检测方法必须为中标</w:t>
      </w:r>
      <w:r>
        <w:rPr>
          <w:rFonts w:asciiTheme="majorEastAsia" w:eastAsiaTheme="majorEastAsia" w:hAnsiTheme="majorEastAsia" w:cstheme="majorEastAsia" w:hint="eastAsia"/>
        </w:rPr>
        <w:t>方</w:t>
      </w:r>
      <w:r>
        <w:rPr>
          <w:rFonts w:asciiTheme="majorEastAsia" w:eastAsiaTheme="majorEastAsia" w:hAnsiTheme="majorEastAsia" w:cstheme="majorEastAsia" w:hint="eastAsia"/>
        </w:rPr>
        <w:t>计量认证证书附表中</w:t>
      </w:r>
      <w:r>
        <w:rPr>
          <w:rFonts w:asciiTheme="majorEastAsia" w:eastAsiaTheme="majorEastAsia" w:hAnsiTheme="majorEastAsia" w:cstheme="majorEastAsia" w:hint="eastAsia"/>
        </w:rPr>
        <w:t>能力</w:t>
      </w:r>
      <w:r>
        <w:rPr>
          <w:rFonts w:asciiTheme="majorEastAsia" w:eastAsiaTheme="majorEastAsia" w:hAnsiTheme="majorEastAsia" w:cstheme="majorEastAsia" w:hint="eastAsia"/>
        </w:rPr>
        <w:t>的认证方法，且方法检出限必须低于排放标准的最严级别。</w:t>
      </w:r>
    </w:p>
    <w:p w:rsidR="00415EF0" w:rsidRDefault="004F42A8">
      <w:pPr>
        <w:numPr>
          <w:ilvl w:val="0"/>
          <w:numId w:val="22"/>
        </w:num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质量控制</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rPr>
        <w:t>质量保证和质量控制按照《地表水和污水监测技术规范》（</w:t>
      </w:r>
      <w:r>
        <w:rPr>
          <w:rFonts w:asciiTheme="majorEastAsia" w:eastAsiaTheme="majorEastAsia" w:hAnsiTheme="majorEastAsia" w:cstheme="majorEastAsia" w:hint="eastAsia"/>
        </w:rPr>
        <w:t>HJ/T 91-2002</w:t>
      </w:r>
      <w:r>
        <w:rPr>
          <w:rFonts w:asciiTheme="majorEastAsia" w:eastAsiaTheme="majorEastAsia" w:hAnsiTheme="majorEastAsia" w:cstheme="majorEastAsia" w:hint="eastAsia"/>
        </w:rPr>
        <w:t>）及《环境水质监测质量保证手册（第二版）》有关要求执行</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包括加标回收、</w:t>
      </w:r>
      <w:r>
        <w:rPr>
          <w:rFonts w:asciiTheme="majorEastAsia" w:eastAsiaTheme="majorEastAsia" w:hAnsiTheme="majorEastAsia" w:cstheme="majorEastAsia" w:hint="eastAsia"/>
          <w:color w:val="000000" w:themeColor="text1"/>
        </w:rPr>
        <w:t>平行样、</w:t>
      </w:r>
      <w:r>
        <w:rPr>
          <w:rFonts w:asciiTheme="majorEastAsia" w:eastAsiaTheme="majorEastAsia" w:hAnsiTheme="majorEastAsia" w:cstheme="majorEastAsia" w:hint="eastAsia"/>
          <w:color w:val="000000" w:themeColor="text1"/>
        </w:rPr>
        <w:t>标样测定</w:t>
      </w:r>
      <w:r>
        <w:rPr>
          <w:rFonts w:asciiTheme="majorEastAsia" w:eastAsiaTheme="majorEastAsia" w:hAnsiTheme="majorEastAsia" w:cstheme="majorEastAsia" w:hint="eastAsia"/>
          <w:color w:val="000000" w:themeColor="text1"/>
        </w:rPr>
        <w:t>、盲样考核</w:t>
      </w:r>
      <w:r>
        <w:rPr>
          <w:rFonts w:asciiTheme="majorEastAsia" w:eastAsiaTheme="majorEastAsia" w:hAnsiTheme="majorEastAsia" w:cstheme="majorEastAsia" w:hint="eastAsia"/>
          <w:color w:val="000000" w:themeColor="text1"/>
        </w:rPr>
        <w:t>等质控手段。每批样品须进行现场空白等质控。</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七</w:t>
      </w:r>
      <w:r>
        <w:rPr>
          <w:rFonts w:asciiTheme="majorEastAsia" w:eastAsiaTheme="majorEastAsia" w:hAnsiTheme="majorEastAsia" w:cstheme="majorEastAsia" w:hint="eastAsia"/>
          <w:b/>
        </w:rPr>
        <w:t>、报告时限</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水源地水质监测</w:t>
      </w:r>
      <w:r>
        <w:rPr>
          <w:rFonts w:asciiTheme="majorEastAsia" w:eastAsiaTheme="majorEastAsia" w:hAnsiTheme="majorEastAsia" w:cstheme="majorEastAsia" w:hint="eastAsia"/>
        </w:rPr>
        <w:t>报告在</w:t>
      </w:r>
      <w:r>
        <w:rPr>
          <w:rFonts w:asciiTheme="majorEastAsia" w:eastAsiaTheme="majorEastAsia" w:hAnsiTheme="majorEastAsia" w:cstheme="majorEastAsia" w:hint="eastAsia"/>
        </w:rPr>
        <w:t>监测工作完成后</w:t>
      </w:r>
      <w:r>
        <w:rPr>
          <w:rFonts w:asciiTheme="majorEastAsia" w:eastAsiaTheme="majorEastAsia" w:hAnsiTheme="majorEastAsia" w:cstheme="majorEastAsia" w:hint="eastAsia"/>
        </w:rPr>
        <w:t>5</w:t>
      </w:r>
      <w:r>
        <w:rPr>
          <w:rFonts w:asciiTheme="majorEastAsia" w:eastAsiaTheme="majorEastAsia" w:hAnsiTheme="majorEastAsia" w:cstheme="majorEastAsia" w:hint="eastAsia"/>
        </w:rPr>
        <w:t>个工作</w:t>
      </w:r>
      <w:r>
        <w:rPr>
          <w:rFonts w:asciiTheme="majorEastAsia" w:eastAsiaTheme="majorEastAsia" w:hAnsiTheme="majorEastAsia" w:cstheme="majorEastAsia" w:hint="eastAsia"/>
        </w:rPr>
        <w:t>日</w:t>
      </w:r>
      <w:r>
        <w:rPr>
          <w:rFonts w:asciiTheme="majorEastAsia" w:eastAsiaTheme="majorEastAsia" w:hAnsiTheme="majorEastAsia" w:cstheme="majorEastAsia" w:hint="eastAsia"/>
        </w:rPr>
        <w:t>内</w:t>
      </w:r>
      <w:r>
        <w:rPr>
          <w:rFonts w:asciiTheme="majorEastAsia" w:eastAsiaTheme="majorEastAsia" w:hAnsiTheme="majorEastAsia" w:cstheme="majorEastAsia" w:hint="eastAsia"/>
        </w:rPr>
        <w:t>完成并寄出</w:t>
      </w:r>
      <w:r>
        <w:rPr>
          <w:rFonts w:asciiTheme="majorEastAsia" w:eastAsiaTheme="majorEastAsia" w:hAnsiTheme="majorEastAsia" w:cstheme="majorEastAsia" w:hint="eastAsia"/>
        </w:rPr>
        <w:t>。</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九、监测报告要求</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自采项目或委托项目饮用水源地水质</w:t>
      </w:r>
      <w:r>
        <w:rPr>
          <w:rFonts w:asciiTheme="majorEastAsia" w:eastAsiaTheme="majorEastAsia" w:hAnsiTheme="majorEastAsia" w:cstheme="majorEastAsia" w:hint="eastAsia"/>
          <w:color w:val="000000" w:themeColor="text1"/>
        </w:rPr>
        <w:t>监测报告中至少须包含以下信息：采样时间、分析检测时间、采样及检测人员、天气信息、样品外观、检测方法及检出限、所用仪器、评价标准等。</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十、主要成果形式</w:t>
      </w:r>
    </w:p>
    <w:p w:rsidR="00415EF0" w:rsidRDefault="004F42A8">
      <w:pPr>
        <w:spacing w:line="360" w:lineRule="auto"/>
        <w:ind w:firstLineChars="300" w:firstLine="720"/>
        <w:rPr>
          <w:rFonts w:asciiTheme="majorEastAsia" w:eastAsiaTheme="majorEastAsia" w:hAnsiTheme="majorEastAsia" w:cstheme="majorEastAsia"/>
        </w:rPr>
      </w:pPr>
      <w:r>
        <w:rPr>
          <w:rFonts w:asciiTheme="majorEastAsia" w:eastAsiaTheme="majorEastAsia" w:hAnsiTheme="majorEastAsia" w:cstheme="majorEastAsia" w:hint="eastAsia"/>
        </w:rPr>
        <w:t>根据大通县环境保护监测站项目委托单</w:t>
      </w:r>
      <w:r>
        <w:rPr>
          <w:rFonts w:asciiTheme="majorEastAsia" w:eastAsiaTheme="majorEastAsia" w:hAnsiTheme="majorEastAsia" w:cstheme="majorEastAsia" w:hint="eastAsia"/>
        </w:rPr>
        <w:t>出具符合规范的、有效的监测报告；</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十一、其他要求</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（一）所有采样人员及分析人员必须持证上岗。</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（二）当出现</w:t>
      </w:r>
      <w:r>
        <w:rPr>
          <w:rFonts w:asciiTheme="majorEastAsia" w:eastAsiaTheme="majorEastAsia" w:hAnsiTheme="majorEastAsia" w:cstheme="majorEastAsia" w:hint="eastAsia"/>
        </w:rPr>
        <w:t>数据异常</w:t>
      </w:r>
      <w:r>
        <w:rPr>
          <w:rFonts w:asciiTheme="majorEastAsia" w:eastAsiaTheme="majorEastAsia" w:hAnsiTheme="majorEastAsia" w:cstheme="majorEastAsia" w:hint="eastAsia"/>
        </w:rPr>
        <w:t>情况时，中标人需对立即样品进行复测</w:t>
      </w:r>
      <w:r>
        <w:rPr>
          <w:rFonts w:asciiTheme="majorEastAsia" w:eastAsiaTheme="majorEastAsia" w:hAnsiTheme="majorEastAsia" w:cstheme="majorEastAsia" w:hint="eastAsia"/>
        </w:rPr>
        <w:t>或者重新采样复核</w:t>
      </w:r>
      <w:r>
        <w:rPr>
          <w:rFonts w:asciiTheme="majorEastAsia" w:eastAsiaTheme="majorEastAsia" w:hAnsiTheme="majorEastAsia" w:cstheme="majorEastAsia" w:hint="eastAsia"/>
        </w:rPr>
        <w:t>确认，</w:t>
      </w:r>
      <w:r>
        <w:rPr>
          <w:rFonts w:asciiTheme="majorEastAsia" w:eastAsiaTheme="majorEastAsia" w:hAnsiTheme="majorEastAsia" w:cstheme="majorEastAsia" w:hint="eastAsia"/>
        </w:rPr>
        <w:t>并</w:t>
      </w:r>
      <w:r>
        <w:rPr>
          <w:rFonts w:asciiTheme="majorEastAsia" w:eastAsiaTheme="majorEastAsia" w:hAnsiTheme="majorEastAsia" w:cstheme="majorEastAsia" w:hint="eastAsia"/>
        </w:rPr>
        <w:t>通知采购人。</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三</w:t>
      </w:r>
      <w:r>
        <w:rPr>
          <w:rFonts w:asciiTheme="majorEastAsia" w:eastAsiaTheme="majorEastAsia" w:hAnsiTheme="majorEastAsia" w:cstheme="majorEastAsia" w:hint="eastAsia"/>
        </w:rPr>
        <w:t>）若因中标人在监测过程中存在不规范而导致监测数据无法被采用，必须进行重新监测。服务周期内出现</w:t>
      </w: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次监测不规范情况，采购人有权取消合同，并要求中标人退回已收款项。</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四</w:t>
      </w:r>
      <w:r>
        <w:rPr>
          <w:rFonts w:asciiTheme="majorEastAsia" w:eastAsiaTheme="majorEastAsia" w:hAnsiTheme="majorEastAsia" w:cstheme="majorEastAsia" w:hint="eastAsia"/>
        </w:rPr>
        <w:t>）中标人需仔细审核监测报告，包括数值、单位、方法、检出限等信息。</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五</w:t>
      </w:r>
      <w:r>
        <w:rPr>
          <w:rFonts w:asciiTheme="majorEastAsia" w:eastAsiaTheme="majorEastAsia" w:hAnsiTheme="majorEastAsia" w:cstheme="majorEastAsia" w:hint="eastAsia"/>
        </w:rPr>
        <w:t>）采购人将定期或不定期对中标人开展监测工作的质量核查，中标人须积极配合。质量核查包括档案资料抽查、监测过程监督、加标回收考核、标样考核和比对考核等多种方式</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质量核查结果为项目完成后验收的依据</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六</w:t>
      </w:r>
      <w:r>
        <w:rPr>
          <w:rFonts w:asciiTheme="majorEastAsia" w:eastAsiaTheme="majorEastAsia" w:hAnsiTheme="majorEastAsia" w:cstheme="majorEastAsia" w:hint="eastAsia"/>
        </w:rPr>
        <w:t>）中</w:t>
      </w:r>
      <w:r>
        <w:rPr>
          <w:rFonts w:asciiTheme="majorEastAsia" w:eastAsiaTheme="majorEastAsia" w:hAnsiTheme="majorEastAsia" w:cstheme="majorEastAsia" w:hint="eastAsia"/>
        </w:rPr>
        <w:t>标人在监测过程中获取的所有监测数据不得向第三方泄露，不得用于与本项目无关的其他用途</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七</w:t>
      </w:r>
      <w:r>
        <w:rPr>
          <w:rFonts w:asciiTheme="majorEastAsia" w:eastAsiaTheme="majorEastAsia" w:hAnsiTheme="majorEastAsia" w:cstheme="majorEastAsia" w:hint="eastAsia"/>
        </w:rPr>
        <w:t>）中标人有以下行为之一的，采购人将取消合同、要求中标人退回已收货款，视违规情节通报上级环保部门或质量技术监督行政主管部门和政府采购监管部门。</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a</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在工作中被核实存在弄虚作假或伪造、篡改监测数据的。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b</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编制的监测报告结论严重失实或者有重大遗漏，并造成恶劣影响的。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c</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违反本项目保密要求，造成严重后果的。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d</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拒不接受采购人对其开展的监测工作质量核查，或在采购人对其开展的监测工作质量核查时不配合，导致核查工作无法完成的。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八</w:t>
      </w:r>
      <w:r>
        <w:rPr>
          <w:rFonts w:asciiTheme="majorEastAsia" w:eastAsiaTheme="majorEastAsia" w:hAnsiTheme="majorEastAsia" w:cstheme="majorEastAsia" w:hint="eastAsia"/>
        </w:rPr>
        <w:t>）在监测过程中引起的相关法律责任、安全责任由中标人自行承担。</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九</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所有监测均包含了符合相关标准的采样、送样、实验、分析、提供报告等全部的工作过程费用，也包括了</w:t>
      </w:r>
      <w:r>
        <w:rPr>
          <w:rFonts w:asciiTheme="majorEastAsia" w:eastAsiaTheme="majorEastAsia" w:hAnsiTheme="majorEastAsia" w:cstheme="majorEastAsia" w:hint="eastAsia"/>
        </w:rPr>
        <w:t>水样复测、重复采样、</w:t>
      </w:r>
      <w:r>
        <w:rPr>
          <w:rFonts w:asciiTheme="majorEastAsia" w:eastAsiaTheme="majorEastAsia" w:hAnsiTheme="majorEastAsia" w:cstheme="majorEastAsia" w:hint="eastAsia"/>
        </w:rPr>
        <w:t>管理、税费等一切的费用，中标人不得再另加任何费用。</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十</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后期</w:t>
      </w:r>
      <w:r>
        <w:rPr>
          <w:rFonts w:asciiTheme="majorEastAsia" w:eastAsiaTheme="majorEastAsia" w:hAnsiTheme="majorEastAsia" w:cstheme="majorEastAsia" w:hint="eastAsia"/>
        </w:rPr>
        <w:t>根据</w:t>
      </w:r>
      <w:r>
        <w:rPr>
          <w:rFonts w:asciiTheme="majorEastAsia" w:eastAsiaTheme="majorEastAsia" w:hAnsiTheme="majorEastAsia" w:cstheme="majorEastAsia" w:hint="eastAsia"/>
        </w:rPr>
        <w:t>2021</w:t>
      </w:r>
      <w:r>
        <w:rPr>
          <w:rFonts w:asciiTheme="majorEastAsia" w:eastAsiaTheme="majorEastAsia" w:hAnsiTheme="majorEastAsia" w:cstheme="majorEastAsia" w:hint="eastAsia"/>
        </w:rPr>
        <w:t>年度生态环境监测方案</w:t>
      </w:r>
      <w:r>
        <w:rPr>
          <w:rFonts w:asciiTheme="majorEastAsia" w:eastAsiaTheme="majorEastAsia" w:hAnsiTheme="majorEastAsia" w:cstheme="majorEastAsia" w:hint="eastAsia"/>
        </w:rPr>
        <w:t>需要，采购人可调整所列举的监测</w:t>
      </w:r>
      <w:r>
        <w:rPr>
          <w:rFonts w:asciiTheme="majorEastAsia" w:eastAsiaTheme="majorEastAsia" w:hAnsiTheme="majorEastAsia" w:cstheme="majorEastAsia" w:hint="eastAsia"/>
        </w:rPr>
        <w:t>点位、项目及</w:t>
      </w:r>
      <w:r>
        <w:rPr>
          <w:rFonts w:asciiTheme="majorEastAsia" w:eastAsiaTheme="majorEastAsia" w:hAnsiTheme="majorEastAsia" w:cstheme="majorEastAsia" w:hint="eastAsia"/>
        </w:rPr>
        <w:t>频次。中标人必须无条件接受，投标人在投标过程需充分考虑这方面的风险可能性。</w:t>
      </w:r>
    </w:p>
    <w:p w:rsidR="00415EF0" w:rsidRDefault="004F42A8" w:rsidP="002B3C26">
      <w:pPr>
        <w:spacing w:line="300" w:lineRule="auto"/>
        <w:ind w:leftChars="200" w:left="480" w:firstLineChars="0" w:firstLine="0"/>
        <w:rPr>
          <w:rFonts w:asciiTheme="majorEastAsia" w:eastAsiaTheme="majorEastAsia" w:hAnsiTheme="majorEastAsia" w:cstheme="majorEastAsia"/>
          <w:b/>
          <w:lang w:val="zh-CN"/>
        </w:rPr>
      </w:pPr>
      <w:r>
        <w:rPr>
          <w:rFonts w:asciiTheme="majorEastAsia" w:eastAsiaTheme="majorEastAsia" w:hAnsiTheme="majorEastAsia" w:cstheme="majorEastAsia" w:hint="eastAsia"/>
          <w:b/>
        </w:rPr>
        <w:t>十二、</w:t>
      </w:r>
      <w:r>
        <w:rPr>
          <w:rFonts w:asciiTheme="majorEastAsia" w:eastAsiaTheme="majorEastAsia" w:hAnsiTheme="majorEastAsia" w:cstheme="majorEastAsia" w:hint="eastAsia"/>
          <w:b/>
          <w:lang w:val="zh-CN"/>
        </w:rPr>
        <w:t>验收要求</w:t>
      </w:r>
    </w:p>
    <w:p w:rsidR="00415EF0" w:rsidRDefault="004F42A8">
      <w:pPr>
        <w:spacing w:line="360" w:lineRule="auto"/>
        <w:ind w:firstLine="480"/>
        <w:rPr>
          <w:rFonts w:asciiTheme="majorEastAsia" w:eastAsiaTheme="majorEastAsia" w:hAnsiTheme="majorEastAsia" w:cstheme="majorEastAsia"/>
          <w:lang w:val="zh-CN"/>
        </w:rPr>
      </w:pPr>
      <w:r>
        <w:rPr>
          <w:rFonts w:asciiTheme="majorEastAsia" w:eastAsiaTheme="majorEastAsia" w:hAnsiTheme="majorEastAsia" w:cstheme="majorEastAsia" w:hint="eastAsia"/>
        </w:rPr>
        <w:t>项目完成</w:t>
      </w:r>
      <w:r>
        <w:rPr>
          <w:rFonts w:asciiTheme="majorEastAsia" w:eastAsiaTheme="majorEastAsia" w:hAnsiTheme="majorEastAsia" w:cstheme="majorEastAsia" w:hint="eastAsia"/>
        </w:rPr>
        <w:t>后</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根据大通县财政局《关于加强政府采购履约验收管理的通知》（大财﹝</w:t>
      </w:r>
      <w:r>
        <w:rPr>
          <w:rFonts w:asciiTheme="majorEastAsia" w:eastAsiaTheme="majorEastAsia" w:hAnsiTheme="majorEastAsia" w:cstheme="majorEastAsia" w:hint="eastAsia"/>
        </w:rPr>
        <w:t>2019</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725</w:t>
      </w:r>
      <w:r>
        <w:rPr>
          <w:rFonts w:asciiTheme="majorEastAsia" w:eastAsiaTheme="majorEastAsia" w:hAnsiTheme="majorEastAsia" w:cstheme="majorEastAsia" w:hint="eastAsia"/>
        </w:rPr>
        <w:t>号</w:t>
      </w:r>
      <w:r>
        <w:rPr>
          <w:rFonts w:asciiTheme="majorEastAsia" w:eastAsiaTheme="majorEastAsia" w:hAnsiTheme="majorEastAsia" w:cstheme="majorEastAsia" w:hint="eastAsia"/>
        </w:rPr>
        <w:t>）的要求进行验收，</w:t>
      </w:r>
      <w:r>
        <w:rPr>
          <w:rFonts w:asciiTheme="majorEastAsia" w:eastAsiaTheme="majorEastAsia" w:hAnsiTheme="majorEastAsia" w:cstheme="majorEastAsia" w:hint="eastAsia"/>
        </w:rPr>
        <w:t>通过采购人组织的</w:t>
      </w:r>
      <w:r>
        <w:rPr>
          <w:rFonts w:asciiTheme="majorEastAsia" w:eastAsiaTheme="majorEastAsia" w:hAnsiTheme="majorEastAsia" w:cstheme="majorEastAsia" w:hint="eastAsia"/>
        </w:rPr>
        <w:t>项目</w:t>
      </w:r>
      <w:r>
        <w:rPr>
          <w:rFonts w:asciiTheme="majorEastAsia" w:eastAsiaTheme="majorEastAsia" w:hAnsiTheme="majorEastAsia" w:cstheme="majorEastAsia" w:hint="eastAsia"/>
        </w:rPr>
        <w:t>验收小组开展的论证会形式，供应商</w:t>
      </w:r>
      <w:r>
        <w:rPr>
          <w:rFonts w:asciiTheme="majorEastAsia" w:eastAsiaTheme="majorEastAsia" w:hAnsiTheme="majorEastAsia" w:cstheme="majorEastAsia" w:hint="eastAsia"/>
        </w:rPr>
        <w:t>需提供原始分析资料、质控资料</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进行项目</w:t>
      </w:r>
      <w:r>
        <w:rPr>
          <w:rFonts w:asciiTheme="majorEastAsia" w:eastAsiaTheme="majorEastAsia" w:hAnsiTheme="majorEastAsia" w:cstheme="majorEastAsia" w:hint="eastAsia"/>
        </w:rPr>
        <w:t>成果验收</w:t>
      </w:r>
      <w:r>
        <w:rPr>
          <w:rFonts w:asciiTheme="majorEastAsia" w:eastAsiaTheme="majorEastAsia" w:hAnsiTheme="majorEastAsia" w:cstheme="majorEastAsia" w:hint="eastAsia"/>
        </w:rPr>
        <w:t>。验收结果作为履约保证金退付手续的依据</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验收标准：项目完成后面按照政府采购相关法律法规、青海省生态环境监测工作方案、磋商文件的其他质量要求和技术指标、乙方的响应文件及承诺与本项目采购合同约定标准进行验收。</w:t>
      </w:r>
    </w:p>
    <w:p w:rsidR="00415EF0" w:rsidRDefault="00415EF0" w:rsidP="002B3C26">
      <w:pPr>
        <w:pStyle w:val="27"/>
        <w:ind w:firstLine="480"/>
        <w:rPr>
          <w:rFonts w:asciiTheme="majorEastAsia" w:eastAsiaTheme="majorEastAsia" w:hAnsiTheme="majorEastAsia" w:cstheme="majorEastAsia"/>
          <w:szCs w:val="24"/>
          <w:lang w:val="zh-CN"/>
        </w:rPr>
      </w:pPr>
    </w:p>
    <w:p w:rsidR="00415EF0" w:rsidRDefault="00415EF0" w:rsidP="002B3C26">
      <w:pPr>
        <w:pStyle w:val="27"/>
        <w:ind w:firstLine="480"/>
        <w:rPr>
          <w:rFonts w:asciiTheme="majorEastAsia" w:eastAsiaTheme="majorEastAsia" w:hAnsiTheme="majorEastAsia" w:cstheme="majorEastAsia"/>
          <w:szCs w:val="24"/>
          <w:lang w:val="zh-CN"/>
        </w:rPr>
      </w:pPr>
    </w:p>
    <w:p w:rsidR="00415EF0" w:rsidRDefault="004F42A8">
      <w:pPr>
        <w:spacing w:line="360" w:lineRule="auto"/>
        <w:ind w:firstLineChars="1100" w:firstLine="3534"/>
        <w:rPr>
          <w:b/>
          <w:sz w:val="32"/>
          <w:szCs w:val="32"/>
        </w:rPr>
      </w:pPr>
      <w:r>
        <w:rPr>
          <w:rFonts w:hint="eastAsia"/>
          <w:b/>
          <w:sz w:val="32"/>
          <w:szCs w:val="32"/>
        </w:rPr>
        <w:t>包三</w:t>
      </w:r>
      <w:r>
        <w:rPr>
          <w:rFonts w:hint="eastAsia"/>
          <w:b/>
          <w:sz w:val="32"/>
          <w:szCs w:val="32"/>
        </w:rPr>
        <w:t>项目及技术</w:t>
      </w:r>
      <w:r>
        <w:rPr>
          <w:rFonts w:hint="eastAsia"/>
          <w:b/>
          <w:sz w:val="32"/>
          <w:szCs w:val="32"/>
        </w:rPr>
        <w:t>要求</w:t>
      </w:r>
    </w:p>
    <w:p w:rsidR="00415EF0" w:rsidRDefault="004F42A8">
      <w:pPr>
        <w:pStyle w:val="27"/>
        <w:ind w:left="0" w:firstLine="643"/>
      </w:pPr>
      <w:r>
        <w:rPr>
          <w:rFonts w:ascii="Times New Roman" w:hint="eastAsia"/>
          <w:b/>
          <w:sz w:val="32"/>
          <w:szCs w:val="32"/>
        </w:rPr>
        <w:t>一、项目概况</w:t>
      </w:r>
    </w:p>
    <w:p w:rsidR="00415EF0" w:rsidRDefault="004F42A8" w:rsidP="002B3C26">
      <w:pPr>
        <w:pStyle w:val="27"/>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为</w:t>
      </w:r>
      <w:r>
        <w:rPr>
          <w:rFonts w:asciiTheme="majorEastAsia" w:eastAsiaTheme="majorEastAsia" w:hAnsiTheme="majorEastAsia" w:cstheme="majorEastAsia" w:hint="eastAsia"/>
          <w:szCs w:val="24"/>
        </w:rPr>
        <w:t>做好</w:t>
      </w:r>
      <w:r>
        <w:rPr>
          <w:rFonts w:asciiTheme="majorEastAsia" w:eastAsiaTheme="majorEastAsia" w:hAnsiTheme="majorEastAsia" w:cstheme="majorEastAsia" w:hint="eastAsia"/>
          <w:szCs w:val="24"/>
        </w:rPr>
        <w:t>2021</w:t>
      </w:r>
      <w:r>
        <w:rPr>
          <w:rFonts w:asciiTheme="majorEastAsia" w:eastAsiaTheme="majorEastAsia" w:hAnsiTheme="majorEastAsia" w:cstheme="majorEastAsia" w:hint="eastAsia"/>
          <w:szCs w:val="24"/>
        </w:rPr>
        <w:t>年大通县农村“千吨万人”饮用水源地水质监测</w:t>
      </w:r>
      <w:r>
        <w:rPr>
          <w:rFonts w:asciiTheme="majorEastAsia" w:eastAsiaTheme="majorEastAsia" w:hAnsiTheme="majorEastAsia" w:cstheme="majorEastAsia" w:hint="eastAsia"/>
          <w:szCs w:val="24"/>
        </w:rPr>
        <w:t>分析工作，及时掌握</w:t>
      </w:r>
      <w:r>
        <w:rPr>
          <w:rFonts w:asciiTheme="majorEastAsia" w:eastAsiaTheme="majorEastAsia" w:hAnsiTheme="majorEastAsia" w:cstheme="majorEastAsia" w:hint="eastAsia"/>
          <w:szCs w:val="24"/>
        </w:rPr>
        <w:t>大通县</w:t>
      </w:r>
      <w:r>
        <w:rPr>
          <w:rFonts w:asciiTheme="majorEastAsia" w:eastAsiaTheme="majorEastAsia" w:hAnsiTheme="majorEastAsia" w:cstheme="majorEastAsia" w:hint="eastAsia"/>
          <w:szCs w:val="24"/>
        </w:rPr>
        <w:t>饮用水源地</w:t>
      </w:r>
      <w:r>
        <w:rPr>
          <w:rFonts w:asciiTheme="majorEastAsia" w:eastAsiaTheme="majorEastAsia" w:hAnsiTheme="majorEastAsia" w:cstheme="majorEastAsia" w:hint="eastAsia"/>
          <w:szCs w:val="24"/>
        </w:rPr>
        <w:t>水质</w:t>
      </w:r>
      <w:r>
        <w:rPr>
          <w:rFonts w:asciiTheme="majorEastAsia" w:eastAsiaTheme="majorEastAsia" w:hAnsiTheme="majorEastAsia" w:cstheme="majorEastAsia" w:hint="eastAsia"/>
          <w:szCs w:val="24"/>
        </w:rPr>
        <w:t>动态，确保</w:t>
      </w:r>
      <w:r>
        <w:rPr>
          <w:rFonts w:asciiTheme="majorEastAsia" w:eastAsiaTheme="majorEastAsia" w:hAnsiTheme="majorEastAsia" w:cstheme="majorEastAsia" w:hint="eastAsia"/>
          <w:szCs w:val="24"/>
        </w:rPr>
        <w:t>大通县县域</w:t>
      </w:r>
      <w:r>
        <w:rPr>
          <w:rFonts w:asciiTheme="majorEastAsia" w:eastAsiaTheme="majorEastAsia" w:hAnsiTheme="majorEastAsia" w:cstheme="majorEastAsia" w:hint="eastAsia"/>
          <w:szCs w:val="24"/>
        </w:rPr>
        <w:t>的饮用水水质安全，强化</w:t>
      </w:r>
      <w:r>
        <w:rPr>
          <w:rFonts w:asciiTheme="majorEastAsia" w:eastAsiaTheme="majorEastAsia" w:hAnsiTheme="majorEastAsia" w:cstheme="majorEastAsia" w:hint="eastAsia"/>
          <w:szCs w:val="24"/>
        </w:rPr>
        <w:t>水源地</w:t>
      </w:r>
      <w:r>
        <w:rPr>
          <w:rFonts w:asciiTheme="majorEastAsia" w:eastAsiaTheme="majorEastAsia" w:hAnsiTheme="majorEastAsia" w:cstheme="majorEastAsia" w:hint="eastAsia"/>
          <w:szCs w:val="24"/>
        </w:rPr>
        <w:t>环境管理工作，</w:t>
      </w:r>
      <w:r>
        <w:rPr>
          <w:rFonts w:asciiTheme="majorEastAsia" w:eastAsiaTheme="majorEastAsia" w:hAnsiTheme="majorEastAsia" w:cstheme="majorEastAsia" w:hint="eastAsia"/>
          <w:szCs w:val="24"/>
        </w:rPr>
        <w:t>根据</w:t>
      </w:r>
      <w:r>
        <w:rPr>
          <w:rFonts w:asciiTheme="majorEastAsia" w:eastAsiaTheme="majorEastAsia" w:hAnsiTheme="majorEastAsia" w:cstheme="majorEastAsia" w:hint="eastAsia"/>
          <w:szCs w:val="24"/>
        </w:rPr>
        <w:t>青海省生态环境厅关于印发《</w:t>
      </w:r>
      <w:r>
        <w:rPr>
          <w:rFonts w:asciiTheme="majorEastAsia" w:eastAsiaTheme="majorEastAsia" w:hAnsiTheme="majorEastAsia" w:cstheme="majorEastAsia" w:hint="eastAsia"/>
          <w:szCs w:val="24"/>
        </w:rPr>
        <w:t>2020</w:t>
      </w:r>
      <w:r>
        <w:rPr>
          <w:rFonts w:asciiTheme="majorEastAsia" w:eastAsiaTheme="majorEastAsia" w:hAnsiTheme="majorEastAsia" w:cstheme="majorEastAsia" w:hint="eastAsia"/>
          <w:szCs w:val="24"/>
        </w:rPr>
        <w:t>年青海省生态环境监测方案的通知》（青生发</w:t>
      </w:r>
      <w:r>
        <w:rPr>
          <w:rFonts w:asciiTheme="majorEastAsia" w:eastAsiaTheme="majorEastAsia" w:hAnsiTheme="majorEastAsia" w:cstheme="majorEastAsia" w:hint="eastAsia"/>
          <w:szCs w:val="24"/>
        </w:rPr>
        <w:t>[2020]91</w:t>
      </w:r>
      <w:r>
        <w:rPr>
          <w:rFonts w:asciiTheme="majorEastAsia" w:eastAsiaTheme="majorEastAsia" w:hAnsiTheme="majorEastAsia" w:cstheme="majorEastAsia" w:hint="eastAsia"/>
          <w:szCs w:val="24"/>
        </w:rPr>
        <w:t>号）大通县生态环境监测站进行大通县饮用水源地水质监测及相关管理工作，对于本站无资质能力的项目</w:t>
      </w:r>
      <w:r>
        <w:rPr>
          <w:rFonts w:asciiTheme="majorEastAsia" w:eastAsiaTheme="majorEastAsia" w:hAnsiTheme="majorEastAsia" w:cstheme="majorEastAsia" w:hint="eastAsia"/>
          <w:szCs w:val="24"/>
        </w:rPr>
        <w:t>委托有资质的第三方检测机构</w:t>
      </w:r>
      <w:r>
        <w:rPr>
          <w:rFonts w:asciiTheme="majorEastAsia" w:eastAsiaTheme="majorEastAsia" w:hAnsiTheme="majorEastAsia" w:cstheme="majorEastAsia" w:hint="eastAsia"/>
          <w:szCs w:val="24"/>
        </w:rPr>
        <w:t>购买检测服务。</w:t>
      </w:r>
    </w:p>
    <w:p w:rsidR="00415EF0" w:rsidRDefault="00415EF0">
      <w:pPr>
        <w:pStyle w:val="27"/>
        <w:ind w:left="0" w:firstLine="643"/>
        <w:rPr>
          <w:rFonts w:ascii="Times New Roman"/>
          <w:b/>
          <w:sz w:val="32"/>
          <w:szCs w:val="32"/>
        </w:rPr>
      </w:pPr>
    </w:p>
    <w:p w:rsidR="00415EF0" w:rsidRDefault="004F42A8">
      <w:pPr>
        <w:pStyle w:val="27"/>
        <w:ind w:left="0" w:firstLine="643"/>
        <w:rPr>
          <w:rFonts w:ascii="Times New Roman"/>
          <w:b/>
          <w:sz w:val="32"/>
          <w:szCs w:val="32"/>
        </w:rPr>
      </w:pPr>
      <w:r>
        <w:rPr>
          <w:rFonts w:ascii="Times New Roman" w:hint="eastAsia"/>
          <w:b/>
          <w:sz w:val="32"/>
          <w:szCs w:val="32"/>
        </w:rPr>
        <w:t>二、项目内容</w:t>
      </w:r>
    </w:p>
    <w:tbl>
      <w:tblPr>
        <w:tblpPr w:leftFromText="180" w:rightFromText="180" w:vertAnchor="text" w:horzAnchor="page" w:tblpX="1712" w:tblpY="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7"/>
        <w:gridCol w:w="4084"/>
        <w:gridCol w:w="1726"/>
      </w:tblGrid>
      <w:tr w:rsidR="00415EF0">
        <w:trPr>
          <w:trHeight w:val="808"/>
        </w:trPr>
        <w:tc>
          <w:tcPr>
            <w:tcW w:w="2647" w:type="dxa"/>
            <w:noWrap/>
            <w:vAlign w:val="center"/>
          </w:tcPr>
          <w:p w:rsidR="00415EF0" w:rsidRDefault="004F42A8" w:rsidP="002B3C26">
            <w:pPr>
              <w:spacing w:line="240" w:lineRule="atLeast"/>
              <w:ind w:firstLine="422"/>
              <w:jc w:val="center"/>
              <w:rPr>
                <w:b/>
                <w:sz w:val="21"/>
              </w:rPr>
            </w:pPr>
            <w:r>
              <w:rPr>
                <w:rFonts w:hint="eastAsia"/>
                <w:b/>
                <w:sz w:val="21"/>
              </w:rPr>
              <w:t>项目内容</w:t>
            </w:r>
          </w:p>
        </w:tc>
        <w:tc>
          <w:tcPr>
            <w:tcW w:w="4084" w:type="dxa"/>
            <w:noWrap/>
            <w:vAlign w:val="center"/>
          </w:tcPr>
          <w:p w:rsidR="00415EF0" w:rsidRDefault="004F42A8" w:rsidP="002B3C26">
            <w:pPr>
              <w:spacing w:line="240" w:lineRule="atLeast"/>
              <w:ind w:firstLine="422"/>
              <w:jc w:val="center"/>
              <w:rPr>
                <w:b/>
                <w:sz w:val="21"/>
              </w:rPr>
            </w:pPr>
            <w:r>
              <w:rPr>
                <w:rFonts w:hint="eastAsia"/>
                <w:b/>
                <w:sz w:val="21"/>
              </w:rPr>
              <w:t>服务期</w:t>
            </w:r>
          </w:p>
        </w:tc>
        <w:tc>
          <w:tcPr>
            <w:tcW w:w="1726" w:type="dxa"/>
            <w:noWrap/>
            <w:vAlign w:val="center"/>
          </w:tcPr>
          <w:p w:rsidR="00415EF0" w:rsidRDefault="004F42A8" w:rsidP="002B3C26">
            <w:pPr>
              <w:spacing w:line="240" w:lineRule="atLeast"/>
              <w:ind w:firstLine="422"/>
              <w:rPr>
                <w:b/>
                <w:sz w:val="21"/>
              </w:rPr>
            </w:pPr>
            <w:r>
              <w:rPr>
                <w:rFonts w:hint="eastAsia"/>
                <w:b/>
                <w:sz w:val="21"/>
              </w:rPr>
              <w:t>备注</w:t>
            </w:r>
          </w:p>
        </w:tc>
      </w:tr>
      <w:tr w:rsidR="00415EF0">
        <w:trPr>
          <w:trHeight w:val="2686"/>
        </w:trPr>
        <w:tc>
          <w:tcPr>
            <w:tcW w:w="2647" w:type="dxa"/>
            <w:noWrap/>
            <w:vAlign w:val="center"/>
          </w:tcPr>
          <w:p w:rsidR="00415EF0" w:rsidRDefault="004F42A8">
            <w:pPr>
              <w:spacing w:line="240" w:lineRule="atLeast"/>
              <w:ind w:firstLineChars="0" w:firstLine="0"/>
            </w:pPr>
            <w:r>
              <w:rPr>
                <w:rFonts w:cs="宋体" w:hint="eastAsia"/>
              </w:rPr>
              <w:t>2021</w:t>
            </w:r>
            <w:r>
              <w:rPr>
                <w:rFonts w:cs="宋体" w:hint="eastAsia"/>
              </w:rPr>
              <w:t>年大通县县域生态环境质量考核部分检测项目购买第三方检测服务（</w:t>
            </w:r>
            <w:r>
              <w:rPr>
                <w:rFonts w:ascii="宋体" w:hAnsi="宋体" w:cs="宋体" w:hint="eastAsia"/>
                <w:color w:val="000000"/>
              </w:rPr>
              <w:t>农村“千吨万人”饮用水源地水质检测</w:t>
            </w:r>
            <w:r>
              <w:rPr>
                <w:rFonts w:cs="宋体" w:hint="eastAsia"/>
              </w:rPr>
              <w:t>）</w:t>
            </w:r>
          </w:p>
        </w:tc>
        <w:tc>
          <w:tcPr>
            <w:tcW w:w="4084" w:type="dxa"/>
            <w:noWrap/>
            <w:vAlign w:val="center"/>
          </w:tcPr>
          <w:p w:rsidR="00415EF0" w:rsidRDefault="004F42A8">
            <w:pPr>
              <w:spacing w:line="240" w:lineRule="atLeast"/>
              <w:ind w:firstLineChars="0" w:firstLine="0"/>
              <w:rPr>
                <w:rFonts w:hAnsi="宋体"/>
                <w:bCs/>
              </w:rPr>
            </w:pPr>
            <w:r>
              <w:rPr>
                <w:rFonts w:hAnsi="宋体" w:hint="eastAsia"/>
                <w:bCs/>
              </w:rPr>
              <w:t>2020</w:t>
            </w:r>
            <w:r>
              <w:rPr>
                <w:rFonts w:hAnsi="宋体" w:hint="eastAsia"/>
                <w:bCs/>
              </w:rPr>
              <w:t>年大通县“千吨万人”</w:t>
            </w:r>
            <w:r>
              <w:rPr>
                <w:rFonts w:hAnsi="宋体" w:hint="eastAsia"/>
                <w:bCs/>
              </w:rPr>
              <w:t xml:space="preserve"> </w:t>
            </w:r>
            <w:r>
              <w:rPr>
                <w:rFonts w:hAnsi="宋体" w:hint="eastAsia"/>
                <w:bCs/>
              </w:rPr>
              <w:t>农村饮用水源地水质监测（每季度监测</w:t>
            </w:r>
            <w:r>
              <w:rPr>
                <w:rFonts w:hAnsi="宋体" w:hint="eastAsia"/>
                <w:bCs/>
              </w:rPr>
              <w:t>1</w:t>
            </w:r>
            <w:r>
              <w:rPr>
                <w:rFonts w:hAnsi="宋体" w:hint="eastAsia"/>
                <w:bCs/>
              </w:rPr>
              <w:t>次，全年共</w:t>
            </w:r>
            <w:r>
              <w:rPr>
                <w:rFonts w:hAnsi="宋体" w:hint="eastAsia"/>
                <w:bCs/>
              </w:rPr>
              <w:t>4</w:t>
            </w:r>
            <w:r>
              <w:rPr>
                <w:rFonts w:hAnsi="宋体" w:hint="eastAsia"/>
                <w:bCs/>
              </w:rPr>
              <w:t>次）。</w:t>
            </w:r>
          </w:p>
        </w:tc>
        <w:tc>
          <w:tcPr>
            <w:tcW w:w="1726" w:type="dxa"/>
            <w:noWrap/>
            <w:vAlign w:val="center"/>
          </w:tcPr>
          <w:p w:rsidR="00415EF0" w:rsidRDefault="004F42A8">
            <w:pPr>
              <w:spacing w:line="240" w:lineRule="atLeast"/>
              <w:ind w:firstLineChars="0" w:firstLine="0"/>
              <w:rPr>
                <w:rFonts w:hAnsi="宋体"/>
                <w:bCs/>
              </w:rPr>
            </w:pPr>
            <w:r>
              <w:rPr>
                <w:rFonts w:hAnsi="宋体" w:hint="eastAsia"/>
                <w:bCs/>
              </w:rPr>
              <w:t>1</w:t>
            </w:r>
            <w:r>
              <w:rPr>
                <w:rFonts w:hAnsi="宋体" w:hint="eastAsia"/>
                <w:bCs/>
              </w:rPr>
              <w:t>、水源地水质采样监测时间及监测相关要求需服从大通县环境监测站监测任务统一安排。</w:t>
            </w:r>
            <w:r>
              <w:rPr>
                <w:rFonts w:ascii="宋体" w:hAnsi="宋体" w:hint="eastAsia"/>
                <w:szCs w:val="22"/>
              </w:rPr>
              <w:t>2</w:t>
            </w:r>
            <w:r>
              <w:rPr>
                <w:rFonts w:ascii="宋体" w:hAnsi="宋体" w:hint="eastAsia"/>
                <w:szCs w:val="22"/>
              </w:rPr>
              <w:t>、检测分析方法使用现行有效的标准方法。</w:t>
            </w:r>
          </w:p>
        </w:tc>
      </w:tr>
    </w:tbl>
    <w:p w:rsidR="00415EF0" w:rsidRDefault="00415EF0">
      <w:pPr>
        <w:spacing w:line="360" w:lineRule="auto"/>
        <w:ind w:firstLineChars="0" w:firstLine="0"/>
        <w:rPr>
          <w:rFonts w:hAnsi="宋体" w:cs="宋体"/>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15EF0" w:rsidP="002B3C26">
      <w:pPr>
        <w:pStyle w:val="27"/>
        <w:ind w:firstLine="480"/>
        <w:rPr>
          <w:rFonts w:cs="宋体"/>
          <w:szCs w:val="24"/>
        </w:rPr>
      </w:pPr>
    </w:p>
    <w:p w:rsidR="00415EF0" w:rsidRDefault="004F42A8">
      <w:pPr>
        <w:pStyle w:val="27"/>
        <w:numPr>
          <w:ilvl w:val="0"/>
          <w:numId w:val="23"/>
        </w:numPr>
        <w:spacing w:line="240" w:lineRule="auto"/>
        <w:ind w:left="0" w:firstLine="643"/>
        <w:rPr>
          <w:rFonts w:ascii="Times New Roman"/>
          <w:b/>
          <w:sz w:val="32"/>
          <w:szCs w:val="32"/>
        </w:rPr>
      </w:pPr>
      <w:r>
        <w:rPr>
          <w:rFonts w:ascii="Times New Roman" w:hint="eastAsia"/>
          <w:b/>
          <w:sz w:val="32"/>
          <w:szCs w:val="32"/>
        </w:rPr>
        <w:t>监测内容</w:t>
      </w:r>
    </w:p>
    <w:tbl>
      <w:tblPr>
        <w:tblpPr w:leftFromText="180" w:rightFromText="180" w:vertAnchor="page" w:horzAnchor="page" w:tblpXSpec="center" w:tblpY="10438"/>
        <w:tblOverlap w:val="neve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9"/>
        <w:gridCol w:w="1545"/>
        <w:gridCol w:w="4011"/>
        <w:gridCol w:w="1215"/>
        <w:gridCol w:w="2145"/>
      </w:tblGrid>
      <w:tr w:rsidR="00415EF0" w:rsidTr="004F42A8">
        <w:trPr>
          <w:trHeight w:val="424"/>
          <w:jc w:val="center"/>
        </w:trPr>
        <w:tc>
          <w:tcPr>
            <w:tcW w:w="1219" w:type="dxa"/>
            <w:tcBorders>
              <w:top w:val="single" w:sz="4" w:space="0" w:color="auto"/>
              <w:left w:val="single" w:sz="4" w:space="0" w:color="auto"/>
              <w:bottom w:val="single" w:sz="4" w:space="0" w:color="auto"/>
              <w:right w:val="single" w:sz="4" w:space="0" w:color="auto"/>
            </w:tcBorders>
            <w:noWrap/>
            <w:vAlign w:val="center"/>
          </w:tcPr>
          <w:p w:rsidR="00415EF0" w:rsidRDefault="004F42A8">
            <w:pPr>
              <w:ind w:firstLineChars="0" w:firstLine="0"/>
              <w:rPr>
                <w:b/>
                <w:bCs/>
                <w:sz w:val="22"/>
                <w:szCs w:val="22"/>
              </w:rPr>
            </w:pPr>
            <w:r>
              <w:rPr>
                <w:rFonts w:ascii="宋体" w:hAnsi="宋体" w:hint="eastAsia"/>
                <w:b/>
                <w:bCs/>
                <w:sz w:val="22"/>
                <w:szCs w:val="22"/>
              </w:rPr>
              <w:t>监测</w:t>
            </w:r>
            <w:r>
              <w:rPr>
                <w:rFonts w:ascii="宋体" w:hAnsi="宋体" w:hint="eastAsia"/>
                <w:b/>
                <w:bCs/>
                <w:sz w:val="22"/>
                <w:szCs w:val="22"/>
              </w:rPr>
              <w:t>项目</w:t>
            </w:r>
          </w:p>
        </w:tc>
        <w:tc>
          <w:tcPr>
            <w:tcW w:w="1545" w:type="dxa"/>
            <w:tcBorders>
              <w:top w:val="single" w:sz="4" w:space="0" w:color="auto"/>
              <w:left w:val="nil"/>
              <w:bottom w:val="single" w:sz="4" w:space="0" w:color="auto"/>
              <w:right w:val="single" w:sz="4" w:space="0" w:color="auto"/>
            </w:tcBorders>
            <w:noWrap/>
            <w:vAlign w:val="center"/>
          </w:tcPr>
          <w:p w:rsidR="00415EF0" w:rsidRDefault="004F42A8">
            <w:pPr>
              <w:ind w:firstLineChars="0" w:firstLine="0"/>
              <w:rPr>
                <w:rFonts w:ascii="宋体" w:hAnsi="宋体"/>
                <w:b/>
                <w:bCs/>
                <w:sz w:val="22"/>
                <w:szCs w:val="22"/>
              </w:rPr>
            </w:pPr>
            <w:r>
              <w:rPr>
                <w:rFonts w:ascii="宋体" w:hAnsi="宋体" w:hint="eastAsia"/>
                <w:b/>
                <w:bCs/>
                <w:sz w:val="22"/>
                <w:szCs w:val="22"/>
              </w:rPr>
              <w:t>监测点位</w:t>
            </w:r>
          </w:p>
        </w:tc>
        <w:tc>
          <w:tcPr>
            <w:tcW w:w="4011" w:type="dxa"/>
            <w:tcBorders>
              <w:top w:val="single" w:sz="4" w:space="0" w:color="auto"/>
              <w:left w:val="single" w:sz="4" w:space="0" w:color="auto"/>
              <w:bottom w:val="single" w:sz="4" w:space="0" w:color="auto"/>
              <w:right w:val="single" w:sz="4" w:space="0" w:color="auto"/>
            </w:tcBorders>
            <w:noWrap/>
            <w:vAlign w:val="center"/>
          </w:tcPr>
          <w:p w:rsidR="00415EF0" w:rsidRDefault="004F42A8" w:rsidP="002B3C26">
            <w:pPr>
              <w:ind w:firstLine="442"/>
              <w:jc w:val="center"/>
              <w:rPr>
                <w:rFonts w:ascii="宋体" w:hAnsi="宋体"/>
                <w:b/>
                <w:bCs/>
                <w:sz w:val="22"/>
                <w:szCs w:val="22"/>
              </w:rPr>
            </w:pPr>
            <w:r>
              <w:rPr>
                <w:rFonts w:ascii="宋体" w:hAnsi="宋体" w:hint="eastAsia"/>
                <w:b/>
                <w:bCs/>
                <w:sz w:val="22"/>
                <w:szCs w:val="22"/>
              </w:rPr>
              <w:t>委托监测</w:t>
            </w:r>
            <w:r>
              <w:rPr>
                <w:rFonts w:ascii="宋体" w:hAnsi="宋体" w:hint="eastAsia"/>
                <w:b/>
                <w:bCs/>
                <w:sz w:val="22"/>
                <w:szCs w:val="22"/>
              </w:rPr>
              <w:t>因子</w:t>
            </w:r>
          </w:p>
        </w:tc>
        <w:tc>
          <w:tcPr>
            <w:tcW w:w="1215" w:type="dxa"/>
            <w:tcBorders>
              <w:top w:val="single" w:sz="4" w:space="0" w:color="auto"/>
              <w:left w:val="nil"/>
              <w:bottom w:val="single" w:sz="4" w:space="0" w:color="auto"/>
              <w:right w:val="single" w:sz="4" w:space="0" w:color="auto"/>
            </w:tcBorders>
            <w:noWrap/>
            <w:vAlign w:val="center"/>
          </w:tcPr>
          <w:p w:rsidR="00415EF0" w:rsidRDefault="004F42A8">
            <w:pPr>
              <w:ind w:firstLineChars="0" w:firstLine="0"/>
              <w:rPr>
                <w:rFonts w:ascii="宋体" w:hAnsi="宋体"/>
                <w:b/>
                <w:bCs/>
                <w:sz w:val="22"/>
                <w:szCs w:val="22"/>
              </w:rPr>
            </w:pPr>
            <w:r>
              <w:rPr>
                <w:rFonts w:ascii="宋体" w:hAnsi="宋体" w:hint="eastAsia"/>
                <w:b/>
                <w:bCs/>
                <w:sz w:val="22"/>
                <w:szCs w:val="22"/>
              </w:rPr>
              <w:t>监测频次</w:t>
            </w:r>
          </w:p>
        </w:tc>
        <w:tc>
          <w:tcPr>
            <w:tcW w:w="2145" w:type="dxa"/>
            <w:tcBorders>
              <w:top w:val="single" w:sz="4" w:space="0" w:color="auto"/>
              <w:left w:val="nil"/>
              <w:bottom w:val="single" w:sz="4" w:space="0" w:color="auto"/>
              <w:right w:val="single" w:sz="4" w:space="0" w:color="auto"/>
            </w:tcBorders>
            <w:noWrap/>
            <w:vAlign w:val="center"/>
          </w:tcPr>
          <w:p w:rsidR="00415EF0" w:rsidRDefault="004F42A8" w:rsidP="002B3C26">
            <w:pPr>
              <w:ind w:firstLine="442"/>
              <w:rPr>
                <w:rFonts w:ascii="宋体" w:hAnsi="宋体"/>
                <w:b/>
                <w:bCs/>
                <w:sz w:val="22"/>
                <w:szCs w:val="22"/>
              </w:rPr>
            </w:pPr>
            <w:r>
              <w:rPr>
                <w:rFonts w:ascii="宋体" w:hAnsi="宋体" w:hint="eastAsia"/>
                <w:b/>
                <w:bCs/>
                <w:sz w:val="22"/>
                <w:szCs w:val="22"/>
              </w:rPr>
              <w:t>备注</w:t>
            </w:r>
          </w:p>
        </w:tc>
      </w:tr>
      <w:tr w:rsidR="00415EF0" w:rsidTr="004F42A8">
        <w:trPr>
          <w:trHeight w:val="1943"/>
          <w:jc w:val="center"/>
        </w:trPr>
        <w:tc>
          <w:tcPr>
            <w:tcW w:w="1219" w:type="dxa"/>
            <w:vMerge w:val="restart"/>
            <w:tcBorders>
              <w:left w:val="single" w:sz="4" w:space="0" w:color="auto"/>
              <w:right w:val="single" w:sz="4" w:space="0" w:color="auto"/>
            </w:tcBorders>
            <w:noWrap/>
            <w:vAlign w:val="center"/>
          </w:tcPr>
          <w:p w:rsidR="00415EF0" w:rsidRDefault="004F42A8">
            <w:pPr>
              <w:spacing w:line="360" w:lineRule="exact"/>
              <w:ind w:firstLineChars="0" w:firstLine="0"/>
              <w:rPr>
                <w:rFonts w:ascii="宋体" w:hAnsi="宋体"/>
                <w:b/>
                <w:bCs/>
                <w:color w:val="000000"/>
                <w:sz w:val="18"/>
                <w:szCs w:val="18"/>
              </w:rPr>
            </w:pPr>
            <w:r>
              <w:rPr>
                <w:rFonts w:cs="宋体" w:hint="eastAsia"/>
              </w:rPr>
              <w:t>2021</w:t>
            </w:r>
            <w:r>
              <w:rPr>
                <w:rFonts w:cs="宋体" w:hint="eastAsia"/>
              </w:rPr>
              <w:t>年大通县县域生态环境质量考核部分检测项目购买第三方检测服务（</w:t>
            </w:r>
            <w:r>
              <w:rPr>
                <w:rFonts w:ascii="宋体" w:hAnsi="宋体" w:cs="宋体" w:hint="eastAsia"/>
                <w:color w:val="000000"/>
              </w:rPr>
              <w:t>农村“千吨万人”饮用水源地水质检测</w:t>
            </w:r>
            <w:r>
              <w:rPr>
                <w:rFonts w:cs="宋体" w:hint="eastAsia"/>
              </w:rPr>
              <w:t>）</w:t>
            </w:r>
          </w:p>
        </w:tc>
        <w:tc>
          <w:tcPr>
            <w:tcW w:w="1545" w:type="dxa"/>
            <w:tcBorders>
              <w:left w:val="nil"/>
              <w:right w:val="single" w:sz="4" w:space="0" w:color="auto"/>
            </w:tcBorders>
            <w:noWrap/>
            <w:vAlign w:val="center"/>
          </w:tcPr>
          <w:p w:rsidR="00415EF0" w:rsidRDefault="004F42A8">
            <w:pPr>
              <w:spacing w:line="240" w:lineRule="exact"/>
              <w:ind w:firstLineChars="0" w:firstLine="0"/>
              <w:jc w:val="left"/>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城关镇自来水厂集中式饮用水源；</w:t>
            </w:r>
            <w:r>
              <w:rPr>
                <w:rFonts w:ascii="宋体" w:hAnsi="宋体" w:cs="宋体" w:hint="eastAsia"/>
                <w:kern w:val="0"/>
                <w:sz w:val="18"/>
                <w:szCs w:val="18"/>
              </w:rPr>
              <w:t>2</w:t>
            </w:r>
            <w:r>
              <w:rPr>
                <w:rFonts w:ascii="宋体" w:hAnsi="宋体" w:cs="宋体" w:hint="eastAsia"/>
                <w:kern w:val="0"/>
                <w:sz w:val="18"/>
                <w:szCs w:val="18"/>
              </w:rPr>
              <w:t>、桥头镇东部新城集中式饮用水源；</w:t>
            </w:r>
            <w:r>
              <w:rPr>
                <w:rFonts w:ascii="宋体" w:hAnsi="宋体" w:cs="宋体" w:hint="eastAsia"/>
                <w:kern w:val="0"/>
                <w:sz w:val="18"/>
                <w:szCs w:val="18"/>
              </w:rPr>
              <w:t>3</w:t>
            </w:r>
            <w:r>
              <w:rPr>
                <w:rFonts w:ascii="宋体" w:hAnsi="宋体" w:cs="宋体" w:hint="eastAsia"/>
                <w:kern w:val="0"/>
                <w:sz w:val="18"/>
                <w:szCs w:val="18"/>
              </w:rPr>
              <w:t>、</w:t>
            </w:r>
            <w:r>
              <w:rPr>
                <w:rFonts w:ascii="宋体" w:hAnsi="宋体" w:cs="宋体" w:hint="eastAsia"/>
                <w:kern w:val="0"/>
                <w:sz w:val="18"/>
                <w:szCs w:val="18"/>
              </w:rPr>
              <w:t>青山乡阴山沟水源地</w:t>
            </w:r>
            <w:r>
              <w:rPr>
                <w:rFonts w:ascii="宋体" w:hAnsi="宋体" w:cs="宋体" w:hint="eastAsia"/>
                <w:kern w:val="0"/>
                <w:sz w:val="18"/>
                <w:szCs w:val="18"/>
              </w:rPr>
              <w:t>（</w:t>
            </w:r>
            <w:r>
              <w:rPr>
                <w:rFonts w:ascii="宋体" w:hAnsi="宋体" w:cs="宋体" w:hint="eastAsia"/>
                <w:kern w:val="0"/>
                <w:sz w:val="18"/>
                <w:szCs w:val="18"/>
              </w:rPr>
              <w:t>地下水水源</w:t>
            </w:r>
            <w:r>
              <w:rPr>
                <w:rFonts w:ascii="宋体" w:hAnsi="宋体" w:cs="宋体" w:hint="eastAsia"/>
                <w:kern w:val="0"/>
                <w:sz w:val="18"/>
                <w:szCs w:val="18"/>
              </w:rPr>
              <w:t>）</w:t>
            </w:r>
          </w:p>
        </w:tc>
        <w:tc>
          <w:tcPr>
            <w:tcW w:w="4011" w:type="dxa"/>
            <w:tcBorders>
              <w:left w:val="single" w:sz="4" w:space="0" w:color="auto"/>
              <w:right w:val="single" w:sz="4" w:space="0" w:color="auto"/>
            </w:tcBorders>
            <w:noWrap/>
            <w:vAlign w:val="center"/>
          </w:tcPr>
          <w:p w:rsidR="00415EF0" w:rsidRDefault="004F42A8" w:rsidP="002B3C26">
            <w:pPr>
              <w:spacing w:line="240" w:lineRule="exact"/>
              <w:ind w:firstLine="361"/>
              <w:jc w:val="left"/>
              <w:rPr>
                <w:rFonts w:ascii="宋体" w:hAnsi="宋体" w:cs="宋体"/>
                <w:b/>
                <w:bCs/>
                <w:kern w:val="0"/>
                <w:sz w:val="18"/>
                <w:szCs w:val="18"/>
              </w:rPr>
            </w:pPr>
            <w:r>
              <w:rPr>
                <w:rFonts w:ascii="宋体" w:hAnsi="宋体" w:cs="宋体" w:hint="eastAsia"/>
                <w:b/>
                <w:bCs/>
                <w:kern w:val="0"/>
                <w:sz w:val="18"/>
                <w:szCs w:val="18"/>
              </w:rPr>
              <w:t>依据《地下水质量标准》</w:t>
            </w:r>
            <w:r>
              <w:rPr>
                <w:rFonts w:ascii="宋体" w:hAnsi="宋体" w:cs="宋体" w:hint="eastAsia"/>
                <w:b/>
                <w:bCs/>
                <w:kern w:val="0"/>
                <w:sz w:val="18"/>
                <w:szCs w:val="18"/>
              </w:rPr>
              <w:t>(GB</w:t>
            </w:r>
            <w:r>
              <w:rPr>
                <w:rFonts w:ascii="宋体" w:hAnsi="宋体" w:cs="宋体" w:hint="eastAsia"/>
                <w:b/>
                <w:bCs/>
                <w:kern w:val="0"/>
                <w:sz w:val="18"/>
                <w:szCs w:val="18"/>
              </w:rPr>
              <w:t>/</w:t>
            </w:r>
            <w:r>
              <w:rPr>
                <w:rFonts w:ascii="宋体" w:hAnsi="宋体" w:cs="宋体" w:hint="eastAsia"/>
                <w:b/>
                <w:bCs/>
                <w:kern w:val="0"/>
                <w:sz w:val="18"/>
                <w:szCs w:val="18"/>
              </w:rPr>
              <w:t>T14848-2017)</w:t>
            </w:r>
          </w:p>
          <w:p w:rsidR="00415EF0" w:rsidRDefault="004F42A8" w:rsidP="002B3C26">
            <w:pPr>
              <w:spacing w:line="240" w:lineRule="exact"/>
              <w:ind w:firstLine="361"/>
              <w:jc w:val="left"/>
              <w:rPr>
                <w:rFonts w:ascii="宋体"/>
                <w:kern w:val="0"/>
                <w:sz w:val="18"/>
                <w:szCs w:val="18"/>
              </w:rPr>
            </w:pPr>
            <w:r>
              <w:rPr>
                <w:rFonts w:ascii="宋体" w:hAnsi="宋体" w:cs="宋体" w:hint="eastAsia"/>
                <w:b/>
                <w:bCs/>
                <w:kern w:val="0"/>
                <w:sz w:val="18"/>
                <w:szCs w:val="18"/>
              </w:rPr>
              <w:t>常规项目委托监测项（</w:t>
            </w:r>
            <w:r>
              <w:rPr>
                <w:rFonts w:ascii="宋体" w:hAnsi="宋体" w:cs="宋体" w:hint="eastAsia"/>
                <w:b/>
                <w:bCs/>
                <w:kern w:val="0"/>
                <w:sz w:val="18"/>
                <w:szCs w:val="18"/>
              </w:rPr>
              <w:t>委托</w:t>
            </w:r>
            <w:r>
              <w:rPr>
                <w:rFonts w:ascii="宋体" w:hAnsi="宋体" w:cs="宋体" w:hint="eastAsia"/>
                <w:b/>
                <w:bCs/>
                <w:kern w:val="0"/>
                <w:sz w:val="18"/>
                <w:szCs w:val="18"/>
              </w:rPr>
              <w:t>22</w:t>
            </w:r>
            <w:r>
              <w:rPr>
                <w:rFonts w:ascii="宋体" w:hAnsi="宋体" w:cs="宋体" w:hint="eastAsia"/>
                <w:b/>
                <w:bCs/>
                <w:kern w:val="0"/>
                <w:sz w:val="18"/>
                <w:szCs w:val="18"/>
              </w:rPr>
              <w:t>项，检测</w:t>
            </w:r>
            <w:r>
              <w:rPr>
                <w:rFonts w:ascii="宋体" w:hAnsi="宋体" w:cs="宋体" w:hint="eastAsia"/>
                <w:b/>
                <w:bCs/>
                <w:kern w:val="0"/>
                <w:sz w:val="18"/>
                <w:szCs w:val="18"/>
              </w:rPr>
              <w:t>4</w:t>
            </w:r>
            <w:r>
              <w:rPr>
                <w:rFonts w:ascii="宋体" w:hAnsi="宋体" w:cs="宋体" w:hint="eastAsia"/>
                <w:b/>
                <w:bCs/>
                <w:kern w:val="0"/>
                <w:sz w:val="18"/>
                <w:szCs w:val="18"/>
              </w:rPr>
              <w:t>次）</w:t>
            </w:r>
            <w:r>
              <w:rPr>
                <w:rFonts w:ascii="宋体" w:hAnsi="宋体" w:cs="宋体" w:hint="eastAsia"/>
                <w:kern w:val="0"/>
                <w:sz w:val="18"/>
                <w:szCs w:val="18"/>
              </w:rPr>
              <w:t>：浑浊度、臭和味、肉眼可见物、铁、锰、铜、锌、铝、钠、</w:t>
            </w:r>
            <w:r>
              <w:rPr>
                <w:rFonts w:ascii="宋体" w:hAnsi="宋体" w:cs="宋体" w:hint="eastAsia"/>
                <w:kern w:val="0"/>
                <w:sz w:val="18"/>
                <w:szCs w:val="18"/>
              </w:rPr>
              <w:t>汞、砷、硒、</w:t>
            </w:r>
            <w:r>
              <w:rPr>
                <w:rFonts w:ascii="宋体" w:hAnsi="宋体" w:cs="宋体" w:hint="eastAsia"/>
                <w:kern w:val="0"/>
                <w:sz w:val="18"/>
                <w:szCs w:val="18"/>
              </w:rPr>
              <w:t>硝酸盐</w:t>
            </w:r>
            <w:r>
              <w:rPr>
                <w:rFonts w:ascii="宋体" w:hAnsi="宋体" w:cs="宋体" w:hint="eastAsia"/>
                <w:kern w:val="0"/>
                <w:sz w:val="18"/>
                <w:szCs w:val="18"/>
              </w:rPr>
              <w:t>（以</w:t>
            </w:r>
            <w:r>
              <w:rPr>
                <w:rFonts w:ascii="宋体" w:hAnsi="宋体" w:cs="宋体" w:hint="eastAsia"/>
                <w:kern w:val="0"/>
                <w:sz w:val="18"/>
                <w:szCs w:val="18"/>
              </w:rPr>
              <w:t>N</w:t>
            </w:r>
            <w:r>
              <w:rPr>
                <w:rFonts w:ascii="宋体" w:hAnsi="宋体" w:cs="宋体" w:hint="eastAsia"/>
                <w:kern w:val="0"/>
                <w:sz w:val="18"/>
                <w:szCs w:val="18"/>
              </w:rPr>
              <w:t>计</w:t>
            </w:r>
            <w:r>
              <w:rPr>
                <w:rFonts w:ascii="宋体" w:hAnsi="宋体" w:cs="宋体" w:hint="eastAsia"/>
                <w:kern w:val="0"/>
                <w:sz w:val="18"/>
                <w:szCs w:val="18"/>
              </w:rPr>
              <w:t>）</w:t>
            </w:r>
            <w:r>
              <w:rPr>
                <w:rFonts w:ascii="宋体" w:hAnsi="宋体" w:cs="宋体" w:hint="eastAsia"/>
                <w:kern w:val="0"/>
                <w:sz w:val="18"/>
                <w:szCs w:val="18"/>
              </w:rPr>
              <w:t>、碘化物、镉、铅、三氯甲烷、四氯化碳、苯、甲苯、总α放射性、总β放射性。</w:t>
            </w:r>
          </w:p>
          <w:p w:rsidR="00415EF0" w:rsidRDefault="00415EF0" w:rsidP="002B3C26">
            <w:pPr>
              <w:spacing w:line="240" w:lineRule="exact"/>
              <w:ind w:firstLine="480"/>
              <w:jc w:val="left"/>
              <w:rPr>
                <w:rFonts w:ascii="宋体" w:hAnsi="宋体"/>
                <w:szCs w:val="22"/>
              </w:rPr>
            </w:pPr>
          </w:p>
        </w:tc>
        <w:tc>
          <w:tcPr>
            <w:tcW w:w="1215" w:type="dxa"/>
            <w:vMerge w:val="restart"/>
            <w:tcBorders>
              <w:left w:val="nil"/>
              <w:right w:val="single" w:sz="4" w:space="0" w:color="auto"/>
            </w:tcBorders>
            <w:noWrap/>
            <w:vAlign w:val="center"/>
          </w:tcPr>
          <w:p w:rsidR="00415EF0" w:rsidRDefault="004F42A8">
            <w:pPr>
              <w:spacing w:line="240" w:lineRule="exact"/>
              <w:ind w:firstLineChars="0" w:firstLine="0"/>
              <w:jc w:val="left"/>
              <w:rPr>
                <w:rFonts w:ascii="宋体" w:hAnsi="宋体" w:cs="宋体"/>
                <w:kern w:val="0"/>
                <w:sz w:val="18"/>
                <w:szCs w:val="18"/>
              </w:rPr>
            </w:pPr>
            <w:r>
              <w:rPr>
                <w:rFonts w:ascii="宋体" w:hAnsi="宋体" w:cs="宋体" w:hint="eastAsia"/>
                <w:kern w:val="0"/>
                <w:sz w:val="18"/>
                <w:szCs w:val="18"/>
              </w:rPr>
              <w:t>202</w:t>
            </w:r>
            <w:r>
              <w:rPr>
                <w:rFonts w:ascii="宋体" w:hAnsi="宋体" w:cs="宋体" w:hint="eastAsia"/>
                <w:kern w:val="0"/>
                <w:sz w:val="18"/>
                <w:szCs w:val="18"/>
              </w:rPr>
              <w:t>1</w:t>
            </w:r>
            <w:r>
              <w:rPr>
                <w:rFonts w:ascii="宋体" w:hAnsi="宋体" w:cs="宋体" w:hint="eastAsia"/>
                <w:kern w:val="0"/>
                <w:sz w:val="18"/>
                <w:szCs w:val="18"/>
              </w:rPr>
              <w:t>年每季度一次，共</w:t>
            </w:r>
            <w:r>
              <w:rPr>
                <w:rFonts w:ascii="宋体" w:hAnsi="宋体" w:cs="宋体" w:hint="eastAsia"/>
                <w:kern w:val="0"/>
                <w:sz w:val="18"/>
                <w:szCs w:val="18"/>
              </w:rPr>
              <w:t>4</w:t>
            </w:r>
            <w:r>
              <w:rPr>
                <w:rFonts w:ascii="宋体" w:hAnsi="宋体" w:cs="宋体" w:hint="eastAsia"/>
                <w:kern w:val="0"/>
                <w:sz w:val="18"/>
                <w:szCs w:val="18"/>
              </w:rPr>
              <w:t>次</w:t>
            </w:r>
          </w:p>
          <w:p w:rsidR="00415EF0" w:rsidRDefault="00415EF0" w:rsidP="002B3C26">
            <w:pPr>
              <w:spacing w:line="360" w:lineRule="exact"/>
              <w:ind w:firstLine="480"/>
              <w:jc w:val="center"/>
              <w:rPr>
                <w:rFonts w:ascii="宋体" w:hAnsi="宋体"/>
                <w:szCs w:val="22"/>
              </w:rPr>
            </w:pPr>
          </w:p>
        </w:tc>
        <w:tc>
          <w:tcPr>
            <w:tcW w:w="2145" w:type="dxa"/>
            <w:vMerge w:val="restart"/>
            <w:tcBorders>
              <w:left w:val="nil"/>
              <w:right w:val="single" w:sz="4" w:space="0" w:color="auto"/>
            </w:tcBorders>
            <w:noWrap/>
            <w:vAlign w:val="center"/>
          </w:tcPr>
          <w:p w:rsidR="00415EF0" w:rsidRDefault="004F42A8">
            <w:pPr>
              <w:spacing w:line="360" w:lineRule="exact"/>
              <w:ind w:firstLineChars="0" w:firstLine="0"/>
              <w:jc w:val="left"/>
              <w:rPr>
                <w:rFonts w:ascii="宋体" w:hAnsi="宋体" w:cs="宋体"/>
                <w:color w:val="000000" w:themeColor="text1"/>
                <w:kern w:val="0"/>
                <w:sz w:val="18"/>
                <w:szCs w:val="18"/>
              </w:rPr>
            </w:pPr>
            <w:r>
              <w:rPr>
                <w:rFonts w:ascii="宋体" w:hAnsi="宋体" w:cs="宋体" w:hint="eastAsia"/>
                <w:color w:val="000000" w:themeColor="text1"/>
                <w:kern w:val="0"/>
                <w:sz w:val="18"/>
                <w:szCs w:val="18"/>
              </w:rPr>
              <w:t>1</w:t>
            </w:r>
            <w:r>
              <w:rPr>
                <w:rFonts w:ascii="宋体" w:hAnsi="宋体" w:cs="宋体" w:hint="eastAsia"/>
                <w:color w:val="000000" w:themeColor="text1"/>
                <w:kern w:val="0"/>
                <w:sz w:val="18"/>
                <w:szCs w:val="18"/>
              </w:rPr>
              <w:t>、</w:t>
            </w:r>
            <w:r>
              <w:rPr>
                <w:rFonts w:ascii="宋体" w:hAnsi="宋体" w:cs="宋体" w:hint="eastAsia"/>
                <w:color w:val="000000" w:themeColor="text1"/>
                <w:kern w:val="0"/>
                <w:sz w:val="18"/>
                <w:szCs w:val="18"/>
              </w:rPr>
              <w:t>2021</w:t>
            </w:r>
            <w:r>
              <w:rPr>
                <w:rFonts w:ascii="宋体" w:hAnsi="宋体" w:cs="宋体" w:hint="eastAsia"/>
                <w:color w:val="000000" w:themeColor="text1"/>
                <w:kern w:val="0"/>
                <w:sz w:val="18"/>
                <w:szCs w:val="18"/>
              </w:rPr>
              <w:t>年检测根据大通生态环境监测站项目委托单进行；检测工作完毕</w:t>
            </w:r>
            <w:r>
              <w:rPr>
                <w:rFonts w:ascii="宋体" w:hAnsi="宋体" w:cs="宋体" w:hint="eastAsia"/>
                <w:color w:val="000000" w:themeColor="text1"/>
                <w:kern w:val="0"/>
                <w:sz w:val="18"/>
                <w:szCs w:val="18"/>
              </w:rPr>
              <w:t>5</w:t>
            </w:r>
            <w:r>
              <w:rPr>
                <w:rFonts w:ascii="宋体" w:hAnsi="宋体" w:cs="宋体" w:hint="eastAsia"/>
                <w:color w:val="000000" w:themeColor="text1"/>
                <w:kern w:val="0"/>
                <w:sz w:val="18"/>
                <w:szCs w:val="18"/>
              </w:rPr>
              <w:t>个工作日内提供监测报告。</w:t>
            </w:r>
          </w:p>
          <w:p w:rsidR="00415EF0" w:rsidRDefault="004F42A8">
            <w:pPr>
              <w:spacing w:line="360" w:lineRule="exact"/>
              <w:ind w:firstLineChars="0" w:firstLine="0"/>
              <w:jc w:val="left"/>
              <w:rPr>
                <w:rFonts w:ascii="宋体" w:hAnsi="宋体"/>
              </w:rPr>
            </w:pPr>
            <w:r>
              <w:rPr>
                <w:rFonts w:ascii="宋体" w:hAnsi="宋体" w:cs="宋体" w:hint="eastAsia"/>
                <w:color w:val="000000" w:themeColor="text1"/>
                <w:kern w:val="0"/>
                <w:sz w:val="18"/>
                <w:szCs w:val="18"/>
              </w:rPr>
              <w:t>2</w:t>
            </w:r>
            <w:r>
              <w:rPr>
                <w:rFonts w:ascii="宋体" w:hAnsi="宋体" w:cs="宋体" w:hint="eastAsia"/>
                <w:color w:val="000000" w:themeColor="text1"/>
                <w:kern w:val="0"/>
                <w:sz w:val="18"/>
                <w:szCs w:val="18"/>
              </w:rPr>
              <w:t>、若</w:t>
            </w:r>
            <w:r>
              <w:rPr>
                <w:rFonts w:ascii="宋体" w:hAnsi="宋体" w:cs="宋体" w:hint="eastAsia"/>
                <w:color w:val="000000" w:themeColor="text1"/>
                <w:kern w:val="0"/>
                <w:sz w:val="18"/>
                <w:szCs w:val="18"/>
              </w:rPr>
              <w:t>2021</w:t>
            </w:r>
            <w:r>
              <w:rPr>
                <w:rFonts w:ascii="宋体" w:hAnsi="宋体" w:cs="宋体" w:hint="eastAsia"/>
                <w:color w:val="000000" w:themeColor="text1"/>
                <w:kern w:val="0"/>
                <w:sz w:val="18"/>
                <w:szCs w:val="18"/>
              </w:rPr>
              <w:t>年省级下达的生态环境监测方案饮用水源地相关监测点位、项目及频次有所变动，本项目按新方案实施。</w:t>
            </w:r>
          </w:p>
        </w:tc>
      </w:tr>
      <w:tr w:rsidR="00415EF0" w:rsidTr="004F42A8">
        <w:trPr>
          <w:trHeight w:val="2643"/>
          <w:jc w:val="center"/>
        </w:trPr>
        <w:tc>
          <w:tcPr>
            <w:tcW w:w="1219" w:type="dxa"/>
            <w:vMerge/>
            <w:tcBorders>
              <w:left w:val="single" w:sz="4" w:space="0" w:color="auto"/>
              <w:right w:val="single" w:sz="4" w:space="0" w:color="auto"/>
            </w:tcBorders>
            <w:noWrap/>
            <w:vAlign w:val="center"/>
          </w:tcPr>
          <w:p w:rsidR="00415EF0" w:rsidRDefault="00415EF0" w:rsidP="002B3C26">
            <w:pPr>
              <w:spacing w:line="360" w:lineRule="exact"/>
              <w:ind w:firstLine="360"/>
              <w:jc w:val="center"/>
              <w:rPr>
                <w:rFonts w:ascii="宋体" w:hAnsi="宋体" w:cs="宋体"/>
                <w:color w:val="000000"/>
                <w:kern w:val="0"/>
                <w:sz w:val="18"/>
                <w:szCs w:val="18"/>
              </w:rPr>
            </w:pPr>
          </w:p>
        </w:tc>
        <w:tc>
          <w:tcPr>
            <w:tcW w:w="1545" w:type="dxa"/>
            <w:tcBorders>
              <w:left w:val="nil"/>
              <w:right w:val="single" w:sz="4" w:space="0" w:color="auto"/>
            </w:tcBorders>
            <w:noWrap/>
            <w:vAlign w:val="center"/>
          </w:tcPr>
          <w:p w:rsidR="00415EF0" w:rsidRDefault="004F42A8">
            <w:pPr>
              <w:spacing w:line="240" w:lineRule="exact"/>
              <w:ind w:firstLineChars="0" w:firstLine="0"/>
              <w:rPr>
                <w:rFonts w:ascii="宋体" w:hAnsi="宋体"/>
                <w:color w:val="000000"/>
                <w:sz w:val="18"/>
                <w:szCs w:val="18"/>
              </w:rPr>
            </w:pPr>
            <w:r>
              <w:rPr>
                <w:rFonts w:ascii="宋体" w:hAnsi="宋体" w:cs="宋体" w:hint="eastAsia"/>
                <w:kern w:val="0"/>
                <w:sz w:val="18"/>
                <w:szCs w:val="18"/>
              </w:rPr>
              <w:t>1</w:t>
            </w:r>
            <w:r>
              <w:rPr>
                <w:rFonts w:ascii="宋体" w:hAnsi="宋体" w:cs="宋体" w:hint="eastAsia"/>
                <w:kern w:val="0"/>
                <w:sz w:val="18"/>
                <w:szCs w:val="18"/>
              </w:rPr>
              <w:t>、桦林乡瓜拉河水源地；</w:t>
            </w:r>
            <w:r>
              <w:rPr>
                <w:rFonts w:ascii="宋体" w:hAnsi="宋体" w:cs="宋体" w:hint="eastAsia"/>
                <w:kern w:val="0"/>
                <w:sz w:val="18"/>
                <w:szCs w:val="18"/>
              </w:rPr>
              <w:t>2</w:t>
            </w:r>
            <w:r>
              <w:rPr>
                <w:rFonts w:ascii="宋体" w:hAnsi="宋体" w:cs="宋体" w:hint="eastAsia"/>
                <w:kern w:val="0"/>
                <w:sz w:val="18"/>
                <w:szCs w:val="18"/>
              </w:rPr>
              <w:t>、景阳镇中岭水库水源地；</w:t>
            </w:r>
            <w:r>
              <w:rPr>
                <w:rFonts w:ascii="宋体" w:hAnsi="宋体" w:cs="宋体" w:hint="eastAsia"/>
                <w:kern w:val="0"/>
                <w:sz w:val="18"/>
                <w:szCs w:val="18"/>
              </w:rPr>
              <w:t>3</w:t>
            </w:r>
            <w:r>
              <w:rPr>
                <w:rFonts w:ascii="宋体" w:hAnsi="宋体" w:cs="宋体" w:hint="eastAsia"/>
                <w:kern w:val="0"/>
                <w:sz w:val="18"/>
                <w:szCs w:val="18"/>
              </w:rPr>
              <w:t>、极乐乡岔水坝水源地；</w:t>
            </w:r>
            <w:r>
              <w:rPr>
                <w:rFonts w:ascii="宋体" w:hAnsi="宋体" w:cs="宋体" w:hint="eastAsia"/>
                <w:kern w:val="0"/>
                <w:sz w:val="18"/>
                <w:szCs w:val="18"/>
              </w:rPr>
              <w:t>4</w:t>
            </w:r>
            <w:r>
              <w:rPr>
                <w:rFonts w:ascii="宋体" w:hAnsi="宋体" w:cs="宋体" w:hint="eastAsia"/>
                <w:kern w:val="0"/>
                <w:sz w:val="18"/>
                <w:szCs w:val="18"/>
              </w:rPr>
              <w:t>、斜沟乡柏木沟水源地；</w:t>
            </w:r>
            <w:r>
              <w:rPr>
                <w:rFonts w:ascii="宋体" w:hAnsi="宋体" w:cs="宋体" w:hint="eastAsia"/>
                <w:kern w:val="0"/>
                <w:sz w:val="18"/>
                <w:szCs w:val="18"/>
              </w:rPr>
              <w:t>5</w:t>
            </w:r>
            <w:r>
              <w:rPr>
                <w:rFonts w:ascii="宋体" w:hAnsi="宋体" w:cs="宋体" w:hint="eastAsia"/>
                <w:kern w:val="0"/>
                <w:sz w:val="18"/>
                <w:szCs w:val="18"/>
              </w:rPr>
              <w:t>、逊让乡塘坊水源地；</w:t>
            </w:r>
            <w:r>
              <w:rPr>
                <w:rFonts w:ascii="宋体" w:hAnsi="宋体" w:cs="宋体" w:hint="eastAsia"/>
                <w:kern w:val="0"/>
                <w:sz w:val="18"/>
                <w:szCs w:val="18"/>
              </w:rPr>
              <w:t>6</w:t>
            </w:r>
            <w:r>
              <w:rPr>
                <w:rFonts w:ascii="宋体" w:hAnsi="宋体" w:cs="宋体" w:hint="eastAsia"/>
                <w:kern w:val="0"/>
                <w:sz w:val="18"/>
                <w:szCs w:val="18"/>
              </w:rPr>
              <w:t>、青林乡土杆台村水源地</w:t>
            </w:r>
            <w:r>
              <w:rPr>
                <w:rFonts w:ascii="宋体" w:hAnsi="宋体" w:cs="宋体" w:hint="eastAsia"/>
                <w:kern w:val="0"/>
                <w:sz w:val="18"/>
                <w:szCs w:val="18"/>
              </w:rPr>
              <w:t>（</w:t>
            </w:r>
            <w:r>
              <w:rPr>
                <w:rFonts w:ascii="宋体" w:hAnsi="宋体" w:cs="宋体" w:hint="eastAsia"/>
                <w:kern w:val="0"/>
                <w:sz w:val="18"/>
                <w:szCs w:val="18"/>
              </w:rPr>
              <w:t>地表水水源</w:t>
            </w:r>
            <w:r>
              <w:rPr>
                <w:rFonts w:ascii="宋体" w:hAnsi="宋体" w:cs="宋体" w:hint="eastAsia"/>
                <w:kern w:val="0"/>
                <w:sz w:val="18"/>
                <w:szCs w:val="18"/>
              </w:rPr>
              <w:t>）</w:t>
            </w:r>
          </w:p>
        </w:tc>
        <w:tc>
          <w:tcPr>
            <w:tcW w:w="4011" w:type="dxa"/>
            <w:tcBorders>
              <w:left w:val="single" w:sz="4" w:space="0" w:color="auto"/>
              <w:right w:val="single" w:sz="4" w:space="0" w:color="auto"/>
            </w:tcBorders>
            <w:noWrap/>
            <w:vAlign w:val="center"/>
          </w:tcPr>
          <w:p w:rsidR="00415EF0" w:rsidRDefault="004F42A8" w:rsidP="002B3C26">
            <w:pPr>
              <w:spacing w:line="240" w:lineRule="exact"/>
              <w:ind w:firstLine="361"/>
              <w:jc w:val="left"/>
              <w:rPr>
                <w:rFonts w:ascii="宋体" w:hAnsi="宋体" w:cs="宋体"/>
                <w:b/>
                <w:bCs/>
                <w:kern w:val="0"/>
                <w:sz w:val="18"/>
                <w:szCs w:val="18"/>
              </w:rPr>
            </w:pPr>
            <w:r>
              <w:rPr>
                <w:rFonts w:ascii="宋体" w:hAnsi="宋体" w:cs="宋体" w:hint="eastAsia"/>
                <w:b/>
                <w:bCs/>
                <w:kern w:val="0"/>
                <w:sz w:val="18"/>
                <w:szCs w:val="18"/>
              </w:rPr>
              <w:t>依据《地表水环境质量标准》（</w:t>
            </w:r>
            <w:r>
              <w:rPr>
                <w:rFonts w:ascii="宋体" w:hAnsi="宋体" w:cs="宋体" w:hint="eastAsia"/>
                <w:b/>
                <w:bCs/>
                <w:kern w:val="0"/>
                <w:sz w:val="18"/>
                <w:szCs w:val="18"/>
              </w:rPr>
              <w:t>GB3838-2002</w:t>
            </w:r>
            <w:r>
              <w:rPr>
                <w:rFonts w:ascii="宋体" w:hAnsi="宋体" w:cs="宋体" w:hint="eastAsia"/>
                <w:b/>
                <w:bCs/>
                <w:kern w:val="0"/>
                <w:sz w:val="18"/>
                <w:szCs w:val="18"/>
              </w:rPr>
              <w:t>）</w:t>
            </w:r>
          </w:p>
          <w:p w:rsidR="00415EF0" w:rsidRDefault="004F42A8" w:rsidP="002B3C26">
            <w:pPr>
              <w:spacing w:line="240" w:lineRule="exact"/>
              <w:ind w:firstLine="361"/>
              <w:jc w:val="left"/>
              <w:rPr>
                <w:rFonts w:ascii="宋体" w:hAnsi="宋体" w:cs="宋体"/>
                <w:kern w:val="0"/>
                <w:sz w:val="18"/>
                <w:szCs w:val="18"/>
              </w:rPr>
            </w:pPr>
            <w:r>
              <w:rPr>
                <w:rFonts w:ascii="宋体" w:hAnsi="宋体" w:cs="宋体" w:hint="eastAsia"/>
                <w:b/>
                <w:bCs/>
                <w:kern w:val="0"/>
                <w:sz w:val="18"/>
                <w:szCs w:val="18"/>
              </w:rPr>
              <w:t>常规项目委托监测项（</w:t>
            </w:r>
            <w:r>
              <w:rPr>
                <w:rFonts w:ascii="宋体" w:hAnsi="宋体" w:cs="宋体" w:hint="eastAsia"/>
                <w:b/>
                <w:bCs/>
                <w:kern w:val="0"/>
                <w:sz w:val="18"/>
                <w:szCs w:val="18"/>
              </w:rPr>
              <w:t>委托</w:t>
            </w:r>
            <w:r>
              <w:rPr>
                <w:rFonts w:ascii="宋体" w:hAnsi="宋体" w:cs="宋体" w:hint="eastAsia"/>
                <w:b/>
                <w:bCs/>
                <w:kern w:val="0"/>
                <w:sz w:val="18"/>
                <w:szCs w:val="18"/>
              </w:rPr>
              <w:t>12</w:t>
            </w:r>
            <w:r>
              <w:rPr>
                <w:rFonts w:ascii="宋体" w:hAnsi="宋体" w:cs="宋体" w:hint="eastAsia"/>
                <w:b/>
                <w:bCs/>
                <w:kern w:val="0"/>
                <w:sz w:val="18"/>
                <w:szCs w:val="18"/>
              </w:rPr>
              <w:t>项，</w:t>
            </w:r>
            <w:r>
              <w:rPr>
                <w:rFonts w:ascii="宋体" w:hAnsi="宋体" w:cs="宋体" w:hint="eastAsia"/>
                <w:b/>
                <w:bCs/>
                <w:kern w:val="0"/>
                <w:sz w:val="18"/>
                <w:szCs w:val="18"/>
              </w:rPr>
              <w:t>检测</w:t>
            </w:r>
            <w:r>
              <w:rPr>
                <w:rFonts w:ascii="宋体" w:hAnsi="宋体" w:cs="宋体" w:hint="eastAsia"/>
                <w:b/>
                <w:bCs/>
                <w:kern w:val="0"/>
                <w:sz w:val="18"/>
                <w:szCs w:val="18"/>
              </w:rPr>
              <w:t>4</w:t>
            </w:r>
            <w:r>
              <w:rPr>
                <w:rFonts w:ascii="宋体" w:hAnsi="宋体" w:cs="宋体" w:hint="eastAsia"/>
                <w:b/>
                <w:bCs/>
                <w:kern w:val="0"/>
                <w:sz w:val="18"/>
                <w:szCs w:val="18"/>
              </w:rPr>
              <w:t>次）</w:t>
            </w:r>
            <w:r>
              <w:rPr>
                <w:rFonts w:ascii="宋体" w:hAnsi="宋体" w:cs="宋体" w:hint="eastAsia"/>
                <w:kern w:val="0"/>
                <w:sz w:val="18"/>
                <w:szCs w:val="18"/>
              </w:rPr>
              <w:t>：铜、锌、镉、铅、铁、锰、</w:t>
            </w:r>
            <w:r>
              <w:rPr>
                <w:rFonts w:ascii="宋体" w:hAnsi="宋体" w:cs="宋体" w:hint="eastAsia"/>
                <w:kern w:val="0"/>
                <w:sz w:val="18"/>
                <w:szCs w:val="18"/>
              </w:rPr>
              <w:t>汞、砷、硒、铬、</w:t>
            </w:r>
            <w:r>
              <w:rPr>
                <w:rFonts w:ascii="宋体" w:hAnsi="宋体" w:cs="宋体" w:hint="eastAsia"/>
                <w:kern w:val="0"/>
                <w:sz w:val="18"/>
                <w:szCs w:val="18"/>
              </w:rPr>
              <w:t>硝酸盐</w:t>
            </w:r>
            <w:r>
              <w:rPr>
                <w:rFonts w:ascii="宋体" w:hAnsi="宋体" w:cs="宋体" w:hint="eastAsia"/>
                <w:kern w:val="0"/>
                <w:sz w:val="18"/>
                <w:szCs w:val="18"/>
              </w:rPr>
              <w:t>（以</w:t>
            </w:r>
            <w:r>
              <w:rPr>
                <w:rFonts w:ascii="宋体" w:hAnsi="宋体" w:cs="宋体" w:hint="eastAsia"/>
                <w:kern w:val="0"/>
                <w:sz w:val="18"/>
                <w:szCs w:val="18"/>
              </w:rPr>
              <w:t>N</w:t>
            </w:r>
            <w:r>
              <w:rPr>
                <w:rFonts w:ascii="宋体" w:hAnsi="宋体" w:cs="宋体" w:hint="eastAsia"/>
                <w:kern w:val="0"/>
                <w:sz w:val="18"/>
                <w:szCs w:val="18"/>
              </w:rPr>
              <w:t>计</w:t>
            </w:r>
            <w:r>
              <w:rPr>
                <w:rFonts w:ascii="宋体" w:hAnsi="宋体" w:cs="宋体" w:hint="eastAsia"/>
                <w:kern w:val="0"/>
                <w:sz w:val="18"/>
                <w:szCs w:val="18"/>
              </w:rPr>
              <w:t>）</w:t>
            </w:r>
            <w:r>
              <w:rPr>
                <w:rFonts w:ascii="宋体" w:hAnsi="宋体" w:cs="宋体" w:hint="eastAsia"/>
                <w:kern w:val="0"/>
                <w:sz w:val="18"/>
                <w:szCs w:val="18"/>
              </w:rPr>
              <w:t>、石油类。</w:t>
            </w:r>
          </w:p>
          <w:p w:rsidR="00415EF0" w:rsidRDefault="00415EF0" w:rsidP="002B3C26">
            <w:pPr>
              <w:spacing w:line="240" w:lineRule="exact"/>
              <w:ind w:firstLine="480"/>
              <w:jc w:val="left"/>
              <w:rPr>
                <w:rFonts w:ascii="宋体" w:hAnsi="宋体"/>
                <w:szCs w:val="22"/>
              </w:rPr>
            </w:pPr>
          </w:p>
        </w:tc>
        <w:tc>
          <w:tcPr>
            <w:tcW w:w="1215" w:type="dxa"/>
            <w:vMerge/>
            <w:tcBorders>
              <w:left w:val="nil"/>
              <w:right w:val="single" w:sz="4" w:space="0" w:color="auto"/>
            </w:tcBorders>
            <w:noWrap/>
            <w:vAlign w:val="center"/>
          </w:tcPr>
          <w:p w:rsidR="00415EF0" w:rsidRDefault="00415EF0">
            <w:pPr>
              <w:spacing w:line="360" w:lineRule="exact"/>
              <w:ind w:firstLineChars="0" w:firstLine="0"/>
              <w:jc w:val="left"/>
              <w:rPr>
                <w:rFonts w:ascii="宋体" w:hAnsi="宋体"/>
                <w:szCs w:val="22"/>
              </w:rPr>
            </w:pPr>
          </w:p>
        </w:tc>
        <w:tc>
          <w:tcPr>
            <w:tcW w:w="2145" w:type="dxa"/>
            <w:vMerge/>
            <w:tcBorders>
              <w:left w:val="nil"/>
              <w:right w:val="single" w:sz="4" w:space="0" w:color="auto"/>
            </w:tcBorders>
            <w:noWrap/>
            <w:vAlign w:val="center"/>
          </w:tcPr>
          <w:p w:rsidR="00415EF0" w:rsidRDefault="00415EF0" w:rsidP="002B3C26">
            <w:pPr>
              <w:spacing w:line="360" w:lineRule="exact"/>
              <w:ind w:firstLine="480"/>
              <w:jc w:val="center"/>
              <w:rPr>
                <w:rFonts w:ascii="宋体" w:hAnsi="宋体"/>
              </w:rPr>
            </w:pPr>
          </w:p>
        </w:tc>
      </w:tr>
    </w:tbl>
    <w:p w:rsidR="00415EF0" w:rsidRDefault="004F42A8">
      <w:pPr>
        <w:pStyle w:val="27"/>
        <w:ind w:firstLineChars="300" w:firstLine="720"/>
        <w:rPr>
          <w:rFonts w:asciiTheme="majorEastAsia" w:eastAsiaTheme="majorEastAsia" w:hAnsiTheme="majorEastAsia" w:cstheme="majorEastAsia"/>
          <w:bCs/>
          <w:szCs w:val="24"/>
        </w:rPr>
      </w:pPr>
      <w:r>
        <w:rPr>
          <w:rFonts w:asciiTheme="majorEastAsia" w:eastAsiaTheme="majorEastAsia" w:hAnsiTheme="majorEastAsia" w:cstheme="majorEastAsia" w:hint="eastAsia"/>
          <w:bCs/>
          <w:szCs w:val="24"/>
        </w:rPr>
        <w:t>2021</w:t>
      </w:r>
      <w:r>
        <w:rPr>
          <w:rFonts w:asciiTheme="majorEastAsia" w:eastAsiaTheme="majorEastAsia" w:hAnsiTheme="majorEastAsia" w:cstheme="majorEastAsia" w:hint="eastAsia"/>
          <w:bCs/>
          <w:szCs w:val="24"/>
        </w:rPr>
        <w:t>年大通县县域生态环境质量考核部分检测项目购买第三方检测服务（农村“千吨万人”饮用水源地水质检测）内容见下表：</w:t>
      </w:r>
    </w:p>
    <w:p w:rsidR="00415EF0" w:rsidRDefault="004F42A8" w:rsidP="002B3C26">
      <w:pPr>
        <w:pStyle w:val="27"/>
        <w:spacing w:line="240" w:lineRule="auto"/>
        <w:ind w:firstLine="562"/>
        <w:jc w:val="center"/>
        <w:rPr>
          <w:rFonts w:asciiTheme="majorEastAsia" w:eastAsiaTheme="majorEastAsia" w:hAnsiTheme="majorEastAsia" w:cstheme="majorEastAsia"/>
          <w:bCs/>
          <w:szCs w:val="24"/>
        </w:rPr>
      </w:pPr>
      <w:r>
        <w:rPr>
          <w:rFonts w:cs="宋体" w:hint="eastAsia"/>
          <w:b/>
          <w:bCs/>
          <w:sz w:val="28"/>
          <w:szCs w:val="28"/>
        </w:rPr>
        <w:t>2021</w:t>
      </w:r>
      <w:r>
        <w:rPr>
          <w:rFonts w:cs="宋体" w:hint="eastAsia"/>
          <w:b/>
          <w:bCs/>
          <w:sz w:val="28"/>
          <w:szCs w:val="28"/>
        </w:rPr>
        <w:t>年大通县县域生态环境质量考核部分检测项目购买第三方检测服务（</w:t>
      </w:r>
      <w:r>
        <w:rPr>
          <w:rFonts w:cs="宋体" w:hint="eastAsia"/>
          <w:b/>
          <w:bCs/>
          <w:color w:val="000000"/>
          <w:sz w:val="28"/>
          <w:szCs w:val="28"/>
        </w:rPr>
        <w:t>农村“千</w:t>
      </w:r>
      <w:r>
        <w:rPr>
          <w:rFonts w:hint="eastAsia"/>
          <w:b/>
          <w:bCs/>
          <w:sz w:val="28"/>
          <w:szCs w:val="28"/>
        </w:rPr>
        <w:t>吨万人”饮用水源地水质检测）</w:t>
      </w:r>
      <w:r>
        <w:rPr>
          <w:rFonts w:hint="eastAsia"/>
          <w:b/>
          <w:bCs/>
          <w:sz w:val="28"/>
          <w:szCs w:val="28"/>
        </w:rPr>
        <w:t>监测表</w:t>
      </w:r>
    </w:p>
    <w:p w:rsidR="00415EF0" w:rsidRDefault="004F42A8" w:rsidP="002B3C26">
      <w:pPr>
        <w:spacing w:beforeLines="100"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四</w:t>
      </w:r>
      <w:r>
        <w:rPr>
          <w:rFonts w:asciiTheme="majorEastAsia" w:eastAsiaTheme="majorEastAsia" w:hAnsiTheme="majorEastAsia" w:cstheme="majorEastAsia" w:hint="eastAsia"/>
          <w:b/>
        </w:rPr>
        <w:t>、检测能力</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检测方为</w:t>
      </w:r>
      <w:r>
        <w:rPr>
          <w:rFonts w:asciiTheme="majorEastAsia" w:eastAsiaTheme="majorEastAsia" w:hAnsiTheme="majorEastAsia" w:cstheme="majorEastAsia" w:hint="eastAsia"/>
          <w:lang w:val="zh-CN"/>
        </w:rPr>
        <w:t>国家行政主管部门核发的计量认证证书或省级计量认证（</w:t>
      </w:r>
      <w:r>
        <w:rPr>
          <w:rFonts w:asciiTheme="majorEastAsia" w:eastAsiaTheme="majorEastAsia" w:hAnsiTheme="majorEastAsia" w:cstheme="majorEastAsia" w:hint="eastAsia"/>
          <w:lang w:val="zh-CN"/>
        </w:rPr>
        <w:t>CMA</w:t>
      </w:r>
      <w:r>
        <w:rPr>
          <w:rFonts w:asciiTheme="majorEastAsia" w:eastAsiaTheme="majorEastAsia" w:hAnsiTheme="majorEastAsia" w:cstheme="majorEastAsia" w:hint="eastAsia"/>
          <w:lang w:val="zh-CN"/>
        </w:rPr>
        <w:t>）证书；</w:t>
      </w:r>
      <w:r>
        <w:rPr>
          <w:rFonts w:asciiTheme="majorEastAsia" w:eastAsiaTheme="majorEastAsia" w:hAnsiTheme="majorEastAsia" w:cstheme="majorEastAsia" w:hint="eastAsia"/>
        </w:rPr>
        <w:t>监测能力需完全满足相关标准要求</w:t>
      </w:r>
      <w:r>
        <w:rPr>
          <w:rFonts w:asciiTheme="majorEastAsia" w:eastAsiaTheme="majorEastAsia" w:hAnsiTheme="majorEastAsia" w:cstheme="majorEastAsia" w:hint="eastAsia"/>
          <w:lang w:val="zh-CN"/>
        </w:rPr>
        <w:t>；</w:t>
      </w:r>
      <w:r>
        <w:rPr>
          <w:rFonts w:asciiTheme="majorEastAsia" w:eastAsiaTheme="majorEastAsia" w:hAnsiTheme="majorEastAsia" w:cstheme="majorEastAsia" w:hint="eastAsia"/>
        </w:rPr>
        <w:t>青海省社会环境监测机构名录内的企业。</w:t>
      </w:r>
    </w:p>
    <w:p w:rsidR="00415EF0" w:rsidRDefault="004F42A8" w:rsidP="002B3C26">
      <w:pPr>
        <w:spacing w:beforeLines="100"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五</w:t>
      </w:r>
      <w:r>
        <w:rPr>
          <w:rFonts w:asciiTheme="majorEastAsia" w:eastAsiaTheme="majorEastAsia" w:hAnsiTheme="majorEastAsia" w:cstheme="majorEastAsia" w:hint="eastAsia"/>
          <w:b/>
        </w:rPr>
        <w:t>、采样和布点</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中标方进行水质</w:t>
      </w:r>
      <w:r>
        <w:rPr>
          <w:rFonts w:asciiTheme="majorEastAsia" w:eastAsiaTheme="majorEastAsia" w:hAnsiTheme="majorEastAsia" w:cstheme="majorEastAsia" w:hint="eastAsia"/>
        </w:rPr>
        <w:t>采样</w:t>
      </w:r>
      <w:r>
        <w:rPr>
          <w:rFonts w:asciiTheme="majorEastAsia" w:eastAsiaTheme="majorEastAsia" w:hAnsiTheme="majorEastAsia" w:cstheme="majorEastAsia" w:hint="eastAsia"/>
        </w:rPr>
        <w:t>与大通县环境保护监测站进行同步采样</w:t>
      </w:r>
      <w:r>
        <w:rPr>
          <w:rFonts w:asciiTheme="majorEastAsia" w:eastAsiaTheme="majorEastAsia" w:hAnsiTheme="majorEastAsia" w:cstheme="majorEastAsia" w:hint="eastAsia"/>
        </w:rPr>
        <w:t>，进行现场快速检测或前处理的样品外，现场采样人员应填写样品标签</w:t>
      </w:r>
      <w:r>
        <w:rPr>
          <w:rFonts w:asciiTheme="majorEastAsia" w:eastAsiaTheme="majorEastAsia" w:hAnsiTheme="majorEastAsia" w:cstheme="majorEastAsia" w:hint="eastAsia"/>
        </w:rPr>
        <w:t>完整</w:t>
      </w:r>
      <w:r>
        <w:rPr>
          <w:rFonts w:asciiTheme="majorEastAsia" w:eastAsiaTheme="majorEastAsia" w:hAnsiTheme="majorEastAsia" w:cstheme="majorEastAsia" w:hint="eastAsia"/>
        </w:rPr>
        <w:t>及</w:t>
      </w:r>
      <w:r>
        <w:rPr>
          <w:rFonts w:asciiTheme="majorEastAsia" w:eastAsiaTheme="majorEastAsia" w:hAnsiTheme="majorEastAsia" w:cstheme="majorEastAsia" w:hint="eastAsia"/>
        </w:rPr>
        <w:t>采样记录信息齐全</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采样记录</w:t>
      </w:r>
      <w:r>
        <w:rPr>
          <w:rFonts w:asciiTheme="majorEastAsia" w:eastAsiaTheme="majorEastAsia" w:hAnsiTheme="majorEastAsia" w:cstheme="majorEastAsia" w:hint="eastAsia"/>
        </w:rPr>
        <w:t>有双方签字（监测机构与被测单位）和采样日期。采样过程需进行</w:t>
      </w:r>
      <w:r>
        <w:rPr>
          <w:rFonts w:asciiTheme="majorEastAsia" w:eastAsiaTheme="majorEastAsia" w:hAnsiTheme="majorEastAsia" w:cstheme="majorEastAsia" w:hint="eastAsia"/>
        </w:rPr>
        <w:t>影像留痕</w:t>
      </w:r>
      <w:r>
        <w:rPr>
          <w:rFonts w:asciiTheme="majorEastAsia" w:eastAsiaTheme="majorEastAsia" w:hAnsiTheme="majorEastAsia" w:cstheme="majorEastAsia" w:hint="eastAsia"/>
        </w:rPr>
        <w:t>，样品标签照片中文字需可辨识</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以便受检单位提出质疑时调阅</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作为该项目验收的依据之一</w:t>
      </w:r>
      <w:r>
        <w:rPr>
          <w:rFonts w:asciiTheme="majorEastAsia" w:eastAsiaTheme="majorEastAsia" w:hAnsiTheme="majorEastAsia" w:cstheme="majorEastAsia" w:hint="eastAsia"/>
        </w:rPr>
        <w:t>。</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四、样品运输和保存</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样品的运输及保存过程需符合相关方法标准中对检测项目的要求，样品</w:t>
      </w:r>
      <w:r>
        <w:rPr>
          <w:rFonts w:asciiTheme="majorEastAsia" w:eastAsiaTheme="majorEastAsia" w:hAnsiTheme="majorEastAsia" w:cstheme="majorEastAsia" w:hint="eastAsia"/>
        </w:rPr>
        <w:t>分析测试</w:t>
      </w:r>
      <w:r>
        <w:rPr>
          <w:rFonts w:asciiTheme="majorEastAsia" w:eastAsiaTheme="majorEastAsia" w:hAnsiTheme="majorEastAsia" w:cstheme="majorEastAsia" w:hint="eastAsia"/>
        </w:rPr>
        <w:t>时间不得超过相关方法、标准规定。</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五、分析方法</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项目</w:t>
      </w:r>
      <w:r>
        <w:rPr>
          <w:rFonts w:asciiTheme="majorEastAsia" w:eastAsiaTheme="majorEastAsia" w:hAnsiTheme="majorEastAsia" w:cstheme="majorEastAsia" w:hint="eastAsia"/>
        </w:rPr>
        <w:t>检测分析方法</w:t>
      </w:r>
      <w:r>
        <w:rPr>
          <w:rFonts w:asciiTheme="majorEastAsia" w:eastAsiaTheme="majorEastAsia" w:hAnsiTheme="majorEastAsia" w:cstheme="majorEastAsia" w:hint="eastAsia"/>
        </w:rPr>
        <w:t>必须采用现行有效的国家标准方法或行业标准方法，选用的</w:t>
      </w:r>
      <w:r>
        <w:rPr>
          <w:rFonts w:asciiTheme="majorEastAsia" w:eastAsiaTheme="majorEastAsia" w:hAnsiTheme="majorEastAsia" w:cstheme="majorEastAsia" w:hint="eastAsia"/>
        </w:rPr>
        <w:t>监测</w:t>
      </w:r>
      <w:r>
        <w:rPr>
          <w:rFonts w:asciiTheme="majorEastAsia" w:eastAsiaTheme="majorEastAsia" w:hAnsiTheme="majorEastAsia" w:cstheme="majorEastAsia" w:hint="eastAsia"/>
        </w:rPr>
        <w:t>方法需符合</w:t>
      </w:r>
      <w:r>
        <w:rPr>
          <w:rFonts w:asciiTheme="majorEastAsia" w:eastAsiaTheme="majorEastAsia" w:hAnsiTheme="majorEastAsia" w:cstheme="majorEastAsia" w:hint="eastAsia"/>
        </w:rPr>
        <w:t>环境相关</w:t>
      </w:r>
      <w:r>
        <w:rPr>
          <w:rFonts w:asciiTheme="majorEastAsia" w:eastAsiaTheme="majorEastAsia" w:hAnsiTheme="majorEastAsia" w:cstheme="majorEastAsia" w:hint="eastAsia"/>
        </w:rPr>
        <w:t>标准的要求。所采用的检测方法必须为中标</w:t>
      </w:r>
      <w:r>
        <w:rPr>
          <w:rFonts w:asciiTheme="majorEastAsia" w:eastAsiaTheme="majorEastAsia" w:hAnsiTheme="majorEastAsia" w:cstheme="majorEastAsia" w:hint="eastAsia"/>
        </w:rPr>
        <w:t>方</w:t>
      </w:r>
      <w:r>
        <w:rPr>
          <w:rFonts w:asciiTheme="majorEastAsia" w:eastAsiaTheme="majorEastAsia" w:hAnsiTheme="majorEastAsia" w:cstheme="majorEastAsia" w:hint="eastAsia"/>
        </w:rPr>
        <w:t>计量认证证书附表中</w:t>
      </w:r>
      <w:r>
        <w:rPr>
          <w:rFonts w:asciiTheme="majorEastAsia" w:eastAsiaTheme="majorEastAsia" w:hAnsiTheme="majorEastAsia" w:cstheme="majorEastAsia" w:hint="eastAsia"/>
        </w:rPr>
        <w:t>能力</w:t>
      </w:r>
      <w:r>
        <w:rPr>
          <w:rFonts w:asciiTheme="majorEastAsia" w:eastAsiaTheme="majorEastAsia" w:hAnsiTheme="majorEastAsia" w:cstheme="majorEastAsia" w:hint="eastAsia"/>
        </w:rPr>
        <w:t>的认证方法，且方法检出限必须低于排放标准的最严级别。</w:t>
      </w:r>
    </w:p>
    <w:p w:rsidR="00415EF0" w:rsidRDefault="004F42A8">
      <w:pPr>
        <w:numPr>
          <w:ilvl w:val="0"/>
          <w:numId w:val="22"/>
        </w:num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质量控制</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rPr>
        <w:t>质量保证和质量控制按照《地表水和污水监测技术规范》（</w:t>
      </w:r>
      <w:r>
        <w:rPr>
          <w:rFonts w:asciiTheme="majorEastAsia" w:eastAsiaTheme="majorEastAsia" w:hAnsiTheme="majorEastAsia" w:cstheme="majorEastAsia" w:hint="eastAsia"/>
        </w:rPr>
        <w:t xml:space="preserve">HJ/T </w:t>
      </w:r>
      <w:r>
        <w:rPr>
          <w:rFonts w:asciiTheme="majorEastAsia" w:eastAsiaTheme="majorEastAsia" w:hAnsiTheme="majorEastAsia" w:cstheme="majorEastAsia" w:hint="eastAsia"/>
        </w:rPr>
        <w:t>91-2002</w:t>
      </w:r>
      <w:r>
        <w:rPr>
          <w:rFonts w:asciiTheme="majorEastAsia" w:eastAsiaTheme="majorEastAsia" w:hAnsiTheme="majorEastAsia" w:cstheme="majorEastAsia" w:hint="eastAsia"/>
        </w:rPr>
        <w:t>）及《环境水质监测质量保证手册（第二版）》有关要求执行</w:t>
      </w:r>
      <w:r>
        <w:rPr>
          <w:rFonts w:asciiTheme="majorEastAsia" w:eastAsiaTheme="majorEastAsia" w:hAnsiTheme="majorEastAsia" w:cstheme="majorEastAsia" w:hint="eastAsia"/>
          <w:color w:val="000000" w:themeColor="text1"/>
        </w:rPr>
        <w:t>。</w:t>
      </w:r>
      <w:r>
        <w:rPr>
          <w:rFonts w:asciiTheme="majorEastAsia" w:eastAsiaTheme="majorEastAsia" w:hAnsiTheme="majorEastAsia" w:cstheme="majorEastAsia" w:hint="eastAsia"/>
          <w:color w:val="000000" w:themeColor="text1"/>
        </w:rPr>
        <w:t>包括加标回收、</w:t>
      </w:r>
      <w:r>
        <w:rPr>
          <w:rFonts w:asciiTheme="majorEastAsia" w:eastAsiaTheme="majorEastAsia" w:hAnsiTheme="majorEastAsia" w:cstheme="majorEastAsia" w:hint="eastAsia"/>
          <w:color w:val="000000" w:themeColor="text1"/>
        </w:rPr>
        <w:t>平行样、</w:t>
      </w:r>
      <w:r>
        <w:rPr>
          <w:rFonts w:asciiTheme="majorEastAsia" w:eastAsiaTheme="majorEastAsia" w:hAnsiTheme="majorEastAsia" w:cstheme="majorEastAsia" w:hint="eastAsia"/>
          <w:color w:val="000000" w:themeColor="text1"/>
        </w:rPr>
        <w:t>标样测定</w:t>
      </w:r>
      <w:r>
        <w:rPr>
          <w:rFonts w:asciiTheme="majorEastAsia" w:eastAsiaTheme="majorEastAsia" w:hAnsiTheme="majorEastAsia" w:cstheme="majorEastAsia" w:hint="eastAsia"/>
          <w:color w:val="000000" w:themeColor="text1"/>
        </w:rPr>
        <w:t>、盲样考核</w:t>
      </w:r>
      <w:r>
        <w:rPr>
          <w:rFonts w:asciiTheme="majorEastAsia" w:eastAsiaTheme="majorEastAsia" w:hAnsiTheme="majorEastAsia" w:cstheme="majorEastAsia" w:hint="eastAsia"/>
          <w:color w:val="000000" w:themeColor="text1"/>
        </w:rPr>
        <w:t>等质控手段。每批样品须进行现场空白等质控。</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七</w:t>
      </w:r>
      <w:r>
        <w:rPr>
          <w:rFonts w:asciiTheme="majorEastAsia" w:eastAsiaTheme="majorEastAsia" w:hAnsiTheme="majorEastAsia" w:cstheme="majorEastAsia" w:hint="eastAsia"/>
          <w:b/>
        </w:rPr>
        <w:t>、报告时限</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水源地水质监测</w:t>
      </w:r>
      <w:r>
        <w:rPr>
          <w:rFonts w:asciiTheme="majorEastAsia" w:eastAsiaTheme="majorEastAsia" w:hAnsiTheme="majorEastAsia" w:cstheme="majorEastAsia" w:hint="eastAsia"/>
        </w:rPr>
        <w:t>报告在</w:t>
      </w:r>
      <w:r>
        <w:rPr>
          <w:rFonts w:asciiTheme="majorEastAsia" w:eastAsiaTheme="majorEastAsia" w:hAnsiTheme="majorEastAsia" w:cstheme="majorEastAsia" w:hint="eastAsia"/>
        </w:rPr>
        <w:t>监测工作完成后</w:t>
      </w:r>
      <w:r>
        <w:rPr>
          <w:rFonts w:asciiTheme="majorEastAsia" w:eastAsiaTheme="majorEastAsia" w:hAnsiTheme="majorEastAsia" w:cstheme="majorEastAsia" w:hint="eastAsia"/>
        </w:rPr>
        <w:t>5</w:t>
      </w:r>
      <w:r>
        <w:rPr>
          <w:rFonts w:asciiTheme="majorEastAsia" w:eastAsiaTheme="majorEastAsia" w:hAnsiTheme="majorEastAsia" w:cstheme="majorEastAsia" w:hint="eastAsia"/>
        </w:rPr>
        <w:t>个工作</w:t>
      </w:r>
      <w:r>
        <w:rPr>
          <w:rFonts w:asciiTheme="majorEastAsia" w:eastAsiaTheme="majorEastAsia" w:hAnsiTheme="majorEastAsia" w:cstheme="majorEastAsia" w:hint="eastAsia"/>
        </w:rPr>
        <w:t>日</w:t>
      </w:r>
      <w:r>
        <w:rPr>
          <w:rFonts w:asciiTheme="majorEastAsia" w:eastAsiaTheme="majorEastAsia" w:hAnsiTheme="majorEastAsia" w:cstheme="majorEastAsia" w:hint="eastAsia"/>
        </w:rPr>
        <w:t>内</w:t>
      </w:r>
      <w:r>
        <w:rPr>
          <w:rFonts w:asciiTheme="majorEastAsia" w:eastAsiaTheme="majorEastAsia" w:hAnsiTheme="majorEastAsia" w:cstheme="majorEastAsia" w:hint="eastAsia"/>
        </w:rPr>
        <w:t>完成并寄出</w:t>
      </w:r>
      <w:r>
        <w:rPr>
          <w:rFonts w:asciiTheme="majorEastAsia" w:eastAsiaTheme="majorEastAsia" w:hAnsiTheme="majorEastAsia" w:cstheme="majorEastAsia" w:hint="eastAsia"/>
        </w:rPr>
        <w:t>。</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九、监测报告要求</w:t>
      </w:r>
    </w:p>
    <w:p w:rsidR="00415EF0" w:rsidRDefault="004F42A8">
      <w:pPr>
        <w:spacing w:line="360" w:lineRule="auto"/>
        <w:ind w:firstLine="480"/>
        <w:rPr>
          <w:rFonts w:asciiTheme="majorEastAsia" w:eastAsiaTheme="majorEastAsia" w:hAnsiTheme="majorEastAsia" w:cstheme="majorEastAsia"/>
          <w:color w:val="000000" w:themeColor="text1"/>
        </w:rPr>
      </w:pPr>
      <w:r>
        <w:rPr>
          <w:rFonts w:asciiTheme="majorEastAsia" w:eastAsiaTheme="majorEastAsia" w:hAnsiTheme="majorEastAsia" w:cstheme="majorEastAsia" w:hint="eastAsia"/>
          <w:color w:val="000000" w:themeColor="text1"/>
        </w:rPr>
        <w:t>自采项目或委托项目饮用水源地水质</w:t>
      </w:r>
      <w:r>
        <w:rPr>
          <w:rFonts w:asciiTheme="majorEastAsia" w:eastAsiaTheme="majorEastAsia" w:hAnsiTheme="majorEastAsia" w:cstheme="majorEastAsia" w:hint="eastAsia"/>
          <w:color w:val="000000" w:themeColor="text1"/>
        </w:rPr>
        <w:t>监测报告中至少须包含以下信息：采样时间、分析检测时间、采样及检测人员、天气信息、样品外观、检测方法及检出限、所用仪器、评价标准等。</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十、主要成果形式</w:t>
      </w:r>
    </w:p>
    <w:p w:rsidR="00415EF0" w:rsidRDefault="004F42A8">
      <w:pPr>
        <w:spacing w:line="360" w:lineRule="auto"/>
        <w:ind w:firstLineChars="300" w:firstLine="720"/>
        <w:rPr>
          <w:rFonts w:asciiTheme="majorEastAsia" w:eastAsiaTheme="majorEastAsia" w:hAnsiTheme="majorEastAsia" w:cstheme="majorEastAsia"/>
        </w:rPr>
      </w:pPr>
      <w:r>
        <w:rPr>
          <w:rFonts w:asciiTheme="majorEastAsia" w:eastAsiaTheme="majorEastAsia" w:hAnsiTheme="majorEastAsia" w:cstheme="majorEastAsia" w:hint="eastAsia"/>
        </w:rPr>
        <w:t>根据大通县环境保护监测站项目委托单</w:t>
      </w:r>
      <w:r>
        <w:rPr>
          <w:rFonts w:asciiTheme="majorEastAsia" w:eastAsiaTheme="majorEastAsia" w:hAnsiTheme="majorEastAsia" w:cstheme="majorEastAsia" w:hint="eastAsia"/>
        </w:rPr>
        <w:t>出具符合规范的、有效的监测报告；</w:t>
      </w:r>
    </w:p>
    <w:p w:rsidR="00415EF0" w:rsidRDefault="004F42A8">
      <w:pPr>
        <w:spacing w:line="360" w:lineRule="auto"/>
        <w:ind w:firstLine="482"/>
        <w:rPr>
          <w:rFonts w:asciiTheme="majorEastAsia" w:eastAsiaTheme="majorEastAsia" w:hAnsiTheme="majorEastAsia" w:cstheme="majorEastAsia"/>
          <w:b/>
        </w:rPr>
      </w:pPr>
      <w:r>
        <w:rPr>
          <w:rFonts w:asciiTheme="majorEastAsia" w:eastAsiaTheme="majorEastAsia" w:hAnsiTheme="majorEastAsia" w:cstheme="majorEastAsia" w:hint="eastAsia"/>
          <w:b/>
        </w:rPr>
        <w:t>十一、其他要求</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（一）所有采样人员及分析人员必须持证上岗。</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（二）当出现</w:t>
      </w:r>
      <w:r>
        <w:rPr>
          <w:rFonts w:asciiTheme="majorEastAsia" w:eastAsiaTheme="majorEastAsia" w:hAnsiTheme="majorEastAsia" w:cstheme="majorEastAsia" w:hint="eastAsia"/>
        </w:rPr>
        <w:t>数据异常</w:t>
      </w:r>
      <w:r>
        <w:rPr>
          <w:rFonts w:asciiTheme="majorEastAsia" w:eastAsiaTheme="majorEastAsia" w:hAnsiTheme="majorEastAsia" w:cstheme="majorEastAsia" w:hint="eastAsia"/>
        </w:rPr>
        <w:t>情况时，中标人需对立即样品进行复测</w:t>
      </w:r>
      <w:r>
        <w:rPr>
          <w:rFonts w:asciiTheme="majorEastAsia" w:eastAsiaTheme="majorEastAsia" w:hAnsiTheme="majorEastAsia" w:cstheme="majorEastAsia" w:hint="eastAsia"/>
        </w:rPr>
        <w:t>或者重新采样复核</w:t>
      </w:r>
      <w:r>
        <w:rPr>
          <w:rFonts w:asciiTheme="majorEastAsia" w:eastAsiaTheme="majorEastAsia" w:hAnsiTheme="majorEastAsia" w:cstheme="majorEastAsia" w:hint="eastAsia"/>
        </w:rPr>
        <w:t>确认，</w:t>
      </w:r>
      <w:r>
        <w:rPr>
          <w:rFonts w:asciiTheme="majorEastAsia" w:eastAsiaTheme="majorEastAsia" w:hAnsiTheme="majorEastAsia" w:cstheme="majorEastAsia" w:hint="eastAsia"/>
        </w:rPr>
        <w:t>并</w:t>
      </w:r>
      <w:r>
        <w:rPr>
          <w:rFonts w:asciiTheme="majorEastAsia" w:eastAsiaTheme="majorEastAsia" w:hAnsiTheme="majorEastAsia" w:cstheme="majorEastAsia" w:hint="eastAsia"/>
        </w:rPr>
        <w:t>通知采购人。</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三</w:t>
      </w:r>
      <w:r>
        <w:rPr>
          <w:rFonts w:asciiTheme="majorEastAsia" w:eastAsiaTheme="majorEastAsia" w:hAnsiTheme="majorEastAsia" w:cstheme="majorEastAsia" w:hint="eastAsia"/>
        </w:rPr>
        <w:t>）若因中标人在监测过程中存在不规范而导致监测数据无法被采用，必须进行重新监测。服务周期内出现</w:t>
      </w:r>
      <w:r>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次监测不规范情况，采购人有权取消合同，并要求中标人退回已收款项。</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四</w:t>
      </w:r>
      <w:r>
        <w:rPr>
          <w:rFonts w:asciiTheme="majorEastAsia" w:eastAsiaTheme="majorEastAsia" w:hAnsiTheme="majorEastAsia" w:cstheme="majorEastAsia" w:hint="eastAsia"/>
        </w:rPr>
        <w:t>）中标人需仔细审核监测报告，包括数值、单位、方法、检出限等信息。</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五</w:t>
      </w:r>
      <w:r>
        <w:rPr>
          <w:rFonts w:asciiTheme="majorEastAsia" w:eastAsiaTheme="majorEastAsia" w:hAnsiTheme="majorEastAsia" w:cstheme="majorEastAsia" w:hint="eastAsia"/>
        </w:rPr>
        <w:t>）采购人将定期或不定期对中标人开展监测工作的质量核查，中标人须积极配合。质量核查包括档案资料抽查、监测过程监督、加标回收考核、标样考核和比对考核等多种方式</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质量核查结果为项目完成后验收的依据</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六</w:t>
      </w:r>
      <w:r>
        <w:rPr>
          <w:rFonts w:asciiTheme="majorEastAsia" w:eastAsiaTheme="majorEastAsia" w:hAnsiTheme="majorEastAsia" w:cstheme="majorEastAsia" w:hint="eastAsia"/>
        </w:rPr>
        <w:t>）中标人在监测过程中获取的所有监测数据不得向第三方泄露，不得用于与本项目无关的其他用途</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七</w:t>
      </w:r>
      <w:r>
        <w:rPr>
          <w:rFonts w:asciiTheme="majorEastAsia" w:eastAsiaTheme="majorEastAsia" w:hAnsiTheme="majorEastAsia" w:cstheme="majorEastAsia" w:hint="eastAsia"/>
        </w:rPr>
        <w:t>）中标人有以下行为之一的，采购人将取消合同、要求中标人退回已收货款，视违规情节通报上级环保部门或质量技术监督行政主管部门和政府采购监管部门。</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a</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在工作中被核实存在弄虚作假或伪造、篡改监测数据的。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b</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编制的监测报告结论严重失实或者有重大遗漏，并造成恶劣影响的。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c</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违反本项目保密要求，造成严重后果的。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d</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拒不接受采购人对其开展的监测工作质量核查，或在采购人对其开展的监测工作质量核查时不配合，导致核查工作无法完成的。</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八</w:t>
      </w:r>
      <w:r>
        <w:rPr>
          <w:rFonts w:asciiTheme="majorEastAsia" w:eastAsiaTheme="majorEastAsia" w:hAnsiTheme="majorEastAsia" w:cstheme="majorEastAsia" w:hint="eastAsia"/>
        </w:rPr>
        <w:t>）在监测过程中引起的相关法律责任、安全责任由中标人自行承担。</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九</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所有监测均包含了符合相关标准的采样、送样、实验、分析、提供报告等全部的工作过程费用，也包括了</w:t>
      </w:r>
      <w:r>
        <w:rPr>
          <w:rFonts w:asciiTheme="majorEastAsia" w:eastAsiaTheme="majorEastAsia" w:hAnsiTheme="majorEastAsia" w:cstheme="majorEastAsia" w:hint="eastAsia"/>
        </w:rPr>
        <w:t>水样复测、重复采样、</w:t>
      </w:r>
      <w:r>
        <w:rPr>
          <w:rFonts w:asciiTheme="majorEastAsia" w:eastAsiaTheme="majorEastAsia" w:hAnsiTheme="majorEastAsia" w:cstheme="majorEastAsia" w:hint="eastAsia"/>
        </w:rPr>
        <w:t>管理、税费等一切的费用，中标人不得再另加任何费用。</w:t>
      </w:r>
    </w:p>
    <w:p w:rsidR="00415EF0" w:rsidRDefault="004F42A8">
      <w:pPr>
        <w:spacing w:line="360" w:lineRule="auto"/>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十</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后期</w:t>
      </w:r>
      <w:r>
        <w:rPr>
          <w:rFonts w:asciiTheme="majorEastAsia" w:eastAsiaTheme="majorEastAsia" w:hAnsiTheme="majorEastAsia" w:cstheme="majorEastAsia" w:hint="eastAsia"/>
        </w:rPr>
        <w:t>根据</w:t>
      </w:r>
      <w:r>
        <w:rPr>
          <w:rFonts w:asciiTheme="majorEastAsia" w:eastAsiaTheme="majorEastAsia" w:hAnsiTheme="majorEastAsia" w:cstheme="majorEastAsia" w:hint="eastAsia"/>
        </w:rPr>
        <w:t>2021</w:t>
      </w:r>
      <w:r>
        <w:rPr>
          <w:rFonts w:asciiTheme="majorEastAsia" w:eastAsiaTheme="majorEastAsia" w:hAnsiTheme="majorEastAsia" w:cstheme="majorEastAsia" w:hint="eastAsia"/>
        </w:rPr>
        <w:t>年度生态环境监测方案</w:t>
      </w:r>
      <w:r>
        <w:rPr>
          <w:rFonts w:asciiTheme="majorEastAsia" w:eastAsiaTheme="majorEastAsia" w:hAnsiTheme="majorEastAsia" w:cstheme="majorEastAsia" w:hint="eastAsia"/>
        </w:rPr>
        <w:t>需要，采购</w:t>
      </w:r>
      <w:r>
        <w:rPr>
          <w:rFonts w:asciiTheme="majorEastAsia" w:eastAsiaTheme="majorEastAsia" w:hAnsiTheme="majorEastAsia" w:cstheme="majorEastAsia" w:hint="eastAsia"/>
        </w:rPr>
        <w:t>人可调整所列举的监测</w:t>
      </w:r>
      <w:r>
        <w:rPr>
          <w:rFonts w:asciiTheme="majorEastAsia" w:eastAsiaTheme="majorEastAsia" w:hAnsiTheme="majorEastAsia" w:cstheme="majorEastAsia" w:hint="eastAsia"/>
        </w:rPr>
        <w:t>点位、项目及</w:t>
      </w:r>
      <w:r>
        <w:rPr>
          <w:rFonts w:asciiTheme="majorEastAsia" w:eastAsiaTheme="majorEastAsia" w:hAnsiTheme="majorEastAsia" w:cstheme="majorEastAsia" w:hint="eastAsia"/>
        </w:rPr>
        <w:t>频次。中标人必须无条件接受，投标人在投标过程需充分考虑这方面的风险可能性。</w:t>
      </w:r>
    </w:p>
    <w:p w:rsidR="00415EF0" w:rsidRDefault="004F42A8" w:rsidP="002B3C26">
      <w:pPr>
        <w:spacing w:line="300" w:lineRule="auto"/>
        <w:ind w:leftChars="200" w:left="480" w:firstLineChars="0" w:firstLine="0"/>
        <w:rPr>
          <w:rFonts w:asciiTheme="majorEastAsia" w:eastAsiaTheme="majorEastAsia" w:hAnsiTheme="majorEastAsia" w:cstheme="majorEastAsia"/>
          <w:b/>
          <w:lang w:val="zh-CN"/>
        </w:rPr>
      </w:pPr>
      <w:r>
        <w:rPr>
          <w:rFonts w:asciiTheme="majorEastAsia" w:eastAsiaTheme="majorEastAsia" w:hAnsiTheme="majorEastAsia" w:cstheme="majorEastAsia" w:hint="eastAsia"/>
          <w:b/>
        </w:rPr>
        <w:t>十二、</w:t>
      </w:r>
      <w:r>
        <w:rPr>
          <w:rFonts w:asciiTheme="majorEastAsia" w:eastAsiaTheme="majorEastAsia" w:hAnsiTheme="majorEastAsia" w:cstheme="majorEastAsia" w:hint="eastAsia"/>
          <w:b/>
          <w:lang w:val="zh-CN"/>
        </w:rPr>
        <w:t>验收要求</w:t>
      </w:r>
    </w:p>
    <w:p w:rsidR="00415EF0" w:rsidRDefault="004F42A8">
      <w:pPr>
        <w:spacing w:line="360" w:lineRule="auto"/>
        <w:ind w:firstLine="480"/>
        <w:rPr>
          <w:rFonts w:asciiTheme="majorEastAsia" w:eastAsiaTheme="majorEastAsia" w:hAnsiTheme="majorEastAsia" w:cstheme="majorEastAsia"/>
          <w:lang w:val="zh-CN"/>
        </w:rPr>
      </w:pPr>
      <w:r>
        <w:rPr>
          <w:rFonts w:asciiTheme="majorEastAsia" w:eastAsiaTheme="majorEastAsia" w:hAnsiTheme="majorEastAsia" w:cstheme="majorEastAsia" w:hint="eastAsia"/>
        </w:rPr>
        <w:t>项目完成</w:t>
      </w:r>
      <w:r>
        <w:rPr>
          <w:rFonts w:asciiTheme="majorEastAsia" w:eastAsiaTheme="majorEastAsia" w:hAnsiTheme="majorEastAsia" w:cstheme="majorEastAsia" w:hint="eastAsia"/>
        </w:rPr>
        <w:t>后</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根据大通县财政局《关于加强政府采购履约验收管理的通知》（大财﹝</w:t>
      </w:r>
      <w:r>
        <w:rPr>
          <w:rFonts w:asciiTheme="majorEastAsia" w:eastAsiaTheme="majorEastAsia" w:hAnsiTheme="majorEastAsia" w:cstheme="majorEastAsia" w:hint="eastAsia"/>
        </w:rPr>
        <w:t>2019</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725</w:t>
      </w:r>
      <w:r>
        <w:rPr>
          <w:rFonts w:asciiTheme="majorEastAsia" w:eastAsiaTheme="majorEastAsia" w:hAnsiTheme="majorEastAsia" w:cstheme="majorEastAsia" w:hint="eastAsia"/>
        </w:rPr>
        <w:t>号</w:t>
      </w:r>
      <w:r>
        <w:rPr>
          <w:rFonts w:asciiTheme="majorEastAsia" w:eastAsiaTheme="majorEastAsia" w:hAnsiTheme="majorEastAsia" w:cstheme="majorEastAsia" w:hint="eastAsia"/>
        </w:rPr>
        <w:t>）的要求进行验收，</w:t>
      </w:r>
      <w:r>
        <w:rPr>
          <w:rFonts w:asciiTheme="majorEastAsia" w:eastAsiaTheme="majorEastAsia" w:hAnsiTheme="majorEastAsia" w:cstheme="majorEastAsia" w:hint="eastAsia"/>
        </w:rPr>
        <w:t>通过采购人组织的</w:t>
      </w:r>
      <w:r>
        <w:rPr>
          <w:rFonts w:asciiTheme="majorEastAsia" w:eastAsiaTheme="majorEastAsia" w:hAnsiTheme="majorEastAsia" w:cstheme="majorEastAsia" w:hint="eastAsia"/>
        </w:rPr>
        <w:t>项目</w:t>
      </w:r>
      <w:r>
        <w:rPr>
          <w:rFonts w:asciiTheme="majorEastAsia" w:eastAsiaTheme="majorEastAsia" w:hAnsiTheme="majorEastAsia" w:cstheme="majorEastAsia" w:hint="eastAsia"/>
        </w:rPr>
        <w:t>验收小组开展的论证会形式，供应商</w:t>
      </w:r>
      <w:r>
        <w:rPr>
          <w:rFonts w:asciiTheme="majorEastAsia" w:eastAsiaTheme="majorEastAsia" w:hAnsiTheme="majorEastAsia" w:cstheme="majorEastAsia" w:hint="eastAsia"/>
        </w:rPr>
        <w:t>需提供原始分析资料、质控资料</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rPr>
        <w:t>进行项目</w:t>
      </w:r>
      <w:r>
        <w:rPr>
          <w:rFonts w:asciiTheme="majorEastAsia" w:eastAsiaTheme="majorEastAsia" w:hAnsiTheme="majorEastAsia" w:cstheme="majorEastAsia" w:hint="eastAsia"/>
        </w:rPr>
        <w:t>成果验收</w:t>
      </w:r>
      <w:r>
        <w:rPr>
          <w:rFonts w:asciiTheme="majorEastAsia" w:eastAsiaTheme="majorEastAsia" w:hAnsiTheme="majorEastAsia" w:cstheme="majorEastAsia" w:hint="eastAsia"/>
        </w:rPr>
        <w:t>。验收结果作为履约保证金退付手续的依据</w:t>
      </w:r>
      <w:r>
        <w:rPr>
          <w:rFonts w:asciiTheme="majorEastAsia" w:eastAsiaTheme="majorEastAsia" w:hAnsiTheme="majorEastAsia" w:cstheme="majorEastAsia" w:hint="eastAsia"/>
        </w:rPr>
        <w:t>。</w:t>
      </w:r>
    </w:p>
    <w:p w:rsidR="00415EF0" w:rsidRDefault="004F42A8">
      <w:pPr>
        <w:spacing w:line="360" w:lineRule="auto"/>
        <w:ind w:firstLine="480"/>
        <w:rPr>
          <w:rFonts w:asciiTheme="majorEastAsia" w:eastAsiaTheme="majorEastAsia" w:hAnsiTheme="majorEastAsia" w:cstheme="majorEastAsia"/>
        </w:rPr>
        <w:sectPr w:rsidR="00415EF0">
          <w:pgSz w:w="11910" w:h="16840"/>
          <w:pgMar w:top="1134" w:right="1134" w:bottom="1134" w:left="1134" w:header="929" w:footer="975" w:gutter="0"/>
          <w:cols w:space="720"/>
        </w:sectPr>
      </w:pPr>
      <w:r>
        <w:rPr>
          <w:rFonts w:asciiTheme="majorEastAsia" w:eastAsiaTheme="majorEastAsia" w:hAnsiTheme="majorEastAsia" w:cstheme="majorEastAsia" w:hint="eastAsia"/>
          <w:lang w:val="zh-CN"/>
        </w:rPr>
        <w:t>验收标准：项目完成后面按照政府采购相关法律法规、青海省生态环境监测工作方案、磋商文件的其他质量要求和技术指标、乙方的响应文件及承诺与本项目采购合同约定标准进行验收。</w:t>
      </w:r>
    </w:p>
    <w:p w:rsidR="00415EF0" w:rsidRDefault="00415EF0">
      <w:pPr>
        <w:tabs>
          <w:tab w:val="left" w:pos="7450"/>
        </w:tabs>
        <w:ind w:firstLineChars="0" w:firstLine="0"/>
        <w:jc w:val="left"/>
        <w:rPr>
          <w:lang w:val="zh-CN"/>
        </w:rPr>
      </w:pPr>
    </w:p>
    <w:sectPr w:rsidR="00415EF0" w:rsidSect="00415EF0">
      <w:headerReference w:type="default" r:id="rId16"/>
      <w:footerReference w:type="even" r:id="rId17"/>
      <w:footerReference w:type="default" r:id="rId18"/>
      <w:pgSz w:w="11906" w:h="16838"/>
      <w:pgMar w:top="1560" w:right="1531" w:bottom="568" w:left="1588" w:header="1021" w:footer="866"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2A8" w:rsidRDefault="004F42A8" w:rsidP="002B3C26">
      <w:pPr>
        <w:spacing w:line="240" w:lineRule="auto"/>
        <w:ind w:firstLine="480"/>
      </w:pPr>
      <w:r>
        <w:separator/>
      </w:r>
    </w:p>
  </w:endnote>
  <w:endnote w:type="continuationSeparator" w:id="1">
    <w:p w:rsidR="004F42A8" w:rsidRDefault="004F42A8" w:rsidP="002B3C26">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PingFang SC">
    <w:altName w:val="hakuyoxingshu7000"/>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Arial Narrow">
    <w:altName w:val="Arial"/>
    <w:panose1 w:val="020B0606020202030204"/>
    <w:charset w:val="00"/>
    <w:family w:val="swiss"/>
    <w:pitch w:val="variable"/>
    <w:sig w:usb0="00000287" w:usb1="00000800" w:usb2="00000000" w:usb3="00000000" w:csb0="0000009F" w:csb1="00000000"/>
  </w:font>
  <w:font w:name="长城仿宋">
    <w:altName w:val="宋体"/>
    <w:charset w:val="86"/>
    <w:family w:val="modern"/>
    <w:pitch w:val="default"/>
    <w:sig w:usb0="00000000" w:usb1="00000000" w:usb2="00000010" w:usb3="00000000" w:csb0="00040000" w:csb1="00000000"/>
  </w:font>
  <w:font w:name="小标宋">
    <w:altName w:val="宋体"/>
    <w:charset w:val="86"/>
    <w:family w:val="roma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黑体简体">
    <w:altName w:val="黑体"/>
    <w:charset w:val="86"/>
    <w:family w:val="swiss"/>
    <w:pitch w:val="default"/>
    <w:sig w:usb0="00000000" w:usb1="0000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PMingLiU">
    <w:altName w:val="Arial Unicode MS"/>
    <w:panose1 w:val="02010601000101010101"/>
    <w:charset w:val="88"/>
    <w:family w:val="auto"/>
    <w:notTrueType/>
    <w:pitch w:val="variable"/>
    <w:sig w:usb0="00000000" w:usb1="08080000" w:usb2="00000010" w:usb3="00000000" w:csb0="00100000" w:csb1="00000000"/>
  </w:font>
  <w:font w:name="文鼎粗黑">
    <w:altName w:val="黑体"/>
    <w:charset w:val="86"/>
    <w:family w:val="modern"/>
    <w:pitch w:val="default"/>
    <w:sig w:usb0="00000000" w:usb1="00000000" w:usb2="00000010" w:usb3="00000000" w:csb0="00040000" w:csb1="00000000"/>
  </w:font>
  <w:font w:name="Adobe 黑体 Std R">
    <w:altName w:val="黑体"/>
    <w:charset w:val="86"/>
    <w:family w:val="swiss"/>
    <w:pitch w:val="default"/>
    <w:sig w:usb0="00000000" w:usb1="00000000" w:usb2="00000016" w:usb3="00000000" w:csb0="00060007" w:csb1="00000000"/>
  </w:font>
  <w:font w:name="ˎ̥">
    <w:altName w:val="Times New Roman"/>
    <w:charset w:val="00"/>
    <w:family w:val="roman"/>
    <w:pitch w:val="default"/>
    <w:sig w:usb0="00000000" w:usb1="00000000" w:usb2="00000000" w:usb3="00000000" w:csb0="00040001" w:csb1="00000000"/>
  </w:font>
  <w:font w:name="Baskerville">
    <w:altName w:val="Georgia"/>
    <w:charset w:val="00"/>
    <w:family w:val="auto"/>
    <w:pitch w:val="default"/>
    <w:sig w:usb0="00000000" w:usb1="00000000" w:usb2="00000000" w:usb3="00000000" w:csb0="00000001" w:csb1="00000000"/>
  </w:font>
  <w:font w:name="ヒラギノ角ゴ Pro W3">
    <w:altName w:val="MS Gothic"/>
    <w:charset w:val="4E"/>
    <w:family w:val="auto"/>
    <w:pitch w:val="default"/>
    <w:sig w:usb0="00000000" w:usb1="00000000" w:usb2="00000012" w:usb3="00000000" w:csb0="0002000D" w:csb1="00000000"/>
  </w:font>
  <w:font w:name="昆仑楷体">
    <w:altName w:val="宋体"/>
    <w:charset w:val="86"/>
    <w:family w:val="modern"/>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仿宋">
    <w:panose1 w:val="02010609060101010101"/>
    <w:charset w:val="86"/>
    <w:family w:val="modern"/>
    <w:pitch w:val="fixed"/>
    <w:sig w:usb0="800002BF" w:usb1="38CF7CFA" w:usb2="00000016" w:usb3="00000000" w:csb0="00040001" w:csb1="00000000"/>
  </w:font>
  <w:font w:name="方正行楷简体">
    <w:altName w:val="Arial Unicode MS"/>
    <w:charset w:val="86"/>
    <w:family w:val="auto"/>
    <w:pitch w:val="default"/>
    <w:sig w:usb0="00000000"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15EF0">
    <w:pPr>
      <w:pStyle w:val="af9"/>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15EF0" w:rsidP="002B3C26">
    <w:pPr>
      <w:pStyle w:val="af9"/>
      <w:ind w:firstLine="360"/>
    </w:pPr>
    <w:r>
      <w:pict>
        <v:shapetype id="_x0000_t202" coordsize="21600,21600" o:spt="202" path="m,l,21600r21600,l21600,xe">
          <v:stroke joinstyle="miter"/>
          <v:path gradientshapeok="t" o:connecttype="rect"/>
        </v:shapetype>
        <v:shape id="_x0000_s1030" type="#_x0000_t202" style="position:absolute;left:0;text-align:left;margin-left:0;margin-top:0;width:2in;height:2in;z-index:25166438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filled="f" stroked="f" strokeweight=".5pt">
          <v:textbox style="mso-fit-shape-to-text:t" inset="0,0,0,0">
            <w:txbxContent>
              <w:p w:rsidR="00415EF0" w:rsidRDefault="00415EF0" w:rsidP="002B3C26">
                <w:pPr>
                  <w:pStyle w:val="af9"/>
                  <w:ind w:firstLine="360"/>
                </w:pPr>
                <w:r>
                  <w:rPr>
                    <w:rFonts w:hint="eastAsia"/>
                  </w:rPr>
                  <w:fldChar w:fldCharType="begin"/>
                </w:r>
                <w:r w:rsidR="004F42A8">
                  <w:rPr>
                    <w:rFonts w:hint="eastAsia"/>
                  </w:rPr>
                  <w:instrText xml:space="preserve"> PAGE  \* MERGEFORMAT </w:instrText>
                </w:r>
                <w:r>
                  <w:rPr>
                    <w:rFonts w:hint="eastAsia"/>
                  </w:rPr>
                  <w:fldChar w:fldCharType="separate"/>
                </w:r>
                <w:r w:rsidR="002B3C26">
                  <w:rPr>
                    <w:noProof/>
                  </w:rPr>
                  <w:t>2</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15EF0">
    <w:pPr>
      <w:pStyle w:val="af9"/>
      <w:ind w:firstLine="360"/>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6336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filled="f" stroked="f" strokeweight=".5pt">
          <v:textbox style="mso-fit-shape-to-text:t" inset="0,0,0,0">
            <w:txbxContent>
              <w:p w:rsidR="00415EF0" w:rsidRDefault="00415EF0" w:rsidP="002B3C26">
                <w:pPr>
                  <w:pStyle w:val="af9"/>
                  <w:ind w:firstLine="360"/>
                </w:pP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15EF0">
    <w:pPr>
      <w:pStyle w:val="af9"/>
      <w:framePr w:wrap="around" w:vAnchor="text" w:hAnchor="margin" w:xAlign="center" w:y="1"/>
      <w:ind w:firstLine="360"/>
      <w:rPr>
        <w:rStyle w:val="aff7"/>
      </w:rPr>
    </w:pPr>
    <w:r>
      <w:fldChar w:fldCharType="begin"/>
    </w:r>
    <w:r w:rsidR="004F42A8">
      <w:rPr>
        <w:rStyle w:val="aff7"/>
      </w:rPr>
      <w:instrText xml:space="preserve">PAGE  </w:instrText>
    </w:r>
    <w:r>
      <w:fldChar w:fldCharType="end"/>
    </w:r>
  </w:p>
  <w:p w:rsidR="00415EF0" w:rsidRDefault="00415EF0">
    <w:pPr>
      <w:pStyle w:val="af9"/>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15EF0">
    <w:pPr>
      <w:pStyle w:val="af9"/>
      <w:ind w:right="360" w:firstLine="360"/>
      <w:jc w:val="center"/>
    </w:pPr>
    <w:r>
      <w:pict>
        <v:shapetype id="_x0000_t202" coordsize="21600,21600" o:spt="202" path="m,l,21600r21600,l21600,xe">
          <v:stroke joinstyle="miter"/>
          <v:path gradientshapeok="t" o:connecttype="rect"/>
        </v:shapetype>
        <v:shape id="_x0000_s1029" type="#_x0000_t202" style="position:absolute;left:0;text-align:left;margin-left:0;margin-top:0;width:2in;height:2in;z-index:25166540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filled="f" stroked="f" strokeweight=".5pt">
          <v:textbox style="mso-fit-shape-to-text:t" inset="0,0,0,0">
            <w:txbxContent>
              <w:p w:rsidR="00415EF0" w:rsidRDefault="00415EF0" w:rsidP="002B3C26">
                <w:pPr>
                  <w:pStyle w:val="af9"/>
                  <w:ind w:firstLine="360"/>
                </w:pPr>
                <w:r>
                  <w:rPr>
                    <w:rFonts w:hint="eastAsia"/>
                  </w:rPr>
                  <w:fldChar w:fldCharType="begin"/>
                </w:r>
                <w:r w:rsidR="004F42A8">
                  <w:rPr>
                    <w:rFonts w:hint="eastAsia"/>
                  </w:rPr>
                  <w:instrText xml:space="preserve"> PAGE  \* MERGEFORMAT </w:instrText>
                </w:r>
                <w:r>
                  <w:rPr>
                    <w:rFonts w:hint="eastAsia"/>
                  </w:rPr>
                  <w:fldChar w:fldCharType="separate"/>
                </w:r>
                <w:r w:rsidR="004F42A8">
                  <w:rPr>
                    <w:rFonts w:hint="eastAsia"/>
                  </w:rPr>
                  <w:t>2</w:t>
                </w:r>
                <w:r>
                  <w:rPr>
                    <w:rFonts w:hint="eastAsia"/>
                  </w:rPr>
                  <w:fldChar w:fldCharType="end"/>
                </w:r>
              </w:p>
            </w:txbxContent>
          </v:textbox>
          <w10:wrap anchorx="margin"/>
        </v:shape>
      </w:pict>
    </w:r>
    <w:r>
      <w:pict>
        <v:shape id="_x0000_s1028" type="#_x0000_t202" style="position:absolute;left:0;text-align:left;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filled="f" stroked="f" strokeweight=".5pt">
          <v:textbox style="mso-fit-shape-to-text:t" inset="0,0,0,0">
            <w:txbxContent>
              <w:p w:rsidR="00415EF0" w:rsidRDefault="00415EF0" w:rsidP="002B3C26">
                <w:pPr>
                  <w:pStyle w:val="af9"/>
                  <w:ind w:firstLine="360"/>
                </w:pPr>
              </w:p>
            </w:txbxContent>
          </v:textbox>
          <w10:wrap anchorx="margin"/>
        </v:shape>
      </w:pict>
    </w:r>
    <w:r>
      <w:pict>
        <v:shape id="文本框 6" o:spid="_x0000_s1027" type="#_x0000_t202" style="position:absolute;left:0;text-align:left;margin-left:104pt;margin-top:0;width:2in;height:2in;z-index:251660288;mso-wrap-style:none;mso-position-horizontal:right;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drTmJyQEAAJkDAAAOAAAAAAAAAAEAIAAAAB4BAABkcnMvZTJvRG9j&#10;LnhtbFBLBQYAAAAABgAGAFkBAABZBQAAAAA=&#10;" filled="f" stroked="f">
          <v:textbox style="mso-fit-shape-to-text:t" inset="0,0,0,0">
            <w:txbxContent>
              <w:p w:rsidR="00415EF0" w:rsidRDefault="00415EF0">
                <w:pPr>
                  <w:snapToGrid w:val="0"/>
                  <w:ind w:firstLine="360"/>
                  <w:rPr>
                    <w:sz w:val="18"/>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2A8" w:rsidRDefault="004F42A8" w:rsidP="002B3C26">
      <w:pPr>
        <w:spacing w:line="240" w:lineRule="auto"/>
        <w:ind w:firstLine="480"/>
      </w:pPr>
      <w:r>
        <w:separator/>
      </w:r>
    </w:p>
  </w:footnote>
  <w:footnote w:type="continuationSeparator" w:id="1">
    <w:p w:rsidR="004F42A8" w:rsidRDefault="004F42A8" w:rsidP="002B3C26">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15EF0">
    <w:pPr>
      <w:pStyle w:val="afa"/>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F42A8">
    <w:pPr>
      <w:pStyle w:val="afa"/>
      <w:pBdr>
        <w:bottom w:val="single" w:sz="4" w:space="0" w:color="auto"/>
      </w:pBdr>
      <w:ind w:firstLineChars="0" w:firstLine="0"/>
      <w:jc w:val="both"/>
    </w:pPr>
    <w:r>
      <w:rPr>
        <w:rFonts w:ascii="宋体" w:hAnsi="宋体" w:hint="eastAsia"/>
      </w:rPr>
      <w:t>青海方慧项目管理有限公司</w:t>
    </w:r>
    <w:r>
      <w:rPr>
        <w:rFonts w:ascii="宋体" w:hAnsi="宋体" w:hint="eastAsia"/>
      </w:rPr>
      <w:t xml:space="preserve">                                                  </w:t>
    </w:r>
    <w:r>
      <w:rPr>
        <w:rFonts w:ascii="宋体" w:hAnsi="宋体" w:hint="eastAsia"/>
      </w:rPr>
      <w:t>青海方慧竞磋（服务）</w:t>
    </w:r>
    <w:r>
      <w:rPr>
        <w:rFonts w:ascii="宋体" w:hAnsi="宋体" w:hint="eastAsia"/>
      </w:rPr>
      <w:t>2020-80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15EF0">
    <w:pPr>
      <w:pStyle w:val="afa"/>
      <w:pBdr>
        <w:bottom w:val="none" w:sz="0" w:space="1" w:color="auto"/>
      </w:pBd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F0" w:rsidRDefault="004F42A8">
    <w:pPr>
      <w:pStyle w:val="afa"/>
      <w:pBdr>
        <w:bottom w:val="single" w:sz="4" w:space="0" w:color="auto"/>
      </w:pBdr>
      <w:ind w:firstLineChars="0" w:firstLine="0"/>
      <w:jc w:val="both"/>
      <w:rPr>
        <w:rFonts w:ascii="仿宋_GB2312" w:eastAsia="仿宋_GB2312"/>
        <w:b/>
        <w:i/>
        <w:sz w:val="24"/>
        <w:szCs w:val="24"/>
        <w:u w:val="single"/>
      </w:rPr>
    </w:pPr>
    <w:r>
      <w:rPr>
        <w:rFonts w:ascii="宋体" w:hAnsi="宋体" w:hint="eastAsia"/>
      </w:rPr>
      <w:t>青海方慧项目管理有限公司</w:t>
    </w:r>
    <w:r>
      <w:rPr>
        <w:rFonts w:ascii="宋体" w:hAnsi="宋体" w:hint="eastAsia"/>
      </w:rPr>
      <w:t xml:space="preserve">                                            </w:t>
    </w:r>
    <w:r>
      <w:rPr>
        <w:rFonts w:ascii="宋体" w:hAnsi="宋体" w:hint="eastAsia"/>
      </w:rPr>
      <w:t>青海方慧竞磋（服务）</w:t>
    </w:r>
    <w:r>
      <w:rPr>
        <w:rFonts w:ascii="宋体" w:hAnsi="宋体" w:hint="eastAsia"/>
      </w:rPr>
      <w:t>2019-80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E1801A0"/>
    <w:multiLevelType w:val="singleLevel"/>
    <w:tmpl w:val="9E1801A0"/>
    <w:lvl w:ilvl="0">
      <w:start w:val="2"/>
      <w:numFmt w:val="decimal"/>
      <w:suff w:val="space"/>
      <w:lvlText w:val="%1."/>
      <w:lvlJc w:val="left"/>
    </w:lvl>
  </w:abstractNum>
  <w:abstractNum w:abstractNumId="1">
    <w:nsid w:val="055F402C"/>
    <w:multiLevelType w:val="multilevel"/>
    <w:tmpl w:val="055F402C"/>
    <w:lvl w:ilvl="0">
      <w:start w:val="1"/>
      <w:numFmt w:val="decimal"/>
      <w:pStyle w:val="3"/>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7724F5B"/>
    <w:multiLevelType w:val="multilevel"/>
    <w:tmpl w:val="07724F5B"/>
    <w:lvl w:ilvl="0">
      <w:start w:val="1"/>
      <w:numFmt w:val="decimal"/>
      <w:pStyle w:val="Body"/>
      <w:lvlText w:val="%1"/>
      <w:lvlJc w:val="left"/>
      <w:pPr>
        <w:tabs>
          <w:tab w:val="left" w:pos="425"/>
        </w:tabs>
        <w:ind w:left="425" w:hanging="425"/>
      </w:pPr>
    </w:lvl>
    <w:lvl w:ilvl="1">
      <w:start w:val="1"/>
      <w:numFmt w:val="decimal"/>
      <w:lvlText w:val="%1.%2"/>
      <w:lvlJc w:val="left"/>
      <w:pPr>
        <w:tabs>
          <w:tab w:val="left" w:pos="992"/>
        </w:tabs>
        <w:ind w:left="992" w:hanging="567"/>
      </w:pPr>
    </w:lvl>
    <w:lvl w:ilvl="2">
      <w:start w:val="1"/>
      <w:numFmt w:val="decimal"/>
      <w:lvlText w:val="%1.%2.%3"/>
      <w:lvlJc w:val="left"/>
      <w:pPr>
        <w:tabs>
          <w:tab w:val="left" w:pos="1418"/>
        </w:tabs>
        <w:ind w:left="1418" w:hanging="567"/>
      </w:pPr>
    </w:lvl>
    <w:lvl w:ilvl="3">
      <w:start w:val="1"/>
      <w:numFmt w:val="decimal"/>
      <w:pStyle w:val="font11"/>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3">
    <w:nsid w:val="0DB33CEE"/>
    <w:multiLevelType w:val="multilevel"/>
    <w:tmpl w:val="0DB33CEE"/>
    <w:lvl w:ilvl="0">
      <w:start w:val="1"/>
      <w:numFmt w:val="decimal"/>
      <w:pStyle w:val="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17DA37AD"/>
    <w:multiLevelType w:val="multilevel"/>
    <w:tmpl w:val="17DA37AD"/>
    <w:lvl w:ilvl="0">
      <w:start w:val="1"/>
      <w:numFmt w:val="decimal"/>
      <w:pStyle w:val="a"/>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BBA491D"/>
    <w:multiLevelType w:val="multilevel"/>
    <w:tmpl w:val="2BBA491D"/>
    <w:lvl w:ilvl="0">
      <w:start w:val="1"/>
      <w:numFmt w:val="decimal"/>
      <w:pStyle w:val="2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301F4884"/>
    <w:multiLevelType w:val="multilevel"/>
    <w:tmpl w:val="301F4884"/>
    <w:lvl w:ilvl="0">
      <w:start w:val="2"/>
      <w:numFmt w:val="decimal"/>
      <w:pStyle w:val="4"/>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0475716"/>
    <w:multiLevelType w:val="multilevel"/>
    <w:tmpl w:val="30475716"/>
    <w:lvl w:ilvl="0">
      <w:start w:val="3"/>
      <w:numFmt w:val="decimal"/>
      <w:pStyle w:val="40"/>
      <w:lvlText w:val="%1"/>
      <w:lvlJc w:val="left"/>
      <w:pPr>
        <w:tabs>
          <w:tab w:val="left" w:pos="540"/>
        </w:tabs>
        <w:ind w:left="540" w:hanging="540"/>
      </w:pPr>
      <w:rPr>
        <w:rFonts w:hint="default"/>
      </w:rPr>
    </w:lvl>
    <w:lvl w:ilvl="1">
      <w:start w:val="2"/>
      <w:numFmt w:val="decimal"/>
      <w:lvlText w:val="%1.%2"/>
      <w:lvlJc w:val="left"/>
      <w:pPr>
        <w:tabs>
          <w:tab w:val="left" w:pos="540"/>
        </w:tabs>
        <w:ind w:left="540" w:hanging="54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8">
    <w:nsid w:val="32EF3B4D"/>
    <w:multiLevelType w:val="multilevel"/>
    <w:tmpl w:val="32EF3B4D"/>
    <w:lvl w:ilvl="0">
      <w:start w:val="1"/>
      <w:numFmt w:val="decimal"/>
      <w:pStyle w:val="DAS"/>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3B0163A1"/>
    <w:multiLevelType w:val="multilevel"/>
    <w:tmpl w:val="3B0163A1"/>
    <w:lvl w:ilvl="0">
      <w:start w:val="1"/>
      <w:numFmt w:val="decimal"/>
      <w:lvlText w:val="%1."/>
      <w:lvlJc w:val="left"/>
      <w:pPr>
        <w:tabs>
          <w:tab w:val="left" w:pos="360"/>
        </w:tabs>
        <w:ind w:left="360" w:hanging="360"/>
      </w:pPr>
      <w:rPr>
        <w:rFonts w:hint="default"/>
      </w:rPr>
    </w:lvl>
    <w:lvl w:ilvl="1">
      <w:start w:val="1"/>
      <w:numFmt w:val="decimal"/>
      <w:pStyle w:val="2h2sect12H2UNDERRUBRIK1-2hhHeadingTwoProphead2"/>
      <w:lvlText w:val="(%2)"/>
      <w:lvlJc w:val="left"/>
      <w:pPr>
        <w:tabs>
          <w:tab w:val="left" w:pos="840"/>
        </w:tabs>
        <w:ind w:left="840" w:hanging="420"/>
      </w:pPr>
      <w:rPr>
        <w:rFonts w:hAnsi="宋体" w:cs="宋体" w:hint="default"/>
        <w:b w:val="0"/>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40CF13D4"/>
    <w:multiLevelType w:val="multilevel"/>
    <w:tmpl w:val="40CF13D4"/>
    <w:lvl w:ilvl="0">
      <w:start w:val="1"/>
      <w:numFmt w:val="decimal"/>
      <w:pStyle w:val="DAS0"/>
      <w:lvlText w:val="%1."/>
      <w:lvlJc w:val="left"/>
      <w:pPr>
        <w:tabs>
          <w:tab w:val="left" w:pos="425"/>
        </w:tabs>
        <w:ind w:left="425" w:hanging="425"/>
      </w:pPr>
      <w:rPr>
        <w:rFonts w:hint="eastAsia"/>
      </w:rPr>
    </w:lvl>
    <w:lvl w:ilvl="1">
      <w:start w:val="1"/>
      <w:numFmt w:val="decimal"/>
      <w:lvlText w:val="%1.%2."/>
      <w:lvlJc w:val="left"/>
      <w:pPr>
        <w:tabs>
          <w:tab w:val="left" w:pos="720"/>
        </w:tabs>
        <w:ind w:left="567" w:hanging="567"/>
      </w:pPr>
      <w:rPr>
        <w:rFonts w:hint="eastAsia"/>
      </w:rPr>
    </w:lvl>
    <w:lvl w:ilvl="2">
      <w:start w:val="1"/>
      <w:numFmt w:val="decimal"/>
      <w:pStyle w:val="a0"/>
      <w:lvlText w:val="%1.%2.%3."/>
      <w:lvlJc w:val="left"/>
      <w:pPr>
        <w:tabs>
          <w:tab w:val="left" w:pos="709"/>
        </w:tabs>
        <w:ind w:left="709" w:hanging="709"/>
      </w:pPr>
      <w:rPr>
        <w:rFonts w:hint="eastAsia"/>
      </w:rPr>
    </w:lvl>
    <w:lvl w:ilvl="3">
      <w:start w:val="1"/>
      <w:numFmt w:val="decimal"/>
      <w:pStyle w:val="a1"/>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pStyle w:val="6"/>
      <w:lvlText w:val="%1.%2.%3.%4.%5.%6."/>
      <w:lvlJc w:val="left"/>
      <w:pPr>
        <w:tabs>
          <w:tab w:val="left" w:pos="1134"/>
        </w:tabs>
        <w:ind w:left="1134" w:hanging="1134"/>
      </w:pPr>
      <w:rPr>
        <w:rFonts w:hint="eastAsia"/>
      </w:rPr>
    </w:lvl>
    <w:lvl w:ilvl="6">
      <w:start w:val="1"/>
      <w:numFmt w:val="decimal"/>
      <w:pStyle w:val="7"/>
      <w:lvlText w:val="%1.%2.%3.%4.%5.%6.%7."/>
      <w:lvlJc w:val="left"/>
      <w:pPr>
        <w:tabs>
          <w:tab w:val="left" w:pos="1276"/>
        </w:tabs>
        <w:ind w:left="1276" w:hanging="1276"/>
      </w:pPr>
      <w:rPr>
        <w:rFonts w:hint="eastAsia"/>
      </w:rPr>
    </w:lvl>
    <w:lvl w:ilvl="7">
      <w:start w:val="1"/>
      <w:numFmt w:val="decimal"/>
      <w:pStyle w:val="8"/>
      <w:lvlText w:val="%1.%2.%3.%4.%5.%6.%7.%8."/>
      <w:lvlJc w:val="left"/>
      <w:pPr>
        <w:tabs>
          <w:tab w:val="left" w:pos="1418"/>
        </w:tabs>
        <w:ind w:left="1418" w:hanging="1418"/>
      </w:pPr>
      <w:rPr>
        <w:rFonts w:hint="eastAsia"/>
      </w:rPr>
    </w:lvl>
    <w:lvl w:ilvl="8">
      <w:start w:val="1"/>
      <w:numFmt w:val="decimal"/>
      <w:pStyle w:val="9"/>
      <w:lvlText w:val="%1.%2.%3.%4.%5.%6.%7.%8.%9."/>
      <w:lvlJc w:val="left"/>
      <w:pPr>
        <w:tabs>
          <w:tab w:val="left" w:pos="1559"/>
        </w:tabs>
        <w:ind w:left="1559" w:hanging="1559"/>
      </w:pPr>
      <w:rPr>
        <w:rFonts w:hint="eastAsia"/>
      </w:rPr>
    </w:lvl>
  </w:abstractNum>
  <w:abstractNum w:abstractNumId="11">
    <w:nsid w:val="41049439"/>
    <w:multiLevelType w:val="singleLevel"/>
    <w:tmpl w:val="41049439"/>
    <w:lvl w:ilvl="0">
      <w:start w:val="3"/>
      <w:numFmt w:val="chineseCounting"/>
      <w:suff w:val="nothing"/>
      <w:lvlText w:val="%1、"/>
      <w:lvlJc w:val="left"/>
      <w:rPr>
        <w:rFonts w:hint="eastAsia"/>
      </w:rPr>
    </w:lvl>
  </w:abstractNum>
  <w:abstractNum w:abstractNumId="12">
    <w:nsid w:val="42E45F04"/>
    <w:multiLevelType w:val="multilevel"/>
    <w:tmpl w:val="42E45F04"/>
    <w:lvl w:ilvl="0">
      <w:start w:val="1"/>
      <w:numFmt w:val="decimal"/>
      <w:pStyle w:val="a2"/>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48174DE5"/>
    <w:multiLevelType w:val="multilevel"/>
    <w:tmpl w:val="48174DE5"/>
    <w:lvl w:ilvl="0">
      <w:start w:val="1"/>
      <w:numFmt w:val="decimal"/>
      <w:pStyle w:val="41"/>
      <w:lvlText w:val="%1、"/>
      <w:lvlJc w:val="left"/>
      <w:pPr>
        <w:tabs>
          <w:tab w:val="left" w:pos="360"/>
        </w:tabs>
        <w:ind w:left="360" w:hanging="360"/>
      </w:pPr>
      <w:rPr>
        <w:rFont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4">
    <w:nsid w:val="4AFBAED3"/>
    <w:multiLevelType w:val="singleLevel"/>
    <w:tmpl w:val="4AFBAED3"/>
    <w:lvl w:ilvl="0">
      <w:start w:val="1"/>
      <w:numFmt w:val="decimal"/>
      <w:suff w:val="nothing"/>
      <w:lvlText w:val="%1、"/>
      <w:lvlJc w:val="left"/>
    </w:lvl>
  </w:abstractNum>
  <w:abstractNum w:abstractNumId="15">
    <w:nsid w:val="4B9D13A2"/>
    <w:multiLevelType w:val="multilevel"/>
    <w:tmpl w:val="4B9D13A2"/>
    <w:lvl w:ilvl="0">
      <w:start w:val="1"/>
      <w:numFmt w:val="bullet"/>
      <w:pStyle w:val="a3"/>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6">
    <w:nsid w:val="52CC104B"/>
    <w:multiLevelType w:val="multilevel"/>
    <w:tmpl w:val="52CC104B"/>
    <w:lvl w:ilvl="0">
      <w:start w:val="1"/>
      <w:numFmt w:val="decimal"/>
      <w:pStyle w:val="a4"/>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63A8A582"/>
    <w:multiLevelType w:val="singleLevel"/>
    <w:tmpl w:val="63A8A582"/>
    <w:lvl w:ilvl="0">
      <w:start w:val="6"/>
      <w:numFmt w:val="chineseCounting"/>
      <w:suff w:val="nothing"/>
      <w:lvlText w:val="%1、"/>
      <w:lvlJc w:val="left"/>
      <w:rPr>
        <w:rFonts w:hint="eastAsia"/>
      </w:rPr>
    </w:lvl>
  </w:abstractNum>
  <w:abstractNum w:abstractNumId="18">
    <w:nsid w:val="6D1D48D6"/>
    <w:multiLevelType w:val="multilevel"/>
    <w:tmpl w:val="6D1D48D6"/>
    <w:lvl w:ilvl="0">
      <w:start w:val="1"/>
      <w:numFmt w:val="decimal"/>
      <w:pStyle w:val="ItemList"/>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decimal"/>
      <w:lvlText w:val="%2)"/>
      <w:lvlJc w:val="left"/>
      <w:pPr>
        <w:tabs>
          <w:tab w:val="left" w:pos="840"/>
        </w:tabs>
        <w:ind w:left="840" w:hanging="420"/>
      </w:pPr>
    </w:lvl>
    <w:lvl w:ilvl="2">
      <w:start w:val="1"/>
      <w:numFmt w:val="japaneseCounting"/>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decimal"/>
      <w:lvlText w:val="（%5）"/>
      <w:lvlJc w:val="left"/>
      <w:pPr>
        <w:tabs>
          <w:tab w:val="left" w:pos="2865"/>
        </w:tabs>
        <w:ind w:left="2865" w:hanging="1185"/>
      </w:pPr>
      <w:rPr>
        <w:rFonts w:hint="eastAsia"/>
      </w:rPr>
    </w:lvl>
    <w:lvl w:ilvl="5">
      <w:start w:val="1"/>
      <w:numFmt w:val="decimal"/>
      <w:lvlText w:val="%6）"/>
      <w:lvlJc w:val="left"/>
      <w:pPr>
        <w:tabs>
          <w:tab w:val="left" w:pos="2460"/>
        </w:tabs>
        <w:ind w:left="2460" w:hanging="360"/>
      </w:pPr>
      <w:rPr>
        <w:rFonts w:hint="eastAsia"/>
      </w:rPr>
    </w:lvl>
    <w:lvl w:ilvl="6">
      <w:start w:val="1"/>
      <w:numFmt w:val="decimal"/>
      <w:lvlText w:val="%7、"/>
      <w:lvlJc w:val="left"/>
      <w:pPr>
        <w:tabs>
          <w:tab w:val="left" w:pos="3465"/>
        </w:tabs>
        <w:ind w:left="3465" w:hanging="945"/>
      </w:pPr>
      <w:rPr>
        <w:rFonts w:hint="eastAsia"/>
      </w:rPr>
    </w:lvl>
    <w:lvl w:ilvl="7">
      <w:start w:val="3"/>
      <w:numFmt w:val="japaneseCounting"/>
      <w:lvlText w:val="%8、"/>
      <w:lvlJc w:val="left"/>
      <w:pPr>
        <w:tabs>
          <w:tab w:val="left" w:pos="3660"/>
        </w:tabs>
        <w:ind w:left="3660" w:hanging="720"/>
      </w:pPr>
      <w:rPr>
        <w:rFonts w:hint="default"/>
      </w:rPr>
    </w:lvl>
    <w:lvl w:ilvl="8">
      <w:start w:val="2"/>
      <w:numFmt w:val="decimal"/>
      <w:lvlText w:val="%9．"/>
      <w:lvlJc w:val="left"/>
      <w:pPr>
        <w:tabs>
          <w:tab w:val="left" w:pos="3720"/>
        </w:tabs>
        <w:ind w:left="3720" w:hanging="360"/>
      </w:pPr>
      <w:rPr>
        <w:rFonts w:hint="default"/>
      </w:rPr>
    </w:lvl>
  </w:abstractNum>
  <w:abstractNum w:abstractNumId="20">
    <w:nsid w:val="6FB24F5A"/>
    <w:multiLevelType w:val="multilevel"/>
    <w:tmpl w:val="6FB24F5A"/>
    <w:lvl w:ilvl="0">
      <w:start w:val="1"/>
      <w:numFmt w:val="decimal"/>
      <w:pStyle w:val="30"/>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nsid w:val="745003A2"/>
    <w:multiLevelType w:val="singleLevel"/>
    <w:tmpl w:val="745003A2"/>
    <w:lvl w:ilvl="0">
      <w:start w:val="1"/>
      <w:numFmt w:val="bullet"/>
      <w:pStyle w:val="5"/>
      <w:lvlText w:val=""/>
      <w:lvlJc w:val="left"/>
      <w:pPr>
        <w:tabs>
          <w:tab w:val="left" w:pos="425"/>
        </w:tabs>
        <w:ind w:left="425" w:hanging="425"/>
      </w:pPr>
      <w:rPr>
        <w:rFonts w:ascii="Wingdings" w:hAnsi="Wingdings" w:hint="default"/>
      </w:rPr>
    </w:lvl>
  </w:abstractNum>
  <w:abstractNum w:abstractNumId="22">
    <w:nsid w:val="7B151701"/>
    <w:multiLevelType w:val="multilevel"/>
    <w:tmpl w:val="7B151701"/>
    <w:lvl w:ilvl="0">
      <w:start w:val="1"/>
      <w:numFmt w:val="decimal"/>
      <w:lvlText w:val="%1."/>
      <w:lvlJc w:val="left"/>
      <w:pPr>
        <w:tabs>
          <w:tab w:val="left" w:pos="0"/>
        </w:tabs>
        <w:ind w:left="420" w:hanging="420"/>
      </w:pPr>
      <w:rPr>
        <w:rFonts w:hint="eastAsia"/>
      </w:rPr>
    </w:lvl>
    <w:lvl w:ilvl="1">
      <w:start w:val="1"/>
      <w:numFmt w:val="decimal"/>
      <w:pStyle w:val="11"/>
      <w:lvlText w:val="%1.%2"/>
      <w:lvlJc w:val="left"/>
      <w:pPr>
        <w:tabs>
          <w:tab w:val="left" w:pos="700"/>
        </w:tabs>
        <w:ind w:left="700" w:hanging="700"/>
      </w:pPr>
      <w:rPr>
        <w:rFonts w:hint="eastAsia"/>
      </w:rPr>
    </w:lvl>
    <w:lvl w:ilvl="2">
      <w:start w:val="1"/>
      <w:numFmt w:val="decimal"/>
      <w:lvlText w:val="%1.%2.%3"/>
      <w:lvlJc w:val="left"/>
      <w:pPr>
        <w:tabs>
          <w:tab w:val="left" w:pos="0"/>
        </w:tabs>
        <w:ind w:left="1418" w:hanging="1418"/>
      </w:pPr>
      <w:rPr>
        <w:rFonts w:hint="eastAsia"/>
      </w:rPr>
    </w:lvl>
    <w:lvl w:ilvl="3">
      <w:start w:val="1"/>
      <w:numFmt w:val="decimal"/>
      <w:lvlText w:val="%1.%2.%3.%4"/>
      <w:lvlJc w:val="left"/>
      <w:pPr>
        <w:tabs>
          <w:tab w:val="left" w:pos="0"/>
        </w:tabs>
        <w:ind w:left="1984" w:hanging="1984"/>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21"/>
  </w:num>
  <w:num w:numId="2">
    <w:abstractNumId w:val="10"/>
  </w:num>
  <w:num w:numId="3">
    <w:abstractNumId w:val="7"/>
  </w:num>
  <w:num w:numId="4">
    <w:abstractNumId w:val="20"/>
  </w:num>
  <w:num w:numId="5">
    <w:abstractNumId w:val="1"/>
  </w:num>
  <w:num w:numId="6">
    <w:abstractNumId w:val="3"/>
  </w:num>
  <w:num w:numId="7">
    <w:abstractNumId w:val="2"/>
  </w:num>
  <w:num w:numId="8">
    <w:abstractNumId w:val="6"/>
  </w:num>
  <w:num w:numId="9">
    <w:abstractNumId w:val="13"/>
  </w:num>
  <w:num w:numId="10">
    <w:abstractNumId w:val="4"/>
  </w:num>
  <w:num w:numId="11">
    <w:abstractNumId w:val="8"/>
  </w:num>
  <w:num w:numId="12">
    <w:abstractNumId w:val="19"/>
  </w:num>
  <w:num w:numId="13">
    <w:abstractNumId w:val="22"/>
  </w:num>
  <w:num w:numId="14">
    <w:abstractNumId w:val="18"/>
  </w:num>
  <w:num w:numId="15">
    <w:abstractNumId w:val="16"/>
  </w:num>
  <w:num w:numId="16">
    <w:abstractNumId w:val="15"/>
  </w:num>
  <w:num w:numId="17">
    <w:abstractNumId w:val="5"/>
  </w:num>
  <w:num w:numId="18">
    <w:abstractNumId w:val="9"/>
  </w:num>
  <w:num w:numId="19">
    <w:abstractNumId w:val="12"/>
  </w:num>
  <w:num w:numId="20">
    <w:abstractNumId w:val="0"/>
  </w:num>
  <w:num w:numId="21">
    <w:abstractNumId w:val="14"/>
  </w:num>
  <w:num w:numId="22">
    <w:abstractNumId w:val="17"/>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883719"/>
    <w:rsid w:val="00017B28"/>
    <w:rsid w:val="0003133B"/>
    <w:rsid w:val="0003680E"/>
    <w:rsid w:val="00053C97"/>
    <w:rsid w:val="000630A0"/>
    <w:rsid w:val="0006693D"/>
    <w:rsid w:val="000730BC"/>
    <w:rsid w:val="00082E59"/>
    <w:rsid w:val="000844F7"/>
    <w:rsid w:val="00084D8E"/>
    <w:rsid w:val="000A40A3"/>
    <w:rsid w:val="000B3D94"/>
    <w:rsid w:val="000B515C"/>
    <w:rsid w:val="000C732F"/>
    <w:rsid w:val="000D26A3"/>
    <w:rsid w:val="000F2977"/>
    <w:rsid w:val="000F3A48"/>
    <w:rsid w:val="000F5C75"/>
    <w:rsid w:val="000F62F9"/>
    <w:rsid w:val="000F7E76"/>
    <w:rsid w:val="00113971"/>
    <w:rsid w:val="00121FCD"/>
    <w:rsid w:val="00123ACC"/>
    <w:rsid w:val="00123E8E"/>
    <w:rsid w:val="00133D49"/>
    <w:rsid w:val="00146F2D"/>
    <w:rsid w:val="00166124"/>
    <w:rsid w:val="001A32D3"/>
    <w:rsid w:val="001C1888"/>
    <w:rsid w:val="001D6E74"/>
    <w:rsid w:val="001E5028"/>
    <w:rsid w:val="0022027D"/>
    <w:rsid w:val="00236C79"/>
    <w:rsid w:val="00243205"/>
    <w:rsid w:val="002737A6"/>
    <w:rsid w:val="002B0B0C"/>
    <w:rsid w:val="002B1BF1"/>
    <w:rsid w:val="002B3C26"/>
    <w:rsid w:val="002B452B"/>
    <w:rsid w:val="002D00E4"/>
    <w:rsid w:val="002D12B7"/>
    <w:rsid w:val="002F0F47"/>
    <w:rsid w:val="002F13FC"/>
    <w:rsid w:val="00303C98"/>
    <w:rsid w:val="00320E1B"/>
    <w:rsid w:val="00337686"/>
    <w:rsid w:val="00377BC9"/>
    <w:rsid w:val="00382577"/>
    <w:rsid w:val="00383D7B"/>
    <w:rsid w:val="00386A53"/>
    <w:rsid w:val="0039234C"/>
    <w:rsid w:val="00394FAA"/>
    <w:rsid w:val="003B12AC"/>
    <w:rsid w:val="003B1EBF"/>
    <w:rsid w:val="003B5299"/>
    <w:rsid w:val="003C3476"/>
    <w:rsid w:val="003D220D"/>
    <w:rsid w:val="003D2753"/>
    <w:rsid w:val="003E2090"/>
    <w:rsid w:val="003F2933"/>
    <w:rsid w:val="00405727"/>
    <w:rsid w:val="00415EF0"/>
    <w:rsid w:val="0042735D"/>
    <w:rsid w:val="00436BEA"/>
    <w:rsid w:val="0044040D"/>
    <w:rsid w:val="004505EF"/>
    <w:rsid w:val="004851E5"/>
    <w:rsid w:val="004966D3"/>
    <w:rsid w:val="004A1E87"/>
    <w:rsid w:val="004A3EE0"/>
    <w:rsid w:val="004A568C"/>
    <w:rsid w:val="004B2C9D"/>
    <w:rsid w:val="004E0B91"/>
    <w:rsid w:val="004E0E6E"/>
    <w:rsid w:val="004E76C2"/>
    <w:rsid w:val="004F42A8"/>
    <w:rsid w:val="00517E2D"/>
    <w:rsid w:val="0052380C"/>
    <w:rsid w:val="0052561D"/>
    <w:rsid w:val="00533B41"/>
    <w:rsid w:val="00540ABC"/>
    <w:rsid w:val="0054610D"/>
    <w:rsid w:val="00551F6D"/>
    <w:rsid w:val="00552FBC"/>
    <w:rsid w:val="00564C14"/>
    <w:rsid w:val="005752DE"/>
    <w:rsid w:val="00580670"/>
    <w:rsid w:val="005A1C4F"/>
    <w:rsid w:val="005D4C32"/>
    <w:rsid w:val="005E2706"/>
    <w:rsid w:val="00607806"/>
    <w:rsid w:val="00622243"/>
    <w:rsid w:val="00631CA0"/>
    <w:rsid w:val="00650ACD"/>
    <w:rsid w:val="006853F1"/>
    <w:rsid w:val="00686006"/>
    <w:rsid w:val="006A1585"/>
    <w:rsid w:val="006A360F"/>
    <w:rsid w:val="006A68D9"/>
    <w:rsid w:val="006B2402"/>
    <w:rsid w:val="006C707C"/>
    <w:rsid w:val="006C7E40"/>
    <w:rsid w:val="006E0D0A"/>
    <w:rsid w:val="006F20D6"/>
    <w:rsid w:val="006F2854"/>
    <w:rsid w:val="00704D99"/>
    <w:rsid w:val="00712D76"/>
    <w:rsid w:val="007157CF"/>
    <w:rsid w:val="00715B53"/>
    <w:rsid w:val="00716D19"/>
    <w:rsid w:val="0072333E"/>
    <w:rsid w:val="00724B2A"/>
    <w:rsid w:val="00725405"/>
    <w:rsid w:val="007327CA"/>
    <w:rsid w:val="00733B15"/>
    <w:rsid w:val="00750211"/>
    <w:rsid w:val="007504B6"/>
    <w:rsid w:val="00754073"/>
    <w:rsid w:val="007654FC"/>
    <w:rsid w:val="007705A5"/>
    <w:rsid w:val="007720E7"/>
    <w:rsid w:val="00772F95"/>
    <w:rsid w:val="0077394C"/>
    <w:rsid w:val="007802C6"/>
    <w:rsid w:val="00782643"/>
    <w:rsid w:val="0078471C"/>
    <w:rsid w:val="00784E45"/>
    <w:rsid w:val="00786D5C"/>
    <w:rsid w:val="007A1025"/>
    <w:rsid w:val="007C2777"/>
    <w:rsid w:val="007D7D86"/>
    <w:rsid w:val="007E1E62"/>
    <w:rsid w:val="007E3630"/>
    <w:rsid w:val="007F2253"/>
    <w:rsid w:val="007F60F3"/>
    <w:rsid w:val="007F63F4"/>
    <w:rsid w:val="00805BB5"/>
    <w:rsid w:val="008105B2"/>
    <w:rsid w:val="00821941"/>
    <w:rsid w:val="008260AB"/>
    <w:rsid w:val="00826E1F"/>
    <w:rsid w:val="00831C04"/>
    <w:rsid w:val="00834755"/>
    <w:rsid w:val="00834CF1"/>
    <w:rsid w:val="00846FA0"/>
    <w:rsid w:val="0087522A"/>
    <w:rsid w:val="00881BC4"/>
    <w:rsid w:val="00883719"/>
    <w:rsid w:val="008A2B4A"/>
    <w:rsid w:val="008C6E13"/>
    <w:rsid w:val="008D7AA0"/>
    <w:rsid w:val="008E0A01"/>
    <w:rsid w:val="008E1D05"/>
    <w:rsid w:val="008F0BDC"/>
    <w:rsid w:val="008F270C"/>
    <w:rsid w:val="008F6D78"/>
    <w:rsid w:val="00904C34"/>
    <w:rsid w:val="00916984"/>
    <w:rsid w:val="00916C51"/>
    <w:rsid w:val="00920262"/>
    <w:rsid w:val="00934DCD"/>
    <w:rsid w:val="009368DB"/>
    <w:rsid w:val="00940F6F"/>
    <w:rsid w:val="00947963"/>
    <w:rsid w:val="00947CD7"/>
    <w:rsid w:val="00951D1F"/>
    <w:rsid w:val="00963538"/>
    <w:rsid w:val="00971EE3"/>
    <w:rsid w:val="009732AE"/>
    <w:rsid w:val="00981F77"/>
    <w:rsid w:val="00983E7F"/>
    <w:rsid w:val="009842A7"/>
    <w:rsid w:val="009A407C"/>
    <w:rsid w:val="009A4BC3"/>
    <w:rsid w:val="009A6BFE"/>
    <w:rsid w:val="009B56BB"/>
    <w:rsid w:val="009C0BB6"/>
    <w:rsid w:val="009C5DA4"/>
    <w:rsid w:val="009F6EBC"/>
    <w:rsid w:val="00A00EA8"/>
    <w:rsid w:val="00A0671F"/>
    <w:rsid w:val="00A07A6D"/>
    <w:rsid w:val="00A340ED"/>
    <w:rsid w:val="00A3710C"/>
    <w:rsid w:val="00A37163"/>
    <w:rsid w:val="00A40B9E"/>
    <w:rsid w:val="00A438D5"/>
    <w:rsid w:val="00A60540"/>
    <w:rsid w:val="00A618F3"/>
    <w:rsid w:val="00A77833"/>
    <w:rsid w:val="00A83DDC"/>
    <w:rsid w:val="00A95D35"/>
    <w:rsid w:val="00AB2A19"/>
    <w:rsid w:val="00AB41C9"/>
    <w:rsid w:val="00AC4AFA"/>
    <w:rsid w:val="00AC6CEE"/>
    <w:rsid w:val="00AE5011"/>
    <w:rsid w:val="00AF432D"/>
    <w:rsid w:val="00AF43FF"/>
    <w:rsid w:val="00AF559E"/>
    <w:rsid w:val="00B21EC0"/>
    <w:rsid w:val="00B26F92"/>
    <w:rsid w:val="00B330D2"/>
    <w:rsid w:val="00B43F07"/>
    <w:rsid w:val="00B55063"/>
    <w:rsid w:val="00B60475"/>
    <w:rsid w:val="00B76D84"/>
    <w:rsid w:val="00B77989"/>
    <w:rsid w:val="00B8047C"/>
    <w:rsid w:val="00BA23B5"/>
    <w:rsid w:val="00BB0862"/>
    <w:rsid w:val="00BC008C"/>
    <w:rsid w:val="00BD02E5"/>
    <w:rsid w:val="00BD6656"/>
    <w:rsid w:val="00BD6C6C"/>
    <w:rsid w:val="00BD7C77"/>
    <w:rsid w:val="00C212CE"/>
    <w:rsid w:val="00C23201"/>
    <w:rsid w:val="00C30CFE"/>
    <w:rsid w:val="00C33771"/>
    <w:rsid w:val="00C36795"/>
    <w:rsid w:val="00C440BA"/>
    <w:rsid w:val="00C5080B"/>
    <w:rsid w:val="00C55E28"/>
    <w:rsid w:val="00C60A8E"/>
    <w:rsid w:val="00C619FC"/>
    <w:rsid w:val="00C65DC9"/>
    <w:rsid w:val="00C716E4"/>
    <w:rsid w:val="00C7563C"/>
    <w:rsid w:val="00C75A48"/>
    <w:rsid w:val="00C77262"/>
    <w:rsid w:val="00C81A4F"/>
    <w:rsid w:val="00C979B0"/>
    <w:rsid w:val="00C97F20"/>
    <w:rsid w:val="00CA2D9E"/>
    <w:rsid w:val="00CD0908"/>
    <w:rsid w:val="00CE68F8"/>
    <w:rsid w:val="00D07B7B"/>
    <w:rsid w:val="00D13D4F"/>
    <w:rsid w:val="00D23701"/>
    <w:rsid w:val="00D244E2"/>
    <w:rsid w:val="00D25751"/>
    <w:rsid w:val="00D25AEE"/>
    <w:rsid w:val="00D338C6"/>
    <w:rsid w:val="00D540A5"/>
    <w:rsid w:val="00D54889"/>
    <w:rsid w:val="00D54DBC"/>
    <w:rsid w:val="00D56CFC"/>
    <w:rsid w:val="00D57569"/>
    <w:rsid w:val="00D779F7"/>
    <w:rsid w:val="00DA22CB"/>
    <w:rsid w:val="00DA6A47"/>
    <w:rsid w:val="00DB190D"/>
    <w:rsid w:val="00DB4018"/>
    <w:rsid w:val="00DC49D5"/>
    <w:rsid w:val="00DC56D4"/>
    <w:rsid w:val="00DC7A80"/>
    <w:rsid w:val="00DD1629"/>
    <w:rsid w:val="00DD244A"/>
    <w:rsid w:val="00DD6F1A"/>
    <w:rsid w:val="00DE5FBF"/>
    <w:rsid w:val="00DF4F7A"/>
    <w:rsid w:val="00DF70EE"/>
    <w:rsid w:val="00E01224"/>
    <w:rsid w:val="00E02865"/>
    <w:rsid w:val="00E06163"/>
    <w:rsid w:val="00E113E2"/>
    <w:rsid w:val="00E16FD0"/>
    <w:rsid w:val="00E210EC"/>
    <w:rsid w:val="00E317D6"/>
    <w:rsid w:val="00E43371"/>
    <w:rsid w:val="00E43826"/>
    <w:rsid w:val="00E52017"/>
    <w:rsid w:val="00E578CB"/>
    <w:rsid w:val="00E77847"/>
    <w:rsid w:val="00E8413B"/>
    <w:rsid w:val="00E94DB5"/>
    <w:rsid w:val="00EA0082"/>
    <w:rsid w:val="00EB5C63"/>
    <w:rsid w:val="00EC25E5"/>
    <w:rsid w:val="00EC475F"/>
    <w:rsid w:val="00ED023C"/>
    <w:rsid w:val="00EE7A6C"/>
    <w:rsid w:val="00EF0973"/>
    <w:rsid w:val="00F01684"/>
    <w:rsid w:val="00F05D4D"/>
    <w:rsid w:val="00F06AB2"/>
    <w:rsid w:val="00F31334"/>
    <w:rsid w:val="00F336F2"/>
    <w:rsid w:val="00F34D75"/>
    <w:rsid w:val="00F37487"/>
    <w:rsid w:val="00F4686B"/>
    <w:rsid w:val="00F578E8"/>
    <w:rsid w:val="00F63C4A"/>
    <w:rsid w:val="00F72707"/>
    <w:rsid w:val="00F80DDD"/>
    <w:rsid w:val="00F97402"/>
    <w:rsid w:val="00FA1824"/>
    <w:rsid w:val="00FA27CF"/>
    <w:rsid w:val="00FA38CE"/>
    <w:rsid w:val="00FB3911"/>
    <w:rsid w:val="00FD0D33"/>
    <w:rsid w:val="00FE44B4"/>
    <w:rsid w:val="00FE5573"/>
    <w:rsid w:val="00FE58BE"/>
    <w:rsid w:val="00FE6861"/>
    <w:rsid w:val="00FF2C7D"/>
    <w:rsid w:val="02540717"/>
    <w:rsid w:val="02B86EDD"/>
    <w:rsid w:val="0346350C"/>
    <w:rsid w:val="0355595A"/>
    <w:rsid w:val="03584778"/>
    <w:rsid w:val="06095DA6"/>
    <w:rsid w:val="06882598"/>
    <w:rsid w:val="0AEC2961"/>
    <w:rsid w:val="0D144C02"/>
    <w:rsid w:val="12302015"/>
    <w:rsid w:val="12FF0F20"/>
    <w:rsid w:val="14191273"/>
    <w:rsid w:val="145E3315"/>
    <w:rsid w:val="16A1298F"/>
    <w:rsid w:val="16C12F67"/>
    <w:rsid w:val="18020A54"/>
    <w:rsid w:val="18030BA6"/>
    <w:rsid w:val="18930FAA"/>
    <w:rsid w:val="19A67F7F"/>
    <w:rsid w:val="1D94212A"/>
    <w:rsid w:val="1E6B1291"/>
    <w:rsid w:val="204D7643"/>
    <w:rsid w:val="21D268F9"/>
    <w:rsid w:val="23355B83"/>
    <w:rsid w:val="24A33B20"/>
    <w:rsid w:val="2654404C"/>
    <w:rsid w:val="265B2E57"/>
    <w:rsid w:val="2B7E7F04"/>
    <w:rsid w:val="2E39736A"/>
    <w:rsid w:val="2F3F4251"/>
    <w:rsid w:val="319E3364"/>
    <w:rsid w:val="35384199"/>
    <w:rsid w:val="379C6156"/>
    <w:rsid w:val="397324D1"/>
    <w:rsid w:val="39BE7FE5"/>
    <w:rsid w:val="39FF3AC8"/>
    <w:rsid w:val="3BBB774D"/>
    <w:rsid w:val="3C025A7A"/>
    <w:rsid w:val="3E264DEF"/>
    <w:rsid w:val="3EE71430"/>
    <w:rsid w:val="41576F6D"/>
    <w:rsid w:val="44AF1AD6"/>
    <w:rsid w:val="44B82EEA"/>
    <w:rsid w:val="454B3902"/>
    <w:rsid w:val="45E753B9"/>
    <w:rsid w:val="47B6447F"/>
    <w:rsid w:val="481D69C9"/>
    <w:rsid w:val="4AD87648"/>
    <w:rsid w:val="4AF06594"/>
    <w:rsid w:val="4B276105"/>
    <w:rsid w:val="4BD74B91"/>
    <w:rsid w:val="4C3773CE"/>
    <w:rsid w:val="4F9C2E56"/>
    <w:rsid w:val="503F5256"/>
    <w:rsid w:val="530C2C08"/>
    <w:rsid w:val="533D2AF6"/>
    <w:rsid w:val="54102A0E"/>
    <w:rsid w:val="551027D9"/>
    <w:rsid w:val="5A040FA5"/>
    <w:rsid w:val="5A137ABF"/>
    <w:rsid w:val="5A261573"/>
    <w:rsid w:val="5A677547"/>
    <w:rsid w:val="5C1E0077"/>
    <w:rsid w:val="5D043F8B"/>
    <w:rsid w:val="5E3854FA"/>
    <w:rsid w:val="5E577481"/>
    <w:rsid w:val="5FB8042F"/>
    <w:rsid w:val="5FBD546A"/>
    <w:rsid w:val="60303AED"/>
    <w:rsid w:val="611C6907"/>
    <w:rsid w:val="62554D93"/>
    <w:rsid w:val="656E2047"/>
    <w:rsid w:val="65B51F96"/>
    <w:rsid w:val="65CF4486"/>
    <w:rsid w:val="68975D00"/>
    <w:rsid w:val="68DF332E"/>
    <w:rsid w:val="69FA7572"/>
    <w:rsid w:val="6A4D32B2"/>
    <w:rsid w:val="6B2D6946"/>
    <w:rsid w:val="6B746569"/>
    <w:rsid w:val="6B777598"/>
    <w:rsid w:val="6CB407B0"/>
    <w:rsid w:val="6CF35A7E"/>
    <w:rsid w:val="6D651FA1"/>
    <w:rsid w:val="6E2129A7"/>
    <w:rsid w:val="6EA0236F"/>
    <w:rsid w:val="6FA0126F"/>
    <w:rsid w:val="6FFD3CB4"/>
    <w:rsid w:val="770B1BEB"/>
    <w:rsid w:val="77A055F8"/>
    <w:rsid w:val="787C3D9E"/>
    <w:rsid w:val="78E31E95"/>
    <w:rsid w:val="78E653FC"/>
    <w:rsid w:val="79664100"/>
    <w:rsid w:val="7A092372"/>
    <w:rsid w:val="7ADE36EA"/>
    <w:rsid w:val="7B6B51C5"/>
    <w:rsid w:val="7B80749E"/>
    <w:rsid w:val="7EB623B0"/>
    <w:rsid w:val="7ECE6686"/>
    <w:rsid w:val="7FCC511B"/>
    <w:rsid w:val="7FE31E0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qFormat="1"/>
    <w:lsdException w:name="footer" w:uiPriority="0" w:qFormat="1"/>
    <w:lsdException w:name="index heading" w:uiPriority="0" w:qFormat="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semiHidden="1" w:unhideWhenUsed="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a6"/>
    <w:qFormat/>
    <w:rsid w:val="00415EF0"/>
    <w:pPr>
      <w:widowControl w:val="0"/>
      <w:spacing w:line="400" w:lineRule="exact"/>
      <w:ind w:firstLineChars="200" w:firstLine="200"/>
      <w:jc w:val="both"/>
    </w:pPr>
    <w:rPr>
      <w:kern w:val="2"/>
      <w:sz w:val="24"/>
      <w:szCs w:val="24"/>
    </w:rPr>
  </w:style>
  <w:style w:type="paragraph" w:styleId="1">
    <w:name w:val="heading 1"/>
    <w:basedOn w:val="a5"/>
    <w:next w:val="a5"/>
    <w:link w:val="1Char1"/>
    <w:qFormat/>
    <w:rsid w:val="00415EF0"/>
    <w:pPr>
      <w:keepNext/>
      <w:keepLines/>
      <w:snapToGrid w:val="0"/>
      <w:spacing w:line="400" w:lineRule="atLeast"/>
      <w:jc w:val="center"/>
      <w:outlineLvl w:val="0"/>
    </w:pPr>
    <w:rPr>
      <w:rFonts w:ascii="宋体"/>
      <w:b/>
      <w:kern w:val="28"/>
      <w:sz w:val="36"/>
      <w:szCs w:val="20"/>
    </w:rPr>
  </w:style>
  <w:style w:type="paragraph" w:styleId="20">
    <w:name w:val="heading 2"/>
    <w:basedOn w:val="a5"/>
    <w:next w:val="a5"/>
    <w:link w:val="2Char"/>
    <w:uiPriority w:val="9"/>
    <w:qFormat/>
    <w:rsid w:val="00415EF0"/>
    <w:pPr>
      <w:snapToGrid w:val="0"/>
      <w:spacing w:line="360" w:lineRule="auto"/>
      <w:jc w:val="center"/>
      <w:outlineLvl w:val="1"/>
    </w:pPr>
    <w:rPr>
      <w:rFonts w:ascii="宋体"/>
      <w:b/>
      <w:sz w:val="28"/>
      <w:szCs w:val="20"/>
    </w:rPr>
  </w:style>
  <w:style w:type="paragraph" w:styleId="31">
    <w:name w:val="heading 3"/>
    <w:next w:val="a5"/>
    <w:link w:val="3Char1"/>
    <w:qFormat/>
    <w:rsid w:val="00415EF0"/>
    <w:pPr>
      <w:outlineLvl w:val="2"/>
    </w:pPr>
    <w:rPr>
      <w:rFonts w:ascii="宋体"/>
      <w:b/>
      <w:kern w:val="2"/>
      <w:sz w:val="24"/>
    </w:rPr>
  </w:style>
  <w:style w:type="paragraph" w:styleId="42">
    <w:name w:val="heading 4"/>
    <w:basedOn w:val="a5"/>
    <w:next w:val="a5"/>
    <w:link w:val="4Char"/>
    <w:qFormat/>
    <w:rsid w:val="00415EF0"/>
    <w:pPr>
      <w:keepNext/>
      <w:keepLines/>
      <w:spacing w:before="280" w:after="290" w:line="376" w:lineRule="auto"/>
      <w:outlineLvl w:val="3"/>
    </w:pPr>
    <w:rPr>
      <w:rFonts w:ascii="Arial" w:eastAsia="黑体" w:hAnsi="Arial"/>
      <w:b/>
      <w:bCs/>
      <w:sz w:val="28"/>
      <w:szCs w:val="28"/>
    </w:rPr>
  </w:style>
  <w:style w:type="paragraph" w:styleId="5">
    <w:name w:val="heading 5"/>
    <w:basedOn w:val="a5"/>
    <w:next w:val="Text"/>
    <w:link w:val="5Char"/>
    <w:uiPriority w:val="9"/>
    <w:qFormat/>
    <w:rsid w:val="00415EF0"/>
    <w:pPr>
      <w:keepNext/>
      <w:keepLines/>
      <w:numPr>
        <w:numId w:val="1"/>
      </w:numPr>
      <w:tabs>
        <w:tab w:val="clear" w:pos="425"/>
      </w:tabs>
      <w:adjustRightInd w:val="0"/>
      <w:snapToGrid w:val="0"/>
      <w:spacing w:before="120" w:after="60"/>
      <w:ind w:left="284" w:hanging="284"/>
      <w:textAlignment w:val="baseline"/>
      <w:outlineLvl w:val="4"/>
    </w:pPr>
    <w:rPr>
      <w:rFonts w:ascii="Arial" w:eastAsia="楷体_GB2312" w:hAnsi="Arial"/>
      <w:b/>
      <w:kern w:val="0"/>
    </w:rPr>
  </w:style>
  <w:style w:type="paragraph" w:styleId="6">
    <w:name w:val="heading 6"/>
    <w:basedOn w:val="a5"/>
    <w:next w:val="a5"/>
    <w:link w:val="6Char1"/>
    <w:qFormat/>
    <w:rsid w:val="00415EF0"/>
    <w:pPr>
      <w:keepNext/>
      <w:keepLines/>
      <w:numPr>
        <w:ilvl w:val="5"/>
        <w:numId w:val="2"/>
      </w:numPr>
      <w:tabs>
        <w:tab w:val="clear" w:pos="1134"/>
        <w:tab w:val="left" w:pos="1152"/>
      </w:tabs>
      <w:spacing w:before="240" w:after="64" w:line="317" w:lineRule="auto"/>
      <w:outlineLvl w:val="5"/>
    </w:pPr>
    <w:rPr>
      <w:rFonts w:ascii="Arial" w:eastAsia="黑体" w:hAnsi="Arial"/>
      <w:b/>
      <w:szCs w:val="20"/>
    </w:rPr>
  </w:style>
  <w:style w:type="paragraph" w:styleId="7">
    <w:name w:val="heading 7"/>
    <w:basedOn w:val="a5"/>
    <w:next w:val="a5"/>
    <w:link w:val="7Char1"/>
    <w:qFormat/>
    <w:rsid w:val="00415EF0"/>
    <w:pPr>
      <w:keepNext/>
      <w:keepLines/>
      <w:numPr>
        <w:ilvl w:val="6"/>
        <w:numId w:val="2"/>
      </w:numPr>
      <w:tabs>
        <w:tab w:val="clear" w:pos="1276"/>
        <w:tab w:val="left" w:pos="1296"/>
      </w:tabs>
      <w:spacing w:before="240" w:after="64" w:line="317" w:lineRule="auto"/>
      <w:outlineLvl w:val="6"/>
    </w:pPr>
    <w:rPr>
      <w:b/>
      <w:szCs w:val="20"/>
    </w:rPr>
  </w:style>
  <w:style w:type="paragraph" w:styleId="8">
    <w:name w:val="heading 8"/>
    <w:basedOn w:val="a5"/>
    <w:next w:val="a5"/>
    <w:link w:val="8Char1"/>
    <w:qFormat/>
    <w:rsid w:val="00415EF0"/>
    <w:pPr>
      <w:keepNext/>
      <w:keepLines/>
      <w:numPr>
        <w:ilvl w:val="7"/>
        <w:numId w:val="2"/>
      </w:numPr>
      <w:tabs>
        <w:tab w:val="clear" w:pos="1418"/>
        <w:tab w:val="left" w:pos="1440"/>
      </w:tabs>
      <w:spacing w:before="240" w:after="64" w:line="317" w:lineRule="auto"/>
      <w:outlineLvl w:val="7"/>
    </w:pPr>
    <w:rPr>
      <w:rFonts w:ascii="Arial" w:eastAsia="黑体" w:hAnsi="Arial"/>
      <w:szCs w:val="20"/>
    </w:rPr>
  </w:style>
  <w:style w:type="paragraph" w:styleId="9">
    <w:name w:val="heading 9"/>
    <w:basedOn w:val="a5"/>
    <w:next w:val="a5"/>
    <w:link w:val="9Char1"/>
    <w:qFormat/>
    <w:rsid w:val="00415EF0"/>
    <w:pPr>
      <w:keepNext/>
      <w:keepLines/>
      <w:numPr>
        <w:ilvl w:val="8"/>
        <w:numId w:val="2"/>
      </w:numPr>
      <w:tabs>
        <w:tab w:val="clear" w:pos="1559"/>
        <w:tab w:val="left" w:pos="1584"/>
      </w:tabs>
      <w:spacing w:before="240" w:after="64" w:line="317" w:lineRule="auto"/>
      <w:outlineLvl w:val="8"/>
    </w:pPr>
    <w:rPr>
      <w:rFonts w:ascii="Arial" w:eastAsia="黑体" w:hAnsi="Arial"/>
      <w:szCs w:val="20"/>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Body Text"/>
    <w:basedOn w:val="a5"/>
    <w:next w:val="aa"/>
    <w:link w:val="Char"/>
    <w:qFormat/>
    <w:rsid w:val="00415EF0"/>
    <w:pPr>
      <w:spacing w:after="120"/>
    </w:pPr>
    <w:rPr>
      <w:rFonts w:asciiTheme="minorHAnsi" w:eastAsiaTheme="minorEastAsia" w:hAnsiTheme="minorHAnsi" w:cstheme="minorBidi"/>
      <w:sz w:val="21"/>
    </w:rPr>
  </w:style>
  <w:style w:type="paragraph" w:customStyle="1" w:styleId="aa">
    <w:name w:val="一级条标题"/>
    <w:basedOn w:val="ab"/>
    <w:next w:val="ac"/>
    <w:qFormat/>
    <w:rsid w:val="00415EF0"/>
    <w:pPr>
      <w:spacing w:beforeLines="0" w:afterLines="0"/>
      <w:outlineLvl w:val="2"/>
    </w:pPr>
  </w:style>
  <w:style w:type="paragraph" w:customStyle="1" w:styleId="ab">
    <w:name w:val="章标题"/>
    <w:next w:val="a5"/>
    <w:qFormat/>
    <w:rsid w:val="00415EF0"/>
    <w:pPr>
      <w:tabs>
        <w:tab w:val="left" w:pos="720"/>
      </w:tabs>
      <w:spacing w:beforeLines="50" w:afterLines="50"/>
      <w:ind w:left="567" w:hanging="567"/>
      <w:jc w:val="both"/>
      <w:outlineLvl w:val="1"/>
    </w:pPr>
    <w:rPr>
      <w:rFonts w:ascii="黑体" w:eastAsia="黑体" w:hAnsi="Calibri"/>
      <w:sz w:val="21"/>
    </w:rPr>
  </w:style>
  <w:style w:type="paragraph" w:customStyle="1" w:styleId="ac">
    <w:name w:val="段"/>
    <w:next w:val="a5"/>
    <w:qFormat/>
    <w:rsid w:val="00415EF0"/>
    <w:pPr>
      <w:autoSpaceDE w:val="0"/>
      <w:autoSpaceDN w:val="0"/>
      <w:ind w:firstLineChars="200" w:firstLine="200"/>
      <w:jc w:val="both"/>
    </w:pPr>
    <w:rPr>
      <w:rFonts w:ascii="宋体" w:hAnsi="Calibri"/>
      <w:sz w:val="21"/>
    </w:rPr>
  </w:style>
  <w:style w:type="paragraph" w:customStyle="1" w:styleId="Text">
    <w:name w:val="Text"/>
    <w:qFormat/>
    <w:rsid w:val="00415EF0"/>
    <w:pPr>
      <w:widowControl w:val="0"/>
      <w:tabs>
        <w:tab w:val="left" w:pos="420"/>
        <w:tab w:val="left" w:pos="840"/>
        <w:tab w:val="left" w:pos="1260"/>
      </w:tabs>
      <w:adjustRightInd w:val="0"/>
      <w:snapToGrid w:val="0"/>
      <w:spacing w:beforeLines="75" w:afterLines="50" w:line="360" w:lineRule="auto"/>
      <w:ind w:firstLineChars="200" w:firstLine="422"/>
      <w:jc w:val="both"/>
    </w:pPr>
    <w:rPr>
      <w:rFonts w:ascii="宋体" w:hAnsi="宋体"/>
      <w:b/>
      <w:sz w:val="21"/>
      <w:szCs w:val="21"/>
    </w:rPr>
  </w:style>
  <w:style w:type="paragraph" w:styleId="32">
    <w:name w:val="List 3"/>
    <w:basedOn w:val="a5"/>
    <w:qFormat/>
    <w:rsid w:val="00415EF0"/>
    <w:pPr>
      <w:adjustRightInd w:val="0"/>
      <w:snapToGrid w:val="0"/>
      <w:spacing w:line="360" w:lineRule="auto"/>
      <w:ind w:leftChars="400" w:left="100" w:hangingChars="200" w:hanging="200"/>
    </w:pPr>
    <w:rPr>
      <w:szCs w:val="20"/>
    </w:rPr>
  </w:style>
  <w:style w:type="paragraph" w:styleId="70">
    <w:name w:val="toc 7"/>
    <w:basedOn w:val="a5"/>
    <w:next w:val="a5"/>
    <w:uiPriority w:val="39"/>
    <w:qFormat/>
    <w:rsid w:val="00415EF0"/>
    <w:pPr>
      <w:ind w:left="1440"/>
      <w:jc w:val="left"/>
    </w:pPr>
    <w:rPr>
      <w:rFonts w:ascii="Calibri" w:hAnsi="Calibri"/>
      <w:sz w:val="18"/>
      <w:szCs w:val="18"/>
    </w:rPr>
  </w:style>
  <w:style w:type="paragraph" w:styleId="ad">
    <w:name w:val="Note Heading"/>
    <w:basedOn w:val="a5"/>
    <w:next w:val="a5"/>
    <w:link w:val="Char1"/>
    <w:qFormat/>
    <w:rsid w:val="00415EF0"/>
    <w:pPr>
      <w:spacing w:line="240" w:lineRule="auto"/>
      <w:ind w:firstLineChars="0" w:firstLine="0"/>
      <w:jc w:val="center"/>
    </w:pPr>
    <w:rPr>
      <w:rFonts w:asciiTheme="minorHAnsi" w:eastAsiaTheme="minorEastAsia" w:hAnsiTheme="minorHAnsi" w:cstheme="minorBidi"/>
      <w:sz w:val="21"/>
    </w:rPr>
  </w:style>
  <w:style w:type="paragraph" w:styleId="40">
    <w:name w:val="List Bullet 4"/>
    <w:basedOn w:val="a5"/>
    <w:qFormat/>
    <w:rsid w:val="00415EF0"/>
    <w:pPr>
      <w:widowControl/>
      <w:numPr>
        <w:numId w:val="3"/>
      </w:numPr>
      <w:tabs>
        <w:tab w:val="left" w:pos="1134"/>
      </w:tabs>
      <w:adjustRightInd w:val="0"/>
      <w:snapToGrid w:val="0"/>
      <w:spacing w:before="120" w:line="280" w:lineRule="atLeast"/>
      <w:ind w:left="1418" w:firstLineChars="0" w:hanging="284"/>
      <w:jc w:val="left"/>
    </w:pPr>
    <w:rPr>
      <w:rFonts w:ascii="宋体"/>
      <w:kern w:val="0"/>
      <w:sz w:val="22"/>
      <w:szCs w:val="20"/>
    </w:rPr>
  </w:style>
  <w:style w:type="paragraph" w:styleId="ae">
    <w:name w:val="Normal Indent"/>
    <w:basedOn w:val="a5"/>
    <w:link w:val="Char0"/>
    <w:qFormat/>
    <w:rsid w:val="00415EF0"/>
    <w:pPr>
      <w:ind w:firstLine="420"/>
    </w:pPr>
    <w:rPr>
      <w:rFonts w:asciiTheme="minorHAnsi" w:eastAsiaTheme="minorEastAsia" w:hAnsiTheme="minorHAnsi" w:cstheme="minorBidi"/>
      <w:sz w:val="21"/>
    </w:rPr>
  </w:style>
  <w:style w:type="paragraph" w:styleId="af">
    <w:name w:val="caption"/>
    <w:basedOn w:val="a5"/>
    <w:next w:val="a5"/>
    <w:qFormat/>
    <w:rsid w:val="00415EF0"/>
    <w:pPr>
      <w:adjustRightInd w:val="0"/>
      <w:snapToGrid w:val="0"/>
      <w:spacing w:before="152" w:after="160" w:line="312" w:lineRule="atLeast"/>
      <w:jc w:val="center"/>
      <w:textAlignment w:val="baseline"/>
    </w:pPr>
    <w:rPr>
      <w:rFonts w:ascii="Palatino Linotype" w:eastAsia="楷体_GB2312" w:hAnsi="Palatino Linotype" w:cs="Arial"/>
      <w:b/>
      <w:kern w:val="0"/>
      <w:szCs w:val="21"/>
    </w:rPr>
  </w:style>
  <w:style w:type="paragraph" w:styleId="af0">
    <w:name w:val="List Bullet"/>
    <w:basedOn w:val="a5"/>
    <w:qFormat/>
    <w:rsid w:val="00415EF0"/>
    <w:pPr>
      <w:autoSpaceDE w:val="0"/>
      <w:autoSpaceDN w:val="0"/>
      <w:adjustRightInd w:val="0"/>
      <w:spacing w:line="240" w:lineRule="auto"/>
      <w:ind w:leftChars="150" w:left="510" w:firstLineChars="0" w:firstLine="0"/>
      <w:jc w:val="left"/>
    </w:pPr>
    <w:rPr>
      <w:rFonts w:ascii="宋体"/>
      <w:kern w:val="0"/>
    </w:rPr>
  </w:style>
  <w:style w:type="paragraph" w:styleId="af1">
    <w:name w:val="Document Map"/>
    <w:basedOn w:val="a5"/>
    <w:link w:val="Char2"/>
    <w:qFormat/>
    <w:rsid w:val="00415EF0"/>
    <w:pPr>
      <w:shd w:val="clear" w:color="auto" w:fill="000080"/>
    </w:pPr>
    <w:rPr>
      <w:rFonts w:asciiTheme="minorHAnsi" w:eastAsiaTheme="minorEastAsia" w:hAnsiTheme="minorHAnsi" w:cstheme="minorBidi"/>
      <w:sz w:val="21"/>
    </w:rPr>
  </w:style>
  <w:style w:type="paragraph" w:styleId="af2">
    <w:name w:val="annotation text"/>
    <w:basedOn w:val="a5"/>
    <w:link w:val="Char3"/>
    <w:qFormat/>
    <w:rsid w:val="00415EF0"/>
    <w:pPr>
      <w:jc w:val="left"/>
    </w:pPr>
    <w:rPr>
      <w:rFonts w:asciiTheme="minorHAnsi" w:eastAsiaTheme="minorEastAsia" w:hAnsiTheme="minorHAnsi" w:cstheme="minorBidi"/>
      <w:sz w:val="21"/>
    </w:rPr>
  </w:style>
  <w:style w:type="paragraph" w:styleId="33">
    <w:name w:val="Body Text 3"/>
    <w:basedOn w:val="a5"/>
    <w:link w:val="3Char"/>
    <w:qFormat/>
    <w:rsid w:val="00415EF0"/>
    <w:pPr>
      <w:jc w:val="center"/>
    </w:pPr>
    <w:rPr>
      <w:rFonts w:asciiTheme="minorHAnsi" w:eastAsiaTheme="minorEastAsia" w:hAnsiTheme="minorHAnsi" w:cstheme="minorBidi"/>
      <w:sz w:val="18"/>
      <w:szCs w:val="22"/>
    </w:rPr>
  </w:style>
  <w:style w:type="paragraph" w:styleId="30">
    <w:name w:val="List Bullet 3"/>
    <w:basedOn w:val="a5"/>
    <w:qFormat/>
    <w:rsid w:val="00415EF0"/>
    <w:pPr>
      <w:numPr>
        <w:numId w:val="4"/>
      </w:numPr>
      <w:tabs>
        <w:tab w:val="left" w:pos="1200"/>
      </w:tabs>
      <w:adjustRightInd w:val="0"/>
      <w:snapToGrid w:val="0"/>
      <w:spacing w:line="360" w:lineRule="auto"/>
      <w:ind w:firstLineChars="0" w:firstLine="0"/>
    </w:pPr>
    <w:rPr>
      <w:szCs w:val="20"/>
    </w:rPr>
  </w:style>
  <w:style w:type="paragraph" w:styleId="af3">
    <w:name w:val="Body Text Indent"/>
    <w:basedOn w:val="a5"/>
    <w:link w:val="Char10"/>
    <w:qFormat/>
    <w:rsid w:val="00415EF0"/>
    <w:pPr>
      <w:tabs>
        <w:tab w:val="left" w:pos="2160"/>
      </w:tabs>
      <w:ind w:leftChars="1028" w:left="2159" w:firstLine="1"/>
    </w:pPr>
    <w:rPr>
      <w:rFonts w:ascii="宋体" w:eastAsiaTheme="minorEastAsia" w:hAnsi="宋体" w:cstheme="minorBidi"/>
      <w:sz w:val="21"/>
      <w:szCs w:val="21"/>
    </w:rPr>
  </w:style>
  <w:style w:type="paragraph" w:styleId="3">
    <w:name w:val="List Number 3"/>
    <w:basedOn w:val="a5"/>
    <w:qFormat/>
    <w:rsid w:val="00415EF0"/>
    <w:pPr>
      <w:numPr>
        <w:numId w:val="5"/>
      </w:numPr>
      <w:tabs>
        <w:tab w:val="left" w:pos="840"/>
      </w:tabs>
      <w:adjustRightInd w:val="0"/>
      <w:snapToGrid w:val="0"/>
      <w:spacing w:line="360" w:lineRule="auto"/>
      <w:ind w:firstLineChars="0" w:firstLine="0"/>
    </w:pPr>
  </w:style>
  <w:style w:type="paragraph" w:styleId="21">
    <w:name w:val="List 2"/>
    <w:basedOn w:val="a5"/>
    <w:qFormat/>
    <w:rsid w:val="00415EF0"/>
    <w:pPr>
      <w:ind w:leftChars="200" w:left="100" w:hangingChars="200" w:hanging="200"/>
    </w:pPr>
    <w:rPr>
      <w:szCs w:val="20"/>
    </w:rPr>
  </w:style>
  <w:style w:type="paragraph" w:styleId="af4">
    <w:name w:val="List Continue"/>
    <w:basedOn w:val="a5"/>
    <w:qFormat/>
    <w:rsid w:val="00415EF0"/>
    <w:pPr>
      <w:adjustRightInd w:val="0"/>
      <w:snapToGrid w:val="0"/>
      <w:spacing w:after="120" w:line="360" w:lineRule="auto"/>
      <w:ind w:leftChars="200" w:left="420" w:firstLineChars="0" w:firstLine="0"/>
    </w:pPr>
    <w:rPr>
      <w:szCs w:val="20"/>
    </w:rPr>
  </w:style>
  <w:style w:type="paragraph" w:styleId="2">
    <w:name w:val="List Bullet 2"/>
    <w:basedOn w:val="a5"/>
    <w:qFormat/>
    <w:rsid w:val="00415EF0"/>
    <w:pPr>
      <w:numPr>
        <w:numId w:val="6"/>
      </w:numPr>
      <w:tabs>
        <w:tab w:val="left" w:pos="780"/>
      </w:tabs>
      <w:adjustRightInd w:val="0"/>
      <w:snapToGrid w:val="0"/>
      <w:spacing w:line="360" w:lineRule="auto"/>
      <w:ind w:firstLineChars="0" w:firstLine="0"/>
    </w:pPr>
    <w:rPr>
      <w:szCs w:val="20"/>
    </w:rPr>
  </w:style>
  <w:style w:type="paragraph" w:styleId="50">
    <w:name w:val="toc 5"/>
    <w:basedOn w:val="a5"/>
    <w:next w:val="a5"/>
    <w:uiPriority w:val="39"/>
    <w:qFormat/>
    <w:rsid w:val="00415EF0"/>
    <w:pPr>
      <w:ind w:left="960"/>
      <w:jc w:val="left"/>
    </w:pPr>
    <w:rPr>
      <w:rFonts w:ascii="Calibri" w:hAnsi="Calibri"/>
      <w:sz w:val="18"/>
      <w:szCs w:val="18"/>
    </w:rPr>
  </w:style>
  <w:style w:type="paragraph" w:styleId="34">
    <w:name w:val="toc 3"/>
    <w:basedOn w:val="a5"/>
    <w:next w:val="a5"/>
    <w:uiPriority w:val="39"/>
    <w:qFormat/>
    <w:rsid w:val="00415EF0"/>
    <w:pPr>
      <w:tabs>
        <w:tab w:val="right" w:leader="dot" w:pos="8777"/>
      </w:tabs>
      <w:spacing w:line="480" w:lineRule="exact"/>
      <w:ind w:left="482" w:firstLineChars="43" w:firstLine="103"/>
      <w:jc w:val="left"/>
    </w:pPr>
    <w:rPr>
      <w:rFonts w:ascii="Calibri" w:hAnsi="Calibri"/>
      <w:i/>
      <w:iCs/>
      <w:sz w:val="20"/>
      <w:szCs w:val="20"/>
    </w:rPr>
  </w:style>
  <w:style w:type="paragraph" w:styleId="af5">
    <w:name w:val="Plain Text"/>
    <w:basedOn w:val="a5"/>
    <w:link w:val="Char4"/>
    <w:qFormat/>
    <w:rsid w:val="00415EF0"/>
    <w:rPr>
      <w:rFonts w:ascii="宋体" w:eastAsiaTheme="minorEastAsia" w:hAnsi="Courier New" w:cstheme="minorBidi"/>
      <w:szCs w:val="22"/>
    </w:rPr>
  </w:style>
  <w:style w:type="paragraph" w:styleId="80">
    <w:name w:val="toc 8"/>
    <w:basedOn w:val="a5"/>
    <w:next w:val="a5"/>
    <w:uiPriority w:val="39"/>
    <w:qFormat/>
    <w:rsid w:val="00415EF0"/>
    <w:pPr>
      <w:ind w:left="1680"/>
      <w:jc w:val="left"/>
    </w:pPr>
    <w:rPr>
      <w:rFonts w:ascii="Calibri" w:hAnsi="Calibri"/>
      <w:sz w:val="18"/>
      <w:szCs w:val="18"/>
    </w:rPr>
  </w:style>
  <w:style w:type="paragraph" w:styleId="af6">
    <w:name w:val="Date"/>
    <w:basedOn w:val="a5"/>
    <w:next w:val="a5"/>
    <w:link w:val="Char5"/>
    <w:qFormat/>
    <w:rsid w:val="00415EF0"/>
    <w:rPr>
      <w:rFonts w:ascii="宋体" w:eastAsiaTheme="minorEastAsia" w:hAnsiTheme="minorHAnsi" w:cstheme="minorBidi"/>
      <w:szCs w:val="22"/>
    </w:rPr>
  </w:style>
  <w:style w:type="paragraph" w:styleId="23">
    <w:name w:val="Body Text Indent 2"/>
    <w:basedOn w:val="a5"/>
    <w:link w:val="2Char2"/>
    <w:qFormat/>
    <w:rsid w:val="00415EF0"/>
    <w:pPr>
      <w:spacing w:after="120" w:line="480" w:lineRule="auto"/>
      <w:ind w:leftChars="200" w:left="420"/>
    </w:pPr>
    <w:rPr>
      <w:rFonts w:asciiTheme="minorHAnsi" w:eastAsiaTheme="minorEastAsia" w:hAnsiTheme="minorHAnsi" w:cstheme="minorBidi"/>
      <w:sz w:val="21"/>
      <w:szCs w:val="22"/>
    </w:rPr>
  </w:style>
  <w:style w:type="paragraph" w:styleId="af7">
    <w:name w:val="endnote text"/>
    <w:basedOn w:val="a5"/>
    <w:link w:val="Char11"/>
    <w:uiPriority w:val="99"/>
    <w:unhideWhenUsed/>
    <w:qFormat/>
    <w:rsid w:val="00415EF0"/>
    <w:pPr>
      <w:snapToGrid w:val="0"/>
      <w:spacing w:line="240" w:lineRule="auto"/>
      <w:ind w:firstLineChars="0" w:firstLine="0"/>
      <w:jc w:val="left"/>
    </w:pPr>
    <w:rPr>
      <w:rFonts w:asciiTheme="minorHAnsi" w:eastAsiaTheme="minorEastAsia" w:hAnsiTheme="minorHAnsi" w:cstheme="minorBidi"/>
      <w:sz w:val="21"/>
    </w:rPr>
  </w:style>
  <w:style w:type="paragraph" w:styleId="af8">
    <w:name w:val="Balloon Text"/>
    <w:basedOn w:val="a5"/>
    <w:link w:val="Char20"/>
    <w:qFormat/>
    <w:rsid w:val="00415EF0"/>
    <w:rPr>
      <w:rFonts w:asciiTheme="minorHAnsi" w:eastAsiaTheme="minorEastAsia" w:hAnsiTheme="minorHAnsi" w:cstheme="minorBidi"/>
      <w:sz w:val="18"/>
      <w:szCs w:val="18"/>
    </w:rPr>
  </w:style>
  <w:style w:type="paragraph" w:styleId="af9">
    <w:name w:val="footer"/>
    <w:basedOn w:val="a5"/>
    <w:link w:val="Char12"/>
    <w:qFormat/>
    <w:rsid w:val="00415EF0"/>
    <w:pPr>
      <w:tabs>
        <w:tab w:val="center" w:pos="4153"/>
        <w:tab w:val="right" w:pos="8306"/>
      </w:tabs>
      <w:snapToGrid w:val="0"/>
      <w:jc w:val="left"/>
    </w:pPr>
    <w:rPr>
      <w:rFonts w:asciiTheme="minorHAnsi" w:hAnsiTheme="minorHAnsi" w:cstheme="minorBidi"/>
      <w:sz w:val="18"/>
      <w:szCs w:val="22"/>
    </w:rPr>
  </w:style>
  <w:style w:type="paragraph" w:styleId="afa">
    <w:name w:val="header"/>
    <w:basedOn w:val="a5"/>
    <w:link w:val="Char21"/>
    <w:uiPriority w:val="99"/>
    <w:qFormat/>
    <w:rsid w:val="00415EF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10">
    <w:name w:val="toc 1"/>
    <w:basedOn w:val="a5"/>
    <w:next w:val="a5"/>
    <w:uiPriority w:val="39"/>
    <w:qFormat/>
    <w:rsid w:val="00415EF0"/>
    <w:pPr>
      <w:spacing w:before="120" w:after="120"/>
      <w:jc w:val="left"/>
    </w:pPr>
    <w:rPr>
      <w:rFonts w:ascii="Calibri" w:hAnsi="Calibri"/>
      <w:b/>
      <w:bCs/>
      <w:caps/>
      <w:sz w:val="20"/>
      <w:szCs w:val="20"/>
    </w:rPr>
  </w:style>
  <w:style w:type="paragraph" w:styleId="43">
    <w:name w:val="List Continue 4"/>
    <w:basedOn w:val="a5"/>
    <w:qFormat/>
    <w:rsid w:val="00415EF0"/>
    <w:pPr>
      <w:adjustRightInd w:val="0"/>
      <w:snapToGrid w:val="0"/>
      <w:spacing w:after="120" w:line="360" w:lineRule="auto"/>
      <w:ind w:leftChars="800" w:left="1680" w:firstLineChars="0" w:firstLine="0"/>
    </w:pPr>
    <w:rPr>
      <w:szCs w:val="20"/>
    </w:rPr>
  </w:style>
  <w:style w:type="paragraph" w:styleId="44">
    <w:name w:val="toc 4"/>
    <w:basedOn w:val="a5"/>
    <w:next w:val="a5"/>
    <w:uiPriority w:val="39"/>
    <w:qFormat/>
    <w:rsid w:val="00415EF0"/>
    <w:pPr>
      <w:ind w:left="720"/>
      <w:jc w:val="left"/>
    </w:pPr>
    <w:rPr>
      <w:rFonts w:ascii="Calibri" w:hAnsi="Calibri"/>
      <w:sz w:val="18"/>
      <w:szCs w:val="18"/>
    </w:rPr>
  </w:style>
  <w:style w:type="paragraph" w:styleId="afb">
    <w:name w:val="index heading"/>
    <w:basedOn w:val="a5"/>
    <w:next w:val="12"/>
    <w:qFormat/>
    <w:rsid w:val="00415EF0"/>
    <w:pPr>
      <w:spacing w:line="240" w:lineRule="auto"/>
      <w:ind w:firstLineChars="0" w:firstLine="0"/>
    </w:pPr>
    <w:rPr>
      <w:sz w:val="21"/>
      <w:szCs w:val="20"/>
    </w:rPr>
  </w:style>
  <w:style w:type="paragraph" w:styleId="12">
    <w:name w:val="index 1"/>
    <w:basedOn w:val="a5"/>
    <w:next w:val="a5"/>
    <w:qFormat/>
    <w:rsid w:val="00415EF0"/>
    <w:rPr>
      <w:szCs w:val="20"/>
    </w:rPr>
  </w:style>
  <w:style w:type="paragraph" w:styleId="afc">
    <w:name w:val="Subtitle"/>
    <w:basedOn w:val="a5"/>
    <w:next w:val="a5"/>
    <w:link w:val="Char22"/>
    <w:qFormat/>
    <w:rsid w:val="00415EF0"/>
    <w:pPr>
      <w:spacing w:before="240" w:after="60" w:line="312" w:lineRule="auto"/>
      <w:jc w:val="center"/>
      <w:outlineLvl w:val="1"/>
    </w:pPr>
    <w:rPr>
      <w:rFonts w:ascii="Cambria" w:eastAsiaTheme="minorEastAsia" w:hAnsi="Cambria" w:cstheme="minorBidi"/>
      <w:b/>
      <w:bCs/>
      <w:kern w:val="28"/>
      <w:sz w:val="32"/>
      <w:szCs w:val="32"/>
    </w:rPr>
  </w:style>
  <w:style w:type="paragraph" w:styleId="afd">
    <w:name w:val="List"/>
    <w:basedOn w:val="a5"/>
    <w:qFormat/>
    <w:rsid w:val="00415EF0"/>
    <w:pPr>
      <w:spacing w:line="240" w:lineRule="auto"/>
      <w:ind w:left="200" w:hangingChars="200" w:hanging="200"/>
    </w:pPr>
    <w:rPr>
      <w:sz w:val="21"/>
      <w:szCs w:val="20"/>
    </w:rPr>
  </w:style>
  <w:style w:type="paragraph" w:styleId="afe">
    <w:name w:val="footnote text"/>
    <w:basedOn w:val="a5"/>
    <w:link w:val="Char13"/>
    <w:qFormat/>
    <w:rsid w:val="00415EF0"/>
    <w:pPr>
      <w:spacing w:line="360" w:lineRule="auto"/>
      <w:ind w:firstLineChars="0" w:firstLine="0"/>
    </w:pPr>
    <w:rPr>
      <w:rFonts w:asciiTheme="minorHAnsi" w:eastAsiaTheme="minorEastAsia" w:hAnsiTheme="minorHAnsi" w:cstheme="minorBidi"/>
      <w:sz w:val="18"/>
    </w:rPr>
  </w:style>
  <w:style w:type="paragraph" w:styleId="60">
    <w:name w:val="toc 6"/>
    <w:basedOn w:val="a5"/>
    <w:next w:val="a5"/>
    <w:uiPriority w:val="39"/>
    <w:qFormat/>
    <w:rsid w:val="00415EF0"/>
    <w:pPr>
      <w:ind w:left="1200"/>
      <w:jc w:val="left"/>
    </w:pPr>
    <w:rPr>
      <w:rFonts w:ascii="Calibri" w:hAnsi="Calibri"/>
      <w:sz w:val="18"/>
      <w:szCs w:val="18"/>
    </w:rPr>
  </w:style>
  <w:style w:type="paragraph" w:styleId="51">
    <w:name w:val="List 5"/>
    <w:basedOn w:val="a5"/>
    <w:qFormat/>
    <w:rsid w:val="00415EF0"/>
    <w:pPr>
      <w:adjustRightInd w:val="0"/>
      <w:snapToGrid w:val="0"/>
      <w:spacing w:line="360" w:lineRule="auto"/>
      <w:ind w:leftChars="800" w:left="100" w:hangingChars="200" w:hanging="200"/>
    </w:pPr>
    <w:rPr>
      <w:szCs w:val="20"/>
    </w:rPr>
  </w:style>
  <w:style w:type="paragraph" w:styleId="35">
    <w:name w:val="Body Text Indent 3"/>
    <w:basedOn w:val="a5"/>
    <w:link w:val="3Char0"/>
    <w:qFormat/>
    <w:rsid w:val="00415EF0"/>
    <w:pPr>
      <w:spacing w:after="120"/>
      <w:ind w:leftChars="200" w:left="420"/>
    </w:pPr>
    <w:rPr>
      <w:rFonts w:asciiTheme="minorHAnsi" w:eastAsiaTheme="minorEastAsia" w:hAnsiTheme="minorHAnsi" w:cstheme="minorBidi"/>
      <w:sz w:val="16"/>
      <w:szCs w:val="22"/>
    </w:rPr>
  </w:style>
  <w:style w:type="paragraph" w:styleId="aff">
    <w:name w:val="table of figures"/>
    <w:basedOn w:val="a5"/>
    <w:next w:val="a5"/>
    <w:qFormat/>
    <w:rsid w:val="00415EF0"/>
    <w:pPr>
      <w:tabs>
        <w:tab w:val="right" w:leader="dot" w:pos="8640"/>
      </w:tabs>
      <w:spacing w:line="360" w:lineRule="auto"/>
      <w:ind w:left="400" w:firstLineChars="0" w:hanging="400"/>
    </w:pPr>
  </w:style>
  <w:style w:type="paragraph" w:styleId="24">
    <w:name w:val="toc 2"/>
    <w:basedOn w:val="a5"/>
    <w:next w:val="a5"/>
    <w:uiPriority w:val="39"/>
    <w:qFormat/>
    <w:rsid w:val="00415EF0"/>
    <w:pPr>
      <w:tabs>
        <w:tab w:val="right" w:leader="dot" w:pos="8777"/>
      </w:tabs>
      <w:ind w:firstLineChars="236" w:firstLine="566"/>
      <w:jc w:val="left"/>
    </w:pPr>
    <w:rPr>
      <w:rFonts w:ascii="Calibri" w:hAnsi="Calibri"/>
      <w:smallCaps/>
      <w:sz w:val="20"/>
      <w:szCs w:val="20"/>
    </w:rPr>
  </w:style>
  <w:style w:type="paragraph" w:styleId="90">
    <w:name w:val="toc 9"/>
    <w:basedOn w:val="a5"/>
    <w:next w:val="a5"/>
    <w:uiPriority w:val="39"/>
    <w:qFormat/>
    <w:rsid w:val="00415EF0"/>
    <w:pPr>
      <w:ind w:left="1920"/>
      <w:jc w:val="left"/>
    </w:pPr>
    <w:rPr>
      <w:rFonts w:ascii="Calibri" w:hAnsi="Calibri"/>
      <w:sz w:val="18"/>
      <w:szCs w:val="18"/>
    </w:rPr>
  </w:style>
  <w:style w:type="paragraph" w:styleId="25">
    <w:name w:val="Body Text 2"/>
    <w:basedOn w:val="a5"/>
    <w:link w:val="2Char0"/>
    <w:qFormat/>
    <w:rsid w:val="00415EF0"/>
    <w:pPr>
      <w:spacing w:after="120" w:line="480" w:lineRule="auto"/>
    </w:pPr>
    <w:rPr>
      <w:rFonts w:asciiTheme="minorHAnsi" w:eastAsiaTheme="minorEastAsia" w:hAnsiTheme="minorHAnsi" w:cstheme="minorBidi"/>
      <w:sz w:val="21"/>
      <w:szCs w:val="22"/>
    </w:rPr>
  </w:style>
  <w:style w:type="paragraph" w:styleId="45">
    <w:name w:val="List 4"/>
    <w:basedOn w:val="a5"/>
    <w:qFormat/>
    <w:rsid w:val="00415EF0"/>
    <w:pPr>
      <w:adjustRightInd w:val="0"/>
      <w:snapToGrid w:val="0"/>
      <w:spacing w:line="360" w:lineRule="auto"/>
      <w:ind w:leftChars="600" w:left="100" w:hangingChars="200" w:hanging="200"/>
    </w:pPr>
    <w:rPr>
      <w:szCs w:val="20"/>
    </w:rPr>
  </w:style>
  <w:style w:type="paragraph" w:styleId="26">
    <w:name w:val="List Continue 2"/>
    <w:basedOn w:val="a5"/>
    <w:qFormat/>
    <w:rsid w:val="00415EF0"/>
    <w:pPr>
      <w:adjustRightInd w:val="0"/>
      <w:snapToGrid w:val="0"/>
      <w:spacing w:after="120" w:line="360" w:lineRule="auto"/>
      <w:ind w:leftChars="400" w:left="840" w:firstLineChars="0" w:firstLine="0"/>
    </w:pPr>
    <w:rPr>
      <w:szCs w:val="20"/>
    </w:rPr>
  </w:style>
  <w:style w:type="paragraph" w:styleId="HTML">
    <w:name w:val="HTML Preformatted"/>
    <w:basedOn w:val="a5"/>
    <w:link w:val="HTMLChar"/>
    <w:qFormat/>
    <w:rsid w:val="00415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宋体"/>
    </w:rPr>
  </w:style>
  <w:style w:type="paragraph" w:styleId="aff0">
    <w:name w:val="Normal (Web)"/>
    <w:basedOn w:val="a5"/>
    <w:qFormat/>
    <w:rsid w:val="00415EF0"/>
  </w:style>
  <w:style w:type="paragraph" w:styleId="36">
    <w:name w:val="List Continue 3"/>
    <w:basedOn w:val="a5"/>
    <w:qFormat/>
    <w:rsid w:val="00415EF0"/>
    <w:pPr>
      <w:spacing w:after="120"/>
      <w:ind w:leftChars="600" w:left="1260"/>
    </w:pPr>
    <w:rPr>
      <w:szCs w:val="20"/>
    </w:rPr>
  </w:style>
  <w:style w:type="paragraph" w:styleId="aff1">
    <w:name w:val="Title"/>
    <w:basedOn w:val="a5"/>
    <w:next w:val="a5"/>
    <w:link w:val="Char6"/>
    <w:qFormat/>
    <w:rsid w:val="00415EF0"/>
    <w:pPr>
      <w:widowControl/>
      <w:spacing w:after="240" w:line="360" w:lineRule="auto"/>
      <w:jc w:val="center"/>
    </w:pPr>
    <w:rPr>
      <w:rFonts w:ascii="Arial" w:eastAsiaTheme="minorEastAsia" w:hAnsi="Arial" w:cstheme="minorBidi"/>
      <w:b/>
      <w:smallCaps/>
      <w:kern w:val="28"/>
      <w:sz w:val="36"/>
      <w:szCs w:val="22"/>
      <w:lang w:eastAsia="en-US"/>
    </w:rPr>
  </w:style>
  <w:style w:type="paragraph" w:styleId="aff2">
    <w:name w:val="annotation subject"/>
    <w:basedOn w:val="af2"/>
    <w:next w:val="af2"/>
    <w:link w:val="Char7"/>
    <w:qFormat/>
    <w:rsid w:val="00415EF0"/>
    <w:rPr>
      <w:b/>
      <w:bCs/>
    </w:rPr>
  </w:style>
  <w:style w:type="paragraph" w:styleId="aff3">
    <w:name w:val="Body Text First Indent"/>
    <w:basedOn w:val="a6"/>
    <w:link w:val="Char30"/>
    <w:qFormat/>
    <w:rsid w:val="00415EF0"/>
    <w:pPr>
      <w:ind w:firstLineChars="100" w:firstLine="420"/>
    </w:pPr>
    <w:rPr>
      <w:rFonts w:eastAsia="宋体"/>
    </w:rPr>
  </w:style>
  <w:style w:type="paragraph" w:styleId="27">
    <w:name w:val="Body Text First Indent 2"/>
    <w:basedOn w:val="af3"/>
    <w:link w:val="2Char20"/>
    <w:qFormat/>
    <w:rsid w:val="00415EF0"/>
    <w:pPr>
      <w:spacing w:after="120" w:line="480" w:lineRule="auto"/>
      <w:ind w:leftChars="0" w:left="418" w:firstLine="216"/>
    </w:pPr>
    <w:rPr>
      <w:rFonts w:eastAsia="仿宋_GB2312"/>
      <w:sz w:val="24"/>
    </w:rPr>
  </w:style>
  <w:style w:type="table" w:styleId="aff4">
    <w:name w:val="Table Grid"/>
    <w:basedOn w:val="a8"/>
    <w:uiPriority w:val="99"/>
    <w:qFormat/>
    <w:rsid w:val="00415EF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Strong"/>
    <w:qFormat/>
    <w:rsid w:val="00415EF0"/>
    <w:rPr>
      <w:b/>
      <w:bCs/>
    </w:rPr>
  </w:style>
  <w:style w:type="character" w:styleId="aff6">
    <w:name w:val="endnote reference"/>
    <w:uiPriority w:val="99"/>
    <w:unhideWhenUsed/>
    <w:qFormat/>
    <w:rsid w:val="00415EF0"/>
    <w:rPr>
      <w:vertAlign w:val="superscript"/>
    </w:rPr>
  </w:style>
  <w:style w:type="character" w:styleId="aff7">
    <w:name w:val="page number"/>
    <w:basedOn w:val="a7"/>
    <w:qFormat/>
    <w:rsid w:val="00415EF0"/>
  </w:style>
  <w:style w:type="character" w:styleId="aff8">
    <w:name w:val="FollowedHyperlink"/>
    <w:uiPriority w:val="99"/>
    <w:qFormat/>
    <w:rsid w:val="00415EF0"/>
    <w:rPr>
      <w:color w:val="0000FF"/>
      <w:u w:val="single"/>
    </w:rPr>
  </w:style>
  <w:style w:type="character" w:styleId="aff9">
    <w:name w:val="Emphasis"/>
    <w:uiPriority w:val="20"/>
    <w:qFormat/>
    <w:rsid w:val="00415EF0"/>
    <w:rPr>
      <w:i/>
    </w:rPr>
  </w:style>
  <w:style w:type="character" w:styleId="HTML0">
    <w:name w:val="HTML Definition"/>
    <w:basedOn w:val="a7"/>
    <w:qFormat/>
    <w:rsid w:val="00415EF0"/>
  </w:style>
  <w:style w:type="character" w:styleId="HTML1">
    <w:name w:val="HTML Variable"/>
    <w:basedOn w:val="a7"/>
    <w:qFormat/>
    <w:rsid w:val="00415EF0"/>
  </w:style>
  <w:style w:type="character" w:styleId="affa">
    <w:name w:val="Hyperlink"/>
    <w:basedOn w:val="a7"/>
    <w:uiPriority w:val="99"/>
    <w:qFormat/>
    <w:rsid w:val="00415EF0"/>
    <w:rPr>
      <w:color w:val="000099"/>
      <w:u w:val="none"/>
    </w:rPr>
  </w:style>
  <w:style w:type="character" w:styleId="HTML2">
    <w:name w:val="HTML Code"/>
    <w:basedOn w:val="a7"/>
    <w:qFormat/>
    <w:rsid w:val="00415EF0"/>
    <w:rPr>
      <w:rFonts w:ascii="PingFang SC" w:eastAsia="PingFang SC" w:hAnsi="PingFang SC" w:cs="PingFang SC" w:hint="default"/>
      <w:sz w:val="20"/>
    </w:rPr>
  </w:style>
  <w:style w:type="character" w:styleId="affb">
    <w:name w:val="annotation reference"/>
    <w:qFormat/>
    <w:rsid w:val="00415EF0"/>
    <w:rPr>
      <w:sz w:val="21"/>
      <w:szCs w:val="21"/>
    </w:rPr>
  </w:style>
  <w:style w:type="character" w:styleId="HTML3">
    <w:name w:val="HTML Cite"/>
    <w:basedOn w:val="a7"/>
    <w:qFormat/>
    <w:rsid w:val="00415EF0"/>
  </w:style>
  <w:style w:type="character" w:styleId="affc">
    <w:name w:val="footnote reference"/>
    <w:qFormat/>
    <w:rsid w:val="00415EF0"/>
    <w:rPr>
      <w:position w:val="6"/>
      <w:sz w:val="14"/>
      <w:vertAlign w:val="superscript"/>
    </w:rPr>
  </w:style>
  <w:style w:type="character" w:styleId="HTML4">
    <w:name w:val="HTML Keyboard"/>
    <w:basedOn w:val="a7"/>
    <w:qFormat/>
    <w:rsid w:val="00415EF0"/>
    <w:rPr>
      <w:rFonts w:ascii="PingFang SC" w:eastAsia="PingFang SC" w:hAnsi="PingFang SC" w:cs="PingFang SC" w:hint="default"/>
      <w:sz w:val="20"/>
    </w:rPr>
  </w:style>
  <w:style w:type="character" w:styleId="HTML5">
    <w:name w:val="HTML Sample"/>
    <w:basedOn w:val="a7"/>
    <w:qFormat/>
    <w:rsid w:val="00415EF0"/>
    <w:rPr>
      <w:rFonts w:ascii="PingFang SC" w:eastAsia="PingFang SC" w:hAnsi="PingFang SC" w:cs="PingFang SC" w:hint="eastAsia"/>
    </w:rPr>
  </w:style>
  <w:style w:type="paragraph" w:customStyle="1" w:styleId="13">
    <w:name w:val="样式1"/>
    <w:basedOn w:val="af5"/>
    <w:next w:val="af3"/>
    <w:qFormat/>
    <w:rsid w:val="00415EF0"/>
    <w:pPr>
      <w:ind w:firstLineChars="650" w:firstLine="1958"/>
    </w:pPr>
    <w:rPr>
      <w:rFonts w:ascii="仿宋_GB2312" w:eastAsia="仿宋_GB2312" w:hAnsi="仿宋_GB2312"/>
      <w:sz w:val="32"/>
    </w:rPr>
  </w:style>
  <w:style w:type="paragraph" w:customStyle="1" w:styleId="affd">
    <w:name w:val="正文（缩进）"/>
    <w:basedOn w:val="a5"/>
    <w:qFormat/>
    <w:rsid w:val="00415EF0"/>
    <w:pPr>
      <w:spacing w:beforeLines="50" w:afterLines="50"/>
      <w:ind w:firstLine="480"/>
    </w:pPr>
  </w:style>
  <w:style w:type="paragraph" w:styleId="affe">
    <w:name w:val="List Paragraph"/>
    <w:basedOn w:val="a5"/>
    <w:link w:val="Char8"/>
    <w:uiPriority w:val="99"/>
    <w:qFormat/>
    <w:rsid w:val="00415EF0"/>
    <w:pPr>
      <w:ind w:firstLine="420"/>
    </w:pPr>
  </w:style>
  <w:style w:type="character" w:customStyle="1" w:styleId="1Char">
    <w:name w:val="标题 1 Char"/>
    <w:basedOn w:val="a7"/>
    <w:link w:val="1"/>
    <w:qFormat/>
    <w:rsid w:val="00415EF0"/>
    <w:rPr>
      <w:rFonts w:ascii="Times New Roman" w:eastAsia="宋体" w:hAnsi="Times New Roman" w:cs="Times New Roman"/>
      <w:b/>
      <w:bCs/>
      <w:kern w:val="44"/>
      <w:sz w:val="44"/>
      <w:szCs w:val="44"/>
    </w:rPr>
  </w:style>
  <w:style w:type="character" w:customStyle="1" w:styleId="2Char">
    <w:name w:val="标题 2 Char"/>
    <w:basedOn w:val="a7"/>
    <w:link w:val="20"/>
    <w:uiPriority w:val="9"/>
    <w:qFormat/>
    <w:rsid w:val="00415EF0"/>
    <w:rPr>
      <w:rFonts w:ascii="宋体" w:eastAsia="宋体" w:hAnsi="Times New Roman" w:cs="Times New Roman"/>
      <w:b/>
      <w:sz w:val="28"/>
      <w:szCs w:val="20"/>
    </w:rPr>
  </w:style>
  <w:style w:type="character" w:customStyle="1" w:styleId="3Char2">
    <w:name w:val="标题 3 Char"/>
    <w:basedOn w:val="a7"/>
    <w:link w:val="31"/>
    <w:qFormat/>
    <w:rsid w:val="00415EF0"/>
    <w:rPr>
      <w:rFonts w:ascii="Times New Roman" w:eastAsia="宋体" w:hAnsi="Times New Roman" w:cs="Times New Roman"/>
      <w:b/>
      <w:bCs/>
      <w:sz w:val="32"/>
      <w:szCs w:val="32"/>
    </w:rPr>
  </w:style>
  <w:style w:type="character" w:customStyle="1" w:styleId="4Char">
    <w:name w:val="标题 4 Char"/>
    <w:basedOn w:val="a7"/>
    <w:link w:val="42"/>
    <w:qFormat/>
    <w:rsid w:val="00415EF0"/>
    <w:rPr>
      <w:rFonts w:ascii="Arial" w:eastAsia="黑体" w:hAnsi="Arial" w:cs="Times New Roman"/>
      <w:b/>
      <w:bCs/>
      <w:sz w:val="28"/>
      <w:szCs w:val="28"/>
    </w:rPr>
  </w:style>
  <w:style w:type="character" w:customStyle="1" w:styleId="5Char">
    <w:name w:val="标题 5 Char"/>
    <w:basedOn w:val="a7"/>
    <w:link w:val="5"/>
    <w:uiPriority w:val="9"/>
    <w:qFormat/>
    <w:rsid w:val="00415EF0"/>
    <w:rPr>
      <w:rFonts w:ascii="Arial" w:eastAsia="楷体_GB2312" w:hAnsi="Arial" w:cs="Times New Roman"/>
      <w:b/>
      <w:kern w:val="0"/>
      <w:sz w:val="24"/>
      <w:szCs w:val="24"/>
    </w:rPr>
  </w:style>
  <w:style w:type="character" w:customStyle="1" w:styleId="6Char">
    <w:name w:val="标题 6 Char"/>
    <w:basedOn w:val="a7"/>
    <w:link w:val="6"/>
    <w:qFormat/>
    <w:rsid w:val="00415EF0"/>
    <w:rPr>
      <w:rFonts w:asciiTheme="majorHAnsi" w:eastAsiaTheme="majorEastAsia" w:hAnsiTheme="majorHAnsi" w:cstheme="majorBidi"/>
      <w:b/>
      <w:bCs/>
      <w:sz w:val="24"/>
      <w:szCs w:val="24"/>
    </w:rPr>
  </w:style>
  <w:style w:type="character" w:customStyle="1" w:styleId="7Char">
    <w:name w:val="标题 7 Char"/>
    <w:basedOn w:val="a7"/>
    <w:link w:val="7"/>
    <w:qFormat/>
    <w:rsid w:val="00415EF0"/>
    <w:rPr>
      <w:rFonts w:ascii="Times New Roman" w:eastAsia="宋体" w:hAnsi="Times New Roman" w:cs="Times New Roman"/>
      <w:b/>
      <w:bCs/>
      <w:sz w:val="24"/>
      <w:szCs w:val="24"/>
    </w:rPr>
  </w:style>
  <w:style w:type="character" w:customStyle="1" w:styleId="8Char">
    <w:name w:val="标题 8 Char"/>
    <w:basedOn w:val="a7"/>
    <w:link w:val="8"/>
    <w:qFormat/>
    <w:rsid w:val="00415EF0"/>
    <w:rPr>
      <w:rFonts w:asciiTheme="majorHAnsi" w:eastAsiaTheme="majorEastAsia" w:hAnsiTheme="majorHAnsi" w:cstheme="majorBidi"/>
      <w:sz w:val="24"/>
      <w:szCs w:val="24"/>
    </w:rPr>
  </w:style>
  <w:style w:type="character" w:customStyle="1" w:styleId="9Char">
    <w:name w:val="标题 9 Char"/>
    <w:basedOn w:val="a7"/>
    <w:link w:val="9"/>
    <w:qFormat/>
    <w:rsid w:val="00415EF0"/>
    <w:rPr>
      <w:rFonts w:asciiTheme="majorHAnsi" w:eastAsiaTheme="majorEastAsia" w:hAnsiTheme="majorHAnsi" w:cstheme="majorBidi"/>
      <w:szCs w:val="21"/>
    </w:rPr>
  </w:style>
  <w:style w:type="character" w:customStyle="1" w:styleId="1Char1">
    <w:name w:val="标题 1 Char1"/>
    <w:link w:val="1"/>
    <w:qFormat/>
    <w:rsid w:val="00415EF0"/>
    <w:rPr>
      <w:rFonts w:ascii="宋体" w:eastAsia="宋体" w:hAnsi="Times New Roman" w:cs="Times New Roman"/>
      <w:b/>
      <w:kern w:val="28"/>
      <w:sz w:val="36"/>
      <w:szCs w:val="20"/>
    </w:rPr>
  </w:style>
  <w:style w:type="character" w:customStyle="1" w:styleId="3Char1">
    <w:name w:val="标题 3 Char1"/>
    <w:link w:val="31"/>
    <w:qFormat/>
    <w:rsid w:val="00415EF0"/>
    <w:rPr>
      <w:rFonts w:ascii="宋体" w:eastAsia="宋体" w:hAnsi="Times New Roman" w:cs="Times New Roman"/>
      <w:b/>
      <w:sz w:val="24"/>
      <w:szCs w:val="20"/>
    </w:rPr>
  </w:style>
  <w:style w:type="character" w:customStyle="1" w:styleId="6Char1">
    <w:name w:val="标题 6 Char1"/>
    <w:link w:val="6"/>
    <w:qFormat/>
    <w:rsid w:val="00415EF0"/>
    <w:rPr>
      <w:rFonts w:ascii="Arial" w:eastAsia="黑体" w:hAnsi="Arial" w:cs="Times New Roman"/>
      <w:b/>
      <w:sz w:val="24"/>
      <w:szCs w:val="20"/>
    </w:rPr>
  </w:style>
  <w:style w:type="character" w:customStyle="1" w:styleId="7Char1">
    <w:name w:val="标题 7 Char1"/>
    <w:link w:val="7"/>
    <w:qFormat/>
    <w:rsid w:val="00415EF0"/>
    <w:rPr>
      <w:rFonts w:ascii="Times New Roman" w:eastAsia="宋体" w:hAnsi="Times New Roman" w:cs="Times New Roman"/>
      <w:b/>
      <w:sz w:val="24"/>
      <w:szCs w:val="20"/>
    </w:rPr>
  </w:style>
  <w:style w:type="character" w:customStyle="1" w:styleId="8Char1">
    <w:name w:val="标题 8 Char1"/>
    <w:link w:val="8"/>
    <w:qFormat/>
    <w:rsid w:val="00415EF0"/>
    <w:rPr>
      <w:rFonts w:ascii="Arial" w:eastAsia="黑体" w:hAnsi="Arial" w:cs="Times New Roman"/>
      <w:sz w:val="24"/>
      <w:szCs w:val="20"/>
    </w:rPr>
  </w:style>
  <w:style w:type="character" w:customStyle="1" w:styleId="9Char1">
    <w:name w:val="标题 9 Char1"/>
    <w:link w:val="9"/>
    <w:qFormat/>
    <w:rsid w:val="00415EF0"/>
    <w:rPr>
      <w:rFonts w:ascii="Arial" w:eastAsia="黑体" w:hAnsi="Arial" w:cs="Times New Roman"/>
      <w:sz w:val="24"/>
      <w:szCs w:val="20"/>
    </w:rPr>
  </w:style>
  <w:style w:type="character" w:customStyle="1" w:styleId="release-day">
    <w:name w:val="release-day"/>
    <w:basedOn w:val="a7"/>
    <w:qFormat/>
    <w:rsid w:val="00415EF0"/>
    <w:rPr>
      <w:bdr w:val="single" w:sz="6" w:space="0" w:color="BDEBB0"/>
      <w:shd w:val="clear" w:color="auto" w:fill="F5FFF1"/>
    </w:rPr>
  </w:style>
  <w:style w:type="character" w:customStyle="1" w:styleId="Char23">
    <w:name w:val="页脚 Char2"/>
    <w:qFormat/>
    <w:rsid w:val="00415EF0"/>
    <w:rPr>
      <w:rFonts w:eastAsia="宋体"/>
      <w:kern w:val="2"/>
      <w:sz w:val="18"/>
      <w:lang w:val="en-US" w:eastAsia="zh-CN" w:bidi="ar-SA"/>
    </w:rPr>
  </w:style>
  <w:style w:type="character" w:customStyle="1" w:styleId="title">
    <w:name w:val="title"/>
    <w:basedOn w:val="a7"/>
    <w:qFormat/>
    <w:rsid w:val="00415EF0"/>
  </w:style>
  <w:style w:type="character" w:customStyle="1" w:styleId="2Char1">
    <w:name w:val="正文文本 2 Char1"/>
    <w:link w:val="25"/>
    <w:qFormat/>
    <w:rsid w:val="00415EF0"/>
  </w:style>
  <w:style w:type="character" w:customStyle="1" w:styleId="2Char0">
    <w:name w:val="正文文本 2 Char"/>
    <w:basedOn w:val="a7"/>
    <w:link w:val="25"/>
    <w:qFormat/>
    <w:rsid w:val="00415EF0"/>
    <w:rPr>
      <w:rFonts w:ascii="Times New Roman" w:eastAsia="宋体" w:hAnsi="Times New Roman" w:cs="Times New Roman"/>
      <w:sz w:val="24"/>
      <w:szCs w:val="24"/>
    </w:rPr>
  </w:style>
  <w:style w:type="character" w:customStyle="1" w:styleId="CharChar22">
    <w:name w:val="Char Char22"/>
    <w:qFormat/>
    <w:rsid w:val="00415EF0"/>
    <w:rPr>
      <w:rFonts w:eastAsia="宋体"/>
      <w:kern w:val="2"/>
      <w:sz w:val="18"/>
      <w:szCs w:val="18"/>
      <w:lang w:val="en-US" w:eastAsia="zh-CN" w:bidi="ar-SA"/>
    </w:rPr>
  </w:style>
  <w:style w:type="character" w:customStyle="1" w:styleId="Char9">
    <w:name w:val="副标题 Char"/>
    <w:qFormat/>
    <w:rsid w:val="00415EF0"/>
    <w:rPr>
      <w:rFonts w:ascii="Cambria" w:hAnsi="Cambria"/>
      <w:b/>
      <w:bCs/>
      <w:kern w:val="28"/>
      <w:sz w:val="32"/>
      <w:szCs w:val="32"/>
      <w:lang w:bidi="ar-SA"/>
    </w:rPr>
  </w:style>
  <w:style w:type="character" w:customStyle="1" w:styleId="style81">
    <w:name w:val="style81"/>
    <w:qFormat/>
    <w:rsid w:val="00415EF0"/>
    <w:rPr>
      <w:sz w:val="21"/>
      <w:szCs w:val="21"/>
    </w:rPr>
  </w:style>
  <w:style w:type="character" w:customStyle="1" w:styleId="TableTextCharCharChar">
    <w:name w:val="Table Text Char Char Char"/>
    <w:qFormat/>
    <w:rsid w:val="00415EF0"/>
    <w:rPr>
      <w:rFonts w:ascii="Arial" w:eastAsia="宋体" w:hAnsi="Arial" w:cs="Arial"/>
      <w:sz w:val="18"/>
      <w:szCs w:val="18"/>
      <w:lang w:val="en-US" w:eastAsia="zh-CN" w:bidi="ar-SA"/>
    </w:rPr>
  </w:style>
  <w:style w:type="character" w:customStyle="1" w:styleId="3Char10">
    <w:name w:val="正文文本 3 Char1"/>
    <w:link w:val="33"/>
    <w:qFormat/>
    <w:rsid w:val="00415EF0"/>
    <w:rPr>
      <w:sz w:val="18"/>
    </w:rPr>
  </w:style>
  <w:style w:type="character" w:customStyle="1" w:styleId="3Char">
    <w:name w:val="正文文本 3 Char"/>
    <w:basedOn w:val="a7"/>
    <w:link w:val="33"/>
    <w:qFormat/>
    <w:rsid w:val="00415EF0"/>
    <w:rPr>
      <w:rFonts w:ascii="Times New Roman" w:eastAsia="宋体" w:hAnsi="Times New Roman" w:cs="Times New Roman"/>
      <w:sz w:val="16"/>
      <w:szCs w:val="16"/>
    </w:rPr>
  </w:style>
  <w:style w:type="character" w:customStyle="1" w:styleId="Chara">
    <w:name w:val="文档结构图 Char"/>
    <w:qFormat/>
    <w:rsid w:val="00415EF0"/>
    <w:rPr>
      <w:kern w:val="2"/>
      <w:sz w:val="21"/>
      <w:szCs w:val="24"/>
      <w:shd w:val="clear" w:color="auto" w:fill="000080"/>
      <w:lang w:bidi="ar-SA"/>
    </w:rPr>
  </w:style>
  <w:style w:type="character" w:customStyle="1" w:styleId="Charb">
    <w:name w:val="正文内容 Char"/>
    <w:link w:val="afff"/>
    <w:qFormat/>
    <w:rsid w:val="00415EF0"/>
    <w:rPr>
      <w:sz w:val="24"/>
    </w:rPr>
  </w:style>
  <w:style w:type="paragraph" w:customStyle="1" w:styleId="afff">
    <w:name w:val="正文内容"/>
    <w:basedOn w:val="a5"/>
    <w:link w:val="Charb"/>
    <w:qFormat/>
    <w:rsid w:val="00415EF0"/>
    <w:pPr>
      <w:spacing w:beforeLines="50" w:afterLines="50" w:line="360" w:lineRule="auto"/>
      <w:ind w:firstLine="480"/>
    </w:pPr>
    <w:rPr>
      <w:rFonts w:asciiTheme="minorHAnsi" w:eastAsiaTheme="minorEastAsia" w:hAnsiTheme="minorHAnsi" w:cstheme="minorBidi"/>
      <w:szCs w:val="22"/>
    </w:rPr>
  </w:style>
  <w:style w:type="character" w:customStyle="1" w:styleId="Char24">
    <w:name w:val="纯文本 Char2"/>
    <w:link w:val="af5"/>
    <w:qFormat/>
    <w:rsid w:val="00415EF0"/>
    <w:rPr>
      <w:rFonts w:ascii="宋体" w:hAnsi="Courier New"/>
      <w:sz w:val="24"/>
    </w:rPr>
  </w:style>
  <w:style w:type="character" w:customStyle="1" w:styleId="Char4">
    <w:name w:val="纯文本 Char"/>
    <w:basedOn w:val="a7"/>
    <w:link w:val="af5"/>
    <w:qFormat/>
    <w:rsid w:val="00415EF0"/>
    <w:rPr>
      <w:rFonts w:ascii="宋体" w:eastAsia="宋体" w:hAnsi="Courier New" w:cs="Courier New"/>
      <w:szCs w:val="21"/>
    </w:rPr>
  </w:style>
  <w:style w:type="character" w:customStyle="1" w:styleId="Char14">
    <w:name w:val="章节 Char1"/>
    <w:qFormat/>
    <w:rsid w:val="00415EF0"/>
    <w:rPr>
      <w:rFonts w:ascii="宋体"/>
      <w:b/>
      <w:kern w:val="28"/>
      <w:sz w:val="36"/>
      <w:lang w:val="en-US" w:eastAsia="zh-CN" w:bidi="ar-SA"/>
    </w:rPr>
  </w:style>
  <w:style w:type="character" w:customStyle="1" w:styleId="Charc">
    <w:name w:val="页眉 Char"/>
    <w:uiPriority w:val="99"/>
    <w:qFormat/>
    <w:rsid w:val="00415EF0"/>
    <w:rPr>
      <w:kern w:val="2"/>
      <w:sz w:val="18"/>
      <w:szCs w:val="18"/>
      <w:lang w:bidi="ar-SA"/>
    </w:rPr>
  </w:style>
  <w:style w:type="character" w:customStyle="1" w:styleId="HTMLChar1">
    <w:name w:val="HTML 预设格式 Char1"/>
    <w:link w:val="HTML"/>
    <w:qFormat/>
    <w:rsid w:val="00415EF0"/>
    <w:rPr>
      <w:rFonts w:ascii="宋体" w:hAnsi="宋体" w:cs="宋体"/>
      <w:sz w:val="24"/>
      <w:szCs w:val="24"/>
    </w:rPr>
  </w:style>
  <w:style w:type="character" w:customStyle="1" w:styleId="HTMLChar">
    <w:name w:val="HTML 预设格式 Char"/>
    <w:basedOn w:val="a7"/>
    <w:link w:val="HTML"/>
    <w:qFormat/>
    <w:rsid w:val="00415EF0"/>
    <w:rPr>
      <w:rFonts w:ascii="Courier New" w:eastAsia="宋体" w:hAnsi="Courier New" w:cs="Courier New"/>
      <w:sz w:val="20"/>
      <w:szCs w:val="20"/>
    </w:rPr>
  </w:style>
  <w:style w:type="character" w:customStyle="1" w:styleId="textcontents">
    <w:name w:val="textcontents"/>
    <w:basedOn w:val="a7"/>
    <w:qFormat/>
    <w:rsid w:val="00415EF0"/>
  </w:style>
  <w:style w:type="character" w:customStyle="1" w:styleId="Chard">
    <w:name w:val="标准文本 Char"/>
    <w:link w:val="afff0"/>
    <w:qFormat/>
    <w:rsid w:val="00415EF0"/>
    <w:rPr>
      <w:rFonts w:ascii="Calibri" w:eastAsia="仿宋_GB2312" w:hAnsi="Calibri"/>
      <w:sz w:val="24"/>
    </w:rPr>
  </w:style>
  <w:style w:type="paragraph" w:customStyle="1" w:styleId="afff0">
    <w:name w:val="标准文本"/>
    <w:basedOn w:val="a5"/>
    <w:link w:val="Chard"/>
    <w:qFormat/>
    <w:rsid w:val="00415EF0"/>
    <w:pPr>
      <w:spacing w:line="360" w:lineRule="auto"/>
      <w:ind w:firstLine="480"/>
    </w:pPr>
    <w:rPr>
      <w:rFonts w:ascii="Calibri" w:eastAsia="仿宋_GB2312" w:hAnsi="Calibri" w:cstheme="minorBidi"/>
      <w:szCs w:val="22"/>
    </w:rPr>
  </w:style>
  <w:style w:type="character" w:customStyle="1" w:styleId="CharCharCharCharChar3">
    <w:name w:val="正文首行缩进 Char Char Char Char Char3"/>
    <w:qFormat/>
    <w:rsid w:val="00415EF0"/>
    <w:rPr>
      <w:rFonts w:eastAsia="宋体"/>
      <w:kern w:val="2"/>
      <w:sz w:val="21"/>
      <w:szCs w:val="24"/>
      <w:lang w:val="en-US" w:eastAsia="zh-CN" w:bidi="ar-SA"/>
    </w:rPr>
  </w:style>
  <w:style w:type="character" w:customStyle="1" w:styleId="DocumentMapChar">
    <w:name w:val="Document Map Char"/>
    <w:qFormat/>
    <w:rsid w:val="00415EF0"/>
    <w:rPr>
      <w:rFonts w:ascii="宋体" w:eastAsia="宋体" w:hAnsi="Calibri"/>
      <w:kern w:val="2"/>
      <w:sz w:val="18"/>
      <w:szCs w:val="18"/>
      <w:lang w:val="en-US" w:eastAsia="zh-CN" w:bidi="ar-SA"/>
    </w:rPr>
  </w:style>
  <w:style w:type="character" w:customStyle="1" w:styleId="CharChar2">
    <w:name w:val="Char Char2"/>
    <w:qFormat/>
    <w:rsid w:val="00415EF0"/>
    <w:rPr>
      <w:rFonts w:eastAsia="宋体"/>
      <w:kern w:val="2"/>
      <w:sz w:val="18"/>
      <w:szCs w:val="18"/>
      <w:lang w:val="en-US" w:eastAsia="zh-CN" w:bidi="ar-SA"/>
    </w:rPr>
  </w:style>
  <w:style w:type="character" w:customStyle="1" w:styleId="ca-22">
    <w:name w:val="ca-22"/>
    <w:basedOn w:val="a7"/>
    <w:qFormat/>
    <w:rsid w:val="00415EF0"/>
  </w:style>
  <w:style w:type="character" w:customStyle="1" w:styleId="CharChar20">
    <w:name w:val="Char Char20"/>
    <w:qFormat/>
    <w:locked/>
    <w:rsid w:val="00415EF0"/>
    <w:rPr>
      <w:rFonts w:ascii="宋体" w:eastAsia="宋体" w:hAnsi="Courier New"/>
      <w:kern w:val="2"/>
      <w:sz w:val="24"/>
      <w:szCs w:val="28"/>
      <w:lang w:val="en-US" w:eastAsia="zh-CN" w:bidi="ar-SA"/>
    </w:rPr>
  </w:style>
  <w:style w:type="character" w:customStyle="1" w:styleId="top-det1">
    <w:name w:val="top-det1"/>
    <w:qFormat/>
    <w:rsid w:val="00415EF0"/>
    <w:rPr>
      <w:b/>
      <w:bCs/>
      <w:color w:val="000000"/>
    </w:rPr>
  </w:style>
  <w:style w:type="character" w:customStyle="1" w:styleId="2CharCharCharChar">
    <w:name w:val="标题 2 Char Char Char Char"/>
    <w:qFormat/>
    <w:rsid w:val="00415EF0"/>
    <w:rPr>
      <w:rFonts w:ascii="黑体" w:eastAsia="黑体" w:hAnsi="Arial" w:hint="eastAsia"/>
      <w:b/>
      <w:sz w:val="30"/>
      <w:szCs w:val="30"/>
      <w:lang w:val="en-US" w:eastAsia="zh-CN" w:bidi="ar-SA"/>
    </w:rPr>
  </w:style>
  <w:style w:type="character" w:customStyle="1" w:styleId="FooterChar">
    <w:name w:val="Footer Char"/>
    <w:qFormat/>
    <w:rsid w:val="00415EF0"/>
    <w:rPr>
      <w:rFonts w:ascii="Calibri" w:eastAsia="宋体" w:hAnsi="Calibri"/>
      <w:sz w:val="18"/>
      <w:szCs w:val="18"/>
      <w:lang w:val="en-US" w:eastAsia="zh-CN" w:bidi="ar-SA"/>
    </w:rPr>
  </w:style>
  <w:style w:type="character" w:customStyle="1" w:styleId="Char15">
    <w:name w:val="页眉 Char1"/>
    <w:link w:val="afa"/>
    <w:uiPriority w:val="99"/>
    <w:qFormat/>
    <w:rsid w:val="00415EF0"/>
    <w:rPr>
      <w:sz w:val="18"/>
      <w:szCs w:val="18"/>
    </w:rPr>
  </w:style>
  <w:style w:type="character" w:customStyle="1" w:styleId="Char21">
    <w:name w:val="页眉 Char2"/>
    <w:basedOn w:val="a7"/>
    <w:link w:val="afa"/>
    <w:uiPriority w:val="99"/>
    <w:semiHidden/>
    <w:qFormat/>
    <w:rsid w:val="00415EF0"/>
    <w:rPr>
      <w:rFonts w:ascii="Times New Roman" w:eastAsia="宋体" w:hAnsi="Times New Roman" w:cs="Times New Roman"/>
      <w:sz w:val="18"/>
      <w:szCs w:val="18"/>
    </w:rPr>
  </w:style>
  <w:style w:type="character" w:customStyle="1" w:styleId="HeaderChar">
    <w:name w:val="Header Char"/>
    <w:qFormat/>
    <w:rsid w:val="00415EF0"/>
    <w:rPr>
      <w:rFonts w:ascii="Calibri" w:eastAsia="宋体" w:hAnsi="Calibri"/>
      <w:sz w:val="18"/>
      <w:szCs w:val="18"/>
      <w:lang w:val="en-US" w:eastAsia="zh-CN" w:bidi="ar-SA"/>
    </w:rPr>
  </w:style>
  <w:style w:type="character" w:customStyle="1" w:styleId="content-white1">
    <w:name w:val="content-white1"/>
    <w:qFormat/>
    <w:rsid w:val="00415EF0"/>
    <w:rPr>
      <w:color w:val="auto"/>
      <w:sz w:val="18"/>
      <w:szCs w:val="18"/>
      <w:u w:val="none"/>
    </w:rPr>
  </w:style>
  <w:style w:type="character" w:customStyle="1" w:styleId="fy21">
    <w:name w:val="fy21"/>
    <w:qFormat/>
    <w:rsid w:val="00415EF0"/>
    <w:rPr>
      <w:rFonts w:ascii="Verdana" w:hAnsi="Verdana" w:hint="default"/>
      <w:color w:val="0063C7"/>
      <w:sz w:val="18"/>
      <w:szCs w:val="18"/>
    </w:rPr>
  </w:style>
  <w:style w:type="character" w:customStyle="1" w:styleId="grame">
    <w:name w:val="grame"/>
    <w:basedOn w:val="a7"/>
    <w:qFormat/>
    <w:rsid w:val="00415EF0"/>
  </w:style>
  <w:style w:type="character" w:customStyle="1" w:styleId="Char25">
    <w:name w:val="三级标题 Char2"/>
    <w:qFormat/>
    <w:rsid w:val="00415EF0"/>
    <w:rPr>
      <w:rFonts w:ascii="Arial" w:eastAsia="黑体" w:hAnsi="Arial"/>
      <w:kern w:val="2"/>
      <w:sz w:val="24"/>
    </w:rPr>
  </w:style>
  <w:style w:type="character" w:customStyle="1" w:styleId="CharChar6">
    <w:name w:val="Char Char6"/>
    <w:qFormat/>
    <w:rsid w:val="00415EF0"/>
    <w:rPr>
      <w:rFonts w:ascii="Arial" w:eastAsia="黑体" w:hAnsi="Arial"/>
      <w:b/>
      <w:bCs/>
      <w:kern w:val="2"/>
      <w:sz w:val="32"/>
      <w:szCs w:val="32"/>
      <w:lang w:val="en-US" w:eastAsia="zh-CN" w:bidi="ar-SA"/>
    </w:rPr>
  </w:style>
  <w:style w:type="character" w:customStyle="1" w:styleId="Char16">
    <w:name w:val="正文文本 Char1"/>
    <w:link w:val="a6"/>
    <w:qFormat/>
    <w:rsid w:val="00415EF0"/>
    <w:rPr>
      <w:szCs w:val="24"/>
    </w:rPr>
  </w:style>
  <w:style w:type="character" w:customStyle="1" w:styleId="Char">
    <w:name w:val="正文文本 Char"/>
    <w:basedOn w:val="a7"/>
    <w:link w:val="a6"/>
    <w:qFormat/>
    <w:rsid w:val="00415EF0"/>
    <w:rPr>
      <w:rFonts w:ascii="Times New Roman" w:eastAsia="宋体" w:hAnsi="Times New Roman" w:cs="Times New Roman"/>
      <w:sz w:val="24"/>
      <w:szCs w:val="24"/>
    </w:rPr>
  </w:style>
  <w:style w:type="character" w:customStyle="1" w:styleId="Chare">
    <w:name w:val="批注框文本 Char"/>
    <w:uiPriority w:val="99"/>
    <w:qFormat/>
    <w:rsid w:val="00415EF0"/>
    <w:rPr>
      <w:kern w:val="2"/>
      <w:sz w:val="18"/>
      <w:szCs w:val="18"/>
      <w:lang w:bidi="ar-SA"/>
    </w:rPr>
  </w:style>
  <w:style w:type="character" w:customStyle="1" w:styleId="TableTextChar1">
    <w:name w:val="Table Text Char1"/>
    <w:qFormat/>
    <w:rsid w:val="00415EF0"/>
    <w:rPr>
      <w:rFonts w:ascii="Arial" w:eastAsia="宋体" w:hAnsi="Arial" w:cs="Arial"/>
      <w:sz w:val="18"/>
      <w:szCs w:val="18"/>
      <w:lang w:val="en-US" w:eastAsia="zh-CN" w:bidi="ar-SA"/>
    </w:rPr>
  </w:style>
  <w:style w:type="character" w:customStyle="1" w:styleId="H2Char1">
    <w:name w:val="H2 Char1"/>
    <w:qFormat/>
    <w:rsid w:val="00415EF0"/>
    <w:rPr>
      <w:rFonts w:ascii="Arial" w:eastAsia="黑体" w:hAnsi="Arial"/>
      <w:b/>
      <w:bCs/>
      <w:kern w:val="2"/>
      <w:sz w:val="32"/>
      <w:szCs w:val="32"/>
      <w:lang w:val="en-US" w:eastAsia="zh-CN" w:bidi="ar-SA"/>
    </w:rPr>
  </w:style>
  <w:style w:type="character" w:customStyle="1" w:styleId="Charf">
    <w:name w:val="尾注文本 Char"/>
    <w:link w:val="af7"/>
    <w:uiPriority w:val="99"/>
    <w:qFormat/>
    <w:rsid w:val="00415EF0"/>
    <w:rPr>
      <w:szCs w:val="24"/>
    </w:rPr>
  </w:style>
  <w:style w:type="character" w:customStyle="1" w:styleId="Char11">
    <w:name w:val="尾注文本 Char1"/>
    <w:basedOn w:val="a7"/>
    <w:link w:val="af7"/>
    <w:uiPriority w:val="99"/>
    <w:semiHidden/>
    <w:qFormat/>
    <w:rsid w:val="00415EF0"/>
    <w:rPr>
      <w:rFonts w:ascii="Times New Roman" w:eastAsia="宋体" w:hAnsi="Times New Roman" w:cs="Times New Roman"/>
      <w:sz w:val="24"/>
      <w:szCs w:val="24"/>
    </w:rPr>
  </w:style>
  <w:style w:type="character" w:customStyle="1" w:styleId="Char17">
    <w:name w:val="日期 Char1"/>
    <w:qFormat/>
    <w:rsid w:val="00415EF0"/>
    <w:rPr>
      <w:rFonts w:ascii="宋体"/>
      <w:kern w:val="2"/>
      <w:sz w:val="24"/>
    </w:rPr>
  </w:style>
  <w:style w:type="character" w:customStyle="1" w:styleId="Charf0">
    <w:name w:val="文字 Char"/>
    <w:link w:val="afff1"/>
    <w:qFormat/>
    <w:rsid w:val="00415EF0"/>
    <w:rPr>
      <w:rFonts w:ascii="宋体" w:hAnsi="宋体"/>
      <w:sz w:val="28"/>
    </w:rPr>
  </w:style>
  <w:style w:type="paragraph" w:customStyle="1" w:styleId="afff1">
    <w:name w:val="文字"/>
    <w:basedOn w:val="a5"/>
    <w:link w:val="Charf0"/>
    <w:qFormat/>
    <w:rsid w:val="00415EF0"/>
    <w:pPr>
      <w:tabs>
        <w:tab w:val="left" w:pos="8520"/>
      </w:tabs>
      <w:spacing w:line="312" w:lineRule="auto"/>
      <w:ind w:right="-210" w:firstLineChars="0" w:firstLine="556"/>
    </w:pPr>
    <w:rPr>
      <w:rFonts w:ascii="宋体" w:eastAsiaTheme="minorEastAsia" w:hAnsi="宋体" w:cstheme="minorBidi"/>
      <w:sz w:val="28"/>
      <w:szCs w:val="22"/>
    </w:rPr>
  </w:style>
  <w:style w:type="character" w:customStyle="1" w:styleId="Footer-EvenChar2">
    <w:name w:val="Footer-Even Char2"/>
    <w:qFormat/>
    <w:rsid w:val="00415EF0"/>
    <w:rPr>
      <w:rFonts w:eastAsia="宋体"/>
      <w:kern w:val="2"/>
      <w:sz w:val="18"/>
      <w:lang w:val="en-US" w:eastAsia="zh-CN" w:bidi="ar-SA"/>
    </w:rPr>
  </w:style>
  <w:style w:type="character" w:customStyle="1" w:styleId="ca-82">
    <w:name w:val="ca-82"/>
    <w:basedOn w:val="a7"/>
    <w:qFormat/>
    <w:rsid w:val="00415EF0"/>
  </w:style>
  <w:style w:type="character" w:customStyle="1" w:styleId="141">
    <w:name w:val="141"/>
    <w:qFormat/>
    <w:rsid w:val="00415EF0"/>
    <w:rPr>
      <w:color w:val="333333"/>
      <w:sz w:val="21"/>
      <w:szCs w:val="21"/>
      <w:u w:val="none"/>
    </w:rPr>
  </w:style>
  <w:style w:type="character" w:customStyle="1" w:styleId="orangeblod1">
    <w:name w:val="orange_blod1"/>
    <w:qFormat/>
    <w:rsid w:val="00415EF0"/>
    <w:rPr>
      <w:rFonts w:ascii="Verdana" w:hAnsi="Verdana" w:hint="default"/>
      <w:b/>
      <w:bCs/>
      <w:color w:val="FF6600"/>
      <w:sz w:val="17"/>
      <w:szCs w:val="17"/>
      <w:u w:val="none"/>
    </w:rPr>
  </w:style>
  <w:style w:type="character" w:customStyle="1" w:styleId="Char18">
    <w:name w:val="正文文字 Char1"/>
    <w:qFormat/>
    <w:rsid w:val="00415EF0"/>
    <w:rPr>
      <w:kern w:val="2"/>
      <w:sz w:val="21"/>
      <w:szCs w:val="24"/>
    </w:rPr>
  </w:style>
  <w:style w:type="character" w:customStyle="1" w:styleId="TableTextChar">
    <w:name w:val="Table Text Char"/>
    <w:qFormat/>
    <w:rsid w:val="00415EF0"/>
    <w:rPr>
      <w:rFonts w:ascii="Arial" w:eastAsia="宋体" w:hAnsi="Arial"/>
      <w:sz w:val="18"/>
      <w:lang w:val="en-US" w:eastAsia="zh-CN" w:bidi="ar-SA"/>
    </w:rPr>
  </w:style>
  <w:style w:type="character" w:customStyle="1" w:styleId="apple-style-span">
    <w:name w:val="apple-style-span"/>
    <w:basedOn w:val="a7"/>
    <w:qFormat/>
    <w:rsid w:val="00415EF0"/>
  </w:style>
  <w:style w:type="character" w:customStyle="1" w:styleId="font1">
    <w:name w:val="font1"/>
    <w:qFormat/>
    <w:rsid w:val="00415EF0"/>
    <w:rPr>
      <w:color w:val="000000"/>
      <w:sz w:val="18"/>
      <w:szCs w:val="18"/>
    </w:rPr>
  </w:style>
  <w:style w:type="character" w:customStyle="1" w:styleId="Char26">
    <w:name w:val="日期 Char2"/>
    <w:link w:val="af6"/>
    <w:qFormat/>
    <w:rsid w:val="00415EF0"/>
    <w:rPr>
      <w:rFonts w:ascii="宋体"/>
      <w:sz w:val="24"/>
    </w:rPr>
  </w:style>
  <w:style w:type="character" w:customStyle="1" w:styleId="Char5">
    <w:name w:val="日期 Char"/>
    <w:basedOn w:val="a7"/>
    <w:link w:val="af6"/>
    <w:qFormat/>
    <w:rsid w:val="00415EF0"/>
    <w:rPr>
      <w:rFonts w:ascii="Times New Roman" w:eastAsia="宋体" w:hAnsi="Times New Roman" w:cs="Times New Roman"/>
      <w:sz w:val="24"/>
      <w:szCs w:val="24"/>
    </w:rPr>
  </w:style>
  <w:style w:type="character" w:customStyle="1" w:styleId="Char19">
    <w:name w:val="批注文字 Char1"/>
    <w:link w:val="af2"/>
    <w:qFormat/>
    <w:rsid w:val="00415EF0"/>
    <w:rPr>
      <w:szCs w:val="24"/>
    </w:rPr>
  </w:style>
  <w:style w:type="character" w:customStyle="1" w:styleId="Char3">
    <w:name w:val="批注文字 Char"/>
    <w:basedOn w:val="a7"/>
    <w:link w:val="af2"/>
    <w:qFormat/>
    <w:rsid w:val="00415EF0"/>
    <w:rPr>
      <w:rFonts w:ascii="Times New Roman" w:eastAsia="宋体" w:hAnsi="Times New Roman" w:cs="Times New Roman"/>
      <w:sz w:val="24"/>
      <w:szCs w:val="24"/>
    </w:rPr>
  </w:style>
  <w:style w:type="character" w:customStyle="1" w:styleId="Charf1">
    <w:name w:val="正文 + 三号 Char"/>
    <w:link w:val="afff2"/>
    <w:qFormat/>
    <w:rsid w:val="00415EF0"/>
    <w:rPr>
      <w:szCs w:val="24"/>
    </w:rPr>
  </w:style>
  <w:style w:type="paragraph" w:customStyle="1" w:styleId="afff2">
    <w:name w:val="正文 + 三号"/>
    <w:basedOn w:val="a5"/>
    <w:link w:val="Charf1"/>
    <w:qFormat/>
    <w:rsid w:val="00415EF0"/>
    <w:pPr>
      <w:spacing w:line="240" w:lineRule="auto"/>
      <w:ind w:firstLineChars="0" w:firstLine="0"/>
    </w:pPr>
    <w:rPr>
      <w:rFonts w:asciiTheme="minorHAnsi" w:eastAsiaTheme="minorEastAsia" w:hAnsiTheme="minorHAnsi" w:cstheme="minorBidi"/>
      <w:sz w:val="21"/>
    </w:rPr>
  </w:style>
  <w:style w:type="character" w:customStyle="1" w:styleId="Charf2">
    <w:name w:val="明显引用 Char"/>
    <w:qFormat/>
    <w:rsid w:val="00415EF0"/>
    <w:rPr>
      <w:rFonts w:ascii="Calibri" w:hAnsi="Calibri"/>
      <w:b/>
      <w:bCs/>
      <w:i/>
      <w:iCs/>
      <w:sz w:val="22"/>
      <w:lang w:eastAsia="en-US" w:bidi="en-US"/>
    </w:rPr>
  </w:style>
  <w:style w:type="paragraph" w:styleId="afff3">
    <w:name w:val="Intense Quote"/>
    <w:basedOn w:val="a5"/>
    <w:next w:val="a5"/>
    <w:link w:val="Char1a"/>
    <w:qFormat/>
    <w:rsid w:val="00415EF0"/>
    <w:pPr>
      <w:widowControl/>
      <w:pBdr>
        <w:bottom w:val="single" w:sz="4" w:space="1" w:color="auto"/>
      </w:pBdr>
      <w:spacing w:before="200" w:after="280" w:line="276" w:lineRule="auto"/>
      <w:ind w:left="1008" w:right="1152" w:firstLineChars="0" w:firstLine="0"/>
    </w:pPr>
    <w:rPr>
      <w:rFonts w:ascii="Calibri" w:eastAsiaTheme="minorEastAsia" w:hAnsi="Calibri" w:cstheme="minorBidi"/>
      <w:b/>
      <w:bCs/>
      <w:i/>
      <w:iCs/>
      <w:sz w:val="22"/>
      <w:szCs w:val="22"/>
      <w:lang w:eastAsia="en-US" w:bidi="en-US"/>
    </w:rPr>
  </w:style>
  <w:style w:type="character" w:customStyle="1" w:styleId="Char1a">
    <w:name w:val="明显引用 Char1"/>
    <w:basedOn w:val="a7"/>
    <w:link w:val="afff3"/>
    <w:uiPriority w:val="30"/>
    <w:qFormat/>
    <w:rsid w:val="00415EF0"/>
    <w:rPr>
      <w:rFonts w:ascii="Times New Roman" w:eastAsia="宋体" w:hAnsi="Times New Roman" w:cs="Times New Roman"/>
      <w:b/>
      <w:bCs/>
      <w:i/>
      <w:iCs/>
      <w:color w:val="4F81BD" w:themeColor="accent1"/>
      <w:sz w:val="24"/>
      <w:szCs w:val="24"/>
    </w:rPr>
  </w:style>
  <w:style w:type="character" w:customStyle="1" w:styleId="Char1b">
    <w:name w:val="不用 Char1"/>
    <w:qFormat/>
    <w:rsid w:val="00415EF0"/>
    <w:rPr>
      <w:b/>
      <w:kern w:val="2"/>
      <w:sz w:val="24"/>
    </w:rPr>
  </w:style>
  <w:style w:type="character" w:customStyle="1" w:styleId="5Char0">
    <w:name w:val="标题5 Char"/>
    <w:link w:val="52"/>
    <w:qFormat/>
    <w:rsid w:val="00415EF0"/>
    <w:rPr>
      <w:rFonts w:ascii="宋体"/>
      <w:szCs w:val="21"/>
    </w:rPr>
  </w:style>
  <w:style w:type="paragraph" w:customStyle="1" w:styleId="52">
    <w:name w:val="标题5"/>
    <w:basedOn w:val="a5"/>
    <w:link w:val="5Char0"/>
    <w:qFormat/>
    <w:rsid w:val="00415EF0"/>
    <w:pPr>
      <w:tabs>
        <w:tab w:val="left" w:pos="0"/>
      </w:tabs>
      <w:autoSpaceDE w:val="0"/>
      <w:autoSpaceDN w:val="0"/>
      <w:adjustRightInd w:val="0"/>
      <w:snapToGrid w:val="0"/>
      <w:spacing w:line="320" w:lineRule="atLeast"/>
      <w:ind w:firstLineChars="0" w:firstLine="0"/>
    </w:pPr>
    <w:rPr>
      <w:rFonts w:ascii="宋体" w:eastAsiaTheme="minorEastAsia" w:hAnsiTheme="minorHAnsi" w:cstheme="minorBidi"/>
      <w:sz w:val="21"/>
      <w:szCs w:val="21"/>
    </w:rPr>
  </w:style>
  <w:style w:type="character" w:customStyle="1" w:styleId="Char1c">
    <w:name w:val="正文首行缩进 Char1"/>
    <w:basedOn w:val="Char16"/>
    <w:semiHidden/>
    <w:qFormat/>
    <w:rsid w:val="00415EF0"/>
  </w:style>
  <w:style w:type="character" w:customStyle="1" w:styleId="2Char3">
    <w:name w:val="正文文本缩进 2 Char"/>
    <w:qFormat/>
    <w:rsid w:val="00415EF0"/>
    <w:rPr>
      <w:kern w:val="2"/>
      <w:sz w:val="21"/>
      <w:lang w:bidi="ar-SA"/>
    </w:rPr>
  </w:style>
  <w:style w:type="character" w:customStyle="1" w:styleId="crowed11">
    <w:name w:val="crowed11"/>
    <w:qFormat/>
    <w:rsid w:val="00415EF0"/>
    <w:rPr>
      <w:rFonts w:hint="default"/>
      <w:sz w:val="24"/>
      <w:szCs w:val="24"/>
    </w:rPr>
  </w:style>
  <w:style w:type="character" w:customStyle="1" w:styleId="hei16b">
    <w:name w:val="hei16b"/>
    <w:basedOn w:val="a7"/>
    <w:qFormat/>
    <w:rsid w:val="00415EF0"/>
  </w:style>
  <w:style w:type="character" w:customStyle="1" w:styleId="Char8">
    <w:name w:val="列出段落 Char"/>
    <w:link w:val="affe"/>
    <w:qFormat/>
    <w:rsid w:val="00415EF0"/>
  </w:style>
  <w:style w:type="character" w:customStyle="1" w:styleId="DASChar">
    <w:name w:val="DAS正文 Char"/>
    <w:link w:val="DAS1"/>
    <w:qFormat/>
    <w:rsid w:val="00415EF0"/>
    <w:rPr>
      <w:rFonts w:ascii="Verdana" w:hAnsi="Verdana"/>
      <w:szCs w:val="21"/>
    </w:rPr>
  </w:style>
  <w:style w:type="paragraph" w:customStyle="1" w:styleId="DAS1">
    <w:name w:val="DAS正文"/>
    <w:basedOn w:val="a5"/>
    <w:link w:val="DASChar"/>
    <w:qFormat/>
    <w:rsid w:val="00415EF0"/>
    <w:pPr>
      <w:spacing w:line="240" w:lineRule="auto"/>
      <w:ind w:right="-2" w:firstLine="360"/>
    </w:pPr>
    <w:rPr>
      <w:rFonts w:ascii="Verdana" w:eastAsiaTheme="minorEastAsia" w:hAnsi="Verdana" w:cstheme="minorBidi"/>
      <w:sz w:val="21"/>
      <w:szCs w:val="21"/>
    </w:rPr>
  </w:style>
  <w:style w:type="character" w:customStyle="1" w:styleId="Char0">
    <w:name w:val="正文缩进 Char"/>
    <w:link w:val="ae"/>
    <w:qFormat/>
    <w:rsid w:val="00415EF0"/>
    <w:rPr>
      <w:szCs w:val="24"/>
    </w:rPr>
  </w:style>
  <w:style w:type="character" w:customStyle="1" w:styleId="Char1d">
    <w:name w:val="纯文本 Char1"/>
    <w:qFormat/>
    <w:rsid w:val="00415EF0"/>
    <w:rPr>
      <w:rFonts w:ascii="宋体" w:hAnsi="Courier New"/>
      <w:kern w:val="2"/>
      <w:sz w:val="24"/>
    </w:rPr>
  </w:style>
  <w:style w:type="character" w:customStyle="1" w:styleId="CharChar21">
    <w:name w:val="Char Char21"/>
    <w:qFormat/>
    <w:locked/>
    <w:rsid w:val="00415EF0"/>
    <w:rPr>
      <w:rFonts w:ascii="宋体" w:eastAsia="宋体" w:hAnsi="Courier New"/>
      <w:kern w:val="2"/>
      <w:sz w:val="24"/>
      <w:lang w:val="en-US" w:eastAsia="zh-CN" w:bidi="ar-SA"/>
    </w:rPr>
  </w:style>
  <w:style w:type="character" w:customStyle="1" w:styleId="TableTextCharCharCharChar">
    <w:name w:val="Table Text Char Char Char Char"/>
    <w:qFormat/>
    <w:rsid w:val="00415EF0"/>
    <w:rPr>
      <w:rFonts w:ascii="Arial" w:hAnsi="Arial" w:cs="Arial"/>
      <w:kern w:val="2"/>
      <w:sz w:val="18"/>
      <w:szCs w:val="18"/>
      <w:lang w:val="en-US" w:eastAsia="zh-CN" w:bidi="ar-SA"/>
    </w:rPr>
  </w:style>
  <w:style w:type="character" w:customStyle="1" w:styleId="H3Char1">
    <w:name w:val="H3 Char1"/>
    <w:qFormat/>
    <w:rsid w:val="00415EF0"/>
    <w:rPr>
      <w:rFonts w:eastAsia="宋体"/>
      <w:b/>
      <w:bCs/>
      <w:kern w:val="2"/>
      <w:sz w:val="21"/>
      <w:szCs w:val="32"/>
      <w:lang w:val="en-US" w:eastAsia="zh-CN" w:bidi="ar-SA"/>
    </w:rPr>
  </w:style>
  <w:style w:type="character" w:customStyle="1" w:styleId="Char1e">
    <w:name w:val="三级标题 Char1"/>
    <w:qFormat/>
    <w:rsid w:val="00415EF0"/>
    <w:rPr>
      <w:rFonts w:ascii="Arial" w:eastAsia="黑体" w:hAnsi="Arial"/>
      <w:kern w:val="2"/>
      <w:sz w:val="21"/>
    </w:rPr>
  </w:style>
  <w:style w:type="character" w:customStyle="1" w:styleId="v151">
    <w:name w:val="v151"/>
    <w:qFormat/>
    <w:rsid w:val="00415EF0"/>
    <w:rPr>
      <w:sz w:val="18"/>
    </w:rPr>
  </w:style>
  <w:style w:type="character" w:customStyle="1" w:styleId="CharCharCharCharChar2">
    <w:name w:val="正文首行缩进 Char Char Char Char Char2"/>
    <w:qFormat/>
    <w:rsid w:val="00415EF0"/>
    <w:rPr>
      <w:rFonts w:eastAsia="宋体"/>
      <w:kern w:val="2"/>
      <w:sz w:val="21"/>
      <w:szCs w:val="24"/>
      <w:lang w:val="en-US" w:eastAsia="zh-CN" w:bidi="ar-SA"/>
    </w:rPr>
  </w:style>
  <w:style w:type="character" w:customStyle="1" w:styleId="3Char11">
    <w:name w:val="市检方案标题3 Char1"/>
    <w:qFormat/>
    <w:rsid w:val="00415EF0"/>
    <w:rPr>
      <w:rFonts w:ascii="宋体"/>
      <w:b/>
      <w:kern w:val="2"/>
      <w:sz w:val="24"/>
      <w:lang w:val="en-US" w:eastAsia="zh-CN" w:bidi="ar-SA"/>
    </w:rPr>
  </w:style>
  <w:style w:type="character" w:customStyle="1" w:styleId="14">
    <w:name w:val="占位符文本1"/>
    <w:semiHidden/>
    <w:qFormat/>
    <w:rsid w:val="00415EF0"/>
    <w:rPr>
      <w:color w:val="808080"/>
    </w:rPr>
  </w:style>
  <w:style w:type="character" w:customStyle="1" w:styleId="PIM6Char1">
    <w:name w:val="PIM 6 Char1"/>
    <w:qFormat/>
    <w:rsid w:val="00415EF0"/>
    <w:rPr>
      <w:rFonts w:ascii="Arial" w:eastAsia="黑体" w:hAnsi="Arial"/>
      <w:b/>
      <w:kern w:val="2"/>
      <w:sz w:val="24"/>
    </w:rPr>
  </w:style>
  <w:style w:type="character" w:customStyle="1" w:styleId="protextfont">
    <w:name w:val="protextfont"/>
    <w:basedOn w:val="a7"/>
    <w:qFormat/>
    <w:rsid w:val="00415EF0"/>
  </w:style>
  <w:style w:type="character" w:customStyle="1" w:styleId="hCharChar2">
    <w:name w:val="h Char Char2"/>
    <w:qFormat/>
    <w:rsid w:val="00415EF0"/>
    <w:rPr>
      <w:kern w:val="2"/>
      <w:sz w:val="18"/>
      <w:szCs w:val="18"/>
    </w:rPr>
  </w:style>
  <w:style w:type="character" w:customStyle="1" w:styleId="blacklinktext1">
    <w:name w:val="blacklink_text1"/>
    <w:qFormat/>
    <w:rsid w:val="00415EF0"/>
    <w:rPr>
      <w:color w:val="0E0E0E"/>
      <w:sz w:val="18"/>
      <w:szCs w:val="18"/>
    </w:rPr>
  </w:style>
  <w:style w:type="character" w:customStyle="1" w:styleId="newsbg">
    <w:name w:val="newsbg"/>
    <w:basedOn w:val="a7"/>
    <w:qFormat/>
    <w:rsid w:val="00415EF0"/>
  </w:style>
  <w:style w:type="character" w:customStyle="1" w:styleId="8Char2">
    <w:name w:val="不用8 Char2"/>
    <w:qFormat/>
    <w:rsid w:val="00415EF0"/>
    <w:rPr>
      <w:rFonts w:ascii="Arial" w:eastAsia="黑体" w:hAnsi="Arial"/>
      <w:kern w:val="2"/>
      <w:sz w:val="24"/>
    </w:rPr>
  </w:style>
  <w:style w:type="character" w:customStyle="1" w:styleId="-1Char">
    <w:name w:val="正文-1 Char"/>
    <w:link w:val="-1"/>
    <w:qFormat/>
    <w:rsid w:val="00415EF0"/>
    <w:rPr>
      <w:rFonts w:eastAsia="仿宋_GB2312"/>
      <w:sz w:val="28"/>
      <w:szCs w:val="28"/>
    </w:rPr>
  </w:style>
  <w:style w:type="paragraph" w:customStyle="1" w:styleId="-1">
    <w:name w:val="正文-1"/>
    <w:basedOn w:val="a5"/>
    <w:link w:val="-1Char"/>
    <w:qFormat/>
    <w:rsid w:val="00415EF0"/>
    <w:pPr>
      <w:spacing w:line="360" w:lineRule="auto"/>
      <w:ind w:firstLine="560"/>
    </w:pPr>
    <w:rPr>
      <w:rFonts w:asciiTheme="minorHAnsi" w:eastAsia="仿宋_GB2312" w:hAnsiTheme="minorHAnsi" w:cstheme="minorBidi"/>
      <w:sz w:val="28"/>
      <w:szCs w:val="28"/>
    </w:rPr>
  </w:style>
  <w:style w:type="character" w:customStyle="1" w:styleId="font141">
    <w:name w:val="font141"/>
    <w:qFormat/>
    <w:rsid w:val="00415EF0"/>
  </w:style>
  <w:style w:type="character" w:customStyle="1" w:styleId="mode1">
    <w:name w:val="mode1"/>
    <w:qFormat/>
    <w:rsid w:val="00415EF0"/>
    <w:rPr>
      <w:color w:val="444444"/>
      <w:sz w:val="18"/>
      <w:szCs w:val="18"/>
    </w:rPr>
  </w:style>
  <w:style w:type="character" w:customStyle="1" w:styleId="Char1f">
    <w:name w:val="批注主题 Char1"/>
    <w:link w:val="aff2"/>
    <w:qFormat/>
    <w:rsid w:val="00415EF0"/>
    <w:rPr>
      <w:b/>
      <w:bCs/>
      <w:szCs w:val="24"/>
    </w:rPr>
  </w:style>
  <w:style w:type="character" w:customStyle="1" w:styleId="Char7">
    <w:name w:val="批注主题 Char"/>
    <w:basedOn w:val="Char3"/>
    <w:link w:val="aff2"/>
    <w:qFormat/>
    <w:rsid w:val="00415EF0"/>
    <w:rPr>
      <w:b/>
      <w:bCs/>
    </w:rPr>
  </w:style>
  <w:style w:type="character" w:customStyle="1" w:styleId="ca-31">
    <w:name w:val="ca-31"/>
    <w:qFormat/>
    <w:rsid w:val="00415EF0"/>
    <w:rPr>
      <w:rFonts w:ascii="??" w:hAnsi="??" w:hint="default"/>
      <w:sz w:val="24"/>
      <w:szCs w:val="24"/>
    </w:rPr>
  </w:style>
  <w:style w:type="character" w:customStyle="1" w:styleId="hCharChar">
    <w:name w:val="h Char Char"/>
    <w:qFormat/>
    <w:rsid w:val="00415EF0"/>
    <w:rPr>
      <w:kern w:val="2"/>
      <w:sz w:val="18"/>
      <w:szCs w:val="18"/>
    </w:rPr>
  </w:style>
  <w:style w:type="character" w:customStyle="1" w:styleId="Char1f0">
    <w:name w:val="标题 Char1"/>
    <w:link w:val="aff1"/>
    <w:qFormat/>
    <w:rsid w:val="00415EF0"/>
    <w:rPr>
      <w:rFonts w:ascii="Arial" w:hAnsi="Arial"/>
      <w:b/>
      <w:smallCaps/>
      <w:kern w:val="28"/>
      <w:sz w:val="36"/>
      <w:lang w:eastAsia="en-US"/>
    </w:rPr>
  </w:style>
  <w:style w:type="character" w:customStyle="1" w:styleId="Char6">
    <w:name w:val="标题 Char"/>
    <w:basedOn w:val="a7"/>
    <w:link w:val="aff1"/>
    <w:qFormat/>
    <w:rsid w:val="00415EF0"/>
    <w:rPr>
      <w:rFonts w:asciiTheme="majorHAnsi" w:eastAsia="宋体" w:hAnsiTheme="majorHAnsi" w:cstheme="majorBidi"/>
      <w:b/>
      <w:bCs/>
      <w:sz w:val="32"/>
      <w:szCs w:val="32"/>
    </w:rPr>
  </w:style>
  <w:style w:type="character" w:customStyle="1" w:styleId="Charf3">
    <w:name w:val="脚注文本 Char"/>
    <w:link w:val="afe"/>
    <w:qFormat/>
    <w:rsid w:val="00415EF0"/>
    <w:rPr>
      <w:sz w:val="18"/>
      <w:szCs w:val="24"/>
    </w:rPr>
  </w:style>
  <w:style w:type="character" w:customStyle="1" w:styleId="Char13">
    <w:name w:val="脚注文本 Char1"/>
    <w:basedOn w:val="a7"/>
    <w:link w:val="afe"/>
    <w:uiPriority w:val="99"/>
    <w:semiHidden/>
    <w:qFormat/>
    <w:rsid w:val="00415EF0"/>
    <w:rPr>
      <w:rFonts w:ascii="Times New Roman" w:eastAsia="宋体" w:hAnsi="Times New Roman" w:cs="Times New Roman"/>
      <w:sz w:val="18"/>
      <w:szCs w:val="18"/>
    </w:rPr>
  </w:style>
  <w:style w:type="character" w:customStyle="1" w:styleId="marklong">
    <w:name w:val="marklong"/>
    <w:qFormat/>
    <w:rsid w:val="00415EF0"/>
    <w:rPr>
      <w:rFonts w:ascii="宋体" w:eastAsia="宋体" w:hAnsi="宋体"/>
      <w:kern w:val="2"/>
      <w:sz w:val="28"/>
      <w:szCs w:val="28"/>
      <w:lang w:val="en-US" w:eastAsia="zh-CN" w:bidi="ar-SA"/>
    </w:rPr>
  </w:style>
  <w:style w:type="character" w:customStyle="1" w:styleId="Char1f1">
    <w:name w:val="卷标题 Char1"/>
    <w:qFormat/>
    <w:rsid w:val="00415EF0"/>
    <w:rPr>
      <w:rFonts w:eastAsia="宋体"/>
      <w:b/>
      <w:bCs/>
      <w:kern w:val="44"/>
      <w:sz w:val="44"/>
      <w:szCs w:val="44"/>
      <w:lang w:val="en-US" w:eastAsia="zh-CN" w:bidi="ar-SA"/>
    </w:rPr>
  </w:style>
  <w:style w:type="character" w:customStyle="1" w:styleId="Charf4">
    <w:name w:val="第三层条 Char"/>
    <w:qFormat/>
    <w:rsid w:val="00415EF0"/>
    <w:rPr>
      <w:rFonts w:ascii="Arial" w:eastAsia="黑体" w:hAnsi="Arial"/>
      <w:b/>
      <w:bCs/>
      <w:kern w:val="2"/>
      <w:sz w:val="28"/>
      <w:szCs w:val="28"/>
      <w:lang w:val="en-US" w:eastAsia="zh-CN" w:bidi="ar-SA"/>
    </w:rPr>
  </w:style>
  <w:style w:type="character" w:customStyle="1" w:styleId="Char27">
    <w:name w:val="不用 Char2"/>
    <w:qFormat/>
    <w:rsid w:val="00415EF0"/>
    <w:rPr>
      <w:b/>
      <w:kern w:val="2"/>
      <w:sz w:val="24"/>
    </w:rPr>
  </w:style>
  <w:style w:type="character" w:customStyle="1" w:styleId="afff4">
    <w:name w:val="消息标题标签"/>
    <w:qFormat/>
    <w:rsid w:val="00415EF0"/>
    <w:rPr>
      <w:rFonts w:ascii="Arial" w:hAnsi="Arial"/>
      <w:b/>
      <w:spacing w:val="-4"/>
      <w:sz w:val="18"/>
      <w:lang w:eastAsia="zh-CN"/>
    </w:rPr>
  </w:style>
  <w:style w:type="character" w:customStyle="1" w:styleId="2Char21">
    <w:name w:val="标题 2 Char2"/>
    <w:qFormat/>
    <w:rsid w:val="00415EF0"/>
    <w:rPr>
      <w:rFonts w:ascii="宋体"/>
      <w:kern w:val="2"/>
      <w:sz w:val="28"/>
    </w:rPr>
  </w:style>
  <w:style w:type="character" w:customStyle="1" w:styleId="Char1f2">
    <w:name w:val="文档结构图 Char1"/>
    <w:link w:val="af1"/>
    <w:qFormat/>
    <w:rsid w:val="00415EF0"/>
    <w:rPr>
      <w:szCs w:val="24"/>
      <w:shd w:val="clear" w:color="auto" w:fill="000080"/>
    </w:rPr>
  </w:style>
  <w:style w:type="character" w:customStyle="1" w:styleId="Char2">
    <w:name w:val="文档结构图 Char2"/>
    <w:basedOn w:val="a7"/>
    <w:link w:val="af1"/>
    <w:uiPriority w:val="99"/>
    <w:semiHidden/>
    <w:qFormat/>
    <w:rsid w:val="00415EF0"/>
    <w:rPr>
      <w:rFonts w:ascii="宋体" w:eastAsia="宋体" w:hAnsi="Times New Roman" w:cs="Times New Roman"/>
      <w:sz w:val="18"/>
      <w:szCs w:val="18"/>
    </w:rPr>
  </w:style>
  <w:style w:type="character" w:customStyle="1" w:styleId="Char28">
    <w:name w:val="正文文字 Char2"/>
    <w:qFormat/>
    <w:rsid w:val="00415EF0"/>
    <w:rPr>
      <w:kern w:val="2"/>
      <w:sz w:val="21"/>
      <w:szCs w:val="24"/>
    </w:rPr>
  </w:style>
  <w:style w:type="character" w:customStyle="1" w:styleId="Charf5">
    <w:name w:val="页脚 Char"/>
    <w:uiPriority w:val="99"/>
    <w:qFormat/>
    <w:rsid w:val="00415EF0"/>
    <w:rPr>
      <w:rFonts w:eastAsia="宋体"/>
      <w:kern w:val="2"/>
      <w:sz w:val="18"/>
      <w:lang w:val="en-US" w:eastAsia="zh-CN" w:bidi="ar-SA"/>
    </w:rPr>
  </w:style>
  <w:style w:type="character" w:customStyle="1" w:styleId="Charf6">
    <w:name w:val="正文首行缩进 Char"/>
    <w:qFormat/>
    <w:rsid w:val="00415EF0"/>
    <w:rPr>
      <w:rFonts w:eastAsia="宋体"/>
      <w:kern w:val="2"/>
      <w:sz w:val="21"/>
      <w:szCs w:val="24"/>
      <w:lang w:val="en-US" w:eastAsia="zh-CN" w:bidi="ar-SA"/>
    </w:rPr>
  </w:style>
  <w:style w:type="character" w:customStyle="1" w:styleId="TableHeadingCharChar">
    <w:name w:val="Table Heading Char Char"/>
    <w:link w:val="TableHeadingChar"/>
    <w:qFormat/>
    <w:rsid w:val="00415EF0"/>
    <w:rPr>
      <w:rFonts w:ascii="Arial" w:eastAsia="黑体" w:hAnsi="Arial"/>
      <w:sz w:val="18"/>
      <w:szCs w:val="18"/>
    </w:rPr>
  </w:style>
  <w:style w:type="paragraph" w:customStyle="1" w:styleId="TableHeadingChar">
    <w:name w:val="Table Heading Char"/>
    <w:link w:val="TableHeadingCharChar"/>
    <w:qFormat/>
    <w:rsid w:val="00415EF0"/>
    <w:pPr>
      <w:keepNext/>
      <w:snapToGrid w:val="0"/>
      <w:spacing w:before="80" w:after="80"/>
      <w:jc w:val="center"/>
    </w:pPr>
    <w:rPr>
      <w:rFonts w:ascii="Arial" w:eastAsia="黑体" w:hAnsi="Arial" w:cstheme="minorBidi"/>
      <w:kern w:val="2"/>
      <w:sz w:val="18"/>
      <w:szCs w:val="18"/>
    </w:rPr>
  </w:style>
  <w:style w:type="character" w:customStyle="1" w:styleId="ca-21">
    <w:name w:val="ca-21"/>
    <w:qFormat/>
    <w:rsid w:val="00415EF0"/>
    <w:rPr>
      <w:rFonts w:ascii="宋体" w:eastAsia="宋体" w:hAnsi="宋体" w:hint="eastAsia"/>
      <w:sz w:val="24"/>
      <w:szCs w:val="24"/>
    </w:rPr>
  </w:style>
  <w:style w:type="character" w:customStyle="1" w:styleId="2Char10">
    <w:name w:val="正文文本缩进 2 Char1"/>
    <w:link w:val="23"/>
    <w:qFormat/>
    <w:rsid w:val="00415EF0"/>
  </w:style>
  <w:style w:type="character" w:customStyle="1" w:styleId="2Char2">
    <w:name w:val="正文文本缩进 2 Char2"/>
    <w:basedOn w:val="a7"/>
    <w:link w:val="23"/>
    <w:uiPriority w:val="99"/>
    <w:semiHidden/>
    <w:qFormat/>
    <w:rsid w:val="00415EF0"/>
    <w:rPr>
      <w:rFonts w:ascii="Times New Roman" w:eastAsia="宋体" w:hAnsi="Times New Roman" w:cs="Times New Roman"/>
      <w:sz w:val="24"/>
      <w:szCs w:val="24"/>
    </w:rPr>
  </w:style>
  <w:style w:type="character" w:customStyle="1" w:styleId="gray121">
    <w:name w:val="gray121"/>
    <w:qFormat/>
    <w:rsid w:val="00415EF0"/>
    <w:rPr>
      <w:color w:val="666666"/>
      <w:sz w:val="18"/>
      <w:szCs w:val="18"/>
    </w:rPr>
  </w:style>
  <w:style w:type="character" w:customStyle="1" w:styleId="Char1f3">
    <w:name w:val="副标题 Char1"/>
    <w:link w:val="afc"/>
    <w:qFormat/>
    <w:rsid w:val="00415EF0"/>
    <w:rPr>
      <w:rFonts w:ascii="Cambria" w:hAnsi="Cambria"/>
      <w:b/>
      <w:bCs/>
      <w:kern w:val="28"/>
      <w:sz w:val="32"/>
      <w:szCs w:val="32"/>
    </w:rPr>
  </w:style>
  <w:style w:type="character" w:customStyle="1" w:styleId="Char22">
    <w:name w:val="副标题 Char2"/>
    <w:basedOn w:val="a7"/>
    <w:link w:val="afc"/>
    <w:uiPriority w:val="11"/>
    <w:qFormat/>
    <w:rsid w:val="00415EF0"/>
    <w:rPr>
      <w:rFonts w:asciiTheme="majorHAnsi" w:eastAsia="宋体" w:hAnsiTheme="majorHAnsi" w:cstheme="majorBidi"/>
      <w:b/>
      <w:bCs/>
      <w:kern w:val="28"/>
      <w:sz w:val="32"/>
      <w:szCs w:val="32"/>
    </w:rPr>
  </w:style>
  <w:style w:type="character" w:customStyle="1" w:styleId="BodyChar">
    <w:name w:val="Body Char"/>
    <w:link w:val="Body"/>
    <w:qFormat/>
    <w:rsid w:val="00415EF0"/>
    <w:rPr>
      <w:rFonts w:ascii="宋体" w:hAnsi="宋体"/>
      <w:szCs w:val="21"/>
    </w:rPr>
  </w:style>
  <w:style w:type="paragraph" w:customStyle="1" w:styleId="Body">
    <w:name w:val="Body"/>
    <w:basedOn w:val="a5"/>
    <w:link w:val="BodyChar"/>
    <w:qFormat/>
    <w:rsid w:val="00415EF0"/>
    <w:pPr>
      <w:widowControl/>
      <w:numPr>
        <w:numId w:val="7"/>
      </w:numPr>
      <w:tabs>
        <w:tab w:val="clear" w:pos="425"/>
        <w:tab w:val="left" w:pos="420"/>
        <w:tab w:val="left" w:pos="9356"/>
      </w:tabs>
      <w:spacing w:before="80" w:after="80" w:line="360" w:lineRule="auto"/>
      <w:ind w:left="420" w:firstLineChars="0" w:hanging="420"/>
    </w:pPr>
    <w:rPr>
      <w:rFonts w:ascii="宋体" w:eastAsiaTheme="minorEastAsia" w:hAnsi="宋体" w:cstheme="minorBidi"/>
      <w:sz w:val="21"/>
      <w:szCs w:val="21"/>
    </w:rPr>
  </w:style>
  <w:style w:type="character" w:customStyle="1" w:styleId="hCharChar1">
    <w:name w:val="h Char Char1"/>
    <w:qFormat/>
    <w:rsid w:val="00415EF0"/>
    <w:rPr>
      <w:kern w:val="2"/>
      <w:sz w:val="18"/>
      <w:szCs w:val="18"/>
    </w:rPr>
  </w:style>
  <w:style w:type="character" w:customStyle="1" w:styleId="8Char10">
    <w:name w:val="不用8 Char1"/>
    <w:qFormat/>
    <w:rsid w:val="00415EF0"/>
    <w:rPr>
      <w:rFonts w:ascii="Arial" w:eastAsia="黑体" w:hAnsi="Arial"/>
      <w:kern w:val="2"/>
      <w:sz w:val="24"/>
    </w:rPr>
  </w:style>
  <w:style w:type="character" w:customStyle="1" w:styleId="Char31">
    <w:name w:val="页脚 Char3"/>
    <w:link w:val="af9"/>
    <w:qFormat/>
    <w:rsid w:val="00415EF0"/>
    <w:rPr>
      <w:rFonts w:eastAsia="宋体"/>
      <w:sz w:val="18"/>
    </w:rPr>
  </w:style>
  <w:style w:type="character" w:customStyle="1" w:styleId="Char12">
    <w:name w:val="页脚 Char1"/>
    <w:basedOn w:val="a7"/>
    <w:link w:val="af9"/>
    <w:uiPriority w:val="99"/>
    <w:qFormat/>
    <w:rsid w:val="00415EF0"/>
    <w:rPr>
      <w:rFonts w:ascii="Times New Roman" w:eastAsia="宋体" w:hAnsi="Times New Roman" w:cs="Times New Roman"/>
      <w:sz w:val="18"/>
      <w:szCs w:val="18"/>
    </w:rPr>
  </w:style>
  <w:style w:type="character" w:customStyle="1" w:styleId="Charf7">
    <w:name w:val="无间隔 Char"/>
    <w:link w:val="afff5"/>
    <w:qFormat/>
    <w:rsid w:val="00415EF0"/>
    <w:rPr>
      <w:rFonts w:ascii="Calibri" w:hAnsi="Calibri"/>
      <w:sz w:val="24"/>
      <w:szCs w:val="32"/>
      <w:lang w:eastAsia="en-US" w:bidi="en-US"/>
    </w:rPr>
  </w:style>
  <w:style w:type="paragraph" w:styleId="afff5">
    <w:name w:val="No Spacing"/>
    <w:basedOn w:val="a5"/>
    <w:link w:val="Charf7"/>
    <w:qFormat/>
    <w:rsid w:val="00415EF0"/>
    <w:pPr>
      <w:widowControl/>
      <w:spacing w:line="240" w:lineRule="auto"/>
      <w:ind w:firstLineChars="0" w:firstLine="0"/>
      <w:jc w:val="left"/>
    </w:pPr>
    <w:rPr>
      <w:rFonts w:ascii="Calibri" w:eastAsiaTheme="minorEastAsia" w:hAnsi="Calibri" w:cstheme="minorBidi"/>
      <w:szCs w:val="32"/>
      <w:lang w:eastAsia="en-US" w:bidi="en-US"/>
    </w:rPr>
  </w:style>
  <w:style w:type="character" w:customStyle="1" w:styleId="2Char4">
    <w:name w:val="正文首行缩进 2 Char"/>
    <w:qFormat/>
    <w:rsid w:val="00415EF0"/>
    <w:rPr>
      <w:rFonts w:ascii="宋体" w:eastAsia="仿宋_GB2312" w:hAnsi="宋体"/>
      <w:kern w:val="2"/>
      <w:sz w:val="24"/>
      <w:szCs w:val="21"/>
      <w:lang w:bidi="ar-SA"/>
    </w:rPr>
  </w:style>
  <w:style w:type="character" w:customStyle="1" w:styleId="3Char12">
    <w:name w:val="正文文本缩进 3 Char1"/>
    <w:link w:val="35"/>
    <w:qFormat/>
    <w:rsid w:val="00415EF0"/>
    <w:rPr>
      <w:sz w:val="16"/>
    </w:rPr>
  </w:style>
  <w:style w:type="character" w:customStyle="1" w:styleId="3Char0">
    <w:name w:val="正文文本缩进 3 Char"/>
    <w:basedOn w:val="a7"/>
    <w:link w:val="35"/>
    <w:qFormat/>
    <w:rsid w:val="00415EF0"/>
    <w:rPr>
      <w:rFonts w:ascii="Times New Roman" w:eastAsia="宋体" w:hAnsi="Times New Roman" w:cs="Times New Roman"/>
      <w:sz w:val="16"/>
      <w:szCs w:val="16"/>
    </w:rPr>
  </w:style>
  <w:style w:type="character" w:customStyle="1" w:styleId="CharChar61">
    <w:name w:val="Char Char61"/>
    <w:qFormat/>
    <w:rsid w:val="00415EF0"/>
    <w:rPr>
      <w:rFonts w:ascii="Arial" w:eastAsia="黑体" w:hAnsi="Arial"/>
      <w:b/>
      <w:bCs/>
      <w:kern w:val="2"/>
      <w:sz w:val="32"/>
      <w:szCs w:val="32"/>
      <w:lang w:val="en-US" w:eastAsia="zh-CN" w:bidi="ar-SA"/>
    </w:rPr>
  </w:style>
  <w:style w:type="character" w:customStyle="1" w:styleId="CharChar23">
    <w:name w:val="Char Char23"/>
    <w:qFormat/>
    <w:rsid w:val="00415EF0"/>
    <w:rPr>
      <w:rFonts w:eastAsia="宋体"/>
      <w:kern w:val="2"/>
      <w:sz w:val="18"/>
      <w:szCs w:val="18"/>
      <w:lang w:val="en-US" w:eastAsia="zh-CN" w:bidi="ar-SA"/>
    </w:rPr>
  </w:style>
  <w:style w:type="character" w:customStyle="1" w:styleId="Footer-EvenChar1">
    <w:name w:val="Footer-Even Char1"/>
    <w:qFormat/>
    <w:rsid w:val="00415EF0"/>
    <w:rPr>
      <w:rFonts w:eastAsia="宋体"/>
      <w:kern w:val="2"/>
      <w:sz w:val="18"/>
      <w:lang w:val="en-US" w:eastAsia="zh-CN" w:bidi="ar-SA"/>
    </w:rPr>
  </w:style>
  <w:style w:type="character" w:customStyle="1" w:styleId="style21">
    <w:name w:val="style21"/>
    <w:qFormat/>
    <w:rsid w:val="00415EF0"/>
    <w:rPr>
      <w:sz w:val="21"/>
      <w:szCs w:val="21"/>
    </w:rPr>
  </w:style>
  <w:style w:type="character" w:customStyle="1" w:styleId="Char1f4">
    <w:name w:val="批注框文本 Char1"/>
    <w:link w:val="af8"/>
    <w:qFormat/>
    <w:rsid w:val="00415EF0"/>
    <w:rPr>
      <w:sz w:val="18"/>
      <w:szCs w:val="18"/>
    </w:rPr>
  </w:style>
  <w:style w:type="character" w:customStyle="1" w:styleId="Char20">
    <w:name w:val="批注框文本 Char2"/>
    <w:basedOn w:val="a7"/>
    <w:link w:val="af8"/>
    <w:uiPriority w:val="99"/>
    <w:semiHidden/>
    <w:qFormat/>
    <w:rsid w:val="00415EF0"/>
    <w:rPr>
      <w:rFonts w:ascii="Times New Roman" w:eastAsia="宋体" w:hAnsi="Times New Roman" w:cs="Times New Roman"/>
      <w:sz w:val="18"/>
      <w:szCs w:val="18"/>
    </w:rPr>
  </w:style>
  <w:style w:type="character" w:customStyle="1" w:styleId="Char29">
    <w:name w:val="正文首行缩进 Char2"/>
    <w:link w:val="aff3"/>
    <w:qFormat/>
    <w:rsid w:val="00415EF0"/>
    <w:rPr>
      <w:rFonts w:eastAsia="宋体"/>
      <w:szCs w:val="24"/>
    </w:rPr>
  </w:style>
  <w:style w:type="character" w:customStyle="1" w:styleId="Char30">
    <w:name w:val="正文首行缩进 Char3"/>
    <w:basedOn w:val="Char"/>
    <w:link w:val="aff3"/>
    <w:uiPriority w:val="99"/>
    <w:semiHidden/>
    <w:qFormat/>
    <w:rsid w:val="00415EF0"/>
  </w:style>
  <w:style w:type="character" w:customStyle="1" w:styleId="num4">
    <w:name w:val="num4"/>
    <w:basedOn w:val="a7"/>
    <w:qFormat/>
    <w:rsid w:val="00415EF0"/>
    <w:rPr>
      <w:b/>
      <w:color w:val="FF7800"/>
    </w:rPr>
  </w:style>
  <w:style w:type="character" w:customStyle="1" w:styleId="Charf8">
    <w:name w:val="自定义正文 Char"/>
    <w:link w:val="afff6"/>
    <w:qFormat/>
    <w:rsid w:val="00415EF0"/>
    <w:rPr>
      <w:rFonts w:ascii="仿宋_GB2312" w:eastAsia="仿宋_GB2312"/>
      <w:sz w:val="24"/>
      <w:szCs w:val="24"/>
    </w:rPr>
  </w:style>
  <w:style w:type="paragraph" w:customStyle="1" w:styleId="afff6">
    <w:name w:val="自定义正文"/>
    <w:basedOn w:val="a5"/>
    <w:link w:val="Charf8"/>
    <w:qFormat/>
    <w:rsid w:val="00415EF0"/>
    <w:pPr>
      <w:spacing w:before="120" w:after="60"/>
      <w:jc w:val="left"/>
    </w:pPr>
    <w:rPr>
      <w:rFonts w:ascii="仿宋_GB2312" w:eastAsia="仿宋_GB2312" w:hAnsiTheme="minorHAnsi" w:cstheme="minorBidi"/>
    </w:rPr>
  </w:style>
  <w:style w:type="character" w:customStyle="1" w:styleId="Charf9">
    <w:name w:val="正文文本缩进 Char"/>
    <w:link w:val="af3"/>
    <w:qFormat/>
    <w:rsid w:val="00415EF0"/>
    <w:rPr>
      <w:rFonts w:ascii="宋体" w:hAnsi="宋体"/>
      <w:szCs w:val="21"/>
    </w:rPr>
  </w:style>
  <w:style w:type="character" w:customStyle="1" w:styleId="Char10">
    <w:name w:val="正文文本缩进 Char1"/>
    <w:basedOn w:val="a7"/>
    <w:link w:val="af3"/>
    <w:uiPriority w:val="99"/>
    <w:semiHidden/>
    <w:qFormat/>
    <w:rsid w:val="00415EF0"/>
    <w:rPr>
      <w:rFonts w:ascii="Times New Roman" w:eastAsia="宋体" w:hAnsi="Times New Roman" w:cs="Times New Roman"/>
      <w:sz w:val="24"/>
      <w:szCs w:val="24"/>
    </w:rPr>
  </w:style>
  <w:style w:type="character" w:customStyle="1" w:styleId="2Char11">
    <w:name w:val="正文首行缩进 2 Char1"/>
    <w:link w:val="27"/>
    <w:qFormat/>
    <w:rsid w:val="00415EF0"/>
    <w:rPr>
      <w:rFonts w:ascii="宋体" w:eastAsia="仿宋_GB2312" w:hAnsi="宋体"/>
      <w:sz w:val="24"/>
      <w:szCs w:val="21"/>
    </w:rPr>
  </w:style>
  <w:style w:type="character" w:customStyle="1" w:styleId="2Char20">
    <w:name w:val="正文首行缩进 2 Char2"/>
    <w:basedOn w:val="Char10"/>
    <w:link w:val="27"/>
    <w:uiPriority w:val="99"/>
    <w:semiHidden/>
    <w:qFormat/>
    <w:rsid w:val="00415EF0"/>
  </w:style>
  <w:style w:type="character" w:customStyle="1" w:styleId="apple-converted-space">
    <w:name w:val="apple-converted-space"/>
    <w:basedOn w:val="a7"/>
    <w:qFormat/>
    <w:rsid w:val="00415EF0"/>
  </w:style>
  <w:style w:type="character" w:customStyle="1" w:styleId="biaolan12">
    <w:name w:val="biaolan_12"/>
    <w:qFormat/>
    <w:rsid w:val="00415EF0"/>
  </w:style>
  <w:style w:type="character" w:customStyle="1" w:styleId="15">
    <w:name w:val="不明显强调1"/>
    <w:qFormat/>
    <w:rsid w:val="00415EF0"/>
    <w:rPr>
      <w:i/>
      <w:iCs/>
      <w:color w:val="808080"/>
    </w:rPr>
  </w:style>
  <w:style w:type="character" w:customStyle="1" w:styleId="605Char">
    <w:name w:val="样式 标题 6第五层条 + 三号 段前: 0.5 行 Char"/>
    <w:link w:val="605"/>
    <w:qFormat/>
    <w:rsid w:val="00415EF0"/>
    <w:rPr>
      <w:rFonts w:ascii="Arial" w:eastAsia="黑体" w:hAnsi="Arial" w:cs="宋体"/>
      <w:b/>
      <w:bCs/>
      <w:snapToGrid w:val="0"/>
      <w:kern w:val="24"/>
      <w:sz w:val="28"/>
      <w:szCs w:val="24"/>
    </w:rPr>
  </w:style>
  <w:style w:type="paragraph" w:customStyle="1" w:styleId="605">
    <w:name w:val="样式 标题 6第五层条 + 三号 段前: 0.5 行"/>
    <w:basedOn w:val="6"/>
    <w:link w:val="605Char"/>
    <w:qFormat/>
    <w:rsid w:val="00415EF0"/>
    <w:pPr>
      <w:widowControl/>
      <w:numPr>
        <w:numId w:val="0"/>
      </w:numPr>
      <w:tabs>
        <w:tab w:val="clear" w:pos="1134"/>
        <w:tab w:val="left" w:pos="1152"/>
      </w:tabs>
      <w:spacing w:beforeLines="50" w:line="319" w:lineRule="auto"/>
      <w:ind w:left="1152" w:hanging="1152"/>
      <w:jc w:val="left"/>
    </w:pPr>
    <w:rPr>
      <w:rFonts w:cs="宋体"/>
      <w:bCs/>
      <w:snapToGrid w:val="0"/>
      <w:kern w:val="24"/>
      <w:sz w:val="28"/>
      <w:szCs w:val="24"/>
    </w:rPr>
  </w:style>
  <w:style w:type="character" w:customStyle="1" w:styleId="answer-title">
    <w:name w:val="answer-title"/>
    <w:basedOn w:val="a7"/>
    <w:qFormat/>
    <w:rsid w:val="00415EF0"/>
    <w:rPr>
      <w:color w:val="35B558"/>
      <w:sz w:val="33"/>
      <w:szCs w:val="33"/>
    </w:rPr>
  </w:style>
  <w:style w:type="character" w:customStyle="1" w:styleId="line">
    <w:name w:val="line"/>
    <w:basedOn w:val="a7"/>
    <w:qFormat/>
    <w:rsid w:val="00415EF0"/>
  </w:style>
  <w:style w:type="character" w:customStyle="1" w:styleId="A40">
    <w:name w:val="A4"/>
    <w:uiPriority w:val="99"/>
    <w:qFormat/>
    <w:rsid w:val="00415EF0"/>
    <w:rPr>
      <w:color w:val="5E5F61"/>
      <w:sz w:val="16"/>
    </w:rPr>
  </w:style>
  <w:style w:type="character" w:customStyle="1" w:styleId="Charfa">
    <w:name w:val="注释标题 Char"/>
    <w:link w:val="ad"/>
    <w:qFormat/>
    <w:rsid w:val="00415EF0"/>
    <w:rPr>
      <w:szCs w:val="24"/>
    </w:rPr>
  </w:style>
  <w:style w:type="character" w:customStyle="1" w:styleId="Char1">
    <w:name w:val="注释标题 Char1"/>
    <w:basedOn w:val="a7"/>
    <w:link w:val="ad"/>
    <w:uiPriority w:val="99"/>
    <w:semiHidden/>
    <w:qFormat/>
    <w:rsid w:val="00415EF0"/>
    <w:rPr>
      <w:rFonts w:ascii="Times New Roman" w:eastAsia="宋体" w:hAnsi="Times New Roman" w:cs="Times New Roman"/>
      <w:sz w:val="24"/>
      <w:szCs w:val="24"/>
    </w:rPr>
  </w:style>
  <w:style w:type="character" w:customStyle="1" w:styleId="A90">
    <w:name w:val="A9"/>
    <w:uiPriority w:val="99"/>
    <w:qFormat/>
    <w:rsid w:val="00415EF0"/>
    <w:rPr>
      <w:color w:val="5E5F61"/>
      <w:sz w:val="9"/>
    </w:rPr>
  </w:style>
  <w:style w:type="character" w:customStyle="1" w:styleId="CharChar62">
    <w:name w:val="Char Char62"/>
    <w:qFormat/>
    <w:rsid w:val="00415EF0"/>
    <w:rPr>
      <w:rFonts w:ascii="Arial" w:eastAsia="黑体" w:hAnsi="Arial"/>
      <w:b/>
      <w:bCs/>
      <w:kern w:val="2"/>
      <w:sz w:val="32"/>
      <w:szCs w:val="32"/>
      <w:lang w:val="en-US" w:eastAsia="zh-CN" w:bidi="ar-SA"/>
    </w:rPr>
  </w:style>
  <w:style w:type="character" w:customStyle="1" w:styleId="PIM6Char2">
    <w:name w:val="PIM 6 Char2"/>
    <w:qFormat/>
    <w:rsid w:val="00415EF0"/>
    <w:rPr>
      <w:rFonts w:ascii="Arial" w:eastAsia="黑体" w:hAnsi="Arial"/>
      <w:b/>
      <w:kern w:val="2"/>
      <w:sz w:val="24"/>
    </w:rPr>
  </w:style>
  <w:style w:type="character" w:customStyle="1" w:styleId="content1">
    <w:name w:val="content1"/>
    <w:qFormat/>
    <w:rsid w:val="00415EF0"/>
    <w:rPr>
      <w:sz w:val="18"/>
      <w:szCs w:val="18"/>
    </w:rPr>
  </w:style>
  <w:style w:type="character" w:customStyle="1" w:styleId="110">
    <w:name w:val="未命名11"/>
    <w:qFormat/>
    <w:rsid w:val="00415EF0"/>
    <w:rPr>
      <w:color w:val="77FFFF"/>
      <w:sz w:val="24"/>
      <w:szCs w:val="24"/>
    </w:rPr>
  </w:style>
  <w:style w:type="character" w:customStyle="1" w:styleId="legend">
    <w:name w:val="legend"/>
    <w:basedOn w:val="a7"/>
    <w:qFormat/>
    <w:rsid w:val="00415EF0"/>
    <w:rPr>
      <w:rFonts w:ascii="Arial" w:hAnsi="Arial" w:cs="Arial"/>
      <w:b/>
      <w:color w:val="73B304"/>
      <w:sz w:val="21"/>
      <w:szCs w:val="21"/>
      <w:shd w:val="clear" w:color="auto" w:fill="FFFFFF"/>
    </w:rPr>
  </w:style>
  <w:style w:type="paragraph" w:customStyle="1" w:styleId="Char1f5">
    <w:name w:val="Char1"/>
    <w:basedOn w:val="a5"/>
    <w:qFormat/>
    <w:rsid w:val="00415EF0"/>
    <w:pPr>
      <w:adjustRightInd w:val="0"/>
      <w:spacing w:line="360" w:lineRule="auto"/>
    </w:pPr>
    <w:rPr>
      <w:kern w:val="0"/>
      <w:szCs w:val="20"/>
    </w:rPr>
  </w:style>
  <w:style w:type="paragraph" w:customStyle="1" w:styleId="afff7">
    <w:name w:val="正文编码"/>
    <w:basedOn w:val="aff3"/>
    <w:qFormat/>
    <w:rsid w:val="00415EF0"/>
    <w:pPr>
      <w:tabs>
        <w:tab w:val="left" w:pos="360"/>
        <w:tab w:val="left" w:pos="900"/>
        <w:tab w:val="center" w:pos="2185"/>
      </w:tabs>
      <w:spacing w:after="0" w:line="360" w:lineRule="auto"/>
      <w:ind w:left="360" w:firstLineChars="0" w:hanging="360"/>
    </w:pPr>
    <w:rPr>
      <w:rFonts w:ascii="仿宋_GB2312" w:eastAsia="仿宋_GB2312" w:hAnsi="宋体"/>
      <w:kern w:val="0"/>
      <w:szCs w:val="20"/>
    </w:rPr>
  </w:style>
  <w:style w:type="paragraph" w:customStyle="1" w:styleId="xl109">
    <w:name w:val="xl109"/>
    <w:basedOn w:val="a5"/>
    <w:qFormat/>
    <w:rsid w:val="00415EF0"/>
    <w:pPr>
      <w:widowControl/>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NewNew">
    <w:name w:val="正文 New New"/>
    <w:qFormat/>
    <w:rsid w:val="00415EF0"/>
    <w:pPr>
      <w:widowControl w:val="0"/>
      <w:jc w:val="both"/>
    </w:pPr>
    <w:rPr>
      <w:kern w:val="2"/>
      <w:sz w:val="21"/>
      <w:szCs w:val="24"/>
    </w:rPr>
  </w:style>
  <w:style w:type="paragraph" w:customStyle="1" w:styleId="font16">
    <w:name w:val="font16"/>
    <w:basedOn w:val="a5"/>
    <w:qFormat/>
    <w:rsid w:val="00415EF0"/>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xl199">
    <w:name w:val="xl199"/>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楷体_GB2312" w:eastAsia="楷体_GB2312" w:hAnsi="宋体" w:cs="宋体"/>
      <w:b/>
      <w:bCs/>
      <w:kern w:val="0"/>
      <w:sz w:val="20"/>
      <w:szCs w:val="20"/>
    </w:rPr>
  </w:style>
  <w:style w:type="paragraph" w:customStyle="1" w:styleId="xl73">
    <w:name w:val="xl7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font15">
    <w:name w:val="font15"/>
    <w:basedOn w:val="a5"/>
    <w:qFormat/>
    <w:rsid w:val="00415EF0"/>
    <w:pPr>
      <w:widowControl/>
      <w:spacing w:before="100" w:beforeAutospacing="1" w:after="100" w:afterAutospacing="1" w:line="240" w:lineRule="auto"/>
      <w:ind w:firstLineChars="0" w:firstLine="0"/>
      <w:jc w:val="left"/>
    </w:pPr>
    <w:rPr>
      <w:kern w:val="0"/>
      <w:sz w:val="18"/>
      <w:szCs w:val="18"/>
    </w:rPr>
  </w:style>
  <w:style w:type="paragraph" w:customStyle="1" w:styleId="xl31">
    <w:name w:val="xl31"/>
    <w:basedOn w:val="a5"/>
    <w:qFormat/>
    <w:rsid w:val="00415EF0"/>
    <w:pPr>
      <w:widowControl/>
      <w:spacing w:before="100" w:beforeAutospacing="1" w:after="100" w:afterAutospacing="1" w:line="240" w:lineRule="auto"/>
      <w:ind w:firstLineChars="0" w:firstLine="0"/>
    </w:pPr>
    <w:rPr>
      <w:kern w:val="0"/>
      <w:sz w:val="20"/>
      <w:szCs w:val="20"/>
    </w:rPr>
  </w:style>
  <w:style w:type="paragraph" w:customStyle="1" w:styleId="xl80">
    <w:name w:val="xl80"/>
    <w:basedOn w:val="a5"/>
    <w:qFormat/>
    <w:rsid w:val="00415EF0"/>
    <w:pPr>
      <w:widowControl/>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220">
    <w:name w:val="样式 标题 2 + 首行缩进:  2 字符"/>
    <w:basedOn w:val="20"/>
    <w:qFormat/>
    <w:rsid w:val="00415EF0"/>
    <w:pPr>
      <w:keepNext/>
      <w:keepLines/>
      <w:tabs>
        <w:tab w:val="left" w:pos="720"/>
      </w:tabs>
      <w:snapToGrid/>
      <w:spacing w:before="240" w:after="140" w:line="240" w:lineRule="auto"/>
      <w:ind w:firstLineChars="246" w:firstLine="790"/>
      <w:jc w:val="both"/>
    </w:pPr>
    <w:rPr>
      <w:rFonts w:ascii="Arial" w:eastAsia="仿宋_GB2312" w:hAnsi="Arial" w:cs="宋体"/>
      <w:bCs/>
      <w:kern w:val="0"/>
      <w:sz w:val="32"/>
      <w:szCs w:val="24"/>
    </w:rPr>
  </w:style>
  <w:style w:type="paragraph" w:customStyle="1" w:styleId="afff8">
    <w:name w:val="普通正文"/>
    <w:basedOn w:val="a5"/>
    <w:qFormat/>
    <w:rsid w:val="00415EF0"/>
    <w:pPr>
      <w:adjustRightInd w:val="0"/>
      <w:spacing w:before="120" w:after="120" w:line="360" w:lineRule="auto"/>
      <w:ind w:firstLineChars="0" w:firstLine="480"/>
      <w:jc w:val="left"/>
      <w:textAlignment w:val="baseline"/>
    </w:pPr>
    <w:rPr>
      <w:rFonts w:ascii="Arial" w:hAnsi="Arial"/>
      <w:kern w:val="0"/>
    </w:rPr>
  </w:style>
  <w:style w:type="paragraph" w:customStyle="1" w:styleId="xl172">
    <w:name w:val="xl17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18"/>
      <w:szCs w:val="18"/>
    </w:rPr>
  </w:style>
  <w:style w:type="paragraph" w:customStyle="1" w:styleId="xl90">
    <w:name w:val="xl90"/>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35">
    <w:name w:val="xl3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210">
    <w:name w:val="正文文本 21"/>
    <w:basedOn w:val="a5"/>
    <w:qFormat/>
    <w:rsid w:val="00415EF0"/>
    <w:pPr>
      <w:adjustRightInd w:val="0"/>
      <w:spacing w:before="120" w:line="360" w:lineRule="auto"/>
      <w:ind w:firstLineChars="0" w:firstLine="480"/>
      <w:textAlignment w:val="baseline"/>
    </w:pPr>
    <w:rPr>
      <w:szCs w:val="20"/>
    </w:rPr>
  </w:style>
  <w:style w:type="paragraph" w:customStyle="1" w:styleId="xl79">
    <w:name w:val="xl79"/>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FF0000"/>
      <w:kern w:val="0"/>
      <w:sz w:val="16"/>
      <w:szCs w:val="16"/>
    </w:rPr>
  </w:style>
  <w:style w:type="paragraph" w:customStyle="1" w:styleId="xl193">
    <w:name w:val="xl19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DAS0">
    <w:name w:val="DAS列表一"/>
    <w:basedOn w:val="a5"/>
    <w:qFormat/>
    <w:rsid w:val="00415EF0"/>
    <w:pPr>
      <w:numPr>
        <w:numId w:val="2"/>
      </w:numPr>
      <w:tabs>
        <w:tab w:val="left" w:pos="0"/>
        <w:tab w:val="left" w:pos="709"/>
      </w:tabs>
      <w:spacing w:line="240" w:lineRule="auto"/>
      <w:ind w:left="0" w:right="-2" w:firstLineChars="0" w:firstLine="426"/>
    </w:pPr>
    <w:rPr>
      <w:rFonts w:ascii="黑体" w:eastAsia="黑体" w:hAnsi="Verdana"/>
      <w:sz w:val="21"/>
      <w:szCs w:val="21"/>
    </w:rPr>
  </w:style>
  <w:style w:type="paragraph" w:customStyle="1" w:styleId="afff9">
    <w:name w:val="È±Ê¡ÎÄ±¾"/>
    <w:basedOn w:val="a5"/>
    <w:qFormat/>
    <w:rsid w:val="00415EF0"/>
    <w:pPr>
      <w:widowControl/>
      <w:overflowPunct w:val="0"/>
      <w:autoSpaceDE w:val="0"/>
      <w:autoSpaceDN w:val="0"/>
      <w:adjustRightInd w:val="0"/>
      <w:jc w:val="left"/>
    </w:pPr>
    <w:rPr>
      <w:kern w:val="0"/>
      <w:szCs w:val="20"/>
    </w:rPr>
  </w:style>
  <w:style w:type="paragraph" w:customStyle="1" w:styleId="xl50">
    <w:name w:val="xl50"/>
    <w:basedOn w:val="a5"/>
    <w:qFormat/>
    <w:rsid w:val="00415EF0"/>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CharChar1CharCharCharCharCharCharCharCharCharCharCharCharCharChar">
    <w:name w:val="Char Char1 Char Char Char Char Char Char Char Char Char Char Char Char Char Char"/>
    <w:basedOn w:val="a5"/>
    <w:qFormat/>
    <w:rsid w:val="00415EF0"/>
    <w:pPr>
      <w:widowControl/>
      <w:spacing w:after="160" w:line="240" w:lineRule="exact"/>
      <w:ind w:firstLineChars="0" w:firstLine="0"/>
      <w:jc w:val="left"/>
    </w:pPr>
    <w:rPr>
      <w:rFonts w:ascii="Verdana" w:hAnsi="Verdana"/>
      <w:kern w:val="0"/>
      <w:sz w:val="20"/>
      <w:szCs w:val="20"/>
      <w:lang w:eastAsia="en-US"/>
    </w:rPr>
  </w:style>
  <w:style w:type="paragraph" w:customStyle="1" w:styleId="4">
    <w:name w:val="正文4"/>
    <w:basedOn w:val="a5"/>
    <w:qFormat/>
    <w:rsid w:val="00415EF0"/>
    <w:pPr>
      <w:numPr>
        <w:numId w:val="8"/>
      </w:numPr>
      <w:tabs>
        <w:tab w:val="left" w:pos="425"/>
      </w:tabs>
      <w:spacing w:before="60" w:after="60" w:line="360" w:lineRule="auto"/>
      <w:ind w:leftChars="400" w:left="820" w:firstLineChars="0" w:firstLine="0"/>
    </w:pPr>
  </w:style>
  <w:style w:type="paragraph" w:customStyle="1" w:styleId="41">
    <w:name w:val="样式4"/>
    <w:basedOn w:val="a5"/>
    <w:qFormat/>
    <w:rsid w:val="00415EF0"/>
    <w:pPr>
      <w:keepNext/>
      <w:keepLines/>
      <w:numPr>
        <w:numId w:val="9"/>
      </w:numPr>
      <w:tabs>
        <w:tab w:val="clear" w:pos="360"/>
      </w:tabs>
      <w:spacing w:line="360" w:lineRule="auto"/>
      <w:ind w:left="0" w:firstLine="601"/>
      <w:outlineLvl w:val="1"/>
    </w:pPr>
    <w:rPr>
      <w:rFonts w:ascii="宋体" w:hAnsi="宋体"/>
      <w:b/>
      <w:bCs/>
      <w:sz w:val="30"/>
      <w:szCs w:val="30"/>
    </w:rPr>
  </w:style>
  <w:style w:type="paragraph" w:customStyle="1" w:styleId="xl69">
    <w:name w:val="xl69"/>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color w:val="FF0000"/>
      <w:kern w:val="0"/>
      <w:sz w:val="20"/>
      <w:szCs w:val="20"/>
    </w:rPr>
  </w:style>
  <w:style w:type="paragraph" w:customStyle="1" w:styleId="afffa">
    <w:name w:val="自动更正"/>
    <w:qFormat/>
    <w:rsid w:val="00415EF0"/>
    <w:pPr>
      <w:widowControl w:val="0"/>
      <w:jc w:val="both"/>
    </w:pPr>
    <w:rPr>
      <w:rFonts w:ascii="Calibri" w:hAnsi="Calibri"/>
      <w:kern w:val="2"/>
      <w:sz w:val="21"/>
      <w:szCs w:val="22"/>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5"/>
    <w:qFormat/>
    <w:rsid w:val="00415EF0"/>
    <w:rPr>
      <w:rFonts w:ascii="Tahoma" w:hAnsi="Tahoma"/>
      <w:szCs w:val="20"/>
    </w:rPr>
  </w:style>
  <w:style w:type="paragraph" w:customStyle="1" w:styleId="xl168">
    <w:name w:val="xl168"/>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1CharCharCharChar">
    <w:name w:val="1 Char Char Char Char"/>
    <w:basedOn w:val="a5"/>
    <w:qFormat/>
    <w:rsid w:val="00415EF0"/>
    <w:pPr>
      <w:widowControl/>
      <w:spacing w:after="160" w:line="240" w:lineRule="exact"/>
      <w:ind w:firstLineChars="0" w:firstLine="0"/>
      <w:jc w:val="left"/>
    </w:pPr>
    <w:rPr>
      <w:rFonts w:ascii="Tahoma" w:eastAsia="Times New Roman" w:hAnsi="Tahoma"/>
      <w:kern w:val="0"/>
      <w:sz w:val="28"/>
      <w:lang w:eastAsia="en-US"/>
    </w:rPr>
  </w:style>
  <w:style w:type="paragraph" w:customStyle="1" w:styleId="xl191">
    <w:name w:val="xl19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211">
    <w:name w:val="首行缩进2小四1"/>
    <w:basedOn w:val="a5"/>
    <w:next w:val="a5"/>
    <w:qFormat/>
    <w:rsid w:val="00415EF0"/>
    <w:pPr>
      <w:ind w:firstLine="480"/>
    </w:pPr>
    <w:rPr>
      <w:rFonts w:ascii="Verdana" w:eastAsia="华文细黑" w:hAnsi="Verdana" w:cs="宋体"/>
      <w:szCs w:val="20"/>
    </w:rPr>
  </w:style>
  <w:style w:type="paragraph" w:customStyle="1" w:styleId="afffb">
    <w:name w:val="表身（左）"/>
    <w:qFormat/>
    <w:rsid w:val="00415EF0"/>
    <w:pPr>
      <w:adjustRightInd w:val="0"/>
      <w:snapToGrid w:val="0"/>
      <w:spacing w:line="300" w:lineRule="auto"/>
      <w:textAlignment w:val="center"/>
    </w:pPr>
    <w:rPr>
      <w:sz w:val="16"/>
    </w:rPr>
  </w:style>
  <w:style w:type="paragraph" w:customStyle="1" w:styleId="font14">
    <w:name w:val="font14"/>
    <w:basedOn w:val="a5"/>
    <w:qFormat/>
    <w:rsid w:val="00415EF0"/>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Char2a">
    <w:name w:val="Char2"/>
    <w:basedOn w:val="a5"/>
    <w:qFormat/>
    <w:rsid w:val="00415EF0"/>
    <w:pPr>
      <w:adjustRightInd w:val="0"/>
      <w:spacing w:line="360" w:lineRule="auto"/>
    </w:pPr>
    <w:rPr>
      <w:kern w:val="0"/>
      <w:szCs w:val="20"/>
    </w:rPr>
  </w:style>
  <w:style w:type="paragraph" w:customStyle="1" w:styleId="xl96">
    <w:name w:val="xl96"/>
    <w:basedOn w:val="a5"/>
    <w:qFormat/>
    <w:rsid w:val="00415EF0"/>
    <w:pPr>
      <w:widowControl/>
      <w:pBdr>
        <w:left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CharCharChar1">
    <w:name w:val="Char Char Char1"/>
    <w:basedOn w:val="a5"/>
    <w:qFormat/>
    <w:rsid w:val="00415EF0"/>
    <w:rPr>
      <w:rFonts w:ascii="Tahoma" w:hAnsi="Tahoma"/>
      <w:szCs w:val="20"/>
    </w:rPr>
  </w:style>
  <w:style w:type="paragraph" w:customStyle="1" w:styleId="37">
    <w:name w:val="附录3"/>
    <w:basedOn w:val="a5"/>
    <w:next w:val="a5"/>
    <w:qFormat/>
    <w:rsid w:val="00415EF0"/>
    <w:pPr>
      <w:tabs>
        <w:tab w:val="left" w:pos="851"/>
      </w:tabs>
      <w:spacing w:line="240" w:lineRule="auto"/>
      <w:ind w:left="425" w:firstLineChars="0" w:hanging="425"/>
      <w:outlineLvl w:val="2"/>
    </w:pPr>
    <w:rPr>
      <w:rFonts w:eastAsia="黑体"/>
      <w:b/>
      <w:bCs/>
      <w:sz w:val="32"/>
    </w:rPr>
  </w:style>
  <w:style w:type="paragraph" w:customStyle="1" w:styleId="xl146">
    <w:name w:val="xl146"/>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30">
    <w:name w:val="xl30"/>
    <w:basedOn w:val="a5"/>
    <w:qFormat/>
    <w:rsid w:val="00415EF0"/>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aboutmain1">
    <w:name w:val="about_main1"/>
    <w:basedOn w:val="a5"/>
    <w:qFormat/>
    <w:rsid w:val="00415EF0"/>
    <w:pPr>
      <w:widowControl/>
      <w:spacing w:before="30" w:after="100" w:afterAutospacing="1"/>
      <w:jc w:val="left"/>
    </w:pPr>
    <w:rPr>
      <w:rFonts w:ascii="宋体" w:hAnsi="宋体" w:cs="宋体"/>
      <w:kern w:val="0"/>
    </w:rPr>
  </w:style>
  <w:style w:type="paragraph" w:customStyle="1" w:styleId="p0">
    <w:name w:val="p0"/>
    <w:basedOn w:val="a5"/>
    <w:qFormat/>
    <w:rsid w:val="00415EF0"/>
    <w:pPr>
      <w:widowControl/>
    </w:pPr>
    <w:rPr>
      <w:kern w:val="0"/>
      <w:szCs w:val="21"/>
    </w:rPr>
  </w:style>
  <w:style w:type="paragraph" w:customStyle="1" w:styleId="New">
    <w:name w:val="正文 New"/>
    <w:qFormat/>
    <w:rsid w:val="00415EF0"/>
    <w:pPr>
      <w:widowControl w:val="0"/>
      <w:jc w:val="both"/>
    </w:pPr>
    <w:rPr>
      <w:kern w:val="2"/>
      <w:sz w:val="21"/>
      <w:szCs w:val="24"/>
    </w:rPr>
  </w:style>
  <w:style w:type="paragraph" w:customStyle="1" w:styleId="xl141">
    <w:name w:val="xl14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18"/>
      <w:szCs w:val="18"/>
    </w:rPr>
  </w:style>
  <w:style w:type="paragraph" w:customStyle="1" w:styleId="xl82">
    <w:name w:val="xl8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16">
    <w:name w:val="首行缩进 1"/>
    <w:basedOn w:val="a5"/>
    <w:qFormat/>
    <w:rsid w:val="00415EF0"/>
    <w:pPr>
      <w:spacing w:after="120" w:line="360" w:lineRule="auto"/>
    </w:pPr>
  </w:style>
  <w:style w:type="paragraph" w:customStyle="1" w:styleId="a00">
    <w:name w:val="a0"/>
    <w:basedOn w:val="a5"/>
    <w:qFormat/>
    <w:rsid w:val="00415EF0"/>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afffc">
    <w:name w:val="关键词"/>
    <w:basedOn w:val="a5"/>
    <w:next w:val="a5"/>
    <w:qFormat/>
    <w:rsid w:val="00415EF0"/>
    <w:pPr>
      <w:spacing w:line="360" w:lineRule="auto"/>
      <w:ind w:firstLineChars="0" w:firstLine="0"/>
    </w:pPr>
    <w:rPr>
      <w:rFonts w:eastAsia="黑体"/>
      <w:sz w:val="20"/>
    </w:rPr>
  </w:style>
  <w:style w:type="paragraph" w:customStyle="1" w:styleId="TOC1">
    <w:name w:val="TOC 标题1"/>
    <w:basedOn w:val="1"/>
    <w:next w:val="a5"/>
    <w:qFormat/>
    <w:rsid w:val="00415EF0"/>
    <w:pPr>
      <w:snapToGrid/>
      <w:spacing w:before="480" w:line="276" w:lineRule="auto"/>
      <w:jc w:val="left"/>
      <w:outlineLvl w:val="9"/>
    </w:pPr>
    <w:rPr>
      <w:rFonts w:ascii="Cambria" w:hAnsi="Cambria"/>
      <w:bCs/>
      <w:color w:val="365F91"/>
      <w:kern w:val="0"/>
      <w:sz w:val="28"/>
      <w:szCs w:val="28"/>
    </w:rPr>
  </w:style>
  <w:style w:type="paragraph" w:customStyle="1" w:styleId="xl200">
    <w:name w:val="xl200"/>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仿宋_GB2312" w:eastAsia="仿宋_GB2312" w:hAnsi="宋体" w:cs="宋体"/>
      <w:kern w:val="0"/>
      <w:sz w:val="20"/>
      <w:szCs w:val="20"/>
    </w:rPr>
  </w:style>
  <w:style w:type="paragraph" w:customStyle="1" w:styleId="CharCharCharCharChar">
    <w:name w:val="文档正文 Char Char Char Char Char"/>
    <w:basedOn w:val="a5"/>
    <w:qFormat/>
    <w:rsid w:val="00415EF0"/>
    <w:pPr>
      <w:adjustRightInd w:val="0"/>
      <w:spacing w:line="440" w:lineRule="exact"/>
      <w:ind w:firstLineChars="0" w:firstLine="420"/>
      <w:textAlignment w:val="baseline"/>
    </w:pPr>
    <w:rPr>
      <w:rFonts w:ascii="Arial Narrow" w:hAnsi="Arial Narrow"/>
      <w:kern w:val="0"/>
    </w:rPr>
  </w:style>
  <w:style w:type="paragraph" w:customStyle="1" w:styleId="xl40">
    <w:name w:val="xl40"/>
    <w:basedOn w:val="a5"/>
    <w:qFormat/>
    <w:rsid w:val="00415EF0"/>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kern w:val="0"/>
    </w:rPr>
  </w:style>
  <w:style w:type="paragraph" w:customStyle="1" w:styleId="xl162">
    <w:name w:val="xl16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57">
    <w:name w:val="xl157"/>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77">
    <w:name w:val="xl7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xl34">
    <w:name w:val="xl3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d">
    <w:name w:val="正文（首行不缩进）"/>
    <w:basedOn w:val="a5"/>
    <w:qFormat/>
    <w:rsid w:val="00415EF0"/>
    <w:pPr>
      <w:autoSpaceDE w:val="0"/>
      <w:autoSpaceDN w:val="0"/>
      <w:adjustRightInd w:val="0"/>
      <w:spacing w:line="360" w:lineRule="auto"/>
      <w:ind w:firstLineChars="0" w:firstLine="0"/>
      <w:jc w:val="left"/>
    </w:pPr>
    <w:rPr>
      <w:kern w:val="0"/>
      <w:sz w:val="21"/>
      <w:szCs w:val="20"/>
    </w:rPr>
  </w:style>
  <w:style w:type="paragraph" w:customStyle="1" w:styleId="font5">
    <w:name w:val="font5"/>
    <w:basedOn w:val="a5"/>
    <w:qFormat/>
    <w:rsid w:val="00415EF0"/>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xl161">
    <w:name w:val="xl16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afffe">
    <w:name w:val="正文表格"/>
    <w:basedOn w:val="a5"/>
    <w:qFormat/>
    <w:rsid w:val="00415EF0"/>
    <w:pPr>
      <w:adjustRightInd w:val="0"/>
      <w:spacing w:before="40" w:after="40" w:line="240" w:lineRule="auto"/>
      <w:ind w:firstLineChars="0" w:firstLine="0"/>
    </w:pPr>
    <w:rPr>
      <w:szCs w:val="20"/>
    </w:rPr>
  </w:style>
  <w:style w:type="paragraph" w:customStyle="1" w:styleId="xl209">
    <w:name w:val="xl209"/>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INStep">
    <w:name w:val="IN Step"/>
    <w:basedOn w:val="a5"/>
    <w:qFormat/>
    <w:rsid w:val="00415EF0"/>
    <w:pPr>
      <w:keepLines/>
      <w:widowControl/>
      <w:tabs>
        <w:tab w:val="left" w:pos="1134"/>
      </w:tabs>
      <w:spacing w:before="80" w:after="80" w:line="300" w:lineRule="auto"/>
      <w:ind w:left="1134" w:firstLineChars="0" w:hanging="907"/>
      <w:outlineLvl w:val="8"/>
    </w:pPr>
    <w:rPr>
      <w:rFonts w:ascii="Arial" w:hAnsi="Arial" w:cs="Arial"/>
      <w:kern w:val="0"/>
      <w:sz w:val="21"/>
      <w:szCs w:val="21"/>
    </w:rPr>
  </w:style>
  <w:style w:type="paragraph" w:customStyle="1" w:styleId="affff">
    <w:name w:val="图片文字"/>
    <w:basedOn w:val="a5"/>
    <w:qFormat/>
    <w:rsid w:val="00415EF0"/>
    <w:pPr>
      <w:spacing w:line="240" w:lineRule="atLeast"/>
      <w:ind w:firstLineChars="0" w:firstLine="0"/>
      <w:jc w:val="center"/>
    </w:pPr>
    <w:rPr>
      <w:sz w:val="21"/>
      <w:szCs w:val="21"/>
    </w:rPr>
  </w:style>
  <w:style w:type="paragraph" w:customStyle="1" w:styleId="TableDescription">
    <w:name w:val="Table Description"/>
    <w:next w:val="a5"/>
    <w:qFormat/>
    <w:rsid w:val="00415EF0"/>
    <w:pPr>
      <w:keepNext/>
      <w:snapToGrid w:val="0"/>
      <w:spacing w:before="160" w:after="80"/>
      <w:ind w:left="1134"/>
      <w:jc w:val="center"/>
    </w:pPr>
    <w:rPr>
      <w:rFonts w:ascii="Arial" w:eastAsia="黑体" w:hAnsi="Arial" w:cs="Arial"/>
      <w:sz w:val="18"/>
      <w:szCs w:val="18"/>
    </w:rPr>
  </w:style>
  <w:style w:type="paragraph" w:customStyle="1" w:styleId="Char1CharCharCharCharCharCharCharCharChar">
    <w:name w:val="Char1 Char Char Char Char Char Char Char Char Char"/>
    <w:basedOn w:val="a5"/>
    <w:qFormat/>
    <w:rsid w:val="00415EF0"/>
    <w:pPr>
      <w:spacing w:line="240" w:lineRule="auto"/>
      <w:ind w:firstLineChars="0" w:firstLine="0"/>
    </w:pPr>
    <w:rPr>
      <w:rFonts w:ascii="Tahoma" w:hAnsi="Tahoma"/>
      <w:szCs w:val="20"/>
    </w:rPr>
  </w:style>
  <w:style w:type="paragraph" w:customStyle="1" w:styleId="HD1PI">
    <w:name w:val="样式 正文文本缩进正文文字首行缩进HD正文1特点标题上海中望标准PI正文普通文字正文小标题正文文字缩进 + 首行..."/>
    <w:basedOn w:val="af3"/>
    <w:qFormat/>
    <w:rsid w:val="00415EF0"/>
    <w:pPr>
      <w:tabs>
        <w:tab w:val="clear" w:pos="2160"/>
      </w:tabs>
      <w:spacing w:line="360" w:lineRule="auto"/>
      <w:ind w:leftChars="0" w:left="0" w:firstLine="480"/>
    </w:pPr>
    <w:rPr>
      <w:rFonts w:eastAsia="Times New Roman" w:cs="宋体"/>
      <w:color w:val="008000"/>
      <w:szCs w:val="20"/>
    </w:rPr>
  </w:style>
  <w:style w:type="paragraph" w:customStyle="1" w:styleId="xl52">
    <w:name w:val="xl52"/>
    <w:basedOn w:val="a5"/>
    <w:qFormat/>
    <w:rsid w:val="00415EF0"/>
    <w:pPr>
      <w:widowControl/>
      <w:spacing w:before="100" w:beforeAutospacing="1" w:after="100" w:afterAutospacing="1"/>
      <w:jc w:val="center"/>
      <w:textAlignment w:val="top"/>
    </w:pPr>
    <w:rPr>
      <w:kern w:val="0"/>
      <w:sz w:val="20"/>
      <w:szCs w:val="20"/>
    </w:rPr>
  </w:style>
  <w:style w:type="paragraph" w:customStyle="1" w:styleId="xl126">
    <w:name w:val="xl12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rPr>
  </w:style>
  <w:style w:type="paragraph" w:customStyle="1" w:styleId="17">
    <w:name w:val="列出段落1"/>
    <w:basedOn w:val="a5"/>
    <w:qFormat/>
    <w:rsid w:val="00415EF0"/>
    <w:pPr>
      <w:spacing w:line="240" w:lineRule="auto"/>
      <w:ind w:firstLine="420"/>
    </w:pPr>
    <w:rPr>
      <w:rFonts w:ascii="Calibri" w:hAnsi="Calibri"/>
      <w:sz w:val="21"/>
      <w:szCs w:val="22"/>
    </w:rPr>
  </w:style>
  <w:style w:type="paragraph" w:customStyle="1" w:styleId="CharCharCharCharCharChar1Char">
    <w:name w:val="Char Char Char Char Char Char1 Char"/>
    <w:basedOn w:val="a5"/>
    <w:qFormat/>
    <w:rsid w:val="00415EF0"/>
    <w:pPr>
      <w:widowControl/>
      <w:spacing w:after="160" w:line="240" w:lineRule="exact"/>
      <w:ind w:firstLineChars="0" w:firstLine="0"/>
      <w:jc w:val="left"/>
    </w:pPr>
    <w:rPr>
      <w:rFonts w:ascii="Verdana" w:hAnsi="Verdana"/>
      <w:kern w:val="0"/>
      <w:sz w:val="21"/>
      <w:szCs w:val="20"/>
      <w:lang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5"/>
    <w:qFormat/>
    <w:rsid w:val="00415EF0"/>
    <w:rPr>
      <w:rFonts w:ascii="Tahoma" w:hAnsi="Tahoma"/>
      <w:szCs w:val="20"/>
    </w:rPr>
  </w:style>
  <w:style w:type="paragraph" w:customStyle="1" w:styleId="38">
    <w:name w:val="标题3"/>
    <w:basedOn w:val="31"/>
    <w:qFormat/>
    <w:rsid w:val="00415EF0"/>
    <w:pPr>
      <w:keepNext/>
      <w:keepLines/>
      <w:widowControl w:val="0"/>
      <w:tabs>
        <w:tab w:val="left" w:pos="113"/>
        <w:tab w:val="left" w:pos="1230"/>
      </w:tabs>
      <w:spacing w:beforeLines="100" w:afterLines="50" w:line="300" w:lineRule="auto"/>
      <w:ind w:firstLine="510"/>
      <w:jc w:val="both"/>
      <w:outlineLvl w:val="9"/>
    </w:pPr>
    <w:rPr>
      <w:rFonts w:ascii="Arial" w:eastAsia="黑体"/>
      <w:b w:val="0"/>
      <w:spacing w:val="6"/>
      <w:kern w:val="0"/>
      <w:szCs w:val="24"/>
      <w:lang w:val="ru-RU"/>
    </w:rPr>
  </w:style>
  <w:style w:type="paragraph" w:customStyle="1" w:styleId="xl159">
    <w:name w:val="xl159"/>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CharCharCharCharChar1">
    <w:name w:val="Char Char Char Char Char1"/>
    <w:basedOn w:val="a5"/>
    <w:qFormat/>
    <w:rsid w:val="00415EF0"/>
  </w:style>
  <w:style w:type="paragraph" w:customStyle="1" w:styleId="CharCharChar">
    <w:name w:val="Char Char Char"/>
    <w:basedOn w:val="a5"/>
    <w:qFormat/>
    <w:rsid w:val="00415EF0"/>
    <w:rPr>
      <w:rFonts w:ascii="Tahoma" w:hAnsi="Tahoma"/>
      <w:szCs w:val="20"/>
    </w:rPr>
  </w:style>
  <w:style w:type="paragraph" w:customStyle="1" w:styleId="PullQuote">
    <w:name w:val="Pull Quote"/>
    <w:basedOn w:val="a5"/>
    <w:qFormat/>
    <w:rsid w:val="00415EF0"/>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firstLineChars="0" w:firstLine="0"/>
      <w:jc w:val="center"/>
    </w:pPr>
    <w:rPr>
      <w:b/>
      <w:i/>
    </w:rPr>
  </w:style>
  <w:style w:type="paragraph" w:customStyle="1" w:styleId="xl41">
    <w:name w:val="xl4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19">
    <w:name w:val="xl119"/>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CharCharCharChar">
    <w:name w:val="Char Char Char Char"/>
    <w:basedOn w:val="af1"/>
    <w:qFormat/>
    <w:rsid w:val="00415EF0"/>
    <w:rPr>
      <w:szCs w:val="20"/>
    </w:rPr>
  </w:style>
  <w:style w:type="paragraph" w:customStyle="1" w:styleId="Charfb">
    <w:name w:val="Char"/>
    <w:basedOn w:val="af1"/>
    <w:qFormat/>
    <w:rsid w:val="00415EF0"/>
    <w:rPr>
      <w:rFonts w:ascii="Tahoma" w:hAnsi="Tahoma"/>
      <w:sz w:val="24"/>
    </w:rPr>
  </w:style>
  <w:style w:type="paragraph" w:customStyle="1" w:styleId="affff0">
    <w:name w:val="编号正文"/>
    <w:basedOn w:val="affff1"/>
    <w:qFormat/>
    <w:rsid w:val="00415EF0"/>
    <w:pPr>
      <w:spacing w:line="360" w:lineRule="auto"/>
      <w:ind w:left="1407" w:firstLineChars="0" w:hanging="1047"/>
      <w:jc w:val="left"/>
    </w:pPr>
    <w:rPr>
      <w:rFonts w:ascii="Arial Narrow" w:eastAsia="仿宋_GB2312" w:hAnsi="Arial Narrow"/>
      <w:sz w:val="24"/>
      <w:szCs w:val="24"/>
    </w:rPr>
  </w:style>
  <w:style w:type="paragraph" w:customStyle="1" w:styleId="affff1">
    <w:name w:val="文档正文"/>
    <w:basedOn w:val="a5"/>
    <w:qFormat/>
    <w:rsid w:val="00415EF0"/>
    <w:pPr>
      <w:adjustRightInd w:val="0"/>
      <w:spacing w:line="312" w:lineRule="atLeast"/>
      <w:ind w:firstLine="567"/>
      <w:textAlignment w:val="baseline"/>
    </w:pPr>
    <w:rPr>
      <w:rFonts w:ascii="长城仿宋" w:eastAsia="长城仿宋"/>
      <w:kern w:val="0"/>
      <w:sz w:val="28"/>
      <w:szCs w:val="20"/>
    </w:rPr>
  </w:style>
  <w:style w:type="paragraph" w:customStyle="1" w:styleId="affff2">
    <w:name w:val="样式"/>
    <w:qFormat/>
    <w:rsid w:val="00415EF0"/>
    <w:pPr>
      <w:widowControl w:val="0"/>
      <w:autoSpaceDE w:val="0"/>
      <w:autoSpaceDN w:val="0"/>
      <w:adjustRightInd w:val="0"/>
    </w:pPr>
    <w:rPr>
      <w:rFonts w:ascii="宋体" w:hAnsi="宋体" w:cs="宋体"/>
      <w:sz w:val="24"/>
      <w:szCs w:val="24"/>
    </w:rPr>
  </w:style>
  <w:style w:type="paragraph" w:customStyle="1" w:styleId="111">
    <w:name w:val="(符号)三标题1.1"/>
    <w:basedOn w:val="a5"/>
    <w:qFormat/>
    <w:rsid w:val="00415EF0"/>
    <w:pPr>
      <w:tabs>
        <w:tab w:val="left" w:pos="360"/>
      </w:tabs>
      <w:spacing w:before="140" w:after="140" w:line="500" w:lineRule="exact"/>
      <w:ind w:left="360" w:firstLineChars="0" w:firstLine="0"/>
      <w:outlineLvl w:val="2"/>
    </w:pPr>
    <w:rPr>
      <w:rFonts w:ascii="楷体_GB2312" w:eastAsia="楷体_GB2312" w:hAnsi="宋体" w:cs="宋体"/>
      <w:b/>
      <w:bCs/>
      <w:sz w:val="28"/>
      <w:szCs w:val="20"/>
    </w:rPr>
  </w:style>
  <w:style w:type="paragraph" w:customStyle="1" w:styleId="xl92">
    <w:name w:val="xl92"/>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111">
    <w:name w:val="xl111"/>
    <w:basedOn w:val="a5"/>
    <w:qFormat/>
    <w:rsid w:val="00415EF0"/>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123">
    <w:name w:val="xl123"/>
    <w:basedOn w:val="a5"/>
    <w:qFormat/>
    <w:rsid w:val="00415EF0"/>
    <w:pPr>
      <w:widowControl/>
      <w:spacing w:before="100" w:beforeAutospacing="1" w:after="100" w:afterAutospacing="1" w:line="240" w:lineRule="auto"/>
      <w:ind w:firstLineChars="0" w:firstLine="0"/>
      <w:jc w:val="center"/>
    </w:pPr>
    <w:rPr>
      <w:rFonts w:ascii="小标宋" w:eastAsia="小标宋" w:hAnsi="宋体" w:cs="宋体"/>
      <w:b/>
      <w:bCs/>
      <w:kern w:val="0"/>
      <w:sz w:val="40"/>
      <w:szCs w:val="40"/>
    </w:rPr>
  </w:style>
  <w:style w:type="paragraph" w:customStyle="1" w:styleId="xl107">
    <w:name w:val="xl107"/>
    <w:basedOn w:val="a5"/>
    <w:qFormat/>
    <w:rsid w:val="00415EF0"/>
    <w:pPr>
      <w:widowControl/>
      <w:spacing w:before="100" w:beforeAutospacing="1" w:after="100" w:afterAutospacing="1" w:line="240" w:lineRule="auto"/>
      <w:ind w:firstLineChars="0" w:firstLine="0"/>
      <w:jc w:val="center"/>
    </w:pPr>
    <w:rPr>
      <w:rFonts w:ascii="Arial" w:hAnsi="Arial" w:cs="Arial"/>
      <w:b/>
      <w:bCs/>
      <w:kern w:val="0"/>
    </w:rPr>
  </w:style>
  <w:style w:type="paragraph" w:customStyle="1" w:styleId="xl137">
    <w:name w:val="xl13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3">
    <w:name w:val="二级列表"/>
    <w:basedOn w:val="affff4"/>
    <w:next w:val="affff4"/>
    <w:qFormat/>
    <w:rsid w:val="00415EF0"/>
    <w:pPr>
      <w:tabs>
        <w:tab w:val="left" w:pos="360"/>
        <w:tab w:val="left" w:pos="840"/>
      </w:tabs>
      <w:ind w:firstLineChars="0" w:firstLine="0"/>
    </w:pPr>
    <w:rPr>
      <w:b/>
    </w:rPr>
  </w:style>
  <w:style w:type="paragraph" w:customStyle="1" w:styleId="affff4">
    <w:name w:val="段落正文"/>
    <w:basedOn w:val="a5"/>
    <w:qFormat/>
    <w:rsid w:val="00415EF0"/>
    <w:pPr>
      <w:spacing w:beforeLines="50" w:line="360" w:lineRule="auto"/>
    </w:pPr>
    <w:rPr>
      <w:spacing w:val="2"/>
    </w:rPr>
  </w:style>
  <w:style w:type="paragraph" w:customStyle="1" w:styleId="CSS1Char">
    <w:name w:val="CSS1级正文 Char"/>
    <w:basedOn w:val="a6"/>
    <w:qFormat/>
    <w:rsid w:val="00415EF0"/>
    <w:pPr>
      <w:adjustRightInd w:val="0"/>
      <w:snapToGrid w:val="0"/>
      <w:spacing w:after="0" w:line="360" w:lineRule="auto"/>
      <w:ind w:firstLineChars="0" w:firstLine="480"/>
    </w:pPr>
    <w:rPr>
      <w:rFonts w:eastAsia="Times New Roman"/>
    </w:rPr>
  </w:style>
  <w:style w:type="paragraph" w:customStyle="1" w:styleId="xl115">
    <w:name w:val="xl115"/>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CharChar1CharCharCharChar">
    <w:name w:val="Char Char1 Char Char Char Char"/>
    <w:basedOn w:val="a5"/>
    <w:next w:val="a5"/>
    <w:qFormat/>
    <w:rsid w:val="00415EF0"/>
    <w:pPr>
      <w:widowControl/>
      <w:spacing w:after="160" w:line="240" w:lineRule="exact"/>
      <w:ind w:firstLineChars="0" w:firstLine="0"/>
      <w:jc w:val="left"/>
    </w:pPr>
    <w:rPr>
      <w:rFonts w:ascii="Verdana" w:eastAsia="仿宋_GB2312" w:hAnsi="Verdana"/>
      <w:kern w:val="0"/>
      <w:szCs w:val="20"/>
      <w:lang w:eastAsia="en-US"/>
    </w:rPr>
  </w:style>
  <w:style w:type="paragraph" w:customStyle="1" w:styleId="112">
    <w:name w:val="正文11"/>
    <w:qFormat/>
    <w:rsid w:val="00415EF0"/>
    <w:pPr>
      <w:widowControl w:val="0"/>
      <w:adjustRightInd w:val="0"/>
      <w:spacing w:line="0" w:lineRule="atLeast"/>
      <w:textAlignment w:val="baseline"/>
    </w:pPr>
  </w:style>
  <w:style w:type="paragraph" w:customStyle="1" w:styleId="xl97">
    <w:name w:val="xl97"/>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71">
    <w:name w:val="xl7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xl187">
    <w:name w:val="xl18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affff5">
    <w:name w:val="@"/>
    <w:basedOn w:val="a5"/>
    <w:qFormat/>
    <w:rsid w:val="00415EF0"/>
    <w:pPr>
      <w:tabs>
        <w:tab w:val="left" w:pos="360"/>
      </w:tabs>
      <w:spacing w:afterLines="50" w:line="360" w:lineRule="auto"/>
      <w:ind w:left="360" w:firstLineChars="0" w:hanging="360"/>
    </w:pPr>
  </w:style>
  <w:style w:type="paragraph" w:customStyle="1" w:styleId="affff6">
    <w:name w:val="目录文字"/>
    <w:basedOn w:val="a5"/>
    <w:qFormat/>
    <w:rsid w:val="00415EF0"/>
    <w:pPr>
      <w:widowControl/>
      <w:spacing w:line="480" w:lineRule="auto"/>
      <w:ind w:firstLineChars="0" w:firstLine="0"/>
      <w:jc w:val="left"/>
    </w:pPr>
    <w:rPr>
      <w:rFonts w:ascii="宋体" w:hAnsi="宋体"/>
      <w:kern w:val="0"/>
      <w:szCs w:val="20"/>
    </w:rPr>
  </w:style>
  <w:style w:type="paragraph" w:customStyle="1" w:styleId="xl53">
    <w:name w:val="xl53"/>
    <w:basedOn w:val="a5"/>
    <w:qFormat/>
    <w:rsid w:val="00415EF0"/>
    <w:pPr>
      <w:widowControl/>
      <w:pBdr>
        <w:left w:val="single" w:sz="4" w:space="0" w:color="auto"/>
        <w:bottom w:val="single" w:sz="4" w:space="0" w:color="auto"/>
      </w:pBdr>
      <w:spacing w:before="100" w:beforeAutospacing="1" w:after="100" w:afterAutospacing="1" w:line="240" w:lineRule="auto"/>
      <w:ind w:firstLineChars="0" w:firstLine="0"/>
      <w:jc w:val="center"/>
      <w:textAlignment w:val="center"/>
    </w:pPr>
    <w:rPr>
      <w:rFonts w:ascii="宋体" w:hAnsi="宋体"/>
      <w:kern w:val="0"/>
    </w:rPr>
  </w:style>
  <w:style w:type="paragraph" w:customStyle="1" w:styleId="xl129">
    <w:name w:val="xl129"/>
    <w:basedOn w:val="a5"/>
    <w:qFormat/>
    <w:rsid w:val="00415EF0"/>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16"/>
      <w:szCs w:val="16"/>
    </w:rPr>
  </w:style>
  <w:style w:type="paragraph" w:customStyle="1" w:styleId="xl56">
    <w:name w:val="xl56"/>
    <w:basedOn w:val="a5"/>
    <w:qFormat/>
    <w:rsid w:val="00415EF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171">
    <w:name w:val="xl17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205">
    <w:name w:val="xl205"/>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rPr>
  </w:style>
  <w:style w:type="paragraph" w:customStyle="1" w:styleId="ItemStep">
    <w:name w:val="Item Step"/>
    <w:qFormat/>
    <w:rsid w:val="00415EF0"/>
    <w:pPr>
      <w:tabs>
        <w:tab w:val="left" w:pos="1644"/>
      </w:tabs>
      <w:ind w:left="1644" w:hanging="510"/>
      <w:outlineLvl w:val="4"/>
    </w:pPr>
    <w:rPr>
      <w:rFonts w:ascii="Arial" w:hAnsi="Arial" w:cs="Arial"/>
      <w:sz w:val="21"/>
      <w:szCs w:val="21"/>
    </w:rPr>
  </w:style>
  <w:style w:type="paragraph" w:customStyle="1" w:styleId="xl163">
    <w:name w:val="xl16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my">
    <w:name w:val="my正文"/>
    <w:qFormat/>
    <w:rsid w:val="00415EF0"/>
    <w:pPr>
      <w:snapToGrid w:val="0"/>
      <w:spacing w:beforeLines="50" w:afterLines="50" w:line="300" w:lineRule="auto"/>
      <w:ind w:firstLineChars="200" w:firstLine="480"/>
    </w:pPr>
    <w:rPr>
      <w:rFonts w:ascii="宋体" w:hAnsi="宋体"/>
      <w:sz w:val="24"/>
      <w:szCs w:val="24"/>
    </w:rPr>
  </w:style>
  <w:style w:type="paragraph" w:customStyle="1" w:styleId="xl72">
    <w:name w:val="xl72"/>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xl184">
    <w:name w:val="xl18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宋体"/>
      <w:b/>
      <w:bCs/>
      <w:kern w:val="0"/>
      <w:sz w:val="20"/>
      <w:szCs w:val="20"/>
    </w:rPr>
  </w:style>
  <w:style w:type="paragraph" w:customStyle="1" w:styleId="affff7">
    <w:name w:val="简单回函地址"/>
    <w:basedOn w:val="a5"/>
    <w:qFormat/>
    <w:rsid w:val="00415EF0"/>
    <w:pPr>
      <w:adjustRightInd w:val="0"/>
      <w:snapToGrid w:val="0"/>
      <w:spacing w:line="360" w:lineRule="auto"/>
      <w:ind w:firstLineChars="0" w:firstLine="0"/>
    </w:pPr>
    <w:rPr>
      <w:szCs w:val="20"/>
    </w:rPr>
  </w:style>
  <w:style w:type="paragraph" w:customStyle="1" w:styleId="xl155">
    <w:name w:val="xl15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22">
    <w:name w:val="xl122"/>
    <w:basedOn w:val="a5"/>
    <w:qFormat/>
    <w:rsid w:val="00415EF0"/>
    <w:pPr>
      <w:widowControl/>
      <w:spacing w:before="100" w:beforeAutospacing="1" w:after="100" w:afterAutospacing="1" w:line="240" w:lineRule="auto"/>
      <w:ind w:firstLineChars="0" w:firstLine="0"/>
      <w:jc w:val="left"/>
    </w:pPr>
    <w:rPr>
      <w:rFonts w:ascii="Arial" w:hAnsi="Arial" w:cs="Arial"/>
      <w:kern w:val="0"/>
      <w:sz w:val="32"/>
      <w:szCs w:val="32"/>
    </w:rPr>
  </w:style>
  <w:style w:type="paragraph" w:customStyle="1" w:styleId="Char120">
    <w:name w:val="Char12"/>
    <w:basedOn w:val="a5"/>
    <w:qFormat/>
    <w:rsid w:val="00415EF0"/>
    <w:pPr>
      <w:adjustRightInd w:val="0"/>
      <w:spacing w:line="360" w:lineRule="auto"/>
    </w:pPr>
    <w:rPr>
      <w:kern w:val="0"/>
      <w:szCs w:val="20"/>
    </w:rPr>
  </w:style>
  <w:style w:type="paragraph" w:customStyle="1" w:styleId="xl68">
    <w:name w:val="xl68"/>
    <w:basedOn w:val="a5"/>
    <w:qFormat/>
    <w:rsid w:val="00415EF0"/>
    <w:pPr>
      <w:widowControl/>
      <w:spacing w:before="100" w:beforeAutospacing="1" w:after="100" w:afterAutospacing="1" w:line="240" w:lineRule="auto"/>
      <w:ind w:firstLineChars="0" w:firstLine="0"/>
      <w:jc w:val="center"/>
    </w:pPr>
    <w:rPr>
      <w:rFonts w:ascii="宋体" w:hAnsi="宋体" w:cs="宋体"/>
      <w:kern w:val="0"/>
    </w:rPr>
  </w:style>
  <w:style w:type="paragraph" w:customStyle="1" w:styleId="xl132">
    <w:name w:val="xl13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affff8">
    <w:name w:val="表格内文字"/>
    <w:basedOn w:val="af5"/>
    <w:qFormat/>
    <w:rsid w:val="00415EF0"/>
    <w:pPr>
      <w:adjustRightInd w:val="0"/>
      <w:spacing w:line="240" w:lineRule="auto"/>
      <w:ind w:firstLineChars="0" w:firstLine="0"/>
    </w:pPr>
    <w:rPr>
      <w:rFonts w:eastAsia="Times New Roman" w:cs="Courier New"/>
      <w:color w:val="000000"/>
      <w:sz w:val="21"/>
      <w:szCs w:val="21"/>
      <w:lang w:val="en-GB"/>
    </w:rPr>
  </w:style>
  <w:style w:type="paragraph" w:customStyle="1" w:styleId="affff9">
    <w:name w:val="目录标题"/>
    <w:basedOn w:val="a5"/>
    <w:qFormat/>
    <w:rsid w:val="00415EF0"/>
    <w:pPr>
      <w:spacing w:before="120" w:after="120" w:line="320" w:lineRule="atLeast"/>
      <w:jc w:val="center"/>
    </w:pPr>
    <w:rPr>
      <w:b/>
      <w:sz w:val="32"/>
    </w:rPr>
  </w:style>
  <w:style w:type="paragraph" w:customStyle="1" w:styleId="4125">
    <w:name w:val="样式 标题 4 + 宋体 五号 行距: 多倍行距 1.25 字行"/>
    <w:basedOn w:val="42"/>
    <w:qFormat/>
    <w:rsid w:val="00415EF0"/>
    <w:pPr>
      <w:spacing w:line="300" w:lineRule="auto"/>
      <w:ind w:firstLineChars="0" w:firstLine="0"/>
    </w:pPr>
    <w:rPr>
      <w:rFonts w:ascii="宋体" w:eastAsia="宋体" w:hAnsi="宋体" w:hint="eastAsia"/>
      <w:sz w:val="24"/>
      <w:szCs w:val="20"/>
    </w:rPr>
  </w:style>
  <w:style w:type="paragraph" w:customStyle="1" w:styleId="xl154">
    <w:name w:val="xl15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33">
    <w:name w:val="xl33"/>
    <w:basedOn w:val="a5"/>
    <w:qFormat/>
    <w:rsid w:val="00415EF0"/>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206">
    <w:name w:val="xl206"/>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00">
    <w:name w:val="正文00"/>
    <w:basedOn w:val="ae"/>
    <w:qFormat/>
    <w:rsid w:val="00415EF0"/>
    <w:pPr>
      <w:tabs>
        <w:tab w:val="left" w:pos="0"/>
      </w:tabs>
      <w:spacing w:line="360" w:lineRule="auto"/>
      <w:ind w:firstLine="480"/>
    </w:pPr>
    <w:rPr>
      <w:rFonts w:ascii="宋体" w:eastAsia="Times New Roman" w:hAnsi="宋体" w:hint="eastAsia"/>
      <w:kern w:val="28"/>
    </w:rPr>
  </w:style>
  <w:style w:type="paragraph" w:customStyle="1" w:styleId="39">
    <w:name w:val="3"/>
    <w:next w:val="a5"/>
    <w:uiPriority w:val="99"/>
    <w:qFormat/>
    <w:rsid w:val="00415EF0"/>
    <w:pPr>
      <w:widowControl w:val="0"/>
      <w:spacing w:line="400" w:lineRule="exact"/>
      <w:ind w:firstLineChars="200" w:firstLine="200"/>
      <w:jc w:val="both"/>
    </w:pPr>
    <w:rPr>
      <w:kern w:val="2"/>
      <w:sz w:val="24"/>
      <w:szCs w:val="24"/>
    </w:rPr>
  </w:style>
  <w:style w:type="paragraph" w:customStyle="1" w:styleId="xl130">
    <w:name w:val="xl130"/>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16"/>
      <w:szCs w:val="16"/>
    </w:rPr>
  </w:style>
  <w:style w:type="paragraph" w:customStyle="1" w:styleId="xl44">
    <w:name w:val="xl44"/>
    <w:basedOn w:val="a5"/>
    <w:qFormat/>
    <w:rsid w:val="00415EF0"/>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Char1">
    <w:name w:val="Char Char1"/>
    <w:basedOn w:val="a5"/>
    <w:qFormat/>
    <w:rsid w:val="00415EF0"/>
    <w:pPr>
      <w:widowControl/>
      <w:spacing w:after="160" w:line="240" w:lineRule="exact"/>
      <w:jc w:val="left"/>
    </w:pPr>
    <w:rPr>
      <w:rFonts w:ascii="Verdana" w:hAnsi="Verdana"/>
      <w:kern w:val="0"/>
      <w:sz w:val="20"/>
      <w:szCs w:val="20"/>
      <w:lang w:eastAsia="en-US"/>
    </w:rPr>
  </w:style>
  <w:style w:type="paragraph" w:customStyle="1" w:styleId="affffa">
    <w:name w:val="表头样式"/>
    <w:basedOn w:val="a5"/>
    <w:qFormat/>
    <w:rsid w:val="00415EF0"/>
    <w:pPr>
      <w:autoSpaceDE w:val="0"/>
      <w:autoSpaceDN w:val="0"/>
      <w:adjustRightInd w:val="0"/>
      <w:spacing w:line="360" w:lineRule="auto"/>
      <w:ind w:firstLineChars="0" w:firstLine="0"/>
      <w:jc w:val="left"/>
    </w:pPr>
    <w:rPr>
      <w:b/>
      <w:bCs/>
      <w:kern w:val="0"/>
      <w:sz w:val="21"/>
      <w:szCs w:val="21"/>
    </w:rPr>
  </w:style>
  <w:style w:type="paragraph" w:customStyle="1" w:styleId="font11">
    <w:name w:val="font11"/>
    <w:basedOn w:val="a5"/>
    <w:qFormat/>
    <w:rsid w:val="00415EF0"/>
    <w:pPr>
      <w:widowControl/>
      <w:numPr>
        <w:ilvl w:val="3"/>
        <w:numId w:val="7"/>
      </w:numPr>
      <w:tabs>
        <w:tab w:val="left" w:pos="1680"/>
      </w:tabs>
      <w:spacing w:before="100" w:beforeAutospacing="1" w:after="100" w:afterAutospacing="1"/>
      <w:ind w:left="0" w:firstLine="0"/>
      <w:jc w:val="left"/>
    </w:pPr>
    <w:rPr>
      <w:rFonts w:eastAsia="Arial Unicode MS"/>
      <w:b/>
      <w:kern w:val="0"/>
      <w:sz w:val="22"/>
      <w:szCs w:val="20"/>
    </w:rPr>
  </w:style>
  <w:style w:type="paragraph" w:customStyle="1" w:styleId="a">
    <w:name w:val="项目"/>
    <w:basedOn w:val="a5"/>
    <w:qFormat/>
    <w:rsid w:val="00415EF0"/>
    <w:pPr>
      <w:numPr>
        <w:numId w:val="10"/>
      </w:numPr>
      <w:tabs>
        <w:tab w:val="left" w:pos="840"/>
      </w:tabs>
      <w:spacing w:before="120" w:after="120" w:line="360" w:lineRule="auto"/>
      <w:ind w:firstLineChars="0" w:firstLine="0"/>
      <w:jc w:val="left"/>
      <w:textAlignment w:val="baseline"/>
    </w:pPr>
    <w:rPr>
      <w:rFonts w:ascii="宋体"/>
      <w:kern w:val="0"/>
      <w:szCs w:val="20"/>
    </w:rPr>
  </w:style>
  <w:style w:type="paragraph" w:customStyle="1" w:styleId="xl145">
    <w:name w:val="xl145"/>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98">
    <w:name w:val="xl198"/>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style14">
    <w:name w:val="style14"/>
    <w:basedOn w:val="a5"/>
    <w:qFormat/>
    <w:rsid w:val="00415EF0"/>
    <w:pPr>
      <w:widowControl/>
      <w:spacing w:line="240" w:lineRule="auto"/>
      <w:ind w:firstLineChars="0" w:firstLine="0"/>
      <w:jc w:val="left"/>
    </w:pPr>
    <w:rPr>
      <w:rFonts w:ascii="宋体" w:hAnsi="宋体" w:cs="宋体"/>
      <w:b/>
      <w:bCs/>
      <w:kern w:val="0"/>
      <w:sz w:val="21"/>
      <w:szCs w:val="21"/>
    </w:rPr>
  </w:style>
  <w:style w:type="paragraph" w:customStyle="1" w:styleId="xl62">
    <w:name w:val="xl62"/>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58">
    <w:name w:val="xl58"/>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28">
    <w:name w:val="标题2"/>
    <w:basedOn w:val="20"/>
    <w:qFormat/>
    <w:rsid w:val="00415EF0"/>
    <w:pPr>
      <w:keepNext/>
      <w:keepLines/>
      <w:tabs>
        <w:tab w:val="left" w:pos="567"/>
        <w:tab w:val="left" w:pos="720"/>
      </w:tabs>
      <w:snapToGrid/>
      <w:spacing w:beforeLines="100" w:after="120" w:line="300" w:lineRule="auto"/>
      <w:jc w:val="both"/>
      <w:outlineLvl w:val="9"/>
    </w:pPr>
    <w:rPr>
      <w:rFonts w:ascii="Times New Roman" w:eastAsia="黑体"/>
      <w:b w:val="0"/>
      <w:snapToGrid w:val="0"/>
      <w:spacing w:val="6"/>
      <w:kern w:val="0"/>
      <w:sz w:val="32"/>
      <w:szCs w:val="24"/>
    </w:rPr>
  </w:style>
  <w:style w:type="paragraph" w:customStyle="1" w:styleId="412">
    <w:name w:val="样式 正文缩进正文（首行缩进两字）表正文正文非缩进特点标题4段1 + 首行缩进:  2 字符"/>
    <w:basedOn w:val="ae"/>
    <w:qFormat/>
    <w:rsid w:val="00415EF0"/>
    <w:pPr>
      <w:adjustRightInd w:val="0"/>
      <w:snapToGrid w:val="0"/>
      <w:spacing w:line="360" w:lineRule="auto"/>
      <w:ind w:firstLine="480"/>
    </w:pPr>
    <w:rPr>
      <w:rFonts w:eastAsia="Times New Roman"/>
      <w:szCs w:val="20"/>
    </w:rPr>
  </w:style>
  <w:style w:type="paragraph" w:customStyle="1" w:styleId="xl60">
    <w:name w:val="xl60"/>
    <w:basedOn w:val="a5"/>
    <w:qFormat/>
    <w:rsid w:val="00415EF0"/>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20257">
    <w:name w:val="样式 样式 正文首行缩进 2 + 左  0 字符 + 首行缩进:  2.57 字符"/>
    <w:basedOn w:val="a5"/>
    <w:next w:val="a5"/>
    <w:qFormat/>
    <w:rsid w:val="00415EF0"/>
    <w:pPr>
      <w:adjustRightInd w:val="0"/>
      <w:snapToGrid w:val="0"/>
      <w:spacing w:after="120" w:line="240" w:lineRule="auto"/>
      <w:ind w:firstLineChars="257" w:firstLine="540"/>
    </w:pPr>
    <w:rPr>
      <w:sz w:val="21"/>
      <w:szCs w:val="20"/>
    </w:rPr>
  </w:style>
  <w:style w:type="paragraph" w:customStyle="1" w:styleId="affffb">
    <w:name w:val="摘要"/>
    <w:basedOn w:val="a5"/>
    <w:next w:val="20"/>
    <w:qFormat/>
    <w:rsid w:val="00415EF0"/>
    <w:pPr>
      <w:spacing w:line="360" w:lineRule="auto"/>
      <w:ind w:firstLineChars="0" w:firstLine="0"/>
    </w:pPr>
    <w:rPr>
      <w:rFonts w:eastAsia="黑体"/>
      <w:sz w:val="20"/>
    </w:rPr>
  </w:style>
  <w:style w:type="paragraph" w:customStyle="1" w:styleId="xl65">
    <w:name w:val="xl6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000000"/>
      <w:kern w:val="0"/>
      <w:sz w:val="18"/>
      <w:szCs w:val="18"/>
    </w:rPr>
  </w:style>
  <w:style w:type="paragraph" w:customStyle="1" w:styleId="xl164">
    <w:name w:val="xl16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18"/>
      <w:szCs w:val="18"/>
    </w:rPr>
  </w:style>
  <w:style w:type="paragraph" w:customStyle="1" w:styleId="xl61">
    <w:name w:val="xl61"/>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221">
    <w:name w:val="样式 正文首行缩进 2 + 行距: 2 倍行距"/>
    <w:basedOn w:val="27"/>
    <w:qFormat/>
    <w:rsid w:val="00415EF0"/>
    <w:pPr>
      <w:spacing w:after="0" w:line="360" w:lineRule="auto"/>
      <w:ind w:leftChars="200" w:left="200" w:firstLine="200"/>
    </w:pPr>
    <w:rPr>
      <w:rFonts w:eastAsia="宋体"/>
      <w:sz w:val="21"/>
      <w:szCs w:val="24"/>
    </w:rPr>
  </w:style>
  <w:style w:type="paragraph" w:customStyle="1" w:styleId="xl150">
    <w:name w:val="xl150"/>
    <w:basedOn w:val="a5"/>
    <w:qFormat/>
    <w:rsid w:val="00415EF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ParaCharCharCharCharCharCharCharCharChar1Char">
    <w:name w:val="默认段落字体 Para Char Char Char Char Char Char Char Char Char1 Char"/>
    <w:basedOn w:val="a5"/>
    <w:qFormat/>
    <w:rsid w:val="00415EF0"/>
    <w:rPr>
      <w:rFonts w:ascii="Tahoma" w:hAnsi="Tahoma"/>
      <w:szCs w:val="20"/>
    </w:rPr>
  </w:style>
  <w:style w:type="paragraph" w:customStyle="1" w:styleId="xl100">
    <w:name w:val="xl100"/>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CharCharCharCharCharCharCharCharCharChar">
    <w:name w:val="Char Char Char Char Char Char Char Char Char Char"/>
    <w:basedOn w:val="a5"/>
    <w:qFormat/>
    <w:rsid w:val="00415EF0"/>
    <w:pPr>
      <w:widowControl/>
      <w:spacing w:after="160" w:line="240" w:lineRule="exact"/>
      <w:ind w:firstLineChars="0" w:firstLine="0"/>
      <w:jc w:val="left"/>
    </w:pPr>
    <w:rPr>
      <w:rFonts w:ascii="Verdana" w:hAnsi="Verdana" w:cs="Verdana"/>
      <w:kern w:val="0"/>
      <w:sz w:val="20"/>
      <w:szCs w:val="20"/>
      <w:lang w:eastAsia="en-US"/>
    </w:rPr>
  </w:style>
  <w:style w:type="paragraph" w:customStyle="1" w:styleId="18">
    <w:name w:val="标题1"/>
    <w:basedOn w:val="1"/>
    <w:qFormat/>
    <w:rsid w:val="00415EF0"/>
    <w:pPr>
      <w:tabs>
        <w:tab w:val="left" w:pos="360"/>
      </w:tabs>
      <w:snapToGrid/>
      <w:spacing w:beforeLines="50" w:after="120" w:line="300" w:lineRule="auto"/>
    </w:pPr>
    <w:rPr>
      <w:rFonts w:ascii="Times New Roman" w:eastAsia="黑体"/>
      <w:b w:val="0"/>
      <w:spacing w:val="6"/>
      <w:kern w:val="44"/>
      <w:szCs w:val="24"/>
    </w:rPr>
  </w:style>
  <w:style w:type="paragraph" w:customStyle="1" w:styleId="font8">
    <w:name w:val="font8"/>
    <w:basedOn w:val="a5"/>
    <w:qFormat/>
    <w:rsid w:val="00415EF0"/>
    <w:pPr>
      <w:widowControl/>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103">
    <w:name w:val="xl103"/>
    <w:basedOn w:val="a5"/>
    <w:qFormat/>
    <w:rsid w:val="00415EF0"/>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Title-Revision">
    <w:name w:val="Title - Revision"/>
    <w:basedOn w:val="aff1"/>
    <w:qFormat/>
    <w:rsid w:val="00415EF0"/>
    <w:pPr>
      <w:spacing w:before="720"/>
      <w:ind w:firstLineChars="0" w:firstLine="0"/>
    </w:pPr>
    <w:rPr>
      <w:rFonts w:eastAsia="Times New Roman"/>
    </w:rPr>
  </w:style>
  <w:style w:type="paragraph" w:customStyle="1" w:styleId="a1">
    <w:name w:val="标四"/>
    <w:next w:val="a5"/>
    <w:qFormat/>
    <w:rsid w:val="00415EF0"/>
    <w:pPr>
      <w:numPr>
        <w:ilvl w:val="3"/>
        <w:numId w:val="2"/>
      </w:numPr>
      <w:tabs>
        <w:tab w:val="clear" w:pos="851"/>
        <w:tab w:val="left" w:pos="864"/>
      </w:tabs>
      <w:spacing w:line="360" w:lineRule="auto"/>
      <w:outlineLvl w:val="3"/>
    </w:pPr>
    <w:rPr>
      <w:rFonts w:ascii="宋体" w:hAnsi="宋体"/>
      <w:b/>
      <w:color w:val="FF0000"/>
      <w:kern w:val="2"/>
      <w:sz w:val="24"/>
    </w:rPr>
  </w:style>
  <w:style w:type="paragraph" w:customStyle="1" w:styleId="TableHeading">
    <w:name w:val="Table Heading"/>
    <w:qFormat/>
    <w:rsid w:val="00415EF0"/>
    <w:pPr>
      <w:keepNext/>
      <w:snapToGrid w:val="0"/>
      <w:spacing w:before="80" w:after="80"/>
      <w:jc w:val="center"/>
    </w:pPr>
    <w:rPr>
      <w:rFonts w:ascii="Arial" w:eastAsia="黑体" w:hAnsi="Arial" w:cs="Arial"/>
      <w:sz w:val="18"/>
      <w:szCs w:val="18"/>
    </w:rPr>
  </w:style>
  <w:style w:type="paragraph" w:customStyle="1" w:styleId="xl133">
    <w:name w:val="xl133"/>
    <w:basedOn w:val="a5"/>
    <w:qFormat/>
    <w:rsid w:val="00415EF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affffc">
    <w:name w:val="黑方框"/>
    <w:basedOn w:val="a5"/>
    <w:qFormat/>
    <w:rsid w:val="00415EF0"/>
    <w:pPr>
      <w:spacing w:before="60" w:after="60" w:line="288" w:lineRule="auto"/>
      <w:ind w:firstLineChars="0" w:firstLine="0"/>
    </w:pPr>
    <w:rPr>
      <w:rFonts w:cs="宋体"/>
      <w:sz w:val="21"/>
      <w:szCs w:val="21"/>
    </w:rPr>
  </w:style>
  <w:style w:type="paragraph" w:customStyle="1" w:styleId="320">
    <w:name w:val="标题3——2"/>
    <w:basedOn w:val="31"/>
    <w:next w:val="aff3"/>
    <w:qFormat/>
    <w:rsid w:val="00415EF0"/>
    <w:pPr>
      <w:keepNext/>
      <w:keepLines/>
      <w:widowControl w:val="0"/>
      <w:tabs>
        <w:tab w:val="left" w:pos="425"/>
        <w:tab w:val="right" w:leader="dot" w:pos="8777"/>
      </w:tabs>
      <w:spacing w:beforeLines="100"/>
      <w:ind w:left="851" w:hanging="851"/>
      <w:jc w:val="both"/>
      <w:outlineLvl w:val="9"/>
    </w:pPr>
    <w:rPr>
      <w:rFonts w:ascii="黑体" w:eastAsia="黑体" w:hAnsi="宋体"/>
      <w:bCs/>
      <w:sz w:val="30"/>
      <w:szCs w:val="30"/>
    </w:rPr>
  </w:style>
  <w:style w:type="paragraph" w:customStyle="1" w:styleId="xl153">
    <w:name w:val="xl15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43">
    <w:name w:val="xl43"/>
    <w:basedOn w:val="a5"/>
    <w:qFormat/>
    <w:rsid w:val="00415EF0"/>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144">
    <w:name w:val="xl14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83">
    <w:name w:val="xl83"/>
    <w:basedOn w:val="a5"/>
    <w:qFormat/>
    <w:rsid w:val="00415EF0"/>
    <w:pPr>
      <w:widowControl/>
      <w:pBdr>
        <w:top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117">
    <w:name w:val="xl11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16"/>
      <w:szCs w:val="16"/>
    </w:rPr>
  </w:style>
  <w:style w:type="paragraph" w:customStyle="1" w:styleId="xl195">
    <w:name w:val="xl19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affffd">
    <w:name w:val="正文段"/>
    <w:basedOn w:val="a5"/>
    <w:qFormat/>
    <w:rsid w:val="00415EF0"/>
    <w:pPr>
      <w:spacing w:line="312" w:lineRule="auto"/>
      <w:ind w:firstLineChars="0" w:firstLine="560"/>
    </w:pPr>
    <w:rPr>
      <w:sz w:val="28"/>
      <w:szCs w:val="28"/>
    </w:rPr>
  </w:style>
  <w:style w:type="paragraph" w:customStyle="1" w:styleId="NewNew0">
    <w:name w:val="页眉 New New"/>
    <w:basedOn w:val="NewNew"/>
    <w:qFormat/>
    <w:rsid w:val="00415EF0"/>
    <w:pPr>
      <w:pBdr>
        <w:bottom w:val="single" w:sz="6" w:space="1" w:color="auto"/>
      </w:pBdr>
      <w:tabs>
        <w:tab w:val="center" w:pos="4153"/>
        <w:tab w:val="right" w:pos="8306"/>
      </w:tabs>
      <w:snapToGrid w:val="0"/>
      <w:jc w:val="center"/>
    </w:pPr>
    <w:rPr>
      <w:sz w:val="18"/>
      <w:szCs w:val="18"/>
    </w:rPr>
  </w:style>
  <w:style w:type="paragraph" w:customStyle="1" w:styleId="affffe">
    <w:name w:val="表项"/>
    <w:next w:val="afffb"/>
    <w:qFormat/>
    <w:rsid w:val="00415EF0"/>
    <w:pPr>
      <w:adjustRightInd w:val="0"/>
      <w:snapToGrid w:val="0"/>
      <w:spacing w:line="300" w:lineRule="auto"/>
      <w:jc w:val="center"/>
    </w:pPr>
    <w:rPr>
      <w:rFonts w:ascii="Arial" w:eastAsia="黑体" w:hAnsi="Arial" w:cs="Arial"/>
      <w:iCs/>
      <w:kern w:val="2"/>
      <w:sz w:val="16"/>
    </w:rPr>
  </w:style>
  <w:style w:type="paragraph" w:customStyle="1" w:styleId="Pa33">
    <w:name w:val="Pa33"/>
    <w:basedOn w:val="a5"/>
    <w:next w:val="a5"/>
    <w:uiPriority w:val="99"/>
    <w:qFormat/>
    <w:rsid w:val="00415EF0"/>
    <w:pPr>
      <w:autoSpaceDE w:val="0"/>
      <w:autoSpaceDN w:val="0"/>
      <w:adjustRightInd w:val="0"/>
      <w:spacing w:line="241" w:lineRule="atLeast"/>
      <w:jc w:val="left"/>
    </w:pPr>
    <w:rPr>
      <w:rFonts w:ascii="方正黑体简体" w:eastAsia="方正黑体简体"/>
    </w:rPr>
  </w:style>
  <w:style w:type="paragraph" w:customStyle="1" w:styleId="113">
    <w:name w:val="列出段落11"/>
    <w:basedOn w:val="a5"/>
    <w:qFormat/>
    <w:rsid w:val="00415EF0"/>
    <w:pPr>
      <w:spacing w:line="240" w:lineRule="auto"/>
      <w:ind w:firstLine="420"/>
    </w:pPr>
    <w:rPr>
      <w:rFonts w:ascii="Calibri" w:hAnsi="Calibri"/>
      <w:sz w:val="21"/>
      <w:szCs w:val="22"/>
    </w:rPr>
  </w:style>
  <w:style w:type="paragraph" w:customStyle="1" w:styleId="xl108">
    <w:name w:val="xl108"/>
    <w:basedOn w:val="a5"/>
    <w:qFormat/>
    <w:rsid w:val="00415EF0"/>
    <w:pPr>
      <w:widowControl/>
      <w:spacing w:before="100" w:beforeAutospacing="1" w:after="100" w:afterAutospacing="1" w:line="240" w:lineRule="auto"/>
      <w:ind w:firstLineChars="0" w:firstLine="0"/>
      <w:jc w:val="left"/>
      <w:textAlignment w:val="bottom"/>
    </w:pPr>
    <w:rPr>
      <w:rFonts w:ascii="Arial" w:hAnsi="Arial" w:cs="Arial"/>
      <w:kern w:val="0"/>
      <w:sz w:val="20"/>
      <w:szCs w:val="20"/>
    </w:rPr>
  </w:style>
  <w:style w:type="paragraph" w:customStyle="1" w:styleId="ParaCharChar">
    <w:name w:val="默认段落字体 Para Char Char"/>
    <w:basedOn w:val="a5"/>
    <w:qFormat/>
    <w:rsid w:val="00415EF0"/>
    <w:pPr>
      <w:spacing w:line="360" w:lineRule="auto"/>
    </w:pPr>
    <w:rPr>
      <w:color w:val="000000"/>
      <w:sz w:val="21"/>
      <w:szCs w:val="20"/>
    </w:rPr>
  </w:style>
  <w:style w:type="paragraph" w:customStyle="1" w:styleId="afffff">
    <w:name w:val="标题无"/>
    <w:basedOn w:val="a5"/>
    <w:qFormat/>
    <w:rsid w:val="00415EF0"/>
    <w:pPr>
      <w:spacing w:line="360" w:lineRule="auto"/>
      <w:ind w:firstLineChars="0" w:firstLine="0"/>
    </w:pPr>
  </w:style>
  <w:style w:type="paragraph" w:customStyle="1" w:styleId="afffff0">
    <w:name w:val="可研正文"/>
    <w:basedOn w:val="a6"/>
    <w:qFormat/>
    <w:rsid w:val="00415EF0"/>
    <w:pPr>
      <w:adjustRightInd w:val="0"/>
      <w:snapToGrid w:val="0"/>
      <w:spacing w:after="0" w:line="440" w:lineRule="exact"/>
      <w:ind w:firstLineChars="0" w:firstLine="567"/>
    </w:pPr>
    <w:rPr>
      <w:rFonts w:ascii="仿宋_GB2312" w:eastAsia="仿宋_GB2312"/>
      <w:sz w:val="28"/>
      <w:szCs w:val="20"/>
    </w:rPr>
  </w:style>
  <w:style w:type="paragraph" w:customStyle="1" w:styleId="xl114">
    <w:name w:val="xl11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b/>
      <w:bCs/>
      <w:kern w:val="0"/>
      <w:sz w:val="20"/>
      <w:szCs w:val="20"/>
    </w:rPr>
  </w:style>
  <w:style w:type="paragraph" w:customStyle="1" w:styleId="xl113">
    <w:name w:val="xl11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1110">
    <w:name w:val="(符号)五标题1.1.1"/>
    <w:basedOn w:val="a5"/>
    <w:qFormat/>
    <w:rsid w:val="00415EF0"/>
    <w:pPr>
      <w:tabs>
        <w:tab w:val="left" w:pos="1260"/>
      </w:tabs>
      <w:spacing w:line="500" w:lineRule="exact"/>
      <w:ind w:left="1260" w:firstLineChars="0" w:firstLine="0"/>
    </w:pPr>
    <w:rPr>
      <w:rFonts w:ascii="宋体" w:hAnsi="宋体" w:cs="宋体"/>
      <w:color w:val="000000"/>
      <w:szCs w:val="20"/>
    </w:rPr>
  </w:style>
  <w:style w:type="paragraph" w:customStyle="1" w:styleId="font12">
    <w:name w:val="font12"/>
    <w:basedOn w:val="a5"/>
    <w:qFormat/>
    <w:rsid w:val="00415EF0"/>
    <w:pPr>
      <w:widowControl/>
      <w:spacing w:before="100" w:beforeAutospacing="1" w:after="100" w:afterAutospacing="1" w:line="240" w:lineRule="auto"/>
      <w:ind w:firstLineChars="0" w:firstLine="0"/>
      <w:jc w:val="left"/>
    </w:pPr>
    <w:rPr>
      <w:kern w:val="0"/>
      <w:sz w:val="20"/>
      <w:szCs w:val="20"/>
    </w:rPr>
  </w:style>
  <w:style w:type="paragraph" w:customStyle="1" w:styleId="content">
    <w:name w:val="content"/>
    <w:basedOn w:val="a5"/>
    <w:qFormat/>
    <w:rsid w:val="00415EF0"/>
    <w:pPr>
      <w:widowControl/>
      <w:spacing w:before="100" w:beforeAutospacing="1" w:after="100" w:afterAutospacing="1" w:line="280" w:lineRule="atLeast"/>
      <w:ind w:firstLineChars="0" w:firstLine="375"/>
      <w:jc w:val="left"/>
    </w:pPr>
    <w:rPr>
      <w:rFonts w:ascii="宋体" w:hAnsi="宋体" w:cs="宋体"/>
      <w:color w:val="000000"/>
      <w:kern w:val="0"/>
      <w:sz w:val="18"/>
      <w:szCs w:val="18"/>
    </w:rPr>
  </w:style>
  <w:style w:type="paragraph" w:customStyle="1" w:styleId="xl178">
    <w:name w:val="xl178"/>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69">
    <w:name w:val="xl169"/>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29">
    <w:name w:val="段2"/>
    <w:qFormat/>
    <w:rsid w:val="00415EF0"/>
    <w:pPr>
      <w:autoSpaceDE w:val="0"/>
      <w:autoSpaceDN w:val="0"/>
      <w:ind w:firstLineChars="200" w:firstLine="200"/>
      <w:jc w:val="both"/>
    </w:pPr>
    <w:rPr>
      <w:rFonts w:ascii="宋体"/>
      <w:sz w:val="21"/>
    </w:rPr>
  </w:style>
  <w:style w:type="paragraph" w:customStyle="1" w:styleId="xl27">
    <w:name w:val="xl2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f1">
    <w:name w:val="文章正文"/>
    <w:basedOn w:val="a5"/>
    <w:qFormat/>
    <w:rsid w:val="00415EF0"/>
    <w:pPr>
      <w:spacing w:line="240" w:lineRule="auto"/>
      <w:ind w:firstLine="560"/>
    </w:pPr>
    <w:rPr>
      <w:rFonts w:ascii="仿宋_GB2312" w:eastAsia="仿宋_GB2312" w:hAnsi="宋体" w:cs="宋体"/>
      <w:color w:val="000000"/>
      <w:sz w:val="28"/>
      <w:szCs w:val="20"/>
    </w:rPr>
  </w:style>
  <w:style w:type="paragraph" w:customStyle="1" w:styleId="xl121">
    <w:name w:val="xl121"/>
    <w:basedOn w:val="a5"/>
    <w:qFormat/>
    <w:rsid w:val="00415EF0"/>
    <w:pPr>
      <w:widowControl/>
      <w:spacing w:before="100" w:beforeAutospacing="1" w:after="100" w:afterAutospacing="1" w:line="240" w:lineRule="auto"/>
      <w:ind w:firstLineChars="0" w:firstLine="0"/>
      <w:jc w:val="left"/>
    </w:pPr>
    <w:rPr>
      <w:rFonts w:ascii="仿宋_GB2312" w:eastAsia="仿宋_GB2312" w:hAnsi="宋体" w:cs="宋体"/>
      <w:b/>
      <w:bCs/>
      <w:kern w:val="0"/>
      <w:sz w:val="32"/>
      <w:szCs w:val="32"/>
    </w:rPr>
  </w:style>
  <w:style w:type="paragraph" w:customStyle="1" w:styleId="Char32">
    <w:name w:val="Char3"/>
    <w:basedOn w:val="a5"/>
    <w:qFormat/>
    <w:rsid w:val="00415EF0"/>
    <w:pPr>
      <w:widowControl/>
      <w:spacing w:after="160" w:line="240" w:lineRule="exact"/>
      <w:jc w:val="left"/>
    </w:pPr>
    <w:rPr>
      <w:rFonts w:ascii="Verdana" w:hAnsi="Verdana"/>
      <w:kern w:val="0"/>
      <w:szCs w:val="20"/>
      <w:lang w:eastAsia="en-US"/>
    </w:rPr>
  </w:style>
  <w:style w:type="paragraph" w:customStyle="1" w:styleId="212">
    <w:name w:val="正文文本缩进 21"/>
    <w:basedOn w:val="a5"/>
    <w:qFormat/>
    <w:rsid w:val="00415EF0"/>
    <w:pPr>
      <w:adjustRightInd w:val="0"/>
      <w:spacing w:before="120" w:line="240" w:lineRule="auto"/>
      <w:ind w:firstLineChars="0" w:firstLine="420"/>
      <w:textAlignment w:val="baseline"/>
    </w:pPr>
    <w:rPr>
      <w:szCs w:val="20"/>
    </w:rPr>
  </w:style>
  <w:style w:type="paragraph" w:customStyle="1" w:styleId="1Heading0SectionHeadPIM1H1h11stlevell11H1">
    <w:name w:val="样式 标题 1章标题Heading 0Section HeadPIM 1H1h11st levell11H1..."/>
    <w:basedOn w:val="1"/>
    <w:qFormat/>
    <w:rsid w:val="00415EF0"/>
    <w:pPr>
      <w:pageBreakBefore/>
      <w:tabs>
        <w:tab w:val="left" w:pos="432"/>
      </w:tabs>
      <w:autoSpaceDE w:val="0"/>
      <w:autoSpaceDN w:val="0"/>
      <w:adjustRightInd w:val="0"/>
      <w:spacing w:before="340" w:after="330" w:line="578" w:lineRule="atLeast"/>
      <w:jc w:val="both"/>
      <w:textAlignment w:val="bottom"/>
    </w:pPr>
    <w:rPr>
      <w:rFonts w:eastAsia="黑体" w:hAnsi="宋体"/>
      <w:bCs/>
      <w:kern w:val="44"/>
      <w:szCs w:val="24"/>
    </w:rPr>
  </w:style>
  <w:style w:type="paragraph" w:customStyle="1" w:styleId="33h33rdlevel1">
    <w:name w:val="样式 标题 3列表编号3h33rd level + 段前: 1 行"/>
    <w:basedOn w:val="31"/>
    <w:qFormat/>
    <w:rsid w:val="00415EF0"/>
    <w:pPr>
      <w:widowControl w:val="0"/>
      <w:adjustRightInd w:val="0"/>
      <w:snapToGrid w:val="0"/>
      <w:spacing w:before="240" w:after="120" w:line="240" w:lineRule="atLeast"/>
      <w:ind w:leftChars="-257" w:left="-540"/>
    </w:pPr>
    <w:rPr>
      <w:kern w:val="0"/>
      <w:sz w:val="28"/>
      <w:szCs w:val="28"/>
    </w:rPr>
  </w:style>
  <w:style w:type="paragraph" w:customStyle="1" w:styleId="xl59">
    <w:name w:val="xl59"/>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DAS">
    <w:name w:val="DAS列表二"/>
    <w:basedOn w:val="DAS1"/>
    <w:next w:val="DAS1"/>
    <w:qFormat/>
    <w:rsid w:val="00415EF0"/>
    <w:pPr>
      <w:numPr>
        <w:numId w:val="11"/>
      </w:numPr>
      <w:ind w:firstLineChars="0" w:firstLine="0"/>
    </w:pPr>
  </w:style>
  <w:style w:type="paragraph" w:customStyle="1" w:styleId="xl156">
    <w:name w:val="xl15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37">
    <w:name w:val="xl37"/>
    <w:basedOn w:val="a5"/>
    <w:qFormat/>
    <w:rsid w:val="00415EF0"/>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92">
    <w:name w:val="xl19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ItemListinTable">
    <w:name w:val="Item List in Table"/>
    <w:qFormat/>
    <w:rsid w:val="00415EF0"/>
    <w:pPr>
      <w:tabs>
        <w:tab w:val="left" w:pos="360"/>
      </w:tabs>
      <w:spacing w:before="40" w:after="40"/>
      <w:ind w:left="360" w:hanging="360"/>
      <w:jc w:val="both"/>
    </w:pPr>
    <w:rPr>
      <w:rFonts w:ascii="Arial" w:hAnsi="Arial" w:cs="Arial"/>
      <w:sz w:val="18"/>
      <w:szCs w:val="18"/>
    </w:rPr>
  </w:style>
  <w:style w:type="paragraph" w:customStyle="1" w:styleId="afffff2">
    <w:name w:val="_"/>
    <w:basedOn w:val="a5"/>
    <w:qFormat/>
    <w:rsid w:val="00415EF0"/>
    <w:pPr>
      <w:adjustRightInd w:val="0"/>
      <w:spacing w:line="360" w:lineRule="auto"/>
      <w:ind w:left="480"/>
      <w:textAlignment w:val="baseline"/>
    </w:pPr>
    <w:rPr>
      <w:kern w:val="0"/>
      <w:szCs w:val="20"/>
    </w:rPr>
  </w:style>
  <w:style w:type="paragraph" w:customStyle="1" w:styleId="CharCharCharCharChar0">
    <w:name w:val="Char Char Char Char Char"/>
    <w:basedOn w:val="a5"/>
    <w:qFormat/>
    <w:rsid w:val="00415EF0"/>
    <w:pPr>
      <w:autoSpaceDE w:val="0"/>
      <w:autoSpaceDN w:val="0"/>
      <w:adjustRightInd w:val="0"/>
      <w:spacing w:line="240" w:lineRule="auto"/>
      <w:ind w:firstLineChars="0" w:firstLine="0"/>
      <w:jc w:val="left"/>
    </w:pPr>
    <w:rPr>
      <w:rFonts w:ascii="Tahoma" w:hAnsi="Tahoma"/>
      <w:kern w:val="0"/>
      <w:szCs w:val="20"/>
    </w:rPr>
  </w:style>
  <w:style w:type="paragraph" w:customStyle="1" w:styleId="xl48">
    <w:name w:val="xl48"/>
    <w:basedOn w:val="a5"/>
    <w:qFormat/>
    <w:rsid w:val="00415EF0"/>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203">
    <w:name w:val="xl203"/>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宋体" w:hAnsi="宋体" w:cs="宋体"/>
      <w:kern w:val="0"/>
    </w:rPr>
  </w:style>
  <w:style w:type="paragraph" w:customStyle="1" w:styleId="2a">
    <w:name w:val="正文2"/>
    <w:basedOn w:val="a5"/>
    <w:qFormat/>
    <w:rsid w:val="00415EF0"/>
    <w:pPr>
      <w:spacing w:before="156" w:line="360" w:lineRule="auto"/>
      <w:ind w:firstLine="510"/>
    </w:pPr>
    <w:rPr>
      <w:szCs w:val="20"/>
    </w:rPr>
  </w:style>
  <w:style w:type="paragraph" w:customStyle="1" w:styleId="FigureDescription">
    <w:name w:val="Figure Description"/>
    <w:next w:val="a5"/>
    <w:qFormat/>
    <w:rsid w:val="00415EF0"/>
    <w:pPr>
      <w:snapToGrid w:val="0"/>
      <w:spacing w:before="80" w:after="320"/>
      <w:ind w:left="1134"/>
      <w:jc w:val="center"/>
    </w:pPr>
    <w:rPr>
      <w:rFonts w:ascii="Arial" w:eastAsia="黑体" w:hAnsi="Arial" w:cs="Arial"/>
      <w:sz w:val="18"/>
      <w:szCs w:val="18"/>
    </w:rPr>
  </w:style>
  <w:style w:type="paragraph" w:customStyle="1" w:styleId="222">
    <w:name w:val="样式 样式 首行缩进:  2 字符 + 首行缩进:  2 字符"/>
    <w:basedOn w:val="a5"/>
    <w:qFormat/>
    <w:rsid w:val="00415EF0"/>
    <w:pPr>
      <w:tabs>
        <w:tab w:val="left" w:pos="840"/>
      </w:tabs>
      <w:spacing w:line="360" w:lineRule="auto"/>
      <w:ind w:left="840" w:firstLine="480"/>
    </w:pPr>
    <w:rPr>
      <w:szCs w:val="20"/>
    </w:rPr>
  </w:style>
  <w:style w:type="paragraph" w:customStyle="1" w:styleId="xl208">
    <w:name w:val="xl208"/>
    <w:basedOn w:val="a5"/>
    <w:qFormat/>
    <w:rsid w:val="00415EF0"/>
    <w:pPr>
      <w:widowControl/>
      <w:pBdr>
        <w:top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ParaCharCharCharCharCharCharChar">
    <w:name w:val="默认段落字体 Para Char Char Char Char Char Char Char"/>
    <w:basedOn w:val="a5"/>
    <w:qFormat/>
    <w:rsid w:val="00415EF0"/>
    <w:rPr>
      <w:rFonts w:ascii="Tahoma" w:hAnsi="Tahoma"/>
      <w:b/>
      <w:szCs w:val="20"/>
    </w:rPr>
  </w:style>
  <w:style w:type="paragraph" w:customStyle="1" w:styleId="xl55">
    <w:name w:val="xl5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color w:val="000000"/>
      <w:kern w:val="0"/>
      <w:sz w:val="20"/>
      <w:szCs w:val="20"/>
    </w:rPr>
  </w:style>
  <w:style w:type="paragraph" w:customStyle="1" w:styleId="Administrator">
    <w:name w:val="Administrator"/>
    <w:qFormat/>
    <w:rsid w:val="00415EF0"/>
    <w:pPr>
      <w:widowControl w:val="0"/>
      <w:jc w:val="both"/>
    </w:pPr>
    <w:rPr>
      <w:rFonts w:ascii="Calibri" w:hAnsi="Calibri"/>
      <w:kern w:val="2"/>
      <w:sz w:val="21"/>
      <w:szCs w:val="22"/>
    </w:rPr>
  </w:style>
  <w:style w:type="paragraph" w:customStyle="1" w:styleId="afffff3">
    <w:name w:val="内容正文"/>
    <w:basedOn w:val="a5"/>
    <w:qFormat/>
    <w:rsid w:val="00415EF0"/>
    <w:pPr>
      <w:spacing w:line="300" w:lineRule="auto"/>
      <w:ind w:firstLineChars="0" w:firstLine="482"/>
    </w:pPr>
    <w:rPr>
      <w:rFonts w:ascii="Georgia" w:hAnsi="Georgia"/>
      <w:szCs w:val="20"/>
    </w:rPr>
  </w:style>
  <w:style w:type="paragraph" w:customStyle="1" w:styleId="CharCharCharCharChar20">
    <w:name w:val="Char Char Char Char Char2"/>
    <w:basedOn w:val="a5"/>
    <w:qFormat/>
    <w:rsid w:val="00415EF0"/>
    <w:pPr>
      <w:autoSpaceDE w:val="0"/>
      <w:autoSpaceDN w:val="0"/>
      <w:adjustRightInd w:val="0"/>
      <w:spacing w:line="240" w:lineRule="auto"/>
      <w:ind w:firstLineChars="0" w:firstLine="0"/>
      <w:jc w:val="left"/>
    </w:pPr>
    <w:rPr>
      <w:rFonts w:ascii="Tahoma" w:hAnsi="Tahoma"/>
      <w:kern w:val="0"/>
      <w:szCs w:val="20"/>
    </w:rPr>
  </w:style>
  <w:style w:type="paragraph" w:customStyle="1" w:styleId="Note">
    <w:name w:val="Note"/>
    <w:basedOn w:val="a5"/>
    <w:qFormat/>
    <w:rsid w:val="00415EF0"/>
    <w:pPr>
      <w:pBdr>
        <w:top w:val="single" w:sz="12" w:space="3" w:color="auto"/>
        <w:bottom w:val="single" w:sz="12" w:space="3" w:color="auto"/>
      </w:pBdr>
      <w:spacing w:line="360" w:lineRule="auto"/>
      <w:ind w:firstLineChars="0" w:firstLine="0"/>
    </w:pPr>
    <w:rPr>
      <w:szCs w:val="22"/>
    </w:rPr>
  </w:style>
  <w:style w:type="paragraph" w:customStyle="1" w:styleId="AANumbering">
    <w:name w:val="AA Numbering"/>
    <w:basedOn w:val="a5"/>
    <w:qFormat/>
    <w:rsid w:val="00415EF0"/>
    <w:pPr>
      <w:widowControl/>
      <w:tabs>
        <w:tab w:val="left" w:pos="425"/>
        <w:tab w:val="left" w:pos="1134"/>
      </w:tabs>
      <w:adjustRightInd w:val="0"/>
      <w:snapToGrid w:val="0"/>
      <w:spacing w:line="280" w:lineRule="atLeast"/>
      <w:ind w:firstLineChars="0" w:firstLine="0"/>
      <w:jc w:val="left"/>
    </w:pPr>
    <w:rPr>
      <w:rFonts w:eastAsia="PMingLiU"/>
      <w:kern w:val="0"/>
      <w:szCs w:val="20"/>
      <w:lang w:eastAsia="zh-TW"/>
    </w:rPr>
  </w:style>
  <w:style w:type="paragraph" w:customStyle="1" w:styleId="DOTText">
    <w:name w:val="DOT Text"/>
    <w:basedOn w:val="Text"/>
    <w:qFormat/>
    <w:rsid w:val="00415EF0"/>
    <w:pPr>
      <w:numPr>
        <w:numId w:val="12"/>
      </w:numPr>
      <w:tabs>
        <w:tab w:val="clear" w:pos="420"/>
        <w:tab w:val="left" w:pos="1680"/>
      </w:tabs>
      <w:spacing w:beforeLines="25" w:afterLines="25"/>
      <w:ind w:firstLineChars="0" w:firstLine="0"/>
    </w:pPr>
  </w:style>
  <w:style w:type="paragraph" w:customStyle="1" w:styleId="xl158">
    <w:name w:val="xl158"/>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66">
    <w:name w:val="xl166"/>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66">
    <w:name w:val="xl6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000000"/>
      <w:kern w:val="0"/>
      <w:sz w:val="21"/>
      <w:szCs w:val="21"/>
    </w:rPr>
  </w:style>
  <w:style w:type="paragraph" w:customStyle="1" w:styleId="xl173">
    <w:name w:val="xl17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18"/>
      <w:szCs w:val="18"/>
    </w:rPr>
  </w:style>
  <w:style w:type="paragraph" w:customStyle="1" w:styleId="text1">
    <w:name w:val="text1"/>
    <w:basedOn w:val="a5"/>
    <w:qFormat/>
    <w:rsid w:val="00415EF0"/>
    <w:pPr>
      <w:widowControl/>
      <w:spacing w:before="100" w:beforeAutospacing="1" w:after="100" w:afterAutospacing="1"/>
      <w:jc w:val="left"/>
    </w:pPr>
    <w:rPr>
      <w:rFonts w:ascii="宋体" w:hAnsi="宋体"/>
      <w:kern w:val="0"/>
    </w:rPr>
  </w:style>
  <w:style w:type="paragraph" w:customStyle="1" w:styleId="53">
    <w:name w:val="样式5"/>
    <w:basedOn w:val="605"/>
    <w:qFormat/>
    <w:rsid w:val="00415EF0"/>
  </w:style>
  <w:style w:type="paragraph" w:customStyle="1" w:styleId="CharChar11">
    <w:name w:val="Char Char11"/>
    <w:basedOn w:val="a5"/>
    <w:qFormat/>
    <w:rsid w:val="00415EF0"/>
    <w:pPr>
      <w:widowControl/>
      <w:spacing w:after="160" w:line="240" w:lineRule="exact"/>
      <w:jc w:val="left"/>
    </w:pPr>
    <w:rPr>
      <w:rFonts w:ascii="Verdana" w:hAnsi="Verdana"/>
      <w:kern w:val="0"/>
      <w:sz w:val="20"/>
      <w:szCs w:val="20"/>
      <w:lang w:eastAsia="en-US"/>
    </w:rPr>
  </w:style>
  <w:style w:type="paragraph" w:customStyle="1" w:styleId="xl197">
    <w:name w:val="xl19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112">
    <w:name w:val="xl112"/>
    <w:basedOn w:val="a5"/>
    <w:qFormat/>
    <w:rsid w:val="00415EF0"/>
    <w:pPr>
      <w:widowControl/>
      <w:pBdr>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Title-Date">
    <w:name w:val="Title - Date"/>
    <w:basedOn w:val="aff1"/>
    <w:next w:val="a5"/>
    <w:qFormat/>
    <w:rsid w:val="00415EF0"/>
    <w:pPr>
      <w:spacing w:before="240" w:after="720"/>
      <w:ind w:firstLineChars="0" w:firstLine="0"/>
    </w:pPr>
    <w:rPr>
      <w:rFonts w:eastAsia="Times New Roman"/>
      <w:sz w:val="28"/>
    </w:rPr>
  </w:style>
  <w:style w:type="paragraph" w:customStyle="1" w:styleId="xl142">
    <w:name w:val="xl14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宋体"/>
      <w:kern w:val="0"/>
      <w:sz w:val="20"/>
      <w:szCs w:val="20"/>
    </w:rPr>
  </w:style>
  <w:style w:type="paragraph" w:customStyle="1" w:styleId="xl189">
    <w:name w:val="xl189"/>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Microsoft">
    <w:name w:val="Microsoft"/>
    <w:qFormat/>
    <w:rsid w:val="00415EF0"/>
    <w:pPr>
      <w:widowControl w:val="0"/>
      <w:jc w:val="both"/>
    </w:pPr>
    <w:rPr>
      <w:rFonts w:ascii="Calibri" w:hAnsi="Calibri"/>
      <w:kern w:val="2"/>
      <w:sz w:val="21"/>
      <w:szCs w:val="22"/>
    </w:rPr>
  </w:style>
  <w:style w:type="paragraph" w:customStyle="1" w:styleId="CharCharCharCharCharCharCharCharCharCharCharCharChar">
    <w:name w:val="Char Char Char Char Char Char Char Char Char Char Char Char Char"/>
    <w:basedOn w:val="a5"/>
    <w:qFormat/>
    <w:rsid w:val="00415EF0"/>
    <w:pPr>
      <w:widowControl/>
      <w:spacing w:after="160" w:line="240" w:lineRule="exact"/>
      <w:ind w:firstLineChars="0" w:firstLine="0"/>
      <w:jc w:val="left"/>
    </w:pPr>
    <w:rPr>
      <w:rFonts w:ascii="Verdana" w:eastAsia="仿宋_GB2312" w:hAnsi="Verdana"/>
      <w:kern w:val="0"/>
      <w:szCs w:val="20"/>
      <w:lang w:eastAsia="en-US"/>
    </w:rPr>
  </w:style>
  <w:style w:type="paragraph" w:customStyle="1" w:styleId="xl160">
    <w:name w:val="xl160"/>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67">
    <w:name w:val="xl6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000000"/>
      <w:kern w:val="0"/>
      <w:sz w:val="21"/>
      <w:szCs w:val="21"/>
    </w:rPr>
  </w:style>
  <w:style w:type="paragraph" w:customStyle="1" w:styleId="afffff4">
    <w:name w:val="微软用户"/>
    <w:qFormat/>
    <w:rsid w:val="00415EF0"/>
    <w:pPr>
      <w:widowControl w:val="0"/>
      <w:jc w:val="both"/>
    </w:pPr>
    <w:rPr>
      <w:rFonts w:ascii="Calibri" w:hAnsi="Calibri"/>
      <w:kern w:val="2"/>
      <w:sz w:val="21"/>
      <w:szCs w:val="22"/>
    </w:rPr>
  </w:style>
  <w:style w:type="paragraph" w:customStyle="1" w:styleId="xl201">
    <w:name w:val="xl20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小标宋" w:eastAsia="小标宋" w:hAnsi="宋体" w:cs="宋体"/>
      <w:b/>
      <w:bCs/>
      <w:kern w:val="0"/>
      <w:sz w:val="40"/>
      <w:szCs w:val="40"/>
    </w:rPr>
  </w:style>
  <w:style w:type="paragraph" w:customStyle="1" w:styleId="xl36">
    <w:name w:val="xl3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CharChar2">
    <w:name w:val="Char Char Char2"/>
    <w:basedOn w:val="a5"/>
    <w:qFormat/>
    <w:rsid w:val="00415EF0"/>
    <w:rPr>
      <w:rFonts w:ascii="Tahoma" w:hAnsi="Tahoma"/>
      <w:szCs w:val="20"/>
    </w:rPr>
  </w:style>
  <w:style w:type="paragraph" w:customStyle="1" w:styleId="xl125">
    <w:name w:val="xl125"/>
    <w:basedOn w:val="a5"/>
    <w:qFormat/>
    <w:rsid w:val="00415EF0"/>
    <w:pPr>
      <w:widowControl/>
      <w:pBdr>
        <w:bottom w:val="single" w:sz="4" w:space="0" w:color="auto"/>
      </w:pBdr>
      <w:spacing w:before="100" w:beforeAutospacing="1" w:after="100" w:afterAutospacing="1" w:line="240" w:lineRule="auto"/>
      <w:ind w:firstLineChars="0" w:firstLine="0"/>
      <w:jc w:val="right"/>
    </w:pPr>
    <w:rPr>
      <w:rFonts w:ascii="Arial" w:hAnsi="Arial" w:cs="Arial"/>
      <w:kern w:val="0"/>
      <w:sz w:val="20"/>
      <w:szCs w:val="20"/>
    </w:rPr>
  </w:style>
  <w:style w:type="paragraph" w:customStyle="1" w:styleId="CharCharCharCharCharChar1Char1">
    <w:name w:val="Char Char Char Char Char Char1 Char1"/>
    <w:basedOn w:val="a5"/>
    <w:qFormat/>
    <w:rsid w:val="00415EF0"/>
    <w:pPr>
      <w:widowControl/>
      <w:spacing w:after="160" w:line="240" w:lineRule="exact"/>
      <w:ind w:firstLineChars="0" w:firstLine="0"/>
      <w:jc w:val="left"/>
    </w:pPr>
    <w:rPr>
      <w:rFonts w:ascii="Verdana" w:hAnsi="Verdana"/>
      <w:kern w:val="0"/>
      <w:sz w:val="21"/>
      <w:szCs w:val="20"/>
      <w:lang w:eastAsia="en-US"/>
    </w:rPr>
  </w:style>
  <w:style w:type="paragraph" w:customStyle="1" w:styleId="CharCharCharCharCharCharCharCharCharCharCharCharChar1">
    <w:name w:val="Char Char Char Char Char Char Char Char Char Char Char Char Char1"/>
    <w:basedOn w:val="a5"/>
    <w:qFormat/>
    <w:rsid w:val="00415EF0"/>
    <w:pPr>
      <w:spacing w:line="240" w:lineRule="auto"/>
      <w:ind w:firstLineChars="0" w:firstLine="0"/>
    </w:pPr>
    <w:rPr>
      <w:kern w:val="0"/>
      <w:sz w:val="20"/>
      <w:szCs w:val="20"/>
    </w:rPr>
  </w:style>
  <w:style w:type="paragraph" w:customStyle="1" w:styleId="xl39">
    <w:name w:val="xl39"/>
    <w:basedOn w:val="a5"/>
    <w:qFormat/>
    <w:rsid w:val="00415EF0"/>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11">
    <w:name w:val="（符号）三标题1.1"/>
    <w:basedOn w:val="a5"/>
    <w:qFormat/>
    <w:rsid w:val="00415EF0"/>
    <w:pPr>
      <w:numPr>
        <w:ilvl w:val="1"/>
        <w:numId w:val="13"/>
      </w:numPr>
      <w:spacing w:line="500" w:lineRule="exact"/>
      <w:ind w:firstLineChars="0" w:firstLine="0"/>
    </w:pPr>
    <w:rPr>
      <w:rFonts w:ascii="宋体" w:hAnsi="宋体"/>
    </w:rPr>
  </w:style>
  <w:style w:type="paragraph" w:customStyle="1" w:styleId="xl176">
    <w:name w:val="xl17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Char1CharCharCharCharCharCharCharCharChar1">
    <w:name w:val="Char1 Char Char Char Char Char Char Char Char Char1"/>
    <w:basedOn w:val="a5"/>
    <w:qFormat/>
    <w:rsid w:val="00415EF0"/>
    <w:pPr>
      <w:spacing w:line="240" w:lineRule="auto"/>
      <w:ind w:firstLineChars="0" w:firstLine="0"/>
    </w:pPr>
    <w:rPr>
      <w:rFonts w:ascii="Tahoma" w:hAnsi="Tahoma"/>
      <w:szCs w:val="20"/>
    </w:rPr>
  </w:style>
  <w:style w:type="paragraph" w:customStyle="1" w:styleId="xl49">
    <w:name w:val="xl49"/>
    <w:basedOn w:val="a5"/>
    <w:qFormat/>
    <w:rsid w:val="00415EF0"/>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18">
    <w:name w:val="xl118"/>
    <w:basedOn w:val="a5"/>
    <w:qFormat/>
    <w:rsid w:val="00415EF0"/>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font9">
    <w:name w:val="font9"/>
    <w:basedOn w:val="a5"/>
    <w:qFormat/>
    <w:rsid w:val="00415EF0"/>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ItemList">
    <w:name w:val="Item List"/>
    <w:qFormat/>
    <w:rsid w:val="00415EF0"/>
    <w:pPr>
      <w:numPr>
        <w:numId w:val="14"/>
      </w:numPr>
      <w:tabs>
        <w:tab w:val="left" w:pos="1644"/>
      </w:tabs>
      <w:spacing w:line="300" w:lineRule="auto"/>
      <w:jc w:val="both"/>
    </w:pPr>
    <w:rPr>
      <w:rFonts w:ascii="Arial" w:hAnsi="Arial" w:cs="Arial"/>
      <w:sz w:val="21"/>
      <w:szCs w:val="21"/>
    </w:rPr>
  </w:style>
  <w:style w:type="paragraph" w:customStyle="1" w:styleId="CharChar12">
    <w:name w:val="Char Char12"/>
    <w:basedOn w:val="a5"/>
    <w:qFormat/>
    <w:rsid w:val="00415EF0"/>
    <w:pPr>
      <w:widowControl/>
      <w:spacing w:after="160" w:line="240" w:lineRule="exact"/>
      <w:jc w:val="left"/>
    </w:pPr>
    <w:rPr>
      <w:rFonts w:ascii="Verdana" w:hAnsi="Verdana"/>
      <w:kern w:val="0"/>
      <w:sz w:val="20"/>
      <w:szCs w:val="20"/>
      <w:lang w:eastAsia="en-US"/>
    </w:rPr>
  </w:style>
  <w:style w:type="paragraph" w:customStyle="1" w:styleId="19">
    <w:name w:val="小标题 1"/>
    <w:basedOn w:val="a5"/>
    <w:qFormat/>
    <w:rsid w:val="00415EF0"/>
    <w:pPr>
      <w:autoSpaceDE w:val="0"/>
      <w:autoSpaceDN w:val="0"/>
      <w:adjustRightInd w:val="0"/>
      <w:spacing w:line="360" w:lineRule="atLeast"/>
      <w:ind w:firstLineChars="0" w:firstLine="0"/>
    </w:pPr>
    <w:rPr>
      <w:rFonts w:ascii="文鼎粗黑" w:eastAsia="文鼎粗黑"/>
      <w:kern w:val="0"/>
      <w:sz w:val="22"/>
      <w:szCs w:val="20"/>
    </w:rPr>
  </w:style>
  <w:style w:type="paragraph" w:customStyle="1" w:styleId="46">
    <w:name w:val="附录4"/>
    <w:basedOn w:val="a5"/>
    <w:next w:val="a5"/>
    <w:qFormat/>
    <w:rsid w:val="00415EF0"/>
    <w:pPr>
      <w:widowControl/>
      <w:tabs>
        <w:tab w:val="left" w:pos="1134"/>
      </w:tabs>
      <w:spacing w:line="300" w:lineRule="auto"/>
      <w:ind w:left="1361" w:firstLineChars="0" w:hanging="1361"/>
      <w:outlineLvl w:val="3"/>
    </w:pPr>
    <w:rPr>
      <w:rFonts w:ascii="Arial" w:eastAsia="黑体" w:hAnsi="Arial"/>
      <w:kern w:val="0"/>
      <w:sz w:val="28"/>
      <w:szCs w:val="20"/>
    </w:rPr>
  </w:style>
  <w:style w:type="paragraph" w:customStyle="1" w:styleId="tableheading0">
    <w:name w:val="tableheading"/>
    <w:basedOn w:val="a5"/>
    <w:qFormat/>
    <w:rsid w:val="00415EF0"/>
    <w:pPr>
      <w:widowControl/>
      <w:spacing w:before="100" w:beforeAutospacing="1" w:after="100" w:afterAutospacing="1" w:line="200" w:lineRule="atLeast"/>
      <w:jc w:val="left"/>
    </w:pPr>
    <w:rPr>
      <w:rFonts w:ascii="Arial Unicode MS" w:hAnsi="Arial Unicode MS"/>
      <w:kern w:val="0"/>
      <w:sz w:val="15"/>
      <w:szCs w:val="15"/>
    </w:rPr>
  </w:style>
  <w:style w:type="paragraph" w:customStyle="1" w:styleId="xl179">
    <w:name w:val="xl179"/>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86">
    <w:name w:val="xl86"/>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170">
    <w:name w:val="xl170"/>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81">
    <w:name w:val="xl181"/>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1a">
    <w:name w:val="文本框样式1"/>
    <w:basedOn w:val="a5"/>
    <w:qFormat/>
    <w:rsid w:val="00415EF0"/>
    <w:pPr>
      <w:adjustRightInd w:val="0"/>
      <w:snapToGrid w:val="0"/>
      <w:spacing w:before="60" w:line="180" w:lineRule="exact"/>
      <w:ind w:firstLineChars="0" w:firstLine="0"/>
      <w:jc w:val="center"/>
    </w:pPr>
    <w:rPr>
      <w:sz w:val="21"/>
      <w:szCs w:val="21"/>
    </w:rPr>
  </w:style>
  <w:style w:type="paragraph" w:customStyle="1" w:styleId="xl207">
    <w:name w:val="xl207"/>
    <w:basedOn w:val="a5"/>
    <w:qFormat/>
    <w:rsid w:val="00415EF0"/>
    <w:pPr>
      <w:widowControl/>
      <w:pBdr>
        <w:top w:val="single" w:sz="4" w:space="0" w:color="auto"/>
        <w:bottom w:val="single" w:sz="4" w:space="0" w:color="auto"/>
      </w:pBdr>
      <w:spacing w:before="100" w:beforeAutospacing="1" w:after="100" w:afterAutospacing="1" w:line="240" w:lineRule="auto"/>
      <w:ind w:firstLineChars="0" w:firstLine="0"/>
      <w:jc w:val="center"/>
    </w:pPr>
    <w:rPr>
      <w:rFonts w:ascii="Arial" w:hAnsi="Arial" w:cs="Arial"/>
      <w:b/>
      <w:bCs/>
      <w:kern w:val="0"/>
      <w:sz w:val="20"/>
      <w:szCs w:val="20"/>
    </w:rPr>
  </w:style>
  <w:style w:type="paragraph" w:customStyle="1" w:styleId="1b">
    <w:name w:val="正文1"/>
    <w:qFormat/>
    <w:rsid w:val="00415EF0"/>
    <w:pPr>
      <w:widowControl w:val="0"/>
      <w:adjustRightInd w:val="0"/>
      <w:spacing w:line="0" w:lineRule="atLeast"/>
      <w:textAlignment w:val="baseline"/>
    </w:pPr>
  </w:style>
  <w:style w:type="paragraph" w:customStyle="1" w:styleId="xl25">
    <w:name w:val="xl2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2b">
    <w:name w:val="样式 普通正文 + 五号 首行缩进:  2 字符"/>
    <w:basedOn w:val="a5"/>
    <w:qFormat/>
    <w:rsid w:val="00415EF0"/>
    <w:pPr>
      <w:spacing w:line="360" w:lineRule="auto"/>
      <w:ind w:firstLine="420"/>
    </w:pPr>
    <w:rPr>
      <w:rFonts w:cs="宋体"/>
      <w:sz w:val="21"/>
      <w:szCs w:val="20"/>
    </w:rPr>
  </w:style>
  <w:style w:type="paragraph" w:customStyle="1" w:styleId="xl47">
    <w:name w:val="xl47"/>
    <w:basedOn w:val="a5"/>
    <w:qFormat/>
    <w:rsid w:val="00415EF0"/>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80">
    <w:name w:val="xl180"/>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77">
    <w:name w:val="xl17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65">
    <w:name w:val="xl16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18"/>
      <w:szCs w:val="18"/>
    </w:rPr>
  </w:style>
  <w:style w:type="paragraph" w:customStyle="1" w:styleId="xl81">
    <w:name w:val="xl81"/>
    <w:basedOn w:val="a5"/>
    <w:qFormat/>
    <w:rsid w:val="00415EF0"/>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xl57">
    <w:name w:val="xl57"/>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151">
    <w:name w:val="样式 行距: 1.5 倍行距1"/>
    <w:basedOn w:val="a5"/>
    <w:qFormat/>
    <w:rsid w:val="00415EF0"/>
    <w:pPr>
      <w:snapToGrid w:val="0"/>
      <w:spacing w:line="240" w:lineRule="auto"/>
      <w:ind w:firstLineChars="0" w:firstLine="0"/>
    </w:pPr>
    <w:rPr>
      <w:rFonts w:cs="宋体"/>
      <w:sz w:val="21"/>
      <w:szCs w:val="21"/>
    </w:rPr>
  </w:style>
  <w:style w:type="paragraph" w:customStyle="1" w:styleId="xl88">
    <w:name w:val="xl88"/>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style1">
    <w:name w:val="style1"/>
    <w:basedOn w:val="a5"/>
    <w:qFormat/>
    <w:rsid w:val="00415EF0"/>
    <w:pPr>
      <w:widowControl/>
      <w:spacing w:before="100" w:beforeAutospacing="1" w:after="100" w:afterAutospacing="1" w:line="240" w:lineRule="auto"/>
      <w:ind w:firstLineChars="0" w:firstLine="0"/>
      <w:jc w:val="left"/>
    </w:pPr>
    <w:rPr>
      <w:rFonts w:ascii="宋体" w:hAnsi="宋体" w:cs="宋体"/>
      <w:kern w:val="0"/>
      <w:sz w:val="21"/>
      <w:szCs w:val="21"/>
    </w:rPr>
  </w:style>
  <w:style w:type="paragraph" w:customStyle="1" w:styleId="xl127">
    <w:name w:val="xl127"/>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rPr>
  </w:style>
  <w:style w:type="paragraph" w:customStyle="1" w:styleId="xl105">
    <w:name w:val="xl10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宋体"/>
      <w:b/>
      <w:bCs/>
      <w:kern w:val="0"/>
      <w:sz w:val="20"/>
      <w:szCs w:val="20"/>
    </w:rPr>
  </w:style>
  <w:style w:type="paragraph" w:customStyle="1" w:styleId="xl24">
    <w:name w:val="xl2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1c">
    <w:name w:val="文本1"/>
    <w:basedOn w:val="a5"/>
    <w:qFormat/>
    <w:rsid w:val="00415EF0"/>
    <w:pPr>
      <w:adjustRightInd w:val="0"/>
      <w:spacing w:line="312" w:lineRule="atLeast"/>
      <w:ind w:firstLineChars="0" w:firstLine="0"/>
      <w:jc w:val="center"/>
      <w:textAlignment w:val="baseline"/>
    </w:pPr>
    <w:rPr>
      <w:kern w:val="0"/>
      <w:sz w:val="18"/>
      <w:szCs w:val="20"/>
    </w:rPr>
  </w:style>
  <w:style w:type="paragraph" w:customStyle="1" w:styleId="Pa0">
    <w:name w:val="Pa0"/>
    <w:basedOn w:val="a5"/>
    <w:next w:val="a5"/>
    <w:qFormat/>
    <w:rsid w:val="00415EF0"/>
    <w:pPr>
      <w:autoSpaceDE w:val="0"/>
      <w:autoSpaceDN w:val="0"/>
      <w:adjustRightInd w:val="0"/>
      <w:spacing w:line="241" w:lineRule="atLeast"/>
      <w:ind w:firstLineChars="0" w:firstLine="0"/>
      <w:jc w:val="left"/>
    </w:pPr>
    <w:rPr>
      <w:rFonts w:ascii="Adobe 黑体 Std R" w:eastAsia="Adobe 黑体 Std R"/>
      <w:kern w:val="0"/>
    </w:rPr>
  </w:style>
  <w:style w:type="paragraph" w:customStyle="1" w:styleId="xl78">
    <w:name w:val="xl78"/>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afffff5">
    <w:name w:val="表格文本"/>
    <w:qFormat/>
    <w:rsid w:val="00415EF0"/>
    <w:pPr>
      <w:tabs>
        <w:tab w:val="decimal" w:pos="0"/>
      </w:tabs>
    </w:pPr>
    <w:rPr>
      <w:rFonts w:ascii="Arial" w:hAnsi="Arial"/>
      <w:sz w:val="21"/>
      <w:szCs w:val="21"/>
    </w:rPr>
  </w:style>
  <w:style w:type="paragraph" w:customStyle="1" w:styleId="xl99">
    <w:name w:val="xl99"/>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40">
    <w:name w:val="xl140"/>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18"/>
      <w:szCs w:val="18"/>
    </w:rPr>
  </w:style>
  <w:style w:type="paragraph" w:customStyle="1" w:styleId="xl152">
    <w:name w:val="xl15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138">
    <w:name w:val="xl138"/>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xl136">
    <w:name w:val="xl136"/>
    <w:basedOn w:val="a5"/>
    <w:qFormat/>
    <w:rsid w:val="00415EF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46">
    <w:name w:val="xl46"/>
    <w:basedOn w:val="a5"/>
    <w:qFormat/>
    <w:rsid w:val="00415EF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a4">
    <w:name w:val="图标"/>
    <w:basedOn w:val="a5"/>
    <w:next w:val="a5"/>
    <w:qFormat/>
    <w:rsid w:val="00415EF0"/>
    <w:pPr>
      <w:numPr>
        <w:numId w:val="15"/>
      </w:numPr>
      <w:tabs>
        <w:tab w:val="left" w:pos="420"/>
        <w:tab w:val="left" w:pos="567"/>
      </w:tabs>
      <w:autoSpaceDE w:val="0"/>
      <w:autoSpaceDN w:val="0"/>
      <w:adjustRightInd w:val="0"/>
      <w:snapToGrid w:val="0"/>
      <w:spacing w:before="120" w:after="120" w:line="320" w:lineRule="atLeast"/>
      <w:ind w:firstLineChars="0" w:firstLine="0"/>
      <w:jc w:val="center"/>
      <w:textAlignment w:val="baseline"/>
    </w:pPr>
    <w:rPr>
      <w:rFonts w:eastAsia="仿宋_GB2312"/>
      <w:kern w:val="0"/>
      <w:szCs w:val="20"/>
    </w:rPr>
  </w:style>
  <w:style w:type="paragraph" w:customStyle="1" w:styleId="xl204">
    <w:name w:val="xl204"/>
    <w:basedOn w:val="a5"/>
    <w:qFormat/>
    <w:rsid w:val="00415EF0"/>
    <w:pPr>
      <w:widowControl/>
      <w:pBdr>
        <w:top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rPr>
  </w:style>
  <w:style w:type="paragraph" w:customStyle="1" w:styleId="223">
    <w:name w:val="正文文本 22"/>
    <w:basedOn w:val="a5"/>
    <w:qFormat/>
    <w:rsid w:val="00415EF0"/>
    <w:pPr>
      <w:adjustRightInd w:val="0"/>
      <w:spacing w:before="120" w:line="360" w:lineRule="auto"/>
      <w:ind w:firstLineChars="0" w:firstLine="480"/>
      <w:textAlignment w:val="baseline"/>
    </w:pPr>
    <w:rPr>
      <w:szCs w:val="20"/>
    </w:rPr>
  </w:style>
  <w:style w:type="paragraph" w:customStyle="1" w:styleId="xl70">
    <w:name w:val="xl70"/>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16"/>
      <w:szCs w:val="16"/>
    </w:rPr>
  </w:style>
  <w:style w:type="paragraph" w:customStyle="1" w:styleId="Char110">
    <w:name w:val="Char11"/>
    <w:basedOn w:val="a5"/>
    <w:qFormat/>
    <w:rsid w:val="00415EF0"/>
    <w:pPr>
      <w:adjustRightInd w:val="0"/>
      <w:spacing w:line="360" w:lineRule="auto"/>
    </w:pPr>
    <w:rPr>
      <w:kern w:val="0"/>
      <w:szCs w:val="20"/>
    </w:rPr>
  </w:style>
  <w:style w:type="paragraph" w:customStyle="1" w:styleId="xl194">
    <w:name w:val="xl19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Style198">
    <w:name w:val="_Style 198"/>
    <w:next w:val="a5"/>
    <w:qFormat/>
    <w:rsid w:val="00415EF0"/>
    <w:pPr>
      <w:widowControl w:val="0"/>
      <w:jc w:val="both"/>
    </w:pPr>
    <w:rPr>
      <w:kern w:val="2"/>
      <w:sz w:val="21"/>
      <w:szCs w:val="24"/>
    </w:rPr>
  </w:style>
  <w:style w:type="paragraph" w:customStyle="1" w:styleId="xl131">
    <w:name w:val="xl13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1d">
    <w:name w:val="标准正文1"/>
    <w:basedOn w:val="a5"/>
    <w:qFormat/>
    <w:rsid w:val="00415EF0"/>
    <w:pPr>
      <w:spacing w:beforeLines="30" w:afterLines="30" w:line="288" w:lineRule="auto"/>
      <w:ind w:firstLine="420"/>
    </w:pPr>
    <w:rPr>
      <w:rFonts w:cs="宋体"/>
      <w:sz w:val="21"/>
      <w:szCs w:val="20"/>
    </w:rPr>
  </w:style>
  <w:style w:type="paragraph" w:customStyle="1" w:styleId="CharCharCharCharCharCharCharCharCharCharCharCharCharCharCharChar">
    <w:name w:val="Char Char Char Char Char Char Char Char Char Char Char Char Char Char Char Char"/>
    <w:basedOn w:val="a5"/>
    <w:qFormat/>
    <w:rsid w:val="00415EF0"/>
    <w:pPr>
      <w:widowControl/>
      <w:spacing w:before="100" w:beforeAutospacing="1" w:after="100" w:afterAutospacing="1" w:line="330" w:lineRule="atLeast"/>
      <w:ind w:left="360"/>
      <w:jc w:val="left"/>
    </w:pPr>
    <w:rPr>
      <w:rFonts w:ascii="ˎ̥" w:hAnsi="ˎ̥"/>
      <w:color w:val="51585D"/>
      <w:kern w:val="0"/>
      <w:szCs w:val="20"/>
    </w:rPr>
  </w:style>
  <w:style w:type="paragraph" w:customStyle="1" w:styleId="CharCharCharCharChar2Char2">
    <w:name w:val="Char Char Char Char Char2 Char2"/>
    <w:basedOn w:val="a5"/>
    <w:qFormat/>
    <w:rsid w:val="00415EF0"/>
    <w:pPr>
      <w:spacing w:line="240" w:lineRule="auto"/>
      <w:ind w:firstLineChars="0" w:firstLine="0"/>
    </w:pPr>
    <w:rPr>
      <w:sz w:val="21"/>
      <w:szCs w:val="20"/>
    </w:rPr>
  </w:style>
  <w:style w:type="paragraph" w:customStyle="1" w:styleId="xl196">
    <w:name w:val="xl19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63">
    <w:name w:val="xl6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18"/>
      <w:szCs w:val="18"/>
    </w:rPr>
  </w:style>
  <w:style w:type="paragraph" w:customStyle="1" w:styleId="xl174">
    <w:name w:val="xl17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宋体"/>
      <w:kern w:val="0"/>
      <w:sz w:val="20"/>
      <w:szCs w:val="20"/>
    </w:rPr>
  </w:style>
  <w:style w:type="paragraph" w:customStyle="1" w:styleId="60505">
    <w:name w:val="样式 左侧:  6 字符 段前: 0.5 行 段后: 0.5 行"/>
    <w:basedOn w:val="a5"/>
    <w:qFormat/>
    <w:rsid w:val="00415EF0"/>
    <w:pPr>
      <w:snapToGrid w:val="0"/>
      <w:spacing w:beforeLines="50" w:afterLines="50" w:line="360" w:lineRule="auto"/>
      <w:ind w:leftChars="600" w:left="1260" w:firstLineChars="0" w:firstLine="0"/>
    </w:pPr>
    <w:rPr>
      <w:rFonts w:cs="宋体"/>
      <w:sz w:val="21"/>
      <w:szCs w:val="20"/>
    </w:rPr>
  </w:style>
  <w:style w:type="paragraph" w:customStyle="1" w:styleId="CharChar1CharCharCharCharCharCharCharCharCharCharCharCharCharChar1">
    <w:name w:val="Char Char1 Char Char Char Char Char Char Char Char Char Char Char Char Char Char1"/>
    <w:basedOn w:val="a5"/>
    <w:qFormat/>
    <w:rsid w:val="00415EF0"/>
    <w:pPr>
      <w:widowControl/>
      <w:spacing w:after="160" w:line="240" w:lineRule="exact"/>
      <w:ind w:firstLineChars="0" w:firstLine="0"/>
      <w:jc w:val="left"/>
    </w:pPr>
    <w:rPr>
      <w:rFonts w:ascii="Verdana" w:hAnsi="Verdana"/>
      <w:kern w:val="0"/>
      <w:sz w:val="20"/>
      <w:szCs w:val="20"/>
      <w:lang w:eastAsia="en-US"/>
    </w:rPr>
  </w:style>
  <w:style w:type="paragraph" w:customStyle="1" w:styleId="TableTextCharChar">
    <w:name w:val="Table Text Char Char"/>
    <w:qFormat/>
    <w:rsid w:val="00415EF0"/>
    <w:pPr>
      <w:snapToGrid w:val="0"/>
      <w:spacing w:before="80" w:after="80"/>
    </w:pPr>
    <w:rPr>
      <w:rFonts w:ascii="Arial" w:hAnsi="Arial" w:cs="Arial"/>
      <w:sz w:val="18"/>
      <w:szCs w:val="18"/>
    </w:rPr>
  </w:style>
  <w:style w:type="paragraph" w:customStyle="1" w:styleId="xl38">
    <w:name w:val="xl38"/>
    <w:basedOn w:val="a5"/>
    <w:qFormat/>
    <w:rsid w:val="00415EF0"/>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87">
    <w:name w:val="xl87"/>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185">
    <w:name w:val="xl18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54">
    <w:name w:val="xl54"/>
    <w:basedOn w:val="a5"/>
    <w:qFormat/>
    <w:rsid w:val="00415EF0"/>
    <w:pPr>
      <w:widowControl/>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kern w:val="0"/>
      <w:sz w:val="20"/>
      <w:szCs w:val="20"/>
    </w:rPr>
  </w:style>
  <w:style w:type="paragraph" w:customStyle="1" w:styleId="xl139">
    <w:name w:val="xl139"/>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a14">
    <w:name w:val="a14"/>
    <w:basedOn w:val="a5"/>
    <w:qFormat/>
    <w:rsid w:val="00415EF0"/>
    <w:pPr>
      <w:widowControl/>
      <w:spacing w:before="100" w:beforeAutospacing="1" w:after="100" w:afterAutospacing="1" w:line="300" w:lineRule="atLeast"/>
      <w:ind w:firstLineChars="0" w:firstLine="375"/>
      <w:jc w:val="left"/>
    </w:pPr>
    <w:rPr>
      <w:rFonts w:ascii="宋体" w:hAnsi="宋体"/>
      <w:kern w:val="0"/>
      <w:sz w:val="21"/>
      <w:szCs w:val="21"/>
    </w:rPr>
  </w:style>
  <w:style w:type="paragraph" w:customStyle="1" w:styleId="afffff6">
    <w:name w:val="(符号)标书正文"/>
    <w:basedOn w:val="a5"/>
    <w:qFormat/>
    <w:rsid w:val="00415EF0"/>
    <w:pPr>
      <w:spacing w:line="420" w:lineRule="exact"/>
      <w:ind w:firstLine="480"/>
      <w:jc w:val="left"/>
    </w:pPr>
    <w:rPr>
      <w:rFonts w:ascii="宋体" w:hAnsi="宋体" w:cs="宋体"/>
      <w:color w:val="000000"/>
    </w:rPr>
  </w:style>
  <w:style w:type="paragraph" w:customStyle="1" w:styleId="xl104">
    <w:name w:val="xl104"/>
    <w:basedOn w:val="a5"/>
    <w:qFormat/>
    <w:rsid w:val="00415EF0"/>
    <w:pPr>
      <w:widowControl/>
      <w:spacing w:before="100" w:beforeAutospacing="1" w:after="100" w:afterAutospacing="1" w:line="240" w:lineRule="auto"/>
      <w:ind w:firstLineChars="0" w:firstLine="0"/>
      <w:jc w:val="left"/>
    </w:pPr>
    <w:rPr>
      <w:rFonts w:ascii="Arial" w:hAnsi="Arial" w:cs="Arial"/>
      <w:kern w:val="0"/>
    </w:rPr>
  </w:style>
  <w:style w:type="paragraph" w:customStyle="1" w:styleId="tabletext">
    <w:name w:val="tabletext"/>
    <w:basedOn w:val="a5"/>
    <w:qFormat/>
    <w:rsid w:val="00415EF0"/>
    <w:pPr>
      <w:widowControl/>
      <w:spacing w:before="100" w:beforeAutospacing="1" w:after="100" w:afterAutospacing="1"/>
      <w:jc w:val="left"/>
    </w:pPr>
    <w:rPr>
      <w:rFonts w:ascii="宋体" w:hAnsi="宋体" w:cs="宋体"/>
      <w:kern w:val="0"/>
    </w:rPr>
  </w:style>
  <w:style w:type="paragraph" w:customStyle="1" w:styleId="afffff7">
    <w:name w:val="表格正文"/>
    <w:basedOn w:val="a5"/>
    <w:qFormat/>
    <w:rsid w:val="00415EF0"/>
    <w:pPr>
      <w:tabs>
        <w:tab w:val="left" w:pos="425"/>
        <w:tab w:val="left" w:pos="851"/>
        <w:tab w:val="left" w:pos="1276"/>
        <w:tab w:val="left" w:pos="1701"/>
        <w:tab w:val="left" w:pos="2126"/>
        <w:tab w:val="left" w:pos="2552"/>
        <w:tab w:val="left" w:pos="2977"/>
      </w:tabs>
      <w:spacing w:before="60" w:after="60"/>
    </w:pPr>
    <w:rPr>
      <w:rFonts w:ascii="Tahoma" w:eastAsia="PMingLiU" w:hAnsi="Tahoma"/>
      <w:kern w:val="0"/>
      <w:sz w:val="22"/>
      <w:szCs w:val="22"/>
    </w:rPr>
  </w:style>
  <w:style w:type="paragraph" w:customStyle="1" w:styleId="font13">
    <w:name w:val="font13"/>
    <w:basedOn w:val="a5"/>
    <w:qFormat/>
    <w:rsid w:val="00415EF0"/>
    <w:pPr>
      <w:widowControl/>
      <w:spacing w:before="100" w:beforeAutospacing="1" w:after="100" w:afterAutospacing="1" w:line="240" w:lineRule="auto"/>
      <w:ind w:firstLineChars="0" w:firstLine="0"/>
      <w:jc w:val="left"/>
    </w:pPr>
    <w:rPr>
      <w:rFonts w:ascii="Tahoma" w:hAnsi="Tahoma" w:cs="Tahoma"/>
      <w:kern w:val="0"/>
      <w:sz w:val="20"/>
      <w:szCs w:val="20"/>
    </w:rPr>
  </w:style>
  <w:style w:type="paragraph" w:customStyle="1" w:styleId="xl135">
    <w:name w:val="xl13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font10">
    <w:name w:val="font10"/>
    <w:basedOn w:val="a5"/>
    <w:qFormat/>
    <w:rsid w:val="00415EF0"/>
    <w:pPr>
      <w:widowControl/>
      <w:spacing w:before="100" w:beforeAutospacing="1" w:after="100" w:afterAutospacing="1" w:line="240" w:lineRule="auto"/>
      <w:ind w:firstLineChars="0" w:firstLine="0"/>
      <w:jc w:val="left"/>
    </w:pPr>
    <w:rPr>
      <w:rFonts w:ascii="宋体" w:hAnsi="宋体" w:cs="宋体"/>
      <w:color w:val="000000"/>
      <w:kern w:val="0"/>
      <w:sz w:val="20"/>
      <w:szCs w:val="20"/>
    </w:rPr>
  </w:style>
  <w:style w:type="paragraph" w:customStyle="1" w:styleId="xl190">
    <w:name w:val="xl190"/>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02">
    <w:name w:val="xl102"/>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20"/>
      <w:szCs w:val="20"/>
    </w:rPr>
  </w:style>
  <w:style w:type="paragraph" w:customStyle="1" w:styleId="xl183">
    <w:name w:val="xl18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宋体"/>
      <w:b/>
      <w:bCs/>
      <w:kern w:val="0"/>
      <w:sz w:val="20"/>
      <w:szCs w:val="20"/>
    </w:rPr>
  </w:style>
  <w:style w:type="paragraph" w:customStyle="1" w:styleId="xl94">
    <w:name w:val="xl94"/>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16">
    <w:name w:val="xl11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1CharCharCharCharChar">
    <w:name w:val="1 Char Char Char Char Char"/>
    <w:basedOn w:val="a5"/>
    <w:qFormat/>
    <w:rsid w:val="00415EF0"/>
    <w:pPr>
      <w:tabs>
        <w:tab w:val="left" w:pos="360"/>
      </w:tabs>
      <w:spacing w:line="240" w:lineRule="auto"/>
      <w:ind w:left="360" w:hangingChars="200" w:hanging="360"/>
    </w:pPr>
    <w:rPr>
      <w:sz w:val="21"/>
      <w:szCs w:val="20"/>
    </w:rPr>
  </w:style>
  <w:style w:type="paragraph" w:customStyle="1" w:styleId="xl151">
    <w:name w:val="xl151"/>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afffff8">
    <w:name w:val="表号"/>
    <w:basedOn w:val="a5"/>
    <w:qFormat/>
    <w:rsid w:val="00415EF0"/>
    <w:pPr>
      <w:tabs>
        <w:tab w:val="left" w:pos="648"/>
        <w:tab w:val="left" w:pos="840"/>
      </w:tabs>
      <w:autoSpaceDE w:val="0"/>
      <w:autoSpaceDN w:val="0"/>
      <w:adjustRightInd w:val="0"/>
      <w:spacing w:before="210" w:after="210" w:line="240" w:lineRule="auto"/>
      <w:ind w:left="425" w:firstLineChars="0" w:hanging="137"/>
      <w:jc w:val="center"/>
    </w:pPr>
    <w:rPr>
      <w:kern w:val="0"/>
      <w:sz w:val="21"/>
      <w:szCs w:val="21"/>
      <w:lang w:eastAsia="en-US"/>
    </w:rPr>
  </w:style>
  <w:style w:type="paragraph" w:customStyle="1" w:styleId="2c">
    <w:name w:val="正文编号2"/>
    <w:basedOn w:val="a5"/>
    <w:qFormat/>
    <w:rsid w:val="00415EF0"/>
    <w:pPr>
      <w:spacing w:line="240" w:lineRule="auto"/>
      <w:ind w:firstLineChars="0" w:firstLine="0"/>
    </w:pPr>
    <w:rPr>
      <w:rFonts w:eastAsia="楷体_GB2312"/>
      <w:kern w:val="0"/>
      <w:sz w:val="28"/>
    </w:rPr>
  </w:style>
  <w:style w:type="paragraph" w:customStyle="1" w:styleId="xl89">
    <w:name w:val="xl89"/>
    <w:basedOn w:val="a5"/>
    <w:qFormat/>
    <w:rsid w:val="00415EF0"/>
    <w:pPr>
      <w:widowControl/>
      <w:pBdr>
        <w:top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CharCharChar1">
    <w:name w:val="Char Char Char Char1"/>
    <w:basedOn w:val="af1"/>
    <w:qFormat/>
    <w:rsid w:val="00415EF0"/>
    <w:rPr>
      <w:szCs w:val="20"/>
    </w:rPr>
  </w:style>
  <w:style w:type="paragraph" w:customStyle="1" w:styleId="CharCharCharCharCharCharChar">
    <w:name w:val="Char Char Char Char Char Char Char"/>
    <w:basedOn w:val="a5"/>
    <w:qFormat/>
    <w:rsid w:val="00415EF0"/>
    <w:rPr>
      <w:szCs w:val="20"/>
    </w:rPr>
  </w:style>
  <w:style w:type="paragraph" w:customStyle="1" w:styleId="INFeature">
    <w:name w:val="IN Feature"/>
    <w:next w:val="INStep"/>
    <w:qFormat/>
    <w:rsid w:val="00415EF0"/>
    <w:pPr>
      <w:keepNext/>
      <w:keepLines/>
      <w:spacing w:before="240" w:after="240"/>
      <w:outlineLvl w:val="7"/>
    </w:pPr>
    <w:rPr>
      <w:rFonts w:ascii="Arial" w:eastAsia="黑体" w:hAnsi="Arial" w:cs="Arial"/>
      <w:sz w:val="21"/>
      <w:szCs w:val="21"/>
    </w:rPr>
  </w:style>
  <w:style w:type="paragraph" w:customStyle="1" w:styleId="font6">
    <w:name w:val="font6"/>
    <w:basedOn w:val="a5"/>
    <w:qFormat/>
    <w:rsid w:val="00415EF0"/>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167">
    <w:name w:val="xl167"/>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143">
    <w:name w:val="xl143"/>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宋体"/>
      <w:kern w:val="0"/>
      <w:sz w:val="20"/>
      <w:szCs w:val="20"/>
    </w:rPr>
  </w:style>
  <w:style w:type="paragraph" w:customStyle="1" w:styleId="xl128">
    <w:name w:val="xl128"/>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Arial" w:hAnsi="Arial" w:cs="Arial"/>
      <w:kern w:val="0"/>
      <w:sz w:val="16"/>
      <w:szCs w:val="16"/>
    </w:rPr>
  </w:style>
  <w:style w:type="paragraph" w:customStyle="1" w:styleId="TableText0">
    <w:name w:val="Table Text"/>
    <w:basedOn w:val="a5"/>
    <w:qFormat/>
    <w:rsid w:val="00415EF0"/>
    <w:pPr>
      <w:widowControl/>
      <w:tabs>
        <w:tab w:val="decimal" w:pos="0"/>
      </w:tabs>
      <w:autoSpaceDE w:val="0"/>
      <w:autoSpaceDN w:val="0"/>
      <w:adjustRightInd w:val="0"/>
      <w:spacing w:before="80" w:after="80"/>
    </w:pPr>
    <w:rPr>
      <w:rFonts w:ascii="Arial" w:hAnsi="Arial"/>
      <w:kern w:val="0"/>
      <w:sz w:val="18"/>
      <w:szCs w:val="20"/>
    </w:rPr>
  </w:style>
  <w:style w:type="paragraph" w:customStyle="1" w:styleId="BECC">
    <w:name w:val="!BECC正文"/>
    <w:basedOn w:val="a5"/>
    <w:qFormat/>
    <w:rsid w:val="00415EF0"/>
    <w:pPr>
      <w:tabs>
        <w:tab w:val="left" w:pos="0"/>
      </w:tabs>
      <w:spacing w:beforeLines="50" w:afterLines="50" w:line="360" w:lineRule="auto"/>
    </w:pPr>
  </w:style>
  <w:style w:type="paragraph" w:customStyle="1" w:styleId="CharChar">
    <w:name w:val="Char Char"/>
    <w:basedOn w:val="a5"/>
    <w:next w:val="a5"/>
    <w:semiHidden/>
    <w:qFormat/>
    <w:rsid w:val="00415EF0"/>
    <w:pPr>
      <w:widowControl/>
      <w:spacing w:after="160" w:line="240" w:lineRule="exact"/>
      <w:ind w:firstLineChars="0" w:firstLine="0"/>
      <w:jc w:val="left"/>
    </w:pPr>
    <w:rPr>
      <w:rFonts w:ascii="Verdana" w:eastAsia="仿宋_GB2312" w:hAnsi="Verdana"/>
      <w:kern w:val="0"/>
      <w:szCs w:val="20"/>
      <w:lang w:eastAsia="en-US"/>
    </w:rPr>
  </w:style>
  <w:style w:type="paragraph" w:customStyle="1" w:styleId="xl106">
    <w:name w:val="xl10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楷体_GB2312" w:eastAsia="楷体_GB2312" w:hAnsi="宋体" w:cs="宋体"/>
      <w:b/>
      <w:bCs/>
      <w:kern w:val="0"/>
      <w:sz w:val="20"/>
      <w:szCs w:val="20"/>
    </w:rPr>
  </w:style>
  <w:style w:type="paragraph" w:customStyle="1" w:styleId="xl175">
    <w:name w:val="xl17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仿宋_GB2312" w:eastAsia="仿宋_GB2312" w:hAnsi="宋体" w:cs="宋体"/>
      <w:kern w:val="0"/>
      <w:sz w:val="20"/>
      <w:szCs w:val="20"/>
    </w:rPr>
  </w:style>
  <w:style w:type="paragraph" w:customStyle="1" w:styleId="CharCharCharCharCharCharCharCharCharCharCharCharCharChar">
    <w:name w:val="Char Char Char Char Char Char Char Char Char Char Char Char Char Char"/>
    <w:basedOn w:val="a5"/>
    <w:qFormat/>
    <w:rsid w:val="00415EF0"/>
    <w:rPr>
      <w:rFonts w:ascii="Tahoma" w:hAnsi="Tahoma"/>
      <w:szCs w:val="20"/>
    </w:rPr>
  </w:style>
  <w:style w:type="paragraph" w:customStyle="1" w:styleId="xl120">
    <w:name w:val="xl120"/>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a3">
    <w:name w:val="列表内容"/>
    <w:basedOn w:val="a5"/>
    <w:next w:val="a5"/>
    <w:qFormat/>
    <w:rsid w:val="00415EF0"/>
    <w:pPr>
      <w:widowControl/>
      <w:numPr>
        <w:numId w:val="16"/>
      </w:numPr>
      <w:jc w:val="left"/>
    </w:pPr>
    <w:rPr>
      <w:kern w:val="0"/>
      <w:sz w:val="18"/>
    </w:rPr>
  </w:style>
  <w:style w:type="paragraph" w:customStyle="1" w:styleId="CharCharCharCharCharCharCharCharCharCharCharCharChar2">
    <w:name w:val="Char Char Char Char Char Char Char Char Char Char Char Char Char2"/>
    <w:basedOn w:val="a5"/>
    <w:qFormat/>
    <w:rsid w:val="00415EF0"/>
    <w:pPr>
      <w:spacing w:line="240" w:lineRule="auto"/>
      <w:ind w:firstLineChars="0" w:firstLine="0"/>
    </w:pPr>
    <w:rPr>
      <w:kern w:val="0"/>
      <w:sz w:val="20"/>
      <w:szCs w:val="20"/>
    </w:rPr>
  </w:style>
  <w:style w:type="paragraph" w:customStyle="1" w:styleId="xl95">
    <w:name w:val="xl95"/>
    <w:basedOn w:val="a5"/>
    <w:qFormat/>
    <w:rsid w:val="00415EF0"/>
    <w:pPr>
      <w:widowControl/>
      <w:pBdr>
        <w:top w:val="single" w:sz="4" w:space="0" w:color="auto"/>
        <w:lef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134">
    <w:name w:val="xl13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textAlignment w:val="center"/>
    </w:pPr>
    <w:rPr>
      <w:rFonts w:ascii="宋体" w:hAnsi="宋体" w:cs="宋体"/>
      <w:kern w:val="0"/>
      <w:sz w:val="20"/>
      <w:szCs w:val="20"/>
    </w:rPr>
  </w:style>
  <w:style w:type="paragraph" w:customStyle="1" w:styleId="22">
    <w:name w:val="样式 正文首行缩进 2 + 首行缩进:  2 字符"/>
    <w:basedOn w:val="a5"/>
    <w:qFormat/>
    <w:rsid w:val="00415EF0"/>
    <w:pPr>
      <w:numPr>
        <w:numId w:val="17"/>
      </w:numPr>
      <w:tabs>
        <w:tab w:val="left" w:pos="987"/>
      </w:tabs>
      <w:adjustRightInd w:val="0"/>
      <w:snapToGrid w:val="0"/>
      <w:spacing w:line="360" w:lineRule="auto"/>
      <w:ind w:firstLineChars="0" w:firstLine="0"/>
    </w:pPr>
    <w:rPr>
      <w:rFonts w:ascii="Arial" w:hAnsi="Arial"/>
      <w:b/>
      <w:bCs/>
    </w:rPr>
  </w:style>
  <w:style w:type="paragraph" w:customStyle="1" w:styleId="CharCharCharCharChar11">
    <w:name w:val="Char Char Char Char Char11"/>
    <w:basedOn w:val="a5"/>
    <w:qFormat/>
    <w:rsid w:val="00415EF0"/>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2"/>
    <w:basedOn w:val="a5"/>
    <w:qFormat/>
    <w:rsid w:val="00415EF0"/>
    <w:rPr>
      <w:rFonts w:ascii="Tahoma" w:hAnsi="Tahoma"/>
      <w:szCs w:val="20"/>
    </w:rPr>
  </w:style>
  <w:style w:type="paragraph" w:customStyle="1" w:styleId="WPSPlain">
    <w:name w:val="WPS Plain"/>
    <w:qFormat/>
    <w:rsid w:val="00415EF0"/>
  </w:style>
  <w:style w:type="paragraph" w:customStyle="1" w:styleId="1e">
    <w:name w:val="附录1"/>
    <w:basedOn w:val="a5"/>
    <w:next w:val="a5"/>
    <w:qFormat/>
    <w:rsid w:val="00415EF0"/>
    <w:pPr>
      <w:tabs>
        <w:tab w:val="left" w:pos="1304"/>
      </w:tabs>
      <w:spacing w:line="240" w:lineRule="auto"/>
      <w:ind w:left="425" w:firstLineChars="0" w:hanging="425"/>
      <w:outlineLvl w:val="0"/>
    </w:pPr>
    <w:rPr>
      <w:rFonts w:ascii="黑体" w:eastAsia="黑体" w:hAnsi="黑体"/>
      <w:b/>
      <w:bCs/>
      <w:sz w:val="44"/>
    </w:rPr>
  </w:style>
  <w:style w:type="paragraph" w:customStyle="1" w:styleId="xl85">
    <w:name w:val="xl85"/>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3a">
    <w:name w:val="样式3"/>
    <w:basedOn w:val="13"/>
    <w:qFormat/>
    <w:rsid w:val="00415EF0"/>
    <w:pPr>
      <w:ind w:firstLine="2080"/>
    </w:pPr>
    <w:rPr>
      <w:szCs w:val="72"/>
    </w:rPr>
  </w:style>
  <w:style w:type="paragraph" w:customStyle="1" w:styleId="xl26">
    <w:name w:val="xl26"/>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16615">
    <w:name w:val="样式 标题 1 + 居中 段前: 6 磅 段后: 6 磅 行距: 1.5 倍行距"/>
    <w:basedOn w:val="1"/>
    <w:qFormat/>
    <w:rsid w:val="00415EF0"/>
    <w:pPr>
      <w:tabs>
        <w:tab w:val="left" w:pos="425"/>
      </w:tabs>
      <w:adjustRightInd w:val="0"/>
      <w:spacing w:before="120" w:after="120" w:line="360" w:lineRule="auto"/>
    </w:pPr>
    <w:rPr>
      <w:rFonts w:ascii="Times New Roman"/>
      <w:bCs/>
      <w:kern w:val="44"/>
      <w:sz w:val="32"/>
      <w:szCs w:val="24"/>
    </w:rPr>
  </w:style>
  <w:style w:type="paragraph" w:customStyle="1" w:styleId="2d">
    <w:name w:val="样式2"/>
    <w:basedOn w:val="a5"/>
    <w:next w:val="a5"/>
    <w:qFormat/>
    <w:rsid w:val="00415EF0"/>
    <w:rPr>
      <w:sz w:val="28"/>
    </w:rPr>
  </w:style>
  <w:style w:type="paragraph" w:customStyle="1" w:styleId="152">
    <w:name w:val="样式 小四 行距: 1.5 倍行距 首行缩进:  2 字符"/>
    <w:basedOn w:val="a5"/>
    <w:qFormat/>
    <w:rsid w:val="00415EF0"/>
    <w:pPr>
      <w:spacing w:line="360" w:lineRule="auto"/>
      <w:ind w:firstLine="480"/>
    </w:pPr>
    <w:rPr>
      <w:rFonts w:cs="宋体"/>
      <w:szCs w:val="20"/>
    </w:rPr>
  </w:style>
  <w:style w:type="paragraph" w:customStyle="1" w:styleId="xl28">
    <w:name w:val="xl28"/>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CharCharCharChar2">
    <w:name w:val="Char Char Char Char2"/>
    <w:basedOn w:val="af1"/>
    <w:qFormat/>
    <w:rsid w:val="00415EF0"/>
    <w:rPr>
      <w:szCs w:val="20"/>
    </w:rPr>
  </w:style>
  <w:style w:type="paragraph" w:customStyle="1" w:styleId="xl147">
    <w:name w:val="xl147"/>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xl202">
    <w:name w:val="xl202"/>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Arial" w:hAnsi="Arial" w:cs="Arial"/>
      <w:b/>
      <w:bCs/>
      <w:kern w:val="0"/>
      <w:sz w:val="40"/>
      <w:szCs w:val="40"/>
    </w:rPr>
  </w:style>
  <w:style w:type="paragraph" w:customStyle="1" w:styleId="074">
    <w:name w:val="正文样式 首行缩进:  0.74 厘米"/>
    <w:basedOn w:val="a5"/>
    <w:qFormat/>
    <w:rsid w:val="00415EF0"/>
    <w:pPr>
      <w:widowControl/>
      <w:tabs>
        <w:tab w:val="right" w:pos="8640"/>
      </w:tabs>
      <w:spacing w:beforeLines="50" w:line="360" w:lineRule="auto"/>
      <w:ind w:firstLineChars="0" w:firstLine="420"/>
    </w:pPr>
    <w:rPr>
      <w:kern w:val="0"/>
      <w:szCs w:val="20"/>
      <w:lang w:bidi="he-IL"/>
    </w:rPr>
  </w:style>
  <w:style w:type="paragraph" w:customStyle="1" w:styleId="2e">
    <w:name w:val="样式 正文文本缩进 + 段前: 2 字符"/>
    <w:basedOn w:val="a5"/>
    <w:qFormat/>
    <w:rsid w:val="00415EF0"/>
    <w:pPr>
      <w:ind w:leftChars="200" w:left="420"/>
      <w:jc w:val="left"/>
    </w:pPr>
    <w:rPr>
      <w:sz w:val="28"/>
      <w:lang w:eastAsia="zh-TW"/>
    </w:rPr>
  </w:style>
  <w:style w:type="paragraph" w:customStyle="1" w:styleId="afffff9">
    <w:name w:val="自由格式"/>
    <w:qFormat/>
    <w:rsid w:val="00415EF0"/>
    <w:pPr>
      <w:spacing w:line="312" w:lineRule="auto"/>
      <w:outlineLvl w:val="0"/>
    </w:pPr>
    <w:rPr>
      <w:rFonts w:ascii="Baskerville" w:eastAsia="ヒラギノ角ゴ Pro W3" w:hAnsi="Baskerville"/>
      <w:color w:val="000000"/>
      <w:sz w:val="18"/>
    </w:rPr>
  </w:style>
  <w:style w:type="paragraph" w:customStyle="1" w:styleId="xl84">
    <w:name w:val="xl84"/>
    <w:basedOn w:val="a5"/>
    <w:qFormat/>
    <w:rsid w:val="00415EF0"/>
    <w:pPr>
      <w:widowControl/>
      <w:pBdr>
        <w:top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Char210">
    <w:name w:val="Char21"/>
    <w:basedOn w:val="a5"/>
    <w:qFormat/>
    <w:rsid w:val="00415EF0"/>
    <w:pPr>
      <w:adjustRightInd w:val="0"/>
      <w:spacing w:line="360" w:lineRule="auto"/>
    </w:pPr>
    <w:rPr>
      <w:kern w:val="0"/>
      <w:szCs w:val="20"/>
    </w:rPr>
  </w:style>
  <w:style w:type="paragraph" w:customStyle="1" w:styleId="1f">
    <w:name w:val="表格1"/>
    <w:basedOn w:val="a5"/>
    <w:next w:val="a5"/>
    <w:qFormat/>
    <w:rsid w:val="00415EF0"/>
    <w:pPr>
      <w:kinsoku w:val="0"/>
      <w:wordWrap w:val="0"/>
      <w:overflowPunct w:val="0"/>
      <w:autoSpaceDE w:val="0"/>
      <w:autoSpaceDN w:val="0"/>
      <w:adjustRightInd w:val="0"/>
      <w:spacing w:line="288" w:lineRule="auto"/>
      <w:ind w:firstLineChars="0" w:firstLine="0"/>
      <w:jc w:val="center"/>
      <w:textAlignment w:val="baseline"/>
    </w:pPr>
    <w:rPr>
      <w:rFonts w:ascii="宋体"/>
      <w:kern w:val="0"/>
      <w:sz w:val="18"/>
      <w:szCs w:val="20"/>
    </w:rPr>
  </w:style>
  <w:style w:type="paragraph" w:customStyle="1" w:styleId="2f">
    <w:name w:val="正文字缩2字"/>
    <w:basedOn w:val="a5"/>
    <w:qFormat/>
    <w:rsid w:val="00415EF0"/>
    <w:pPr>
      <w:spacing w:before="60" w:after="60" w:line="360" w:lineRule="auto"/>
      <w:ind w:leftChars="200" w:left="200"/>
    </w:pPr>
  </w:style>
  <w:style w:type="paragraph" w:customStyle="1" w:styleId="CharCharCharChar0">
    <w:name w:val="文档正文 Char Char Char Char"/>
    <w:basedOn w:val="a5"/>
    <w:qFormat/>
    <w:rsid w:val="00415EF0"/>
    <w:pPr>
      <w:adjustRightInd w:val="0"/>
      <w:spacing w:line="440" w:lineRule="exact"/>
      <w:ind w:firstLineChars="0" w:firstLine="420"/>
      <w:textAlignment w:val="baseline"/>
    </w:pPr>
    <w:rPr>
      <w:rFonts w:ascii="Arial Narrow" w:hAnsi="Arial Narrow"/>
      <w:kern w:val="0"/>
    </w:rPr>
  </w:style>
  <w:style w:type="paragraph" w:customStyle="1" w:styleId="afffffa">
    <w:name w:val="没有缩进（为图形使用）"/>
    <w:basedOn w:val="a5"/>
    <w:qFormat/>
    <w:rsid w:val="00415EF0"/>
    <w:pPr>
      <w:spacing w:before="120" w:after="120" w:line="360" w:lineRule="auto"/>
      <w:ind w:firstLineChars="0" w:firstLine="0"/>
    </w:pPr>
    <w:rPr>
      <w:szCs w:val="20"/>
    </w:rPr>
  </w:style>
  <w:style w:type="paragraph" w:customStyle="1" w:styleId="afffffb">
    <w:name w:val="表头文本"/>
    <w:qFormat/>
    <w:rsid w:val="00415EF0"/>
    <w:pPr>
      <w:jc w:val="center"/>
    </w:pPr>
    <w:rPr>
      <w:rFonts w:ascii="Arial" w:hAnsi="Arial"/>
      <w:b/>
      <w:sz w:val="21"/>
      <w:szCs w:val="21"/>
    </w:rPr>
  </w:style>
  <w:style w:type="paragraph" w:customStyle="1" w:styleId="tabletextchar0">
    <w:name w:val="tabletextchar"/>
    <w:basedOn w:val="a5"/>
    <w:qFormat/>
    <w:rsid w:val="00415EF0"/>
    <w:pPr>
      <w:widowControl/>
      <w:spacing w:before="100" w:beforeAutospacing="1" w:after="100" w:afterAutospacing="1"/>
      <w:jc w:val="left"/>
    </w:pPr>
    <w:rPr>
      <w:rFonts w:ascii="宋体" w:hAnsi="宋体" w:cs="宋体"/>
      <w:kern w:val="0"/>
    </w:rPr>
  </w:style>
  <w:style w:type="paragraph" w:customStyle="1" w:styleId="2110">
    <w:name w:val="正文文本缩进 211"/>
    <w:basedOn w:val="a5"/>
    <w:qFormat/>
    <w:rsid w:val="00415EF0"/>
    <w:pPr>
      <w:adjustRightInd w:val="0"/>
      <w:spacing w:before="120" w:line="240" w:lineRule="auto"/>
      <w:ind w:firstLineChars="0" w:firstLine="420"/>
      <w:textAlignment w:val="baseline"/>
    </w:pPr>
    <w:rPr>
      <w:szCs w:val="20"/>
    </w:rPr>
  </w:style>
  <w:style w:type="paragraph" w:customStyle="1" w:styleId="xl188">
    <w:name w:val="xl188"/>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76">
    <w:name w:val="xl7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32">
    <w:name w:val="xl32"/>
    <w:basedOn w:val="a5"/>
    <w:qFormat/>
    <w:rsid w:val="00415EF0"/>
    <w:pPr>
      <w:widowControl/>
      <w:spacing w:before="100" w:beforeAutospacing="1" w:after="100" w:afterAutospacing="1"/>
      <w:jc w:val="center"/>
      <w:textAlignment w:val="center"/>
    </w:pPr>
    <w:rPr>
      <w:rFonts w:ascii="宋体" w:hAnsi="宋体"/>
      <w:color w:val="000000"/>
      <w:kern w:val="0"/>
      <w:sz w:val="40"/>
      <w:szCs w:val="40"/>
    </w:rPr>
  </w:style>
  <w:style w:type="paragraph" w:customStyle="1" w:styleId="xl110">
    <w:name w:val="xl110"/>
    <w:basedOn w:val="a5"/>
    <w:qFormat/>
    <w:rsid w:val="00415EF0"/>
    <w:pPr>
      <w:widowControl/>
      <w:spacing w:before="100" w:beforeAutospacing="1" w:after="100" w:afterAutospacing="1" w:line="240" w:lineRule="auto"/>
      <w:ind w:firstLineChars="0" w:firstLine="0"/>
      <w:jc w:val="center"/>
      <w:textAlignment w:val="bottom"/>
    </w:pPr>
    <w:rPr>
      <w:rFonts w:ascii="Arial" w:hAnsi="Arial" w:cs="Arial"/>
      <w:kern w:val="0"/>
      <w:sz w:val="20"/>
      <w:szCs w:val="20"/>
    </w:rPr>
  </w:style>
  <w:style w:type="paragraph" w:customStyle="1" w:styleId="a0">
    <w:name w:val="缺省文本"/>
    <w:basedOn w:val="a5"/>
    <w:qFormat/>
    <w:rsid w:val="00415EF0"/>
    <w:pPr>
      <w:numPr>
        <w:ilvl w:val="2"/>
        <w:numId w:val="2"/>
      </w:numPr>
      <w:tabs>
        <w:tab w:val="left" w:pos="1685"/>
      </w:tabs>
      <w:autoSpaceDE w:val="0"/>
      <w:autoSpaceDN w:val="0"/>
      <w:adjustRightInd w:val="0"/>
      <w:spacing w:line="360" w:lineRule="auto"/>
      <w:ind w:firstLineChars="0" w:firstLine="0"/>
      <w:jc w:val="left"/>
    </w:pPr>
    <w:rPr>
      <w:kern w:val="0"/>
      <w:szCs w:val="20"/>
    </w:rPr>
  </w:style>
  <w:style w:type="paragraph" w:customStyle="1" w:styleId="0740">
    <w:name w:val="样式 首行缩进:  0.74 厘米"/>
    <w:basedOn w:val="a5"/>
    <w:qFormat/>
    <w:rsid w:val="00415EF0"/>
    <w:pPr>
      <w:spacing w:line="360" w:lineRule="auto"/>
      <w:ind w:firstLineChars="0" w:firstLine="420"/>
    </w:pPr>
    <w:rPr>
      <w:szCs w:val="20"/>
    </w:rPr>
  </w:style>
  <w:style w:type="paragraph" w:customStyle="1" w:styleId="xl74">
    <w:name w:val="xl7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16"/>
      <w:szCs w:val="16"/>
    </w:rPr>
  </w:style>
  <w:style w:type="paragraph" w:customStyle="1" w:styleId="xl186">
    <w:name w:val="xl186"/>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fc">
    <w:name w:val="删除"/>
    <w:basedOn w:val="TableText0"/>
    <w:qFormat/>
    <w:rsid w:val="00415EF0"/>
    <w:pPr>
      <w:widowControl w:val="0"/>
      <w:tabs>
        <w:tab w:val="clear" w:pos="0"/>
      </w:tabs>
      <w:autoSpaceDE/>
      <w:autoSpaceDN/>
      <w:adjustRightInd/>
      <w:snapToGrid w:val="0"/>
      <w:jc w:val="left"/>
    </w:pPr>
    <w:rPr>
      <w:rFonts w:cs="Arial"/>
      <w:strike/>
      <w:color w:val="0000FF"/>
      <w:szCs w:val="18"/>
    </w:rPr>
  </w:style>
  <w:style w:type="paragraph" w:customStyle="1" w:styleId="xl149">
    <w:name w:val="xl149"/>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42">
    <w:name w:val="xl42"/>
    <w:basedOn w:val="a5"/>
    <w:qFormat/>
    <w:rsid w:val="00415EF0"/>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23">
    <w:name w:val="xl23"/>
    <w:basedOn w:val="a5"/>
    <w:qFormat/>
    <w:rsid w:val="00415EF0"/>
    <w:pPr>
      <w:widowControl/>
      <w:spacing w:before="100" w:beforeAutospacing="1" w:after="100" w:afterAutospacing="1" w:line="360" w:lineRule="auto"/>
      <w:ind w:firstLineChars="0" w:firstLine="0"/>
      <w:textAlignment w:val="top"/>
    </w:pPr>
    <w:rPr>
      <w:kern w:val="0"/>
    </w:rPr>
  </w:style>
  <w:style w:type="paragraph" w:customStyle="1" w:styleId="xl64">
    <w:name w:val="xl64"/>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pPr>
    <w:rPr>
      <w:rFonts w:ascii="宋体" w:hAnsi="宋体" w:cs="宋体"/>
      <w:kern w:val="0"/>
      <w:sz w:val="18"/>
      <w:szCs w:val="18"/>
    </w:rPr>
  </w:style>
  <w:style w:type="paragraph" w:customStyle="1" w:styleId="xl148">
    <w:name w:val="xl148"/>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cs="宋体"/>
      <w:kern w:val="0"/>
      <w:sz w:val="20"/>
      <w:szCs w:val="20"/>
    </w:rPr>
  </w:style>
  <w:style w:type="paragraph" w:customStyle="1" w:styleId="font7">
    <w:name w:val="font7"/>
    <w:basedOn w:val="a5"/>
    <w:qFormat/>
    <w:rsid w:val="00415EF0"/>
    <w:pPr>
      <w:widowControl/>
      <w:spacing w:before="100" w:beforeAutospacing="1" w:after="100" w:afterAutospacing="1" w:line="240" w:lineRule="auto"/>
      <w:ind w:firstLineChars="0" w:firstLine="0"/>
      <w:jc w:val="left"/>
    </w:pPr>
    <w:rPr>
      <w:rFonts w:ascii="Arial" w:hAnsi="Arial" w:cs="Arial"/>
      <w:kern w:val="0"/>
      <w:sz w:val="16"/>
      <w:szCs w:val="16"/>
    </w:rPr>
  </w:style>
  <w:style w:type="paragraph" w:customStyle="1" w:styleId="2h2sect12H2UNDERRUBRIK1-2hhHeadingTwoProphead2">
    <w:name w:val="样式 标题 2h2sect 1.2H2UNDERRUBRIK 1-2hhHeading TwoProphead 2..."/>
    <w:basedOn w:val="20"/>
    <w:qFormat/>
    <w:rsid w:val="00415EF0"/>
    <w:pPr>
      <w:keepLines/>
      <w:numPr>
        <w:ilvl w:val="1"/>
        <w:numId w:val="18"/>
      </w:numPr>
      <w:snapToGrid/>
      <w:spacing w:before="312" w:after="312"/>
      <w:jc w:val="left"/>
    </w:pPr>
    <w:rPr>
      <w:rFonts w:ascii="黑体" w:eastAsia="黑体" w:hAnsi="宋体"/>
      <w:bCs/>
      <w:sz w:val="30"/>
      <w:szCs w:val="30"/>
    </w:rPr>
  </w:style>
  <w:style w:type="paragraph" w:customStyle="1" w:styleId="Char40">
    <w:name w:val="Char4"/>
    <w:basedOn w:val="a5"/>
    <w:qFormat/>
    <w:rsid w:val="00415EF0"/>
    <w:pPr>
      <w:widowControl/>
      <w:spacing w:after="160" w:line="240" w:lineRule="exact"/>
      <w:jc w:val="left"/>
    </w:pPr>
    <w:rPr>
      <w:rFonts w:ascii="Verdana" w:hAnsi="Verdana"/>
      <w:kern w:val="0"/>
      <w:szCs w:val="20"/>
      <w:lang w:eastAsia="en-US"/>
    </w:rPr>
  </w:style>
  <w:style w:type="paragraph" w:customStyle="1" w:styleId="afffffd">
    <w:name w:val="正文首行缩进两字符"/>
    <w:basedOn w:val="a5"/>
    <w:qFormat/>
    <w:rsid w:val="00415EF0"/>
    <w:pPr>
      <w:spacing w:line="360" w:lineRule="auto"/>
    </w:pPr>
    <w:rPr>
      <w:sz w:val="21"/>
    </w:rPr>
  </w:style>
  <w:style w:type="paragraph" w:customStyle="1" w:styleId="120">
    <w:name w:val="正文12"/>
    <w:qFormat/>
    <w:rsid w:val="00415EF0"/>
    <w:pPr>
      <w:widowControl w:val="0"/>
      <w:adjustRightInd w:val="0"/>
      <w:spacing w:line="0" w:lineRule="atLeast"/>
      <w:textAlignment w:val="baseline"/>
    </w:pPr>
  </w:style>
  <w:style w:type="paragraph" w:customStyle="1" w:styleId="xl101">
    <w:name w:val="xl101"/>
    <w:basedOn w:val="a5"/>
    <w:qFormat/>
    <w:rsid w:val="00415EF0"/>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afffffe">
    <w:name w:val="表格标题"/>
    <w:basedOn w:val="afffff7"/>
    <w:qFormat/>
    <w:rsid w:val="00415EF0"/>
    <w:pPr>
      <w:spacing w:before="20"/>
      <w:jc w:val="center"/>
    </w:pPr>
    <w:rPr>
      <w:rFonts w:eastAsia="楷体_GB2312"/>
      <w:b/>
    </w:rPr>
  </w:style>
  <w:style w:type="paragraph" w:customStyle="1" w:styleId="a2">
    <w:name w:val="操作步骤"/>
    <w:basedOn w:val="a5"/>
    <w:qFormat/>
    <w:rsid w:val="00415EF0"/>
    <w:pPr>
      <w:numPr>
        <w:numId w:val="19"/>
      </w:numPr>
      <w:tabs>
        <w:tab w:val="left" w:pos="425"/>
      </w:tabs>
      <w:autoSpaceDE w:val="0"/>
      <w:autoSpaceDN w:val="0"/>
      <w:adjustRightInd w:val="0"/>
      <w:snapToGrid w:val="0"/>
      <w:spacing w:line="40" w:lineRule="atLeast"/>
      <w:ind w:firstLineChars="0" w:firstLine="0"/>
      <w:textAlignment w:val="bottom"/>
    </w:pPr>
    <w:rPr>
      <w:rFonts w:ascii="昆仑楷体" w:eastAsia="楷体_GB2312"/>
      <w:kern w:val="0"/>
      <w:sz w:val="21"/>
      <w:szCs w:val="20"/>
    </w:rPr>
  </w:style>
  <w:style w:type="paragraph" w:customStyle="1" w:styleId="2f0">
    <w:name w:val="附录2"/>
    <w:basedOn w:val="a5"/>
    <w:next w:val="a5"/>
    <w:qFormat/>
    <w:rsid w:val="00415EF0"/>
    <w:pPr>
      <w:tabs>
        <w:tab w:val="left" w:pos="425"/>
        <w:tab w:val="left" w:pos="624"/>
        <w:tab w:val="left" w:pos="1500"/>
      </w:tabs>
      <w:spacing w:line="240" w:lineRule="auto"/>
      <w:ind w:left="425" w:firstLineChars="0" w:hanging="425"/>
      <w:outlineLvl w:val="1"/>
    </w:pPr>
    <w:rPr>
      <w:rFonts w:ascii="黑体" w:eastAsia="黑体" w:hAnsi="黑体"/>
      <w:b/>
      <w:bCs/>
      <w:sz w:val="32"/>
    </w:rPr>
  </w:style>
  <w:style w:type="paragraph" w:customStyle="1" w:styleId="affffff">
    <w:name w:val="正文格式"/>
    <w:basedOn w:val="a5"/>
    <w:qFormat/>
    <w:rsid w:val="00415EF0"/>
    <w:pPr>
      <w:widowControl/>
      <w:adjustRightInd w:val="0"/>
      <w:snapToGrid w:val="0"/>
      <w:spacing w:line="360" w:lineRule="atLeast"/>
      <w:ind w:firstLine="482"/>
      <w:textAlignment w:val="baseline"/>
    </w:pPr>
    <w:rPr>
      <w:kern w:val="0"/>
      <w:szCs w:val="20"/>
    </w:rPr>
  </w:style>
  <w:style w:type="paragraph" w:customStyle="1" w:styleId="xl124">
    <w:name w:val="xl124"/>
    <w:basedOn w:val="a5"/>
    <w:qFormat/>
    <w:rsid w:val="00415EF0"/>
    <w:pPr>
      <w:widowControl/>
      <w:spacing w:before="100" w:beforeAutospacing="1" w:after="100" w:afterAutospacing="1" w:line="240" w:lineRule="auto"/>
      <w:ind w:firstLineChars="0" w:firstLine="0"/>
      <w:jc w:val="center"/>
    </w:pPr>
    <w:rPr>
      <w:rFonts w:ascii="Arial" w:hAnsi="Arial" w:cs="Arial"/>
      <w:b/>
      <w:bCs/>
      <w:kern w:val="0"/>
      <w:sz w:val="40"/>
      <w:szCs w:val="40"/>
    </w:rPr>
  </w:style>
  <w:style w:type="paragraph" w:customStyle="1" w:styleId="xl91">
    <w:name w:val="xl91"/>
    <w:basedOn w:val="a5"/>
    <w:qFormat/>
    <w:rsid w:val="00415EF0"/>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98">
    <w:name w:val="xl98"/>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xl93">
    <w:name w:val="xl93"/>
    <w:basedOn w:val="a5"/>
    <w:qFormat/>
    <w:rsid w:val="00415EF0"/>
    <w:pPr>
      <w:widowControl/>
      <w:pBdr>
        <w:top w:val="single" w:sz="4" w:space="0" w:color="auto"/>
        <w:left w:val="single" w:sz="4" w:space="0" w:color="auto"/>
        <w:bottom w:val="single" w:sz="4" w:space="0" w:color="auto"/>
      </w:pBdr>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xl45">
    <w:name w:val="xl45"/>
    <w:basedOn w:val="a5"/>
    <w:qFormat/>
    <w:rsid w:val="00415EF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Default">
    <w:name w:val="Default"/>
    <w:qFormat/>
    <w:rsid w:val="00415EF0"/>
    <w:pPr>
      <w:widowControl w:val="0"/>
      <w:autoSpaceDE w:val="0"/>
      <w:autoSpaceDN w:val="0"/>
      <w:adjustRightInd w:val="0"/>
    </w:pPr>
    <w:rPr>
      <w:rFonts w:ascii="Arial Black" w:hAnsi="Arial Black"/>
      <w:color w:val="000000"/>
      <w:sz w:val="24"/>
    </w:rPr>
  </w:style>
  <w:style w:type="paragraph" w:customStyle="1" w:styleId="xl75">
    <w:name w:val="xl75"/>
    <w:basedOn w:val="a5"/>
    <w:qFormat/>
    <w:rsid w:val="00415EF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color w:val="FF0000"/>
      <w:kern w:val="0"/>
      <w:sz w:val="16"/>
      <w:szCs w:val="16"/>
    </w:rPr>
  </w:style>
  <w:style w:type="paragraph" w:customStyle="1" w:styleId="xl29">
    <w:name w:val="xl29"/>
    <w:basedOn w:val="a5"/>
    <w:qFormat/>
    <w:rsid w:val="00415EF0"/>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51">
    <w:name w:val="xl51"/>
    <w:basedOn w:val="a5"/>
    <w:qFormat/>
    <w:rsid w:val="00415EF0"/>
    <w:pPr>
      <w:widowControl/>
      <w:pBdr>
        <w:bottom w:val="single" w:sz="4" w:space="0" w:color="auto"/>
        <w:right w:val="single" w:sz="4" w:space="0" w:color="auto"/>
      </w:pBdr>
      <w:spacing w:before="100" w:beforeAutospacing="1" w:after="100" w:afterAutospacing="1" w:line="240" w:lineRule="auto"/>
      <w:ind w:firstLineChars="0" w:firstLine="0"/>
      <w:textAlignment w:val="center"/>
    </w:pPr>
    <w:rPr>
      <w:rFonts w:ascii="Arial" w:eastAsia="Arial Unicode MS" w:hAnsi="Arial" w:cs="Arial"/>
      <w:kern w:val="0"/>
      <w:sz w:val="21"/>
      <w:szCs w:val="21"/>
    </w:rPr>
  </w:style>
  <w:style w:type="table" w:customStyle="1" w:styleId="3b">
    <w:name w:val="网格型3"/>
    <w:basedOn w:val="a8"/>
    <w:qFormat/>
    <w:rsid w:val="00415EF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
    <w:name w:val="Table"/>
    <w:basedOn w:val="aff4"/>
    <w:qFormat/>
    <w:rsid w:val="00415EF0"/>
    <w:pPr>
      <w:snapToGrid w:val="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table" w:customStyle="1" w:styleId="1f0">
    <w:name w:val="网格型1"/>
    <w:basedOn w:val="a8"/>
    <w:qFormat/>
    <w:rsid w:val="00415EF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网格型4"/>
    <w:basedOn w:val="a8"/>
    <w:qFormat/>
    <w:rsid w:val="00415EF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网格型2"/>
    <w:basedOn w:val="a8"/>
    <w:qFormat/>
    <w:rsid w:val="00415EF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网格型5"/>
    <w:basedOn w:val="a8"/>
    <w:uiPriority w:val="59"/>
    <w:qFormat/>
    <w:rsid w:val="00415EF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red">
    <w:name w:val="cred"/>
    <w:basedOn w:val="a7"/>
    <w:qFormat/>
    <w:rsid w:val="00415EF0"/>
  </w:style>
  <w:style w:type="character" w:customStyle="1" w:styleId="songti">
    <w:name w:val="songti"/>
    <w:basedOn w:val="a7"/>
    <w:qFormat/>
    <w:rsid w:val="00415EF0"/>
  </w:style>
  <w:style w:type="paragraph" w:customStyle="1" w:styleId="CharCharCharCharCharCharChar1">
    <w:name w:val="Char Char Char Char Char Char Char1"/>
    <w:basedOn w:val="a5"/>
    <w:qFormat/>
    <w:rsid w:val="00415EF0"/>
    <w:pPr>
      <w:spacing w:line="240" w:lineRule="auto"/>
      <w:ind w:firstLineChars="0" w:firstLine="0"/>
    </w:pPr>
  </w:style>
  <w:style w:type="paragraph" w:customStyle="1" w:styleId="CharCharCharCharCharCharChar1Char">
    <w:name w:val="Char Char Char Char Char Char Char1 Char"/>
    <w:basedOn w:val="a5"/>
    <w:qFormat/>
    <w:rsid w:val="00415EF0"/>
    <w:rPr>
      <w:rFonts w:ascii="Tahoma" w:hAnsi="Tahoma" w:cs="宋体"/>
      <w:bCs/>
      <w:iCs/>
      <w:color w:val="000000"/>
      <w:kern w:val="0"/>
      <w:sz w:val="20"/>
      <w:szCs w:val="20"/>
    </w:rPr>
  </w:style>
  <w:style w:type="paragraph" w:customStyle="1" w:styleId="Style3">
    <w:name w:val="_Style 3"/>
    <w:basedOn w:val="a5"/>
    <w:uiPriority w:val="34"/>
    <w:qFormat/>
    <w:rsid w:val="00415EF0"/>
    <w:pPr>
      <w:ind w:firstLine="420"/>
    </w:pPr>
  </w:style>
  <w:style w:type="paragraph" w:customStyle="1" w:styleId="TableParagraph">
    <w:name w:val="Table Paragraph"/>
    <w:basedOn w:val="a5"/>
    <w:uiPriority w:val="1"/>
    <w:qFormat/>
    <w:rsid w:val="00415EF0"/>
    <w:rPr>
      <w:rFonts w:ascii="仿宋" w:eastAsia="仿宋" w:hAnsi="仿宋" w:cs="仿宋"/>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5E8918-3405-46FA-AEB4-7E1AE0BA06B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6272</Words>
  <Characters>35755</Characters>
  <Application>Microsoft Office Word</Application>
  <DocSecurity>0</DocSecurity>
  <Lines>297</Lines>
  <Paragraphs>83</Paragraphs>
  <ScaleCrop>false</ScaleCrop>
  <Company>微软中国</Company>
  <LinksUpToDate>false</LinksUpToDate>
  <CharactersWithSpaces>41944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微软用户</cp:lastModifiedBy>
  <cp:revision>2</cp:revision>
  <cp:lastPrinted>2019-11-11T08:45:00Z</cp:lastPrinted>
  <dcterms:created xsi:type="dcterms:W3CDTF">2020-11-19T08:23:00Z</dcterms:created>
  <dcterms:modified xsi:type="dcterms:W3CDTF">2020-11-19T08:23:00Z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