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numPr>
          <w:ilvl w:val="0"/>
          <w:numId w:val="0"/>
        </w:numPr>
        <w:bidi w:val="0"/>
        <w:rPr>
          <w:rFonts w:hint="eastAsia"/>
          <w:color w:val="auto"/>
          <w:highlight w:val="none"/>
        </w:rPr>
      </w:pPr>
      <w:bookmarkStart w:id="0" w:name="_GoBack"/>
      <w:bookmarkEnd w:id="0"/>
      <w:r>
        <w:rPr>
          <w:rFonts w:hint="eastAsia"/>
          <w:color w:val="auto"/>
          <w:highlight w:val="none"/>
        </w:rPr>
        <w:t>附件</w:t>
      </w:r>
      <w:r>
        <w:rPr>
          <w:rFonts w:hint="eastAsia"/>
          <w:color w:val="auto"/>
          <w:highlight w:val="none"/>
          <w:lang w:val="en-US" w:eastAsia="zh-CN"/>
        </w:rPr>
        <w:t>2</w:t>
      </w:r>
      <w:r>
        <w:rPr>
          <w:rFonts w:hint="eastAsia"/>
          <w:color w:val="auto"/>
          <w:highlight w:val="none"/>
        </w:rPr>
        <w:t>：专用资质业绩要求</w:t>
      </w:r>
    </w:p>
    <w:tbl>
      <w:tblPr>
        <w:tblStyle w:val="12"/>
        <w:tblW w:w="129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080"/>
        <w:gridCol w:w="1080"/>
        <w:gridCol w:w="1080"/>
        <w:gridCol w:w="1080"/>
        <w:gridCol w:w="1080"/>
        <w:gridCol w:w="1080"/>
        <w:gridCol w:w="1377"/>
        <w:gridCol w:w="783"/>
        <w:gridCol w:w="1080"/>
        <w:gridCol w:w="1404"/>
        <w:gridCol w:w="756"/>
        <w:gridCol w:w="10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00" w:hRule="atLeast"/>
          <w:tblHeader/>
        </w:trPr>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序号</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适用标包</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小类</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供货业绩</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生产设备</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生产能力</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认证证书</w:t>
            </w:r>
          </w:p>
        </w:tc>
        <w:tc>
          <w:tcPr>
            <w:tcW w:w="7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生产许可证</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入网许可证/其他资质要求</w:t>
            </w:r>
          </w:p>
        </w:tc>
        <w:tc>
          <w:tcPr>
            <w:tcW w:w="14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产品型式试验报告或检测报告或鉴定报告</w:t>
            </w:r>
          </w:p>
        </w:tc>
        <w:tc>
          <w:tcPr>
            <w:tcW w:w="7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3C认证证书</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其他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0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000000"/>
                <w:kern w:val="0"/>
                <w:sz w:val="15"/>
                <w:szCs w:val="15"/>
                <w:highlight w:val="none"/>
                <w:u w:val="none"/>
                <w:lang w:val="en-US" w:eastAsia="zh-CN" w:bidi="ar"/>
              </w:rPr>
            </w:pPr>
            <w:r>
              <w:rPr>
                <w:rFonts w:hint="eastAsia" w:ascii="宋体" w:hAnsi="宋体" w:cs="宋体"/>
                <w:i w:val="0"/>
                <w:color w:val="000000"/>
                <w:kern w:val="0"/>
                <w:sz w:val="15"/>
                <w:szCs w:val="15"/>
                <w:highlight w:val="none"/>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000000"/>
                <w:kern w:val="0"/>
                <w:sz w:val="15"/>
                <w:szCs w:val="15"/>
                <w:highlight w:val="none"/>
                <w:u w:val="none"/>
                <w:lang w:val="en-US" w:eastAsia="zh-CN" w:bidi="ar"/>
              </w:rPr>
            </w:pPr>
            <w:r>
              <w:rPr>
                <w:rFonts w:hint="eastAsia" w:ascii="宋体" w:hAnsi="宋体" w:cs="宋体"/>
                <w:i w:val="0"/>
                <w:color w:val="000000"/>
                <w:kern w:val="0"/>
                <w:sz w:val="15"/>
                <w:szCs w:val="15"/>
                <w:highlight w:val="none"/>
                <w:u w:val="none"/>
                <w:lang w:val="en-US" w:eastAsia="zh-CN" w:bidi="ar"/>
              </w:rPr>
              <w:t>001机动</w:t>
            </w:r>
            <w:r>
              <w:rPr>
                <w:rFonts w:hint="default" w:ascii="宋体" w:hAnsi="宋体" w:eastAsia="宋体" w:cs="宋体"/>
                <w:i w:val="0"/>
                <w:color w:val="000000"/>
                <w:kern w:val="0"/>
                <w:sz w:val="15"/>
                <w:szCs w:val="15"/>
                <w:highlight w:val="none"/>
                <w:u w:val="none"/>
                <w:lang w:val="en-US" w:eastAsia="zh-CN" w:bidi="ar"/>
              </w:rPr>
              <w:t>起重专用车</w:t>
            </w:r>
            <w:r>
              <w:rPr>
                <w:rFonts w:hint="eastAsia" w:ascii="宋体" w:hAnsi="宋体" w:eastAsia="宋体" w:cs="宋体"/>
                <w:i w:val="0"/>
                <w:color w:val="000000"/>
                <w:kern w:val="0"/>
                <w:sz w:val="15"/>
                <w:szCs w:val="15"/>
                <w:highlight w:val="none"/>
                <w:u w:val="none"/>
                <w:lang w:val="en-US" w:eastAsia="zh-CN" w:bidi="ar"/>
              </w:rPr>
              <w:t>包1</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000000"/>
                <w:kern w:val="0"/>
                <w:sz w:val="15"/>
                <w:szCs w:val="15"/>
                <w:highlight w:val="none"/>
                <w:u w:val="none"/>
                <w:lang w:val="en-US" w:eastAsia="zh-CN" w:bidi="ar"/>
              </w:rPr>
            </w:pPr>
            <w:r>
              <w:rPr>
                <w:rFonts w:hint="eastAsia" w:ascii="宋体" w:hAnsi="宋体" w:eastAsia="宋体" w:cs="宋体"/>
                <w:i w:val="0"/>
                <w:color w:val="000000"/>
                <w:kern w:val="0"/>
                <w:sz w:val="15"/>
                <w:szCs w:val="15"/>
                <w:highlight w:val="none"/>
                <w:u w:val="none"/>
                <w:lang w:val="en-US" w:eastAsia="zh-CN" w:bidi="ar"/>
              </w:rPr>
              <w:t>机动起重专用车</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000000"/>
                <w:kern w:val="0"/>
                <w:sz w:val="15"/>
                <w:szCs w:val="15"/>
                <w:highlight w:val="none"/>
                <w:u w:val="none"/>
                <w:lang w:val="en-US" w:eastAsia="zh-CN" w:bidi="ar"/>
              </w:rPr>
            </w:pPr>
            <w:r>
              <w:rPr>
                <w:rFonts w:hint="eastAsia" w:ascii="宋体" w:hAnsi="宋体" w:eastAsia="宋体" w:cs="宋体"/>
                <w:i w:val="0"/>
                <w:color w:val="000000"/>
                <w:kern w:val="0"/>
                <w:sz w:val="15"/>
                <w:szCs w:val="15"/>
                <w:highlight w:val="none"/>
                <w:u w:val="none"/>
                <w:lang w:val="en-US" w:eastAsia="zh-CN" w:bidi="ar"/>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000000"/>
                <w:kern w:val="0"/>
                <w:sz w:val="15"/>
                <w:szCs w:val="15"/>
                <w:highlight w:val="none"/>
                <w:u w:val="none"/>
                <w:lang w:val="en-US" w:eastAsia="zh-CN" w:bidi="ar"/>
              </w:rPr>
            </w:pPr>
            <w:r>
              <w:rPr>
                <w:rFonts w:hint="eastAsia" w:ascii="宋体" w:hAnsi="宋体" w:eastAsia="宋体" w:cs="宋体"/>
                <w:i w:val="0"/>
                <w:color w:val="000000"/>
                <w:kern w:val="0"/>
                <w:sz w:val="15"/>
                <w:szCs w:val="15"/>
                <w:highlight w:val="none"/>
                <w:u w:val="none"/>
                <w:lang w:val="en-US" w:eastAsia="zh-CN" w:bidi="ar"/>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000000"/>
                <w:kern w:val="0"/>
                <w:sz w:val="15"/>
                <w:szCs w:val="15"/>
                <w:highlight w:val="none"/>
                <w:u w:val="none"/>
                <w:lang w:val="en-US" w:eastAsia="zh-CN" w:bidi="ar"/>
              </w:rPr>
            </w:pPr>
            <w:r>
              <w:rPr>
                <w:rFonts w:hint="eastAsia" w:ascii="宋体" w:hAnsi="宋体" w:eastAsia="宋体" w:cs="宋体"/>
                <w:i w:val="0"/>
                <w:color w:val="000000"/>
                <w:kern w:val="0"/>
                <w:sz w:val="15"/>
                <w:szCs w:val="15"/>
                <w:highlight w:val="none"/>
                <w:u w:val="none"/>
                <w:lang w:val="en-US" w:eastAsia="zh-CN" w:bidi="ar"/>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000000"/>
                <w:kern w:val="0"/>
                <w:sz w:val="15"/>
                <w:szCs w:val="15"/>
                <w:highlight w:val="none"/>
                <w:u w:val="none"/>
                <w:lang w:val="en-US" w:eastAsia="zh-CN" w:bidi="ar"/>
              </w:rPr>
            </w:pPr>
            <w:r>
              <w:rPr>
                <w:rFonts w:hint="eastAsia" w:ascii="宋体" w:hAnsi="宋体" w:eastAsia="宋体" w:cs="宋体"/>
                <w:i w:val="0"/>
                <w:color w:val="000000"/>
                <w:kern w:val="0"/>
                <w:sz w:val="15"/>
                <w:szCs w:val="15"/>
                <w:highlight w:val="none"/>
                <w:u w:val="none"/>
                <w:lang w:val="en-US" w:eastAsia="zh-CN" w:bidi="ar"/>
              </w:rPr>
              <w:t>具有ISO9000系列质量保证体系认证证书</w:t>
            </w:r>
          </w:p>
        </w:tc>
        <w:tc>
          <w:tcPr>
            <w:tcW w:w="7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000000"/>
                <w:kern w:val="0"/>
                <w:sz w:val="15"/>
                <w:szCs w:val="15"/>
                <w:highlight w:val="none"/>
                <w:u w:val="none"/>
                <w:lang w:val="en-US" w:eastAsia="zh-CN" w:bidi="ar"/>
              </w:rPr>
            </w:pPr>
            <w:r>
              <w:rPr>
                <w:rFonts w:hint="eastAsia" w:ascii="宋体" w:hAnsi="宋体" w:eastAsia="宋体" w:cs="宋体"/>
                <w:i w:val="0"/>
                <w:color w:val="000000"/>
                <w:kern w:val="0"/>
                <w:sz w:val="15"/>
                <w:szCs w:val="15"/>
                <w:highlight w:val="none"/>
                <w:u w:val="none"/>
                <w:lang w:val="en-US" w:eastAsia="zh-CN" w:bidi="ar"/>
              </w:rPr>
              <w:t>具有国家权威部门颁发的和招标产品对应的有限生产许可证</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000000"/>
                <w:kern w:val="0"/>
                <w:sz w:val="15"/>
                <w:szCs w:val="15"/>
                <w:highlight w:val="none"/>
                <w:u w:val="none"/>
                <w:lang w:val="en-US" w:eastAsia="zh-CN" w:bidi="ar"/>
              </w:rPr>
            </w:pPr>
            <w:r>
              <w:rPr>
                <w:rFonts w:hint="eastAsia" w:ascii="宋体" w:hAnsi="宋体" w:eastAsia="宋体" w:cs="宋体"/>
                <w:i w:val="0"/>
                <w:color w:val="000000"/>
                <w:kern w:val="0"/>
                <w:sz w:val="15"/>
                <w:szCs w:val="15"/>
                <w:highlight w:val="none"/>
                <w:u w:val="none"/>
                <w:lang w:val="en-US" w:eastAsia="zh-CN" w:bidi="ar"/>
              </w:rPr>
              <w:t>-</w:t>
            </w:r>
          </w:p>
        </w:tc>
        <w:tc>
          <w:tcPr>
            <w:tcW w:w="14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000000"/>
                <w:kern w:val="0"/>
                <w:sz w:val="15"/>
                <w:szCs w:val="15"/>
                <w:highlight w:val="none"/>
                <w:u w:val="none"/>
                <w:lang w:val="en-US" w:eastAsia="zh-CN" w:bidi="ar"/>
              </w:rPr>
            </w:pPr>
            <w:r>
              <w:rPr>
                <w:rFonts w:hint="eastAsia" w:ascii="宋体" w:hAnsi="宋体" w:eastAsia="宋体" w:cs="宋体"/>
                <w:i w:val="0"/>
                <w:color w:val="000000"/>
                <w:kern w:val="0"/>
                <w:sz w:val="15"/>
                <w:szCs w:val="15"/>
                <w:highlight w:val="none"/>
                <w:u w:val="none"/>
                <w:lang w:val="en-US" w:eastAsia="zh-CN" w:bidi="ar"/>
              </w:rPr>
              <w:t>应提供国家认可第三方权威检测机构的有效的型式试验报告（检测报告或鉴定报告）</w:t>
            </w:r>
          </w:p>
        </w:tc>
        <w:tc>
          <w:tcPr>
            <w:tcW w:w="7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000000"/>
                <w:kern w:val="0"/>
                <w:sz w:val="15"/>
                <w:szCs w:val="15"/>
                <w:highlight w:val="none"/>
                <w:u w:val="none"/>
                <w:lang w:val="en-US" w:eastAsia="zh-CN" w:bidi="ar"/>
              </w:rPr>
            </w:pPr>
            <w:r>
              <w:rPr>
                <w:rFonts w:hint="eastAsia" w:ascii="宋体" w:hAnsi="宋体" w:eastAsia="宋体" w:cs="宋体"/>
                <w:i w:val="0"/>
                <w:color w:val="000000"/>
                <w:kern w:val="0"/>
                <w:sz w:val="15"/>
                <w:szCs w:val="15"/>
                <w:highlight w:val="none"/>
                <w:u w:val="none"/>
                <w:lang w:val="en-US" w:eastAsia="zh-CN" w:bidi="ar"/>
              </w:rPr>
              <w:t>国家权威部门颁发的3C认证证书</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000000"/>
                <w:kern w:val="0"/>
                <w:sz w:val="15"/>
                <w:szCs w:val="15"/>
                <w:highlight w:val="none"/>
                <w:u w:val="none"/>
                <w:lang w:val="en-US" w:eastAsia="zh-CN" w:bidi="ar"/>
              </w:rPr>
            </w:pPr>
            <w:r>
              <w:rPr>
                <w:rFonts w:hint="eastAsia" w:ascii="宋体" w:hAnsi="宋体" w:eastAsia="宋体" w:cs="宋体"/>
                <w:i w:val="0"/>
                <w:color w:val="000000"/>
                <w:kern w:val="0"/>
                <w:sz w:val="15"/>
                <w:szCs w:val="15"/>
                <w:highlight w:val="none"/>
                <w:u w:val="none"/>
                <w:lang w:val="en-US" w:eastAsia="zh-CN" w:bidi="ar"/>
              </w:rPr>
              <w:t>-</w:t>
            </w:r>
          </w:p>
        </w:tc>
      </w:tr>
    </w:tbl>
    <w:p>
      <w:pPr>
        <w:pStyle w:val="11"/>
        <w:tabs>
          <w:tab w:val="left" w:pos="12960"/>
        </w:tabs>
        <w:ind w:left="3671" w:leftChars="1748"/>
        <w:rPr>
          <w:rFonts w:hint="eastAsia" w:ascii="ABCDEE+黑体" w:eastAsia="ABCDEE+黑体"/>
          <w:color w:val="auto"/>
          <w:sz w:val="32"/>
          <w:szCs w:val="32"/>
          <w:highlight w:val="none"/>
          <w:lang w:val="en-US" w:eastAsia="zh-CN"/>
        </w:rPr>
        <w:sectPr>
          <w:pgSz w:w="15840" w:h="12240" w:orient="landscape"/>
          <w:pgMar w:top="1440" w:right="851" w:bottom="1440" w:left="851" w:header="720" w:footer="720" w:gutter="0"/>
          <w:cols w:space="720" w:num="1"/>
          <w:docGrid w:type="lines" w:linePitch="360" w:charSpace="0"/>
        </w:sectPr>
      </w:pPr>
    </w:p>
    <w:p>
      <w:pPr>
        <w:pStyle w:val="3"/>
        <w:numPr>
          <w:ilvl w:val="0"/>
          <w:numId w:val="0"/>
        </w:numPr>
        <w:bidi w:val="0"/>
        <w:rPr>
          <w:color w:val="auto"/>
          <w:highlight w:val="none"/>
        </w:rPr>
      </w:pPr>
      <w:r>
        <w:rPr>
          <w:color w:val="auto"/>
          <w:highlight w:val="none"/>
        </w:rPr>
        <w:t>附件</w:t>
      </w:r>
      <w:r>
        <w:rPr>
          <w:rFonts w:hint="eastAsia"/>
          <w:color w:val="auto"/>
          <w:highlight w:val="none"/>
          <w:lang w:val="en-US" w:eastAsia="zh-CN"/>
        </w:rPr>
        <w:t>3</w:t>
      </w:r>
      <w:r>
        <w:rPr>
          <w:rFonts w:hint="eastAsia"/>
          <w:color w:val="auto"/>
          <w:highlight w:val="none"/>
        </w:rPr>
        <w:t>：</w:t>
      </w:r>
      <w:r>
        <w:rPr>
          <w:color w:val="auto"/>
          <w:highlight w:val="none"/>
        </w:rPr>
        <w:t>招标人、招标代理机构及投标人关于招标代理服务费的三方约定</w:t>
      </w:r>
    </w:p>
    <w:p>
      <w:pPr>
        <w:ind w:firstLine="560" w:firstLineChars="200"/>
        <w:rPr>
          <w:color w:val="auto"/>
          <w:sz w:val="28"/>
          <w:szCs w:val="28"/>
          <w:highlight w:val="none"/>
        </w:rPr>
      </w:pPr>
    </w:p>
    <w:p>
      <w:pPr>
        <w:autoSpaceDE w:val="0"/>
        <w:autoSpaceDN w:val="0"/>
        <w:adjustRightInd w:val="0"/>
        <w:snapToGrid w:val="0"/>
        <w:rPr>
          <w:rFonts w:hint="eastAsia" w:ascii="方正仿宋_GBK" w:hAnsi="方正仿宋_GBK" w:eastAsia="方正仿宋_GBK" w:cs="方正仿宋_GBK"/>
          <w:b/>
          <w:color w:val="auto"/>
          <w:sz w:val="32"/>
          <w:szCs w:val="32"/>
          <w:highlight w:val="none"/>
        </w:rPr>
      </w:pPr>
      <w:r>
        <w:rPr>
          <w:rFonts w:hint="eastAsia" w:ascii="方正仿宋_GBK" w:hAnsi="方正仿宋_GBK" w:eastAsia="方正仿宋_GBK" w:cs="方正仿宋_GBK"/>
          <w:b/>
          <w:color w:val="auto"/>
          <w:sz w:val="32"/>
          <w:szCs w:val="32"/>
          <w:highlight w:val="none"/>
        </w:rPr>
        <w:t>招标人、招标代理机构与投标人三方约定</w:t>
      </w:r>
    </w:p>
    <w:p>
      <w:pPr>
        <w:pStyle w:val="22"/>
        <w:spacing w:line="400" w:lineRule="exact"/>
        <w:ind w:firstLine="640" w:firstLineChars="200"/>
        <w:rPr>
          <w:rFonts w:hint="eastAsia" w:ascii="方正仿宋_GBK" w:hAnsi="方正仿宋_GBK" w:eastAsia="方正仿宋_GBK" w:cs="方正仿宋_GBK"/>
          <w:b/>
          <w:bCs/>
          <w:color w:val="auto"/>
          <w:sz w:val="32"/>
          <w:szCs w:val="32"/>
          <w:highlight w:val="none"/>
          <w:lang w:eastAsia="zh-CN"/>
        </w:rPr>
      </w:pPr>
      <w:r>
        <w:rPr>
          <w:rFonts w:hint="eastAsia" w:ascii="方正仿宋_GBK" w:hAnsi="方正仿宋_GBK" w:eastAsia="方正仿宋_GBK" w:cs="方正仿宋_GBK"/>
          <w:color w:val="auto"/>
          <w:sz w:val="32"/>
          <w:szCs w:val="32"/>
          <w:highlight w:val="none"/>
        </w:rPr>
        <w:t>▲要求为原件由</w:t>
      </w:r>
      <w:r>
        <w:rPr>
          <w:rFonts w:hint="eastAsia" w:ascii="方正仿宋_GBK" w:hAnsi="方正仿宋_GBK" w:eastAsia="方正仿宋_GBK" w:cs="方正仿宋_GBK"/>
          <w:color w:val="auto"/>
          <w:sz w:val="32"/>
          <w:szCs w:val="32"/>
          <w:highlight w:val="none"/>
          <w:lang w:eastAsia="zh-CN"/>
        </w:rPr>
        <w:t>法定代表人或其委托代理人</w:t>
      </w:r>
      <w:r>
        <w:rPr>
          <w:rFonts w:hint="eastAsia" w:ascii="方正仿宋_GBK" w:hAnsi="方正仿宋_GBK" w:eastAsia="方正仿宋_GBK" w:cs="方正仿宋_GBK"/>
          <w:color w:val="auto"/>
          <w:sz w:val="32"/>
          <w:szCs w:val="32"/>
          <w:highlight w:val="none"/>
        </w:rPr>
        <w:t>签字</w:t>
      </w:r>
      <w:r>
        <w:rPr>
          <w:rFonts w:hint="eastAsia" w:ascii="方正仿宋_GBK" w:hAnsi="方正仿宋_GBK" w:eastAsia="方正仿宋_GBK" w:cs="方正仿宋_GBK"/>
          <w:color w:val="auto"/>
          <w:sz w:val="32"/>
          <w:szCs w:val="32"/>
          <w:highlight w:val="none"/>
          <w:lang w:eastAsia="zh-CN"/>
        </w:rPr>
        <w:t>、</w:t>
      </w:r>
      <w:r>
        <w:rPr>
          <w:rFonts w:hint="eastAsia" w:ascii="方正仿宋_GBK" w:hAnsi="方正仿宋_GBK" w:eastAsia="方正仿宋_GBK" w:cs="方正仿宋_GBK"/>
          <w:color w:val="auto"/>
          <w:sz w:val="32"/>
          <w:szCs w:val="32"/>
          <w:highlight w:val="none"/>
        </w:rPr>
        <w:t>加盖单位公章后，附在商务投标文件中。</w:t>
      </w:r>
    </w:p>
    <w:tbl>
      <w:tblPr>
        <w:tblStyle w:val="12"/>
        <w:tblW w:w="8269" w:type="dxa"/>
        <w:jc w:val="center"/>
        <w:tblInd w:w="-6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269" w:type="dxa"/>
          </w:tcPr>
          <w:p>
            <w:pPr>
              <w:pStyle w:val="23"/>
              <w:spacing w:line="360" w:lineRule="auto"/>
              <w:jc w:val="center"/>
              <w:rPr>
                <w:rFonts w:hint="eastAsia" w:asciiTheme="minorEastAsia" w:hAnsiTheme="minorEastAsia" w:eastAsiaTheme="minorEastAsia"/>
                <w:b/>
                <w:bCs/>
                <w:color w:val="auto"/>
                <w:sz w:val="24"/>
                <w:szCs w:val="36"/>
                <w:highlight w:val="none"/>
              </w:rPr>
            </w:pPr>
          </w:p>
          <w:p>
            <w:pPr>
              <w:pStyle w:val="23"/>
              <w:spacing w:line="360" w:lineRule="auto"/>
              <w:jc w:val="center"/>
              <w:rPr>
                <w:rFonts w:hint="eastAsia" w:ascii="宋体" w:hAnsi="宋体" w:eastAsia="宋体" w:cs="宋体"/>
                <w:b/>
                <w:color w:val="auto"/>
                <w:sz w:val="20"/>
                <w:szCs w:val="20"/>
                <w:highlight w:val="none"/>
              </w:rPr>
            </w:pPr>
            <w:r>
              <w:rPr>
                <w:rFonts w:hint="eastAsia" w:ascii="宋体" w:hAnsi="宋体" w:eastAsia="宋体" w:cs="宋体"/>
                <w:b/>
                <w:bCs/>
                <w:color w:val="auto"/>
                <w:sz w:val="20"/>
                <w:szCs w:val="20"/>
                <w:highlight w:val="none"/>
              </w:rPr>
              <w:t>招标人、招标代理机构与投标人三方约定</w:t>
            </w:r>
          </w:p>
          <w:p>
            <w:pPr>
              <w:pStyle w:val="23"/>
              <w:rPr>
                <w:rFonts w:hint="eastAsia" w:ascii="宋体" w:hAnsi="宋体" w:eastAsia="宋体" w:cs="宋体"/>
                <w:color w:val="auto"/>
                <w:sz w:val="20"/>
                <w:szCs w:val="20"/>
                <w:highlight w:val="none"/>
              </w:rPr>
            </w:pPr>
          </w:p>
          <w:p>
            <w:pPr>
              <w:pStyle w:val="24"/>
              <w:spacing w:line="360" w:lineRule="auto"/>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w:t>
            </w:r>
          </w:p>
          <w:p>
            <w:pPr>
              <w:pStyle w:val="24"/>
              <w:spacing w:line="360" w:lineRule="auto"/>
              <w:rPr>
                <w:rFonts w:hint="eastAsia" w:ascii="宋体" w:hAnsi="宋体" w:eastAsia="宋体" w:cs="宋体"/>
                <w:color w:val="auto"/>
                <w:kern w:val="2"/>
                <w:sz w:val="20"/>
                <w:szCs w:val="20"/>
                <w:highlight w:val="none"/>
              </w:rPr>
            </w:pPr>
            <w:r>
              <w:rPr>
                <w:rFonts w:hint="eastAsia" w:ascii="宋体" w:hAnsi="宋体" w:eastAsia="宋体" w:cs="宋体"/>
                <w:color w:val="auto"/>
                <w:kern w:val="2"/>
                <w:sz w:val="20"/>
                <w:szCs w:val="20"/>
                <w:highlight w:val="none"/>
              </w:rPr>
              <w:t xml:space="preserve">                            </w:t>
            </w:r>
            <w:r>
              <w:rPr>
                <w:rFonts w:hint="eastAsia" w:ascii="宋体" w:hAnsi="宋体" w:eastAsia="宋体" w:cs="宋体"/>
                <w:color w:val="auto"/>
                <w:sz w:val="20"/>
                <w:szCs w:val="20"/>
                <w:highlight w:val="none"/>
              </w:rPr>
              <w:t>法定代表人或其委托代理人签字</w:t>
            </w:r>
            <w:r>
              <w:rPr>
                <w:rFonts w:hint="eastAsia" w:ascii="宋体" w:hAnsi="宋体" w:eastAsia="宋体" w:cs="宋体"/>
                <w:color w:val="auto"/>
                <w:kern w:val="2"/>
                <w:sz w:val="20"/>
                <w:szCs w:val="20"/>
                <w:highlight w:val="none"/>
              </w:rPr>
              <w:t>：</w:t>
            </w:r>
          </w:p>
          <w:p>
            <w:pPr>
              <w:pStyle w:val="24"/>
              <w:spacing w:line="360" w:lineRule="auto"/>
              <w:rPr>
                <w:rFonts w:hint="default"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 xml:space="preserve">   </w:t>
            </w:r>
          </w:p>
          <w:p>
            <w:pPr>
              <w:pStyle w:val="24"/>
              <w:spacing w:line="360" w:lineRule="auto"/>
              <w:rPr>
                <w:rFonts w:hint="eastAsia" w:ascii="宋体" w:hAnsi="宋体" w:eastAsia="宋体" w:cs="宋体"/>
                <w:color w:val="auto"/>
                <w:kern w:val="2"/>
                <w:sz w:val="20"/>
                <w:szCs w:val="20"/>
                <w:highlight w:val="none"/>
              </w:rPr>
            </w:pPr>
          </w:p>
          <w:p>
            <w:pPr>
              <w:pStyle w:val="24"/>
              <w:spacing w:line="360" w:lineRule="auto"/>
              <w:rPr>
                <w:rFonts w:hint="eastAsia" w:ascii="宋体" w:hAnsi="宋体" w:eastAsia="宋体" w:cs="宋体"/>
                <w:color w:val="auto"/>
                <w:kern w:val="2"/>
                <w:sz w:val="20"/>
                <w:szCs w:val="20"/>
                <w:highlight w:val="none"/>
              </w:rPr>
            </w:pPr>
            <w:r>
              <w:rPr>
                <w:rFonts w:hint="eastAsia" w:ascii="宋体" w:hAnsi="宋体" w:eastAsia="宋体" w:cs="宋体"/>
                <w:color w:val="auto"/>
                <w:kern w:val="2"/>
                <w:sz w:val="20"/>
                <w:szCs w:val="20"/>
                <w:highlight w:val="none"/>
              </w:rPr>
              <w:t xml:space="preserve">                            投标人（公章）：</w:t>
            </w:r>
          </w:p>
          <w:p>
            <w:pPr>
              <w:pStyle w:val="23"/>
              <w:ind w:firstLine="4600" w:firstLineChars="2300"/>
              <w:rPr>
                <w:rFonts w:asciiTheme="minorEastAsia" w:hAnsiTheme="minorEastAsia" w:eastAsiaTheme="minorEastAsia"/>
                <w:b/>
                <w:color w:val="auto"/>
                <w:szCs w:val="28"/>
                <w:highlight w:val="none"/>
              </w:rPr>
            </w:pPr>
            <w:r>
              <w:rPr>
                <w:rFonts w:hint="eastAsia" w:ascii="宋体" w:hAnsi="宋体" w:eastAsia="宋体" w:cs="宋体"/>
                <w:color w:val="auto"/>
                <w:sz w:val="20"/>
                <w:szCs w:val="20"/>
                <w:highlight w:val="none"/>
              </w:rPr>
              <w:t>年   月   日</w:t>
            </w:r>
          </w:p>
        </w:tc>
      </w:tr>
    </w:tbl>
    <w:p>
      <w:pPr>
        <w:pStyle w:val="11"/>
        <w:tabs>
          <w:tab w:val="left" w:pos="12960"/>
        </w:tabs>
        <w:ind w:left="3671" w:leftChars="1748"/>
        <w:rPr>
          <w:rFonts w:ascii="ABCDEE+黑体" w:eastAsia="ABCDEE+黑体"/>
          <w:color w:val="auto"/>
          <w:sz w:val="32"/>
          <w:szCs w:val="32"/>
          <w:highlight w:val="none"/>
        </w:rPr>
      </w:pPr>
    </w:p>
    <w:p>
      <w:pPr>
        <w:pStyle w:val="11"/>
        <w:tabs>
          <w:tab w:val="left" w:pos="12960"/>
        </w:tabs>
        <w:ind w:left="3671" w:leftChars="1748"/>
        <w:rPr>
          <w:rFonts w:ascii="ABCDEE+黑体" w:eastAsia="ABCDEE+黑体"/>
          <w:color w:val="auto"/>
          <w:sz w:val="32"/>
          <w:szCs w:val="32"/>
          <w:highlight w:val="none"/>
        </w:rPr>
      </w:pPr>
    </w:p>
    <w:p>
      <w:pPr>
        <w:pStyle w:val="6"/>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_GBK">
    <w:panose1 w:val="03000509000000000000"/>
    <w:charset w:val="86"/>
    <w:family w:val="auto"/>
    <w:pitch w:val="default"/>
    <w:sig w:usb0="00000001" w:usb1="080E0000" w:usb2="00000000" w:usb3="00000000" w:csb0="00040000" w:csb1="00000000"/>
  </w:font>
  <w:font w:name="Calibri Light">
    <w:panose1 w:val="020F0302020204030204"/>
    <w:charset w:val="00"/>
    <w:family w:val="auto"/>
    <w:pitch w:val="default"/>
    <w:sig w:usb0="E4002EFF" w:usb1="C000247B" w:usb2="00000009" w:usb3="00000000" w:csb0="200001FF" w:csb1="00000000"/>
  </w:font>
  <w:font w:name="方正仿宋_GBK">
    <w:panose1 w:val="03000509000000000000"/>
    <w:charset w:val="86"/>
    <w:family w:val="script"/>
    <w:pitch w:val="default"/>
    <w:sig w:usb0="00000001" w:usb1="080E0000" w:usb2="00000000" w:usb3="00000000" w:csb0="00040000" w:csb1="00000000"/>
  </w:font>
  <w:font w:name="方正楷体_GBK">
    <w:altName w:val="Arial Unicode MS"/>
    <w:panose1 w:val="03000509000000000000"/>
    <w:charset w:val="86"/>
    <w:family w:val="auto"/>
    <w:pitch w:val="default"/>
    <w:sig w:usb0="00000000" w:usb1="0000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ABCDEE+黑体">
    <w:altName w:val="宋体"/>
    <w:panose1 w:val="00000000000000000000"/>
    <w:charset w:val="86"/>
    <w:family w:val="auto"/>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411E970"/>
    <w:multiLevelType w:val="multilevel"/>
    <w:tmpl w:val="E411E970"/>
    <w:lvl w:ilvl="0" w:tentative="0">
      <w:start w:val="1"/>
      <w:numFmt w:val="decimal"/>
      <w:pStyle w:val="3"/>
      <w:lvlText w:val="%1."/>
      <w:lvlJc w:val="left"/>
      <w:pPr>
        <w:tabs>
          <w:tab w:val="left" w:pos="345"/>
        </w:tabs>
        <w:ind w:left="345" w:hanging="345"/>
      </w:pPr>
      <w:rPr>
        <w:rFonts w:hint="eastAsia"/>
      </w:r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1"/>
      <w:numFmt w:val="decimal"/>
      <w:isLgl/>
      <w:lvlText w:val="%1.%4.%5.%6.%7.%8.%9."/>
      <w:lvlJc w:val="left"/>
      <w:pPr>
        <w:tabs>
          <w:tab w:val="left" w:pos="2160"/>
        </w:tabs>
        <w:ind w:left="2160" w:hanging="216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7B4BB9"/>
    <w:rsid w:val="002F40AA"/>
    <w:rsid w:val="00426298"/>
    <w:rsid w:val="004E471F"/>
    <w:rsid w:val="00850536"/>
    <w:rsid w:val="00E17FD5"/>
    <w:rsid w:val="0108747C"/>
    <w:rsid w:val="015164CA"/>
    <w:rsid w:val="01832A57"/>
    <w:rsid w:val="01C35AA2"/>
    <w:rsid w:val="01CB256C"/>
    <w:rsid w:val="01D95BF4"/>
    <w:rsid w:val="021F03D1"/>
    <w:rsid w:val="0288123C"/>
    <w:rsid w:val="028F1684"/>
    <w:rsid w:val="02AA6259"/>
    <w:rsid w:val="02BF321B"/>
    <w:rsid w:val="02C40136"/>
    <w:rsid w:val="032B1BEF"/>
    <w:rsid w:val="03C25B35"/>
    <w:rsid w:val="03F53983"/>
    <w:rsid w:val="04190E40"/>
    <w:rsid w:val="04226FED"/>
    <w:rsid w:val="0451780A"/>
    <w:rsid w:val="047B2B23"/>
    <w:rsid w:val="049B5A49"/>
    <w:rsid w:val="049E7DFF"/>
    <w:rsid w:val="04AF4BA9"/>
    <w:rsid w:val="04B53CF4"/>
    <w:rsid w:val="04C04B7F"/>
    <w:rsid w:val="04CE08CF"/>
    <w:rsid w:val="04EE106A"/>
    <w:rsid w:val="051C5B19"/>
    <w:rsid w:val="0540351D"/>
    <w:rsid w:val="055216B4"/>
    <w:rsid w:val="05A76BDB"/>
    <w:rsid w:val="05C21587"/>
    <w:rsid w:val="06147BB4"/>
    <w:rsid w:val="06204C1F"/>
    <w:rsid w:val="06493139"/>
    <w:rsid w:val="068960AA"/>
    <w:rsid w:val="071337A9"/>
    <w:rsid w:val="076454BA"/>
    <w:rsid w:val="0769752C"/>
    <w:rsid w:val="077C0D8F"/>
    <w:rsid w:val="07E108D1"/>
    <w:rsid w:val="08057F11"/>
    <w:rsid w:val="08066EA9"/>
    <w:rsid w:val="081F6994"/>
    <w:rsid w:val="084D3A08"/>
    <w:rsid w:val="08544656"/>
    <w:rsid w:val="0888334B"/>
    <w:rsid w:val="08B16E89"/>
    <w:rsid w:val="08D661A1"/>
    <w:rsid w:val="08EA61A9"/>
    <w:rsid w:val="0913046D"/>
    <w:rsid w:val="091D1A70"/>
    <w:rsid w:val="096B3625"/>
    <w:rsid w:val="09D51E0D"/>
    <w:rsid w:val="09E96DE6"/>
    <w:rsid w:val="0A1A2558"/>
    <w:rsid w:val="0AC477E1"/>
    <w:rsid w:val="0AF50B14"/>
    <w:rsid w:val="0B067571"/>
    <w:rsid w:val="0B952CF6"/>
    <w:rsid w:val="0BD17A47"/>
    <w:rsid w:val="0BE577F5"/>
    <w:rsid w:val="0C821333"/>
    <w:rsid w:val="0C8465BF"/>
    <w:rsid w:val="0C977F38"/>
    <w:rsid w:val="0CBC02EA"/>
    <w:rsid w:val="0CDF7ED2"/>
    <w:rsid w:val="0D094E90"/>
    <w:rsid w:val="0D5A45C8"/>
    <w:rsid w:val="0D9C2AE6"/>
    <w:rsid w:val="0DC5469F"/>
    <w:rsid w:val="0DD017B1"/>
    <w:rsid w:val="0DE659B5"/>
    <w:rsid w:val="0E00379A"/>
    <w:rsid w:val="0E1A1DA8"/>
    <w:rsid w:val="0E5563EE"/>
    <w:rsid w:val="0E8F1FA6"/>
    <w:rsid w:val="0EAC6487"/>
    <w:rsid w:val="0F0F53BC"/>
    <w:rsid w:val="0F674465"/>
    <w:rsid w:val="0F811379"/>
    <w:rsid w:val="0F847EBC"/>
    <w:rsid w:val="0FA82057"/>
    <w:rsid w:val="0FB45487"/>
    <w:rsid w:val="10020227"/>
    <w:rsid w:val="10094A50"/>
    <w:rsid w:val="101A65B2"/>
    <w:rsid w:val="10877817"/>
    <w:rsid w:val="10DB0647"/>
    <w:rsid w:val="111F33B2"/>
    <w:rsid w:val="113614D1"/>
    <w:rsid w:val="114342DE"/>
    <w:rsid w:val="115C308A"/>
    <w:rsid w:val="116468F9"/>
    <w:rsid w:val="11FC41DB"/>
    <w:rsid w:val="120F3B85"/>
    <w:rsid w:val="1211791E"/>
    <w:rsid w:val="12A50C74"/>
    <w:rsid w:val="1345211F"/>
    <w:rsid w:val="137C5100"/>
    <w:rsid w:val="138075D7"/>
    <w:rsid w:val="139809F0"/>
    <w:rsid w:val="13D30322"/>
    <w:rsid w:val="13D9778D"/>
    <w:rsid w:val="14056839"/>
    <w:rsid w:val="140A3FAE"/>
    <w:rsid w:val="144717F6"/>
    <w:rsid w:val="144D56C4"/>
    <w:rsid w:val="145B3FF2"/>
    <w:rsid w:val="148A5B56"/>
    <w:rsid w:val="14D11C38"/>
    <w:rsid w:val="150F7E12"/>
    <w:rsid w:val="15414BE6"/>
    <w:rsid w:val="154821D9"/>
    <w:rsid w:val="157375A8"/>
    <w:rsid w:val="157C0502"/>
    <w:rsid w:val="15845A43"/>
    <w:rsid w:val="158D7F77"/>
    <w:rsid w:val="159604D8"/>
    <w:rsid w:val="15AF4D8B"/>
    <w:rsid w:val="15C4297C"/>
    <w:rsid w:val="15CC2821"/>
    <w:rsid w:val="15D06DF1"/>
    <w:rsid w:val="15DB24C4"/>
    <w:rsid w:val="163635C8"/>
    <w:rsid w:val="163A1BA1"/>
    <w:rsid w:val="165B5A45"/>
    <w:rsid w:val="16AD5887"/>
    <w:rsid w:val="16B10102"/>
    <w:rsid w:val="177F3CB2"/>
    <w:rsid w:val="17921535"/>
    <w:rsid w:val="17A115DD"/>
    <w:rsid w:val="18035254"/>
    <w:rsid w:val="181B1713"/>
    <w:rsid w:val="181E4AB2"/>
    <w:rsid w:val="18232C3E"/>
    <w:rsid w:val="183859E0"/>
    <w:rsid w:val="185A37AA"/>
    <w:rsid w:val="186125BA"/>
    <w:rsid w:val="1877248F"/>
    <w:rsid w:val="18886308"/>
    <w:rsid w:val="188F5972"/>
    <w:rsid w:val="189F5610"/>
    <w:rsid w:val="18AB62EF"/>
    <w:rsid w:val="18C76C77"/>
    <w:rsid w:val="191E78B6"/>
    <w:rsid w:val="19514B0D"/>
    <w:rsid w:val="195D4884"/>
    <w:rsid w:val="19C0031A"/>
    <w:rsid w:val="1A7A542C"/>
    <w:rsid w:val="1A87628D"/>
    <w:rsid w:val="1AE64EC6"/>
    <w:rsid w:val="1AF12542"/>
    <w:rsid w:val="1B0347CA"/>
    <w:rsid w:val="1BBB79EE"/>
    <w:rsid w:val="1BCD4266"/>
    <w:rsid w:val="1BDB21EB"/>
    <w:rsid w:val="1C207A06"/>
    <w:rsid w:val="1CDD746F"/>
    <w:rsid w:val="1CEA0F61"/>
    <w:rsid w:val="1D05320C"/>
    <w:rsid w:val="1D060ECA"/>
    <w:rsid w:val="1D2777F9"/>
    <w:rsid w:val="1D342FA3"/>
    <w:rsid w:val="1D371289"/>
    <w:rsid w:val="1D4D7FF1"/>
    <w:rsid w:val="1D562939"/>
    <w:rsid w:val="1D9F483A"/>
    <w:rsid w:val="1DEC5CF9"/>
    <w:rsid w:val="1E12130D"/>
    <w:rsid w:val="1E397ECD"/>
    <w:rsid w:val="1E441783"/>
    <w:rsid w:val="1E5D16AD"/>
    <w:rsid w:val="1E88352E"/>
    <w:rsid w:val="1EAB2E9F"/>
    <w:rsid w:val="1EBE7A94"/>
    <w:rsid w:val="1EC22F63"/>
    <w:rsid w:val="1EC809C4"/>
    <w:rsid w:val="1EE31ECE"/>
    <w:rsid w:val="1F233728"/>
    <w:rsid w:val="1F2C19A8"/>
    <w:rsid w:val="1F2D4B59"/>
    <w:rsid w:val="1F411840"/>
    <w:rsid w:val="1F997755"/>
    <w:rsid w:val="20223D55"/>
    <w:rsid w:val="203A0B41"/>
    <w:rsid w:val="203F4D10"/>
    <w:rsid w:val="20512BEF"/>
    <w:rsid w:val="206E3BC7"/>
    <w:rsid w:val="206F7720"/>
    <w:rsid w:val="20CB3A57"/>
    <w:rsid w:val="20E50A54"/>
    <w:rsid w:val="20EA2CA6"/>
    <w:rsid w:val="20FB56BF"/>
    <w:rsid w:val="21182C26"/>
    <w:rsid w:val="211D16E8"/>
    <w:rsid w:val="2131053E"/>
    <w:rsid w:val="216F618D"/>
    <w:rsid w:val="2173384A"/>
    <w:rsid w:val="21DC1B8B"/>
    <w:rsid w:val="22141CFA"/>
    <w:rsid w:val="22331C07"/>
    <w:rsid w:val="223560D1"/>
    <w:rsid w:val="22825BC9"/>
    <w:rsid w:val="228848BE"/>
    <w:rsid w:val="231C1CC0"/>
    <w:rsid w:val="23320553"/>
    <w:rsid w:val="2335684F"/>
    <w:rsid w:val="236C7083"/>
    <w:rsid w:val="23D93603"/>
    <w:rsid w:val="23E720E9"/>
    <w:rsid w:val="240569BC"/>
    <w:rsid w:val="24094FB3"/>
    <w:rsid w:val="241D3884"/>
    <w:rsid w:val="24213D1F"/>
    <w:rsid w:val="242C66C8"/>
    <w:rsid w:val="244F68F1"/>
    <w:rsid w:val="24705FC0"/>
    <w:rsid w:val="24946998"/>
    <w:rsid w:val="249B3335"/>
    <w:rsid w:val="24A92451"/>
    <w:rsid w:val="24B61226"/>
    <w:rsid w:val="24F53F3A"/>
    <w:rsid w:val="24FC5D3E"/>
    <w:rsid w:val="25186530"/>
    <w:rsid w:val="25461A3C"/>
    <w:rsid w:val="256C505E"/>
    <w:rsid w:val="257B3337"/>
    <w:rsid w:val="25892557"/>
    <w:rsid w:val="25F74482"/>
    <w:rsid w:val="260F0029"/>
    <w:rsid w:val="26683E25"/>
    <w:rsid w:val="26740DEC"/>
    <w:rsid w:val="268C4936"/>
    <w:rsid w:val="26AF1EE5"/>
    <w:rsid w:val="26D2438A"/>
    <w:rsid w:val="26E431B4"/>
    <w:rsid w:val="26E51789"/>
    <w:rsid w:val="270D4F8A"/>
    <w:rsid w:val="27302BC4"/>
    <w:rsid w:val="27D32347"/>
    <w:rsid w:val="27E04B4A"/>
    <w:rsid w:val="27E52D47"/>
    <w:rsid w:val="27E865B4"/>
    <w:rsid w:val="27FD3C2F"/>
    <w:rsid w:val="28070961"/>
    <w:rsid w:val="28516CA2"/>
    <w:rsid w:val="285B68F9"/>
    <w:rsid w:val="288F3919"/>
    <w:rsid w:val="289E7411"/>
    <w:rsid w:val="28FE60B0"/>
    <w:rsid w:val="29257936"/>
    <w:rsid w:val="292E3F54"/>
    <w:rsid w:val="293B551F"/>
    <w:rsid w:val="29551B27"/>
    <w:rsid w:val="299E7C11"/>
    <w:rsid w:val="29B047BD"/>
    <w:rsid w:val="29BD3147"/>
    <w:rsid w:val="29EA4B47"/>
    <w:rsid w:val="2A684DDB"/>
    <w:rsid w:val="2A72435F"/>
    <w:rsid w:val="2AA95425"/>
    <w:rsid w:val="2AB430F0"/>
    <w:rsid w:val="2AC43E30"/>
    <w:rsid w:val="2AF53068"/>
    <w:rsid w:val="2B072523"/>
    <w:rsid w:val="2B3D61AA"/>
    <w:rsid w:val="2B53377F"/>
    <w:rsid w:val="2B555DCB"/>
    <w:rsid w:val="2B6C20AC"/>
    <w:rsid w:val="2B7655E3"/>
    <w:rsid w:val="2BA91950"/>
    <w:rsid w:val="2C3C2F5A"/>
    <w:rsid w:val="2C7D3E80"/>
    <w:rsid w:val="2C9403E3"/>
    <w:rsid w:val="2CA628D2"/>
    <w:rsid w:val="2CA83203"/>
    <w:rsid w:val="2CC74EAB"/>
    <w:rsid w:val="2CE70DD0"/>
    <w:rsid w:val="2D2C5348"/>
    <w:rsid w:val="2DA05EE6"/>
    <w:rsid w:val="2DA672C6"/>
    <w:rsid w:val="2DAF6786"/>
    <w:rsid w:val="2DB0546F"/>
    <w:rsid w:val="2DB36499"/>
    <w:rsid w:val="2DB9386D"/>
    <w:rsid w:val="2DDC25BE"/>
    <w:rsid w:val="2DE53A29"/>
    <w:rsid w:val="2DF86209"/>
    <w:rsid w:val="2DFF7053"/>
    <w:rsid w:val="2E4E14D6"/>
    <w:rsid w:val="2E92737D"/>
    <w:rsid w:val="2EA41031"/>
    <w:rsid w:val="2EB407E7"/>
    <w:rsid w:val="2EC02006"/>
    <w:rsid w:val="2F246DC5"/>
    <w:rsid w:val="2F42680E"/>
    <w:rsid w:val="2F9456D1"/>
    <w:rsid w:val="2FC32572"/>
    <w:rsid w:val="2FF30C27"/>
    <w:rsid w:val="300057EC"/>
    <w:rsid w:val="300502B1"/>
    <w:rsid w:val="30505261"/>
    <w:rsid w:val="30621243"/>
    <w:rsid w:val="30DA66FC"/>
    <w:rsid w:val="31184DD5"/>
    <w:rsid w:val="316F0CAE"/>
    <w:rsid w:val="31797C70"/>
    <w:rsid w:val="319A352E"/>
    <w:rsid w:val="31C3239C"/>
    <w:rsid w:val="31DE237D"/>
    <w:rsid w:val="31FF1D89"/>
    <w:rsid w:val="322F47CB"/>
    <w:rsid w:val="3233295E"/>
    <w:rsid w:val="32353015"/>
    <w:rsid w:val="3235340B"/>
    <w:rsid w:val="325453EB"/>
    <w:rsid w:val="32631F01"/>
    <w:rsid w:val="326D0306"/>
    <w:rsid w:val="329A741F"/>
    <w:rsid w:val="32D2283A"/>
    <w:rsid w:val="32D95F41"/>
    <w:rsid w:val="3320653F"/>
    <w:rsid w:val="332B4572"/>
    <w:rsid w:val="334B0125"/>
    <w:rsid w:val="33575FB0"/>
    <w:rsid w:val="337761E2"/>
    <w:rsid w:val="33E56B92"/>
    <w:rsid w:val="33FE37A3"/>
    <w:rsid w:val="3415762C"/>
    <w:rsid w:val="34162DC9"/>
    <w:rsid w:val="34195E50"/>
    <w:rsid w:val="341C1F7A"/>
    <w:rsid w:val="34244E7E"/>
    <w:rsid w:val="342C3047"/>
    <w:rsid w:val="344A12C3"/>
    <w:rsid w:val="345828A7"/>
    <w:rsid w:val="3495754D"/>
    <w:rsid w:val="349E3F62"/>
    <w:rsid w:val="34AF10FC"/>
    <w:rsid w:val="35332C34"/>
    <w:rsid w:val="35765DF3"/>
    <w:rsid w:val="3600266F"/>
    <w:rsid w:val="36025F88"/>
    <w:rsid w:val="36196AE5"/>
    <w:rsid w:val="362627E0"/>
    <w:rsid w:val="36382C85"/>
    <w:rsid w:val="36652132"/>
    <w:rsid w:val="368F0440"/>
    <w:rsid w:val="36E06FA5"/>
    <w:rsid w:val="36E7068E"/>
    <w:rsid w:val="36F66E3E"/>
    <w:rsid w:val="37220996"/>
    <w:rsid w:val="37252EB9"/>
    <w:rsid w:val="37434D0B"/>
    <w:rsid w:val="37464779"/>
    <w:rsid w:val="379865AF"/>
    <w:rsid w:val="37AE5C2B"/>
    <w:rsid w:val="37B85B97"/>
    <w:rsid w:val="37D60C5A"/>
    <w:rsid w:val="37DF70BF"/>
    <w:rsid w:val="382F2033"/>
    <w:rsid w:val="383320A3"/>
    <w:rsid w:val="38347E76"/>
    <w:rsid w:val="383C0BCA"/>
    <w:rsid w:val="388968F4"/>
    <w:rsid w:val="388E0AF3"/>
    <w:rsid w:val="38FE4543"/>
    <w:rsid w:val="3908335E"/>
    <w:rsid w:val="396B1B2B"/>
    <w:rsid w:val="39803CAE"/>
    <w:rsid w:val="398949C1"/>
    <w:rsid w:val="39D322D4"/>
    <w:rsid w:val="3A2F1C08"/>
    <w:rsid w:val="3A997051"/>
    <w:rsid w:val="3ABA2D3F"/>
    <w:rsid w:val="3ACD3D3F"/>
    <w:rsid w:val="3AF00201"/>
    <w:rsid w:val="3B20303A"/>
    <w:rsid w:val="3B9E062C"/>
    <w:rsid w:val="3BE92421"/>
    <w:rsid w:val="3BF711BF"/>
    <w:rsid w:val="3C003D21"/>
    <w:rsid w:val="3C5A2134"/>
    <w:rsid w:val="3CC23DB9"/>
    <w:rsid w:val="3CCB5A7D"/>
    <w:rsid w:val="3CD05D95"/>
    <w:rsid w:val="3CD934AB"/>
    <w:rsid w:val="3CE512EB"/>
    <w:rsid w:val="3CE95ED3"/>
    <w:rsid w:val="3CFB5A37"/>
    <w:rsid w:val="3D8541CF"/>
    <w:rsid w:val="3E046758"/>
    <w:rsid w:val="3E19124D"/>
    <w:rsid w:val="3E52671F"/>
    <w:rsid w:val="3EAC3043"/>
    <w:rsid w:val="3EC60779"/>
    <w:rsid w:val="3ECC7CC9"/>
    <w:rsid w:val="3EED5DDD"/>
    <w:rsid w:val="3F06622E"/>
    <w:rsid w:val="3F4E7763"/>
    <w:rsid w:val="3F9B7FE1"/>
    <w:rsid w:val="3FB25EA4"/>
    <w:rsid w:val="3FE109A7"/>
    <w:rsid w:val="3FF0482D"/>
    <w:rsid w:val="402F49A5"/>
    <w:rsid w:val="405B2CA0"/>
    <w:rsid w:val="40C27BC2"/>
    <w:rsid w:val="40C7339D"/>
    <w:rsid w:val="40D26F27"/>
    <w:rsid w:val="40DB1C4E"/>
    <w:rsid w:val="410869E1"/>
    <w:rsid w:val="412F4CCE"/>
    <w:rsid w:val="415057B6"/>
    <w:rsid w:val="41742E26"/>
    <w:rsid w:val="419A3D11"/>
    <w:rsid w:val="428E1815"/>
    <w:rsid w:val="430035E4"/>
    <w:rsid w:val="431F7620"/>
    <w:rsid w:val="432B2C63"/>
    <w:rsid w:val="43452F50"/>
    <w:rsid w:val="43B724FF"/>
    <w:rsid w:val="43BC1942"/>
    <w:rsid w:val="43DB6BF9"/>
    <w:rsid w:val="444513AD"/>
    <w:rsid w:val="447C41C4"/>
    <w:rsid w:val="447D5079"/>
    <w:rsid w:val="448670BE"/>
    <w:rsid w:val="448A44E9"/>
    <w:rsid w:val="449210A6"/>
    <w:rsid w:val="44A61813"/>
    <w:rsid w:val="452A177A"/>
    <w:rsid w:val="456B1AA9"/>
    <w:rsid w:val="459C5A86"/>
    <w:rsid w:val="45B324B3"/>
    <w:rsid w:val="45B97D15"/>
    <w:rsid w:val="45C84CD0"/>
    <w:rsid w:val="45CD501C"/>
    <w:rsid w:val="4620511B"/>
    <w:rsid w:val="464E1F65"/>
    <w:rsid w:val="465C774D"/>
    <w:rsid w:val="46690DCF"/>
    <w:rsid w:val="46970B1A"/>
    <w:rsid w:val="478E1F89"/>
    <w:rsid w:val="484377ED"/>
    <w:rsid w:val="48701636"/>
    <w:rsid w:val="48955DCA"/>
    <w:rsid w:val="489838B0"/>
    <w:rsid w:val="48D52269"/>
    <w:rsid w:val="490F034D"/>
    <w:rsid w:val="495C52B0"/>
    <w:rsid w:val="49A472DC"/>
    <w:rsid w:val="49C27AB0"/>
    <w:rsid w:val="49CE2722"/>
    <w:rsid w:val="49FF4B18"/>
    <w:rsid w:val="4A026534"/>
    <w:rsid w:val="4A232BAD"/>
    <w:rsid w:val="4A470412"/>
    <w:rsid w:val="4A7B4BB9"/>
    <w:rsid w:val="4AD60A77"/>
    <w:rsid w:val="4AD6679F"/>
    <w:rsid w:val="4ADD0642"/>
    <w:rsid w:val="4AE34845"/>
    <w:rsid w:val="4B9B3AC8"/>
    <w:rsid w:val="4BA80200"/>
    <w:rsid w:val="4BEF5C71"/>
    <w:rsid w:val="4C143938"/>
    <w:rsid w:val="4C3D05B5"/>
    <w:rsid w:val="4C694C40"/>
    <w:rsid w:val="4C8F4120"/>
    <w:rsid w:val="4CA37A86"/>
    <w:rsid w:val="4CA87584"/>
    <w:rsid w:val="4CAB3505"/>
    <w:rsid w:val="4CAC1401"/>
    <w:rsid w:val="4CB11842"/>
    <w:rsid w:val="4D110F75"/>
    <w:rsid w:val="4D244CAA"/>
    <w:rsid w:val="4D545597"/>
    <w:rsid w:val="4D8348D8"/>
    <w:rsid w:val="4DB610CC"/>
    <w:rsid w:val="4DFE21BE"/>
    <w:rsid w:val="4E400C60"/>
    <w:rsid w:val="4E7814D2"/>
    <w:rsid w:val="4EBD450B"/>
    <w:rsid w:val="4ED30170"/>
    <w:rsid w:val="4ED66EAB"/>
    <w:rsid w:val="4EF974AF"/>
    <w:rsid w:val="4F07248C"/>
    <w:rsid w:val="4F852ED7"/>
    <w:rsid w:val="4FD7731E"/>
    <w:rsid w:val="501D51CA"/>
    <w:rsid w:val="502E4743"/>
    <w:rsid w:val="503924C0"/>
    <w:rsid w:val="50E86BB0"/>
    <w:rsid w:val="513567B1"/>
    <w:rsid w:val="513F173A"/>
    <w:rsid w:val="514D258D"/>
    <w:rsid w:val="516E1426"/>
    <w:rsid w:val="51806008"/>
    <w:rsid w:val="51C92C87"/>
    <w:rsid w:val="521E27FD"/>
    <w:rsid w:val="52307A70"/>
    <w:rsid w:val="52653940"/>
    <w:rsid w:val="52AB5348"/>
    <w:rsid w:val="52EC4E55"/>
    <w:rsid w:val="53595081"/>
    <w:rsid w:val="53A02B78"/>
    <w:rsid w:val="53AF5331"/>
    <w:rsid w:val="53DD5AE6"/>
    <w:rsid w:val="544254D1"/>
    <w:rsid w:val="545D6E22"/>
    <w:rsid w:val="548017A3"/>
    <w:rsid w:val="54B3568D"/>
    <w:rsid w:val="54C40F78"/>
    <w:rsid w:val="54CF101D"/>
    <w:rsid w:val="553C2AFB"/>
    <w:rsid w:val="55936656"/>
    <w:rsid w:val="55D427DD"/>
    <w:rsid w:val="55EC1DD4"/>
    <w:rsid w:val="55F65523"/>
    <w:rsid w:val="55FC79C7"/>
    <w:rsid w:val="564A0C10"/>
    <w:rsid w:val="56E02031"/>
    <w:rsid w:val="57274FF8"/>
    <w:rsid w:val="574647FE"/>
    <w:rsid w:val="57524416"/>
    <w:rsid w:val="57810C64"/>
    <w:rsid w:val="57BE4C27"/>
    <w:rsid w:val="57F26B96"/>
    <w:rsid w:val="58094E9C"/>
    <w:rsid w:val="581567EF"/>
    <w:rsid w:val="58715301"/>
    <w:rsid w:val="58901F4E"/>
    <w:rsid w:val="58AD480B"/>
    <w:rsid w:val="58B44986"/>
    <w:rsid w:val="58B666A0"/>
    <w:rsid w:val="58BE256F"/>
    <w:rsid w:val="5947598B"/>
    <w:rsid w:val="59711AFD"/>
    <w:rsid w:val="5999561F"/>
    <w:rsid w:val="59A62DC0"/>
    <w:rsid w:val="59AC54A0"/>
    <w:rsid w:val="59C37D20"/>
    <w:rsid w:val="5A010249"/>
    <w:rsid w:val="5A0412E9"/>
    <w:rsid w:val="5A284C50"/>
    <w:rsid w:val="5A411C22"/>
    <w:rsid w:val="5A4F0F4D"/>
    <w:rsid w:val="5A7E5CC8"/>
    <w:rsid w:val="5A8F580E"/>
    <w:rsid w:val="5A9859D4"/>
    <w:rsid w:val="5AAC2732"/>
    <w:rsid w:val="5B390899"/>
    <w:rsid w:val="5B3A736E"/>
    <w:rsid w:val="5BEB4CE4"/>
    <w:rsid w:val="5C175906"/>
    <w:rsid w:val="5C370D79"/>
    <w:rsid w:val="5C535308"/>
    <w:rsid w:val="5C656F68"/>
    <w:rsid w:val="5C7676D2"/>
    <w:rsid w:val="5CCD23D2"/>
    <w:rsid w:val="5CCE25AF"/>
    <w:rsid w:val="5D0263FB"/>
    <w:rsid w:val="5D037351"/>
    <w:rsid w:val="5D6979B5"/>
    <w:rsid w:val="5D7D4127"/>
    <w:rsid w:val="5D8667EC"/>
    <w:rsid w:val="5DD81B68"/>
    <w:rsid w:val="5DEE713A"/>
    <w:rsid w:val="5DFD6277"/>
    <w:rsid w:val="5E5B323A"/>
    <w:rsid w:val="5E722111"/>
    <w:rsid w:val="5F001408"/>
    <w:rsid w:val="5F136BEF"/>
    <w:rsid w:val="5F522CDB"/>
    <w:rsid w:val="5F666E3B"/>
    <w:rsid w:val="5F7454A7"/>
    <w:rsid w:val="5F9D5B60"/>
    <w:rsid w:val="5FB9321B"/>
    <w:rsid w:val="5FC20033"/>
    <w:rsid w:val="5FDD4E4D"/>
    <w:rsid w:val="60117F8F"/>
    <w:rsid w:val="603007A2"/>
    <w:rsid w:val="60651B77"/>
    <w:rsid w:val="60E137B7"/>
    <w:rsid w:val="60E63205"/>
    <w:rsid w:val="611D67C1"/>
    <w:rsid w:val="61733687"/>
    <w:rsid w:val="61996871"/>
    <w:rsid w:val="61A46F11"/>
    <w:rsid w:val="61F42F9A"/>
    <w:rsid w:val="620C6774"/>
    <w:rsid w:val="62232779"/>
    <w:rsid w:val="623D339A"/>
    <w:rsid w:val="623D5550"/>
    <w:rsid w:val="62627CAB"/>
    <w:rsid w:val="62683934"/>
    <w:rsid w:val="628956C9"/>
    <w:rsid w:val="62CC3A03"/>
    <w:rsid w:val="62E672D3"/>
    <w:rsid w:val="62EE53FF"/>
    <w:rsid w:val="62FB45C7"/>
    <w:rsid w:val="63695AF0"/>
    <w:rsid w:val="63B60148"/>
    <w:rsid w:val="63F7280D"/>
    <w:rsid w:val="6420417C"/>
    <w:rsid w:val="64556C17"/>
    <w:rsid w:val="64780EA4"/>
    <w:rsid w:val="64BE6BBF"/>
    <w:rsid w:val="652844EF"/>
    <w:rsid w:val="654436CB"/>
    <w:rsid w:val="65450D0A"/>
    <w:rsid w:val="655663CD"/>
    <w:rsid w:val="655A21F9"/>
    <w:rsid w:val="65605A18"/>
    <w:rsid w:val="659F0352"/>
    <w:rsid w:val="65B7407C"/>
    <w:rsid w:val="65BD6D70"/>
    <w:rsid w:val="66887A53"/>
    <w:rsid w:val="6691447D"/>
    <w:rsid w:val="66D36313"/>
    <w:rsid w:val="67207EDD"/>
    <w:rsid w:val="67722159"/>
    <w:rsid w:val="67F509DC"/>
    <w:rsid w:val="67F93909"/>
    <w:rsid w:val="683D3D7E"/>
    <w:rsid w:val="68A95852"/>
    <w:rsid w:val="68BD529F"/>
    <w:rsid w:val="692A0E5B"/>
    <w:rsid w:val="69455AC3"/>
    <w:rsid w:val="695C28DB"/>
    <w:rsid w:val="6A08697F"/>
    <w:rsid w:val="6A1F68EB"/>
    <w:rsid w:val="6A634269"/>
    <w:rsid w:val="6A850873"/>
    <w:rsid w:val="6A8E474C"/>
    <w:rsid w:val="6ACD023B"/>
    <w:rsid w:val="6B521CC0"/>
    <w:rsid w:val="6B660A43"/>
    <w:rsid w:val="6B8111DD"/>
    <w:rsid w:val="6B953578"/>
    <w:rsid w:val="6BA161BF"/>
    <w:rsid w:val="6C1C444C"/>
    <w:rsid w:val="6C633855"/>
    <w:rsid w:val="6CB12153"/>
    <w:rsid w:val="6CC10799"/>
    <w:rsid w:val="6CF27818"/>
    <w:rsid w:val="6D026CE9"/>
    <w:rsid w:val="6D3C03FC"/>
    <w:rsid w:val="6D3F20AD"/>
    <w:rsid w:val="6DA1790A"/>
    <w:rsid w:val="6DA424FB"/>
    <w:rsid w:val="6DD77677"/>
    <w:rsid w:val="6E4A3843"/>
    <w:rsid w:val="6E556544"/>
    <w:rsid w:val="6E6304EC"/>
    <w:rsid w:val="6ED22D81"/>
    <w:rsid w:val="6F132058"/>
    <w:rsid w:val="6F3D037B"/>
    <w:rsid w:val="6F9455FC"/>
    <w:rsid w:val="6FA35519"/>
    <w:rsid w:val="6FC539AB"/>
    <w:rsid w:val="702F415D"/>
    <w:rsid w:val="70373431"/>
    <w:rsid w:val="703C6AD8"/>
    <w:rsid w:val="70562C81"/>
    <w:rsid w:val="70661022"/>
    <w:rsid w:val="70812B4A"/>
    <w:rsid w:val="70960BB4"/>
    <w:rsid w:val="70CE544B"/>
    <w:rsid w:val="70E32F65"/>
    <w:rsid w:val="710B2878"/>
    <w:rsid w:val="715271B9"/>
    <w:rsid w:val="7174694B"/>
    <w:rsid w:val="71B21B36"/>
    <w:rsid w:val="71DB524A"/>
    <w:rsid w:val="71E77E01"/>
    <w:rsid w:val="71EC1F6D"/>
    <w:rsid w:val="727A5834"/>
    <w:rsid w:val="72884531"/>
    <w:rsid w:val="729771AE"/>
    <w:rsid w:val="72997EF4"/>
    <w:rsid w:val="733B070D"/>
    <w:rsid w:val="73480F9A"/>
    <w:rsid w:val="73757A2C"/>
    <w:rsid w:val="739114AD"/>
    <w:rsid w:val="739C3BD4"/>
    <w:rsid w:val="73F237C2"/>
    <w:rsid w:val="741D7503"/>
    <w:rsid w:val="743C542B"/>
    <w:rsid w:val="745B6BB2"/>
    <w:rsid w:val="749246F1"/>
    <w:rsid w:val="74B05845"/>
    <w:rsid w:val="74D04E98"/>
    <w:rsid w:val="74F70BEF"/>
    <w:rsid w:val="753226A0"/>
    <w:rsid w:val="75430EE3"/>
    <w:rsid w:val="758C17A0"/>
    <w:rsid w:val="75BD2511"/>
    <w:rsid w:val="75C33040"/>
    <w:rsid w:val="75D13BA5"/>
    <w:rsid w:val="75EC4076"/>
    <w:rsid w:val="75F964B3"/>
    <w:rsid w:val="762F777A"/>
    <w:rsid w:val="76704451"/>
    <w:rsid w:val="76D8371F"/>
    <w:rsid w:val="76E63820"/>
    <w:rsid w:val="77174882"/>
    <w:rsid w:val="772276B4"/>
    <w:rsid w:val="773A588B"/>
    <w:rsid w:val="7799266F"/>
    <w:rsid w:val="77A62458"/>
    <w:rsid w:val="77B06186"/>
    <w:rsid w:val="77B33BFD"/>
    <w:rsid w:val="77CF6884"/>
    <w:rsid w:val="78031A17"/>
    <w:rsid w:val="780F26E3"/>
    <w:rsid w:val="785C1345"/>
    <w:rsid w:val="78CB6D4C"/>
    <w:rsid w:val="7905748A"/>
    <w:rsid w:val="7925649C"/>
    <w:rsid w:val="79347BAE"/>
    <w:rsid w:val="794C2115"/>
    <w:rsid w:val="795B7335"/>
    <w:rsid w:val="795E5BDD"/>
    <w:rsid w:val="7976626D"/>
    <w:rsid w:val="799E0F7C"/>
    <w:rsid w:val="79D5359A"/>
    <w:rsid w:val="79EE0995"/>
    <w:rsid w:val="7A0B646E"/>
    <w:rsid w:val="7A0D5014"/>
    <w:rsid w:val="7A3036CF"/>
    <w:rsid w:val="7A771822"/>
    <w:rsid w:val="7AC155BF"/>
    <w:rsid w:val="7B127F2A"/>
    <w:rsid w:val="7B270424"/>
    <w:rsid w:val="7B37161E"/>
    <w:rsid w:val="7B394652"/>
    <w:rsid w:val="7B8D222E"/>
    <w:rsid w:val="7BA9439E"/>
    <w:rsid w:val="7BDD33C4"/>
    <w:rsid w:val="7BE87F90"/>
    <w:rsid w:val="7CA743D0"/>
    <w:rsid w:val="7CD5620A"/>
    <w:rsid w:val="7CE837DB"/>
    <w:rsid w:val="7CF52290"/>
    <w:rsid w:val="7D0B43E6"/>
    <w:rsid w:val="7DCF474E"/>
    <w:rsid w:val="7E031943"/>
    <w:rsid w:val="7E231902"/>
    <w:rsid w:val="7E4E3DDA"/>
    <w:rsid w:val="7E820CB9"/>
    <w:rsid w:val="7E844651"/>
    <w:rsid w:val="7EA2484D"/>
    <w:rsid w:val="7ECD585F"/>
    <w:rsid w:val="7EE95EF4"/>
    <w:rsid w:val="7F0F3A0D"/>
    <w:rsid w:val="7F1164AA"/>
    <w:rsid w:val="7F23258D"/>
    <w:rsid w:val="7F382C6D"/>
    <w:rsid w:val="7F6522FD"/>
    <w:rsid w:val="7F664C91"/>
    <w:rsid w:val="7F87703E"/>
    <w:rsid w:val="7F970451"/>
    <w:rsid w:val="7F9A1D5F"/>
    <w:rsid w:val="7FA506DA"/>
    <w:rsid w:val="7FCA36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16"/>
    <w:qFormat/>
    <w:uiPriority w:val="0"/>
    <w:pPr>
      <w:keepNext/>
      <w:numPr>
        <w:ilvl w:val="0"/>
        <w:numId w:val="1"/>
      </w:numPr>
      <w:spacing w:line="400" w:lineRule="exact"/>
      <w:ind w:left="766" w:leftChars="200" w:hanging="346"/>
      <w:outlineLvl w:val="0"/>
    </w:pPr>
    <w:rPr>
      <w:rFonts w:ascii="宋体" w:hAnsi="宋体" w:eastAsia="方正黑体_GBK" w:cs="Times New Roman"/>
      <w:b/>
      <w:sz w:val="32"/>
    </w:rPr>
  </w:style>
  <w:style w:type="paragraph" w:styleId="4">
    <w:name w:val="heading 2"/>
    <w:basedOn w:val="1"/>
    <w:next w:val="1"/>
    <w:link w:val="17"/>
    <w:unhideWhenUsed/>
    <w:qFormat/>
    <w:uiPriority w:val="0"/>
    <w:pPr>
      <w:keepNext/>
      <w:keepLines/>
      <w:spacing w:before="260" w:after="260" w:line="240" w:lineRule="auto"/>
      <w:ind w:left="420" w:leftChars="200"/>
      <w:outlineLvl w:val="1"/>
    </w:pPr>
    <w:rPr>
      <w:rFonts w:ascii="Arial" w:hAnsi="Arial" w:eastAsia="方正楷体_GBK" w:cs="Times New Roman"/>
      <w:b/>
      <w:bCs/>
      <w:sz w:val="32"/>
      <w:szCs w:val="32"/>
    </w:rPr>
  </w:style>
  <w:style w:type="paragraph" w:styleId="5">
    <w:name w:val="heading 3"/>
    <w:basedOn w:val="1"/>
    <w:next w:val="1"/>
    <w:unhideWhenUsed/>
    <w:qFormat/>
    <w:uiPriority w:val="0"/>
    <w:pPr>
      <w:keepNext/>
      <w:keepLines/>
      <w:spacing w:before="260" w:beforeLines="0" w:beforeAutospacing="0" w:after="260" w:afterLines="0" w:afterAutospacing="0" w:line="413" w:lineRule="auto"/>
      <w:outlineLvl w:val="2"/>
    </w:pPr>
  </w:style>
  <w:style w:type="paragraph" w:styleId="6">
    <w:name w:val="heading 4"/>
    <w:basedOn w:val="1"/>
    <w:next w:val="1"/>
    <w:unhideWhenUsed/>
    <w:qFormat/>
    <w:uiPriority w:val="0"/>
    <w:pPr>
      <w:jc w:val="left"/>
      <w:outlineLvl w:val="3"/>
    </w:pPr>
    <w:rPr>
      <w:rFonts w:hint="eastAsia" w:ascii="宋体" w:hAnsi="宋体"/>
      <w:b/>
      <w:kern w:val="0"/>
      <w:sz w:val="24"/>
    </w:rPr>
  </w:style>
  <w:style w:type="character" w:default="1" w:styleId="13">
    <w:name w:val="Default Paragraph Font"/>
    <w:unhideWhenUsed/>
    <w:qFormat/>
    <w:uiPriority w:val="1"/>
  </w:style>
  <w:style w:type="table" w:default="1" w:styleId="12">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 w:type="paragraph" w:styleId="7">
    <w:name w:val="Normal Indent"/>
    <w:basedOn w:val="1"/>
    <w:qFormat/>
    <w:uiPriority w:val="0"/>
    <w:pPr>
      <w:ind w:firstLine="420" w:firstLineChars="200"/>
    </w:pPr>
  </w:style>
  <w:style w:type="paragraph" w:styleId="8">
    <w:name w:val="footer"/>
    <w:basedOn w:val="1"/>
    <w:qFormat/>
    <w:uiPriority w:val="99"/>
    <w:pPr>
      <w:tabs>
        <w:tab w:val="center" w:pos="4153"/>
        <w:tab w:val="right" w:pos="8306"/>
      </w:tabs>
      <w:snapToGrid w:val="0"/>
      <w:jc w:val="left"/>
    </w:pPr>
    <w:rPr>
      <w:sz w:val="18"/>
    </w:rPr>
  </w:style>
  <w:style w:type="paragraph" w:styleId="9">
    <w:name w:val="toc 1"/>
    <w:basedOn w:val="1"/>
    <w:next w:val="1"/>
    <w:qFormat/>
    <w:uiPriority w:val="39"/>
    <w:pPr>
      <w:tabs>
        <w:tab w:val="left" w:pos="420"/>
        <w:tab w:val="right" w:leader="dot" w:pos="9146"/>
      </w:tabs>
      <w:jc w:val="center"/>
    </w:pPr>
    <w:rPr>
      <w:sz w:val="24"/>
    </w:rPr>
  </w:style>
  <w:style w:type="paragraph" w:styleId="10">
    <w:name w:val="toc 2"/>
    <w:basedOn w:val="1"/>
    <w:next w:val="1"/>
    <w:qFormat/>
    <w:uiPriority w:val="39"/>
    <w:pPr>
      <w:tabs>
        <w:tab w:val="right" w:leader="dot" w:pos="9180"/>
      </w:tabs>
      <w:jc w:val="center"/>
    </w:pPr>
    <w:rPr>
      <w:b/>
      <w:sz w:val="36"/>
      <w:szCs w:val="36"/>
    </w:rPr>
  </w:style>
  <w:style w:type="paragraph" w:styleId="11">
    <w:name w:val="Normal (Web)"/>
    <w:basedOn w:val="1"/>
    <w:qFormat/>
    <w:uiPriority w:val="99"/>
    <w:pPr>
      <w:widowControl/>
      <w:spacing w:before="100" w:beforeAutospacing="1" w:after="100" w:afterAutospacing="1"/>
      <w:jc w:val="left"/>
    </w:pPr>
    <w:rPr>
      <w:rFonts w:ascii="宋体" w:hAnsi="宋体"/>
      <w:kern w:val="0"/>
      <w:sz w:val="24"/>
    </w:rPr>
  </w:style>
  <w:style w:type="character" w:styleId="14">
    <w:name w:val="page number"/>
    <w:basedOn w:val="13"/>
    <w:qFormat/>
    <w:uiPriority w:val="0"/>
  </w:style>
  <w:style w:type="character" w:styleId="15">
    <w:name w:val="Hyperlink"/>
    <w:basedOn w:val="13"/>
    <w:qFormat/>
    <w:uiPriority w:val="99"/>
    <w:rPr>
      <w:color w:val="0000FF"/>
      <w:u w:val="single"/>
    </w:rPr>
  </w:style>
  <w:style w:type="character" w:customStyle="1" w:styleId="16">
    <w:name w:val="标题 1 Char"/>
    <w:basedOn w:val="13"/>
    <w:link w:val="3"/>
    <w:qFormat/>
    <w:uiPriority w:val="0"/>
    <w:rPr>
      <w:rFonts w:ascii="宋体" w:hAnsi="宋体" w:eastAsia="方正黑体_GBK" w:cs="Times New Roman"/>
      <w:b/>
      <w:kern w:val="2"/>
      <w:sz w:val="32"/>
    </w:rPr>
  </w:style>
  <w:style w:type="character" w:customStyle="1" w:styleId="17">
    <w:name w:val="标题 2 Char"/>
    <w:basedOn w:val="13"/>
    <w:link w:val="4"/>
    <w:qFormat/>
    <w:uiPriority w:val="99"/>
    <w:rPr>
      <w:rFonts w:ascii="Arial" w:hAnsi="Arial" w:eastAsia="方正楷体_GBK" w:cs="Times New Roman"/>
      <w:b/>
      <w:bCs/>
      <w:kern w:val="2"/>
      <w:sz w:val="32"/>
      <w:szCs w:val="32"/>
    </w:rPr>
  </w:style>
  <w:style w:type="paragraph" w:customStyle="1" w:styleId="18">
    <w:name w:val="题目"/>
    <w:basedOn w:val="4"/>
    <w:next w:val="1"/>
    <w:qFormat/>
    <w:uiPriority w:val="0"/>
    <w:pPr>
      <w:jc w:val="center"/>
    </w:pPr>
    <w:rPr>
      <w:rFonts w:ascii="Arial" w:hAnsi="Arial" w:eastAsia="方正小标宋_GBK"/>
      <w:sz w:val="44"/>
    </w:rPr>
  </w:style>
  <w:style w:type="paragraph" w:customStyle="1" w:styleId="19">
    <w:name w:val="p0"/>
    <w:basedOn w:val="1"/>
    <w:qFormat/>
    <w:uiPriority w:val="99"/>
    <w:pPr>
      <w:widowControl/>
    </w:pPr>
    <w:rPr>
      <w:kern w:val="0"/>
      <w:szCs w:val="21"/>
    </w:rPr>
  </w:style>
  <w:style w:type="character" w:customStyle="1" w:styleId="20">
    <w:name w:val="font81"/>
    <w:basedOn w:val="13"/>
    <w:qFormat/>
    <w:uiPriority w:val="0"/>
    <w:rPr>
      <w:rFonts w:hint="eastAsia" w:ascii="宋体" w:hAnsi="宋体" w:eastAsia="宋体" w:cs="宋体"/>
      <w:color w:val="000000"/>
      <w:sz w:val="18"/>
      <w:szCs w:val="18"/>
      <w:u w:val="none"/>
    </w:rPr>
  </w:style>
  <w:style w:type="character" w:customStyle="1" w:styleId="21">
    <w:name w:val="font51"/>
    <w:basedOn w:val="13"/>
    <w:qFormat/>
    <w:uiPriority w:val="0"/>
    <w:rPr>
      <w:rFonts w:ascii="Arial" w:hAnsi="Arial" w:cs="Arial"/>
      <w:color w:val="000000"/>
      <w:sz w:val="20"/>
      <w:szCs w:val="20"/>
      <w:u w:val="none"/>
    </w:rPr>
  </w:style>
  <w:style w:type="paragraph" w:customStyle="1" w:styleId="22">
    <w:name w:val="正文 New New New New New New New New New New New New New New New New New New New New New New New New New New New New New New New New New New New New New New New New New New New New New New New New"/>
    <w:qFormat/>
    <w:uiPriority w:val="0"/>
    <w:pPr>
      <w:widowControl w:val="0"/>
      <w:suppressAutoHyphens/>
      <w:jc w:val="both"/>
    </w:pPr>
    <w:rPr>
      <w:rFonts w:ascii="Calibri" w:hAnsi="Calibri" w:eastAsia="宋体" w:cs="Times New Roman"/>
      <w:kern w:val="1"/>
      <w:sz w:val="21"/>
      <w:lang w:val="en-US" w:eastAsia="ar-SA" w:bidi="ar-SA"/>
    </w:rPr>
  </w:style>
  <w:style w:type="paragraph" w:customStyle="1" w:styleId="23">
    <w:name w:val="正文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
    <w:name w:val="p0 New"/>
    <w:basedOn w:val="23"/>
    <w:qFormat/>
    <w:uiPriority w:val="0"/>
    <w:pPr>
      <w:widowControl/>
    </w:pPr>
    <w:rPr>
      <w:kern w:val="0"/>
      <w:szCs w:val="20"/>
    </w:rPr>
  </w:style>
  <w:style w:type="character" w:customStyle="1" w:styleId="25">
    <w:name w:val="font11"/>
    <w:basedOn w:val="13"/>
    <w:qFormat/>
    <w:uiPriority w:val="0"/>
    <w:rPr>
      <w:rFonts w:hint="eastAsia" w:ascii="宋体" w:hAnsi="宋体" w:eastAsia="宋体" w:cs="宋体"/>
      <w:color w:val="000000"/>
      <w:sz w:val="24"/>
      <w:szCs w:val="24"/>
      <w:u w:val="none"/>
    </w:rPr>
  </w:style>
  <w:style w:type="character" w:customStyle="1" w:styleId="26">
    <w:name w:val="font21"/>
    <w:basedOn w:val="13"/>
    <w:qFormat/>
    <w:uiPriority w:val="0"/>
    <w:rPr>
      <w:rFonts w:hint="default" w:ascii="Calibri" w:hAnsi="Calibri" w:cs="Calibri"/>
      <w:color w:val="000000"/>
      <w:sz w:val="24"/>
      <w:szCs w:val="24"/>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Office_11.8.2.8276_F1E327BC-269C-435d-A152-05C5408002CA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2021-08-16T08:57:00Z</dcterms:created>
  <dc:creator>wyx</dc:creator>
  <cp:lastModifiedBy>wf</cp:lastModifiedBy>
  <cp:lastPrinted>2022-03-15T02:02:00Z</cp:lastPrinted>
  <dcterms:modified xsi:type="dcterms:W3CDTF">2022-03-15T03:10:40Z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2052-11.8.2.8276</vt:lpwstr>
  </property>
</Properties>
</file>