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C97" w:rsidRDefault="00B155A0">
      <w:pPr>
        <w:pStyle w:val="Bodytext30"/>
        <w:tabs>
          <w:tab w:val="left" w:pos="3485"/>
        </w:tabs>
        <w:spacing w:after="0"/>
        <w:rPr>
          <w:rFonts w:ascii="黑体" w:eastAsia="黑体" w:hAnsi="黑体" w:cs="黑体"/>
          <w:sz w:val="24"/>
          <w:szCs w:val="24"/>
          <w:u w:val="single"/>
          <w:lang w:val="en-US" w:eastAsia="zh-CN"/>
        </w:rPr>
      </w:pPr>
      <w:bookmarkStart w:id="0" w:name="_GoBack"/>
      <w:bookmarkEnd w:id="0"/>
      <w:r>
        <w:rPr>
          <w:rFonts w:ascii="黑体" w:eastAsia="黑体" w:hAnsi="黑体" w:cs="黑体" w:hint="eastAsia"/>
          <w:sz w:val="32"/>
          <w:szCs w:val="32"/>
          <w:lang w:val="en-US" w:eastAsia="zh-CN"/>
        </w:rPr>
        <w:t xml:space="preserve"> </w:t>
      </w:r>
    </w:p>
    <w:p w:rsidR="00935E27" w:rsidRDefault="00935E27">
      <w:pPr>
        <w:pStyle w:val="Bodytext30"/>
        <w:tabs>
          <w:tab w:val="left" w:pos="3485"/>
        </w:tabs>
        <w:spacing w:after="0"/>
        <w:rPr>
          <w:rFonts w:ascii="黑体" w:eastAsia="黑体" w:hAnsi="黑体" w:cs="黑体"/>
          <w:sz w:val="24"/>
          <w:szCs w:val="24"/>
          <w:u w:val="single"/>
          <w:lang w:val="en-US" w:eastAsia="zh-CN"/>
        </w:rPr>
      </w:pPr>
    </w:p>
    <w:p w:rsidR="00935E27" w:rsidRDefault="00935E27">
      <w:pPr>
        <w:pStyle w:val="Bodytext30"/>
        <w:tabs>
          <w:tab w:val="left" w:pos="3485"/>
        </w:tabs>
        <w:spacing w:after="0"/>
        <w:rPr>
          <w:rFonts w:ascii="黑体" w:eastAsia="黑体" w:hAnsi="黑体" w:cs="黑体"/>
          <w:sz w:val="24"/>
          <w:szCs w:val="24"/>
          <w:u w:val="single"/>
          <w:lang w:val="en-US" w:eastAsia="zh-CN"/>
        </w:rPr>
      </w:pPr>
    </w:p>
    <w:p w:rsidR="00935E27" w:rsidRDefault="00935E27">
      <w:pPr>
        <w:rPr>
          <w:rFonts w:ascii="黑体" w:eastAsia="黑体" w:hAnsi="黑体" w:cs="黑体"/>
          <w:sz w:val="24"/>
          <w:lang w:eastAsia="zh-CN"/>
        </w:rPr>
      </w:pPr>
    </w:p>
    <w:p w:rsidR="00935E27" w:rsidRDefault="004816ED">
      <w:pPr>
        <w:autoSpaceDE w:val="0"/>
        <w:autoSpaceDN w:val="0"/>
        <w:adjustRightInd w:val="0"/>
        <w:jc w:val="center"/>
        <w:rPr>
          <w:b/>
          <w:sz w:val="84"/>
          <w:szCs w:val="84"/>
          <w:lang w:val="zh-CN" w:eastAsia="zh-CN"/>
        </w:rPr>
      </w:pPr>
      <w:r>
        <w:rPr>
          <w:rFonts w:hint="eastAsia"/>
          <w:b/>
          <w:sz w:val="84"/>
          <w:szCs w:val="84"/>
          <w:lang w:val="zh-CN" w:eastAsia="zh-CN"/>
        </w:rPr>
        <w:t>询比采购文件</w:t>
      </w:r>
    </w:p>
    <w:p w:rsidR="00935E27" w:rsidRDefault="00935E27">
      <w:pPr>
        <w:adjustRightInd w:val="0"/>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采购项目编号：青招字非（询比）</w:t>
      </w:r>
      <w:r>
        <w:rPr>
          <w:rFonts w:hint="eastAsia"/>
          <w:b/>
          <w:sz w:val="36"/>
          <w:szCs w:val="36"/>
          <w:lang w:eastAsia="zh-CN"/>
        </w:rPr>
        <w:t>202</w:t>
      </w:r>
      <w:r w:rsidR="00F63C00">
        <w:rPr>
          <w:rFonts w:hint="eastAsia"/>
          <w:b/>
          <w:sz w:val="36"/>
          <w:szCs w:val="36"/>
          <w:lang w:eastAsia="zh-CN"/>
        </w:rPr>
        <w:t>2-</w:t>
      </w:r>
      <w:r w:rsidR="00851184">
        <w:rPr>
          <w:rFonts w:hint="eastAsia"/>
          <w:b/>
          <w:sz w:val="36"/>
          <w:szCs w:val="36"/>
          <w:lang w:eastAsia="zh-CN"/>
        </w:rPr>
        <w:t>07</w:t>
      </w:r>
      <w:r w:rsidR="004E1C4B">
        <w:rPr>
          <w:rFonts w:hint="eastAsia"/>
          <w:b/>
          <w:sz w:val="36"/>
          <w:szCs w:val="36"/>
          <w:lang w:eastAsia="zh-CN"/>
        </w:rPr>
        <w:t>056</w:t>
      </w:r>
    </w:p>
    <w:p w:rsidR="00935E27" w:rsidRDefault="00935E27">
      <w:pPr>
        <w:adjustRightInd w:val="0"/>
        <w:ind w:left="2331" w:hangingChars="645" w:hanging="2331"/>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采购项目名称：</w:t>
      </w:r>
      <w:r>
        <w:rPr>
          <w:rFonts w:hint="eastAsia"/>
          <w:b/>
          <w:sz w:val="36"/>
          <w:szCs w:val="36"/>
          <w:lang w:eastAsia="zh-CN"/>
        </w:rPr>
        <w:t xml:space="preserve"> </w:t>
      </w:r>
      <w:r w:rsidR="00FF1AC6">
        <w:rPr>
          <w:rFonts w:hint="eastAsia"/>
          <w:b/>
          <w:sz w:val="36"/>
          <w:szCs w:val="36"/>
          <w:lang w:eastAsia="zh-CN"/>
        </w:rPr>
        <w:t>文实校区学生食堂、教师公寓楼及文实楼消防检测项目</w:t>
      </w:r>
      <w:r w:rsidR="00771C97">
        <w:rPr>
          <w:rFonts w:hint="eastAsia"/>
          <w:b/>
          <w:sz w:val="36"/>
          <w:szCs w:val="36"/>
          <w:lang w:eastAsia="zh-CN"/>
        </w:rPr>
        <w:t xml:space="preserve"> </w:t>
      </w:r>
    </w:p>
    <w:p w:rsidR="00935E27" w:rsidRDefault="00935E27">
      <w:pPr>
        <w:adjustRightInd w:val="0"/>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w:t>
      </w:r>
      <w:r>
        <w:rPr>
          <w:rFonts w:hint="eastAsia"/>
          <w:b/>
          <w:sz w:val="36"/>
          <w:szCs w:val="36"/>
          <w:lang w:eastAsia="zh-CN"/>
        </w:rPr>
        <w:t xml:space="preserve">   </w:t>
      </w:r>
      <w:r>
        <w:rPr>
          <w:rFonts w:hint="eastAsia"/>
          <w:b/>
          <w:sz w:val="36"/>
          <w:szCs w:val="36"/>
          <w:lang w:eastAsia="zh-CN"/>
        </w:rPr>
        <w:t>购</w:t>
      </w:r>
      <w:r>
        <w:rPr>
          <w:rFonts w:hint="eastAsia"/>
          <w:b/>
          <w:sz w:val="36"/>
          <w:szCs w:val="36"/>
          <w:lang w:eastAsia="zh-CN"/>
        </w:rPr>
        <w:t xml:space="preserve">   </w:t>
      </w:r>
      <w:r>
        <w:rPr>
          <w:rFonts w:hint="eastAsia"/>
          <w:b/>
          <w:sz w:val="36"/>
          <w:szCs w:val="36"/>
          <w:lang w:eastAsia="zh-CN"/>
        </w:rPr>
        <w:t>人：</w:t>
      </w:r>
      <w:r>
        <w:rPr>
          <w:rFonts w:hint="eastAsia"/>
          <w:b/>
          <w:sz w:val="36"/>
          <w:szCs w:val="36"/>
          <w:lang w:eastAsia="zh-CN"/>
        </w:rPr>
        <w:t xml:space="preserve"> </w:t>
      </w:r>
      <w:r w:rsidR="007C5E4E">
        <w:rPr>
          <w:rFonts w:hint="eastAsia"/>
          <w:b/>
          <w:sz w:val="36"/>
          <w:szCs w:val="36"/>
          <w:lang w:eastAsia="zh-CN"/>
        </w:rPr>
        <w:t>青海民族大学</w:t>
      </w:r>
      <w:r w:rsidR="00771C97">
        <w:rPr>
          <w:rFonts w:hint="eastAsia"/>
          <w:b/>
          <w:sz w:val="36"/>
          <w:szCs w:val="36"/>
          <w:lang w:eastAsia="zh-CN"/>
        </w:rPr>
        <w:t xml:space="preserve"> </w:t>
      </w:r>
    </w:p>
    <w:p w:rsidR="00935E27" w:rsidRDefault="00935E27">
      <w:pPr>
        <w:adjustRightInd w:val="0"/>
        <w:ind w:firstLineChars="250" w:firstLine="904"/>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采购代理机构：青海诚鑫招标有限公司</w:t>
      </w:r>
    </w:p>
    <w:p w:rsidR="00935E27" w:rsidRDefault="00935E27">
      <w:pPr>
        <w:adjustRightInd w:val="0"/>
        <w:textAlignment w:val="baseline"/>
        <w:rPr>
          <w:b/>
          <w:sz w:val="52"/>
          <w:szCs w:val="52"/>
          <w:lang w:eastAsia="zh-CN"/>
        </w:rPr>
      </w:pPr>
    </w:p>
    <w:p w:rsidR="00935E27" w:rsidRDefault="00935E27">
      <w:pPr>
        <w:adjustRightInd w:val="0"/>
        <w:textAlignment w:val="baseline"/>
        <w:rPr>
          <w:b/>
          <w:sz w:val="52"/>
          <w:szCs w:val="52"/>
          <w:lang w:eastAsia="zh-CN"/>
        </w:rPr>
      </w:pPr>
    </w:p>
    <w:p w:rsidR="00935E27" w:rsidRDefault="00F63C00">
      <w:pPr>
        <w:adjustRightInd w:val="0"/>
        <w:jc w:val="center"/>
        <w:textAlignment w:val="baseline"/>
        <w:rPr>
          <w:sz w:val="36"/>
          <w:szCs w:val="36"/>
          <w:lang w:eastAsia="zh-CN"/>
        </w:rPr>
      </w:pPr>
      <w:r>
        <w:rPr>
          <w:rFonts w:hint="eastAsia"/>
          <w:sz w:val="36"/>
          <w:szCs w:val="36"/>
          <w:lang w:eastAsia="zh-CN"/>
        </w:rPr>
        <w:t>2022</w:t>
      </w:r>
      <w:r w:rsidR="004816ED">
        <w:rPr>
          <w:rFonts w:hint="eastAsia"/>
          <w:sz w:val="36"/>
          <w:szCs w:val="36"/>
        </w:rPr>
        <w:t>年</w:t>
      </w:r>
      <w:r>
        <w:rPr>
          <w:rFonts w:hint="eastAsia"/>
          <w:sz w:val="36"/>
          <w:szCs w:val="36"/>
          <w:lang w:eastAsia="zh-CN"/>
        </w:rPr>
        <w:t>7</w:t>
      </w:r>
      <w:r w:rsidR="004816ED">
        <w:rPr>
          <w:rFonts w:hint="eastAsia"/>
          <w:sz w:val="36"/>
          <w:szCs w:val="36"/>
        </w:rPr>
        <w:t>月</w:t>
      </w:r>
    </w:p>
    <w:p w:rsidR="00935E27" w:rsidRDefault="00935E27">
      <w:pPr>
        <w:autoSpaceDE w:val="0"/>
        <w:autoSpaceDN w:val="0"/>
        <w:adjustRightInd w:val="0"/>
      </w:pPr>
    </w:p>
    <w:p w:rsidR="00935E27" w:rsidRDefault="00935E27">
      <w:pPr>
        <w:pStyle w:val="Tableofcontents10"/>
        <w:tabs>
          <w:tab w:val="left" w:pos="531"/>
          <w:tab w:val="right" w:leader="dot" w:pos="8772"/>
        </w:tabs>
        <w:spacing w:after="0"/>
        <w:ind w:firstLine="0"/>
        <w:rPr>
          <w:rFonts w:asciiTheme="minorEastAsia" w:eastAsiaTheme="minorEastAsia" w:hAnsiTheme="minorEastAsia" w:cstheme="minorEastAsia"/>
          <w:sz w:val="24"/>
          <w:szCs w:val="24"/>
        </w:rPr>
        <w:sectPr w:rsidR="00935E27">
          <w:headerReference w:type="even" r:id="rId8"/>
          <w:headerReference w:type="default" r:id="rId9"/>
          <w:footerReference w:type="even" r:id="rId10"/>
          <w:footerReference w:type="default" r:id="rId11"/>
          <w:headerReference w:type="first" r:id="rId12"/>
          <w:footerReference w:type="first" r:id="rId13"/>
          <w:pgSz w:w="11900" w:h="16840"/>
          <w:pgMar w:top="1440" w:right="1803" w:bottom="1440" w:left="1803" w:header="850" w:footer="850" w:gutter="0"/>
          <w:cols w:space="0"/>
          <w:docGrid w:linePitch="360"/>
        </w:sectPr>
      </w:pPr>
    </w:p>
    <w:sdt>
      <w:sdtPr>
        <w:rPr>
          <w:rFonts w:ascii="宋体" w:hAnsi="宋体"/>
          <w:sz w:val="32"/>
          <w:szCs w:val="32"/>
        </w:rPr>
        <w:id w:val="147476421"/>
        <w:docPartObj>
          <w:docPartGallery w:val="Table of Contents"/>
          <w:docPartUnique/>
        </w:docPartObj>
      </w:sdtPr>
      <w:sdtEndPr>
        <w:rPr>
          <w:rFonts w:ascii="Times New Roman" w:hAnsi="Times New Roman"/>
          <w:sz w:val="28"/>
          <w:szCs w:val="24"/>
        </w:rPr>
      </w:sdtEndPr>
      <w:sdtContent>
        <w:p w:rsidR="00935E27" w:rsidRDefault="004816ED">
          <w:pPr>
            <w:spacing w:line="240" w:lineRule="auto"/>
            <w:jc w:val="center"/>
            <w:rPr>
              <w:sz w:val="32"/>
              <w:szCs w:val="32"/>
            </w:rPr>
          </w:pPr>
          <w:r>
            <w:rPr>
              <w:rFonts w:ascii="华文中宋" w:eastAsia="华文中宋" w:hAnsi="华文中宋" w:cs="华文中宋" w:hint="eastAsia"/>
              <w:sz w:val="32"/>
              <w:szCs w:val="32"/>
            </w:rPr>
            <w:t>目录</w:t>
          </w:r>
        </w:p>
        <w:p w:rsidR="00DF7298" w:rsidRDefault="000C16C6" w:rsidP="00DF7298">
          <w:pPr>
            <w:pStyle w:val="10"/>
            <w:tabs>
              <w:tab w:val="right" w:leader="dot" w:pos="8284"/>
            </w:tabs>
            <w:rPr>
              <w:rFonts w:asciiTheme="minorHAnsi" w:eastAsiaTheme="minorEastAsia" w:hAnsiTheme="minorHAnsi" w:cstheme="minorBidi"/>
              <w:noProof/>
              <w:color w:val="auto"/>
              <w:kern w:val="2"/>
              <w:sz w:val="21"/>
              <w:szCs w:val="22"/>
              <w:lang w:eastAsia="zh-CN" w:bidi="ar-SA"/>
            </w:rPr>
          </w:pPr>
          <w:r>
            <w:fldChar w:fldCharType="begin"/>
          </w:r>
          <w:r w:rsidR="004816ED">
            <w:instrText xml:space="preserve">TOC \o "1-1" \h \u </w:instrText>
          </w:r>
          <w:r>
            <w:fldChar w:fldCharType="separate"/>
          </w:r>
          <w:hyperlink w:anchor="_Toc107590799" w:history="1">
            <w:r w:rsidR="00DF7298" w:rsidRPr="00A376C7">
              <w:rPr>
                <w:rStyle w:val="a8"/>
                <w:rFonts w:ascii="华文中宋" w:eastAsia="华文中宋" w:hAnsi="华文中宋" w:cs="华文中宋" w:hint="eastAsia"/>
                <w:noProof/>
                <w:lang w:eastAsia="zh-CN"/>
              </w:rPr>
              <w:t>第一章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询比采购公告</w:t>
            </w:r>
            <w:r w:rsidR="00DF7298">
              <w:rPr>
                <w:noProof/>
              </w:rPr>
              <w:tab/>
            </w:r>
            <w:r>
              <w:rPr>
                <w:noProof/>
              </w:rPr>
              <w:fldChar w:fldCharType="begin"/>
            </w:r>
            <w:r w:rsidR="00DF7298">
              <w:rPr>
                <w:noProof/>
              </w:rPr>
              <w:instrText xml:space="preserve"> PAGEREF _Toc107590799 \h </w:instrText>
            </w:r>
            <w:r>
              <w:rPr>
                <w:noProof/>
              </w:rPr>
            </w:r>
            <w:r>
              <w:rPr>
                <w:noProof/>
              </w:rPr>
              <w:fldChar w:fldCharType="separate"/>
            </w:r>
            <w:r w:rsidR="00FC6A54">
              <w:rPr>
                <w:noProof/>
              </w:rPr>
              <w:t>4</w:t>
            </w:r>
            <w:r>
              <w:rPr>
                <w:noProof/>
              </w:rPr>
              <w:fldChar w:fldCharType="end"/>
            </w:r>
          </w:hyperlink>
        </w:p>
        <w:p w:rsidR="00DF7298" w:rsidRDefault="000C16C6">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07590800" w:history="1">
            <w:r w:rsidR="00DF7298" w:rsidRPr="00A376C7">
              <w:rPr>
                <w:rStyle w:val="a8"/>
                <w:rFonts w:ascii="华文中宋" w:eastAsia="华文中宋" w:hAnsi="华文中宋" w:cs="华文中宋" w:hint="eastAsia"/>
                <w:noProof/>
                <w:lang w:eastAsia="zh-CN"/>
              </w:rPr>
              <w:t>第二章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供应商须知</w:t>
            </w:r>
            <w:r w:rsidR="00DF7298">
              <w:rPr>
                <w:noProof/>
              </w:rPr>
              <w:tab/>
            </w:r>
            <w:r>
              <w:rPr>
                <w:noProof/>
              </w:rPr>
              <w:fldChar w:fldCharType="begin"/>
            </w:r>
            <w:r w:rsidR="00DF7298">
              <w:rPr>
                <w:noProof/>
              </w:rPr>
              <w:instrText xml:space="preserve"> PAGEREF _Toc107590800 \h </w:instrText>
            </w:r>
            <w:r>
              <w:rPr>
                <w:noProof/>
              </w:rPr>
            </w:r>
            <w:r>
              <w:rPr>
                <w:noProof/>
              </w:rPr>
              <w:fldChar w:fldCharType="separate"/>
            </w:r>
            <w:r w:rsidR="00FC6A54">
              <w:rPr>
                <w:noProof/>
              </w:rPr>
              <w:t>8</w:t>
            </w:r>
            <w:r>
              <w:rPr>
                <w:noProof/>
              </w:rPr>
              <w:fldChar w:fldCharType="end"/>
            </w:r>
          </w:hyperlink>
        </w:p>
        <w:p w:rsidR="00DF7298" w:rsidRDefault="000C16C6">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07590801" w:history="1">
            <w:r w:rsidR="00DF7298" w:rsidRPr="00A376C7">
              <w:rPr>
                <w:rStyle w:val="a8"/>
                <w:rFonts w:ascii="华文中宋" w:eastAsia="华文中宋" w:hAnsi="华文中宋" w:cs="华文中宋" w:hint="eastAsia"/>
                <w:noProof/>
                <w:lang w:eastAsia="zh-CN"/>
              </w:rPr>
              <w:t>第三章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评审办法</w:t>
            </w:r>
            <w:r w:rsidR="00DF7298">
              <w:rPr>
                <w:noProof/>
              </w:rPr>
              <w:tab/>
            </w:r>
            <w:r>
              <w:rPr>
                <w:noProof/>
              </w:rPr>
              <w:fldChar w:fldCharType="begin"/>
            </w:r>
            <w:r w:rsidR="00DF7298">
              <w:rPr>
                <w:noProof/>
              </w:rPr>
              <w:instrText xml:space="preserve"> PAGEREF _Toc107590801 \h </w:instrText>
            </w:r>
            <w:r>
              <w:rPr>
                <w:noProof/>
              </w:rPr>
            </w:r>
            <w:r>
              <w:rPr>
                <w:noProof/>
              </w:rPr>
              <w:fldChar w:fldCharType="separate"/>
            </w:r>
            <w:r w:rsidR="00FC6A54">
              <w:rPr>
                <w:noProof/>
              </w:rPr>
              <w:t>31</w:t>
            </w:r>
            <w:r>
              <w:rPr>
                <w:noProof/>
              </w:rPr>
              <w:fldChar w:fldCharType="end"/>
            </w:r>
          </w:hyperlink>
        </w:p>
        <w:p w:rsidR="00DF7298" w:rsidRDefault="000C16C6">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07590802" w:history="1">
            <w:r w:rsidR="00DF7298" w:rsidRPr="00A376C7">
              <w:rPr>
                <w:rStyle w:val="a8"/>
                <w:rFonts w:ascii="华文中宋" w:eastAsia="华文中宋" w:hAnsi="华文中宋" w:cs="华文中宋" w:hint="eastAsia"/>
                <w:noProof/>
                <w:lang w:eastAsia="zh-CN"/>
              </w:rPr>
              <w:t>第四章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合同条款及格式</w:t>
            </w:r>
            <w:r w:rsidR="00DF7298">
              <w:rPr>
                <w:noProof/>
              </w:rPr>
              <w:tab/>
            </w:r>
            <w:r>
              <w:rPr>
                <w:noProof/>
              </w:rPr>
              <w:fldChar w:fldCharType="begin"/>
            </w:r>
            <w:r w:rsidR="00DF7298">
              <w:rPr>
                <w:noProof/>
              </w:rPr>
              <w:instrText xml:space="preserve"> PAGEREF _Toc107590802 \h </w:instrText>
            </w:r>
            <w:r>
              <w:rPr>
                <w:noProof/>
              </w:rPr>
            </w:r>
            <w:r>
              <w:rPr>
                <w:noProof/>
              </w:rPr>
              <w:fldChar w:fldCharType="separate"/>
            </w:r>
            <w:r w:rsidR="00FC6A54">
              <w:rPr>
                <w:noProof/>
              </w:rPr>
              <w:t>41</w:t>
            </w:r>
            <w:r>
              <w:rPr>
                <w:noProof/>
              </w:rPr>
              <w:fldChar w:fldCharType="end"/>
            </w:r>
          </w:hyperlink>
        </w:p>
        <w:p w:rsidR="00DF7298" w:rsidRDefault="000C16C6">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07590803" w:history="1">
            <w:r w:rsidR="00DF7298" w:rsidRPr="00A376C7">
              <w:rPr>
                <w:rStyle w:val="a8"/>
                <w:rFonts w:ascii="华文中宋" w:eastAsia="华文中宋" w:hAnsi="华文中宋" w:cs="华文中宋" w:hint="eastAsia"/>
                <w:noProof/>
                <w:lang w:eastAsia="zh-CN"/>
              </w:rPr>
              <w:t>第五章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采购需求</w:t>
            </w:r>
            <w:r w:rsidR="00DF7298">
              <w:rPr>
                <w:noProof/>
              </w:rPr>
              <w:tab/>
            </w:r>
            <w:r>
              <w:rPr>
                <w:noProof/>
              </w:rPr>
              <w:fldChar w:fldCharType="begin"/>
            </w:r>
            <w:r w:rsidR="00DF7298">
              <w:rPr>
                <w:noProof/>
              </w:rPr>
              <w:instrText xml:space="preserve"> PAGEREF _Toc107590803 \h </w:instrText>
            </w:r>
            <w:r>
              <w:rPr>
                <w:noProof/>
              </w:rPr>
            </w:r>
            <w:r>
              <w:rPr>
                <w:noProof/>
              </w:rPr>
              <w:fldChar w:fldCharType="separate"/>
            </w:r>
            <w:r w:rsidR="00FC6A54">
              <w:rPr>
                <w:noProof/>
              </w:rPr>
              <w:t>42</w:t>
            </w:r>
            <w:r>
              <w:rPr>
                <w:noProof/>
              </w:rPr>
              <w:fldChar w:fldCharType="end"/>
            </w:r>
          </w:hyperlink>
        </w:p>
        <w:p w:rsidR="00DF7298" w:rsidRDefault="000C16C6" w:rsidP="00DF7298">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07590804" w:history="1">
            <w:r w:rsidR="00DF7298" w:rsidRPr="00A376C7">
              <w:rPr>
                <w:rStyle w:val="a8"/>
                <w:rFonts w:ascii="华文中宋" w:eastAsia="华文中宋" w:hAnsi="华文中宋" w:cs="华文中宋" w:hint="eastAsia"/>
                <w:noProof/>
                <w:lang w:eastAsia="zh-CN"/>
              </w:rPr>
              <w:t>第六章</w:t>
            </w:r>
            <w:r w:rsidR="00DF7298" w:rsidRPr="00A376C7">
              <w:rPr>
                <w:rStyle w:val="a8"/>
                <w:rFonts w:ascii="华文中宋" w:eastAsia="华文中宋" w:hAnsi="华文中宋" w:cs="华文中宋"/>
                <w:noProof/>
                <w:lang w:eastAsia="zh-CN"/>
              </w:rPr>
              <w:t xml:space="preserve">  </w:t>
            </w:r>
            <w:r w:rsidR="00DF7298" w:rsidRPr="00A376C7">
              <w:rPr>
                <w:rStyle w:val="a8"/>
                <w:rFonts w:ascii="华文中宋" w:eastAsia="华文中宋" w:hAnsi="华文中宋" w:cs="华文中宋" w:hint="eastAsia"/>
                <w:noProof/>
                <w:lang w:eastAsia="zh-CN"/>
              </w:rPr>
              <w:t>响应文件格式</w:t>
            </w:r>
            <w:r w:rsidR="00DF7298">
              <w:rPr>
                <w:noProof/>
              </w:rPr>
              <w:tab/>
            </w:r>
            <w:r>
              <w:rPr>
                <w:noProof/>
              </w:rPr>
              <w:fldChar w:fldCharType="begin"/>
            </w:r>
            <w:r w:rsidR="00DF7298">
              <w:rPr>
                <w:noProof/>
              </w:rPr>
              <w:instrText xml:space="preserve"> PAGEREF _Toc107590804 \h </w:instrText>
            </w:r>
            <w:r>
              <w:rPr>
                <w:noProof/>
              </w:rPr>
            </w:r>
            <w:r>
              <w:rPr>
                <w:noProof/>
              </w:rPr>
              <w:fldChar w:fldCharType="separate"/>
            </w:r>
            <w:r w:rsidR="00FC6A54">
              <w:rPr>
                <w:noProof/>
              </w:rPr>
              <w:t>44</w:t>
            </w:r>
            <w:r>
              <w:rPr>
                <w:noProof/>
              </w:rPr>
              <w:fldChar w:fldCharType="end"/>
            </w:r>
          </w:hyperlink>
        </w:p>
        <w:p w:rsidR="00935E27" w:rsidRDefault="000C16C6">
          <w:r>
            <w:fldChar w:fldCharType="end"/>
          </w:r>
        </w:p>
      </w:sdtContent>
    </w:sdt>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outlineLvl w:val="0"/>
        <w:rPr>
          <w:rFonts w:ascii="华文中宋" w:eastAsia="华文中宋" w:hAnsi="华文中宋" w:cs="华文中宋"/>
          <w:sz w:val="44"/>
          <w:szCs w:val="44"/>
          <w:lang w:eastAsia="zh-CN"/>
        </w:rPr>
      </w:pPr>
      <w:bookmarkStart w:id="1" w:name="_Toc29670"/>
      <w:bookmarkStart w:id="2" w:name="_Toc10201"/>
      <w:bookmarkStart w:id="3" w:name="_Toc20592"/>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4816ED">
      <w:pPr>
        <w:jc w:val="center"/>
        <w:outlineLvl w:val="0"/>
        <w:rPr>
          <w:rFonts w:ascii="华文中宋" w:eastAsia="华文中宋" w:hAnsi="华文中宋" w:cs="华文中宋"/>
          <w:sz w:val="44"/>
          <w:szCs w:val="44"/>
          <w:lang w:eastAsia="zh-CN"/>
        </w:rPr>
      </w:pPr>
      <w:bookmarkStart w:id="4" w:name="_Toc107590799"/>
      <w:r>
        <w:rPr>
          <w:rFonts w:ascii="华文中宋" w:eastAsia="华文中宋" w:hAnsi="华文中宋" w:cs="华文中宋" w:hint="eastAsia"/>
          <w:sz w:val="44"/>
          <w:szCs w:val="44"/>
          <w:lang w:eastAsia="zh-CN"/>
        </w:rPr>
        <w:t>第一章  询比采购公告</w:t>
      </w:r>
      <w:bookmarkEnd w:id="1"/>
      <w:bookmarkEnd w:id="2"/>
      <w:bookmarkEnd w:id="3"/>
      <w:bookmarkEnd w:id="4"/>
    </w:p>
    <w:p w:rsidR="00935E27" w:rsidRDefault="00935E27">
      <w:pPr>
        <w:pStyle w:val="Bodytext30"/>
        <w:spacing w:after="0"/>
        <w:rPr>
          <w:rFonts w:asciiTheme="minorEastAsia" w:eastAsiaTheme="minorEastAsia" w:hAnsiTheme="minorEastAsia" w:cstheme="minorEastAsia"/>
          <w:sz w:val="32"/>
          <w:szCs w:val="32"/>
          <w:lang w:eastAsia="zh-CN"/>
        </w:rPr>
      </w:pPr>
    </w:p>
    <w:p w:rsidR="00935E27" w:rsidRDefault="00935E27">
      <w:pPr>
        <w:pStyle w:val="Bodytext30"/>
        <w:spacing w:after="0"/>
        <w:rPr>
          <w:rFonts w:asciiTheme="minorEastAsia" w:eastAsiaTheme="minorEastAsia" w:hAnsiTheme="minorEastAsia" w:cstheme="minorEastAsia"/>
          <w:sz w:val="32"/>
          <w:szCs w:val="32"/>
          <w:lang w:eastAsia="zh-CN"/>
        </w:rPr>
      </w:pPr>
    </w:p>
    <w:p w:rsidR="00935E27" w:rsidRDefault="00935E27">
      <w:pPr>
        <w:pStyle w:val="Bodytext30"/>
        <w:spacing w:after="0"/>
        <w:rPr>
          <w:rFonts w:asciiTheme="minorEastAsia" w:eastAsiaTheme="minorEastAsia" w:hAnsiTheme="minorEastAsia" w:cstheme="minorEastAsia"/>
          <w:sz w:val="32"/>
          <w:szCs w:val="32"/>
          <w:lang w:eastAsia="zh-CN"/>
        </w:rPr>
        <w:sectPr w:rsidR="00935E27">
          <w:pgSz w:w="11900" w:h="16840"/>
          <w:pgMar w:top="1440" w:right="1803" w:bottom="1440" w:left="1803" w:header="850" w:footer="850" w:gutter="0"/>
          <w:cols w:space="0"/>
          <w:docGrid w:linePitch="360"/>
        </w:sectPr>
      </w:pPr>
    </w:p>
    <w:p w:rsidR="00FF1AC6" w:rsidRDefault="00FF1AC6">
      <w:pPr>
        <w:pStyle w:val="Heading310"/>
        <w:keepNext/>
        <w:keepLines/>
        <w:tabs>
          <w:tab w:val="left" w:pos="2040"/>
        </w:tabs>
        <w:spacing w:after="0"/>
        <w:outlineLvl w:val="9"/>
        <w:rPr>
          <w:rFonts w:ascii="黑体" w:eastAsia="黑体" w:hAnsi="黑体" w:cs="黑体"/>
          <w:sz w:val="36"/>
          <w:szCs w:val="36"/>
          <w:lang w:eastAsia="zh-CN"/>
        </w:rPr>
      </w:pPr>
      <w:bookmarkStart w:id="5" w:name="_Toc26433"/>
      <w:bookmarkStart w:id="6" w:name="bookmark821"/>
      <w:bookmarkStart w:id="7" w:name="bookmark820"/>
      <w:bookmarkStart w:id="8" w:name="_Toc20741"/>
      <w:bookmarkStart w:id="9" w:name="_Toc13770"/>
      <w:bookmarkStart w:id="10" w:name="bookmark822"/>
      <w:r>
        <w:rPr>
          <w:rFonts w:ascii="黑体" w:eastAsia="黑体" w:hAnsi="黑体" w:cs="黑体" w:hint="eastAsia"/>
          <w:sz w:val="36"/>
          <w:szCs w:val="36"/>
        </w:rPr>
        <w:lastRenderedPageBreak/>
        <w:t>文实校区学生食堂、教师公寓楼及文实楼消防检测</w:t>
      </w:r>
    </w:p>
    <w:p w:rsidR="00935E27" w:rsidRDefault="00FF1AC6">
      <w:pPr>
        <w:pStyle w:val="Heading310"/>
        <w:keepNext/>
        <w:keepLines/>
        <w:tabs>
          <w:tab w:val="left" w:pos="2040"/>
        </w:tabs>
        <w:spacing w:after="0"/>
        <w:outlineLvl w:val="9"/>
        <w:rPr>
          <w:rFonts w:asciiTheme="minorEastAsia" w:eastAsiaTheme="minorEastAsia" w:hAnsiTheme="minorEastAsia" w:cstheme="minorEastAsia"/>
          <w:sz w:val="36"/>
          <w:szCs w:val="36"/>
        </w:rPr>
      </w:pPr>
      <w:r>
        <w:rPr>
          <w:rFonts w:ascii="黑体" w:eastAsia="黑体" w:hAnsi="黑体" w:cs="黑体" w:hint="eastAsia"/>
          <w:sz w:val="36"/>
          <w:szCs w:val="36"/>
        </w:rPr>
        <w:t>项目</w:t>
      </w:r>
      <w:r w:rsidR="004816ED">
        <w:rPr>
          <w:rFonts w:ascii="黑体" w:eastAsia="黑体" w:hAnsi="黑体" w:cs="黑体" w:hint="eastAsia"/>
          <w:sz w:val="36"/>
          <w:szCs w:val="36"/>
        </w:rPr>
        <w:t>询比采购公告</w:t>
      </w:r>
      <w:bookmarkEnd w:id="5"/>
      <w:bookmarkEnd w:id="6"/>
      <w:bookmarkEnd w:id="7"/>
      <w:bookmarkEnd w:id="8"/>
      <w:bookmarkEnd w:id="9"/>
      <w:bookmarkEnd w:id="10"/>
    </w:p>
    <w:p w:rsidR="00935E27" w:rsidRDefault="004816ED">
      <w:pPr>
        <w:pStyle w:val="Bodytext10"/>
        <w:spacing w:line="360" w:lineRule="auto"/>
        <w:ind w:left="240" w:rightChars="-126" w:right="-353" w:hangingChars="100" w:hanging="240"/>
        <w:jc w:val="right"/>
        <w:rPr>
          <w:sz w:val="24"/>
          <w:lang w:eastAsia="zh-CN"/>
        </w:rPr>
      </w:pPr>
      <w:r>
        <w:rPr>
          <w:sz w:val="24"/>
          <w:lang w:eastAsia="zh-CN"/>
        </w:rPr>
        <w:t>采购</w:t>
      </w:r>
      <w:r>
        <w:rPr>
          <w:rFonts w:hint="eastAsia"/>
          <w:sz w:val="24"/>
          <w:lang w:val="en-US" w:eastAsia="zh-CN"/>
        </w:rPr>
        <w:t>项目</w:t>
      </w:r>
      <w:r>
        <w:rPr>
          <w:sz w:val="24"/>
          <w:lang w:eastAsia="zh-CN"/>
        </w:rPr>
        <w:t>编号：青招字非（询比）202</w:t>
      </w:r>
      <w:r w:rsidR="0071010B">
        <w:rPr>
          <w:rFonts w:hint="eastAsia"/>
          <w:sz w:val="24"/>
          <w:lang w:eastAsia="zh-CN"/>
        </w:rPr>
        <w:t>2-07</w:t>
      </w:r>
      <w:r w:rsidR="004E1C4B">
        <w:rPr>
          <w:rFonts w:hint="eastAsia"/>
          <w:sz w:val="24"/>
          <w:lang w:eastAsia="zh-CN"/>
        </w:rPr>
        <w:t>056</w:t>
      </w:r>
      <w:r>
        <w:rPr>
          <w:sz w:val="24"/>
          <w:lang w:eastAsia="zh-CN"/>
        </w:rPr>
        <w:t xml:space="preserve"> </w:t>
      </w:r>
    </w:p>
    <w:p w:rsidR="00935E27" w:rsidRDefault="00935E27">
      <w:pPr>
        <w:pStyle w:val="Bodytext10"/>
        <w:spacing w:line="360" w:lineRule="auto"/>
        <w:ind w:left="240" w:rightChars="-126" w:right="-353" w:hangingChars="100" w:hanging="240"/>
        <w:jc w:val="right"/>
        <w:rPr>
          <w:sz w:val="24"/>
          <w:u w:val="single"/>
          <w:lang w:eastAsia="zh-CN"/>
        </w:rPr>
      </w:pPr>
    </w:p>
    <w:p w:rsidR="00935E27" w:rsidRDefault="00FF1AC6" w:rsidP="007C5E4E">
      <w:pPr>
        <w:pStyle w:val="Bodytext10"/>
        <w:spacing w:line="360" w:lineRule="auto"/>
        <w:ind w:leftChars="86" w:left="241" w:rightChars="-126" w:right="-35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文实校区学生食堂、教师公寓楼及文实楼消防检测项目</w:t>
      </w:r>
      <w:r w:rsidR="004816ED">
        <w:rPr>
          <w:rFonts w:asciiTheme="minorEastAsia" w:eastAsiaTheme="minorEastAsia" w:hAnsiTheme="minorEastAsia" w:cstheme="minorEastAsia" w:hint="eastAsia"/>
          <w:sz w:val="24"/>
          <w:szCs w:val="24"/>
        </w:rPr>
        <w:t>已具备采购条件，现公开邀请供应商参加询比采购活动。</w:t>
      </w:r>
    </w:p>
    <w:p w:rsidR="00935E27" w:rsidRDefault="004816ED">
      <w:pPr>
        <w:pStyle w:val="Heading510"/>
        <w:keepNext/>
        <w:keepLines/>
        <w:spacing w:after="0"/>
        <w:outlineLvl w:val="9"/>
        <w:rPr>
          <w:rFonts w:ascii="黑体" w:eastAsia="黑体" w:hAnsi="黑体" w:cs="黑体"/>
          <w:sz w:val="28"/>
          <w:szCs w:val="28"/>
        </w:rPr>
      </w:pPr>
      <w:bookmarkStart w:id="11" w:name="_Toc2756"/>
      <w:bookmarkStart w:id="12" w:name="bookmark825"/>
      <w:bookmarkStart w:id="13" w:name="_Toc21831"/>
      <w:bookmarkStart w:id="14" w:name="bookmark823"/>
      <w:bookmarkStart w:id="15" w:name="bookmark824"/>
      <w:bookmarkStart w:id="16" w:name="_Toc9020"/>
      <w:r>
        <w:rPr>
          <w:rFonts w:ascii="黑体" w:eastAsia="黑体" w:hAnsi="黑体" w:cs="黑体" w:hint="eastAsia"/>
          <w:b/>
          <w:bCs/>
          <w:sz w:val="28"/>
          <w:szCs w:val="28"/>
        </w:rPr>
        <w:t>1</w:t>
      </w:r>
      <w:r>
        <w:rPr>
          <w:rFonts w:ascii="黑体" w:eastAsia="黑体" w:hAnsi="黑体" w:cs="黑体" w:hint="eastAsia"/>
          <w:sz w:val="28"/>
          <w:szCs w:val="28"/>
        </w:rPr>
        <w:t>采购项目简介</w:t>
      </w:r>
      <w:bookmarkEnd w:id="11"/>
      <w:bookmarkEnd w:id="12"/>
      <w:bookmarkEnd w:id="13"/>
      <w:bookmarkEnd w:id="14"/>
      <w:bookmarkEnd w:id="15"/>
      <w:bookmarkEnd w:id="16"/>
    </w:p>
    <w:p w:rsidR="00935E27" w:rsidRDefault="004816ED">
      <w:pPr>
        <w:pStyle w:val="Bodytext10"/>
        <w:tabs>
          <w:tab w:val="left" w:pos="590"/>
          <w:tab w:val="left" w:pos="9043"/>
        </w:tabs>
        <w:spacing w:line="360" w:lineRule="auto"/>
        <w:rPr>
          <w:rFonts w:asciiTheme="minorEastAsia" w:eastAsia="PMingLiU" w:hAnsiTheme="minorEastAsia" w:cstheme="minorEastAsia"/>
          <w:sz w:val="24"/>
          <w:szCs w:val="24"/>
          <w:u w:val="single"/>
        </w:rPr>
      </w:pPr>
      <w:bookmarkStart w:id="17" w:name="bookmark826"/>
      <w:bookmarkEnd w:id="17"/>
      <w:r>
        <w:rPr>
          <w:rFonts w:asciiTheme="minorEastAsia" w:eastAsiaTheme="minorEastAsia" w:hAnsiTheme="minorEastAsia" w:cstheme="minorEastAsia" w:hint="eastAsia"/>
          <w:bCs/>
          <w:sz w:val="24"/>
          <w:szCs w:val="24"/>
          <w:lang w:val="en-US" w:eastAsia="zh-CN"/>
        </w:rPr>
        <w:t xml:space="preserve">1.1  </w:t>
      </w:r>
      <w:r>
        <w:rPr>
          <w:rFonts w:asciiTheme="minorEastAsia" w:eastAsiaTheme="minorEastAsia" w:hAnsiTheme="minorEastAsia" w:cstheme="minorEastAsia" w:hint="eastAsia"/>
          <w:sz w:val="24"/>
          <w:szCs w:val="24"/>
        </w:rPr>
        <w:t>采购项目名称：</w:t>
      </w:r>
      <w:bookmarkStart w:id="18" w:name="bookmark827"/>
      <w:bookmarkEnd w:id="18"/>
      <w:r w:rsidR="00FF1AC6">
        <w:rPr>
          <w:rFonts w:asciiTheme="minorEastAsia" w:eastAsiaTheme="minorEastAsia" w:hAnsiTheme="minorEastAsia" w:cstheme="minorEastAsia" w:hint="eastAsia"/>
          <w:sz w:val="24"/>
          <w:szCs w:val="24"/>
        </w:rPr>
        <w:t>文实校区学生食堂、教师公寓楼及文实楼消防检测项目</w:t>
      </w:r>
    </w:p>
    <w:p w:rsidR="00935E27" w:rsidRDefault="004816ED">
      <w:pPr>
        <w:pStyle w:val="Bodytext10"/>
        <w:tabs>
          <w:tab w:val="left" w:pos="590"/>
          <w:tab w:val="left" w:pos="9043"/>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rPr>
        <w:t xml:space="preserve">1.2  </w:t>
      </w:r>
      <w:r>
        <w:rPr>
          <w:rFonts w:asciiTheme="minorEastAsia" w:eastAsiaTheme="minorEastAsia" w:hAnsiTheme="minorEastAsia" w:cstheme="minorEastAsia" w:hint="eastAsia"/>
          <w:sz w:val="24"/>
          <w:szCs w:val="24"/>
        </w:rPr>
        <w:t>釆购人：</w:t>
      </w:r>
      <w:r w:rsidR="007C5E4E">
        <w:rPr>
          <w:rFonts w:asciiTheme="minorEastAsia" w:eastAsiaTheme="minorEastAsia" w:hAnsiTheme="minorEastAsia" w:cstheme="minorEastAsia" w:hint="eastAsia"/>
          <w:sz w:val="24"/>
          <w:szCs w:val="24"/>
        </w:rPr>
        <w:t>青海民族大学</w:t>
      </w:r>
    </w:p>
    <w:p w:rsidR="00935E27" w:rsidRDefault="004816ED">
      <w:pPr>
        <w:pStyle w:val="Bodytext10"/>
        <w:tabs>
          <w:tab w:val="left" w:pos="354"/>
          <w:tab w:val="left" w:pos="9043"/>
        </w:tabs>
        <w:spacing w:line="360" w:lineRule="auto"/>
        <w:rPr>
          <w:rFonts w:asciiTheme="minorEastAsia" w:eastAsiaTheme="minorEastAsia" w:hAnsiTheme="minorEastAsia" w:cstheme="minorEastAsia"/>
          <w:sz w:val="24"/>
          <w:szCs w:val="24"/>
        </w:rPr>
      </w:pPr>
      <w:bookmarkStart w:id="19" w:name="bookmark828"/>
      <w:bookmarkEnd w:id="19"/>
      <w:r>
        <w:rPr>
          <w:rFonts w:asciiTheme="minorEastAsia" w:eastAsiaTheme="minorEastAsia" w:hAnsiTheme="minorEastAsia" w:cstheme="minorEastAsia" w:hint="eastAsia"/>
          <w:bCs/>
          <w:sz w:val="24"/>
          <w:szCs w:val="24"/>
          <w:lang w:val="en-US" w:eastAsia="zh-CN"/>
        </w:rPr>
        <w:t xml:space="preserve">1.3  </w:t>
      </w:r>
      <w:r>
        <w:rPr>
          <w:rFonts w:asciiTheme="minorEastAsia" w:eastAsiaTheme="minorEastAsia" w:hAnsiTheme="minorEastAsia" w:cstheme="minorEastAsia" w:hint="eastAsia"/>
          <w:sz w:val="24"/>
          <w:szCs w:val="24"/>
        </w:rPr>
        <w:t>采购代理机构：</w:t>
      </w:r>
      <w:r w:rsidR="0071010B">
        <w:rPr>
          <w:rFonts w:asciiTheme="minorEastAsia" w:eastAsiaTheme="minorEastAsia" w:hAnsiTheme="minorEastAsia" w:cstheme="minorEastAsia" w:hint="eastAsia"/>
          <w:sz w:val="24"/>
          <w:szCs w:val="24"/>
        </w:rPr>
        <w:t>青海诚鑫招标有限公司</w:t>
      </w:r>
      <w:r>
        <w:rPr>
          <w:rFonts w:asciiTheme="minorEastAsia" w:eastAsiaTheme="minorEastAsia" w:hAnsiTheme="minorEastAsia" w:cstheme="minorEastAsia" w:hint="eastAsia"/>
          <w:sz w:val="24"/>
          <w:szCs w:val="24"/>
        </w:rPr>
        <w:t xml:space="preserve"> </w:t>
      </w:r>
    </w:p>
    <w:p w:rsidR="00935E27" w:rsidRDefault="004816ED">
      <w:pPr>
        <w:pStyle w:val="Bodytext10"/>
        <w:tabs>
          <w:tab w:val="left" w:pos="9038"/>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bidi="en-US"/>
        </w:rPr>
        <w:t xml:space="preserve">1.4  </w:t>
      </w:r>
      <w:r>
        <w:rPr>
          <w:rFonts w:asciiTheme="minorEastAsia" w:eastAsiaTheme="minorEastAsia" w:hAnsiTheme="minorEastAsia" w:cstheme="minorEastAsia" w:hint="eastAsia"/>
          <w:sz w:val="24"/>
          <w:szCs w:val="24"/>
        </w:rPr>
        <w:t>采购项目资金落实情况：</w:t>
      </w:r>
      <w:r w:rsidR="0071010B">
        <w:rPr>
          <w:rFonts w:asciiTheme="minorEastAsia" w:eastAsiaTheme="minorEastAsia" w:hAnsiTheme="minorEastAsia" w:cstheme="minorEastAsia" w:hint="eastAsia"/>
          <w:sz w:val="24"/>
          <w:szCs w:val="24"/>
        </w:rPr>
        <w:t>已落实</w:t>
      </w:r>
    </w:p>
    <w:p w:rsidR="00935E27" w:rsidRPr="0071010B" w:rsidRDefault="004816ED">
      <w:pPr>
        <w:pStyle w:val="Bodytext10"/>
        <w:tabs>
          <w:tab w:val="left" w:pos="9034"/>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bidi="en-US"/>
        </w:rPr>
        <w:t xml:space="preserve">1.5  </w:t>
      </w:r>
      <w:r>
        <w:rPr>
          <w:rFonts w:asciiTheme="minorEastAsia" w:eastAsiaTheme="minorEastAsia" w:hAnsiTheme="minorEastAsia" w:cstheme="minorEastAsia" w:hint="eastAsia"/>
          <w:sz w:val="24"/>
          <w:szCs w:val="24"/>
        </w:rPr>
        <w:t>采购项目概况：</w:t>
      </w:r>
      <w:r w:rsidR="005A0F94" w:rsidRPr="005A0F94">
        <w:rPr>
          <w:rFonts w:asciiTheme="minorEastAsia" w:eastAsiaTheme="minorEastAsia" w:hAnsiTheme="minorEastAsia" w:cstheme="minorEastAsia" w:hint="eastAsia"/>
          <w:sz w:val="24"/>
          <w:szCs w:val="24"/>
        </w:rPr>
        <w:t>学生食堂、教师公寓：建筑面积21840.07㎡，综合实验训练中心和藏汉双语教师培养培训基地文实楼（简称文实楼）：建筑面积36569.50㎡</w:t>
      </w:r>
      <w:r w:rsidR="005A0F94">
        <w:rPr>
          <w:rFonts w:asciiTheme="minorEastAsia" w:eastAsiaTheme="minorEastAsia" w:hAnsiTheme="minorEastAsia" w:cstheme="minorEastAsia" w:hint="eastAsia"/>
          <w:sz w:val="24"/>
          <w:szCs w:val="24"/>
        </w:rPr>
        <w:t>。</w:t>
      </w:r>
    </w:p>
    <w:p w:rsidR="00935E27" w:rsidRDefault="004816ED">
      <w:pPr>
        <w:pStyle w:val="Bodytext10"/>
        <w:tabs>
          <w:tab w:val="left" w:pos="9034"/>
        </w:tabs>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1.6  标段划分及描述：</w:t>
      </w:r>
      <w:r w:rsidR="0071010B">
        <w:rPr>
          <w:rFonts w:asciiTheme="minorEastAsia" w:eastAsiaTheme="minorEastAsia" w:hAnsiTheme="minorEastAsia" w:cstheme="minorEastAsia" w:hint="eastAsia"/>
          <w:sz w:val="24"/>
          <w:szCs w:val="24"/>
          <w:lang w:val="en-US" w:eastAsia="zh-CN"/>
        </w:rPr>
        <w:t>一个标段</w:t>
      </w:r>
    </w:p>
    <w:p w:rsidR="00935E27" w:rsidRDefault="004816ED">
      <w:pPr>
        <w:pStyle w:val="Heading510"/>
        <w:keepNext/>
        <w:keepLines/>
        <w:spacing w:after="0"/>
        <w:outlineLvl w:val="9"/>
        <w:rPr>
          <w:rFonts w:ascii="黑体" w:eastAsia="黑体" w:hAnsi="黑体" w:cs="黑体"/>
          <w:b/>
          <w:bCs/>
          <w:sz w:val="28"/>
          <w:szCs w:val="28"/>
        </w:rPr>
      </w:pPr>
      <w:bookmarkStart w:id="20" w:name="bookmark831"/>
      <w:bookmarkStart w:id="21" w:name="_Toc7368"/>
      <w:bookmarkStart w:id="22" w:name="bookmark830"/>
      <w:bookmarkStart w:id="23" w:name="bookmark829"/>
      <w:bookmarkStart w:id="24" w:name="_Toc21909"/>
      <w:bookmarkStart w:id="25" w:name="_Toc24367"/>
      <w:r>
        <w:rPr>
          <w:rFonts w:ascii="黑体" w:eastAsia="黑体" w:hAnsi="黑体" w:cs="黑体" w:hint="eastAsia"/>
          <w:b/>
          <w:bCs/>
          <w:sz w:val="28"/>
          <w:szCs w:val="28"/>
        </w:rPr>
        <w:t>2采购范围及相关要求</w:t>
      </w:r>
      <w:bookmarkEnd w:id="20"/>
      <w:bookmarkEnd w:id="21"/>
      <w:bookmarkEnd w:id="22"/>
      <w:bookmarkEnd w:id="23"/>
      <w:bookmarkEnd w:id="24"/>
      <w:bookmarkEnd w:id="25"/>
    </w:p>
    <w:p w:rsidR="00935E27" w:rsidRDefault="004816ED">
      <w:pPr>
        <w:pStyle w:val="Bodytext10"/>
        <w:tabs>
          <w:tab w:val="left" w:pos="3710"/>
          <w:tab w:val="left" w:pos="6586"/>
          <w:tab w:val="left" w:pos="9053"/>
          <w:tab w:val="left" w:pos="9062"/>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bCs/>
          <w:sz w:val="24"/>
          <w:szCs w:val="24"/>
          <w:lang w:val="en-US" w:eastAsia="zh-CN" w:bidi="en-US"/>
        </w:rPr>
        <w:t>2.</w:t>
      </w:r>
      <w:r>
        <w:rPr>
          <w:rFonts w:asciiTheme="minorEastAsia" w:eastAsiaTheme="minorEastAsia" w:hAnsiTheme="minorEastAsia" w:cstheme="minorEastAsia" w:hint="eastAsia"/>
          <w:bCs/>
          <w:sz w:val="24"/>
          <w:szCs w:val="24"/>
        </w:rPr>
        <w:t>1</w:t>
      </w:r>
      <w:r w:rsidR="0071010B">
        <w:rPr>
          <w:rFonts w:asciiTheme="minorEastAsia" w:eastAsiaTheme="minorEastAsia" w:hAnsiTheme="minorEastAsia" w:cstheme="minorEastAsia" w:hint="eastAsia"/>
          <w:bCs/>
          <w:sz w:val="24"/>
          <w:szCs w:val="24"/>
          <w:lang w:eastAsia="zh-CN"/>
        </w:rPr>
        <w:t xml:space="preserve">  </w:t>
      </w:r>
      <w:r>
        <w:rPr>
          <w:rFonts w:asciiTheme="minorEastAsia" w:eastAsiaTheme="minorEastAsia" w:hAnsiTheme="minorEastAsia" w:cstheme="minorEastAsia" w:hint="eastAsia"/>
          <w:sz w:val="24"/>
          <w:szCs w:val="24"/>
          <w:lang w:eastAsia="zh-CN"/>
        </w:rPr>
        <w:t>采</w:t>
      </w:r>
      <w:r>
        <w:rPr>
          <w:rFonts w:asciiTheme="minorEastAsia" w:eastAsiaTheme="minorEastAsia" w:hAnsiTheme="minorEastAsia" w:cstheme="minorEastAsia" w:hint="eastAsia"/>
          <w:sz w:val="24"/>
          <w:szCs w:val="24"/>
        </w:rPr>
        <w:t>购范围：</w:t>
      </w:r>
      <w:r w:rsidR="00055B05" w:rsidRPr="00055B05">
        <w:rPr>
          <w:rFonts w:asciiTheme="minorEastAsia" w:eastAsiaTheme="minorEastAsia" w:hAnsiTheme="minorEastAsia" w:cstheme="minorEastAsia" w:hint="eastAsia"/>
          <w:sz w:val="24"/>
          <w:szCs w:val="24"/>
        </w:rPr>
        <w:t>消防检测并负责消防资料整理汇总，消防验收全过程</w:t>
      </w:r>
      <w:r w:rsidR="00FF4B9B">
        <w:rPr>
          <w:rFonts w:asciiTheme="minorEastAsia" w:eastAsiaTheme="minorEastAsia" w:hAnsiTheme="minorEastAsia" w:cstheme="minorEastAsia" w:hint="eastAsia"/>
          <w:sz w:val="24"/>
          <w:szCs w:val="24"/>
        </w:rPr>
        <w:t>，</w:t>
      </w:r>
      <w:r w:rsidR="00FF4B9B" w:rsidRPr="00FF4B9B">
        <w:rPr>
          <w:rFonts w:asciiTheme="minorEastAsia" w:eastAsiaTheme="minorEastAsia" w:hAnsiTheme="minorEastAsia" w:cstheme="minorEastAsia" w:hint="eastAsia"/>
          <w:sz w:val="24"/>
          <w:szCs w:val="24"/>
        </w:rPr>
        <w:t>完成消防检测和服务工作，直至消防验收合格为止</w:t>
      </w:r>
      <w:r w:rsidR="00FF4B9B">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rPr>
        <w:br/>
      </w:r>
      <w:r>
        <w:rPr>
          <w:rFonts w:asciiTheme="minorEastAsia" w:eastAsiaTheme="minorEastAsia" w:hAnsiTheme="minorEastAsia" w:cstheme="minorEastAsia" w:hint="eastAsia"/>
          <w:bCs/>
          <w:sz w:val="24"/>
          <w:szCs w:val="24"/>
          <w:lang w:val="en-US" w:eastAsia="zh-CN" w:bidi="en-US"/>
        </w:rPr>
        <w:t xml:space="preserve">2.2  </w:t>
      </w:r>
      <w:r w:rsidR="00055B05">
        <w:rPr>
          <w:rFonts w:asciiTheme="minorEastAsia" w:eastAsiaTheme="minorEastAsia" w:hAnsiTheme="minorEastAsia" w:cstheme="minorEastAsia" w:hint="eastAsia"/>
          <w:sz w:val="24"/>
          <w:szCs w:val="24"/>
          <w:lang w:eastAsia="zh-CN"/>
        </w:rPr>
        <w:t>服务</w:t>
      </w:r>
      <w:r w:rsidRPr="006206C3">
        <w:rPr>
          <w:rFonts w:asciiTheme="minorEastAsia" w:eastAsiaTheme="minorEastAsia" w:hAnsiTheme="minorEastAsia" w:cstheme="minorEastAsia" w:hint="eastAsia"/>
          <w:color w:val="auto"/>
          <w:sz w:val="24"/>
          <w:szCs w:val="24"/>
        </w:rPr>
        <w:t>期：</w:t>
      </w:r>
      <w:r w:rsidR="006206C3">
        <w:rPr>
          <w:rFonts w:asciiTheme="minorEastAsia" w:eastAsiaTheme="minorEastAsia" w:hAnsiTheme="minorEastAsia" w:cstheme="minorEastAsia" w:hint="eastAsia"/>
          <w:color w:val="auto"/>
          <w:sz w:val="24"/>
          <w:szCs w:val="24"/>
          <w:lang w:eastAsia="zh-CN"/>
        </w:rPr>
        <w:t>60</w:t>
      </w:r>
      <w:r w:rsidR="0071010B" w:rsidRPr="006206C3">
        <w:rPr>
          <w:rFonts w:asciiTheme="minorEastAsia" w:eastAsiaTheme="minorEastAsia" w:hAnsiTheme="minorEastAsia" w:cstheme="minorEastAsia" w:hint="eastAsia"/>
          <w:color w:val="auto"/>
          <w:sz w:val="24"/>
          <w:szCs w:val="24"/>
          <w:lang w:eastAsia="zh-CN"/>
        </w:rPr>
        <w:t>天</w:t>
      </w:r>
      <w:r w:rsidR="006206C3">
        <w:rPr>
          <w:rFonts w:asciiTheme="minorEastAsia" w:eastAsiaTheme="minorEastAsia" w:hAnsiTheme="minorEastAsia" w:cstheme="minorEastAsia" w:hint="eastAsia"/>
          <w:color w:val="auto"/>
          <w:sz w:val="24"/>
          <w:szCs w:val="24"/>
          <w:lang w:eastAsia="zh-CN"/>
        </w:rPr>
        <w:t>（具体时间按合同执行）</w:t>
      </w:r>
    </w:p>
    <w:p w:rsidR="00935E27" w:rsidRDefault="004816ED">
      <w:pPr>
        <w:pStyle w:val="Bodytext10"/>
        <w:tabs>
          <w:tab w:val="left" w:pos="3710"/>
          <w:tab w:val="left" w:pos="6586"/>
          <w:tab w:val="left" w:pos="9053"/>
          <w:tab w:val="left" w:pos="9062"/>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bidi="en-US"/>
        </w:rPr>
        <w:t xml:space="preserve">2.3  </w:t>
      </w:r>
      <w:r w:rsidR="00055B05">
        <w:rPr>
          <w:rFonts w:asciiTheme="minorEastAsia" w:eastAsiaTheme="minorEastAsia" w:hAnsiTheme="minorEastAsia" w:cstheme="minorEastAsia" w:hint="eastAsia"/>
          <w:sz w:val="24"/>
          <w:szCs w:val="24"/>
          <w:lang w:eastAsia="zh-CN"/>
        </w:rPr>
        <w:t>服务</w:t>
      </w:r>
      <w:r>
        <w:rPr>
          <w:rFonts w:asciiTheme="minorEastAsia" w:eastAsiaTheme="minorEastAsia" w:hAnsiTheme="minorEastAsia" w:cstheme="minorEastAsia" w:hint="eastAsia"/>
          <w:sz w:val="24"/>
          <w:szCs w:val="24"/>
        </w:rPr>
        <w:t>地点：</w:t>
      </w:r>
      <w:r w:rsidR="00055B05">
        <w:rPr>
          <w:rFonts w:asciiTheme="minorEastAsia" w:eastAsiaTheme="minorEastAsia" w:hAnsiTheme="minorEastAsia" w:cstheme="minorEastAsia" w:hint="eastAsia"/>
          <w:sz w:val="24"/>
          <w:szCs w:val="24"/>
        </w:rPr>
        <w:t>青海民族大学</w:t>
      </w:r>
    </w:p>
    <w:p w:rsidR="00935E27" w:rsidRDefault="004816ED">
      <w:pPr>
        <w:pStyle w:val="Heading510"/>
        <w:keepNext/>
        <w:keepLines/>
        <w:spacing w:after="0"/>
        <w:outlineLvl w:val="9"/>
        <w:rPr>
          <w:rFonts w:ascii="黑体" w:eastAsia="黑体" w:hAnsi="黑体" w:cs="黑体"/>
          <w:b/>
          <w:bCs/>
          <w:sz w:val="28"/>
          <w:szCs w:val="28"/>
        </w:rPr>
      </w:pPr>
      <w:bookmarkStart w:id="26" w:name="bookmark832"/>
      <w:bookmarkStart w:id="27" w:name="_Toc28200"/>
      <w:bookmarkStart w:id="28" w:name="bookmark839"/>
      <w:bookmarkStart w:id="29" w:name="_Toc32284"/>
      <w:bookmarkStart w:id="30" w:name="bookmark841"/>
      <w:bookmarkStart w:id="31" w:name="bookmark840"/>
      <w:bookmarkStart w:id="32" w:name="_Toc4987"/>
      <w:bookmarkEnd w:id="26"/>
      <w:r>
        <w:rPr>
          <w:rFonts w:ascii="黑体" w:eastAsia="黑体" w:hAnsi="黑体" w:cs="黑体" w:hint="eastAsia"/>
          <w:b/>
          <w:bCs/>
          <w:sz w:val="28"/>
          <w:szCs w:val="28"/>
        </w:rPr>
        <w:t>3供应商资格要求</w:t>
      </w:r>
      <w:bookmarkEnd w:id="27"/>
      <w:bookmarkEnd w:id="28"/>
      <w:bookmarkEnd w:id="29"/>
      <w:bookmarkEnd w:id="30"/>
      <w:bookmarkEnd w:id="31"/>
      <w:bookmarkEnd w:id="32"/>
    </w:p>
    <w:p w:rsidR="00935E27" w:rsidRDefault="004816ED">
      <w:pPr>
        <w:pStyle w:val="Heading510"/>
        <w:keepNext/>
        <w:keepLines/>
        <w:spacing w:after="0"/>
        <w:outlineLvl w:val="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 xml:space="preserve">3.1  </w:t>
      </w:r>
      <w:r>
        <w:rPr>
          <w:rFonts w:asciiTheme="minorEastAsia" w:eastAsiaTheme="minorEastAsia" w:hAnsiTheme="minorEastAsia" w:cstheme="minorEastAsia" w:hint="eastAsia"/>
          <w:sz w:val="24"/>
          <w:szCs w:val="24"/>
        </w:rPr>
        <w:t>供应商资格要求：</w:t>
      </w:r>
      <w:r w:rsidR="005A05DA" w:rsidRPr="007A6D51">
        <w:rPr>
          <w:rFonts w:asciiTheme="minorEastAsia" w:eastAsiaTheme="minorEastAsia" w:hAnsiTheme="minorEastAsia" w:cstheme="minorEastAsia" w:hint="eastAsia"/>
          <w:sz w:val="24"/>
          <w:szCs w:val="24"/>
        </w:rPr>
        <w:t>具备</w:t>
      </w:r>
      <w:r w:rsidR="002149F7" w:rsidRPr="007A6D51">
        <w:rPr>
          <w:rFonts w:asciiTheme="minorEastAsia" w:eastAsiaTheme="minorEastAsia" w:hAnsiTheme="minorEastAsia" w:cstheme="minorEastAsia" w:hint="eastAsia"/>
          <w:sz w:val="24"/>
          <w:szCs w:val="24"/>
        </w:rPr>
        <w:t>有效营业执照</w:t>
      </w:r>
      <w:r w:rsidR="002B40BF" w:rsidRPr="007A6D51">
        <w:rPr>
          <w:rFonts w:asciiTheme="minorEastAsia" w:eastAsiaTheme="minorEastAsia" w:hAnsiTheme="minorEastAsia" w:cstheme="minorEastAsia" w:hint="eastAsia"/>
          <w:sz w:val="24"/>
          <w:szCs w:val="24"/>
        </w:rPr>
        <w:t>，并在人员</w:t>
      </w:r>
      <w:r w:rsidR="002B40BF">
        <w:rPr>
          <w:rFonts w:asciiTheme="minorEastAsia" w:eastAsiaTheme="minorEastAsia" w:hAnsiTheme="minorEastAsia" w:cstheme="minorEastAsia" w:hint="eastAsia"/>
          <w:sz w:val="24"/>
          <w:szCs w:val="24"/>
        </w:rPr>
        <w:t>、设备、资金等方面</w:t>
      </w:r>
      <w:r w:rsidR="002B40BF">
        <w:rPr>
          <w:rFonts w:asciiTheme="minorEastAsia" w:eastAsiaTheme="minorEastAsia" w:hAnsiTheme="minorEastAsia" w:cstheme="minorEastAsia" w:hint="eastAsia"/>
          <w:sz w:val="24"/>
          <w:szCs w:val="24"/>
          <w:lang w:eastAsia="zh-CN"/>
        </w:rPr>
        <w:t>具备相应能力</w:t>
      </w:r>
      <w:r w:rsidR="007A6D51">
        <w:rPr>
          <w:rFonts w:asciiTheme="minorEastAsia" w:eastAsiaTheme="minorEastAsia" w:hAnsiTheme="minorEastAsia" w:cstheme="minorEastAsia" w:hint="eastAsia"/>
          <w:sz w:val="24"/>
          <w:szCs w:val="24"/>
          <w:lang w:eastAsia="zh-CN"/>
        </w:rPr>
        <w:t>；</w:t>
      </w:r>
      <w:r w:rsidR="003E4518">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br/>
      </w:r>
      <w:r>
        <w:rPr>
          <w:rFonts w:asciiTheme="minorEastAsia" w:eastAsiaTheme="minorEastAsia" w:hAnsiTheme="minorEastAsia" w:cstheme="minorEastAsia" w:hint="eastAsia"/>
          <w:bCs/>
          <w:sz w:val="24"/>
          <w:szCs w:val="24"/>
          <w:lang w:val="en-US" w:eastAsia="zh-CN" w:bidi="en-US"/>
        </w:rPr>
        <w:t xml:space="preserve">3.2  </w:t>
      </w:r>
      <w:r>
        <w:rPr>
          <w:rFonts w:asciiTheme="minorEastAsia" w:eastAsiaTheme="minorEastAsia" w:hAnsiTheme="minorEastAsia" w:cstheme="minorEastAsia" w:hint="eastAsia"/>
          <w:sz w:val="24"/>
          <w:szCs w:val="24"/>
        </w:rPr>
        <w:t>供应商不得存在下列情形之一：</w:t>
      </w:r>
    </w:p>
    <w:p w:rsidR="00935E27" w:rsidRDefault="004816ED">
      <w:pPr>
        <w:pStyle w:val="Bodytext10"/>
        <w:numPr>
          <w:ilvl w:val="0"/>
          <w:numId w:val="2"/>
        </w:numPr>
        <w:tabs>
          <w:tab w:val="left" w:pos="1026"/>
        </w:tabs>
        <w:spacing w:line="360" w:lineRule="auto"/>
        <w:ind w:firstLineChars="233" w:firstLine="559"/>
        <w:rPr>
          <w:rFonts w:asciiTheme="minorEastAsia" w:eastAsiaTheme="minorEastAsia" w:hAnsiTheme="minorEastAsia" w:cstheme="minorEastAsia"/>
          <w:sz w:val="24"/>
          <w:szCs w:val="24"/>
        </w:rPr>
      </w:pPr>
      <w:bookmarkStart w:id="33" w:name="bookmark848"/>
      <w:bookmarkEnd w:id="33"/>
      <w:r>
        <w:rPr>
          <w:rFonts w:asciiTheme="minorEastAsia" w:eastAsiaTheme="minorEastAsia" w:hAnsiTheme="minorEastAsia" w:cstheme="minorEastAsia" w:hint="eastAsia"/>
          <w:sz w:val="24"/>
          <w:szCs w:val="24"/>
        </w:rPr>
        <w:t>处于被责令停产停业、暂扣或者吊销执照、暂扣或者吊销许可证、吊销资质证书状态；</w:t>
      </w:r>
    </w:p>
    <w:p w:rsidR="00935E27" w:rsidRPr="0071010B" w:rsidRDefault="004816ED" w:rsidP="0071010B">
      <w:pPr>
        <w:pStyle w:val="Bodytext10"/>
        <w:numPr>
          <w:ilvl w:val="0"/>
          <w:numId w:val="2"/>
        </w:numPr>
        <w:tabs>
          <w:tab w:val="left" w:pos="924"/>
        </w:tabs>
        <w:spacing w:line="360" w:lineRule="auto"/>
        <w:ind w:firstLineChars="233" w:firstLine="559"/>
        <w:rPr>
          <w:rFonts w:asciiTheme="minorEastAsia" w:eastAsiaTheme="minorEastAsia" w:hAnsiTheme="minorEastAsia" w:cstheme="minorEastAsia"/>
          <w:sz w:val="24"/>
          <w:szCs w:val="24"/>
        </w:rPr>
      </w:pPr>
      <w:bookmarkStart w:id="34" w:name="bookmark849"/>
      <w:bookmarkEnd w:id="34"/>
      <w:r>
        <w:rPr>
          <w:rFonts w:asciiTheme="minorEastAsia" w:eastAsiaTheme="minorEastAsia" w:hAnsiTheme="minorEastAsia" w:cstheme="minorEastAsia" w:hint="eastAsia"/>
          <w:sz w:val="24"/>
          <w:szCs w:val="24"/>
        </w:rPr>
        <w:t>进入清算程序，或被宣告破产，或其他丧失履约能力的情形；</w:t>
      </w:r>
      <w:bookmarkStart w:id="35" w:name="bookmark850"/>
      <w:bookmarkEnd w:id="35"/>
      <w:r w:rsidRPr="0071010B">
        <w:rPr>
          <w:rFonts w:asciiTheme="minorEastAsia" w:eastAsiaTheme="minorEastAsia" w:hAnsiTheme="minorEastAsia" w:cstheme="minorEastAsia" w:hint="eastAsia"/>
          <w:sz w:val="24"/>
          <w:szCs w:val="24"/>
        </w:rPr>
        <w:br/>
      </w:r>
      <w:r w:rsidRPr="0071010B">
        <w:rPr>
          <w:rFonts w:asciiTheme="minorEastAsia" w:eastAsiaTheme="minorEastAsia" w:hAnsiTheme="minorEastAsia" w:cstheme="minorEastAsia" w:hint="eastAsia"/>
          <w:bCs/>
          <w:sz w:val="24"/>
          <w:szCs w:val="24"/>
          <w:lang w:val="en-US" w:eastAsia="zh-CN" w:bidi="en-US"/>
        </w:rPr>
        <w:t xml:space="preserve">3.3 </w:t>
      </w:r>
      <w:r w:rsidRPr="0071010B">
        <w:rPr>
          <w:rFonts w:asciiTheme="minorEastAsia" w:eastAsiaTheme="minorEastAsia" w:hAnsiTheme="minorEastAsia" w:cstheme="minorEastAsia" w:hint="eastAsia"/>
          <w:sz w:val="24"/>
          <w:szCs w:val="24"/>
        </w:rPr>
        <w:t>本次</w:t>
      </w:r>
      <w:r w:rsidR="0071010B">
        <w:rPr>
          <w:rFonts w:asciiTheme="minorEastAsia" w:eastAsiaTheme="minorEastAsia" w:hAnsiTheme="minorEastAsia" w:cstheme="minorEastAsia" w:hint="eastAsia"/>
          <w:sz w:val="24"/>
          <w:szCs w:val="24"/>
        </w:rPr>
        <w:t>采购</w:t>
      </w:r>
      <w:r w:rsidRPr="0071010B">
        <w:rPr>
          <w:rFonts w:asciiTheme="minorEastAsia" w:eastAsiaTheme="minorEastAsia" w:hAnsiTheme="minorEastAsia" w:cstheme="minorEastAsia" w:hint="eastAsia"/>
          <w:sz w:val="24"/>
          <w:szCs w:val="24"/>
          <w:u w:val="single"/>
        </w:rPr>
        <w:t>不接受</w:t>
      </w:r>
      <w:r w:rsidRPr="0071010B">
        <w:rPr>
          <w:rFonts w:asciiTheme="minorEastAsia" w:eastAsiaTheme="minorEastAsia" w:hAnsiTheme="minorEastAsia" w:cstheme="minorEastAsia" w:hint="eastAsia"/>
          <w:sz w:val="24"/>
          <w:szCs w:val="24"/>
        </w:rPr>
        <w:t>联合体。</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联合体参加询比采购活动的，联合体应满足本条第</w:t>
      </w:r>
      <w:r>
        <w:rPr>
          <w:rFonts w:asciiTheme="minorEastAsia" w:eastAsiaTheme="minorEastAsia" w:hAnsiTheme="minorEastAsia" w:cstheme="minorEastAsia" w:hint="eastAsia"/>
          <w:sz w:val="24"/>
          <w:szCs w:val="24"/>
          <w:lang w:val="en-US" w:eastAsia="zh-CN" w:bidi="en-US"/>
        </w:rPr>
        <w:t>3.1</w:t>
      </w:r>
      <w:r>
        <w:rPr>
          <w:rFonts w:asciiTheme="minorEastAsia" w:eastAsiaTheme="minorEastAsia" w:hAnsiTheme="minorEastAsia" w:cstheme="minorEastAsia" w:hint="eastAsia"/>
          <w:sz w:val="24"/>
          <w:szCs w:val="24"/>
        </w:rPr>
        <w:t>款规定的要求，且联合体各方均不得存在本条第</w:t>
      </w:r>
      <w:r>
        <w:rPr>
          <w:rFonts w:asciiTheme="minorEastAsia" w:eastAsiaTheme="minorEastAsia" w:hAnsiTheme="minorEastAsia" w:cstheme="minorEastAsia" w:hint="eastAsia"/>
          <w:sz w:val="24"/>
          <w:szCs w:val="24"/>
          <w:lang w:val="en-US" w:eastAsia="zh-CN" w:bidi="en-US"/>
        </w:rPr>
        <w:t xml:space="preserve">3. </w:t>
      </w:r>
      <w:r>
        <w:rPr>
          <w:rFonts w:asciiTheme="minorEastAsia" w:eastAsiaTheme="minorEastAsia" w:hAnsiTheme="minorEastAsia" w:cstheme="minorEastAsia" w:hint="eastAsia"/>
          <w:sz w:val="24"/>
          <w:szCs w:val="24"/>
        </w:rPr>
        <w:t>2款规定的情形。此外，联合体各方应分别满足如下条件：</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联合体的资格认定标准如下：</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联合体应</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联合体协议书，且联合体各方不得再以自己名义单独或参加其他联合体参与本询比采购项目，否则相关响应文件均无效。</w:t>
      </w:r>
    </w:p>
    <w:p w:rsidR="00935E27" w:rsidRDefault="004816ED">
      <w:pPr>
        <w:pStyle w:val="Heading510"/>
        <w:keepNext/>
        <w:keepLines/>
        <w:spacing w:after="0"/>
        <w:outlineLvl w:val="9"/>
        <w:rPr>
          <w:rFonts w:ascii="黑体" w:eastAsia="黑体" w:hAnsi="黑体" w:cs="黑体"/>
          <w:b/>
          <w:bCs/>
          <w:sz w:val="28"/>
          <w:szCs w:val="28"/>
        </w:rPr>
      </w:pPr>
      <w:bookmarkStart w:id="36" w:name="_Toc20456"/>
      <w:bookmarkStart w:id="37" w:name="bookmark853"/>
      <w:bookmarkStart w:id="38" w:name="bookmark852"/>
      <w:bookmarkStart w:id="39" w:name="_Toc24757"/>
      <w:bookmarkStart w:id="40" w:name="_Toc26038"/>
      <w:bookmarkStart w:id="41" w:name="bookmark851"/>
      <w:r>
        <w:rPr>
          <w:rFonts w:ascii="黑体" w:eastAsia="黑体" w:hAnsi="黑体" w:cs="黑体" w:hint="eastAsia"/>
          <w:b/>
          <w:bCs/>
          <w:sz w:val="28"/>
          <w:szCs w:val="28"/>
        </w:rPr>
        <w:t>4采购文件的获取</w:t>
      </w:r>
      <w:bookmarkEnd w:id="36"/>
      <w:bookmarkEnd w:id="37"/>
      <w:bookmarkEnd w:id="38"/>
      <w:bookmarkEnd w:id="39"/>
      <w:bookmarkEnd w:id="40"/>
      <w:bookmarkEnd w:id="4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4.1有意参加询比采购活动的单位，请</w:t>
      </w:r>
      <w:r w:rsidRPr="004E1C4B">
        <w:rPr>
          <w:rFonts w:asciiTheme="minorEastAsia" w:eastAsiaTheme="minorEastAsia" w:hAnsiTheme="minorEastAsia" w:cstheme="minorEastAsia" w:hint="eastAsia"/>
          <w:color w:val="auto"/>
          <w:sz w:val="24"/>
          <w:szCs w:val="24"/>
        </w:rPr>
        <w:t>于</w:t>
      </w:r>
      <w:r w:rsidR="0071010B" w:rsidRPr="004E1C4B">
        <w:rPr>
          <w:rFonts w:asciiTheme="minorEastAsia" w:eastAsiaTheme="minorEastAsia" w:hAnsiTheme="minorEastAsia" w:cstheme="minorEastAsia" w:hint="eastAsia"/>
          <w:color w:val="auto"/>
          <w:sz w:val="24"/>
          <w:szCs w:val="24"/>
          <w:lang w:eastAsia="zh-CN"/>
        </w:rPr>
        <w:t>2022</w:t>
      </w:r>
      <w:r w:rsidRPr="004E1C4B">
        <w:rPr>
          <w:rFonts w:asciiTheme="minorEastAsia" w:eastAsiaTheme="minorEastAsia" w:hAnsiTheme="minorEastAsia" w:cstheme="minorEastAsia" w:hint="eastAsia"/>
          <w:color w:val="auto"/>
          <w:sz w:val="24"/>
          <w:szCs w:val="24"/>
        </w:rPr>
        <w:t>年</w:t>
      </w:r>
      <w:r w:rsidR="0071010B" w:rsidRPr="004E1C4B">
        <w:rPr>
          <w:rFonts w:asciiTheme="minorEastAsia" w:eastAsiaTheme="minorEastAsia" w:hAnsiTheme="minorEastAsia" w:cstheme="minorEastAsia" w:hint="eastAsia"/>
          <w:color w:val="auto"/>
          <w:sz w:val="24"/>
          <w:szCs w:val="24"/>
          <w:lang w:eastAsia="zh-CN"/>
        </w:rPr>
        <w:t>7</w:t>
      </w:r>
      <w:r w:rsidRPr="004E1C4B">
        <w:rPr>
          <w:rFonts w:asciiTheme="minorEastAsia" w:eastAsiaTheme="minorEastAsia" w:hAnsiTheme="minorEastAsia" w:cstheme="minorEastAsia" w:hint="eastAsia"/>
          <w:color w:val="auto"/>
          <w:sz w:val="24"/>
          <w:szCs w:val="24"/>
        </w:rPr>
        <w:t>月</w:t>
      </w:r>
      <w:r w:rsidR="00E83143" w:rsidRPr="004E1C4B">
        <w:rPr>
          <w:rFonts w:asciiTheme="minorEastAsia" w:eastAsiaTheme="minorEastAsia" w:hAnsiTheme="minorEastAsia" w:cstheme="minorEastAsia" w:hint="eastAsia"/>
          <w:color w:val="auto"/>
          <w:sz w:val="24"/>
          <w:szCs w:val="24"/>
          <w:lang w:eastAsia="zh-CN"/>
        </w:rPr>
        <w:t>18</w:t>
      </w:r>
      <w:r w:rsidRPr="004E1C4B">
        <w:rPr>
          <w:rFonts w:asciiTheme="minorEastAsia" w:eastAsiaTheme="minorEastAsia" w:hAnsiTheme="minorEastAsia" w:cstheme="minorEastAsia" w:hint="eastAsia"/>
          <w:color w:val="auto"/>
          <w:sz w:val="24"/>
          <w:szCs w:val="24"/>
        </w:rPr>
        <w:t>日至</w:t>
      </w:r>
      <w:r w:rsidR="0071010B" w:rsidRPr="004E1C4B">
        <w:rPr>
          <w:rFonts w:asciiTheme="minorEastAsia" w:eastAsiaTheme="minorEastAsia" w:hAnsiTheme="minorEastAsia" w:cstheme="minorEastAsia" w:hint="eastAsia"/>
          <w:color w:val="auto"/>
          <w:sz w:val="24"/>
          <w:szCs w:val="24"/>
          <w:u w:val="single"/>
          <w:lang w:eastAsia="zh-CN"/>
        </w:rPr>
        <w:t>2022</w:t>
      </w:r>
      <w:r w:rsidRPr="004E1C4B">
        <w:rPr>
          <w:rFonts w:asciiTheme="minorEastAsia" w:eastAsiaTheme="minorEastAsia" w:hAnsiTheme="minorEastAsia" w:cstheme="minorEastAsia" w:hint="eastAsia"/>
          <w:color w:val="auto"/>
          <w:sz w:val="24"/>
          <w:szCs w:val="24"/>
        </w:rPr>
        <w:t>年</w:t>
      </w:r>
      <w:r w:rsidR="00750CA7" w:rsidRPr="004E1C4B">
        <w:rPr>
          <w:rFonts w:asciiTheme="minorEastAsia" w:eastAsiaTheme="minorEastAsia" w:hAnsiTheme="minorEastAsia" w:cstheme="minorEastAsia" w:hint="eastAsia"/>
          <w:color w:val="auto"/>
          <w:sz w:val="24"/>
          <w:szCs w:val="24"/>
          <w:u w:val="single"/>
          <w:lang w:eastAsia="zh-CN"/>
        </w:rPr>
        <w:t>7</w:t>
      </w:r>
      <w:r w:rsidRPr="004E1C4B">
        <w:rPr>
          <w:rFonts w:asciiTheme="minorEastAsia" w:eastAsiaTheme="minorEastAsia" w:hAnsiTheme="minorEastAsia" w:cstheme="minorEastAsia" w:hint="eastAsia"/>
          <w:color w:val="auto"/>
          <w:sz w:val="24"/>
          <w:szCs w:val="24"/>
        </w:rPr>
        <w:t>月</w:t>
      </w:r>
      <w:r w:rsidR="00E83143" w:rsidRPr="004E1C4B">
        <w:rPr>
          <w:rFonts w:asciiTheme="minorEastAsia" w:eastAsiaTheme="minorEastAsia" w:hAnsiTheme="minorEastAsia" w:cstheme="minorEastAsia" w:hint="eastAsia"/>
          <w:color w:val="auto"/>
          <w:sz w:val="24"/>
          <w:szCs w:val="24"/>
          <w:lang w:eastAsia="zh-CN"/>
        </w:rPr>
        <w:t>20</w:t>
      </w:r>
      <w:r w:rsidRPr="004E1C4B">
        <w:rPr>
          <w:rFonts w:asciiTheme="minorEastAsia" w:eastAsiaTheme="minorEastAsia" w:hAnsiTheme="minorEastAsia" w:cstheme="minorEastAsia" w:hint="eastAsia"/>
          <w:color w:val="auto"/>
          <w:sz w:val="24"/>
          <w:szCs w:val="24"/>
        </w:rPr>
        <w:t>日</w:t>
      </w:r>
      <w:r w:rsidR="00750CA7" w:rsidRPr="004E1C4B">
        <w:rPr>
          <w:rFonts w:asciiTheme="minorEastAsia" w:eastAsiaTheme="minorEastAsia" w:hAnsiTheme="minorEastAsia" w:cstheme="minorEastAsia" w:hint="eastAsia"/>
          <w:color w:val="auto"/>
          <w:sz w:val="24"/>
          <w:szCs w:val="24"/>
          <w:lang w:eastAsia="zh-CN"/>
        </w:rPr>
        <w:t>（</w:t>
      </w:r>
      <w:r w:rsidR="00750CA7" w:rsidRPr="004E1C4B">
        <w:rPr>
          <w:rFonts w:asciiTheme="minorEastAsia" w:eastAsiaTheme="minorEastAsia" w:hAnsiTheme="minorEastAsia" w:cstheme="minorEastAsia" w:hint="eastAsia"/>
          <w:color w:val="auto"/>
          <w:sz w:val="24"/>
          <w:szCs w:val="24"/>
        </w:rPr>
        <w:t>节假日除外</w:t>
      </w:r>
      <w:r w:rsidR="00750CA7" w:rsidRPr="004E1C4B">
        <w:rPr>
          <w:rFonts w:asciiTheme="minorEastAsia" w:eastAsiaTheme="minorEastAsia" w:hAnsiTheme="minorEastAsia" w:cstheme="minorEastAsia" w:hint="eastAsia"/>
          <w:color w:val="auto"/>
          <w:sz w:val="24"/>
          <w:szCs w:val="24"/>
          <w:lang w:eastAsia="zh-CN"/>
        </w:rPr>
        <w:t>）</w:t>
      </w:r>
      <w:r w:rsidRPr="004E1C4B">
        <w:rPr>
          <w:rFonts w:asciiTheme="minorEastAsia" w:eastAsiaTheme="minorEastAsia" w:hAnsiTheme="minorEastAsia" w:cstheme="minorEastAsia" w:hint="eastAsia"/>
          <w:color w:val="auto"/>
          <w:sz w:val="24"/>
          <w:szCs w:val="24"/>
        </w:rPr>
        <w:t>，每日上午08时30分至12</w:t>
      </w:r>
      <w:r>
        <w:rPr>
          <w:rFonts w:asciiTheme="minorEastAsia" w:eastAsiaTheme="minorEastAsia" w:hAnsiTheme="minorEastAsia" w:cstheme="minorEastAsia" w:hint="eastAsia"/>
          <w:sz w:val="24"/>
          <w:szCs w:val="24"/>
        </w:rPr>
        <w:t>时，下午14时30分至18时(北京时间，下同)，将采购文件费用的付款凭证扫描件、法定代表人授权书或单位介绍信扫描件发送至采购代理机构指定电子邮箱（</w:t>
      </w:r>
      <w:r w:rsidR="00750CA7" w:rsidRPr="00BC06DC">
        <w:rPr>
          <w:sz w:val="24"/>
          <w:szCs w:val="24"/>
        </w:rPr>
        <w:t>qhcxzb</w:t>
      </w:r>
      <w:r w:rsidR="00750CA7" w:rsidRPr="00BC06DC">
        <w:rPr>
          <w:rFonts w:hint="eastAsia"/>
          <w:sz w:val="24"/>
          <w:szCs w:val="24"/>
          <w:lang w:eastAsia="zh-CN"/>
        </w:rPr>
        <w:t>yw1</w:t>
      </w:r>
      <w:r w:rsidR="00750CA7" w:rsidRPr="00BC06DC">
        <w:rPr>
          <w:sz w:val="24"/>
          <w:szCs w:val="24"/>
        </w:rPr>
        <w:t>@sina.com</w:t>
      </w:r>
      <w:r>
        <w:rPr>
          <w:rFonts w:asciiTheme="minorEastAsia" w:eastAsiaTheme="minorEastAsia" w:hAnsiTheme="minorEastAsia" w:cstheme="minorEastAsia" w:hint="eastAsia"/>
          <w:sz w:val="24"/>
          <w:szCs w:val="24"/>
        </w:rPr>
        <w:t>），在邮件中标明项目编号、项目名称、联系人及联系方式，并通过电话及电子邮件进行确认（获取文件</w:t>
      </w:r>
      <w:r w:rsidR="00750CA7" w:rsidRPr="00BC06DC">
        <w:rPr>
          <w:rFonts w:hint="eastAsia"/>
          <w:sz w:val="24"/>
          <w:szCs w:val="24"/>
        </w:rPr>
        <w:t>联系人：</w:t>
      </w:r>
      <w:r w:rsidR="00750CA7" w:rsidRPr="00BC06DC">
        <w:rPr>
          <w:rFonts w:hint="eastAsia"/>
          <w:sz w:val="24"/>
          <w:szCs w:val="24"/>
          <w:lang w:val="en-US" w:eastAsia="zh-CN"/>
        </w:rPr>
        <w:t>史鑫磊</w:t>
      </w:r>
      <w:r w:rsidR="005F2ED5">
        <w:rPr>
          <w:rFonts w:hint="eastAsia"/>
          <w:sz w:val="24"/>
          <w:szCs w:val="24"/>
          <w:lang w:val="en-US" w:eastAsia="zh-CN"/>
        </w:rPr>
        <w:t>、高莹</w:t>
      </w:r>
      <w:r w:rsidR="00750CA7" w:rsidRPr="00BC06DC">
        <w:rPr>
          <w:rFonts w:hint="eastAsia"/>
          <w:sz w:val="24"/>
          <w:szCs w:val="24"/>
        </w:rPr>
        <w:t xml:space="preserve">  联系电话：0971-6</w:t>
      </w:r>
      <w:r w:rsidR="00750CA7" w:rsidRPr="00BC06DC">
        <w:rPr>
          <w:rFonts w:hint="eastAsia"/>
          <w:sz w:val="24"/>
          <w:szCs w:val="24"/>
          <w:lang w:val="en-US" w:eastAsia="zh-CN"/>
        </w:rPr>
        <w:t>128259</w:t>
      </w:r>
      <w:r>
        <w:rPr>
          <w:rFonts w:asciiTheme="minorEastAsia" w:eastAsiaTheme="minorEastAsia" w:hAnsiTheme="minorEastAsia" w:cstheme="minorEastAsia" w:hint="eastAsia"/>
          <w:sz w:val="24"/>
          <w:szCs w:val="24"/>
        </w:rPr>
        <w:t>）；采购代理机构在收到采购文件费用</w:t>
      </w:r>
      <w:r w:rsidR="005F2ED5">
        <w:rPr>
          <w:rFonts w:asciiTheme="minorEastAsia" w:eastAsiaTheme="minorEastAsia" w:hAnsiTheme="minorEastAsia" w:cstheme="minorEastAsia" w:hint="eastAsia"/>
          <w:sz w:val="24"/>
          <w:szCs w:val="24"/>
          <w:lang w:eastAsia="zh-CN"/>
        </w:rPr>
        <w:t>后</w:t>
      </w:r>
      <w:r>
        <w:rPr>
          <w:rFonts w:asciiTheme="minorEastAsia" w:eastAsiaTheme="minorEastAsia" w:hAnsiTheme="minorEastAsia" w:cstheme="minorEastAsia" w:hint="eastAsia"/>
          <w:sz w:val="24"/>
          <w:szCs w:val="24"/>
        </w:rPr>
        <w:t>，将询比文件电子版发送至供应商所留邮箱。</w:t>
      </w:r>
    </w:p>
    <w:p w:rsidR="00935E27" w:rsidRDefault="004816ED">
      <w:pPr>
        <w:pStyle w:val="Bodytext10"/>
        <w:spacing w:line="360" w:lineRule="auto"/>
        <w:ind w:firstLineChars="196" w:firstLine="470"/>
        <w:rPr>
          <w:rFonts w:asciiTheme="minorEastAsia" w:eastAsiaTheme="minorEastAsia" w:hAnsiTheme="minorEastAsia"/>
          <w:color w:val="333333"/>
          <w:spacing w:val="7"/>
          <w:sz w:val="24"/>
          <w:szCs w:val="24"/>
        </w:rPr>
      </w:pPr>
      <w:r>
        <w:rPr>
          <w:rFonts w:asciiTheme="minorEastAsia" w:eastAsiaTheme="minorEastAsia" w:hAnsiTheme="minorEastAsia" w:cstheme="minorEastAsia" w:hint="eastAsia"/>
          <w:bCs/>
          <w:sz w:val="24"/>
          <w:szCs w:val="24"/>
          <w:lang w:val="en-US" w:eastAsia="zh-CN" w:bidi="en-US"/>
        </w:rPr>
        <w:t xml:space="preserve">4.2  </w:t>
      </w:r>
      <w:r>
        <w:rPr>
          <w:rFonts w:asciiTheme="minorEastAsia" w:eastAsiaTheme="minorEastAsia" w:hAnsiTheme="minorEastAsia" w:cstheme="minorEastAsia" w:hint="eastAsia"/>
          <w:sz w:val="24"/>
          <w:szCs w:val="24"/>
        </w:rPr>
        <w:t>采购文件每套售价</w:t>
      </w:r>
      <w:r w:rsidR="007815C1">
        <w:rPr>
          <w:rFonts w:asciiTheme="minorEastAsia" w:eastAsiaTheme="minorEastAsia" w:hAnsiTheme="minorEastAsia" w:cstheme="minorEastAsia" w:hint="eastAsia"/>
          <w:sz w:val="24"/>
          <w:szCs w:val="24"/>
          <w:u w:val="single"/>
          <w:lang w:eastAsia="zh-CN"/>
        </w:rPr>
        <w:t>200</w:t>
      </w:r>
      <w:r>
        <w:rPr>
          <w:rFonts w:asciiTheme="minorEastAsia" w:eastAsiaTheme="minorEastAsia" w:hAnsiTheme="minorEastAsia" w:cstheme="minorEastAsia" w:hint="eastAsia"/>
          <w:sz w:val="24"/>
          <w:szCs w:val="24"/>
        </w:rPr>
        <w:t>元，售后不退。</w:t>
      </w:r>
      <w:r w:rsidR="00F80369" w:rsidRPr="00010281">
        <w:rPr>
          <w:rFonts w:asciiTheme="minorEastAsia" w:hAnsiTheme="minorEastAsia" w:cstheme="minorEastAsia"/>
          <w:sz w:val="24"/>
          <w:szCs w:val="24"/>
        </w:rPr>
        <w:t>以现金或转账方式交至招标代理机构，票据附言栏内须注明（简写）项目编号、标段名称及用途，询比文件售出后不退。（获取文件专用账号：</w:t>
      </w:r>
      <w:r w:rsidR="00F80369">
        <w:rPr>
          <w:rFonts w:asciiTheme="minorEastAsia" w:hAnsiTheme="minorEastAsia" w:cstheme="minorEastAsia" w:hint="eastAsia"/>
          <w:sz w:val="24"/>
          <w:szCs w:val="24"/>
        </w:rPr>
        <w:t>400069945805017，</w:t>
      </w:r>
      <w:r w:rsidR="00F80369" w:rsidRPr="00010281">
        <w:rPr>
          <w:rFonts w:asciiTheme="minorEastAsia" w:hAnsiTheme="minorEastAsia" w:cstheme="minorEastAsia"/>
          <w:sz w:val="24"/>
          <w:szCs w:val="24"/>
        </w:rPr>
        <w:t>开户银行：</w:t>
      </w:r>
      <w:r w:rsidR="00F80369">
        <w:rPr>
          <w:rFonts w:asciiTheme="minorEastAsia" w:hAnsiTheme="minorEastAsia" w:cstheme="minorEastAsia" w:hint="eastAsia"/>
          <w:sz w:val="24"/>
          <w:szCs w:val="24"/>
        </w:rPr>
        <w:t xml:space="preserve">青海银行海湖新区支行 </w:t>
      </w:r>
      <w:r w:rsidR="00F80369" w:rsidRPr="00010281">
        <w:rPr>
          <w:rFonts w:asciiTheme="minorEastAsia" w:hAnsiTheme="minorEastAsia" w:cstheme="minorEastAsia"/>
          <w:sz w:val="24"/>
          <w:szCs w:val="24"/>
        </w:rPr>
        <w:t>）。</w:t>
      </w:r>
    </w:p>
    <w:p w:rsidR="00935E27" w:rsidRDefault="004816ED">
      <w:pPr>
        <w:pStyle w:val="Heading510"/>
        <w:keepNext/>
        <w:keepLines/>
        <w:spacing w:after="0"/>
        <w:outlineLvl w:val="9"/>
        <w:rPr>
          <w:rFonts w:ascii="黑体" w:eastAsia="黑体" w:hAnsi="黑体" w:cs="黑体"/>
          <w:b/>
          <w:bCs/>
          <w:sz w:val="28"/>
          <w:szCs w:val="28"/>
        </w:rPr>
      </w:pPr>
      <w:bookmarkStart w:id="42" w:name="bookmark854"/>
      <w:bookmarkStart w:id="43" w:name="_Toc15798"/>
      <w:bookmarkStart w:id="44" w:name="_Toc15846"/>
      <w:bookmarkStart w:id="45" w:name="bookmark856"/>
      <w:bookmarkStart w:id="46" w:name="_Toc3344"/>
      <w:bookmarkStart w:id="47" w:name="bookmark855"/>
      <w:r>
        <w:rPr>
          <w:rFonts w:ascii="黑体" w:eastAsia="黑体" w:hAnsi="黑体" w:cs="黑体" w:hint="eastAsia"/>
          <w:b/>
          <w:bCs/>
          <w:sz w:val="28"/>
          <w:szCs w:val="28"/>
        </w:rPr>
        <w:t>5响应文件</w:t>
      </w:r>
      <w:r>
        <w:rPr>
          <w:rFonts w:ascii="黑体" w:eastAsia="黑体" w:hAnsi="黑体" w:cs="黑体" w:hint="eastAsia"/>
          <w:b/>
          <w:bCs/>
          <w:sz w:val="28"/>
          <w:szCs w:val="28"/>
          <w:lang w:val="en-US" w:eastAsia="zh-CN"/>
        </w:rPr>
        <w:t>提交方式及提交截止时间</w:t>
      </w:r>
      <w:bookmarkEnd w:id="42"/>
      <w:bookmarkEnd w:id="43"/>
      <w:bookmarkEnd w:id="44"/>
      <w:bookmarkEnd w:id="45"/>
      <w:bookmarkEnd w:id="46"/>
      <w:bookmarkEnd w:id="47"/>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eastAsia="zh-CN"/>
        </w:rPr>
      </w:pPr>
      <w:bookmarkStart w:id="48" w:name="bookmark857"/>
      <w:bookmarkEnd w:id="48"/>
      <w:r>
        <w:rPr>
          <w:rFonts w:asciiTheme="minorEastAsia" w:eastAsiaTheme="minorEastAsia" w:hAnsiTheme="minorEastAsia" w:cstheme="minorEastAsia" w:hint="eastAsia"/>
          <w:sz w:val="24"/>
          <w:szCs w:val="24"/>
          <w:lang w:val="en-US" w:eastAsia="zh-CN"/>
        </w:rPr>
        <w:t>5.1  响应文件提交方式：发送电子邮件</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 xml:space="preserve">5.2  </w:t>
      </w:r>
      <w:r>
        <w:rPr>
          <w:rFonts w:asciiTheme="minorEastAsia" w:eastAsiaTheme="minorEastAsia" w:hAnsiTheme="minorEastAsia" w:cstheme="minorEastAsia" w:hint="eastAsia"/>
          <w:sz w:val="24"/>
          <w:szCs w:val="24"/>
          <w:lang w:eastAsia="zh-CN"/>
        </w:rPr>
        <w:t>响应文件</w:t>
      </w:r>
      <w:r>
        <w:rPr>
          <w:rFonts w:asciiTheme="minorEastAsia" w:eastAsiaTheme="minorEastAsia" w:hAnsiTheme="minorEastAsia" w:cstheme="minorEastAsia" w:hint="eastAsia"/>
          <w:sz w:val="24"/>
          <w:szCs w:val="24"/>
          <w:lang w:val="en-US" w:eastAsia="zh-CN"/>
        </w:rPr>
        <w:t>提交</w:t>
      </w:r>
      <w:r>
        <w:rPr>
          <w:rFonts w:asciiTheme="minorEastAsia" w:eastAsiaTheme="minorEastAsia" w:hAnsiTheme="minorEastAsia" w:cstheme="minorEastAsia" w:hint="eastAsia"/>
          <w:sz w:val="24"/>
          <w:szCs w:val="24"/>
          <w:lang w:eastAsia="zh-CN"/>
        </w:rPr>
        <w:t>截止时</w:t>
      </w:r>
      <w:r w:rsidRPr="004E1C4B">
        <w:rPr>
          <w:rFonts w:asciiTheme="minorEastAsia" w:eastAsiaTheme="minorEastAsia" w:hAnsiTheme="minorEastAsia" w:cstheme="minorEastAsia" w:hint="eastAsia"/>
          <w:color w:val="auto"/>
          <w:sz w:val="24"/>
          <w:szCs w:val="24"/>
          <w:lang w:eastAsia="zh-CN"/>
        </w:rPr>
        <w:t>间为：</w:t>
      </w:r>
      <w:r w:rsidR="00750CA7" w:rsidRPr="004E1C4B">
        <w:rPr>
          <w:rFonts w:asciiTheme="minorEastAsia" w:eastAsiaTheme="minorEastAsia" w:hAnsiTheme="minorEastAsia" w:cstheme="minorEastAsia" w:hint="eastAsia"/>
          <w:color w:val="auto"/>
          <w:sz w:val="24"/>
          <w:szCs w:val="24"/>
          <w:lang w:eastAsia="zh-CN"/>
        </w:rPr>
        <w:t>2022</w:t>
      </w:r>
      <w:r w:rsidRPr="004E1C4B">
        <w:rPr>
          <w:rFonts w:asciiTheme="minorEastAsia" w:eastAsiaTheme="minorEastAsia" w:hAnsiTheme="minorEastAsia" w:cstheme="minorEastAsia" w:hint="eastAsia"/>
          <w:color w:val="auto"/>
          <w:sz w:val="24"/>
          <w:szCs w:val="24"/>
          <w:lang w:eastAsia="zh-CN"/>
        </w:rPr>
        <w:t>年</w:t>
      </w:r>
      <w:r w:rsidR="00750CA7" w:rsidRPr="004E1C4B">
        <w:rPr>
          <w:rFonts w:asciiTheme="minorEastAsia" w:eastAsiaTheme="minorEastAsia" w:hAnsiTheme="minorEastAsia" w:cstheme="minorEastAsia" w:hint="eastAsia"/>
          <w:color w:val="auto"/>
          <w:sz w:val="24"/>
          <w:szCs w:val="24"/>
          <w:lang w:eastAsia="zh-CN"/>
        </w:rPr>
        <w:t>7</w:t>
      </w:r>
      <w:r w:rsidRPr="004E1C4B">
        <w:rPr>
          <w:rFonts w:asciiTheme="minorEastAsia" w:eastAsiaTheme="minorEastAsia" w:hAnsiTheme="minorEastAsia" w:cstheme="minorEastAsia" w:hint="eastAsia"/>
          <w:color w:val="auto"/>
          <w:sz w:val="24"/>
          <w:szCs w:val="24"/>
          <w:lang w:eastAsia="zh-CN"/>
        </w:rPr>
        <w:t>月</w:t>
      </w:r>
      <w:r w:rsidR="00E83143" w:rsidRPr="004E1C4B">
        <w:rPr>
          <w:rFonts w:asciiTheme="minorEastAsia" w:eastAsiaTheme="minorEastAsia" w:hAnsiTheme="minorEastAsia" w:cstheme="minorEastAsia" w:hint="eastAsia"/>
          <w:color w:val="auto"/>
          <w:sz w:val="24"/>
          <w:szCs w:val="24"/>
          <w:lang w:eastAsia="zh-CN"/>
        </w:rPr>
        <w:t>2</w:t>
      </w:r>
      <w:r w:rsidR="004E1C4B" w:rsidRPr="004E1C4B">
        <w:rPr>
          <w:rFonts w:asciiTheme="minorEastAsia" w:eastAsiaTheme="minorEastAsia" w:hAnsiTheme="minorEastAsia" w:cstheme="minorEastAsia" w:hint="eastAsia"/>
          <w:color w:val="auto"/>
          <w:sz w:val="24"/>
          <w:szCs w:val="24"/>
          <w:lang w:eastAsia="zh-CN"/>
        </w:rPr>
        <w:t>1</w:t>
      </w:r>
      <w:r w:rsidRPr="004E1C4B">
        <w:rPr>
          <w:rFonts w:asciiTheme="minorEastAsia" w:eastAsiaTheme="minorEastAsia" w:hAnsiTheme="minorEastAsia" w:cstheme="minorEastAsia" w:hint="eastAsia"/>
          <w:color w:val="auto"/>
          <w:sz w:val="24"/>
          <w:szCs w:val="24"/>
          <w:lang w:eastAsia="zh-CN"/>
        </w:rPr>
        <w:t>日</w:t>
      </w:r>
      <w:r w:rsidR="00750CA7" w:rsidRPr="004E1C4B">
        <w:rPr>
          <w:rFonts w:asciiTheme="minorEastAsia" w:eastAsiaTheme="minorEastAsia" w:hAnsiTheme="minorEastAsia" w:cstheme="minorEastAsia" w:hint="eastAsia"/>
          <w:color w:val="auto"/>
          <w:sz w:val="24"/>
          <w:szCs w:val="24"/>
          <w:lang w:eastAsia="zh-CN"/>
        </w:rPr>
        <w:t>9</w:t>
      </w:r>
      <w:r w:rsidRPr="004E1C4B">
        <w:rPr>
          <w:rFonts w:asciiTheme="minorEastAsia" w:eastAsiaTheme="minorEastAsia" w:hAnsiTheme="minorEastAsia" w:cstheme="minorEastAsia" w:hint="eastAsia"/>
          <w:color w:val="auto"/>
          <w:sz w:val="24"/>
          <w:szCs w:val="24"/>
          <w:lang w:eastAsia="zh-CN"/>
        </w:rPr>
        <w:t>时</w:t>
      </w:r>
      <w:r w:rsidR="00750CA7" w:rsidRPr="004E1C4B">
        <w:rPr>
          <w:rFonts w:asciiTheme="minorEastAsia" w:eastAsiaTheme="minorEastAsia" w:hAnsiTheme="minorEastAsia" w:cstheme="minorEastAsia" w:hint="eastAsia"/>
          <w:color w:val="auto"/>
          <w:sz w:val="24"/>
          <w:szCs w:val="24"/>
          <w:lang w:eastAsia="zh-CN"/>
        </w:rPr>
        <w:t>30</w:t>
      </w:r>
      <w:r w:rsidRPr="004E1C4B">
        <w:rPr>
          <w:rFonts w:asciiTheme="minorEastAsia" w:eastAsiaTheme="minorEastAsia" w:hAnsiTheme="minorEastAsia" w:cstheme="minorEastAsia" w:hint="eastAsia"/>
          <w:color w:val="auto"/>
          <w:sz w:val="24"/>
          <w:szCs w:val="24"/>
          <w:lang w:eastAsia="zh-CN"/>
        </w:rPr>
        <w:t>分；</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 xml:space="preserve">5.3  </w:t>
      </w:r>
      <w:r>
        <w:rPr>
          <w:rFonts w:asciiTheme="minorEastAsia" w:eastAsiaTheme="minorEastAsia" w:hAnsiTheme="minorEastAsia" w:cstheme="minorEastAsia" w:hint="eastAsia"/>
          <w:sz w:val="24"/>
          <w:szCs w:val="24"/>
          <w:lang w:eastAsia="zh-CN"/>
        </w:rPr>
        <w:t>逾期送达的、未送达指定</w:t>
      </w:r>
      <w:r>
        <w:rPr>
          <w:rFonts w:asciiTheme="minorEastAsia" w:eastAsiaTheme="minorEastAsia" w:hAnsiTheme="minorEastAsia" w:cstheme="minorEastAsia" w:hint="eastAsia"/>
          <w:sz w:val="24"/>
          <w:szCs w:val="24"/>
          <w:lang w:val="en-US" w:eastAsia="zh-CN"/>
        </w:rPr>
        <w:t>邮箱</w:t>
      </w:r>
      <w:r>
        <w:rPr>
          <w:rFonts w:asciiTheme="minorEastAsia" w:eastAsiaTheme="minorEastAsia" w:hAnsiTheme="minorEastAsia" w:cstheme="minorEastAsia" w:hint="eastAsia"/>
          <w:sz w:val="24"/>
          <w:szCs w:val="24"/>
          <w:lang w:eastAsia="zh-CN"/>
        </w:rPr>
        <w:t>的或未</w:t>
      </w:r>
      <w:r>
        <w:rPr>
          <w:rFonts w:asciiTheme="minorEastAsia" w:eastAsiaTheme="minorEastAsia" w:hAnsiTheme="minorEastAsia" w:cstheme="minorEastAsia" w:hint="eastAsia"/>
          <w:sz w:val="24"/>
          <w:szCs w:val="24"/>
          <w:lang w:val="en-US" w:eastAsia="zh-CN"/>
        </w:rPr>
        <w:t>按要求加密</w:t>
      </w:r>
      <w:r>
        <w:rPr>
          <w:rFonts w:asciiTheme="minorEastAsia" w:eastAsiaTheme="minorEastAsia" w:hAnsiTheme="minorEastAsia" w:cstheme="minorEastAsia" w:hint="eastAsia"/>
          <w:sz w:val="24"/>
          <w:szCs w:val="24"/>
          <w:lang w:eastAsia="zh-CN"/>
        </w:rPr>
        <w:t>的响应文件，采购人将拒绝接收。</w:t>
      </w:r>
    </w:p>
    <w:p w:rsidR="00935E27" w:rsidRDefault="004816ED">
      <w:pPr>
        <w:pStyle w:val="Heading510"/>
        <w:keepNext/>
        <w:keepLines/>
        <w:spacing w:after="0"/>
        <w:outlineLvl w:val="9"/>
        <w:rPr>
          <w:rFonts w:ascii="黑体" w:eastAsia="黑体" w:hAnsi="黑体" w:cs="黑体"/>
          <w:b/>
          <w:bCs/>
          <w:sz w:val="28"/>
          <w:szCs w:val="28"/>
          <w:lang w:val="en-US"/>
        </w:rPr>
      </w:pPr>
      <w:bookmarkStart w:id="49" w:name="_Toc103"/>
      <w:bookmarkStart w:id="50" w:name="bookmark860"/>
      <w:bookmarkStart w:id="51" w:name="bookmark858"/>
      <w:bookmarkStart w:id="52" w:name="_Toc22630"/>
      <w:bookmarkStart w:id="53" w:name="bookmark859"/>
      <w:bookmarkStart w:id="54" w:name="_Toc14379"/>
      <w:r>
        <w:rPr>
          <w:rFonts w:ascii="黑体" w:eastAsia="黑体" w:hAnsi="黑体" w:cs="黑体" w:hint="eastAsia"/>
          <w:b/>
          <w:bCs/>
          <w:sz w:val="28"/>
          <w:szCs w:val="28"/>
        </w:rPr>
        <w:t>6响应文件</w:t>
      </w:r>
      <w:bookmarkEnd w:id="49"/>
      <w:bookmarkEnd w:id="50"/>
      <w:bookmarkEnd w:id="51"/>
      <w:bookmarkEnd w:id="52"/>
      <w:bookmarkEnd w:id="53"/>
      <w:bookmarkEnd w:id="54"/>
      <w:r>
        <w:rPr>
          <w:rFonts w:ascii="黑体" w:eastAsia="黑体" w:hAnsi="黑体" w:cs="黑体" w:hint="eastAsia"/>
          <w:b/>
          <w:bCs/>
          <w:sz w:val="28"/>
          <w:szCs w:val="28"/>
          <w:lang w:val="en-US"/>
        </w:rPr>
        <w:t>接收邮箱</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rPr>
      </w:pPr>
      <w:r>
        <w:rPr>
          <w:rFonts w:asciiTheme="minorEastAsia" w:eastAsiaTheme="minorEastAsia" w:hAnsiTheme="minorEastAsia" w:cstheme="minorEastAsia" w:hint="eastAsia"/>
          <w:sz w:val="24"/>
          <w:szCs w:val="24"/>
          <w:lang w:val="en-US"/>
        </w:rPr>
        <w:t>响应文件接收邮箱：</w:t>
      </w:r>
      <w:r w:rsidR="00750CA7" w:rsidRPr="00BC06DC">
        <w:rPr>
          <w:sz w:val="24"/>
          <w:szCs w:val="24"/>
        </w:rPr>
        <w:t>qhcxzb</w:t>
      </w:r>
      <w:r w:rsidR="00750CA7" w:rsidRPr="00BC06DC">
        <w:rPr>
          <w:rFonts w:hint="eastAsia"/>
          <w:sz w:val="24"/>
          <w:szCs w:val="24"/>
        </w:rPr>
        <w:t>yw1</w:t>
      </w:r>
      <w:r w:rsidR="00750CA7" w:rsidRPr="00BC06DC">
        <w:rPr>
          <w:sz w:val="24"/>
          <w:szCs w:val="24"/>
        </w:rPr>
        <w:t>@sina.com</w:t>
      </w:r>
    </w:p>
    <w:p w:rsidR="00935E27" w:rsidRDefault="004816ED" w:rsidP="005F7FCC">
      <w:pPr>
        <w:pStyle w:val="Bodytext10"/>
        <w:tabs>
          <w:tab w:val="left" w:pos="662"/>
          <w:tab w:val="left" w:pos="4915"/>
          <w:tab w:val="left" w:pos="6202"/>
          <w:tab w:val="left" w:pos="7478"/>
          <w:tab w:val="left" w:pos="8798"/>
        </w:tabs>
        <w:spacing w:line="360" w:lineRule="auto"/>
        <w:ind w:leftChars="86" w:left="241" w:firstLineChars="100" w:firstLine="24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注：本项目通过“腾讯会议”软件进行视频会</w:t>
      </w:r>
      <w:r w:rsidRPr="004E1C4B">
        <w:rPr>
          <w:rFonts w:asciiTheme="minorEastAsia" w:eastAsiaTheme="minorEastAsia" w:hAnsiTheme="minorEastAsia" w:cstheme="minorEastAsia" w:hint="eastAsia"/>
          <w:color w:val="auto"/>
          <w:sz w:val="24"/>
          <w:szCs w:val="24"/>
          <w:lang w:val="en-US" w:eastAsia="zh-CN"/>
        </w:rPr>
        <w:t>议，供应商应在</w:t>
      </w:r>
      <w:r w:rsidR="00750CA7" w:rsidRPr="004E1C4B">
        <w:rPr>
          <w:rFonts w:asciiTheme="minorEastAsia" w:eastAsiaTheme="minorEastAsia" w:hAnsiTheme="minorEastAsia" w:cstheme="minorEastAsia" w:hint="eastAsia"/>
          <w:color w:val="auto"/>
          <w:sz w:val="24"/>
          <w:szCs w:val="24"/>
          <w:lang w:eastAsia="zh-CN"/>
        </w:rPr>
        <w:t>2022年7月</w:t>
      </w:r>
      <w:r w:rsidR="00E83143" w:rsidRPr="004E1C4B">
        <w:rPr>
          <w:rFonts w:asciiTheme="minorEastAsia" w:eastAsiaTheme="minorEastAsia" w:hAnsiTheme="minorEastAsia" w:cstheme="minorEastAsia" w:hint="eastAsia"/>
          <w:color w:val="auto"/>
          <w:sz w:val="24"/>
          <w:szCs w:val="24"/>
          <w:lang w:eastAsia="zh-CN"/>
        </w:rPr>
        <w:t>2</w:t>
      </w:r>
      <w:r w:rsidR="004E1C4B" w:rsidRPr="004E1C4B">
        <w:rPr>
          <w:rFonts w:asciiTheme="minorEastAsia" w:eastAsiaTheme="minorEastAsia" w:hAnsiTheme="minorEastAsia" w:cstheme="minorEastAsia" w:hint="eastAsia"/>
          <w:color w:val="auto"/>
          <w:sz w:val="24"/>
          <w:szCs w:val="24"/>
          <w:lang w:eastAsia="zh-CN"/>
        </w:rPr>
        <w:t>1</w:t>
      </w:r>
      <w:r w:rsidR="00750CA7" w:rsidRPr="004E1C4B">
        <w:rPr>
          <w:rFonts w:asciiTheme="minorEastAsia" w:eastAsiaTheme="minorEastAsia" w:hAnsiTheme="minorEastAsia" w:cstheme="minorEastAsia" w:hint="eastAsia"/>
          <w:color w:val="auto"/>
          <w:sz w:val="24"/>
          <w:szCs w:val="24"/>
          <w:lang w:eastAsia="zh-CN"/>
        </w:rPr>
        <w:t>日9时30分</w:t>
      </w:r>
      <w:r w:rsidRPr="004E1C4B">
        <w:rPr>
          <w:rFonts w:asciiTheme="minorEastAsia" w:eastAsiaTheme="minorEastAsia" w:hAnsiTheme="minorEastAsia" w:cstheme="minorEastAsia" w:hint="eastAsia"/>
          <w:color w:val="auto"/>
          <w:sz w:val="24"/>
          <w:szCs w:val="24"/>
          <w:lang w:val="en-US" w:eastAsia="zh-CN"/>
        </w:rPr>
        <w:t>（北京时间）</w:t>
      </w:r>
      <w:r w:rsidRPr="004E1C4B">
        <w:rPr>
          <w:rFonts w:asciiTheme="minorEastAsia" w:eastAsiaTheme="minorEastAsia" w:hAnsiTheme="minorEastAsia" w:cstheme="minorEastAsia"/>
          <w:color w:val="auto"/>
          <w:sz w:val="24"/>
          <w:szCs w:val="24"/>
          <w:lang w:val="en-US" w:eastAsia="zh-CN"/>
        </w:rPr>
        <w:t>前进入</w:t>
      </w:r>
      <w:r w:rsidRPr="004E1C4B">
        <w:rPr>
          <w:rFonts w:asciiTheme="minorEastAsia" w:eastAsiaTheme="minorEastAsia" w:hAnsiTheme="minorEastAsia" w:cstheme="minorEastAsia" w:hint="eastAsia"/>
          <w:color w:val="auto"/>
          <w:sz w:val="24"/>
          <w:szCs w:val="24"/>
          <w:lang w:val="en-US" w:eastAsia="zh-CN"/>
        </w:rPr>
        <w:t>视频</w:t>
      </w:r>
      <w:r w:rsidRPr="004E1C4B">
        <w:rPr>
          <w:rFonts w:asciiTheme="minorEastAsia" w:eastAsiaTheme="minorEastAsia" w:hAnsiTheme="minorEastAsia" w:cstheme="minorEastAsia"/>
          <w:color w:val="auto"/>
          <w:sz w:val="24"/>
          <w:szCs w:val="24"/>
          <w:lang w:val="en-US" w:eastAsia="zh-CN"/>
        </w:rPr>
        <w:t>会议。视频</w:t>
      </w:r>
      <w:r>
        <w:rPr>
          <w:rFonts w:asciiTheme="minorEastAsia" w:eastAsiaTheme="minorEastAsia" w:hAnsiTheme="minorEastAsia" w:cstheme="minorEastAsia"/>
          <w:sz w:val="24"/>
          <w:szCs w:val="24"/>
          <w:lang w:val="en-US" w:eastAsia="zh-CN"/>
        </w:rPr>
        <w:t>会议</w:t>
      </w:r>
      <w:r>
        <w:rPr>
          <w:rFonts w:asciiTheme="minorEastAsia" w:eastAsiaTheme="minorEastAsia" w:hAnsiTheme="minorEastAsia" w:cstheme="minorEastAsia" w:hint="eastAsia"/>
          <w:sz w:val="24"/>
          <w:szCs w:val="24"/>
          <w:lang w:val="en-US" w:eastAsia="zh-CN"/>
        </w:rPr>
        <w:t>过程</w:t>
      </w:r>
      <w:r>
        <w:rPr>
          <w:rFonts w:asciiTheme="minorEastAsia" w:eastAsiaTheme="minorEastAsia" w:hAnsiTheme="minorEastAsia" w:cstheme="minorEastAsia"/>
          <w:sz w:val="24"/>
          <w:szCs w:val="24"/>
          <w:lang w:val="en-US" w:eastAsia="zh-CN"/>
        </w:rPr>
        <w:t>中，接到采购代理机构工作人员通知后，</w:t>
      </w:r>
      <w:r>
        <w:rPr>
          <w:rFonts w:asciiTheme="minorEastAsia" w:eastAsiaTheme="minorEastAsia" w:hAnsiTheme="minorEastAsia" w:cstheme="minorEastAsia" w:hint="eastAsia"/>
          <w:sz w:val="24"/>
          <w:szCs w:val="24"/>
          <w:lang w:val="en-US" w:eastAsia="zh-CN"/>
        </w:rPr>
        <w:t>供应商将本公司</w:t>
      </w:r>
      <w:r>
        <w:rPr>
          <w:rFonts w:asciiTheme="minorEastAsia" w:eastAsiaTheme="minorEastAsia" w:hAnsiTheme="minorEastAsia" w:cstheme="minorEastAsia"/>
          <w:sz w:val="24"/>
          <w:szCs w:val="24"/>
          <w:lang w:val="en-US" w:eastAsia="zh-CN"/>
        </w:rPr>
        <w:t>名称及密码发送至会议公屏，采购代理机构工作人员现场解密</w:t>
      </w:r>
      <w:r>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sz w:val="24"/>
          <w:szCs w:val="24"/>
          <w:lang w:val="en-US" w:eastAsia="zh-CN"/>
        </w:rPr>
        <w:t>未参加视频会议的供应商，视为默认开启结果。</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lastRenderedPageBreak/>
        <w:t>开启过程中出现无法解密或无法打开的情形，后果由供应商自行承担。</w:t>
      </w:r>
    </w:p>
    <w:p w:rsidR="00935E27" w:rsidRDefault="004816ED">
      <w:pPr>
        <w:pStyle w:val="Heading510"/>
        <w:keepNext/>
        <w:keepLines/>
        <w:spacing w:after="0"/>
        <w:outlineLvl w:val="9"/>
        <w:rPr>
          <w:rFonts w:ascii="黑体" w:eastAsia="黑体" w:hAnsi="黑体" w:cs="黑体"/>
          <w:b/>
          <w:bCs/>
          <w:sz w:val="28"/>
          <w:szCs w:val="28"/>
        </w:rPr>
      </w:pPr>
      <w:bookmarkStart w:id="55" w:name="bookmark862"/>
      <w:bookmarkStart w:id="56" w:name="_Toc13043"/>
      <w:bookmarkStart w:id="57" w:name="bookmark861"/>
      <w:bookmarkStart w:id="58" w:name="bookmark863"/>
      <w:bookmarkStart w:id="59" w:name="_Toc27634"/>
      <w:bookmarkStart w:id="60" w:name="_Toc12264"/>
      <w:r>
        <w:rPr>
          <w:rFonts w:ascii="黑体" w:eastAsia="黑体" w:hAnsi="黑体" w:cs="黑体" w:hint="eastAsia"/>
          <w:b/>
          <w:bCs/>
          <w:sz w:val="28"/>
          <w:szCs w:val="28"/>
        </w:rPr>
        <w:t>7发布公告的媒介</w:t>
      </w:r>
      <w:bookmarkEnd w:id="55"/>
      <w:bookmarkEnd w:id="56"/>
      <w:bookmarkEnd w:id="57"/>
      <w:bookmarkEnd w:id="58"/>
      <w:bookmarkEnd w:id="59"/>
      <w:bookmarkEnd w:id="60"/>
    </w:p>
    <w:p w:rsidR="00935E27" w:rsidRDefault="004816ED">
      <w:pPr>
        <w:pStyle w:val="Bodytext10"/>
        <w:tabs>
          <w:tab w:val="left" w:pos="5114"/>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本询比采购公告在</w:t>
      </w:r>
      <w:r>
        <w:rPr>
          <w:rFonts w:asciiTheme="minorEastAsia" w:eastAsiaTheme="minorEastAsia" w:hAnsiTheme="minorEastAsia" w:cstheme="minorEastAsia" w:hint="eastAsia"/>
          <w:sz w:val="24"/>
          <w:szCs w:val="24"/>
          <w:lang w:eastAsia="zh-CN"/>
        </w:rPr>
        <w:t>《青海省招标投标网》、《青海诚鑫招标有限公司门户网站》</w:t>
      </w:r>
      <w:r>
        <w:rPr>
          <w:rFonts w:asciiTheme="minorEastAsia" w:eastAsiaTheme="minorEastAsia" w:hAnsiTheme="minorEastAsia" w:cstheme="minorEastAsia" w:hint="eastAsia"/>
          <w:sz w:val="24"/>
          <w:szCs w:val="24"/>
        </w:rPr>
        <w:t>上发布。</w:t>
      </w:r>
    </w:p>
    <w:p w:rsidR="00935E27" w:rsidRDefault="004816ED">
      <w:pPr>
        <w:pStyle w:val="Heading510"/>
        <w:keepNext/>
        <w:keepLines/>
        <w:spacing w:after="0"/>
        <w:outlineLvl w:val="9"/>
        <w:rPr>
          <w:rFonts w:ascii="黑体" w:eastAsia="黑体" w:hAnsi="黑体" w:cs="黑体"/>
          <w:b/>
          <w:bCs/>
          <w:sz w:val="28"/>
          <w:szCs w:val="28"/>
        </w:rPr>
      </w:pPr>
      <w:bookmarkStart w:id="61" w:name="_Toc23152"/>
      <w:bookmarkStart w:id="62" w:name="bookmark864"/>
      <w:bookmarkStart w:id="63" w:name="bookmark865"/>
      <w:bookmarkStart w:id="64" w:name="_Toc3747"/>
      <w:bookmarkStart w:id="65" w:name="bookmark866"/>
      <w:bookmarkStart w:id="66" w:name="_Toc17347"/>
      <w:r>
        <w:rPr>
          <w:rFonts w:ascii="黑体" w:eastAsia="黑体" w:hAnsi="黑体" w:cs="黑体" w:hint="eastAsia"/>
          <w:b/>
          <w:bCs/>
          <w:sz w:val="28"/>
          <w:szCs w:val="28"/>
        </w:rPr>
        <w:t>8其他</w:t>
      </w:r>
      <w:bookmarkEnd w:id="61"/>
      <w:bookmarkEnd w:id="62"/>
      <w:bookmarkEnd w:id="63"/>
      <w:bookmarkEnd w:id="64"/>
      <w:bookmarkEnd w:id="65"/>
      <w:bookmarkEnd w:id="66"/>
    </w:p>
    <w:p w:rsidR="00935E27" w:rsidRDefault="00750CA7">
      <w:pPr>
        <w:pStyle w:val="Bodytext40"/>
        <w:tabs>
          <w:tab w:val="left" w:pos="7348"/>
        </w:tabs>
        <w:spacing w:after="0"/>
        <w:ind w:firstLine="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b/>
          <w:bCs/>
          <w:sz w:val="24"/>
          <w:u w:val="single"/>
          <w:lang w:eastAsia="zh-CN"/>
        </w:rPr>
        <w:t>/</w:t>
      </w:r>
    </w:p>
    <w:p w:rsidR="00935E27" w:rsidRDefault="004816ED">
      <w:pPr>
        <w:pStyle w:val="Heading510"/>
        <w:keepNext/>
        <w:keepLines/>
        <w:spacing w:after="0"/>
        <w:outlineLvl w:val="9"/>
        <w:rPr>
          <w:rFonts w:ascii="黑体" w:eastAsia="黑体" w:hAnsi="黑体" w:cs="黑体"/>
          <w:b/>
          <w:bCs/>
          <w:sz w:val="28"/>
          <w:szCs w:val="28"/>
        </w:rPr>
      </w:pPr>
      <w:bookmarkStart w:id="67" w:name="bookmark869"/>
      <w:bookmarkStart w:id="68" w:name="bookmark868"/>
      <w:bookmarkStart w:id="69" w:name="_Toc16903"/>
      <w:bookmarkStart w:id="70" w:name="bookmark867"/>
      <w:bookmarkStart w:id="71" w:name="_Toc14346"/>
      <w:bookmarkStart w:id="72" w:name="_Toc9280"/>
      <w:r>
        <w:rPr>
          <w:rFonts w:ascii="黑体" w:eastAsia="黑体" w:hAnsi="黑体" w:cs="黑体" w:hint="eastAsia"/>
          <w:b/>
          <w:bCs/>
          <w:sz w:val="28"/>
          <w:szCs w:val="28"/>
        </w:rPr>
        <w:t>9联系方式</w:t>
      </w:r>
      <w:bookmarkStart w:id="73" w:name="bookmark871"/>
      <w:bookmarkStart w:id="74" w:name="bookmark872"/>
      <w:bookmarkStart w:id="75" w:name="bookmark870"/>
      <w:bookmarkEnd w:id="67"/>
      <w:bookmarkEnd w:id="68"/>
      <w:bookmarkEnd w:id="69"/>
      <w:bookmarkEnd w:id="70"/>
      <w:bookmarkEnd w:id="71"/>
      <w:bookmarkEnd w:id="72"/>
    </w:p>
    <w:p w:rsidR="00935E27" w:rsidRDefault="00935E27">
      <w:pPr>
        <w:pStyle w:val="Bodytext20"/>
        <w:spacing w:after="0"/>
        <w:rPr>
          <w:rFonts w:ascii="黑体" w:eastAsia="黑体" w:hAnsi="黑体" w:cs="黑体"/>
          <w:b/>
          <w:bCs/>
          <w:sz w:val="24"/>
          <w:szCs w:val="24"/>
        </w:rPr>
      </w:pP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采 购 人：</w:t>
      </w:r>
      <w:r w:rsidR="005F7FCC">
        <w:rPr>
          <w:rFonts w:asciiTheme="minorEastAsia" w:eastAsiaTheme="minorEastAsia" w:hAnsiTheme="minorEastAsia" w:cstheme="minorEastAsia" w:hint="eastAsia"/>
          <w:sz w:val="24"/>
          <w:szCs w:val="24"/>
        </w:rPr>
        <w:t>青海民族大学</w:t>
      </w:r>
      <w:r w:rsidR="005F7FCC">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lang w:val="en-US" w:eastAsia="zh-CN"/>
        </w:rPr>
        <w:t xml:space="preserve">   采购代理机构：青海诚鑫招标有限公司</w:t>
      </w: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地    址：</w:t>
      </w:r>
      <w:r w:rsidR="00750CA7">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地    址：西宁市城西区文景街14号</w:t>
      </w: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邮政编码：</w:t>
      </w:r>
      <w:r w:rsidR="00750CA7">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w:t>
      </w:r>
      <w:r>
        <w:rPr>
          <w:sz w:val="24"/>
          <w:szCs w:val="24"/>
        </w:rPr>
        <w:t>邮政编码：</w:t>
      </w:r>
      <w:r>
        <w:rPr>
          <w:rFonts w:hint="eastAsia"/>
          <w:sz w:val="24"/>
          <w:szCs w:val="24"/>
          <w:lang w:eastAsia="zh-CN"/>
        </w:rPr>
        <w:t>810000</w:t>
      </w:r>
      <w:r>
        <w:rPr>
          <w:rFonts w:asciiTheme="minorEastAsia" w:eastAsiaTheme="minorEastAsia" w:hAnsiTheme="minorEastAsia" w:cstheme="minorEastAsia" w:hint="eastAsia"/>
          <w:sz w:val="24"/>
          <w:szCs w:val="24"/>
          <w:lang w:val="en-US" w:eastAsia="zh-CN"/>
        </w:rPr>
        <w:br/>
        <w:t>联 系 人：</w:t>
      </w:r>
      <w:r w:rsidR="005F7FCC">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w:t>
      </w:r>
      <w:r w:rsidR="005F7FCC">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联 系 人：</w:t>
      </w:r>
      <w:r w:rsidR="003F453C">
        <w:rPr>
          <w:rFonts w:asciiTheme="minorEastAsia" w:eastAsiaTheme="minorEastAsia" w:hAnsiTheme="minorEastAsia" w:hint="eastAsia"/>
          <w:sz w:val="24"/>
          <w:lang w:eastAsia="zh-CN"/>
        </w:rPr>
        <w:t>史鑫磊、高莹</w:t>
      </w:r>
      <w:r>
        <w:rPr>
          <w:rFonts w:asciiTheme="minorEastAsia" w:eastAsiaTheme="minorEastAsia" w:hAnsiTheme="minorEastAsia" w:cstheme="minorEastAsia" w:hint="eastAsia"/>
          <w:sz w:val="24"/>
          <w:szCs w:val="24"/>
          <w:lang w:val="en-US" w:eastAsia="zh-CN"/>
        </w:rPr>
        <w:br/>
        <w:t>电    话：</w:t>
      </w:r>
      <w:r w:rsidR="005F7FCC">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w:t>
      </w:r>
      <w:r w:rsidR="005F7FCC">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电    话：</w:t>
      </w:r>
      <w:r w:rsidR="003F453C">
        <w:rPr>
          <w:rFonts w:asciiTheme="minorEastAsia" w:eastAsiaTheme="minorEastAsia" w:hAnsiTheme="minorEastAsia" w:hint="eastAsia"/>
          <w:sz w:val="24"/>
          <w:lang w:eastAsia="zh-CN"/>
        </w:rPr>
        <w:t>0971-6128259</w:t>
      </w:r>
      <w:r>
        <w:rPr>
          <w:rFonts w:asciiTheme="minorEastAsia" w:eastAsiaTheme="minorEastAsia" w:hAnsiTheme="minorEastAsia" w:cstheme="minorEastAsia" w:hint="eastAsia"/>
          <w:sz w:val="24"/>
          <w:szCs w:val="24"/>
          <w:lang w:val="en-US" w:eastAsia="zh-CN"/>
        </w:rPr>
        <w:br/>
        <w:t>传    真：</w:t>
      </w:r>
      <w:r w:rsidR="00EE17F4">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传    真：</w:t>
      </w:r>
      <w:r w:rsidR="003F453C">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br/>
        <w:t>网    址：</w:t>
      </w:r>
      <w:r w:rsidR="00EE17F4">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t xml:space="preserve">                      </w:t>
      </w:r>
      <w:r>
        <w:rPr>
          <w:sz w:val="24"/>
          <w:szCs w:val="24"/>
        </w:rPr>
        <w:t>网 址：</w:t>
      </w:r>
      <w:hyperlink r:id="rId14" w:history="1">
        <w:r>
          <w:rPr>
            <w:sz w:val="24"/>
            <w:szCs w:val="24"/>
          </w:rPr>
          <w:t>www.qhcxzb.com</w:t>
        </w:r>
      </w:hyperlink>
    </w:p>
    <w:p w:rsidR="00935E27" w:rsidRDefault="00935E27">
      <w:pPr>
        <w:pStyle w:val="Bodytext20"/>
        <w:spacing w:after="0"/>
        <w:rPr>
          <w:rFonts w:asciiTheme="minorEastAsia" w:eastAsiaTheme="minorEastAsia" w:hAnsiTheme="minorEastAsia" w:cstheme="minorEastAsia"/>
          <w:sz w:val="24"/>
          <w:szCs w:val="24"/>
          <w:lang w:val="en-US" w:eastAsia="zh-CN"/>
        </w:rPr>
      </w:pPr>
    </w:p>
    <w:p w:rsidR="00935E27" w:rsidRDefault="00935E27">
      <w:pPr>
        <w:pStyle w:val="Bodytext20"/>
        <w:spacing w:after="0"/>
        <w:ind w:firstLineChars="1900" w:firstLine="4560"/>
        <w:rPr>
          <w:rFonts w:asciiTheme="minorEastAsia" w:eastAsiaTheme="minorEastAsia" w:hAnsiTheme="minorEastAsia" w:cstheme="minorEastAsia"/>
          <w:sz w:val="24"/>
          <w:szCs w:val="24"/>
          <w:lang w:val="en-US" w:eastAsia="zh-CN"/>
        </w:rPr>
      </w:pPr>
    </w:p>
    <w:p w:rsidR="00935E27" w:rsidRDefault="00935E27">
      <w:pPr>
        <w:pStyle w:val="Bodytext20"/>
        <w:spacing w:after="0"/>
        <w:ind w:firstLineChars="1900" w:firstLine="4560"/>
        <w:rPr>
          <w:rFonts w:asciiTheme="minorEastAsia" w:eastAsiaTheme="minorEastAsia" w:hAnsiTheme="minorEastAsia" w:cstheme="minorEastAsia"/>
          <w:sz w:val="24"/>
          <w:szCs w:val="24"/>
          <w:lang w:val="en-US" w:eastAsia="zh-CN"/>
        </w:rPr>
      </w:pPr>
    </w:p>
    <w:p w:rsidR="00935E27" w:rsidRPr="004E1C4B" w:rsidRDefault="004816ED">
      <w:pPr>
        <w:pStyle w:val="Bodytext20"/>
        <w:spacing w:after="0"/>
        <w:ind w:firstLineChars="1900" w:firstLine="4560"/>
        <w:rPr>
          <w:rFonts w:eastAsiaTheme="minorEastAsia"/>
          <w:color w:val="auto"/>
          <w:sz w:val="24"/>
          <w:szCs w:val="24"/>
          <w:lang w:val="en-US" w:eastAsia="zh-CN"/>
        </w:rPr>
      </w:pPr>
      <w:r>
        <w:rPr>
          <w:rFonts w:asciiTheme="minorEastAsia" w:eastAsiaTheme="minorEastAsia" w:hAnsiTheme="minorEastAsia" w:cstheme="minorEastAsia" w:hint="eastAsia"/>
          <w:sz w:val="24"/>
          <w:szCs w:val="24"/>
          <w:lang w:val="en-US" w:eastAsia="zh-CN"/>
        </w:rPr>
        <w:t xml:space="preserve"> </w:t>
      </w:r>
      <w:r w:rsidR="003F453C">
        <w:rPr>
          <w:rFonts w:asciiTheme="minorEastAsia" w:eastAsiaTheme="minorEastAsia" w:hAnsiTheme="minorEastAsia" w:cstheme="minorEastAsia" w:hint="eastAsia"/>
          <w:sz w:val="24"/>
          <w:szCs w:val="24"/>
          <w:lang w:val="en-US" w:eastAsia="zh-CN"/>
        </w:rPr>
        <w:t xml:space="preserve">          </w:t>
      </w:r>
      <w:r w:rsidR="003F453C" w:rsidRPr="004E1C4B">
        <w:rPr>
          <w:rFonts w:asciiTheme="minorEastAsia" w:eastAsiaTheme="minorEastAsia" w:hAnsiTheme="minorEastAsia" w:cstheme="minorEastAsia" w:hint="eastAsia"/>
          <w:color w:val="auto"/>
          <w:sz w:val="24"/>
          <w:szCs w:val="24"/>
          <w:lang w:val="en-US" w:eastAsia="zh-CN"/>
        </w:rPr>
        <w:t xml:space="preserve"> 2022</w:t>
      </w:r>
      <w:r w:rsidRPr="004E1C4B">
        <w:rPr>
          <w:rFonts w:asciiTheme="minorEastAsia" w:eastAsiaTheme="minorEastAsia" w:hAnsiTheme="minorEastAsia" w:cstheme="minorEastAsia" w:hint="eastAsia"/>
          <w:color w:val="auto"/>
          <w:sz w:val="24"/>
          <w:szCs w:val="24"/>
          <w:lang w:val="en-US" w:eastAsia="zh-CN"/>
        </w:rPr>
        <w:t>年</w:t>
      </w:r>
      <w:r w:rsidR="003F453C" w:rsidRPr="004E1C4B">
        <w:rPr>
          <w:rFonts w:asciiTheme="minorEastAsia" w:eastAsiaTheme="minorEastAsia" w:hAnsiTheme="minorEastAsia" w:cstheme="minorEastAsia" w:hint="eastAsia"/>
          <w:color w:val="auto"/>
          <w:sz w:val="24"/>
          <w:szCs w:val="24"/>
          <w:lang w:val="en-US" w:eastAsia="zh-CN"/>
        </w:rPr>
        <w:t>7</w:t>
      </w:r>
      <w:r w:rsidRPr="004E1C4B">
        <w:rPr>
          <w:rFonts w:asciiTheme="minorEastAsia" w:eastAsiaTheme="minorEastAsia" w:hAnsiTheme="minorEastAsia" w:cstheme="minorEastAsia" w:hint="eastAsia"/>
          <w:color w:val="auto"/>
          <w:sz w:val="24"/>
          <w:szCs w:val="24"/>
          <w:lang w:val="en-US" w:eastAsia="zh-CN"/>
        </w:rPr>
        <w:t>月</w:t>
      </w:r>
      <w:r w:rsidR="00E83143" w:rsidRPr="004E1C4B">
        <w:rPr>
          <w:rFonts w:asciiTheme="minorEastAsia" w:eastAsiaTheme="minorEastAsia" w:hAnsiTheme="minorEastAsia" w:cstheme="minorEastAsia" w:hint="eastAsia"/>
          <w:color w:val="auto"/>
          <w:sz w:val="24"/>
          <w:szCs w:val="24"/>
          <w:lang w:val="en-US" w:eastAsia="zh-CN"/>
        </w:rPr>
        <w:t>15</w:t>
      </w:r>
      <w:r w:rsidRPr="004E1C4B">
        <w:rPr>
          <w:rFonts w:asciiTheme="minorEastAsia" w:eastAsiaTheme="minorEastAsia" w:hAnsiTheme="minorEastAsia" w:cstheme="minorEastAsia" w:hint="eastAsia"/>
          <w:color w:val="auto"/>
          <w:sz w:val="24"/>
          <w:szCs w:val="24"/>
          <w:lang w:val="en-US" w:eastAsia="zh-CN"/>
        </w:rPr>
        <w:t>日</w:t>
      </w: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bookmarkEnd w:id="73"/>
    <w:bookmarkEnd w:id="74"/>
    <w:bookmarkEnd w:id="75"/>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bookmarkStart w:id="76" w:name="_Toc2779"/>
      <w:bookmarkStart w:id="77" w:name="_Toc23421"/>
      <w:bookmarkStart w:id="78" w:name="_Toc32389"/>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sectPr w:rsidR="00935E27">
          <w:headerReference w:type="even" r:id="rId15"/>
          <w:headerReference w:type="default" r:id="rId16"/>
          <w:footerReference w:type="even" r:id="rId17"/>
          <w:footerReference w:type="default" r:id="rId18"/>
          <w:pgSz w:w="11900" w:h="16840"/>
          <w:pgMar w:top="1440" w:right="1803" w:bottom="1440" w:left="1803" w:header="850" w:footer="850" w:gutter="0"/>
          <w:cols w:space="0"/>
          <w:docGrid w:linePitch="360"/>
        </w:sectPr>
      </w:pPr>
      <w:bookmarkStart w:id="79" w:name="_Toc107590800"/>
      <w:r>
        <w:rPr>
          <w:rFonts w:ascii="华文中宋" w:eastAsia="华文中宋" w:hAnsi="华文中宋" w:cs="华文中宋" w:hint="eastAsia"/>
          <w:sz w:val="44"/>
          <w:szCs w:val="44"/>
          <w:lang w:eastAsia="zh-CN"/>
        </w:rPr>
        <w:t>第二章  供应商须知</w:t>
      </w:r>
      <w:bookmarkEnd w:id="76"/>
      <w:bookmarkEnd w:id="77"/>
      <w:bookmarkEnd w:id="78"/>
      <w:bookmarkEnd w:id="79"/>
    </w:p>
    <w:p w:rsidR="00935E27" w:rsidRDefault="004816ED">
      <w:pPr>
        <w:pStyle w:val="Heading310"/>
        <w:keepNext/>
        <w:keepLines/>
        <w:spacing w:after="0"/>
        <w:outlineLvl w:val="9"/>
        <w:rPr>
          <w:rFonts w:ascii="黑体" w:eastAsia="黑体" w:hAnsi="黑体" w:cs="黑体"/>
          <w:sz w:val="36"/>
          <w:szCs w:val="36"/>
        </w:rPr>
      </w:pPr>
      <w:bookmarkStart w:id="80" w:name="bookmark927"/>
      <w:bookmarkStart w:id="81" w:name="_Toc9554"/>
      <w:bookmarkStart w:id="82" w:name="bookmark929"/>
      <w:bookmarkStart w:id="83" w:name="_Toc6079"/>
      <w:bookmarkStart w:id="84" w:name="bookmark928"/>
      <w:bookmarkStart w:id="85" w:name="_Toc12950"/>
      <w:r>
        <w:rPr>
          <w:rFonts w:ascii="黑体" w:eastAsia="黑体" w:hAnsi="黑体" w:cs="黑体" w:hint="eastAsia"/>
          <w:sz w:val="36"/>
          <w:szCs w:val="36"/>
        </w:rPr>
        <w:lastRenderedPageBreak/>
        <w:t>供应商须知前附表</w:t>
      </w:r>
    </w:p>
    <w:tbl>
      <w:tblPr>
        <w:tblW w:w="9099" w:type="dxa"/>
        <w:jc w:val="center"/>
        <w:tblLayout w:type="fixed"/>
        <w:tblCellMar>
          <w:left w:w="10" w:type="dxa"/>
          <w:right w:w="10" w:type="dxa"/>
        </w:tblCellMar>
        <w:tblLook w:val="04A0"/>
      </w:tblPr>
      <w:tblGrid>
        <w:gridCol w:w="970"/>
        <w:gridCol w:w="3279"/>
        <w:gridCol w:w="4850"/>
      </w:tblGrid>
      <w:tr w:rsidR="00935E27">
        <w:trPr>
          <w:trHeight w:hRule="exact" w:val="601"/>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条款号</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条款内容</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编列内容</w:t>
            </w:r>
          </w:p>
        </w:tc>
      </w:tr>
      <w:tr w:rsidR="00935E27">
        <w:trPr>
          <w:trHeight w:hRule="exact" w:val="1190"/>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1.7</w:t>
            </w:r>
            <w:r>
              <w:rPr>
                <w:rFonts w:asciiTheme="minorEastAsia" w:eastAsiaTheme="minorEastAsia" w:hAnsiTheme="minorEastAsia" w:cstheme="minorEastAsia"/>
                <w:sz w:val="21"/>
                <w:szCs w:val="21"/>
                <w:lang w:val="en-US" w:eastAsia="en-US" w:bidi="en-US"/>
              </w:rPr>
              <w:t>.</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踏勘现场</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870BB6">
            <w:pPr>
              <w:pStyle w:val="Other10"/>
              <w:spacing w:line="400" w:lineRule="exact"/>
              <w:rPr>
                <w:rFonts w:asciiTheme="minorEastAsia" w:eastAsiaTheme="minorEastAsia" w:hAnsiTheme="minorEastAsia" w:cstheme="minorEastAsia"/>
                <w:sz w:val="21"/>
                <w:szCs w:val="21"/>
              </w:rPr>
            </w:pPr>
            <w:r w:rsidRPr="00870BB6">
              <w:rPr>
                <w:rFonts w:asciiTheme="minorEastAsia" w:eastAsiaTheme="minorEastAsia" w:hAnsiTheme="minorEastAsia" w:cstheme="minorEastAsia" w:hint="eastAsia"/>
                <w:sz w:val="21"/>
                <w:szCs w:val="21"/>
              </w:rPr>
              <w:t>☑</w:t>
            </w:r>
            <w:r w:rsidR="004816ED">
              <w:rPr>
                <w:rFonts w:asciiTheme="minorEastAsia" w:eastAsiaTheme="minorEastAsia" w:hAnsiTheme="minorEastAsia" w:cstheme="minorEastAsia" w:hint="eastAsia"/>
                <w:sz w:val="21"/>
                <w:szCs w:val="21"/>
              </w:rPr>
              <w:t>不组织</w:t>
            </w:r>
          </w:p>
          <w:p w:rsidR="00935E27" w:rsidRDefault="004816ED">
            <w:pPr>
              <w:pStyle w:val="Other10"/>
              <w:tabs>
                <w:tab w:val="left" w:leader="underscore" w:pos="4672"/>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组织，踏勘时间：</w:t>
            </w:r>
          </w:p>
          <w:p w:rsidR="00935E27" w:rsidRDefault="004816ED">
            <w:pPr>
              <w:pStyle w:val="Other10"/>
              <w:tabs>
                <w:tab w:val="left" w:leader="underscore" w:pos="4691"/>
              </w:tabs>
              <w:spacing w:line="400" w:lineRule="exact"/>
              <w:ind w:firstLineChars="400" w:firstLine="84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踏勘集中地点：</w:t>
            </w:r>
          </w:p>
        </w:tc>
      </w:tr>
      <w:tr w:rsidR="00935E27">
        <w:trPr>
          <w:trHeight w:hRule="exact" w:val="1279"/>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1.8</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询比采购预备会</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870BB6">
            <w:pPr>
              <w:pStyle w:val="Other10"/>
              <w:spacing w:line="400" w:lineRule="exact"/>
              <w:rPr>
                <w:rFonts w:asciiTheme="minorEastAsia" w:eastAsiaTheme="minorEastAsia" w:hAnsiTheme="minorEastAsia" w:cstheme="minorEastAsia"/>
                <w:sz w:val="21"/>
                <w:szCs w:val="21"/>
              </w:rPr>
            </w:pPr>
            <w:r w:rsidRPr="00870BB6">
              <w:rPr>
                <w:rFonts w:asciiTheme="minorEastAsia" w:eastAsiaTheme="minorEastAsia" w:hAnsiTheme="minorEastAsia" w:cstheme="minorEastAsia" w:hint="eastAsia"/>
                <w:sz w:val="21"/>
                <w:szCs w:val="21"/>
              </w:rPr>
              <w:t>☑</w:t>
            </w:r>
            <w:r w:rsidR="004816ED">
              <w:rPr>
                <w:rFonts w:asciiTheme="minorEastAsia" w:eastAsiaTheme="minorEastAsia" w:hAnsiTheme="minorEastAsia" w:cstheme="minorEastAsia" w:hint="eastAsia"/>
                <w:sz w:val="21"/>
                <w:szCs w:val="21"/>
              </w:rPr>
              <w:t>不召开</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召开，召开时间：</w:t>
            </w:r>
          </w:p>
          <w:p w:rsidR="00935E27" w:rsidRDefault="004816ED">
            <w:pPr>
              <w:pStyle w:val="Other10"/>
              <w:tabs>
                <w:tab w:val="left" w:leader="underscore" w:pos="4682"/>
              </w:tabs>
              <w:spacing w:line="400" w:lineRule="exact"/>
              <w:ind w:firstLineChars="400" w:firstLine="84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召开地点：</w:t>
            </w:r>
          </w:p>
        </w:tc>
      </w:tr>
      <w:tr w:rsidR="00935E27">
        <w:trPr>
          <w:trHeight w:hRule="exact" w:val="855"/>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1.9</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分包</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不得分包的内容：</w:t>
            </w:r>
            <w:r w:rsidR="00870BB6" w:rsidRPr="00870BB6">
              <w:rPr>
                <w:rFonts w:asciiTheme="minorEastAsia" w:eastAsiaTheme="minorEastAsia" w:hAnsiTheme="minorEastAsia" w:cstheme="minorEastAsia" w:hint="eastAsia"/>
                <w:sz w:val="21"/>
                <w:szCs w:val="21"/>
              </w:rPr>
              <w:t>本项目不得分包</w:t>
            </w:r>
          </w:p>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对分包供应商的要求：</w:t>
            </w:r>
            <w:r w:rsidR="00870BB6">
              <w:rPr>
                <w:rFonts w:asciiTheme="minorEastAsia" w:eastAsiaTheme="minorEastAsia" w:hAnsiTheme="minorEastAsia" w:cstheme="minorEastAsia" w:hint="eastAsia"/>
                <w:sz w:val="21"/>
                <w:szCs w:val="21"/>
                <w:lang w:eastAsia="zh-CN"/>
              </w:rPr>
              <w:t>/</w:t>
            </w:r>
          </w:p>
        </w:tc>
      </w:tr>
      <w:tr w:rsidR="00935E27">
        <w:trPr>
          <w:trHeight w:hRule="exact" w:val="1705"/>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10.2</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对非关键条款的偏差</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8D3C10">
            <w:pPr>
              <w:pStyle w:val="Other10"/>
              <w:spacing w:line="400" w:lineRule="exact"/>
              <w:rPr>
                <w:rFonts w:asciiTheme="minorEastAsia" w:eastAsiaTheme="minorEastAsia" w:hAnsiTheme="minorEastAsia" w:cstheme="minorEastAsia"/>
                <w:sz w:val="21"/>
                <w:szCs w:val="21"/>
                <w:lang w:eastAsia="zh-CN"/>
              </w:rPr>
            </w:pPr>
            <w:r w:rsidRPr="00870BB6">
              <w:rPr>
                <w:rFonts w:asciiTheme="minorEastAsia" w:eastAsiaTheme="minorEastAsia" w:hAnsiTheme="minorEastAsia" w:cstheme="minorEastAsia" w:hint="eastAsia"/>
                <w:sz w:val="21"/>
                <w:szCs w:val="21"/>
              </w:rPr>
              <w:t>☑</w:t>
            </w:r>
            <w:r w:rsidR="004816ED">
              <w:rPr>
                <w:rFonts w:asciiTheme="minorEastAsia" w:eastAsiaTheme="minorEastAsia" w:hAnsiTheme="minorEastAsia" w:cstheme="minorEastAsia" w:hint="eastAsia"/>
                <w:sz w:val="21"/>
                <w:szCs w:val="21"/>
              </w:rPr>
              <w:t>不</w:t>
            </w:r>
            <w:r w:rsidR="004816ED">
              <w:rPr>
                <w:rFonts w:asciiTheme="minorEastAsia" w:eastAsiaTheme="minorEastAsia" w:hAnsiTheme="minorEastAsia" w:cstheme="minorEastAsia" w:hint="eastAsia"/>
                <w:sz w:val="21"/>
                <w:szCs w:val="21"/>
                <w:lang w:eastAsia="zh-CN"/>
              </w:rPr>
              <w:t>允许</w:t>
            </w:r>
            <w:r w:rsidR="004816ED">
              <w:rPr>
                <w:rFonts w:asciiTheme="minorEastAsia" w:eastAsiaTheme="minorEastAsia" w:hAnsiTheme="minorEastAsia" w:cstheme="minorEastAsia" w:hint="eastAsia"/>
                <w:sz w:val="21"/>
                <w:szCs w:val="21"/>
              </w:rPr>
              <w:t>偏差</w:t>
            </w:r>
          </w:p>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lang w:eastAsia="zh-CN"/>
              </w:rPr>
              <w:t>允许</w:t>
            </w:r>
            <w:r>
              <w:rPr>
                <w:rFonts w:asciiTheme="minorEastAsia" w:eastAsiaTheme="minorEastAsia" w:hAnsiTheme="minorEastAsia" w:cstheme="minorEastAsia" w:hint="eastAsia"/>
                <w:sz w:val="21"/>
                <w:szCs w:val="21"/>
              </w:rPr>
              <w:t>偏差</w:t>
            </w:r>
          </w:p>
          <w:p w:rsidR="00935E27" w:rsidRDefault="004816ED">
            <w:pPr>
              <w:pStyle w:val="Other10"/>
              <w:tabs>
                <w:tab w:val="left" w:leader="underscore" w:pos="4691"/>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允许偏差的范围：</w:t>
            </w:r>
          </w:p>
          <w:p w:rsidR="00935E27" w:rsidRDefault="004816ED">
            <w:pPr>
              <w:pStyle w:val="Other10"/>
              <w:tabs>
                <w:tab w:val="left" w:leader="underscore" w:pos="2546"/>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允许偏差的项数：</w:t>
            </w:r>
            <w:r>
              <w:rPr>
                <w:rFonts w:asciiTheme="minorEastAsia" w:eastAsiaTheme="minorEastAsia" w:hAnsiTheme="minorEastAsia" w:cstheme="minorEastAsia" w:hint="eastAsia"/>
                <w:sz w:val="21"/>
                <w:szCs w:val="21"/>
              </w:rPr>
              <w:tab/>
              <w:t>项</w:t>
            </w:r>
          </w:p>
        </w:tc>
      </w:tr>
      <w:tr w:rsidR="00935E27">
        <w:trPr>
          <w:trHeight w:val="549"/>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 (7)</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构成釆购文件的其他资料</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tabs>
                <w:tab w:val="left" w:leader="underscore" w:pos="4686"/>
              </w:tabs>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资料名称：</w:t>
            </w:r>
            <w:r w:rsidR="008D3C10">
              <w:rPr>
                <w:rFonts w:asciiTheme="minorEastAsia" w:eastAsiaTheme="minorEastAsia" w:hAnsiTheme="minorEastAsia" w:cstheme="minorEastAsia" w:hint="eastAsia"/>
                <w:sz w:val="21"/>
                <w:szCs w:val="21"/>
                <w:lang w:eastAsia="zh-CN"/>
              </w:rPr>
              <w:t>/</w:t>
            </w:r>
          </w:p>
        </w:tc>
      </w:tr>
      <w:tr w:rsidR="00935E27">
        <w:trPr>
          <w:trHeight w:val="549"/>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供应商要求澄清采购文件的时间</w:t>
            </w:r>
          </w:p>
        </w:tc>
        <w:tc>
          <w:tcPr>
            <w:tcW w:w="4850" w:type="dxa"/>
            <w:tcBorders>
              <w:top w:val="single" w:sz="4" w:space="0" w:color="auto"/>
              <w:left w:val="single" w:sz="4" w:space="0" w:color="auto"/>
              <w:right w:val="single" w:sz="4" w:space="0" w:color="auto"/>
            </w:tcBorders>
            <w:shd w:val="clear" w:color="auto" w:fill="FFFFFF"/>
            <w:vAlign w:val="center"/>
          </w:tcPr>
          <w:p w:rsidR="00935E27" w:rsidRPr="004E1C4B" w:rsidRDefault="004816ED" w:rsidP="00E83143">
            <w:pPr>
              <w:pStyle w:val="Other10"/>
              <w:tabs>
                <w:tab w:val="left" w:leader="underscore" w:pos="4686"/>
              </w:tabs>
              <w:spacing w:line="400" w:lineRule="exact"/>
              <w:rPr>
                <w:rFonts w:asciiTheme="minorEastAsia" w:eastAsiaTheme="minorEastAsia" w:hAnsiTheme="minorEastAsia" w:cstheme="minorEastAsia"/>
                <w:color w:val="auto"/>
                <w:sz w:val="21"/>
                <w:szCs w:val="21"/>
                <w:lang w:eastAsia="zh-CN"/>
              </w:rPr>
            </w:pPr>
            <w:r w:rsidRPr="004E1C4B">
              <w:rPr>
                <w:rFonts w:asciiTheme="minorEastAsia" w:eastAsiaTheme="minorEastAsia" w:hAnsiTheme="minorEastAsia" w:cstheme="minorEastAsia" w:hint="eastAsia"/>
                <w:color w:val="auto"/>
                <w:sz w:val="21"/>
                <w:szCs w:val="21"/>
              </w:rPr>
              <w:t>截止时间：</w:t>
            </w:r>
            <w:r w:rsidR="008D3C10" w:rsidRPr="004E1C4B">
              <w:rPr>
                <w:rFonts w:asciiTheme="minorEastAsia" w:eastAsiaTheme="minorEastAsia" w:hAnsiTheme="minorEastAsia" w:cstheme="minorEastAsia" w:hint="eastAsia"/>
                <w:color w:val="auto"/>
                <w:sz w:val="21"/>
                <w:szCs w:val="21"/>
                <w:lang w:eastAsia="zh-CN"/>
              </w:rPr>
              <w:t>2022年7月</w:t>
            </w:r>
            <w:r w:rsidR="00E83143" w:rsidRPr="004E1C4B">
              <w:rPr>
                <w:rFonts w:asciiTheme="minorEastAsia" w:eastAsiaTheme="minorEastAsia" w:hAnsiTheme="minorEastAsia" w:cstheme="minorEastAsia" w:hint="eastAsia"/>
                <w:color w:val="auto"/>
                <w:sz w:val="21"/>
                <w:szCs w:val="21"/>
                <w:lang w:eastAsia="zh-CN"/>
              </w:rPr>
              <w:t>20</w:t>
            </w:r>
            <w:r w:rsidR="008D3C10" w:rsidRPr="004E1C4B">
              <w:rPr>
                <w:rFonts w:asciiTheme="minorEastAsia" w:eastAsiaTheme="minorEastAsia" w:hAnsiTheme="minorEastAsia" w:cstheme="minorEastAsia" w:hint="eastAsia"/>
                <w:color w:val="auto"/>
                <w:sz w:val="21"/>
                <w:szCs w:val="21"/>
                <w:lang w:eastAsia="zh-CN"/>
              </w:rPr>
              <w:t>日</w:t>
            </w:r>
          </w:p>
        </w:tc>
      </w:tr>
      <w:tr w:rsidR="00935E27">
        <w:trPr>
          <w:trHeight w:hRule="exact" w:val="812"/>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2.2.3</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供应商确认收到采购</w:t>
            </w:r>
          </w:p>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文件补充文件</w:t>
            </w:r>
          </w:p>
        </w:tc>
        <w:tc>
          <w:tcPr>
            <w:tcW w:w="4850" w:type="dxa"/>
            <w:tcBorders>
              <w:top w:val="single" w:sz="4" w:space="0" w:color="auto"/>
              <w:left w:val="single" w:sz="4" w:space="0" w:color="auto"/>
              <w:right w:val="single" w:sz="4" w:space="0" w:color="auto"/>
            </w:tcBorders>
            <w:shd w:val="clear" w:color="auto" w:fill="FFFFFF"/>
            <w:vAlign w:val="center"/>
          </w:tcPr>
          <w:p w:rsidR="00935E27" w:rsidRPr="004E1C4B" w:rsidRDefault="004816ED" w:rsidP="00E83143">
            <w:pPr>
              <w:pStyle w:val="Other10"/>
              <w:tabs>
                <w:tab w:val="left" w:leader="underscore" w:pos="4691"/>
              </w:tabs>
              <w:spacing w:line="400" w:lineRule="exact"/>
              <w:rPr>
                <w:rFonts w:asciiTheme="minorEastAsia" w:eastAsiaTheme="minorEastAsia" w:hAnsiTheme="minorEastAsia" w:cstheme="minorEastAsia"/>
                <w:color w:val="auto"/>
                <w:sz w:val="21"/>
                <w:szCs w:val="21"/>
                <w:lang w:eastAsia="zh-CN"/>
              </w:rPr>
            </w:pPr>
            <w:r w:rsidRPr="004E1C4B">
              <w:rPr>
                <w:rFonts w:asciiTheme="minorEastAsia" w:eastAsiaTheme="minorEastAsia" w:hAnsiTheme="minorEastAsia" w:cstheme="minorEastAsia" w:hint="eastAsia"/>
                <w:color w:val="auto"/>
                <w:sz w:val="21"/>
                <w:szCs w:val="21"/>
              </w:rPr>
              <w:t>确认的最晚时间：</w:t>
            </w:r>
            <w:r w:rsidR="008D3C10" w:rsidRPr="004E1C4B">
              <w:rPr>
                <w:rFonts w:asciiTheme="minorEastAsia" w:eastAsiaTheme="minorEastAsia" w:hAnsiTheme="minorEastAsia" w:cstheme="minorEastAsia" w:hint="eastAsia"/>
                <w:color w:val="auto"/>
                <w:sz w:val="21"/>
                <w:szCs w:val="21"/>
                <w:lang w:eastAsia="zh-CN"/>
              </w:rPr>
              <w:t>2022年7月</w:t>
            </w:r>
            <w:r w:rsidR="00E83143" w:rsidRPr="004E1C4B">
              <w:rPr>
                <w:rFonts w:asciiTheme="minorEastAsia" w:eastAsiaTheme="minorEastAsia" w:hAnsiTheme="minorEastAsia" w:cstheme="minorEastAsia" w:hint="eastAsia"/>
                <w:color w:val="auto"/>
                <w:sz w:val="21"/>
                <w:szCs w:val="21"/>
                <w:lang w:eastAsia="zh-CN"/>
              </w:rPr>
              <w:t>20</w:t>
            </w:r>
            <w:r w:rsidR="008D3C10" w:rsidRPr="004E1C4B">
              <w:rPr>
                <w:rFonts w:asciiTheme="minorEastAsia" w:eastAsiaTheme="minorEastAsia" w:hAnsiTheme="minorEastAsia" w:cstheme="minorEastAsia" w:hint="eastAsia"/>
                <w:color w:val="auto"/>
                <w:sz w:val="21"/>
                <w:szCs w:val="21"/>
                <w:lang w:eastAsia="zh-CN"/>
              </w:rPr>
              <w:t>日</w:t>
            </w:r>
          </w:p>
        </w:tc>
      </w:tr>
      <w:tr w:rsidR="00935E27">
        <w:trPr>
          <w:trHeight w:hRule="exact" w:val="497"/>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3.1.1 (9)</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构成响应文件的其他资料</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资料名称：</w:t>
            </w:r>
            <w:r w:rsidR="008D3C10">
              <w:rPr>
                <w:rFonts w:asciiTheme="minorEastAsia" w:eastAsiaTheme="minorEastAsia" w:hAnsiTheme="minorEastAsia" w:cstheme="minorEastAsia" w:hint="eastAsia"/>
                <w:sz w:val="21"/>
                <w:szCs w:val="21"/>
                <w:lang w:eastAsia="zh-CN"/>
              </w:rPr>
              <w:t>/</w:t>
            </w:r>
          </w:p>
        </w:tc>
      </w:tr>
      <w:tr w:rsidR="00935E27">
        <w:trPr>
          <w:trHeight w:hRule="exact" w:val="878"/>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3.2.2</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釆购标的数量增减幅度</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tabs>
                <w:tab w:val="left" w:leader="underscore" w:pos="2987"/>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釆购标的数量增减幅度：</w:t>
            </w:r>
            <w:r w:rsidR="008D3C10">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（注：数量增减幅度通常在10%以内。）</w:t>
            </w:r>
          </w:p>
        </w:tc>
      </w:tr>
      <w:tr w:rsidR="00935E27" w:rsidTr="008D3C10">
        <w:trPr>
          <w:trHeight w:hRule="exact" w:val="1423"/>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3.2.3</w:t>
            </w:r>
          </w:p>
        </w:tc>
        <w:tc>
          <w:tcPr>
            <w:tcW w:w="3279" w:type="dxa"/>
            <w:tcBorders>
              <w:top w:val="single" w:sz="4" w:space="0" w:color="auto"/>
              <w:left w:val="single" w:sz="4" w:space="0" w:color="auto"/>
            </w:tcBorders>
            <w:shd w:val="clear" w:color="auto" w:fill="FFFFFF"/>
            <w:vAlign w:val="center"/>
          </w:tcPr>
          <w:p w:rsidR="00935E27" w:rsidRPr="004E1C4B" w:rsidRDefault="004816ED">
            <w:pPr>
              <w:pStyle w:val="Other10"/>
              <w:spacing w:line="500" w:lineRule="exact"/>
              <w:jc w:val="center"/>
              <w:rPr>
                <w:rFonts w:asciiTheme="minorEastAsia" w:eastAsiaTheme="minorEastAsia" w:hAnsiTheme="minorEastAsia" w:cstheme="minorEastAsia"/>
                <w:color w:val="auto"/>
                <w:sz w:val="21"/>
                <w:szCs w:val="21"/>
              </w:rPr>
            </w:pPr>
            <w:r w:rsidRPr="004E1C4B">
              <w:rPr>
                <w:rFonts w:asciiTheme="minorEastAsia" w:eastAsiaTheme="minorEastAsia" w:hAnsiTheme="minorEastAsia" w:cstheme="minorEastAsia" w:hint="eastAsia"/>
                <w:color w:val="auto"/>
                <w:sz w:val="21"/>
                <w:szCs w:val="21"/>
              </w:rPr>
              <w:t>最高限价或其计算方法</w:t>
            </w:r>
          </w:p>
        </w:tc>
        <w:tc>
          <w:tcPr>
            <w:tcW w:w="4850" w:type="dxa"/>
            <w:tcBorders>
              <w:top w:val="single" w:sz="4" w:space="0" w:color="auto"/>
              <w:left w:val="single" w:sz="4" w:space="0" w:color="auto"/>
              <w:right w:val="single" w:sz="4" w:space="0" w:color="auto"/>
            </w:tcBorders>
            <w:shd w:val="clear" w:color="auto" w:fill="FFFFFF"/>
            <w:vAlign w:val="center"/>
          </w:tcPr>
          <w:p w:rsidR="00935E27" w:rsidRPr="004E1C4B" w:rsidRDefault="004816ED">
            <w:pPr>
              <w:pStyle w:val="Other10"/>
              <w:spacing w:line="400" w:lineRule="exact"/>
              <w:rPr>
                <w:rFonts w:asciiTheme="minorEastAsia" w:eastAsiaTheme="minorEastAsia" w:hAnsiTheme="minorEastAsia" w:cstheme="minorEastAsia"/>
                <w:color w:val="auto"/>
                <w:sz w:val="21"/>
                <w:szCs w:val="21"/>
              </w:rPr>
            </w:pPr>
            <w:r w:rsidRPr="004E1C4B">
              <w:rPr>
                <w:rFonts w:asciiTheme="minorEastAsia" w:eastAsiaTheme="minorEastAsia" w:hAnsiTheme="minorEastAsia" w:cstheme="minorEastAsia" w:hint="eastAsia"/>
                <w:color w:val="auto"/>
                <w:sz w:val="21"/>
                <w:szCs w:val="21"/>
              </w:rPr>
              <w:sym w:font="Wingdings 2" w:char="00A3"/>
            </w:r>
            <w:r w:rsidRPr="004E1C4B">
              <w:rPr>
                <w:rFonts w:asciiTheme="minorEastAsia" w:eastAsiaTheme="minorEastAsia" w:hAnsiTheme="minorEastAsia" w:cstheme="minorEastAsia" w:hint="eastAsia"/>
                <w:color w:val="auto"/>
                <w:sz w:val="21"/>
                <w:szCs w:val="21"/>
              </w:rPr>
              <w:t>无</w:t>
            </w:r>
          </w:p>
          <w:p w:rsidR="008D3C10" w:rsidRPr="004E1C4B" w:rsidRDefault="008D3C10" w:rsidP="008D3C10">
            <w:pPr>
              <w:pStyle w:val="Other10"/>
              <w:tabs>
                <w:tab w:val="left" w:leader="underscore" w:pos="4677"/>
              </w:tabs>
              <w:spacing w:line="400" w:lineRule="exact"/>
              <w:rPr>
                <w:rFonts w:asciiTheme="minorEastAsia" w:eastAsiaTheme="minorEastAsia" w:hAnsiTheme="minorEastAsia" w:cstheme="minorEastAsia"/>
                <w:color w:val="auto"/>
                <w:sz w:val="21"/>
                <w:szCs w:val="21"/>
                <w:lang w:eastAsia="zh-CN"/>
              </w:rPr>
            </w:pPr>
            <w:r w:rsidRPr="004E1C4B">
              <w:rPr>
                <w:rFonts w:ascii="MS Mincho" w:eastAsia="MS Mincho" w:hAnsi="MS Mincho" w:cs="MS Mincho" w:hint="eastAsia"/>
                <w:color w:val="auto"/>
                <w:sz w:val="21"/>
                <w:szCs w:val="21"/>
              </w:rPr>
              <w:t>☑</w:t>
            </w:r>
            <w:r w:rsidR="004816ED" w:rsidRPr="004E1C4B">
              <w:rPr>
                <w:rFonts w:asciiTheme="minorEastAsia" w:eastAsiaTheme="minorEastAsia" w:hAnsiTheme="minorEastAsia" w:cstheme="minorEastAsia" w:hint="eastAsia"/>
                <w:color w:val="auto"/>
                <w:sz w:val="21"/>
                <w:szCs w:val="21"/>
              </w:rPr>
              <w:t>有，最高限价：</w:t>
            </w:r>
            <w:r w:rsidRPr="004E1C4B">
              <w:rPr>
                <w:rFonts w:asciiTheme="minorEastAsia" w:eastAsiaTheme="minorEastAsia" w:hAnsiTheme="minorEastAsia" w:cstheme="minorEastAsia" w:hint="eastAsia"/>
                <w:color w:val="auto"/>
                <w:sz w:val="21"/>
                <w:szCs w:val="21"/>
              </w:rPr>
              <w:t>（小写）</w:t>
            </w:r>
            <w:r w:rsidR="004E1C4B" w:rsidRPr="004E1C4B">
              <w:rPr>
                <w:rFonts w:asciiTheme="minorEastAsia" w:eastAsiaTheme="minorEastAsia" w:hAnsiTheme="minorEastAsia" w:cstheme="minorEastAsia" w:hint="eastAsia"/>
                <w:color w:val="auto"/>
                <w:sz w:val="21"/>
                <w:szCs w:val="21"/>
                <w:lang w:eastAsia="zh-CN"/>
              </w:rPr>
              <w:t>116800.00</w:t>
            </w:r>
            <w:r w:rsidRPr="004E1C4B">
              <w:rPr>
                <w:rFonts w:asciiTheme="minorEastAsia" w:eastAsiaTheme="minorEastAsia" w:hAnsiTheme="minorEastAsia" w:cstheme="minorEastAsia" w:hint="eastAsia"/>
                <w:color w:val="auto"/>
                <w:sz w:val="21"/>
                <w:szCs w:val="21"/>
                <w:lang w:eastAsia="zh-CN"/>
              </w:rPr>
              <w:t>元；</w:t>
            </w:r>
          </w:p>
          <w:p w:rsidR="00935E27" w:rsidRPr="004E1C4B" w:rsidRDefault="008D3C10" w:rsidP="00D03C48">
            <w:pPr>
              <w:pStyle w:val="Other10"/>
              <w:tabs>
                <w:tab w:val="left" w:leader="underscore" w:pos="4677"/>
              </w:tabs>
              <w:spacing w:line="400" w:lineRule="exact"/>
              <w:rPr>
                <w:rFonts w:asciiTheme="minorEastAsia" w:eastAsiaTheme="minorEastAsia" w:hAnsiTheme="minorEastAsia" w:cstheme="minorEastAsia"/>
                <w:color w:val="auto"/>
                <w:sz w:val="21"/>
                <w:szCs w:val="21"/>
                <w:lang w:eastAsia="zh-CN"/>
              </w:rPr>
            </w:pPr>
            <w:r w:rsidRPr="004E1C4B">
              <w:rPr>
                <w:rFonts w:asciiTheme="minorEastAsia" w:eastAsiaTheme="minorEastAsia" w:hAnsiTheme="minorEastAsia" w:cstheme="minorEastAsia" w:hint="eastAsia"/>
                <w:color w:val="auto"/>
                <w:sz w:val="21"/>
                <w:szCs w:val="21"/>
                <w:lang w:eastAsia="zh-CN"/>
              </w:rPr>
              <w:t>（大写）</w:t>
            </w:r>
            <w:r w:rsidR="004E1C4B" w:rsidRPr="004E1C4B">
              <w:rPr>
                <w:rFonts w:asciiTheme="minorEastAsia" w:eastAsiaTheme="minorEastAsia" w:hAnsiTheme="minorEastAsia" w:cstheme="minorEastAsia" w:hint="eastAsia"/>
                <w:color w:val="auto"/>
                <w:sz w:val="21"/>
                <w:szCs w:val="21"/>
                <w:lang w:eastAsia="zh-CN"/>
              </w:rPr>
              <w:t>壹拾壹万陆仟捌佰元整</w:t>
            </w:r>
          </w:p>
        </w:tc>
      </w:tr>
      <w:tr w:rsidR="00935E27" w:rsidTr="00C23AC4">
        <w:trPr>
          <w:trHeight w:val="544"/>
          <w:jc w:val="center"/>
        </w:trPr>
        <w:tc>
          <w:tcPr>
            <w:tcW w:w="970"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3.2.4</w:t>
            </w:r>
          </w:p>
        </w:tc>
        <w:tc>
          <w:tcPr>
            <w:tcW w:w="3279"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报价的其他要求</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8D3C10" w:rsidP="008D3C10">
            <w:pPr>
              <w:pStyle w:val="Other10"/>
              <w:tabs>
                <w:tab w:val="left" w:leader="underscore" w:pos="4677"/>
              </w:tabs>
              <w:spacing w:line="400" w:lineRule="exact"/>
              <w:rPr>
                <w:rFonts w:asciiTheme="minorEastAsia" w:hAnsiTheme="minorEastAsia" w:cstheme="minorEastAsia"/>
                <w:szCs w:val="21"/>
                <w:lang w:eastAsia="zh-CN"/>
              </w:rPr>
            </w:pPr>
            <w:r w:rsidRPr="008D3C10">
              <w:rPr>
                <w:rFonts w:asciiTheme="minorEastAsia" w:eastAsiaTheme="minorEastAsia" w:hAnsiTheme="minorEastAsia" w:cstheme="minorEastAsia" w:hint="eastAsia"/>
                <w:sz w:val="21"/>
                <w:szCs w:val="21"/>
                <w:lang w:eastAsia="zh-CN"/>
              </w:rPr>
              <w:t>总价报价</w:t>
            </w:r>
            <w:r w:rsidR="006F7DBB">
              <w:rPr>
                <w:rFonts w:asciiTheme="minorEastAsia" w:eastAsiaTheme="minorEastAsia" w:hAnsiTheme="minorEastAsia" w:cstheme="minorEastAsia" w:hint="eastAsia"/>
                <w:sz w:val="21"/>
                <w:szCs w:val="21"/>
                <w:lang w:eastAsia="zh-CN"/>
              </w:rPr>
              <w:t>且不得超过最高投标限价</w:t>
            </w:r>
          </w:p>
        </w:tc>
      </w:tr>
      <w:tr w:rsidR="00935E27">
        <w:trPr>
          <w:trHeight w:val="523"/>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3.3.1</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响应文件有效期</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8D3C10" w:rsidP="008D3C10">
            <w:pPr>
              <w:pStyle w:val="Other10"/>
              <w:tabs>
                <w:tab w:val="left" w:leader="underscore" w:pos="4677"/>
              </w:tabs>
              <w:spacing w:line="400" w:lineRule="exact"/>
              <w:rPr>
                <w:rFonts w:asciiTheme="minorEastAsia" w:hAnsiTheme="minorEastAsia" w:cstheme="minorEastAsia"/>
                <w:szCs w:val="21"/>
              </w:rPr>
            </w:pPr>
            <w:r w:rsidRPr="008D3C10">
              <w:rPr>
                <w:rFonts w:asciiTheme="minorEastAsia" w:eastAsiaTheme="minorEastAsia" w:hAnsiTheme="minorEastAsia" w:cstheme="minorEastAsia" w:hint="eastAsia"/>
                <w:sz w:val="21"/>
                <w:szCs w:val="21"/>
                <w:lang w:eastAsia="zh-CN"/>
              </w:rPr>
              <w:t>60天</w:t>
            </w:r>
          </w:p>
        </w:tc>
      </w:tr>
      <w:tr w:rsidR="00935E27" w:rsidTr="001B502A">
        <w:trPr>
          <w:trHeight w:hRule="exact" w:val="5822"/>
          <w:jc w:val="center"/>
        </w:trPr>
        <w:tc>
          <w:tcPr>
            <w:tcW w:w="970"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3.4.</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w:t>
            </w:r>
          </w:p>
        </w:tc>
        <w:tc>
          <w:tcPr>
            <w:tcW w:w="4850"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不要求提交</w:t>
            </w:r>
          </w:p>
          <w:p w:rsidR="00935E27" w:rsidRDefault="00AC5035">
            <w:pPr>
              <w:pStyle w:val="Other10"/>
              <w:spacing w:line="4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要求提交</w:t>
            </w:r>
          </w:p>
          <w:p w:rsidR="00935E27" w:rsidRDefault="004816ED">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保证金的金额</w:t>
            </w:r>
            <w:r w:rsidRPr="004E1C4B">
              <w:rPr>
                <w:rFonts w:asciiTheme="minorEastAsia" w:eastAsiaTheme="minorEastAsia" w:hAnsiTheme="minorEastAsia" w:cstheme="minorEastAsia" w:hint="eastAsia"/>
                <w:color w:val="auto"/>
                <w:sz w:val="21"/>
                <w:szCs w:val="21"/>
              </w:rPr>
              <w:t>：</w:t>
            </w:r>
            <w:r w:rsidR="00AC5035" w:rsidRPr="004E1C4B">
              <w:rPr>
                <w:rFonts w:asciiTheme="minorEastAsia" w:eastAsiaTheme="minorEastAsia" w:hAnsiTheme="minorEastAsia" w:cstheme="minorEastAsia" w:hint="eastAsia"/>
                <w:color w:val="auto"/>
                <w:sz w:val="21"/>
                <w:szCs w:val="21"/>
                <w:lang w:eastAsia="zh-CN"/>
              </w:rPr>
              <w:t>6000元</w:t>
            </w:r>
          </w:p>
          <w:p w:rsidR="00935E27" w:rsidRDefault="004816ED">
            <w:pPr>
              <w:pStyle w:val="Other10"/>
              <w:spacing w:line="40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保证金的形式：</w:t>
            </w:r>
            <w:r w:rsidR="00AC5035" w:rsidRPr="00AC5035">
              <w:rPr>
                <w:rFonts w:asciiTheme="minorEastAsia" w:eastAsiaTheme="minorEastAsia" w:hAnsiTheme="minorEastAsia" w:cstheme="minorEastAsia" w:hint="eastAsia"/>
                <w:sz w:val="21"/>
                <w:szCs w:val="21"/>
              </w:rPr>
              <w:t>电汇或转账</w:t>
            </w:r>
          </w:p>
          <w:p w:rsidR="00F80369" w:rsidRPr="00F80369" w:rsidRDefault="00F80369" w:rsidP="00DF544D">
            <w:pPr>
              <w:pStyle w:val="Other10"/>
              <w:spacing w:line="400" w:lineRule="exact"/>
              <w:ind w:leftChars="75" w:left="210"/>
              <w:rPr>
                <w:rFonts w:asciiTheme="minorEastAsia" w:eastAsiaTheme="minorEastAsia" w:hAnsiTheme="minorEastAsia" w:cstheme="minorEastAsia"/>
                <w:sz w:val="21"/>
                <w:szCs w:val="21"/>
              </w:rPr>
            </w:pPr>
            <w:r w:rsidRPr="00F80369">
              <w:rPr>
                <w:rFonts w:asciiTheme="minorEastAsia" w:eastAsiaTheme="minorEastAsia" w:hAnsiTheme="minorEastAsia" w:cstheme="minorEastAsia"/>
                <w:sz w:val="21"/>
                <w:szCs w:val="21"/>
              </w:rPr>
              <w:t>收款单位：青海诚鑫招标有限公司</w:t>
            </w:r>
            <w:r w:rsidRPr="00F80369">
              <w:rPr>
                <w:rFonts w:asciiTheme="minorEastAsia" w:eastAsiaTheme="minorEastAsia" w:hAnsiTheme="minorEastAsia" w:cstheme="minorEastAsia"/>
                <w:sz w:val="21"/>
                <w:szCs w:val="21"/>
              </w:rPr>
              <w:br/>
              <w:t>开 户 行：</w:t>
            </w:r>
            <w:r w:rsidR="00AC5035" w:rsidRPr="00AC5035">
              <w:rPr>
                <w:rFonts w:asciiTheme="minorEastAsia" w:eastAsiaTheme="minorEastAsia" w:hAnsiTheme="minorEastAsia" w:cstheme="minorEastAsia" w:hint="eastAsia"/>
                <w:sz w:val="21"/>
                <w:szCs w:val="21"/>
              </w:rPr>
              <w:t>中国民生银行西宁分行营业部</w:t>
            </w:r>
            <w:r w:rsidRPr="00F80369">
              <w:rPr>
                <w:rFonts w:asciiTheme="minorEastAsia" w:eastAsiaTheme="minorEastAsia" w:hAnsiTheme="minorEastAsia" w:cstheme="minorEastAsia"/>
                <w:sz w:val="21"/>
                <w:szCs w:val="21"/>
              </w:rPr>
              <w:br/>
              <w:t>银行账号：</w:t>
            </w:r>
            <w:r w:rsidR="00AC5035" w:rsidRPr="00AC5035">
              <w:rPr>
                <w:rFonts w:asciiTheme="minorEastAsia" w:eastAsiaTheme="minorEastAsia" w:hAnsiTheme="minorEastAsia" w:cstheme="minorEastAsia" w:hint="eastAsia"/>
                <w:sz w:val="21"/>
                <w:szCs w:val="21"/>
              </w:rPr>
              <w:t>6347 7445 0</w:t>
            </w:r>
          </w:p>
          <w:p w:rsidR="00F80369" w:rsidRPr="00F80369" w:rsidRDefault="00F80369" w:rsidP="00F80369">
            <w:pPr>
              <w:ind w:firstLineChars="100" w:firstLine="210"/>
              <w:rPr>
                <w:rFonts w:asciiTheme="minorEastAsia" w:eastAsiaTheme="minorEastAsia" w:hAnsiTheme="minorEastAsia" w:cstheme="minorEastAsia"/>
                <w:sz w:val="21"/>
                <w:szCs w:val="21"/>
                <w:lang w:eastAsia="zh-CN"/>
              </w:rPr>
            </w:pPr>
            <w:r w:rsidRPr="00F80369">
              <w:rPr>
                <w:rFonts w:asciiTheme="minorEastAsia" w:eastAsiaTheme="minorEastAsia" w:hAnsiTheme="minorEastAsia" w:cstheme="minorEastAsia"/>
                <w:sz w:val="21"/>
                <w:szCs w:val="21"/>
                <w:lang w:val="zh-TW" w:eastAsia="zh-TW" w:bidi="zh-TW"/>
              </w:rPr>
              <w:t>提交时间：供应商在</w:t>
            </w:r>
            <w:r>
              <w:rPr>
                <w:rFonts w:asciiTheme="minorEastAsia" w:eastAsiaTheme="minorEastAsia" w:hAnsiTheme="minorEastAsia" w:cstheme="minorEastAsia" w:hint="eastAsia"/>
                <w:sz w:val="21"/>
                <w:szCs w:val="21"/>
                <w:lang w:val="zh-TW" w:eastAsia="zh-CN" w:bidi="zh-TW"/>
              </w:rPr>
              <w:t>提交</w:t>
            </w:r>
            <w:r w:rsidRPr="00F80369">
              <w:rPr>
                <w:rFonts w:asciiTheme="minorEastAsia" w:eastAsiaTheme="minorEastAsia" w:hAnsiTheme="minorEastAsia" w:cstheme="minorEastAsia"/>
                <w:sz w:val="21"/>
                <w:szCs w:val="21"/>
                <w:lang w:val="zh-TW" w:eastAsia="zh-TW" w:bidi="zh-TW"/>
              </w:rPr>
              <w:t>交响应文件截止时间前，以银行到账时间为准。须由供应商从其基本账户汇（转）入采购代理机构保证金专用账号，票据附言栏内须注明项目（包括标段）名称及用途（不作为评审依据）.</w:t>
            </w:r>
          </w:p>
        </w:tc>
      </w:tr>
      <w:tr w:rsidR="00935E27" w:rsidTr="00DF544D">
        <w:trPr>
          <w:trHeight w:hRule="exact" w:val="1566"/>
          <w:jc w:val="center"/>
        </w:trPr>
        <w:tc>
          <w:tcPr>
            <w:tcW w:w="970"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3.4.2</w:t>
            </w:r>
          </w:p>
        </w:tc>
        <w:tc>
          <w:tcPr>
            <w:tcW w:w="3279"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退还响应保证金的时间</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Pr="00DF544D" w:rsidRDefault="00DF544D" w:rsidP="00DF544D">
            <w:pPr>
              <w:ind w:firstLineChars="100" w:firstLine="210"/>
              <w:rPr>
                <w:rFonts w:asciiTheme="minorEastAsia" w:eastAsiaTheme="minorEastAsia" w:hAnsiTheme="minorEastAsia" w:cstheme="minorEastAsia"/>
                <w:sz w:val="21"/>
                <w:szCs w:val="21"/>
                <w:lang w:val="zh-TW" w:eastAsia="zh-TW" w:bidi="zh-TW"/>
              </w:rPr>
            </w:pPr>
            <w:r w:rsidRPr="00DF544D">
              <w:rPr>
                <w:rFonts w:asciiTheme="minorEastAsia" w:eastAsiaTheme="minorEastAsia" w:hAnsiTheme="minorEastAsia" w:cstheme="minorEastAsia"/>
                <w:sz w:val="21"/>
                <w:szCs w:val="21"/>
                <w:lang w:val="zh-TW" w:eastAsia="zh-TW" w:bidi="zh-TW"/>
              </w:rPr>
              <w:t>未成交供应商的保证金自成交通知书发出之日起5个工作日内退还（不退现金）；成交供应商的保证金，自采购合同签订之日起5个工作日内退还（不退现金）</w:t>
            </w:r>
          </w:p>
        </w:tc>
      </w:tr>
      <w:tr w:rsidR="00935E27">
        <w:trPr>
          <w:trHeight w:hRule="exact" w:val="557"/>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3.4.3 (3)</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不退还响应保证金的其他情形</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5A05DA">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rsidTr="001C09C2">
        <w:trPr>
          <w:trHeight w:hRule="exact" w:val="4248"/>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(2)</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rPr>
              <w:t>资质要求证明材料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不适用</w:t>
            </w:r>
          </w:p>
          <w:p w:rsidR="00935E27" w:rsidRDefault="005A05DA">
            <w:pPr>
              <w:pStyle w:val="Other10"/>
              <w:spacing w:line="500" w:lineRule="exact"/>
              <w:rPr>
                <w:rFonts w:asciiTheme="minorEastAsia" w:eastAsiaTheme="minorEastAsia" w:hAnsiTheme="minorEastAsia" w:cstheme="minorEastAsia"/>
                <w:sz w:val="21"/>
                <w:szCs w:val="21"/>
              </w:rPr>
            </w:pPr>
            <w:r w:rsidRPr="001C09C2">
              <w:rPr>
                <w:rFonts w:asciiTheme="minorEastAsia" w:eastAsiaTheme="minorEastAsia" w:hAnsiTheme="minorEastAsia" w:cstheme="minorEastAsia" w:hint="eastAsia"/>
                <w:sz w:val="21"/>
                <w:szCs w:val="21"/>
              </w:rPr>
              <w:t>☑</w:t>
            </w:r>
            <w:r w:rsidR="004816ED">
              <w:rPr>
                <w:rFonts w:asciiTheme="minorEastAsia" w:eastAsiaTheme="minorEastAsia" w:hAnsiTheme="minorEastAsia" w:cstheme="minorEastAsia" w:hint="eastAsia"/>
                <w:sz w:val="21"/>
                <w:szCs w:val="21"/>
              </w:rPr>
              <w:t>适用。供应商应提供相关资质证书副本的复印件，以证明供应商具有承担本项目要求的资质</w:t>
            </w:r>
          </w:p>
          <w:p w:rsidR="00935E27" w:rsidRDefault="004816ED" w:rsidP="003E4518">
            <w:pPr>
              <w:pStyle w:val="Other10"/>
              <w:tabs>
                <w:tab w:val="left" w:leader="underscore" w:pos="4682"/>
              </w:tabs>
              <w:spacing w:line="500" w:lineRule="exact"/>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资质证书包括：</w:t>
            </w:r>
            <w:r w:rsidR="001C09C2" w:rsidRPr="001C09C2">
              <w:rPr>
                <w:rFonts w:asciiTheme="minorEastAsia" w:eastAsiaTheme="minorEastAsia" w:hAnsiTheme="minorEastAsia" w:cstheme="minorEastAsia" w:hint="eastAsia"/>
                <w:sz w:val="21"/>
                <w:szCs w:val="21"/>
              </w:rPr>
              <w:t>具备有效营业执照</w:t>
            </w:r>
          </w:p>
        </w:tc>
      </w:tr>
      <w:tr w:rsidR="00935E27">
        <w:trPr>
          <w:trHeight w:hRule="exact" w:val="3240"/>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3.</w:t>
            </w:r>
            <w:r>
              <w:rPr>
                <w:rFonts w:asciiTheme="minorEastAsia" w:eastAsiaTheme="minorEastAsia" w:hAnsiTheme="minorEastAsia" w:cstheme="minorEastAsia" w:hint="eastAsia"/>
                <w:sz w:val="21"/>
                <w:szCs w:val="21"/>
              </w:rPr>
              <w:t>5 (3)</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5A05DA">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适用。供应商应提供经会计师事务所或审计机构审计的近年财务会计报表复印件，包括资产负债表、现金流量表、利润表</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lang w:val="en-US" w:eastAsia="zh-CN"/>
              </w:rPr>
              <w:t>财务情况说明书或附注</w:t>
            </w:r>
            <w:r>
              <w:rPr>
                <w:rFonts w:asciiTheme="minorEastAsia" w:eastAsiaTheme="minorEastAsia" w:hAnsiTheme="minorEastAsia" w:cstheme="minorEastAsia" w:hint="eastAsia"/>
                <w:sz w:val="21"/>
                <w:szCs w:val="21"/>
              </w:rPr>
              <w:t>。</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供应商的成立时间少于该规定年份的，应提供成立以来的财务会计报表。</w:t>
            </w:r>
          </w:p>
          <w:p w:rsidR="00935E27" w:rsidRDefault="00935E27">
            <w:pPr>
              <w:pStyle w:val="Other10"/>
              <w:spacing w:line="500" w:lineRule="exact"/>
              <w:rPr>
                <w:rFonts w:asciiTheme="minorEastAsia" w:eastAsiaTheme="minorEastAsia" w:hAnsiTheme="minorEastAsia" w:cstheme="minorEastAsia"/>
                <w:sz w:val="21"/>
                <w:szCs w:val="21"/>
              </w:rPr>
            </w:pPr>
          </w:p>
        </w:tc>
      </w:tr>
      <w:tr w:rsidR="00935E27">
        <w:trPr>
          <w:trHeight w:hRule="exact" w:val="6802"/>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(4)</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5A05DA">
            <w:pPr>
              <w:pStyle w:val="Other10"/>
              <w:spacing w:line="440" w:lineRule="atLeas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tabs>
                <w:tab w:val="left" w:leader="underscore" w:pos="614"/>
              </w:tabs>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适用。供应商应提供近年的类似项目情况表（格式见第</w:t>
            </w:r>
            <w:r w:rsidR="003808DD">
              <w:rPr>
                <w:rFonts w:asciiTheme="minorEastAsia" w:eastAsiaTheme="minorEastAsia" w:hAnsiTheme="minorEastAsia" w:cstheme="minorEastAsia" w:hint="eastAsia"/>
                <w:sz w:val="21"/>
                <w:szCs w:val="21"/>
                <w:lang w:eastAsia="zh-CN"/>
              </w:rPr>
              <w:t>六</w:t>
            </w:r>
            <w:r>
              <w:rPr>
                <w:rFonts w:asciiTheme="minorEastAsia" w:eastAsiaTheme="minorEastAsia" w:hAnsiTheme="minorEastAsia" w:cstheme="minorEastAsia" w:hint="eastAsia"/>
                <w:sz w:val="21"/>
                <w:szCs w:val="21"/>
              </w:rPr>
              <w:t>章“响应文件格式”六、资格审查资料（三）近年的类似项目情况表），以证明供应商具有承担本项目要求的业绩。近年是指：至年</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业绩证明材料：</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合同/订单</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□中标通知书/成交通知书</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口竣工验收报告/验收证明</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□业主证明</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□其他材料：</w:t>
            </w:r>
            <w:r>
              <w:rPr>
                <w:rFonts w:asciiTheme="minorEastAsia" w:eastAsiaTheme="minorEastAsia" w:hAnsiTheme="minorEastAsia" w:cstheme="minorEastAsia" w:hint="eastAsia"/>
                <w:sz w:val="21"/>
                <w:szCs w:val="21"/>
              </w:rPr>
              <w:br/>
              <w:t>业绩证明材料种类要求：</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t>□提供上述勾选的任一项证明材料即可</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t>□需同时提供上述勾选的所有证明材料</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sym w:font="Wingdings 2" w:char="00A3"/>
            </w:r>
            <w:r>
              <w:rPr>
                <w:rFonts w:asciiTheme="minorEastAsia" w:eastAsiaTheme="minorEastAsia" w:hAnsiTheme="minorEastAsia" w:cstheme="minorEastAsia" w:hint="eastAsia"/>
                <w:sz w:val="21"/>
                <w:szCs w:val="21"/>
                <w:lang w:val="zh-TW" w:eastAsia="zh-TW" w:bidi="zh-TW"/>
              </w:rPr>
              <w:t>其他要求：</w:t>
            </w:r>
            <w:r>
              <w:rPr>
                <w:rFonts w:asciiTheme="minorEastAsia" w:eastAsiaTheme="minorEastAsia" w:hAnsiTheme="minorEastAsia" w:cstheme="minorEastAsia" w:hint="eastAsia"/>
                <w:sz w:val="21"/>
                <w:szCs w:val="21"/>
                <w:lang w:val="zh-TW" w:eastAsia="zh-TW" w:bidi="zh-TW"/>
              </w:rPr>
              <w:br/>
            </w:r>
          </w:p>
        </w:tc>
      </w:tr>
      <w:tr w:rsidR="00935E27" w:rsidTr="005A05DA">
        <w:trPr>
          <w:trHeight w:hRule="exact" w:val="2559"/>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lang w:val="en-US" w:eastAsia="en-US"/>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(5)</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不适用</w:t>
            </w:r>
          </w:p>
          <w:p w:rsidR="00935E27" w:rsidRDefault="00A13382" w:rsidP="005A05DA">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适用。</w:t>
            </w:r>
            <w:r w:rsidR="004816ED" w:rsidRPr="00980293">
              <w:rPr>
                <w:rFonts w:asciiTheme="minorEastAsia" w:eastAsiaTheme="minorEastAsia" w:hAnsiTheme="minorEastAsia" w:cstheme="minorEastAsia" w:hint="eastAsia"/>
                <w:color w:val="auto"/>
                <w:sz w:val="21"/>
                <w:szCs w:val="21"/>
              </w:rPr>
              <w:t>供应商应提供相关信誉情况的证明材料，包括：</w:t>
            </w:r>
            <w:r w:rsidR="005A05DA" w:rsidRPr="00980293">
              <w:rPr>
                <w:rFonts w:asciiTheme="minorEastAsia" w:eastAsiaTheme="minorEastAsia" w:hAnsiTheme="minorEastAsia" w:cstheme="minorEastAsia" w:hint="eastAsia"/>
                <w:color w:val="auto"/>
                <w:sz w:val="21"/>
                <w:szCs w:val="21"/>
              </w:rPr>
              <w:t>经信用中国（www.creditchina.gov.cn）等渠道查询后，未被列入失信被执行人、重大税收违法案件当事人名单。</w:t>
            </w:r>
          </w:p>
        </w:tc>
      </w:tr>
      <w:tr w:rsidR="00935E27">
        <w:trPr>
          <w:trHeight w:hRule="exact" w:val="4401"/>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 xml:space="preserve">3.5 </w:t>
            </w:r>
            <w:r>
              <w:rPr>
                <w:rFonts w:asciiTheme="minorEastAsia" w:eastAsiaTheme="minorEastAsia" w:hAnsiTheme="minorEastAsia" w:cstheme="minorEastAsia" w:hint="eastAsia"/>
                <w:sz w:val="21"/>
                <w:szCs w:val="21"/>
              </w:rPr>
              <w:t>(6)</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承担本项目的主要人员要求证明材料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A13382">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rsidP="003808DD">
            <w:pPr>
              <w:pStyle w:val="Other10"/>
              <w:tabs>
                <w:tab w:val="left" w:leader="underscore" w:pos="4618"/>
              </w:tabs>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适用。供应商应提供拟委任的主要人员汇总表和主要人员简历表（格式见第</w:t>
            </w:r>
            <w:r w:rsidR="003808DD">
              <w:rPr>
                <w:rFonts w:asciiTheme="minorEastAsia" w:eastAsiaTheme="minorEastAsia" w:hAnsiTheme="minorEastAsia" w:cstheme="minorEastAsia" w:hint="eastAsia"/>
                <w:sz w:val="21"/>
                <w:szCs w:val="21"/>
                <w:lang w:eastAsia="zh-CN"/>
              </w:rPr>
              <w:t>六</w:t>
            </w:r>
            <w:r>
              <w:rPr>
                <w:rFonts w:asciiTheme="minorEastAsia" w:eastAsiaTheme="minorEastAsia" w:hAnsiTheme="minorEastAsia" w:cstheme="minorEastAsia" w:hint="eastAsia"/>
                <w:sz w:val="21"/>
                <w:szCs w:val="21"/>
              </w:rPr>
              <w:t>章</w:t>
            </w:r>
            <w:r>
              <w:rPr>
                <w:rFonts w:asciiTheme="minorEastAsia" w:eastAsiaTheme="minorEastAsia" w:hAnsiTheme="minorEastAsia" w:cstheme="minorEastAsia" w:hint="eastAsia"/>
                <w:sz w:val="21"/>
                <w:szCs w:val="21"/>
                <w:lang w:val="zh-CN" w:eastAsia="zh-CN" w:bidi="zh-CN"/>
              </w:rPr>
              <w:t>“响应</w:t>
            </w:r>
            <w:r>
              <w:rPr>
                <w:rFonts w:asciiTheme="minorEastAsia" w:eastAsiaTheme="minorEastAsia" w:hAnsiTheme="minorEastAsia" w:cstheme="minorEastAsia" w:hint="eastAsia"/>
                <w:sz w:val="21"/>
                <w:szCs w:val="21"/>
              </w:rPr>
              <w:t>文件格式”）。供应商应填报满足第一章</w:t>
            </w:r>
            <w:r>
              <w:rPr>
                <w:rFonts w:asciiTheme="minorEastAsia" w:eastAsiaTheme="minorEastAsia" w:hAnsiTheme="minorEastAsia" w:cstheme="minorEastAsia" w:hint="eastAsia"/>
                <w:sz w:val="21"/>
                <w:szCs w:val="21"/>
                <w:lang w:val="zh-CN" w:eastAsia="zh-CN" w:bidi="zh-CN"/>
              </w:rPr>
              <w:t>“询</w:t>
            </w:r>
            <w:r>
              <w:rPr>
                <w:rFonts w:asciiTheme="minorEastAsia" w:eastAsiaTheme="minorEastAsia" w:hAnsiTheme="minorEastAsia" w:cstheme="minorEastAsia" w:hint="eastAsia"/>
                <w:sz w:val="21"/>
                <w:szCs w:val="21"/>
              </w:rPr>
              <w:t>比采购公告/询比采购邀请书”规定的项目负责人和其他主要人员的相关信息，并按如下要求提供相关证明文件：</w:t>
            </w:r>
          </w:p>
        </w:tc>
      </w:tr>
      <w:tr w:rsidR="00935E27">
        <w:trPr>
          <w:trHeight w:hRule="exact" w:val="694"/>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(7)</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其他要求的证明材料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A13382">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trPr>
          <w:trHeight w:hRule="exact" w:val="1144"/>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(8)</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供应商不存在第一章</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2款情形的证明材料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A13382">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不需提供证明材料</w:t>
            </w:r>
          </w:p>
          <w:p w:rsidR="00935E27" w:rsidRDefault="004816ED">
            <w:pPr>
              <w:pStyle w:val="Other10"/>
              <w:tabs>
                <w:tab w:val="left" w:leader="underscore" w:pos="4687"/>
              </w:tabs>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需要提供证明材料，包括：</w:t>
            </w:r>
          </w:p>
        </w:tc>
      </w:tr>
      <w:tr w:rsidR="00935E27">
        <w:trPr>
          <w:trHeight w:hRule="exact" w:val="2563"/>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(9)</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联合体要求的证明材料</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A13382">
            <w:pPr>
              <w:pStyle w:val="Other10"/>
              <w:spacing w:line="44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rsidP="003808DD">
            <w:pPr>
              <w:pStyle w:val="Other10"/>
              <w:spacing w:line="44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适用。供应商应按照釆购文件提供的格式 （格式见第</w:t>
            </w:r>
            <w:r w:rsidR="003808DD">
              <w:rPr>
                <w:rFonts w:asciiTheme="minorEastAsia" w:eastAsiaTheme="minorEastAsia" w:hAnsiTheme="minorEastAsia" w:cstheme="minorEastAsia" w:hint="eastAsia"/>
                <w:sz w:val="21"/>
                <w:szCs w:val="21"/>
                <w:lang w:eastAsia="zh-CN"/>
              </w:rPr>
              <w:t>六</w:t>
            </w:r>
            <w:r>
              <w:rPr>
                <w:rFonts w:asciiTheme="minorEastAsia" w:eastAsiaTheme="minorEastAsia" w:hAnsiTheme="minorEastAsia" w:cstheme="minorEastAsia" w:hint="eastAsia"/>
                <w:sz w:val="21"/>
                <w:szCs w:val="21"/>
              </w:rPr>
              <w:t>章</w:t>
            </w:r>
            <w:r>
              <w:rPr>
                <w:rFonts w:asciiTheme="minorEastAsia" w:eastAsiaTheme="minorEastAsia" w:hAnsiTheme="minorEastAsia" w:cstheme="minorEastAsia" w:hint="eastAsia"/>
                <w:sz w:val="21"/>
                <w:szCs w:val="21"/>
                <w:lang w:val="zh-CN" w:eastAsia="zh-CN" w:bidi="zh-CN"/>
              </w:rPr>
              <w:t>“响</w:t>
            </w:r>
            <w:r>
              <w:rPr>
                <w:rFonts w:asciiTheme="minorEastAsia" w:eastAsiaTheme="minorEastAsia" w:hAnsiTheme="minorEastAsia" w:cstheme="minorEastAsia" w:hint="eastAsia"/>
                <w:sz w:val="21"/>
                <w:szCs w:val="21"/>
              </w:rPr>
              <w:t>应文件格式”）拟订联合体协议书，并提供联合体协议书的原件。联合体协议书应明确联合体各方的分工</w:t>
            </w:r>
          </w:p>
        </w:tc>
      </w:tr>
      <w:tr w:rsidR="00935E27">
        <w:trPr>
          <w:trHeight w:hRule="exact" w:val="1126"/>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3.6.</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对关键条款进行响应的证据或</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证明材料要求</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A13382">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trPr>
          <w:trHeight w:val="902"/>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lang w:val="en-US" w:eastAsia="en-US" w:bidi="en-US"/>
              </w:rPr>
            </w:pPr>
            <w:r>
              <w:rPr>
                <w:rFonts w:asciiTheme="minorEastAsia" w:eastAsiaTheme="minorEastAsia" w:hAnsiTheme="minorEastAsia" w:cstheme="minorEastAsia" w:hint="eastAsia"/>
                <w:sz w:val="21"/>
                <w:szCs w:val="21"/>
                <w:lang w:val="en-US" w:eastAsia="en-US" w:bidi="en-US"/>
              </w:rPr>
              <w:t>3.7.5</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val="en-US" w:eastAsia="zh-CN" w:bidi="en-US"/>
              </w:rPr>
            </w:pPr>
            <w:r>
              <w:rPr>
                <w:rFonts w:asciiTheme="minorEastAsia" w:eastAsiaTheme="minorEastAsia" w:hAnsiTheme="minorEastAsia" w:cstheme="minorEastAsia" w:hint="eastAsia"/>
                <w:sz w:val="21"/>
                <w:szCs w:val="21"/>
                <w:lang w:val="en-US" w:eastAsia="zh-CN" w:bidi="en-US"/>
              </w:rPr>
              <w:t>响应文件份数及电子版要求</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Pr="00F80369" w:rsidRDefault="00F80369" w:rsidP="00F80369">
            <w:pPr>
              <w:rPr>
                <w:rFonts w:asciiTheme="minorEastAsia" w:eastAsiaTheme="minorEastAsia" w:hAnsiTheme="minorEastAsia" w:cstheme="minorEastAsia"/>
                <w:sz w:val="21"/>
                <w:szCs w:val="21"/>
                <w:lang w:eastAsia="zh-CN"/>
              </w:rPr>
            </w:pPr>
            <w:r w:rsidRPr="00F80369">
              <w:rPr>
                <w:rFonts w:asciiTheme="minorEastAsia" w:eastAsiaTheme="minorEastAsia" w:hAnsiTheme="minorEastAsia" w:cstheme="minorEastAsia"/>
                <w:sz w:val="21"/>
                <w:szCs w:val="21"/>
                <w:lang w:val="zh-TW" w:eastAsia="zh-TW" w:bidi="zh-TW"/>
              </w:rPr>
              <w:t>各供应商只允许在指定邮箱中提交一份无损的加密电子版响应文件(PDF格式)，邮件标题为项目名称、项目编号、供应商单位名称，并在邮件内容中附联系人及联系电话。</w:t>
            </w:r>
          </w:p>
        </w:tc>
      </w:tr>
      <w:tr w:rsidR="00935E27">
        <w:trPr>
          <w:trHeight w:val="1226"/>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4.2.</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提交响应文件的截止时间和</w:t>
            </w:r>
            <w:r w:rsidR="00003F93">
              <w:rPr>
                <w:rFonts w:asciiTheme="minorEastAsia" w:eastAsiaTheme="minorEastAsia" w:hAnsiTheme="minorEastAsia" w:cstheme="minorEastAsia" w:hint="eastAsia"/>
                <w:sz w:val="21"/>
                <w:szCs w:val="21"/>
                <w:lang w:eastAsia="zh-CN"/>
              </w:rPr>
              <w:t>方式</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提交响应文件截止时</w:t>
            </w:r>
            <w:r w:rsidRPr="004E1C4B">
              <w:rPr>
                <w:rFonts w:asciiTheme="minorEastAsia" w:eastAsiaTheme="minorEastAsia" w:hAnsiTheme="minorEastAsia" w:cstheme="minorEastAsia" w:hint="eastAsia"/>
                <w:color w:val="auto"/>
                <w:sz w:val="21"/>
                <w:szCs w:val="21"/>
              </w:rPr>
              <w:t>间：</w:t>
            </w:r>
            <w:r w:rsidR="004C7238" w:rsidRPr="004E1C4B">
              <w:rPr>
                <w:rFonts w:asciiTheme="minorEastAsia" w:eastAsiaTheme="minorEastAsia" w:hAnsiTheme="minorEastAsia" w:cstheme="minorEastAsia" w:hint="eastAsia"/>
                <w:color w:val="auto"/>
                <w:sz w:val="21"/>
                <w:szCs w:val="21"/>
                <w:lang w:eastAsia="zh-CN"/>
              </w:rPr>
              <w:t>2022年7月</w:t>
            </w:r>
            <w:r w:rsidR="00612A3F" w:rsidRPr="004E1C4B">
              <w:rPr>
                <w:rFonts w:asciiTheme="minorEastAsia" w:eastAsiaTheme="minorEastAsia" w:hAnsiTheme="minorEastAsia" w:cstheme="minorEastAsia" w:hint="eastAsia"/>
                <w:color w:val="auto"/>
                <w:sz w:val="21"/>
                <w:szCs w:val="21"/>
                <w:lang w:eastAsia="zh-CN"/>
              </w:rPr>
              <w:t>2</w:t>
            </w:r>
            <w:r w:rsidR="004E1C4B" w:rsidRPr="004E1C4B">
              <w:rPr>
                <w:rFonts w:asciiTheme="minorEastAsia" w:eastAsiaTheme="minorEastAsia" w:hAnsiTheme="minorEastAsia" w:cstheme="minorEastAsia" w:hint="eastAsia"/>
                <w:color w:val="auto"/>
                <w:sz w:val="21"/>
                <w:szCs w:val="21"/>
                <w:lang w:eastAsia="zh-CN"/>
              </w:rPr>
              <w:t>1</w:t>
            </w:r>
            <w:r w:rsidR="004C7238" w:rsidRPr="004E1C4B">
              <w:rPr>
                <w:rFonts w:asciiTheme="minorEastAsia" w:eastAsiaTheme="minorEastAsia" w:hAnsiTheme="minorEastAsia" w:cstheme="minorEastAsia" w:hint="eastAsia"/>
                <w:color w:val="auto"/>
                <w:sz w:val="21"/>
                <w:szCs w:val="21"/>
                <w:lang w:eastAsia="zh-CN"/>
              </w:rPr>
              <w:t>日9:30</w:t>
            </w:r>
          </w:p>
          <w:p w:rsidR="00935E27" w:rsidRDefault="004816ED">
            <w:pPr>
              <w:pStyle w:val="Other10"/>
              <w:tabs>
                <w:tab w:val="left" w:leader="underscore" w:pos="4672"/>
              </w:tabs>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提交响应文件的方式：发送电子邮件</w:t>
            </w:r>
          </w:p>
        </w:tc>
      </w:tr>
      <w:tr w:rsidR="00935E27">
        <w:trPr>
          <w:trHeight w:val="903"/>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4.2.2</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是否退还响应文件</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C7238">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否</w:t>
            </w:r>
          </w:p>
          <w:p w:rsidR="00935E27" w:rsidRDefault="004816ED">
            <w:pPr>
              <w:pStyle w:val="Other10"/>
              <w:tabs>
                <w:tab w:val="left" w:leader="underscore" w:pos="4673"/>
              </w:tabs>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□是，退还时间：</w:t>
            </w:r>
          </w:p>
        </w:tc>
      </w:tr>
      <w:tr w:rsidR="00935E27">
        <w:trPr>
          <w:trHeight w:val="1226"/>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4.3.3</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供应商撤回响应文件情况下退还</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响应保证金的时间</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自采购人收到供应商提交的</w:t>
            </w:r>
            <w:r>
              <w:rPr>
                <w:rFonts w:asciiTheme="minorEastAsia" w:eastAsiaTheme="minorEastAsia" w:hAnsiTheme="minorEastAsia" w:cstheme="minorEastAsia" w:hint="eastAsia"/>
                <w:sz w:val="21"/>
                <w:szCs w:val="21"/>
                <w:lang w:eastAsia="zh-CN"/>
              </w:rPr>
              <w:t>电子邮件</w:t>
            </w:r>
            <w:r>
              <w:rPr>
                <w:rFonts w:asciiTheme="minorEastAsia" w:eastAsiaTheme="minorEastAsia" w:hAnsiTheme="minorEastAsia" w:cstheme="minorEastAsia" w:hint="eastAsia"/>
                <w:sz w:val="21"/>
                <w:szCs w:val="21"/>
              </w:rPr>
              <w:t>之日起日内</w:t>
            </w:r>
          </w:p>
        </w:tc>
      </w:tr>
      <w:tr w:rsidR="00935E27">
        <w:trPr>
          <w:trHeight w:val="1055"/>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5.2 </w:t>
            </w:r>
            <w:r>
              <w:rPr>
                <w:rFonts w:asciiTheme="minorEastAsia" w:eastAsiaTheme="minorEastAsia" w:hAnsiTheme="minorEastAsia" w:cstheme="minorEastAsia" w:hint="eastAsia"/>
                <w:sz w:val="21"/>
                <w:szCs w:val="21"/>
              </w:rPr>
              <w:t>(4)</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开启程序</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本项目通过“腾讯会议”软件进行视频会议，供应商</w:t>
            </w:r>
            <w:r w:rsidRPr="004E1C4B">
              <w:rPr>
                <w:rFonts w:asciiTheme="minorEastAsia" w:eastAsiaTheme="minorEastAsia" w:hAnsiTheme="minorEastAsia" w:cstheme="minorEastAsia" w:hint="eastAsia"/>
                <w:color w:val="auto"/>
                <w:sz w:val="21"/>
                <w:szCs w:val="21"/>
              </w:rPr>
              <w:t>应在</w:t>
            </w:r>
            <w:r w:rsidR="004C7238" w:rsidRPr="004E1C4B">
              <w:rPr>
                <w:rFonts w:asciiTheme="minorEastAsia" w:eastAsiaTheme="minorEastAsia" w:hAnsiTheme="minorEastAsia" w:cstheme="minorEastAsia" w:hint="eastAsia"/>
                <w:color w:val="auto"/>
                <w:sz w:val="21"/>
                <w:szCs w:val="21"/>
                <w:lang w:eastAsia="zh-CN"/>
              </w:rPr>
              <w:t>2022年7月</w:t>
            </w:r>
            <w:r w:rsidR="00612A3F" w:rsidRPr="004E1C4B">
              <w:rPr>
                <w:rFonts w:asciiTheme="minorEastAsia" w:eastAsiaTheme="minorEastAsia" w:hAnsiTheme="minorEastAsia" w:cstheme="minorEastAsia" w:hint="eastAsia"/>
                <w:color w:val="auto"/>
                <w:sz w:val="21"/>
                <w:szCs w:val="21"/>
                <w:lang w:eastAsia="zh-CN"/>
              </w:rPr>
              <w:t>2</w:t>
            </w:r>
            <w:r w:rsidR="004E1C4B" w:rsidRPr="004E1C4B">
              <w:rPr>
                <w:rFonts w:asciiTheme="minorEastAsia" w:eastAsiaTheme="minorEastAsia" w:hAnsiTheme="minorEastAsia" w:cstheme="minorEastAsia" w:hint="eastAsia"/>
                <w:color w:val="auto"/>
                <w:sz w:val="21"/>
                <w:szCs w:val="21"/>
                <w:lang w:eastAsia="zh-CN"/>
              </w:rPr>
              <w:t>1</w:t>
            </w:r>
            <w:r w:rsidR="004C7238" w:rsidRPr="004E1C4B">
              <w:rPr>
                <w:rFonts w:asciiTheme="minorEastAsia" w:eastAsiaTheme="minorEastAsia" w:hAnsiTheme="minorEastAsia" w:cstheme="minorEastAsia" w:hint="eastAsia"/>
                <w:color w:val="auto"/>
                <w:sz w:val="21"/>
                <w:szCs w:val="21"/>
                <w:lang w:eastAsia="zh-CN"/>
              </w:rPr>
              <w:t>日9:30</w:t>
            </w:r>
            <w:r w:rsidRPr="004E1C4B">
              <w:rPr>
                <w:rFonts w:asciiTheme="minorEastAsia" w:eastAsiaTheme="minorEastAsia" w:hAnsiTheme="minorEastAsia" w:cstheme="minorEastAsia" w:hint="eastAsia"/>
                <w:color w:val="auto"/>
                <w:sz w:val="21"/>
                <w:szCs w:val="21"/>
              </w:rPr>
              <w:t>（北京时</w:t>
            </w:r>
            <w:r>
              <w:rPr>
                <w:rFonts w:asciiTheme="minorEastAsia" w:eastAsiaTheme="minorEastAsia" w:hAnsiTheme="minorEastAsia" w:cstheme="minorEastAsia" w:hint="eastAsia"/>
                <w:sz w:val="21"/>
                <w:szCs w:val="21"/>
              </w:rPr>
              <w:t>间）</w:t>
            </w:r>
            <w:r>
              <w:rPr>
                <w:rFonts w:asciiTheme="minorEastAsia" w:eastAsiaTheme="minorEastAsia" w:hAnsiTheme="minorEastAsia" w:cstheme="minorEastAsia"/>
                <w:sz w:val="21"/>
                <w:szCs w:val="21"/>
              </w:rPr>
              <w:t>前进入</w:t>
            </w:r>
            <w:r>
              <w:rPr>
                <w:rFonts w:asciiTheme="minorEastAsia" w:eastAsiaTheme="minorEastAsia" w:hAnsiTheme="minorEastAsia" w:cstheme="minorEastAsia" w:hint="eastAsia"/>
                <w:sz w:val="21"/>
                <w:szCs w:val="21"/>
              </w:rPr>
              <w:t>视频</w:t>
            </w:r>
            <w:r>
              <w:rPr>
                <w:rFonts w:asciiTheme="minorEastAsia" w:eastAsiaTheme="minorEastAsia" w:hAnsiTheme="minorEastAsia" w:cstheme="minorEastAsia"/>
                <w:sz w:val="21"/>
                <w:szCs w:val="21"/>
              </w:rPr>
              <w:t>会议。视频会议</w:t>
            </w:r>
            <w:r>
              <w:rPr>
                <w:rFonts w:asciiTheme="minorEastAsia" w:eastAsiaTheme="minorEastAsia" w:hAnsiTheme="minorEastAsia" w:cstheme="minorEastAsia" w:hint="eastAsia"/>
                <w:sz w:val="21"/>
                <w:szCs w:val="21"/>
              </w:rPr>
              <w:t>过程中</w:t>
            </w:r>
            <w:r>
              <w:rPr>
                <w:rFonts w:asciiTheme="minorEastAsia" w:eastAsiaTheme="minorEastAsia" w:hAnsiTheme="minorEastAsia" w:cstheme="minorEastAsia"/>
                <w:sz w:val="21"/>
                <w:szCs w:val="21"/>
              </w:rPr>
              <w:t>，接到采购代理机构工作人员通知后，</w:t>
            </w:r>
            <w:r>
              <w:rPr>
                <w:rFonts w:asciiTheme="minorEastAsia" w:eastAsiaTheme="minorEastAsia" w:hAnsiTheme="minorEastAsia" w:cstheme="minorEastAsia" w:hint="eastAsia"/>
                <w:sz w:val="21"/>
                <w:szCs w:val="21"/>
              </w:rPr>
              <w:t>供应商将本公司</w:t>
            </w:r>
            <w:r>
              <w:rPr>
                <w:rFonts w:asciiTheme="minorEastAsia" w:eastAsiaTheme="minorEastAsia" w:hAnsiTheme="minorEastAsia" w:cstheme="minorEastAsia"/>
                <w:sz w:val="21"/>
                <w:szCs w:val="21"/>
              </w:rPr>
              <w:t>名称及密码发送至会议公屏，采购代理机构工作人员现场解密</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sz w:val="21"/>
                <w:szCs w:val="21"/>
              </w:rPr>
              <w:t>未参加视频会议的供应商，视为默认开启结果。</w:t>
            </w:r>
          </w:p>
          <w:p w:rsidR="00935E27" w:rsidRDefault="004816ED">
            <w:pPr>
              <w:pStyle w:val="Bodytext10"/>
              <w:spacing w:line="360" w:lineRule="auto"/>
              <w:ind w:firstLineChars="200" w:firstLine="420"/>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开启过程中出现无法解密或无法打开的情形，后果由供应商自行承担。</w:t>
            </w:r>
          </w:p>
        </w:tc>
      </w:tr>
      <w:tr w:rsidR="00935E27">
        <w:trPr>
          <w:trHeight w:val="832"/>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5.3</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提交响应文件的供应商不足的情形</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成交供应商为多家时，供应商不足的数量要求：家</w:t>
            </w:r>
          </w:p>
        </w:tc>
      </w:tr>
      <w:tr w:rsidR="00935E27">
        <w:trPr>
          <w:trHeight w:hRule="exact" w:val="2041"/>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6.2.2</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推荐候选成交供应商的</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排序及数量</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是否排序：</w:t>
            </w:r>
          </w:p>
          <w:p w:rsidR="00935E27" w:rsidRDefault="004C7238">
            <w:pPr>
              <w:pStyle w:val="Other10"/>
              <w:spacing w:line="500" w:lineRule="exact"/>
              <w:ind w:firstLineChars="150" w:firstLine="315"/>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排序</w:t>
            </w:r>
          </w:p>
          <w:p w:rsidR="00935E27" w:rsidRDefault="004816ED">
            <w:pPr>
              <w:pStyle w:val="Other10"/>
              <w:spacing w:line="500" w:lineRule="exact"/>
              <w:ind w:firstLineChars="150" w:firstLine="315"/>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□不排序</w:t>
            </w:r>
          </w:p>
          <w:p w:rsidR="00935E27" w:rsidRDefault="004816ED" w:rsidP="004C7238">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数量：</w:t>
            </w:r>
            <w:r w:rsidR="004C7238">
              <w:rPr>
                <w:rFonts w:asciiTheme="minorEastAsia" w:eastAsiaTheme="minorEastAsia" w:hAnsiTheme="minorEastAsia" w:cstheme="minorEastAsia" w:hint="eastAsia"/>
                <w:sz w:val="21"/>
                <w:szCs w:val="21"/>
                <w:lang w:eastAsia="zh-CN"/>
              </w:rPr>
              <w:t>1-3名</w:t>
            </w:r>
          </w:p>
        </w:tc>
      </w:tr>
      <w:tr w:rsidR="00935E27" w:rsidTr="004C7238">
        <w:trPr>
          <w:trHeight w:hRule="exact" w:val="2124"/>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7.3</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预成交结果公示</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C25858" w:rsidRDefault="00C25858">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本项目不适用</w:t>
            </w:r>
          </w:p>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公示媒介：</w:t>
            </w:r>
          </w:p>
          <w:p w:rsidR="00935E27" w:rsidRDefault="004816ED" w:rsidP="00A84C40">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公示期限：</w:t>
            </w:r>
            <w:r w:rsidR="00A84C40">
              <w:rPr>
                <w:rFonts w:asciiTheme="minorEastAsia" w:eastAsiaTheme="minorEastAsia" w:hAnsiTheme="minorEastAsia" w:cstheme="minorEastAsia" w:hint="eastAsia"/>
                <w:sz w:val="21"/>
                <w:szCs w:val="21"/>
              </w:rPr>
              <w:t xml:space="preserve"> </w:t>
            </w:r>
            <w:r>
              <w:rPr>
                <w:rFonts w:asciiTheme="minorEastAsia" w:eastAsiaTheme="minorEastAsia" w:hAnsiTheme="minorEastAsia" w:cstheme="minorEastAsia" w:hint="eastAsia"/>
                <w:sz w:val="21"/>
                <w:szCs w:val="21"/>
              </w:rPr>
              <w:br/>
              <w:t>其他应公示的内容：</w:t>
            </w:r>
          </w:p>
        </w:tc>
      </w:tr>
      <w:tr w:rsidR="00935E27" w:rsidTr="00A84C40">
        <w:trPr>
          <w:trHeight w:hRule="exact" w:val="1714"/>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7.5</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发布成交公告</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公告媒介：</w:t>
            </w:r>
            <w:r w:rsidR="00A84C40" w:rsidRPr="004C7238">
              <w:rPr>
                <w:rFonts w:asciiTheme="minorEastAsia" w:eastAsiaTheme="minorEastAsia" w:hAnsiTheme="minorEastAsia" w:cstheme="minorEastAsia" w:hint="eastAsia"/>
                <w:sz w:val="21"/>
                <w:szCs w:val="21"/>
              </w:rPr>
              <w:t>《青海省招标投标网》、《青海诚鑫招标有限公司门户网站》</w:t>
            </w:r>
          </w:p>
          <w:p w:rsidR="00935E27" w:rsidRDefault="00A84C40">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公示期限：</w:t>
            </w:r>
            <w:r>
              <w:rPr>
                <w:rFonts w:asciiTheme="minorEastAsia" w:eastAsiaTheme="minorEastAsia" w:hAnsiTheme="minorEastAsia" w:cstheme="minorEastAsia" w:hint="eastAsia"/>
                <w:sz w:val="21"/>
                <w:szCs w:val="21"/>
                <w:lang w:eastAsia="zh-CN"/>
              </w:rPr>
              <w:t>1天</w:t>
            </w:r>
          </w:p>
        </w:tc>
      </w:tr>
      <w:tr w:rsidR="00935E27">
        <w:trPr>
          <w:trHeight w:hRule="exact" w:val="3402"/>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7.6</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履约保证金</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C25858">
            <w:pPr>
              <w:pStyle w:val="Other10"/>
              <w:spacing w:line="44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不要求提交</w:t>
            </w:r>
          </w:p>
          <w:p w:rsidR="00935E27" w:rsidRDefault="004816ED">
            <w:pPr>
              <w:pStyle w:val="Other10"/>
              <w:spacing w:line="44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要求提交</w:t>
            </w:r>
          </w:p>
          <w:p w:rsidR="00935E27" w:rsidRDefault="004816ED">
            <w:pPr>
              <w:pStyle w:val="Other10"/>
              <w:tabs>
                <w:tab w:val="left" w:leader="underscore" w:pos="4695"/>
              </w:tabs>
              <w:spacing w:line="44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履约保证金金额：</w:t>
            </w:r>
          </w:p>
          <w:p w:rsidR="00935E27" w:rsidRDefault="004816ED">
            <w:pPr>
              <w:pStyle w:val="Other10"/>
              <w:tabs>
                <w:tab w:val="left" w:leader="underscore" w:pos="4695"/>
              </w:tabs>
              <w:spacing w:line="44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履约保证金形式：</w:t>
            </w:r>
          </w:p>
          <w:p w:rsidR="00935E27" w:rsidRDefault="004816ED">
            <w:pPr>
              <w:pStyle w:val="Other10"/>
              <w:tabs>
                <w:tab w:val="left" w:leader="underscore" w:pos="4695"/>
              </w:tabs>
              <w:spacing w:line="44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履约保证金有效期限：</w:t>
            </w:r>
          </w:p>
          <w:p w:rsidR="00935E27" w:rsidRDefault="004816ED">
            <w:pPr>
              <w:pStyle w:val="Other10"/>
              <w:tabs>
                <w:tab w:val="left" w:leader="underscore" w:pos="4695"/>
              </w:tabs>
              <w:spacing w:line="440" w:lineRule="exact"/>
              <w:ind w:firstLineChars="100" w:firstLine="210"/>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提交时间：</w:t>
            </w:r>
          </w:p>
          <w:p w:rsidR="00935E27" w:rsidRDefault="004816ED">
            <w:pPr>
              <w:pStyle w:val="Other10"/>
              <w:tabs>
                <w:tab w:val="left" w:leader="underscore" w:pos="4695"/>
              </w:tabs>
              <w:spacing w:line="44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w:t>
            </w:r>
          </w:p>
        </w:tc>
      </w:tr>
      <w:tr w:rsidR="00935E27">
        <w:trPr>
          <w:trHeight w:hRule="exact" w:val="694"/>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7.7.4</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签约合同价</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C25858">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trPr>
          <w:trHeight w:hRule="exact" w:val="2293"/>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8.</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异议渠道</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rsidP="00AA74D6">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联系人：</w:t>
            </w:r>
            <w:r w:rsidR="00AA74D6">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u w:val="single"/>
              </w:rPr>
              <w:br/>
            </w:r>
            <w:r>
              <w:rPr>
                <w:rFonts w:asciiTheme="minorEastAsia" w:eastAsiaTheme="minorEastAsia" w:hAnsiTheme="minorEastAsia" w:cstheme="minorEastAsia" w:hint="eastAsia"/>
                <w:sz w:val="21"/>
                <w:szCs w:val="21"/>
              </w:rPr>
              <w:t>联系电话：</w:t>
            </w:r>
            <w:r w:rsidR="00AA74D6">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u w:val="single"/>
                <w:lang w:val="en-US" w:eastAsia="zh-CN"/>
              </w:rPr>
              <w:br/>
            </w:r>
            <w:r>
              <w:rPr>
                <w:rFonts w:asciiTheme="minorEastAsia" w:eastAsiaTheme="minorEastAsia" w:hAnsiTheme="minorEastAsia" w:cstheme="minorEastAsia" w:hint="eastAsia"/>
                <w:sz w:val="21"/>
                <w:szCs w:val="21"/>
              </w:rPr>
              <w:t>通信地址：</w:t>
            </w:r>
            <w:r w:rsidR="00C25858">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u w:val="single"/>
              </w:rPr>
              <w:br/>
            </w:r>
            <w:r>
              <w:rPr>
                <w:rFonts w:asciiTheme="minorEastAsia" w:eastAsiaTheme="minorEastAsia" w:hAnsiTheme="minorEastAsia" w:cstheme="minorEastAsia" w:hint="eastAsia"/>
                <w:sz w:val="21"/>
                <w:szCs w:val="21"/>
              </w:rPr>
              <w:t>其他：</w:t>
            </w:r>
            <w:r w:rsidR="00C25858">
              <w:rPr>
                <w:rFonts w:asciiTheme="minorEastAsia" w:eastAsiaTheme="minorEastAsia" w:hAnsiTheme="minorEastAsia" w:cstheme="minorEastAsia" w:hint="eastAsia"/>
                <w:sz w:val="21"/>
                <w:szCs w:val="21"/>
                <w:lang w:eastAsia="zh-CN"/>
              </w:rPr>
              <w:t>/</w:t>
            </w:r>
          </w:p>
        </w:tc>
      </w:tr>
      <w:tr w:rsidR="00935E27">
        <w:trPr>
          <w:trHeight w:hRule="exact" w:val="1135"/>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8.2</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可以调解异议争议的行业组织</w:t>
            </w:r>
          </w:p>
          <w:p w:rsidR="00935E27" w:rsidRDefault="004816ED">
            <w:pPr>
              <w:pStyle w:val="Other10"/>
              <w:spacing w:line="5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或专业咨询机构</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C25858">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trPr>
          <w:trHeight w:hRule="exact" w:val="2966"/>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10.</w:t>
            </w:r>
            <w:r>
              <w:rPr>
                <w:rFonts w:asciiTheme="minorEastAsia" w:eastAsiaTheme="minorEastAsia" w:hAnsiTheme="minorEastAsia" w:cstheme="minorEastAsia" w:hint="eastAsia"/>
                <w:sz w:val="21"/>
                <w:szCs w:val="21"/>
              </w:rPr>
              <w:t>1</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采购代理服务费</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不要求承担</w:t>
            </w:r>
          </w:p>
          <w:p w:rsidR="00935E27" w:rsidRDefault="00805D9F">
            <w:pPr>
              <w:pStyle w:val="Other10"/>
              <w:spacing w:line="500" w:lineRule="exact"/>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要求承担</w:t>
            </w:r>
          </w:p>
          <w:p w:rsidR="00935E27" w:rsidRPr="00612A3F" w:rsidRDefault="004816ED">
            <w:pPr>
              <w:pStyle w:val="Other10"/>
              <w:tabs>
                <w:tab w:val="left" w:leader="underscore" w:pos="4686"/>
              </w:tabs>
              <w:spacing w:line="500" w:lineRule="exact"/>
              <w:ind w:firstLineChars="100" w:firstLine="210"/>
              <w:rPr>
                <w:rFonts w:asciiTheme="minorEastAsia" w:eastAsiaTheme="minorEastAsia" w:hAnsiTheme="minorEastAsia" w:cstheme="minorEastAsia"/>
                <w:color w:val="auto"/>
                <w:sz w:val="21"/>
                <w:szCs w:val="21"/>
                <w:lang w:eastAsia="zh-CN"/>
              </w:rPr>
            </w:pPr>
            <w:r w:rsidRPr="00612A3F">
              <w:rPr>
                <w:rFonts w:asciiTheme="minorEastAsia" w:eastAsiaTheme="minorEastAsia" w:hAnsiTheme="minorEastAsia" w:cstheme="minorEastAsia" w:hint="eastAsia"/>
                <w:color w:val="auto"/>
                <w:sz w:val="21"/>
                <w:szCs w:val="21"/>
              </w:rPr>
              <w:t>费用标准或金额：</w:t>
            </w:r>
            <w:r w:rsidR="007815C1" w:rsidRPr="00612A3F">
              <w:rPr>
                <w:rFonts w:asciiTheme="minorEastAsia" w:eastAsiaTheme="minorEastAsia" w:hAnsiTheme="minorEastAsia" w:cstheme="minorEastAsia" w:hint="eastAsia"/>
                <w:color w:val="auto"/>
                <w:sz w:val="21"/>
                <w:szCs w:val="21"/>
                <w:lang w:eastAsia="zh-CN"/>
              </w:rPr>
              <w:t>5000</w:t>
            </w:r>
            <w:r w:rsidR="00805D9F" w:rsidRPr="00612A3F">
              <w:rPr>
                <w:rFonts w:asciiTheme="minorEastAsia" w:eastAsiaTheme="minorEastAsia" w:hAnsiTheme="minorEastAsia" w:cstheme="minorEastAsia" w:hint="eastAsia"/>
                <w:color w:val="auto"/>
                <w:sz w:val="21"/>
                <w:szCs w:val="21"/>
                <w:lang w:eastAsia="zh-CN"/>
              </w:rPr>
              <w:t>元</w:t>
            </w:r>
          </w:p>
          <w:p w:rsidR="00935E27" w:rsidRDefault="004816ED" w:rsidP="00805D9F">
            <w:pPr>
              <w:pStyle w:val="Other10"/>
              <w:spacing w:line="500" w:lineRule="exact"/>
              <w:ind w:leftChars="100" w:left="280"/>
              <w:rPr>
                <w:rFonts w:asciiTheme="minorEastAsia" w:eastAsiaTheme="minorEastAsia" w:hAnsiTheme="minorEastAsia" w:cstheme="minorEastAsia"/>
                <w:sz w:val="21"/>
                <w:szCs w:val="21"/>
                <w:u w:val="single"/>
                <w:lang w:val="en-US" w:eastAsia="zh-CN"/>
              </w:rPr>
            </w:pPr>
            <w:r>
              <w:rPr>
                <w:rFonts w:asciiTheme="minorEastAsia" w:eastAsiaTheme="minorEastAsia" w:hAnsiTheme="minorEastAsia" w:cstheme="minorEastAsia" w:hint="eastAsia"/>
                <w:sz w:val="21"/>
                <w:szCs w:val="21"/>
              </w:rPr>
              <w:t>交费时间：</w:t>
            </w:r>
            <w:r w:rsidR="00805D9F" w:rsidRPr="00805D9F">
              <w:rPr>
                <w:rFonts w:asciiTheme="minorEastAsia" w:eastAsiaTheme="minorEastAsia" w:hAnsiTheme="minorEastAsia" w:cstheme="minorEastAsia" w:hint="eastAsia"/>
                <w:sz w:val="21"/>
                <w:szCs w:val="21"/>
              </w:rPr>
              <w:t>成交供应商应在领取成交通知书前，通过银行电汇或转账向代理机构支付；</w:t>
            </w:r>
            <w:r w:rsidRPr="00805D9F">
              <w:rPr>
                <w:rFonts w:asciiTheme="minorEastAsia" w:eastAsiaTheme="minorEastAsia" w:hAnsiTheme="minorEastAsia" w:cstheme="minorEastAsia" w:hint="eastAsia"/>
                <w:sz w:val="21"/>
                <w:szCs w:val="21"/>
              </w:rPr>
              <w:br/>
            </w:r>
            <w:r>
              <w:rPr>
                <w:rFonts w:asciiTheme="minorEastAsia" w:eastAsiaTheme="minorEastAsia" w:hAnsiTheme="minorEastAsia" w:cstheme="minorEastAsia" w:hint="eastAsia"/>
                <w:sz w:val="21"/>
                <w:szCs w:val="21"/>
              </w:rPr>
              <w:t>交费方式：</w:t>
            </w:r>
            <w:r w:rsidR="00805D9F">
              <w:rPr>
                <w:rFonts w:asciiTheme="minorEastAsia" w:eastAsiaTheme="minorEastAsia" w:hAnsiTheme="minorEastAsia" w:cstheme="minorEastAsia" w:hint="eastAsia"/>
                <w:sz w:val="21"/>
                <w:szCs w:val="21"/>
              </w:rPr>
              <w:t>电汇或转账</w:t>
            </w:r>
            <w:r w:rsidRPr="00805D9F">
              <w:rPr>
                <w:rFonts w:asciiTheme="minorEastAsia" w:eastAsiaTheme="minorEastAsia" w:hAnsiTheme="minorEastAsia" w:cstheme="minorEastAsia" w:hint="eastAsia"/>
                <w:sz w:val="21"/>
                <w:szCs w:val="21"/>
              </w:rPr>
              <w:br/>
            </w:r>
          </w:p>
        </w:tc>
      </w:tr>
      <w:tr w:rsidR="00935E27" w:rsidTr="00F80369">
        <w:trPr>
          <w:trHeight w:hRule="exact" w:val="6366"/>
          <w:jc w:val="center"/>
        </w:trPr>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10.2</w:t>
            </w:r>
          </w:p>
        </w:tc>
        <w:tc>
          <w:tcPr>
            <w:tcW w:w="3279"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需要补充的其他内容</w:t>
            </w:r>
          </w:p>
        </w:tc>
        <w:tc>
          <w:tcPr>
            <w:tcW w:w="4850"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Pr="00F80369" w:rsidRDefault="00F80369" w:rsidP="00167AF5">
            <w:pPr>
              <w:spacing w:line="400" w:lineRule="exact"/>
              <w:rPr>
                <w:rFonts w:asciiTheme="minorEastAsia" w:hAnsiTheme="minorEastAsia" w:cstheme="minorEastAsia"/>
                <w:sz w:val="21"/>
                <w:szCs w:val="21"/>
                <w:lang w:eastAsia="zh-CN"/>
              </w:rPr>
            </w:pPr>
            <w:r w:rsidRPr="00F80369">
              <w:rPr>
                <w:rFonts w:asciiTheme="minorEastAsia" w:hAnsiTheme="minorEastAsia"/>
                <w:sz w:val="21"/>
                <w:szCs w:val="21"/>
                <w:lang w:eastAsia="zh-CN"/>
              </w:rPr>
              <w:t>本项目会议现场将通过“腾讯会议”软件进行视频会议，供应商应在采购截</w:t>
            </w:r>
            <w:r w:rsidRPr="004E1C4B">
              <w:rPr>
                <w:rFonts w:asciiTheme="minorEastAsia" w:hAnsiTheme="minorEastAsia"/>
                <w:color w:val="auto"/>
                <w:sz w:val="21"/>
                <w:szCs w:val="21"/>
                <w:lang w:eastAsia="zh-CN"/>
              </w:rPr>
              <w:t>止时间（</w:t>
            </w:r>
            <w:r w:rsidR="004B6ED8" w:rsidRPr="004E1C4B">
              <w:rPr>
                <w:rFonts w:asciiTheme="minorEastAsia" w:hAnsiTheme="minorEastAsia" w:hint="eastAsia"/>
                <w:color w:val="auto"/>
                <w:sz w:val="21"/>
                <w:szCs w:val="21"/>
                <w:lang w:eastAsia="zh-CN"/>
              </w:rPr>
              <w:t>2022</w:t>
            </w:r>
            <w:r w:rsidRPr="004E1C4B">
              <w:rPr>
                <w:rFonts w:asciiTheme="minorEastAsia" w:hAnsiTheme="minorEastAsia"/>
                <w:color w:val="auto"/>
                <w:sz w:val="21"/>
                <w:szCs w:val="21"/>
                <w:lang w:eastAsia="zh-CN"/>
              </w:rPr>
              <w:t>年</w:t>
            </w:r>
            <w:r w:rsidR="004B6ED8" w:rsidRPr="004E1C4B">
              <w:rPr>
                <w:rFonts w:asciiTheme="minorEastAsia" w:hAnsiTheme="minorEastAsia" w:hint="eastAsia"/>
                <w:color w:val="auto"/>
                <w:sz w:val="21"/>
                <w:szCs w:val="21"/>
                <w:lang w:eastAsia="zh-CN"/>
              </w:rPr>
              <w:t>7</w:t>
            </w:r>
            <w:r w:rsidRPr="004E1C4B">
              <w:rPr>
                <w:rFonts w:asciiTheme="minorEastAsia" w:hAnsiTheme="minorEastAsia"/>
                <w:color w:val="auto"/>
                <w:sz w:val="21"/>
                <w:szCs w:val="21"/>
                <w:lang w:eastAsia="zh-CN"/>
              </w:rPr>
              <w:t>月</w:t>
            </w:r>
            <w:r w:rsidR="00612A3F" w:rsidRPr="004E1C4B">
              <w:rPr>
                <w:rFonts w:asciiTheme="minorEastAsia" w:hAnsiTheme="minorEastAsia" w:hint="eastAsia"/>
                <w:color w:val="auto"/>
                <w:sz w:val="21"/>
                <w:szCs w:val="21"/>
                <w:lang w:eastAsia="zh-CN"/>
              </w:rPr>
              <w:t>2</w:t>
            </w:r>
            <w:r w:rsidR="004E1C4B" w:rsidRPr="004E1C4B">
              <w:rPr>
                <w:rFonts w:asciiTheme="minorEastAsia" w:hAnsiTheme="minorEastAsia" w:hint="eastAsia"/>
                <w:color w:val="auto"/>
                <w:sz w:val="21"/>
                <w:szCs w:val="21"/>
                <w:lang w:eastAsia="zh-CN"/>
              </w:rPr>
              <w:t>1</w:t>
            </w:r>
            <w:r w:rsidRPr="004E1C4B">
              <w:rPr>
                <w:rFonts w:asciiTheme="minorEastAsia" w:hAnsiTheme="minorEastAsia"/>
                <w:color w:val="auto"/>
                <w:sz w:val="21"/>
                <w:szCs w:val="21"/>
                <w:lang w:eastAsia="zh-CN"/>
              </w:rPr>
              <w:t>日</w:t>
            </w:r>
            <w:r w:rsidR="004B6ED8" w:rsidRPr="004E1C4B">
              <w:rPr>
                <w:rFonts w:asciiTheme="minorEastAsia" w:hAnsiTheme="minorEastAsia" w:hint="eastAsia"/>
                <w:color w:val="auto"/>
                <w:sz w:val="21"/>
                <w:szCs w:val="21"/>
                <w:lang w:eastAsia="zh-CN"/>
              </w:rPr>
              <w:t>9:30</w:t>
            </w:r>
            <w:r w:rsidRPr="00F80369">
              <w:rPr>
                <w:rFonts w:asciiTheme="minorEastAsia" w:hAnsiTheme="minorEastAsia"/>
                <w:sz w:val="21"/>
                <w:szCs w:val="21"/>
                <w:lang w:eastAsia="zh-CN"/>
              </w:rPr>
              <w:t>前进入视频会议。</w:t>
            </w:r>
            <w:r w:rsidRPr="00F80369">
              <w:rPr>
                <w:rFonts w:asciiTheme="minorEastAsia" w:hAnsiTheme="minorEastAsia"/>
                <w:sz w:val="21"/>
                <w:szCs w:val="21"/>
                <w:lang w:eastAsia="zh-CN"/>
              </w:rPr>
              <w:br/>
              <w:t>视频会议信息具体如下：</w:t>
            </w:r>
            <w:r w:rsidRPr="00F80369">
              <w:rPr>
                <w:rFonts w:asciiTheme="minorEastAsia" w:hAnsiTheme="minorEastAsia"/>
                <w:sz w:val="21"/>
                <w:szCs w:val="21"/>
                <w:lang w:eastAsia="zh-CN"/>
              </w:rPr>
              <w:br/>
              <w:t>（1）会议主题：</w:t>
            </w:r>
            <w:r w:rsidR="00FF1AC6">
              <w:rPr>
                <w:rFonts w:asciiTheme="minorEastAsia" w:hAnsiTheme="minorEastAsia" w:hint="eastAsia"/>
                <w:sz w:val="21"/>
                <w:szCs w:val="21"/>
                <w:lang w:eastAsia="zh-CN"/>
              </w:rPr>
              <w:t>文实校区学生食堂、教师公寓楼及文实楼消防检测项目</w:t>
            </w:r>
            <w:r w:rsidRPr="00F80369">
              <w:rPr>
                <w:rFonts w:asciiTheme="minorEastAsia" w:hAnsiTheme="minorEastAsia"/>
                <w:sz w:val="21"/>
                <w:szCs w:val="21"/>
                <w:lang w:eastAsia="zh-CN"/>
              </w:rPr>
              <w:br/>
            </w:r>
            <w:r w:rsidRPr="00934C8C">
              <w:rPr>
                <w:rFonts w:asciiTheme="minorEastAsia" w:hAnsiTheme="minorEastAsia"/>
                <w:color w:val="auto"/>
                <w:sz w:val="21"/>
                <w:szCs w:val="21"/>
                <w:lang w:eastAsia="zh-CN"/>
              </w:rPr>
              <w:t>（2）会议号ID</w:t>
            </w:r>
            <w:r w:rsidRPr="00167AF5">
              <w:rPr>
                <w:rFonts w:asciiTheme="minorEastAsia" w:hAnsiTheme="minorEastAsia"/>
                <w:color w:val="auto"/>
                <w:sz w:val="21"/>
                <w:szCs w:val="21"/>
                <w:lang w:eastAsia="zh-CN"/>
              </w:rPr>
              <w:t>：</w:t>
            </w:r>
            <w:r w:rsidR="00167AF5" w:rsidRPr="00167AF5">
              <w:rPr>
                <w:rFonts w:asciiTheme="minorEastAsia" w:hAnsiTheme="minorEastAsia" w:hint="eastAsia"/>
                <w:color w:val="auto"/>
                <w:sz w:val="21"/>
                <w:szCs w:val="21"/>
                <w:lang w:eastAsia="zh-CN"/>
              </w:rPr>
              <w:t>759 138 399</w:t>
            </w:r>
            <w:r w:rsidRPr="00167AF5">
              <w:rPr>
                <w:rFonts w:asciiTheme="minorEastAsia" w:hAnsiTheme="minorEastAsia"/>
                <w:color w:val="auto"/>
                <w:sz w:val="21"/>
                <w:szCs w:val="21"/>
                <w:lang w:eastAsia="zh-CN"/>
              </w:rPr>
              <w:t>，请</w:t>
            </w:r>
            <w:r w:rsidRPr="00934C8C">
              <w:rPr>
                <w:rFonts w:asciiTheme="minorEastAsia" w:hAnsiTheme="minorEastAsia"/>
                <w:color w:val="auto"/>
                <w:sz w:val="21"/>
                <w:szCs w:val="21"/>
                <w:lang w:eastAsia="zh-CN"/>
              </w:rPr>
              <w:t>准确输入</w:t>
            </w:r>
            <w:r w:rsidRPr="00F80369">
              <w:rPr>
                <w:rFonts w:asciiTheme="minorEastAsia" w:hAnsiTheme="minorEastAsia"/>
                <w:sz w:val="21"/>
                <w:szCs w:val="21"/>
                <w:lang w:eastAsia="zh-CN"/>
              </w:rPr>
              <w:t>本供应商名称后加入会议。开启标过程中出现响应文件无法解密或无法打开的情形，后果由供应商自行承担。</w:t>
            </w:r>
            <w:r w:rsidRPr="00F80369">
              <w:rPr>
                <w:rFonts w:asciiTheme="minorEastAsia" w:hAnsiTheme="minorEastAsia"/>
                <w:sz w:val="21"/>
                <w:szCs w:val="21"/>
                <w:lang w:eastAsia="zh-CN"/>
              </w:rPr>
              <w:br/>
              <w:t>视频会议过程中，采购代理机构工作人员通知后以文字形式发送本项目供应商名称及密码（如因密码错误或密码与本项目供应商名称不符等原因导致无法解密的后果自负）进行现场解密，确认开启环节，未参加视频会议的，视为默认开启结果。</w:t>
            </w:r>
            <w:r w:rsidRPr="00F80369">
              <w:rPr>
                <w:rFonts w:asciiTheme="minorEastAsia" w:hAnsiTheme="minorEastAsia"/>
                <w:sz w:val="21"/>
                <w:szCs w:val="21"/>
                <w:lang w:eastAsia="zh-CN"/>
              </w:rPr>
              <w:br/>
            </w:r>
          </w:p>
        </w:tc>
      </w:tr>
    </w:tbl>
    <w:p w:rsidR="00935E27" w:rsidRDefault="00935E27">
      <w:pPr>
        <w:rPr>
          <w:lang w:eastAsia="zh-CN"/>
        </w:rPr>
      </w:pPr>
    </w:p>
    <w:p w:rsidR="00935E27" w:rsidRDefault="004816ED">
      <w:pPr>
        <w:pStyle w:val="Heading510"/>
        <w:keepNext/>
        <w:keepLines/>
        <w:spacing w:after="0"/>
        <w:outlineLvl w:val="9"/>
        <w:rPr>
          <w:rFonts w:ascii="黑体" w:eastAsia="黑体" w:hAnsi="黑体" w:cs="黑体"/>
          <w:sz w:val="32"/>
          <w:szCs w:val="32"/>
        </w:rPr>
      </w:pPr>
      <w:r>
        <w:rPr>
          <w:rFonts w:ascii="黑体" w:eastAsia="黑体" w:hAnsi="黑体" w:cs="黑体" w:hint="eastAsia"/>
          <w:b/>
          <w:bCs/>
          <w:sz w:val="32"/>
          <w:szCs w:val="32"/>
        </w:rPr>
        <w:t>1</w:t>
      </w:r>
      <w:r>
        <w:rPr>
          <w:rFonts w:ascii="黑体" w:eastAsia="黑体" w:hAnsi="黑体" w:cs="黑体" w:hint="eastAsia"/>
          <w:sz w:val="32"/>
          <w:szCs w:val="32"/>
        </w:rPr>
        <w:t>总则</w:t>
      </w:r>
      <w:bookmarkEnd w:id="80"/>
      <w:bookmarkEnd w:id="81"/>
      <w:bookmarkEnd w:id="82"/>
      <w:bookmarkEnd w:id="83"/>
      <w:bookmarkEnd w:id="84"/>
      <w:bookmarkEnd w:id="85"/>
    </w:p>
    <w:p w:rsidR="00935E27" w:rsidRDefault="004816ED">
      <w:pPr>
        <w:pStyle w:val="Heading510"/>
        <w:keepNext/>
        <w:keepLines/>
        <w:spacing w:after="0"/>
        <w:outlineLvl w:val="9"/>
        <w:rPr>
          <w:rFonts w:asciiTheme="minorEastAsia" w:eastAsiaTheme="minorEastAsia" w:hAnsiTheme="minorEastAsia" w:cstheme="minorEastAsia"/>
          <w:b/>
          <w:bCs/>
          <w:sz w:val="28"/>
          <w:szCs w:val="28"/>
        </w:rPr>
      </w:pPr>
      <w:bookmarkStart w:id="86" w:name="bookmark930"/>
      <w:bookmarkStart w:id="87" w:name="_Toc27173"/>
      <w:bookmarkStart w:id="88" w:name="_Toc11739"/>
      <w:bookmarkStart w:id="89" w:name="bookmark932"/>
      <w:bookmarkStart w:id="90" w:name="bookmark931"/>
      <w:bookmarkStart w:id="91" w:name="_Toc7420"/>
      <w:r>
        <w:rPr>
          <w:rFonts w:asciiTheme="minorEastAsia" w:eastAsiaTheme="minorEastAsia" w:hAnsiTheme="minorEastAsia" w:cstheme="minorEastAsia" w:hint="eastAsia"/>
          <w:b/>
          <w:bCs/>
          <w:sz w:val="28"/>
          <w:szCs w:val="28"/>
          <w:lang w:val="en-US" w:eastAsia="zh-CN" w:bidi="en-US"/>
        </w:rPr>
        <w:t xml:space="preserve">1.1  </w:t>
      </w:r>
      <w:r>
        <w:rPr>
          <w:rFonts w:asciiTheme="minorEastAsia" w:eastAsiaTheme="minorEastAsia" w:hAnsiTheme="minorEastAsia" w:cstheme="minorEastAsia" w:hint="eastAsia"/>
          <w:b/>
          <w:bCs/>
          <w:sz w:val="28"/>
          <w:szCs w:val="28"/>
        </w:rPr>
        <w:t>采购方式</w:t>
      </w:r>
      <w:bookmarkEnd w:id="86"/>
      <w:bookmarkEnd w:id="87"/>
      <w:bookmarkEnd w:id="88"/>
      <w:bookmarkEnd w:id="89"/>
      <w:bookmarkEnd w:id="90"/>
      <w:bookmarkEnd w:id="9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本项目采用中国招标投标协会发布的《非招标方式采购代理服务规范》</w:t>
      </w:r>
      <w:r>
        <w:rPr>
          <w:rFonts w:asciiTheme="minorEastAsia" w:eastAsiaTheme="minorEastAsia" w:hAnsiTheme="minorEastAsia" w:cstheme="minorEastAsia" w:hint="eastAsia"/>
          <w:sz w:val="24"/>
          <w:szCs w:val="24"/>
          <w:lang w:val="en-US" w:eastAsia="zh-CN" w:bidi="en-US"/>
        </w:rPr>
        <w:t>(T/CTBA 001—2019)</w:t>
      </w:r>
      <w:r>
        <w:rPr>
          <w:rFonts w:asciiTheme="minorEastAsia" w:eastAsiaTheme="minorEastAsia" w:hAnsiTheme="minorEastAsia" w:cstheme="minorEastAsia" w:hint="eastAsia"/>
          <w:sz w:val="24"/>
          <w:szCs w:val="24"/>
        </w:rPr>
        <w:t>规定的询比釆购方式。</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询比采购是指采购人组建评审小组对响应采购的供应商按照采购文件规定的规则和时间</w:t>
      </w:r>
      <w:r>
        <w:rPr>
          <w:rFonts w:asciiTheme="minorEastAsia" w:eastAsiaTheme="minorEastAsia" w:hAnsiTheme="minorEastAsia" w:cstheme="minorEastAsia" w:hint="eastAsia"/>
          <w:sz w:val="24"/>
          <w:szCs w:val="24"/>
          <w:lang w:val="en-US" w:eastAsia="zh-CN"/>
        </w:rPr>
        <w:t>一次</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的响应文件进行评审，采购人根据评审小组的评审结果，选择确定成交供应商的采购方式。</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92" w:name="_Toc24296"/>
      <w:bookmarkStart w:id="93" w:name="bookmark933"/>
      <w:bookmarkStart w:id="94" w:name="_Toc745"/>
      <w:bookmarkStart w:id="95" w:name="bookmark935"/>
      <w:bookmarkStart w:id="96" w:name="bookmark934"/>
      <w:bookmarkStart w:id="97" w:name="_Toc14640"/>
      <w:r>
        <w:rPr>
          <w:rFonts w:asciiTheme="minorEastAsia" w:eastAsiaTheme="minorEastAsia" w:hAnsiTheme="minorEastAsia" w:cstheme="minorEastAsia" w:hint="eastAsia"/>
          <w:b/>
          <w:bCs/>
          <w:sz w:val="28"/>
          <w:szCs w:val="28"/>
          <w:lang w:val="en-US" w:eastAsia="zh-CN" w:bidi="en-US"/>
        </w:rPr>
        <w:t>1.2  采购项目概况和供应商资格要求</w:t>
      </w:r>
      <w:bookmarkEnd w:id="92"/>
      <w:bookmarkEnd w:id="93"/>
      <w:bookmarkEnd w:id="94"/>
      <w:bookmarkEnd w:id="95"/>
      <w:bookmarkEnd w:id="96"/>
      <w:bookmarkEnd w:id="97"/>
    </w:p>
    <w:p w:rsidR="00935E27" w:rsidRDefault="004816ED">
      <w:pPr>
        <w:pStyle w:val="Bodytext10"/>
        <w:spacing w:line="360" w:lineRule="auto"/>
        <w:ind w:rightChars="-25" w:right="-70"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采购项目概况和供应商资格要求见第一章“询比采购公告/询比采购邀请书”</w:t>
      </w:r>
      <w:r>
        <w:rPr>
          <w:rFonts w:asciiTheme="minorEastAsia" w:eastAsiaTheme="minorEastAsia" w:hAnsiTheme="minorEastAsia" w:cstheme="minorEastAsia" w:hint="eastAsia"/>
          <w:sz w:val="24"/>
          <w:szCs w:val="24"/>
          <w:lang w:eastAsia="zh-CN"/>
        </w:rPr>
        <w:t>。</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98" w:name="bookmark938"/>
      <w:bookmarkStart w:id="99" w:name="_Toc15460"/>
      <w:bookmarkStart w:id="100" w:name="bookmark936"/>
      <w:bookmarkStart w:id="101" w:name="_Toc7128"/>
      <w:bookmarkStart w:id="102" w:name="_Toc19064"/>
      <w:bookmarkStart w:id="103" w:name="bookmark937"/>
      <w:r>
        <w:rPr>
          <w:rFonts w:asciiTheme="minorEastAsia" w:eastAsiaTheme="minorEastAsia" w:hAnsiTheme="minorEastAsia" w:cstheme="minorEastAsia" w:hint="eastAsia"/>
          <w:b/>
          <w:bCs/>
          <w:sz w:val="28"/>
          <w:szCs w:val="28"/>
          <w:lang w:val="en-US" w:eastAsia="zh-CN" w:bidi="en-US"/>
        </w:rPr>
        <w:t>1.3  费用承担</w:t>
      </w:r>
      <w:bookmarkEnd w:id="98"/>
      <w:bookmarkEnd w:id="99"/>
      <w:bookmarkEnd w:id="100"/>
      <w:bookmarkEnd w:id="101"/>
      <w:bookmarkEnd w:id="102"/>
      <w:bookmarkEnd w:id="10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供应商准备和参加询比采购活动所发生的各种费用由供应商自行承担。</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04" w:name="_Toc10657"/>
      <w:bookmarkStart w:id="105" w:name="bookmark940"/>
      <w:bookmarkStart w:id="106" w:name="bookmark939"/>
      <w:bookmarkStart w:id="107" w:name="_Toc12725"/>
      <w:bookmarkStart w:id="108" w:name="_Toc12176"/>
      <w:bookmarkStart w:id="109" w:name="bookmark941"/>
      <w:r>
        <w:rPr>
          <w:rFonts w:asciiTheme="minorEastAsia" w:eastAsiaTheme="minorEastAsia" w:hAnsiTheme="minorEastAsia" w:cstheme="minorEastAsia" w:hint="eastAsia"/>
          <w:b/>
          <w:bCs/>
          <w:sz w:val="28"/>
          <w:szCs w:val="28"/>
          <w:lang w:val="en-US" w:eastAsia="zh-CN" w:bidi="en-US"/>
        </w:rPr>
        <w:t>1.4  保密</w:t>
      </w:r>
      <w:bookmarkEnd w:id="104"/>
      <w:bookmarkEnd w:id="105"/>
      <w:bookmarkEnd w:id="106"/>
      <w:bookmarkEnd w:id="107"/>
      <w:bookmarkEnd w:id="108"/>
      <w:bookmarkEnd w:id="10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参加询比釆购活动的各方应对采购文件和响应文件中的商业和技术等秘密</w:t>
      </w:r>
      <w:r>
        <w:rPr>
          <w:rFonts w:asciiTheme="minorEastAsia" w:eastAsiaTheme="minorEastAsia" w:hAnsiTheme="minorEastAsia" w:cstheme="minorEastAsia" w:hint="eastAsia"/>
          <w:sz w:val="24"/>
          <w:szCs w:val="24"/>
        </w:rPr>
        <w:lastRenderedPageBreak/>
        <w:t>保密，否则应承担相应的法律责任。</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10" w:name="bookmark942"/>
      <w:bookmarkStart w:id="111" w:name="bookmark944"/>
      <w:bookmarkStart w:id="112" w:name="_Toc28435"/>
      <w:bookmarkStart w:id="113" w:name="_Toc23842"/>
      <w:bookmarkStart w:id="114" w:name="_Toc17034"/>
      <w:bookmarkStart w:id="115" w:name="bookmark943"/>
      <w:r>
        <w:rPr>
          <w:rFonts w:asciiTheme="minorEastAsia" w:eastAsiaTheme="minorEastAsia" w:hAnsiTheme="minorEastAsia" w:cstheme="minorEastAsia" w:hint="eastAsia"/>
          <w:b/>
          <w:bCs/>
          <w:sz w:val="28"/>
          <w:szCs w:val="28"/>
          <w:lang w:val="en-US" w:eastAsia="zh-CN" w:bidi="en-US"/>
        </w:rPr>
        <w:t>1.5  语言文字</w:t>
      </w:r>
      <w:bookmarkEnd w:id="110"/>
      <w:bookmarkEnd w:id="111"/>
      <w:bookmarkEnd w:id="112"/>
      <w:bookmarkEnd w:id="113"/>
      <w:bookmarkEnd w:id="114"/>
      <w:bookmarkEnd w:id="11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采购文件和响应文件使用的语言文字为中文。专用术语使用外文的，应附有中文注释。</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16" w:name="bookmark945"/>
      <w:bookmarkStart w:id="117" w:name="_Toc3293"/>
      <w:bookmarkStart w:id="118" w:name="bookmark947"/>
      <w:bookmarkStart w:id="119" w:name="_Toc20681"/>
      <w:bookmarkStart w:id="120" w:name="bookmark946"/>
      <w:bookmarkStart w:id="121" w:name="_Toc332"/>
      <w:r>
        <w:rPr>
          <w:rFonts w:asciiTheme="minorEastAsia" w:eastAsiaTheme="minorEastAsia" w:hAnsiTheme="minorEastAsia" w:cstheme="minorEastAsia" w:hint="eastAsia"/>
          <w:b/>
          <w:bCs/>
          <w:sz w:val="28"/>
          <w:szCs w:val="28"/>
          <w:lang w:val="en-US" w:eastAsia="zh-CN" w:bidi="en-US"/>
        </w:rPr>
        <w:t>1.6  计量单位</w:t>
      </w:r>
      <w:bookmarkEnd w:id="116"/>
      <w:bookmarkEnd w:id="117"/>
      <w:bookmarkEnd w:id="118"/>
      <w:bookmarkEnd w:id="119"/>
      <w:bookmarkEnd w:id="120"/>
      <w:bookmarkEnd w:id="12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所有计量均采用中华人民共和国法定计量单位。</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22" w:name="_Toc985"/>
      <w:bookmarkStart w:id="123" w:name="bookmark950"/>
      <w:bookmarkStart w:id="124" w:name="bookmark949"/>
      <w:bookmarkStart w:id="125" w:name="_Toc23083"/>
      <w:bookmarkStart w:id="126" w:name="bookmark948"/>
      <w:bookmarkStart w:id="127" w:name="_Toc2543"/>
      <w:r>
        <w:rPr>
          <w:rFonts w:asciiTheme="minorEastAsia" w:eastAsiaTheme="minorEastAsia" w:hAnsiTheme="minorEastAsia" w:cstheme="minorEastAsia" w:hint="eastAsia"/>
          <w:b/>
          <w:bCs/>
          <w:sz w:val="28"/>
          <w:szCs w:val="28"/>
          <w:lang w:val="en-US" w:eastAsia="zh-CN" w:bidi="en-US"/>
        </w:rPr>
        <w:t>1.7  踏勘现场</w:t>
      </w:r>
      <w:bookmarkEnd w:id="122"/>
      <w:bookmarkEnd w:id="123"/>
      <w:bookmarkEnd w:id="124"/>
      <w:bookmarkEnd w:id="125"/>
      <w:bookmarkEnd w:id="126"/>
      <w:bookmarkEnd w:id="127"/>
    </w:p>
    <w:p w:rsidR="00935E27" w:rsidRDefault="004816ED">
      <w:pPr>
        <w:pStyle w:val="Bodytext10"/>
        <w:spacing w:line="360" w:lineRule="auto"/>
        <w:ind w:rightChars="-75" w:right="-21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1.7.1  </w:t>
      </w:r>
      <w:r>
        <w:rPr>
          <w:rFonts w:asciiTheme="minorEastAsia" w:eastAsiaTheme="minorEastAsia" w:hAnsiTheme="minorEastAsia" w:cstheme="minorEastAsia" w:hint="eastAsia"/>
          <w:sz w:val="24"/>
          <w:szCs w:val="24"/>
        </w:rPr>
        <w:t>供应商须知前附表规定组织踏勘现场的，采购人按供应商须知前附表规定的时间、地点组织供应商踏勘项目现场。部分供应商未按时参加踏勘现场的，不影响踏勘现场的正常进行。</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1.7.2  </w:t>
      </w:r>
      <w:r>
        <w:rPr>
          <w:rFonts w:asciiTheme="minorEastAsia" w:eastAsiaTheme="minorEastAsia" w:hAnsiTheme="minorEastAsia" w:cstheme="minorEastAsia" w:hint="eastAsia"/>
          <w:sz w:val="24"/>
          <w:szCs w:val="24"/>
        </w:rPr>
        <w:t>供应商可自愿参加踏勘现场活动。除采购人的原因外，采购人对供应商参加踏勘现场中所发生的人员伤亡和财产损失不承担责任。</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1.7.3  </w:t>
      </w:r>
      <w:r>
        <w:rPr>
          <w:rFonts w:asciiTheme="minorEastAsia" w:eastAsiaTheme="minorEastAsia" w:hAnsiTheme="minorEastAsia" w:cstheme="minorEastAsia" w:hint="eastAsia"/>
          <w:sz w:val="24"/>
          <w:szCs w:val="24"/>
        </w:rPr>
        <w:t>采购人在踏勘现场中介绍的工程场地和相关的周边环境情况，仅作为供应商编制响应文件的参考，采购人不对供应商据此作出的判断和决策负责。</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28" w:name="_Toc32421"/>
      <w:bookmarkStart w:id="129" w:name="_Toc3585"/>
      <w:bookmarkStart w:id="130" w:name="bookmark952"/>
      <w:bookmarkStart w:id="131" w:name="bookmark951"/>
      <w:bookmarkStart w:id="132" w:name="bookmark953"/>
      <w:bookmarkStart w:id="133" w:name="_Toc27918"/>
      <w:r>
        <w:rPr>
          <w:rFonts w:asciiTheme="minorEastAsia" w:eastAsiaTheme="minorEastAsia" w:hAnsiTheme="minorEastAsia" w:cstheme="minorEastAsia" w:hint="eastAsia"/>
          <w:b/>
          <w:bCs/>
          <w:sz w:val="28"/>
          <w:szCs w:val="28"/>
          <w:lang w:val="en-US" w:eastAsia="zh-CN" w:bidi="en-US"/>
        </w:rPr>
        <w:t>1.8  询比采购预备会</w:t>
      </w:r>
      <w:bookmarkEnd w:id="128"/>
      <w:bookmarkEnd w:id="129"/>
      <w:bookmarkEnd w:id="130"/>
      <w:bookmarkEnd w:id="131"/>
      <w:bookmarkEnd w:id="132"/>
      <w:bookmarkEnd w:id="13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供应商须知前附表规定召开询比采购预备会的，采购人按供应商须知前附表规定的时间和地点召开询比采购预备会。</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34" w:name="_Toc10951"/>
      <w:bookmarkStart w:id="135" w:name="_Toc23885"/>
      <w:bookmarkStart w:id="136" w:name="_Toc10591"/>
      <w:r>
        <w:rPr>
          <w:rFonts w:asciiTheme="minorEastAsia" w:eastAsiaTheme="minorEastAsia" w:hAnsiTheme="minorEastAsia" w:cstheme="minorEastAsia" w:hint="eastAsia"/>
          <w:b/>
          <w:bCs/>
          <w:sz w:val="28"/>
          <w:szCs w:val="28"/>
          <w:lang w:val="en-US" w:eastAsia="zh-CN" w:bidi="en-US"/>
        </w:rPr>
        <w:t xml:space="preserve">1.9  </w:t>
      </w:r>
      <w:r>
        <w:rPr>
          <w:rFonts w:asciiTheme="minorEastAsia" w:eastAsiaTheme="minorEastAsia" w:hAnsiTheme="minorEastAsia" w:cstheme="minorEastAsia" w:hint="eastAsia"/>
          <w:b/>
          <w:bCs/>
          <w:sz w:val="28"/>
          <w:szCs w:val="28"/>
          <w:lang w:bidi="en-US"/>
        </w:rPr>
        <w:t>分包</w:t>
      </w:r>
      <w:bookmarkEnd w:id="134"/>
      <w:bookmarkEnd w:id="135"/>
      <w:bookmarkEnd w:id="136"/>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供应商拟在成交后将成交项目的部分工作进行分包的，应符合供应商须知前附表的规定，并在响应文件中作岀说明。</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分包供应商不得将分包项目再次分包。成交供应商应当就分包项目向采购人负责, 分包供应商就分包项目承担连带责任。</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37" w:name="bookmark959"/>
      <w:bookmarkStart w:id="138" w:name="bookmark957"/>
      <w:bookmarkStart w:id="139" w:name="bookmark958"/>
      <w:r>
        <w:rPr>
          <w:rFonts w:asciiTheme="minorEastAsia" w:eastAsiaTheme="minorEastAsia" w:hAnsiTheme="minorEastAsia" w:cstheme="minorEastAsia" w:hint="eastAsia"/>
          <w:b/>
          <w:bCs/>
          <w:sz w:val="28"/>
          <w:szCs w:val="28"/>
          <w:lang w:val="en-US" w:eastAsia="zh-CN" w:bidi="en-US"/>
        </w:rPr>
        <w:t>1.10  响应和偏差</w:t>
      </w:r>
      <w:bookmarkEnd w:id="137"/>
      <w:bookmarkEnd w:id="138"/>
      <w:bookmarkEnd w:id="139"/>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1.10.</w:t>
      </w:r>
      <w:r>
        <w:rPr>
          <w:rFonts w:asciiTheme="minorEastAsia" w:eastAsiaTheme="minorEastAsia" w:hAnsiTheme="minorEastAsia" w:cstheme="minorEastAsia" w:hint="eastAsia"/>
          <w:sz w:val="24"/>
          <w:szCs w:val="24"/>
        </w:rPr>
        <w:t>1采购需求和合同条款及格式中的关键条款均以</w:t>
      </w: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rPr>
        <w:t>符号标记。响应文件应当对采购需求和合同条款及格式中的关键条款作岀满足性或更有利于采购人的响应,否则，供应商的响应文件将被视为无效。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1.10.2  </w:t>
      </w:r>
      <w:r>
        <w:rPr>
          <w:rFonts w:asciiTheme="minorEastAsia" w:eastAsiaTheme="minorEastAsia" w:hAnsiTheme="minorEastAsia" w:cstheme="minorEastAsia" w:hint="eastAsia"/>
          <w:sz w:val="24"/>
          <w:szCs w:val="24"/>
        </w:rPr>
        <w:t>供应商须知前附表规定了对非关键条款允许偏差的范围和可以偏差的项数的, 如响应文件存在的偏差超出上述范围或项数，将被视为无效。</w:t>
      </w:r>
    </w:p>
    <w:p w:rsidR="00935E27" w:rsidRDefault="004816ED">
      <w:pPr>
        <w:pStyle w:val="Heading510"/>
        <w:keepNext/>
        <w:keepLines/>
        <w:spacing w:after="0"/>
        <w:outlineLvl w:val="9"/>
        <w:rPr>
          <w:rFonts w:ascii="黑体" w:eastAsia="黑体" w:hAnsi="黑体" w:cs="黑体"/>
          <w:sz w:val="30"/>
          <w:szCs w:val="30"/>
        </w:rPr>
      </w:pPr>
      <w:bookmarkStart w:id="140" w:name="_Toc14604"/>
      <w:bookmarkStart w:id="141" w:name="_Toc13315"/>
      <w:bookmarkStart w:id="142" w:name="bookmark961"/>
      <w:bookmarkStart w:id="143" w:name="bookmark960"/>
      <w:bookmarkStart w:id="144" w:name="_Toc1406"/>
      <w:bookmarkStart w:id="145" w:name="bookmark962"/>
      <w:r>
        <w:rPr>
          <w:rFonts w:ascii="黑体" w:eastAsia="黑体" w:hAnsi="黑体" w:cs="黑体" w:hint="eastAsia"/>
          <w:b/>
          <w:bCs/>
          <w:sz w:val="30"/>
          <w:szCs w:val="30"/>
        </w:rPr>
        <w:lastRenderedPageBreak/>
        <w:t>2</w:t>
      </w:r>
      <w:r>
        <w:rPr>
          <w:rFonts w:ascii="黑体" w:eastAsia="黑体" w:hAnsi="黑体" w:cs="黑体" w:hint="eastAsia"/>
          <w:sz w:val="30"/>
          <w:szCs w:val="30"/>
        </w:rPr>
        <w:t>采购文件</w:t>
      </w:r>
      <w:bookmarkEnd w:id="140"/>
      <w:bookmarkEnd w:id="141"/>
      <w:bookmarkEnd w:id="142"/>
      <w:bookmarkEnd w:id="143"/>
      <w:bookmarkEnd w:id="144"/>
      <w:bookmarkEnd w:id="145"/>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46" w:name="_Toc22508"/>
      <w:bookmarkStart w:id="147" w:name="_Toc27283"/>
      <w:bookmarkStart w:id="148" w:name="bookmark963"/>
      <w:bookmarkStart w:id="149" w:name="bookmark964"/>
      <w:bookmarkStart w:id="150" w:name="bookmark965"/>
      <w:bookmarkStart w:id="151" w:name="_Toc22682"/>
      <w:r>
        <w:rPr>
          <w:rFonts w:asciiTheme="minorEastAsia" w:eastAsiaTheme="minorEastAsia" w:hAnsiTheme="minorEastAsia" w:cstheme="minorEastAsia" w:hint="eastAsia"/>
          <w:b/>
          <w:bCs/>
          <w:sz w:val="28"/>
          <w:szCs w:val="28"/>
          <w:lang w:val="en-US" w:eastAsia="zh-CN" w:bidi="en-US"/>
        </w:rPr>
        <w:t>2.1  采购文件的组成</w:t>
      </w:r>
      <w:bookmarkEnd w:id="146"/>
      <w:bookmarkEnd w:id="147"/>
      <w:bookmarkEnd w:id="148"/>
      <w:bookmarkEnd w:id="149"/>
      <w:bookmarkEnd w:id="150"/>
      <w:bookmarkEnd w:id="151"/>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本采购文件包括：</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2" w:name="bookmark966"/>
      <w:bookmarkEnd w:id="152"/>
      <w:r>
        <w:rPr>
          <w:rFonts w:asciiTheme="minorEastAsia" w:eastAsiaTheme="minorEastAsia" w:hAnsiTheme="minorEastAsia" w:cstheme="minorEastAsia" w:hint="eastAsia"/>
          <w:sz w:val="24"/>
          <w:szCs w:val="24"/>
        </w:rPr>
        <w:t>询比采购公告；</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3" w:name="bookmark967"/>
      <w:bookmarkEnd w:id="153"/>
      <w:r>
        <w:rPr>
          <w:rFonts w:asciiTheme="minorEastAsia" w:eastAsiaTheme="minorEastAsia" w:hAnsiTheme="minorEastAsia" w:cstheme="minorEastAsia" w:hint="eastAsia"/>
          <w:sz w:val="24"/>
          <w:szCs w:val="24"/>
        </w:rPr>
        <w:t>供应商须知；</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4" w:name="bookmark968"/>
      <w:bookmarkEnd w:id="154"/>
      <w:r>
        <w:rPr>
          <w:rFonts w:asciiTheme="minorEastAsia" w:eastAsiaTheme="minorEastAsia" w:hAnsiTheme="minorEastAsia" w:cstheme="minorEastAsia" w:hint="eastAsia"/>
          <w:sz w:val="24"/>
          <w:szCs w:val="24"/>
        </w:rPr>
        <w:t>评审办法；</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5" w:name="bookmark969"/>
      <w:bookmarkEnd w:id="155"/>
      <w:r>
        <w:rPr>
          <w:rFonts w:asciiTheme="minorEastAsia" w:eastAsiaTheme="minorEastAsia" w:hAnsiTheme="minorEastAsia" w:cstheme="minorEastAsia" w:hint="eastAsia"/>
          <w:sz w:val="24"/>
          <w:szCs w:val="24"/>
        </w:rPr>
        <w:t>合同条款及格式；</w:t>
      </w:r>
    </w:p>
    <w:p w:rsidR="00935E27" w:rsidRDefault="00647840">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bookmarkStart w:id="156" w:name="bookmark970"/>
      <w:bookmarkEnd w:id="156"/>
      <w:r>
        <w:rPr>
          <w:rFonts w:asciiTheme="minorEastAsia" w:eastAsiaTheme="minorEastAsia" w:hAnsiTheme="minorEastAsia" w:cstheme="minorEastAsia" w:hint="eastAsia"/>
          <w:color w:val="000000" w:themeColor="text1"/>
          <w:sz w:val="24"/>
          <w:szCs w:val="24"/>
          <w:lang w:val="en-US" w:eastAsia="zh-CN"/>
        </w:rPr>
        <w:t>采购需求</w:t>
      </w:r>
      <w:r w:rsidR="004816ED">
        <w:rPr>
          <w:rFonts w:asciiTheme="minorEastAsia" w:eastAsiaTheme="minorEastAsia" w:hAnsiTheme="minorEastAsia" w:cstheme="minorEastAsia" w:hint="eastAsia"/>
          <w:color w:val="000000" w:themeColor="text1"/>
          <w:sz w:val="24"/>
          <w:szCs w:val="24"/>
        </w:rPr>
        <w:t>；</w:t>
      </w:r>
    </w:p>
    <w:p w:rsidR="00935E27" w:rsidRDefault="00647840">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bookmarkStart w:id="157" w:name="bookmark971"/>
      <w:bookmarkEnd w:id="157"/>
      <w:r>
        <w:rPr>
          <w:rFonts w:asciiTheme="minorEastAsia" w:eastAsiaTheme="minorEastAsia" w:hAnsiTheme="minorEastAsia" w:cstheme="minorEastAsia" w:hint="eastAsia"/>
          <w:color w:val="000000" w:themeColor="text1"/>
          <w:sz w:val="24"/>
          <w:szCs w:val="24"/>
          <w:lang w:val="en-US" w:eastAsia="zh-CN"/>
        </w:rPr>
        <w:t>响应文件格式</w:t>
      </w:r>
      <w:r w:rsidR="004816ED">
        <w:rPr>
          <w:rFonts w:asciiTheme="minorEastAsia" w:eastAsiaTheme="minorEastAsia" w:hAnsiTheme="minorEastAsia" w:cstheme="minorEastAsia" w:hint="eastAsia"/>
          <w:color w:val="000000" w:themeColor="text1"/>
          <w:sz w:val="24"/>
          <w:szCs w:val="24"/>
          <w:lang w:val="en-US" w:eastAsia="zh-CN"/>
        </w:rPr>
        <w:t>；</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采购人依照本章规定，对采购文件所作的澄清、修改，构成采购文件的组成部分。</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58" w:name="bookmark973"/>
      <w:bookmarkStart w:id="159" w:name="bookmark975"/>
      <w:bookmarkStart w:id="160" w:name="_Toc12184"/>
      <w:bookmarkStart w:id="161" w:name="bookmark974"/>
      <w:bookmarkStart w:id="162" w:name="_Toc2951"/>
      <w:bookmarkStart w:id="163" w:name="_Toc21835"/>
      <w:r>
        <w:rPr>
          <w:rFonts w:asciiTheme="minorEastAsia" w:eastAsiaTheme="minorEastAsia" w:hAnsiTheme="minorEastAsia" w:cstheme="minorEastAsia" w:hint="eastAsia"/>
          <w:b/>
          <w:bCs/>
          <w:sz w:val="28"/>
          <w:szCs w:val="28"/>
          <w:lang w:val="en-US" w:eastAsia="zh-CN" w:bidi="en-US"/>
        </w:rPr>
        <w:t>2.2  采购文件的澄清和修改</w:t>
      </w:r>
      <w:bookmarkEnd w:id="158"/>
      <w:bookmarkEnd w:id="159"/>
      <w:bookmarkEnd w:id="160"/>
      <w:bookmarkEnd w:id="161"/>
      <w:bookmarkEnd w:id="162"/>
      <w:bookmarkEnd w:id="163"/>
    </w:p>
    <w:p w:rsidR="00935E27" w:rsidRDefault="004816ED">
      <w:pPr>
        <w:pStyle w:val="Bodytext10"/>
        <w:tabs>
          <w:tab w:val="left" w:pos="354"/>
        </w:tabs>
        <w:spacing w:line="360" w:lineRule="auto"/>
        <w:ind w:rightChars="-126" w:right="-353"/>
        <w:rPr>
          <w:rFonts w:asciiTheme="minorEastAsia" w:eastAsiaTheme="minorEastAsia" w:hAnsiTheme="minorEastAsia" w:cstheme="minorEastAsia"/>
          <w:sz w:val="24"/>
          <w:szCs w:val="24"/>
        </w:rPr>
      </w:pPr>
      <w:bookmarkStart w:id="164" w:name="bookmark976"/>
      <w:bookmarkEnd w:id="164"/>
      <w:r>
        <w:rPr>
          <w:rFonts w:asciiTheme="minorEastAsia" w:eastAsiaTheme="minorEastAsia" w:hAnsiTheme="minorEastAsia" w:cstheme="minorEastAsia" w:hint="eastAsia"/>
          <w:sz w:val="24"/>
          <w:szCs w:val="24"/>
          <w:lang w:val="en-US" w:eastAsia="zh-CN"/>
        </w:rPr>
        <w:t xml:space="preserve">2.2.1  </w:t>
      </w:r>
      <w:r>
        <w:rPr>
          <w:rFonts w:asciiTheme="minorEastAsia" w:eastAsiaTheme="minorEastAsia" w:hAnsiTheme="minorEastAsia" w:cstheme="minorEastAsia" w:hint="eastAsia"/>
          <w:sz w:val="24"/>
          <w:szCs w:val="24"/>
        </w:rPr>
        <w:t>供应商应仔细阅读和检查采购文件的全部内容。如发现缺页或内容不全，应及时向采购人提出，以便补齐。如有疑问，应在供应商须知前附表规定的时间前，以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要求采购人对采购文件予以澄清。</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165" w:name="bookmark977"/>
      <w:bookmarkEnd w:id="165"/>
      <w:r>
        <w:rPr>
          <w:rFonts w:asciiTheme="minorEastAsia" w:eastAsiaTheme="minorEastAsia" w:hAnsiTheme="minorEastAsia" w:cstheme="minorEastAsia" w:hint="eastAsia"/>
          <w:sz w:val="24"/>
          <w:szCs w:val="24"/>
          <w:lang w:val="en-US" w:eastAsia="zh-CN"/>
        </w:rPr>
        <w:t xml:space="preserve">2.2.2  </w:t>
      </w:r>
      <w:r>
        <w:rPr>
          <w:rFonts w:asciiTheme="minorEastAsia" w:eastAsiaTheme="minorEastAsia" w:hAnsiTheme="minorEastAsia" w:cstheme="minorEastAsia" w:hint="eastAsia"/>
          <w:sz w:val="24"/>
          <w:szCs w:val="24"/>
        </w:rPr>
        <w:t>采购人可根据供应商的要求或主动对采购文件进行澄清或修改。澄清或修改的内容以补充文件的形式发给所有获取采购文件的供应商。采购人可视具体情况在补充文件中通知供应商推迟</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166" w:name="bookmark978"/>
      <w:bookmarkEnd w:id="166"/>
      <w:r>
        <w:rPr>
          <w:rFonts w:asciiTheme="minorEastAsia" w:eastAsiaTheme="minorEastAsia" w:hAnsiTheme="minorEastAsia" w:cstheme="minorEastAsia" w:hint="eastAsia"/>
          <w:sz w:val="24"/>
          <w:szCs w:val="24"/>
          <w:lang w:val="en-US" w:eastAsia="zh-CN"/>
        </w:rPr>
        <w:t xml:space="preserve">2.2.3  </w:t>
      </w:r>
      <w:r>
        <w:rPr>
          <w:rFonts w:asciiTheme="minorEastAsia" w:eastAsiaTheme="minorEastAsia" w:hAnsiTheme="minorEastAsia" w:cstheme="minorEastAsia" w:hint="eastAsia"/>
          <w:sz w:val="24"/>
          <w:szCs w:val="24"/>
        </w:rPr>
        <w:t>供应商在收到补充文件后，应按供应商须知前附表规定的时间和方式通知采购人，确认已收到该补充文件。</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2.2.4  </w:t>
      </w:r>
      <w:r>
        <w:rPr>
          <w:rFonts w:asciiTheme="minorEastAsia" w:eastAsiaTheme="minorEastAsia" w:hAnsiTheme="minorEastAsia" w:cstheme="minorEastAsia" w:hint="eastAsia"/>
          <w:sz w:val="24"/>
          <w:szCs w:val="24"/>
        </w:rPr>
        <w:t>除非确有必要，采购人有权拒绝回复供应商在本章第</w:t>
      </w:r>
      <w:r>
        <w:rPr>
          <w:rFonts w:asciiTheme="minorEastAsia" w:eastAsiaTheme="minorEastAsia" w:hAnsiTheme="minorEastAsia" w:cstheme="minorEastAsia" w:hint="eastAsia"/>
          <w:sz w:val="24"/>
          <w:szCs w:val="24"/>
          <w:lang w:val="en-US" w:eastAsia="zh-CN" w:bidi="en-US"/>
        </w:rPr>
        <w:t>2.2.1</w:t>
      </w:r>
      <w:r>
        <w:rPr>
          <w:rFonts w:asciiTheme="minorEastAsia" w:eastAsiaTheme="minorEastAsia" w:hAnsiTheme="minorEastAsia" w:cstheme="minorEastAsia" w:hint="eastAsia"/>
          <w:sz w:val="24"/>
          <w:szCs w:val="24"/>
        </w:rPr>
        <w:t>项规定的时间后提出的任何澄清要求。</w:t>
      </w:r>
      <w:bookmarkStart w:id="167" w:name="bookmark981"/>
      <w:bookmarkStart w:id="168" w:name="bookmark980"/>
      <w:bookmarkStart w:id="169" w:name="bookmark979"/>
    </w:p>
    <w:p w:rsidR="00935E27" w:rsidRDefault="004816ED">
      <w:pPr>
        <w:pStyle w:val="Heading510"/>
        <w:keepNext/>
        <w:keepLines/>
        <w:spacing w:after="0"/>
        <w:outlineLvl w:val="9"/>
        <w:rPr>
          <w:rFonts w:ascii="黑体" w:eastAsia="黑体" w:hAnsi="黑体" w:cs="黑体"/>
          <w:b/>
          <w:bCs/>
          <w:sz w:val="30"/>
          <w:szCs w:val="30"/>
        </w:rPr>
      </w:pPr>
      <w:bookmarkStart w:id="170" w:name="_Toc14284"/>
      <w:bookmarkStart w:id="171" w:name="_Toc18968"/>
      <w:bookmarkStart w:id="172" w:name="_Toc11451"/>
      <w:r>
        <w:rPr>
          <w:rFonts w:ascii="黑体" w:eastAsia="黑体" w:hAnsi="黑体" w:cs="黑体" w:hint="eastAsia"/>
          <w:b/>
          <w:bCs/>
          <w:sz w:val="30"/>
          <w:szCs w:val="30"/>
        </w:rPr>
        <w:t>3响应文件</w:t>
      </w:r>
      <w:bookmarkEnd w:id="167"/>
      <w:bookmarkEnd w:id="168"/>
      <w:bookmarkEnd w:id="169"/>
      <w:bookmarkEnd w:id="170"/>
      <w:bookmarkEnd w:id="171"/>
      <w:bookmarkEnd w:id="172"/>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73" w:name="_Toc7904"/>
      <w:bookmarkStart w:id="174" w:name="bookmark982"/>
      <w:bookmarkStart w:id="175" w:name="bookmark983"/>
      <w:bookmarkStart w:id="176" w:name="_Toc9524"/>
      <w:bookmarkStart w:id="177" w:name="bookmark984"/>
      <w:bookmarkStart w:id="178" w:name="_Toc29760"/>
      <w:r>
        <w:rPr>
          <w:rFonts w:asciiTheme="minorEastAsia" w:eastAsiaTheme="minorEastAsia" w:hAnsiTheme="minorEastAsia" w:cstheme="minorEastAsia" w:hint="eastAsia"/>
          <w:b/>
          <w:bCs/>
          <w:sz w:val="28"/>
          <w:szCs w:val="28"/>
          <w:lang w:val="en-US" w:eastAsia="zh-CN" w:bidi="en-US"/>
        </w:rPr>
        <w:t>3.1  响应文件的组成</w:t>
      </w:r>
      <w:bookmarkEnd w:id="173"/>
      <w:bookmarkEnd w:id="174"/>
      <w:bookmarkEnd w:id="175"/>
      <w:bookmarkEnd w:id="176"/>
      <w:bookmarkEnd w:id="177"/>
      <w:bookmarkEnd w:id="178"/>
    </w:p>
    <w:p w:rsidR="00935E27" w:rsidRDefault="004816ED">
      <w:pPr>
        <w:pStyle w:val="Bodytext10"/>
        <w:tabs>
          <w:tab w:val="left" w:pos="349"/>
        </w:tabs>
        <w:spacing w:line="360" w:lineRule="auto"/>
        <w:rPr>
          <w:rFonts w:asciiTheme="minorEastAsia" w:eastAsiaTheme="minorEastAsia" w:hAnsiTheme="minorEastAsia" w:cstheme="minorEastAsia"/>
          <w:sz w:val="24"/>
          <w:szCs w:val="24"/>
        </w:rPr>
      </w:pPr>
      <w:bookmarkStart w:id="179" w:name="bookmark985"/>
      <w:bookmarkEnd w:id="179"/>
      <w:r>
        <w:rPr>
          <w:rFonts w:asciiTheme="minorEastAsia" w:eastAsiaTheme="minorEastAsia" w:hAnsiTheme="minorEastAsia" w:cstheme="minorEastAsia" w:hint="eastAsia"/>
          <w:sz w:val="24"/>
          <w:szCs w:val="24"/>
          <w:lang w:val="en-US" w:eastAsia="zh-CN"/>
        </w:rPr>
        <w:t xml:space="preserve">3.1.1  </w:t>
      </w:r>
      <w:r>
        <w:rPr>
          <w:rFonts w:asciiTheme="minorEastAsia" w:eastAsiaTheme="minorEastAsia" w:hAnsiTheme="minorEastAsia" w:cstheme="minorEastAsia" w:hint="eastAsia"/>
          <w:sz w:val="24"/>
          <w:szCs w:val="24"/>
        </w:rPr>
        <w:t>响应文件应包括下列内容：</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0" w:name="bookmark986"/>
      <w:bookmarkEnd w:id="180"/>
      <w:r>
        <w:rPr>
          <w:rFonts w:asciiTheme="minorEastAsia" w:eastAsiaTheme="minorEastAsia" w:hAnsiTheme="minorEastAsia" w:cstheme="minorEastAsia" w:hint="eastAsia"/>
          <w:sz w:val="24"/>
          <w:szCs w:val="24"/>
        </w:rPr>
        <w:t>响应函；</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1" w:name="bookmark987"/>
      <w:bookmarkEnd w:id="181"/>
      <w:r>
        <w:rPr>
          <w:rFonts w:asciiTheme="minorEastAsia" w:eastAsiaTheme="minorEastAsia" w:hAnsiTheme="minorEastAsia" w:cstheme="minorEastAsia" w:hint="eastAsia"/>
          <w:sz w:val="24"/>
          <w:szCs w:val="24"/>
        </w:rPr>
        <w:t>授权委托书（适用于有委托代理人的情况）</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2" w:name="bookmark988"/>
      <w:bookmarkEnd w:id="182"/>
      <w:r>
        <w:rPr>
          <w:rFonts w:asciiTheme="minorEastAsia" w:eastAsiaTheme="minorEastAsia" w:hAnsiTheme="minorEastAsia" w:cstheme="minorEastAsia" w:hint="eastAsia"/>
          <w:sz w:val="24"/>
          <w:szCs w:val="24"/>
        </w:rPr>
        <w:t>联合体协议书（适用于供应商组成联合体的情况）</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3" w:name="bookmark989"/>
      <w:bookmarkEnd w:id="183"/>
      <w:r>
        <w:rPr>
          <w:rFonts w:asciiTheme="minorEastAsia" w:eastAsiaTheme="minorEastAsia" w:hAnsiTheme="minorEastAsia" w:cstheme="minorEastAsia" w:hint="eastAsia"/>
          <w:sz w:val="24"/>
          <w:szCs w:val="24"/>
        </w:rPr>
        <w:t>响应保证金（适用于</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响应保证金的情况）</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4" w:name="bookmark990"/>
      <w:bookmarkEnd w:id="184"/>
      <w:r>
        <w:rPr>
          <w:rFonts w:asciiTheme="minorEastAsia" w:eastAsiaTheme="minorEastAsia" w:hAnsiTheme="minorEastAsia" w:cstheme="minorEastAsia" w:hint="eastAsia"/>
          <w:sz w:val="24"/>
          <w:szCs w:val="24"/>
        </w:rPr>
        <w:lastRenderedPageBreak/>
        <w:t>分项报价表</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5" w:name="bookmark991"/>
      <w:bookmarkEnd w:id="185"/>
      <w:r>
        <w:rPr>
          <w:rFonts w:asciiTheme="minorEastAsia" w:eastAsiaTheme="minorEastAsia" w:hAnsiTheme="minorEastAsia" w:cstheme="minorEastAsia" w:hint="eastAsia"/>
          <w:sz w:val="24"/>
          <w:szCs w:val="24"/>
        </w:rPr>
        <w:t>资格审查资料</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6" w:name="bookmark992"/>
      <w:bookmarkEnd w:id="186"/>
      <w:r>
        <w:rPr>
          <w:rFonts w:asciiTheme="minorEastAsia" w:eastAsiaTheme="minorEastAsia" w:hAnsiTheme="minorEastAsia" w:cstheme="minorEastAsia" w:hint="eastAsia"/>
          <w:sz w:val="24"/>
          <w:szCs w:val="24"/>
        </w:rPr>
        <w:t>响应方案</w:t>
      </w:r>
      <w:r w:rsidR="004816ED">
        <w:rPr>
          <w:rFonts w:asciiTheme="minorEastAsia" w:eastAsiaTheme="minorEastAsia" w:hAnsiTheme="minorEastAsia" w:cstheme="minorEastAsia" w:hint="eastAsia"/>
          <w:sz w:val="24"/>
          <w:szCs w:val="24"/>
        </w:rPr>
        <w:t>；</w:t>
      </w:r>
    </w:p>
    <w:p w:rsidR="00935E27" w:rsidRDefault="00EE097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其他资料</w:t>
      </w:r>
      <w:r w:rsidR="004816ED">
        <w:rPr>
          <w:rFonts w:asciiTheme="minorEastAsia" w:eastAsiaTheme="minorEastAsia" w:hAnsiTheme="minorEastAsia" w:cstheme="minorEastAsia" w:hint="eastAsia"/>
          <w:sz w:val="24"/>
          <w:szCs w:val="24"/>
          <w:lang w:val="en-US" w:eastAsia="zh-CN"/>
        </w:rPr>
        <w:t>；</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bookmarkStart w:id="187" w:name="bookmark993"/>
      <w:bookmarkEnd w:id="187"/>
      <w:r>
        <w:rPr>
          <w:rFonts w:asciiTheme="minorEastAsia" w:eastAsiaTheme="minorEastAsia" w:hAnsiTheme="minorEastAsia" w:cstheme="minorEastAsia" w:hint="eastAsia"/>
          <w:sz w:val="24"/>
          <w:szCs w:val="24"/>
        </w:rPr>
        <w:t>供应商在评审过程中作出的符合采购文件要求的澄清、说明和补正，构成响应文件的组成部分。</w:t>
      </w:r>
    </w:p>
    <w:p w:rsidR="00935E27" w:rsidRDefault="004816ED">
      <w:pPr>
        <w:pStyle w:val="Bodytext10"/>
        <w:tabs>
          <w:tab w:val="left" w:pos="354"/>
        </w:tabs>
        <w:spacing w:line="360" w:lineRule="auto"/>
        <w:ind w:rightChars="-75" w:right="-210"/>
        <w:rPr>
          <w:rFonts w:asciiTheme="minorEastAsia" w:eastAsiaTheme="minorEastAsia" w:hAnsiTheme="minorEastAsia" w:cstheme="minorEastAsia"/>
          <w:sz w:val="24"/>
          <w:szCs w:val="24"/>
        </w:rPr>
      </w:pPr>
      <w:bookmarkStart w:id="188" w:name="bookmark995"/>
      <w:bookmarkEnd w:id="188"/>
      <w:r>
        <w:rPr>
          <w:rFonts w:asciiTheme="minorEastAsia" w:eastAsiaTheme="minorEastAsia" w:hAnsiTheme="minorEastAsia" w:cstheme="minorEastAsia" w:hint="eastAsia"/>
          <w:sz w:val="24"/>
          <w:szCs w:val="24"/>
          <w:lang w:val="en-US" w:eastAsia="zh-CN"/>
        </w:rPr>
        <w:t xml:space="preserve">3.1.2  </w:t>
      </w:r>
      <w:r>
        <w:rPr>
          <w:rFonts w:asciiTheme="minorEastAsia" w:eastAsiaTheme="minorEastAsia" w:hAnsiTheme="minorEastAsia" w:cstheme="minorEastAsia" w:hint="eastAsia"/>
          <w:sz w:val="24"/>
          <w:szCs w:val="24"/>
        </w:rPr>
        <w:t>供应商的法定代表人(单位负责人)亲自签署响应文件、亲自参加询比的，</w:t>
      </w:r>
      <w:r>
        <w:rPr>
          <w:rFonts w:asciiTheme="minorEastAsia" w:eastAsiaTheme="minorEastAsia" w:hAnsiTheme="minorEastAsia" w:cstheme="minorEastAsia" w:hint="eastAsia"/>
          <w:sz w:val="24"/>
          <w:szCs w:val="24"/>
          <w:lang w:eastAsia="zh-CN"/>
        </w:rPr>
        <w:t>响应</w:t>
      </w:r>
      <w:r>
        <w:rPr>
          <w:rFonts w:asciiTheme="minorEastAsia" w:eastAsiaTheme="minorEastAsia" w:hAnsiTheme="minorEastAsia" w:cstheme="minorEastAsia" w:hint="eastAsia"/>
          <w:sz w:val="24"/>
          <w:szCs w:val="24"/>
        </w:rPr>
        <w:t>文件不包括第</w:t>
      </w:r>
      <w:r>
        <w:rPr>
          <w:rFonts w:asciiTheme="minorEastAsia" w:eastAsiaTheme="minorEastAsia" w:hAnsiTheme="minorEastAsia" w:cstheme="minorEastAsia" w:hint="eastAsia"/>
          <w:sz w:val="24"/>
          <w:szCs w:val="24"/>
          <w:lang w:val="en-US" w:eastAsia="zh-CN" w:bidi="en-US"/>
        </w:rPr>
        <w:t xml:space="preserve">3.1.1 </w:t>
      </w:r>
      <w:r>
        <w:rPr>
          <w:rFonts w:asciiTheme="minorEastAsia" w:eastAsiaTheme="minorEastAsia" w:hAnsiTheme="minorEastAsia" w:cstheme="minorEastAsia" w:hint="eastAsia"/>
          <w:sz w:val="24"/>
          <w:szCs w:val="24"/>
        </w:rPr>
        <w:t>(2)目所指的授权委托书。第一章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 xml:space="preserve">比采购公告/询比采购邀请书”规定不接受联合体的，或供应商没有组成联合体的，响应文件不包括第 </w:t>
      </w:r>
      <w:r>
        <w:rPr>
          <w:rFonts w:asciiTheme="minorEastAsia" w:eastAsiaTheme="minorEastAsia" w:hAnsiTheme="minorEastAsia" w:cstheme="minorEastAsia" w:hint="eastAsia"/>
          <w:sz w:val="24"/>
          <w:szCs w:val="24"/>
          <w:lang w:val="en-US" w:eastAsia="zh-CN" w:bidi="en-US"/>
        </w:rPr>
        <w:t xml:space="preserve">3.1.1 </w:t>
      </w:r>
      <w:r>
        <w:rPr>
          <w:rFonts w:asciiTheme="minorEastAsia" w:eastAsiaTheme="minorEastAsia" w:hAnsiTheme="minorEastAsia" w:cstheme="minorEastAsia" w:hint="eastAsia"/>
          <w:sz w:val="24"/>
          <w:szCs w:val="24"/>
        </w:rPr>
        <w:t>(3)目所指的联合体协议书。供应商须知前附表未要求供应商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响应保证金的，响应文件不包括第</w:t>
      </w:r>
      <w:r>
        <w:rPr>
          <w:rFonts w:asciiTheme="minorEastAsia" w:eastAsiaTheme="minorEastAsia" w:hAnsiTheme="minorEastAsia" w:cstheme="minorEastAsia" w:hint="eastAsia"/>
          <w:sz w:val="24"/>
          <w:szCs w:val="24"/>
          <w:lang w:val="en-US" w:eastAsia="zh-CN" w:bidi="en-US"/>
        </w:rPr>
        <w:t>3.1.</w:t>
      </w:r>
      <w:r>
        <w:rPr>
          <w:rFonts w:asciiTheme="minorEastAsia" w:eastAsiaTheme="minorEastAsia" w:hAnsiTheme="minorEastAsia" w:cstheme="minorEastAsia" w:hint="eastAsia"/>
          <w:sz w:val="24"/>
          <w:szCs w:val="24"/>
        </w:rPr>
        <w:t>1 (4)目所指的响应保证金。</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89" w:name="bookmark998"/>
      <w:bookmarkStart w:id="190" w:name="bookmark996"/>
      <w:bookmarkStart w:id="191" w:name="_Toc16525"/>
      <w:bookmarkStart w:id="192" w:name="bookmark997"/>
      <w:bookmarkStart w:id="193" w:name="_Toc24927"/>
      <w:bookmarkStart w:id="194" w:name="_Toc28640"/>
      <w:r>
        <w:rPr>
          <w:rFonts w:asciiTheme="minorEastAsia" w:eastAsiaTheme="minorEastAsia" w:hAnsiTheme="minorEastAsia" w:cstheme="minorEastAsia" w:hint="eastAsia"/>
          <w:b/>
          <w:bCs/>
          <w:sz w:val="28"/>
          <w:szCs w:val="28"/>
          <w:lang w:val="en-US" w:eastAsia="zh-CN" w:bidi="en-US"/>
        </w:rPr>
        <w:t>3.2  报价</w:t>
      </w:r>
      <w:bookmarkEnd w:id="189"/>
      <w:bookmarkEnd w:id="190"/>
      <w:bookmarkEnd w:id="191"/>
      <w:bookmarkEnd w:id="192"/>
      <w:bookmarkEnd w:id="193"/>
      <w:bookmarkEnd w:id="194"/>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3.2.</w:t>
      </w:r>
      <w:r>
        <w:rPr>
          <w:rFonts w:asciiTheme="minorEastAsia" w:eastAsiaTheme="minorEastAsia" w:hAnsiTheme="minorEastAsia" w:cstheme="minorEastAsia" w:hint="eastAsia"/>
          <w:sz w:val="24"/>
          <w:szCs w:val="24"/>
        </w:rPr>
        <w:t>1供应商应按采购文件提供的格式(见第</w:t>
      </w:r>
      <w:r w:rsidR="003808DD">
        <w:rPr>
          <w:rFonts w:asciiTheme="minorEastAsia" w:eastAsiaTheme="minorEastAsia" w:hAnsiTheme="minorEastAsia" w:cstheme="minorEastAsia" w:hint="eastAsia"/>
          <w:sz w:val="24"/>
          <w:szCs w:val="24"/>
          <w:lang w:val="en-US" w:eastAsia="zh-CN"/>
        </w:rPr>
        <w:t>六</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“响</w:t>
      </w:r>
      <w:r>
        <w:rPr>
          <w:rFonts w:asciiTheme="minorEastAsia" w:eastAsiaTheme="minorEastAsia" w:hAnsiTheme="minorEastAsia" w:cstheme="minorEastAsia" w:hint="eastAsia"/>
          <w:sz w:val="24"/>
          <w:szCs w:val="24"/>
        </w:rPr>
        <w:t>应文件格式”)在响应函和 报价表中进行报价。响应函中报价应为包含国家规定的增值税在内的含税价格，同时应列明不含税价格和增值税税额，采购人将根据项目情况，在第三章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bookmarkStart w:id="195" w:name="bookmark999"/>
      <w:bookmarkEnd w:id="195"/>
      <w:r>
        <w:rPr>
          <w:rFonts w:asciiTheme="minorEastAsia" w:eastAsiaTheme="minorEastAsia" w:hAnsiTheme="minorEastAsia" w:cstheme="minorEastAsia" w:hint="eastAsia"/>
          <w:sz w:val="24"/>
          <w:szCs w:val="24"/>
          <w:lang w:val="en-US" w:eastAsia="zh-CN"/>
        </w:rPr>
        <w:t>2.2.2</w:t>
      </w:r>
      <w:r>
        <w:rPr>
          <w:rFonts w:asciiTheme="minorEastAsia" w:eastAsiaTheme="minorEastAsia" w:hAnsiTheme="minorEastAsia" w:cstheme="minorEastAsia" w:hint="eastAsia"/>
          <w:sz w:val="24"/>
          <w:szCs w:val="24"/>
        </w:rPr>
        <w:t>项中选择按照含税价格或不含税价格对供应商进行价格评审。</w:t>
      </w:r>
    </w:p>
    <w:p w:rsidR="00935E27" w:rsidRDefault="004816ED">
      <w:pPr>
        <w:pStyle w:val="Bodytext10"/>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en-US"/>
        </w:rPr>
        <w:t xml:space="preserve">3.2.2  </w:t>
      </w:r>
      <w:r>
        <w:rPr>
          <w:rFonts w:asciiTheme="minorEastAsia" w:eastAsiaTheme="minorEastAsia" w:hAnsiTheme="minorEastAsia" w:cstheme="minorEastAsia" w:hint="eastAsia"/>
          <w:sz w:val="24"/>
          <w:szCs w:val="24"/>
        </w:rPr>
        <w:t>供应商应充分了解采购项目的总体情况以及影响报价的其他要素。</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3.2.3  </w:t>
      </w:r>
      <w:r>
        <w:rPr>
          <w:rFonts w:asciiTheme="minorEastAsia" w:eastAsiaTheme="minorEastAsia" w:hAnsiTheme="minorEastAsia" w:cstheme="minorEastAsia" w:hint="eastAsia"/>
          <w:sz w:val="24"/>
          <w:szCs w:val="24"/>
        </w:rPr>
        <w:t>采购人设有最高限价的，供应商的报价不得超过最高限价。最高限价或最高限价计算方法在供应商须知前附表中载明。</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3.2.4  </w:t>
      </w:r>
      <w:r>
        <w:rPr>
          <w:rFonts w:asciiTheme="minorEastAsia" w:eastAsiaTheme="minorEastAsia" w:hAnsiTheme="minorEastAsia" w:cstheme="minorEastAsia" w:hint="eastAsia"/>
          <w:sz w:val="24"/>
          <w:szCs w:val="24"/>
        </w:rPr>
        <w:t>报价的其他要求见供应商须知前附表。</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96" w:name="bookmark1000"/>
      <w:bookmarkStart w:id="197" w:name="_Toc10339"/>
      <w:bookmarkStart w:id="198" w:name="_Toc3593"/>
      <w:bookmarkStart w:id="199" w:name="bookmark1001"/>
      <w:bookmarkStart w:id="200" w:name="bookmark1002"/>
      <w:bookmarkStart w:id="201" w:name="_Toc16521"/>
      <w:r>
        <w:rPr>
          <w:rFonts w:asciiTheme="minorEastAsia" w:eastAsiaTheme="minorEastAsia" w:hAnsiTheme="minorEastAsia" w:cstheme="minorEastAsia" w:hint="eastAsia"/>
          <w:b/>
          <w:bCs/>
          <w:sz w:val="28"/>
          <w:szCs w:val="28"/>
          <w:lang w:val="en-US" w:eastAsia="zh-CN" w:bidi="en-US"/>
        </w:rPr>
        <w:t>3.3  响应文件有效期</w:t>
      </w:r>
      <w:bookmarkEnd w:id="196"/>
      <w:bookmarkEnd w:id="197"/>
      <w:bookmarkEnd w:id="198"/>
      <w:bookmarkEnd w:id="199"/>
      <w:bookmarkEnd w:id="200"/>
      <w:bookmarkEnd w:id="201"/>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202" w:name="bookmark1003"/>
      <w:bookmarkEnd w:id="202"/>
      <w:r>
        <w:rPr>
          <w:rFonts w:asciiTheme="minorEastAsia" w:eastAsiaTheme="minorEastAsia" w:hAnsiTheme="minorEastAsia" w:cstheme="minorEastAsia" w:hint="eastAsia"/>
          <w:sz w:val="24"/>
          <w:szCs w:val="24"/>
          <w:lang w:val="en-US" w:eastAsia="zh-CN"/>
        </w:rPr>
        <w:t xml:space="preserve">3.3.1  </w:t>
      </w:r>
      <w:r>
        <w:rPr>
          <w:rFonts w:asciiTheme="minorEastAsia" w:eastAsiaTheme="minorEastAsia" w:hAnsiTheme="minorEastAsia" w:cstheme="minorEastAsia" w:hint="eastAsia"/>
          <w:sz w:val="24"/>
          <w:szCs w:val="24"/>
        </w:rPr>
        <w:t>除供应商须知前附表另有规定外，响应文件有效期应为90日，从采购文件规定的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响应文件的截止时间开始计算。</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3.3.2   </w:t>
      </w:r>
      <w:r>
        <w:rPr>
          <w:rFonts w:asciiTheme="minorEastAsia" w:eastAsiaTheme="minorEastAsia" w:hAnsiTheme="minorEastAsia" w:cstheme="minorEastAsia" w:hint="eastAsia"/>
          <w:sz w:val="24"/>
          <w:szCs w:val="24"/>
        </w:rPr>
        <w:t>出现特殊情况需要延长响应文件有效期的，采购人以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通知所有供应商延长响应文件有效期，供应商应予以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答复。同意延长的，应相应延长其响应保证金的有效期，但不得修改其响应文件；供应商拒绝延长的，其响应文件在原有效期届满后失效，但供应商有权收回其响应保证金。</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03" w:name="bookmark1005"/>
      <w:bookmarkStart w:id="204" w:name="bookmark1006"/>
      <w:bookmarkStart w:id="205" w:name="_Toc5728"/>
      <w:bookmarkStart w:id="206" w:name="bookmark1004"/>
      <w:bookmarkStart w:id="207" w:name="_Toc6855"/>
      <w:bookmarkStart w:id="208" w:name="_Toc433"/>
      <w:r>
        <w:rPr>
          <w:rFonts w:asciiTheme="minorEastAsia" w:eastAsiaTheme="minorEastAsia" w:hAnsiTheme="minorEastAsia" w:cstheme="minorEastAsia" w:hint="eastAsia"/>
          <w:b/>
          <w:bCs/>
          <w:sz w:val="28"/>
          <w:szCs w:val="28"/>
          <w:lang w:val="en-US" w:eastAsia="zh-CN" w:bidi="en-US"/>
        </w:rPr>
        <w:t>3.4 响应保证金</w:t>
      </w:r>
      <w:bookmarkEnd w:id="203"/>
      <w:bookmarkEnd w:id="204"/>
      <w:bookmarkEnd w:id="205"/>
      <w:bookmarkEnd w:id="206"/>
      <w:bookmarkEnd w:id="207"/>
      <w:bookmarkEnd w:id="208"/>
    </w:p>
    <w:p w:rsidR="00935E27" w:rsidRDefault="004816ED">
      <w:pPr>
        <w:pStyle w:val="Bodytext10"/>
        <w:spacing w:line="360" w:lineRule="auto"/>
        <w:ind w:rightChars="-75" w:right="-21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3.4.</w:t>
      </w:r>
      <w:r>
        <w:rPr>
          <w:rFonts w:asciiTheme="minorEastAsia" w:eastAsiaTheme="minorEastAsia" w:hAnsiTheme="minorEastAsia" w:cstheme="minorEastAsia" w:hint="eastAsia"/>
          <w:sz w:val="24"/>
          <w:szCs w:val="24"/>
        </w:rPr>
        <w:t>1供应商须知前附表规定要求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响应保证金的，供应商在</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 xml:space="preserve">响应文件的同 </w:t>
      </w:r>
      <w:r>
        <w:rPr>
          <w:rFonts w:asciiTheme="minorEastAsia" w:eastAsiaTheme="minorEastAsia" w:hAnsiTheme="minorEastAsia" w:cstheme="minorEastAsia" w:hint="eastAsia"/>
          <w:sz w:val="24"/>
          <w:szCs w:val="24"/>
        </w:rPr>
        <w:lastRenderedPageBreak/>
        <w:t>时，应按供应商须知前附表规定的金额、形式和采购文件提供的格式(见第</w:t>
      </w:r>
      <w:r>
        <w:rPr>
          <w:rFonts w:asciiTheme="minorEastAsia" w:eastAsiaTheme="minorEastAsia" w:hAnsiTheme="minorEastAsia" w:cstheme="minorEastAsia" w:hint="eastAsia"/>
          <w:sz w:val="24"/>
          <w:szCs w:val="24"/>
          <w:lang w:val="en-US" w:eastAsia="zh-CN"/>
        </w:rPr>
        <w:t>八</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 xml:space="preserve">“响 </w:t>
      </w:r>
      <w:r>
        <w:rPr>
          <w:rFonts w:asciiTheme="minorEastAsia" w:eastAsiaTheme="minorEastAsia" w:hAnsiTheme="minorEastAsia" w:cstheme="minorEastAsia" w:hint="eastAsia"/>
          <w:sz w:val="24"/>
          <w:szCs w:val="24"/>
        </w:rPr>
        <w:t>应文件格式”四、响应保证金)</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响应保证金，并作为其响应文件的组成部分。供应商不按要求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3.4.2  </w:t>
      </w:r>
      <w:r>
        <w:rPr>
          <w:rFonts w:asciiTheme="minorEastAsia" w:eastAsiaTheme="minorEastAsia" w:hAnsiTheme="minorEastAsia" w:cstheme="minorEastAsia" w:hint="eastAsia"/>
          <w:sz w:val="24"/>
          <w:szCs w:val="24"/>
        </w:rPr>
        <w:t>除供应商须知前附表另有规定外，采购人将在发出成交通知书后5日内向除候选成交供应商外的其他供应商原额退还响应保证金，并在采购合同签订后5日内向成交供应商和未成交的其他候选成交供应商原额退还响应保证金。</w:t>
      </w:r>
      <w:r>
        <w:rPr>
          <w:rFonts w:asciiTheme="minorEastAsia" w:eastAsiaTheme="minorEastAsia" w:hAnsiTheme="minorEastAsia" w:cstheme="minorEastAsia" w:hint="eastAsia"/>
          <w:sz w:val="24"/>
          <w:szCs w:val="24"/>
          <w:lang w:val="en-US" w:eastAsia="zh-CN" w:bidi="en-US"/>
        </w:rPr>
        <w:t xml:space="preserve">3.4.3  </w:t>
      </w:r>
      <w:r>
        <w:rPr>
          <w:rFonts w:asciiTheme="minorEastAsia" w:eastAsiaTheme="minorEastAsia" w:hAnsiTheme="minorEastAsia" w:cstheme="minorEastAsia" w:hint="eastAsia"/>
          <w:sz w:val="24"/>
          <w:szCs w:val="24"/>
        </w:rPr>
        <w:t>有下列情形之一的，响应保证金将不予退还：</w:t>
      </w:r>
    </w:p>
    <w:p w:rsidR="00935E27" w:rsidRDefault="004816ED">
      <w:pPr>
        <w:pStyle w:val="Bodytext10"/>
        <w:numPr>
          <w:ilvl w:val="0"/>
          <w:numId w:val="6"/>
        </w:numPr>
        <w:tabs>
          <w:tab w:val="left" w:pos="1002"/>
        </w:tabs>
        <w:spacing w:line="360" w:lineRule="auto"/>
        <w:ind w:firstLineChars="233" w:firstLine="559"/>
        <w:rPr>
          <w:rFonts w:asciiTheme="minorEastAsia" w:eastAsiaTheme="minorEastAsia" w:hAnsiTheme="minorEastAsia" w:cstheme="minorEastAsia"/>
          <w:sz w:val="24"/>
          <w:szCs w:val="24"/>
        </w:rPr>
      </w:pPr>
      <w:bookmarkStart w:id="209" w:name="bookmark1007"/>
      <w:bookmarkEnd w:id="209"/>
      <w:r>
        <w:rPr>
          <w:rFonts w:asciiTheme="minorEastAsia" w:eastAsiaTheme="minorEastAsia" w:hAnsiTheme="minorEastAsia" w:cstheme="minorEastAsia" w:hint="eastAsia"/>
          <w:sz w:val="24"/>
          <w:szCs w:val="24"/>
        </w:rPr>
        <w:t>供应商在响应文件有效期内撤销响应文件；</w:t>
      </w:r>
    </w:p>
    <w:p w:rsidR="00935E27" w:rsidRDefault="004816ED">
      <w:pPr>
        <w:pStyle w:val="Bodytext10"/>
        <w:numPr>
          <w:ilvl w:val="0"/>
          <w:numId w:val="6"/>
        </w:numPr>
        <w:tabs>
          <w:tab w:val="left" w:pos="1005"/>
        </w:tabs>
        <w:spacing w:line="360" w:lineRule="auto"/>
        <w:ind w:firstLineChars="233" w:firstLine="559"/>
        <w:rPr>
          <w:rFonts w:asciiTheme="minorEastAsia" w:eastAsiaTheme="minorEastAsia" w:hAnsiTheme="minorEastAsia" w:cstheme="minorEastAsia"/>
          <w:sz w:val="24"/>
          <w:szCs w:val="24"/>
        </w:rPr>
      </w:pPr>
      <w:bookmarkStart w:id="210" w:name="bookmark1008"/>
      <w:bookmarkEnd w:id="210"/>
      <w:r>
        <w:rPr>
          <w:rFonts w:asciiTheme="minorEastAsia" w:eastAsiaTheme="minorEastAsia" w:hAnsiTheme="minorEastAsia" w:cstheme="minorEastAsia" w:hint="eastAsia"/>
          <w:sz w:val="24"/>
          <w:szCs w:val="24"/>
        </w:rPr>
        <w:t>成交供应商在收到成交通知书后，无正当理由不与采购人订立合同，在签订合同时向采购人提出附加条件，或者不按照采购文件要求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5E27" w:rsidRDefault="004816ED">
      <w:pPr>
        <w:pStyle w:val="Bodytext10"/>
        <w:numPr>
          <w:ilvl w:val="0"/>
          <w:numId w:val="6"/>
        </w:numPr>
        <w:tabs>
          <w:tab w:val="left" w:pos="1002"/>
        </w:tabs>
        <w:spacing w:line="360" w:lineRule="auto"/>
        <w:ind w:firstLineChars="233" w:firstLine="559"/>
        <w:rPr>
          <w:rFonts w:asciiTheme="minorEastAsia" w:eastAsiaTheme="minorEastAsia" w:hAnsiTheme="minorEastAsia" w:cstheme="minorEastAsia"/>
          <w:sz w:val="24"/>
          <w:szCs w:val="24"/>
        </w:rPr>
      </w:pPr>
      <w:bookmarkStart w:id="211" w:name="bookmark1009"/>
      <w:bookmarkEnd w:id="211"/>
      <w:r>
        <w:rPr>
          <w:rFonts w:asciiTheme="minorEastAsia" w:eastAsiaTheme="minorEastAsia" w:hAnsiTheme="minorEastAsia" w:cstheme="minorEastAsia" w:hint="eastAsia"/>
          <w:sz w:val="24"/>
          <w:szCs w:val="24"/>
        </w:rPr>
        <w:t>发生供应商须知前附表规定的其他不予退还响应保证金的情形。</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12" w:name="bookmark1011"/>
      <w:bookmarkStart w:id="213" w:name="bookmark1010"/>
      <w:bookmarkStart w:id="214" w:name="_Toc8652"/>
      <w:bookmarkStart w:id="215" w:name="_Toc18419"/>
      <w:bookmarkStart w:id="216" w:name="_Toc21285"/>
      <w:bookmarkStart w:id="217" w:name="bookmark1012"/>
      <w:r>
        <w:rPr>
          <w:rFonts w:asciiTheme="minorEastAsia" w:eastAsiaTheme="minorEastAsia" w:hAnsiTheme="minorEastAsia" w:cstheme="minorEastAsia" w:hint="eastAsia"/>
          <w:b/>
          <w:bCs/>
          <w:sz w:val="28"/>
          <w:szCs w:val="28"/>
          <w:lang w:val="en-US" w:eastAsia="zh-CN" w:bidi="en-US"/>
        </w:rPr>
        <w:t>3.5  资格审查资料</w:t>
      </w:r>
      <w:bookmarkEnd w:id="212"/>
      <w:bookmarkEnd w:id="213"/>
      <w:bookmarkEnd w:id="214"/>
      <w:bookmarkEnd w:id="215"/>
      <w:bookmarkEnd w:id="216"/>
      <w:bookmarkEnd w:id="21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供应商应提供供应商须知前附表</w:t>
      </w:r>
      <w:r>
        <w:rPr>
          <w:rFonts w:asciiTheme="minorEastAsia" w:eastAsiaTheme="minorEastAsia" w:hAnsiTheme="minorEastAsia" w:cstheme="minorEastAsia" w:hint="eastAsia"/>
          <w:sz w:val="24"/>
          <w:szCs w:val="24"/>
          <w:lang w:val="en-US" w:eastAsia="zh-CN" w:bidi="en-US"/>
        </w:rPr>
        <w:t>3.</w:t>
      </w:r>
      <w:r w:rsidR="00F80369">
        <w:rPr>
          <w:rFonts w:asciiTheme="minorEastAsia" w:eastAsiaTheme="minorEastAsia" w:hAnsiTheme="minorEastAsia" w:cstheme="minorEastAsia" w:hint="eastAsia"/>
          <w:sz w:val="24"/>
          <w:szCs w:val="24"/>
          <w:lang w:eastAsia="zh-CN"/>
        </w:rPr>
        <w:t>5</w:t>
      </w:r>
      <w:r>
        <w:rPr>
          <w:rFonts w:asciiTheme="minorEastAsia" w:eastAsiaTheme="minorEastAsia" w:hAnsiTheme="minorEastAsia" w:cstheme="minorEastAsia" w:hint="eastAsia"/>
          <w:sz w:val="24"/>
          <w:szCs w:val="24"/>
        </w:rPr>
        <w:t>中规定的资格审查资料，以证明其满足第一章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比采购公告/询比采购邀请书”对供应商的各项资格要求。</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18" w:name="bookmark1014"/>
      <w:bookmarkStart w:id="219" w:name="_Toc5292"/>
      <w:bookmarkStart w:id="220" w:name="bookmark1015"/>
      <w:bookmarkStart w:id="221" w:name="_Toc11931"/>
      <w:bookmarkStart w:id="222" w:name="bookmark1013"/>
      <w:bookmarkStart w:id="223" w:name="_Toc25317"/>
      <w:r>
        <w:rPr>
          <w:rFonts w:asciiTheme="minorEastAsia" w:eastAsiaTheme="minorEastAsia" w:hAnsiTheme="minorEastAsia" w:cstheme="minorEastAsia" w:hint="eastAsia"/>
          <w:b/>
          <w:bCs/>
          <w:sz w:val="28"/>
          <w:szCs w:val="28"/>
          <w:lang w:val="en-US" w:eastAsia="zh-CN" w:bidi="en-US"/>
        </w:rPr>
        <w:t>3.6  响应方案</w:t>
      </w:r>
      <w:bookmarkEnd w:id="218"/>
      <w:bookmarkEnd w:id="219"/>
      <w:bookmarkEnd w:id="220"/>
      <w:bookmarkEnd w:id="221"/>
      <w:bookmarkEnd w:id="222"/>
      <w:bookmarkEnd w:id="223"/>
    </w:p>
    <w:p w:rsidR="00935E27" w:rsidRDefault="004816ED">
      <w:pPr>
        <w:pStyle w:val="Bodytext10"/>
        <w:tabs>
          <w:tab w:val="left" w:pos="328"/>
        </w:tabs>
        <w:spacing w:line="360" w:lineRule="auto"/>
        <w:rPr>
          <w:rFonts w:asciiTheme="minorEastAsia" w:eastAsiaTheme="minorEastAsia" w:hAnsiTheme="minorEastAsia" w:cstheme="minorEastAsia"/>
          <w:sz w:val="24"/>
          <w:szCs w:val="24"/>
        </w:rPr>
      </w:pPr>
      <w:bookmarkStart w:id="224" w:name="bookmark1016"/>
      <w:bookmarkEnd w:id="224"/>
      <w:r>
        <w:rPr>
          <w:rFonts w:asciiTheme="minorEastAsia" w:eastAsiaTheme="minorEastAsia" w:hAnsiTheme="minorEastAsia" w:cstheme="minorEastAsia" w:hint="eastAsia"/>
          <w:sz w:val="24"/>
          <w:szCs w:val="24"/>
          <w:lang w:val="en-US" w:eastAsia="zh-CN"/>
        </w:rPr>
        <w:t xml:space="preserve">3.6.1  </w:t>
      </w:r>
      <w:r>
        <w:rPr>
          <w:rFonts w:asciiTheme="minorEastAsia" w:eastAsiaTheme="minorEastAsia" w:hAnsiTheme="minorEastAsia" w:cstheme="minorEastAsia" w:hint="eastAsia"/>
          <w:sz w:val="24"/>
          <w:szCs w:val="24"/>
        </w:rPr>
        <w:t>响应文件应当对采购文件中的实质性内容作出响应。采购需求中明确为关键条款(标记</w:t>
      </w:r>
      <w:r>
        <w:rPr>
          <w:rFonts w:asciiTheme="minorEastAsia" w:eastAsiaTheme="minorEastAsia" w:hAnsiTheme="minorEastAsia" w:cstheme="minorEastAsia" w:hint="eastAsia"/>
          <w:sz w:val="24"/>
          <w:szCs w:val="24"/>
          <w:lang w:val="en-US" w:eastAsia="zh-CN" w:bidi="en-US"/>
        </w:rPr>
        <w:t xml:space="preserve">“*” </w:t>
      </w:r>
      <w:r>
        <w:rPr>
          <w:rFonts w:asciiTheme="minorEastAsia" w:eastAsiaTheme="minorEastAsia" w:hAnsiTheme="minorEastAsia" w:cstheme="minorEastAsia" w:hint="eastAsia"/>
          <w:sz w:val="24"/>
          <w:szCs w:val="24"/>
        </w:rPr>
        <w:t>)的，供应商还应按照供应商须知前附表的规定提供有关证据或证明材料。</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3.6.2  </w:t>
      </w:r>
      <w:r>
        <w:rPr>
          <w:rFonts w:asciiTheme="minorEastAsia" w:eastAsiaTheme="minorEastAsia" w:hAnsiTheme="minorEastAsia" w:cstheme="minorEastAsia" w:hint="eastAsia"/>
          <w:sz w:val="24"/>
          <w:szCs w:val="24"/>
        </w:rPr>
        <w:t>供应商只能提出唯一的响应方案。供应商在响应文件中提出多个响应方案的，其响应文件将被视为无效。</w:t>
      </w:r>
    </w:p>
    <w:p w:rsidR="00935E27" w:rsidRDefault="004816ED">
      <w:pPr>
        <w:pStyle w:val="Bodytext10"/>
        <w:tabs>
          <w:tab w:val="left" w:pos="333"/>
        </w:tabs>
        <w:spacing w:line="360" w:lineRule="auto"/>
        <w:ind w:rightChars="-75" w:right="-210"/>
        <w:rPr>
          <w:rFonts w:asciiTheme="minorEastAsia" w:eastAsiaTheme="minorEastAsia" w:hAnsiTheme="minorEastAsia" w:cstheme="minorEastAsia"/>
          <w:sz w:val="24"/>
          <w:szCs w:val="24"/>
        </w:rPr>
      </w:pPr>
      <w:bookmarkStart w:id="225" w:name="bookmark1017"/>
      <w:bookmarkEnd w:id="225"/>
      <w:r>
        <w:rPr>
          <w:rFonts w:asciiTheme="minorEastAsia" w:eastAsiaTheme="minorEastAsia" w:hAnsiTheme="minorEastAsia" w:cstheme="minorEastAsia" w:hint="eastAsia"/>
          <w:sz w:val="24"/>
          <w:szCs w:val="24"/>
          <w:lang w:val="en-US" w:eastAsia="zh-CN"/>
        </w:rPr>
        <w:t xml:space="preserve">3.6.3  </w:t>
      </w:r>
      <w:r>
        <w:rPr>
          <w:rFonts w:asciiTheme="minorEastAsia" w:eastAsiaTheme="minorEastAsia" w:hAnsiTheme="minorEastAsia" w:cstheme="minorEastAsia" w:hint="eastAsia"/>
          <w:sz w:val="24"/>
          <w:szCs w:val="24"/>
        </w:rPr>
        <w:t>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bookmarkStart w:id="226" w:name="bookmark1018"/>
      <w:bookmarkStart w:id="227" w:name="bookmark1019"/>
      <w:bookmarkStart w:id="228" w:name="bookmark1020"/>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29" w:name="_Toc19242"/>
      <w:bookmarkStart w:id="230" w:name="_Toc2227"/>
      <w:bookmarkStart w:id="231" w:name="_Toc32392"/>
      <w:r>
        <w:rPr>
          <w:rFonts w:asciiTheme="minorEastAsia" w:eastAsiaTheme="minorEastAsia" w:hAnsiTheme="minorEastAsia" w:cstheme="minorEastAsia" w:hint="eastAsia"/>
          <w:b/>
          <w:bCs/>
          <w:sz w:val="28"/>
          <w:szCs w:val="28"/>
          <w:lang w:val="en-US" w:eastAsia="zh-CN" w:bidi="en-US"/>
        </w:rPr>
        <w:t>3.7  响应文件的编制</w:t>
      </w:r>
      <w:bookmarkEnd w:id="226"/>
      <w:bookmarkEnd w:id="227"/>
      <w:bookmarkEnd w:id="228"/>
      <w:bookmarkEnd w:id="229"/>
      <w:bookmarkEnd w:id="230"/>
      <w:bookmarkEnd w:id="231"/>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3.7.</w:t>
      </w:r>
      <w:r>
        <w:rPr>
          <w:rFonts w:asciiTheme="minorEastAsia" w:eastAsiaTheme="minorEastAsia" w:hAnsiTheme="minorEastAsia" w:cstheme="minorEastAsia" w:hint="eastAsia"/>
          <w:sz w:val="24"/>
          <w:szCs w:val="24"/>
        </w:rPr>
        <w:t>1响应文件应按第</w:t>
      </w:r>
      <w:r w:rsidR="003808DD">
        <w:rPr>
          <w:rFonts w:asciiTheme="minorEastAsia" w:eastAsiaTheme="minorEastAsia" w:hAnsiTheme="minorEastAsia" w:cstheme="minorEastAsia" w:hint="eastAsia"/>
          <w:sz w:val="24"/>
          <w:szCs w:val="24"/>
          <w:lang w:val="en-US" w:eastAsia="zh-CN"/>
        </w:rPr>
        <w:t>六</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“响</w:t>
      </w:r>
      <w:r>
        <w:rPr>
          <w:rFonts w:asciiTheme="minorEastAsia" w:eastAsiaTheme="minorEastAsia" w:hAnsiTheme="minorEastAsia" w:cstheme="minorEastAsia" w:hint="eastAsia"/>
          <w:sz w:val="24"/>
          <w:szCs w:val="24"/>
        </w:rPr>
        <w:t>应文件格式”进行编写，如有必要，可以增加附页，作为响应文件的组成部分。</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lastRenderedPageBreak/>
        <w:t xml:space="preserve">3.7.2  </w:t>
      </w:r>
      <w:r>
        <w:rPr>
          <w:rFonts w:asciiTheme="minorEastAsia" w:eastAsiaTheme="minorEastAsia" w:hAnsiTheme="minorEastAsia" w:cstheme="minorEastAsia" w:hint="eastAsia"/>
          <w:sz w:val="24"/>
          <w:szCs w:val="24"/>
        </w:rPr>
        <w:t>响应文件应用不褪色的材料书写或打印。</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响应函应由供应商的法定代表人（单位负责人）或其授权的代理人签字并加盖单位章。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联合体协议书（如有）应由联合体各方的法定代表人（单位负责人）或其授权的代理人签字并加盖单位章。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响应函或联合体协议书（如有）由代理人签字的，应在响应文件中附授权委托书，授权委托书应由供应商或联合体各方的法定代表人（单位负责人）签字并加盖单位章。 </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3.7.3  </w:t>
      </w:r>
      <w:r>
        <w:rPr>
          <w:rFonts w:asciiTheme="minorEastAsia" w:eastAsiaTheme="minorEastAsia" w:hAnsiTheme="minorEastAsia" w:cstheme="minorEastAsia" w:hint="eastAsia"/>
          <w:sz w:val="24"/>
          <w:szCs w:val="24"/>
        </w:rPr>
        <w:t>评审过程中供应商对响应文件的澄清、说明和补正应由供应商的法定代表人（单位负责人）或其授权的代理人签字或加盖单位章。</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3.7.4  </w:t>
      </w:r>
      <w:r>
        <w:rPr>
          <w:rFonts w:asciiTheme="minorEastAsia" w:eastAsiaTheme="minorEastAsia" w:hAnsiTheme="minorEastAsia" w:cstheme="minorEastAsia" w:hint="eastAsia"/>
          <w:sz w:val="24"/>
          <w:szCs w:val="24"/>
        </w:rPr>
        <w:t>响应文件应尽量避免涂改、行间插字或删除。如果出现上述情况，改动之处应由供应商的法定代表人（单位负责人）或其授权的代理人签字或加盖单位章。</w:t>
      </w:r>
    </w:p>
    <w:p w:rsidR="00935E27" w:rsidRDefault="004816ED">
      <w:pPr>
        <w:pStyle w:val="Bodytext10"/>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bidi="en-US"/>
        </w:rPr>
        <w:t xml:space="preserve">3.7.5  </w:t>
      </w:r>
      <w:r>
        <w:rPr>
          <w:rFonts w:asciiTheme="minorEastAsia" w:eastAsiaTheme="minorEastAsia" w:hAnsiTheme="minorEastAsia" w:cstheme="minorEastAsia" w:hint="eastAsia"/>
          <w:sz w:val="24"/>
          <w:szCs w:val="24"/>
        </w:rPr>
        <w:t>响应文件</w:t>
      </w:r>
      <w:r>
        <w:rPr>
          <w:rFonts w:asciiTheme="minorEastAsia" w:eastAsiaTheme="minorEastAsia" w:hAnsiTheme="minorEastAsia" w:cstheme="minorEastAsia" w:hint="eastAsia"/>
          <w:sz w:val="24"/>
          <w:szCs w:val="24"/>
          <w:lang w:val="en-US" w:eastAsia="zh-CN"/>
        </w:rPr>
        <w:t>份数：1份无损的加密电子响应文件（PDF格式）</w:t>
      </w:r>
    </w:p>
    <w:p w:rsidR="00935E27" w:rsidRDefault="004816ED">
      <w:pPr>
        <w:pStyle w:val="Heading510"/>
        <w:keepNext/>
        <w:keepLines/>
        <w:spacing w:after="0"/>
        <w:outlineLvl w:val="9"/>
        <w:rPr>
          <w:rFonts w:ascii="黑体" w:eastAsia="黑体" w:hAnsi="黑体" w:cs="黑体"/>
          <w:sz w:val="30"/>
          <w:szCs w:val="30"/>
          <w:lang w:eastAsia="zh-CN"/>
        </w:rPr>
      </w:pPr>
      <w:bookmarkStart w:id="232" w:name="_Toc22878"/>
      <w:bookmarkStart w:id="233" w:name="_Toc12930"/>
      <w:bookmarkStart w:id="234" w:name="bookmark1022"/>
      <w:bookmarkStart w:id="235" w:name="_Toc20159"/>
      <w:bookmarkStart w:id="236" w:name="bookmark1021"/>
      <w:bookmarkStart w:id="237" w:name="bookmark1023"/>
      <w:r>
        <w:rPr>
          <w:rFonts w:ascii="黑体" w:eastAsia="黑体" w:hAnsi="黑体" w:cs="黑体" w:hint="eastAsia"/>
          <w:b/>
          <w:bCs/>
          <w:sz w:val="30"/>
          <w:szCs w:val="30"/>
        </w:rPr>
        <w:t>4</w:t>
      </w:r>
      <w:r>
        <w:rPr>
          <w:rFonts w:ascii="黑体" w:eastAsia="黑体" w:hAnsi="黑体" w:cs="黑体" w:hint="eastAsia"/>
          <w:sz w:val="30"/>
          <w:szCs w:val="30"/>
        </w:rPr>
        <w:t>响应文件的</w:t>
      </w:r>
      <w:bookmarkEnd w:id="232"/>
      <w:bookmarkEnd w:id="233"/>
      <w:bookmarkEnd w:id="234"/>
      <w:bookmarkEnd w:id="235"/>
      <w:bookmarkEnd w:id="236"/>
      <w:bookmarkEnd w:id="237"/>
      <w:r>
        <w:rPr>
          <w:rFonts w:ascii="黑体" w:eastAsia="黑体" w:hAnsi="黑体" w:cs="黑体" w:hint="eastAsia"/>
          <w:sz w:val="30"/>
          <w:szCs w:val="30"/>
          <w:lang w:eastAsia="zh-CN"/>
        </w:rPr>
        <w:t>提交</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38" w:name="bookmark1025"/>
      <w:bookmarkStart w:id="239" w:name="bookmark1026"/>
      <w:bookmarkStart w:id="240" w:name="bookmark1024"/>
      <w:bookmarkStart w:id="241" w:name="_Toc26889"/>
      <w:bookmarkStart w:id="242" w:name="_Toc23809"/>
      <w:bookmarkStart w:id="243" w:name="_Toc17922"/>
      <w:r>
        <w:rPr>
          <w:rFonts w:asciiTheme="minorEastAsia" w:eastAsiaTheme="minorEastAsia" w:hAnsiTheme="minorEastAsia" w:cstheme="minorEastAsia" w:hint="eastAsia"/>
          <w:b/>
          <w:bCs/>
          <w:sz w:val="28"/>
          <w:szCs w:val="28"/>
          <w:lang w:val="en-US" w:eastAsia="zh-CN" w:bidi="en-US"/>
        </w:rPr>
        <w:t>4.</w:t>
      </w:r>
      <w:r w:rsidR="00A52B2B">
        <w:rPr>
          <w:rFonts w:asciiTheme="minorEastAsia" w:eastAsiaTheme="minorEastAsia" w:hAnsiTheme="minorEastAsia" w:cstheme="minorEastAsia" w:hint="eastAsia"/>
          <w:b/>
          <w:bCs/>
          <w:sz w:val="28"/>
          <w:szCs w:val="28"/>
          <w:lang w:val="en-US" w:eastAsia="zh-CN" w:bidi="en-US"/>
        </w:rPr>
        <w:t>1</w:t>
      </w:r>
      <w:r>
        <w:rPr>
          <w:rFonts w:asciiTheme="minorEastAsia" w:eastAsiaTheme="minorEastAsia" w:hAnsiTheme="minorEastAsia" w:cstheme="minorEastAsia" w:hint="eastAsia"/>
          <w:b/>
          <w:bCs/>
          <w:sz w:val="28"/>
          <w:szCs w:val="28"/>
          <w:lang w:val="en-US" w:eastAsia="zh-CN" w:bidi="en-US"/>
        </w:rPr>
        <w:t>响应文件的标记</w:t>
      </w:r>
      <w:bookmarkEnd w:id="238"/>
      <w:bookmarkEnd w:id="239"/>
      <w:bookmarkEnd w:id="240"/>
      <w:bookmarkEnd w:id="241"/>
      <w:bookmarkEnd w:id="242"/>
      <w:bookmarkEnd w:id="243"/>
      <w:r>
        <w:rPr>
          <w:rFonts w:asciiTheme="minorEastAsia" w:eastAsiaTheme="minorEastAsia" w:hAnsiTheme="minorEastAsia" w:cstheme="minorEastAsia" w:hint="eastAsia"/>
          <w:b/>
          <w:bCs/>
          <w:sz w:val="28"/>
          <w:szCs w:val="28"/>
          <w:lang w:val="en-US" w:eastAsia="zh-CN" w:bidi="en-US"/>
        </w:rPr>
        <w:t>、提交</w:t>
      </w:r>
    </w:p>
    <w:p w:rsidR="00935E27" w:rsidRDefault="004816ED">
      <w:pPr>
        <w:pStyle w:val="Bodytext10"/>
        <w:spacing w:line="360" w:lineRule="auto"/>
        <w:rPr>
          <w:rFonts w:asciiTheme="minorEastAsia" w:eastAsiaTheme="minorEastAsia" w:hAnsiTheme="minorEastAsia" w:cstheme="minorEastAsia"/>
          <w:sz w:val="24"/>
          <w:szCs w:val="24"/>
          <w:lang w:val="en-US" w:eastAsia="zh-CN" w:bidi="en-US"/>
        </w:rPr>
      </w:pPr>
      <w:bookmarkStart w:id="244" w:name="bookmark1027"/>
      <w:bookmarkEnd w:id="244"/>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1</w:t>
      </w:r>
      <w:r>
        <w:rPr>
          <w:rFonts w:asciiTheme="minorEastAsia" w:eastAsiaTheme="minorEastAsia" w:hAnsiTheme="minorEastAsia" w:cstheme="minorEastAsia" w:hint="eastAsia"/>
          <w:sz w:val="24"/>
          <w:szCs w:val="24"/>
          <w:lang w:val="en-US" w:eastAsia="zh-CN" w:bidi="en-US"/>
        </w:rPr>
        <w:t>.1 供应商将纸质版响应文件扫描为PDF格式电子响应文件，加密后发送至采购代理机构指定电子邮箱；邮件标题为：项目名称、采购项目编号、供应商单位名称，并在邮件内容中附联系人及联系方式。</w:t>
      </w:r>
    </w:p>
    <w:p w:rsidR="00935E27" w:rsidRDefault="004816ED">
      <w:pPr>
        <w:pStyle w:val="Bodytext10"/>
        <w:tabs>
          <w:tab w:val="left" w:pos="662"/>
          <w:tab w:val="left" w:pos="4915"/>
          <w:tab w:val="left" w:pos="6202"/>
          <w:tab w:val="left" w:pos="7478"/>
          <w:tab w:val="left" w:pos="8798"/>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1</w:t>
      </w:r>
      <w:r>
        <w:rPr>
          <w:rFonts w:asciiTheme="minorEastAsia" w:eastAsiaTheme="minorEastAsia" w:hAnsiTheme="minorEastAsia" w:cstheme="minorEastAsia" w:hint="eastAsia"/>
          <w:sz w:val="24"/>
          <w:szCs w:val="24"/>
          <w:lang w:val="en-US" w:eastAsia="zh-CN" w:bidi="en-US"/>
        </w:rPr>
        <w:t xml:space="preserve">.2 </w:t>
      </w:r>
      <w:r>
        <w:rPr>
          <w:rFonts w:asciiTheme="minorEastAsia" w:eastAsiaTheme="minorEastAsia" w:hAnsiTheme="minorEastAsia" w:cstheme="minorEastAsia" w:hint="eastAsia"/>
          <w:sz w:val="24"/>
          <w:szCs w:val="24"/>
        </w:rPr>
        <w:t>供应商应在供应商须知前附表规定的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响应文件的截止时间前，将响应文件</w:t>
      </w:r>
      <w:r>
        <w:rPr>
          <w:rFonts w:asciiTheme="minorEastAsia" w:eastAsiaTheme="minorEastAsia" w:hAnsiTheme="minorEastAsia" w:cstheme="minorEastAsia" w:hint="eastAsia"/>
          <w:sz w:val="24"/>
          <w:szCs w:val="24"/>
          <w:lang w:val="en-US" w:eastAsia="zh-CN"/>
        </w:rPr>
        <w:t>发送</w:t>
      </w:r>
      <w:r>
        <w:rPr>
          <w:rFonts w:asciiTheme="minorEastAsia" w:eastAsiaTheme="minorEastAsia" w:hAnsiTheme="minorEastAsia" w:cstheme="minorEastAsia" w:hint="eastAsia"/>
          <w:sz w:val="24"/>
          <w:szCs w:val="24"/>
        </w:rPr>
        <w:t>到供应商须知前附表规定的</w:t>
      </w:r>
      <w:r>
        <w:rPr>
          <w:rFonts w:asciiTheme="minorEastAsia" w:eastAsiaTheme="minorEastAsia" w:hAnsiTheme="minorEastAsia" w:cstheme="minorEastAsia" w:hint="eastAsia"/>
          <w:sz w:val="24"/>
          <w:szCs w:val="24"/>
          <w:lang w:val="en-US" w:eastAsia="zh-CN"/>
        </w:rPr>
        <w:t>电子邮箱</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eastAsia="zh-CN"/>
        </w:rPr>
        <w:t>逾期送达的、未送达指定</w:t>
      </w:r>
      <w:r>
        <w:rPr>
          <w:rFonts w:asciiTheme="minorEastAsia" w:eastAsiaTheme="minorEastAsia" w:hAnsiTheme="minorEastAsia" w:cstheme="minorEastAsia" w:hint="eastAsia"/>
          <w:sz w:val="24"/>
          <w:szCs w:val="24"/>
          <w:lang w:val="en-US" w:eastAsia="zh-CN"/>
        </w:rPr>
        <w:t>邮箱</w:t>
      </w:r>
      <w:r>
        <w:rPr>
          <w:rFonts w:asciiTheme="minorEastAsia" w:eastAsiaTheme="minorEastAsia" w:hAnsiTheme="minorEastAsia" w:cstheme="minorEastAsia" w:hint="eastAsia"/>
          <w:sz w:val="24"/>
          <w:szCs w:val="24"/>
          <w:lang w:eastAsia="zh-CN"/>
        </w:rPr>
        <w:t>的或未</w:t>
      </w:r>
      <w:r>
        <w:rPr>
          <w:rFonts w:asciiTheme="minorEastAsia" w:eastAsiaTheme="minorEastAsia" w:hAnsiTheme="minorEastAsia" w:cstheme="minorEastAsia" w:hint="eastAsia"/>
          <w:sz w:val="24"/>
          <w:szCs w:val="24"/>
          <w:lang w:val="en-US" w:eastAsia="zh-CN"/>
        </w:rPr>
        <w:t>按要求加密</w:t>
      </w:r>
      <w:r>
        <w:rPr>
          <w:rFonts w:asciiTheme="minorEastAsia" w:eastAsiaTheme="minorEastAsia" w:hAnsiTheme="minorEastAsia" w:cstheme="minorEastAsia" w:hint="eastAsia"/>
          <w:sz w:val="24"/>
          <w:szCs w:val="24"/>
          <w:lang w:eastAsia="zh-CN"/>
        </w:rPr>
        <w:t>的响应文件，采购人将拒绝接收</w:t>
      </w:r>
      <w:r>
        <w:rPr>
          <w:rFonts w:asciiTheme="minorEastAsia" w:eastAsiaTheme="minorEastAsia" w:hAnsiTheme="minorEastAsia" w:cstheme="minorEastAsia" w:hint="eastAsia"/>
          <w:sz w:val="24"/>
          <w:szCs w:val="24"/>
        </w:rPr>
        <w:t>。</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1</w:t>
      </w:r>
      <w:r>
        <w:rPr>
          <w:rFonts w:asciiTheme="minorEastAsia" w:eastAsiaTheme="minorEastAsia" w:hAnsiTheme="minorEastAsia" w:cstheme="minorEastAsia" w:hint="eastAsia"/>
          <w:sz w:val="24"/>
          <w:szCs w:val="24"/>
          <w:lang w:val="en-US" w:eastAsia="zh-CN" w:bidi="en-US"/>
        </w:rPr>
        <w:t xml:space="preserve">.3 </w:t>
      </w:r>
      <w:r>
        <w:rPr>
          <w:rFonts w:asciiTheme="minorEastAsia" w:eastAsiaTheme="minorEastAsia" w:hAnsiTheme="minorEastAsia" w:cstheme="minorEastAsia" w:hint="eastAsia"/>
          <w:sz w:val="24"/>
          <w:szCs w:val="24"/>
        </w:rPr>
        <w:t>除供应商须知前附表另有规定外，供应商所</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的响应文件不予退还。</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45" w:name="_Toc7247"/>
      <w:bookmarkStart w:id="246" w:name="bookmark1034"/>
      <w:bookmarkStart w:id="247" w:name="bookmark1032"/>
      <w:bookmarkStart w:id="248" w:name="_Toc25835"/>
      <w:bookmarkStart w:id="249" w:name="bookmark1033"/>
      <w:bookmarkStart w:id="250" w:name="_Toc24229"/>
      <w:r>
        <w:rPr>
          <w:rFonts w:asciiTheme="minorEastAsia" w:eastAsiaTheme="minorEastAsia" w:hAnsiTheme="minorEastAsia" w:cstheme="minorEastAsia" w:hint="eastAsia"/>
          <w:b/>
          <w:bCs/>
          <w:sz w:val="28"/>
          <w:szCs w:val="28"/>
          <w:lang w:val="en-US" w:eastAsia="zh-CN" w:bidi="en-US"/>
        </w:rPr>
        <w:t>4.</w:t>
      </w:r>
      <w:r w:rsidR="00A52B2B">
        <w:rPr>
          <w:rFonts w:asciiTheme="minorEastAsia" w:eastAsiaTheme="minorEastAsia" w:hAnsiTheme="minorEastAsia" w:cstheme="minorEastAsia" w:hint="eastAsia"/>
          <w:b/>
          <w:bCs/>
          <w:sz w:val="28"/>
          <w:szCs w:val="28"/>
          <w:lang w:val="en-US" w:eastAsia="zh-CN" w:bidi="en-US"/>
        </w:rPr>
        <w:t>2</w:t>
      </w:r>
      <w:r>
        <w:rPr>
          <w:rFonts w:asciiTheme="minorEastAsia" w:eastAsiaTheme="minorEastAsia" w:hAnsiTheme="minorEastAsia" w:cstheme="minorEastAsia" w:hint="eastAsia"/>
          <w:b/>
          <w:bCs/>
          <w:sz w:val="28"/>
          <w:szCs w:val="28"/>
          <w:lang w:val="en-US" w:eastAsia="zh-CN" w:bidi="en-US"/>
        </w:rPr>
        <w:t xml:space="preserve">  响应文件的修改与撤回</w:t>
      </w:r>
      <w:bookmarkEnd w:id="245"/>
      <w:bookmarkEnd w:id="246"/>
      <w:bookmarkEnd w:id="247"/>
      <w:bookmarkEnd w:id="248"/>
      <w:bookmarkEnd w:id="249"/>
      <w:bookmarkEnd w:id="250"/>
    </w:p>
    <w:p w:rsidR="00935E27" w:rsidRDefault="004816ED">
      <w:pPr>
        <w:pStyle w:val="Bodytext10"/>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rPr>
        <w:t>1在本章</w:t>
      </w:r>
      <w:r w:rsidR="00CD5FC4">
        <w:rPr>
          <w:rFonts w:asciiTheme="minorEastAsia" w:eastAsiaTheme="minorEastAsia" w:hAnsiTheme="minorEastAsia" w:cstheme="minorEastAsia" w:hint="eastAsia"/>
          <w:sz w:val="24"/>
          <w:szCs w:val="24"/>
        </w:rPr>
        <w:t>须知前附表</w:t>
      </w:r>
      <w:r>
        <w:rPr>
          <w:rFonts w:asciiTheme="minorEastAsia" w:eastAsiaTheme="minorEastAsia" w:hAnsiTheme="minorEastAsia" w:cstheme="minorEastAsia" w:hint="eastAsia"/>
          <w:sz w:val="24"/>
          <w:szCs w:val="24"/>
        </w:rPr>
        <w:t>第</w:t>
      </w:r>
      <w:r>
        <w:rPr>
          <w:rFonts w:asciiTheme="minorEastAsia" w:eastAsiaTheme="minorEastAsia" w:hAnsiTheme="minorEastAsia" w:cstheme="minorEastAsia" w:hint="eastAsia"/>
          <w:sz w:val="24"/>
          <w:szCs w:val="24"/>
          <w:lang w:val="en-US" w:eastAsia="zh-CN" w:bidi="en-US"/>
        </w:rPr>
        <w:t>4.2.</w:t>
      </w:r>
      <w:r>
        <w:rPr>
          <w:rFonts w:asciiTheme="minorEastAsia" w:eastAsiaTheme="minorEastAsia" w:hAnsiTheme="minorEastAsia" w:cstheme="minorEastAsia" w:hint="eastAsia"/>
          <w:sz w:val="24"/>
          <w:szCs w:val="24"/>
        </w:rPr>
        <w:t>1项规定的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响应文件的截止时间前，供应商可以修改或撤回已</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的响应文件，但应</w:t>
      </w:r>
      <w:r>
        <w:rPr>
          <w:rFonts w:asciiTheme="minorEastAsia" w:eastAsiaTheme="minorEastAsia" w:hAnsiTheme="minorEastAsia" w:cstheme="minorEastAsia" w:hint="eastAsia"/>
          <w:sz w:val="24"/>
          <w:szCs w:val="24"/>
          <w:lang w:val="en-US"/>
        </w:rPr>
        <w:t>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通知采购</w:t>
      </w:r>
      <w:r>
        <w:rPr>
          <w:rFonts w:asciiTheme="minorEastAsia" w:eastAsiaTheme="minorEastAsia" w:hAnsiTheme="minorEastAsia" w:cstheme="minorEastAsia" w:hint="eastAsia"/>
          <w:sz w:val="24"/>
          <w:szCs w:val="24"/>
          <w:lang w:val="en-US" w:eastAsia="zh-CN"/>
        </w:rPr>
        <w:t>代理机构。</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rPr>
        <w:t>2响应文件的修改文件或供应商撤回已</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应由供应商的法定代表人(单位负责人)或其授权的代理人签字并加盖单位章</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彩色扫描为PDF格式后，发送至采购代理机构指定邮箱，并联系采购代理机构工作人员进行</w:t>
      </w:r>
      <w:r>
        <w:rPr>
          <w:rFonts w:asciiTheme="minorEastAsia" w:eastAsiaTheme="minorEastAsia" w:hAnsiTheme="minorEastAsia" w:cstheme="minorEastAsia" w:hint="eastAsia"/>
          <w:sz w:val="24"/>
          <w:szCs w:val="24"/>
          <w:lang w:val="en-US" w:eastAsia="zh-CN"/>
        </w:rPr>
        <w:lastRenderedPageBreak/>
        <w:t>电话及电子邮件确认</w:t>
      </w:r>
      <w:r>
        <w:rPr>
          <w:rFonts w:asciiTheme="minorEastAsia" w:eastAsiaTheme="minorEastAsia" w:hAnsiTheme="minorEastAsia" w:cstheme="minorEastAsia" w:hint="eastAsia"/>
          <w:sz w:val="24"/>
          <w:szCs w:val="24"/>
        </w:rPr>
        <w:t>。采购</w:t>
      </w:r>
      <w:r>
        <w:rPr>
          <w:rFonts w:asciiTheme="minorEastAsia" w:eastAsiaTheme="minorEastAsia" w:hAnsiTheme="minorEastAsia" w:cstheme="minorEastAsia" w:hint="eastAsia"/>
          <w:sz w:val="24"/>
          <w:szCs w:val="24"/>
          <w:lang w:val="en-US" w:eastAsia="zh-CN"/>
        </w:rPr>
        <w:t>代理机构</w:t>
      </w:r>
      <w:r>
        <w:rPr>
          <w:rFonts w:asciiTheme="minorEastAsia" w:eastAsiaTheme="minorEastAsia" w:hAnsiTheme="minorEastAsia" w:cstheme="minorEastAsia" w:hint="eastAsia"/>
          <w:sz w:val="24"/>
          <w:szCs w:val="24"/>
        </w:rPr>
        <w:t>收到供应商修改响应文件的</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后，</w:t>
      </w:r>
      <w:r>
        <w:rPr>
          <w:rFonts w:asciiTheme="minorEastAsia" w:eastAsiaTheme="minorEastAsia" w:hAnsiTheme="minorEastAsia" w:cstheme="minorEastAsia" w:hint="eastAsia"/>
          <w:sz w:val="24"/>
          <w:szCs w:val="24"/>
          <w:lang w:val="en-US" w:eastAsia="zh-CN"/>
        </w:rPr>
        <w:t>向供应商进行电子邮件回复，</w:t>
      </w:r>
      <w:r>
        <w:rPr>
          <w:rFonts w:asciiTheme="minorEastAsia" w:eastAsiaTheme="minorEastAsia" w:hAnsiTheme="minorEastAsia" w:cstheme="minorEastAsia" w:hint="eastAsia"/>
          <w:sz w:val="24"/>
          <w:szCs w:val="24"/>
        </w:rPr>
        <w:t>退回供应商的响应文件。</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lang w:val="en-US" w:eastAsia="zh-CN" w:bidi="en-US"/>
        </w:rPr>
        <w:t xml:space="preserve">.3  </w:t>
      </w:r>
      <w:r>
        <w:rPr>
          <w:rFonts w:asciiTheme="minorEastAsia" w:eastAsiaTheme="minorEastAsia" w:hAnsiTheme="minorEastAsia" w:cstheme="minorEastAsia" w:hint="eastAsia"/>
          <w:sz w:val="24"/>
          <w:szCs w:val="24"/>
        </w:rPr>
        <w:t>除供应商须知前附表另有规定外，供应商撤回响应文件的，采购人应在5日内退还已收取的响应保证金。</w:t>
      </w:r>
    </w:p>
    <w:p w:rsidR="00935E27" w:rsidRDefault="004816ED">
      <w:pPr>
        <w:pStyle w:val="Bodytext10"/>
        <w:tabs>
          <w:tab w:val="left" w:pos="358"/>
        </w:tabs>
        <w:spacing w:line="360" w:lineRule="auto"/>
        <w:rPr>
          <w:rFonts w:asciiTheme="minorEastAsia" w:eastAsiaTheme="minorEastAsia" w:hAnsiTheme="minorEastAsia" w:cstheme="minorEastAsia"/>
          <w:sz w:val="24"/>
          <w:szCs w:val="24"/>
        </w:rPr>
      </w:pPr>
      <w:bookmarkStart w:id="251" w:name="bookmark1035"/>
      <w:bookmarkEnd w:id="251"/>
      <w:r>
        <w:rPr>
          <w:rFonts w:asciiTheme="minorEastAsia" w:eastAsiaTheme="minorEastAsia" w:hAnsiTheme="minorEastAsia" w:cstheme="minorEastAsia" w:hint="eastAsia"/>
          <w:sz w:val="24"/>
          <w:szCs w:val="24"/>
          <w:lang w:val="en-US" w:eastAsia="zh-CN" w:bidi="en-US"/>
        </w:rPr>
        <w:t>4.</w:t>
      </w:r>
      <w:r w:rsidR="00A52B2B">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lang w:val="en-US" w:eastAsia="zh-CN" w:bidi="en-US"/>
        </w:rPr>
        <w:t xml:space="preserve">.4  </w:t>
      </w:r>
      <w:r>
        <w:rPr>
          <w:rFonts w:asciiTheme="minorEastAsia" w:eastAsiaTheme="minorEastAsia" w:hAnsiTheme="minorEastAsia" w:cstheme="minorEastAsia" w:hint="eastAsia"/>
          <w:sz w:val="24"/>
          <w:szCs w:val="24"/>
        </w:rPr>
        <w:t>修改的内容为响应文件的组成部分。响应文件的修改文件应按照本章第3条、第4条的规定进行编制、标记和</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，并标明</w:t>
      </w:r>
      <w:r>
        <w:rPr>
          <w:rFonts w:asciiTheme="minorEastAsia" w:eastAsiaTheme="minorEastAsia" w:hAnsiTheme="minorEastAsia" w:cstheme="minorEastAsia" w:hint="eastAsia"/>
          <w:sz w:val="24"/>
          <w:szCs w:val="24"/>
          <w:lang w:val="zh-CN" w:eastAsia="zh-CN" w:bidi="zh-CN"/>
        </w:rPr>
        <w:t>“修</w:t>
      </w:r>
      <w:r>
        <w:rPr>
          <w:rFonts w:asciiTheme="minorEastAsia" w:eastAsiaTheme="minorEastAsia" w:hAnsiTheme="minorEastAsia" w:cstheme="minorEastAsia" w:hint="eastAsia"/>
          <w:sz w:val="24"/>
          <w:szCs w:val="24"/>
        </w:rPr>
        <w:t>改”字样。</w:t>
      </w:r>
    </w:p>
    <w:p w:rsidR="00935E27" w:rsidRDefault="004816ED">
      <w:pPr>
        <w:pStyle w:val="Heading510"/>
        <w:keepNext/>
        <w:keepLines/>
        <w:spacing w:after="0"/>
        <w:outlineLvl w:val="9"/>
        <w:rPr>
          <w:rFonts w:ascii="黑体" w:eastAsia="黑体" w:hAnsi="黑体" w:cs="黑体"/>
          <w:b/>
          <w:bCs/>
          <w:sz w:val="30"/>
          <w:szCs w:val="30"/>
        </w:rPr>
      </w:pPr>
      <w:bookmarkStart w:id="252" w:name="bookmark1037"/>
      <w:bookmarkStart w:id="253" w:name="_Toc30883"/>
      <w:bookmarkStart w:id="254" w:name="bookmark1036"/>
      <w:bookmarkStart w:id="255" w:name="_Toc10802"/>
      <w:bookmarkStart w:id="256" w:name="_Toc12129"/>
      <w:bookmarkStart w:id="257" w:name="bookmark1038"/>
      <w:r>
        <w:rPr>
          <w:rFonts w:ascii="黑体" w:eastAsia="黑体" w:hAnsi="黑体" w:cs="黑体" w:hint="eastAsia"/>
          <w:b/>
          <w:bCs/>
          <w:sz w:val="30"/>
          <w:szCs w:val="30"/>
        </w:rPr>
        <w:t>5开启响应文件</w:t>
      </w:r>
      <w:bookmarkEnd w:id="252"/>
      <w:bookmarkEnd w:id="253"/>
      <w:bookmarkEnd w:id="254"/>
      <w:bookmarkEnd w:id="255"/>
      <w:bookmarkEnd w:id="256"/>
      <w:bookmarkEnd w:id="257"/>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58" w:name="_Toc24479"/>
      <w:bookmarkStart w:id="259" w:name="_Toc23247"/>
      <w:bookmarkStart w:id="260" w:name="bookmark1041"/>
      <w:bookmarkStart w:id="261" w:name="_Toc31629"/>
      <w:bookmarkStart w:id="262" w:name="bookmark1039"/>
      <w:bookmarkStart w:id="263" w:name="bookmark1040"/>
      <w:r>
        <w:rPr>
          <w:rFonts w:asciiTheme="minorEastAsia" w:eastAsiaTheme="minorEastAsia" w:hAnsiTheme="minorEastAsia" w:cstheme="minorEastAsia" w:hint="eastAsia"/>
          <w:b/>
          <w:bCs/>
          <w:sz w:val="28"/>
          <w:szCs w:val="28"/>
          <w:lang w:val="en-US" w:eastAsia="zh-CN" w:bidi="en-US"/>
        </w:rPr>
        <w:t>5.1  开启响应文件的时间和地点</w:t>
      </w:r>
      <w:bookmarkEnd w:id="258"/>
      <w:bookmarkEnd w:id="259"/>
      <w:bookmarkEnd w:id="260"/>
      <w:bookmarkEnd w:id="261"/>
      <w:bookmarkEnd w:id="262"/>
      <w:bookmarkEnd w:id="26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采购人在本章</w:t>
      </w:r>
      <w:r w:rsidR="00CD5FC4">
        <w:rPr>
          <w:rFonts w:asciiTheme="minorEastAsia" w:eastAsiaTheme="minorEastAsia" w:hAnsiTheme="minorEastAsia" w:cstheme="minorEastAsia" w:hint="eastAsia"/>
          <w:sz w:val="24"/>
          <w:szCs w:val="24"/>
        </w:rPr>
        <w:t>须知前附表</w:t>
      </w:r>
      <w:r>
        <w:rPr>
          <w:rFonts w:asciiTheme="minorEastAsia" w:eastAsiaTheme="minorEastAsia" w:hAnsiTheme="minorEastAsia" w:cstheme="minorEastAsia" w:hint="eastAsia"/>
          <w:sz w:val="24"/>
          <w:szCs w:val="24"/>
        </w:rPr>
        <w:t>第</w:t>
      </w:r>
      <w:r>
        <w:rPr>
          <w:rFonts w:asciiTheme="minorEastAsia" w:eastAsiaTheme="minorEastAsia" w:hAnsiTheme="minorEastAsia" w:cstheme="minorEastAsia" w:hint="eastAsia"/>
          <w:sz w:val="24"/>
          <w:szCs w:val="24"/>
          <w:lang w:val="en-US" w:eastAsia="zh-CN" w:bidi="en-US"/>
        </w:rPr>
        <w:t>4.2.</w:t>
      </w:r>
      <w:r>
        <w:rPr>
          <w:rFonts w:asciiTheme="minorEastAsia" w:eastAsiaTheme="minorEastAsia" w:hAnsiTheme="minorEastAsia" w:cstheme="minorEastAsia" w:hint="eastAsia"/>
          <w:sz w:val="24"/>
          <w:szCs w:val="24"/>
        </w:rPr>
        <w:t>1项规定的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响应文件的截止时间和地点公开</w:t>
      </w:r>
      <w:r>
        <w:rPr>
          <w:rFonts w:asciiTheme="minorEastAsia" w:eastAsiaTheme="minorEastAsia" w:hAnsiTheme="minorEastAsia" w:cstheme="minorEastAsia" w:hint="eastAsia"/>
          <w:sz w:val="24"/>
          <w:szCs w:val="24"/>
          <w:lang w:val="en-US" w:eastAsia="zh-CN"/>
        </w:rPr>
        <w:t>开启</w:t>
      </w:r>
      <w:r>
        <w:rPr>
          <w:rFonts w:asciiTheme="minorEastAsia" w:eastAsiaTheme="minorEastAsia" w:hAnsiTheme="minorEastAsia" w:cstheme="minorEastAsia" w:hint="eastAsia"/>
          <w:sz w:val="24"/>
          <w:szCs w:val="24"/>
        </w:rPr>
        <w:t>响应文件，并邀请所有供应商的法定代表人(单位负责人)或其授权的代理人参加开启会议,供应商未派代表参加的，视为默认开启结果。</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64" w:name="bookmark1042"/>
      <w:bookmarkStart w:id="265" w:name="bookmark1044"/>
      <w:bookmarkStart w:id="266" w:name="_Toc18012"/>
      <w:bookmarkStart w:id="267" w:name="bookmark1043"/>
      <w:bookmarkStart w:id="268" w:name="_Toc5168"/>
      <w:bookmarkStart w:id="269" w:name="_Toc10835"/>
      <w:r>
        <w:rPr>
          <w:rFonts w:asciiTheme="minorEastAsia" w:eastAsiaTheme="minorEastAsia" w:hAnsiTheme="minorEastAsia" w:cstheme="minorEastAsia" w:hint="eastAsia"/>
          <w:b/>
          <w:bCs/>
          <w:sz w:val="28"/>
          <w:szCs w:val="28"/>
          <w:lang w:val="en-US" w:eastAsia="zh-CN" w:bidi="en-US"/>
        </w:rPr>
        <w:t>5.2  开启程序</w:t>
      </w:r>
      <w:bookmarkEnd w:id="264"/>
      <w:bookmarkEnd w:id="265"/>
      <w:bookmarkEnd w:id="266"/>
      <w:bookmarkEnd w:id="267"/>
      <w:bookmarkEnd w:id="268"/>
      <w:bookmarkEnd w:id="26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本项目通过“腾讯会议”软件进行视频会议，供应商在须知前附表规定的时间</w:t>
      </w:r>
      <w:r>
        <w:rPr>
          <w:rFonts w:asciiTheme="minorEastAsia" w:eastAsiaTheme="minorEastAsia" w:hAnsiTheme="minorEastAsia" w:cstheme="minorEastAsia"/>
          <w:sz w:val="24"/>
          <w:szCs w:val="24"/>
        </w:rPr>
        <w:t>前进入</w:t>
      </w:r>
      <w:r>
        <w:rPr>
          <w:rFonts w:asciiTheme="minorEastAsia" w:eastAsiaTheme="minorEastAsia" w:hAnsiTheme="minorEastAsia" w:cstheme="minorEastAsia" w:hint="eastAsia"/>
          <w:sz w:val="24"/>
          <w:szCs w:val="24"/>
        </w:rPr>
        <w:t>视频</w:t>
      </w:r>
      <w:r>
        <w:rPr>
          <w:rFonts w:asciiTheme="minorEastAsia" w:eastAsiaTheme="minorEastAsia" w:hAnsiTheme="minorEastAsia" w:cstheme="minorEastAsia"/>
          <w:sz w:val="24"/>
          <w:szCs w:val="24"/>
        </w:rPr>
        <w:t>会议。视频会议</w:t>
      </w:r>
      <w:r>
        <w:rPr>
          <w:rFonts w:asciiTheme="minorEastAsia" w:eastAsiaTheme="minorEastAsia" w:hAnsiTheme="minorEastAsia" w:cstheme="minorEastAsia" w:hint="eastAsia"/>
          <w:sz w:val="24"/>
          <w:szCs w:val="24"/>
        </w:rPr>
        <w:t>过程中</w:t>
      </w:r>
      <w:r>
        <w:rPr>
          <w:rFonts w:asciiTheme="minorEastAsia" w:eastAsiaTheme="minorEastAsia" w:hAnsiTheme="minorEastAsia" w:cstheme="minorEastAsia"/>
          <w:sz w:val="24"/>
          <w:szCs w:val="24"/>
        </w:rPr>
        <w:t>，接到采购代理机构工作人员通知后，</w:t>
      </w:r>
      <w:r>
        <w:rPr>
          <w:rFonts w:asciiTheme="minorEastAsia" w:eastAsiaTheme="minorEastAsia" w:hAnsiTheme="minorEastAsia" w:cstheme="minorEastAsia" w:hint="eastAsia"/>
          <w:sz w:val="24"/>
          <w:szCs w:val="24"/>
        </w:rPr>
        <w:t>供应商将本公司</w:t>
      </w:r>
      <w:r>
        <w:rPr>
          <w:rFonts w:asciiTheme="minorEastAsia" w:eastAsiaTheme="minorEastAsia" w:hAnsiTheme="minorEastAsia" w:cstheme="minorEastAsia"/>
          <w:sz w:val="24"/>
          <w:szCs w:val="24"/>
        </w:rPr>
        <w:t>名称及密码发送至会议公屏，采购代理机构工作人员现场解密</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sz w:val="24"/>
          <w:szCs w:val="24"/>
        </w:rPr>
        <w:t>未参加视频会议的供应商，视为默认开启结果。</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开启过程中出现无法解密或无法打开的情形，后果由供应商自行承担。</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70" w:name="bookmark1054"/>
      <w:bookmarkStart w:id="271" w:name="_Toc9721"/>
      <w:bookmarkStart w:id="272" w:name="_Toc24987"/>
      <w:bookmarkStart w:id="273" w:name="_Toc25171"/>
      <w:bookmarkStart w:id="274" w:name="bookmark1052"/>
      <w:bookmarkStart w:id="275" w:name="bookmark1053"/>
      <w:bookmarkStart w:id="276" w:name="bookmark1055"/>
      <w:bookmarkEnd w:id="270"/>
      <w:r>
        <w:rPr>
          <w:rFonts w:asciiTheme="minorEastAsia" w:eastAsiaTheme="minorEastAsia" w:hAnsiTheme="minorEastAsia" w:cstheme="minorEastAsia" w:hint="eastAsia"/>
          <w:b/>
          <w:bCs/>
          <w:sz w:val="28"/>
          <w:szCs w:val="28"/>
          <w:lang w:val="en-US" w:eastAsia="zh-CN" w:bidi="en-US"/>
        </w:rPr>
        <w:t>5.3  提交响应文件的供应商不足的情形</w:t>
      </w:r>
      <w:bookmarkEnd w:id="271"/>
      <w:bookmarkEnd w:id="272"/>
      <w:bookmarkEnd w:id="273"/>
      <w:bookmarkEnd w:id="274"/>
      <w:bookmarkEnd w:id="275"/>
      <w:bookmarkEnd w:id="276"/>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釆购项目选择一家成交供应商时，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响应文件的供应商数量不足三家的，或采购项目选择多家成交供应商时，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响应文件的供应商数量少于供应商须知前附表规定数量的，采购人可按照下述情形分别处理：</w:t>
      </w:r>
    </w:p>
    <w:p w:rsidR="00935E27" w:rsidRDefault="004816ED">
      <w:pPr>
        <w:pStyle w:val="Bodytext10"/>
        <w:numPr>
          <w:ilvl w:val="0"/>
          <w:numId w:val="7"/>
        </w:numPr>
        <w:tabs>
          <w:tab w:val="left" w:pos="982"/>
        </w:tabs>
        <w:spacing w:line="360" w:lineRule="auto"/>
        <w:ind w:firstLineChars="233" w:firstLine="559"/>
        <w:rPr>
          <w:rFonts w:asciiTheme="minorEastAsia" w:eastAsiaTheme="minorEastAsia" w:hAnsiTheme="minorEastAsia" w:cstheme="minorEastAsia"/>
          <w:sz w:val="24"/>
          <w:szCs w:val="24"/>
        </w:rPr>
      </w:pPr>
      <w:bookmarkStart w:id="277" w:name="bookmark1056"/>
      <w:bookmarkEnd w:id="277"/>
      <w:r>
        <w:rPr>
          <w:rFonts w:asciiTheme="minorEastAsia" w:eastAsiaTheme="minorEastAsia" w:hAnsiTheme="minorEastAsia" w:cstheme="minorEastAsia" w:hint="eastAsia"/>
          <w:sz w:val="24"/>
          <w:szCs w:val="24"/>
        </w:rPr>
        <w:t>终止询比并重新组织采购</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采购项目存在影响公平竞争情形的，采购人应当终止询比采购，并根据不同情形和原因，</w:t>
      </w:r>
      <w:r>
        <w:rPr>
          <w:rFonts w:asciiTheme="minorEastAsia" w:eastAsiaTheme="minorEastAsia" w:hAnsiTheme="minorEastAsia" w:cstheme="minorEastAsia" w:hint="eastAsia"/>
          <w:sz w:val="24"/>
          <w:szCs w:val="24"/>
          <w:lang w:val="en-US" w:eastAsia="zh-CN"/>
        </w:rPr>
        <w:t>采</w:t>
      </w:r>
      <w:r>
        <w:rPr>
          <w:rFonts w:asciiTheme="minorEastAsia" w:eastAsiaTheme="minorEastAsia" w:hAnsiTheme="minorEastAsia" w:cstheme="minorEastAsia" w:hint="eastAsia"/>
          <w:sz w:val="24"/>
          <w:szCs w:val="24"/>
        </w:rPr>
        <w:t>取相应纠正措施，重新组织</w:t>
      </w:r>
      <w:r>
        <w:rPr>
          <w:rFonts w:asciiTheme="minorEastAsia" w:eastAsiaTheme="minorEastAsia" w:hAnsiTheme="minorEastAsia" w:cstheme="minorEastAsia" w:hint="eastAsia"/>
          <w:sz w:val="24"/>
          <w:szCs w:val="24"/>
          <w:lang w:val="zh-CN" w:eastAsia="zh-CN" w:bidi="zh-CN"/>
        </w:rPr>
        <w:t>采购。</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釆购项目不存在影响公平竞争情形的，采购人也可以选择终止询比釆购，采取相应完善措施，重新组织采购。</w:t>
      </w:r>
    </w:p>
    <w:p w:rsidR="00935E27" w:rsidRDefault="004816ED">
      <w:pPr>
        <w:pStyle w:val="Bodytext10"/>
        <w:numPr>
          <w:ilvl w:val="0"/>
          <w:numId w:val="7"/>
        </w:numPr>
        <w:tabs>
          <w:tab w:val="left" w:pos="982"/>
        </w:tabs>
        <w:spacing w:line="360" w:lineRule="auto"/>
        <w:ind w:firstLineChars="233" w:firstLine="559"/>
        <w:rPr>
          <w:rFonts w:asciiTheme="minorEastAsia" w:eastAsiaTheme="minorEastAsia" w:hAnsiTheme="minorEastAsia" w:cstheme="minorEastAsia"/>
          <w:sz w:val="24"/>
          <w:szCs w:val="24"/>
        </w:rPr>
      </w:pPr>
      <w:bookmarkStart w:id="278" w:name="bookmark1057"/>
      <w:bookmarkEnd w:id="278"/>
      <w:r>
        <w:rPr>
          <w:rFonts w:asciiTheme="minorEastAsia" w:eastAsiaTheme="minorEastAsia" w:hAnsiTheme="minorEastAsia" w:cstheme="minorEastAsia" w:hint="eastAsia"/>
          <w:sz w:val="24"/>
          <w:szCs w:val="24"/>
        </w:rPr>
        <w:t>继续询比采购</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采购项目不存在应该终止询比情形，且采购人也没有自行选择终止询比采购的，采购人应按照本章第</w:t>
      </w:r>
      <w:r>
        <w:rPr>
          <w:rFonts w:asciiTheme="minorEastAsia" w:eastAsiaTheme="minorEastAsia" w:hAnsiTheme="minorEastAsia" w:cstheme="minorEastAsia" w:hint="eastAsia"/>
          <w:sz w:val="24"/>
          <w:szCs w:val="24"/>
          <w:lang w:val="en-US" w:eastAsia="zh-CN" w:bidi="en-US"/>
        </w:rPr>
        <w:t>5.</w:t>
      </w:r>
      <w:r>
        <w:rPr>
          <w:rFonts w:asciiTheme="minorEastAsia" w:eastAsiaTheme="minorEastAsia" w:hAnsiTheme="minorEastAsia" w:cstheme="minorEastAsia" w:hint="eastAsia"/>
          <w:sz w:val="24"/>
          <w:szCs w:val="24"/>
        </w:rPr>
        <w:t>2款规定的程序继续开启响应文件，并按第三章</w:t>
      </w:r>
      <w:r>
        <w:rPr>
          <w:rFonts w:asciiTheme="minorEastAsia" w:eastAsiaTheme="minorEastAsia" w:hAnsiTheme="minorEastAsia" w:cstheme="minorEastAsia" w:hint="eastAsia"/>
          <w:sz w:val="24"/>
          <w:szCs w:val="24"/>
          <w:lang w:val="zh-CN" w:eastAsia="zh-CN" w:bidi="zh-CN"/>
        </w:rPr>
        <w:t>“评</w:t>
      </w:r>
      <w:r>
        <w:rPr>
          <w:rFonts w:asciiTheme="minorEastAsia" w:eastAsiaTheme="minorEastAsia" w:hAnsiTheme="minorEastAsia" w:cstheme="minorEastAsia" w:hint="eastAsia"/>
          <w:sz w:val="24"/>
          <w:szCs w:val="24"/>
          <w:lang w:val="zh-CN" w:eastAsia="zh-CN" w:bidi="zh-CN"/>
        </w:rPr>
        <w:lastRenderedPageBreak/>
        <w:t>审</w:t>
      </w:r>
      <w:r>
        <w:rPr>
          <w:rFonts w:asciiTheme="minorEastAsia" w:eastAsiaTheme="minorEastAsia" w:hAnsiTheme="minorEastAsia" w:cstheme="minorEastAsia" w:hint="eastAsia"/>
          <w:sz w:val="24"/>
          <w:szCs w:val="24"/>
        </w:rPr>
        <w:t>办法”规定的规则组织响应文件评审，完成询比采购后续程序。</w:t>
      </w:r>
    </w:p>
    <w:p w:rsidR="00935E27" w:rsidRDefault="004816ED">
      <w:pPr>
        <w:pStyle w:val="Heading510"/>
        <w:keepNext/>
        <w:keepLines/>
        <w:spacing w:after="0"/>
        <w:outlineLvl w:val="9"/>
        <w:rPr>
          <w:rFonts w:ascii="黑体" w:eastAsia="黑体" w:hAnsi="黑体" w:cs="黑体"/>
          <w:b/>
          <w:bCs/>
          <w:sz w:val="30"/>
          <w:szCs w:val="30"/>
        </w:rPr>
      </w:pPr>
      <w:bookmarkStart w:id="279" w:name="_Toc242"/>
      <w:bookmarkStart w:id="280" w:name="bookmark1058"/>
      <w:bookmarkStart w:id="281" w:name="_Toc13004"/>
      <w:bookmarkStart w:id="282" w:name="_Toc4356"/>
      <w:bookmarkStart w:id="283" w:name="bookmark1060"/>
      <w:bookmarkStart w:id="284" w:name="bookmark1059"/>
      <w:r>
        <w:rPr>
          <w:rFonts w:ascii="黑体" w:eastAsia="黑体" w:hAnsi="黑体" w:cs="黑体" w:hint="eastAsia"/>
          <w:b/>
          <w:bCs/>
          <w:sz w:val="30"/>
          <w:szCs w:val="30"/>
        </w:rPr>
        <w:t>6评审</w:t>
      </w:r>
      <w:bookmarkEnd w:id="279"/>
      <w:bookmarkEnd w:id="280"/>
      <w:bookmarkEnd w:id="281"/>
      <w:bookmarkEnd w:id="282"/>
      <w:bookmarkEnd w:id="283"/>
      <w:bookmarkEnd w:id="284"/>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85" w:name="bookmark1061"/>
      <w:bookmarkStart w:id="286" w:name="bookmark1063"/>
      <w:bookmarkStart w:id="287" w:name="bookmark1062"/>
      <w:bookmarkStart w:id="288" w:name="_Toc29016"/>
      <w:bookmarkStart w:id="289" w:name="_Toc18343"/>
      <w:bookmarkStart w:id="290" w:name="_Toc8235"/>
      <w:r>
        <w:rPr>
          <w:rFonts w:asciiTheme="minorEastAsia" w:eastAsiaTheme="minorEastAsia" w:hAnsiTheme="minorEastAsia" w:cstheme="minorEastAsia" w:hint="eastAsia"/>
          <w:b/>
          <w:bCs/>
          <w:sz w:val="28"/>
          <w:szCs w:val="28"/>
          <w:lang w:val="en-US" w:eastAsia="zh-CN" w:bidi="en-US"/>
        </w:rPr>
        <w:t>6.1  评审小组</w:t>
      </w:r>
      <w:bookmarkEnd w:id="285"/>
      <w:bookmarkEnd w:id="286"/>
      <w:bookmarkEnd w:id="287"/>
      <w:bookmarkEnd w:id="288"/>
      <w:bookmarkEnd w:id="289"/>
      <w:bookmarkEnd w:id="290"/>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291" w:name="bookmark1064"/>
      <w:bookmarkEnd w:id="291"/>
      <w:r>
        <w:rPr>
          <w:rFonts w:asciiTheme="minorEastAsia" w:eastAsiaTheme="minorEastAsia" w:hAnsiTheme="minorEastAsia" w:cstheme="minorEastAsia" w:hint="eastAsia"/>
          <w:sz w:val="24"/>
          <w:szCs w:val="24"/>
          <w:lang w:val="en-US" w:eastAsia="zh-CN"/>
        </w:rPr>
        <w:t xml:space="preserve">6.1.1  </w:t>
      </w:r>
      <w:r>
        <w:rPr>
          <w:rFonts w:asciiTheme="minorEastAsia" w:eastAsiaTheme="minorEastAsia" w:hAnsiTheme="minorEastAsia" w:cstheme="minorEastAsia" w:hint="eastAsia"/>
          <w:sz w:val="24"/>
          <w:szCs w:val="24"/>
        </w:rPr>
        <w:t>评审由采购人组建的评审小组负责。</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6.1.2  </w:t>
      </w:r>
      <w:r>
        <w:rPr>
          <w:rFonts w:asciiTheme="minorEastAsia" w:eastAsiaTheme="minorEastAsia" w:hAnsiTheme="minorEastAsia" w:cstheme="minorEastAsia" w:hint="eastAsia"/>
          <w:sz w:val="24"/>
          <w:szCs w:val="24"/>
        </w:rPr>
        <w:t>评审小组成员有下列情形之一的，应当回避：</w:t>
      </w:r>
    </w:p>
    <w:p w:rsidR="00935E27" w:rsidRDefault="004816ED">
      <w:pPr>
        <w:pStyle w:val="Bodytext10"/>
        <w:numPr>
          <w:ilvl w:val="0"/>
          <w:numId w:val="8"/>
        </w:numPr>
        <w:tabs>
          <w:tab w:val="left" w:pos="1022"/>
        </w:tabs>
        <w:spacing w:line="360" w:lineRule="auto"/>
        <w:ind w:firstLineChars="233" w:firstLine="559"/>
        <w:rPr>
          <w:rFonts w:asciiTheme="minorEastAsia" w:eastAsiaTheme="minorEastAsia" w:hAnsiTheme="minorEastAsia" w:cstheme="minorEastAsia"/>
          <w:sz w:val="24"/>
          <w:szCs w:val="24"/>
        </w:rPr>
      </w:pPr>
      <w:bookmarkStart w:id="292" w:name="bookmark1065"/>
      <w:bookmarkEnd w:id="292"/>
      <w:r>
        <w:rPr>
          <w:rFonts w:asciiTheme="minorEastAsia" w:eastAsiaTheme="minorEastAsia" w:hAnsiTheme="minorEastAsia" w:cstheme="minorEastAsia" w:hint="eastAsia"/>
          <w:sz w:val="24"/>
          <w:szCs w:val="24"/>
        </w:rPr>
        <w:t>供应商主要负责人或供应商主要负责人的近亲属；</w:t>
      </w:r>
    </w:p>
    <w:p w:rsidR="00935E27" w:rsidRDefault="004816ED">
      <w:pPr>
        <w:pStyle w:val="Bodytext10"/>
        <w:numPr>
          <w:ilvl w:val="0"/>
          <w:numId w:val="8"/>
        </w:numPr>
        <w:tabs>
          <w:tab w:val="left" w:pos="1022"/>
        </w:tabs>
        <w:spacing w:line="360" w:lineRule="auto"/>
        <w:ind w:firstLineChars="233" w:firstLine="559"/>
        <w:rPr>
          <w:rFonts w:asciiTheme="minorEastAsia" w:eastAsiaTheme="minorEastAsia" w:hAnsiTheme="minorEastAsia" w:cstheme="minorEastAsia"/>
          <w:sz w:val="24"/>
          <w:szCs w:val="24"/>
        </w:rPr>
      </w:pPr>
      <w:bookmarkStart w:id="293" w:name="bookmark1066"/>
      <w:bookmarkEnd w:id="293"/>
      <w:r>
        <w:rPr>
          <w:rFonts w:asciiTheme="minorEastAsia" w:eastAsiaTheme="minorEastAsia" w:hAnsiTheme="minorEastAsia" w:cstheme="minorEastAsia" w:hint="eastAsia"/>
          <w:sz w:val="24"/>
          <w:szCs w:val="24"/>
        </w:rPr>
        <w:t>与供应商有经济利益关系或其他利害关系，可能影响公正评审的。</w:t>
      </w:r>
    </w:p>
    <w:p w:rsidR="00935E27" w:rsidRDefault="004816ED">
      <w:pPr>
        <w:pStyle w:val="Bodytext10"/>
        <w:spacing w:line="360" w:lineRule="auto"/>
        <w:ind w:rightChars="-126" w:right="-35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en-US"/>
        </w:rPr>
        <w:t xml:space="preserve">6.1.3  </w:t>
      </w:r>
      <w:r>
        <w:rPr>
          <w:rFonts w:asciiTheme="minorEastAsia" w:eastAsiaTheme="minorEastAsia" w:hAnsiTheme="minorEastAsia" w:cstheme="minorEastAsia" w:hint="eastAsia"/>
          <w:sz w:val="24"/>
          <w:szCs w:val="24"/>
        </w:rPr>
        <w:t>评审小组组建后，评审小组成员共同推选或由采购人指定评审小组组长，</w:t>
      </w:r>
    </w:p>
    <w:p w:rsidR="00935E27" w:rsidRDefault="004816ED">
      <w:pPr>
        <w:pStyle w:val="Bodytext10"/>
        <w:spacing w:line="360" w:lineRule="auto"/>
        <w:ind w:rightChars="-126" w:right="-35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评审小组组长负责组织评审工作。</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6.1.4  </w:t>
      </w:r>
      <w:r>
        <w:rPr>
          <w:rFonts w:asciiTheme="minorEastAsia" w:eastAsiaTheme="minorEastAsia" w:hAnsiTheme="minorEastAsia" w:cstheme="minorEastAsia" w:hint="eastAsia"/>
          <w:sz w:val="24"/>
          <w:szCs w:val="24"/>
        </w:rPr>
        <w:t>在评审过程中，评审小组成员对需要共同认定的事项存在争议的，将按照少数服从多数的原则作出结论。持不同意见的评审小组成员应当在评审报告上签署不同意见及理由，否则视为同意评审报告。</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94" w:name="_Toc26416"/>
      <w:bookmarkStart w:id="295" w:name="_Toc30735"/>
      <w:bookmarkStart w:id="296" w:name="_Toc17754"/>
      <w:r>
        <w:rPr>
          <w:rFonts w:asciiTheme="minorEastAsia" w:eastAsiaTheme="minorEastAsia" w:hAnsiTheme="minorEastAsia" w:cstheme="minorEastAsia" w:hint="eastAsia"/>
          <w:b/>
          <w:bCs/>
          <w:sz w:val="28"/>
          <w:szCs w:val="28"/>
          <w:lang w:val="en-US" w:eastAsia="zh-CN" w:bidi="en-US"/>
        </w:rPr>
        <w:t>6.</w:t>
      </w:r>
      <w:r>
        <w:rPr>
          <w:rFonts w:asciiTheme="minorEastAsia" w:eastAsiaTheme="minorEastAsia" w:hAnsiTheme="minorEastAsia" w:cstheme="minorEastAsia" w:hint="eastAsia"/>
          <w:b/>
          <w:bCs/>
          <w:sz w:val="28"/>
          <w:szCs w:val="28"/>
          <w:lang w:bidi="en-US"/>
        </w:rPr>
        <w:t>2评审</w:t>
      </w:r>
      <w:bookmarkEnd w:id="294"/>
      <w:bookmarkEnd w:id="295"/>
      <w:bookmarkEnd w:id="296"/>
    </w:p>
    <w:p w:rsidR="00935E27" w:rsidRDefault="004816ED">
      <w:pPr>
        <w:pStyle w:val="Bodytext10"/>
        <w:tabs>
          <w:tab w:val="left" w:pos="349"/>
        </w:tabs>
        <w:spacing w:line="360" w:lineRule="auto"/>
        <w:rPr>
          <w:rFonts w:asciiTheme="minorEastAsia" w:eastAsiaTheme="minorEastAsia" w:hAnsiTheme="minorEastAsia" w:cstheme="minorEastAsia"/>
          <w:sz w:val="24"/>
          <w:szCs w:val="24"/>
        </w:rPr>
      </w:pPr>
      <w:bookmarkStart w:id="297" w:name="bookmark1067"/>
      <w:bookmarkEnd w:id="297"/>
      <w:r>
        <w:rPr>
          <w:rFonts w:asciiTheme="minorEastAsia" w:eastAsiaTheme="minorEastAsia" w:hAnsiTheme="minorEastAsia" w:cstheme="minorEastAsia" w:hint="eastAsia"/>
          <w:sz w:val="24"/>
          <w:szCs w:val="24"/>
          <w:lang w:val="en-US" w:eastAsia="zh-CN"/>
        </w:rPr>
        <w:t xml:space="preserve">6.2.1  </w:t>
      </w:r>
      <w:r>
        <w:rPr>
          <w:rFonts w:asciiTheme="minorEastAsia" w:eastAsiaTheme="minorEastAsia" w:hAnsiTheme="minorEastAsia" w:cstheme="minorEastAsia" w:hint="eastAsia"/>
          <w:sz w:val="24"/>
          <w:szCs w:val="24"/>
        </w:rPr>
        <w:t>评审小组按照第三章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办法”规定的评审标准和程序对响应文件进行评审和比较。</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298" w:name="bookmark1068"/>
      <w:bookmarkEnd w:id="298"/>
      <w:r>
        <w:rPr>
          <w:rFonts w:asciiTheme="minorEastAsia" w:eastAsiaTheme="minorEastAsia" w:hAnsiTheme="minorEastAsia" w:cstheme="minorEastAsia" w:hint="eastAsia"/>
          <w:sz w:val="24"/>
          <w:szCs w:val="24"/>
          <w:lang w:val="en-US" w:eastAsia="zh-CN"/>
        </w:rPr>
        <w:t xml:space="preserve">6.2.2  </w:t>
      </w:r>
      <w:r>
        <w:rPr>
          <w:rFonts w:asciiTheme="minorEastAsia" w:eastAsiaTheme="minorEastAsia" w:hAnsiTheme="minorEastAsia" w:cstheme="minorEastAsia" w:hint="eastAsia"/>
          <w:sz w:val="24"/>
          <w:szCs w:val="24"/>
        </w:rPr>
        <w:t>评审完成后，评审小组应当向采购人提交书面评审报告和候选成交供应商名单。评审小组推荐候选成交供应商的排序要求及数量见供应商须知前附表。</w:t>
      </w:r>
    </w:p>
    <w:p w:rsidR="00935E27" w:rsidRDefault="004816ED">
      <w:pPr>
        <w:pStyle w:val="Heading510"/>
        <w:keepNext/>
        <w:keepLines/>
        <w:spacing w:after="0"/>
        <w:outlineLvl w:val="9"/>
        <w:rPr>
          <w:rFonts w:ascii="黑体" w:eastAsia="黑体" w:hAnsi="黑体" w:cs="黑体"/>
          <w:b/>
          <w:bCs/>
          <w:sz w:val="30"/>
          <w:szCs w:val="30"/>
        </w:rPr>
      </w:pPr>
      <w:bookmarkStart w:id="299" w:name="_Toc26728"/>
      <w:bookmarkStart w:id="300" w:name="bookmark1069"/>
      <w:bookmarkStart w:id="301" w:name="bookmark1070"/>
      <w:bookmarkStart w:id="302" w:name="bookmark1071"/>
      <w:bookmarkStart w:id="303" w:name="_Toc23416"/>
      <w:bookmarkStart w:id="304" w:name="_Toc15817"/>
      <w:r>
        <w:rPr>
          <w:rFonts w:ascii="黑体" w:eastAsia="黑体" w:hAnsi="黑体" w:cs="黑体" w:hint="eastAsia"/>
          <w:b/>
          <w:bCs/>
          <w:sz w:val="30"/>
          <w:szCs w:val="30"/>
        </w:rPr>
        <w:t>7合同授予</w:t>
      </w:r>
      <w:bookmarkEnd w:id="299"/>
      <w:bookmarkEnd w:id="300"/>
      <w:bookmarkEnd w:id="301"/>
      <w:bookmarkEnd w:id="302"/>
      <w:bookmarkEnd w:id="303"/>
      <w:bookmarkEnd w:id="304"/>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305" w:name="bookmark1072"/>
      <w:bookmarkStart w:id="306" w:name="bookmark1073"/>
      <w:bookmarkStart w:id="307" w:name="_Toc13808"/>
      <w:bookmarkStart w:id="308" w:name="_Toc11288"/>
      <w:bookmarkStart w:id="309" w:name="bookmark1074"/>
      <w:bookmarkStart w:id="310" w:name="_Toc32359"/>
      <w:r>
        <w:rPr>
          <w:rFonts w:asciiTheme="minorEastAsia" w:eastAsiaTheme="minorEastAsia" w:hAnsiTheme="minorEastAsia" w:cstheme="minorEastAsia" w:hint="eastAsia"/>
          <w:b/>
          <w:bCs/>
          <w:sz w:val="28"/>
          <w:szCs w:val="28"/>
          <w:lang w:val="en-US" w:eastAsia="zh-CN" w:bidi="en-US"/>
        </w:rPr>
        <w:t>7.1  候选成交供应商履约能力核查</w:t>
      </w:r>
      <w:bookmarkEnd w:id="305"/>
      <w:bookmarkEnd w:id="306"/>
      <w:bookmarkEnd w:id="307"/>
      <w:bookmarkEnd w:id="308"/>
      <w:bookmarkEnd w:id="309"/>
      <w:bookmarkEnd w:id="310"/>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w:t>
      </w:r>
      <w:r>
        <w:rPr>
          <w:rFonts w:asciiTheme="minorEastAsia" w:eastAsiaTheme="minorEastAsia" w:hAnsiTheme="minorEastAsia" w:cstheme="minorEastAsia" w:hint="eastAsia"/>
          <w:sz w:val="24"/>
          <w:szCs w:val="24"/>
          <w:lang w:eastAsia="zh-CN"/>
        </w:rPr>
        <w:t>一。</w:t>
      </w:r>
      <w:bookmarkStart w:id="311" w:name="bookmark1076"/>
      <w:bookmarkStart w:id="312" w:name="bookmark1077"/>
      <w:bookmarkStart w:id="313" w:name="bookmark1075"/>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14" w:name="_Toc11631"/>
      <w:bookmarkStart w:id="315" w:name="_Toc27556"/>
      <w:bookmarkStart w:id="316" w:name="_Toc27895"/>
      <w:r>
        <w:rPr>
          <w:rFonts w:asciiTheme="minorEastAsia" w:eastAsiaTheme="minorEastAsia" w:hAnsiTheme="minorEastAsia" w:cstheme="minorEastAsia" w:hint="eastAsia"/>
          <w:b/>
          <w:bCs/>
          <w:sz w:val="28"/>
          <w:szCs w:val="28"/>
          <w:lang w:val="en-US" w:eastAsia="zh-CN" w:bidi="en-US"/>
        </w:rPr>
        <w:t>7.2  确定预成交供应商</w:t>
      </w:r>
      <w:bookmarkEnd w:id="311"/>
      <w:bookmarkEnd w:id="312"/>
      <w:bookmarkEnd w:id="313"/>
      <w:bookmarkEnd w:id="314"/>
      <w:bookmarkEnd w:id="315"/>
      <w:bookmarkEnd w:id="316"/>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采购人将根据评审报告及核查结果(如有)，对候选成交供应商综合评估后从中选择确定预成交供应商。</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17" w:name="bookmark1080"/>
      <w:bookmarkStart w:id="318" w:name="bookmark1079"/>
      <w:bookmarkStart w:id="319" w:name="bookmark1081"/>
      <w:bookmarkStart w:id="320" w:name="_Toc22300"/>
      <w:bookmarkStart w:id="321" w:name="_Toc23070"/>
      <w:bookmarkStart w:id="322" w:name="bookmark1078"/>
      <w:bookmarkStart w:id="323" w:name="_Toc29383"/>
      <w:bookmarkEnd w:id="317"/>
      <w:r>
        <w:rPr>
          <w:rFonts w:asciiTheme="minorEastAsia" w:eastAsiaTheme="minorEastAsia" w:hAnsiTheme="minorEastAsia" w:cstheme="minorEastAsia" w:hint="eastAsia"/>
          <w:b/>
          <w:bCs/>
          <w:sz w:val="28"/>
          <w:szCs w:val="28"/>
          <w:lang w:val="en-US" w:eastAsia="zh-CN" w:bidi="en-US"/>
        </w:rPr>
        <w:t>7.3  预成交结果公示</w:t>
      </w:r>
      <w:bookmarkEnd w:id="318"/>
      <w:bookmarkEnd w:id="319"/>
      <w:bookmarkEnd w:id="320"/>
      <w:bookmarkEnd w:id="321"/>
      <w:bookmarkEnd w:id="322"/>
      <w:bookmarkEnd w:id="32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预成交供应商选定后，采购人将按照供应商须知前附表规定的公示媒介和公</w:t>
      </w:r>
      <w:r>
        <w:rPr>
          <w:rFonts w:asciiTheme="minorEastAsia" w:eastAsiaTheme="minorEastAsia" w:hAnsiTheme="minorEastAsia" w:cstheme="minorEastAsia" w:hint="eastAsia"/>
          <w:sz w:val="24"/>
          <w:szCs w:val="24"/>
        </w:rPr>
        <w:lastRenderedPageBreak/>
        <w:t>示期限进行公示，公示信息包括如下内容：</w:t>
      </w:r>
    </w:p>
    <w:p w:rsidR="00935E27" w:rsidRDefault="004816ED">
      <w:pPr>
        <w:pStyle w:val="Bodytext10"/>
        <w:tabs>
          <w:tab w:val="left" w:pos="1026"/>
        </w:tabs>
        <w:spacing w:line="360" w:lineRule="auto"/>
        <w:ind w:leftChars="233" w:left="652"/>
        <w:rPr>
          <w:rFonts w:asciiTheme="minorEastAsia" w:eastAsiaTheme="minorEastAsia" w:hAnsiTheme="minorEastAsia" w:cstheme="minorEastAsia"/>
          <w:sz w:val="24"/>
          <w:szCs w:val="24"/>
        </w:rPr>
      </w:pPr>
      <w:bookmarkStart w:id="324" w:name="bookmark1082"/>
      <w:bookmarkEnd w:id="324"/>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1</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所有候选成交供应商名称、响应价格及工期；</w:t>
      </w:r>
    </w:p>
    <w:p w:rsidR="00935E27" w:rsidRDefault="004816ED">
      <w:pPr>
        <w:pStyle w:val="Bodytext10"/>
        <w:tabs>
          <w:tab w:val="left" w:pos="1026"/>
        </w:tabs>
        <w:spacing w:line="360" w:lineRule="auto"/>
        <w:ind w:leftChars="233" w:left="652"/>
        <w:rPr>
          <w:rFonts w:asciiTheme="minorEastAsia" w:eastAsiaTheme="minorEastAsia" w:hAnsiTheme="minorEastAsia" w:cstheme="minorEastAsia"/>
          <w:sz w:val="24"/>
          <w:szCs w:val="24"/>
        </w:rPr>
      </w:pPr>
      <w:bookmarkStart w:id="325" w:name="bookmark1083"/>
      <w:bookmarkEnd w:id="325"/>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预成交供应商名称、预成交份额(如有)及选择原因；</w:t>
      </w:r>
    </w:p>
    <w:p w:rsidR="00935E27" w:rsidRDefault="004816ED">
      <w:pPr>
        <w:pStyle w:val="Bodytext10"/>
        <w:spacing w:line="360" w:lineRule="auto"/>
        <w:ind w:firstLineChars="300" w:firstLine="72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供应商须知前附表规定的其他内容。</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26" w:name="bookmark1087"/>
      <w:bookmarkStart w:id="327" w:name="bookmark1086"/>
      <w:bookmarkStart w:id="328" w:name="_Toc16441"/>
      <w:bookmarkStart w:id="329" w:name="_Toc7282"/>
      <w:bookmarkStart w:id="330" w:name="_Toc861"/>
      <w:bookmarkStart w:id="331" w:name="bookmark1085"/>
      <w:r>
        <w:rPr>
          <w:rFonts w:asciiTheme="minorEastAsia" w:eastAsiaTheme="minorEastAsia" w:hAnsiTheme="minorEastAsia" w:cstheme="minorEastAsia" w:hint="eastAsia"/>
          <w:b/>
          <w:bCs/>
          <w:sz w:val="28"/>
          <w:szCs w:val="28"/>
          <w:lang w:val="en-US" w:eastAsia="zh-CN" w:bidi="en-US"/>
        </w:rPr>
        <w:t>7.4  发出成交通知书</w:t>
      </w:r>
      <w:bookmarkEnd w:id="326"/>
      <w:bookmarkEnd w:id="327"/>
      <w:bookmarkEnd w:id="328"/>
      <w:bookmarkEnd w:id="329"/>
      <w:bookmarkEnd w:id="330"/>
      <w:bookmarkEnd w:id="33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公示期结束后，在本章第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3款规定的响应文件有效期内，釆购人以书面形式</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或电子邮件</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向预成交供应商发出成交通知书。</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32" w:name="_Toc23036"/>
      <w:bookmarkStart w:id="333" w:name="_Toc28902"/>
      <w:bookmarkStart w:id="334" w:name="_Toc6242"/>
      <w:bookmarkStart w:id="335" w:name="bookmark1088"/>
      <w:bookmarkStart w:id="336" w:name="bookmark1089"/>
      <w:bookmarkStart w:id="337" w:name="bookmark1090"/>
      <w:r>
        <w:rPr>
          <w:rFonts w:asciiTheme="minorEastAsia" w:eastAsiaTheme="minorEastAsia" w:hAnsiTheme="minorEastAsia" w:cstheme="minorEastAsia" w:hint="eastAsia"/>
          <w:b/>
          <w:bCs/>
          <w:sz w:val="28"/>
          <w:szCs w:val="28"/>
          <w:lang w:val="en-US" w:eastAsia="zh-CN" w:bidi="en-US"/>
        </w:rPr>
        <w:t>7.5  发布成交公告</w:t>
      </w:r>
      <w:bookmarkEnd w:id="332"/>
      <w:bookmarkEnd w:id="333"/>
      <w:bookmarkEnd w:id="334"/>
      <w:bookmarkEnd w:id="335"/>
      <w:bookmarkEnd w:id="336"/>
      <w:bookmarkEnd w:id="33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在发出成交通知书的同时，采购人将在供应商须知前附表规定的公告媒介发布成交公告，公告信息包括成交供应商名称、响应价格及工期、成交</w:t>
      </w:r>
      <w:r>
        <w:rPr>
          <w:rFonts w:asciiTheme="minorEastAsia" w:eastAsiaTheme="minorEastAsia" w:hAnsiTheme="minorEastAsia" w:cstheme="minorEastAsia" w:hint="eastAsia"/>
          <w:sz w:val="24"/>
          <w:szCs w:val="24"/>
          <w:lang w:val="en-US" w:eastAsia="zh-CN"/>
        </w:rPr>
        <w:t>价</w:t>
      </w:r>
      <w:r>
        <w:rPr>
          <w:rFonts w:asciiTheme="minorEastAsia" w:eastAsiaTheme="minorEastAsia" w:hAnsiTheme="minorEastAsia" w:cstheme="minorEastAsia" w:hint="eastAsia"/>
          <w:sz w:val="24"/>
          <w:szCs w:val="24"/>
        </w:rPr>
        <w:t>及供应商须知前附表规定的其他内容。</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38" w:name="_Toc12719"/>
      <w:bookmarkStart w:id="339" w:name="_Toc4895"/>
      <w:bookmarkStart w:id="340" w:name="bookmark1093"/>
      <w:bookmarkStart w:id="341" w:name="_Toc17319"/>
      <w:bookmarkStart w:id="342" w:name="bookmark1092"/>
      <w:bookmarkStart w:id="343" w:name="bookmark1091"/>
      <w:r>
        <w:rPr>
          <w:rFonts w:asciiTheme="minorEastAsia" w:eastAsiaTheme="minorEastAsia" w:hAnsiTheme="minorEastAsia" w:cstheme="minorEastAsia" w:hint="eastAsia"/>
          <w:b/>
          <w:bCs/>
          <w:sz w:val="28"/>
          <w:szCs w:val="28"/>
          <w:lang w:val="en-US" w:eastAsia="zh-CN" w:bidi="en-US"/>
        </w:rPr>
        <w:t>7.6  履约保证金</w:t>
      </w:r>
      <w:bookmarkEnd w:id="338"/>
      <w:bookmarkEnd w:id="339"/>
      <w:bookmarkEnd w:id="340"/>
      <w:bookmarkEnd w:id="341"/>
      <w:bookmarkEnd w:id="342"/>
      <w:bookmarkEnd w:id="34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履约保证金的，成交供应商应按供应商须知前附表规定的</w:t>
      </w:r>
      <w:r>
        <w:rPr>
          <w:rFonts w:asciiTheme="minorEastAsia" w:eastAsiaTheme="minorEastAsia" w:hAnsiTheme="minorEastAsia" w:cstheme="minorEastAsia" w:hint="eastAsia"/>
          <w:sz w:val="24"/>
          <w:szCs w:val="24"/>
          <w:lang w:val="en-US" w:eastAsia="zh-CN"/>
        </w:rPr>
        <w:t>金额、</w:t>
      </w:r>
      <w:r>
        <w:rPr>
          <w:rFonts w:asciiTheme="minorEastAsia" w:eastAsiaTheme="minorEastAsia" w:hAnsiTheme="minorEastAsia" w:cstheme="minorEastAsia" w:hint="eastAsia"/>
          <w:sz w:val="24"/>
          <w:szCs w:val="24"/>
        </w:rPr>
        <w:t>形式、有效期限和</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时间向采购人</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44" w:name="_Toc3795"/>
      <w:bookmarkStart w:id="345" w:name="bookmark1096"/>
      <w:bookmarkStart w:id="346" w:name="bookmark1094"/>
      <w:bookmarkStart w:id="347" w:name="_Toc27917"/>
      <w:bookmarkStart w:id="348" w:name="bookmark1095"/>
      <w:bookmarkStart w:id="349" w:name="_Toc20969"/>
      <w:r>
        <w:rPr>
          <w:rFonts w:asciiTheme="minorEastAsia" w:eastAsiaTheme="minorEastAsia" w:hAnsiTheme="minorEastAsia" w:cstheme="minorEastAsia" w:hint="eastAsia"/>
          <w:b/>
          <w:bCs/>
          <w:sz w:val="28"/>
          <w:szCs w:val="28"/>
          <w:lang w:val="en-US" w:eastAsia="zh-CN" w:bidi="en-US"/>
        </w:rPr>
        <w:t>7.7  签订合同</w:t>
      </w:r>
      <w:bookmarkEnd w:id="344"/>
      <w:bookmarkEnd w:id="345"/>
      <w:bookmarkEnd w:id="346"/>
      <w:bookmarkEnd w:id="347"/>
      <w:bookmarkEnd w:id="348"/>
      <w:bookmarkEnd w:id="349"/>
    </w:p>
    <w:p w:rsidR="00935E27" w:rsidRDefault="004816ED">
      <w:pPr>
        <w:pStyle w:val="Bodytext10"/>
        <w:tabs>
          <w:tab w:val="left" w:pos="339"/>
        </w:tabs>
        <w:spacing w:line="360" w:lineRule="auto"/>
        <w:ind w:rightChars="-75" w:right="-210"/>
        <w:rPr>
          <w:rFonts w:asciiTheme="minorEastAsia" w:eastAsiaTheme="minorEastAsia" w:hAnsiTheme="minorEastAsia" w:cstheme="minorEastAsia"/>
          <w:sz w:val="24"/>
          <w:szCs w:val="24"/>
        </w:rPr>
      </w:pPr>
      <w:bookmarkStart w:id="350" w:name="bookmark1097"/>
      <w:bookmarkEnd w:id="350"/>
      <w:r>
        <w:rPr>
          <w:rFonts w:asciiTheme="minorEastAsia" w:eastAsiaTheme="minorEastAsia" w:hAnsiTheme="minorEastAsia" w:cstheme="minorEastAsia" w:hint="eastAsia"/>
          <w:sz w:val="24"/>
          <w:szCs w:val="24"/>
          <w:lang w:val="en-US" w:eastAsia="zh-CN"/>
        </w:rPr>
        <w:t xml:space="preserve">7.7.1  </w:t>
      </w:r>
      <w:r>
        <w:rPr>
          <w:rFonts w:asciiTheme="minorEastAsia" w:eastAsiaTheme="minorEastAsia" w:hAnsiTheme="minorEastAsia" w:cstheme="minorEastAsia" w:hint="eastAsia"/>
          <w:sz w:val="24"/>
          <w:szCs w:val="24"/>
        </w:rPr>
        <w:t>釆购人和成交供应商应当在成交通知书规定的期限内，根据采购文件和成交供应商的响应文件订立书面合同。成交供应商无正当理由拒绝签订合同，在签订合同时向采购人提出附加条件，或者不按照釆购文件要求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履约保证金的，采购人取消其成交资格，其响应保证金不予退还；给采购人造成的损失超过响应保证金数额的，成交供应商还应当对超过部分予以赔偿。</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7.7.2  </w:t>
      </w:r>
      <w:r>
        <w:rPr>
          <w:rFonts w:asciiTheme="minorEastAsia" w:eastAsiaTheme="minorEastAsia" w:hAnsiTheme="minorEastAsia" w:cstheme="minorEastAsia" w:hint="eastAsia"/>
          <w:sz w:val="24"/>
          <w:szCs w:val="24"/>
        </w:rPr>
        <w:t>发出成交通知书后，采购人无正当理由拒绝签订合同，或者在签订合同时向成交供应商提出附加条件的，采购人向成交供应商退还响应保证金；给成交供应商造成损失的，还应当赔偿损失。</w:t>
      </w:r>
    </w:p>
    <w:p w:rsidR="00935E27" w:rsidRDefault="004816ED">
      <w:pPr>
        <w:pStyle w:val="Bodytext10"/>
        <w:tabs>
          <w:tab w:val="left" w:pos="339"/>
        </w:tabs>
        <w:spacing w:line="360" w:lineRule="auto"/>
        <w:rPr>
          <w:rFonts w:asciiTheme="minorEastAsia" w:eastAsiaTheme="minorEastAsia" w:hAnsiTheme="minorEastAsia" w:cstheme="minorEastAsia"/>
          <w:sz w:val="24"/>
          <w:szCs w:val="24"/>
        </w:rPr>
      </w:pPr>
      <w:bookmarkStart w:id="351" w:name="bookmark1098"/>
      <w:bookmarkEnd w:id="351"/>
      <w:r>
        <w:rPr>
          <w:rFonts w:asciiTheme="minorEastAsia" w:eastAsiaTheme="minorEastAsia" w:hAnsiTheme="minorEastAsia" w:cstheme="minorEastAsia" w:hint="eastAsia"/>
          <w:sz w:val="24"/>
          <w:szCs w:val="24"/>
          <w:lang w:val="en-US" w:eastAsia="zh-CN"/>
        </w:rPr>
        <w:t xml:space="preserve">7.7.3  </w:t>
      </w:r>
      <w:r>
        <w:rPr>
          <w:rFonts w:asciiTheme="minorEastAsia" w:eastAsiaTheme="minorEastAsia" w:hAnsiTheme="minorEastAsia" w:cstheme="minorEastAsia" w:hint="eastAsia"/>
          <w:sz w:val="24"/>
          <w:szCs w:val="24"/>
        </w:rPr>
        <w:t>联合体成交的，联合体各方应当共同与釆购人签订合同，就成交项目向釆购人承担连带责任。</w:t>
      </w:r>
    </w:p>
    <w:p w:rsidR="00935E27" w:rsidRDefault="004816ED">
      <w:pPr>
        <w:pStyle w:val="Bodytext10"/>
        <w:tabs>
          <w:tab w:val="left" w:pos="334"/>
        </w:tabs>
        <w:spacing w:line="360" w:lineRule="auto"/>
        <w:ind w:rightChars="-75" w:right="-210"/>
        <w:rPr>
          <w:rFonts w:asciiTheme="minorEastAsia" w:eastAsiaTheme="minorEastAsia" w:hAnsiTheme="minorEastAsia" w:cstheme="minorEastAsia"/>
          <w:sz w:val="24"/>
          <w:szCs w:val="24"/>
        </w:rPr>
      </w:pPr>
      <w:bookmarkStart w:id="352" w:name="bookmark1099"/>
      <w:bookmarkEnd w:id="352"/>
      <w:r>
        <w:rPr>
          <w:rFonts w:asciiTheme="minorEastAsia" w:eastAsiaTheme="minorEastAsia" w:hAnsiTheme="minorEastAsia" w:cstheme="minorEastAsia" w:hint="eastAsia"/>
          <w:sz w:val="24"/>
          <w:szCs w:val="24"/>
          <w:lang w:val="en-US" w:eastAsia="zh-CN"/>
        </w:rPr>
        <w:t xml:space="preserve">7.7.4  </w:t>
      </w:r>
      <w:r>
        <w:rPr>
          <w:rFonts w:asciiTheme="minorEastAsia" w:eastAsiaTheme="minorEastAsia" w:hAnsiTheme="minorEastAsia" w:cstheme="minorEastAsia" w:hint="eastAsia"/>
          <w:sz w:val="24"/>
          <w:szCs w:val="24"/>
        </w:rPr>
        <w:t>除供应商须知前附表另有规定外，按照第三章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r>
        <w:rPr>
          <w:rFonts w:asciiTheme="minorEastAsia" w:eastAsiaTheme="minorEastAsia" w:hAnsiTheme="minorEastAsia" w:cstheme="minorEastAsia" w:hint="eastAsia"/>
          <w:sz w:val="24"/>
          <w:szCs w:val="24"/>
          <w:lang w:val="en-US" w:eastAsia="zh-CN" w:bidi="en-US"/>
        </w:rPr>
        <w:t>2.2.3</w:t>
      </w:r>
      <w:r>
        <w:rPr>
          <w:rFonts w:asciiTheme="minorEastAsia" w:eastAsiaTheme="minorEastAsia" w:hAnsiTheme="minorEastAsia" w:cstheme="minorEastAsia" w:hint="eastAsia"/>
          <w:sz w:val="24"/>
          <w:szCs w:val="24"/>
        </w:rPr>
        <w:t>项规定对 响应报价进行修正后，若修正后的响应报价小于按照第三章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r>
        <w:rPr>
          <w:rFonts w:asciiTheme="minorEastAsia" w:eastAsiaTheme="minorEastAsia" w:hAnsiTheme="minorEastAsia" w:cstheme="minorEastAsia" w:hint="eastAsia"/>
          <w:sz w:val="24"/>
          <w:szCs w:val="24"/>
          <w:lang w:val="en-US" w:eastAsia="zh-CN" w:bidi="en-US"/>
        </w:rPr>
        <w:t>2.2.2</w:t>
      </w:r>
      <w:r>
        <w:rPr>
          <w:rFonts w:asciiTheme="minorEastAsia" w:eastAsiaTheme="minorEastAsia" w:hAnsiTheme="minorEastAsia" w:cstheme="minorEastAsia" w:hint="eastAsia"/>
          <w:sz w:val="24"/>
          <w:szCs w:val="24"/>
        </w:rPr>
        <w:t>项 规定确定的评审价格，则签订合同时以修正后的响应报价为准；若修正后的响应报价大于评审价格，则签订合同时以评审价格为准，同时按比例修正相</w:t>
      </w:r>
      <w:r>
        <w:rPr>
          <w:rFonts w:asciiTheme="minorEastAsia" w:eastAsiaTheme="minorEastAsia" w:hAnsiTheme="minorEastAsia" w:cstheme="minorEastAsia" w:hint="eastAsia"/>
          <w:sz w:val="24"/>
          <w:szCs w:val="24"/>
        </w:rPr>
        <w:lastRenderedPageBreak/>
        <w:t>应子目的单价或合价（采购文件不允许调整的费率和金额除外）。</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53" w:name="_Toc22680"/>
      <w:bookmarkStart w:id="354" w:name="_Toc9695"/>
      <w:bookmarkStart w:id="355" w:name="_Toc23536"/>
      <w:bookmarkStart w:id="356" w:name="bookmark1101"/>
      <w:bookmarkStart w:id="357" w:name="bookmark1102"/>
      <w:bookmarkStart w:id="358" w:name="bookmark1100"/>
      <w:r>
        <w:rPr>
          <w:rFonts w:asciiTheme="minorEastAsia" w:eastAsiaTheme="minorEastAsia" w:hAnsiTheme="minorEastAsia" w:cstheme="minorEastAsia" w:hint="eastAsia"/>
          <w:b/>
          <w:bCs/>
          <w:sz w:val="28"/>
          <w:szCs w:val="28"/>
          <w:lang w:val="en-US" w:eastAsia="zh-CN" w:bidi="en-US"/>
        </w:rPr>
        <w:t>7.8  特殊情形处理</w:t>
      </w:r>
      <w:bookmarkEnd w:id="353"/>
      <w:bookmarkEnd w:id="354"/>
      <w:bookmarkEnd w:id="355"/>
      <w:bookmarkEnd w:id="356"/>
      <w:bookmarkEnd w:id="357"/>
      <w:bookmarkEnd w:id="358"/>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因供应商对预成交结果提出异议、成交供应商无正当理由拒绝签订合同、成交供应商在签订合同时向采购人提出附加条件或者不按照采购文件要求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履约保证金等导致釆购人变更成交结果的，采购人应按照本条规定的程序重新选择确定预成交供应商、进行公示并公告。</w:t>
      </w:r>
      <w:bookmarkStart w:id="359" w:name="bookmark1103"/>
      <w:bookmarkStart w:id="360" w:name="bookmark1104"/>
      <w:bookmarkStart w:id="361" w:name="bookmark1105"/>
    </w:p>
    <w:p w:rsidR="00935E27" w:rsidRDefault="004816ED">
      <w:pPr>
        <w:pStyle w:val="Heading510"/>
        <w:keepNext/>
        <w:keepLines/>
        <w:spacing w:after="0"/>
        <w:outlineLvl w:val="9"/>
        <w:rPr>
          <w:rFonts w:ascii="黑体" w:eastAsia="黑体" w:hAnsi="黑体" w:cs="黑体"/>
          <w:b/>
          <w:bCs/>
          <w:sz w:val="30"/>
          <w:szCs w:val="30"/>
        </w:rPr>
      </w:pPr>
      <w:bookmarkStart w:id="362" w:name="_Toc18420"/>
      <w:bookmarkStart w:id="363" w:name="_Toc8466"/>
      <w:bookmarkStart w:id="364" w:name="_Toc960"/>
      <w:r>
        <w:rPr>
          <w:rFonts w:ascii="黑体" w:eastAsia="黑体" w:hAnsi="黑体" w:cs="黑体" w:hint="eastAsia"/>
          <w:b/>
          <w:bCs/>
          <w:sz w:val="30"/>
          <w:szCs w:val="30"/>
        </w:rPr>
        <w:t>8异议</w:t>
      </w:r>
      <w:bookmarkEnd w:id="359"/>
      <w:bookmarkEnd w:id="360"/>
      <w:bookmarkEnd w:id="361"/>
      <w:bookmarkEnd w:id="362"/>
      <w:bookmarkEnd w:id="363"/>
      <w:bookmarkEnd w:id="364"/>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65" w:name="bookmark1107"/>
      <w:bookmarkStart w:id="366" w:name="bookmark1108"/>
      <w:bookmarkStart w:id="367" w:name="_Toc11278"/>
      <w:bookmarkStart w:id="368" w:name="_Toc256"/>
      <w:bookmarkStart w:id="369" w:name="bookmark1106"/>
      <w:bookmarkStart w:id="370" w:name="_Toc13758"/>
      <w:r>
        <w:rPr>
          <w:rFonts w:asciiTheme="minorEastAsia" w:eastAsiaTheme="minorEastAsia" w:hAnsiTheme="minorEastAsia" w:cstheme="minorEastAsia" w:hint="eastAsia"/>
          <w:b/>
          <w:bCs/>
          <w:sz w:val="28"/>
          <w:szCs w:val="28"/>
          <w:lang w:val="en-US" w:eastAsia="zh-CN" w:bidi="en-US"/>
        </w:rPr>
        <w:t>8.1  提出异议</w:t>
      </w:r>
      <w:bookmarkEnd w:id="365"/>
      <w:bookmarkEnd w:id="366"/>
      <w:bookmarkEnd w:id="367"/>
      <w:bookmarkEnd w:id="368"/>
      <w:bookmarkEnd w:id="369"/>
      <w:bookmarkEnd w:id="370"/>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供应商或者其他利害关系人可以对预成交结果提出异议。异议应在预成交结果公 示期间通过供应商须知前附表规定的异议渠道提出，并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异议函和必要的证明材料。异议函包括但不限于下列内容：</w:t>
      </w:r>
    </w:p>
    <w:p w:rsidR="00935E27" w:rsidRDefault="004816ED">
      <w:pPr>
        <w:pStyle w:val="Bodytext10"/>
        <w:numPr>
          <w:ilvl w:val="0"/>
          <w:numId w:val="9"/>
        </w:numPr>
        <w:tabs>
          <w:tab w:val="left" w:pos="1026"/>
        </w:tabs>
        <w:spacing w:line="360" w:lineRule="auto"/>
        <w:ind w:firstLineChars="233" w:firstLine="559"/>
        <w:rPr>
          <w:rFonts w:asciiTheme="minorEastAsia" w:eastAsiaTheme="minorEastAsia" w:hAnsiTheme="minorEastAsia" w:cstheme="minorEastAsia"/>
          <w:sz w:val="24"/>
          <w:szCs w:val="24"/>
        </w:rPr>
      </w:pPr>
      <w:bookmarkStart w:id="371" w:name="bookmark1109"/>
      <w:bookmarkEnd w:id="371"/>
      <w:r>
        <w:rPr>
          <w:rFonts w:asciiTheme="minorEastAsia" w:eastAsiaTheme="minorEastAsia" w:hAnsiTheme="minorEastAsia" w:cstheme="minorEastAsia" w:hint="eastAsia"/>
          <w:sz w:val="24"/>
          <w:szCs w:val="24"/>
        </w:rPr>
        <w:t>异议人名称、地址、邮政编码、联系人及联系电话；</w:t>
      </w:r>
    </w:p>
    <w:p w:rsidR="00935E27" w:rsidRDefault="004816ED">
      <w:pPr>
        <w:pStyle w:val="Bodytext10"/>
        <w:numPr>
          <w:ilvl w:val="0"/>
          <w:numId w:val="9"/>
        </w:numPr>
        <w:tabs>
          <w:tab w:val="left" w:pos="1006"/>
        </w:tabs>
        <w:spacing w:line="360" w:lineRule="auto"/>
        <w:ind w:firstLineChars="233" w:firstLine="559"/>
        <w:rPr>
          <w:rFonts w:asciiTheme="minorEastAsia" w:eastAsiaTheme="minorEastAsia" w:hAnsiTheme="minorEastAsia" w:cstheme="minorEastAsia"/>
          <w:sz w:val="24"/>
          <w:szCs w:val="24"/>
        </w:rPr>
      </w:pPr>
      <w:bookmarkStart w:id="372" w:name="bookmark1110"/>
      <w:bookmarkEnd w:id="372"/>
      <w:r>
        <w:rPr>
          <w:rFonts w:asciiTheme="minorEastAsia" w:eastAsiaTheme="minorEastAsia" w:hAnsiTheme="minorEastAsia" w:cstheme="minorEastAsia" w:hint="eastAsia"/>
          <w:sz w:val="24"/>
          <w:szCs w:val="24"/>
        </w:rPr>
        <w:t>具体、明确的异议事项、事实依据及与异议事项相关的请求。</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异议函应由异议人的法定代表人(单位负责人)或其授权的代理人签字并加盖单位章。</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73" w:name="bookmark1112"/>
      <w:bookmarkStart w:id="374" w:name="_Toc20676"/>
      <w:bookmarkStart w:id="375" w:name="bookmark1113"/>
      <w:bookmarkStart w:id="376" w:name="_Toc2133"/>
      <w:bookmarkStart w:id="377" w:name="bookmark1111"/>
      <w:bookmarkStart w:id="378" w:name="_Toc24277"/>
      <w:r>
        <w:rPr>
          <w:rFonts w:asciiTheme="minorEastAsia" w:eastAsiaTheme="minorEastAsia" w:hAnsiTheme="minorEastAsia" w:cstheme="minorEastAsia" w:hint="eastAsia"/>
          <w:b/>
          <w:bCs/>
          <w:sz w:val="28"/>
          <w:szCs w:val="28"/>
          <w:lang w:val="en-US" w:eastAsia="zh-CN" w:bidi="en-US"/>
        </w:rPr>
        <w:t>8.2  异议处理</w:t>
      </w:r>
      <w:bookmarkEnd w:id="373"/>
      <w:bookmarkEnd w:id="374"/>
      <w:bookmarkEnd w:id="375"/>
      <w:bookmarkEnd w:id="376"/>
      <w:bookmarkEnd w:id="377"/>
      <w:bookmarkEnd w:id="378"/>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采购人将针对异议事项进行核查，经过核查，发现异议人对相关问题理解有误的，应作出解释；发现采购活动中确实存在错误或不当行为的，应及时予以改正或补救。</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异议人与采购人对异议事项无法达成一致的，异议人可向供应商须知前附表规定的行业组织或专业咨询机构申请调解或进行反映。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采购人认为异议不成立或不影响采购结果的，可以继续进行采购活动。</w:t>
      </w:r>
      <w:bookmarkStart w:id="379" w:name="bookmark1116"/>
      <w:bookmarkStart w:id="380" w:name="bookmark1115"/>
      <w:bookmarkStart w:id="381" w:name="bookmark1114"/>
    </w:p>
    <w:p w:rsidR="00935E27" w:rsidRDefault="004816ED">
      <w:pPr>
        <w:pStyle w:val="Bodytext10"/>
        <w:spacing w:line="360" w:lineRule="auto"/>
        <w:rPr>
          <w:rFonts w:ascii="黑体" w:eastAsia="黑体" w:hAnsi="黑体" w:cs="黑体"/>
          <w:b/>
          <w:bCs/>
          <w:sz w:val="30"/>
          <w:szCs w:val="30"/>
        </w:rPr>
      </w:pPr>
      <w:bookmarkStart w:id="382" w:name="_Toc17259"/>
      <w:bookmarkStart w:id="383" w:name="_Toc142"/>
      <w:bookmarkStart w:id="384" w:name="_Toc21314"/>
      <w:r>
        <w:rPr>
          <w:rFonts w:ascii="黑体" w:eastAsia="黑体" w:hAnsi="黑体" w:cs="黑体" w:hint="eastAsia"/>
          <w:b/>
          <w:bCs/>
          <w:sz w:val="30"/>
          <w:szCs w:val="30"/>
        </w:rPr>
        <w:t>9纪律要求</w:t>
      </w:r>
      <w:bookmarkStart w:id="385" w:name="bookmark1117"/>
      <w:bookmarkStart w:id="386" w:name="bookmark1119"/>
      <w:bookmarkStart w:id="387" w:name="bookmark1118"/>
      <w:bookmarkEnd w:id="379"/>
      <w:bookmarkEnd w:id="380"/>
      <w:bookmarkEnd w:id="381"/>
      <w:bookmarkEnd w:id="382"/>
      <w:bookmarkEnd w:id="383"/>
      <w:bookmarkEnd w:id="384"/>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88" w:name="_Toc2974"/>
      <w:bookmarkStart w:id="389" w:name="_Toc3800"/>
      <w:bookmarkStart w:id="390" w:name="_Toc30168"/>
      <w:r>
        <w:rPr>
          <w:rFonts w:asciiTheme="minorEastAsia" w:eastAsiaTheme="minorEastAsia" w:hAnsiTheme="minorEastAsia" w:cstheme="minorEastAsia" w:hint="eastAsia"/>
          <w:b/>
          <w:bCs/>
          <w:sz w:val="28"/>
          <w:szCs w:val="28"/>
          <w:lang w:val="en-US" w:eastAsia="zh-CN" w:bidi="en-US"/>
        </w:rPr>
        <w:t>9.1  对采购人的纪律要求</w:t>
      </w:r>
      <w:bookmarkEnd w:id="385"/>
      <w:bookmarkEnd w:id="386"/>
      <w:bookmarkEnd w:id="387"/>
      <w:bookmarkEnd w:id="388"/>
      <w:bookmarkEnd w:id="389"/>
      <w:bookmarkEnd w:id="390"/>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采购人不得泄露询比采购活动中应当保密的情况和资料，不得与供应商串通损害国家利益、社会公共利益或者他人合法权益。</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91" w:name="bookmark1122"/>
      <w:bookmarkStart w:id="392" w:name="_Toc16530"/>
      <w:bookmarkStart w:id="393" w:name="bookmark1121"/>
      <w:bookmarkStart w:id="394" w:name="_Toc12871"/>
      <w:bookmarkStart w:id="395" w:name="bookmark1120"/>
      <w:bookmarkStart w:id="396" w:name="_Toc5146"/>
      <w:r>
        <w:rPr>
          <w:rFonts w:asciiTheme="minorEastAsia" w:eastAsiaTheme="minorEastAsia" w:hAnsiTheme="minorEastAsia" w:cstheme="minorEastAsia" w:hint="eastAsia"/>
          <w:b/>
          <w:bCs/>
          <w:sz w:val="28"/>
          <w:szCs w:val="28"/>
          <w:lang w:val="en-US" w:eastAsia="zh-CN" w:bidi="en-US"/>
        </w:rPr>
        <w:t>9.2  对供应商的纪律要求</w:t>
      </w:r>
      <w:bookmarkEnd w:id="391"/>
      <w:bookmarkEnd w:id="392"/>
      <w:bookmarkEnd w:id="393"/>
      <w:bookmarkEnd w:id="394"/>
      <w:bookmarkEnd w:id="395"/>
      <w:bookmarkEnd w:id="396"/>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供应商不得相互串通或者与采购人串通，不得向采购人或者评审小组成员行</w:t>
      </w:r>
      <w:r>
        <w:rPr>
          <w:rFonts w:asciiTheme="minorEastAsia" w:eastAsiaTheme="minorEastAsia" w:hAnsiTheme="minorEastAsia" w:cstheme="minorEastAsia" w:hint="eastAsia"/>
          <w:sz w:val="24"/>
          <w:szCs w:val="24"/>
        </w:rPr>
        <w:lastRenderedPageBreak/>
        <w:t>贿谋取成交，不得以他人名义参加询比采购活动或者以其他方式弄虚作假骗取成交；供应商不得以任何方式干扰、影响评审工作。</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97" w:name="_Toc6327"/>
      <w:bookmarkStart w:id="398" w:name="bookmark1123"/>
      <w:bookmarkStart w:id="399" w:name="_Toc25867"/>
      <w:bookmarkStart w:id="400" w:name="bookmark1125"/>
      <w:bookmarkStart w:id="401" w:name="_Toc19258"/>
      <w:bookmarkStart w:id="402" w:name="bookmark1124"/>
      <w:r>
        <w:rPr>
          <w:rFonts w:asciiTheme="minorEastAsia" w:eastAsiaTheme="minorEastAsia" w:hAnsiTheme="minorEastAsia" w:cstheme="minorEastAsia" w:hint="eastAsia"/>
          <w:b/>
          <w:bCs/>
          <w:sz w:val="28"/>
          <w:szCs w:val="28"/>
          <w:lang w:val="en-US" w:eastAsia="zh-CN" w:bidi="en-US"/>
        </w:rPr>
        <w:t>9.3  对评审小组成员的纪律要求</w:t>
      </w:r>
      <w:bookmarkEnd w:id="397"/>
      <w:bookmarkEnd w:id="398"/>
      <w:bookmarkEnd w:id="399"/>
      <w:bookmarkEnd w:id="400"/>
      <w:bookmarkEnd w:id="401"/>
      <w:bookmarkEnd w:id="402"/>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 工作正常进行，不得使用第三章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办法”没有规定的评审因素和标准进行评审。</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403" w:name="_Toc30760"/>
      <w:bookmarkStart w:id="404" w:name="_Toc7613"/>
      <w:bookmarkStart w:id="405" w:name="_Toc22631"/>
      <w:r>
        <w:rPr>
          <w:rFonts w:asciiTheme="minorEastAsia" w:eastAsiaTheme="minorEastAsia" w:hAnsiTheme="minorEastAsia" w:cstheme="minorEastAsia" w:hint="eastAsia"/>
          <w:b/>
          <w:bCs/>
          <w:sz w:val="28"/>
          <w:szCs w:val="28"/>
          <w:lang w:val="en-US" w:eastAsia="zh-CN" w:bidi="en-US"/>
        </w:rPr>
        <w:t>9.4  对与询比活动有关的工作人员的纪律要求</w:t>
      </w:r>
      <w:bookmarkEnd w:id="403"/>
      <w:bookmarkEnd w:id="404"/>
      <w:bookmarkEnd w:id="40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与询比活动有关的工作人员不得收受他人的财物或者其他好处，不得向他人透露对响应文件的评审和比较、候选成交供应商的推荐情况以及询比有关的其他情况。在询比活动中，与询比活动有关的工作人员不得擅离职守，影响评审工作正常进行。</w:t>
      </w:r>
    </w:p>
    <w:p w:rsidR="00935E27" w:rsidRDefault="004816ED">
      <w:pPr>
        <w:pStyle w:val="Bodytext10"/>
        <w:spacing w:line="360" w:lineRule="auto"/>
        <w:rPr>
          <w:rFonts w:ascii="黑体" w:eastAsia="黑体" w:hAnsi="黑体" w:cs="黑体"/>
          <w:b/>
          <w:bCs/>
          <w:sz w:val="28"/>
          <w:szCs w:val="28"/>
        </w:rPr>
      </w:pPr>
      <w:bookmarkStart w:id="406" w:name="bookmark1127"/>
      <w:bookmarkStart w:id="407" w:name="bookmark1128"/>
      <w:bookmarkStart w:id="408" w:name="bookmark1126"/>
      <w:bookmarkStart w:id="409" w:name="_Toc9499"/>
      <w:bookmarkStart w:id="410" w:name="_Toc20656"/>
      <w:bookmarkStart w:id="411" w:name="_Toc28255"/>
      <w:r>
        <w:rPr>
          <w:rFonts w:ascii="黑体" w:eastAsia="黑体" w:hAnsi="黑体" w:cs="黑体" w:hint="eastAsia"/>
          <w:b/>
          <w:bCs/>
          <w:sz w:val="28"/>
          <w:szCs w:val="28"/>
        </w:rPr>
        <w:t>10需要补充的其他内容</w:t>
      </w:r>
      <w:bookmarkEnd w:id="406"/>
      <w:bookmarkEnd w:id="407"/>
      <w:bookmarkEnd w:id="408"/>
      <w:bookmarkEnd w:id="409"/>
      <w:bookmarkEnd w:id="410"/>
      <w:bookmarkEnd w:id="411"/>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412" w:name="_Toc10665"/>
      <w:bookmarkStart w:id="413" w:name="_Toc19793"/>
      <w:bookmarkStart w:id="414" w:name="bookmark1129"/>
      <w:bookmarkStart w:id="415" w:name="_Toc8695"/>
      <w:bookmarkStart w:id="416" w:name="bookmark1131"/>
      <w:bookmarkStart w:id="417" w:name="bookmark1130"/>
      <w:r>
        <w:rPr>
          <w:rFonts w:asciiTheme="minorEastAsia" w:eastAsiaTheme="minorEastAsia" w:hAnsiTheme="minorEastAsia" w:cstheme="minorEastAsia" w:hint="eastAsia"/>
          <w:b/>
          <w:bCs/>
          <w:sz w:val="28"/>
          <w:szCs w:val="28"/>
          <w:lang w:val="en-US" w:eastAsia="zh-CN" w:bidi="en-US"/>
        </w:rPr>
        <w:t>10.1  采购代理服务费</w:t>
      </w:r>
      <w:bookmarkEnd w:id="412"/>
      <w:bookmarkEnd w:id="413"/>
      <w:bookmarkEnd w:id="414"/>
      <w:bookmarkEnd w:id="415"/>
      <w:bookmarkEnd w:id="416"/>
      <w:bookmarkEnd w:id="41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供应商须知前附表规定由供应商承担采购代理服务费的，供应商应按照供应商须知前附表规定的费用标准或金额、交费时间和方式向采购代理机构支付代理服务费。</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418" w:name="_Toc25004"/>
      <w:bookmarkStart w:id="419" w:name="_Toc7981"/>
      <w:bookmarkStart w:id="420" w:name="_Toc7982"/>
      <w:r>
        <w:rPr>
          <w:rFonts w:asciiTheme="minorEastAsia" w:eastAsiaTheme="minorEastAsia" w:hAnsiTheme="minorEastAsia" w:cstheme="minorEastAsia" w:hint="eastAsia"/>
          <w:b/>
          <w:bCs/>
          <w:sz w:val="28"/>
          <w:szCs w:val="28"/>
          <w:lang w:val="en-US" w:eastAsia="zh-CN" w:bidi="en-US"/>
        </w:rPr>
        <w:t xml:space="preserve">10.2  </w:t>
      </w:r>
      <w:r>
        <w:rPr>
          <w:rFonts w:asciiTheme="minorEastAsia" w:eastAsiaTheme="minorEastAsia" w:hAnsiTheme="minorEastAsia" w:cstheme="minorEastAsia" w:hint="eastAsia"/>
          <w:b/>
          <w:bCs/>
          <w:sz w:val="28"/>
          <w:szCs w:val="28"/>
          <w:lang w:bidi="en-US"/>
        </w:rPr>
        <w:t>其他</w:t>
      </w:r>
      <w:bookmarkEnd w:id="418"/>
      <w:bookmarkEnd w:id="419"/>
      <w:bookmarkEnd w:id="420"/>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sectPr w:rsidR="00935E27">
          <w:headerReference w:type="even" r:id="rId19"/>
          <w:headerReference w:type="default" r:id="rId20"/>
          <w:footerReference w:type="even" r:id="rId21"/>
          <w:footerReference w:type="default" r:id="rId22"/>
          <w:headerReference w:type="first" r:id="rId23"/>
          <w:footerReference w:type="first" r:id="rId24"/>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需要补充的其他内容：见供应商须知前附表。</w:t>
      </w:r>
    </w:p>
    <w:p w:rsidR="00935E27" w:rsidRDefault="004816ED">
      <w:pPr>
        <w:pStyle w:val="Heading510"/>
        <w:keepNext/>
        <w:keepLines/>
        <w:spacing w:after="0"/>
        <w:outlineLvl w:val="9"/>
        <w:rPr>
          <w:rFonts w:ascii="黑体" w:eastAsia="黑体" w:hAnsi="黑体" w:cs="黑体"/>
          <w:sz w:val="24"/>
          <w:szCs w:val="24"/>
        </w:rPr>
      </w:pPr>
      <w:bookmarkStart w:id="421" w:name="_Toc1250"/>
      <w:bookmarkStart w:id="422" w:name="bookmark1134"/>
      <w:bookmarkStart w:id="423" w:name="bookmark1133"/>
      <w:bookmarkStart w:id="424" w:name="_Toc26069"/>
      <w:bookmarkStart w:id="425" w:name="bookmark1132"/>
      <w:bookmarkStart w:id="426" w:name="_Toc13846"/>
      <w:r>
        <w:rPr>
          <w:rFonts w:ascii="黑体" w:eastAsia="黑体" w:hAnsi="黑体" w:cs="黑体" w:hint="eastAsia"/>
          <w:sz w:val="24"/>
          <w:szCs w:val="24"/>
        </w:rPr>
        <w:lastRenderedPageBreak/>
        <w:t>附件</w:t>
      </w:r>
      <w:r>
        <w:rPr>
          <w:rFonts w:ascii="黑体" w:eastAsia="黑体" w:hAnsi="黑体" w:cs="黑体" w:hint="eastAsia"/>
          <w:b/>
          <w:bCs/>
          <w:sz w:val="24"/>
          <w:szCs w:val="24"/>
        </w:rPr>
        <w:t>1</w:t>
      </w:r>
      <w:r>
        <w:rPr>
          <w:rFonts w:ascii="黑体" w:eastAsia="黑体" w:hAnsi="黑体" w:cs="黑体" w:hint="eastAsia"/>
          <w:sz w:val="24"/>
          <w:szCs w:val="24"/>
        </w:rPr>
        <w:t>开启记录表</w:t>
      </w:r>
      <w:bookmarkEnd w:id="421"/>
      <w:bookmarkEnd w:id="422"/>
      <w:bookmarkEnd w:id="423"/>
      <w:bookmarkEnd w:id="424"/>
      <w:bookmarkEnd w:id="425"/>
      <w:bookmarkEnd w:id="426"/>
    </w:p>
    <w:p w:rsidR="00935E27" w:rsidRDefault="00935E27">
      <w:pPr>
        <w:pStyle w:val="Heading510"/>
        <w:keepNext/>
        <w:keepLines/>
        <w:spacing w:after="0"/>
        <w:outlineLvl w:val="9"/>
        <w:rPr>
          <w:rFonts w:ascii="黑体" w:eastAsia="黑体" w:hAnsi="黑体" w:cs="黑体"/>
          <w:sz w:val="24"/>
          <w:szCs w:val="24"/>
        </w:rPr>
      </w:pPr>
    </w:p>
    <w:p w:rsidR="00935E27" w:rsidRDefault="004816ED">
      <w:pPr>
        <w:pStyle w:val="Heading310"/>
        <w:keepNext/>
        <w:keepLines/>
        <w:spacing w:after="0"/>
        <w:outlineLvl w:val="9"/>
        <w:rPr>
          <w:rFonts w:ascii="黑体" w:eastAsia="黑体" w:hAnsi="黑体" w:cs="黑体"/>
          <w:sz w:val="36"/>
          <w:szCs w:val="36"/>
        </w:rPr>
      </w:pPr>
      <w:bookmarkStart w:id="427" w:name="_Toc24750"/>
      <w:bookmarkStart w:id="428" w:name="_Toc2989"/>
      <w:bookmarkStart w:id="429" w:name="bookmark1135"/>
      <w:bookmarkStart w:id="430" w:name="bookmark1136"/>
      <w:bookmarkStart w:id="431" w:name="bookmark1137"/>
      <w:bookmarkStart w:id="432" w:name="_Toc7450"/>
      <w:r>
        <w:rPr>
          <w:rFonts w:ascii="黑体" w:eastAsia="黑体" w:hAnsi="黑体" w:cs="黑体" w:hint="eastAsia"/>
          <w:sz w:val="36"/>
          <w:szCs w:val="36"/>
        </w:rPr>
        <w:t>开启记录表</w:t>
      </w:r>
      <w:bookmarkEnd w:id="427"/>
      <w:bookmarkEnd w:id="428"/>
      <w:bookmarkEnd w:id="429"/>
      <w:bookmarkEnd w:id="430"/>
      <w:bookmarkEnd w:id="431"/>
      <w:bookmarkEnd w:id="432"/>
    </w:p>
    <w:p w:rsidR="00935E27" w:rsidRDefault="00935E27">
      <w:pPr>
        <w:pStyle w:val="Heading310"/>
        <w:keepNext/>
        <w:keepLines/>
        <w:spacing w:after="0"/>
        <w:outlineLvl w:val="9"/>
        <w:rPr>
          <w:rFonts w:ascii="黑体" w:eastAsia="黑体" w:hAnsi="黑体" w:cs="黑体"/>
          <w:sz w:val="24"/>
          <w:szCs w:val="24"/>
        </w:rPr>
      </w:pPr>
    </w:p>
    <w:p w:rsidR="00935E27" w:rsidRDefault="004816ED">
      <w:pPr>
        <w:pStyle w:val="Tablecaption10"/>
        <w:tabs>
          <w:tab w:val="left" w:pos="2775"/>
          <w:tab w:val="left" w:pos="4306"/>
          <w:tab w:val="left" w:pos="5357"/>
          <w:tab w:val="left" w:pos="6398"/>
          <w:tab w:val="left" w:pos="7445"/>
        </w:tabs>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开启时间：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时</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分</w:t>
      </w:r>
    </w:p>
    <w:tbl>
      <w:tblPr>
        <w:tblW w:w="9475" w:type="dxa"/>
        <w:jc w:val="center"/>
        <w:tblLayout w:type="fixed"/>
        <w:tblCellMar>
          <w:left w:w="10" w:type="dxa"/>
          <w:right w:w="10" w:type="dxa"/>
        </w:tblCellMar>
        <w:tblLook w:val="04A0"/>
      </w:tblPr>
      <w:tblGrid>
        <w:gridCol w:w="576"/>
        <w:gridCol w:w="1133"/>
        <w:gridCol w:w="1978"/>
        <w:gridCol w:w="2558"/>
        <w:gridCol w:w="1793"/>
        <w:gridCol w:w="1437"/>
      </w:tblGrid>
      <w:tr w:rsidR="00935E27">
        <w:trPr>
          <w:trHeight w:hRule="exact" w:val="1005"/>
          <w:jc w:val="center"/>
        </w:trPr>
        <w:tc>
          <w:tcPr>
            <w:tcW w:w="576"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113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p>
        </w:tc>
        <w:tc>
          <w:tcPr>
            <w:tcW w:w="197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w:t>
            </w:r>
          </w:p>
        </w:tc>
        <w:tc>
          <w:tcPr>
            <w:tcW w:w="255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（供应商须知前附表规定的其他应公布的信息）</w:t>
            </w:r>
          </w:p>
        </w:tc>
        <w:tc>
          <w:tcPr>
            <w:tcW w:w="179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c>
          <w:tcPr>
            <w:tcW w:w="1437"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供应商代表</w:t>
            </w:r>
            <w:r>
              <w:rPr>
                <w:rFonts w:asciiTheme="minorEastAsia" w:eastAsiaTheme="minorEastAsia" w:hAnsiTheme="minorEastAsia" w:cstheme="minorEastAsia" w:hint="eastAsia"/>
                <w:sz w:val="24"/>
                <w:szCs w:val="24"/>
                <w:lang w:val="en-US" w:eastAsia="zh-CN"/>
              </w:rPr>
              <w:t>是否确认</w:t>
            </w: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86"/>
          <w:jc w:val="center"/>
        </w:trPr>
        <w:tc>
          <w:tcPr>
            <w:tcW w:w="576"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bottom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bl>
    <w:p w:rsidR="00935E27" w:rsidRDefault="00935E27">
      <w:pPr>
        <w:rPr>
          <w:rFonts w:asciiTheme="minorEastAsia" w:eastAsiaTheme="minorEastAsia" w:hAnsiTheme="minorEastAsia" w:cstheme="minorEastAsia"/>
          <w:sz w:val="24"/>
        </w:rPr>
      </w:pPr>
    </w:p>
    <w:p w:rsidR="00935E27" w:rsidRDefault="004816ED">
      <w:pPr>
        <w:pStyle w:val="Bodytext10"/>
        <w:tabs>
          <w:tab w:val="left" w:pos="2088"/>
          <w:tab w:val="left" w:pos="2885"/>
          <w:tab w:val="left" w:pos="4603"/>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采购人代表：</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ab/>
        <w:t>记录人：</w:t>
      </w:r>
      <w:r>
        <w:rPr>
          <w:rFonts w:asciiTheme="minorEastAsia" w:eastAsiaTheme="minorEastAsia" w:hAnsiTheme="minorEastAsia" w:cstheme="minorEastAsia" w:hint="eastAsia"/>
          <w:sz w:val="24"/>
          <w:szCs w:val="24"/>
          <w:u w:val="single"/>
        </w:rPr>
        <w:tab/>
      </w:r>
    </w:p>
    <w:p w:rsidR="00935E27" w:rsidRDefault="00935E27">
      <w:pPr>
        <w:pStyle w:val="Bodytext10"/>
        <w:tabs>
          <w:tab w:val="left" w:pos="835"/>
          <w:tab w:val="left" w:pos="1882"/>
          <w:tab w:val="left" w:pos="2933"/>
        </w:tabs>
        <w:spacing w:line="360" w:lineRule="auto"/>
        <w:jc w:val="right"/>
        <w:rPr>
          <w:rFonts w:asciiTheme="minorEastAsia" w:eastAsiaTheme="minorEastAsia" w:hAnsiTheme="minorEastAsia" w:cstheme="minorEastAsia"/>
          <w:sz w:val="24"/>
          <w:szCs w:val="24"/>
          <w:u w:val="single"/>
        </w:rPr>
      </w:pPr>
    </w:p>
    <w:p w:rsidR="00935E27" w:rsidRDefault="004816ED">
      <w:pPr>
        <w:pStyle w:val="Bodytext10"/>
        <w:tabs>
          <w:tab w:val="left" w:pos="835"/>
          <w:tab w:val="left" w:pos="1882"/>
          <w:tab w:val="left" w:pos="2933"/>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410"/>
        <w:keepNext/>
        <w:keepLines/>
        <w:spacing w:after="0"/>
        <w:jc w:val="left"/>
        <w:outlineLvl w:val="9"/>
        <w:rPr>
          <w:rFonts w:asciiTheme="minorEastAsia" w:eastAsiaTheme="minorEastAsia" w:hAnsiTheme="minorEastAsia" w:cstheme="minorEastAsia"/>
          <w:sz w:val="24"/>
          <w:szCs w:val="24"/>
        </w:rPr>
      </w:pPr>
      <w:bookmarkStart w:id="433" w:name="bookmark1140"/>
      <w:bookmarkStart w:id="434" w:name="bookmark1139"/>
      <w:bookmarkStart w:id="435" w:name="bookmark1138"/>
      <w:r>
        <w:rPr>
          <w:rFonts w:asciiTheme="minorEastAsia" w:eastAsiaTheme="minorEastAsia" w:hAnsiTheme="minorEastAsia" w:cstheme="minorEastAsia" w:hint="eastAsia"/>
          <w:sz w:val="24"/>
          <w:szCs w:val="24"/>
        </w:rPr>
        <w:br/>
      </w:r>
    </w:p>
    <w:p w:rsidR="00935E27" w:rsidRDefault="004816ED">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br w:type="page"/>
      </w:r>
    </w:p>
    <w:p w:rsidR="00935E27" w:rsidRDefault="004816ED">
      <w:pPr>
        <w:pStyle w:val="Heading510"/>
        <w:keepNext/>
        <w:keepLines/>
        <w:spacing w:after="0"/>
        <w:outlineLvl w:val="9"/>
        <w:rPr>
          <w:rFonts w:ascii="黑体" w:eastAsia="黑体" w:hAnsi="黑体" w:cs="黑体"/>
          <w:sz w:val="24"/>
          <w:szCs w:val="24"/>
        </w:rPr>
      </w:pPr>
      <w:bookmarkStart w:id="436" w:name="_Toc544"/>
      <w:bookmarkStart w:id="437" w:name="_Toc21952"/>
      <w:bookmarkStart w:id="438" w:name="_Toc28550"/>
      <w:r>
        <w:rPr>
          <w:rFonts w:ascii="黑体" w:eastAsia="黑体" w:hAnsi="黑体" w:cs="黑体" w:hint="eastAsia"/>
          <w:sz w:val="24"/>
          <w:szCs w:val="24"/>
        </w:rPr>
        <w:lastRenderedPageBreak/>
        <w:t>附件2问题澄清通知</w:t>
      </w:r>
      <w:bookmarkEnd w:id="433"/>
      <w:bookmarkEnd w:id="434"/>
      <w:bookmarkEnd w:id="435"/>
      <w:bookmarkEnd w:id="436"/>
      <w:bookmarkEnd w:id="437"/>
      <w:bookmarkEnd w:id="438"/>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39" w:name="bookmark1142"/>
      <w:bookmarkStart w:id="440" w:name="bookmark1141"/>
      <w:bookmarkStart w:id="441" w:name="bookmark1143"/>
    </w:p>
    <w:p w:rsidR="00935E27" w:rsidRDefault="004816ED">
      <w:pPr>
        <w:pStyle w:val="Heading310"/>
        <w:keepNext/>
        <w:keepLines/>
        <w:spacing w:after="0"/>
        <w:outlineLvl w:val="9"/>
        <w:rPr>
          <w:rFonts w:ascii="黑体" w:eastAsia="黑体" w:hAnsi="黑体" w:cs="黑体"/>
          <w:sz w:val="36"/>
          <w:szCs w:val="36"/>
        </w:rPr>
      </w:pPr>
      <w:bookmarkStart w:id="442" w:name="_Toc15230"/>
      <w:bookmarkStart w:id="443" w:name="_Toc11404"/>
      <w:bookmarkStart w:id="444" w:name="_Toc21346"/>
      <w:r>
        <w:rPr>
          <w:rFonts w:ascii="黑体" w:eastAsia="黑体" w:hAnsi="黑体" w:cs="黑体" w:hint="eastAsia"/>
          <w:sz w:val="36"/>
          <w:szCs w:val="36"/>
        </w:rPr>
        <w:t>问题澄清通知</w:t>
      </w:r>
      <w:bookmarkEnd w:id="439"/>
      <w:bookmarkEnd w:id="440"/>
      <w:bookmarkEnd w:id="441"/>
      <w:bookmarkEnd w:id="442"/>
      <w:bookmarkEnd w:id="443"/>
      <w:bookmarkEnd w:id="444"/>
    </w:p>
    <w:p w:rsidR="00935E27" w:rsidRDefault="004816ED">
      <w:pPr>
        <w:pStyle w:val="Bodytext10"/>
        <w:tabs>
          <w:tab w:val="left" w:pos="2366"/>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935E27" w:rsidRDefault="00935E27">
      <w:pPr>
        <w:pStyle w:val="Bodytext10"/>
        <w:tabs>
          <w:tab w:val="left" w:pos="2366"/>
        </w:tabs>
        <w:spacing w:line="360" w:lineRule="auto"/>
        <w:jc w:val="center"/>
        <w:rPr>
          <w:rFonts w:asciiTheme="minorEastAsia" w:eastAsiaTheme="minorEastAsia" w:hAnsiTheme="minorEastAsia" w:cstheme="minorEastAsia"/>
          <w:sz w:val="24"/>
          <w:szCs w:val="24"/>
        </w:rPr>
      </w:pPr>
    </w:p>
    <w:p w:rsidR="00935E27" w:rsidRDefault="004816ED">
      <w:pPr>
        <w:rPr>
          <w:rFonts w:asciiTheme="minorEastAsia" w:eastAsiaTheme="minorEastAsia" w:hAnsiTheme="minorEastAsia" w:cstheme="minorEastAsia"/>
          <w:sz w:val="24"/>
          <w:u w:val="single"/>
          <w:lang w:eastAsia="zh-CN"/>
        </w:rPr>
      </w:pPr>
      <w:r>
        <w:rPr>
          <w:rFonts w:asciiTheme="minorEastAsia" w:eastAsiaTheme="minorEastAsia" w:hAnsiTheme="minorEastAsia" w:cstheme="minorEastAsia" w:hint="eastAsia"/>
          <w:sz w:val="24"/>
          <w:u w:val="single"/>
          <w:lang w:eastAsia="zh-CN"/>
        </w:rPr>
        <w:t xml:space="preserve">                 （供应商名称）:</w:t>
      </w:r>
    </w:p>
    <w:p w:rsidR="00935E27" w:rsidRDefault="004816ED">
      <w:pPr>
        <w:ind w:firstLineChars="200" w:firstLine="480"/>
        <w:rPr>
          <w:sz w:val="24"/>
          <w:lang w:eastAsia="zh-CN"/>
        </w:rPr>
      </w:pPr>
      <w:r>
        <w:rPr>
          <w:rFonts w:asciiTheme="minorEastAsia" w:eastAsiaTheme="minorEastAsia" w:hAnsiTheme="minorEastAsia" w:cstheme="minorEastAsia" w:hint="eastAsia"/>
          <w:sz w:val="24"/>
          <w:lang w:eastAsia="zh-CN"/>
        </w:rPr>
        <w:t>评审小组对你方的响应文件进行了仔细的审查，现需你方对下列问题以电子邮件予以澄清、说明和补正：</w:t>
      </w:r>
    </w:p>
    <w:p w:rsidR="00935E27" w:rsidRDefault="004816ED">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
    <w:p w:rsidR="00935E27" w:rsidRDefault="004816ED">
      <w:pPr>
        <w:pStyle w:val="Bodytext10"/>
        <w:tabs>
          <w:tab w:val="left" w:leader="dot" w:pos="-1288"/>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lang w:val="en-US" w:eastAsia="zh-CN" w:bidi="en-US"/>
        </w:rPr>
        <w:tab/>
      </w:r>
    </w:p>
    <w:p w:rsidR="00935E27" w:rsidRDefault="004816ED">
      <w:pPr>
        <w:pStyle w:val="Bodytext10"/>
        <w:tabs>
          <w:tab w:val="left" w:pos="3749"/>
          <w:tab w:val="left" w:pos="5371"/>
          <w:tab w:val="left" w:pos="6600"/>
          <w:tab w:val="left" w:pos="7819"/>
          <w:tab w:val="left" w:pos="9062"/>
          <w:tab w:val="left" w:pos="9067"/>
        </w:tabs>
        <w:spacing w:line="360" w:lineRule="auto"/>
        <w:ind w:firstLineChars="200" w:firstLine="480"/>
        <w:rPr>
          <w:rFonts w:asciiTheme="minorEastAsia" w:eastAsiaTheme="minorEastAsia" w:hAnsiTheme="minorEastAsia" w:cstheme="minorEastAsia"/>
          <w:sz w:val="24"/>
          <w:szCs w:val="24"/>
          <w:u w:val="single"/>
          <w:lang w:val="en-US" w:eastAsia="zh-CN"/>
        </w:rPr>
      </w:pPr>
      <w:r>
        <w:rPr>
          <w:rFonts w:asciiTheme="minorEastAsia" w:eastAsiaTheme="minorEastAsia" w:hAnsiTheme="minorEastAsia" w:cstheme="minorEastAsia" w:hint="eastAsia"/>
          <w:sz w:val="24"/>
          <w:szCs w:val="24"/>
        </w:rPr>
        <w:t>请将上述问题的澄清、说明和补正于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Bodytext10"/>
        <w:tabs>
          <w:tab w:val="left" w:pos="3749"/>
          <w:tab w:val="left" w:pos="5371"/>
          <w:tab w:val="left" w:pos="6600"/>
          <w:tab w:val="left" w:pos="7819"/>
          <w:tab w:val="left" w:pos="9062"/>
          <w:tab w:val="left" w:pos="9067"/>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时前</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至</w:t>
      </w:r>
      <w:r>
        <w:rPr>
          <w:rFonts w:asciiTheme="minorEastAsia" w:eastAsiaTheme="minorEastAsia" w:hAnsiTheme="minorEastAsia" w:cstheme="minorEastAsia" w:hint="eastAsia"/>
          <w:sz w:val="24"/>
          <w:szCs w:val="24"/>
          <w:u w:val="single"/>
        </w:rPr>
        <w:tab/>
        <w:t>（详细地址）</w:t>
      </w:r>
      <w:r>
        <w:rPr>
          <w:rFonts w:asciiTheme="minorEastAsia" w:eastAsiaTheme="minorEastAsia" w:hAnsiTheme="minorEastAsia" w:cstheme="minorEastAsia" w:hint="eastAsia"/>
          <w:sz w:val="24"/>
          <w:szCs w:val="24"/>
        </w:rPr>
        <w:t>或发电子邮件至</w:t>
      </w:r>
      <w:r>
        <w:rPr>
          <w:rFonts w:asciiTheme="minorEastAsia" w:eastAsiaTheme="minorEastAsia" w:hAnsiTheme="minorEastAsia" w:cstheme="minorEastAsia" w:hint="eastAsia"/>
          <w:sz w:val="24"/>
          <w:szCs w:val="24"/>
          <w:u w:val="single"/>
        </w:rPr>
        <w:tab/>
      </w:r>
    </w:p>
    <w:p w:rsidR="00771C97" w:rsidRDefault="004816ED">
      <w:pPr>
        <w:pStyle w:val="Bodytext10"/>
        <w:tabs>
          <w:tab w:val="left" w:pos="960"/>
          <w:tab w:val="left" w:pos="5525"/>
          <w:tab w:val="left" w:pos="6350"/>
          <w:tab w:val="left" w:pos="6691"/>
          <w:tab w:val="left" w:pos="7574"/>
          <w:tab w:val="left" w:pos="8827"/>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rPr>
        <w:t>（电子邮箱地址）</w:t>
      </w:r>
      <w:r>
        <w:rPr>
          <w:rFonts w:asciiTheme="minorEastAsia" w:eastAsiaTheme="minorEastAsia" w:hAnsiTheme="minorEastAsia" w:cstheme="minorEastAsia" w:hint="eastAsia"/>
          <w:sz w:val="24"/>
          <w:szCs w:val="24"/>
        </w:rPr>
        <w:t>。采用电子邮件方式的，应在</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年月日时前将原件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至</w:t>
      </w:r>
    </w:p>
    <w:p w:rsidR="00935E27" w:rsidRDefault="004816ED">
      <w:pPr>
        <w:pStyle w:val="Bodytext10"/>
        <w:tabs>
          <w:tab w:val="left" w:pos="960"/>
          <w:tab w:val="left" w:pos="5525"/>
          <w:tab w:val="left" w:pos="6350"/>
          <w:tab w:val="left" w:pos="6691"/>
          <w:tab w:val="left" w:pos="7574"/>
          <w:tab w:val="left" w:pos="8827"/>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lang w:eastAsia="zh-CN"/>
        </w:rPr>
        <w:t>（详细地址）。</w:t>
      </w: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4816ED">
      <w:pPr>
        <w:pStyle w:val="Bodytext10"/>
        <w:tabs>
          <w:tab w:val="left" w:pos="4877"/>
        </w:tabs>
        <w:spacing w:line="360" w:lineRule="auto"/>
        <w:jc w:val="center"/>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采购人（或采购代理机构）：</w:t>
      </w:r>
      <w:r>
        <w:rPr>
          <w:rFonts w:asciiTheme="minorEastAsia" w:eastAsiaTheme="minorEastAsia" w:hAnsiTheme="minorEastAsia" w:cstheme="minorEastAsia" w:hint="eastAsia"/>
          <w:sz w:val="24"/>
          <w:szCs w:val="24"/>
          <w:u w:val="single"/>
        </w:rPr>
        <w:tab/>
        <w:t>（签字或盖单位章）</w:t>
      </w: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u w:val="single"/>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u w:val="single"/>
        </w:rPr>
      </w:pPr>
    </w:p>
    <w:p w:rsidR="00935E27" w:rsidRDefault="004816ED">
      <w:pPr>
        <w:pStyle w:val="Bodytext10"/>
        <w:tabs>
          <w:tab w:val="left" w:pos="965"/>
          <w:tab w:val="left" w:pos="2155"/>
          <w:tab w:val="left" w:pos="3370"/>
        </w:tabs>
        <w:spacing w:line="360" w:lineRule="auto"/>
        <w:jc w:val="right"/>
        <w:rPr>
          <w:rFonts w:asciiTheme="minorEastAsia" w:eastAsiaTheme="minorEastAsia" w:hAnsiTheme="minorEastAsia" w:cstheme="minorEastAsia"/>
          <w:sz w:val="24"/>
          <w:szCs w:val="24"/>
        </w:rPr>
        <w:sectPr w:rsidR="00935E27">
          <w:headerReference w:type="even" r:id="rId25"/>
          <w:headerReference w:type="default" r:id="rId26"/>
          <w:footerReference w:type="even" r:id="rId27"/>
          <w:footerReference w:type="default" r:id="rId28"/>
          <w:headerReference w:type="first" r:id="rId29"/>
          <w:footerReference w:type="first" r:id="rId30"/>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510"/>
        <w:keepNext/>
        <w:keepLines/>
        <w:spacing w:after="0"/>
        <w:outlineLvl w:val="9"/>
        <w:rPr>
          <w:rFonts w:ascii="黑体" w:eastAsia="黑体" w:hAnsi="黑体" w:cs="黑体"/>
          <w:sz w:val="24"/>
          <w:szCs w:val="24"/>
        </w:rPr>
      </w:pPr>
      <w:bookmarkStart w:id="445" w:name="_Toc27056"/>
      <w:bookmarkStart w:id="446" w:name="bookmark1145"/>
      <w:bookmarkStart w:id="447" w:name="_Toc23279"/>
      <w:bookmarkStart w:id="448" w:name="bookmark1146"/>
      <w:bookmarkStart w:id="449" w:name="bookmark1144"/>
      <w:bookmarkStart w:id="450" w:name="_Toc4226"/>
      <w:r>
        <w:rPr>
          <w:rFonts w:ascii="黑体" w:eastAsia="黑体" w:hAnsi="黑体" w:cs="黑体" w:hint="eastAsia"/>
          <w:sz w:val="24"/>
          <w:szCs w:val="24"/>
        </w:rPr>
        <w:lastRenderedPageBreak/>
        <w:t>附件3问题的澄清</w:t>
      </w:r>
      <w:bookmarkEnd w:id="445"/>
      <w:bookmarkEnd w:id="446"/>
      <w:bookmarkEnd w:id="447"/>
      <w:bookmarkEnd w:id="448"/>
      <w:bookmarkEnd w:id="449"/>
      <w:bookmarkEnd w:id="450"/>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51" w:name="bookmark1148"/>
      <w:bookmarkStart w:id="452" w:name="bookmark1149"/>
      <w:bookmarkStart w:id="453" w:name="bookmark1147"/>
    </w:p>
    <w:p w:rsidR="00935E27" w:rsidRDefault="004816ED">
      <w:pPr>
        <w:pStyle w:val="Heading310"/>
        <w:keepNext/>
        <w:keepLines/>
        <w:spacing w:after="0"/>
        <w:outlineLvl w:val="9"/>
        <w:rPr>
          <w:rFonts w:ascii="黑体" w:eastAsia="黑体" w:hAnsi="黑体" w:cs="黑体"/>
          <w:sz w:val="36"/>
          <w:szCs w:val="36"/>
        </w:rPr>
      </w:pPr>
      <w:bookmarkStart w:id="454" w:name="_Toc29485"/>
      <w:bookmarkStart w:id="455" w:name="_Toc7517"/>
      <w:bookmarkStart w:id="456" w:name="_Toc18527"/>
      <w:r>
        <w:rPr>
          <w:rFonts w:ascii="黑体" w:eastAsia="黑体" w:hAnsi="黑体" w:cs="黑体" w:hint="eastAsia"/>
          <w:sz w:val="36"/>
          <w:szCs w:val="36"/>
        </w:rPr>
        <w:t>问题的澄清</w:t>
      </w:r>
      <w:bookmarkEnd w:id="451"/>
      <w:bookmarkEnd w:id="452"/>
      <w:bookmarkEnd w:id="453"/>
      <w:bookmarkEnd w:id="454"/>
      <w:bookmarkEnd w:id="455"/>
      <w:bookmarkEnd w:id="456"/>
    </w:p>
    <w:p w:rsidR="00935E27" w:rsidRDefault="004816ED">
      <w:pPr>
        <w:pStyle w:val="Bodytext10"/>
        <w:tabs>
          <w:tab w:val="left" w:pos="2362"/>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w:t>
      </w:r>
    </w:p>
    <w:p w:rsidR="00935E27" w:rsidRDefault="004816ED">
      <w:pPr>
        <w:pStyle w:val="Bodytext10"/>
        <w:tabs>
          <w:tab w:val="left" w:pos="384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问题澄清通知（编号：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）已收悉，现澄清、说明和补正如下:</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
    <w:p w:rsidR="00935E27" w:rsidRDefault="004816ED">
      <w:pPr>
        <w:pStyle w:val="Bodytext10"/>
        <w:tabs>
          <w:tab w:val="left" w:leader="dot" w:pos="-693"/>
        </w:tabs>
        <w:spacing w:line="360" w:lineRule="auto"/>
        <w:rPr>
          <w:rFonts w:asciiTheme="minorEastAsia" w:eastAsiaTheme="minorEastAsia" w:hAnsiTheme="minorEastAsia" w:cstheme="minorEastAsia"/>
          <w:sz w:val="24"/>
          <w:szCs w:val="24"/>
          <w:lang w:val="en-US" w:eastAsia="zh-CN" w:bidi="en-US"/>
        </w:rPr>
      </w:pPr>
      <w:r>
        <w:rPr>
          <w:rFonts w:asciiTheme="minorEastAsia" w:eastAsiaTheme="minorEastAsia" w:hAnsiTheme="minorEastAsia" w:cstheme="minorEastAsia" w:hint="eastAsia"/>
          <w:sz w:val="24"/>
          <w:szCs w:val="24"/>
          <w:lang w:val="en-US" w:eastAsia="zh-CN" w:bidi="en-US"/>
        </w:rPr>
        <w:tab/>
        <w:t>......</w:t>
      </w:r>
    </w:p>
    <w:p w:rsidR="00935E27" w:rsidRDefault="00935E27">
      <w:pPr>
        <w:pStyle w:val="Bodytext10"/>
        <w:tabs>
          <w:tab w:val="left" w:leader="dot" w:pos="-693"/>
        </w:tabs>
        <w:spacing w:line="360" w:lineRule="auto"/>
        <w:rPr>
          <w:rFonts w:asciiTheme="minorEastAsia" w:eastAsiaTheme="minorEastAsia" w:hAnsiTheme="minorEastAsia" w:cstheme="minorEastAsia"/>
          <w:sz w:val="24"/>
          <w:szCs w:val="24"/>
          <w:lang w:val="en-US" w:eastAsia="zh-CN" w:bidi="en-US"/>
        </w:rPr>
      </w:pP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上述问题澄清、说明和补正，不改变我方响应文件的实质性内容，构成我方响应文件的组成部分。</w:t>
      </w: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7345"/>
        </w:tabs>
        <w:spacing w:line="360" w:lineRule="auto"/>
        <w:ind w:right="480" w:firstLineChars="2200" w:firstLine="528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（盖单位章）</w:t>
      </w:r>
    </w:p>
    <w:p w:rsidR="00935E27" w:rsidRDefault="00935E27">
      <w:pPr>
        <w:pStyle w:val="Bodytext10"/>
        <w:tabs>
          <w:tab w:val="left" w:pos="7345"/>
        </w:tabs>
        <w:spacing w:line="360" w:lineRule="auto"/>
        <w:ind w:right="480" w:firstLineChars="2200" w:firstLine="5280"/>
        <w:rPr>
          <w:rFonts w:asciiTheme="minorEastAsia" w:eastAsiaTheme="minorEastAsia" w:hAnsiTheme="minorEastAsia" w:cstheme="minorEastAsia"/>
          <w:sz w:val="24"/>
          <w:szCs w:val="24"/>
          <w:lang w:eastAsia="zh-CN"/>
        </w:rPr>
      </w:pPr>
    </w:p>
    <w:p w:rsidR="00935E27" w:rsidRDefault="004816ED">
      <w:pPr>
        <w:pStyle w:val="Bodytext10"/>
        <w:spacing w:line="360" w:lineRule="auto"/>
        <w:ind w:firstLineChars="400" w:firstLine="96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rPr>
        <w:t>或法定代表人（单位负责人）或其授权的代理人：</w:t>
      </w:r>
      <w:r>
        <w:rPr>
          <w:rFonts w:asciiTheme="minorEastAsia" w:eastAsiaTheme="minorEastAsia" w:hAnsiTheme="minorEastAsia" w:cstheme="minorEastAsia" w:hint="eastAsia"/>
          <w:sz w:val="24"/>
          <w:szCs w:val="24"/>
          <w:u w:val="single"/>
        </w:rPr>
        <w:t>（</w:t>
      </w:r>
      <w:r>
        <w:rPr>
          <w:rFonts w:asciiTheme="minorEastAsia" w:eastAsiaTheme="minorEastAsia" w:hAnsiTheme="minorEastAsia" w:cstheme="minorEastAsia" w:hint="eastAsia"/>
          <w:sz w:val="24"/>
          <w:szCs w:val="24"/>
          <w:u w:val="single"/>
          <w:lang w:eastAsia="zh-CN"/>
        </w:rPr>
        <w:t>签</w:t>
      </w:r>
      <w:r>
        <w:rPr>
          <w:rFonts w:asciiTheme="minorEastAsia" w:eastAsiaTheme="minorEastAsia" w:hAnsiTheme="minorEastAsia" w:cstheme="minorEastAsia" w:hint="eastAsia"/>
          <w:sz w:val="24"/>
          <w:szCs w:val="24"/>
          <w:u w:val="single"/>
        </w:rPr>
        <w:t>字）</w:t>
      </w:r>
    </w:p>
    <w:p w:rsidR="00935E27" w:rsidRDefault="00935E27">
      <w:pPr>
        <w:pStyle w:val="Bodytext10"/>
        <w:tabs>
          <w:tab w:val="left" w:pos="7825"/>
        </w:tabs>
        <w:spacing w:line="360" w:lineRule="auto"/>
        <w:jc w:val="both"/>
        <w:rPr>
          <w:rFonts w:asciiTheme="minorEastAsia" w:eastAsiaTheme="minorEastAsia" w:hAnsiTheme="minorEastAsia" w:cstheme="minorEastAsia"/>
          <w:sz w:val="24"/>
          <w:szCs w:val="24"/>
          <w:u w:val="single"/>
        </w:rPr>
      </w:pPr>
    </w:p>
    <w:p w:rsidR="00935E27" w:rsidRDefault="004816ED">
      <w:pPr>
        <w:pStyle w:val="Bodytext10"/>
        <w:tabs>
          <w:tab w:val="left" w:pos="955"/>
          <w:tab w:val="left" w:pos="2160"/>
          <w:tab w:val="left" w:pos="3360"/>
        </w:tabs>
        <w:spacing w:line="360" w:lineRule="auto"/>
        <w:jc w:val="right"/>
        <w:rPr>
          <w:rFonts w:asciiTheme="minorEastAsia" w:eastAsiaTheme="minorEastAsia" w:hAnsiTheme="minorEastAsia" w:cstheme="minorEastAsia"/>
          <w:sz w:val="24"/>
          <w:szCs w:val="24"/>
        </w:rPr>
        <w:sectPr w:rsidR="00935E27">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510"/>
        <w:keepNext/>
        <w:keepLines/>
        <w:spacing w:after="0"/>
        <w:outlineLvl w:val="9"/>
        <w:rPr>
          <w:rFonts w:ascii="黑体" w:eastAsia="黑体" w:hAnsi="黑体" w:cs="黑体"/>
          <w:sz w:val="24"/>
          <w:szCs w:val="24"/>
        </w:rPr>
      </w:pPr>
      <w:bookmarkStart w:id="457" w:name="bookmark1150"/>
      <w:bookmarkStart w:id="458" w:name="_Toc9175"/>
      <w:bookmarkStart w:id="459" w:name="_Toc31620"/>
      <w:bookmarkStart w:id="460" w:name="bookmark1152"/>
      <w:bookmarkStart w:id="461" w:name="bookmark1151"/>
      <w:bookmarkStart w:id="462" w:name="_Toc5882"/>
      <w:r>
        <w:rPr>
          <w:rFonts w:ascii="黑体" w:eastAsia="黑体" w:hAnsi="黑体" w:cs="黑体" w:hint="eastAsia"/>
          <w:sz w:val="24"/>
          <w:szCs w:val="24"/>
        </w:rPr>
        <w:lastRenderedPageBreak/>
        <w:t>附件4成交通知书</w:t>
      </w:r>
      <w:bookmarkEnd w:id="457"/>
      <w:bookmarkEnd w:id="458"/>
      <w:bookmarkEnd w:id="459"/>
      <w:bookmarkEnd w:id="460"/>
      <w:bookmarkEnd w:id="461"/>
      <w:bookmarkEnd w:id="462"/>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63" w:name="bookmark1153"/>
      <w:bookmarkStart w:id="464" w:name="bookmark1154"/>
      <w:bookmarkStart w:id="465" w:name="bookmark1155"/>
    </w:p>
    <w:p w:rsidR="00935E27" w:rsidRDefault="004816ED">
      <w:pPr>
        <w:pStyle w:val="Heading310"/>
        <w:keepNext/>
        <w:keepLines/>
        <w:spacing w:after="0"/>
        <w:outlineLvl w:val="9"/>
        <w:rPr>
          <w:rFonts w:ascii="黑体" w:eastAsia="黑体" w:hAnsi="黑体" w:cs="黑体"/>
          <w:sz w:val="36"/>
          <w:szCs w:val="36"/>
        </w:rPr>
      </w:pPr>
      <w:bookmarkStart w:id="466" w:name="_Toc7849"/>
      <w:bookmarkStart w:id="467" w:name="_Toc11708"/>
      <w:bookmarkStart w:id="468" w:name="_Toc14274"/>
      <w:r>
        <w:rPr>
          <w:rFonts w:ascii="黑体" w:eastAsia="黑体" w:hAnsi="黑体" w:cs="黑体" w:hint="eastAsia"/>
          <w:sz w:val="36"/>
          <w:szCs w:val="36"/>
        </w:rPr>
        <w:t>成交通知书</w:t>
      </w:r>
      <w:bookmarkEnd w:id="463"/>
      <w:bookmarkEnd w:id="464"/>
      <w:bookmarkEnd w:id="465"/>
      <w:bookmarkEnd w:id="466"/>
      <w:bookmarkEnd w:id="467"/>
      <w:bookmarkEnd w:id="468"/>
    </w:p>
    <w:p w:rsidR="00935E27" w:rsidRDefault="00935E27">
      <w:pPr>
        <w:pStyle w:val="Heading310"/>
        <w:keepNext/>
        <w:keepLines/>
        <w:spacing w:after="0"/>
        <w:outlineLvl w:val="9"/>
        <w:rPr>
          <w:rFonts w:ascii="黑体" w:eastAsia="黑体" w:hAnsi="黑体" w:cs="黑体"/>
          <w:sz w:val="24"/>
          <w:szCs w:val="24"/>
        </w:rPr>
      </w:pPr>
    </w:p>
    <w:p w:rsidR="00935E27" w:rsidRDefault="004816ED">
      <w:pPr>
        <w:rPr>
          <w:sz w:val="24"/>
          <w:lang w:eastAsia="zh-CN"/>
        </w:rPr>
      </w:pPr>
      <w:r>
        <w:rPr>
          <w:rFonts w:hint="eastAsia"/>
          <w:sz w:val="24"/>
          <w:u w:val="single"/>
          <w:lang w:eastAsia="zh-CN"/>
        </w:rPr>
        <w:t>（成交供应商名称）</w:t>
      </w:r>
      <w:r>
        <w:rPr>
          <w:rFonts w:hint="eastAsia"/>
          <w:sz w:val="24"/>
          <w:u w:val="single"/>
          <w:lang w:eastAsia="zh-CN"/>
        </w:rPr>
        <w:t>:</w:t>
      </w:r>
    </w:p>
    <w:p w:rsidR="00935E27" w:rsidRDefault="004816ED">
      <w:pPr>
        <w:pStyle w:val="Bodytext10"/>
        <w:tabs>
          <w:tab w:val="left" w:pos="3998"/>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lang w:val="en-US" w:eastAsia="zh-CN"/>
        </w:rPr>
        <w:t>(采购项目名称)项目</w:t>
      </w:r>
      <w:r>
        <w:rPr>
          <w:rFonts w:asciiTheme="minorEastAsia" w:eastAsiaTheme="minorEastAsia" w:hAnsiTheme="minorEastAsia" w:cstheme="minorEastAsia" w:hint="eastAsia"/>
          <w:sz w:val="24"/>
          <w:szCs w:val="24"/>
          <w:lang w:val="en-US" w:eastAsia="zh-CN"/>
        </w:rPr>
        <w:t>（采购项目编号：），于XXXX年XX月XX日XX时进行询比并完成评审工作。经评审小组推荐及采购人确认</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现</w:t>
      </w:r>
      <w:r>
        <w:rPr>
          <w:rFonts w:asciiTheme="minorEastAsia" w:eastAsiaTheme="minorEastAsia" w:hAnsiTheme="minorEastAsia" w:cstheme="minorEastAsia" w:hint="eastAsia"/>
          <w:sz w:val="24"/>
          <w:szCs w:val="24"/>
        </w:rPr>
        <w:t>确定</w:t>
      </w:r>
      <w:r>
        <w:rPr>
          <w:rFonts w:asciiTheme="minorEastAsia" w:eastAsiaTheme="minorEastAsia" w:hAnsiTheme="minorEastAsia" w:cstheme="minorEastAsia" w:hint="eastAsia"/>
          <w:sz w:val="24"/>
          <w:szCs w:val="24"/>
          <w:lang w:val="en-US" w:eastAsia="zh-CN"/>
        </w:rPr>
        <w:t>你公司</w:t>
      </w:r>
      <w:r>
        <w:rPr>
          <w:rFonts w:asciiTheme="minorEastAsia" w:eastAsiaTheme="minorEastAsia" w:hAnsiTheme="minorEastAsia" w:cstheme="minorEastAsia" w:hint="eastAsia"/>
          <w:sz w:val="24"/>
          <w:szCs w:val="24"/>
        </w:rPr>
        <w:t>为成交供应商。</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成交价：</w:t>
      </w:r>
      <w:r w:rsidR="0065260F">
        <w:rPr>
          <w:rFonts w:asciiTheme="minorEastAsia" w:eastAsiaTheme="minorEastAsia" w:hAnsiTheme="minorEastAsia" w:cstheme="minorEastAsia" w:hint="eastAsia"/>
          <w:sz w:val="24"/>
          <w:szCs w:val="24"/>
        </w:rPr>
        <w:t>（</w:t>
      </w:r>
      <w:r w:rsidR="0065260F">
        <w:rPr>
          <w:rFonts w:asciiTheme="minorEastAsia" w:eastAsiaTheme="minorEastAsia" w:hAnsiTheme="minorEastAsia" w:cstheme="minorEastAsia" w:hint="eastAsia"/>
          <w:sz w:val="24"/>
          <w:szCs w:val="24"/>
          <w:lang w:val="en-US" w:eastAsia="zh-CN"/>
        </w:rPr>
        <w:t>大写</w:t>
      </w:r>
      <w:r w:rsidR="0065260F">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 xml:space="preserve">     元； </w:t>
      </w:r>
    </w:p>
    <w:p w:rsidR="00935E27" w:rsidRDefault="0065260F">
      <w:pPr>
        <w:pStyle w:val="Bodytext10"/>
        <w:tabs>
          <w:tab w:val="left" w:pos="3335"/>
        </w:tabs>
        <w:spacing w:line="360" w:lineRule="auto"/>
        <w:ind w:firstLineChars="600" w:firstLine="144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小写</w:t>
      </w:r>
      <w:r>
        <w:rPr>
          <w:rFonts w:asciiTheme="minorEastAsia" w:eastAsiaTheme="minorEastAsia" w:hAnsiTheme="minorEastAsia" w:cstheme="minorEastAsia" w:hint="eastAsia"/>
          <w:sz w:val="24"/>
          <w:szCs w:val="24"/>
        </w:rPr>
        <w:t>）</w:t>
      </w:r>
      <w:r w:rsidR="004816ED">
        <w:rPr>
          <w:rFonts w:asciiTheme="minorEastAsia" w:eastAsiaTheme="minorEastAsia" w:hAnsiTheme="minorEastAsia" w:cstheme="minorEastAsia" w:hint="eastAsia"/>
          <w:sz w:val="24"/>
          <w:szCs w:val="24"/>
          <w:lang w:val="en-US" w:eastAsia="zh-CN"/>
        </w:rPr>
        <w:t xml:space="preserve">     元；</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工期：          ；</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质量：          。</w:t>
      </w:r>
    </w:p>
    <w:p w:rsidR="00935E27" w:rsidRDefault="004816ED">
      <w:pPr>
        <w:pStyle w:val="Bodytext10"/>
        <w:tabs>
          <w:tab w:val="left" w:pos="6562"/>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你公司收到成交通知书后，在30日内与采购人签订合同并按承诺执行。</w:t>
      </w:r>
    </w:p>
    <w:p w:rsidR="00935E27" w:rsidRDefault="00935E27">
      <w:pPr>
        <w:pStyle w:val="Bodytext10"/>
        <w:tabs>
          <w:tab w:val="left" w:pos="6562"/>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釆购人：</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法定代表人：</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或其委托代理人：                       （签字或盖章）</w:t>
      </w: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招标代理机构：</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法定代表人：                           （签字或盖章）</w:t>
      </w: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4816ED">
      <w:pPr>
        <w:pStyle w:val="Bodytext10"/>
        <w:tabs>
          <w:tab w:val="left" w:pos="970"/>
          <w:tab w:val="left" w:pos="2170"/>
          <w:tab w:val="left" w:pos="3365"/>
        </w:tabs>
        <w:spacing w:line="360" w:lineRule="auto"/>
        <w:jc w:val="center"/>
        <w:rPr>
          <w:rFonts w:asciiTheme="minorEastAsia" w:eastAsiaTheme="minorEastAsia" w:hAnsiTheme="minorEastAsia" w:cstheme="minorEastAsia"/>
          <w:sz w:val="24"/>
          <w:szCs w:val="24"/>
        </w:rPr>
        <w:sectPr w:rsidR="00935E27">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年</w:t>
      </w:r>
      <w:r w:rsidR="0065260F">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rPr>
        <w:tab/>
        <w:t>日</w:t>
      </w:r>
    </w:p>
    <w:p w:rsidR="00935E27" w:rsidRDefault="004816ED">
      <w:pPr>
        <w:pStyle w:val="Heading410"/>
        <w:keepNext/>
        <w:keepLines/>
        <w:spacing w:after="0"/>
        <w:jc w:val="left"/>
        <w:outlineLvl w:val="9"/>
        <w:rPr>
          <w:rFonts w:ascii="黑体" w:eastAsia="黑体" w:hAnsi="黑体" w:cs="黑体"/>
          <w:sz w:val="24"/>
          <w:szCs w:val="24"/>
        </w:rPr>
      </w:pPr>
      <w:bookmarkStart w:id="469" w:name="bookmark1158"/>
      <w:bookmarkStart w:id="470" w:name="bookmark1157"/>
      <w:bookmarkStart w:id="471" w:name="_Toc8717"/>
      <w:bookmarkStart w:id="472" w:name="_Toc12961"/>
      <w:bookmarkStart w:id="473" w:name="bookmark1156"/>
      <w:bookmarkStart w:id="474" w:name="_Toc7507"/>
      <w:r>
        <w:rPr>
          <w:rFonts w:ascii="黑体" w:eastAsia="黑体" w:hAnsi="黑体" w:cs="黑体" w:hint="eastAsia"/>
          <w:sz w:val="24"/>
          <w:szCs w:val="24"/>
        </w:rPr>
        <w:lastRenderedPageBreak/>
        <w:t>附件5确认通知</w:t>
      </w:r>
      <w:bookmarkEnd w:id="469"/>
      <w:bookmarkEnd w:id="470"/>
      <w:bookmarkEnd w:id="471"/>
      <w:bookmarkEnd w:id="472"/>
      <w:bookmarkEnd w:id="473"/>
      <w:bookmarkEnd w:id="474"/>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75" w:name="bookmark1160"/>
      <w:bookmarkStart w:id="476" w:name="bookmark1161"/>
      <w:bookmarkStart w:id="477" w:name="bookmark1159"/>
    </w:p>
    <w:p w:rsidR="00935E27" w:rsidRDefault="004816ED">
      <w:pPr>
        <w:pStyle w:val="Heading310"/>
        <w:keepNext/>
        <w:keepLines/>
        <w:spacing w:after="0"/>
        <w:outlineLvl w:val="9"/>
        <w:rPr>
          <w:rFonts w:ascii="黑体" w:eastAsia="黑体" w:hAnsi="黑体" w:cs="黑体"/>
          <w:sz w:val="36"/>
          <w:szCs w:val="36"/>
        </w:rPr>
      </w:pPr>
      <w:bookmarkStart w:id="478" w:name="_Toc26103"/>
      <w:bookmarkStart w:id="479" w:name="_Toc17387"/>
      <w:bookmarkStart w:id="480" w:name="_Toc7152"/>
      <w:r>
        <w:rPr>
          <w:rFonts w:ascii="黑体" w:eastAsia="黑体" w:hAnsi="黑体" w:cs="黑体" w:hint="eastAsia"/>
          <w:sz w:val="36"/>
          <w:szCs w:val="36"/>
        </w:rPr>
        <w:t>确认通知</w:t>
      </w:r>
      <w:bookmarkEnd w:id="475"/>
      <w:bookmarkEnd w:id="476"/>
      <w:bookmarkEnd w:id="477"/>
      <w:bookmarkEnd w:id="478"/>
      <w:bookmarkEnd w:id="479"/>
      <w:bookmarkEnd w:id="480"/>
    </w:p>
    <w:p w:rsidR="00935E27" w:rsidRDefault="00935E27">
      <w:pPr>
        <w:pStyle w:val="Heading310"/>
        <w:keepNext/>
        <w:keepLines/>
        <w:spacing w:after="0"/>
        <w:outlineLvl w:val="9"/>
        <w:rPr>
          <w:rFonts w:ascii="黑体" w:eastAsia="黑体" w:hAnsi="黑体" w:cs="黑体"/>
          <w:sz w:val="24"/>
          <w:szCs w:val="24"/>
        </w:rPr>
      </w:pPr>
    </w:p>
    <w:p w:rsidR="00935E27" w:rsidRDefault="004816ED">
      <w:pPr>
        <w:pStyle w:val="Bodytext40"/>
        <w:tabs>
          <w:tab w:val="left" w:leader="underscore" w:pos="2309"/>
          <w:tab w:val="left" w:pos="5443"/>
        </w:tabs>
        <w:spacing w:after="0"/>
        <w:ind w:firstLine="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u w:val="single"/>
          <w:lang w:eastAsia="zh-CN"/>
        </w:rPr>
        <w:t xml:space="preserve">             （采购人或采购代理机构名称）：</w:t>
      </w:r>
    </w:p>
    <w:p w:rsidR="00935E27" w:rsidRDefault="004816ED">
      <w:pPr>
        <w:pStyle w:val="Bodytext10"/>
        <w:tabs>
          <w:tab w:val="left" w:pos="2155"/>
          <w:tab w:val="left" w:pos="3355"/>
          <w:tab w:val="left" w:pos="4445"/>
          <w:tab w:val="left" w:pos="4560"/>
          <w:tab w:val="left" w:pos="5645"/>
          <w:tab w:val="left" w:pos="6845"/>
          <w:tab w:val="left" w:pos="6946"/>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你方于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日发出的</w:t>
      </w:r>
      <w:r>
        <w:rPr>
          <w:rFonts w:asciiTheme="minorEastAsia" w:eastAsiaTheme="minorEastAsia" w:hAnsiTheme="minorEastAsia" w:cstheme="minorEastAsia" w:hint="eastAsia"/>
          <w:sz w:val="24"/>
          <w:szCs w:val="24"/>
          <w:u w:val="single"/>
        </w:rPr>
        <w:tab/>
        <w:t>（项目名称）</w:t>
      </w:r>
      <w:r>
        <w:rPr>
          <w:rFonts w:asciiTheme="minorEastAsia" w:eastAsiaTheme="minorEastAsia" w:hAnsiTheme="minorEastAsia" w:cstheme="minorEastAsia" w:hint="eastAsia"/>
          <w:sz w:val="24"/>
          <w:szCs w:val="24"/>
        </w:rPr>
        <w:t>采购文件的澄清/修改的通知,我方已于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日收到。</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特此确认。</w:t>
      </w:r>
    </w:p>
    <w:p w:rsidR="00935E27" w:rsidRDefault="00935E27">
      <w:pPr>
        <w:pStyle w:val="Bodytext10"/>
        <w:tabs>
          <w:tab w:val="left" w:pos="4238"/>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4238"/>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423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（盖单位章）</w:t>
      </w:r>
    </w:p>
    <w:p w:rsidR="00935E27" w:rsidRDefault="004816ED">
      <w:pPr>
        <w:pStyle w:val="Bodytext10"/>
        <w:tabs>
          <w:tab w:val="left" w:pos="960"/>
          <w:tab w:val="left" w:pos="2160"/>
          <w:tab w:val="left" w:pos="3360"/>
        </w:tabs>
        <w:spacing w:line="360" w:lineRule="auto"/>
        <w:jc w:val="right"/>
        <w:rPr>
          <w:rFonts w:asciiTheme="minorEastAsia" w:eastAsiaTheme="minorEastAsia" w:hAnsiTheme="minorEastAsia" w:cstheme="minorEastAsia"/>
          <w:sz w:val="24"/>
          <w:szCs w:val="24"/>
          <w:lang w:eastAsia="zh-CN"/>
        </w:rPr>
        <w:sectPr w:rsidR="00935E27">
          <w:headerReference w:type="even" r:id="rId31"/>
          <w:headerReference w:type="default" r:id="rId32"/>
          <w:footerReference w:type="even" r:id="rId33"/>
          <w:footerReference w:type="default" r:id="rId34"/>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bidi="en-US"/>
        </w:rPr>
        <w:t>日</w:t>
      </w:r>
    </w:p>
    <w:p w:rsidR="00935E27" w:rsidRDefault="00935E27">
      <w:pPr>
        <w:jc w:val="center"/>
        <w:rPr>
          <w:rFonts w:ascii="华文中宋" w:eastAsia="华文中宋" w:hAnsi="华文中宋" w:cs="华文中宋"/>
          <w:sz w:val="24"/>
          <w:lang w:eastAsia="zh-CN"/>
        </w:rPr>
      </w:pPr>
      <w:bookmarkStart w:id="481" w:name="bookmark1162"/>
      <w:bookmarkStart w:id="482" w:name="bookmark1164"/>
      <w:bookmarkStart w:id="483" w:name="bookmark1163"/>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sectPr w:rsidR="00935E27">
          <w:pgSz w:w="11900" w:h="16840"/>
          <w:pgMar w:top="1440" w:right="1803" w:bottom="1440" w:left="1803" w:header="850" w:footer="850" w:gutter="0"/>
          <w:cols w:space="0"/>
          <w:docGrid w:linePitch="360"/>
        </w:sectPr>
      </w:pPr>
      <w:bookmarkStart w:id="484" w:name="_Toc22544"/>
      <w:bookmarkStart w:id="485" w:name="_Toc22645"/>
      <w:bookmarkStart w:id="486" w:name="_Toc6095"/>
      <w:bookmarkStart w:id="487" w:name="_Toc107590801"/>
      <w:r>
        <w:rPr>
          <w:rFonts w:ascii="华文中宋" w:eastAsia="华文中宋" w:hAnsi="华文中宋" w:cs="华文中宋" w:hint="eastAsia"/>
          <w:sz w:val="44"/>
          <w:szCs w:val="44"/>
          <w:lang w:eastAsia="zh-CN"/>
        </w:rPr>
        <w:t>第三章  评审办法</w:t>
      </w:r>
      <w:bookmarkEnd w:id="481"/>
      <w:bookmarkEnd w:id="482"/>
      <w:bookmarkEnd w:id="483"/>
      <w:bookmarkEnd w:id="484"/>
      <w:bookmarkEnd w:id="485"/>
      <w:bookmarkEnd w:id="486"/>
      <w:bookmarkEnd w:id="487"/>
    </w:p>
    <w:p w:rsidR="00935E27" w:rsidRDefault="004816ED">
      <w:pPr>
        <w:pStyle w:val="Heading210"/>
        <w:keepNext/>
        <w:keepLines/>
        <w:spacing w:after="0"/>
        <w:outlineLvl w:val="9"/>
        <w:rPr>
          <w:rFonts w:ascii="黑体" w:eastAsia="黑体" w:hAnsi="黑体" w:cs="黑体"/>
          <w:sz w:val="36"/>
          <w:szCs w:val="36"/>
        </w:rPr>
      </w:pPr>
      <w:bookmarkStart w:id="488" w:name="bookmark1165"/>
      <w:bookmarkStart w:id="489" w:name="_Toc17528"/>
      <w:bookmarkStart w:id="490" w:name="bookmark1167"/>
      <w:bookmarkStart w:id="491" w:name="bookmark1166"/>
      <w:bookmarkStart w:id="492" w:name="_Toc14261"/>
      <w:bookmarkStart w:id="493" w:name="_Toc2195"/>
      <w:r>
        <w:rPr>
          <w:rFonts w:ascii="黑体" w:eastAsia="黑体" w:hAnsi="黑体" w:cs="黑体" w:hint="eastAsia"/>
          <w:sz w:val="36"/>
          <w:szCs w:val="36"/>
        </w:rPr>
        <w:lastRenderedPageBreak/>
        <w:t>评审办法前附表</w:t>
      </w:r>
      <w:bookmarkEnd w:id="488"/>
      <w:bookmarkEnd w:id="489"/>
      <w:bookmarkEnd w:id="490"/>
      <w:bookmarkEnd w:id="491"/>
      <w:bookmarkEnd w:id="492"/>
      <w:bookmarkEnd w:id="493"/>
    </w:p>
    <w:tbl>
      <w:tblPr>
        <w:tblW w:w="9294" w:type="dxa"/>
        <w:jc w:val="center"/>
        <w:tblLayout w:type="fixed"/>
        <w:tblCellMar>
          <w:left w:w="10" w:type="dxa"/>
          <w:right w:w="10" w:type="dxa"/>
        </w:tblCellMar>
        <w:tblLook w:val="04A0"/>
      </w:tblPr>
      <w:tblGrid>
        <w:gridCol w:w="677"/>
        <w:gridCol w:w="19"/>
        <w:gridCol w:w="10"/>
        <w:gridCol w:w="1070"/>
        <w:gridCol w:w="1843"/>
        <w:gridCol w:w="5675"/>
      </w:tblGrid>
      <w:tr w:rsidR="00935E27" w:rsidTr="00DB1879">
        <w:trPr>
          <w:trHeight w:hRule="exact" w:val="444"/>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条款号及名称</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评审因素</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评审标准</w:t>
            </w:r>
          </w:p>
        </w:tc>
      </w:tr>
      <w:tr w:rsidR="00935E27" w:rsidTr="00DB1879">
        <w:trPr>
          <w:trHeight w:hRule="exact" w:val="855"/>
          <w:jc w:val="center"/>
        </w:trPr>
        <w:tc>
          <w:tcPr>
            <w:tcW w:w="677"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p>
        </w:tc>
        <w:tc>
          <w:tcPr>
            <w:tcW w:w="1099" w:type="dxa"/>
            <w:gridSpan w:val="3"/>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评审方法</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评审方法</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 xml:space="preserve">最低价法 </w:t>
            </w:r>
          </w:p>
          <w:p w:rsidR="00935E27" w:rsidRDefault="00B25C0E">
            <w:pPr>
              <w:pStyle w:val="Other10"/>
              <w:spacing w:line="360" w:lineRule="auto"/>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综合评分法</w:t>
            </w:r>
          </w:p>
        </w:tc>
      </w:tr>
      <w:tr w:rsidR="00935E27" w:rsidTr="00DB1879">
        <w:trPr>
          <w:trHeight w:hRule="exact" w:val="922"/>
          <w:jc w:val="center"/>
        </w:trPr>
        <w:tc>
          <w:tcPr>
            <w:tcW w:w="677"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2.1.</w:t>
            </w:r>
            <w:r>
              <w:rPr>
                <w:rFonts w:asciiTheme="minorEastAsia" w:eastAsiaTheme="minorEastAsia" w:hAnsiTheme="minorEastAsia" w:cstheme="minorEastAsia" w:hint="eastAsia"/>
                <w:sz w:val="21"/>
                <w:szCs w:val="21"/>
              </w:rPr>
              <w:t>1</w:t>
            </w:r>
          </w:p>
        </w:tc>
        <w:tc>
          <w:tcPr>
            <w:tcW w:w="1099" w:type="dxa"/>
            <w:gridSpan w:val="3"/>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形式评审 标准</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供应商名称</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rsidP="00B25C0E">
            <w:pPr>
              <w:pStyle w:val="Other10"/>
              <w:spacing w:line="400" w:lineRule="exact"/>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与市场监管部门或其他行政机关颁发的可以合法开展业务的执照或证书一致</w:t>
            </w:r>
          </w:p>
        </w:tc>
      </w:tr>
      <w:tr w:rsidR="00935E27" w:rsidTr="00DB1879">
        <w:trPr>
          <w:trHeight w:hRule="exact" w:val="494"/>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响应文件签字盖章</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zh-CN" w:bidi="en-US"/>
              </w:rPr>
              <w:t>3.7.</w:t>
            </w:r>
            <w:r>
              <w:rPr>
                <w:rFonts w:asciiTheme="minorEastAsia" w:eastAsiaTheme="minorEastAsia" w:hAnsiTheme="minorEastAsia" w:cstheme="minorEastAsia" w:hint="eastAsia"/>
                <w:sz w:val="21"/>
                <w:szCs w:val="21"/>
              </w:rPr>
              <w:t>2项及第</w:t>
            </w:r>
            <w:r>
              <w:rPr>
                <w:rFonts w:asciiTheme="minorEastAsia" w:eastAsiaTheme="minorEastAsia" w:hAnsiTheme="minorEastAsia" w:cstheme="minorEastAsia" w:hint="eastAsia"/>
                <w:sz w:val="21"/>
                <w:szCs w:val="21"/>
                <w:lang w:val="en-US" w:eastAsia="zh-CN" w:bidi="en-US"/>
              </w:rPr>
              <w:t>3.7.</w:t>
            </w:r>
            <w:r>
              <w:rPr>
                <w:rFonts w:asciiTheme="minorEastAsia" w:eastAsiaTheme="minorEastAsia" w:hAnsiTheme="minorEastAsia" w:cstheme="minorEastAsia" w:hint="eastAsia"/>
                <w:sz w:val="21"/>
                <w:szCs w:val="21"/>
              </w:rPr>
              <w:t>3项的规定</w:t>
            </w:r>
          </w:p>
        </w:tc>
      </w:tr>
      <w:tr w:rsidR="00935E27" w:rsidTr="00DB1879">
        <w:trPr>
          <w:trHeight w:hRule="exact" w:val="494"/>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联合体协议书</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eastAsia="zh-CN"/>
              </w:rPr>
              <w:t>提交</w:t>
            </w:r>
            <w:r>
              <w:rPr>
                <w:rFonts w:asciiTheme="minorEastAsia" w:eastAsiaTheme="minorEastAsia" w:hAnsiTheme="minorEastAsia" w:cstheme="minorEastAsia" w:hint="eastAsia"/>
                <w:sz w:val="21"/>
                <w:szCs w:val="21"/>
              </w:rPr>
              <w:t>联合体协议书，并明确联合体牵头人</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资质要求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(2) 款规定</w:t>
            </w:r>
          </w:p>
        </w:tc>
      </w:tr>
      <w:tr w:rsidR="00935E27" w:rsidTr="00DB1879">
        <w:trPr>
          <w:trHeight w:hRule="exact" w:val="939"/>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(3) 款规定</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 xml:space="preserve">3.5 </w:t>
            </w:r>
            <w:r>
              <w:rPr>
                <w:rFonts w:asciiTheme="minorEastAsia" w:eastAsiaTheme="minorEastAsia" w:hAnsiTheme="minorEastAsia" w:cstheme="minorEastAsia" w:hint="eastAsia"/>
                <w:sz w:val="21"/>
                <w:szCs w:val="21"/>
              </w:rPr>
              <w:t>(4) 款规定</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(5) 款规定</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人员要求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(6) 款规定</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(7) 款规定</w:t>
            </w:r>
          </w:p>
        </w:tc>
      </w:tr>
      <w:tr w:rsidR="00935E27" w:rsidTr="00DB1879">
        <w:trPr>
          <w:trHeight w:hRule="exact" w:val="939"/>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不存在第一章 </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第</w:t>
            </w: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rPr>
              <w:t>2款情形</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2款及供应商须知前附表第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(8) 款规定</w:t>
            </w:r>
          </w:p>
        </w:tc>
      </w:tr>
      <w:tr w:rsidR="00935E27" w:rsidTr="00DB1879">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99"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联合体供应商</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3款及供应商须知前附表第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(9) 款规定</w:t>
            </w:r>
          </w:p>
        </w:tc>
      </w:tr>
      <w:tr w:rsidR="00935E27" w:rsidTr="00DB1879">
        <w:trPr>
          <w:trHeight w:hRule="exact" w:val="399"/>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条款号及名称</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评审因素</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评审标准</w:t>
            </w:r>
          </w:p>
        </w:tc>
      </w:tr>
      <w:tr w:rsidR="00935E27" w:rsidTr="00DB1879">
        <w:trPr>
          <w:trHeight w:hRule="exact" w:val="438"/>
          <w:jc w:val="center"/>
        </w:trPr>
        <w:tc>
          <w:tcPr>
            <w:tcW w:w="706" w:type="dxa"/>
            <w:gridSpan w:val="3"/>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2.1.3</w:t>
            </w:r>
          </w:p>
        </w:tc>
        <w:tc>
          <w:tcPr>
            <w:tcW w:w="1070" w:type="dxa"/>
            <w:vMerge w:val="restart"/>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响应性评审标准</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w:t>
            </w:r>
            <w:r w:rsidR="009712BA">
              <w:rPr>
                <w:rFonts w:asciiTheme="minorEastAsia" w:eastAsiaTheme="minorEastAsia" w:hAnsiTheme="minorEastAsia" w:cstheme="minorEastAsia" w:hint="eastAsia"/>
                <w:sz w:val="21"/>
                <w:szCs w:val="21"/>
              </w:rPr>
              <w:t>供应商须知前附表</w:t>
            </w:r>
            <w:r>
              <w:rPr>
                <w:rFonts w:asciiTheme="minorEastAsia" w:eastAsiaTheme="minorEastAsia" w:hAnsiTheme="minorEastAsia" w:cstheme="minorEastAsia" w:hint="eastAsia"/>
                <w:sz w:val="21"/>
                <w:szCs w:val="21"/>
              </w:rPr>
              <w:t>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2</w:t>
            </w:r>
            <w:r w:rsidR="009712BA">
              <w:rPr>
                <w:rFonts w:asciiTheme="minorEastAsia" w:eastAsiaTheme="minorEastAsia" w:hAnsiTheme="minorEastAsia" w:cstheme="minorEastAsia" w:hint="eastAsia"/>
                <w:sz w:val="21"/>
                <w:szCs w:val="21"/>
                <w:lang w:eastAsia="zh-CN"/>
              </w:rPr>
              <w:t>.4</w:t>
            </w:r>
            <w:r>
              <w:rPr>
                <w:rFonts w:asciiTheme="minorEastAsia" w:eastAsiaTheme="minorEastAsia" w:hAnsiTheme="minorEastAsia" w:cstheme="minorEastAsia" w:hint="eastAsia"/>
                <w:sz w:val="21"/>
                <w:szCs w:val="21"/>
              </w:rPr>
              <w:t>款规定</w:t>
            </w:r>
          </w:p>
        </w:tc>
      </w:tr>
      <w:tr w:rsidR="00935E27" w:rsidTr="00DB1879">
        <w:trPr>
          <w:trHeight w:hRule="exact" w:val="438"/>
          <w:jc w:val="center"/>
        </w:trPr>
        <w:tc>
          <w:tcPr>
            <w:tcW w:w="706"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70" w:type="dxa"/>
            <w:vMerge/>
            <w:tcBorders>
              <w:left w:val="single" w:sz="4" w:space="0" w:color="auto"/>
            </w:tcBorders>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响应文件有效期</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3.3.</w:t>
            </w:r>
            <w:r>
              <w:rPr>
                <w:rFonts w:asciiTheme="minorEastAsia" w:eastAsiaTheme="minorEastAsia" w:hAnsiTheme="minorEastAsia" w:cstheme="minorEastAsia" w:hint="eastAsia"/>
                <w:sz w:val="21"/>
                <w:szCs w:val="21"/>
              </w:rPr>
              <w:t>1项规定</w:t>
            </w:r>
          </w:p>
        </w:tc>
      </w:tr>
      <w:tr w:rsidR="00935E27" w:rsidTr="00DB1879">
        <w:trPr>
          <w:trHeight w:hRule="exact" w:val="438"/>
          <w:jc w:val="center"/>
        </w:trPr>
        <w:tc>
          <w:tcPr>
            <w:tcW w:w="706"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70" w:type="dxa"/>
            <w:vMerge/>
            <w:tcBorders>
              <w:left w:val="single" w:sz="4" w:space="0" w:color="auto"/>
            </w:tcBorders>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843"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w:t>
            </w:r>
          </w:p>
        </w:tc>
        <w:tc>
          <w:tcPr>
            <w:tcW w:w="5675" w:type="dxa"/>
            <w:tcBorders>
              <w:top w:val="single" w:sz="4" w:space="0" w:color="auto"/>
              <w:left w:val="single" w:sz="4" w:space="0" w:color="auto"/>
              <w:bottom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3.4.1</w:t>
            </w:r>
            <w:r>
              <w:rPr>
                <w:rFonts w:asciiTheme="minorEastAsia" w:eastAsiaTheme="minorEastAsia" w:hAnsiTheme="minorEastAsia" w:cstheme="minorEastAsia" w:hint="eastAsia"/>
                <w:sz w:val="21"/>
                <w:szCs w:val="21"/>
              </w:rPr>
              <w:t>项规定</w:t>
            </w:r>
          </w:p>
        </w:tc>
      </w:tr>
      <w:tr w:rsidR="00935E27" w:rsidTr="00DB1879">
        <w:trPr>
          <w:trHeight w:hRule="exact" w:val="438"/>
          <w:jc w:val="center"/>
        </w:trPr>
        <w:tc>
          <w:tcPr>
            <w:tcW w:w="706"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70" w:type="dxa"/>
            <w:vMerge/>
            <w:tcBorders>
              <w:left w:val="single" w:sz="4" w:space="0" w:color="auto"/>
            </w:tcBorders>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响应方案</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w:t>
            </w:r>
            <w:r w:rsidR="009712BA">
              <w:rPr>
                <w:rFonts w:asciiTheme="minorEastAsia" w:eastAsiaTheme="minorEastAsia" w:hAnsiTheme="minorEastAsia" w:cstheme="minorEastAsia" w:hint="eastAsia"/>
                <w:sz w:val="21"/>
                <w:szCs w:val="21"/>
                <w:lang w:eastAsia="zh-CN"/>
              </w:rPr>
              <w:t>第五章</w:t>
            </w:r>
            <w:r w:rsidR="009712BA">
              <w:rPr>
                <w:rFonts w:asciiTheme="minorEastAsia" w:eastAsiaTheme="minorEastAsia" w:hAnsiTheme="minorEastAsia" w:cstheme="minorEastAsia" w:hint="eastAsia"/>
                <w:sz w:val="21"/>
                <w:szCs w:val="21"/>
              </w:rPr>
              <w:t>采购需求</w:t>
            </w:r>
          </w:p>
        </w:tc>
      </w:tr>
      <w:tr w:rsidR="00935E27" w:rsidTr="00DB1879">
        <w:trPr>
          <w:trHeight w:hRule="exact" w:val="438"/>
          <w:jc w:val="center"/>
        </w:trPr>
        <w:tc>
          <w:tcPr>
            <w:tcW w:w="706"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70" w:type="dxa"/>
            <w:vMerge/>
            <w:tcBorders>
              <w:left w:val="single" w:sz="4" w:space="0" w:color="auto"/>
            </w:tcBorders>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质量标准</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r w:rsidR="00935E27" w:rsidTr="00DB1879">
        <w:trPr>
          <w:trHeight w:hRule="exact" w:val="438"/>
          <w:jc w:val="center"/>
        </w:trPr>
        <w:tc>
          <w:tcPr>
            <w:tcW w:w="706" w:type="dxa"/>
            <w:gridSpan w:val="3"/>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70" w:type="dxa"/>
            <w:vMerge/>
            <w:tcBorders>
              <w:left w:val="single" w:sz="4" w:space="0" w:color="auto"/>
            </w:tcBorders>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完成期限</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r w:rsidR="00935E27" w:rsidTr="00DB1879">
        <w:trPr>
          <w:trHeight w:hRule="exact" w:val="433"/>
          <w:jc w:val="center"/>
        </w:trPr>
        <w:tc>
          <w:tcPr>
            <w:tcW w:w="9294" w:type="dxa"/>
            <w:gridSpan w:val="6"/>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3详细评审标准和程序(最低价法)</w:t>
            </w:r>
          </w:p>
        </w:tc>
      </w:tr>
      <w:tr w:rsidR="00935E27" w:rsidTr="00DB1879">
        <w:trPr>
          <w:trHeight w:hRule="exact" w:val="470"/>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条款内容</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编列内容</w:t>
            </w:r>
          </w:p>
        </w:tc>
      </w:tr>
      <w:tr w:rsidR="00935E27" w:rsidTr="00DB1879">
        <w:trPr>
          <w:trHeight w:hRule="exact" w:val="1127"/>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供应商并列时确定</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 供应商优先顺序</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 的规则</w:t>
            </w:r>
          </w:p>
        </w:tc>
        <w:tc>
          <w:tcPr>
            <w:tcW w:w="5675" w:type="dxa"/>
            <w:tcBorders>
              <w:top w:val="single" w:sz="4" w:space="0" w:color="auto"/>
              <w:left w:val="single" w:sz="4" w:space="0" w:color="auto"/>
              <w:right w:val="single" w:sz="4" w:space="0" w:color="auto"/>
            </w:tcBorders>
            <w:shd w:val="clear" w:color="auto" w:fill="FFFFFF"/>
            <w:vAlign w:val="bottom"/>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□由评审小组投票决定</w:t>
            </w:r>
          </w:p>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□由评审小组抽签决定</w:t>
            </w:r>
          </w:p>
          <w:p w:rsidR="00935E27" w:rsidRDefault="00B25C0E">
            <w:pPr>
              <w:pStyle w:val="Other10"/>
              <w:tabs>
                <w:tab w:val="left" w:leader="underscore" w:pos="5258"/>
              </w:tabs>
              <w:spacing w:line="360" w:lineRule="auto"/>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其他方法：</w:t>
            </w:r>
            <w:r>
              <w:rPr>
                <w:rFonts w:asciiTheme="minorEastAsia" w:eastAsiaTheme="minorEastAsia" w:hAnsiTheme="minorEastAsia" w:cstheme="minorEastAsia" w:hint="eastAsia"/>
                <w:sz w:val="21"/>
                <w:szCs w:val="21"/>
                <w:lang w:val="en-US" w:eastAsia="zh-CN"/>
              </w:rPr>
              <w:t>由采购人决定</w:t>
            </w:r>
          </w:p>
        </w:tc>
      </w:tr>
      <w:tr w:rsidR="00935E27" w:rsidTr="00DB1879">
        <w:trPr>
          <w:trHeight w:hRule="exact" w:val="418"/>
          <w:jc w:val="center"/>
        </w:trPr>
        <w:tc>
          <w:tcPr>
            <w:tcW w:w="9294" w:type="dxa"/>
            <w:gridSpan w:val="6"/>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3详细评审标准和程序(综合评分法)</w:t>
            </w:r>
          </w:p>
        </w:tc>
      </w:tr>
      <w:tr w:rsidR="00935E27" w:rsidTr="00B52EBA">
        <w:trPr>
          <w:trHeight w:hRule="exact" w:val="1645"/>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rPr>
              <w:t>1</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分值构成 </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(总分100分)</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numPr>
                <w:ilvl w:val="0"/>
                <w:numId w:val="10"/>
              </w:numPr>
              <w:tabs>
                <w:tab w:val="left" w:pos="737"/>
                <w:tab w:val="right" w:leader="underscore" w:pos="2820"/>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商务部分：</w:t>
            </w:r>
            <w:r w:rsidR="00BB41E2">
              <w:rPr>
                <w:rFonts w:asciiTheme="minorEastAsia" w:eastAsiaTheme="minorEastAsia" w:hAnsiTheme="minorEastAsia" w:cstheme="minorEastAsia" w:hint="eastAsia"/>
                <w:sz w:val="21"/>
                <w:szCs w:val="21"/>
                <w:lang w:eastAsia="zh-CN"/>
              </w:rPr>
              <w:t>10</w:t>
            </w:r>
            <w:r>
              <w:rPr>
                <w:rFonts w:asciiTheme="minorEastAsia" w:eastAsiaTheme="minorEastAsia" w:hAnsiTheme="minorEastAsia" w:cstheme="minorEastAsia" w:hint="eastAsia"/>
                <w:sz w:val="21"/>
                <w:szCs w:val="21"/>
              </w:rPr>
              <w:t>分</w:t>
            </w:r>
          </w:p>
          <w:p w:rsidR="00935E27" w:rsidRDefault="004816ED">
            <w:pPr>
              <w:pStyle w:val="Other10"/>
              <w:numPr>
                <w:ilvl w:val="0"/>
                <w:numId w:val="10"/>
              </w:numPr>
              <w:tabs>
                <w:tab w:val="left" w:pos="737"/>
                <w:tab w:val="right" w:leader="underscore" w:pos="2815"/>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技术部分：</w:t>
            </w:r>
            <w:r w:rsidR="00BB41E2">
              <w:rPr>
                <w:rFonts w:asciiTheme="minorEastAsia" w:eastAsiaTheme="minorEastAsia" w:hAnsiTheme="minorEastAsia" w:cstheme="minorEastAsia" w:hint="eastAsia"/>
                <w:sz w:val="21"/>
                <w:szCs w:val="21"/>
                <w:lang w:eastAsia="zh-CN"/>
              </w:rPr>
              <w:t>60</w:t>
            </w:r>
            <w:r>
              <w:rPr>
                <w:rFonts w:asciiTheme="minorEastAsia" w:eastAsiaTheme="minorEastAsia" w:hAnsiTheme="minorEastAsia" w:cstheme="minorEastAsia" w:hint="eastAsia"/>
                <w:sz w:val="21"/>
                <w:szCs w:val="21"/>
              </w:rPr>
              <w:t>分</w:t>
            </w:r>
          </w:p>
          <w:p w:rsidR="00935E27" w:rsidRDefault="004816ED">
            <w:pPr>
              <w:pStyle w:val="Other10"/>
              <w:numPr>
                <w:ilvl w:val="0"/>
                <w:numId w:val="10"/>
              </w:numPr>
              <w:tabs>
                <w:tab w:val="left" w:pos="737"/>
                <w:tab w:val="right" w:leader="underscore" w:pos="2820"/>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w:t>
            </w:r>
            <w:r w:rsidR="00BB41E2">
              <w:rPr>
                <w:rFonts w:asciiTheme="minorEastAsia" w:eastAsiaTheme="minorEastAsia" w:hAnsiTheme="minorEastAsia" w:cstheme="minorEastAsia" w:hint="eastAsia"/>
                <w:sz w:val="21"/>
                <w:szCs w:val="21"/>
                <w:lang w:eastAsia="zh-CN"/>
              </w:rPr>
              <w:t>30</w:t>
            </w:r>
            <w:r>
              <w:rPr>
                <w:rFonts w:asciiTheme="minorEastAsia" w:eastAsiaTheme="minorEastAsia" w:hAnsiTheme="minorEastAsia" w:cstheme="minorEastAsia" w:hint="eastAsia"/>
                <w:sz w:val="21"/>
                <w:szCs w:val="21"/>
              </w:rPr>
              <w:t>分</w:t>
            </w:r>
          </w:p>
          <w:p w:rsidR="00935E27" w:rsidRDefault="004816ED" w:rsidP="00BB41E2">
            <w:pPr>
              <w:pStyle w:val="Other10"/>
              <w:numPr>
                <w:ilvl w:val="0"/>
                <w:numId w:val="10"/>
              </w:numPr>
              <w:tabs>
                <w:tab w:val="left" w:pos="737"/>
                <w:tab w:val="left" w:leader="underscore" w:pos="2945"/>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其他评分因素：</w:t>
            </w:r>
            <w:r w:rsidR="00BB41E2">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分(如有)</w:t>
            </w:r>
          </w:p>
        </w:tc>
      </w:tr>
      <w:tr w:rsidR="00935E27" w:rsidTr="00DB1879">
        <w:trPr>
          <w:trHeight w:hRule="exact" w:val="1956"/>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3.2 </w:t>
            </w:r>
            <w:r>
              <w:rPr>
                <w:rFonts w:asciiTheme="minorEastAsia" w:eastAsiaTheme="minorEastAsia" w:hAnsiTheme="minorEastAsia" w:cstheme="minorEastAsia" w:hint="eastAsia"/>
                <w:sz w:val="21"/>
                <w:szCs w:val="21"/>
              </w:rPr>
              <w:t>(2)</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评审基准价计算方法</w:t>
            </w:r>
          </w:p>
        </w:tc>
        <w:tc>
          <w:tcPr>
            <w:tcW w:w="5675" w:type="dxa"/>
            <w:tcBorders>
              <w:top w:val="single" w:sz="4" w:space="0" w:color="auto"/>
              <w:left w:val="single" w:sz="4" w:space="0" w:color="auto"/>
              <w:right w:val="single" w:sz="4" w:space="0" w:color="auto"/>
            </w:tcBorders>
            <w:shd w:val="clear" w:color="auto" w:fill="FFFFFF"/>
            <w:vAlign w:val="bottom"/>
          </w:tcPr>
          <w:p w:rsidR="00935E27" w:rsidRDefault="000D262D">
            <w:pPr>
              <w:pStyle w:val="Other10"/>
              <w:tabs>
                <w:tab w:val="left" w:leader="underscore" w:pos="5258"/>
              </w:tabs>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具体方法为</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当通过初步评审的投标人数小于5个时，评审基准价为所有</w:t>
            </w:r>
            <w:r>
              <w:rPr>
                <w:rFonts w:asciiTheme="minorEastAsia" w:eastAsiaTheme="minorEastAsia" w:hAnsiTheme="minorEastAsia" w:cstheme="minorEastAsia" w:hint="eastAsia"/>
                <w:sz w:val="21"/>
                <w:szCs w:val="21"/>
                <w:lang w:eastAsia="zh-CN"/>
              </w:rPr>
              <w:t>有效最后</w:t>
            </w:r>
            <w:r>
              <w:rPr>
                <w:rFonts w:asciiTheme="minorEastAsia" w:eastAsiaTheme="minorEastAsia" w:hAnsiTheme="minorEastAsia" w:cstheme="minorEastAsia" w:hint="eastAsia"/>
                <w:sz w:val="21"/>
                <w:szCs w:val="21"/>
              </w:rPr>
              <w:t>报价算术平均值。当通过初步评审的投标人数大于等于5个（含）时，评审基准价为去掉1个最高和1个最低</w:t>
            </w:r>
            <w:r>
              <w:rPr>
                <w:rFonts w:asciiTheme="minorEastAsia" w:eastAsiaTheme="minorEastAsia" w:hAnsiTheme="minorEastAsia" w:cstheme="minorEastAsia" w:hint="eastAsia"/>
                <w:sz w:val="21"/>
                <w:szCs w:val="21"/>
                <w:lang w:eastAsia="zh-CN"/>
              </w:rPr>
              <w:t>有效最后报价后所有有效最后报价的</w:t>
            </w:r>
            <w:r>
              <w:rPr>
                <w:rFonts w:asciiTheme="minorEastAsia" w:eastAsiaTheme="minorEastAsia" w:hAnsiTheme="minorEastAsia" w:cstheme="minorEastAsia" w:hint="eastAsia"/>
                <w:sz w:val="21"/>
                <w:szCs w:val="21"/>
              </w:rPr>
              <w:t>算术平均值。</w:t>
            </w:r>
          </w:p>
        </w:tc>
      </w:tr>
      <w:tr w:rsidR="00935E27" w:rsidTr="00DB1879">
        <w:trPr>
          <w:trHeight w:hRule="exact" w:val="536"/>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条款号及名称</w:t>
            </w:r>
          </w:p>
        </w:tc>
        <w:tc>
          <w:tcPr>
            <w:tcW w:w="184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评分因素</w:t>
            </w:r>
          </w:p>
        </w:tc>
        <w:tc>
          <w:tcPr>
            <w:tcW w:w="5675"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评分标准</w:t>
            </w:r>
          </w:p>
        </w:tc>
      </w:tr>
      <w:tr w:rsidR="005B3003" w:rsidTr="00DB1879">
        <w:trPr>
          <w:trHeight w:hRule="exact" w:val="1156"/>
          <w:jc w:val="center"/>
        </w:trPr>
        <w:tc>
          <w:tcPr>
            <w:tcW w:w="706" w:type="dxa"/>
            <w:gridSpan w:val="3"/>
            <w:tcBorders>
              <w:top w:val="single" w:sz="4" w:space="0" w:color="auto"/>
              <w:left w:val="single" w:sz="4" w:space="0" w:color="auto"/>
            </w:tcBorders>
            <w:shd w:val="clear" w:color="auto" w:fill="FFFFFF"/>
            <w:vAlign w:val="center"/>
          </w:tcPr>
          <w:p w:rsidR="005B3003" w:rsidRDefault="005B3003">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3.3</w:t>
            </w:r>
          </w:p>
          <w:p w:rsidR="005B3003" w:rsidRDefault="005B3003">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p>
        </w:tc>
        <w:tc>
          <w:tcPr>
            <w:tcW w:w="1070" w:type="dxa"/>
            <w:tcBorders>
              <w:top w:val="single" w:sz="4" w:space="0" w:color="auto"/>
              <w:left w:val="single" w:sz="4" w:space="0" w:color="auto"/>
            </w:tcBorders>
            <w:shd w:val="clear" w:color="auto" w:fill="FFFFFF"/>
            <w:vAlign w:val="center"/>
          </w:tcPr>
          <w:p w:rsidR="005B3003" w:rsidRDefault="005B3003">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商务评分 标准</w:t>
            </w:r>
          </w:p>
        </w:tc>
        <w:tc>
          <w:tcPr>
            <w:tcW w:w="1843" w:type="dxa"/>
            <w:tcBorders>
              <w:top w:val="single" w:sz="4" w:space="0" w:color="auto"/>
              <w:left w:val="single" w:sz="4" w:space="0" w:color="auto"/>
            </w:tcBorders>
            <w:shd w:val="clear" w:color="auto" w:fill="FFFFFF"/>
            <w:vAlign w:val="center"/>
          </w:tcPr>
          <w:p w:rsidR="005B3003" w:rsidRDefault="005B3003" w:rsidP="005B3003">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类似业绩（10分）</w:t>
            </w:r>
          </w:p>
        </w:tc>
        <w:tc>
          <w:tcPr>
            <w:tcW w:w="5675" w:type="dxa"/>
            <w:tcBorders>
              <w:top w:val="single" w:sz="4" w:space="0" w:color="auto"/>
              <w:left w:val="single" w:sz="4" w:space="0" w:color="auto"/>
              <w:right w:val="single" w:sz="4" w:space="0" w:color="auto"/>
            </w:tcBorders>
            <w:shd w:val="clear" w:color="auto" w:fill="FFFFFF"/>
          </w:tcPr>
          <w:p w:rsidR="005B3003" w:rsidRDefault="005B3003" w:rsidP="005B3003">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sz w:val="21"/>
                <w:szCs w:val="21"/>
              </w:rPr>
              <w:t>供应商提供近三年（2019年1月1日起至今）类似业绩每提供一个得5分，满分</w:t>
            </w:r>
            <w:r>
              <w:rPr>
                <w:rFonts w:asciiTheme="minorEastAsia" w:eastAsiaTheme="minorEastAsia" w:hAnsiTheme="minorEastAsia" w:cstheme="minorEastAsia" w:hint="eastAsia"/>
                <w:sz w:val="21"/>
                <w:szCs w:val="21"/>
              </w:rPr>
              <w:t>10</w:t>
            </w:r>
            <w:r>
              <w:rPr>
                <w:rFonts w:asciiTheme="minorEastAsia" w:eastAsiaTheme="minorEastAsia" w:hAnsiTheme="minorEastAsia" w:cstheme="minorEastAsia"/>
                <w:sz w:val="21"/>
                <w:szCs w:val="21"/>
              </w:rPr>
              <w:t>分。（以成交通知书或签订的合同复印件为准）</w:t>
            </w:r>
          </w:p>
          <w:p w:rsidR="005B3003" w:rsidRDefault="005B3003" w:rsidP="005B3003">
            <w:pPr>
              <w:pStyle w:val="Other10"/>
              <w:spacing w:line="360" w:lineRule="auto"/>
              <w:jc w:val="center"/>
              <w:rPr>
                <w:rFonts w:asciiTheme="minorEastAsia" w:eastAsiaTheme="minorEastAsia" w:hAnsiTheme="minorEastAsia" w:cstheme="minorEastAsia"/>
                <w:sz w:val="21"/>
                <w:szCs w:val="21"/>
              </w:rPr>
            </w:pPr>
          </w:p>
          <w:p w:rsidR="005B3003" w:rsidRDefault="005B3003" w:rsidP="005B3003">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提供(2019年1月1日至今)的类似服务业绩证明材料（需提供中标通知书或双方合同复印件（或扫描件）为准。），每提供1项得5分，未提供不得分,满分为15分。</w:t>
            </w:r>
          </w:p>
        </w:tc>
      </w:tr>
      <w:tr w:rsidR="00935E27" w:rsidTr="00DB1879">
        <w:trPr>
          <w:trHeight w:hRule="exact" w:val="398"/>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sz w:val="24"/>
                <w:lang w:eastAsia="zh-CN"/>
              </w:rPr>
              <w:br w:type="page"/>
            </w:r>
            <w:r>
              <w:rPr>
                <w:rFonts w:asciiTheme="minorEastAsia" w:eastAsiaTheme="minorEastAsia" w:hAnsiTheme="minorEastAsia" w:cstheme="minorEastAsia" w:hint="eastAsia"/>
                <w:b/>
                <w:bCs/>
                <w:sz w:val="21"/>
                <w:szCs w:val="21"/>
              </w:rPr>
              <w:t>条款号及名称</w:t>
            </w:r>
          </w:p>
        </w:tc>
        <w:tc>
          <w:tcPr>
            <w:tcW w:w="1843" w:type="dxa"/>
            <w:tcBorders>
              <w:top w:val="single" w:sz="4" w:space="0" w:color="auto"/>
              <w:lef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评分因素</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评分标准</w:t>
            </w:r>
          </w:p>
        </w:tc>
      </w:tr>
      <w:tr w:rsidR="00CF0C60" w:rsidTr="00C204B8">
        <w:trPr>
          <w:trHeight w:hRule="exact" w:val="1741"/>
          <w:jc w:val="center"/>
        </w:trPr>
        <w:tc>
          <w:tcPr>
            <w:tcW w:w="696" w:type="dxa"/>
            <w:gridSpan w:val="2"/>
            <w:vMerge w:val="restart"/>
            <w:tcBorders>
              <w:top w:val="single" w:sz="4" w:space="0" w:color="auto"/>
              <w:left w:val="single" w:sz="4" w:space="0" w:color="auto"/>
            </w:tcBorders>
            <w:shd w:val="clear" w:color="auto" w:fill="FFFFFF"/>
            <w:vAlign w:val="center"/>
          </w:tcPr>
          <w:p w:rsidR="00CF0C60" w:rsidRDefault="00CF0C60">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3</w:t>
            </w:r>
          </w:p>
          <w:p w:rsidR="00CF0C60" w:rsidRDefault="00CF0C60">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p>
        </w:tc>
        <w:tc>
          <w:tcPr>
            <w:tcW w:w="1080" w:type="dxa"/>
            <w:gridSpan w:val="2"/>
            <w:vMerge w:val="restart"/>
            <w:tcBorders>
              <w:top w:val="single" w:sz="4" w:space="0" w:color="auto"/>
              <w:left w:val="single" w:sz="4" w:space="0" w:color="auto"/>
            </w:tcBorders>
            <w:shd w:val="clear" w:color="auto" w:fill="FFFFFF"/>
            <w:vAlign w:val="center"/>
          </w:tcPr>
          <w:p w:rsidR="00CF0C60" w:rsidRDefault="00CF0C60">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技术评分 标准</w:t>
            </w:r>
          </w:p>
        </w:tc>
        <w:tc>
          <w:tcPr>
            <w:tcW w:w="1843" w:type="dxa"/>
            <w:tcBorders>
              <w:top w:val="single" w:sz="4" w:space="0" w:color="auto"/>
              <w:left w:val="single" w:sz="4" w:space="0" w:color="auto"/>
              <w:bottom w:val="single" w:sz="4" w:space="0" w:color="auto"/>
            </w:tcBorders>
            <w:shd w:val="clear" w:color="auto" w:fill="FFFFFF"/>
            <w:vAlign w:val="center"/>
          </w:tcPr>
          <w:p w:rsidR="00CF0C60" w:rsidRDefault="00CF0C60" w:rsidP="00C204B8">
            <w:pPr>
              <w:pStyle w:val="Other10"/>
              <w:spacing w:line="360" w:lineRule="auto"/>
              <w:rPr>
                <w:rFonts w:asciiTheme="minorEastAsia" w:eastAsiaTheme="minorEastAsia" w:hAnsiTheme="minorEastAsia" w:cstheme="minorEastAsia"/>
                <w:sz w:val="21"/>
                <w:szCs w:val="21"/>
              </w:rPr>
            </w:pPr>
            <w:r w:rsidRPr="00C204B8">
              <w:rPr>
                <w:rFonts w:asciiTheme="minorEastAsia" w:eastAsiaTheme="minorEastAsia" w:hAnsiTheme="minorEastAsia" w:cstheme="minorEastAsia"/>
                <w:sz w:val="21"/>
                <w:szCs w:val="21"/>
              </w:rPr>
              <w:t>消防检测计划方案 及技术措施</w:t>
            </w:r>
          </w:p>
        </w:tc>
        <w:tc>
          <w:tcPr>
            <w:tcW w:w="5675" w:type="dxa"/>
            <w:tcBorders>
              <w:top w:val="single" w:sz="4" w:space="0" w:color="auto"/>
              <w:left w:val="single" w:sz="4" w:space="0" w:color="auto"/>
              <w:bottom w:val="single" w:sz="4" w:space="0" w:color="auto"/>
              <w:right w:val="single" w:sz="4" w:space="0" w:color="auto"/>
            </w:tcBorders>
            <w:shd w:val="clear" w:color="auto" w:fill="FFFFFF"/>
            <w:vAlign w:val="center"/>
          </w:tcPr>
          <w:p w:rsidR="00CF0C60" w:rsidRDefault="00CF0C60" w:rsidP="00C204B8">
            <w:pPr>
              <w:pStyle w:val="Other10"/>
              <w:spacing w:line="360" w:lineRule="auto"/>
              <w:rPr>
                <w:rFonts w:asciiTheme="minorEastAsia" w:eastAsiaTheme="minorEastAsia" w:hAnsiTheme="minorEastAsia" w:cstheme="minorEastAsia"/>
                <w:sz w:val="21"/>
                <w:szCs w:val="21"/>
              </w:rPr>
            </w:pPr>
            <w:r w:rsidRPr="00C204B8">
              <w:rPr>
                <w:rFonts w:asciiTheme="minorEastAsia" w:eastAsiaTheme="minorEastAsia" w:hAnsiTheme="minorEastAsia" w:cstheme="minorEastAsia"/>
                <w:sz w:val="21"/>
                <w:szCs w:val="21"/>
              </w:rPr>
              <w:t>根据投标人提供的消防检测计划方案及技术措施，从方案的详实性、可行性、综合性等方面</w:t>
            </w:r>
            <w:r>
              <w:rPr>
                <w:rFonts w:asciiTheme="minorEastAsia" w:eastAsiaTheme="minorEastAsia" w:hAnsiTheme="minorEastAsia" w:cstheme="minorEastAsia" w:hint="eastAsia"/>
                <w:sz w:val="21"/>
                <w:szCs w:val="21"/>
                <w:lang w:eastAsia="zh-CN"/>
              </w:rPr>
              <w:t>进行</w:t>
            </w:r>
            <w:r w:rsidRPr="00C204B8">
              <w:rPr>
                <w:rFonts w:asciiTheme="minorEastAsia" w:eastAsiaTheme="minorEastAsia" w:hAnsiTheme="minorEastAsia" w:cstheme="minorEastAsia"/>
                <w:sz w:val="21"/>
                <w:szCs w:val="21"/>
              </w:rPr>
              <w:t>对比，好的得 15-20 分，一般的得 8-14 分，差的得 1-7 分，不提供的不得分。</w:t>
            </w:r>
          </w:p>
        </w:tc>
      </w:tr>
      <w:tr w:rsidR="00CF0C60" w:rsidTr="00632CE7">
        <w:trPr>
          <w:trHeight w:hRule="exact" w:val="1269"/>
          <w:jc w:val="center"/>
        </w:trPr>
        <w:tc>
          <w:tcPr>
            <w:tcW w:w="696" w:type="dxa"/>
            <w:gridSpan w:val="2"/>
            <w:vMerge/>
            <w:tcBorders>
              <w:left w:val="single" w:sz="4" w:space="0" w:color="auto"/>
            </w:tcBorders>
            <w:shd w:val="clear" w:color="auto" w:fill="FFFFFF"/>
            <w:vAlign w:val="center"/>
          </w:tcPr>
          <w:p w:rsidR="00CF0C60" w:rsidRDefault="00CF0C60">
            <w:pPr>
              <w:jc w:val="center"/>
              <w:rPr>
                <w:rFonts w:asciiTheme="minorEastAsia" w:eastAsiaTheme="minorEastAsia" w:hAnsiTheme="minorEastAsia" w:cstheme="minorEastAsia"/>
                <w:sz w:val="21"/>
                <w:szCs w:val="21"/>
                <w:lang w:eastAsia="zh-CN"/>
              </w:rPr>
            </w:pPr>
          </w:p>
        </w:tc>
        <w:tc>
          <w:tcPr>
            <w:tcW w:w="1080" w:type="dxa"/>
            <w:gridSpan w:val="2"/>
            <w:vMerge/>
            <w:tcBorders>
              <w:left w:val="single" w:sz="4" w:space="0" w:color="auto"/>
            </w:tcBorders>
            <w:shd w:val="clear" w:color="auto" w:fill="FFFFFF"/>
            <w:vAlign w:val="center"/>
          </w:tcPr>
          <w:p w:rsidR="00CF0C60" w:rsidRDefault="00CF0C60">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CF0C60" w:rsidRPr="00BB41E2" w:rsidRDefault="00CF0C60" w:rsidP="00632CE7">
            <w:pPr>
              <w:pStyle w:val="Other10"/>
              <w:spacing w:line="360" w:lineRule="auto"/>
              <w:jc w:val="both"/>
              <w:rPr>
                <w:rFonts w:asciiTheme="minorEastAsia" w:eastAsiaTheme="minorEastAsia" w:hAnsiTheme="minorEastAsia" w:cstheme="minorEastAsia"/>
                <w:sz w:val="21"/>
                <w:szCs w:val="21"/>
              </w:rPr>
            </w:pPr>
            <w:r w:rsidRPr="00C204B8">
              <w:rPr>
                <w:rFonts w:asciiTheme="minorEastAsia" w:eastAsiaTheme="minorEastAsia" w:hAnsiTheme="minorEastAsia" w:cstheme="minorEastAsia"/>
                <w:sz w:val="21"/>
                <w:szCs w:val="21"/>
              </w:rPr>
              <w:t>消防检测工具（设 备）数量、 配置种类</w:t>
            </w:r>
          </w:p>
        </w:tc>
        <w:tc>
          <w:tcPr>
            <w:tcW w:w="5675" w:type="dxa"/>
            <w:tcBorders>
              <w:top w:val="single" w:sz="4" w:space="0" w:color="auto"/>
              <w:left w:val="single" w:sz="4" w:space="0" w:color="auto"/>
              <w:bottom w:val="single" w:sz="4" w:space="0" w:color="auto"/>
              <w:right w:val="single" w:sz="4" w:space="0" w:color="auto"/>
            </w:tcBorders>
            <w:shd w:val="clear" w:color="auto" w:fill="FFFFFF"/>
            <w:vAlign w:val="center"/>
          </w:tcPr>
          <w:p w:rsidR="00CF0C60" w:rsidRDefault="00CF0C60" w:rsidP="00632CE7">
            <w:pPr>
              <w:pStyle w:val="Other10"/>
              <w:spacing w:line="360" w:lineRule="auto"/>
              <w:jc w:val="both"/>
              <w:rPr>
                <w:rFonts w:asciiTheme="minorEastAsia" w:eastAsiaTheme="minorEastAsia" w:hAnsiTheme="minorEastAsia" w:cstheme="minorEastAsia"/>
                <w:sz w:val="21"/>
                <w:szCs w:val="21"/>
              </w:rPr>
            </w:pPr>
            <w:r w:rsidRPr="00C204B8">
              <w:rPr>
                <w:rFonts w:asciiTheme="minorEastAsia" w:eastAsiaTheme="minorEastAsia" w:hAnsiTheme="minorEastAsia" w:cstheme="minorEastAsia"/>
                <w:sz w:val="21"/>
                <w:szCs w:val="21"/>
              </w:rPr>
              <w:t>根据投标人提供拟投入设备说明情况，从工具的数量种类配备的完整性和合理性等方面</w:t>
            </w:r>
            <w:r>
              <w:rPr>
                <w:rFonts w:asciiTheme="minorEastAsia" w:eastAsiaTheme="minorEastAsia" w:hAnsiTheme="minorEastAsia" w:cstheme="minorEastAsia" w:hint="eastAsia"/>
                <w:sz w:val="21"/>
                <w:szCs w:val="21"/>
              </w:rPr>
              <w:t>进行比较</w:t>
            </w:r>
            <w:r w:rsidRPr="00C204B8">
              <w:rPr>
                <w:rFonts w:asciiTheme="minorEastAsia" w:eastAsiaTheme="minorEastAsia" w:hAnsiTheme="minorEastAsia" w:cstheme="minorEastAsia"/>
                <w:sz w:val="21"/>
                <w:szCs w:val="21"/>
              </w:rPr>
              <w:t>，</w:t>
            </w:r>
            <w:r w:rsidR="009E56D6" w:rsidRPr="00DE1577">
              <w:rPr>
                <w:rFonts w:asciiTheme="minorEastAsia" w:eastAsiaTheme="minorEastAsia" w:hAnsiTheme="minorEastAsia" w:cstheme="minorEastAsia"/>
                <w:sz w:val="21"/>
                <w:szCs w:val="21"/>
              </w:rPr>
              <w:t>好的得7-10 分；一般的得 4-6 分，较差的得 1-3 分。未提供的不得分</w:t>
            </w:r>
          </w:p>
        </w:tc>
      </w:tr>
      <w:tr w:rsidR="00CF0C60" w:rsidTr="00632CE7">
        <w:trPr>
          <w:trHeight w:hRule="exact" w:val="1580"/>
          <w:jc w:val="center"/>
        </w:trPr>
        <w:tc>
          <w:tcPr>
            <w:tcW w:w="696" w:type="dxa"/>
            <w:gridSpan w:val="2"/>
            <w:vMerge/>
            <w:tcBorders>
              <w:left w:val="single" w:sz="4" w:space="0" w:color="auto"/>
            </w:tcBorders>
            <w:shd w:val="clear" w:color="auto" w:fill="FFFFFF"/>
            <w:vAlign w:val="center"/>
          </w:tcPr>
          <w:p w:rsidR="00CF0C60" w:rsidRDefault="00CF0C60">
            <w:pPr>
              <w:jc w:val="center"/>
              <w:rPr>
                <w:rFonts w:asciiTheme="minorEastAsia" w:eastAsiaTheme="minorEastAsia" w:hAnsiTheme="minorEastAsia" w:cstheme="minorEastAsia"/>
                <w:sz w:val="21"/>
                <w:szCs w:val="21"/>
                <w:lang w:eastAsia="zh-CN"/>
              </w:rPr>
            </w:pPr>
          </w:p>
        </w:tc>
        <w:tc>
          <w:tcPr>
            <w:tcW w:w="1080" w:type="dxa"/>
            <w:gridSpan w:val="2"/>
            <w:vMerge/>
            <w:tcBorders>
              <w:left w:val="single" w:sz="4" w:space="0" w:color="auto"/>
            </w:tcBorders>
            <w:shd w:val="clear" w:color="auto" w:fill="FFFFFF"/>
            <w:vAlign w:val="center"/>
          </w:tcPr>
          <w:p w:rsidR="00CF0C60" w:rsidRDefault="00CF0C60">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CF0C60" w:rsidRPr="00DE1577" w:rsidRDefault="00CF0C60" w:rsidP="00632CE7">
            <w:pPr>
              <w:pStyle w:val="Other10"/>
              <w:spacing w:line="360" w:lineRule="auto"/>
              <w:jc w:val="both"/>
              <w:rPr>
                <w:rFonts w:asciiTheme="minorEastAsia" w:eastAsiaTheme="minorEastAsia" w:hAnsiTheme="minorEastAsia" w:cstheme="minorEastAsia"/>
                <w:sz w:val="21"/>
                <w:szCs w:val="21"/>
              </w:rPr>
            </w:pPr>
            <w:r w:rsidRPr="00DE1577">
              <w:rPr>
                <w:rFonts w:asciiTheme="minorEastAsia" w:eastAsiaTheme="minorEastAsia" w:hAnsiTheme="minorEastAsia" w:cstheme="minorEastAsia"/>
                <w:sz w:val="21"/>
                <w:szCs w:val="21"/>
              </w:rPr>
              <w:t>检测人员配置</w:t>
            </w:r>
          </w:p>
        </w:tc>
        <w:tc>
          <w:tcPr>
            <w:tcW w:w="5675" w:type="dxa"/>
            <w:tcBorders>
              <w:top w:val="single" w:sz="4" w:space="0" w:color="auto"/>
              <w:left w:val="single" w:sz="4" w:space="0" w:color="auto"/>
              <w:bottom w:val="single" w:sz="4" w:space="0" w:color="auto"/>
              <w:right w:val="single" w:sz="4" w:space="0" w:color="auto"/>
            </w:tcBorders>
            <w:shd w:val="clear" w:color="auto" w:fill="FFFFFF"/>
            <w:vAlign w:val="center"/>
          </w:tcPr>
          <w:p w:rsidR="00CF0C60" w:rsidRPr="00DE1577" w:rsidRDefault="00CF0C60" w:rsidP="00632CE7">
            <w:pPr>
              <w:pStyle w:val="Other10"/>
              <w:spacing w:line="360" w:lineRule="auto"/>
              <w:jc w:val="both"/>
              <w:rPr>
                <w:rFonts w:asciiTheme="minorEastAsia" w:eastAsiaTheme="minorEastAsia" w:hAnsiTheme="minorEastAsia" w:cstheme="minorEastAsia"/>
                <w:sz w:val="21"/>
                <w:szCs w:val="21"/>
              </w:rPr>
            </w:pPr>
            <w:r w:rsidRPr="00DE1577">
              <w:rPr>
                <w:rFonts w:asciiTheme="minorEastAsia" w:eastAsiaTheme="minorEastAsia" w:hAnsiTheme="minorEastAsia" w:cstheme="minorEastAsia"/>
                <w:sz w:val="21"/>
                <w:szCs w:val="21"/>
              </w:rPr>
              <w:t>根据投标人提供拟投入的人员，从人员的资质、数量、能力、搭配等方面</w:t>
            </w:r>
            <w:r>
              <w:rPr>
                <w:rFonts w:asciiTheme="minorEastAsia" w:eastAsiaTheme="minorEastAsia" w:hAnsiTheme="minorEastAsia" w:cstheme="minorEastAsia" w:hint="eastAsia"/>
                <w:sz w:val="21"/>
                <w:szCs w:val="21"/>
              </w:rPr>
              <w:t>进行</w:t>
            </w:r>
            <w:r>
              <w:rPr>
                <w:rFonts w:asciiTheme="minorEastAsia" w:eastAsiaTheme="minorEastAsia" w:hAnsiTheme="minorEastAsia" w:cstheme="minorEastAsia"/>
                <w:sz w:val="21"/>
                <w:szCs w:val="21"/>
              </w:rPr>
              <w:t>比较</w:t>
            </w:r>
            <w:r w:rsidRPr="00DE1577">
              <w:rPr>
                <w:rFonts w:asciiTheme="minorEastAsia" w:eastAsiaTheme="minorEastAsia" w:hAnsiTheme="minorEastAsia" w:cstheme="minorEastAsia"/>
                <w:sz w:val="21"/>
                <w:szCs w:val="21"/>
              </w:rPr>
              <w:t>，</w:t>
            </w:r>
            <w:r w:rsidR="009E56D6" w:rsidRPr="00C204B8">
              <w:rPr>
                <w:rFonts w:asciiTheme="minorEastAsia" w:eastAsiaTheme="minorEastAsia" w:hAnsiTheme="minorEastAsia" w:cstheme="minorEastAsia"/>
                <w:sz w:val="21"/>
                <w:szCs w:val="21"/>
              </w:rPr>
              <w:t>好的得 15-20 分，一般的得 8-14 分，差的得 1-7 分，不提供的不得分。</w:t>
            </w:r>
          </w:p>
        </w:tc>
      </w:tr>
      <w:tr w:rsidR="00DE1577" w:rsidTr="0021673E">
        <w:trPr>
          <w:trHeight w:hRule="exact" w:val="1712"/>
          <w:jc w:val="center"/>
        </w:trPr>
        <w:tc>
          <w:tcPr>
            <w:tcW w:w="696" w:type="dxa"/>
            <w:gridSpan w:val="2"/>
            <w:tcBorders>
              <w:left w:val="single" w:sz="4" w:space="0" w:color="auto"/>
            </w:tcBorders>
            <w:shd w:val="clear" w:color="auto" w:fill="FFFFFF"/>
            <w:vAlign w:val="center"/>
          </w:tcPr>
          <w:p w:rsidR="00DE1577" w:rsidRDefault="00DE1577">
            <w:pPr>
              <w:jc w:val="center"/>
              <w:rPr>
                <w:rFonts w:asciiTheme="minorEastAsia" w:eastAsiaTheme="minorEastAsia" w:hAnsiTheme="minorEastAsia" w:cstheme="minorEastAsia"/>
                <w:sz w:val="21"/>
                <w:szCs w:val="21"/>
                <w:lang w:eastAsia="zh-CN"/>
              </w:rPr>
            </w:pPr>
          </w:p>
        </w:tc>
        <w:tc>
          <w:tcPr>
            <w:tcW w:w="1080" w:type="dxa"/>
            <w:gridSpan w:val="2"/>
            <w:tcBorders>
              <w:left w:val="single" w:sz="4" w:space="0" w:color="auto"/>
            </w:tcBorders>
            <w:shd w:val="clear" w:color="auto" w:fill="FFFFFF"/>
            <w:vAlign w:val="center"/>
          </w:tcPr>
          <w:p w:rsidR="00DE1577" w:rsidRDefault="00DE1577">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DE1577" w:rsidRPr="00DE1577" w:rsidRDefault="00CF0656" w:rsidP="0021673E">
            <w:pPr>
              <w:pStyle w:val="Other10"/>
              <w:spacing w:line="360" w:lineRule="auto"/>
              <w:jc w:val="both"/>
              <w:rPr>
                <w:rFonts w:asciiTheme="minorEastAsia" w:eastAsiaTheme="minorEastAsia" w:hAnsiTheme="minorEastAsia" w:cstheme="minorEastAsia"/>
                <w:sz w:val="21"/>
                <w:szCs w:val="21"/>
              </w:rPr>
            </w:pPr>
            <w:r w:rsidRPr="00CF0656">
              <w:rPr>
                <w:rFonts w:asciiTheme="minorEastAsia" w:eastAsiaTheme="minorEastAsia" w:hAnsiTheme="minorEastAsia" w:cstheme="minorEastAsia"/>
                <w:sz w:val="21"/>
                <w:szCs w:val="21"/>
              </w:rPr>
              <w:t>服务、质量保障措 施</w:t>
            </w:r>
          </w:p>
        </w:tc>
        <w:tc>
          <w:tcPr>
            <w:tcW w:w="5675" w:type="dxa"/>
            <w:tcBorders>
              <w:top w:val="single" w:sz="4" w:space="0" w:color="auto"/>
              <w:left w:val="single" w:sz="4" w:space="0" w:color="auto"/>
              <w:right w:val="single" w:sz="4" w:space="0" w:color="auto"/>
            </w:tcBorders>
            <w:shd w:val="clear" w:color="auto" w:fill="FFFFFF"/>
            <w:vAlign w:val="center"/>
          </w:tcPr>
          <w:p w:rsidR="00DE1577" w:rsidRPr="00DE1577" w:rsidRDefault="00CF0656" w:rsidP="0021673E">
            <w:pPr>
              <w:pStyle w:val="Other10"/>
              <w:spacing w:line="360" w:lineRule="auto"/>
              <w:jc w:val="both"/>
              <w:rPr>
                <w:rFonts w:asciiTheme="minorEastAsia" w:eastAsiaTheme="minorEastAsia" w:hAnsiTheme="minorEastAsia" w:cstheme="minorEastAsia"/>
                <w:sz w:val="21"/>
                <w:szCs w:val="21"/>
              </w:rPr>
            </w:pPr>
            <w:r w:rsidRPr="00CF0656">
              <w:rPr>
                <w:rFonts w:asciiTheme="minorEastAsia" w:eastAsiaTheme="minorEastAsia" w:hAnsiTheme="minorEastAsia" w:cstheme="minorEastAsia"/>
                <w:sz w:val="21"/>
                <w:szCs w:val="21"/>
              </w:rPr>
              <w:t>根据投标人提供的消防检测服务及质量保障措施内容，从内容的详实性、可行性、综合性等方面</w:t>
            </w:r>
            <w:r w:rsidR="0021673E">
              <w:rPr>
                <w:rFonts w:asciiTheme="minorEastAsia" w:eastAsiaTheme="minorEastAsia" w:hAnsiTheme="minorEastAsia" w:cstheme="minorEastAsia" w:hint="eastAsia"/>
                <w:sz w:val="21"/>
                <w:szCs w:val="21"/>
                <w:lang w:eastAsia="zh-CN"/>
              </w:rPr>
              <w:t>进行</w:t>
            </w:r>
            <w:r w:rsidRPr="00CF0656">
              <w:rPr>
                <w:rFonts w:asciiTheme="minorEastAsia" w:eastAsiaTheme="minorEastAsia" w:hAnsiTheme="minorEastAsia" w:cstheme="minorEastAsia"/>
                <w:sz w:val="21"/>
                <w:szCs w:val="21"/>
              </w:rPr>
              <w:t>对比，好的得 7-10分；一般的得4-6分，较差的得1-3分。未提供的不得分</w:t>
            </w:r>
          </w:p>
        </w:tc>
      </w:tr>
      <w:tr w:rsidR="00935E27" w:rsidTr="00DB1879">
        <w:trPr>
          <w:trHeight w:hRule="exact" w:val="1166"/>
          <w:jc w:val="center"/>
        </w:trPr>
        <w:tc>
          <w:tcPr>
            <w:tcW w:w="696"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3</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w:t>
            </w:r>
          </w:p>
        </w:tc>
        <w:tc>
          <w:tcPr>
            <w:tcW w:w="1080"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报价评分 标准</w:t>
            </w:r>
          </w:p>
        </w:tc>
        <w:tc>
          <w:tcPr>
            <w:tcW w:w="7518" w:type="dxa"/>
            <w:gridSpan w:val="2"/>
            <w:tcBorders>
              <w:top w:val="single" w:sz="4" w:space="0" w:color="auto"/>
              <w:left w:val="single" w:sz="4" w:space="0" w:color="auto"/>
              <w:right w:val="single" w:sz="4" w:space="0" w:color="auto"/>
            </w:tcBorders>
            <w:shd w:val="clear" w:color="auto" w:fill="FFFFFF"/>
            <w:vAlign w:val="bottom"/>
          </w:tcPr>
          <w:p w:rsidR="00935E27" w:rsidRDefault="00737618" w:rsidP="00EC1FB8">
            <w:pPr>
              <w:pStyle w:val="Other10"/>
              <w:tabs>
                <w:tab w:val="left" w:leader="underscore" w:pos="7217"/>
              </w:tabs>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eastAsia="zh-CN"/>
              </w:rPr>
              <w:t>报价</w:t>
            </w:r>
            <w:r>
              <w:rPr>
                <w:rFonts w:asciiTheme="minorEastAsia" w:eastAsiaTheme="minorEastAsia" w:hAnsiTheme="minorEastAsia" w:cstheme="minorEastAsia" w:hint="eastAsia"/>
                <w:sz w:val="21"/>
                <w:szCs w:val="21"/>
              </w:rPr>
              <w:t>每高</w:t>
            </w:r>
            <w:r>
              <w:rPr>
                <w:rFonts w:asciiTheme="minorEastAsia" w:eastAsiaTheme="minorEastAsia" w:hAnsiTheme="minorEastAsia" w:cstheme="minorEastAsia" w:hint="eastAsia"/>
                <w:sz w:val="21"/>
                <w:szCs w:val="21"/>
                <w:lang w:eastAsia="zh-CN"/>
              </w:rPr>
              <w:t>于评审基准价</w:t>
            </w:r>
            <w:r>
              <w:rPr>
                <w:rFonts w:asciiTheme="minorEastAsia" w:eastAsiaTheme="minorEastAsia" w:hAnsiTheme="minorEastAsia" w:cstheme="minorEastAsia" w:hint="eastAsia"/>
                <w:sz w:val="21"/>
                <w:szCs w:val="21"/>
              </w:rPr>
              <w:t>一个百分点从</w:t>
            </w:r>
            <w:r>
              <w:rPr>
                <w:rFonts w:asciiTheme="minorEastAsia" w:eastAsiaTheme="minorEastAsia" w:hAnsiTheme="minorEastAsia" w:cstheme="minorEastAsia" w:hint="eastAsia"/>
                <w:sz w:val="21"/>
                <w:szCs w:val="21"/>
                <w:lang w:val="en-US" w:eastAsia="zh-CN"/>
              </w:rPr>
              <w:t>30</w:t>
            </w:r>
            <w:r>
              <w:rPr>
                <w:rFonts w:asciiTheme="minorEastAsia" w:eastAsiaTheme="minorEastAsia" w:hAnsiTheme="minorEastAsia" w:cstheme="minorEastAsia" w:hint="eastAsia"/>
                <w:sz w:val="21"/>
                <w:szCs w:val="21"/>
              </w:rPr>
              <w:t>分中扣</w:t>
            </w:r>
            <w:bookmarkStart w:id="494" w:name="EBe0486b15fde340bc9af913c457f6b9c2"/>
            <w:r>
              <w:rPr>
                <w:rFonts w:asciiTheme="minorEastAsia" w:eastAsiaTheme="minorEastAsia" w:hAnsiTheme="minorEastAsia" w:cstheme="minorEastAsia" w:hint="eastAsia"/>
                <w:sz w:val="21"/>
                <w:szCs w:val="21"/>
              </w:rPr>
              <w:t>0.5</w:t>
            </w:r>
            <w:bookmarkEnd w:id="494"/>
            <w:r>
              <w:rPr>
                <w:rFonts w:asciiTheme="minorEastAsia" w:eastAsiaTheme="minorEastAsia" w:hAnsiTheme="minorEastAsia" w:cstheme="minorEastAsia" w:hint="eastAsia"/>
                <w:sz w:val="21"/>
                <w:szCs w:val="21"/>
              </w:rPr>
              <w:t>分</w:t>
            </w:r>
            <w:r>
              <w:rPr>
                <w:rFonts w:asciiTheme="minorEastAsia" w:eastAsiaTheme="minorEastAsia" w:hAnsiTheme="minorEastAsia" w:cstheme="minorEastAsia" w:hint="eastAsia"/>
                <w:sz w:val="21"/>
                <w:szCs w:val="21"/>
                <w:lang w:eastAsia="zh-CN"/>
              </w:rPr>
              <w:t>，报价等于评审基准价得</w:t>
            </w:r>
            <w:r>
              <w:rPr>
                <w:rFonts w:asciiTheme="minorEastAsia" w:eastAsiaTheme="minorEastAsia" w:hAnsiTheme="minorEastAsia" w:cstheme="minorEastAsia" w:hint="eastAsia"/>
                <w:sz w:val="21"/>
                <w:szCs w:val="21"/>
                <w:lang w:val="en-US" w:eastAsia="zh-CN"/>
              </w:rPr>
              <w:t>30分</w:t>
            </w:r>
            <w:r>
              <w:rPr>
                <w:rFonts w:asciiTheme="minorEastAsia" w:eastAsiaTheme="minorEastAsia" w:hAnsiTheme="minorEastAsia" w:cstheme="minorEastAsia" w:hint="eastAsia"/>
                <w:sz w:val="21"/>
                <w:szCs w:val="21"/>
                <w:lang w:eastAsia="zh-CN"/>
              </w:rPr>
              <w:t>，报价</w:t>
            </w:r>
            <w:r>
              <w:rPr>
                <w:rFonts w:asciiTheme="minorEastAsia" w:eastAsiaTheme="minorEastAsia" w:hAnsiTheme="minorEastAsia" w:cstheme="minorEastAsia" w:hint="eastAsia"/>
                <w:sz w:val="21"/>
                <w:szCs w:val="21"/>
              </w:rPr>
              <w:t>每</w:t>
            </w:r>
            <w:r>
              <w:rPr>
                <w:rFonts w:asciiTheme="minorEastAsia" w:eastAsiaTheme="minorEastAsia" w:hAnsiTheme="minorEastAsia" w:cstheme="minorEastAsia" w:hint="eastAsia"/>
                <w:sz w:val="21"/>
                <w:szCs w:val="21"/>
                <w:lang w:eastAsia="zh-CN"/>
              </w:rPr>
              <w:t>低于评审基准价</w:t>
            </w:r>
            <w:r>
              <w:rPr>
                <w:rFonts w:asciiTheme="minorEastAsia" w:eastAsiaTheme="minorEastAsia" w:hAnsiTheme="minorEastAsia" w:cstheme="minorEastAsia" w:hint="eastAsia"/>
                <w:sz w:val="21"/>
                <w:szCs w:val="21"/>
              </w:rPr>
              <w:t>一个百分点从</w:t>
            </w:r>
            <w:r>
              <w:rPr>
                <w:rFonts w:asciiTheme="minorEastAsia" w:eastAsiaTheme="minorEastAsia" w:hAnsiTheme="minorEastAsia" w:cstheme="minorEastAsia" w:hint="eastAsia"/>
                <w:sz w:val="21"/>
                <w:szCs w:val="21"/>
                <w:lang w:val="en-US" w:eastAsia="zh-CN"/>
              </w:rPr>
              <w:t>30</w:t>
            </w:r>
            <w:r>
              <w:rPr>
                <w:rFonts w:asciiTheme="minorEastAsia" w:eastAsiaTheme="minorEastAsia" w:hAnsiTheme="minorEastAsia" w:cstheme="minorEastAsia" w:hint="eastAsia"/>
                <w:sz w:val="21"/>
                <w:szCs w:val="21"/>
              </w:rPr>
              <w:t>分中扣0.</w:t>
            </w:r>
            <w:r>
              <w:rPr>
                <w:rFonts w:asciiTheme="minorEastAsia" w:eastAsiaTheme="minorEastAsia" w:hAnsiTheme="minorEastAsia" w:cstheme="minorEastAsia" w:hint="eastAsia"/>
                <w:sz w:val="21"/>
                <w:szCs w:val="21"/>
                <w:lang w:val="en-US" w:eastAsia="zh-CN"/>
              </w:rPr>
              <w:t>3</w:t>
            </w:r>
            <w:r>
              <w:rPr>
                <w:rFonts w:asciiTheme="minorEastAsia" w:eastAsiaTheme="minorEastAsia" w:hAnsiTheme="minorEastAsia" w:cstheme="minorEastAsia" w:hint="eastAsia"/>
                <w:sz w:val="21"/>
                <w:szCs w:val="21"/>
              </w:rPr>
              <w:t>分</w:t>
            </w:r>
          </w:p>
        </w:tc>
      </w:tr>
      <w:tr w:rsidR="00935E27" w:rsidTr="00DB1879">
        <w:trPr>
          <w:trHeight w:hRule="exact" w:val="398"/>
          <w:jc w:val="center"/>
        </w:trPr>
        <w:tc>
          <w:tcPr>
            <w:tcW w:w="1776" w:type="dxa"/>
            <w:gridSpan w:val="4"/>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w:t>
            </w:r>
          </w:p>
        </w:tc>
        <w:tc>
          <w:tcPr>
            <w:tcW w:w="1843" w:type="dxa"/>
            <w:tcBorders>
              <w:top w:val="single" w:sz="4" w:space="0" w:color="auto"/>
              <w:lef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条款内容</w:t>
            </w:r>
          </w:p>
        </w:tc>
        <w:tc>
          <w:tcPr>
            <w:tcW w:w="5675"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编列内容</w:t>
            </w:r>
          </w:p>
        </w:tc>
      </w:tr>
      <w:tr w:rsidR="00935E27" w:rsidTr="00DB1879">
        <w:trPr>
          <w:trHeight w:hRule="exact" w:val="1253"/>
          <w:jc w:val="center"/>
        </w:trPr>
        <w:tc>
          <w:tcPr>
            <w:tcW w:w="1776" w:type="dxa"/>
            <w:gridSpan w:val="4"/>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6</w:t>
            </w:r>
          </w:p>
        </w:tc>
        <w:tc>
          <w:tcPr>
            <w:tcW w:w="1843"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供应商并列时</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确定供应商优先</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顺序的规则</w:t>
            </w:r>
          </w:p>
        </w:tc>
        <w:tc>
          <w:tcPr>
            <w:tcW w:w="5675"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□由评审小组投票决定</w:t>
            </w:r>
          </w:p>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□由评审小组抽签决定</w:t>
            </w:r>
          </w:p>
          <w:p w:rsidR="00935E27" w:rsidRDefault="00C84778">
            <w:pPr>
              <w:pStyle w:val="Other10"/>
              <w:tabs>
                <w:tab w:val="left" w:leader="underscore" w:pos="5250"/>
              </w:tabs>
              <w:spacing w:line="360" w:lineRule="auto"/>
              <w:rPr>
                <w:rFonts w:asciiTheme="minorEastAsia" w:eastAsiaTheme="minorEastAsia" w:hAnsiTheme="minorEastAsia" w:cstheme="minorEastAsia"/>
                <w:sz w:val="21"/>
                <w:szCs w:val="21"/>
              </w:rPr>
            </w:pPr>
            <w:r w:rsidRPr="00870BB6">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其他方法：</w:t>
            </w:r>
            <w:r>
              <w:rPr>
                <w:rFonts w:asciiTheme="minorEastAsia" w:eastAsiaTheme="minorEastAsia" w:hAnsiTheme="minorEastAsia" w:cstheme="minorEastAsia" w:hint="eastAsia"/>
                <w:sz w:val="21"/>
                <w:szCs w:val="21"/>
                <w:lang w:val="en-US" w:eastAsia="zh-CN"/>
              </w:rPr>
              <w:t>由采购人决定</w:t>
            </w:r>
          </w:p>
        </w:tc>
      </w:tr>
    </w:tbl>
    <w:p w:rsidR="00935E27" w:rsidRDefault="00935E27">
      <w:pPr>
        <w:rPr>
          <w:rFonts w:asciiTheme="minorEastAsia" w:eastAsiaTheme="minorEastAsia" w:hAnsiTheme="minorEastAsia" w:cstheme="minorEastAsia"/>
          <w:sz w:val="24"/>
          <w:lang w:eastAsia="zh-CN"/>
        </w:rPr>
      </w:pPr>
    </w:p>
    <w:p w:rsidR="00935E27" w:rsidRDefault="004816ED">
      <w:pPr>
        <w:pStyle w:val="Heading410"/>
        <w:keepNext/>
        <w:keepLines/>
        <w:spacing w:after="0"/>
        <w:jc w:val="left"/>
        <w:outlineLvl w:val="9"/>
        <w:rPr>
          <w:rFonts w:ascii="黑体" w:eastAsia="黑体" w:hAnsi="黑体" w:cs="黑体"/>
          <w:b/>
          <w:bCs/>
          <w:sz w:val="30"/>
          <w:szCs w:val="30"/>
        </w:rPr>
      </w:pPr>
      <w:bookmarkStart w:id="495" w:name="bookmark1168"/>
      <w:bookmarkStart w:id="496" w:name="_Toc30642"/>
      <w:bookmarkStart w:id="497" w:name="bookmark1170"/>
      <w:bookmarkStart w:id="498" w:name="_Toc11545"/>
      <w:bookmarkStart w:id="499" w:name="bookmark1169"/>
      <w:bookmarkStart w:id="500" w:name="_Toc23309"/>
      <w:r>
        <w:rPr>
          <w:rFonts w:ascii="黑体" w:eastAsia="黑体" w:hAnsi="黑体" w:cs="黑体" w:hint="eastAsia"/>
          <w:b/>
          <w:bCs/>
          <w:sz w:val="30"/>
          <w:szCs w:val="30"/>
        </w:rPr>
        <w:t>1评审方法（最低价法）</w:t>
      </w:r>
      <w:bookmarkEnd w:id="495"/>
      <w:bookmarkEnd w:id="496"/>
      <w:bookmarkEnd w:id="497"/>
      <w:bookmarkEnd w:id="498"/>
      <w:bookmarkEnd w:id="499"/>
      <w:bookmarkEnd w:id="500"/>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本次评审采用最低价法。评审小组对满足采购文件实质性要求的响应文件，按照 本章第</w:t>
      </w:r>
      <w:r>
        <w:rPr>
          <w:rFonts w:asciiTheme="minorEastAsia" w:eastAsiaTheme="minorEastAsia" w:hAnsiTheme="minorEastAsia" w:cstheme="minorEastAsia" w:hint="eastAsia"/>
          <w:sz w:val="24"/>
          <w:szCs w:val="24"/>
          <w:lang w:val="en-US" w:eastAsia="zh-CN" w:bidi="en-US"/>
        </w:rPr>
        <w:t>2.2.</w:t>
      </w:r>
      <w:r>
        <w:rPr>
          <w:rFonts w:asciiTheme="minorEastAsia" w:eastAsiaTheme="minorEastAsia" w:hAnsiTheme="minorEastAsia" w:cstheme="minorEastAsia" w:hint="eastAsia"/>
          <w:sz w:val="24"/>
          <w:szCs w:val="24"/>
        </w:rPr>
        <w:t>2项规定的方法确定供应商响应报价的评审价格，并按照评审价格由低到高的顺序推荐候选成交供应商。</w:t>
      </w:r>
    </w:p>
    <w:p w:rsidR="00935E27" w:rsidRDefault="004816ED">
      <w:pPr>
        <w:pStyle w:val="Heading410"/>
        <w:keepNext/>
        <w:keepLines/>
        <w:spacing w:after="0"/>
        <w:jc w:val="left"/>
        <w:outlineLvl w:val="9"/>
        <w:rPr>
          <w:rFonts w:ascii="黑体" w:eastAsia="黑体" w:hAnsi="黑体" w:cs="黑体"/>
          <w:b/>
          <w:bCs/>
          <w:sz w:val="30"/>
          <w:szCs w:val="30"/>
        </w:rPr>
      </w:pPr>
      <w:bookmarkStart w:id="501" w:name="_Toc28980"/>
      <w:bookmarkStart w:id="502" w:name="_Toc27684"/>
      <w:bookmarkStart w:id="503" w:name="bookmark1171"/>
      <w:bookmarkStart w:id="504" w:name="bookmark1172"/>
      <w:bookmarkStart w:id="505" w:name="_Toc11619"/>
      <w:bookmarkStart w:id="506" w:name="bookmark1173"/>
      <w:r>
        <w:rPr>
          <w:rFonts w:ascii="黑体" w:eastAsia="黑体" w:hAnsi="黑体" w:cs="黑体" w:hint="eastAsia"/>
          <w:b/>
          <w:bCs/>
          <w:sz w:val="30"/>
          <w:szCs w:val="30"/>
        </w:rPr>
        <w:t>1评审方法（综合评分法）</w:t>
      </w:r>
      <w:bookmarkEnd w:id="501"/>
      <w:bookmarkEnd w:id="502"/>
      <w:bookmarkEnd w:id="503"/>
      <w:bookmarkEnd w:id="504"/>
      <w:bookmarkEnd w:id="505"/>
      <w:bookmarkEnd w:id="506"/>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本次评审采用综合评分法。评审小组对满足采购文件实质性要求的响应文件，按照本章第3条规定的评分标准进行打分，并按得分由高到低的顺序推荐候选成交供应商。</w:t>
      </w:r>
    </w:p>
    <w:p w:rsidR="00935E27" w:rsidRDefault="004816ED">
      <w:pPr>
        <w:pStyle w:val="Bodytext20"/>
        <w:spacing w:after="0"/>
        <w:rPr>
          <w:rFonts w:ascii="黑体" w:eastAsia="黑体" w:hAnsi="黑体" w:cs="黑体"/>
          <w:b/>
          <w:bCs/>
          <w:sz w:val="30"/>
          <w:szCs w:val="30"/>
        </w:rPr>
      </w:pPr>
      <w:bookmarkStart w:id="507" w:name="_Toc13148"/>
      <w:bookmarkStart w:id="508" w:name="bookmark1176"/>
      <w:bookmarkStart w:id="509" w:name="_Toc2372"/>
      <w:bookmarkStart w:id="510" w:name="_Toc28774"/>
      <w:bookmarkStart w:id="511" w:name="bookmark1175"/>
      <w:bookmarkStart w:id="512" w:name="bookmark1174"/>
      <w:r>
        <w:rPr>
          <w:rFonts w:ascii="黑体" w:eastAsia="黑体" w:hAnsi="黑体" w:cs="黑体" w:hint="eastAsia"/>
          <w:b/>
          <w:bCs/>
          <w:sz w:val="30"/>
          <w:szCs w:val="30"/>
        </w:rPr>
        <w:t>2初步评审标准和程序</w:t>
      </w:r>
      <w:bookmarkStart w:id="513" w:name="bookmark1177"/>
      <w:bookmarkEnd w:id="507"/>
      <w:bookmarkEnd w:id="508"/>
      <w:bookmarkEnd w:id="509"/>
      <w:bookmarkEnd w:id="510"/>
    </w:p>
    <w:p w:rsidR="00935E27" w:rsidRDefault="004816ED">
      <w:pPr>
        <w:pStyle w:val="Bodytext20"/>
        <w:spacing w:after="0"/>
        <w:rPr>
          <w:rFonts w:asciiTheme="minorEastAsia" w:eastAsiaTheme="minorEastAsia" w:hAnsiTheme="minorEastAsia" w:cstheme="minorEastAsia"/>
          <w:b/>
          <w:bCs/>
          <w:sz w:val="28"/>
          <w:szCs w:val="28"/>
        </w:rPr>
      </w:pPr>
      <w:bookmarkStart w:id="514" w:name="_Toc18387"/>
      <w:bookmarkStart w:id="515" w:name="_Toc12413"/>
      <w:bookmarkStart w:id="516" w:name="_Toc18379"/>
      <w:r>
        <w:rPr>
          <w:rFonts w:asciiTheme="minorEastAsia" w:eastAsiaTheme="minorEastAsia" w:hAnsiTheme="minorEastAsia" w:cstheme="minorEastAsia" w:hint="eastAsia"/>
          <w:b/>
          <w:bCs/>
          <w:sz w:val="28"/>
          <w:szCs w:val="28"/>
          <w:lang w:val="en-US" w:eastAsia="zh-CN" w:bidi="en-US"/>
        </w:rPr>
        <w:t xml:space="preserve">2.1  </w:t>
      </w:r>
      <w:r>
        <w:rPr>
          <w:rFonts w:asciiTheme="minorEastAsia" w:eastAsiaTheme="minorEastAsia" w:hAnsiTheme="minorEastAsia" w:cstheme="minorEastAsia" w:hint="eastAsia"/>
          <w:b/>
          <w:bCs/>
          <w:sz w:val="28"/>
          <w:szCs w:val="28"/>
        </w:rPr>
        <w:t>初步评审标准</w:t>
      </w:r>
      <w:bookmarkEnd w:id="511"/>
      <w:bookmarkEnd w:id="512"/>
      <w:bookmarkEnd w:id="513"/>
      <w:bookmarkEnd w:id="514"/>
      <w:bookmarkEnd w:id="515"/>
      <w:bookmarkEnd w:id="516"/>
    </w:p>
    <w:p w:rsidR="00935E27" w:rsidRDefault="004816ED">
      <w:pPr>
        <w:pStyle w:val="Bodytext20"/>
        <w:spacing w:after="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2.1.1  </w:t>
      </w:r>
      <w:r>
        <w:rPr>
          <w:rFonts w:asciiTheme="minorEastAsia" w:eastAsiaTheme="minorEastAsia" w:hAnsiTheme="minorEastAsia" w:cstheme="minorEastAsia" w:hint="eastAsia"/>
          <w:sz w:val="24"/>
          <w:szCs w:val="24"/>
        </w:rPr>
        <w:t>形式评审标准：见评审办法前附表。</w:t>
      </w:r>
    </w:p>
    <w:p w:rsidR="00935E27" w:rsidRDefault="004816ED">
      <w:pPr>
        <w:pStyle w:val="Bodytext20"/>
        <w:spacing w:after="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2.1.2  </w:t>
      </w:r>
      <w:r>
        <w:rPr>
          <w:rFonts w:asciiTheme="minorEastAsia" w:eastAsiaTheme="minorEastAsia" w:hAnsiTheme="minorEastAsia" w:cstheme="minorEastAsia" w:hint="eastAsia"/>
          <w:sz w:val="24"/>
          <w:szCs w:val="24"/>
        </w:rPr>
        <w:t>资格评审标准：见评审办法前附表。</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2.1.3  </w:t>
      </w:r>
      <w:r>
        <w:rPr>
          <w:rFonts w:asciiTheme="minorEastAsia" w:eastAsiaTheme="minorEastAsia" w:hAnsiTheme="minorEastAsia" w:cstheme="minorEastAsia" w:hint="eastAsia"/>
          <w:sz w:val="24"/>
          <w:szCs w:val="24"/>
        </w:rPr>
        <w:t>响应性评审标准：见评审办法前附表。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17" w:name="bookmark1178"/>
      <w:bookmarkStart w:id="518" w:name="_Toc7234"/>
      <w:bookmarkStart w:id="519" w:name="bookmark1179"/>
      <w:bookmarkStart w:id="520" w:name="bookmark1180"/>
      <w:bookmarkStart w:id="521" w:name="_Toc31885"/>
      <w:bookmarkStart w:id="522" w:name="_Toc28496"/>
      <w:r>
        <w:rPr>
          <w:rFonts w:asciiTheme="minorEastAsia" w:eastAsiaTheme="minorEastAsia" w:hAnsiTheme="minorEastAsia" w:cstheme="minorEastAsia" w:hint="eastAsia"/>
          <w:b/>
          <w:bCs/>
          <w:sz w:val="28"/>
          <w:szCs w:val="28"/>
          <w:lang w:val="en-US" w:eastAsia="zh-CN" w:bidi="en-US"/>
        </w:rPr>
        <w:t>2.2  初步评审程序</w:t>
      </w:r>
      <w:bookmarkEnd w:id="517"/>
      <w:bookmarkEnd w:id="518"/>
      <w:bookmarkEnd w:id="519"/>
      <w:bookmarkEnd w:id="520"/>
      <w:bookmarkEnd w:id="521"/>
      <w:bookmarkEnd w:id="522"/>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2.2.1  </w:t>
      </w:r>
      <w:r>
        <w:rPr>
          <w:rFonts w:asciiTheme="minorEastAsia" w:eastAsiaTheme="minorEastAsia" w:hAnsiTheme="minorEastAsia" w:cstheme="minorEastAsia" w:hint="eastAsia"/>
          <w:sz w:val="24"/>
          <w:szCs w:val="24"/>
        </w:rPr>
        <w:t>评审小组依据本章第</w:t>
      </w:r>
      <w:r>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rPr>
        <w:t>1款规定的标准对供应商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的响应文件进行初步评审，判断响应文件的形式是否符合要求、供应商是否符合资格条件、响应文件是否实质性响应采购文件的要求。只有以上评审合格的响应文件才可通过初步评审。</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lastRenderedPageBreak/>
        <w:t xml:space="preserve">2.2.2  </w:t>
      </w:r>
      <w:r>
        <w:rPr>
          <w:rFonts w:asciiTheme="minorEastAsia" w:eastAsiaTheme="minorEastAsia" w:hAnsiTheme="minorEastAsia" w:cstheme="minorEastAsia" w:hint="eastAsia"/>
          <w:sz w:val="24"/>
          <w:szCs w:val="24"/>
        </w:rPr>
        <w:t>除评审办法前附表另有规定外，评审价格为供应商在响应函中填报的大写含税价格。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评审价格若超过最高限价(如有)，其响应文件将被视为无效。</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评审小组经过对供应商的报价进行比较或基于专业经验认为某一供应商的报价异常过低，可能对其履约造成影响时，应当要求该供应商</w:t>
      </w:r>
      <w:r>
        <w:rPr>
          <w:rFonts w:asciiTheme="minorEastAsia" w:eastAsiaTheme="minorEastAsia" w:hAnsiTheme="minorEastAsia" w:cstheme="minorEastAsia" w:hint="eastAsia"/>
          <w:sz w:val="24"/>
          <w:szCs w:val="24"/>
          <w:lang w:eastAsia="zh-CN"/>
        </w:rPr>
        <w:t>发送</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并提供相应的证明材料。供应商不能合理说明或者不能提供相应证明材料的，其响应文件将被视为无效。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2.2.3  </w:t>
      </w:r>
      <w:r>
        <w:rPr>
          <w:rFonts w:asciiTheme="minorEastAsia" w:eastAsiaTheme="minorEastAsia" w:hAnsiTheme="minorEastAsia" w:cstheme="minorEastAsia" w:hint="eastAsia"/>
          <w:sz w:val="24"/>
          <w:szCs w:val="24"/>
        </w:rPr>
        <w:t>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响应报价有算术错误及其他错误的，评审小组按以下原则要求供应商对响应报价进行修正，并要求供应商发送</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澄清确认。供应商拒不澄清确认的，其响应文件将被视为无效：</w:t>
      </w:r>
    </w:p>
    <w:p w:rsidR="00935E27" w:rsidRDefault="004816ED">
      <w:pPr>
        <w:pStyle w:val="Bodytext10"/>
        <w:numPr>
          <w:ilvl w:val="0"/>
          <w:numId w:val="11"/>
        </w:numPr>
        <w:tabs>
          <w:tab w:val="left" w:pos="1002"/>
        </w:tabs>
        <w:spacing w:line="360" w:lineRule="auto"/>
        <w:ind w:firstLineChars="233" w:firstLine="559"/>
        <w:rPr>
          <w:rFonts w:asciiTheme="minorEastAsia" w:eastAsiaTheme="minorEastAsia" w:hAnsiTheme="minorEastAsia" w:cstheme="minorEastAsia"/>
          <w:sz w:val="24"/>
          <w:szCs w:val="24"/>
        </w:rPr>
      </w:pPr>
      <w:bookmarkStart w:id="523" w:name="bookmark1181"/>
      <w:bookmarkEnd w:id="523"/>
      <w:r>
        <w:rPr>
          <w:rFonts w:asciiTheme="minorEastAsia" w:eastAsiaTheme="minorEastAsia" w:hAnsiTheme="minorEastAsia" w:cstheme="minorEastAsia" w:hint="eastAsia"/>
          <w:sz w:val="24"/>
          <w:szCs w:val="24"/>
        </w:rPr>
        <w:t>大写金额与小写金额不一致的，以大写金额为准；</w:t>
      </w:r>
    </w:p>
    <w:p w:rsidR="00935E27" w:rsidRDefault="004816ED">
      <w:pPr>
        <w:pStyle w:val="Bodytext10"/>
        <w:numPr>
          <w:ilvl w:val="0"/>
          <w:numId w:val="11"/>
        </w:numPr>
        <w:tabs>
          <w:tab w:val="left" w:pos="1030"/>
        </w:tabs>
        <w:spacing w:line="360" w:lineRule="auto"/>
        <w:ind w:firstLineChars="233" w:firstLine="559"/>
        <w:rPr>
          <w:rFonts w:asciiTheme="minorEastAsia" w:eastAsiaTheme="minorEastAsia" w:hAnsiTheme="minorEastAsia" w:cstheme="minorEastAsia"/>
          <w:sz w:val="24"/>
          <w:szCs w:val="24"/>
        </w:rPr>
      </w:pPr>
      <w:bookmarkStart w:id="524" w:name="bookmark1182"/>
      <w:bookmarkEnd w:id="524"/>
      <w:r>
        <w:rPr>
          <w:rFonts w:asciiTheme="minorEastAsia" w:eastAsiaTheme="minorEastAsia" w:hAnsiTheme="minorEastAsia" w:cstheme="minorEastAsia" w:hint="eastAsia"/>
          <w:sz w:val="24"/>
          <w:szCs w:val="24"/>
        </w:rPr>
        <w:t>总价金额与单价金额不一致的，以单价金额为准，但单价金额小数点有明显错误的除外；</w:t>
      </w:r>
    </w:p>
    <w:p w:rsidR="00935E27" w:rsidRDefault="004816ED">
      <w:pPr>
        <w:pStyle w:val="Bodytext10"/>
        <w:numPr>
          <w:ilvl w:val="0"/>
          <w:numId w:val="11"/>
        </w:numPr>
        <w:tabs>
          <w:tab w:val="left" w:pos="1026"/>
        </w:tabs>
        <w:spacing w:line="360" w:lineRule="auto"/>
        <w:ind w:firstLineChars="233" w:firstLine="559"/>
        <w:rPr>
          <w:rFonts w:asciiTheme="minorEastAsia" w:eastAsiaTheme="minorEastAsia" w:hAnsiTheme="minorEastAsia" w:cstheme="minorEastAsia"/>
          <w:sz w:val="24"/>
          <w:szCs w:val="24"/>
        </w:rPr>
      </w:pPr>
      <w:bookmarkStart w:id="525" w:name="bookmark1183"/>
      <w:bookmarkEnd w:id="525"/>
      <w:r>
        <w:rPr>
          <w:rFonts w:asciiTheme="minorEastAsia" w:eastAsiaTheme="minorEastAsia" w:hAnsiTheme="minorEastAsia" w:cstheme="minorEastAsia" w:hint="eastAsia"/>
          <w:sz w:val="24"/>
          <w:szCs w:val="24"/>
        </w:rPr>
        <w:t>报价表合计报价与分项报价的合计不一致的，以各分项报价的合价累计数为准；</w:t>
      </w:r>
    </w:p>
    <w:p w:rsidR="00935E27" w:rsidRDefault="004816ED">
      <w:pPr>
        <w:pStyle w:val="Bodytext10"/>
        <w:numPr>
          <w:ilvl w:val="0"/>
          <w:numId w:val="11"/>
        </w:numPr>
        <w:tabs>
          <w:tab w:val="left" w:pos="1026"/>
        </w:tabs>
        <w:spacing w:line="360" w:lineRule="auto"/>
        <w:ind w:firstLineChars="233" w:firstLine="559"/>
        <w:rPr>
          <w:rFonts w:asciiTheme="minorEastAsia" w:eastAsiaTheme="minorEastAsia" w:hAnsiTheme="minorEastAsia" w:cstheme="minorEastAsia"/>
          <w:sz w:val="24"/>
          <w:szCs w:val="24"/>
        </w:rPr>
      </w:pPr>
      <w:bookmarkStart w:id="526" w:name="bookmark1184"/>
      <w:bookmarkEnd w:id="526"/>
      <w:r>
        <w:rPr>
          <w:rFonts w:asciiTheme="minorEastAsia" w:eastAsiaTheme="minorEastAsia" w:hAnsiTheme="minorEastAsia" w:cstheme="minorEastAsia" w:hint="eastAsia"/>
          <w:sz w:val="24"/>
          <w:szCs w:val="24"/>
        </w:rPr>
        <w:t>如果分项报价中存在缺漏项，且缺漏项内容不属于实质性偏差的，则视为缺漏项内容的价格已包含在其他分项报价之中。</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响应报价的算术错误修正不改变评审依据的响应总报价。当修正后的总报价高于原响应报价时，视同供应商响应报价错误产生少漏计费用，签订合同时由供应商承担, 如评审小组认为供应商无法承受少漏计费用，可以将响应报价作为异常低价处理；当修正后的总报价低于原响应报价时，签订合同时以修正后的报价为准。</w:t>
      </w:r>
    </w:p>
    <w:p w:rsidR="00935E27" w:rsidRDefault="004816ED">
      <w:pPr>
        <w:pStyle w:val="Bodytext10"/>
        <w:spacing w:line="360" w:lineRule="auto"/>
        <w:ind w:rightChars="-176" w:right="-49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2.2.4  </w:t>
      </w:r>
      <w:r>
        <w:rPr>
          <w:rFonts w:asciiTheme="minorEastAsia" w:eastAsiaTheme="minorEastAsia" w:hAnsiTheme="minorEastAsia" w:cstheme="minorEastAsia" w:hint="eastAsia"/>
          <w:sz w:val="24"/>
          <w:szCs w:val="24"/>
        </w:rPr>
        <w:t>供应商有串通、弄虚作假、行贿等违法行为的，其响应文件将被视为无效。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2.2.5  </w:t>
      </w:r>
      <w:r>
        <w:rPr>
          <w:rFonts w:asciiTheme="minorEastAsia" w:eastAsiaTheme="minorEastAsia" w:hAnsiTheme="minorEastAsia" w:cstheme="minorEastAsia" w:hint="eastAsia"/>
          <w:sz w:val="24"/>
          <w:szCs w:val="24"/>
        </w:rPr>
        <w:t>特殊情形处理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初步评审后，如评审小组认为所有响应文件均无效，或者所有响应报价竞争</w:t>
      </w:r>
      <w:r>
        <w:rPr>
          <w:rFonts w:asciiTheme="minorEastAsia" w:eastAsiaTheme="minorEastAsia" w:hAnsiTheme="minorEastAsia" w:cstheme="minorEastAsia" w:hint="eastAsia"/>
          <w:sz w:val="24"/>
          <w:szCs w:val="24"/>
        </w:rPr>
        <w:lastRenderedPageBreak/>
        <w:t>性不足，高于市场预期价格，评审小组应当终止评审，或经采购人同意，直接转换选择其他采购方式，与原供应商共同完成后续采购程序。</w:t>
      </w:r>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选择直接转换采购方式采购的，评审小组按照本章第5条</w:t>
      </w:r>
      <w:r>
        <w:rPr>
          <w:rFonts w:asciiTheme="minorEastAsia" w:eastAsiaTheme="minorEastAsia" w:hAnsiTheme="minorEastAsia" w:cstheme="minorEastAsia" w:hint="eastAsia"/>
          <w:sz w:val="24"/>
          <w:szCs w:val="24"/>
          <w:lang w:val="zh-CN" w:eastAsia="zh-CN" w:bidi="zh-CN"/>
        </w:rPr>
        <w:t>“直</w:t>
      </w:r>
      <w:r>
        <w:rPr>
          <w:rFonts w:asciiTheme="minorEastAsia" w:eastAsiaTheme="minorEastAsia" w:hAnsiTheme="minorEastAsia" w:cstheme="minorEastAsia" w:hint="eastAsia"/>
          <w:sz w:val="24"/>
          <w:szCs w:val="24"/>
        </w:rPr>
        <w:t>接转换采购方式评审程序”重新评审。除了釆购人与供应商双方提出修改补充并接受新的条件和要求外，原釆购文件与原响应文件对采购人和供应商仍然具有相应约束力。</w:t>
      </w:r>
    </w:p>
    <w:p w:rsidR="00935E27" w:rsidRDefault="004816ED">
      <w:pPr>
        <w:pStyle w:val="Bodytext20"/>
        <w:spacing w:after="0"/>
        <w:rPr>
          <w:rFonts w:ascii="黑体" w:eastAsia="黑体" w:hAnsi="黑体" w:cs="黑体"/>
          <w:b/>
          <w:bCs/>
          <w:sz w:val="30"/>
          <w:szCs w:val="30"/>
          <w:lang w:val="en-US" w:eastAsia="zh-CN" w:bidi="en-US"/>
        </w:rPr>
      </w:pPr>
      <w:bookmarkStart w:id="527" w:name="bookmark1186"/>
      <w:bookmarkStart w:id="528" w:name="bookmark1187"/>
      <w:bookmarkStart w:id="529" w:name="_Toc17537"/>
      <w:bookmarkStart w:id="530" w:name="_Toc27963"/>
      <w:bookmarkStart w:id="531" w:name="_Toc6806"/>
      <w:bookmarkStart w:id="532" w:name="bookmark1185"/>
      <w:r>
        <w:rPr>
          <w:rFonts w:ascii="黑体" w:eastAsia="黑体" w:hAnsi="黑体" w:cs="黑体" w:hint="eastAsia"/>
          <w:b/>
          <w:bCs/>
          <w:sz w:val="30"/>
          <w:szCs w:val="30"/>
          <w:lang w:val="en-US" w:eastAsia="zh-CN" w:bidi="en-US"/>
        </w:rPr>
        <w:t>3  详细评审标准和程序(最低价法)</w:t>
      </w:r>
      <w:bookmarkEnd w:id="527"/>
      <w:bookmarkEnd w:id="528"/>
      <w:bookmarkEnd w:id="529"/>
      <w:bookmarkEnd w:id="530"/>
      <w:bookmarkEnd w:id="531"/>
      <w:bookmarkEnd w:id="532"/>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评审小组对评审价格进行比较后，按照评审价格由低到高的顺序对供应商排序。 供应商评审价格相等时，按照评审办法前附表的规定确定供应商优先顺序。</w:t>
      </w:r>
    </w:p>
    <w:p w:rsidR="00935E27" w:rsidRDefault="004816ED">
      <w:pPr>
        <w:pStyle w:val="Bodytext20"/>
        <w:spacing w:after="0"/>
        <w:rPr>
          <w:rFonts w:ascii="黑体" w:eastAsia="黑体" w:hAnsi="黑体" w:cs="黑体"/>
          <w:b/>
          <w:bCs/>
          <w:sz w:val="30"/>
          <w:szCs w:val="30"/>
          <w:lang w:val="en-US" w:eastAsia="zh-CN" w:bidi="en-US"/>
        </w:rPr>
      </w:pPr>
      <w:bookmarkStart w:id="533" w:name="_Toc8990"/>
      <w:bookmarkStart w:id="534" w:name="_Toc26853"/>
      <w:bookmarkStart w:id="535" w:name="bookmark1190"/>
      <w:bookmarkStart w:id="536" w:name="bookmark1188"/>
      <w:bookmarkStart w:id="537" w:name="_Toc9901"/>
      <w:bookmarkStart w:id="538" w:name="bookmark1189"/>
      <w:r>
        <w:rPr>
          <w:rFonts w:ascii="黑体" w:eastAsia="黑体" w:hAnsi="黑体" w:cs="黑体" w:hint="eastAsia"/>
          <w:b/>
          <w:bCs/>
          <w:sz w:val="30"/>
          <w:szCs w:val="30"/>
          <w:lang w:val="en-US" w:eastAsia="zh-CN" w:bidi="en-US"/>
        </w:rPr>
        <w:t>3  详细评审标准和程序(综合评分法)</w:t>
      </w:r>
      <w:bookmarkEnd w:id="533"/>
      <w:bookmarkEnd w:id="534"/>
      <w:bookmarkEnd w:id="535"/>
      <w:bookmarkEnd w:id="536"/>
      <w:bookmarkEnd w:id="537"/>
      <w:bookmarkEnd w:id="538"/>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39" w:name="_Toc25105"/>
      <w:bookmarkStart w:id="540" w:name="bookmark1191"/>
      <w:bookmarkStart w:id="541" w:name="bookmark1193"/>
      <w:bookmarkStart w:id="542" w:name="_Toc29483"/>
      <w:bookmarkStart w:id="543" w:name="_Toc11651"/>
      <w:bookmarkStart w:id="544" w:name="bookmark1192"/>
      <w:r>
        <w:rPr>
          <w:rFonts w:asciiTheme="minorEastAsia" w:eastAsiaTheme="minorEastAsia" w:hAnsiTheme="minorEastAsia" w:cstheme="minorEastAsia" w:hint="eastAsia"/>
          <w:b/>
          <w:bCs/>
          <w:sz w:val="28"/>
          <w:szCs w:val="28"/>
          <w:lang w:val="en-US" w:eastAsia="en-US" w:bidi="en-US"/>
        </w:rPr>
        <w:t>3.1分值构成</w:t>
      </w:r>
      <w:bookmarkEnd w:id="539"/>
      <w:bookmarkEnd w:id="540"/>
      <w:bookmarkEnd w:id="541"/>
      <w:bookmarkEnd w:id="542"/>
      <w:bookmarkEnd w:id="543"/>
      <w:bookmarkEnd w:id="544"/>
    </w:p>
    <w:p w:rsidR="00935E27" w:rsidRDefault="004816ED">
      <w:pPr>
        <w:pStyle w:val="Bodytext10"/>
        <w:numPr>
          <w:ilvl w:val="0"/>
          <w:numId w:val="12"/>
        </w:numPr>
        <w:tabs>
          <w:tab w:val="left" w:pos="982"/>
        </w:tabs>
        <w:spacing w:line="360" w:lineRule="auto"/>
        <w:ind w:firstLineChars="233" w:firstLine="559"/>
        <w:rPr>
          <w:rFonts w:asciiTheme="minorEastAsia" w:eastAsiaTheme="minorEastAsia" w:hAnsiTheme="minorEastAsia" w:cstheme="minorEastAsia"/>
          <w:sz w:val="24"/>
          <w:szCs w:val="24"/>
        </w:rPr>
      </w:pPr>
      <w:bookmarkStart w:id="545" w:name="bookmark1194"/>
      <w:bookmarkEnd w:id="545"/>
      <w:r>
        <w:rPr>
          <w:rFonts w:asciiTheme="minorEastAsia" w:eastAsiaTheme="minorEastAsia" w:hAnsiTheme="minorEastAsia" w:cstheme="minorEastAsia" w:hint="eastAsia"/>
          <w:sz w:val="24"/>
          <w:szCs w:val="24"/>
        </w:rPr>
        <w:t>商务部分：见评审办法前附表；</w:t>
      </w:r>
    </w:p>
    <w:p w:rsidR="00935E27" w:rsidRDefault="004816ED">
      <w:pPr>
        <w:pStyle w:val="Bodytext10"/>
        <w:numPr>
          <w:ilvl w:val="0"/>
          <w:numId w:val="12"/>
        </w:numPr>
        <w:tabs>
          <w:tab w:val="left" w:pos="982"/>
        </w:tabs>
        <w:spacing w:line="360" w:lineRule="auto"/>
        <w:ind w:firstLineChars="233" w:firstLine="559"/>
        <w:rPr>
          <w:rFonts w:asciiTheme="minorEastAsia" w:eastAsiaTheme="minorEastAsia" w:hAnsiTheme="minorEastAsia" w:cstheme="minorEastAsia"/>
          <w:sz w:val="24"/>
          <w:szCs w:val="24"/>
        </w:rPr>
      </w:pPr>
      <w:bookmarkStart w:id="546" w:name="bookmark1195"/>
      <w:bookmarkEnd w:id="546"/>
      <w:r>
        <w:rPr>
          <w:rFonts w:asciiTheme="minorEastAsia" w:eastAsiaTheme="minorEastAsia" w:hAnsiTheme="minorEastAsia" w:cstheme="minorEastAsia" w:hint="eastAsia"/>
          <w:sz w:val="24"/>
          <w:szCs w:val="24"/>
        </w:rPr>
        <w:t>技术部分：见评审办法前附表；</w:t>
      </w:r>
    </w:p>
    <w:p w:rsidR="00935E27" w:rsidRDefault="004816ED">
      <w:pPr>
        <w:pStyle w:val="Bodytext10"/>
        <w:numPr>
          <w:ilvl w:val="0"/>
          <w:numId w:val="12"/>
        </w:numPr>
        <w:tabs>
          <w:tab w:val="left" w:pos="986"/>
        </w:tabs>
        <w:spacing w:line="360" w:lineRule="auto"/>
        <w:ind w:firstLineChars="233" w:firstLine="559"/>
        <w:rPr>
          <w:rFonts w:asciiTheme="minorEastAsia" w:eastAsiaTheme="minorEastAsia" w:hAnsiTheme="minorEastAsia" w:cstheme="minorEastAsia"/>
          <w:sz w:val="24"/>
          <w:szCs w:val="24"/>
        </w:rPr>
      </w:pPr>
      <w:bookmarkStart w:id="547" w:name="bookmark1196"/>
      <w:bookmarkEnd w:id="547"/>
      <w:r>
        <w:rPr>
          <w:rFonts w:asciiTheme="minorEastAsia" w:eastAsiaTheme="minorEastAsia" w:hAnsiTheme="minorEastAsia" w:cstheme="minorEastAsia" w:hint="eastAsia"/>
          <w:sz w:val="24"/>
          <w:szCs w:val="24"/>
        </w:rPr>
        <w:t>报价：见评审办法前附表；</w:t>
      </w:r>
    </w:p>
    <w:p w:rsidR="00935E27" w:rsidRDefault="004816ED">
      <w:pPr>
        <w:pStyle w:val="Bodytext10"/>
        <w:numPr>
          <w:ilvl w:val="0"/>
          <w:numId w:val="12"/>
        </w:numPr>
        <w:tabs>
          <w:tab w:val="left" w:pos="986"/>
        </w:tabs>
        <w:spacing w:line="360" w:lineRule="auto"/>
        <w:ind w:firstLineChars="233" w:firstLine="559"/>
        <w:rPr>
          <w:rFonts w:asciiTheme="minorEastAsia" w:eastAsiaTheme="minorEastAsia" w:hAnsiTheme="minorEastAsia" w:cstheme="minorEastAsia"/>
          <w:sz w:val="24"/>
          <w:szCs w:val="24"/>
        </w:rPr>
      </w:pPr>
      <w:bookmarkStart w:id="548" w:name="bookmark1197"/>
      <w:bookmarkEnd w:id="548"/>
      <w:r>
        <w:rPr>
          <w:rFonts w:asciiTheme="minorEastAsia" w:eastAsiaTheme="minorEastAsia" w:hAnsiTheme="minorEastAsia" w:cstheme="minorEastAsia" w:hint="eastAsia"/>
          <w:sz w:val="24"/>
          <w:szCs w:val="24"/>
        </w:rPr>
        <w:t>其他评分因素：见评审办法前附表。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49" w:name="_Toc27658"/>
      <w:bookmarkStart w:id="550" w:name="_Toc6698"/>
      <w:bookmarkStart w:id="551" w:name="bookmark1198"/>
      <w:bookmarkStart w:id="552" w:name="bookmark1200"/>
      <w:bookmarkStart w:id="553" w:name="bookmark1199"/>
      <w:bookmarkStart w:id="554" w:name="_Toc28342"/>
      <w:r>
        <w:rPr>
          <w:rFonts w:asciiTheme="minorEastAsia" w:eastAsiaTheme="minorEastAsia" w:hAnsiTheme="minorEastAsia" w:cstheme="minorEastAsia" w:hint="eastAsia"/>
          <w:b/>
          <w:bCs/>
          <w:sz w:val="28"/>
          <w:szCs w:val="28"/>
          <w:lang w:val="en-US" w:eastAsia="en-US" w:bidi="en-US"/>
        </w:rPr>
        <w:t>3.2评审基准价计算</w:t>
      </w:r>
      <w:bookmarkEnd w:id="549"/>
      <w:bookmarkEnd w:id="550"/>
      <w:bookmarkEnd w:id="551"/>
      <w:bookmarkEnd w:id="552"/>
      <w:bookmarkEnd w:id="553"/>
      <w:bookmarkEnd w:id="554"/>
    </w:p>
    <w:p w:rsidR="00935E27" w:rsidRDefault="004816ED">
      <w:pPr>
        <w:pStyle w:val="Bodytext10"/>
        <w:numPr>
          <w:ilvl w:val="0"/>
          <w:numId w:val="13"/>
        </w:numPr>
        <w:tabs>
          <w:tab w:val="left" w:pos="982"/>
        </w:tabs>
        <w:spacing w:line="360" w:lineRule="auto"/>
        <w:ind w:firstLineChars="233" w:firstLine="559"/>
        <w:rPr>
          <w:rFonts w:asciiTheme="minorEastAsia" w:eastAsiaTheme="minorEastAsia" w:hAnsiTheme="minorEastAsia" w:cstheme="minorEastAsia"/>
          <w:sz w:val="24"/>
          <w:szCs w:val="24"/>
        </w:rPr>
      </w:pPr>
      <w:bookmarkStart w:id="555" w:name="bookmark1201"/>
      <w:bookmarkEnd w:id="555"/>
      <w:r>
        <w:rPr>
          <w:rFonts w:asciiTheme="minorEastAsia" w:eastAsiaTheme="minorEastAsia" w:hAnsiTheme="minorEastAsia" w:cstheme="minorEastAsia" w:hint="eastAsia"/>
          <w:sz w:val="24"/>
          <w:szCs w:val="24"/>
        </w:rPr>
        <w:t>评审价格：评审价格为按照本章第</w:t>
      </w:r>
      <w:r>
        <w:rPr>
          <w:rFonts w:asciiTheme="minorEastAsia" w:eastAsiaTheme="minorEastAsia" w:hAnsiTheme="minorEastAsia" w:cstheme="minorEastAsia" w:hint="eastAsia"/>
          <w:sz w:val="24"/>
          <w:szCs w:val="24"/>
          <w:lang w:val="en-US" w:eastAsia="zh-CN" w:bidi="en-US"/>
        </w:rPr>
        <w:t>2.2.2</w:t>
      </w:r>
      <w:r>
        <w:rPr>
          <w:rFonts w:asciiTheme="minorEastAsia" w:eastAsiaTheme="minorEastAsia" w:hAnsiTheme="minorEastAsia" w:cstheme="minorEastAsia" w:hint="eastAsia"/>
          <w:sz w:val="24"/>
          <w:szCs w:val="24"/>
        </w:rPr>
        <w:t>项规定确定的价格；</w:t>
      </w:r>
    </w:p>
    <w:p w:rsidR="00935E27" w:rsidRDefault="004816ED">
      <w:pPr>
        <w:pStyle w:val="Bodytext10"/>
        <w:numPr>
          <w:ilvl w:val="0"/>
          <w:numId w:val="13"/>
        </w:numPr>
        <w:tabs>
          <w:tab w:val="left" w:pos="986"/>
        </w:tabs>
        <w:spacing w:line="360" w:lineRule="auto"/>
        <w:ind w:firstLineChars="233" w:firstLine="559"/>
        <w:rPr>
          <w:rFonts w:asciiTheme="minorEastAsia" w:eastAsiaTheme="minorEastAsia" w:hAnsiTheme="minorEastAsia" w:cstheme="minorEastAsia"/>
          <w:sz w:val="24"/>
          <w:szCs w:val="24"/>
        </w:rPr>
      </w:pPr>
      <w:bookmarkStart w:id="556" w:name="bookmark1202"/>
      <w:bookmarkEnd w:id="556"/>
      <w:r>
        <w:rPr>
          <w:rFonts w:asciiTheme="minorEastAsia" w:eastAsiaTheme="minorEastAsia" w:hAnsiTheme="minorEastAsia" w:cstheme="minorEastAsia" w:hint="eastAsia"/>
          <w:sz w:val="24"/>
          <w:szCs w:val="24"/>
        </w:rPr>
        <w:t>评审基准价计算方法：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方法一：评审基准价=评审价格平均值(即通过初步评审的所有供应商评审价格的算术平均值)。</w:t>
      </w:r>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方法二：评审基准价=评审价格平均值(即通过初步评审的所有供应商评审价格的算术平均值)</w:t>
      </w:r>
      <w:r>
        <w:rPr>
          <w:rFonts w:asciiTheme="minorEastAsia" w:eastAsiaTheme="minorEastAsia" w:hAnsiTheme="minorEastAsia" w:cstheme="minorEastAsia" w:hint="eastAsia"/>
          <w:sz w:val="24"/>
          <w:szCs w:val="24"/>
          <w:lang w:val="en-US" w:eastAsia="zh-CN" w:bidi="en-US"/>
        </w:rPr>
        <w:t>x</w:t>
      </w:r>
      <w:r>
        <w:rPr>
          <w:rFonts w:asciiTheme="minorEastAsia" w:eastAsiaTheme="minorEastAsia" w:hAnsiTheme="minorEastAsia" w:cstheme="minorEastAsia" w:hint="eastAsia"/>
          <w:sz w:val="24"/>
          <w:szCs w:val="24"/>
        </w:rPr>
        <w:t>评审基准价系数，评审基准价系数的取值见评审办法前附表。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方法三：评审基准价=通过初步评审的所有供应商的最低评审价格。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方法四：采购人确定的其他方法。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评审基准价计算方法的选择见评审办法前附表。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57" w:name="_Toc74"/>
      <w:bookmarkStart w:id="558" w:name="_Toc3782"/>
      <w:bookmarkStart w:id="559" w:name="_Toc25830"/>
      <w:bookmarkStart w:id="560" w:name="bookmark1204"/>
      <w:bookmarkStart w:id="561" w:name="bookmark1205"/>
      <w:bookmarkStart w:id="562" w:name="bookmark1203"/>
      <w:r>
        <w:rPr>
          <w:rFonts w:asciiTheme="minorEastAsia" w:eastAsiaTheme="minorEastAsia" w:hAnsiTheme="minorEastAsia" w:cstheme="minorEastAsia" w:hint="eastAsia"/>
          <w:b/>
          <w:bCs/>
          <w:sz w:val="28"/>
          <w:szCs w:val="28"/>
          <w:lang w:val="en-US" w:eastAsia="en-US" w:bidi="en-US"/>
        </w:rPr>
        <w:t>3.3评分标准</w:t>
      </w:r>
      <w:bookmarkEnd w:id="557"/>
      <w:bookmarkEnd w:id="558"/>
      <w:bookmarkEnd w:id="559"/>
      <w:bookmarkEnd w:id="560"/>
      <w:bookmarkEnd w:id="561"/>
      <w:bookmarkEnd w:id="562"/>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63" w:name="bookmark1206"/>
      <w:bookmarkEnd w:id="563"/>
      <w:r>
        <w:rPr>
          <w:rFonts w:asciiTheme="minorEastAsia" w:eastAsiaTheme="minorEastAsia" w:hAnsiTheme="minorEastAsia" w:cstheme="minorEastAsia" w:hint="eastAsia"/>
          <w:sz w:val="24"/>
          <w:szCs w:val="24"/>
        </w:rPr>
        <w:t>商务评分标准：见评审办法前附表；</w:t>
      </w:r>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64" w:name="bookmark1207"/>
      <w:bookmarkEnd w:id="564"/>
      <w:r>
        <w:rPr>
          <w:rFonts w:asciiTheme="minorEastAsia" w:eastAsiaTheme="minorEastAsia" w:hAnsiTheme="minorEastAsia" w:cstheme="minorEastAsia" w:hint="eastAsia"/>
          <w:sz w:val="24"/>
          <w:szCs w:val="24"/>
        </w:rPr>
        <w:t>技术评分标准：见评审办法前附表；</w:t>
      </w:r>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65" w:name="bookmark1208"/>
      <w:bookmarkEnd w:id="565"/>
      <w:r>
        <w:rPr>
          <w:rFonts w:asciiTheme="minorEastAsia" w:eastAsiaTheme="minorEastAsia" w:hAnsiTheme="minorEastAsia" w:cstheme="minorEastAsia" w:hint="eastAsia"/>
          <w:sz w:val="24"/>
          <w:szCs w:val="24"/>
        </w:rPr>
        <w:t>报价评分标准：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报价得分可采用如下方法计算:</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方法一：偏差率=(供应商评审价格-评审基准价)/评审基准价</w:t>
      </w:r>
      <w:r>
        <w:rPr>
          <w:rFonts w:asciiTheme="minorEastAsia" w:eastAsiaTheme="minorEastAsia" w:hAnsiTheme="minorEastAsia" w:cstheme="minorEastAsia" w:hint="eastAsia"/>
          <w:sz w:val="24"/>
          <w:szCs w:val="24"/>
          <w:lang w:val="en-US" w:eastAsia="zh-CN" w:bidi="en-US"/>
        </w:rPr>
        <w:t>×lOO%</w:t>
      </w:r>
    </w:p>
    <w:p w:rsidR="00935E27" w:rsidRDefault="004816ED">
      <w:pPr>
        <w:pStyle w:val="Bodytext10"/>
        <w:numPr>
          <w:ilvl w:val="0"/>
          <w:numId w:val="15"/>
        </w:numPr>
        <w:tabs>
          <w:tab w:val="left" w:pos="931"/>
        </w:tabs>
        <w:spacing w:line="360" w:lineRule="auto"/>
        <w:ind w:rightChars="-126" w:right="-353" w:firstLineChars="233" w:firstLine="559"/>
        <w:rPr>
          <w:rFonts w:asciiTheme="minorEastAsia" w:eastAsiaTheme="minorEastAsia" w:hAnsiTheme="minorEastAsia" w:cstheme="minorEastAsia"/>
          <w:sz w:val="24"/>
          <w:szCs w:val="24"/>
        </w:rPr>
      </w:pPr>
      <w:bookmarkStart w:id="566" w:name="bookmark1209"/>
      <w:bookmarkEnd w:id="566"/>
      <w:r>
        <w:rPr>
          <w:rFonts w:asciiTheme="minorEastAsia" w:eastAsiaTheme="minorEastAsia" w:hAnsiTheme="minorEastAsia" w:cstheme="minorEastAsia" w:hint="eastAsia"/>
          <w:sz w:val="24"/>
          <w:szCs w:val="24"/>
        </w:rPr>
        <w:t>如果供应商的评审价格〉评审基准价，则报价得分</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偏差率</w:t>
      </w:r>
      <w:r>
        <w:rPr>
          <w:rFonts w:asciiTheme="minorEastAsia" w:eastAsiaTheme="minorEastAsia" w:hAnsiTheme="minorEastAsia" w:cstheme="minorEastAsia" w:hint="eastAsia"/>
          <w:sz w:val="24"/>
          <w:szCs w:val="24"/>
          <w:lang w:val="en-US" w:eastAsia="zh-CN" w:bidi="en-US"/>
        </w:rPr>
        <w:t>×lOO× E</w:t>
      </w:r>
      <w:r>
        <w:rPr>
          <w:rFonts w:asciiTheme="minorEastAsia" w:eastAsiaTheme="minorEastAsia" w:hAnsiTheme="minorEastAsia" w:cstheme="minorEastAsia" w:hint="eastAsia"/>
          <w:sz w:val="24"/>
          <w:szCs w:val="24"/>
          <w:vertAlign w:val="subscript"/>
          <w:lang w:val="en-US" w:eastAsia="zh-CN" w:bidi="en-US"/>
        </w:rPr>
        <w:t>1；</w:t>
      </w:r>
    </w:p>
    <w:p w:rsidR="00935E27" w:rsidRDefault="004816ED">
      <w:pPr>
        <w:pStyle w:val="Bodytext10"/>
        <w:numPr>
          <w:ilvl w:val="0"/>
          <w:numId w:val="15"/>
        </w:numPr>
        <w:tabs>
          <w:tab w:val="left" w:pos="931"/>
        </w:tabs>
        <w:spacing w:line="360" w:lineRule="auto"/>
        <w:ind w:rightChars="-75" w:right="-210" w:firstLineChars="233" w:firstLine="559"/>
        <w:rPr>
          <w:rFonts w:asciiTheme="minorEastAsia" w:eastAsiaTheme="minorEastAsia" w:hAnsiTheme="minorEastAsia" w:cstheme="minorEastAsia"/>
          <w:sz w:val="24"/>
          <w:szCs w:val="24"/>
        </w:rPr>
      </w:pPr>
      <w:bookmarkStart w:id="567" w:name="bookmark1210"/>
      <w:bookmarkEnd w:id="567"/>
      <w:r>
        <w:rPr>
          <w:rFonts w:asciiTheme="minorEastAsia" w:eastAsiaTheme="minorEastAsia" w:hAnsiTheme="minorEastAsia" w:cstheme="minorEastAsia" w:hint="eastAsia"/>
          <w:sz w:val="24"/>
          <w:szCs w:val="24"/>
        </w:rPr>
        <w:t>如果供应商的评审价格</w:t>
      </w:r>
      <w:r>
        <w:rPr>
          <w:rFonts w:asciiTheme="minorEastAsia" w:eastAsiaTheme="minorEastAsia" w:hAnsiTheme="minorEastAsia" w:cstheme="minorEastAsia" w:hint="eastAsia"/>
          <w:sz w:val="24"/>
          <w:szCs w:val="24"/>
          <w:lang w:val="en-US" w:eastAsia="zh-CN" w:bidi="en-US"/>
        </w:rPr>
        <w:t>W</w:t>
      </w:r>
      <w:r>
        <w:rPr>
          <w:rFonts w:asciiTheme="minorEastAsia" w:eastAsiaTheme="minorEastAsia" w:hAnsiTheme="minorEastAsia" w:cstheme="minorEastAsia" w:hint="eastAsia"/>
          <w:sz w:val="24"/>
          <w:szCs w:val="24"/>
        </w:rPr>
        <w:t>评审基准价，则报价得分</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偏差率</w:t>
      </w:r>
      <w:r>
        <w:rPr>
          <w:rFonts w:asciiTheme="minorEastAsia" w:eastAsiaTheme="minorEastAsia" w:hAnsiTheme="minorEastAsia" w:cstheme="minorEastAsia" w:hint="eastAsia"/>
          <w:sz w:val="24"/>
          <w:szCs w:val="24"/>
          <w:lang w:val="en-US" w:eastAsia="zh-CN" w:bidi="en-US"/>
        </w:rPr>
        <w:t>×100× E</w:t>
      </w:r>
      <w:r>
        <w:rPr>
          <w:rFonts w:asciiTheme="minorEastAsia" w:eastAsiaTheme="minorEastAsia" w:hAnsiTheme="minorEastAsia" w:cstheme="minorEastAsia" w:hint="eastAsia"/>
          <w:sz w:val="24"/>
          <w:szCs w:val="24"/>
          <w:vertAlign w:val="subscript"/>
          <w:lang w:val="en-US" w:eastAsia="zh-CN" w:bidi="en-US"/>
        </w:rPr>
        <w:t>2</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其中</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为本章前附表第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1(3)项规定的报价所占的分值；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rPr>
        <w:t>是评审价格每高于评审基准价一个百分点的扣分值、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rPr>
        <w:t>是评审价格每低于评审基准价一个百分点的扣分值，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rPr>
        <w:t>可大于或等于</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rPr>
        <w:t>的取值见评审办法前附表。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方法二：报价得分=(通过初步评审的所有供应商的最低评审价格/供应商评审价 格)</w:t>
      </w:r>
      <w:r>
        <w:rPr>
          <w:rFonts w:asciiTheme="minorEastAsia" w:eastAsiaTheme="minorEastAsia" w:hAnsiTheme="minorEastAsia" w:cstheme="minorEastAsia" w:hint="eastAsia"/>
          <w:sz w:val="24"/>
          <w:szCs w:val="24"/>
          <w:lang w:val="en-US" w:eastAsia="zh-CN" w:bidi="en-US"/>
        </w:rPr>
        <w:t>×F, F</w:t>
      </w:r>
      <w:r>
        <w:rPr>
          <w:rFonts w:asciiTheme="minorEastAsia" w:eastAsiaTheme="minorEastAsia" w:hAnsiTheme="minorEastAsia" w:cstheme="minorEastAsia" w:hint="eastAsia"/>
          <w:sz w:val="24"/>
          <w:szCs w:val="24"/>
        </w:rPr>
        <w:t>为本章前附表第</w:t>
      </w:r>
      <w:r>
        <w:rPr>
          <w:rFonts w:asciiTheme="minorEastAsia" w:eastAsiaTheme="minorEastAsia" w:hAnsiTheme="minorEastAsia" w:cstheme="minorEastAsia" w:hint="eastAsia"/>
          <w:sz w:val="24"/>
          <w:szCs w:val="24"/>
          <w:lang w:val="en-US" w:eastAsia="zh-CN" w:bidi="en-US"/>
        </w:rPr>
        <w:t xml:space="preserve">3.1 </w:t>
      </w:r>
      <w:r>
        <w:rPr>
          <w:rFonts w:asciiTheme="minorEastAsia" w:eastAsiaTheme="minorEastAsia" w:hAnsiTheme="minorEastAsia" w:cstheme="minorEastAsia" w:hint="eastAsia"/>
          <w:sz w:val="24"/>
          <w:szCs w:val="24"/>
        </w:rPr>
        <w:t>(3)项规定的报价所占的分值。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方法三：采购人确定的其他方法。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报价得分计算方法见评审办法前附表。</w:t>
      </w:r>
    </w:p>
    <w:p w:rsidR="00935E27" w:rsidRDefault="004816ED">
      <w:pPr>
        <w:pStyle w:val="Bodytext10"/>
        <w:numPr>
          <w:ilvl w:val="0"/>
          <w:numId w:val="14"/>
        </w:numPr>
        <w:spacing w:line="360" w:lineRule="auto"/>
        <w:ind w:firstLineChars="233" w:firstLine="559"/>
        <w:rPr>
          <w:rFonts w:asciiTheme="minorEastAsia" w:eastAsiaTheme="minorEastAsia" w:hAnsiTheme="minorEastAsia" w:cstheme="minorEastAsia"/>
          <w:sz w:val="24"/>
          <w:szCs w:val="24"/>
        </w:rPr>
      </w:pPr>
      <w:bookmarkStart w:id="568" w:name="bookmark1211"/>
      <w:bookmarkEnd w:id="568"/>
      <w:r>
        <w:rPr>
          <w:rFonts w:asciiTheme="minorEastAsia" w:eastAsiaTheme="minorEastAsia" w:hAnsiTheme="minorEastAsia" w:cstheme="minorEastAsia" w:hint="eastAsia"/>
          <w:sz w:val="24"/>
          <w:szCs w:val="24"/>
        </w:rPr>
        <w:t>其他因素评分标准：见评审办法前附表。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69" w:name="_Toc1837"/>
      <w:bookmarkStart w:id="570" w:name="_Toc24618"/>
      <w:bookmarkStart w:id="571" w:name="_Toc22814"/>
      <w:r>
        <w:rPr>
          <w:rFonts w:asciiTheme="minorEastAsia" w:eastAsiaTheme="minorEastAsia" w:hAnsiTheme="minorEastAsia" w:cstheme="minorEastAsia" w:hint="eastAsia"/>
          <w:b/>
          <w:bCs/>
          <w:sz w:val="28"/>
          <w:szCs w:val="28"/>
          <w:lang w:val="en-US" w:eastAsia="zh-CN" w:bidi="en-US"/>
        </w:rPr>
        <w:t xml:space="preserve">3.4  </w:t>
      </w:r>
      <w:r>
        <w:rPr>
          <w:rFonts w:asciiTheme="minorEastAsia" w:eastAsiaTheme="minorEastAsia" w:hAnsiTheme="minorEastAsia" w:cstheme="minorEastAsia" w:hint="eastAsia"/>
          <w:b/>
          <w:bCs/>
          <w:sz w:val="28"/>
          <w:szCs w:val="28"/>
          <w:lang w:bidi="en-US"/>
        </w:rPr>
        <w:t>评分</w:t>
      </w:r>
      <w:bookmarkEnd w:id="569"/>
      <w:bookmarkEnd w:id="570"/>
      <w:bookmarkEnd w:id="57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评审小组成员按照评分标准独立对供应商的商务、技术和其他因素进行评分。报价评分由评审小组统一计算。各项得分汇总后为该成员给供应商的评分总分。评分分值计算保留小数点后两位，小数点后第三位</w:t>
      </w:r>
      <w:r>
        <w:rPr>
          <w:rFonts w:asciiTheme="minorEastAsia" w:eastAsiaTheme="minorEastAsia" w:hAnsiTheme="minorEastAsia" w:cstheme="minorEastAsia" w:hint="eastAsia"/>
          <w:sz w:val="24"/>
          <w:szCs w:val="24"/>
          <w:lang w:val="zh-CN" w:eastAsia="zh-CN" w:bidi="zh-CN"/>
        </w:rPr>
        <w:t>“四</w:t>
      </w:r>
      <w:r>
        <w:rPr>
          <w:rFonts w:asciiTheme="minorEastAsia" w:eastAsiaTheme="minorEastAsia" w:hAnsiTheme="minorEastAsia" w:cstheme="minorEastAsia" w:hint="eastAsia"/>
          <w:sz w:val="24"/>
          <w:szCs w:val="24"/>
        </w:rPr>
        <w:t>舍五入”。</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72" w:name="_Toc29520"/>
      <w:bookmarkStart w:id="573" w:name="_Toc5974"/>
      <w:bookmarkStart w:id="574" w:name="_Toc21618"/>
      <w:r>
        <w:rPr>
          <w:rFonts w:asciiTheme="minorEastAsia" w:eastAsiaTheme="minorEastAsia" w:hAnsiTheme="minorEastAsia" w:cstheme="minorEastAsia" w:hint="eastAsia"/>
          <w:b/>
          <w:bCs/>
          <w:sz w:val="28"/>
          <w:szCs w:val="28"/>
          <w:lang w:val="en-US" w:eastAsia="zh-CN" w:bidi="en-US"/>
        </w:rPr>
        <w:t xml:space="preserve">3.5  </w:t>
      </w:r>
      <w:r>
        <w:rPr>
          <w:rFonts w:asciiTheme="minorEastAsia" w:eastAsiaTheme="minorEastAsia" w:hAnsiTheme="minorEastAsia" w:cstheme="minorEastAsia" w:hint="eastAsia"/>
          <w:b/>
          <w:bCs/>
          <w:sz w:val="28"/>
          <w:szCs w:val="28"/>
          <w:lang w:bidi="en-US"/>
        </w:rPr>
        <w:t>汇总</w:t>
      </w:r>
      <w:bookmarkEnd w:id="572"/>
      <w:bookmarkEnd w:id="573"/>
      <w:bookmarkEnd w:id="574"/>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评审小组汇总每个成员对供应商的评分总分，每个供应商的评分总分的算术平均值为供应商最终得分。</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75" w:name="_Toc9791"/>
      <w:bookmarkStart w:id="576" w:name="_Toc23973"/>
      <w:bookmarkStart w:id="577" w:name="_Toc4026"/>
      <w:r>
        <w:rPr>
          <w:rFonts w:asciiTheme="minorEastAsia" w:eastAsiaTheme="minorEastAsia" w:hAnsiTheme="minorEastAsia" w:cstheme="minorEastAsia" w:hint="eastAsia"/>
          <w:b/>
          <w:bCs/>
          <w:sz w:val="28"/>
          <w:szCs w:val="28"/>
          <w:lang w:val="en-US" w:eastAsia="zh-CN" w:bidi="en-US"/>
        </w:rPr>
        <w:t xml:space="preserve">3.6  </w:t>
      </w:r>
      <w:r>
        <w:rPr>
          <w:rFonts w:asciiTheme="minorEastAsia" w:eastAsiaTheme="minorEastAsia" w:hAnsiTheme="minorEastAsia" w:cstheme="minorEastAsia" w:hint="eastAsia"/>
          <w:b/>
          <w:bCs/>
          <w:sz w:val="28"/>
          <w:szCs w:val="28"/>
          <w:lang w:bidi="en-US"/>
        </w:rPr>
        <w:t>排序</w:t>
      </w:r>
      <w:bookmarkEnd w:id="575"/>
      <w:bookmarkEnd w:id="576"/>
      <w:bookmarkEnd w:id="577"/>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rsidR="00935E27" w:rsidRDefault="004816ED">
      <w:pPr>
        <w:pStyle w:val="Heading310"/>
        <w:keepNext/>
        <w:keepLines/>
        <w:spacing w:after="0"/>
        <w:jc w:val="left"/>
        <w:outlineLvl w:val="9"/>
        <w:rPr>
          <w:rFonts w:ascii="黑体" w:eastAsia="黑体" w:hAnsi="黑体" w:cs="黑体"/>
          <w:sz w:val="30"/>
          <w:szCs w:val="30"/>
        </w:rPr>
      </w:pPr>
      <w:bookmarkStart w:id="578" w:name="bookmark1217"/>
      <w:bookmarkStart w:id="579" w:name="_Toc24166"/>
      <w:bookmarkStart w:id="580" w:name="_Toc29334"/>
      <w:bookmarkStart w:id="581" w:name="_Toc26541"/>
      <w:bookmarkStart w:id="582" w:name="bookmark1215"/>
      <w:bookmarkStart w:id="583" w:name="bookmark1216"/>
      <w:r>
        <w:rPr>
          <w:rFonts w:ascii="黑体" w:eastAsia="黑体" w:hAnsi="黑体" w:cs="黑体" w:hint="eastAsia"/>
          <w:b/>
          <w:bCs/>
          <w:sz w:val="30"/>
          <w:szCs w:val="30"/>
        </w:rPr>
        <w:t>4</w:t>
      </w:r>
      <w:r>
        <w:rPr>
          <w:rFonts w:ascii="黑体" w:eastAsia="黑体" w:hAnsi="黑体" w:cs="黑体" w:hint="eastAsia"/>
          <w:sz w:val="30"/>
          <w:szCs w:val="30"/>
        </w:rPr>
        <w:t>评审结果</w:t>
      </w:r>
      <w:bookmarkEnd w:id="578"/>
      <w:bookmarkEnd w:id="579"/>
      <w:bookmarkEnd w:id="580"/>
      <w:bookmarkEnd w:id="581"/>
      <w:bookmarkEnd w:id="582"/>
      <w:bookmarkEnd w:id="583"/>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584" w:name="_Toc13781"/>
      <w:bookmarkStart w:id="585" w:name="bookmark1220"/>
      <w:bookmarkStart w:id="586" w:name="_Toc30978"/>
      <w:bookmarkStart w:id="587" w:name="bookmark1219"/>
      <w:bookmarkStart w:id="588" w:name="bookmark1218"/>
      <w:bookmarkStart w:id="589" w:name="_Toc4482"/>
      <w:r>
        <w:rPr>
          <w:rFonts w:asciiTheme="minorEastAsia" w:eastAsiaTheme="minorEastAsia" w:hAnsiTheme="minorEastAsia" w:cstheme="minorEastAsia" w:hint="eastAsia"/>
          <w:b/>
          <w:bCs/>
          <w:sz w:val="28"/>
          <w:szCs w:val="28"/>
          <w:lang w:val="en-US" w:eastAsia="zh-CN" w:bidi="en-US"/>
        </w:rPr>
        <w:t>4.1  提交书面评审报告</w:t>
      </w:r>
      <w:bookmarkEnd w:id="584"/>
      <w:bookmarkEnd w:id="585"/>
      <w:bookmarkEnd w:id="586"/>
      <w:bookmarkEnd w:id="587"/>
      <w:bookmarkEnd w:id="588"/>
      <w:bookmarkEnd w:id="58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评审小组完成评审后，应当向采购人提交书面评审报告。</w:t>
      </w:r>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590" w:name="bookmark1223"/>
      <w:bookmarkStart w:id="591" w:name="bookmark1221"/>
      <w:bookmarkStart w:id="592" w:name="_Toc19972"/>
      <w:bookmarkStart w:id="593" w:name="bookmark1222"/>
      <w:bookmarkStart w:id="594" w:name="_Toc13946"/>
      <w:bookmarkStart w:id="595" w:name="_Toc20115"/>
      <w:r>
        <w:rPr>
          <w:rFonts w:asciiTheme="minorEastAsia" w:eastAsiaTheme="minorEastAsia" w:hAnsiTheme="minorEastAsia" w:cstheme="minorEastAsia" w:hint="eastAsia"/>
          <w:b/>
          <w:bCs/>
          <w:sz w:val="28"/>
          <w:szCs w:val="28"/>
          <w:lang w:val="en-US" w:eastAsia="zh-CN" w:bidi="en-US"/>
        </w:rPr>
        <w:t>4.2  推荐候选成交供应商排序要求及数量</w:t>
      </w:r>
      <w:bookmarkEnd w:id="590"/>
      <w:bookmarkEnd w:id="591"/>
      <w:bookmarkEnd w:id="592"/>
      <w:bookmarkEnd w:id="593"/>
      <w:bookmarkEnd w:id="594"/>
      <w:bookmarkEnd w:id="59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评审小组应在书面评审报告中按照供应商排列的优先顺序向釆购人推荐候选成交供 应商(排序或不排序)。候选成交供应商的排序要求及数量见第二章</w:t>
      </w:r>
      <w:r>
        <w:rPr>
          <w:rFonts w:asciiTheme="minorEastAsia" w:eastAsiaTheme="minorEastAsia" w:hAnsiTheme="minorEastAsia" w:cstheme="minorEastAsia" w:hint="eastAsia"/>
          <w:sz w:val="24"/>
          <w:szCs w:val="24"/>
          <w:lang w:val="zh-CN" w:eastAsia="zh-CN" w:bidi="zh-CN"/>
        </w:rPr>
        <w:t>“供</w:t>
      </w:r>
      <w:r>
        <w:rPr>
          <w:rFonts w:asciiTheme="minorEastAsia" w:eastAsiaTheme="minorEastAsia" w:hAnsiTheme="minorEastAsia" w:cstheme="minorEastAsia" w:hint="eastAsia"/>
          <w:sz w:val="24"/>
          <w:szCs w:val="24"/>
        </w:rPr>
        <w:lastRenderedPageBreak/>
        <w:t>应商须知”。</w:t>
      </w:r>
    </w:p>
    <w:p w:rsidR="00935E27" w:rsidRDefault="004816ED">
      <w:pPr>
        <w:pStyle w:val="Heading310"/>
        <w:keepNext/>
        <w:keepLines/>
        <w:spacing w:after="0"/>
        <w:jc w:val="left"/>
        <w:outlineLvl w:val="9"/>
        <w:rPr>
          <w:rFonts w:ascii="黑体" w:eastAsia="黑体" w:hAnsi="黑体" w:cs="黑体"/>
          <w:bCs/>
          <w:sz w:val="30"/>
          <w:szCs w:val="30"/>
        </w:rPr>
      </w:pPr>
      <w:bookmarkStart w:id="596" w:name="_Toc234"/>
      <w:bookmarkStart w:id="597" w:name="bookmark1226"/>
      <w:bookmarkStart w:id="598" w:name="bookmark1225"/>
      <w:bookmarkStart w:id="599" w:name="_Toc2460"/>
      <w:bookmarkStart w:id="600" w:name="bookmark1224"/>
      <w:bookmarkStart w:id="601" w:name="_Toc31132"/>
      <w:r>
        <w:rPr>
          <w:rFonts w:ascii="黑体" w:eastAsia="黑体" w:hAnsi="黑体" w:cs="黑体" w:hint="eastAsia"/>
          <w:bCs/>
          <w:sz w:val="30"/>
          <w:szCs w:val="30"/>
        </w:rPr>
        <w:t>5直接转换采购方式评审程序</w:t>
      </w:r>
      <w:bookmarkEnd w:id="596"/>
      <w:bookmarkEnd w:id="597"/>
      <w:bookmarkEnd w:id="598"/>
      <w:bookmarkEnd w:id="599"/>
      <w:bookmarkEnd w:id="600"/>
      <w:bookmarkEnd w:id="601"/>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602" w:name="bookmark1228"/>
      <w:bookmarkStart w:id="603" w:name="bookmark1227"/>
      <w:bookmarkStart w:id="604" w:name="_Toc10020"/>
      <w:bookmarkStart w:id="605" w:name="_Toc3526"/>
      <w:bookmarkStart w:id="606" w:name="bookmark1229"/>
      <w:bookmarkStart w:id="607" w:name="_Toc3247"/>
      <w:r>
        <w:rPr>
          <w:rFonts w:asciiTheme="minorEastAsia" w:eastAsiaTheme="minorEastAsia" w:hAnsiTheme="minorEastAsia" w:cstheme="minorEastAsia" w:hint="eastAsia"/>
          <w:b/>
          <w:bCs/>
          <w:sz w:val="28"/>
          <w:szCs w:val="28"/>
          <w:lang w:val="en-US" w:eastAsia="zh-CN" w:bidi="en-US"/>
        </w:rPr>
        <w:t>5.1  初步评审</w:t>
      </w:r>
      <w:bookmarkEnd w:id="602"/>
      <w:bookmarkEnd w:id="603"/>
      <w:bookmarkEnd w:id="604"/>
      <w:bookmarkEnd w:id="605"/>
      <w:bookmarkEnd w:id="606"/>
      <w:bookmarkEnd w:id="607"/>
    </w:p>
    <w:p w:rsidR="00935E27" w:rsidRDefault="004816ED">
      <w:pPr>
        <w:pStyle w:val="Bodytext10"/>
        <w:spacing w:line="360" w:lineRule="auto"/>
        <w:ind w:rightChars="-176" w:right="-49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5.1.</w:t>
      </w:r>
      <w:r>
        <w:rPr>
          <w:rFonts w:asciiTheme="minorEastAsia" w:eastAsiaTheme="minorEastAsia" w:hAnsiTheme="minorEastAsia" w:cstheme="minorEastAsia" w:hint="eastAsia"/>
          <w:sz w:val="24"/>
          <w:szCs w:val="24"/>
        </w:rPr>
        <w:t>1评审小组依据本章第</w:t>
      </w:r>
      <w:r>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rPr>
        <w:t>1款规定的标准对供应商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的响应文件进行初步评审，判断响应文件的形式是否符合要求，供应商是否符合资格条件，响应文件是否实质性响应采购文件的要求。只有以上评审合格的响应文件才可通过初步评审。</w:t>
      </w:r>
    </w:p>
    <w:p w:rsidR="00935E27" w:rsidRDefault="004816ED">
      <w:pPr>
        <w:pStyle w:val="Bodytext10"/>
        <w:spacing w:line="360" w:lineRule="auto"/>
        <w:ind w:rightChars="-227" w:right="-636"/>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5.1.2  </w:t>
      </w:r>
      <w:r>
        <w:rPr>
          <w:rFonts w:asciiTheme="minorEastAsia" w:eastAsiaTheme="minorEastAsia" w:hAnsiTheme="minorEastAsia" w:cstheme="minorEastAsia" w:hint="eastAsia"/>
          <w:sz w:val="24"/>
          <w:szCs w:val="24"/>
        </w:rPr>
        <w:t>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rsidR="00935E27" w:rsidRDefault="004816ED">
      <w:pPr>
        <w:pStyle w:val="Bodytext10"/>
        <w:spacing w:line="360" w:lineRule="auto"/>
        <w:ind w:rightChars="-227" w:right="-636"/>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5.1.</w:t>
      </w:r>
      <w:r>
        <w:rPr>
          <w:rFonts w:asciiTheme="minorEastAsia" w:eastAsiaTheme="minorEastAsia" w:hAnsiTheme="minorEastAsia" w:cstheme="minorEastAsia" w:hint="eastAsia"/>
          <w:sz w:val="24"/>
          <w:szCs w:val="24"/>
        </w:rPr>
        <w:t>3只有形式评审和资格评审合格且实质性响应采购文件要求的供应商才可通过初 步评审。经供应商澄清、说明和补正后仍未通过初步评审的响应文件将被视为无效，评审小组应告知有关供应商。</w:t>
      </w:r>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608" w:name="bookmark1231"/>
      <w:bookmarkStart w:id="609" w:name="_Toc9190"/>
      <w:bookmarkStart w:id="610" w:name="bookmark1232"/>
      <w:bookmarkStart w:id="611" w:name="_Toc26630"/>
      <w:bookmarkStart w:id="612" w:name="_Toc9813"/>
      <w:bookmarkStart w:id="613" w:name="bookmark1230"/>
      <w:r>
        <w:rPr>
          <w:rFonts w:asciiTheme="minorEastAsia" w:eastAsiaTheme="minorEastAsia" w:hAnsiTheme="minorEastAsia" w:cstheme="minorEastAsia" w:hint="eastAsia"/>
          <w:b/>
          <w:bCs/>
          <w:sz w:val="28"/>
          <w:szCs w:val="28"/>
          <w:lang w:val="en-US" w:eastAsia="zh-CN" w:bidi="en-US"/>
        </w:rPr>
        <w:t>5.2  转换采购方式</w:t>
      </w:r>
      <w:bookmarkEnd w:id="608"/>
      <w:bookmarkEnd w:id="609"/>
      <w:bookmarkEnd w:id="610"/>
      <w:bookmarkEnd w:id="611"/>
      <w:bookmarkEnd w:id="612"/>
      <w:bookmarkEnd w:id="613"/>
    </w:p>
    <w:p w:rsidR="00935E27" w:rsidRDefault="004816ED">
      <w:pPr>
        <w:pStyle w:val="Heading310"/>
        <w:keepNext/>
        <w:keepLines/>
        <w:spacing w:after="0"/>
        <w:jc w:val="left"/>
        <w:outlineLvl w:val="9"/>
        <w:rPr>
          <w:rFonts w:asciiTheme="minorEastAsia" w:eastAsiaTheme="minorEastAsia" w:hAnsiTheme="minorEastAsia" w:cstheme="minorEastAsia"/>
          <w:sz w:val="24"/>
          <w:szCs w:val="24"/>
        </w:rPr>
      </w:pPr>
      <w:bookmarkStart w:id="614" w:name="_Toc17897"/>
      <w:bookmarkStart w:id="615" w:name="_Toc18110"/>
      <w:bookmarkStart w:id="616" w:name="_Toc10689"/>
      <w:r>
        <w:rPr>
          <w:rFonts w:asciiTheme="minorEastAsia" w:eastAsiaTheme="minorEastAsia" w:hAnsiTheme="minorEastAsia" w:cstheme="minorEastAsia" w:hint="eastAsia"/>
          <w:sz w:val="24"/>
          <w:szCs w:val="24"/>
          <w:lang w:val="en-US" w:eastAsia="zh-CN" w:bidi="en-US"/>
        </w:rPr>
        <w:t>5.2.1</w:t>
      </w:r>
      <w:r>
        <w:rPr>
          <w:rFonts w:asciiTheme="minorEastAsia" w:eastAsiaTheme="minorEastAsia" w:hAnsiTheme="minorEastAsia" w:cstheme="minorEastAsia" w:hint="eastAsia"/>
          <w:sz w:val="24"/>
          <w:szCs w:val="24"/>
        </w:rPr>
        <w:t>参照谈判釆购方式评审</w:t>
      </w:r>
      <w:bookmarkEnd w:id="614"/>
      <w:bookmarkEnd w:id="615"/>
      <w:bookmarkEnd w:id="616"/>
    </w:p>
    <w:p w:rsidR="00935E27" w:rsidRDefault="004816ED">
      <w:pPr>
        <w:pStyle w:val="Bodytext10"/>
        <w:spacing w:line="360" w:lineRule="auto"/>
        <w:rPr>
          <w:rFonts w:asciiTheme="minorEastAsia" w:eastAsiaTheme="minorEastAsia" w:hAnsiTheme="minorEastAsia" w:cstheme="minorEastAsia"/>
          <w:sz w:val="24"/>
          <w:szCs w:val="24"/>
        </w:rPr>
      </w:pPr>
      <w:bookmarkStart w:id="617" w:name="bookmark1233"/>
      <w:r>
        <w:rPr>
          <w:rFonts w:asciiTheme="minorEastAsia" w:eastAsiaTheme="minorEastAsia" w:hAnsiTheme="minorEastAsia" w:cstheme="minorEastAsia" w:hint="eastAsia"/>
          <w:sz w:val="24"/>
          <w:szCs w:val="24"/>
        </w:rPr>
        <w:t>（</w:t>
      </w:r>
      <w:bookmarkEnd w:id="617"/>
      <w:r>
        <w:rPr>
          <w:rFonts w:asciiTheme="minorEastAsia" w:eastAsiaTheme="minorEastAsia" w:hAnsiTheme="minorEastAsia" w:cstheme="minorEastAsia" w:hint="eastAsia"/>
          <w:sz w:val="24"/>
          <w:szCs w:val="24"/>
        </w:rPr>
        <w:t>1）谈判。</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pPr>
      <w:bookmarkStart w:id="618" w:name="bookmark1234"/>
      <w:r>
        <w:rPr>
          <w:rFonts w:asciiTheme="minorEastAsia" w:eastAsiaTheme="minorEastAsia" w:hAnsiTheme="minorEastAsia" w:cstheme="minorEastAsia" w:hint="eastAsia"/>
          <w:sz w:val="24"/>
          <w:szCs w:val="24"/>
        </w:rPr>
        <w:t>1</w:t>
      </w:r>
      <w:bookmarkEnd w:id="618"/>
      <w:r>
        <w:rPr>
          <w:rFonts w:asciiTheme="minorEastAsia" w:eastAsiaTheme="minorEastAsia" w:hAnsiTheme="minorEastAsia" w:cstheme="minorEastAsia" w:hint="eastAsia"/>
          <w:sz w:val="24"/>
          <w:szCs w:val="24"/>
        </w:rPr>
        <w:t>）评审小组应按照供应商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pPr>
      <w:bookmarkStart w:id="619" w:name="bookmark1235"/>
      <w:r>
        <w:rPr>
          <w:rFonts w:asciiTheme="minorEastAsia" w:eastAsiaTheme="minorEastAsia" w:hAnsiTheme="minorEastAsia" w:cstheme="minorEastAsia" w:hint="eastAsia"/>
          <w:sz w:val="24"/>
          <w:szCs w:val="24"/>
        </w:rPr>
        <w:t>2</w:t>
      </w:r>
      <w:bookmarkEnd w:id="619"/>
      <w:r>
        <w:rPr>
          <w:rFonts w:asciiTheme="minorEastAsia" w:eastAsiaTheme="minorEastAsia" w:hAnsiTheme="minorEastAsia" w:cstheme="minorEastAsia" w:hint="eastAsia"/>
          <w:sz w:val="24"/>
          <w:szCs w:val="24"/>
        </w:rPr>
        <w:t>）供应商的法定代表人（单位负责人）或其授权的代理人应参加谈判。供应商的法定代表人（单位负责人）或其授权的代理人在谈判中作出的承诺构成响应文件的组成部分。</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sectPr w:rsidR="00935E27">
          <w:headerReference w:type="even" r:id="rId35"/>
          <w:headerReference w:type="default" r:id="rId36"/>
          <w:footerReference w:type="even" r:id="rId37"/>
          <w:footerReference w:type="default" r:id="rId38"/>
          <w:headerReference w:type="first" r:id="rId39"/>
          <w:footerReference w:type="first" r:id="rId40"/>
          <w:pgSz w:w="11900" w:h="16840"/>
          <w:pgMar w:top="1440" w:right="1803" w:bottom="1440" w:left="1803" w:header="850" w:footer="850" w:gutter="0"/>
          <w:cols w:space="0"/>
          <w:docGrid w:linePitch="360"/>
        </w:sectPr>
      </w:pPr>
      <w:bookmarkStart w:id="620" w:name="bookmark1236"/>
      <w:r>
        <w:rPr>
          <w:rFonts w:asciiTheme="minorEastAsia" w:eastAsiaTheme="minorEastAsia" w:hAnsiTheme="minorEastAsia" w:cstheme="minorEastAsia" w:hint="eastAsia"/>
          <w:sz w:val="24"/>
          <w:szCs w:val="24"/>
        </w:rPr>
        <w:t>3</w:t>
      </w:r>
      <w:bookmarkEnd w:id="620"/>
      <w:r>
        <w:rPr>
          <w:rFonts w:asciiTheme="minorEastAsia" w:eastAsiaTheme="minorEastAsia" w:hAnsiTheme="minorEastAsia" w:cstheme="minorEastAsia" w:hint="eastAsia"/>
          <w:sz w:val="24"/>
          <w:szCs w:val="24"/>
        </w:rPr>
        <w:t>）谈判结束后，评审小组将要求所有参加谈判的供应商在规定时间内</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最终报价。最终报价应由供应商的法定代表人（单位负责人）或其授权的代理人签字或加盖单位章。最终报价是供应商响应文件的组成部分。</w:t>
      </w:r>
    </w:p>
    <w:p w:rsidR="00935E27" w:rsidRDefault="004816ED">
      <w:pPr>
        <w:pStyle w:val="Bodytext10"/>
        <w:numPr>
          <w:ilvl w:val="0"/>
          <w:numId w:val="16"/>
        </w:numPr>
        <w:tabs>
          <w:tab w:val="left" w:pos="982"/>
        </w:tabs>
        <w:spacing w:line="360" w:lineRule="auto"/>
        <w:ind w:firstLineChars="233" w:firstLine="559"/>
        <w:rPr>
          <w:rFonts w:asciiTheme="minorEastAsia" w:eastAsiaTheme="minorEastAsia" w:hAnsiTheme="minorEastAsia" w:cstheme="minorEastAsia"/>
          <w:sz w:val="24"/>
          <w:szCs w:val="24"/>
        </w:rPr>
      </w:pPr>
      <w:bookmarkStart w:id="621" w:name="bookmark1237"/>
      <w:bookmarkEnd w:id="621"/>
      <w:r>
        <w:rPr>
          <w:rFonts w:asciiTheme="minorEastAsia" w:eastAsiaTheme="minorEastAsia" w:hAnsiTheme="minorEastAsia" w:cstheme="minorEastAsia" w:hint="eastAsia"/>
          <w:sz w:val="24"/>
          <w:szCs w:val="24"/>
        </w:rPr>
        <w:lastRenderedPageBreak/>
        <w:t>公开开启最终报价。</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评审小组将在</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最终报价的截止时间公开开启最终报价，供应商未派代表参加开启会议的，视为默认开启结果。</w:t>
      </w:r>
    </w:p>
    <w:p w:rsidR="00935E27" w:rsidRDefault="004816ED">
      <w:pPr>
        <w:pStyle w:val="Bodytext10"/>
        <w:numPr>
          <w:ilvl w:val="0"/>
          <w:numId w:val="16"/>
        </w:numPr>
        <w:tabs>
          <w:tab w:val="left" w:pos="986"/>
        </w:tabs>
        <w:spacing w:line="360" w:lineRule="auto"/>
        <w:ind w:firstLineChars="233" w:firstLine="559"/>
        <w:rPr>
          <w:rFonts w:asciiTheme="minorEastAsia" w:eastAsiaTheme="minorEastAsia" w:hAnsiTheme="minorEastAsia" w:cstheme="minorEastAsia"/>
          <w:sz w:val="24"/>
          <w:szCs w:val="24"/>
        </w:rPr>
      </w:pPr>
      <w:bookmarkStart w:id="622" w:name="bookmark1238"/>
      <w:bookmarkEnd w:id="622"/>
      <w:r>
        <w:rPr>
          <w:rFonts w:asciiTheme="minorEastAsia" w:eastAsiaTheme="minorEastAsia" w:hAnsiTheme="minorEastAsia" w:cstheme="minorEastAsia" w:hint="eastAsia"/>
          <w:sz w:val="24"/>
          <w:szCs w:val="24"/>
        </w:rPr>
        <w:t>详细评审。</w:t>
      </w:r>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评审小组将按本章第3条规定对响应文件及其最终报价进行详细评审。采用综合评分法的，评审小组有权对本章第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2项规定的评审基准价和第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3 (3)目规定的报价评分标准进行调整，但评审小组应在谈判开始前向供应商公布，未公布的，视为评审基准价和报价评分标准不作调整；详细评审标准中除报价评审标准外的其他评审标准不作调整。</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通过谈判后，评审小组认为所有供应商的最终报价仍然不合理的，应向采购人提出终止采购建议。</w:t>
      </w:r>
    </w:p>
    <w:p w:rsidR="00935E27" w:rsidRDefault="004816ED">
      <w:pPr>
        <w:pStyle w:val="Bodytext10"/>
        <w:numPr>
          <w:ilvl w:val="0"/>
          <w:numId w:val="16"/>
        </w:numPr>
        <w:tabs>
          <w:tab w:val="left" w:pos="986"/>
        </w:tabs>
        <w:spacing w:line="360" w:lineRule="auto"/>
        <w:ind w:firstLineChars="233" w:firstLine="559"/>
        <w:rPr>
          <w:rFonts w:asciiTheme="minorEastAsia" w:eastAsiaTheme="minorEastAsia" w:hAnsiTheme="minorEastAsia" w:cstheme="minorEastAsia"/>
          <w:sz w:val="24"/>
          <w:szCs w:val="24"/>
        </w:rPr>
      </w:pPr>
      <w:bookmarkStart w:id="623" w:name="bookmark1239"/>
      <w:bookmarkEnd w:id="623"/>
      <w:r>
        <w:rPr>
          <w:rFonts w:asciiTheme="minorEastAsia" w:eastAsiaTheme="minorEastAsia" w:hAnsiTheme="minorEastAsia" w:cstheme="minorEastAsia" w:hint="eastAsia"/>
          <w:sz w:val="24"/>
          <w:szCs w:val="24"/>
        </w:rPr>
        <w:t>编写评审报告。</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评审小组按本章第</w:t>
      </w:r>
      <w:r>
        <w:rPr>
          <w:rFonts w:asciiTheme="minorEastAsia" w:eastAsiaTheme="minorEastAsia" w:hAnsiTheme="minorEastAsia" w:cstheme="minorEastAsia" w:hint="eastAsia"/>
          <w:sz w:val="24"/>
          <w:szCs w:val="24"/>
          <w:lang w:val="en-US" w:eastAsia="zh-CN" w:bidi="en-US"/>
        </w:rPr>
        <w:t>4.</w:t>
      </w:r>
      <w:r>
        <w:rPr>
          <w:rFonts w:asciiTheme="minorEastAsia" w:eastAsiaTheme="minorEastAsia" w:hAnsiTheme="minorEastAsia" w:cstheme="minorEastAsia" w:hint="eastAsia"/>
          <w:sz w:val="24"/>
          <w:szCs w:val="24"/>
        </w:rPr>
        <w:t>2款规定推荐候选成交供应商或按本章第</w:t>
      </w:r>
      <w:r>
        <w:rPr>
          <w:rFonts w:asciiTheme="minorEastAsia" w:eastAsiaTheme="minorEastAsia" w:hAnsiTheme="minorEastAsia" w:cstheme="minorEastAsia" w:hint="eastAsia"/>
          <w:sz w:val="24"/>
          <w:szCs w:val="24"/>
          <w:lang w:val="en-US" w:eastAsia="zh-CN" w:bidi="en-US"/>
        </w:rPr>
        <w:t xml:space="preserve">5.2.1 </w:t>
      </w:r>
      <w:r>
        <w:rPr>
          <w:rFonts w:asciiTheme="minorEastAsia" w:eastAsiaTheme="minorEastAsia" w:hAnsiTheme="minorEastAsia" w:cstheme="minorEastAsia" w:hint="eastAsia"/>
          <w:sz w:val="24"/>
          <w:szCs w:val="24"/>
        </w:rPr>
        <w:t>(3)规定提出终止采购建议，并向采购人提交书面评审报告。</w:t>
      </w:r>
    </w:p>
    <w:p w:rsidR="00935E27" w:rsidRDefault="004816ED">
      <w:pPr>
        <w:pStyle w:val="Bodytext10"/>
        <w:spacing w:line="360" w:lineRule="auto"/>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en-US" w:bidi="en-US"/>
        </w:rPr>
        <w:t>5.2.2</w:t>
      </w:r>
      <w:r>
        <w:rPr>
          <w:rFonts w:asciiTheme="minorEastAsia" w:eastAsiaTheme="minorEastAsia" w:hAnsiTheme="minorEastAsia" w:cstheme="minorEastAsia" w:hint="eastAsia"/>
          <w:sz w:val="24"/>
          <w:szCs w:val="24"/>
        </w:rPr>
        <w:t>参照直接采购方式评审</w:t>
      </w:r>
    </w:p>
    <w:p w:rsidR="00935E27" w:rsidRDefault="004816ED">
      <w:pPr>
        <w:pStyle w:val="Bodytext10"/>
        <w:numPr>
          <w:ilvl w:val="0"/>
          <w:numId w:val="17"/>
        </w:numPr>
        <w:tabs>
          <w:tab w:val="left" w:pos="982"/>
        </w:tabs>
        <w:spacing w:line="360" w:lineRule="auto"/>
        <w:ind w:firstLineChars="233" w:firstLine="559"/>
        <w:rPr>
          <w:rFonts w:asciiTheme="minorEastAsia" w:eastAsiaTheme="minorEastAsia" w:hAnsiTheme="minorEastAsia" w:cstheme="minorEastAsia"/>
          <w:sz w:val="24"/>
          <w:szCs w:val="24"/>
        </w:rPr>
      </w:pPr>
      <w:bookmarkStart w:id="624" w:name="bookmark1240"/>
      <w:bookmarkEnd w:id="624"/>
      <w:r>
        <w:rPr>
          <w:rFonts w:asciiTheme="minorEastAsia" w:eastAsiaTheme="minorEastAsia" w:hAnsiTheme="minorEastAsia" w:cstheme="minorEastAsia" w:hint="eastAsia"/>
          <w:sz w:val="24"/>
          <w:szCs w:val="24"/>
        </w:rPr>
        <w:t>谈判。</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评审小组所有成员集中与供应商进行谈判，供应商的法定代表人(单位负责人) 或其授权的代理人应参加谈判。在谈判过程中，评审小组可根据谈判情况修改和补充釆购文件中的非实质性内容，但不得改变可能影响初步评审结果的内容。供应商的法定代表人(单位负责人或其授权的代理人)在谈判中作出的承诺构成响应文件的组成部分。评审小组可根据需要，安排多轮谈判。</w:t>
      </w:r>
    </w:p>
    <w:p w:rsidR="00935E27" w:rsidRDefault="004816ED">
      <w:pPr>
        <w:pStyle w:val="Bodytext10"/>
        <w:numPr>
          <w:ilvl w:val="0"/>
          <w:numId w:val="17"/>
        </w:numPr>
        <w:tabs>
          <w:tab w:val="left" w:pos="1002"/>
        </w:tabs>
        <w:spacing w:line="360" w:lineRule="auto"/>
        <w:ind w:firstLineChars="233" w:firstLine="559"/>
        <w:rPr>
          <w:rFonts w:asciiTheme="minorEastAsia" w:eastAsiaTheme="minorEastAsia" w:hAnsiTheme="minorEastAsia" w:cstheme="minorEastAsia"/>
          <w:sz w:val="24"/>
          <w:szCs w:val="24"/>
        </w:rPr>
      </w:pPr>
      <w:bookmarkStart w:id="625" w:name="bookmark1241"/>
      <w:bookmarkEnd w:id="625"/>
      <w:r>
        <w:rPr>
          <w:rFonts w:asciiTheme="minorEastAsia" w:eastAsiaTheme="minorEastAsia" w:hAnsiTheme="minorEastAsia" w:cstheme="minorEastAsia" w:hint="eastAsia"/>
          <w:sz w:val="24"/>
          <w:szCs w:val="24"/>
        </w:rPr>
        <w:t>详细评审。</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评审小组通过对采购成本、供应能力、风险管控、采购目标等的分析，对供应商拟提供标的的技术、商务进行物有所值综合评价。</w:t>
      </w:r>
    </w:p>
    <w:p w:rsidR="00935E27" w:rsidRDefault="004816ED">
      <w:pPr>
        <w:pStyle w:val="Bodytext10"/>
        <w:numPr>
          <w:ilvl w:val="0"/>
          <w:numId w:val="17"/>
        </w:numPr>
        <w:tabs>
          <w:tab w:val="left" w:pos="982"/>
        </w:tabs>
        <w:spacing w:line="360" w:lineRule="auto"/>
        <w:ind w:firstLineChars="233" w:firstLine="559"/>
        <w:rPr>
          <w:rFonts w:asciiTheme="minorEastAsia" w:eastAsiaTheme="minorEastAsia" w:hAnsiTheme="minorEastAsia" w:cstheme="minorEastAsia"/>
          <w:sz w:val="24"/>
          <w:szCs w:val="24"/>
        </w:rPr>
      </w:pPr>
      <w:bookmarkStart w:id="626" w:name="bookmark1242"/>
      <w:bookmarkEnd w:id="626"/>
      <w:r>
        <w:rPr>
          <w:rFonts w:asciiTheme="minorEastAsia" w:eastAsiaTheme="minorEastAsia" w:hAnsiTheme="minorEastAsia" w:cstheme="minorEastAsia" w:hint="eastAsia"/>
          <w:sz w:val="24"/>
          <w:szCs w:val="24"/>
        </w:rPr>
        <w:t>编写评审报告。</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sectPr w:rsidR="00935E27">
          <w:headerReference w:type="even" r:id="rId41"/>
          <w:headerReference w:type="default" r:id="rId42"/>
          <w:footerReference w:type="even" r:id="rId43"/>
          <w:footerReference w:type="default" r:id="rId44"/>
          <w:type w:val="continuous"/>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评审小组根据预期的谈判目标综合谈判纪要编写评审报告，推荐候选成交供应商或提出谈判终止建议。</w:t>
      </w:r>
    </w:p>
    <w:p w:rsidR="00935E27" w:rsidRDefault="00935E27">
      <w:pPr>
        <w:jc w:val="center"/>
        <w:rPr>
          <w:rFonts w:ascii="华文中宋" w:eastAsia="华文中宋" w:hAnsi="华文中宋" w:cs="华文中宋"/>
          <w:sz w:val="24"/>
          <w:lang w:eastAsia="zh-CN"/>
        </w:rPr>
      </w:pPr>
      <w:bookmarkStart w:id="627" w:name="bookmark1243"/>
      <w:bookmarkStart w:id="628" w:name="bookmark1244"/>
      <w:bookmarkStart w:id="629" w:name="bookmark1245"/>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pPr>
      <w:bookmarkStart w:id="630" w:name="_Toc1151"/>
      <w:bookmarkStart w:id="631" w:name="_Toc15641"/>
      <w:bookmarkStart w:id="632" w:name="_Toc26964"/>
      <w:bookmarkStart w:id="633" w:name="_Toc107590802"/>
      <w:r>
        <w:rPr>
          <w:rFonts w:ascii="华文中宋" w:eastAsia="华文中宋" w:hAnsi="华文中宋" w:cs="华文中宋" w:hint="eastAsia"/>
          <w:sz w:val="44"/>
          <w:szCs w:val="44"/>
          <w:lang w:eastAsia="zh-CN"/>
        </w:rPr>
        <w:t>第四章  合同条款及格式</w:t>
      </w:r>
      <w:bookmarkEnd w:id="627"/>
      <w:bookmarkEnd w:id="628"/>
      <w:bookmarkEnd w:id="629"/>
      <w:bookmarkEnd w:id="630"/>
      <w:bookmarkEnd w:id="631"/>
      <w:bookmarkEnd w:id="632"/>
      <w:bookmarkEnd w:id="633"/>
    </w:p>
    <w:p w:rsidR="00935E27" w:rsidRDefault="00935E27">
      <w:pPr>
        <w:pStyle w:val="Bodytext10"/>
        <w:spacing w:line="360" w:lineRule="auto"/>
        <w:jc w:val="center"/>
        <w:rPr>
          <w:rFonts w:asciiTheme="minorEastAsia" w:eastAsiaTheme="minorEastAsia" w:hAnsiTheme="minorEastAsia" w:cstheme="minorEastAsia"/>
          <w:sz w:val="24"/>
          <w:szCs w:val="24"/>
        </w:rPr>
      </w:pPr>
    </w:p>
    <w:p w:rsidR="0065260F" w:rsidRDefault="004816ED">
      <w:pPr>
        <w:pStyle w:val="Bodytext10"/>
        <w:spacing w:line="360" w:lineRule="auto"/>
        <w:jc w:val="center"/>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（略）</w:t>
      </w: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935E27" w:rsidRDefault="00771C97">
      <w:pPr>
        <w:pStyle w:val="Bodytext10"/>
        <w:spacing w:line="360" w:lineRule="auto"/>
        <w:jc w:val="center"/>
        <w:rPr>
          <w:rFonts w:asciiTheme="minorEastAsia" w:eastAsiaTheme="minorEastAsia" w:hAnsiTheme="minorEastAsia" w:cstheme="minorEastAsia"/>
          <w:sz w:val="24"/>
          <w:szCs w:val="24"/>
          <w:lang w:eastAsia="zh-CN"/>
        </w:rPr>
        <w:sectPr w:rsidR="00935E27">
          <w:headerReference w:type="even" r:id="rId45"/>
          <w:headerReference w:type="default" r:id="rId46"/>
          <w:footerReference w:type="even" r:id="rId47"/>
          <w:footerReference w:type="default" r:id="rId48"/>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lang w:eastAsia="zh-CN"/>
        </w:rPr>
        <w:t xml:space="preserve">    </w:t>
      </w:r>
    </w:p>
    <w:p w:rsidR="00934C8C" w:rsidRDefault="00934C8C" w:rsidP="00934C8C">
      <w:pPr>
        <w:jc w:val="center"/>
        <w:outlineLvl w:val="0"/>
        <w:rPr>
          <w:rFonts w:ascii="华文中宋" w:eastAsia="华文中宋" w:hAnsi="华文中宋" w:cs="华文中宋"/>
          <w:sz w:val="44"/>
          <w:szCs w:val="44"/>
          <w:lang w:eastAsia="zh-CN"/>
        </w:rPr>
      </w:pPr>
      <w:bookmarkStart w:id="634" w:name="_Toc5629"/>
      <w:bookmarkStart w:id="635" w:name="_Toc20914"/>
      <w:bookmarkStart w:id="636" w:name="_Toc19785"/>
      <w:bookmarkStart w:id="637" w:name="_Toc105586532"/>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bookmarkStart w:id="638" w:name="_Toc107590803"/>
      <w:r>
        <w:rPr>
          <w:rFonts w:ascii="华文中宋" w:eastAsia="华文中宋" w:hAnsi="华文中宋" w:cs="华文中宋" w:hint="eastAsia"/>
          <w:sz w:val="44"/>
          <w:szCs w:val="44"/>
          <w:lang w:eastAsia="zh-CN"/>
        </w:rPr>
        <w:t>第五章  采购需求</w:t>
      </w:r>
      <w:bookmarkEnd w:id="634"/>
      <w:bookmarkEnd w:id="635"/>
      <w:bookmarkEnd w:id="636"/>
      <w:bookmarkEnd w:id="637"/>
      <w:bookmarkEnd w:id="638"/>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pPr>
    </w:p>
    <w:p w:rsidR="00934C8C" w:rsidRDefault="00934C8C" w:rsidP="00934C8C">
      <w:pPr>
        <w:pStyle w:val="Heading210"/>
        <w:keepNext/>
        <w:keepLines/>
        <w:spacing w:after="0"/>
        <w:outlineLvl w:val="9"/>
        <w:rPr>
          <w:rFonts w:ascii="黑体" w:eastAsia="黑体" w:hAnsi="黑体" w:cs="黑体"/>
          <w:sz w:val="36"/>
          <w:szCs w:val="36"/>
        </w:rPr>
      </w:pPr>
      <w:bookmarkStart w:id="639" w:name="bookmark1248"/>
      <w:bookmarkStart w:id="640" w:name="_Toc24408"/>
      <w:bookmarkStart w:id="641" w:name="bookmark1246"/>
      <w:bookmarkStart w:id="642" w:name="bookmark1247"/>
      <w:bookmarkStart w:id="643" w:name="_Toc9460"/>
      <w:bookmarkStart w:id="644" w:name="_Toc19983"/>
      <w:r>
        <w:rPr>
          <w:rFonts w:ascii="黑体" w:eastAsia="黑体" w:hAnsi="黑体" w:cs="黑体" w:hint="eastAsia"/>
          <w:sz w:val="36"/>
          <w:szCs w:val="36"/>
          <w:lang w:val="en-US" w:eastAsia="zh-CN"/>
        </w:rPr>
        <w:t>采购</w:t>
      </w:r>
      <w:r>
        <w:rPr>
          <w:rFonts w:ascii="黑体" w:eastAsia="黑体" w:hAnsi="黑体" w:cs="黑体" w:hint="eastAsia"/>
          <w:sz w:val="36"/>
          <w:szCs w:val="36"/>
        </w:rPr>
        <w:t>需求</w:t>
      </w:r>
      <w:bookmarkEnd w:id="639"/>
      <w:bookmarkEnd w:id="640"/>
      <w:bookmarkEnd w:id="641"/>
      <w:bookmarkEnd w:id="642"/>
      <w:bookmarkEnd w:id="643"/>
      <w:bookmarkEnd w:id="644"/>
    </w:p>
    <w:p w:rsidR="00934C8C" w:rsidRPr="00C45E48" w:rsidRDefault="00C45E48" w:rsidP="00C45E48">
      <w:pPr>
        <w:pStyle w:val="Bodytext10"/>
        <w:spacing w:line="360" w:lineRule="auto"/>
        <w:ind w:firstLineChars="200" w:firstLine="560"/>
        <w:rPr>
          <w:rFonts w:asciiTheme="minorEastAsia" w:eastAsiaTheme="minorEastAsia" w:hAnsiTheme="minorEastAsia" w:cstheme="minorEastAsia"/>
          <w:sz w:val="28"/>
          <w:szCs w:val="28"/>
          <w:lang w:eastAsia="zh-CN"/>
        </w:rPr>
      </w:pPr>
      <w:r w:rsidRPr="00C45E48">
        <w:rPr>
          <w:rFonts w:asciiTheme="minorEastAsia" w:eastAsiaTheme="minorEastAsia" w:hAnsiTheme="minorEastAsia" w:cs="仿宋_GB2312" w:hint="eastAsia"/>
          <w:bCs/>
          <w:sz w:val="28"/>
          <w:szCs w:val="28"/>
        </w:rPr>
        <w:t>负责消防资料整理汇总，消防验收全过程</w:t>
      </w:r>
      <w:r>
        <w:rPr>
          <w:rFonts w:asciiTheme="minorEastAsia" w:eastAsiaTheme="minorEastAsia" w:hAnsiTheme="minorEastAsia" w:cs="仿宋_GB2312" w:hint="eastAsia"/>
          <w:bCs/>
          <w:sz w:val="28"/>
          <w:szCs w:val="28"/>
        </w:rPr>
        <w:t>，</w:t>
      </w:r>
      <w:r w:rsidRPr="00C45E48">
        <w:rPr>
          <w:rFonts w:asciiTheme="minorEastAsia" w:eastAsiaTheme="minorEastAsia" w:hAnsiTheme="minorEastAsia" w:cs="仿宋_GB2312" w:hint="eastAsia"/>
          <w:bCs/>
          <w:sz w:val="28"/>
          <w:szCs w:val="28"/>
        </w:rPr>
        <w:t>完成消防检测和服务工作，直至消防验收合格为止。</w:t>
      </w:r>
    </w:p>
    <w:p w:rsidR="00934C8C" w:rsidRDefault="00934C8C" w:rsidP="00934C8C">
      <w:pPr>
        <w:pStyle w:val="Heading210"/>
        <w:keepNext/>
        <w:keepLines/>
        <w:spacing w:after="0"/>
        <w:outlineLvl w:val="9"/>
        <w:rPr>
          <w:rFonts w:ascii="黑体" w:eastAsia="黑体" w:hAnsi="黑体" w:cs="黑体"/>
          <w:sz w:val="24"/>
          <w:szCs w:val="24"/>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24"/>
          <w:lang w:eastAsia="zh-CN"/>
        </w:rPr>
      </w:pPr>
    </w:p>
    <w:p w:rsidR="00934C8C" w:rsidRDefault="00934C8C" w:rsidP="00934C8C">
      <w:pPr>
        <w:jc w:val="center"/>
        <w:rPr>
          <w:rFonts w:ascii="华文中宋" w:eastAsia="华文中宋" w:hAnsi="华文中宋" w:cs="华文中宋"/>
          <w:sz w:val="44"/>
          <w:szCs w:val="44"/>
          <w:lang w:eastAsia="zh-CN"/>
        </w:rPr>
      </w:pPr>
    </w:p>
    <w:p w:rsidR="00934C8C" w:rsidRDefault="00934C8C" w:rsidP="00934C8C">
      <w:pPr>
        <w:jc w:val="center"/>
        <w:rPr>
          <w:rFonts w:ascii="华文中宋" w:eastAsia="华文中宋" w:hAnsi="华文中宋" w:cs="华文中宋"/>
          <w:sz w:val="44"/>
          <w:szCs w:val="44"/>
          <w:lang w:eastAsia="zh-CN"/>
        </w:rPr>
      </w:pPr>
    </w:p>
    <w:p w:rsidR="00934C8C" w:rsidRDefault="00934C8C" w:rsidP="00934C8C">
      <w:pPr>
        <w:jc w:val="center"/>
        <w:outlineLvl w:val="0"/>
        <w:rPr>
          <w:rFonts w:ascii="华文中宋" w:eastAsia="华文中宋" w:hAnsi="华文中宋" w:cs="华文中宋"/>
          <w:sz w:val="44"/>
          <w:szCs w:val="44"/>
          <w:lang w:eastAsia="zh-CN"/>
        </w:rPr>
        <w:sectPr w:rsidR="00934C8C">
          <w:headerReference w:type="even" r:id="rId49"/>
          <w:headerReference w:type="default" r:id="rId50"/>
          <w:footerReference w:type="even" r:id="rId51"/>
          <w:footerReference w:type="default" r:id="rId52"/>
          <w:pgSz w:w="11900" w:h="16840"/>
          <w:pgMar w:top="1440" w:right="1803" w:bottom="1440" w:left="1803" w:header="850" w:footer="850" w:gutter="0"/>
          <w:cols w:space="0"/>
          <w:docGrid w:linePitch="360"/>
        </w:sectPr>
      </w:pPr>
      <w:bookmarkStart w:id="645" w:name="_Toc27693"/>
      <w:bookmarkStart w:id="646" w:name="_Toc18365"/>
      <w:bookmarkStart w:id="647" w:name="_Toc31935"/>
      <w:bookmarkStart w:id="648" w:name="_Toc105586533"/>
      <w:bookmarkStart w:id="649" w:name="_Toc107590804"/>
      <w:r>
        <w:rPr>
          <w:rFonts w:ascii="华文中宋" w:eastAsia="华文中宋" w:hAnsi="华文中宋" w:cs="华文中宋" w:hint="eastAsia"/>
          <w:sz w:val="44"/>
          <w:szCs w:val="44"/>
          <w:lang w:eastAsia="zh-CN"/>
        </w:rPr>
        <w:t>第六章  响应文件格式</w:t>
      </w:r>
      <w:bookmarkEnd w:id="645"/>
      <w:bookmarkEnd w:id="646"/>
      <w:bookmarkEnd w:id="647"/>
      <w:bookmarkEnd w:id="648"/>
      <w:bookmarkEnd w:id="649"/>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p>
    <w:p w:rsidR="00934C8C" w:rsidRDefault="00934C8C" w:rsidP="00934C8C">
      <w:pPr>
        <w:jc w:val="center"/>
        <w:rPr>
          <w:rFonts w:ascii="黑体" w:eastAsia="黑体" w:hAnsi="黑体" w:cs="黑体"/>
          <w:sz w:val="24"/>
          <w:u w:val="single"/>
          <w:lang w:eastAsia="zh-CN"/>
        </w:rPr>
      </w:pPr>
      <w:r>
        <w:rPr>
          <w:rFonts w:ascii="黑体" w:eastAsia="黑体" w:hAnsi="黑体" w:cs="黑体" w:hint="eastAsia"/>
          <w:sz w:val="24"/>
          <w:u w:val="single"/>
          <w:lang w:eastAsia="zh-CN"/>
        </w:rPr>
        <w:t xml:space="preserve">                               （项目名称）</w:t>
      </w:r>
    </w:p>
    <w:p w:rsidR="00934C8C" w:rsidRDefault="00934C8C" w:rsidP="00934C8C">
      <w:pPr>
        <w:pStyle w:val="Heading110"/>
        <w:keepNext/>
        <w:keepLines/>
        <w:ind w:left="0"/>
        <w:jc w:val="center"/>
        <w:outlineLvl w:val="9"/>
        <w:rPr>
          <w:rFonts w:asciiTheme="minorEastAsia" w:eastAsiaTheme="minorEastAsia" w:hAnsiTheme="minorEastAsia" w:cstheme="minorEastAsia"/>
          <w:sz w:val="24"/>
          <w:szCs w:val="24"/>
        </w:rPr>
      </w:pPr>
      <w:bookmarkStart w:id="650" w:name="bookmark1251"/>
      <w:bookmarkStart w:id="651" w:name="bookmark1250"/>
      <w:bookmarkStart w:id="652" w:name="bookmark1249"/>
    </w:p>
    <w:p w:rsidR="00934C8C" w:rsidRDefault="00934C8C" w:rsidP="00934C8C">
      <w:pPr>
        <w:pStyle w:val="Heading110"/>
        <w:keepNext/>
        <w:keepLines/>
        <w:ind w:left="0"/>
        <w:jc w:val="center"/>
        <w:outlineLvl w:val="9"/>
        <w:rPr>
          <w:rFonts w:asciiTheme="minorEastAsia" w:eastAsiaTheme="minorEastAsia" w:hAnsiTheme="minorEastAsia" w:cstheme="minorEastAsia"/>
          <w:b/>
          <w:bCs/>
          <w:sz w:val="44"/>
          <w:szCs w:val="44"/>
        </w:rPr>
      </w:pPr>
    </w:p>
    <w:p w:rsidR="00934C8C" w:rsidRDefault="00934C8C" w:rsidP="00934C8C">
      <w:pPr>
        <w:jc w:val="center"/>
        <w:rPr>
          <w:b/>
          <w:bCs/>
          <w:sz w:val="44"/>
          <w:szCs w:val="44"/>
          <w:lang w:eastAsia="zh-CN"/>
        </w:rPr>
      </w:pPr>
      <w:bookmarkStart w:id="653" w:name="_Toc24913"/>
      <w:bookmarkStart w:id="654" w:name="_Toc32350"/>
      <w:bookmarkStart w:id="655" w:name="_Toc6000"/>
      <w:r>
        <w:rPr>
          <w:rFonts w:hint="eastAsia"/>
          <w:b/>
          <w:bCs/>
          <w:sz w:val="44"/>
          <w:szCs w:val="44"/>
          <w:lang w:eastAsia="zh-CN"/>
        </w:rPr>
        <w:t>响应文件</w:t>
      </w:r>
      <w:bookmarkEnd w:id="650"/>
      <w:bookmarkEnd w:id="651"/>
      <w:bookmarkEnd w:id="652"/>
      <w:bookmarkEnd w:id="653"/>
      <w:bookmarkEnd w:id="654"/>
      <w:bookmarkEnd w:id="655"/>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p>
    <w:p w:rsidR="00934C8C" w:rsidRDefault="00934C8C" w:rsidP="00934C8C">
      <w:pPr>
        <w:ind w:firstLineChars="800" w:firstLine="1920"/>
        <w:jc w:val="both"/>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w:t>
      </w:r>
      <w:r>
        <w:rPr>
          <w:rFonts w:asciiTheme="minorEastAsia" w:eastAsiaTheme="minorEastAsia" w:hAnsiTheme="minorEastAsia" w:cstheme="minorEastAsia" w:hint="eastAsia"/>
          <w:sz w:val="24"/>
          <w:lang w:eastAsia="zh-CN"/>
        </w:rPr>
        <w:br/>
      </w:r>
    </w:p>
    <w:p w:rsidR="00934C8C" w:rsidRDefault="00934C8C" w:rsidP="00934C8C">
      <w:pPr>
        <w:ind w:firstLineChars="1150" w:firstLine="2760"/>
        <w:jc w:val="both"/>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年    月    日</w:t>
      </w:r>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bookmarkStart w:id="656" w:name="bookmark1252"/>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p>
    <w:p w:rsidR="00934C8C" w:rsidRDefault="00934C8C" w:rsidP="00934C8C">
      <w:pPr>
        <w:pStyle w:val="Bodytext10"/>
        <w:tabs>
          <w:tab w:val="left" w:pos="1346"/>
        </w:tabs>
        <w:spacing w:line="360" w:lineRule="auto"/>
        <w:rPr>
          <w:rFonts w:asciiTheme="minorEastAsia" w:eastAsia="PMingLiU" w:hAnsiTheme="minorEastAsia" w:cstheme="minorEastAsia"/>
          <w:sz w:val="24"/>
          <w:szCs w:val="24"/>
        </w:rPr>
      </w:pPr>
    </w:p>
    <w:p w:rsidR="00934C8C" w:rsidRDefault="00934C8C" w:rsidP="00934C8C">
      <w:pPr>
        <w:pStyle w:val="Bodytext10"/>
        <w:tabs>
          <w:tab w:val="left" w:pos="1346"/>
        </w:tabs>
        <w:spacing w:line="360" w:lineRule="auto"/>
        <w:rPr>
          <w:rFonts w:asciiTheme="minorEastAsia" w:eastAsia="PMingLiU" w:hAnsiTheme="minorEastAsia" w:cstheme="minorEastAsia"/>
          <w:sz w:val="24"/>
          <w:szCs w:val="24"/>
        </w:rPr>
      </w:pPr>
    </w:p>
    <w:p w:rsidR="00934C8C" w:rsidRDefault="00934C8C" w:rsidP="00934C8C">
      <w:pPr>
        <w:pStyle w:val="Bodytext10"/>
        <w:tabs>
          <w:tab w:val="left" w:pos="1346"/>
        </w:tabs>
        <w:spacing w:line="360" w:lineRule="auto"/>
        <w:rPr>
          <w:rFonts w:asciiTheme="minorEastAsia" w:eastAsia="PMingLiU" w:hAnsiTheme="minorEastAsia" w:cstheme="minorEastAsia"/>
          <w:sz w:val="24"/>
          <w:szCs w:val="24"/>
        </w:rPr>
      </w:pPr>
    </w:p>
    <w:p w:rsidR="00934C8C" w:rsidRDefault="00934C8C" w:rsidP="00934C8C">
      <w:pPr>
        <w:pStyle w:val="Bodytext10"/>
        <w:tabs>
          <w:tab w:val="left" w:pos="1346"/>
        </w:tabs>
        <w:spacing w:line="360" w:lineRule="auto"/>
        <w:rPr>
          <w:rFonts w:asciiTheme="minorEastAsia" w:eastAsia="PMingLiU" w:hAnsiTheme="minorEastAsia" w:cstheme="minorEastAsia"/>
          <w:sz w:val="24"/>
          <w:szCs w:val="24"/>
        </w:rPr>
      </w:pPr>
    </w:p>
    <w:p w:rsidR="00934C8C" w:rsidRDefault="00934C8C" w:rsidP="00934C8C">
      <w:pPr>
        <w:pStyle w:val="Bodytext10"/>
        <w:tabs>
          <w:tab w:val="left" w:pos="1346"/>
        </w:tabs>
        <w:spacing w:line="360" w:lineRule="auto"/>
        <w:rPr>
          <w:rFonts w:asciiTheme="minorEastAsia" w:eastAsia="PMingLiU" w:hAnsiTheme="minorEastAsia" w:cstheme="minorEastAsia"/>
          <w:sz w:val="24"/>
          <w:szCs w:val="24"/>
        </w:rPr>
      </w:pPr>
    </w:p>
    <w:p w:rsidR="00934C8C" w:rsidRDefault="00934C8C" w:rsidP="00934C8C">
      <w:pPr>
        <w:pStyle w:val="Bodytext10"/>
        <w:tabs>
          <w:tab w:val="left" w:pos="1346"/>
        </w:tabs>
        <w:spacing w:line="360" w:lineRule="auto"/>
        <w:jc w:val="center"/>
        <w:outlineLvl w:val="1"/>
        <w:rPr>
          <w:rFonts w:ascii="黑体" w:eastAsia="黑体" w:hAnsi="黑体" w:cs="黑体"/>
          <w:sz w:val="44"/>
          <w:szCs w:val="44"/>
          <w:lang w:eastAsia="zh-CN"/>
        </w:rPr>
      </w:pPr>
      <w:bookmarkStart w:id="657" w:name="_Toc27622"/>
      <w:bookmarkStart w:id="658" w:name="_Toc23773"/>
      <w:bookmarkStart w:id="659" w:name="_Toc26735"/>
      <w:r>
        <w:rPr>
          <w:rFonts w:ascii="黑体" w:eastAsia="黑体" w:hAnsi="黑体" w:cs="黑体" w:hint="eastAsia"/>
          <w:sz w:val="44"/>
          <w:szCs w:val="44"/>
          <w:lang w:eastAsia="zh-CN"/>
        </w:rPr>
        <w:lastRenderedPageBreak/>
        <w:t>目录</w:t>
      </w:r>
      <w:bookmarkEnd w:id="657"/>
      <w:bookmarkEnd w:id="658"/>
      <w:bookmarkEnd w:id="659"/>
    </w:p>
    <w:p w:rsidR="00934C8C" w:rsidRDefault="00934C8C" w:rsidP="00934C8C">
      <w:pPr>
        <w:pStyle w:val="Bodytext10"/>
        <w:tabs>
          <w:tab w:val="left" w:pos="1346"/>
        </w:tabs>
        <w:spacing w:line="360" w:lineRule="auto"/>
        <w:jc w:val="center"/>
        <w:rPr>
          <w:rFonts w:ascii="黑体" w:eastAsia="黑体" w:hAnsi="黑体" w:cs="黑体"/>
          <w:sz w:val="24"/>
          <w:szCs w:val="24"/>
          <w:lang w:eastAsia="zh-CN"/>
        </w:rPr>
      </w:pPr>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bookmarkStart w:id="660" w:name="_Toc21906"/>
      <w:bookmarkStart w:id="661" w:name="_Toc28374"/>
      <w:r>
        <w:rPr>
          <w:rFonts w:asciiTheme="minorEastAsia" w:eastAsiaTheme="minorEastAsia" w:hAnsiTheme="minorEastAsia" w:cstheme="minorEastAsia" w:hint="eastAsia"/>
          <w:sz w:val="24"/>
          <w:szCs w:val="24"/>
        </w:rPr>
        <w:t>一</w:t>
      </w:r>
      <w:bookmarkEnd w:id="656"/>
      <w:r>
        <w:rPr>
          <w:rFonts w:asciiTheme="minorEastAsia" w:eastAsiaTheme="minorEastAsia" w:hAnsiTheme="minorEastAsia" w:cstheme="minorEastAsia" w:hint="eastAsia"/>
          <w:sz w:val="24"/>
          <w:szCs w:val="24"/>
        </w:rPr>
        <w:t>、响应函</w:t>
      </w:r>
      <w:bookmarkEnd w:id="660"/>
      <w:bookmarkEnd w:id="661"/>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bookmarkStart w:id="662" w:name="bookmark1253"/>
      <w:bookmarkStart w:id="663" w:name="_Toc19608"/>
      <w:bookmarkStart w:id="664" w:name="_Toc7147"/>
      <w:r>
        <w:rPr>
          <w:rFonts w:asciiTheme="minorEastAsia" w:eastAsiaTheme="minorEastAsia" w:hAnsiTheme="minorEastAsia" w:cstheme="minorEastAsia" w:hint="eastAsia"/>
          <w:sz w:val="24"/>
          <w:szCs w:val="24"/>
        </w:rPr>
        <w:t>二</w:t>
      </w:r>
      <w:bookmarkEnd w:id="662"/>
      <w:r>
        <w:rPr>
          <w:rFonts w:asciiTheme="minorEastAsia" w:eastAsiaTheme="minorEastAsia" w:hAnsiTheme="minorEastAsia" w:cstheme="minorEastAsia" w:hint="eastAsia"/>
          <w:sz w:val="24"/>
          <w:szCs w:val="24"/>
        </w:rPr>
        <w:t>、授权委托书（适用于有委托代理人的情况）</w:t>
      </w:r>
      <w:bookmarkEnd w:id="663"/>
      <w:bookmarkEnd w:id="664"/>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bookmarkStart w:id="665" w:name="bookmark1254"/>
      <w:bookmarkStart w:id="666" w:name="_Toc22833"/>
      <w:bookmarkStart w:id="667" w:name="_Toc10981"/>
      <w:r>
        <w:rPr>
          <w:rFonts w:asciiTheme="minorEastAsia" w:eastAsiaTheme="minorEastAsia" w:hAnsiTheme="minorEastAsia" w:cstheme="minorEastAsia" w:hint="eastAsia"/>
          <w:sz w:val="24"/>
          <w:szCs w:val="24"/>
        </w:rPr>
        <w:t>三</w:t>
      </w:r>
      <w:bookmarkEnd w:id="665"/>
      <w:r>
        <w:rPr>
          <w:rFonts w:asciiTheme="minorEastAsia" w:eastAsiaTheme="minorEastAsia" w:hAnsiTheme="minorEastAsia" w:cstheme="minorEastAsia" w:hint="eastAsia"/>
          <w:sz w:val="24"/>
          <w:szCs w:val="24"/>
        </w:rPr>
        <w:t>、联合体协议书（适用于供应商组成联合体的情况）</w:t>
      </w:r>
      <w:bookmarkEnd w:id="666"/>
      <w:bookmarkEnd w:id="667"/>
    </w:p>
    <w:p w:rsidR="00934C8C" w:rsidRDefault="00934C8C" w:rsidP="00934C8C">
      <w:pPr>
        <w:pStyle w:val="Bodytext10"/>
        <w:tabs>
          <w:tab w:val="left" w:pos="1346"/>
        </w:tabs>
        <w:spacing w:line="360" w:lineRule="auto"/>
        <w:rPr>
          <w:rFonts w:asciiTheme="minorEastAsia" w:eastAsiaTheme="minorEastAsia" w:hAnsiTheme="minorEastAsia" w:cstheme="minorEastAsia"/>
          <w:sz w:val="24"/>
          <w:szCs w:val="24"/>
        </w:rPr>
      </w:pPr>
      <w:bookmarkStart w:id="668" w:name="bookmark1255"/>
      <w:bookmarkStart w:id="669" w:name="_Toc24896"/>
      <w:bookmarkStart w:id="670" w:name="_Toc2510"/>
      <w:r>
        <w:rPr>
          <w:rFonts w:asciiTheme="minorEastAsia" w:eastAsiaTheme="minorEastAsia" w:hAnsiTheme="minorEastAsia" w:cstheme="minorEastAsia" w:hint="eastAsia"/>
          <w:sz w:val="24"/>
          <w:szCs w:val="24"/>
        </w:rPr>
        <w:t>四</w:t>
      </w:r>
      <w:bookmarkEnd w:id="668"/>
      <w:r>
        <w:rPr>
          <w:rFonts w:asciiTheme="minorEastAsia" w:eastAsiaTheme="minorEastAsia" w:hAnsiTheme="minorEastAsia" w:cstheme="minorEastAsia" w:hint="eastAsia"/>
          <w:sz w:val="24"/>
          <w:szCs w:val="24"/>
        </w:rPr>
        <w:t>、响应保证金（适用于</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响应保证金的情况）</w:t>
      </w:r>
      <w:bookmarkEnd w:id="669"/>
      <w:bookmarkEnd w:id="670"/>
    </w:p>
    <w:p w:rsidR="00934C8C" w:rsidRDefault="00934C8C" w:rsidP="00934C8C">
      <w:pPr>
        <w:pStyle w:val="Bodytext10"/>
        <w:tabs>
          <w:tab w:val="left" w:pos="1351"/>
        </w:tabs>
        <w:spacing w:line="360" w:lineRule="auto"/>
        <w:rPr>
          <w:rFonts w:asciiTheme="minorEastAsia" w:eastAsiaTheme="minorEastAsia" w:hAnsiTheme="minorEastAsia" w:cstheme="minorEastAsia"/>
          <w:sz w:val="24"/>
          <w:szCs w:val="24"/>
        </w:rPr>
      </w:pPr>
      <w:bookmarkStart w:id="671" w:name="_Toc1259"/>
      <w:bookmarkStart w:id="672" w:name="_Toc21083"/>
      <w:r>
        <w:rPr>
          <w:rFonts w:asciiTheme="minorEastAsia" w:eastAsiaTheme="minorEastAsia" w:hAnsiTheme="minorEastAsia" w:cstheme="minorEastAsia" w:hint="eastAsia"/>
          <w:sz w:val="24"/>
          <w:szCs w:val="24"/>
          <w:lang w:eastAsia="zh-CN"/>
        </w:rPr>
        <w:t>五</w:t>
      </w:r>
      <w:r>
        <w:rPr>
          <w:rFonts w:asciiTheme="minorEastAsia" w:eastAsiaTheme="minorEastAsia" w:hAnsiTheme="minorEastAsia" w:cstheme="minorEastAsia" w:hint="eastAsia"/>
          <w:sz w:val="24"/>
          <w:szCs w:val="24"/>
        </w:rPr>
        <w:t>、分项报价表</w:t>
      </w:r>
      <w:bookmarkEnd w:id="671"/>
      <w:bookmarkEnd w:id="672"/>
    </w:p>
    <w:p w:rsidR="00934C8C" w:rsidRDefault="00934C8C" w:rsidP="00934C8C">
      <w:pPr>
        <w:pStyle w:val="Bodytext10"/>
        <w:tabs>
          <w:tab w:val="left" w:pos="1351"/>
        </w:tabs>
        <w:spacing w:line="360" w:lineRule="auto"/>
        <w:rPr>
          <w:rFonts w:asciiTheme="minorEastAsia" w:eastAsiaTheme="minorEastAsia" w:hAnsiTheme="minorEastAsia" w:cstheme="minorEastAsia"/>
          <w:sz w:val="24"/>
          <w:szCs w:val="24"/>
        </w:rPr>
      </w:pPr>
      <w:bookmarkStart w:id="673" w:name="_Toc23292"/>
      <w:bookmarkStart w:id="674" w:name="_Toc18520"/>
      <w:r>
        <w:rPr>
          <w:rFonts w:asciiTheme="minorEastAsia" w:eastAsiaTheme="minorEastAsia" w:hAnsiTheme="minorEastAsia" w:cstheme="minorEastAsia" w:hint="eastAsia"/>
          <w:sz w:val="24"/>
          <w:szCs w:val="24"/>
          <w:lang w:eastAsia="zh-CN"/>
        </w:rPr>
        <w:t>六</w:t>
      </w:r>
      <w:r>
        <w:rPr>
          <w:rFonts w:asciiTheme="minorEastAsia" w:eastAsiaTheme="minorEastAsia" w:hAnsiTheme="minorEastAsia" w:cstheme="minorEastAsia" w:hint="eastAsia"/>
          <w:sz w:val="24"/>
          <w:szCs w:val="24"/>
        </w:rPr>
        <w:t>、资格审查资料</w:t>
      </w:r>
      <w:bookmarkEnd w:id="673"/>
      <w:bookmarkEnd w:id="674"/>
    </w:p>
    <w:p w:rsidR="00934C8C" w:rsidRDefault="00934C8C" w:rsidP="00934C8C">
      <w:pPr>
        <w:pStyle w:val="Bodytext10"/>
        <w:tabs>
          <w:tab w:val="left" w:pos="1351"/>
        </w:tabs>
        <w:spacing w:line="360" w:lineRule="auto"/>
        <w:rPr>
          <w:rFonts w:asciiTheme="minorEastAsia" w:eastAsiaTheme="minorEastAsia" w:hAnsiTheme="minorEastAsia" w:cstheme="minorEastAsia"/>
          <w:sz w:val="24"/>
          <w:szCs w:val="24"/>
        </w:rPr>
      </w:pPr>
      <w:bookmarkStart w:id="675" w:name="_Toc15940"/>
      <w:bookmarkStart w:id="676" w:name="_Toc3638"/>
      <w:r>
        <w:rPr>
          <w:rFonts w:asciiTheme="minorEastAsia" w:eastAsiaTheme="minorEastAsia" w:hAnsiTheme="minorEastAsia" w:cstheme="minorEastAsia" w:hint="eastAsia"/>
          <w:sz w:val="24"/>
          <w:szCs w:val="24"/>
          <w:lang w:eastAsia="zh-CN"/>
        </w:rPr>
        <w:t>七</w:t>
      </w:r>
      <w:r>
        <w:rPr>
          <w:rFonts w:asciiTheme="minorEastAsia" w:eastAsiaTheme="minorEastAsia" w:hAnsiTheme="minorEastAsia" w:cstheme="minorEastAsia" w:hint="eastAsia"/>
          <w:sz w:val="24"/>
          <w:szCs w:val="24"/>
        </w:rPr>
        <w:t>、响应方案</w:t>
      </w:r>
      <w:bookmarkEnd w:id="675"/>
      <w:bookmarkEnd w:id="676"/>
    </w:p>
    <w:p w:rsidR="00934C8C" w:rsidRDefault="00934C8C" w:rsidP="00934C8C">
      <w:pPr>
        <w:pStyle w:val="Bodytext10"/>
        <w:tabs>
          <w:tab w:val="left" w:pos="1356"/>
        </w:tabs>
        <w:spacing w:line="360" w:lineRule="auto"/>
        <w:rPr>
          <w:rFonts w:asciiTheme="minorEastAsia" w:eastAsiaTheme="minorEastAsia" w:hAnsiTheme="minorEastAsia" w:cstheme="minorEastAsia"/>
          <w:sz w:val="24"/>
          <w:szCs w:val="24"/>
        </w:rPr>
        <w:sectPr w:rsidR="00934C8C">
          <w:headerReference w:type="even" r:id="rId53"/>
          <w:headerReference w:type="default" r:id="rId54"/>
          <w:footerReference w:type="even" r:id="rId55"/>
          <w:footerReference w:type="default" r:id="rId56"/>
          <w:headerReference w:type="first" r:id="rId57"/>
          <w:footerReference w:type="first" r:id="rId58"/>
          <w:pgSz w:w="11900" w:h="16840"/>
          <w:pgMar w:top="1440" w:right="1803" w:bottom="1440" w:left="1803" w:header="850" w:footer="850" w:gutter="0"/>
          <w:cols w:space="0"/>
          <w:docGrid w:linePitch="360"/>
        </w:sectPr>
      </w:pPr>
      <w:bookmarkStart w:id="677" w:name="_Toc21440"/>
      <w:bookmarkStart w:id="678" w:name="_Toc16064"/>
      <w:r>
        <w:rPr>
          <w:rFonts w:asciiTheme="minorEastAsia" w:eastAsiaTheme="minorEastAsia" w:hAnsiTheme="minorEastAsia" w:cstheme="minorEastAsia" w:hint="eastAsia"/>
          <w:sz w:val="24"/>
          <w:szCs w:val="24"/>
          <w:lang w:eastAsia="zh-CN"/>
        </w:rPr>
        <w:t>八</w:t>
      </w:r>
      <w:r>
        <w:rPr>
          <w:rFonts w:asciiTheme="minorEastAsia" w:eastAsiaTheme="minorEastAsia" w:hAnsiTheme="minorEastAsia" w:cstheme="minorEastAsia" w:hint="eastAsia"/>
          <w:sz w:val="24"/>
          <w:szCs w:val="24"/>
        </w:rPr>
        <w:t>、其他资料</w:t>
      </w:r>
      <w:bookmarkEnd w:id="677"/>
      <w:bookmarkEnd w:id="678"/>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eastAsia="zh-CN"/>
        </w:rPr>
      </w:pPr>
      <w:bookmarkStart w:id="679" w:name="_Toc11873"/>
      <w:bookmarkStart w:id="680" w:name="bookmark1267"/>
      <w:bookmarkStart w:id="681" w:name="_Toc16779"/>
      <w:bookmarkStart w:id="682" w:name="bookmark1268"/>
      <w:bookmarkStart w:id="683" w:name="bookmark1269"/>
      <w:bookmarkStart w:id="684" w:name="_Toc12151"/>
      <w:r>
        <w:rPr>
          <w:rFonts w:ascii="黑体" w:eastAsia="黑体" w:hAnsi="黑体" w:cs="黑体" w:hint="eastAsia"/>
          <w:sz w:val="36"/>
          <w:szCs w:val="36"/>
          <w:lang w:val="en-US" w:eastAsia="zh-CN"/>
        </w:rPr>
        <w:lastRenderedPageBreak/>
        <w:t>—</w:t>
      </w:r>
      <w:r>
        <w:rPr>
          <w:rFonts w:ascii="黑体" w:eastAsia="黑体" w:hAnsi="黑体" w:cs="黑体" w:hint="eastAsia"/>
          <w:sz w:val="36"/>
          <w:szCs w:val="36"/>
          <w:lang w:eastAsia="zh-CN"/>
        </w:rPr>
        <w:t>、响应函</w:t>
      </w:r>
      <w:bookmarkEnd w:id="679"/>
      <w:bookmarkEnd w:id="680"/>
      <w:bookmarkEnd w:id="681"/>
      <w:bookmarkEnd w:id="682"/>
      <w:bookmarkEnd w:id="683"/>
      <w:bookmarkEnd w:id="684"/>
    </w:p>
    <w:p w:rsidR="00934C8C" w:rsidRDefault="00934C8C" w:rsidP="00934C8C">
      <w:pPr>
        <w:pStyle w:val="Bodytext10"/>
        <w:tabs>
          <w:tab w:val="left" w:pos="1346"/>
        </w:tabs>
        <w:spacing w:line="360" w:lineRule="auto"/>
        <w:jc w:val="center"/>
        <w:rPr>
          <w:rFonts w:ascii="黑体" w:eastAsia="黑体" w:hAnsi="黑体" w:cs="黑体"/>
          <w:sz w:val="24"/>
          <w:szCs w:val="24"/>
          <w:lang w:eastAsia="zh-CN"/>
        </w:rPr>
      </w:pPr>
    </w:p>
    <w:p w:rsidR="00934C8C" w:rsidRDefault="00934C8C" w:rsidP="00934C8C">
      <w:pPr>
        <w:pStyle w:val="Bodytext10"/>
        <w:tabs>
          <w:tab w:val="left" w:leader="underscore" w:pos="2669"/>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(采购人名称):</w:t>
      </w:r>
    </w:p>
    <w:p w:rsidR="00934C8C" w:rsidRDefault="00934C8C" w:rsidP="00934C8C">
      <w:pPr>
        <w:pStyle w:val="Bodytext10"/>
        <w:tabs>
          <w:tab w:val="left" w:pos="1995"/>
          <w:tab w:val="left" w:pos="3240"/>
          <w:tab w:val="left" w:pos="5448"/>
          <w:tab w:val="left" w:pos="5870"/>
          <w:tab w:val="left" w:pos="5894"/>
          <w:tab w:val="left" w:pos="7598"/>
        </w:tabs>
        <w:spacing w:line="360" w:lineRule="auto"/>
        <w:ind w:rightChars="-25" w:right="-70" w:firstLineChars="200" w:firstLine="480"/>
        <w:rPr>
          <w:rFonts w:asciiTheme="minorEastAsia" w:eastAsiaTheme="minorEastAsia" w:hAnsiTheme="minorEastAsia" w:cstheme="minorEastAsia"/>
          <w:sz w:val="24"/>
          <w:szCs w:val="24"/>
        </w:rPr>
      </w:pPr>
      <w:bookmarkStart w:id="685" w:name="bookmark1270"/>
      <w:bookmarkEnd w:id="685"/>
      <w:r>
        <w:rPr>
          <w:rFonts w:asciiTheme="minorEastAsia" w:eastAsiaTheme="minorEastAsia" w:hAnsiTheme="minorEastAsia" w:cstheme="minorEastAsia" w:hint="eastAsia"/>
          <w:sz w:val="24"/>
          <w:szCs w:val="24"/>
          <w:lang w:val="en-US" w:eastAsia="zh-CN"/>
        </w:rPr>
        <w:t>1.</w:t>
      </w:r>
      <w:r>
        <w:rPr>
          <w:rFonts w:asciiTheme="minorEastAsia" w:eastAsiaTheme="minorEastAsia" w:hAnsiTheme="minorEastAsia" w:cstheme="minorEastAsia" w:hint="eastAsia"/>
          <w:sz w:val="24"/>
          <w:szCs w:val="24"/>
        </w:rPr>
        <w:t>我方已仔细研究了</w:t>
      </w:r>
      <w:r>
        <w:rPr>
          <w:rFonts w:asciiTheme="minorEastAsia" w:eastAsiaTheme="minorEastAsia" w:hAnsiTheme="minorEastAsia" w:cstheme="minorEastAsia" w:hint="eastAsia"/>
          <w:sz w:val="24"/>
          <w:szCs w:val="24"/>
          <w:u w:val="single"/>
        </w:rPr>
        <w:tab/>
        <w:t>(项目名称)</w:t>
      </w:r>
      <w:r>
        <w:rPr>
          <w:rFonts w:asciiTheme="minorEastAsia" w:eastAsiaTheme="minorEastAsia" w:hAnsiTheme="minorEastAsia" w:cstheme="minorEastAsia" w:hint="eastAsia"/>
          <w:sz w:val="24"/>
          <w:szCs w:val="24"/>
        </w:rPr>
        <w:t xml:space="preserve">采购文件的全部内容，愿意以含税价人民币(大写) </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lang w:eastAsia="zh-CN"/>
        </w:rPr>
        <w:t>元</w:t>
      </w:r>
      <w:r>
        <w:rPr>
          <w:rFonts w:asciiTheme="minorEastAsia" w:eastAsiaTheme="minorEastAsia" w:hAnsiTheme="minorEastAsia" w:cstheme="minorEastAsia" w:hint="eastAsia"/>
          <w:sz w:val="24"/>
          <w:szCs w:val="24"/>
        </w:rPr>
        <w:t xml:space="preserve"> ( ¥</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)的报价(其中：不含税价为：</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增值税税额为：)</w:t>
      </w:r>
      <w:r w:rsidR="00003F93">
        <w:rPr>
          <w:rFonts w:asciiTheme="minorEastAsia" w:eastAsiaTheme="minorEastAsia" w:hAnsiTheme="minorEastAsia" w:cstheme="minorEastAsia" w:hint="eastAsia"/>
          <w:sz w:val="24"/>
          <w:szCs w:val="24"/>
          <w:lang w:eastAsia="zh-CN"/>
        </w:rPr>
        <w:t>服务</w:t>
      </w:r>
      <w:r>
        <w:rPr>
          <w:rFonts w:asciiTheme="minorEastAsia" w:eastAsiaTheme="minorEastAsia" w:hAnsiTheme="minorEastAsia" w:cstheme="minorEastAsia" w:hint="eastAsia"/>
          <w:sz w:val="24"/>
          <w:szCs w:val="24"/>
        </w:rPr>
        <w:t>期：</w:t>
      </w:r>
      <w:r w:rsidRPr="003D5AB8">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完成本项目, 并按合同约定履行义务。</w:t>
      </w:r>
    </w:p>
    <w:p w:rsidR="00934C8C" w:rsidRDefault="00934C8C" w:rsidP="00934C8C">
      <w:pPr>
        <w:pStyle w:val="Bodytext10"/>
        <w:tabs>
          <w:tab w:val="left" w:pos="1759"/>
        </w:tabs>
        <w:spacing w:line="360" w:lineRule="auto"/>
        <w:ind w:firstLineChars="200" w:firstLine="480"/>
        <w:rPr>
          <w:rFonts w:asciiTheme="minorEastAsia" w:eastAsiaTheme="minorEastAsia" w:hAnsiTheme="minorEastAsia" w:cstheme="minorEastAsia"/>
          <w:sz w:val="24"/>
          <w:szCs w:val="24"/>
        </w:rPr>
      </w:pPr>
      <w:bookmarkStart w:id="686" w:name="bookmark1271"/>
      <w:bookmarkEnd w:id="686"/>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rPr>
        <w:t>我方的响应文件包括下列内容：</w:t>
      </w:r>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687" w:name="bookmark1272"/>
      <w:bookmarkStart w:id="688" w:name="_Toc25456"/>
      <w:bookmarkStart w:id="689" w:name="_Toc31357"/>
      <w:bookmarkEnd w:id="687"/>
      <w:r>
        <w:rPr>
          <w:rFonts w:asciiTheme="minorEastAsia" w:eastAsiaTheme="minorEastAsia" w:hAnsiTheme="minorEastAsia" w:cstheme="minorEastAsia" w:hint="eastAsia"/>
          <w:sz w:val="24"/>
          <w:szCs w:val="24"/>
        </w:rPr>
        <w:t>响应函；</w:t>
      </w:r>
      <w:bookmarkEnd w:id="688"/>
      <w:bookmarkEnd w:id="689"/>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690" w:name="bookmark1273"/>
      <w:bookmarkStart w:id="691" w:name="_Toc9440"/>
      <w:bookmarkStart w:id="692" w:name="_Toc16668"/>
      <w:bookmarkEnd w:id="690"/>
      <w:r>
        <w:rPr>
          <w:rFonts w:asciiTheme="minorEastAsia" w:eastAsiaTheme="minorEastAsia" w:hAnsiTheme="minorEastAsia" w:cstheme="minorEastAsia" w:hint="eastAsia"/>
          <w:sz w:val="24"/>
          <w:szCs w:val="24"/>
        </w:rPr>
        <w:t>授权委托书(如有)；</w:t>
      </w:r>
      <w:bookmarkEnd w:id="691"/>
      <w:bookmarkEnd w:id="692"/>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693" w:name="bookmark1274"/>
      <w:bookmarkStart w:id="694" w:name="_Toc14693"/>
      <w:bookmarkStart w:id="695" w:name="_Toc28576"/>
      <w:bookmarkEnd w:id="693"/>
      <w:r>
        <w:rPr>
          <w:rFonts w:asciiTheme="minorEastAsia" w:eastAsiaTheme="minorEastAsia" w:hAnsiTheme="minorEastAsia" w:cstheme="minorEastAsia" w:hint="eastAsia"/>
          <w:sz w:val="24"/>
          <w:szCs w:val="24"/>
        </w:rPr>
        <w:t>联合体协议书(如有)；</w:t>
      </w:r>
      <w:bookmarkEnd w:id="694"/>
      <w:bookmarkEnd w:id="695"/>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696" w:name="bookmark1275"/>
      <w:bookmarkStart w:id="697" w:name="_Toc12447"/>
      <w:bookmarkStart w:id="698" w:name="_Toc16715"/>
      <w:bookmarkEnd w:id="696"/>
      <w:r>
        <w:rPr>
          <w:rFonts w:asciiTheme="minorEastAsia" w:eastAsiaTheme="minorEastAsia" w:hAnsiTheme="minorEastAsia" w:cstheme="minorEastAsia" w:hint="eastAsia"/>
          <w:sz w:val="24"/>
          <w:szCs w:val="24"/>
        </w:rPr>
        <w:t>响应保证金(如有)；</w:t>
      </w:r>
      <w:bookmarkEnd w:id="697"/>
      <w:bookmarkEnd w:id="698"/>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699" w:name="bookmark1276"/>
      <w:bookmarkStart w:id="700" w:name="bookmark1277"/>
      <w:bookmarkStart w:id="701" w:name="_Toc16669"/>
      <w:bookmarkStart w:id="702" w:name="_Toc19287"/>
      <w:bookmarkEnd w:id="699"/>
      <w:bookmarkEnd w:id="700"/>
      <w:r>
        <w:rPr>
          <w:rFonts w:asciiTheme="minorEastAsia" w:eastAsiaTheme="minorEastAsia" w:hAnsiTheme="minorEastAsia" w:cstheme="minorEastAsia" w:hint="eastAsia"/>
          <w:sz w:val="24"/>
          <w:szCs w:val="24"/>
        </w:rPr>
        <w:t>分项报价表；</w:t>
      </w:r>
      <w:bookmarkEnd w:id="701"/>
      <w:bookmarkEnd w:id="702"/>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703" w:name="bookmark1278"/>
      <w:bookmarkStart w:id="704" w:name="_Toc17045"/>
      <w:bookmarkStart w:id="705" w:name="_Toc23438"/>
      <w:bookmarkEnd w:id="703"/>
      <w:r>
        <w:rPr>
          <w:rFonts w:asciiTheme="minorEastAsia" w:eastAsiaTheme="minorEastAsia" w:hAnsiTheme="minorEastAsia" w:cstheme="minorEastAsia" w:hint="eastAsia"/>
          <w:sz w:val="24"/>
          <w:szCs w:val="24"/>
        </w:rPr>
        <w:t>资格审查资料；</w:t>
      </w:r>
      <w:bookmarkEnd w:id="704"/>
      <w:bookmarkEnd w:id="705"/>
    </w:p>
    <w:p w:rsidR="00934C8C" w:rsidRDefault="00934C8C" w:rsidP="00934C8C">
      <w:pPr>
        <w:pStyle w:val="Bodytext10"/>
        <w:numPr>
          <w:ilvl w:val="0"/>
          <w:numId w:val="22"/>
        </w:numPr>
        <w:tabs>
          <w:tab w:val="left" w:pos="1120"/>
        </w:tabs>
        <w:spacing w:line="360" w:lineRule="auto"/>
        <w:ind w:firstLineChars="233" w:firstLine="559"/>
        <w:rPr>
          <w:rFonts w:asciiTheme="minorEastAsia" w:eastAsiaTheme="minorEastAsia" w:hAnsiTheme="minorEastAsia" w:cstheme="minorEastAsia"/>
          <w:sz w:val="24"/>
          <w:szCs w:val="24"/>
        </w:rPr>
      </w:pPr>
      <w:bookmarkStart w:id="706" w:name="bookmark1279"/>
      <w:bookmarkStart w:id="707" w:name="_Toc12906"/>
      <w:bookmarkStart w:id="708" w:name="_Toc13"/>
      <w:bookmarkEnd w:id="706"/>
      <w:r>
        <w:rPr>
          <w:rFonts w:asciiTheme="minorEastAsia" w:eastAsiaTheme="minorEastAsia" w:hAnsiTheme="minorEastAsia" w:cstheme="minorEastAsia" w:hint="eastAsia"/>
          <w:sz w:val="24"/>
          <w:szCs w:val="24"/>
        </w:rPr>
        <w:t>响应方案；</w:t>
      </w:r>
      <w:bookmarkEnd w:id="707"/>
      <w:bookmarkEnd w:id="708"/>
    </w:p>
    <w:p w:rsidR="00934C8C" w:rsidRDefault="00934C8C" w:rsidP="00934C8C">
      <w:pPr>
        <w:pStyle w:val="Bodytext10"/>
        <w:spacing w:line="360" w:lineRule="auto"/>
        <w:rPr>
          <w:rFonts w:asciiTheme="minorEastAsia" w:eastAsiaTheme="minorEastAsia" w:hAnsiTheme="minorEastAsia" w:cstheme="minorEastAsia"/>
          <w:sz w:val="24"/>
          <w:szCs w:val="24"/>
          <w:lang w:val="en-US" w:eastAsia="zh-CN" w:bidi="en-US"/>
        </w:rPr>
      </w:pPr>
      <w:r>
        <w:rPr>
          <w:rFonts w:asciiTheme="minorEastAsia" w:eastAsiaTheme="minorEastAsia" w:hAnsiTheme="minorEastAsia" w:cstheme="minorEastAsia" w:hint="eastAsia"/>
          <w:sz w:val="24"/>
          <w:szCs w:val="24"/>
          <w:lang w:val="en-US" w:eastAsia="zh-CN" w:bidi="en-US"/>
        </w:rPr>
        <w:t>......</w:t>
      </w:r>
    </w:p>
    <w:p w:rsidR="00934C8C" w:rsidRDefault="00934C8C" w:rsidP="00934C8C">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响应文件的上述组成部分如存在内容不一致的，以响应函为准。</w:t>
      </w:r>
    </w:p>
    <w:p w:rsidR="00934C8C" w:rsidRDefault="00934C8C" w:rsidP="00934C8C">
      <w:pPr>
        <w:pStyle w:val="Bodytext10"/>
        <w:tabs>
          <w:tab w:val="left" w:pos="1759"/>
        </w:tabs>
        <w:spacing w:line="360" w:lineRule="auto"/>
        <w:ind w:rightChars="-328" w:right="-918" w:firstLineChars="200" w:firstLine="480"/>
        <w:rPr>
          <w:rFonts w:asciiTheme="minorEastAsia" w:eastAsiaTheme="minorEastAsia" w:hAnsiTheme="minorEastAsia" w:cstheme="minorEastAsia"/>
          <w:sz w:val="24"/>
          <w:szCs w:val="24"/>
          <w:lang w:val="en-US" w:eastAsia="zh-CN"/>
        </w:rPr>
      </w:pPr>
      <w:bookmarkStart w:id="709" w:name="bookmark1280"/>
      <w:bookmarkEnd w:id="709"/>
    </w:p>
    <w:p w:rsidR="00934C8C" w:rsidRDefault="00934C8C" w:rsidP="00934C8C">
      <w:pPr>
        <w:pStyle w:val="Bodytext10"/>
        <w:tabs>
          <w:tab w:val="left" w:pos="1759"/>
        </w:tabs>
        <w:spacing w:line="360" w:lineRule="auto"/>
        <w:ind w:rightChars="-25" w:right="-7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rPr>
        <w:t>我方承诺除商务和技术偏差表列出的偏差外，我方响应釆购文件的全部要求。</w:t>
      </w:r>
    </w:p>
    <w:p w:rsidR="00934C8C" w:rsidRDefault="00934C8C" w:rsidP="00934C8C">
      <w:pPr>
        <w:pStyle w:val="Bodytext10"/>
        <w:tabs>
          <w:tab w:val="left" w:pos="1759"/>
        </w:tabs>
        <w:spacing w:line="360" w:lineRule="auto"/>
        <w:ind w:firstLineChars="200" w:firstLine="480"/>
        <w:rPr>
          <w:rFonts w:asciiTheme="minorEastAsia" w:eastAsiaTheme="minorEastAsia" w:hAnsiTheme="minorEastAsia" w:cstheme="minorEastAsia"/>
          <w:sz w:val="24"/>
          <w:szCs w:val="24"/>
        </w:rPr>
      </w:pPr>
      <w:bookmarkStart w:id="710" w:name="bookmark1281"/>
      <w:bookmarkEnd w:id="710"/>
      <w:r>
        <w:rPr>
          <w:rFonts w:asciiTheme="minorEastAsia" w:eastAsiaTheme="minorEastAsia" w:hAnsiTheme="minorEastAsia" w:cstheme="minorEastAsia" w:hint="eastAsia"/>
          <w:sz w:val="24"/>
          <w:szCs w:val="24"/>
          <w:lang w:val="en-US" w:eastAsia="zh-CN"/>
        </w:rPr>
        <w:t>4.</w:t>
      </w:r>
      <w:r>
        <w:rPr>
          <w:rFonts w:hint="eastAsia"/>
          <w:sz w:val="24"/>
          <w:szCs w:val="24"/>
        </w:rPr>
        <w:t>响应有效期自</w:t>
      </w:r>
      <w:r>
        <w:rPr>
          <w:rFonts w:hint="eastAsia"/>
          <w:sz w:val="24"/>
          <w:szCs w:val="24"/>
          <w:lang w:eastAsia="zh-CN"/>
        </w:rPr>
        <w:t>提交</w:t>
      </w:r>
      <w:r>
        <w:rPr>
          <w:rFonts w:hint="eastAsia"/>
          <w:sz w:val="24"/>
          <w:szCs w:val="24"/>
        </w:rPr>
        <w:t>响应文件截止之日起</w:t>
      </w:r>
      <w:r w:rsidRPr="00894645">
        <w:rPr>
          <w:rFonts w:hint="eastAsia"/>
          <w:sz w:val="24"/>
          <w:szCs w:val="24"/>
          <w:u w:val="single"/>
          <w:lang w:eastAsia="zh-CN"/>
        </w:rPr>
        <w:t xml:space="preserve">    </w:t>
      </w:r>
      <w:r>
        <w:rPr>
          <w:rFonts w:hint="eastAsia"/>
          <w:sz w:val="24"/>
          <w:szCs w:val="24"/>
        </w:rPr>
        <w:t>个日历日</w:t>
      </w:r>
      <w:r>
        <w:rPr>
          <w:rFonts w:hint="eastAsia"/>
          <w:sz w:val="24"/>
          <w:szCs w:val="24"/>
          <w:lang w:eastAsia="zh-CN"/>
        </w:rPr>
        <w:t>。</w:t>
      </w:r>
      <w:r>
        <w:rPr>
          <w:rFonts w:asciiTheme="minorEastAsia" w:eastAsiaTheme="minorEastAsia" w:hAnsiTheme="minorEastAsia" w:cstheme="minorEastAsia" w:hint="eastAsia"/>
          <w:sz w:val="24"/>
          <w:szCs w:val="24"/>
        </w:rPr>
        <w:t>我方承诺在采购文件规定的响应有效期内不撤销响应文件。</w:t>
      </w:r>
      <w:r>
        <w:rPr>
          <w:rFonts w:hint="eastAsia"/>
          <w:sz w:val="24"/>
          <w:szCs w:val="24"/>
        </w:rPr>
        <w:t>如果我方在响应有效期内撤回响应文件或成交后不签约的，保证金将不予退还。</w:t>
      </w:r>
    </w:p>
    <w:p w:rsidR="00934C8C" w:rsidRDefault="00934C8C" w:rsidP="00934C8C">
      <w:pPr>
        <w:pStyle w:val="Bodytext10"/>
        <w:tabs>
          <w:tab w:val="left" w:pos="1759"/>
        </w:tabs>
        <w:spacing w:line="360" w:lineRule="auto"/>
        <w:ind w:firstLineChars="200" w:firstLine="480"/>
        <w:rPr>
          <w:rFonts w:asciiTheme="minorEastAsia" w:eastAsiaTheme="minorEastAsia" w:hAnsiTheme="minorEastAsia" w:cstheme="minorEastAsia"/>
          <w:sz w:val="24"/>
          <w:szCs w:val="24"/>
        </w:rPr>
      </w:pPr>
      <w:bookmarkStart w:id="711" w:name="bookmark1282"/>
      <w:bookmarkEnd w:id="711"/>
      <w:r>
        <w:rPr>
          <w:rFonts w:asciiTheme="minorEastAsia" w:eastAsiaTheme="minorEastAsia" w:hAnsiTheme="minorEastAsia" w:cstheme="minorEastAsia" w:hint="eastAsia"/>
          <w:sz w:val="24"/>
          <w:szCs w:val="24"/>
          <w:lang w:val="en-US" w:eastAsia="zh-CN"/>
        </w:rPr>
        <w:t>5.</w:t>
      </w:r>
      <w:r>
        <w:rPr>
          <w:rFonts w:asciiTheme="minorEastAsia" w:eastAsiaTheme="minorEastAsia" w:hAnsiTheme="minorEastAsia" w:cstheme="minorEastAsia" w:hint="eastAsia"/>
          <w:sz w:val="24"/>
          <w:szCs w:val="24"/>
        </w:rPr>
        <w:t>如我方成交，我方承诺：</w:t>
      </w:r>
    </w:p>
    <w:p w:rsidR="00934C8C" w:rsidRDefault="00934C8C" w:rsidP="00934C8C">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12" w:name="bookmark1283"/>
      <w:bookmarkEnd w:id="712"/>
      <w:r>
        <w:rPr>
          <w:rFonts w:asciiTheme="minorEastAsia" w:eastAsiaTheme="minorEastAsia" w:hAnsiTheme="minorEastAsia" w:cstheme="minorEastAsia" w:hint="eastAsia"/>
          <w:sz w:val="24"/>
          <w:szCs w:val="24"/>
        </w:rPr>
        <w:t>在收到成交通知书后，在成交通知书规定的期限内与你方签订合同；</w:t>
      </w:r>
    </w:p>
    <w:p w:rsidR="00934C8C" w:rsidRDefault="00934C8C" w:rsidP="00934C8C">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13" w:name="bookmark1284"/>
      <w:bookmarkEnd w:id="713"/>
      <w:r>
        <w:rPr>
          <w:rFonts w:asciiTheme="minorEastAsia" w:eastAsiaTheme="minorEastAsia" w:hAnsiTheme="minorEastAsia" w:cstheme="minorEastAsia" w:hint="eastAsia"/>
          <w:sz w:val="24"/>
          <w:szCs w:val="24"/>
        </w:rPr>
        <w:t>在签订合同时不向你方提出附加条件；</w:t>
      </w:r>
    </w:p>
    <w:p w:rsidR="00934C8C" w:rsidRDefault="00934C8C" w:rsidP="00934C8C">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14" w:name="bookmark1285"/>
      <w:bookmarkEnd w:id="714"/>
      <w:r>
        <w:rPr>
          <w:rFonts w:asciiTheme="minorEastAsia" w:eastAsiaTheme="minorEastAsia" w:hAnsiTheme="minorEastAsia" w:cstheme="minorEastAsia" w:hint="eastAsia"/>
          <w:sz w:val="24"/>
          <w:szCs w:val="24"/>
        </w:rPr>
        <w:t>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4C8C" w:rsidRDefault="00934C8C" w:rsidP="00934C8C">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15" w:name="bookmark1286"/>
      <w:bookmarkEnd w:id="715"/>
      <w:r>
        <w:rPr>
          <w:rFonts w:asciiTheme="minorEastAsia" w:eastAsiaTheme="minorEastAsia" w:hAnsiTheme="minorEastAsia" w:cstheme="minorEastAsia" w:hint="eastAsia"/>
          <w:sz w:val="24"/>
          <w:szCs w:val="24"/>
        </w:rPr>
        <w:t>在合同约定的期限内完成合同规定的全部义务。</w:t>
      </w:r>
    </w:p>
    <w:p w:rsidR="00934C8C" w:rsidRDefault="00934C8C" w:rsidP="00934C8C">
      <w:pPr>
        <w:pStyle w:val="Bodytext10"/>
        <w:tabs>
          <w:tab w:val="left" w:pos="1759"/>
        </w:tabs>
        <w:spacing w:line="360" w:lineRule="auto"/>
        <w:ind w:rightChars="-176" w:right="-493" w:firstLineChars="200" w:firstLine="480"/>
        <w:rPr>
          <w:rFonts w:asciiTheme="minorEastAsia" w:eastAsiaTheme="minorEastAsia" w:hAnsiTheme="minorEastAsia" w:cstheme="minorEastAsia"/>
          <w:sz w:val="24"/>
          <w:szCs w:val="24"/>
        </w:rPr>
      </w:pPr>
      <w:bookmarkStart w:id="716" w:name="bookmark1287"/>
      <w:bookmarkEnd w:id="716"/>
      <w:r>
        <w:rPr>
          <w:rFonts w:asciiTheme="minorEastAsia" w:eastAsiaTheme="minorEastAsia" w:hAnsiTheme="minorEastAsia" w:cstheme="minorEastAsia" w:hint="eastAsia"/>
          <w:sz w:val="24"/>
          <w:szCs w:val="24"/>
          <w:lang w:val="en-US" w:eastAsia="zh-CN"/>
        </w:rPr>
        <w:t>6.</w:t>
      </w:r>
      <w:r>
        <w:rPr>
          <w:rFonts w:asciiTheme="minorEastAsia" w:eastAsiaTheme="minorEastAsia" w:hAnsiTheme="minorEastAsia" w:cstheme="minorEastAsia" w:hint="eastAsia"/>
          <w:sz w:val="24"/>
          <w:szCs w:val="24"/>
        </w:rPr>
        <w:t>我方在此声明，所</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的响应文件及有关资料内容完整、真实和准确，且不存在第一章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比采购公告/询比采购邀请书”中规定的供应商不得存在的情形。</w:t>
      </w:r>
    </w:p>
    <w:p w:rsidR="00934C8C" w:rsidRDefault="00934C8C" w:rsidP="00934C8C">
      <w:pPr>
        <w:pStyle w:val="Bodytext40"/>
        <w:tabs>
          <w:tab w:val="left" w:pos="1759"/>
          <w:tab w:val="left" w:leader="underscore" w:pos="4426"/>
          <w:tab w:val="left" w:pos="6120"/>
        </w:tabs>
        <w:spacing w:after="0"/>
        <w:ind w:firstLineChars="200" w:firstLine="480"/>
        <w:rPr>
          <w:rFonts w:asciiTheme="minorEastAsia" w:eastAsiaTheme="minorEastAsia" w:hAnsiTheme="minorEastAsia" w:cstheme="minorEastAsia"/>
          <w:sz w:val="24"/>
          <w:lang w:eastAsia="zh-CN"/>
        </w:rPr>
      </w:pPr>
      <w:bookmarkStart w:id="717" w:name="bookmark1288"/>
      <w:bookmarkEnd w:id="717"/>
      <w:r>
        <w:rPr>
          <w:rFonts w:asciiTheme="minorEastAsia" w:eastAsiaTheme="minorEastAsia" w:hAnsiTheme="minorEastAsia" w:cstheme="minorEastAsia" w:hint="eastAsia"/>
          <w:sz w:val="24"/>
          <w:lang w:eastAsia="zh-CN" w:bidi="zh-TW"/>
        </w:rPr>
        <w:lastRenderedPageBreak/>
        <w:t>7.</w:t>
      </w:r>
      <w:r>
        <w:rPr>
          <w:rFonts w:asciiTheme="minorEastAsia" w:eastAsiaTheme="minorEastAsia" w:hAnsiTheme="minorEastAsia" w:cstheme="minorEastAsia" w:hint="eastAsia"/>
          <w:sz w:val="24"/>
          <w:u w:val="single"/>
          <w:lang w:eastAsia="zh-CN" w:bidi="zh-TW"/>
        </w:rPr>
        <w:t xml:space="preserve">                      （</w:t>
      </w:r>
      <w:r>
        <w:rPr>
          <w:rFonts w:asciiTheme="minorEastAsia" w:eastAsiaTheme="minorEastAsia" w:hAnsiTheme="minorEastAsia" w:cstheme="minorEastAsia" w:hint="eastAsia"/>
          <w:sz w:val="24"/>
          <w:u w:val="single"/>
          <w:lang w:val="zh-TW" w:eastAsia="zh-CN" w:bidi="zh-TW"/>
        </w:rPr>
        <w:t>其他补充说明）。</w:t>
      </w:r>
    </w:p>
    <w:p w:rsidR="00934C8C" w:rsidRDefault="00934C8C" w:rsidP="00934C8C">
      <w:pPr>
        <w:pStyle w:val="Bodytext10"/>
        <w:tabs>
          <w:tab w:val="left" w:pos="5760"/>
          <w:tab w:val="left" w:pos="6240"/>
          <w:tab w:val="left" w:pos="6970"/>
        </w:tabs>
        <w:spacing w:line="360" w:lineRule="auto"/>
        <w:rPr>
          <w:rFonts w:asciiTheme="minorEastAsia" w:eastAsiaTheme="minorEastAsia" w:hAnsiTheme="minorEastAsia" w:cstheme="minorEastAsia"/>
          <w:sz w:val="24"/>
          <w:szCs w:val="24"/>
        </w:rPr>
      </w:pPr>
    </w:p>
    <w:p w:rsidR="00934C8C" w:rsidRDefault="00934C8C" w:rsidP="00934C8C">
      <w:pPr>
        <w:pStyle w:val="Bodytext10"/>
        <w:tabs>
          <w:tab w:val="left" w:pos="5760"/>
          <w:tab w:val="left" w:pos="6240"/>
          <w:tab w:val="left" w:pos="6970"/>
        </w:tabs>
        <w:spacing w:line="360" w:lineRule="auto"/>
        <w:rPr>
          <w:rFonts w:asciiTheme="minorEastAsia" w:eastAsiaTheme="minorEastAsia" w:hAnsiTheme="minorEastAsia" w:cstheme="minorEastAsia"/>
          <w:sz w:val="24"/>
          <w:szCs w:val="24"/>
        </w:rPr>
      </w:pPr>
    </w:p>
    <w:p w:rsidR="00934C8C" w:rsidRDefault="00934C8C" w:rsidP="00934C8C">
      <w:pPr>
        <w:pStyle w:val="Bodytext10"/>
        <w:tabs>
          <w:tab w:val="left" w:pos="5760"/>
          <w:tab w:val="left" w:pos="6240"/>
          <w:tab w:val="left" w:pos="6970"/>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ab/>
        <w:t>(盖单位章)</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ab/>
        <w:t>(签字)</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地 址：</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电子邮箱：</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br/>
        <w:t>电 话：</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传 真：</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lang w:eastAsia="zh-CN"/>
        </w:rPr>
        <w:t>邮政</w:t>
      </w:r>
      <w:r>
        <w:rPr>
          <w:rFonts w:asciiTheme="minorEastAsia" w:eastAsiaTheme="minorEastAsia" w:hAnsiTheme="minorEastAsia" w:cstheme="minorEastAsia" w:hint="eastAsia"/>
          <w:sz w:val="24"/>
          <w:szCs w:val="24"/>
        </w:rPr>
        <w:t>编码:</w:t>
      </w:r>
      <w:r>
        <w:rPr>
          <w:rFonts w:asciiTheme="minorEastAsia" w:eastAsiaTheme="minorEastAsia" w:hAnsiTheme="minorEastAsia" w:cstheme="minorEastAsia" w:hint="eastAsia"/>
          <w:sz w:val="24"/>
          <w:szCs w:val="24"/>
          <w:u w:val="single"/>
        </w:rPr>
        <w:tab/>
      </w:r>
    </w:p>
    <w:p w:rsidR="00934C8C" w:rsidRDefault="00934C8C" w:rsidP="00934C8C">
      <w:pPr>
        <w:pStyle w:val="Bodytext10"/>
        <w:tabs>
          <w:tab w:val="left" w:pos="7360"/>
          <w:tab w:val="left" w:pos="8560"/>
          <w:tab w:val="left" w:pos="9770"/>
        </w:tabs>
        <w:spacing w:line="360" w:lineRule="auto"/>
        <w:jc w:val="right"/>
        <w:rPr>
          <w:rFonts w:asciiTheme="minorEastAsia" w:eastAsiaTheme="minorEastAsia" w:hAnsiTheme="minorEastAsia" w:cstheme="minorEastAsia"/>
          <w:sz w:val="24"/>
          <w:szCs w:val="24"/>
          <w:u w:val="single"/>
          <w:lang w:val="en-US" w:eastAsia="zh-CN"/>
        </w:rPr>
      </w:pPr>
    </w:p>
    <w:p w:rsidR="00934C8C" w:rsidRDefault="00934C8C" w:rsidP="00934C8C">
      <w:pPr>
        <w:pStyle w:val="Bodytext10"/>
        <w:tabs>
          <w:tab w:val="left" w:pos="7360"/>
          <w:tab w:val="left" w:pos="8560"/>
          <w:tab w:val="left" w:pos="9770"/>
        </w:tabs>
        <w:wordWrap w:val="0"/>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日</w:t>
      </w:r>
    </w:p>
    <w:p w:rsidR="00934C8C" w:rsidRDefault="00934C8C" w:rsidP="00934C8C">
      <w:pPr>
        <w:pStyle w:val="Bodytext40"/>
        <w:tabs>
          <w:tab w:val="left" w:pos="11298"/>
        </w:tabs>
        <w:spacing w:after="0"/>
        <w:ind w:firstLine="0"/>
        <w:rPr>
          <w:rFonts w:asciiTheme="minorEastAsia" w:eastAsiaTheme="minorEastAsia" w:hAnsiTheme="minorEastAsia" w:cstheme="minorEastAsia"/>
          <w:sz w:val="24"/>
          <w:lang w:eastAsia="zh-CN"/>
        </w:rPr>
        <w:sectPr w:rsidR="00934C8C">
          <w:headerReference w:type="even" r:id="rId59"/>
          <w:headerReference w:type="default" r:id="rId60"/>
          <w:footerReference w:type="even" r:id="rId61"/>
          <w:footerReference w:type="default" r:id="rId62"/>
          <w:pgSz w:w="11900" w:h="16840"/>
          <w:pgMar w:top="1440" w:right="1803" w:bottom="1440" w:left="1803" w:header="850" w:footer="850" w:gutter="0"/>
          <w:cols w:space="0"/>
          <w:docGrid w:linePitch="360"/>
        </w:sectPr>
      </w:pPr>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zh-CN"/>
        </w:rPr>
      </w:pPr>
      <w:bookmarkStart w:id="718" w:name="bookmark1291"/>
      <w:bookmarkStart w:id="719" w:name="bookmark1292"/>
      <w:bookmarkStart w:id="720" w:name="bookmark1290"/>
      <w:bookmarkStart w:id="721" w:name="_Toc11771"/>
      <w:bookmarkStart w:id="722" w:name="_Toc21586"/>
      <w:bookmarkStart w:id="723" w:name="_Toc6780"/>
      <w:bookmarkStart w:id="724" w:name="bookmark1289"/>
      <w:r>
        <w:rPr>
          <w:rFonts w:ascii="黑体" w:eastAsia="黑体" w:hAnsi="黑体" w:cs="黑体" w:hint="eastAsia"/>
          <w:sz w:val="36"/>
          <w:szCs w:val="36"/>
          <w:lang w:val="en-US" w:eastAsia="zh-CN"/>
        </w:rPr>
        <w:lastRenderedPageBreak/>
        <w:t>二</w:t>
      </w:r>
      <w:bookmarkEnd w:id="718"/>
      <w:r>
        <w:rPr>
          <w:rFonts w:ascii="黑体" w:eastAsia="黑体" w:hAnsi="黑体" w:cs="黑体" w:hint="eastAsia"/>
          <w:sz w:val="36"/>
          <w:szCs w:val="36"/>
          <w:lang w:val="en-US" w:eastAsia="zh-CN"/>
        </w:rPr>
        <w:t>、授权委托书</w:t>
      </w:r>
      <w:bookmarkEnd w:id="719"/>
      <w:bookmarkEnd w:id="720"/>
      <w:bookmarkEnd w:id="721"/>
      <w:bookmarkEnd w:id="722"/>
      <w:bookmarkEnd w:id="723"/>
      <w:bookmarkEnd w:id="724"/>
    </w:p>
    <w:p w:rsidR="00934C8C" w:rsidRDefault="00934C8C" w:rsidP="00934C8C">
      <w:pPr>
        <w:pStyle w:val="Bodytext10"/>
        <w:spacing w:line="360" w:lineRule="auto"/>
        <w:jc w:val="center"/>
        <w:rPr>
          <w:rFonts w:asciiTheme="minorEastAsia" w:eastAsiaTheme="minorEastAsia" w:hAnsiTheme="minorEastAsia" w:cstheme="minorEastAsia"/>
          <w:sz w:val="28"/>
          <w:szCs w:val="28"/>
        </w:rPr>
      </w:pPr>
      <w:bookmarkStart w:id="725" w:name="_Toc31347"/>
      <w:bookmarkStart w:id="726" w:name="_Toc16068"/>
      <w:bookmarkStart w:id="727" w:name="_Toc16735"/>
      <w:r>
        <w:rPr>
          <w:rFonts w:asciiTheme="minorEastAsia" w:eastAsiaTheme="minorEastAsia" w:hAnsiTheme="minorEastAsia" w:cstheme="minorEastAsia" w:hint="eastAsia"/>
          <w:sz w:val="28"/>
          <w:szCs w:val="28"/>
        </w:rPr>
        <w:t>（</w:t>
      </w:r>
      <w:r>
        <w:rPr>
          <w:rFonts w:ascii="仿宋" w:eastAsia="仿宋" w:hAnsi="仿宋" w:cstheme="minorEastAsia" w:hint="eastAsia"/>
          <w:sz w:val="28"/>
          <w:szCs w:val="28"/>
        </w:rPr>
        <w:t>适用于有委托代理人的情况）</w:t>
      </w:r>
      <w:bookmarkEnd w:id="725"/>
      <w:bookmarkEnd w:id="726"/>
      <w:bookmarkEnd w:id="727"/>
    </w:p>
    <w:p w:rsidR="00934C8C" w:rsidRDefault="00934C8C" w:rsidP="00934C8C">
      <w:pPr>
        <w:pStyle w:val="Bodytext10"/>
        <w:tabs>
          <w:tab w:val="left" w:pos="3629"/>
          <w:tab w:val="left" w:pos="5496"/>
          <w:tab w:val="left" w:pos="7325"/>
          <w:tab w:val="left" w:pos="7330"/>
        </w:tabs>
        <w:spacing w:line="360" w:lineRule="auto"/>
        <w:rPr>
          <w:rFonts w:asciiTheme="minorEastAsia" w:eastAsiaTheme="minorEastAsia" w:hAnsiTheme="minorEastAsia" w:cstheme="minorEastAsia"/>
          <w:sz w:val="24"/>
          <w:szCs w:val="24"/>
        </w:rPr>
      </w:pPr>
    </w:p>
    <w:p w:rsidR="00934C8C" w:rsidRDefault="00934C8C" w:rsidP="00934C8C">
      <w:pPr>
        <w:pStyle w:val="Bodytext10"/>
        <w:tabs>
          <w:tab w:val="left" w:pos="3629"/>
          <w:tab w:val="left" w:pos="5496"/>
          <w:tab w:val="left" w:pos="7325"/>
          <w:tab w:val="left" w:pos="733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本人</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系</w:t>
      </w:r>
      <w:r>
        <w:rPr>
          <w:rFonts w:asciiTheme="minorEastAsia" w:eastAsiaTheme="minorEastAsia" w:hAnsiTheme="minorEastAsia" w:cstheme="minorEastAsia" w:hint="eastAsia"/>
          <w:sz w:val="24"/>
          <w:szCs w:val="24"/>
          <w:u w:val="single"/>
        </w:rPr>
        <w:tab/>
        <w:t>（供应商名称）</w:t>
      </w:r>
      <w:r>
        <w:rPr>
          <w:rFonts w:asciiTheme="minorEastAsia" w:eastAsiaTheme="minorEastAsia" w:hAnsiTheme="minorEastAsia" w:cstheme="minorEastAsia" w:hint="eastAsia"/>
          <w:sz w:val="24"/>
          <w:szCs w:val="24"/>
        </w:rPr>
        <w:t>的法定代 表人（单位负责人），现委托</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为我方代理人。代理人根据授权, 以我方名义签署、澄清确认、</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、撤回、修改</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询比采购项目响应文件、 签订合同和处理有关事宜，其法律后果由我方承担。</w:t>
      </w:r>
    </w:p>
    <w:p w:rsidR="00934C8C" w:rsidRDefault="00934C8C" w:rsidP="00934C8C">
      <w:pPr>
        <w:pStyle w:val="Bodytext10"/>
        <w:tabs>
          <w:tab w:val="left" w:pos="661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委托期限：自本委托书签署之日起至询比采购项目签订采购合同之日止。</w:t>
      </w:r>
    </w:p>
    <w:p w:rsidR="00934C8C" w:rsidRDefault="00934C8C" w:rsidP="00934C8C">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代理人无转委托权。</w:t>
      </w:r>
    </w:p>
    <w:p w:rsidR="00934C8C" w:rsidRDefault="00934C8C" w:rsidP="00934C8C">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附：法定代表人（单位负责人）身份证复印件及委托代理人身份证复印件。</w:t>
      </w:r>
    </w:p>
    <w:p w:rsidR="00934C8C" w:rsidRDefault="00934C8C" w:rsidP="00934C8C">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4C8C" w:rsidRDefault="00934C8C" w:rsidP="00934C8C">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4C8C" w:rsidRDefault="00934C8C" w:rsidP="00934C8C">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4C8C" w:rsidRDefault="00934C8C" w:rsidP="00934C8C">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4C8C" w:rsidRDefault="00934C8C" w:rsidP="00934C8C">
      <w:pPr>
        <w:pStyle w:val="Bodytext10"/>
        <w:tabs>
          <w:tab w:val="left" w:pos="7343"/>
          <w:tab w:val="left" w:pos="7575"/>
          <w:tab w:val="left" w:pos="8577"/>
          <w:tab w:val="left" w:pos="8582"/>
        </w:tabs>
        <w:wordWrap w:val="0"/>
        <w:spacing w:line="360" w:lineRule="auto"/>
        <w:jc w:val="right"/>
        <w:rPr>
          <w:rFonts w:asciiTheme="minorEastAsia" w:eastAsia="PMingLiU" w:hAnsiTheme="minorEastAsia" w:cstheme="minorEastAsia"/>
          <w:sz w:val="24"/>
          <w:szCs w:val="24"/>
          <w:u w:val="single"/>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w:t>
      </w:r>
      <w:r>
        <w:rPr>
          <w:rFonts w:asciiTheme="minorEastAsia" w:eastAsiaTheme="minorEastAsia" w:hAnsiTheme="minorEastAsia" w:cstheme="minorEastAsia" w:hint="eastAsia"/>
          <w:sz w:val="24"/>
          <w:szCs w:val="24"/>
          <w:u w:val="single"/>
        </w:rPr>
        <w:t xml:space="preserve">（签字）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rPr>
        <w:tab/>
      </w:r>
      <w:r>
        <w:rPr>
          <w:rFonts w:asciiTheme="minorEastAsia" w:eastAsiaTheme="minorEastAsia" w:hAnsiTheme="minorEastAsia" w:cstheme="minorEastAsia" w:hint="eastAsia"/>
          <w:sz w:val="24"/>
          <w:szCs w:val="24"/>
        </w:rPr>
        <w:br/>
        <w:t>委托代理人：</w:t>
      </w:r>
      <w:r>
        <w:rPr>
          <w:rFonts w:asciiTheme="minorEastAsia" w:eastAsiaTheme="minorEastAsia" w:hAnsiTheme="minorEastAsia" w:cstheme="minorEastAsia" w:hint="eastAsia"/>
          <w:sz w:val="24"/>
          <w:szCs w:val="24"/>
          <w:u w:val="single"/>
        </w:rPr>
        <w:t>（签字）</w:t>
      </w:r>
    </w:p>
    <w:p w:rsidR="00934C8C" w:rsidRDefault="00934C8C" w:rsidP="00934C8C">
      <w:pPr>
        <w:pStyle w:val="Bodytext10"/>
        <w:tabs>
          <w:tab w:val="left" w:pos="7343"/>
          <w:tab w:val="left" w:pos="7575"/>
          <w:tab w:val="left" w:pos="8577"/>
          <w:tab w:val="left" w:pos="8582"/>
        </w:tabs>
        <w:spacing w:line="360" w:lineRule="auto"/>
        <w:ind w:right="960" w:firstLineChars="1750" w:firstLine="420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u w:val="single"/>
        </w:rPr>
        <w:br/>
      </w:r>
    </w:p>
    <w:p w:rsidR="00934C8C" w:rsidRDefault="00934C8C" w:rsidP="00934C8C">
      <w:pPr>
        <w:pStyle w:val="Bodytext10"/>
        <w:tabs>
          <w:tab w:val="left" w:pos="960"/>
          <w:tab w:val="left" w:pos="2155"/>
          <w:tab w:val="left" w:pos="3346"/>
        </w:tabs>
        <w:spacing w:line="360" w:lineRule="auto"/>
        <w:jc w:val="right"/>
        <w:rPr>
          <w:rFonts w:asciiTheme="minorEastAsia" w:eastAsiaTheme="minorEastAsia" w:hAnsiTheme="minorEastAsia" w:cstheme="minorEastAsia"/>
          <w:sz w:val="24"/>
          <w:szCs w:val="24"/>
        </w:rPr>
        <w:sectPr w:rsidR="00934C8C">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4C8C" w:rsidRDefault="00934C8C" w:rsidP="00934C8C">
      <w:pPr>
        <w:pStyle w:val="Bodytext10"/>
        <w:tabs>
          <w:tab w:val="left" w:pos="1346"/>
        </w:tabs>
        <w:spacing w:line="360" w:lineRule="auto"/>
        <w:jc w:val="center"/>
        <w:outlineLvl w:val="1"/>
        <w:rPr>
          <w:rFonts w:ascii="黑体" w:eastAsia="黑体" w:hAnsi="黑体" w:cs="黑体"/>
          <w:sz w:val="32"/>
          <w:szCs w:val="32"/>
          <w:lang w:val="en-US" w:eastAsia="zh-CN"/>
        </w:rPr>
      </w:pPr>
      <w:bookmarkStart w:id="728" w:name="bookmark1295"/>
      <w:bookmarkStart w:id="729" w:name="_Toc18914"/>
      <w:bookmarkStart w:id="730" w:name="_Toc5410"/>
      <w:bookmarkStart w:id="731" w:name="bookmark1296"/>
      <w:bookmarkStart w:id="732" w:name="bookmark1293"/>
      <w:bookmarkStart w:id="733" w:name="_Toc32540"/>
      <w:bookmarkStart w:id="734" w:name="bookmark1294"/>
      <w:r>
        <w:rPr>
          <w:rFonts w:ascii="黑体" w:eastAsia="黑体" w:hAnsi="黑体" w:cs="黑体" w:hint="eastAsia"/>
          <w:sz w:val="32"/>
          <w:szCs w:val="32"/>
          <w:lang w:val="en-US" w:eastAsia="zh-CN"/>
        </w:rPr>
        <w:lastRenderedPageBreak/>
        <w:t>三</w:t>
      </w:r>
      <w:bookmarkEnd w:id="728"/>
      <w:r>
        <w:rPr>
          <w:rFonts w:ascii="黑体" w:eastAsia="黑体" w:hAnsi="黑体" w:cs="黑体" w:hint="eastAsia"/>
          <w:sz w:val="32"/>
          <w:szCs w:val="32"/>
          <w:lang w:val="en-US" w:eastAsia="zh-CN"/>
        </w:rPr>
        <w:t>、联合体协议书</w:t>
      </w:r>
      <w:bookmarkEnd w:id="729"/>
      <w:bookmarkEnd w:id="730"/>
      <w:bookmarkEnd w:id="731"/>
      <w:bookmarkEnd w:id="732"/>
      <w:bookmarkEnd w:id="733"/>
      <w:bookmarkEnd w:id="734"/>
      <w:r>
        <w:rPr>
          <w:rFonts w:ascii="黑体" w:eastAsia="黑体" w:hAnsi="黑体" w:cs="黑体" w:hint="eastAsia"/>
          <w:sz w:val="32"/>
          <w:szCs w:val="32"/>
          <w:lang w:val="en-US" w:eastAsia="zh-CN"/>
        </w:rPr>
        <w:t>（本项目不适用）</w:t>
      </w:r>
    </w:p>
    <w:p w:rsidR="00934C8C" w:rsidRDefault="00934C8C" w:rsidP="00934C8C">
      <w:pPr>
        <w:pStyle w:val="Bodytext10"/>
        <w:spacing w:line="360" w:lineRule="auto"/>
        <w:jc w:val="center"/>
        <w:rPr>
          <w:rFonts w:asciiTheme="minorEastAsia" w:eastAsiaTheme="minorEastAsia" w:hAnsiTheme="minorEastAsia" w:cstheme="minorEastAsia"/>
          <w:sz w:val="24"/>
          <w:szCs w:val="24"/>
        </w:rPr>
      </w:pPr>
      <w:bookmarkStart w:id="735" w:name="_Toc32345"/>
      <w:bookmarkStart w:id="736" w:name="_Toc16022"/>
      <w:bookmarkStart w:id="737" w:name="_Toc12249"/>
      <w:r>
        <w:rPr>
          <w:rFonts w:asciiTheme="minorEastAsia" w:eastAsiaTheme="minorEastAsia" w:hAnsiTheme="minorEastAsia" w:cstheme="minorEastAsia" w:hint="eastAsia"/>
          <w:sz w:val="24"/>
          <w:szCs w:val="24"/>
        </w:rPr>
        <w:t>（</w:t>
      </w:r>
      <w:r>
        <w:rPr>
          <w:rFonts w:ascii="仿宋" w:eastAsia="仿宋" w:hAnsi="仿宋" w:cstheme="minorEastAsia" w:hint="eastAsia"/>
          <w:sz w:val="28"/>
          <w:szCs w:val="28"/>
        </w:rPr>
        <w:t>适用于供应商组成联合体的情况</w:t>
      </w:r>
      <w:r>
        <w:rPr>
          <w:rFonts w:asciiTheme="minorEastAsia" w:eastAsiaTheme="minorEastAsia" w:hAnsiTheme="minorEastAsia" w:cstheme="minorEastAsia" w:hint="eastAsia"/>
          <w:sz w:val="24"/>
          <w:szCs w:val="24"/>
        </w:rPr>
        <w:t>）</w:t>
      </w:r>
      <w:bookmarkEnd w:id="735"/>
      <w:bookmarkEnd w:id="736"/>
      <w:bookmarkEnd w:id="737"/>
    </w:p>
    <w:p w:rsidR="00934C8C" w:rsidRDefault="00934C8C" w:rsidP="00934C8C">
      <w:pPr>
        <w:pStyle w:val="Bodytext10"/>
        <w:tabs>
          <w:tab w:val="left" w:pos="3722"/>
          <w:tab w:val="left" w:pos="4644"/>
          <w:tab w:val="left" w:pos="8292"/>
        </w:tabs>
        <w:spacing w:line="360" w:lineRule="auto"/>
        <w:rPr>
          <w:rFonts w:asciiTheme="minorEastAsia" w:eastAsiaTheme="minorEastAsia" w:hAnsiTheme="minorEastAsia" w:cstheme="minorEastAsia"/>
          <w:sz w:val="24"/>
          <w:szCs w:val="24"/>
          <w:u w:val="single"/>
        </w:rPr>
      </w:pPr>
    </w:p>
    <w:p w:rsidR="00934C8C" w:rsidRDefault="00934C8C" w:rsidP="00934C8C">
      <w:pPr>
        <w:pStyle w:val="Bodytext10"/>
        <w:tabs>
          <w:tab w:val="left" w:pos="3722"/>
          <w:tab w:val="left" w:pos="4644"/>
          <w:tab w:val="left" w:pos="8292"/>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（所有成员单位名称）</w:t>
      </w:r>
      <w:r>
        <w:rPr>
          <w:rFonts w:asciiTheme="minorEastAsia" w:eastAsiaTheme="minorEastAsia" w:hAnsiTheme="minorEastAsia" w:cstheme="minorEastAsia" w:hint="eastAsia"/>
          <w:sz w:val="24"/>
          <w:szCs w:val="24"/>
        </w:rPr>
        <w:t>自愿组成</w:t>
      </w:r>
      <w:r>
        <w:rPr>
          <w:rFonts w:asciiTheme="minorEastAsia" w:eastAsiaTheme="minorEastAsia" w:hAnsiTheme="minorEastAsia" w:cstheme="minorEastAsia" w:hint="eastAsia"/>
          <w:sz w:val="24"/>
          <w:szCs w:val="24"/>
          <w:u w:val="single"/>
        </w:rPr>
        <w:t>（联合体名称）</w:t>
      </w:r>
      <w:r>
        <w:rPr>
          <w:rFonts w:asciiTheme="minorEastAsia" w:eastAsiaTheme="minorEastAsia" w:hAnsiTheme="minorEastAsia" w:cstheme="minorEastAsia" w:hint="eastAsia"/>
          <w:sz w:val="24"/>
          <w:szCs w:val="24"/>
        </w:rPr>
        <w:t>联合体，共同参加</w:t>
      </w:r>
      <w:r>
        <w:rPr>
          <w:rFonts w:asciiTheme="minorEastAsia" w:eastAsiaTheme="minorEastAsia" w:hAnsiTheme="minorEastAsia" w:cstheme="minorEastAsia" w:hint="eastAsia"/>
          <w:sz w:val="24"/>
          <w:szCs w:val="24"/>
          <w:u w:val="single"/>
        </w:rPr>
        <w:t>（项目名称）</w:t>
      </w:r>
      <w:r>
        <w:rPr>
          <w:rFonts w:asciiTheme="minorEastAsia" w:eastAsiaTheme="minorEastAsia" w:hAnsiTheme="minorEastAsia" w:cstheme="minorEastAsia" w:hint="eastAsia"/>
          <w:sz w:val="24"/>
          <w:szCs w:val="24"/>
        </w:rPr>
        <w:t>询比活动。现就组成联合体事宜订立如下协议。</w:t>
      </w:r>
    </w:p>
    <w:p w:rsidR="00934C8C" w:rsidRDefault="00934C8C" w:rsidP="00934C8C">
      <w:pPr>
        <w:pStyle w:val="Bodytext10"/>
        <w:numPr>
          <w:ilvl w:val="0"/>
          <w:numId w:val="19"/>
        </w:numPr>
        <w:tabs>
          <w:tab w:val="left" w:pos="280"/>
          <w:tab w:val="left" w:pos="7698"/>
        </w:tabs>
        <w:spacing w:line="360" w:lineRule="auto"/>
        <w:rPr>
          <w:rFonts w:asciiTheme="minorEastAsia" w:eastAsiaTheme="minorEastAsia" w:hAnsiTheme="minorEastAsia" w:cstheme="minorEastAsia"/>
          <w:sz w:val="24"/>
          <w:szCs w:val="24"/>
        </w:rPr>
      </w:pPr>
      <w:bookmarkStart w:id="738" w:name="bookmark1297"/>
      <w:bookmarkEnd w:id="738"/>
      <w:r>
        <w:rPr>
          <w:rFonts w:asciiTheme="minorEastAsia" w:eastAsiaTheme="minorEastAsia" w:hAnsiTheme="minorEastAsia" w:cstheme="minorEastAsia" w:hint="eastAsia"/>
          <w:sz w:val="24"/>
          <w:szCs w:val="24"/>
          <w:u w:val="single"/>
        </w:rPr>
        <w:t>（某成员单位名称）</w:t>
      </w:r>
      <w:r>
        <w:rPr>
          <w:rFonts w:asciiTheme="minorEastAsia" w:eastAsiaTheme="minorEastAsia" w:hAnsiTheme="minorEastAsia" w:cstheme="minorEastAsia" w:hint="eastAsia"/>
          <w:sz w:val="24"/>
          <w:szCs w:val="24"/>
        </w:rPr>
        <w:t>为</w:t>
      </w:r>
      <w:r>
        <w:rPr>
          <w:rFonts w:asciiTheme="minorEastAsia" w:eastAsiaTheme="minorEastAsia" w:hAnsiTheme="minorEastAsia" w:cstheme="minorEastAsia" w:hint="eastAsia"/>
          <w:sz w:val="24"/>
          <w:szCs w:val="24"/>
          <w:u w:val="single"/>
        </w:rPr>
        <w:t>（联合体名称）</w:t>
      </w:r>
      <w:r>
        <w:rPr>
          <w:rFonts w:asciiTheme="minorEastAsia" w:eastAsiaTheme="minorEastAsia" w:hAnsiTheme="minorEastAsia" w:cstheme="minorEastAsia" w:hint="eastAsia"/>
          <w:sz w:val="24"/>
          <w:szCs w:val="24"/>
        </w:rPr>
        <w:t>牵头人。</w:t>
      </w:r>
    </w:p>
    <w:p w:rsidR="00934C8C" w:rsidRDefault="00934C8C" w:rsidP="00934C8C">
      <w:pPr>
        <w:pStyle w:val="Bodytext10"/>
        <w:spacing w:line="360" w:lineRule="auto"/>
        <w:rPr>
          <w:rFonts w:asciiTheme="minorEastAsia" w:eastAsiaTheme="minorEastAsia" w:hAnsiTheme="minorEastAsia" w:cstheme="minorEastAsia"/>
          <w:sz w:val="24"/>
          <w:szCs w:val="24"/>
        </w:rPr>
      </w:pPr>
      <w:bookmarkStart w:id="739" w:name="bookmark1298"/>
      <w:bookmarkEnd w:id="739"/>
      <w:r>
        <w:rPr>
          <w:rFonts w:asciiTheme="minorEastAsia" w:eastAsiaTheme="minorEastAsia" w:hAnsiTheme="minorEastAsia" w:cstheme="minorEastAsia" w:hint="eastAsia"/>
          <w:sz w:val="24"/>
          <w:szCs w:val="24"/>
          <w:lang w:eastAsia="zh-CN"/>
        </w:rPr>
        <w:t>2.</w:t>
      </w:r>
      <w:r>
        <w:rPr>
          <w:rFonts w:asciiTheme="minorEastAsia" w:eastAsiaTheme="minorEastAsia" w:hAnsiTheme="minorEastAsia" w:cstheme="minorEastAsia" w:hint="eastAsia"/>
          <w:sz w:val="24"/>
          <w:szCs w:val="24"/>
        </w:rPr>
        <w:t>联合体各成员授权牵头人代表联合体参加询比采购活动，签署文件，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和接收相关的资料、信息及指示，进行合同谈判活动，负责合同实施阶段的组织和协调工作，以及处理与本采购项目有关的一切事宜。</w:t>
      </w:r>
    </w:p>
    <w:p w:rsidR="00934C8C" w:rsidRDefault="00934C8C" w:rsidP="00934C8C">
      <w:pPr>
        <w:pStyle w:val="Bodytext10"/>
        <w:spacing w:line="360" w:lineRule="auto"/>
        <w:rPr>
          <w:rFonts w:asciiTheme="minorEastAsia" w:eastAsiaTheme="minorEastAsia" w:hAnsiTheme="minorEastAsia" w:cstheme="minorEastAsia"/>
          <w:sz w:val="24"/>
          <w:szCs w:val="24"/>
        </w:rPr>
      </w:pPr>
      <w:bookmarkStart w:id="740" w:name="bookmark1299"/>
      <w:bookmarkEnd w:id="740"/>
      <w:r>
        <w:rPr>
          <w:rFonts w:asciiTheme="minorEastAsia" w:eastAsiaTheme="minorEastAsia" w:hAnsiTheme="minorEastAsia" w:cstheme="minorEastAsia" w:hint="eastAsia"/>
          <w:sz w:val="24"/>
          <w:szCs w:val="24"/>
          <w:lang w:eastAsia="zh-CN"/>
        </w:rPr>
        <w:t>3.</w:t>
      </w:r>
      <w:r>
        <w:rPr>
          <w:rFonts w:asciiTheme="minorEastAsia" w:eastAsiaTheme="minorEastAsia" w:hAnsiTheme="minorEastAsia" w:cstheme="minorEastAsia" w:hint="eastAsia"/>
          <w:sz w:val="24"/>
          <w:szCs w:val="24"/>
        </w:rPr>
        <w:t>联合体牵头人在本项目中签署的一切文件和处理的一切事宜，联合体各成员均予以承认。联合体各成员将严格按照采购文件、响应文件和合同的要求全面履行义务, 并向采购人承担连带责任。</w:t>
      </w:r>
    </w:p>
    <w:p w:rsidR="00934C8C" w:rsidRDefault="00934C8C" w:rsidP="00934C8C">
      <w:pPr>
        <w:pStyle w:val="Bodytext10"/>
        <w:spacing w:line="360" w:lineRule="auto"/>
        <w:ind w:rightChars="-126" w:right="-353"/>
        <w:rPr>
          <w:rFonts w:asciiTheme="minorEastAsia" w:eastAsiaTheme="minorEastAsia" w:hAnsiTheme="minorEastAsia" w:cstheme="minorEastAsia"/>
          <w:sz w:val="24"/>
          <w:szCs w:val="24"/>
        </w:rPr>
      </w:pPr>
      <w:bookmarkStart w:id="741" w:name="bookmark1300"/>
      <w:bookmarkEnd w:id="741"/>
      <w:r>
        <w:rPr>
          <w:rFonts w:asciiTheme="minorEastAsia" w:eastAsiaTheme="minorEastAsia" w:hAnsiTheme="minorEastAsia" w:cstheme="minorEastAsia" w:hint="eastAsia"/>
          <w:sz w:val="24"/>
          <w:szCs w:val="24"/>
          <w:lang w:eastAsia="zh-CN"/>
        </w:rPr>
        <w:t>4.</w:t>
      </w:r>
      <w:r>
        <w:rPr>
          <w:rFonts w:asciiTheme="minorEastAsia" w:eastAsiaTheme="minorEastAsia" w:hAnsiTheme="minorEastAsia" w:cstheme="minorEastAsia" w:hint="eastAsia"/>
          <w:sz w:val="24"/>
          <w:szCs w:val="24"/>
        </w:rPr>
        <w:t>联合体各方承诺不以自己名义单独或参加其他联合体参与本询比采购项目</w:t>
      </w:r>
      <w:r>
        <w:rPr>
          <w:rFonts w:asciiTheme="minorEastAsia" w:eastAsiaTheme="minorEastAsia" w:hAnsiTheme="minorEastAsia" w:cstheme="minorEastAsia" w:hint="eastAsia"/>
          <w:i/>
          <w:iCs/>
          <w:sz w:val="24"/>
          <w:szCs w:val="24"/>
        </w:rPr>
        <w:t>。</w:t>
      </w:r>
    </w:p>
    <w:p w:rsidR="00934C8C" w:rsidRDefault="00934C8C" w:rsidP="00934C8C">
      <w:pPr>
        <w:pStyle w:val="Bodytext10"/>
        <w:tabs>
          <w:tab w:val="left" w:pos="560"/>
          <w:tab w:val="left" w:pos="10222"/>
        </w:tabs>
        <w:spacing w:line="360" w:lineRule="auto"/>
        <w:rPr>
          <w:rFonts w:asciiTheme="minorEastAsia" w:eastAsiaTheme="minorEastAsia" w:hAnsiTheme="minorEastAsia" w:cstheme="minorEastAsia"/>
          <w:sz w:val="24"/>
          <w:szCs w:val="24"/>
        </w:rPr>
      </w:pPr>
      <w:bookmarkStart w:id="742" w:name="bookmark1301"/>
      <w:bookmarkEnd w:id="742"/>
      <w:r>
        <w:rPr>
          <w:rFonts w:asciiTheme="minorEastAsia" w:eastAsiaTheme="minorEastAsia" w:hAnsiTheme="minorEastAsia" w:cstheme="minorEastAsia" w:hint="eastAsia"/>
          <w:sz w:val="24"/>
          <w:szCs w:val="24"/>
          <w:lang w:eastAsia="zh-CN"/>
        </w:rPr>
        <w:t>5.</w:t>
      </w:r>
      <w:r>
        <w:rPr>
          <w:rFonts w:asciiTheme="minorEastAsia" w:eastAsiaTheme="minorEastAsia" w:hAnsiTheme="minorEastAsia" w:cstheme="minorEastAsia" w:hint="eastAsia"/>
          <w:sz w:val="24"/>
          <w:szCs w:val="24"/>
        </w:rPr>
        <w:t>联合体各成员单位内部的职责分工如下：</w:t>
      </w:r>
      <w:r>
        <w:rPr>
          <w:rFonts w:asciiTheme="minorEastAsia" w:eastAsiaTheme="minorEastAsia" w:hAnsiTheme="minorEastAsia" w:cstheme="minorEastAsia" w:hint="eastAsia"/>
          <w:i/>
          <w:iCs/>
          <w:sz w:val="24"/>
          <w:szCs w:val="24"/>
        </w:rPr>
        <w:t>。</w:t>
      </w:r>
    </w:p>
    <w:p w:rsidR="00934C8C" w:rsidRDefault="00934C8C" w:rsidP="00934C8C">
      <w:pPr>
        <w:pStyle w:val="Bodytext10"/>
        <w:spacing w:line="360" w:lineRule="auto"/>
        <w:rPr>
          <w:rFonts w:asciiTheme="minorEastAsia" w:eastAsiaTheme="minorEastAsia" w:hAnsiTheme="minorEastAsia" w:cstheme="minorEastAsia"/>
          <w:sz w:val="24"/>
          <w:szCs w:val="24"/>
        </w:rPr>
      </w:pPr>
      <w:bookmarkStart w:id="743" w:name="bookmark1302"/>
      <w:bookmarkEnd w:id="743"/>
      <w:r>
        <w:rPr>
          <w:rFonts w:asciiTheme="minorEastAsia" w:eastAsiaTheme="minorEastAsia" w:hAnsiTheme="minorEastAsia" w:cstheme="minorEastAsia" w:hint="eastAsia"/>
          <w:sz w:val="24"/>
          <w:szCs w:val="24"/>
          <w:lang w:eastAsia="zh-CN"/>
        </w:rPr>
        <w:t>6.</w:t>
      </w:r>
      <w:r>
        <w:rPr>
          <w:rFonts w:asciiTheme="minorEastAsia" w:eastAsiaTheme="minorEastAsia" w:hAnsiTheme="minorEastAsia" w:cstheme="minorEastAsia" w:hint="eastAsia"/>
          <w:sz w:val="24"/>
          <w:szCs w:val="24"/>
        </w:rPr>
        <w:t>本协议书自所有成员单位法定代表人（单位负责人）或其授权的代理人签字并加盖单位章之日起生效，合同履行完毕后自动失效。</w:t>
      </w:r>
    </w:p>
    <w:p w:rsidR="00934C8C" w:rsidRDefault="00934C8C" w:rsidP="00934C8C">
      <w:pPr>
        <w:pStyle w:val="Bodytext10"/>
        <w:spacing w:line="360" w:lineRule="auto"/>
        <w:rPr>
          <w:rFonts w:asciiTheme="minorEastAsia" w:eastAsiaTheme="minorEastAsia" w:hAnsiTheme="minorEastAsia" w:cstheme="minorEastAsia"/>
          <w:sz w:val="24"/>
          <w:szCs w:val="24"/>
        </w:rPr>
      </w:pPr>
      <w:bookmarkStart w:id="744" w:name="bookmark1303"/>
      <w:bookmarkEnd w:id="744"/>
      <w:r>
        <w:rPr>
          <w:rFonts w:asciiTheme="minorEastAsia" w:eastAsiaTheme="minorEastAsia" w:hAnsiTheme="minorEastAsia" w:cstheme="minorEastAsia" w:hint="eastAsia"/>
          <w:sz w:val="24"/>
          <w:szCs w:val="24"/>
          <w:lang w:eastAsia="zh-CN"/>
        </w:rPr>
        <w:t>7.</w:t>
      </w:r>
      <w:r>
        <w:rPr>
          <w:rFonts w:asciiTheme="minorEastAsia" w:eastAsiaTheme="minorEastAsia" w:hAnsiTheme="minorEastAsia" w:cstheme="minorEastAsia" w:hint="eastAsia"/>
          <w:sz w:val="24"/>
          <w:szCs w:val="24"/>
        </w:rPr>
        <w:t>本协议书一式</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份，联合体成员和采购人各执一份。</w:t>
      </w:r>
    </w:p>
    <w:p w:rsidR="00934C8C" w:rsidRDefault="00934C8C" w:rsidP="00934C8C">
      <w:pPr>
        <w:pStyle w:val="Bodytext20"/>
        <w:spacing w:after="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（注：本协议书由委托代理人签字的，应附授权委托书。）</w:t>
      </w:r>
    </w:p>
    <w:p w:rsidR="00934C8C" w:rsidRDefault="00934C8C" w:rsidP="00934C8C">
      <w:pPr>
        <w:pStyle w:val="Bodytext10"/>
        <w:tabs>
          <w:tab w:val="left" w:pos="8717"/>
          <w:tab w:val="left" w:pos="9078"/>
        </w:tabs>
        <w:spacing w:line="360" w:lineRule="auto"/>
        <w:jc w:val="right"/>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联合体牵头人名称：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4C8C" w:rsidRDefault="00934C8C" w:rsidP="00934C8C">
      <w:pPr>
        <w:pStyle w:val="Bodytext10"/>
        <w:tabs>
          <w:tab w:val="left" w:pos="8717"/>
          <w:tab w:val="left" w:pos="9078"/>
        </w:tabs>
        <w:spacing w:line="360" w:lineRule="auto"/>
        <w:jc w:val="right"/>
        <w:rPr>
          <w:rFonts w:asciiTheme="minorEastAsia" w:eastAsiaTheme="minorEastAsia" w:hAnsiTheme="minorEastAsia" w:cstheme="minorEastAsia"/>
          <w:sz w:val="24"/>
          <w:szCs w:val="24"/>
          <w:u w:val="single"/>
        </w:rPr>
      </w:pPr>
    </w:p>
    <w:p w:rsidR="00934C8C" w:rsidRDefault="00934C8C" w:rsidP="00934C8C">
      <w:pPr>
        <w:pStyle w:val="Bodytext10"/>
        <w:tabs>
          <w:tab w:val="left" w:pos="8712"/>
          <w:tab w:val="left" w:pos="9078"/>
        </w:tabs>
        <w:spacing w:line="360" w:lineRule="auto"/>
        <w:jc w:val="right"/>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联合体成员名称：</w:t>
      </w:r>
      <w:r>
        <w:rPr>
          <w:rFonts w:asciiTheme="minorEastAsia" w:eastAsiaTheme="minorEastAsia" w:hAnsiTheme="minorEastAsia" w:cstheme="minorEastAsia" w:hint="eastAsia"/>
          <w:sz w:val="24"/>
          <w:szCs w:val="24"/>
          <w:u w:val="single"/>
        </w:rPr>
        <w:t>（盖单位章）</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4C8C" w:rsidRDefault="00934C8C" w:rsidP="00934C8C">
      <w:pPr>
        <w:pStyle w:val="Bodytext10"/>
        <w:tabs>
          <w:tab w:val="left" w:pos="8712"/>
          <w:tab w:val="left" w:pos="9078"/>
        </w:tabs>
        <w:spacing w:line="360" w:lineRule="auto"/>
        <w:jc w:val="right"/>
        <w:rPr>
          <w:rFonts w:asciiTheme="minorEastAsia" w:eastAsiaTheme="minorEastAsia" w:hAnsiTheme="minorEastAsia" w:cstheme="minorEastAsia"/>
          <w:sz w:val="24"/>
          <w:szCs w:val="24"/>
          <w:u w:val="single"/>
        </w:rPr>
      </w:pPr>
    </w:p>
    <w:p w:rsidR="00934C8C" w:rsidRDefault="00934C8C" w:rsidP="00934C8C">
      <w:pPr>
        <w:pStyle w:val="Bodytext10"/>
        <w:tabs>
          <w:tab w:val="left" w:pos="8717"/>
          <w:tab w:val="left" w:pos="907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联合体成员名称：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4C8C" w:rsidRDefault="00934C8C" w:rsidP="00934C8C">
      <w:pPr>
        <w:pStyle w:val="Bodytext10"/>
        <w:tabs>
          <w:tab w:val="left" w:pos="960"/>
          <w:tab w:val="left" w:pos="2150"/>
          <w:tab w:val="left" w:pos="3346"/>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br/>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4C8C" w:rsidRDefault="00934C8C" w:rsidP="00934C8C">
      <w:pPr>
        <w:pStyle w:val="Bodytext10"/>
        <w:tabs>
          <w:tab w:val="left" w:pos="1346"/>
        </w:tabs>
        <w:spacing w:line="360" w:lineRule="auto"/>
        <w:jc w:val="center"/>
        <w:rPr>
          <w:rFonts w:ascii="黑体" w:eastAsia="黑体" w:hAnsi="黑体" w:cs="黑体"/>
          <w:sz w:val="36"/>
          <w:szCs w:val="36"/>
          <w:lang w:val="en-US" w:eastAsia="zh-CN"/>
        </w:rPr>
      </w:pPr>
      <w:bookmarkStart w:id="745" w:name="bookmark1306"/>
      <w:bookmarkStart w:id="746" w:name="bookmark1304"/>
      <w:bookmarkStart w:id="747" w:name="_Toc32291"/>
      <w:bookmarkStart w:id="748" w:name="_Toc10928"/>
      <w:bookmarkStart w:id="749" w:name="_Toc7402"/>
      <w:bookmarkStart w:id="750" w:name="bookmark1305"/>
      <w:bookmarkStart w:id="751" w:name="bookmark1307"/>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zh-CN"/>
        </w:rPr>
      </w:pPr>
      <w:r>
        <w:rPr>
          <w:rFonts w:ascii="黑体" w:eastAsia="黑体" w:hAnsi="黑体" w:cs="黑体" w:hint="eastAsia"/>
          <w:sz w:val="36"/>
          <w:szCs w:val="36"/>
          <w:lang w:val="en-US" w:eastAsia="zh-CN"/>
        </w:rPr>
        <w:lastRenderedPageBreak/>
        <w:t>四</w:t>
      </w:r>
      <w:bookmarkEnd w:id="745"/>
      <w:r>
        <w:rPr>
          <w:rFonts w:ascii="黑体" w:eastAsia="黑体" w:hAnsi="黑体" w:cs="黑体" w:hint="eastAsia"/>
          <w:sz w:val="36"/>
          <w:szCs w:val="36"/>
          <w:lang w:val="en-US" w:eastAsia="zh-CN"/>
        </w:rPr>
        <w:t>、响应保证金</w:t>
      </w:r>
      <w:bookmarkEnd w:id="746"/>
      <w:bookmarkEnd w:id="747"/>
      <w:bookmarkEnd w:id="748"/>
      <w:bookmarkEnd w:id="749"/>
      <w:bookmarkEnd w:id="750"/>
      <w:bookmarkEnd w:id="751"/>
    </w:p>
    <w:p w:rsidR="00934C8C" w:rsidRDefault="00934C8C" w:rsidP="00934C8C">
      <w:pPr>
        <w:pStyle w:val="Bodytext10"/>
        <w:spacing w:line="360" w:lineRule="auto"/>
        <w:jc w:val="center"/>
        <w:rPr>
          <w:rFonts w:ascii="仿宋" w:eastAsia="仿宋" w:hAnsi="仿宋" w:cstheme="minorEastAsia"/>
          <w:sz w:val="24"/>
          <w:szCs w:val="24"/>
        </w:rPr>
      </w:pPr>
      <w:bookmarkStart w:id="752" w:name="_Toc21102"/>
      <w:bookmarkStart w:id="753" w:name="_Toc29233"/>
      <w:bookmarkStart w:id="754" w:name="_Toc7274"/>
      <w:r>
        <w:rPr>
          <w:rFonts w:ascii="仿宋" w:eastAsia="仿宋" w:hAnsi="仿宋" w:cstheme="minorEastAsia" w:hint="eastAsia"/>
          <w:sz w:val="24"/>
          <w:szCs w:val="24"/>
        </w:rPr>
        <w:t>（适用于</w:t>
      </w:r>
      <w:r>
        <w:rPr>
          <w:rFonts w:ascii="仿宋" w:eastAsia="仿宋" w:hAnsi="仿宋" w:cstheme="minorEastAsia" w:hint="eastAsia"/>
          <w:sz w:val="24"/>
          <w:szCs w:val="24"/>
          <w:lang w:eastAsia="zh-CN"/>
        </w:rPr>
        <w:t>提交</w:t>
      </w:r>
      <w:r>
        <w:rPr>
          <w:rFonts w:ascii="仿宋" w:eastAsia="仿宋" w:hAnsi="仿宋" w:cstheme="minorEastAsia" w:hint="eastAsia"/>
          <w:sz w:val="24"/>
          <w:szCs w:val="24"/>
        </w:rPr>
        <w:t>响应保证金的情况）</w:t>
      </w:r>
      <w:bookmarkEnd w:id="752"/>
      <w:bookmarkEnd w:id="753"/>
      <w:bookmarkEnd w:id="754"/>
    </w:p>
    <w:p w:rsidR="00934C8C" w:rsidRDefault="00934C8C" w:rsidP="00934C8C">
      <w:pPr>
        <w:pStyle w:val="Bodytext10"/>
        <w:spacing w:line="360" w:lineRule="auto"/>
        <w:jc w:val="center"/>
        <w:rPr>
          <w:rFonts w:asciiTheme="minorEastAsia" w:eastAsiaTheme="minorEastAsia" w:hAnsiTheme="minorEastAsia" w:cstheme="minorEastAsia"/>
          <w:sz w:val="24"/>
          <w:szCs w:val="24"/>
        </w:rPr>
      </w:pPr>
    </w:p>
    <w:p w:rsidR="00934C8C" w:rsidRDefault="00934C8C" w:rsidP="00934C8C">
      <w:pPr>
        <w:pStyle w:val="Bodytext10"/>
        <w:tabs>
          <w:tab w:val="left" w:pos="0"/>
        </w:tabs>
        <w:spacing w:line="360" w:lineRule="auto"/>
        <w:ind w:firstLineChars="200" w:firstLine="480"/>
        <w:rPr>
          <w:rFonts w:asciiTheme="minorEastAsia" w:eastAsiaTheme="minorEastAsia" w:hAnsiTheme="minorEastAsia" w:cstheme="minorEastAsia"/>
          <w:sz w:val="24"/>
          <w:szCs w:val="24"/>
        </w:rPr>
      </w:pPr>
      <w:bookmarkStart w:id="755" w:name="bookmark1308"/>
      <w:bookmarkEnd w:id="755"/>
      <w:r>
        <w:rPr>
          <w:rFonts w:asciiTheme="minorEastAsia" w:eastAsiaTheme="minorEastAsia" w:hAnsiTheme="minorEastAsia" w:cstheme="minorEastAsia" w:hint="eastAsia"/>
          <w:sz w:val="24"/>
          <w:szCs w:val="24"/>
        </w:rPr>
        <w:t>采用</w:t>
      </w:r>
      <w:r w:rsidR="003D5AB8">
        <w:rPr>
          <w:rFonts w:asciiTheme="minorEastAsia" w:eastAsiaTheme="minorEastAsia" w:hAnsiTheme="minorEastAsia" w:cstheme="minorEastAsia" w:hint="eastAsia"/>
          <w:sz w:val="24"/>
          <w:szCs w:val="24"/>
        </w:rPr>
        <w:t>电汇或</w:t>
      </w:r>
      <w:r>
        <w:rPr>
          <w:rFonts w:asciiTheme="minorEastAsia" w:eastAsiaTheme="minorEastAsia" w:hAnsiTheme="minorEastAsia" w:cstheme="minorEastAsia" w:hint="eastAsia"/>
          <w:sz w:val="24"/>
          <w:szCs w:val="24"/>
        </w:rPr>
        <w:t>转账方式的，供应商应在此提供转账凭证复印件。</w:t>
      </w:r>
    </w:p>
    <w:p w:rsidR="00934C8C" w:rsidRDefault="00934C8C" w:rsidP="00934C8C">
      <w:pPr>
        <w:pStyle w:val="Bodytext10"/>
        <w:tabs>
          <w:tab w:val="left" w:pos="7354"/>
          <w:tab w:val="left" w:pos="8587"/>
          <w:tab w:val="left" w:pos="8592"/>
        </w:tabs>
        <w:spacing w:line="360" w:lineRule="auto"/>
        <w:rPr>
          <w:rFonts w:asciiTheme="minorEastAsia" w:eastAsiaTheme="minorEastAsia" w:hAnsiTheme="minorEastAsia" w:cstheme="minorEastAsia"/>
          <w:sz w:val="24"/>
          <w:szCs w:val="24"/>
          <w:lang w:eastAsia="zh-CN"/>
        </w:rPr>
      </w:pPr>
      <w:bookmarkStart w:id="756" w:name="bookmark1309"/>
      <w:bookmarkStart w:id="757" w:name="bookmark1310"/>
      <w:bookmarkEnd w:id="756"/>
      <w:bookmarkEnd w:id="757"/>
    </w:p>
    <w:p w:rsidR="00934C8C" w:rsidRDefault="00934C8C" w:rsidP="00934C8C">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4C8C" w:rsidRDefault="00934C8C" w:rsidP="00934C8C">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4C8C" w:rsidRDefault="00934C8C" w:rsidP="00934C8C">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4C8C" w:rsidRDefault="00934C8C" w:rsidP="00934C8C">
      <w:pPr>
        <w:pStyle w:val="Bodytext10"/>
        <w:tabs>
          <w:tab w:val="left" w:pos="7354"/>
          <w:tab w:val="left" w:pos="8587"/>
          <w:tab w:val="left" w:pos="8592"/>
        </w:tabs>
        <w:spacing w:line="360" w:lineRule="auto"/>
        <w:ind w:leftChars="1190" w:left="3332"/>
        <w:rPr>
          <w:sz w:val="24"/>
          <w:szCs w:val="24"/>
          <w:lang w:val="en-US" w:eastAsia="zh-CN"/>
        </w:rPr>
      </w:pPr>
      <w:r>
        <w:rPr>
          <w:rFonts w:asciiTheme="minorEastAsia" w:eastAsiaTheme="minorEastAsia" w:hAnsiTheme="minorEastAsia" w:cstheme="minorEastAsia" w:hint="eastAsia"/>
          <w:sz w:val="24"/>
          <w:szCs w:val="24"/>
          <w:lang w:val="en-US" w:eastAsia="zh-CN"/>
        </w:rPr>
        <w:t>供应商</w:t>
      </w:r>
      <w:r>
        <w:rPr>
          <w:rFonts w:asciiTheme="minorEastAsia" w:eastAsiaTheme="minorEastAsia" w:hAnsiTheme="minorEastAsia" w:cstheme="minorEastAsia" w:hint="eastAsia"/>
          <w:sz w:val="24"/>
          <w:szCs w:val="24"/>
        </w:rPr>
        <w:t>名称：</w:t>
      </w:r>
      <w:r>
        <w:rPr>
          <w:rFonts w:asciiTheme="minorEastAsia" w:eastAsiaTheme="minorEastAsia" w:hAnsiTheme="minorEastAsia" w:cstheme="minorEastAsia" w:hint="eastAsia"/>
          <w:sz w:val="24"/>
          <w:szCs w:val="24"/>
          <w:u w:val="single"/>
        </w:rPr>
        <w:t>（盖单位章）</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地</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址：</w:t>
      </w:r>
      <w:r>
        <w:rPr>
          <w:rFonts w:asciiTheme="minorEastAsia" w:eastAsiaTheme="minorEastAsia" w:hAnsiTheme="minorEastAsia" w:cstheme="minorEastAsia" w:hint="eastAsia"/>
          <w:sz w:val="24"/>
          <w:szCs w:val="24"/>
          <w:u w:val="single"/>
          <w:lang w:val="en-US" w:eastAsia="zh-CN"/>
        </w:rPr>
        <w:br/>
      </w:r>
      <w:r>
        <w:rPr>
          <w:rFonts w:asciiTheme="minorEastAsia" w:eastAsiaTheme="minorEastAsia" w:hAnsiTheme="minorEastAsia" w:cstheme="minorEastAsia" w:hint="eastAsia"/>
          <w:sz w:val="24"/>
          <w:szCs w:val="24"/>
        </w:rPr>
        <w:t>邮政编码:</w:t>
      </w:r>
    </w:p>
    <w:p w:rsidR="00934C8C" w:rsidRDefault="00934C8C" w:rsidP="00934C8C">
      <w:pPr>
        <w:pStyle w:val="Bodytext10"/>
        <w:tabs>
          <w:tab w:val="left" w:pos="7354"/>
          <w:tab w:val="left" w:pos="8587"/>
          <w:tab w:val="left" w:pos="8592"/>
        </w:tabs>
        <w:spacing w:line="360" w:lineRule="auto"/>
        <w:ind w:firstLineChars="1400" w:firstLine="3360"/>
        <w:rPr>
          <w:rFonts w:asciiTheme="minorEastAsia" w:eastAsiaTheme="minorEastAsia" w:hAnsiTheme="minorEastAsia" w:cstheme="minorEastAsia"/>
          <w:sz w:val="24"/>
          <w:szCs w:val="24"/>
          <w:u w:val="single"/>
          <w:lang w:val="en-US" w:eastAsia="zh-CN"/>
        </w:rPr>
      </w:pPr>
      <w:r>
        <w:rPr>
          <w:rFonts w:asciiTheme="minorEastAsia" w:eastAsiaTheme="minorEastAsia" w:hAnsiTheme="minorEastAsia" w:cstheme="minorEastAsia" w:hint="eastAsia"/>
          <w:sz w:val="24"/>
          <w:szCs w:val="24"/>
        </w:rPr>
        <w:t>电 话：</w:t>
      </w:r>
    </w:p>
    <w:p w:rsidR="00934C8C" w:rsidRDefault="00934C8C" w:rsidP="00934C8C">
      <w:pPr>
        <w:pStyle w:val="Bodytext10"/>
        <w:tabs>
          <w:tab w:val="left" w:pos="6835"/>
          <w:tab w:val="left" w:pos="8035"/>
          <w:tab w:val="left" w:pos="9235"/>
        </w:tabs>
        <w:spacing w:line="360" w:lineRule="auto"/>
        <w:jc w:val="right"/>
        <w:rPr>
          <w:rFonts w:asciiTheme="minorEastAsia" w:eastAsiaTheme="minorEastAsia" w:hAnsiTheme="minorEastAsia" w:cstheme="minorEastAsia"/>
          <w:sz w:val="24"/>
          <w:szCs w:val="24"/>
        </w:rPr>
        <w:sectPr w:rsidR="00934C8C">
          <w:headerReference w:type="even" r:id="rId63"/>
          <w:headerReference w:type="default" r:id="rId64"/>
          <w:footerReference w:type="even" r:id="rId65"/>
          <w:footerReference w:type="default" r:id="rId66"/>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lang w:val="en-US" w:eastAsia="zh-CN"/>
        </w:rPr>
        <w:br/>
      </w:r>
      <w:r>
        <w:rPr>
          <w:rFonts w:asciiTheme="minorEastAsia" w:eastAsiaTheme="minorEastAsia" w:hAnsiTheme="minorEastAsia" w:cstheme="minorEastAsia" w:hint="eastAsia"/>
          <w:sz w:val="24"/>
          <w:szCs w:val="24"/>
          <w:lang w:val="en-US" w:eastAsia="zh-CN"/>
        </w:rPr>
        <w:t xml:space="preserve">       年     月      日</w:t>
      </w:r>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zh-CN"/>
        </w:rPr>
      </w:pPr>
      <w:bookmarkStart w:id="758" w:name="_Toc18135"/>
      <w:bookmarkStart w:id="759" w:name="_Toc5130"/>
      <w:bookmarkStart w:id="760" w:name="_Toc30323"/>
      <w:r>
        <w:rPr>
          <w:rFonts w:ascii="黑体" w:eastAsia="黑体" w:hAnsi="黑体" w:cs="黑体" w:hint="eastAsia"/>
          <w:sz w:val="36"/>
          <w:szCs w:val="36"/>
          <w:lang w:val="en-US" w:eastAsia="zh-CN"/>
        </w:rPr>
        <w:lastRenderedPageBreak/>
        <w:t>五、分项报价表</w:t>
      </w:r>
      <w:bookmarkEnd w:id="758"/>
      <w:bookmarkEnd w:id="759"/>
      <w:bookmarkEnd w:id="760"/>
    </w:p>
    <w:p w:rsidR="00934C8C" w:rsidRDefault="00934C8C" w:rsidP="00934C8C">
      <w:pPr>
        <w:wordWrap w:val="0"/>
        <w:rPr>
          <w:rFonts w:ascii="宋体" w:hAnsi="宋体" w:cs="宋体"/>
          <w:b/>
          <w:szCs w:val="28"/>
          <w:lang w:eastAsia="zh-CN"/>
        </w:rPr>
      </w:pPr>
      <w:bookmarkStart w:id="761" w:name="_Toc15921"/>
      <w:bookmarkStart w:id="762" w:name="bookmark1318"/>
      <w:bookmarkStart w:id="763" w:name="bookmark1316"/>
      <w:bookmarkStart w:id="764" w:name="_Toc30499"/>
      <w:bookmarkStart w:id="765" w:name="bookmark1317"/>
      <w:bookmarkStart w:id="766" w:name="_Toc11830"/>
    </w:p>
    <w:p w:rsidR="00934C8C" w:rsidRDefault="00934C8C" w:rsidP="00934C8C">
      <w:pPr>
        <w:pStyle w:val="Bodytext10"/>
        <w:numPr>
          <w:ilvl w:val="0"/>
          <w:numId w:val="23"/>
        </w:numPr>
        <w:tabs>
          <w:tab w:val="left" w:pos="0"/>
        </w:tabs>
        <w:adjustRightInd w:val="0"/>
        <w:snapToGrid w:val="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分项报价表说明</w:t>
      </w:r>
    </w:p>
    <w:p w:rsidR="00934C8C" w:rsidRDefault="00934C8C" w:rsidP="00934C8C">
      <w:pPr>
        <w:pStyle w:val="Bodytext10"/>
        <w:numPr>
          <w:ilvl w:val="0"/>
          <w:numId w:val="23"/>
        </w:numPr>
        <w:adjustRightInd w:val="0"/>
        <w:snapToGrid w:val="0"/>
        <w:spacing w:line="360" w:lineRule="auto"/>
        <w:rPr>
          <w:rFonts w:asciiTheme="minorEastAsia" w:eastAsiaTheme="minorEastAsia" w:hAnsiTheme="minorEastAsia" w:cstheme="minorEastAsia"/>
          <w:sz w:val="24"/>
          <w:szCs w:val="24"/>
        </w:rPr>
      </w:pPr>
      <w:bookmarkStart w:id="767" w:name="bookmark1315"/>
      <w:bookmarkEnd w:id="767"/>
      <w:r>
        <w:rPr>
          <w:rFonts w:asciiTheme="minorEastAsia" w:eastAsiaTheme="minorEastAsia" w:hAnsiTheme="minorEastAsia" w:cstheme="minorEastAsia" w:hint="eastAsia"/>
          <w:sz w:val="24"/>
          <w:szCs w:val="24"/>
        </w:rPr>
        <w:t>分项报价表</w:t>
      </w:r>
    </w:p>
    <w:p w:rsidR="00934C8C" w:rsidRDefault="00934C8C" w:rsidP="00934C8C">
      <w:pPr>
        <w:pStyle w:val="Bodytext10"/>
        <w:adjustRightInd w:val="0"/>
        <w:snapToGrid w:val="0"/>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单位：人民币元</w:t>
      </w:r>
    </w:p>
    <w:tbl>
      <w:tblPr>
        <w:tblW w:w="9963" w:type="dxa"/>
        <w:jc w:val="center"/>
        <w:tblLayout w:type="fixed"/>
        <w:tblCellMar>
          <w:left w:w="10" w:type="dxa"/>
          <w:right w:w="10" w:type="dxa"/>
        </w:tblCellMar>
        <w:tblLook w:val="04A0"/>
      </w:tblPr>
      <w:tblGrid>
        <w:gridCol w:w="324"/>
        <w:gridCol w:w="628"/>
        <w:gridCol w:w="1224"/>
        <w:gridCol w:w="780"/>
        <w:gridCol w:w="892"/>
        <w:gridCol w:w="804"/>
        <w:gridCol w:w="663"/>
        <w:gridCol w:w="987"/>
        <w:gridCol w:w="790"/>
        <w:gridCol w:w="681"/>
        <w:gridCol w:w="1082"/>
        <w:gridCol w:w="1108"/>
      </w:tblGrid>
      <w:tr w:rsidR="00934C8C" w:rsidTr="006F7DBB">
        <w:trPr>
          <w:trHeight w:hRule="exact" w:val="555"/>
          <w:jc w:val="center"/>
        </w:trPr>
        <w:tc>
          <w:tcPr>
            <w:tcW w:w="324" w:type="dxa"/>
            <w:vMerge w:val="restart"/>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p>
        </w:tc>
        <w:tc>
          <w:tcPr>
            <w:tcW w:w="628" w:type="dxa"/>
            <w:vMerge w:val="restart"/>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1224" w:type="dxa"/>
            <w:vMerge w:val="restart"/>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分项名称</w:t>
            </w:r>
          </w:p>
        </w:tc>
        <w:tc>
          <w:tcPr>
            <w:tcW w:w="780" w:type="dxa"/>
            <w:vMerge w:val="restart"/>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单位</w:t>
            </w:r>
          </w:p>
        </w:tc>
        <w:tc>
          <w:tcPr>
            <w:tcW w:w="892" w:type="dxa"/>
            <w:vMerge w:val="restart"/>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数量</w:t>
            </w:r>
          </w:p>
        </w:tc>
        <w:tc>
          <w:tcPr>
            <w:tcW w:w="2454" w:type="dxa"/>
            <w:gridSpan w:val="3"/>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单价</w:t>
            </w:r>
          </w:p>
        </w:tc>
        <w:tc>
          <w:tcPr>
            <w:tcW w:w="2553" w:type="dxa"/>
            <w:gridSpan w:val="3"/>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总价</w:t>
            </w:r>
          </w:p>
        </w:tc>
        <w:tc>
          <w:tcPr>
            <w:tcW w:w="1108" w:type="dxa"/>
            <w:vMerge w:val="restart"/>
            <w:tcBorders>
              <w:top w:val="single" w:sz="4" w:space="0" w:color="auto"/>
              <w:left w:val="single" w:sz="4" w:space="0" w:color="auto"/>
              <w:righ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r>
      <w:tr w:rsidR="00934C8C" w:rsidTr="006F7DBB">
        <w:trPr>
          <w:trHeight w:hRule="exact" w:val="898"/>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vMerge/>
            <w:tcBorders>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224" w:type="dxa"/>
            <w:vMerge/>
            <w:tcBorders>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vMerge/>
            <w:tcBorders>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vMerge/>
            <w:tcBorders>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不含税金额</w:t>
            </w:r>
          </w:p>
        </w:tc>
        <w:tc>
          <w:tcPr>
            <w:tcW w:w="663"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税额</w:t>
            </w:r>
          </w:p>
        </w:tc>
        <w:tc>
          <w:tcPr>
            <w:tcW w:w="987"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价税合计</w:t>
            </w:r>
          </w:p>
        </w:tc>
        <w:tc>
          <w:tcPr>
            <w:tcW w:w="790"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不含税金额</w:t>
            </w:r>
          </w:p>
        </w:tc>
        <w:tc>
          <w:tcPr>
            <w:tcW w:w="681"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税额</w:t>
            </w:r>
          </w:p>
        </w:tc>
        <w:tc>
          <w:tcPr>
            <w:tcW w:w="1082"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价税合计</w:t>
            </w:r>
          </w:p>
        </w:tc>
        <w:tc>
          <w:tcPr>
            <w:tcW w:w="1108" w:type="dxa"/>
            <w:vMerge/>
            <w:tcBorders>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533"/>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w:t>
            </w:r>
          </w:p>
        </w:tc>
        <w:tc>
          <w:tcPr>
            <w:tcW w:w="122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471"/>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w:t>
            </w:r>
          </w:p>
        </w:tc>
        <w:tc>
          <w:tcPr>
            <w:tcW w:w="122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477"/>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w:t>
            </w:r>
          </w:p>
        </w:tc>
        <w:tc>
          <w:tcPr>
            <w:tcW w:w="122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471"/>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w:t>
            </w:r>
          </w:p>
        </w:tc>
        <w:tc>
          <w:tcPr>
            <w:tcW w:w="122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471"/>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5</w:t>
            </w:r>
          </w:p>
        </w:tc>
        <w:tc>
          <w:tcPr>
            <w:tcW w:w="122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471"/>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28" w:type="dxa"/>
            <w:tcBorders>
              <w:top w:val="single" w:sz="4" w:space="0" w:color="auto"/>
              <w:left w:val="single" w:sz="4" w:space="0" w:color="auto"/>
            </w:tcBorders>
            <w:shd w:val="clear" w:color="auto" w:fill="FFFFFF"/>
            <w:vAlign w:val="center"/>
          </w:tcPr>
          <w:p w:rsidR="00934C8C" w:rsidRDefault="00934C8C" w:rsidP="006F7DBB">
            <w:pPr>
              <w:pStyle w:val="Other10"/>
              <w:tabs>
                <w:tab w:val="left" w:leader="dot" w:pos="379"/>
              </w:tabs>
              <w:adjustRightInd w:val="0"/>
              <w:snapToGrid w:val="0"/>
              <w:spacing w:line="360" w:lineRule="auto"/>
              <w:jc w:val="center"/>
              <w:rPr>
                <w:rFonts w:asciiTheme="minorEastAsia" w:eastAsia="PMingLiU" w:hAnsiTheme="minorEastAsia" w:cstheme="minorEastAsia"/>
                <w:sz w:val="24"/>
                <w:szCs w:val="24"/>
              </w:rPr>
            </w:pPr>
            <w:r>
              <w:rPr>
                <w:rFonts w:asciiTheme="minorEastAsia" w:eastAsiaTheme="minorEastAsia" w:hAnsiTheme="minorEastAsia" w:cstheme="minorEastAsia"/>
                <w:sz w:val="24"/>
                <w:szCs w:val="24"/>
                <w:lang w:eastAsia="zh-CN"/>
              </w:rPr>
              <w:t>…</w:t>
            </w:r>
            <w:r>
              <w:rPr>
                <w:rFonts w:asciiTheme="minorEastAsia" w:eastAsia="PMingLiU" w:hAnsiTheme="minorEastAsia" w:cstheme="minorEastAsia"/>
                <w:sz w:val="24"/>
                <w:szCs w:val="24"/>
              </w:rPr>
              <w:t>…</w:t>
            </w:r>
          </w:p>
        </w:tc>
        <w:tc>
          <w:tcPr>
            <w:tcW w:w="1224" w:type="dxa"/>
            <w:tcBorders>
              <w:top w:val="single" w:sz="4" w:space="0" w:color="auto"/>
              <w:left w:val="single" w:sz="4" w:space="0" w:color="auto"/>
            </w:tcBorders>
            <w:shd w:val="clear" w:color="auto" w:fill="FFFFFF"/>
            <w:vAlign w:val="center"/>
          </w:tcPr>
          <w:p w:rsidR="00934C8C" w:rsidRDefault="00934C8C" w:rsidP="006F7DBB">
            <w:pPr>
              <w:pStyle w:val="Other10"/>
              <w:tabs>
                <w:tab w:val="left" w:leader="dot" w:pos="374"/>
              </w:tabs>
              <w:adjustRightInd w:val="0"/>
              <w:snapToGrid w:val="0"/>
              <w:spacing w:line="360" w:lineRule="auto"/>
              <w:jc w:val="center"/>
              <w:rPr>
                <w:rFonts w:asciiTheme="minorEastAsia" w:eastAsia="PMingLiU" w:hAnsiTheme="minorEastAsia" w:cstheme="minorEastAsia"/>
                <w:sz w:val="24"/>
                <w:szCs w:val="24"/>
              </w:rPr>
            </w:pPr>
            <w:r>
              <w:rPr>
                <w:rFonts w:asciiTheme="minorEastAsia" w:eastAsiaTheme="minorEastAsia" w:hAnsiTheme="minorEastAsia" w:cstheme="minorEastAsia"/>
                <w:sz w:val="24"/>
                <w:szCs w:val="24"/>
                <w:lang w:eastAsia="zh-CN"/>
              </w:rPr>
              <w:t>…</w:t>
            </w:r>
            <w:r>
              <w:rPr>
                <w:rFonts w:asciiTheme="minorEastAsia" w:eastAsia="PMingLiU" w:hAnsiTheme="minorEastAsia" w:cstheme="minorEastAsia"/>
                <w:sz w:val="24"/>
                <w:szCs w:val="24"/>
              </w:rPr>
              <w:t>…</w:t>
            </w:r>
          </w:p>
        </w:tc>
        <w:tc>
          <w:tcPr>
            <w:tcW w:w="78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9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804"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63"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987"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790"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r w:rsidR="00934C8C" w:rsidTr="006F7DBB">
        <w:trPr>
          <w:trHeight w:hRule="exact" w:val="517"/>
          <w:jc w:val="center"/>
        </w:trPr>
        <w:tc>
          <w:tcPr>
            <w:tcW w:w="324" w:type="dxa"/>
            <w:vMerge/>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5978" w:type="dxa"/>
            <w:gridSpan w:val="7"/>
            <w:tcBorders>
              <w:top w:val="single" w:sz="4" w:space="0" w:color="auto"/>
              <w:left w:val="single" w:sz="4" w:space="0" w:color="auto"/>
              <w:bottom w:val="single" w:sz="4" w:space="0" w:color="auto"/>
            </w:tcBorders>
            <w:shd w:val="clear" w:color="auto" w:fill="FFFFFF"/>
            <w:vAlign w:val="center"/>
          </w:tcPr>
          <w:p w:rsidR="00934C8C" w:rsidRDefault="00934C8C" w:rsidP="006F7DBB">
            <w:pPr>
              <w:pStyle w:val="Other10"/>
              <w:adjustRightInd w:val="0"/>
              <w:snapToGrid w:val="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合计报价</w:t>
            </w:r>
          </w:p>
        </w:tc>
        <w:tc>
          <w:tcPr>
            <w:tcW w:w="790" w:type="dxa"/>
            <w:tcBorders>
              <w:top w:val="single" w:sz="4" w:space="0" w:color="auto"/>
              <w:left w:val="single" w:sz="4" w:space="0" w:color="auto"/>
              <w:bottom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681" w:type="dxa"/>
            <w:tcBorders>
              <w:top w:val="single" w:sz="4" w:space="0" w:color="auto"/>
              <w:left w:val="single" w:sz="4" w:space="0" w:color="auto"/>
              <w:bottom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082" w:type="dxa"/>
            <w:tcBorders>
              <w:top w:val="single" w:sz="4" w:space="0" w:color="auto"/>
              <w:left w:val="single" w:sz="4" w:space="0" w:color="auto"/>
              <w:bottom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934C8C" w:rsidRDefault="00934C8C" w:rsidP="006F7DBB">
            <w:pPr>
              <w:adjustRightInd w:val="0"/>
              <w:snapToGrid w:val="0"/>
              <w:jc w:val="center"/>
              <w:rPr>
                <w:rFonts w:asciiTheme="minorEastAsia" w:eastAsiaTheme="minorEastAsia" w:hAnsiTheme="minorEastAsia" w:cstheme="minorEastAsia"/>
                <w:sz w:val="24"/>
              </w:rPr>
            </w:pPr>
          </w:p>
        </w:tc>
      </w:tr>
    </w:tbl>
    <w:p w:rsidR="00934C8C" w:rsidRDefault="00934C8C" w:rsidP="00934C8C">
      <w:pPr>
        <w:pStyle w:val="Tablecaption1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注：若分项费用的计算依据、过程和公式不便在表中表述，可单独另附表格或描述进行说明。</w:t>
      </w: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pPr>
    </w:p>
    <w:p w:rsidR="00934C8C" w:rsidRDefault="00934C8C" w:rsidP="00934C8C">
      <w:pPr>
        <w:pStyle w:val="Tablecaption10"/>
        <w:rPr>
          <w:rFonts w:asciiTheme="minorEastAsia" w:eastAsiaTheme="minorEastAsia" w:hAnsiTheme="minorEastAsia" w:cstheme="minorEastAsia"/>
          <w:sz w:val="24"/>
          <w:szCs w:val="24"/>
          <w:lang w:eastAsia="zh-CN"/>
        </w:rPr>
        <w:sectPr w:rsidR="00934C8C" w:rsidSect="006F7DBB">
          <w:pgSz w:w="11900" w:h="16840"/>
          <w:pgMar w:top="1440" w:right="1803" w:bottom="1440" w:left="1803" w:header="850" w:footer="850" w:gutter="0"/>
          <w:cols w:space="0"/>
          <w:docGrid w:linePitch="381"/>
        </w:sectPr>
      </w:pPr>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en-US"/>
        </w:rPr>
      </w:pPr>
      <w:r>
        <w:rPr>
          <w:rFonts w:ascii="黑体" w:eastAsia="黑体" w:hAnsi="黑体" w:cs="黑体" w:hint="eastAsia"/>
          <w:sz w:val="36"/>
          <w:szCs w:val="36"/>
          <w:lang w:val="en-US" w:eastAsia="zh-CN"/>
        </w:rPr>
        <w:lastRenderedPageBreak/>
        <w:t>六</w:t>
      </w:r>
      <w:r>
        <w:rPr>
          <w:rFonts w:ascii="黑体" w:eastAsia="黑体" w:hAnsi="黑体" w:cs="黑体" w:hint="eastAsia"/>
          <w:sz w:val="36"/>
          <w:szCs w:val="36"/>
          <w:lang w:val="en-US" w:eastAsia="en-US"/>
        </w:rPr>
        <w:t>、资格审查资料</w:t>
      </w:r>
      <w:bookmarkEnd w:id="761"/>
      <w:bookmarkEnd w:id="762"/>
      <w:bookmarkEnd w:id="763"/>
      <w:bookmarkEnd w:id="764"/>
      <w:bookmarkEnd w:id="765"/>
      <w:bookmarkEnd w:id="766"/>
    </w:p>
    <w:p w:rsidR="00934C8C" w:rsidRDefault="00934C8C" w:rsidP="00934C8C">
      <w:pPr>
        <w:pStyle w:val="Bodytext10"/>
        <w:tabs>
          <w:tab w:val="left" w:pos="1346"/>
        </w:tabs>
        <w:spacing w:line="360" w:lineRule="auto"/>
        <w:jc w:val="center"/>
        <w:rPr>
          <w:rFonts w:ascii="黑体" w:eastAsia="黑体" w:hAnsi="黑体" w:cs="黑体"/>
          <w:sz w:val="24"/>
          <w:szCs w:val="24"/>
          <w:lang w:val="en-US" w:eastAsia="en-US"/>
        </w:rPr>
      </w:pPr>
    </w:p>
    <w:p w:rsidR="00934C8C" w:rsidRDefault="00934C8C" w:rsidP="00934C8C">
      <w:pPr>
        <w:pStyle w:val="Bodytext30"/>
        <w:numPr>
          <w:ilvl w:val="0"/>
          <w:numId w:val="20"/>
        </w:numPr>
        <w:spacing w:after="0"/>
        <w:rPr>
          <w:rFonts w:asciiTheme="minorEastAsia" w:eastAsiaTheme="minorEastAsia" w:hAnsiTheme="minorEastAsia" w:cstheme="minorEastAsia"/>
          <w:b/>
          <w:bCs/>
        </w:rPr>
      </w:pPr>
      <w:bookmarkStart w:id="768" w:name="bookmark1319"/>
      <w:bookmarkStart w:id="769" w:name="_Toc4362"/>
      <w:bookmarkStart w:id="770" w:name="_Toc32383"/>
      <w:bookmarkStart w:id="771" w:name="_Toc12120"/>
      <w:bookmarkEnd w:id="768"/>
      <w:r>
        <w:rPr>
          <w:rFonts w:asciiTheme="minorEastAsia" w:eastAsiaTheme="minorEastAsia" w:hAnsiTheme="minorEastAsia" w:cstheme="minorEastAsia" w:hint="eastAsia"/>
          <w:b/>
          <w:bCs/>
        </w:rPr>
        <w:t>基本情况</w:t>
      </w:r>
      <w:bookmarkEnd w:id="769"/>
      <w:bookmarkEnd w:id="770"/>
      <w:bookmarkEnd w:id="771"/>
    </w:p>
    <w:p w:rsidR="00934C8C" w:rsidRDefault="00934C8C" w:rsidP="00934C8C">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(1)项和第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(2)项的要求提供主体资格证明及相关资质证明材料。</w:t>
      </w:r>
    </w:p>
    <w:p w:rsidR="00934C8C" w:rsidRDefault="00934C8C" w:rsidP="00934C8C">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供应商还应根据供应商须知前附表第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(5)项、第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(7)项和第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(8) 项的要求提供其他相关证明材料。</w:t>
      </w:r>
    </w:p>
    <w:p w:rsidR="00934C8C" w:rsidRDefault="00934C8C" w:rsidP="00934C8C">
      <w:pPr>
        <w:pStyle w:val="Bodytext10"/>
        <w:spacing w:line="360" w:lineRule="auto"/>
        <w:ind w:firstLineChars="200" w:firstLine="480"/>
        <w:rPr>
          <w:rFonts w:asciiTheme="minorEastAsia" w:eastAsiaTheme="minorEastAsia" w:hAnsiTheme="minorEastAsia" w:cstheme="minorEastAsia"/>
          <w:sz w:val="24"/>
          <w:szCs w:val="24"/>
        </w:rPr>
      </w:pPr>
    </w:p>
    <w:p w:rsidR="00934C8C" w:rsidRDefault="00934C8C" w:rsidP="00934C8C">
      <w:pPr>
        <w:pStyle w:val="Bodytext30"/>
        <w:numPr>
          <w:ilvl w:val="0"/>
          <w:numId w:val="20"/>
        </w:numPr>
        <w:spacing w:after="0"/>
        <w:rPr>
          <w:rFonts w:asciiTheme="minorEastAsia" w:eastAsiaTheme="minorEastAsia" w:hAnsiTheme="minorEastAsia" w:cstheme="minorEastAsia"/>
          <w:b/>
          <w:bCs/>
          <w:sz w:val="28"/>
          <w:szCs w:val="28"/>
        </w:rPr>
      </w:pPr>
      <w:bookmarkStart w:id="772" w:name="bookmark1320"/>
      <w:bookmarkStart w:id="773" w:name="_Toc8011"/>
      <w:bookmarkStart w:id="774" w:name="_Toc24534"/>
      <w:bookmarkStart w:id="775" w:name="_Toc18768"/>
      <w:bookmarkEnd w:id="772"/>
      <w:r>
        <w:rPr>
          <w:rFonts w:asciiTheme="minorEastAsia" w:eastAsiaTheme="minorEastAsia" w:hAnsiTheme="minorEastAsia" w:cstheme="minorEastAsia" w:hint="eastAsia"/>
          <w:b/>
          <w:bCs/>
          <w:sz w:val="28"/>
          <w:szCs w:val="28"/>
        </w:rPr>
        <w:t>近年财务状况</w:t>
      </w:r>
      <w:bookmarkEnd w:id="773"/>
      <w:bookmarkEnd w:id="774"/>
      <w:bookmarkEnd w:id="775"/>
      <w:r w:rsidR="00FF4B9B">
        <w:rPr>
          <w:rFonts w:asciiTheme="minorEastAsia" w:eastAsiaTheme="minorEastAsia" w:hAnsiTheme="minorEastAsia" w:cstheme="minorEastAsia" w:hint="eastAsia"/>
          <w:b/>
          <w:bCs/>
          <w:sz w:val="28"/>
          <w:szCs w:val="28"/>
        </w:rPr>
        <w:t>（本项目无需提供）</w:t>
      </w:r>
    </w:p>
    <w:p w:rsidR="00934C8C" w:rsidRDefault="00934C8C" w:rsidP="00934C8C">
      <w:pPr>
        <w:pStyle w:val="Bodytext30"/>
        <w:spacing w:after="0"/>
        <w:jc w:val="both"/>
        <w:rPr>
          <w:rFonts w:asciiTheme="minorEastAsia" w:eastAsiaTheme="minorEastAsia" w:hAnsiTheme="minorEastAsia" w:cstheme="minorEastAsia"/>
          <w:b/>
          <w:bCs/>
          <w:sz w:val="24"/>
          <w:szCs w:val="24"/>
        </w:rPr>
      </w:pPr>
    </w:p>
    <w:p w:rsidR="00934C8C" w:rsidRDefault="00934C8C" w:rsidP="00934C8C">
      <w:pPr>
        <w:pStyle w:val="Bodytext10"/>
        <w:spacing w:line="360" w:lineRule="auto"/>
        <w:ind w:rightChars="-126" w:right="-353" w:firstLineChars="200" w:firstLine="480"/>
        <w:rPr>
          <w:rFonts w:asciiTheme="minorEastAsia" w:eastAsia="PMingLiU" w:hAnsiTheme="minorEastAsia" w:cstheme="minorEastAsia"/>
          <w:sz w:val="24"/>
          <w:szCs w:val="24"/>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(3)项的要求提供近年财务会计</w:t>
      </w:r>
      <w:r>
        <w:rPr>
          <w:rFonts w:asciiTheme="minorEastAsia" w:eastAsiaTheme="minorEastAsia" w:hAnsiTheme="minorEastAsia" w:cstheme="minorEastAsia" w:hint="eastAsia"/>
          <w:sz w:val="24"/>
          <w:szCs w:val="24"/>
          <w:lang w:eastAsia="zh-CN"/>
        </w:rPr>
        <w:t>报</w:t>
      </w:r>
      <w:r>
        <w:rPr>
          <w:rFonts w:asciiTheme="minorEastAsia" w:eastAsiaTheme="minorEastAsia" w:hAnsiTheme="minorEastAsia" w:cstheme="minorEastAsia" w:hint="eastAsia"/>
          <w:sz w:val="24"/>
          <w:szCs w:val="24"/>
        </w:rPr>
        <w:t>表复印件。</w:t>
      </w:r>
    </w:p>
    <w:p w:rsidR="00934C8C" w:rsidRDefault="00934C8C" w:rsidP="00934C8C">
      <w:pPr>
        <w:pStyle w:val="Bodytext30"/>
        <w:numPr>
          <w:ilvl w:val="0"/>
          <w:numId w:val="20"/>
        </w:numPr>
        <w:spacing w:after="0"/>
        <w:rPr>
          <w:rFonts w:asciiTheme="minorEastAsia" w:eastAsiaTheme="minorEastAsia" w:hAnsiTheme="minorEastAsia" w:cstheme="minorEastAsia"/>
          <w:b/>
          <w:bCs/>
          <w:sz w:val="28"/>
          <w:szCs w:val="28"/>
        </w:rPr>
      </w:pPr>
      <w:bookmarkStart w:id="776" w:name="bookmark1321"/>
      <w:bookmarkStart w:id="777" w:name="_Toc1300"/>
      <w:bookmarkStart w:id="778" w:name="_Toc11037"/>
      <w:bookmarkStart w:id="779" w:name="_Toc5535"/>
      <w:bookmarkEnd w:id="776"/>
      <w:r>
        <w:rPr>
          <w:rFonts w:asciiTheme="minorEastAsia" w:eastAsiaTheme="minorEastAsia" w:hAnsiTheme="minorEastAsia" w:cstheme="minorEastAsia" w:hint="eastAsia"/>
          <w:b/>
          <w:bCs/>
          <w:sz w:val="28"/>
          <w:szCs w:val="28"/>
        </w:rPr>
        <w:t>近年的类似项目情况表</w:t>
      </w:r>
      <w:r>
        <w:rPr>
          <w:rFonts w:asciiTheme="minorEastAsia" w:eastAsiaTheme="minorEastAsia" w:hAnsiTheme="minorEastAsia" w:cstheme="minorEastAsia" w:hint="eastAsia"/>
          <w:b/>
          <w:bCs/>
          <w:sz w:val="28"/>
          <w:szCs w:val="28"/>
        </w:rPr>
        <w:br/>
      </w:r>
      <w:bookmarkEnd w:id="777"/>
      <w:bookmarkEnd w:id="778"/>
      <w:bookmarkEnd w:id="779"/>
    </w:p>
    <w:tbl>
      <w:tblPr>
        <w:tblW w:w="8926" w:type="dxa"/>
        <w:jc w:val="center"/>
        <w:tblLayout w:type="fixed"/>
        <w:tblCellMar>
          <w:left w:w="10" w:type="dxa"/>
          <w:right w:w="10" w:type="dxa"/>
        </w:tblCellMar>
        <w:tblLook w:val="04A0"/>
      </w:tblPr>
      <w:tblGrid>
        <w:gridCol w:w="2275"/>
        <w:gridCol w:w="6651"/>
      </w:tblGrid>
      <w:tr w:rsidR="00934C8C" w:rsidTr="006F7DBB">
        <w:trPr>
          <w:trHeight w:hRule="exact" w:val="456"/>
          <w:jc w:val="center"/>
        </w:trPr>
        <w:tc>
          <w:tcPr>
            <w:tcW w:w="2275" w:type="dxa"/>
            <w:tcBorders>
              <w:top w:val="single" w:sz="4" w:space="0" w:color="auto"/>
              <w:left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项目名称</w:t>
            </w:r>
          </w:p>
        </w:tc>
        <w:tc>
          <w:tcPr>
            <w:tcW w:w="6651" w:type="dxa"/>
            <w:tcBorders>
              <w:top w:val="single" w:sz="4" w:space="0" w:color="auto"/>
              <w:left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rPr>
            </w:pPr>
          </w:p>
        </w:tc>
      </w:tr>
      <w:tr w:rsidR="00934C8C" w:rsidTr="006F7DBB">
        <w:trPr>
          <w:trHeight w:hRule="exact" w:val="451"/>
          <w:jc w:val="center"/>
        </w:trPr>
        <w:tc>
          <w:tcPr>
            <w:tcW w:w="2275" w:type="dxa"/>
            <w:tcBorders>
              <w:top w:val="single" w:sz="4" w:space="0" w:color="auto"/>
              <w:left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买方名称</w:t>
            </w:r>
          </w:p>
        </w:tc>
        <w:tc>
          <w:tcPr>
            <w:tcW w:w="6651" w:type="dxa"/>
            <w:tcBorders>
              <w:top w:val="single" w:sz="4" w:space="0" w:color="auto"/>
              <w:left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rPr>
            </w:pPr>
          </w:p>
        </w:tc>
      </w:tr>
      <w:tr w:rsidR="00934C8C" w:rsidTr="006F7DBB">
        <w:trPr>
          <w:trHeight w:hRule="exact" w:val="456"/>
          <w:jc w:val="center"/>
        </w:trPr>
        <w:tc>
          <w:tcPr>
            <w:tcW w:w="2275" w:type="dxa"/>
            <w:tcBorders>
              <w:top w:val="single" w:sz="4" w:space="0" w:color="auto"/>
              <w:left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买方联系人及电话</w:t>
            </w:r>
          </w:p>
        </w:tc>
        <w:tc>
          <w:tcPr>
            <w:tcW w:w="6651" w:type="dxa"/>
            <w:tcBorders>
              <w:top w:val="single" w:sz="4" w:space="0" w:color="auto"/>
              <w:left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rPr>
            </w:pPr>
          </w:p>
        </w:tc>
      </w:tr>
      <w:tr w:rsidR="00934C8C" w:rsidTr="006F7DBB">
        <w:trPr>
          <w:trHeight w:hRule="exact" w:val="456"/>
          <w:jc w:val="center"/>
        </w:trPr>
        <w:tc>
          <w:tcPr>
            <w:tcW w:w="2275" w:type="dxa"/>
            <w:tcBorders>
              <w:top w:val="single" w:sz="4" w:space="0" w:color="auto"/>
              <w:left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合同价格</w:t>
            </w:r>
          </w:p>
        </w:tc>
        <w:tc>
          <w:tcPr>
            <w:tcW w:w="6651" w:type="dxa"/>
            <w:tcBorders>
              <w:top w:val="single" w:sz="4" w:space="0" w:color="auto"/>
              <w:left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rPr>
            </w:pPr>
          </w:p>
        </w:tc>
      </w:tr>
      <w:tr w:rsidR="00934C8C" w:rsidTr="006F7DBB">
        <w:trPr>
          <w:trHeight w:hRule="exact" w:val="1476"/>
          <w:jc w:val="center"/>
        </w:trPr>
        <w:tc>
          <w:tcPr>
            <w:tcW w:w="2275" w:type="dxa"/>
            <w:tcBorders>
              <w:top w:val="single" w:sz="4" w:space="0" w:color="auto"/>
              <w:left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项目概况及供应商履约情况</w:t>
            </w:r>
          </w:p>
        </w:tc>
        <w:tc>
          <w:tcPr>
            <w:tcW w:w="6651" w:type="dxa"/>
            <w:tcBorders>
              <w:top w:val="single" w:sz="4" w:space="0" w:color="auto"/>
              <w:left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lang w:eastAsia="zh-CN"/>
              </w:rPr>
            </w:pPr>
          </w:p>
        </w:tc>
      </w:tr>
      <w:tr w:rsidR="00934C8C" w:rsidTr="006F7DBB">
        <w:trPr>
          <w:trHeight w:hRule="exact" w:val="470"/>
          <w:jc w:val="center"/>
        </w:trPr>
        <w:tc>
          <w:tcPr>
            <w:tcW w:w="2275" w:type="dxa"/>
            <w:tcBorders>
              <w:top w:val="single" w:sz="4" w:space="0" w:color="auto"/>
              <w:left w:val="single" w:sz="4" w:space="0" w:color="auto"/>
              <w:bottom w:val="single" w:sz="4" w:space="0" w:color="auto"/>
            </w:tcBorders>
            <w:shd w:val="clear" w:color="auto" w:fill="FFFFFF"/>
            <w:vAlign w:val="center"/>
          </w:tcPr>
          <w:p w:rsidR="00934C8C" w:rsidRDefault="00934C8C" w:rsidP="006F7DBB">
            <w:pPr>
              <w:pStyle w:val="Other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c>
          <w:tcPr>
            <w:tcW w:w="6651" w:type="dxa"/>
            <w:tcBorders>
              <w:top w:val="single" w:sz="4" w:space="0" w:color="auto"/>
              <w:left w:val="single" w:sz="4" w:space="0" w:color="auto"/>
              <w:bottom w:val="single" w:sz="4" w:space="0" w:color="auto"/>
              <w:right w:val="single" w:sz="4" w:space="0" w:color="auto"/>
            </w:tcBorders>
            <w:shd w:val="clear" w:color="auto" w:fill="FFFFFF"/>
          </w:tcPr>
          <w:p w:rsidR="00934C8C" w:rsidRDefault="00934C8C" w:rsidP="006F7DBB">
            <w:pPr>
              <w:rPr>
                <w:rFonts w:asciiTheme="minorEastAsia" w:eastAsiaTheme="minorEastAsia" w:hAnsiTheme="minorEastAsia" w:cstheme="minorEastAsia"/>
                <w:sz w:val="24"/>
              </w:rPr>
            </w:pPr>
          </w:p>
        </w:tc>
      </w:tr>
    </w:tbl>
    <w:p w:rsidR="00934C8C" w:rsidRDefault="00934C8C" w:rsidP="00934C8C">
      <w:pP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sz w:val="21"/>
          <w:szCs w:val="21"/>
          <w:lang w:eastAsia="zh-CN"/>
        </w:rPr>
        <w:t>注：供应商应</w:t>
      </w:r>
      <w:r w:rsidR="001B1EBE">
        <w:rPr>
          <w:rFonts w:asciiTheme="minorEastAsia" w:eastAsiaTheme="minorEastAsia" w:hAnsiTheme="minorEastAsia" w:cstheme="minorEastAsia" w:hint="eastAsia"/>
          <w:sz w:val="21"/>
          <w:szCs w:val="21"/>
          <w:lang w:eastAsia="zh-CN"/>
        </w:rPr>
        <w:t>提供</w:t>
      </w:r>
      <w:r w:rsidR="001B1EBE">
        <w:rPr>
          <w:rFonts w:asciiTheme="minorEastAsia" w:eastAsiaTheme="minorEastAsia" w:hAnsiTheme="minorEastAsia" w:cstheme="minorEastAsia"/>
          <w:sz w:val="21"/>
          <w:szCs w:val="21"/>
          <w:lang w:eastAsia="zh-CN"/>
        </w:rPr>
        <w:t>成交通知书或签订的合同复印件</w:t>
      </w:r>
    </w:p>
    <w:p w:rsidR="00934C8C" w:rsidRDefault="00934C8C" w:rsidP="00934C8C">
      <w:pPr>
        <w:rPr>
          <w:rFonts w:asciiTheme="minorEastAsia" w:eastAsiaTheme="minorEastAsia" w:hAnsiTheme="minorEastAsia" w:cstheme="minorEastAsia"/>
          <w:sz w:val="24"/>
          <w:lang w:eastAsia="zh-CN"/>
        </w:rPr>
        <w:sectPr w:rsidR="00934C8C">
          <w:headerReference w:type="even" r:id="rId67"/>
          <w:headerReference w:type="default" r:id="rId68"/>
          <w:footerReference w:type="even" r:id="rId69"/>
          <w:footerReference w:type="default" r:id="rId70"/>
          <w:pgSz w:w="11900" w:h="16840"/>
          <w:pgMar w:top="1440" w:right="1803" w:bottom="1440" w:left="1803" w:header="850" w:footer="850" w:gutter="0"/>
          <w:cols w:space="0"/>
          <w:docGrid w:linePitch="360"/>
        </w:sectPr>
      </w:pPr>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zh-CN"/>
        </w:rPr>
      </w:pPr>
      <w:bookmarkStart w:id="780" w:name="_Toc5215"/>
      <w:bookmarkStart w:id="781" w:name="_Toc27017"/>
      <w:bookmarkStart w:id="782" w:name="_Toc20263"/>
      <w:r>
        <w:rPr>
          <w:rFonts w:ascii="黑体" w:eastAsia="黑体" w:hAnsi="黑体" w:cs="黑体" w:hint="eastAsia"/>
          <w:sz w:val="36"/>
          <w:szCs w:val="36"/>
          <w:lang w:val="en-US" w:eastAsia="zh-CN"/>
        </w:rPr>
        <w:lastRenderedPageBreak/>
        <w:t>七、响应方案</w:t>
      </w:r>
      <w:bookmarkEnd w:id="780"/>
      <w:bookmarkEnd w:id="781"/>
      <w:bookmarkEnd w:id="782"/>
    </w:p>
    <w:p w:rsidR="00934C8C" w:rsidRDefault="00934C8C" w:rsidP="00934C8C">
      <w:pPr>
        <w:pStyle w:val="Bodytext10"/>
        <w:tabs>
          <w:tab w:val="left" w:pos="1346"/>
        </w:tabs>
        <w:spacing w:line="360" w:lineRule="auto"/>
        <w:jc w:val="center"/>
        <w:outlineLvl w:val="1"/>
        <w:rPr>
          <w:rFonts w:ascii="黑体" w:eastAsia="黑体" w:hAnsi="黑体" w:cs="黑体"/>
          <w:sz w:val="36"/>
          <w:szCs w:val="36"/>
          <w:lang w:val="en-US" w:eastAsia="zh-CN"/>
        </w:rPr>
      </w:pPr>
    </w:p>
    <w:p w:rsidR="00934C8C" w:rsidRDefault="00934C8C" w:rsidP="00934C8C">
      <w:pPr>
        <w:rPr>
          <w:rFonts w:asciiTheme="minorEastAsia" w:eastAsiaTheme="minorEastAsia" w:hAnsiTheme="minorEastAsia" w:cstheme="minorEastAsia"/>
          <w:b/>
          <w:bCs/>
          <w:sz w:val="32"/>
          <w:szCs w:val="32"/>
          <w:lang w:eastAsia="zh-CN"/>
        </w:rPr>
      </w:pPr>
      <w:bookmarkStart w:id="783" w:name="_Toc10414"/>
      <w:bookmarkStart w:id="784" w:name="_Toc9928"/>
      <w:bookmarkStart w:id="785" w:name="_Toc25385"/>
      <w:r>
        <w:rPr>
          <w:rFonts w:asciiTheme="minorEastAsia" w:eastAsiaTheme="minorEastAsia" w:hAnsiTheme="minorEastAsia" w:cstheme="minorEastAsia" w:hint="eastAsia"/>
          <w:b/>
          <w:bCs/>
          <w:sz w:val="32"/>
          <w:szCs w:val="32"/>
          <w:lang w:eastAsia="zh-CN"/>
        </w:rPr>
        <w:t>（一）质量标准或技术性能指标的详细描述</w:t>
      </w:r>
      <w:bookmarkEnd w:id="783"/>
      <w:bookmarkEnd w:id="784"/>
      <w:bookmarkEnd w:id="785"/>
    </w:p>
    <w:p w:rsidR="00934C8C" w:rsidRDefault="00934C8C" w:rsidP="00934C8C">
      <w:pPr>
        <w:pStyle w:val="Bodytext20"/>
        <w:spacing w:after="0"/>
        <w:rPr>
          <w:rFonts w:asciiTheme="minorEastAsia" w:eastAsiaTheme="minorEastAsia" w:hAnsiTheme="minorEastAsia" w:cstheme="minorEastAsia"/>
          <w:sz w:val="24"/>
          <w:szCs w:val="24"/>
        </w:rPr>
      </w:pPr>
    </w:p>
    <w:p w:rsidR="00934C8C" w:rsidRDefault="00934C8C" w:rsidP="00934C8C">
      <w:pPr>
        <w:pStyle w:val="Bodytext30"/>
        <w:tabs>
          <w:tab w:val="left" w:pos="972"/>
        </w:tabs>
        <w:spacing w:after="0"/>
        <w:jc w:val="left"/>
        <w:rPr>
          <w:rFonts w:asciiTheme="minorEastAsia" w:eastAsiaTheme="minorEastAsia" w:hAnsiTheme="minorEastAsia" w:cstheme="minorEastAsia"/>
          <w:sz w:val="24"/>
          <w:szCs w:val="24"/>
        </w:rPr>
      </w:pPr>
      <w:bookmarkStart w:id="786" w:name="bookmark1345"/>
    </w:p>
    <w:p w:rsidR="00934C8C" w:rsidRDefault="00934C8C" w:rsidP="00934C8C">
      <w:pPr>
        <w:rPr>
          <w:rFonts w:asciiTheme="minorEastAsia" w:eastAsiaTheme="minorEastAsia" w:hAnsiTheme="minorEastAsia" w:cstheme="minorEastAsia"/>
          <w:b/>
          <w:bCs/>
          <w:sz w:val="32"/>
          <w:szCs w:val="32"/>
          <w:lang w:eastAsia="zh-CN"/>
        </w:rPr>
      </w:pPr>
      <w:bookmarkStart w:id="787" w:name="_Toc6411"/>
      <w:bookmarkStart w:id="788" w:name="_Toc25838"/>
      <w:bookmarkStart w:id="789" w:name="_Toc27814"/>
      <w:r>
        <w:rPr>
          <w:rFonts w:asciiTheme="minorEastAsia" w:eastAsiaTheme="minorEastAsia" w:hAnsiTheme="minorEastAsia" w:cstheme="minorEastAsia" w:hint="eastAsia"/>
          <w:b/>
          <w:bCs/>
          <w:sz w:val="32"/>
          <w:szCs w:val="32"/>
          <w:lang w:eastAsia="zh-CN"/>
        </w:rPr>
        <w:t>（</w:t>
      </w:r>
      <w:bookmarkEnd w:id="786"/>
      <w:r>
        <w:rPr>
          <w:rFonts w:asciiTheme="minorEastAsia" w:eastAsiaTheme="minorEastAsia" w:hAnsiTheme="minorEastAsia" w:cstheme="minorEastAsia" w:hint="eastAsia"/>
          <w:b/>
          <w:bCs/>
          <w:sz w:val="32"/>
          <w:szCs w:val="32"/>
          <w:lang w:eastAsia="zh-CN"/>
        </w:rPr>
        <w:t>二）技术支持资料</w:t>
      </w:r>
      <w:bookmarkEnd w:id="787"/>
      <w:bookmarkEnd w:id="788"/>
      <w:bookmarkEnd w:id="789"/>
    </w:p>
    <w:p w:rsidR="00934C8C" w:rsidRDefault="00934C8C" w:rsidP="00934C8C">
      <w:pPr>
        <w:pStyle w:val="Bodytext30"/>
        <w:tabs>
          <w:tab w:val="left" w:pos="972"/>
        </w:tabs>
        <w:spacing w:after="0"/>
        <w:jc w:val="left"/>
        <w:rPr>
          <w:rFonts w:asciiTheme="minorEastAsia" w:eastAsiaTheme="minorEastAsia" w:hAnsiTheme="minorEastAsia" w:cstheme="minorEastAsia"/>
          <w:sz w:val="32"/>
          <w:szCs w:val="32"/>
        </w:rPr>
      </w:pPr>
      <w:bookmarkStart w:id="790" w:name="bookmark1346"/>
    </w:p>
    <w:p w:rsidR="00934C8C" w:rsidRDefault="00934C8C" w:rsidP="00934C8C">
      <w:pPr>
        <w:rPr>
          <w:rFonts w:asciiTheme="minorEastAsia" w:eastAsiaTheme="minorEastAsia" w:hAnsiTheme="minorEastAsia" w:cstheme="minorEastAsia"/>
          <w:b/>
          <w:bCs/>
          <w:sz w:val="32"/>
          <w:szCs w:val="32"/>
          <w:lang w:eastAsia="zh-CN"/>
        </w:rPr>
        <w:sectPr w:rsidR="00934C8C">
          <w:headerReference w:type="even" r:id="rId71"/>
          <w:headerReference w:type="default" r:id="rId72"/>
          <w:footerReference w:type="even" r:id="rId73"/>
          <w:footerReference w:type="default" r:id="rId74"/>
          <w:pgSz w:w="11900" w:h="16840"/>
          <w:pgMar w:top="1440" w:right="1803" w:bottom="1440" w:left="1803" w:header="850" w:footer="850" w:gutter="0"/>
          <w:cols w:space="0"/>
          <w:docGrid w:linePitch="360"/>
        </w:sectPr>
      </w:pPr>
      <w:bookmarkStart w:id="791" w:name="_Toc343"/>
      <w:bookmarkStart w:id="792" w:name="_Toc29213"/>
      <w:bookmarkStart w:id="793" w:name="_Toc15748"/>
      <w:r>
        <w:rPr>
          <w:rFonts w:asciiTheme="minorEastAsia" w:eastAsiaTheme="minorEastAsia" w:hAnsiTheme="minorEastAsia" w:cstheme="minorEastAsia" w:hint="eastAsia"/>
          <w:b/>
          <w:bCs/>
          <w:sz w:val="32"/>
          <w:szCs w:val="32"/>
          <w:lang w:eastAsia="zh-CN"/>
        </w:rPr>
        <w:t>（</w:t>
      </w:r>
      <w:bookmarkEnd w:id="790"/>
      <w:r>
        <w:rPr>
          <w:rFonts w:asciiTheme="minorEastAsia" w:eastAsiaTheme="minorEastAsia" w:hAnsiTheme="minorEastAsia" w:cstheme="minorEastAsia" w:hint="eastAsia"/>
          <w:b/>
          <w:bCs/>
          <w:sz w:val="32"/>
          <w:szCs w:val="32"/>
          <w:lang w:eastAsia="zh-CN"/>
        </w:rPr>
        <w:t>三）相关服务计划</w:t>
      </w:r>
      <w:bookmarkEnd w:id="791"/>
      <w:bookmarkEnd w:id="792"/>
      <w:bookmarkEnd w:id="793"/>
    </w:p>
    <w:p w:rsidR="00934C8C" w:rsidRDefault="00934C8C" w:rsidP="00934C8C">
      <w:pPr>
        <w:pStyle w:val="2"/>
        <w:numPr>
          <w:ilvl w:val="0"/>
          <w:numId w:val="0"/>
        </w:numPr>
        <w:jc w:val="center"/>
        <w:rPr>
          <w:rFonts w:ascii="黑体" w:eastAsia="黑体" w:hAnsi="黑体" w:cs="黑体"/>
          <w:sz w:val="36"/>
          <w:szCs w:val="36"/>
          <w:lang w:eastAsia="zh-CN"/>
        </w:rPr>
      </w:pPr>
      <w:bookmarkStart w:id="794" w:name="_Toc7935"/>
      <w:bookmarkStart w:id="795" w:name="bookmark1360"/>
      <w:bookmarkStart w:id="796" w:name="bookmark1361"/>
      <w:bookmarkStart w:id="797" w:name="bookmark1359"/>
      <w:bookmarkStart w:id="798" w:name="_Toc4337"/>
      <w:bookmarkStart w:id="799" w:name="_Toc20457"/>
      <w:r>
        <w:rPr>
          <w:rFonts w:ascii="黑体" w:eastAsia="黑体" w:hAnsi="黑体" w:cs="黑体" w:hint="eastAsia"/>
          <w:sz w:val="36"/>
          <w:szCs w:val="36"/>
          <w:lang w:eastAsia="zh-CN"/>
        </w:rPr>
        <w:lastRenderedPageBreak/>
        <w:t>八、其他资料</w:t>
      </w:r>
      <w:bookmarkEnd w:id="794"/>
      <w:bookmarkEnd w:id="795"/>
      <w:bookmarkEnd w:id="796"/>
      <w:bookmarkEnd w:id="797"/>
      <w:bookmarkEnd w:id="798"/>
      <w:bookmarkEnd w:id="799"/>
    </w:p>
    <w:p w:rsidR="00934C8C" w:rsidRDefault="00934C8C" w:rsidP="00934C8C">
      <w:pPr>
        <w:pStyle w:val="Bodytext10"/>
        <w:spacing w:line="360" w:lineRule="auto"/>
        <w:rPr>
          <w:rFonts w:asciiTheme="minorEastAsia" w:eastAsiaTheme="minorEastAsia" w:hAnsiTheme="minorEastAsia" w:cstheme="minorEastAsia"/>
          <w:sz w:val="24"/>
          <w:szCs w:val="24"/>
        </w:rPr>
      </w:pPr>
    </w:p>
    <w:p w:rsidR="00934C8C" w:rsidRDefault="00934C8C" w:rsidP="00934C8C">
      <w:pPr>
        <w:pStyle w:val="Bodytext10"/>
        <w:spacing w:line="360" w:lineRule="auto"/>
        <w:rPr>
          <w:rFonts w:ascii="华文中宋" w:eastAsia="华文中宋" w:hAnsi="华文中宋" w:cs="华文中宋"/>
          <w:sz w:val="24"/>
          <w:szCs w:val="24"/>
        </w:rPr>
      </w:pPr>
      <w:r>
        <w:rPr>
          <w:rFonts w:asciiTheme="minorEastAsia" w:eastAsiaTheme="minorEastAsia" w:hAnsiTheme="minorEastAsia" w:cstheme="minorEastAsia" w:hint="eastAsia"/>
          <w:sz w:val="24"/>
          <w:szCs w:val="24"/>
        </w:rPr>
        <w:t>供应商需提交的其他资料。</w:t>
      </w:r>
    </w:p>
    <w:p w:rsidR="00935E27" w:rsidRDefault="00935E27" w:rsidP="00934C8C">
      <w:pPr>
        <w:rPr>
          <w:rFonts w:asciiTheme="minorEastAsia" w:eastAsiaTheme="minorEastAsia" w:hAnsiTheme="minorEastAsia" w:cstheme="minorEastAsia"/>
          <w:sz w:val="24"/>
          <w:lang w:eastAsia="zh-TW"/>
        </w:rPr>
      </w:pPr>
    </w:p>
    <w:sectPr w:rsidR="00935E27" w:rsidSect="006F7DBB">
      <w:headerReference w:type="even" r:id="rId75"/>
      <w:headerReference w:type="default" r:id="rId76"/>
      <w:footerReference w:type="even" r:id="rId77"/>
      <w:footerReference w:type="default" r:id="rId78"/>
      <w:pgSz w:w="11900" w:h="16840"/>
      <w:pgMar w:top="1440" w:right="1803" w:bottom="1440" w:left="1803" w:header="850" w:footer="850"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378" w:rsidRDefault="00264378"/>
  </w:endnote>
  <w:endnote w:type="continuationSeparator" w:id="1">
    <w:p w:rsidR="00264378" w:rsidRDefault="002643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黑体"/>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PMingLiU">
    <w:altName w:val="新細明體"/>
    <w:panose1 w:val="02010601000101010101"/>
    <w:charset w:val="88"/>
    <w:family w:val="auto"/>
    <w:notTrueType/>
    <w:pitch w:val="variable"/>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73" type="#_x0000_t202" style="position:absolute;margin-left:0;margin-top:0;width:2in;height:2in;z-index:25164492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ANY0AgAAZ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fwDW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E4FCE">
                  <w:rPr>
                    <w:noProof/>
                    <w:lang w:eastAsia="zh-CN"/>
                  </w:rPr>
                  <w:t>28</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074" type="#_x0000_t202" style="position:absolute;margin-left:0;margin-top:0;width:2in;height:2in;z-index:25165312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3NlQU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5F2ED5">
                  <w:rPr>
                    <w:noProof/>
                    <w:lang w:eastAsia="zh-CN"/>
                  </w:rPr>
                  <w:t>3</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335" o:spid="_x0000_s1026" type="#_x0000_t202" style="position:absolute;margin-left:281.05pt;margin-top:771.55pt;width:25.9pt;height:8.4pt;z-index:-251679744;mso-wrap-style:none;mso-position-horizontal-relative:page;mso-position-vertical-relative:page" o:gfxdata="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vSCK3ZAAAADQEAAA8AAAAAAAAAAQAgAAAAIgAAAGRycy9kb3ducmV2LnhtbFBL&#10;AQIUABQAAAAIAIdO4kD12gTEvAEAAJkDAAAOAAAAAAAAAAEAIAAAACgBAABkcnMvZTJvRG9jLnht&#10;bFBLBQYAAAAABgAGAFkBAABWBQAAAAA=&#10;" filled="f" stroked="f">
          <v:textbox style="mso-fit-shape-to-text:t" inset="0,0,0,0">
            <w:txbxContent>
              <w:p w:rsidR="004E1C4B" w:rsidRDefault="004E1C4B">
                <w:pPr>
                  <w:pStyle w:val="Headerorfooter10"/>
                  <w:spacing w:line="240" w:lineRule="auto"/>
                </w:pPr>
                <w:r>
                  <w:rPr>
                    <w:rFonts w:eastAsia="Times New Roman"/>
                    <w:sz w:val="24"/>
                    <w:lang w:val="en-US" w:eastAsia="en-US" w:bidi="en-US"/>
                  </w:rPr>
                  <w:t xml:space="preserve">. </w:t>
                </w:r>
                <w:r w:rsidR="000C16C6" w:rsidRPr="000C16C6">
                  <w:fldChar w:fldCharType="begin"/>
                </w:r>
                <w:r>
                  <w:instrText xml:space="preserve"> PAGE \* MERGEFORMAT </w:instrText>
                </w:r>
                <w:r w:rsidR="000C16C6" w:rsidRPr="000C16C6">
                  <w:fldChar w:fldCharType="separate"/>
                </w:r>
                <w:r>
                  <w:rPr>
                    <w:rFonts w:eastAsia="Times New Roman"/>
                    <w:sz w:val="24"/>
                  </w:rPr>
                  <w:t>24</w:t>
                </w:r>
                <w:r w:rsidR="000C16C6">
                  <w:rPr>
                    <w:rFonts w:eastAsia="Times New Roman"/>
                    <w:sz w:val="24"/>
                  </w:rPr>
                  <w:fldChar w:fldCharType="end"/>
                </w:r>
                <w:r>
                  <w:rPr>
                    <w:rFonts w:eastAsia="Times New Roman"/>
                    <w:sz w:val="24"/>
                    <w:lang w:val="zh-CN" w:eastAsia="zh-CN" w:bidi="zh-CN"/>
                  </w:rPr>
                  <w:t>-</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67" type="#_x0000_t202" style="position:absolute;margin-left:0;margin-top:0;width:2in;height:2in;z-index:25164595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HTwU0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fR08F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90</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068" type="#_x0000_t202" style="position:absolute;margin-left:0;margin-top:0;width:2in;height:2in;z-index:25165414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dt8kwj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7</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60" type="#_x0000_t202" style="position:absolute;margin-left:0;margin-top:0;width:2in;height:2in;z-index:25164697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ERc00AgAAZ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G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KBEXN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98</w:t>
                </w:r>
                <w:r>
                  <w:rPr>
                    <w:rFonts w:hint="eastAsia"/>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61" type="#_x0000_t202" style="position:absolute;margin-left:0;margin-top:0;width:2in;height:2in;z-index:25165516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ckBJI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yQEkj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24</w:t>
                </w:r>
                <w:r>
                  <w:rPr>
                    <w:rFonts w:hint="eastAsia"/>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473" o:spid="_x0000_s1062" type="#_x0000_t202" style="position:absolute;margin-left:281.5pt;margin-top:772.1pt;width:32.15pt;height:8.15pt;z-index:-251677696;mso-wrap-style:none;mso-position-horizontal-relative:page;mso-position-vertical-relative:page" o:gfxdata="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SY1InZAAAADQEAAA8AAAAAAAAAAQAgAAAAIgAAAGRycy9kb3ducmV2LnhtbFBL&#10;AQIUABQAAAAIAIdO4kDfyUo4vAEAAJkDAAAOAAAAAAAAAAEAIAAAACgBAABkcnMvZTJvRG9jLnht&#10;bFBLBQYAAAAABgAGAFkBAABWBQAAAAA=&#10;" filled="f" stroked="f">
          <v:textbox style="mso-fit-shape-to-text:t" inset="0,0,0,0">
            <w:txbxContent>
              <w:p w:rsidR="004E1C4B" w:rsidRDefault="004E1C4B">
                <w:pPr>
                  <w:pStyle w:val="Headerorfooter10"/>
                  <w:spacing w:line="240" w:lineRule="auto"/>
                </w:pPr>
                <w:r>
                  <w:rPr>
                    <w:rFonts w:eastAsia="Times New Roman"/>
                    <w:sz w:val="24"/>
                    <w:lang w:val="en-US" w:eastAsia="en-US" w:bidi="en-US"/>
                  </w:rPr>
                  <w:t xml:space="preserve">. </w:t>
                </w:r>
                <w:r w:rsidR="000C16C6" w:rsidRPr="000C16C6">
                  <w:fldChar w:fldCharType="begin"/>
                </w:r>
                <w:r>
                  <w:instrText xml:space="preserve"> PAGE \* MERGEFORMAT </w:instrText>
                </w:r>
                <w:r w:rsidR="000C16C6" w:rsidRPr="000C16C6">
                  <w:fldChar w:fldCharType="separate"/>
                </w:r>
                <w:r>
                  <w:rPr>
                    <w:rFonts w:eastAsia="Times New Roman"/>
                    <w:sz w:val="24"/>
                  </w:rPr>
                  <w:t>#</w:t>
                </w:r>
                <w:r w:rsidR="000C16C6">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56" type="#_x0000_t202" style="position:absolute;margin-left:0;margin-top:0;width:2in;height:2in;z-index:25164800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5ll8c0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G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eZZfH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108</w:t>
                </w:r>
                <w:r>
                  <w:rPr>
                    <w:rFonts w:hint="eastAsia"/>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57" type="#_x0000_t202" style="position:absolute;margin-left:0;margin-top:0;width:2in;height:2in;z-index:25165619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12tYy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vXa1j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28</w:t>
                </w:r>
                <w:r>
                  <w:rPr>
                    <w:rFonts w:hint="eastAsia"/>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485" o:spid="_x0000_s1058" type="#_x0000_t202" style="position:absolute;margin-left:270.6pt;margin-top:772.2pt;width:32.15pt;height:8.4pt;z-index:-251675648;mso-wrap-style:none;mso-position-horizontal-relative:page;mso-position-vertical-relative:page" o:gfxdata="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gW4Ok1wAAAA0BAAAPAAAAAAAAAAEAIAAAACIAAABkcnMvZG93bnJldi54bWxQSwEC&#10;FAAUAAAACACHTuJACH9wp7wBAACZAwAADgAAAAAAAAABACAAAAAmAQAAZHJzL2Uyb0RvYy54bWxQ&#10;SwUGAAAAAAYABgBZAQAAVAUAAAAA&#10;" filled="f" stroked="f">
          <v:textbox style="mso-fit-shape-to-text:t" inset="0,0,0,0">
            <w:txbxContent>
              <w:p w:rsidR="004E1C4B" w:rsidRDefault="004E1C4B">
                <w:pPr>
                  <w:pStyle w:val="Headerorfooter10"/>
                  <w:spacing w:line="240" w:lineRule="auto"/>
                </w:pPr>
                <w:r>
                  <w:rPr>
                    <w:rFonts w:eastAsia="Times New Roman"/>
                    <w:sz w:val="24"/>
                    <w:lang w:val="zh-CN" w:eastAsia="zh-CN" w:bidi="zh-CN"/>
                  </w:rPr>
                  <w:t>-</w:t>
                </w:r>
                <w:r w:rsidR="000C16C6" w:rsidRPr="000C16C6">
                  <w:fldChar w:fldCharType="begin"/>
                </w:r>
                <w:r>
                  <w:instrText xml:space="preserve"> PAGE \* MERGEFORMAT </w:instrText>
                </w:r>
                <w:r w:rsidR="000C16C6" w:rsidRPr="000C16C6">
                  <w:fldChar w:fldCharType="separate"/>
                </w:r>
                <w:r>
                  <w:rPr>
                    <w:rFonts w:eastAsia="Times New Roman"/>
                    <w:sz w:val="24"/>
                  </w:rPr>
                  <w:t>#</w:t>
                </w:r>
                <w:r w:rsidR="000C16C6">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54" type="#_x0000_t202" style="position:absolute;margin-left:0;margin-top:0;width:2in;height:2in;z-index:25164902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pPaEz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pPaE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112</w:t>
                </w:r>
                <w:r>
                  <w:rPr>
                    <w:rFonts w:hint="eastAsia"/>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55" type="#_x0000_t202" style="position:absolute;margin-left:0;margin-top:0;width:2in;height:2in;z-index:25165721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2GuRs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Ya5Gz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30</w:t>
                </w:r>
                <w:r>
                  <w:rPr>
                    <w:rFonts w:hint="eastAsia"/>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50" type="#_x0000_t202" style="position:absolute;margin-left:0;margin-top:0;width:2in;height:2in;z-index:25165004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LgCg0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hy4Ao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116</w:t>
                </w:r>
                <w:r>
                  <w:rPr>
                    <w:rFonts w:hint="eastAsia"/>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051"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hXZ18z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hXZ18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37</w:t>
                </w:r>
                <w:r>
                  <w:rPr>
                    <w:rFonts w:hint="eastAsia"/>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527" o:spid="_x0000_s1052" type="#_x0000_t202" style="position:absolute;margin-left:280.5pt;margin-top:773.8pt;width:31.9pt;height:8.15pt;z-index:-251673600;mso-wrap-style:none;mso-position-horizontal-relative:page;mso-position-vertical-relative:page" o:gfxdata="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9yvE2AAAAA0BAAAPAAAAAAAAAAEAIAAAACIAAABkcnMvZG93bnJldi54bWxQSwEC&#10;FAAUAAAACACHTuJAe+iE2bsBAACZAwAADgAAAAAAAAABACAAAAAnAQAAZHJzL2Uyb0RvYy54bWxQ&#10;SwUGAAAAAAYABgBZAQAAVAUAAAAA&#10;" filled="f" stroked="f">
          <v:textbox style="mso-fit-shape-to-text:t" inset="0,0,0,0">
            <w:txbxContent>
              <w:p w:rsidR="004E1C4B" w:rsidRDefault="004E1C4B">
                <w:pPr>
                  <w:pStyle w:val="Headerorfooter10"/>
                  <w:spacing w:line="240" w:lineRule="auto"/>
                </w:pPr>
                <w:r>
                  <w:rPr>
                    <w:rFonts w:eastAsia="Times New Roman"/>
                    <w:sz w:val="24"/>
                    <w:lang w:val="zh-CN" w:eastAsia="zh-CN" w:bidi="zh-CN"/>
                  </w:rPr>
                  <w:t>-</w:t>
                </w:r>
                <w:r w:rsidR="000C16C6" w:rsidRPr="000C16C6">
                  <w:fldChar w:fldCharType="begin"/>
                </w:r>
                <w:r>
                  <w:instrText xml:space="preserve"> PAGE \* MERGEFORMAT </w:instrText>
                </w:r>
                <w:r w:rsidR="000C16C6" w:rsidRPr="000C16C6">
                  <w:fldChar w:fldCharType="separate"/>
                </w:r>
                <w:r>
                  <w:rPr>
                    <w:rFonts w:eastAsia="Times New Roman"/>
                    <w:sz w:val="24"/>
                  </w:rPr>
                  <w:t>#</w:t>
                </w:r>
                <w:r w:rsidR="000C16C6">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47" type="#_x0000_t202" style="position:absolute;margin-left:0;margin-top:0;width:2in;height:2in;z-index:25165107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ZVKQzAgAAZ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FZVKQ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122</w:t>
                </w:r>
                <w:r>
                  <w:rPr>
                    <w:rFonts w:hint="eastAsia"/>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nDlozAgAAZ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4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JnDlo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38</w:t>
                </w:r>
                <w:r>
                  <w:rPr>
                    <w:rFonts w:hint="eastAsia"/>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045" type="#_x0000_t202" style="position:absolute;margin-left:0;margin-top:0;width:2in;height:2in;z-index:25165209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pWOo0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m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g6Vjq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w:t>
                </w:r>
                <w:r>
                  <w:rPr>
                    <w:rFonts w:hint="eastAsia"/>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046"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20B4zAgAAZw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e20B4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39</w:t>
                </w:r>
                <w:r>
                  <w:rPr>
                    <w:rFonts w:hint="eastAsia"/>
                    <w:lang w:eastAsia="zh-CN"/>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26" type="#_x0000_t202" style="position:absolute;margin-left:0;margin-top:0;width:2in;height:2in;z-index:25166848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RcnI0AgAAZ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0UXJy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126</w:t>
                </w:r>
                <w:r>
                  <w:rPr>
                    <w:rFonts w:hint="eastAsia"/>
                    <w:lang w:eastAsia="zh-CN"/>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3" type="#_x0000_t202" style="position:absolute;margin-left:0;margin-top:0;width:2in;height:2in;z-index:25167462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kYdk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KRh2T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42</w:t>
                </w:r>
                <w:r>
                  <w:rPr>
                    <w:rFonts w:hint="eastAsia"/>
                    <w:lang w:eastAsia="zh-CN"/>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27" type="#_x0000_t202" style="position:absolute;margin-left:0;margin-top:0;width:2in;height:2in;z-index:25166950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zz/s0AgAAZw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6u3lC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wvRZ&#10;Fjb6wfIIHeXxdrkPkDOpHEXplUB34gHzl/p03pU44H+eU9Tj/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e88/7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128</w:t>
                </w:r>
                <w:r>
                  <w:rPr>
                    <w:rFonts w:hint="eastAsia"/>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4" type="#_x0000_t202" style="position:absolute;margin-left:0;margin-top:0;width:2in;height:2in;z-index:25167564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1v50z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4LSWaKbT89OP7&#10;6efD6dc3Ei8hUWv9DJH3FrGhe2c6hA/3HpeReVc5FX/BicAPgY8XgUUXCI+PppPpNIeLwzccgJ89&#10;PrfOh/fCKBKNgjp0MAnLDhsf+tAhJGbTZt1ImbooNWkLevX6T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l1v50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44</w:t>
                </w:r>
                <w:r>
                  <w:rPr>
                    <w:rFonts w:hint="eastAsia"/>
                    <w:lang w:eastAsia="zh-CN"/>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567" o:spid="_x0000_s1123" type="#_x0000_t202" style="position:absolute;margin-left:268.75pt;margin-top:771.5pt;width:32.15pt;height:8.15pt;z-index:-251651072;mso-wrap-style:none;mso-position-horizontal-relative:page;mso-position-vertical-relative:page" o:gfxdata="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op2+mNgAAAANAQAADwAAAAAAAAABACAAAAAiAAAAZHJzL2Rvd25yZXYueG1sUEsB&#10;AhQAFAAAAAgAh07iQJ/bI2C8AQAAmQMAAA4AAAAAAAAAAQAgAAAAJwEAAGRycy9lMm9Eb2MueG1s&#10;UEsFBgAAAAAGAAYAWQEAAFUFAAAAAA==&#10;" filled="f" stroked="f">
          <v:textbox style="mso-fit-shape-to-text:t" inset="0,0,0,0">
            <w:txbxContent>
              <w:p w:rsidR="004E1C4B" w:rsidRDefault="004E1C4B">
                <w:pPr>
                  <w:pStyle w:val="Headerorfooter10"/>
                  <w:spacing w:line="240" w:lineRule="auto"/>
                </w:pPr>
                <w:r>
                  <w:rPr>
                    <w:rFonts w:eastAsia="Times New Roman"/>
                    <w:sz w:val="24"/>
                    <w:lang w:val="en-US" w:eastAsia="en-US" w:bidi="en-US"/>
                  </w:rPr>
                  <w:t>•</w:t>
                </w:r>
                <w:r w:rsidR="000C16C6" w:rsidRPr="000C16C6">
                  <w:fldChar w:fldCharType="begin"/>
                </w:r>
                <w:r>
                  <w:instrText xml:space="preserve"> PAGE \* MERGEFORMAT </w:instrText>
                </w:r>
                <w:r w:rsidR="000C16C6" w:rsidRPr="000C16C6">
                  <w:fldChar w:fldCharType="separate"/>
                </w:r>
                <w:r>
                  <w:rPr>
                    <w:rFonts w:eastAsia="Times New Roman"/>
                    <w:sz w:val="24"/>
                    <w:lang w:val="en-US" w:eastAsia="en-US" w:bidi="en-US"/>
                  </w:rPr>
                  <w:t>#</w:t>
                </w:r>
                <w:r w:rsidR="000C16C6">
                  <w:rPr>
                    <w:rFonts w:eastAsia="Times New Roman"/>
                    <w:sz w:val="24"/>
                    <w:lang w:val="en-US" w:eastAsia="en-US" w:bidi="en-US"/>
                  </w:rPr>
                  <w:fldChar w:fldCharType="end"/>
                </w:r>
                <w:r>
                  <w:rPr>
                    <w:rFonts w:eastAsia="Times New Roman"/>
                    <w:sz w:val="24"/>
                    <w:lang w:val="en-US" w:eastAsia="en-US" w:bidi="en-US"/>
                  </w:rPr>
                  <w:t xml:space="preserve"> •</w:t>
                </w:r>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28" type="#_x0000_t202" style="position:absolute;margin-left:0;margin-top:0;width:2in;height:2in;z-index:25167052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SHfE0AgAAZw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6u3lC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wvRZ&#10;Fjb6wfIIHeXxdrkPkDOpHEXplUB34gHzl/p03pU44H+eU9Tj/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kh3x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126</w:t>
                </w:r>
                <w:r>
                  <w:rPr>
                    <w:rFonts w:hint="eastAsia"/>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5" type="#_x0000_t202" style="position:absolute;margin-left:0;margin-top:0;width:2in;height:2in;z-index:25167667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oy78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ajLvz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003F93">
                  <w:rPr>
                    <w:noProof/>
                    <w:lang w:eastAsia="zh-CN"/>
                  </w:rPr>
                  <w:t>45</w:t>
                </w:r>
                <w:r>
                  <w:rPr>
                    <w:rFonts w:hint="eastAsia"/>
                    <w:lang w:eastAsia="zh-CN"/>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29" type="#_x0000_t202" style="position:absolute;margin-left:0;margin-top:0;width:2in;height:2in;z-index:25167155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dwovozAgAAZ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dwovo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128</w:t>
                </w:r>
                <w:r>
                  <w:rPr>
                    <w:rFonts w:hint="eastAsia"/>
                    <w:lang w:eastAsia="zh-CN"/>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6" type="#_x0000_t202" style="position:absolute;margin-left:0;margin-top:0;width:2in;height:2in;z-index:25167769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5Ffsy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kV+z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5F2ED5">
                  <w:rPr>
                    <w:noProof/>
                    <w:lang w:eastAsia="zh-CN"/>
                  </w:rPr>
                  <w:t>50</w:t>
                </w:r>
                <w:r>
                  <w:rPr>
                    <w:rFonts w:hint="eastAsia"/>
                    <w:lang w:eastAsia="zh-CN"/>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30" type="#_x0000_t202" style="position:absolute;margin-left:0;margin-top:0;width:2in;height:2in;z-index:25167257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RFbs0AgAAZw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IkRW7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w:t>
                </w:r>
                <w:r>
                  <w:rPr>
                    <w:rFonts w:hint="eastAsia"/>
                    <w:lang w:eastAsia="zh-CN"/>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7" type="#_x0000_t202" style="position:absolute;margin-left:0;margin-top:0;width:2in;height:2in;z-index:25167872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rwXczAgAAZ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k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zrwXc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5F2ED5">
                  <w:rPr>
                    <w:noProof/>
                    <w:lang w:eastAsia="zh-CN"/>
                  </w:rPr>
                  <w:t>51</w:t>
                </w:r>
                <w:r>
                  <w:rPr>
                    <w:rFonts w:hint="eastAsia"/>
                    <w:lang w:eastAsia="zh-CN"/>
                  </w:rP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21"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7juQ0AgAAZwQAAA4AAABkcnMvZTJvRG9jLnhtbK1UzY7aMBC+V+o7&#10;WL6XANU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3O47kNAIAAGcEAAAOAAAAAAAAAAEAIAAAAB8BAABkcnMvZTJvRG9jLnhtbFBL&#10;BQYAAAAABgAGAFkBAADFBQ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144</w:t>
                </w:r>
                <w:r>
                  <w:rPr>
                    <w:rFonts w:hint="eastAsia"/>
                    <w:lang w:eastAsia="zh-CN"/>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31" type="#_x0000_t202" style="position:absolute;margin-left:0;margin-top:0;width:2in;height:2in;z-index:25167360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IorvQ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iiu9DICAABnBAAADgAAAAAAAAABACAAAAAfAQAAZHJzL2Uyb0RvYy54bWxQSwUG&#10;AAAAAAYABgBZAQAAwwU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5F2ED5">
                  <w:rPr>
                    <w:noProof/>
                    <w:lang w:eastAsia="zh-CN"/>
                  </w:rPr>
                  <w:t>52</w:t>
                </w:r>
                <w:r>
                  <w:rPr>
                    <w:rFonts w:hint="eastAsia"/>
                    <w:lang w:eastAsia="zh-CN"/>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_x0000_s1139" type="#_x0000_t202" style="position:absolute;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pV4o7AgAAcw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7eXFG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2lvX&#10;7Or+ASbRsrDRD5bHNFEqb5f7AGmT4lGgXhV0Kh4wi6ln572Jw/7nOUU9/lc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4ylXijsCAABzBAAADgAAAAAAAAABACAAAAAfAQAAZHJzL2Uyb0Rv&#10;Yy54bWxQSwUGAAAAAAYABgBZAQAAzAUAAAAA&#10;" filled="f" stroked="f" strokeweight=".5pt">
          <v:textbox style="mso-fit-shape-to-text:t" inset="0,0,0,0">
            <w:txbxContent>
              <w:p w:rsidR="004E1C4B" w:rsidRDefault="000C16C6">
                <w:pPr>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4E1C4B">
                  <w:rPr>
                    <w:rFonts w:hint="eastAsia"/>
                    <w:lang w:eastAsia="zh-CN"/>
                  </w:rPr>
                  <w:t>178</w:t>
                </w:r>
                <w:r>
                  <w:rPr>
                    <w:rFonts w:hint="eastAsia"/>
                    <w:lang w:eastAsia="zh-CN"/>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pStyle w:val="a5"/>
    </w:pPr>
    <w:r>
      <w:rPr>
        <w:lang w:eastAsia="zh-CN" w:bidi="ar-SA"/>
      </w:rPr>
      <w:pict>
        <v:shapetype id="_x0000_t202" coordsize="21600,21600" o:spt="202" path="m,l,21600r21600,l21600,xe">
          <v:stroke joinstyle="miter"/>
          <v:path gradientshapeok="t" o:connecttype="rect"/>
        </v:shapetype>
        <v:shape id="_x0000_s1140" type="#_x0000_t202" style="position:absolute;margin-left:0;margin-top:0;width:2in;height:2in;z-index:25166643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TjqQz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PTjqQzAgAAZwQAAA4AAAAAAAAAAQAgAAAAHwEAAGRycy9lMm9Eb2MueG1sUEsF&#10;BgAAAAAGAAYAWQEAAMQFAAAAAA==&#10;" filled="f" stroked="f" strokeweight=".5pt">
          <v:textbox style="mso-fit-shape-to-text:t" inset="0,0,0,0">
            <w:txbxContent>
              <w:p w:rsidR="004E1C4B" w:rsidRDefault="000C16C6">
                <w:pPr>
                  <w:pStyle w:val="a5"/>
                  <w:rPr>
                    <w:lang w:eastAsia="zh-CN"/>
                  </w:rPr>
                </w:pPr>
                <w:r>
                  <w:rPr>
                    <w:rFonts w:hint="eastAsia"/>
                    <w:lang w:eastAsia="zh-CN"/>
                  </w:rPr>
                  <w:fldChar w:fldCharType="begin"/>
                </w:r>
                <w:r w:rsidR="004E1C4B">
                  <w:rPr>
                    <w:rFonts w:hint="eastAsia"/>
                    <w:lang w:eastAsia="zh-CN"/>
                  </w:rPr>
                  <w:instrText xml:space="preserve"> PAGE  \* MERGEFORMAT </w:instrText>
                </w:r>
                <w:r>
                  <w:rPr>
                    <w:rFonts w:hint="eastAsia"/>
                    <w:lang w:eastAsia="zh-CN"/>
                  </w:rPr>
                  <w:fldChar w:fldCharType="separate"/>
                </w:r>
                <w:r w:rsidR="005F2ED5">
                  <w:rPr>
                    <w:noProof/>
                    <w:lang w:eastAsia="zh-CN"/>
                  </w:rPr>
                  <w:t>53</w:t>
                </w:r>
                <w:r>
                  <w:rPr>
                    <w:rFonts w:hint="eastAsia"/>
                    <w:lang w:eastAsia="zh-CN"/>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378" w:rsidRDefault="00264378"/>
  </w:footnote>
  <w:footnote w:type="continuationSeparator" w:id="1">
    <w:p w:rsidR="00264378" w:rsidRDefault="002643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471" o:spid="_x0000_s1063" type="#_x0000_t202" style="position:absolute;margin-left:75.35pt;margin-top:62.9pt;width:115.2pt;height:8.65pt;z-index:-251678720;mso-wrap-style:none;mso-position-horizontal-relative:page;mso-position-vertical-relative:page" o:gfxdata="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cNdw7WAAAACwEAAA8AAAAAAAAAAQAgAAAAIgAAAGRycy9kb3ducmV2LnhtbFBLAQIU&#10;ABQAAAAIAIdO4kBLDrHcvAEAAJoDAAAOAAAAAAAAAAEAIAAAACUBAABkcnMvZTJvRG9jLnhtbFBL&#10;BQYAAAAABgAGAFkBAABTBQ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非招标方式采购文件示范文本</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483" o:spid="_x0000_s1059" type="#_x0000_t202" style="position:absolute;margin-left:65.4pt;margin-top:63.15pt;width:114.7pt;height:8.65pt;z-index:-251676672;mso-wrap-style:none;mso-position-horizontal-relative:page;mso-position-vertical-relative:page" o:gfxdata="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3gjD7WAAAACwEAAA8AAAAAAAAAAQAgAAAAIgAAAGRycy9kb3ducmV2LnhtbFBLAQIU&#10;ABQAAAAIAIdO4kCUwi6EvAEAAJoDAAAOAAAAAAAAAAEAIAAAACUBAABkcnMvZTJvRG9jLnhtbFBL&#10;BQYAAAAABgAGAFkBAABTBQ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非招标方式釆购文件示范文本</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525" o:spid="_x0000_s1053" type="#_x0000_t202" style="position:absolute;margin-left:430.75pt;margin-top:63.65pt;width:88.8pt;height:8.65pt;z-index:-251674624;mso-wrap-style:none;mso-position-horizontal-relative:page;mso-position-vertical-relative:page" o:gfxdata="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3Eab7YAAAADAEAAA8AAAAAAAAAAQAgAAAAIgAAAGRycy9kb3ducmV2LnhtbFBL&#10;AQIUABQAAAAIAIdO4kCC5/8cvQEAAJoDAAAOAAAAAAAAAAEAIAAAACcBAABkcnMvZTJvRG9jLnht&#10;bFBLBQYAAAAABgAGAFkBAABWBQ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533" o:spid="_x0000_s1048" type="#_x0000_t202" style="position:absolute;margin-left:430.5pt;margin-top:63.65pt;width:88.8pt;height:8.65pt;z-index:-251672576;mso-wrap-style:none;mso-position-horizontal-relative:page;mso-position-vertical-relative:page" o:gfxdata="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ys6LztgAAAAMAQAADwAAAAAAAAABACAAAAAiAAAAZHJzL2Rvd25yZXYueG1sUEsB&#10;AhQAFAAAAAgAh07iQFEKAUu8AQAAmgMAAA4AAAAAAAAAAQAgAAAAJwEAAGRycy9lMm9Eb2MueG1s&#10;UEsFBgAAAAAGAAYAWQEAAFUFA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565" o:spid="_x0000_s1122" type="#_x0000_t202" style="position:absolute;margin-left:61.15pt;margin-top:62.55pt;width:115.2pt;height:8.4pt;z-index:-251653120;mso-wrap-style:none;mso-position-horizontal-relative:page;mso-position-vertical-relative:page" o:gfxdata="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9zDfgtcAAAALAQAADwAAAAAAAAABACAAAAAiAAAAZHJzL2Rvd25yZXYueG1sUEsB&#10;AhQAFAAAAAgAh07iQPIzYpa9AQAAmgMAAA4AAAAAAAAAAQAgAAAAJgEAAGRycy9lMm9Eb2MueG1s&#10;UEsFBgAAAAAGAAYAWQEAAFUFA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非招标方式采购文件示范文本</w:t>
                </w:r>
              </w:p>
            </w:txbxContent>
          </v:textbox>
          <w10:wrap anchorx="page" anchory="pag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605" o:spid="_x0000_s1124" type="#_x0000_t202" style="position:absolute;margin-left:432.15pt;margin-top:63.85pt;width:88.55pt;height:8.65pt;z-index:-251649024;mso-wrap-style:none;mso-position-horizontal-relative:page;mso-position-vertical-relative:page" o:gfxdata="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w7vZtgAAAAMAQAADwAAAAAAAAABACAAAAAiAAAAZHJzL2Rvd25yZXYueG1sUEsB&#10;AhQAFAAAAAgAh07iQHC7LG+8AQAAmgMAAA4AAAAAAAAAAQAgAAAAJwEAAGRycy9lMm9Eb2MueG1s&#10;UEsFBgAAAAAGAAYAWQEAAFUFAAAAAA==&#10;" filled="f" stroked="f">
          <v:textbox style="mso-fit-shape-to-text:t" inset="0,0,0,0">
            <w:txbxContent>
              <w:p w:rsidR="004E1C4B" w:rsidRDefault="004E1C4B">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0C16C6">
    <w:pPr>
      <w:spacing w:line="1" w:lineRule="exact"/>
    </w:pPr>
    <w:r>
      <w:rPr>
        <w:lang w:eastAsia="zh-CN" w:bidi="ar-SA"/>
      </w:rPr>
      <w:pict>
        <v:shapetype id="_x0000_t202" coordsize="21600,21600" o:spt="202" path="m,l,21600r21600,l21600,xe">
          <v:stroke joinstyle="miter"/>
          <v:path gradientshapeok="t" o:connecttype="rect"/>
        </v:shapetype>
        <v:shape id="Shape 838" o:spid="_x0000_s1138" type="#_x0000_t202" style="position:absolute;margin-left:438.55pt;margin-top:65.05pt;width:88.55pt;height:8.4pt;z-index:-251654144;mso-wrap-style:none;mso-position-horizontal-relative:page;mso-position-vertical-relative:page" o:gfxdata="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SKSB9cAAAAMAQAADwAAAAAAAAABACAAAAAiAAAAZHJzL2Rvd25yZXYueG1sUEsB&#10;AhQAFAAAAAgAh07iQFtCjiq9AQAAmgMAAA4AAAAAAAAAAQAgAAAAJgEAAGRycy9lMm9Eb2MueG1s&#10;UEsFBgAAAAAGAAYAWQEAAFUFAAAAAA==&#10;" filled="f" stroked="f">
          <v:textbox style="mso-fit-shape-to-text:t" inset="0,0,0,0">
            <w:txbxContent>
              <w:p w:rsidR="004E1C4B" w:rsidRDefault="004E1C4B">
                <w:pPr>
                  <w:spacing w:line="240" w:lineRule="auto"/>
                  <w:rPr>
                    <w:sz w:val="17"/>
                    <w:szCs w:val="17"/>
                  </w:rPr>
                </w:pPr>
                <w:r>
                  <w:rPr>
                    <w:rFonts w:ascii="宋体" w:hAnsi="宋体" w:cs="宋体"/>
                    <w:sz w:val="17"/>
                    <w:szCs w:val="17"/>
                  </w:rPr>
                  <w:t>竞价采购文件示范文本</w:t>
                </w:r>
              </w:p>
            </w:txbxContent>
          </v:textbox>
          <w10:wrap anchorx="page" anchory="pag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C4B" w:rsidRDefault="004E1C4B">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25EC3C5"/>
    <w:multiLevelType w:val="singleLevel"/>
    <w:tmpl w:val="825EC3C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
    <w:nsid w:val="883B3669"/>
    <w:multiLevelType w:val="singleLevel"/>
    <w:tmpl w:val="883B366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
    <w:nsid w:val="9377BC45"/>
    <w:multiLevelType w:val="singleLevel"/>
    <w:tmpl w:val="9377BC4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3">
    <w:nsid w:val="98CD717A"/>
    <w:multiLevelType w:val="multilevel"/>
    <w:tmpl w:val="98CD71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nsid w:val="9F81B9F9"/>
    <w:multiLevelType w:val="singleLevel"/>
    <w:tmpl w:val="9F81B9F9"/>
    <w:lvl w:ilvl="0">
      <w:start w:val="1"/>
      <w:numFmt w:val="decimalEnclosedCircle"/>
      <w:lvlText w:val="%1"/>
      <w:lvlJc w:val="left"/>
      <w:rPr>
        <w:rFonts w:ascii="宋体" w:eastAsia="宋体" w:hAnsi="宋体" w:cs="宋体"/>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5">
    <w:nsid w:val="A9AC3AA7"/>
    <w:multiLevelType w:val="singleLevel"/>
    <w:tmpl w:val="A9AC3AA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6">
    <w:nsid w:val="BDA1395C"/>
    <w:multiLevelType w:val="singleLevel"/>
    <w:tmpl w:val="BDA139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7">
    <w:nsid w:val="BF50FE6B"/>
    <w:multiLevelType w:val="singleLevel"/>
    <w:tmpl w:val="BF50FE6B"/>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8">
    <w:nsid w:val="C90D1B09"/>
    <w:multiLevelType w:val="singleLevel"/>
    <w:tmpl w:val="C90D1B0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9">
    <w:nsid w:val="F3A33954"/>
    <w:multiLevelType w:val="singleLevel"/>
    <w:tmpl w:val="F3A33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0">
    <w:nsid w:val="F585BF25"/>
    <w:multiLevelType w:val="singleLevel"/>
    <w:tmpl w:val="F585BF2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1">
    <w:nsid w:val="01836A6D"/>
    <w:multiLevelType w:val="singleLevel"/>
    <w:tmpl w:val="01836A6D"/>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2">
    <w:nsid w:val="03C240C0"/>
    <w:multiLevelType w:val="singleLevel"/>
    <w:tmpl w:val="03C240C0"/>
    <w:lvl w:ilvl="0">
      <w:start w:val="1"/>
      <w:numFmt w:val="ideographDigital"/>
      <w:lvlText w:val="(%1)"/>
      <w:lvlJc w:val="left"/>
      <w:rPr>
        <w:rFonts w:ascii="宋体" w:eastAsia="宋体" w:hAnsi="宋体" w:cs="宋体"/>
        <w:b w:val="0"/>
        <w:bCs w:val="0"/>
        <w:i w:val="0"/>
        <w:iCs w:val="0"/>
        <w:smallCaps w:val="0"/>
        <w:strike w:val="0"/>
        <w:color w:val="000000"/>
        <w:spacing w:val="0"/>
        <w:w w:val="100"/>
        <w:position w:val="0"/>
        <w:sz w:val="30"/>
        <w:szCs w:val="30"/>
        <w:u w:val="none"/>
        <w:shd w:val="clear" w:color="auto" w:fill="auto"/>
        <w:lang w:val="zh-TW" w:eastAsia="zh-TW" w:bidi="zh-TW"/>
      </w:rPr>
    </w:lvl>
  </w:abstractNum>
  <w:abstractNum w:abstractNumId="13">
    <w:nsid w:val="1450273B"/>
    <w:multiLevelType w:val="singleLevel"/>
    <w:tmpl w:val="1450273B"/>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4">
    <w:nsid w:val="1BCBBCF0"/>
    <w:multiLevelType w:val="singleLevel"/>
    <w:tmpl w:val="1BCBB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5">
    <w:nsid w:val="2F2D79CE"/>
    <w:multiLevelType w:val="singleLevel"/>
    <w:tmpl w:val="2F2D7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6">
    <w:nsid w:val="334925D2"/>
    <w:multiLevelType w:val="singleLevel"/>
    <w:tmpl w:val="1BCBB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7">
    <w:nsid w:val="3DB03BFF"/>
    <w:multiLevelType w:val="multilevel"/>
    <w:tmpl w:val="3DB03BFF"/>
    <w:lvl w:ilvl="0">
      <w:start w:val="7"/>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4A51D704"/>
    <w:multiLevelType w:val="singleLevel"/>
    <w:tmpl w:val="4A51D7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9">
    <w:nsid w:val="4CD1E351"/>
    <w:multiLevelType w:val="singleLevel"/>
    <w:tmpl w:val="4CD1E351"/>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0">
    <w:nsid w:val="54701CA1"/>
    <w:multiLevelType w:val="singleLevel"/>
    <w:tmpl w:val="54701CA1"/>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1">
    <w:nsid w:val="5FCE4367"/>
    <w:multiLevelType w:val="singleLevel"/>
    <w:tmpl w:val="5FCE436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2">
    <w:nsid w:val="610EFE5C"/>
    <w:multiLevelType w:val="singleLevel"/>
    <w:tmpl w:val="610EFE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3">
    <w:nsid w:val="70DA39AC"/>
    <w:multiLevelType w:val="singleLevel"/>
    <w:tmpl w:val="70DA39AC"/>
    <w:lvl w:ilvl="0">
      <w:start w:val="1"/>
      <w:numFmt w:val="upperLetter"/>
      <w:pStyle w:val="2"/>
      <w:lvlText w:val="%1，"/>
      <w:lvlJc w:val="left"/>
      <w:pPr>
        <w:tabs>
          <w:tab w:val="left" w:pos="7635"/>
        </w:tabs>
        <w:ind w:left="7635" w:hanging="435"/>
      </w:pPr>
      <w:rPr>
        <w:rFonts w:cs="仿宋_GB2312"/>
      </w:rPr>
    </w:lvl>
  </w:abstractNum>
  <w:num w:numId="1">
    <w:abstractNumId w:val="23"/>
  </w:num>
  <w:num w:numId="2">
    <w:abstractNumId w:val="15"/>
  </w:num>
  <w:num w:numId="3">
    <w:abstractNumId w:val="6"/>
  </w:num>
  <w:num w:numId="4">
    <w:abstractNumId w:val="2"/>
  </w:num>
  <w:num w:numId="5">
    <w:abstractNumId w:val="14"/>
  </w:num>
  <w:num w:numId="6">
    <w:abstractNumId w:val="13"/>
  </w:num>
  <w:num w:numId="7">
    <w:abstractNumId w:val="10"/>
  </w:num>
  <w:num w:numId="8">
    <w:abstractNumId w:val="19"/>
  </w:num>
  <w:num w:numId="9">
    <w:abstractNumId w:val="18"/>
  </w:num>
  <w:num w:numId="10">
    <w:abstractNumId w:val="5"/>
  </w:num>
  <w:num w:numId="11">
    <w:abstractNumId w:val="22"/>
  </w:num>
  <w:num w:numId="12">
    <w:abstractNumId w:val="0"/>
  </w:num>
  <w:num w:numId="13">
    <w:abstractNumId w:val="1"/>
  </w:num>
  <w:num w:numId="14">
    <w:abstractNumId w:val="11"/>
  </w:num>
  <w:num w:numId="15">
    <w:abstractNumId w:val="4"/>
  </w:num>
  <w:num w:numId="16">
    <w:abstractNumId w:val="7"/>
  </w:num>
  <w:num w:numId="17">
    <w:abstractNumId w:val="8"/>
  </w:num>
  <w:num w:numId="18">
    <w:abstractNumId w:val="9"/>
  </w:num>
  <w:num w:numId="19">
    <w:abstractNumId w:val="20"/>
  </w:num>
  <w:num w:numId="20">
    <w:abstractNumId w:val="12"/>
  </w:num>
  <w:num w:numId="21">
    <w:abstractNumId w:val="17"/>
  </w:num>
  <w:num w:numId="22">
    <w:abstractNumId w:val="21"/>
  </w:num>
  <w:num w:numId="23">
    <w:abstractNumId w:val="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40"/>
  <w:drawingGridVerticalSpacing w:val="181"/>
  <w:displayHorizontalDrawingGridEvery w:val="2"/>
  <w:characterSpacingControl w:val="compressPunctuation"/>
  <w:hdrShapeDefaults>
    <o:shapedefaults v:ext="edit" spidmax="41986"/>
    <o:shapelayout v:ext="edit">
      <o:idmap v:ext="edit" data="1"/>
    </o:shapelayout>
  </w:hdrShapeDefaults>
  <w:footnotePr>
    <w:footnote w:id="0"/>
    <w:footnote w:id="1"/>
  </w:footnotePr>
  <w:endnotePr>
    <w:endnote w:id="0"/>
    <w:endnote w:id="1"/>
  </w:endnotePr>
  <w:compat>
    <w:doNotExpandShiftReturn/>
    <w:useFELayout/>
  </w:compat>
  <w:docVars>
    <w:docVar w:name="commondata" w:val="eyJoZGlkIjoiZWMwYmFjNjVkNTA4NTk1NDAzZjk3MWVjYmZmNjE4ZjMifQ=="/>
  </w:docVars>
  <w:rsids>
    <w:rsidRoot w:val="00286860"/>
    <w:rsid w:val="00003F93"/>
    <w:rsid w:val="000174FC"/>
    <w:rsid w:val="00034635"/>
    <w:rsid w:val="00051532"/>
    <w:rsid w:val="00055B05"/>
    <w:rsid w:val="0005655B"/>
    <w:rsid w:val="000A0FE8"/>
    <w:rsid w:val="000A6CE0"/>
    <w:rsid w:val="000C16C6"/>
    <w:rsid w:val="000D2360"/>
    <w:rsid w:val="000D262D"/>
    <w:rsid w:val="000D3D70"/>
    <w:rsid w:val="000E0A5D"/>
    <w:rsid w:val="000E4FCE"/>
    <w:rsid w:val="000F1ACB"/>
    <w:rsid w:val="001062D7"/>
    <w:rsid w:val="001379CE"/>
    <w:rsid w:val="0014734F"/>
    <w:rsid w:val="00154023"/>
    <w:rsid w:val="001541D9"/>
    <w:rsid w:val="001630AE"/>
    <w:rsid w:val="00167AF5"/>
    <w:rsid w:val="00171A0D"/>
    <w:rsid w:val="00176FE0"/>
    <w:rsid w:val="0018247F"/>
    <w:rsid w:val="00183A07"/>
    <w:rsid w:val="00192ED1"/>
    <w:rsid w:val="00192F32"/>
    <w:rsid w:val="001A1EBD"/>
    <w:rsid w:val="001B1EBE"/>
    <w:rsid w:val="001B502A"/>
    <w:rsid w:val="001C09C2"/>
    <w:rsid w:val="001C3094"/>
    <w:rsid w:val="001D6271"/>
    <w:rsid w:val="001F4FF1"/>
    <w:rsid w:val="002149F7"/>
    <w:rsid w:val="0021673E"/>
    <w:rsid w:val="00253888"/>
    <w:rsid w:val="002541BB"/>
    <w:rsid w:val="002567B4"/>
    <w:rsid w:val="00264378"/>
    <w:rsid w:val="00286860"/>
    <w:rsid w:val="002A29FD"/>
    <w:rsid w:val="002A48B1"/>
    <w:rsid w:val="002A5027"/>
    <w:rsid w:val="002A7F5C"/>
    <w:rsid w:val="002B29CF"/>
    <w:rsid w:val="002B40BF"/>
    <w:rsid w:val="002C037E"/>
    <w:rsid w:val="002C0D72"/>
    <w:rsid w:val="002D52A4"/>
    <w:rsid w:val="002E3471"/>
    <w:rsid w:val="003039A5"/>
    <w:rsid w:val="003274B1"/>
    <w:rsid w:val="00344E15"/>
    <w:rsid w:val="003808DD"/>
    <w:rsid w:val="003A18EA"/>
    <w:rsid w:val="003B5473"/>
    <w:rsid w:val="003D5AB8"/>
    <w:rsid w:val="003E4518"/>
    <w:rsid w:val="003F453C"/>
    <w:rsid w:val="004056B9"/>
    <w:rsid w:val="00413950"/>
    <w:rsid w:val="00420B67"/>
    <w:rsid w:val="004265B7"/>
    <w:rsid w:val="004571CF"/>
    <w:rsid w:val="00466A67"/>
    <w:rsid w:val="004711D6"/>
    <w:rsid w:val="004816ED"/>
    <w:rsid w:val="00487A43"/>
    <w:rsid w:val="004A6F61"/>
    <w:rsid w:val="004B2A95"/>
    <w:rsid w:val="004B6ED8"/>
    <w:rsid w:val="004B762A"/>
    <w:rsid w:val="004C7238"/>
    <w:rsid w:val="004E1C4B"/>
    <w:rsid w:val="004E488C"/>
    <w:rsid w:val="004F736A"/>
    <w:rsid w:val="0052249B"/>
    <w:rsid w:val="00522889"/>
    <w:rsid w:val="00530069"/>
    <w:rsid w:val="00534A1C"/>
    <w:rsid w:val="005450AA"/>
    <w:rsid w:val="0057332C"/>
    <w:rsid w:val="00595BCD"/>
    <w:rsid w:val="005A05DA"/>
    <w:rsid w:val="005A0F94"/>
    <w:rsid w:val="005A4C9C"/>
    <w:rsid w:val="005B3003"/>
    <w:rsid w:val="005B639A"/>
    <w:rsid w:val="005D3298"/>
    <w:rsid w:val="005E0192"/>
    <w:rsid w:val="005E407F"/>
    <w:rsid w:val="005F2ED5"/>
    <w:rsid w:val="005F7FCC"/>
    <w:rsid w:val="00610FC3"/>
    <w:rsid w:val="00612A3F"/>
    <w:rsid w:val="006206C3"/>
    <w:rsid w:val="00632CE7"/>
    <w:rsid w:val="00636CE2"/>
    <w:rsid w:val="006377BD"/>
    <w:rsid w:val="00642673"/>
    <w:rsid w:val="00647840"/>
    <w:rsid w:val="0065260F"/>
    <w:rsid w:val="0067407D"/>
    <w:rsid w:val="0068787F"/>
    <w:rsid w:val="006F7DBB"/>
    <w:rsid w:val="0071010B"/>
    <w:rsid w:val="007127D6"/>
    <w:rsid w:val="00737618"/>
    <w:rsid w:val="00750CA7"/>
    <w:rsid w:val="00761AAA"/>
    <w:rsid w:val="00771C97"/>
    <w:rsid w:val="00772704"/>
    <w:rsid w:val="00777321"/>
    <w:rsid w:val="007815C1"/>
    <w:rsid w:val="007A6D51"/>
    <w:rsid w:val="007B2827"/>
    <w:rsid w:val="007B2BE1"/>
    <w:rsid w:val="007B42B7"/>
    <w:rsid w:val="007C5E4E"/>
    <w:rsid w:val="007E0C0B"/>
    <w:rsid w:val="007E72CC"/>
    <w:rsid w:val="007F670F"/>
    <w:rsid w:val="00805D9F"/>
    <w:rsid w:val="00813E08"/>
    <w:rsid w:val="00830A35"/>
    <w:rsid w:val="008434A7"/>
    <w:rsid w:val="00851184"/>
    <w:rsid w:val="00851330"/>
    <w:rsid w:val="00851FE8"/>
    <w:rsid w:val="0085206E"/>
    <w:rsid w:val="00870BB6"/>
    <w:rsid w:val="0087522E"/>
    <w:rsid w:val="00876B9B"/>
    <w:rsid w:val="0089156C"/>
    <w:rsid w:val="008A6196"/>
    <w:rsid w:val="008B13AF"/>
    <w:rsid w:val="008B3D11"/>
    <w:rsid w:val="008C3DA3"/>
    <w:rsid w:val="008D3C10"/>
    <w:rsid w:val="008F0B4A"/>
    <w:rsid w:val="008F0F2B"/>
    <w:rsid w:val="008F16A9"/>
    <w:rsid w:val="008F4DE7"/>
    <w:rsid w:val="008F62FB"/>
    <w:rsid w:val="00912E2E"/>
    <w:rsid w:val="009137CE"/>
    <w:rsid w:val="00934C8C"/>
    <w:rsid w:val="00935E27"/>
    <w:rsid w:val="00935F53"/>
    <w:rsid w:val="00945875"/>
    <w:rsid w:val="00946711"/>
    <w:rsid w:val="009616D8"/>
    <w:rsid w:val="00967B6F"/>
    <w:rsid w:val="009712BA"/>
    <w:rsid w:val="00980293"/>
    <w:rsid w:val="00994F5D"/>
    <w:rsid w:val="009A41AA"/>
    <w:rsid w:val="009B5CCF"/>
    <w:rsid w:val="009C0DF6"/>
    <w:rsid w:val="009D449F"/>
    <w:rsid w:val="009E125B"/>
    <w:rsid w:val="009E56D6"/>
    <w:rsid w:val="009E68B1"/>
    <w:rsid w:val="00A0438B"/>
    <w:rsid w:val="00A05629"/>
    <w:rsid w:val="00A05898"/>
    <w:rsid w:val="00A0718F"/>
    <w:rsid w:val="00A13382"/>
    <w:rsid w:val="00A35021"/>
    <w:rsid w:val="00A360B9"/>
    <w:rsid w:val="00A52B2B"/>
    <w:rsid w:val="00A542C3"/>
    <w:rsid w:val="00A8394F"/>
    <w:rsid w:val="00A84C40"/>
    <w:rsid w:val="00A96184"/>
    <w:rsid w:val="00AA74D6"/>
    <w:rsid w:val="00AB4211"/>
    <w:rsid w:val="00AC1984"/>
    <w:rsid w:val="00AC5035"/>
    <w:rsid w:val="00AE5A87"/>
    <w:rsid w:val="00AF3968"/>
    <w:rsid w:val="00B155A0"/>
    <w:rsid w:val="00B22E6E"/>
    <w:rsid w:val="00B25C0E"/>
    <w:rsid w:val="00B46CAE"/>
    <w:rsid w:val="00B50D88"/>
    <w:rsid w:val="00B52EBA"/>
    <w:rsid w:val="00B868AE"/>
    <w:rsid w:val="00B97162"/>
    <w:rsid w:val="00BB41E2"/>
    <w:rsid w:val="00BC7787"/>
    <w:rsid w:val="00BF402E"/>
    <w:rsid w:val="00BF618D"/>
    <w:rsid w:val="00C03EC2"/>
    <w:rsid w:val="00C04D31"/>
    <w:rsid w:val="00C11733"/>
    <w:rsid w:val="00C17F8E"/>
    <w:rsid w:val="00C204B8"/>
    <w:rsid w:val="00C23AC4"/>
    <w:rsid w:val="00C25858"/>
    <w:rsid w:val="00C45E48"/>
    <w:rsid w:val="00C60346"/>
    <w:rsid w:val="00C817B5"/>
    <w:rsid w:val="00C84778"/>
    <w:rsid w:val="00C84EBA"/>
    <w:rsid w:val="00C91301"/>
    <w:rsid w:val="00CA044D"/>
    <w:rsid w:val="00CD5FC4"/>
    <w:rsid w:val="00CF0656"/>
    <w:rsid w:val="00CF0C60"/>
    <w:rsid w:val="00D03C48"/>
    <w:rsid w:val="00D06894"/>
    <w:rsid w:val="00D2210F"/>
    <w:rsid w:val="00D25F4F"/>
    <w:rsid w:val="00D6023A"/>
    <w:rsid w:val="00D61408"/>
    <w:rsid w:val="00D6250A"/>
    <w:rsid w:val="00D64560"/>
    <w:rsid w:val="00D74821"/>
    <w:rsid w:val="00D865FF"/>
    <w:rsid w:val="00DB0281"/>
    <w:rsid w:val="00DB05F7"/>
    <w:rsid w:val="00DB1147"/>
    <w:rsid w:val="00DB1879"/>
    <w:rsid w:val="00DB542C"/>
    <w:rsid w:val="00DC4CE2"/>
    <w:rsid w:val="00DC74E2"/>
    <w:rsid w:val="00DE1577"/>
    <w:rsid w:val="00DF544D"/>
    <w:rsid w:val="00DF7298"/>
    <w:rsid w:val="00E41FC5"/>
    <w:rsid w:val="00E671C7"/>
    <w:rsid w:val="00E758D8"/>
    <w:rsid w:val="00E83143"/>
    <w:rsid w:val="00EA1EDD"/>
    <w:rsid w:val="00EA4D52"/>
    <w:rsid w:val="00EA7E2F"/>
    <w:rsid w:val="00EC1FB8"/>
    <w:rsid w:val="00ED2DAD"/>
    <w:rsid w:val="00EE097D"/>
    <w:rsid w:val="00EE17F4"/>
    <w:rsid w:val="00EE32AB"/>
    <w:rsid w:val="00EE5636"/>
    <w:rsid w:val="00F16082"/>
    <w:rsid w:val="00F32B34"/>
    <w:rsid w:val="00F53995"/>
    <w:rsid w:val="00F53C77"/>
    <w:rsid w:val="00F61EA5"/>
    <w:rsid w:val="00F63C00"/>
    <w:rsid w:val="00F65596"/>
    <w:rsid w:val="00F80369"/>
    <w:rsid w:val="00F90D1C"/>
    <w:rsid w:val="00FC0BB5"/>
    <w:rsid w:val="00FC6A54"/>
    <w:rsid w:val="00FD36C3"/>
    <w:rsid w:val="00FF1AC6"/>
    <w:rsid w:val="00FF4B9B"/>
    <w:rsid w:val="018D7476"/>
    <w:rsid w:val="04970AAE"/>
    <w:rsid w:val="056E3018"/>
    <w:rsid w:val="08B05E82"/>
    <w:rsid w:val="092D4FC3"/>
    <w:rsid w:val="098A51F7"/>
    <w:rsid w:val="0B0F4755"/>
    <w:rsid w:val="0E6911CB"/>
    <w:rsid w:val="119F514D"/>
    <w:rsid w:val="12BF5C8A"/>
    <w:rsid w:val="13955F32"/>
    <w:rsid w:val="16C77B4D"/>
    <w:rsid w:val="19986504"/>
    <w:rsid w:val="202E57C1"/>
    <w:rsid w:val="21022DC0"/>
    <w:rsid w:val="21DD178C"/>
    <w:rsid w:val="247A7C20"/>
    <w:rsid w:val="25540A56"/>
    <w:rsid w:val="25AC1748"/>
    <w:rsid w:val="285B5173"/>
    <w:rsid w:val="2B720106"/>
    <w:rsid w:val="2BEF27E3"/>
    <w:rsid w:val="2C171CBE"/>
    <w:rsid w:val="339C6B20"/>
    <w:rsid w:val="3636505A"/>
    <w:rsid w:val="37110591"/>
    <w:rsid w:val="37B46570"/>
    <w:rsid w:val="387373DB"/>
    <w:rsid w:val="38C14E9A"/>
    <w:rsid w:val="38DD794D"/>
    <w:rsid w:val="3A1732D1"/>
    <w:rsid w:val="3E00010E"/>
    <w:rsid w:val="3EA24531"/>
    <w:rsid w:val="3FCD18BE"/>
    <w:rsid w:val="4362216E"/>
    <w:rsid w:val="45AC4FEF"/>
    <w:rsid w:val="47490187"/>
    <w:rsid w:val="48CC0988"/>
    <w:rsid w:val="492279FE"/>
    <w:rsid w:val="4A992DD9"/>
    <w:rsid w:val="4E331FC2"/>
    <w:rsid w:val="4F8075EC"/>
    <w:rsid w:val="4FA85832"/>
    <w:rsid w:val="4FFE2C95"/>
    <w:rsid w:val="504E2546"/>
    <w:rsid w:val="52A774C0"/>
    <w:rsid w:val="547850D8"/>
    <w:rsid w:val="5A193D95"/>
    <w:rsid w:val="5A221F5C"/>
    <w:rsid w:val="5B820844"/>
    <w:rsid w:val="5BB85843"/>
    <w:rsid w:val="5F6F1E74"/>
    <w:rsid w:val="5F8918DE"/>
    <w:rsid w:val="61934D6E"/>
    <w:rsid w:val="61E50D7E"/>
    <w:rsid w:val="65FD54CD"/>
    <w:rsid w:val="66065B45"/>
    <w:rsid w:val="6ADE302C"/>
    <w:rsid w:val="6B911BCA"/>
    <w:rsid w:val="6C95106A"/>
    <w:rsid w:val="6E422755"/>
    <w:rsid w:val="70632DF3"/>
    <w:rsid w:val="71126315"/>
    <w:rsid w:val="720304D2"/>
    <w:rsid w:val="75811D26"/>
    <w:rsid w:val="79B67E95"/>
    <w:rsid w:val="7BF00EBA"/>
    <w:rsid w:val="7BF85B9E"/>
    <w:rsid w:val="7D26078F"/>
    <w:rsid w:val="7FDA49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35E27"/>
    <w:pPr>
      <w:widowControl w:val="0"/>
      <w:spacing w:line="360" w:lineRule="auto"/>
    </w:pPr>
    <w:rPr>
      <w:rFonts w:ascii="Times New Roman" w:hAnsi="Times New Roman"/>
      <w:color w:val="000000"/>
      <w:sz w:val="28"/>
      <w:szCs w:val="24"/>
      <w:lang w:eastAsia="en-US" w:bidi="en-US"/>
    </w:rPr>
  </w:style>
  <w:style w:type="paragraph" w:styleId="1">
    <w:name w:val="heading 1"/>
    <w:basedOn w:val="a"/>
    <w:next w:val="a"/>
    <w:link w:val="1Char"/>
    <w:qFormat/>
    <w:rsid w:val="00935E27"/>
    <w:pPr>
      <w:keepNext/>
      <w:keepLines/>
      <w:spacing w:before="340" w:after="330" w:line="576" w:lineRule="auto"/>
      <w:outlineLvl w:val="0"/>
    </w:pPr>
    <w:rPr>
      <w:b/>
      <w:kern w:val="44"/>
      <w:sz w:val="44"/>
    </w:rPr>
  </w:style>
  <w:style w:type="paragraph" w:styleId="2">
    <w:name w:val="heading 2"/>
    <w:basedOn w:val="a"/>
    <w:next w:val="a0"/>
    <w:unhideWhenUsed/>
    <w:qFormat/>
    <w:rsid w:val="00935E27"/>
    <w:pPr>
      <w:keepNext/>
      <w:numPr>
        <w:numId w:val="1"/>
      </w:numPr>
      <w:ind w:left="0" w:firstLine="0"/>
      <w:outlineLvl w:val="1"/>
    </w:pPr>
    <w:rPr>
      <w:rFonts w:ascii="仿宋_GB2312" w:eastAsia="仿宋_GB2312" w:hAnsi="仿宋_GB2312" w:cs="宋体"/>
      <w:b/>
    </w:rPr>
  </w:style>
  <w:style w:type="paragraph" w:styleId="3">
    <w:name w:val="heading 3"/>
    <w:basedOn w:val="a"/>
    <w:next w:val="a"/>
    <w:unhideWhenUsed/>
    <w:qFormat/>
    <w:rsid w:val="00935E27"/>
    <w:pPr>
      <w:keepNext/>
      <w:keepLines/>
      <w:spacing w:before="260" w:after="260" w:line="413" w:lineRule="auto"/>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35E27"/>
    <w:pPr>
      <w:ind w:firstLineChars="200" w:firstLine="420"/>
    </w:pPr>
  </w:style>
  <w:style w:type="paragraph" w:styleId="30">
    <w:name w:val="toc 3"/>
    <w:basedOn w:val="a"/>
    <w:next w:val="a"/>
    <w:uiPriority w:val="39"/>
    <w:qFormat/>
    <w:rsid w:val="00935E27"/>
    <w:pPr>
      <w:ind w:leftChars="400" w:left="840"/>
    </w:pPr>
  </w:style>
  <w:style w:type="paragraph" w:styleId="a4">
    <w:name w:val="Balloon Text"/>
    <w:basedOn w:val="a"/>
    <w:link w:val="Char"/>
    <w:qFormat/>
    <w:rsid w:val="00935E27"/>
    <w:pPr>
      <w:spacing w:line="240" w:lineRule="auto"/>
    </w:pPr>
    <w:rPr>
      <w:sz w:val="18"/>
      <w:szCs w:val="18"/>
    </w:rPr>
  </w:style>
  <w:style w:type="paragraph" w:styleId="a5">
    <w:name w:val="footer"/>
    <w:basedOn w:val="a"/>
    <w:qFormat/>
    <w:rsid w:val="00935E27"/>
    <w:pPr>
      <w:tabs>
        <w:tab w:val="center" w:pos="4153"/>
        <w:tab w:val="right" w:pos="8306"/>
      </w:tabs>
      <w:snapToGrid w:val="0"/>
    </w:pPr>
    <w:rPr>
      <w:sz w:val="18"/>
    </w:rPr>
  </w:style>
  <w:style w:type="paragraph" w:styleId="a6">
    <w:name w:val="header"/>
    <w:basedOn w:val="a"/>
    <w:qFormat/>
    <w:rsid w:val="00935E27"/>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10">
    <w:name w:val="toc 1"/>
    <w:basedOn w:val="a"/>
    <w:next w:val="a"/>
    <w:uiPriority w:val="39"/>
    <w:qFormat/>
    <w:rsid w:val="00935E27"/>
  </w:style>
  <w:style w:type="paragraph" w:styleId="20">
    <w:name w:val="toc 2"/>
    <w:basedOn w:val="a"/>
    <w:next w:val="a"/>
    <w:uiPriority w:val="39"/>
    <w:qFormat/>
    <w:rsid w:val="00935E27"/>
    <w:pPr>
      <w:ind w:leftChars="200" w:left="420"/>
    </w:pPr>
  </w:style>
  <w:style w:type="character" w:styleId="a7">
    <w:name w:val="Emphasis"/>
    <w:basedOn w:val="a1"/>
    <w:uiPriority w:val="20"/>
    <w:qFormat/>
    <w:rsid w:val="00935E27"/>
    <w:rPr>
      <w:i/>
      <w:iCs/>
    </w:rPr>
  </w:style>
  <w:style w:type="character" w:styleId="a8">
    <w:name w:val="Hyperlink"/>
    <w:basedOn w:val="a1"/>
    <w:uiPriority w:val="99"/>
    <w:unhideWhenUsed/>
    <w:qFormat/>
    <w:rsid w:val="00935E27"/>
    <w:rPr>
      <w:color w:val="0000FF" w:themeColor="hyperlink"/>
      <w:u w:val="single"/>
    </w:rPr>
  </w:style>
  <w:style w:type="table" w:styleId="a9">
    <w:name w:val="Table Grid"/>
    <w:basedOn w:val="a2"/>
    <w:qFormat/>
    <w:rsid w:val="00935E2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3_"/>
    <w:basedOn w:val="a1"/>
    <w:link w:val="Bodytext30"/>
    <w:qFormat/>
    <w:rsid w:val="00935E27"/>
    <w:rPr>
      <w:rFonts w:ascii="宋体" w:eastAsia="宋体" w:hAnsi="宋体" w:cs="宋体"/>
      <w:sz w:val="30"/>
      <w:szCs w:val="30"/>
      <w:u w:val="none"/>
      <w:shd w:val="clear" w:color="auto" w:fill="auto"/>
      <w:lang w:val="zh-TW" w:eastAsia="zh-TW" w:bidi="zh-TW"/>
    </w:rPr>
  </w:style>
  <w:style w:type="paragraph" w:customStyle="1" w:styleId="Bodytext30">
    <w:name w:val="Body text|3"/>
    <w:basedOn w:val="a"/>
    <w:link w:val="Bodytext3"/>
    <w:qFormat/>
    <w:rsid w:val="00935E27"/>
    <w:pPr>
      <w:spacing w:after="510"/>
      <w:jc w:val="center"/>
    </w:pPr>
    <w:rPr>
      <w:rFonts w:ascii="宋体" w:hAnsi="宋体" w:cs="宋体"/>
      <w:sz w:val="30"/>
      <w:szCs w:val="30"/>
      <w:lang w:val="zh-TW" w:eastAsia="zh-TW" w:bidi="zh-TW"/>
    </w:rPr>
  </w:style>
  <w:style w:type="character" w:customStyle="1" w:styleId="Headerorfooter2">
    <w:name w:val="Header or footer|2_"/>
    <w:basedOn w:val="a1"/>
    <w:link w:val="Headerorfooter20"/>
    <w:qFormat/>
    <w:rsid w:val="00935E27"/>
    <w:rPr>
      <w:sz w:val="20"/>
      <w:szCs w:val="20"/>
      <w:u w:val="none"/>
      <w:shd w:val="clear" w:color="auto" w:fill="auto"/>
      <w:lang w:val="zh-TW" w:eastAsia="zh-TW" w:bidi="zh-TW"/>
    </w:rPr>
  </w:style>
  <w:style w:type="paragraph" w:customStyle="1" w:styleId="Headerorfooter20">
    <w:name w:val="Header or footer|2"/>
    <w:basedOn w:val="a"/>
    <w:link w:val="Headerorfooter2"/>
    <w:qFormat/>
    <w:rsid w:val="00935E27"/>
    <w:rPr>
      <w:sz w:val="20"/>
      <w:szCs w:val="20"/>
      <w:lang w:val="zh-TW" w:eastAsia="zh-TW" w:bidi="zh-TW"/>
    </w:rPr>
  </w:style>
  <w:style w:type="character" w:customStyle="1" w:styleId="Bodytext1">
    <w:name w:val="Body text|1_"/>
    <w:basedOn w:val="a1"/>
    <w:link w:val="Bodytext10"/>
    <w:qFormat/>
    <w:rsid w:val="00935E27"/>
    <w:rPr>
      <w:rFonts w:ascii="宋体" w:eastAsia="宋体" w:hAnsi="宋体" w:cs="宋体"/>
      <w:sz w:val="22"/>
      <w:szCs w:val="22"/>
      <w:u w:val="none"/>
      <w:shd w:val="clear" w:color="auto" w:fill="auto"/>
      <w:lang w:val="zh-TW" w:eastAsia="zh-TW" w:bidi="zh-TW"/>
    </w:rPr>
  </w:style>
  <w:style w:type="paragraph" w:customStyle="1" w:styleId="Bodytext10">
    <w:name w:val="Body text|1"/>
    <w:basedOn w:val="a"/>
    <w:link w:val="Bodytext1"/>
    <w:qFormat/>
    <w:rsid w:val="00935E27"/>
    <w:pPr>
      <w:spacing w:line="343" w:lineRule="auto"/>
    </w:pPr>
    <w:rPr>
      <w:rFonts w:ascii="宋体" w:hAnsi="宋体" w:cs="宋体"/>
      <w:sz w:val="22"/>
      <w:szCs w:val="22"/>
      <w:lang w:val="zh-TW" w:eastAsia="zh-TW" w:bidi="zh-TW"/>
    </w:rPr>
  </w:style>
  <w:style w:type="character" w:customStyle="1" w:styleId="Heading11">
    <w:name w:val="Heading #1|1_"/>
    <w:basedOn w:val="a1"/>
    <w:link w:val="Heading110"/>
    <w:qFormat/>
    <w:rsid w:val="00935E27"/>
    <w:rPr>
      <w:rFonts w:ascii="宋体" w:eastAsia="宋体" w:hAnsi="宋体" w:cs="宋体"/>
      <w:sz w:val="58"/>
      <w:szCs w:val="58"/>
      <w:u w:val="none"/>
      <w:shd w:val="clear" w:color="auto" w:fill="auto"/>
      <w:lang w:val="zh-TW" w:eastAsia="zh-TW" w:bidi="zh-TW"/>
    </w:rPr>
  </w:style>
  <w:style w:type="paragraph" w:customStyle="1" w:styleId="Heading110">
    <w:name w:val="Heading #1|1"/>
    <w:basedOn w:val="a"/>
    <w:link w:val="Heading11"/>
    <w:qFormat/>
    <w:rsid w:val="00935E27"/>
    <w:pPr>
      <w:ind w:left="2940"/>
      <w:outlineLvl w:val="0"/>
    </w:pPr>
    <w:rPr>
      <w:rFonts w:ascii="宋体" w:hAnsi="宋体" w:cs="宋体"/>
      <w:sz w:val="58"/>
      <w:szCs w:val="58"/>
      <w:lang w:val="zh-TW" w:eastAsia="zh-TW" w:bidi="zh-TW"/>
    </w:rPr>
  </w:style>
  <w:style w:type="character" w:customStyle="1" w:styleId="Bodytext7">
    <w:name w:val="Body text|7_"/>
    <w:basedOn w:val="a1"/>
    <w:link w:val="Bodytext70"/>
    <w:qFormat/>
    <w:rsid w:val="00935E27"/>
    <w:rPr>
      <w:sz w:val="28"/>
      <w:szCs w:val="28"/>
      <w:u w:val="none"/>
      <w:shd w:val="clear" w:color="auto" w:fill="auto"/>
      <w:lang w:val="zh-CN"/>
    </w:rPr>
  </w:style>
  <w:style w:type="paragraph" w:customStyle="1" w:styleId="Bodytext70">
    <w:name w:val="Body text|7"/>
    <w:basedOn w:val="a"/>
    <w:link w:val="Bodytext7"/>
    <w:qFormat/>
    <w:rsid w:val="00935E27"/>
    <w:pPr>
      <w:ind w:hanging="1280"/>
    </w:pPr>
    <w:rPr>
      <w:szCs w:val="28"/>
      <w:lang w:val="zh-CN"/>
    </w:rPr>
  </w:style>
  <w:style w:type="character" w:customStyle="1" w:styleId="Heading31">
    <w:name w:val="Heading #3|1_"/>
    <w:basedOn w:val="a1"/>
    <w:link w:val="Heading310"/>
    <w:qFormat/>
    <w:rsid w:val="00935E27"/>
    <w:rPr>
      <w:rFonts w:ascii="宋体" w:eastAsia="宋体" w:hAnsi="宋体" w:cs="宋体"/>
      <w:sz w:val="38"/>
      <w:szCs w:val="38"/>
      <w:u w:val="none"/>
      <w:shd w:val="clear" w:color="auto" w:fill="auto"/>
      <w:lang w:val="zh-TW" w:eastAsia="zh-TW" w:bidi="zh-TW"/>
    </w:rPr>
  </w:style>
  <w:style w:type="paragraph" w:customStyle="1" w:styleId="Heading310">
    <w:name w:val="Heading #3|1"/>
    <w:basedOn w:val="a"/>
    <w:link w:val="Heading31"/>
    <w:qFormat/>
    <w:rsid w:val="00935E27"/>
    <w:pPr>
      <w:spacing w:after="800"/>
      <w:jc w:val="center"/>
      <w:outlineLvl w:val="2"/>
    </w:pPr>
    <w:rPr>
      <w:rFonts w:ascii="宋体" w:hAnsi="宋体" w:cs="宋体"/>
      <w:sz w:val="38"/>
      <w:szCs w:val="38"/>
      <w:lang w:val="zh-TW" w:eastAsia="zh-TW" w:bidi="zh-TW"/>
    </w:rPr>
  </w:style>
  <w:style w:type="character" w:customStyle="1" w:styleId="Tableofcontents1">
    <w:name w:val="Table of contents|1_"/>
    <w:basedOn w:val="a1"/>
    <w:link w:val="Tableofcontents10"/>
    <w:qFormat/>
    <w:rsid w:val="00935E27"/>
    <w:rPr>
      <w:rFonts w:ascii="宋体" w:eastAsia="宋体" w:hAnsi="宋体" w:cs="宋体"/>
      <w:sz w:val="22"/>
      <w:szCs w:val="22"/>
      <w:u w:val="none"/>
      <w:shd w:val="clear" w:color="auto" w:fill="auto"/>
      <w:lang w:val="zh-TW" w:eastAsia="zh-TW" w:bidi="zh-TW"/>
    </w:rPr>
  </w:style>
  <w:style w:type="paragraph" w:customStyle="1" w:styleId="Tableofcontents10">
    <w:name w:val="Table of contents|1"/>
    <w:basedOn w:val="a"/>
    <w:link w:val="Tableofcontents1"/>
    <w:qFormat/>
    <w:rsid w:val="00935E27"/>
    <w:pPr>
      <w:spacing w:after="100"/>
      <w:ind w:firstLine="220"/>
    </w:pPr>
    <w:rPr>
      <w:rFonts w:ascii="宋体" w:hAnsi="宋体" w:cs="宋体"/>
      <w:sz w:val="22"/>
      <w:szCs w:val="22"/>
      <w:lang w:val="zh-TW" w:eastAsia="zh-TW" w:bidi="zh-TW"/>
    </w:rPr>
  </w:style>
  <w:style w:type="character" w:customStyle="1" w:styleId="Heading21">
    <w:name w:val="Heading #2|1_"/>
    <w:basedOn w:val="a1"/>
    <w:link w:val="Heading210"/>
    <w:qFormat/>
    <w:rsid w:val="00935E27"/>
    <w:rPr>
      <w:rFonts w:ascii="宋体" w:eastAsia="宋体" w:hAnsi="宋体" w:cs="宋体"/>
      <w:sz w:val="46"/>
      <w:szCs w:val="46"/>
      <w:u w:val="none"/>
      <w:shd w:val="clear" w:color="auto" w:fill="auto"/>
      <w:lang w:val="zh-TW" w:eastAsia="zh-TW" w:bidi="zh-TW"/>
    </w:rPr>
  </w:style>
  <w:style w:type="paragraph" w:customStyle="1" w:styleId="Heading210">
    <w:name w:val="Heading #2|1"/>
    <w:basedOn w:val="a"/>
    <w:link w:val="Heading21"/>
    <w:qFormat/>
    <w:rsid w:val="00935E27"/>
    <w:pPr>
      <w:spacing w:after="500"/>
      <w:jc w:val="center"/>
      <w:outlineLvl w:val="1"/>
    </w:pPr>
    <w:rPr>
      <w:rFonts w:ascii="宋体" w:hAnsi="宋体" w:cs="宋体"/>
      <w:sz w:val="46"/>
      <w:szCs w:val="46"/>
      <w:lang w:val="zh-TW" w:eastAsia="zh-TW" w:bidi="zh-TW"/>
    </w:rPr>
  </w:style>
  <w:style w:type="character" w:customStyle="1" w:styleId="Bodytext2">
    <w:name w:val="Body text|2_"/>
    <w:basedOn w:val="a1"/>
    <w:link w:val="Bodytext20"/>
    <w:qFormat/>
    <w:rsid w:val="00935E27"/>
    <w:rPr>
      <w:rFonts w:ascii="宋体" w:eastAsia="宋体" w:hAnsi="宋体" w:cs="宋体"/>
      <w:sz w:val="17"/>
      <w:szCs w:val="17"/>
      <w:u w:val="none"/>
      <w:shd w:val="clear" w:color="auto" w:fill="auto"/>
      <w:lang w:val="zh-TW" w:eastAsia="zh-TW" w:bidi="zh-TW"/>
    </w:rPr>
  </w:style>
  <w:style w:type="paragraph" w:customStyle="1" w:styleId="Bodytext20">
    <w:name w:val="Body text|2"/>
    <w:basedOn w:val="a"/>
    <w:link w:val="Bodytext2"/>
    <w:qFormat/>
    <w:rsid w:val="00935E27"/>
    <w:pPr>
      <w:spacing w:after="1160"/>
    </w:pPr>
    <w:rPr>
      <w:rFonts w:ascii="宋体" w:hAnsi="宋体" w:cs="宋体"/>
      <w:sz w:val="17"/>
      <w:szCs w:val="17"/>
      <w:lang w:val="zh-TW" w:eastAsia="zh-TW" w:bidi="zh-TW"/>
    </w:rPr>
  </w:style>
  <w:style w:type="character" w:customStyle="1" w:styleId="Heading41">
    <w:name w:val="Heading #4|1_"/>
    <w:basedOn w:val="a1"/>
    <w:link w:val="Heading410"/>
    <w:qFormat/>
    <w:rsid w:val="00935E27"/>
    <w:rPr>
      <w:rFonts w:ascii="宋体" w:eastAsia="宋体" w:hAnsi="宋体" w:cs="宋体"/>
      <w:sz w:val="32"/>
      <w:szCs w:val="32"/>
      <w:u w:val="none"/>
      <w:shd w:val="clear" w:color="auto" w:fill="auto"/>
      <w:lang w:val="zh-TW" w:eastAsia="zh-TW" w:bidi="zh-TW"/>
    </w:rPr>
  </w:style>
  <w:style w:type="paragraph" w:customStyle="1" w:styleId="Heading410">
    <w:name w:val="Heading #4|1"/>
    <w:basedOn w:val="a"/>
    <w:link w:val="Heading41"/>
    <w:qFormat/>
    <w:rsid w:val="00935E27"/>
    <w:pPr>
      <w:spacing w:after="480"/>
      <w:jc w:val="center"/>
      <w:outlineLvl w:val="3"/>
    </w:pPr>
    <w:rPr>
      <w:rFonts w:ascii="宋体" w:hAnsi="宋体" w:cs="宋体"/>
      <w:sz w:val="32"/>
      <w:szCs w:val="32"/>
      <w:lang w:val="zh-TW" w:eastAsia="zh-TW" w:bidi="zh-TW"/>
    </w:rPr>
  </w:style>
  <w:style w:type="character" w:customStyle="1" w:styleId="Heading51">
    <w:name w:val="Heading #5|1_"/>
    <w:basedOn w:val="a1"/>
    <w:link w:val="Heading510"/>
    <w:qFormat/>
    <w:rsid w:val="00935E27"/>
    <w:rPr>
      <w:rFonts w:ascii="宋体" w:eastAsia="宋体" w:hAnsi="宋体" w:cs="宋体"/>
      <w:sz w:val="26"/>
      <w:szCs w:val="26"/>
      <w:u w:val="none"/>
      <w:shd w:val="clear" w:color="auto" w:fill="auto"/>
      <w:lang w:val="zh-TW" w:eastAsia="zh-TW" w:bidi="zh-TW"/>
    </w:rPr>
  </w:style>
  <w:style w:type="paragraph" w:customStyle="1" w:styleId="Heading510">
    <w:name w:val="Heading #5|1"/>
    <w:basedOn w:val="a"/>
    <w:link w:val="Heading51"/>
    <w:qFormat/>
    <w:rsid w:val="00935E27"/>
    <w:pPr>
      <w:spacing w:after="160"/>
      <w:outlineLvl w:val="4"/>
    </w:pPr>
    <w:rPr>
      <w:rFonts w:ascii="宋体" w:hAnsi="宋体" w:cs="宋体"/>
      <w:sz w:val="26"/>
      <w:szCs w:val="26"/>
      <w:lang w:val="zh-TW" w:eastAsia="zh-TW" w:bidi="zh-TW"/>
    </w:rPr>
  </w:style>
  <w:style w:type="character" w:customStyle="1" w:styleId="Headerorfooter1">
    <w:name w:val="Header or footer|1_"/>
    <w:basedOn w:val="a1"/>
    <w:link w:val="Headerorfooter10"/>
    <w:qFormat/>
    <w:rsid w:val="00935E27"/>
    <w:rPr>
      <w:u w:val="none"/>
      <w:shd w:val="clear" w:color="auto" w:fill="auto"/>
      <w:lang w:val="zh-TW" w:eastAsia="zh-TW" w:bidi="zh-TW"/>
    </w:rPr>
  </w:style>
  <w:style w:type="paragraph" w:customStyle="1" w:styleId="Headerorfooter10">
    <w:name w:val="Header or footer|1"/>
    <w:basedOn w:val="a"/>
    <w:link w:val="Headerorfooter1"/>
    <w:qFormat/>
    <w:rsid w:val="00935E27"/>
    <w:rPr>
      <w:lang w:val="zh-TW" w:eastAsia="zh-TW" w:bidi="zh-TW"/>
    </w:rPr>
  </w:style>
  <w:style w:type="character" w:customStyle="1" w:styleId="Other1">
    <w:name w:val="Other|1_"/>
    <w:basedOn w:val="a1"/>
    <w:link w:val="Other10"/>
    <w:qFormat/>
    <w:rsid w:val="00935E27"/>
    <w:rPr>
      <w:rFonts w:ascii="宋体" w:eastAsia="宋体" w:hAnsi="宋体" w:cs="宋体"/>
      <w:sz w:val="22"/>
      <w:szCs w:val="22"/>
      <w:u w:val="none"/>
      <w:shd w:val="clear" w:color="auto" w:fill="auto"/>
      <w:lang w:val="zh-TW" w:eastAsia="zh-TW" w:bidi="zh-TW"/>
    </w:rPr>
  </w:style>
  <w:style w:type="paragraph" w:customStyle="1" w:styleId="Other10">
    <w:name w:val="Other|1"/>
    <w:basedOn w:val="a"/>
    <w:link w:val="Other1"/>
    <w:qFormat/>
    <w:rsid w:val="00935E27"/>
    <w:pPr>
      <w:spacing w:line="343" w:lineRule="auto"/>
    </w:pPr>
    <w:rPr>
      <w:rFonts w:ascii="宋体" w:hAnsi="宋体" w:cs="宋体"/>
      <w:sz w:val="22"/>
      <w:szCs w:val="22"/>
      <w:lang w:val="zh-TW" w:eastAsia="zh-TW" w:bidi="zh-TW"/>
    </w:rPr>
  </w:style>
  <w:style w:type="character" w:customStyle="1" w:styleId="Bodytext4">
    <w:name w:val="Body text|4_"/>
    <w:basedOn w:val="a1"/>
    <w:link w:val="Bodytext40"/>
    <w:qFormat/>
    <w:rsid w:val="00935E27"/>
    <w:rPr>
      <w:u w:val="none"/>
      <w:shd w:val="clear" w:color="auto" w:fill="auto"/>
    </w:rPr>
  </w:style>
  <w:style w:type="paragraph" w:customStyle="1" w:styleId="Bodytext40">
    <w:name w:val="Body text|4"/>
    <w:basedOn w:val="a"/>
    <w:link w:val="Bodytext4"/>
    <w:qFormat/>
    <w:rsid w:val="00935E27"/>
    <w:pPr>
      <w:spacing w:after="260"/>
      <w:ind w:hanging="120"/>
    </w:pPr>
  </w:style>
  <w:style w:type="character" w:customStyle="1" w:styleId="Bodytext5">
    <w:name w:val="Body text|5_"/>
    <w:basedOn w:val="a1"/>
    <w:link w:val="Bodytext50"/>
    <w:qFormat/>
    <w:rsid w:val="00935E27"/>
    <w:rPr>
      <w:rFonts w:ascii="宋体" w:eastAsia="宋体" w:hAnsi="宋体" w:cs="宋体"/>
      <w:sz w:val="46"/>
      <w:szCs w:val="46"/>
      <w:u w:val="none"/>
      <w:shd w:val="clear" w:color="auto" w:fill="auto"/>
      <w:lang w:val="zh-TW" w:eastAsia="zh-TW" w:bidi="zh-TW"/>
    </w:rPr>
  </w:style>
  <w:style w:type="paragraph" w:customStyle="1" w:styleId="Bodytext50">
    <w:name w:val="Body text|5"/>
    <w:basedOn w:val="a"/>
    <w:link w:val="Bodytext5"/>
    <w:qFormat/>
    <w:rsid w:val="00935E27"/>
    <w:pPr>
      <w:jc w:val="center"/>
    </w:pPr>
    <w:rPr>
      <w:rFonts w:ascii="宋体" w:hAnsi="宋体" w:cs="宋体"/>
      <w:sz w:val="46"/>
      <w:szCs w:val="46"/>
      <w:lang w:val="zh-TW" w:eastAsia="zh-TW" w:bidi="zh-TW"/>
    </w:rPr>
  </w:style>
  <w:style w:type="character" w:customStyle="1" w:styleId="Tablecaption1">
    <w:name w:val="Table caption|1_"/>
    <w:basedOn w:val="a1"/>
    <w:link w:val="Tablecaption10"/>
    <w:qFormat/>
    <w:rsid w:val="00935E27"/>
    <w:rPr>
      <w:rFonts w:ascii="宋体" w:eastAsia="宋体" w:hAnsi="宋体" w:cs="宋体"/>
      <w:sz w:val="20"/>
      <w:szCs w:val="20"/>
      <w:u w:val="none"/>
      <w:shd w:val="clear" w:color="auto" w:fill="auto"/>
      <w:lang w:val="zh-TW" w:eastAsia="zh-TW" w:bidi="zh-TW"/>
    </w:rPr>
  </w:style>
  <w:style w:type="paragraph" w:customStyle="1" w:styleId="Tablecaption10">
    <w:name w:val="Table caption|1"/>
    <w:basedOn w:val="a"/>
    <w:link w:val="Tablecaption1"/>
    <w:qFormat/>
    <w:rsid w:val="00935E27"/>
    <w:rPr>
      <w:rFonts w:ascii="宋体" w:hAnsi="宋体" w:cs="宋体"/>
      <w:sz w:val="20"/>
      <w:szCs w:val="20"/>
      <w:lang w:val="zh-TW" w:eastAsia="zh-TW" w:bidi="zh-TW"/>
    </w:rPr>
  </w:style>
  <w:style w:type="character" w:customStyle="1" w:styleId="Other2">
    <w:name w:val="Other|2_"/>
    <w:basedOn w:val="a1"/>
    <w:link w:val="Other20"/>
    <w:qFormat/>
    <w:rsid w:val="00935E27"/>
    <w:rPr>
      <w:rFonts w:ascii="宋体" w:eastAsia="宋体" w:hAnsi="宋体" w:cs="宋体"/>
      <w:sz w:val="17"/>
      <w:szCs w:val="17"/>
      <w:u w:val="none"/>
      <w:shd w:val="clear" w:color="auto" w:fill="auto"/>
      <w:lang w:val="zh-TW" w:eastAsia="zh-TW" w:bidi="zh-TW"/>
    </w:rPr>
  </w:style>
  <w:style w:type="paragraph" w:customStyle="1" w:styleId="Other20">
    <w:name w:val="Other|2"/>
    <w:basedOn w:val="a"/>
    <w:link w:val="Other2"/>
    <w:qFormat/>
    <w:rsid w:val="00935E27"/>
    <w:rPr>
      <w:rFonts w:ascii="宋体" w:hAnsi="宋体" w:cs="宋体"/>
      <w:sz w:val="17"/>
      <w:szCs w:val="17"/>
      <w:lang w:val="zh-TW" w:eastAsia="zh-TW" w:bidi="zh-TW"/>
    </w:rPr>
  </w:style>
  <w:style w:type="character" w:customStyle="1" w:styleId="Bodytext6">
    <w:name w:val="Body text|6_"/>
    <w:basedOn w:val="a1"/>
    <w:link w:val="Bodytext60"/>
    <w:qFormat/>
    <w:rsid w:val="00935E27"/>
    <w:rPr>
      <w:rFonts w:ascii="宋体" w:eastAsia="宋体" w:hAnsi="宋体" w:cs="宋体"/>
      <w:sz w:val="26"/>
      <w:szCs w:val="26"/>
      <w:u w:val="none"/>
      <w:shd w:val="clear" w:color="auto" w:fill="auto"/>
    </w:rPr>
  </w:style>
  <w:style w:type="paragraph" w:customStyle="1" w:styleId="Bodytext60">
    <w:name w:val="Body text|6"/>
    <w:basedOn w:val="a"/>
    <w:link w:val="Bodytext6"/>
    <w:qFormat/>
    <w:rsid w:val="00935E27"/>
    <w:pPr>
      <w:spacing w:line="374" w:lineRule="auto"/>
    </w:pPr>
    <w:rPr>
      <w:rFonts w:ascii="宋体" w:hAnsi="宋体" w:cs="宋体"/>
      <w:sz w:val="26"/>
      <w:szCs w:val="26"/>
    </w:rPr>
  </w:style>
  <w:style w:type="character" w:customStyle="1" w:styleId="1Char">
    <w:name w:val="标题 1 Char"/>
    <w:link w:val="1"/>
    <w:qFormat/>
    <w:rsid w:val="00935E27"/>
    <w:rPr>
      <w:b/>
      <w:kern w:val="44"/>
      <w:sz w:val="44"/>
    </w:rPr>
  </w:style>
  <w:style w:type="paragraph" w:customStyle="1" w:styleId="WPSOffice1">
    <w:name w:val="WPSOffice手动目录 1"/>
    <w:qFormat/>
    <w:rsid w:val="00935E27"/>
  </w:style>
  <w:style w:type="paragraph" w:customStyle="1" w:styleId="WPSOffice3">
    <w:name w:val="WPSOffice手动目录 3"/>
    <w:qFormat/>
    <w:rsid w:val="00935E27"/>
    <w:pPr>
      <w:ind w:leftChars="400" w:left="400"/>
    </w:pPr>
  </w:style>
  <w:style w:type="paragraph" w:customStyle="1" w:styleId="WPSOffice2">
    <w:name w:val="WPSOffice手动目录 2"/>
    <w:qFormat/>
    <w:rsid w:val="00935E27"/>
    <w:pPr>
      <w:ind w:leftChars="200" w:left="200"/>
    </w:pPr>
  </w:style>
  <w:style w:type="character" w:customStyle="1" w:styleId="Char">
    <w:name w:val="批注框文本 Char"/>
    <w:basedOn w:val="a1"/>
    <w:link w:val="a4"/>
    <w:qFormat/>
    <w:rsid w:val="00935E27"/>
    <w:rPr>
      <w:rFonts w:ascii="Times New Roman" w:hAnsi="Times New Roman"/>
      <w:color w:val="000000"/>
      <w:sz w:val="18"/>
      <w:szCs w:val="18"/>
      <w:lang w:eastAsia="en-US" w:bidi="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header" Target="header16.xml"/><Relationship Id="rId21" Type="http://schemas.openxmlformats.org/officeDocument/2006/relationships/footer" Target="footer6.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19.xml"/><Relationship Id="rId50" Type="http://schemas.openxmlformats.org/officeDocument/2006/relationships/header" Target="header22.xml"/><Relationship Id="rId55" Type="http://schemas.openxmlformats.org/officeDocument/2006/relationships/footer" Target="footer23.xml"/><Relationship Id="rId63" Type="http://schemas.openxmlformats.org/officeDocument/2006/relationships/header" Target="header28.xml"/><Relationship Id="rId68" Type="http://schemas.openxmlformats.org/officeDocument/2006/relationships/header" Target="header31.xml"/><Relationship Id="rId76" Type="http://schemas.openxmlformats.org/officeDocument/2006/relationships/header" Target="header35.xml"/><Relationship Id="rId7" Type="http://schemas.openxmlformats.org/officeDocument/2006/relationships/endnotes" Target="endnotes.xml"/><Relationship Id="rId71" Type="http://schemas.openxmlformats.org/officeDocument/2006/relationships/header" Target="header32.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1.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oter" Target="footer14.xml"/><Relationship Id="rId40" Type="http://schemas.openxmlformats.org/officeDocument/2006/relationships/footer" Target="footer16.xml"/><Relationship Id="rId45" Type="http://schemas.openxmlformats.org/officeDocument/2006/relationships/header" Target="header19.xml"/><Relationship Id="rId53" Type="http://schemas.openxmlformats.org/officeDocument/2006/relationships/header" Target="header23.xml"/><Relationship Id="rId58" Type="http://schemas.openxmlformats.org/officeDocument/2006/relationships/footer" Target="footer25.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26.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8.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footer" Target="footer28.xml"/><Relationship Id="rId73" Type="http://schemas.openxmlformats.org/officeDocument/2006/relationships/footer" Target="footer32.xml"/><Relationship Id="rId78" Type="http://schemas.openxmlformats.org/officeDocument/2006/relationships/footer" Target="footer3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qhcxzb.com/" TargetMode="Externa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footer" Target="footer17.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header" Target="header29.xml"/><Relationship Id="rId69" Type="http://schemas.openxmlformats.org/officeDocument/2006/relationships/footer" Target="footer30.xml"/><Relationship Id="rId77" Type="http://schemas.openxmlformats.org/officeDocument/2006/relationships/footer" Target="footer34.xml"/><Relationship Id="rId8" Type="http://schemas.openxmlformats.org/officeDocument/2006/relationships/header" Target="header1.xml"/><Relationship Id="rId51" Type="http://schemas.openxmlformats.org/officeDocument/2006/relationships/footer" Target="footer21.xml"/><Relationship Id="rId72" Type="http://schemas.openxmlformats.org/officeDocument/2006/relationships/header" Target="header33.xm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12.xml"/><Relationship Id="rId38" Type="http://schemas.openxmlformats.org/officeDocument/2006/relationships/footer" Target="footer15.xml"/><Relationship Id="rId46" Type="http://schemas.openxmlformats.org/officeDocument/2006/relationships/header" Target="header20.xml"/><Relationship Id="rId59" Type="http://schemas.openxmlformats.org/officeDocument/2006/relationships/header" Target="header26.xml"/><Relationship Id="rId67" Type="http://schemas.openxmlformats.org/officeDocument/2006/relationships/header" Target="header30.xml"/><Relationship Id="rId20" Type="http://schemas.openxmlformats.org/officeDocument/2006/relationships/header" Target="header7.xml"/><Relationship Id="rId41" Type="http://schemas.openxmlformats.org/officeDocument/2006/relationships/header" Target="header17.xml"/><Relationship Id="rId54" Type="http://schemas.openxmlformats.org/officeDocument/2006/relationships/header" Target="header24.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header" Target="header3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header" Target="header21.xml"/><Relationship Id="rId57" Type="http://schemas.openxmlformats.org/officeDocument/2006/relationships/header" Target="header2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74"/>
    <customShpInfo spid="_x0000_s1073"/>
    <customShpInfo spid="_x0000_s1026"/>
    <customShpInfo spid="_x0000_s1072"/>
    <customShpInfo spid="_x0000_s1070"/>
    <customShpInfo spid="_x0000_s1069"/>
    <customShpInfo spid="_x0000_s1071"/>
    <customShpInfo spid="_x0000_s1068"/>
    <customShpInfo spid="_x0000_s1067"/>
    <customShpInfo spid="_x0000_s1063"/>
    <customShpInfo spid="_x0000_s1061"/>
    <customShpInfo spid="_x0000_s1060"/>
    <customShpInfo spid="_x0000_s1062"/>
    <customShpInfo spid="_x0000_s1059"/>
    <customShpInfo spid="_x0000_s1057"/>
    <customShpInfo spid="_x0000_s1056"/>
    <customShpInfo spid="_x0000_s1058"/>
    <customShpInfo spid="_x0000_s1055"/>
    <customShpInfo spid="_x0000_s1054"/>
    <customShpInfo spid="_x0000_s1053"/>
    <customShpInfo spid="_x0000_s1051"/>
    <customShpInfo spid="_x0000_s1050"/>
    <customShpInfo spid="_x0000_s1052"/>
    <customShpInfo spid="_x0000_s1048"/>
    <customShpInfo spid="_x0000_s1049"/>
    <customShpInfo spid="_x0000_s1047"/>
    <customShpInfo spid="_x0000_s1046"/>
    <customShpInfo spid="_x0000_s1045"/>
    <customShpInfo spid="_x0000_s1044"/>
    <customShpInfo spid="_x0000_s1043"/>
    <customShpInfo spid="_x0000_s1042"/>
    <customShpInfo spid="_x0000_s1041"/>
    <customShpInfo spid="_x0000_s1040"/>
    <customShpInfo spid="_x0000_s1038"/>
    <customShpInfo spid="_x0000_s1037"/>
    <customShpInfo spid="_x0000_s1039"/>
    <customShpInfo spid="_x0000_s1036"/>
    <customShpInfo spid="_x0000_s1035"/>
    <customShpInfo spid="_x0000_s1034"/>
    <customShpInfo spid="_x0000_s1033"/>
    <customShpInfo spid="_x0000_s1031"/>
    <customShpInfo spid="_x0000_s1032"/>
    <customShpInfo spid="_x0000_s1030"/>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53</Pages>
  <Words>3311</Words>
  <Characters>18873</Characters>
  <Application>Microsoft Office Word</Application>
  <DocSecurity>0</DocSecurity>
  <Lines>157</Lines>
  <Paragraphs>44</Paragraphs>
  <ScaleCrop>false</ScaleCrop>
  <Company>微软中国</Company>
  <LinksUpToDate>false</LinksUpToDate>
  <CharactersWithSpaces>22140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用户</cp:lastModifiedBy>
  <cp:revision>131</cp:revision>
  <cp:lastPrinted>2022-07-01T10:34:00Z</cp:lastPrinted>
  <dcterms:created xsi:type="dcterms:W3CDTF">2022-06-09T02:07:00Z</dcterms:created>
  <dcterms:modified xsi:type="dcterms:W3CDTF">2022-07-15T11:26:00Z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728314F404D946D1992A33BBC3EBCDB8</vt:lpwstr>
  </property>
</Properties>
</file>