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0" w:beforeAutospacing="0" w:after="0" w:afterAutospacing="0" w:line="480" w:lineRule="auto"/>
        <w:jc w:val="both"/>
        <w:textAlignment w:val="baseline"/>
        <w:rPr>
          <w:rStyle w:val="20"/>
          <w:rFonts w:ascii="宋体" w:hAnsi="宋体"/>
          <w:b w:val="0"/>
          <w:i w:val="0"/>
          <w:caps w:val="0"/>
          <w:spacing w:val="0"/>
          <w:w w:val="100"/>
          <w:kern w:val="2"/>
          <w:sz w:val="21"/>
          <w:szCs w:val="22"/>
          <w:lang w:val="zh-CN" w:eastAsia="zh-CN" w:bidi="ar-SA"/>
        </w:rPr>
      </w:pPr>
    </w:p>
    <w:p>
      <w:pPr>
        <w:snapToGrid w:val="0"/>
        <w:spacing w:before="0" w:beforeAutospacing="0" w:after="0" w:afterAutospacing="0" w:line="480" w:lineRule="auto"/>
        <w:jc w:val="both"/>
        <w:textAlignment w:val="baseline"/>
        <w:rPr>
          <w:rStyle w:val="20"/>
          <w:rFonts w:ascii="宋体" w:hAnsi="宋体"/>
          <w:b w:val="0"/>
          <w:i w:val="0"/>
          <w:caps w:val="0"/>
          <w:spacing w:val="0"/>
          <w:w w:val="100"/>
          <w:kern w:val="2"/>
          <w:sz w:val="21"/>
          <w:szCs w:val="22"/>
          <w:lang w:val="zh-CN" w:eastAsia="zh-CN" w:bidi="ar-SA"/>
        </w:rPr>
      </w:pPr>
    </w:p>
    <w:p>
      <w:pPr>
        <w:snapToGrid w:val="0"/>
        <w:spacing w:before="0" w:beforeAutospacing="0" w:after="0" w:afterAutospacing="0" w:line="480" w:lineRule="auto"/>
        <w:jc w:val="both"/>
        <w:textAlignment w:val="baseline"/>
        <w:rPr>
          <w:rStyle w:val="20"/>
          <w:rFonts w:ascii="宋体" w:hAnsi="宋体"/>
          <w:b w:val="0"/>
          <w:i w:val="0"/>
          <w:caps w:val="0"/>
          <w:spacing w:val="0"/>
          <w:w w:val="100"/>
          <w:kern w:val="2"/>
          <w:sz w:val="21"/>
          <w:szCs w:val="22"/>
          <w:lang w:val="en-US" w:eastAsia="zh-CN" w:bidi="ar-SA"/>
        </w:rPr>
      </w:pPr>
    </w:p>
    <w:p>
      <w:pPr>
        <w:snapToGrid w:val="0"/>
        <w:spacing w:before="0" w:beforeAutospacing="0" w:after="0" w:afterAutospacing="0" w:line="480" w:lineRule="auto"/>
        <w:jc w:val="center"/>
        <w:textAlignment w:val="baseline"/>
        <w:outlineLvl w:val="9"/>
        <w:rPr>
          <w:rStyle w:val="20"/>
          <w:rFonts w:ascii="宋体" w:hAnsi="宋体"/>
          <w:b w:val="0"/>
          <w:i w:val="0"/>
          <w:caps w:val="0"/>
          <w:spacing w:val="0"/>
          <w:w w:val="100"/>
          <w:kern w:val="2"/>
          <w:sz w:val="48"/>
          <w:szCs w:val="48"/>
          <w:lang w:val="en-US" w:eastAsia="zh-CN" w:bidi="ar-SA"/>
        </w:rPr>
      </w:pPr>
      <w:bookmarkStart w:id="0" w:name="_Toc897"/>
      <w:r>
        <w:rPr>
          <w:rStyle w:val="20"/>
          <w:rFonts w:ascii="宋体" w:hAnsi="宋体" w:cs="宋体"/>
          <w:b/>
          <w:bCs/>
          <w:i w:val="0"/>
          <w:caps w:val="0"/>
          <w:spacing w:val="0"/>
          <w:w w:val="100"/>
          <w:kern w:val="2"/>
          <w:sz w:val="52"/>
          <w:szCs w:val="52"/>
          <w:lang w:val="en-US" w:eastAsia="zh-CN" w:bidi="ar-SA"/>
        </w:rPr>
        <w:t>询价通知书</w:t>
      </w:r>
      <w:bookmarkEnd w:id="0"/>
    </w:p>
    <w:p>
      <w:pPr>
        <w:snapToGrid w:val="0"/>
        <w:spacing w:before="0" w:beforeAutospacing="0" w:after="0" w:afterAutospacing="0" w:line="480" w:lineRule="auto"/>
        <w:ind w:left="1044" w:hanging="1044"/>
        <w:jc w:val="both"/>
        <w:textAlignment w:val="baseline"/>
        <w:rPr>
          <w:rStyle w:val="20"/>
          <w:rFonts w:ascii="宋体" w:hAnsi="宋体" w:cs="宋体"/>
          <w:b/>
          <w:bCs/>
          <w:i w:val="0"/>
          <w:caps w:val="0"/>
          <w:spacing w:val="0"/>
          <w:w w:val="100"/>
          <w:kern w:val="2"/>
          <w:sz w:val="21"/>
          <w:szCs w:val="21"/>
          <w:lang w:val="en-US" w:eastAsia="zh-CN" w:bidi="ar-SA"/>
        </w:rPr>
      </w:pPr>
    </w:p>
    <w:p>
      <w:pPr>
        <w:snapToGrid w:val="0"/>
        <w:spacing w:before="0" w:beforeAutospacing="0" w:after="0" w:afterAutospacing="0" w:line="480" w:lineRule="auto"/>
        <w:ind w:left="1044" w:hanging="1044"/>
        <w:jc w:val="both"/>
        <w:textAlignment w:val="baseline"/>
        <w:rPr>
          <w:rStyle w:val="20"/>
          <w:rFonts w:ascii="宋体" w:hAnsi="宋体" w:cs="宋体"/>
          <w:b/>
          <w:bCs/>
          <w:i w:val="0"/>
          <w:caps w:val="0"/>
          <w:spacing w:val="0"/>
          <w:w w:val="100"/>
          <w:kern w:val="2"/>
          <w:sz w:val="21"/>
          <w:szCs w:val="21"/>
          <w:lang w:val="en-US" w:eastAsia="zh-CN" w:bidi="ar-SA"/>
        </w:rPr>
      </w:pPr>
    </w:p>
    <w:p>
      <w:pPr>
        <w:snapToGrid w:val="0"/>
        <w:spacing w:before="0" w:beforeAutospacing="0" w:after="0" w:afterAutospacing="0" w:line="480" w:lineRule="auto"/>
        <w:ind w:left="1044" w:hanging="1044"/>
        <w:jc w:val="both"/>
        <w:textAlignment w:val="baseline"/>
        <w:rPr>
          <w:rStyle w:val="20"/>
          <w:rFonts w:ascii="宋体" w:hAnsi="宋体" w:cs="宋体"/>
          <w:b/>
          <w:bCs/>
          <w:i w:val="0"/>
          <w:caps w:val="0"/>
          <w:spacing w:val="0"/>
          <w:w w:val="100"/>
          <w:kern w:val="2"/>
          <w:sz w:val="21"/>
          <w:szCs w:val="21"/>
          <w:lang w:val="en-US" w:eastAsia="zh-CN" w:bidi="ar-SA"/>
        </w:rPr>
      </w:pPr>
    </w:p>
    <w:p>
      <w:pPr>
        <w:snapToGrid w:val="0"/>
        <w:spacing w:before="0" w:beforeAutospacing="0" w:after="0" w:afterAutospacing="0" w:line="480" w:lineRule="auto"/>
        <w:jc w:val="both"/>
        <w:textAlignment w:val="baseline"/>
        <w:outlineLvl w:val="9"/>
        <w:rPr>
          <w:rStyle w:val="20"/>
          <w:rFonts w:ascii="宋体" w:hAnsi="宋体" w:eastAsia="宋体"/>
          <w:b/>
          <w:i w:val="0"/>
          <w:caps w:val="0"/>
          <w:spacing w:val="0"/>
          <w:w w:val="100"/>
          <w:kern w:val="2"/>
          <w:sz w:val="34"/>
          <w:szCs w:val="34"/>
          <w:u w:val="single"/>
          <w:lang w:val="en-US" w:eastAsia="zh-CN" w:bidi="ar-SA"/>
        </w:rPr>
      </w:pPr>
      <w:bookmarkStart w:id="1" w:name="_Toc17561"/>
      <w:r>
        <w:rPr>
          <w:rStyle w:val="20"/>
          <w:rFonts w:ascii="宋体" w:hAnsi="宋体" w:cs="宋体"/>
          <w:b/>
          <w:bCs/>
          <w:i w:val="0"/>
          <w:caps w:val="0"/>
          <w:spacing w:val="0"/>
          <w:w w:val="100"/>
          <w:kern w:val="2"/>
          <w:sz w:val="34"/>
          <w:szCs w:val="34"/>
          <w:lang w:val="en-US" w:eastAsia="zh-CN" w:bidi="ar-SA"/>
        </w:rPr>
        <w:t>项目编号：</w:t>
      </w:r>
      <w:r>
        <w:rPr>
          <w:rStyle w:val="20"/>
          <w:rFonts w:hint="eastAsia" w:ascii="宋体" w:hAnsi="宋体"/>
          <w:b/>
          <w:i w:val="0"/>
          <w:caps w:val="0"/>
          <w:spacing w:val="0"/>
          <w:w w:val="100"/>
          <w:kern w:val="2"/>
          <w:sz w:val="34"/>
          <w:szCs w:val="34"/>
          <w:lang w:val="en-US" w:eastAsia="zh-CN" w:bidi="ar-SA"/>
        </w:rPr>
        <w:t>CDXJ-</w:t>
      </w:r>
      <w:bookmarkEnd w:id="1"/>
      <w:r>
        <w:rPr>
          <w:rStyle w:val="20"/>
          <w:rFonts w:hint="eastAsia" w:ascii="宋体" w:hAnsi="宋体"/>
          <w:b/>
          <w:i w:val="0"/>
          <w:caps w:val="0"/>
          <w:spacing w:val="0"/>
          <w:w w:val="100"/>
          <w:kern w:val="2"/>
          <w:sz w:val="34"/>
          <w:szCs w:val="34"/>
          <w:lang w:val="en-US" w:eastAsia="zh-CN" w:bidi="ar-SA"/>
        </w:rPr>
        <w:t>2022-095</w:t>
      </w:r>
    </w:p>
    <w:p>
      <w:pPr>
        <w:snapToGrid w:val="0"/>
        <w:spacing w:before="0" w:beforeAutospacing="0" w:after="0" w:afterAutospacing="0" w:line="480" w:lineRule="auto"/>
        <w:ind w:left="1707" w:right="420" w:hanging="1707"/>
        <w:jc w:val="both"/>
        <w:textAlignment w:val="baseline"/>
        <w:rPr>
          <w:rStyle w:val="20"/>
          <w:rFonts w:ascii="宋体" w:hAnsi="宋体" w:eastAsia="宋体"/>
          <w:b/>
          <w:i w:val="0"/>
          <w:caps w:val="0"/>
          <w:spacing w:val="0"/>
          <w:w w:val="100"/>
          <w:kern w:val="2"/>
          <w:sz w:val="34"/>
          <w:szCs w:val="34"/>
          <w:u w:val="single"/>
          <w:lang w:val="en-US" w:eastAsia="zh-CN" w:bidi="ar-SA"/>
        </w:rPr>
      </w:pPr>
      <w:r>
        <w:rPr>
          <w:rStyle w:val="20"/>
          <w:rFonts w:ascii="宋体" w:hAnsi="宋体" w:cs="宋体"/>
          <w:b/>
          <w:bCs/>
          <w:i w:val="0"/>
          <w:caps w:val="0"/>
          <w:spacing w:val="0"/>
          <w:w w:val="100"/>
          <w:kern w:val="2"/>
          <w:sz w:val="34"/>
          <w:szCs w:val="34"/>
          <w:lang w:val="en-US" w:eastAsia="zh-CN" w:bidi="ar-SA"/>
        </w:rPr>
        <w:t>项目名称：</w:t>
      </w:r>
      <w:r>
        <w:rPr>
          <w:rStyle w:val="20"/>
          <w:rFonts w:hint="eastAsia" w:ascii="宋体" w:hAnsi="宋体"/>
          <w:b/>
          <w:i w:val="0"/>
          <w:caps w:val="0"/>
          <w:spacing w:val="0"/>
          <w:w w:val="100"/>
          <w:kern w:val="2"/>
          <w:sz w:val="34"/>
          <w:szCs w:val="34"/>
          <w:lang w:val="en-US" w:eastAsia="zh-CN" w:bidi="ar-SA"/>
        </w:rPr>
        <w:t>土地资源勘测与规划重点实验室装修及搬迁项目</w:t>
      </w:r>
    </w:p>
    <w:p>
      <w:pPr>
        <w:snapToGrid w:val="0"/>
        <w:spacing w:before="0" w:beforeAutospacing="0" w:after="0" w:afterAutospacing="0" w:line="480" w:lineRule="auto"/>
        <w:jc w:val="both"/>
        <w:textAlignment w:val="baseline"/>
        <w:outlineLvl w:val="9"/>
        <w:rPr>
          <w:rStyle w:val="20"/>
          <w:rFonts w:ascii="宋体" w:hAnsi="宋体" w:eastAsia="宋体"/>
          <w:b/>
          <w:i w:val="0"/>
          <w:caps w:val="0"/>
          <w:spacing w:val="0"/>
          <w:w w:val="100"/>
          <w:kern w:val="2"/>
          <w:sz w:val="34"/>
          <w:szCs w:val="34"/>
          <w:u w:val="single"/>
          <w:lang w:val="en-US" w:eastAsia="zh-CN" w:bidi="ar-SA"/>
        </w:rPr>
      </w:pPr>
      <w:bookmarkStart w:id="2" w:name="_Toc32745"/>
      <w:r>
        <w:rPr>
          <w:rStyle w:val="20"/>
          <w:rFonts w:ascii="宋体" w:hAnsi="宋体"/>
          <w:b/>
          <w:i w:val="0"/>
          <w:caps w:val="0"/>
          <w:spacing w:val="0"/>
          <w:w w:val="100"/>
          <w:kern w:val="2"/>
          <w:sz w:val="34"/>
          <w:szCs w:val="34"/>
          <w:lang w:val="en-US" w:eastAsia="zh-CN" w:bidi="ar-SA"/>
        </w:rPr>
        <w:t>采 购 人：</w:t>
      </w:r>
      <w:bookmarkEnd w:id="2"/>
      <w:r>
        <w:rPr>
          <w:rStyle w:val="20"/>
          <w:rFonts w:hint="eastAsia" w:ascii="宋体" w:hAnsi="宋体"/>
          <w:b/>
          <w:i w:val="0"/>
          <w:caps w:val="0"/>
          <w:spacing w:val="0"/>
          <w:w w:val="100"/>
          <w:kern w:val="2"/>
          <w:sz w:val="34"/>
          <w:szCs w:val="34"/>
          <w:lang w:val="en-US" w:eastAsia="zh-CN" w:bidi="ar-SA"/>
        </w:rPr>
        <w:t>青海民族大学</w:t>
      </w:r>
    </w:p>
    <w:p>
      <w:pPr>
        <w:snapToGrid w:val="0"/>
        <w:spacing w:before="0" w:beforeAutospacing="0" w:after="0" w:afterAutospacing="0" w:line="480" w:lineRule="auto"/>
        <w:jc w:val="both"/>
        <w:textAlignment w:val="baseline"/>
        <w:rPr>
          <w:rStyle w:val="20"/>
          <w:rFonts w:ascii="宋体" w:hAnsi="宋体" w:eastAsia="宋体"/>
          <w:b w:val="0"/>
          <w:i w:val="0"/>
          <w:caps w:val="0"/>
          <w:spacing w:val="0"/>
          <w:w w:val="100"/>
          <w:kern w:val="2"/>
          <w:sz w:val="34"/>
          <w:szCs w:val="34"/>
          <w:u w:val="single"/>
          <w:lang w:val="en-US" w:eastAsia="zh-CN" w:bidi="ar-SA"/>
        </w:rPr>
      </w:pPr>
      <w:r>
        <w:rPr>
          <w:rStyle w:val="20"/>
          <w:rFonts w:ascii="宋体" w:hAnsi="宋体" w:cs="宋体"/>
          <w:b/>
          <w:bCs/>
          <w:i w:val="0"/>
          <w:caps w:val="0"/>
          <w:spacing w:val="0"/>
          <w:w w:val="100"/>
          <w:kern w:val="2"/>
          <w:sz w:val="34"/>
          <w:szCs w:val="34"/>
          <w:lang w:val="en-US" w:eastAsia="zh-CN" w:bidi="ar-SA"/>
        </w:rPr>
        <w:t>采购代理机构：青海诚德工程咨询管理有限公司</w:t>
      </w:r>
    </w:p>
    <w:p>
      <w:pPr>
        <w:snapToGrid w:val="0"/>
        <w:spacing w:before="0" w:beforeAutospacing="0" w:after="0" w:afterAutospacing="0" w:line="480" w:lineRule="auto"/>
        <w:jc w:val="both"/>
        <w:textAlignment w:val="baseline"/>
        <w:rPr>
          <w:rStyle w:val="20"/>
          <w:rFonts w:ascii="宋体" w:hAnsi="宋体"/>
          <w:b w:val="0"/>
          <w:i w:val="0"/>
          <w:caps w:val="0"/>
          <w:spacing w:val="0"/>
          <w:w w:val="100"/>
          <w:kern w:val="2"/>
          <w:sz w:val="21"/>
          <w:szCs w:val="22"/>
          <w:lang w:val="en-US" w:eastAsia="zh-CN" w:bidi="ar-SA"/>
        </w:rPr>
      </w:pPr>
    </w:p>
    <w:p>
      <w:pPr>
        <w:snapToGrid w:val="0"/>
        <w:spacing w:before="0" w:beforeAutospacing="0" w:after="0" w:afterAutospacing="0" w:line="480" w:lineRule="auto"/>
        <w:jc w:val="both"/>
        <w:textAlignment w:val="baseline"/>
        <w:rPr>
          <w:rStyle w:val="20"/>
          <w:rFonts w:ascii="宋体" w:hAnsi="宋体"/>
          <w:b w:val="0"/>
          <w:i w:val="0"/>
          <w:caps w:val="0"/>
          <w:spacing w:val="0"/>
          <w:w w:val="100"/>
          <w:kern w:val="2"/>
          <w:sz w:val="21"/>
          <w:szCs w:val="22"/>
          <w:lang w:val="en-US" w:eastAsia="zh-CN" w:bidi="ar-SA"/>
        </w:rPr>
      </w:pPr>
    </w:p>
    <w:p>
      <w:pPr>
        <w:snapToGrid w:val="0"/>
        <w:spacing w:before="0" w:beforeAutospacing="0" w:after="0" w:afterAutospacing="0" w:line="480" w:lineRule="auto"/>
        <w:jc w:val="both"/>
        <w:textAlignment w:val="baseline"/>
        <w:rPr>
          <w:rStyle w:val="20"/>
          <w:rFonts w:ascii="宋体" w:hAnsi="宋体"/>
          <w:b w:val="0"/>
          <w:i w:val="0"/>
          <w:caps w:val="0"/>
          <w:spacing w:val="0"/>
          <w:w w:val="100"/>
          <w:kern w:val="2"/>
          <w:sz w:val="21"/>
          <w:szCs w:val="22"/>
          <w:lang w:val="en-US" w:eastAsia="zh-CN" w:bidi="ar-SA"/>
        </w:rPr>
      </w:pPr>
    </w:p>
    <w:p>
      <w:pPr>
        <w:snapToGrid w:val="0"/>
        <w:spacing w:before="0" w:beforeAutospacing="0" w:after="0" w:afterAutospacing="0" w:line="480" w:lineRule="auto"/>
        <w:jc w:val="center"/>
        <w:textAlignment w:val="baseline"/>
        <w:rPr>
          <w:rStyle w:val="20"/>
          <w:rFonts w:ascii="宋体" w:hAnsi="宋体" w:eastAsia="宋体" w:cs="宋体"/>
          <w:b/>
          <w:bCs/>
          <w:i w:val="0"/>
          <w:caps w:val="0"/>
          <w:spacing w:val="0"/>
          <w:w w:val="100"/>
          <w:kern w:val="2"/>
          <w:sz w:val="32"/>
          <w:szCs w:val="32"/>
          <w:lang w:val="en-US" w:eastAsia="zh-CN" w:bidi="ar-SA"/>
        </w:rPr>
      </w:pPr>
      <w:r>
        <w:rPr>
          <w:rStyle w:val="20"/>
          <w:rFonts w:hint="eastAsia" w:ascii="宋体" w:hAnsi="宋体" w:cs="宋体"/>
          <w:b/>
          <w:bCs/>
          <w:i w:val="0"/>
          <w:caps w:val="0"/>
          <w:spacing w:val="0"/>
          <w:w w:val="100"/>
          <w:kern w:val="2"/>
          <w:sz w:val="36"/>
          <w:szCs w:val="36"/>
          <w:lang w:val="en-US" w:eastAsia="zh-CN" w:bidi="ar-SA"/>
        </w:rPr>
        <w:t>2022年08月</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jc w:val="center"/>
        <w:textAlignment w:val="baseline"/>
        <w:rPr>
          <w:rStyle w:val="20"/>
          <w:rFonts w:hint="eastAsia" w:ascii="宋体" w:hAnsi="宋体" w:eastAsia="宋体" w:cs="宋体"/>
          <w:b/>
          <w:bCs/>
          <w:i w:val="0"/>
          <w:caps w:val="0"/>
          <w:spacing w:val="0"/>
          <w:w w:val="100"/>
          <w:kern w:val="44"/>
          <w:sz w:val="24"/>
          <w:szCs w:val="24"/>
          <w:lang w:val="en-US" w:eastAsia="zh-CN" w:bidi="ar-SA"/>
        </w:rPr>
      </w:pPr>
      <w:bookmarkStart w:id="3" w:name="_Toc19551"/>
      <w:r>
        <w:rPr>
          <w:rStyle w:val="20"/>
          <w:rFonts w:hint="eastAsia" w:ascii="宋体" w:hAnsi="宋体" w:cs="宋体"/>
          <w:b/>
          <w:bCs/>
          <w:i w:val="0"/>
          <w:caps w:val="0"/>
          <w:spacing w:val="0"/>
          <w:w w:val="100"/>
          <w:kern w:val="44"/>
          <w:sz w:val="36"/>
          <w:szCs w:val="36"/>
          <w:lang w:val="en-US" w:eastAsia="zh-CN" w:bidi="ar-SA"/>
        </w:rPr>
        <w:br w:type="page"/>
      </w:r>
      <w:r>
        <w:rPr>
          <w:rStyle w:val="20"/>
          <w:rFonts w:hint="eastAsia" w:ascii="宋体" w:hAnsi="宋体" w:eastAsia="宋体" w:cs="宋体"/>
          <w:b/>
          <w:bCs/>
          <w:i w:val="0"/>
          <w:caps w:val="0"/>
          <w:spacing w:val="0"/>
          <w:w w:val="100"/>
          <w:kern w:val="44"/>
          <w:sz w:val="24"/>
          <w:szCs w:val="24"/>
          <w:lang w:val="en-US" w:eastAsia="zh-CN" w:bidi="ar-SA"/>
        </w:rPr>
        <w:t>目录</w:t>
      </w:r>
    </w:p>
    <w:p>
      <w:pPr>
        <w:pStyle w:val="8"/>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right="0" w:rightChars="0"/>
        <w:jc w:val="lef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采购邀请..................................................01</w:t>
      </w:r>
    </w:p>
    <w:p>
      <w:pPr>
        <w:pStyle w:val="8"/>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right="0" w:rightChars="0"/>
        <w:jc w:val="left"/>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采购须知..................................................03</w:t>
      </w:r>
    </w:p>
    <w:p>
      <w:pPr>
        <w:pStyle w:val="8"/>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right="0" w:rightChars="0"/>
        <w:jc w:val="left"/>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采购需求..................................................</w:t>
      </w:r>
      <w:r>
        <w:rPr>
          <w:rFonts w:hint="eastAsia" w:ascii="宋体" w:hAnsi="宋体" w:cs="宋体"/>
          <w:sz w:val="24"/>
          <w:szCs w:val="24"/>
          <w:lang w:val="en-US" w:eastAsia="zh-CN"/>
        </w:rPr>
        <w:t>12</w:t>
      </w:r>
    </w:p>
    <w:p>
      <w:pPr>
        <w:pStyle w:val="8"/>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right="0" w:rightChars="0"/>
        <w:jc w:val="left"/>
        <w:textAlignment w:val="baseline"/>
        <w:rPr>
          <w:rFonts w:hint="default" w:ascii="宋体" w:hAnsi="宋体" w:eastAsia="宋体" w:cs="宋体"/>
          <w:sz w:val="24"/>
          <w:szCs w:val="24"/>
          <w:lang w:val="en-US" w:eastAsia="zh-CN"/>
        </w:rPr>
      </w:pPr>
      <w:r>
        <w:rPr>
          <w:rFonts w:hint="eastAsia" w:ascii="宋体" w:hAnsi="宋体" w:cs="宋体"/>
          <w:sz w:val="24"/>
          <w:szCs w:val="24"/>
          <w:lang w:val="en-US" w:eastAsia="zh-CN"/>
        </w:rPr>
        <w:t>采购合同文本样式..........................................15</w:t>
      </w:r>
    </w:p>
    <w:p>
      <w:pPr>
        <w:pStyle w:val="8"/>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right="0" w:rightChars="0"/>
        <w:jc w:val="left"/>
        <w:textAlignment w:val="baseline"/>
        <w:rPr>
          <w:rFonts w:hint="default" w:ascii="宋体" w:hAnsi="宋体" w:eastAsia="宋体" w:cs="宋体"/>
          <w:sz w:val="24"/>
          <w:szCs w:val="24"/>
          <w:lang w:val="en-US" w:eastAsia="zh-CN"/>
        </w:rPr>
      </w:pPr>
      <w:r>
        <w:rPr>
          <w:rFonts w:hint="eastAsia" w:ascii="宋体" w:hAnsi="宋体" w:cs="宋体"/>
          <w:sz w:val="24"/>
          <w:szCs w:val="24"/>
          <w:lang w:val="en-US" w:eastAsia="zh-CN"/>
        </w:rPr>
        <w:t>响应文件格式..............................................20</w:t>
      </w:r>
    </w:p>
    <w:p>
      <w:pPr>
        <w:pStyle w:val="8"/>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jc w:val="left"/>
        <w:textAlignment w:val="baseline"/>
        <w:rPr>
          <w:rFonts w:hint="default" w:ascii="宋体" w:hAnsi="宋体" w:eastAsia="宋体" w:cs="宋体"/>
          <w:sz w:val="24"/>
          <w:szCs w:val="24"/>
          <w:lang w:val="en-US" w:eastAsia="zh-CN"/>
        </w:rPr>
      </w:pPr>
    </w:p>
    <w:p>
      <w:pPr>
        <w:numPr>
          <w:ilvl w:val="0"/>
          <w:numId w:val="0"/>
        </w:numPr>
        <w:jc w:val="center"/>
        <w:outlineLvl w:val="0"/>
        <w:rPr>
          <w:rStyle w:val="20"/>
          <w:rFonts w:ascii="宋体" w:hAnsi="宋体" w:cs="宋体"/>
          <w:b/>
          <w:bCs/>
          <w:i w:val="0"/>
          <w:caps w:val="0"/>
          <w:spacing w:val="0"/>
          <w:w w:val="100"/>
          <w:kern w:val="44"/>
          <w:sz w:val="36"/>
          <w:szCs w:val="36"/>
          <w:lang w:val="en-US" w:eastAsia="zh-CN" w:bidi="ar-SA"/>
        </w:rPr>
      </w:pPr>
      <w:r>
        <w:rPr>
          <w:rStyle w:val="20"/>
          <w:rFonts w:ascii="宋体" w:hAnsi="宋体" w:cs="宋体"/>
          <w:b/>
          <w:bCs/>
          <w:i w:val="0"/>
          <w:caps w:val="0"/>
          <w:spacing w:val="0"/>
          <w:w w:val="100"/>
          <w:kern w:val="44"/>
          <w:sz w:val="36"/>
          <w:szCs w:val="36"/>
          <w:lang w:val="en-US" w:eastAsia="zh-CN" w:bidi="ar-SA"/>
        </w:rPr>
        <w:br w:type="page"/>
      </w:r>
      <w:r>
        <w:rPr>
          <w:rStyle w:val="20"/>
          <w:rFonts w:ascii="宋体" w:hAnsi="宋体" w:cs="宋体"/>
          <w:b/>
          <w:bCs/>
          <w:i w:val="0"/>
          <w:caps w:val="0"/>
          <w:spacing w:val="0"/>
          <w:w w:val="100"/>
          <w:kern w:val="44"/>
          <w:sz w:val="32"/>
          <w:szCs w:val="32"/>
          <w:lang w:val="en-US" w:eastAsia="zh-CN" w:bidi="ar-SA"/>
        </w:rPr>
        <w:t>第一部分   采购邀请</w:t>
      </w:r>
      <w:bookmarkEnd w:id="3"/>
    </w:p>
    <w:p>
      <w:pPr>
        <w:pStyle w:val="7"/>
        <w:spacing w:after="0" w:line="360" w:lineRule="auto"/>
        <w:ind w:left="0" w:leftChars="0" w:firstLine="480"/>
        <w:textAlignment w:val="auto"/>
        <w:rPr>
          <w:rFonts w:ascii="宋体" w:cs="Times New Roman"/>
          <w:kern w:val="0"/>
          <w:sz w:val="24"/>
          <w:szCs w:val="24"/>
          <w:lang w:val="zh-CN"/>
        </w:rPr>
      </w:pPr>
      <w:r>
        <w:rPr>
          <w:rFonts w:hint="eastAsia" w:ascii="宋体" w:hAnsi="宋体" w:cs="宋体"/>
          <w:kern w:val="0"/>
          <w:sz w:val="24"/>
          <w:szCs w:val="24"/>
          <w:lang w:val="zh-CN"/>
        </w:rPr>
        <w:t>青海诚德工程咨询管理有限公司（以下均简称“采购代理机构”）受</w:t>
      </w:r>
      <w:r>
        <w:rPr>
          <w:rFonts w:hint="eastAsia" w:ascii="宋体" w:hAnsi="宋体" w:cs="宋体"/>
          <w:kern w:val="0"/>
          <w:sz w:val="24"/>
          <w:szCs w:val="24"/>
          <w:lang w:val="zh-CN" w:eastAsia="zh-CN"/>
        </w:rPr>
        <w:t>青海民族大学</w:t>
      </w:r>
      <w:r>
        <w:rPr>
          <w:rFonts w:hint="eastAsia" w:ascii="宋体" w:hAnsi="宋体" w:cs="宋体"/>
          <w:kern w:val="0"/>
          <w:sz w:val="24"/>
          <w:szCs w:val="24"/>
          <w:lang w:val="zh-CN"/>
        </w:rPr>
        <w:t xml:space="preserve"> （以下均简称“采购人”）委托</w:t>
      </w:r>
      <w:r>
        <w:rPr>
          <w:rFonts w:hint="eastAsia" w:ascii="宋体" w:hAnsi="宋体" w:cs="宋体"/>
          <w:kern w:val="0"/>
          <w:sz w:val="24"/>
          <w:szCs w:val="24"/>
        </w:rPr>
        <w:t>，拟对“</w:t>
      </w:r>
      <w:r>
        <w:rPr>
          <w:rFonts w:hint="eastAsia" w:ascii="宋体" w:hAnsi="宋体" w:cs="宋体"/>
          <w:kern w:val="0"/>
          <w:sz w:val="24"/>
          <w:szCs w:val="24"/>
          <w:lang w:eastAsia="zh-CN"/>
        </w:rPr>
        <w:t xml:space="preserve">土地资源勘测与规划重点实验室装修及搬迁项目 </w:t>
      </w:r>
      <w:r>
        <w:rPr>
          <w:rFonts w:hint="eastAsia" w:ascii="宋体" w:hAnsi="宋体" w:cs="宋体"/>
          <w:kern w:val="0"/>
          <w:sz w:val="24"/>
          <w:szCs w:val="24"/>
        </w:rPr>
        <w:t>”进行国内</w:t>
      </w:r>
      <w:r>
        <w:rPr>
          <w:rFonts w:hint="eastAsia" w:ascii="宋体" w:hAnsi="宋体" w:cs="宋体"/>
          <w:kern w:val="0"/>
          <w:sz w:val="24"/>
          <w:szCs w:val="24"/>
          <w:lang w:val="zh-CN"/>
        </w:rPr>
        <w:t>询价采购</w:t>
      </w:r>
      <w:r>
        <w:rPr>
          <w:rFonts w:hint="eastAsia" w:ascii="宋体" w:hAnsi="宋体" w:cs="宋体"/>
          <w:kern w:val="0"/>
          <w:sz w:val="24"/>
          <w:szCs w:val="24"/>
        </w:rPr>
        <w:t>，现予以</w:t>
      </w:r>
      <w:r>
        <w:rPr>
          <w:rFonts w:hint="eastAsia" w:ascii="宋体" w:hAnsi="宋体" w:cs="宋体"/>
          <w:kern w:val="0"/>
          <w:sz w:val="24"/>
          <w:szCs w:val="24"/>
          <w:lang w:val="en-US" w:eastAsia="zh-CN"/>
        </w:rPr>
        <w:t>邀请</w:t>
      </w:r>
      <w:r>
        <w:rPr>
          <w:rFonts w:hint="eastAsia" w:ascii="宋体" w:hAnsi="宋体" w:cs="宋体"/>
          <w:kern w:val="0"/>
          <w:sz w:val="24"/>
          <w:szCs w:val="24"/>
        </w:rPr>
        <w:t>符合条件的供应商前来参加投标</w:t>
      </w:r>
      <w:r>
        <w:rPr>
          <w:rFonts w:hint="eastAsia" w:ascii="宋体" w:hAnsi="宋体" w:cs="宋体"/>
          <w:kern w:val="0"/>
          <w:sz w:val="24"/>
          <w:szCs w:val="24"/>
          <w:lang w:val="zh-CN"/>
        </w:rPr>
        <w:t>。</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68"/>
        <w:gridCol w:w="76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采购项目编号</w:t>
            </w:r>
          </w:p>
        </w:tc>
        <w:tc>
          <w:tcPr>
            <w:tcW w:w="7637" w:type="dxa"/>
            <w:noWrap w:val="0"/>
            <w:vAlign w:val="center"/>
          </w:tcPr>
          <w:p>
            <w:pPr>
              <w:widowControl w:val="0"/>
              <w:spacing w:line="336" w:lineRule="auto"/>
              <w:ind w:firstLine="0" w:firstLineChars="0"/>
              <w:jc w:val="left"/>
              <w:textAlignment w:val="auto"/>
              <w:rPr>
                <w:rFonts w:hint="eastAsia" w:ascii="宋体" w:hAnsi="Calibri" w:eastAsia="宋体" w:cs="Times New Roman"/>
                <w:kern w:val="0"/>
                <w:sz w:val="24"/>
                <w:szCs w:val="24"/>
                <w:lang w:eastAsia="zh-CN"/>
              </w:rPr>
            </w:pPr>
            <w:r>
              <w:rPr>
                <w:rFonts w:hint="eastAsia" w:ascii="宋体" w:hAnsi="Calibri" w:cs="Times New Roman"/>
                <w:kern w:val="0"/>
                <w:sz w:val="24"/>
                <w:szCs w:val="24"/>
                <w:lang w:eastAsia="zh-CN"/>
              </w:rPr>
              <w:t>CDXJ-2022-095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采购项目名称</w:t>
            </w:r>
          </w:p>
        </w:tc>
        <w:tc>
          <w:tcPr>
            <w:tcW w:w="7637" w:type="dxa"/>
            <w:noWrap w:val="0"/>
            <w:vAlign w:val="center"/>
          </w:tcPr>
          <w:p>
            <w:pPr>
              <w:widowControl w:val="0"/>
              <w:spacing w:line="336" w:lineRule="auto"/>
              <w:ind w:firstLine="0" w:firstLineChars="0"/>
              <w:jc w:val="left"/>
              <w:textAlignment w:val="auto"/>
              <w:rPr>
                <w:rFonts w:hint="eastAsia" w:ascii="宋体" w:hAnsi="Calibri" w:eastAsia="宋体" w:cs="Times New Roman"/>
                <w:kern w:val="0"/>
                <w:sz w:val="24"/>
                <w:szCs w:val="24"/>
                <w:lang w:eastAsia="zh-CN"/>
              </w:rPr>
            </w:pPr>
            <w:r>
              <w:rPr>
                <w:rFonts w:hint="eastAsia" w:ascii="宋体" w:hAnsi="Calibri" w:cs="Times New Roman"/>
                <w:kern w:val="0"/>
                <w:sz w:val="24"/>
                <w:szCs w:val="24"/>
                <w:lang w:eastAsia="zh-CN"/>
              </w:rPr>
              <w:t xml:space="preserve">土地资源勘测与规划重点实验室装修及搬迁项目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采购方式</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询价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采购预算控制额度</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en-US" w:eastAsia="zh-CN"/>
              </w:rPr>
              <w:t>14.606</w:t>
            </w:r>
            <w:r>
              <w:rPr>
                <w:rFonts w:hint="eastAsia" w:ascii="宋体" w:hAnsi="宋体" w:cs="宋体"/>
                <w:kern w:val="0"/>
                <w:sz w:val="24"/>
                <w:szCs w:val="24"/>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项目分包个数</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各包要求</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rPr>
              <w:t>具体内容详见《</w:t>
            </w:r>
            <w:r>
              <w:rPr>
                <w:rFonts w:hint="eastAsia" w:ascii="宋体" w:hAnsi="宋体" w:cs="宋体"/>
                <w:kern w:val="0"/>
                <w:sz w:val="24"/>
                <w:szCs w:val="24"/>
                <w:lang w:eastAsia="zh-CN"/>
              </w:rPr>
              <w:t>询价文件</w:t>
            </w:r>
            <w:r>
              <w:rPr>
                <w:rFonts w:hint="eastAsia" w:ascii="宋体" w:hAnsi="宋体" w:cs="宋体"/>
                <w:kern w:val="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供应商资格条件</w:t>
            </w:r>
          </w:p>
        </w:tc>
        <w:tc>
          <w:tcPr>
            <w:tcW w:w="7637" w:type="dxa"/>
            <w:noWrap w:val="0"/>
            <w:vAlign w:val="center"/>
          </w:tcPr>
          <w:p>
            <w:pPr>
              <w:widowControl w:val="0"/>
              <w:tabs>
                <w:tab w:val="left" w:pos="840"/>
              </w:tabs>
              <w:spacing w:line="336" w:lineRule="auto"/>
              <w:ind w:firstLine="0" w:firstLineChars="0"/>
              <w:textAlignment w:val="auto"/>
              <w:rPr>
                <w:rFonts w:hint="eastAsia" w:ascii="宋体" w:hAnsi="宋体" w:cs="宋体"/>
                <w:kern w:val="0"/>
                <w:sz w:val="24"/>
                <w:szCs w:val="24"/>
                <w:lang w:val="zh-CN"/>
              </w:rPr>
            </w:pPr>
            <w:r>
              <w:rPr>
                <w:rFonts w:hint="eastAsia" w:ascii="宋体" w:hAnsi="宋体" w:cs="宋体"/>
                <w:kern w:val="0"/>
                <w:sz w:val="24"/>
                <w:szCs w:val="24"/>
                <w:lang w:val="zh-CN"/>
              </w:rPr>
              <w:t>1.应当具备《政府采购法》第二十二条规定的条件，并按照《政府采购法实施条例》第十七条提供相材料。</w:t>
            </w:r>
          </w:p>
          <w:p>
            <w:pPr>
              <w:widowControl w:val="0"/>
              <w:tabs>
                <w:tab w:val="left" w:pos="840"/>
              </w:tabs>
              <w:spacing w:line="336" w:lineRule="auto"/>
              <w:ind w:firstLine="0" w:firstLineChars="0"/>
              <w:textAlignment w:val="auto"/>
              <w:rPr>
                <w:rFonts w:hint="eastAsia" w:ascii="宋体" w:hAnsi="宋体" w:cs="宋体"/>
                <w:kern w:val="0"/>
                <w:sz w:val="24"/>
                <w:szCs w:val="24"/>
                <w:lang w:val="zh-CN"/>
              </w:rPr>
            </w:pPr>
            <w:r>
              <w:rPr>
                <w:rFonts w:hint="eastAsia" w:ascii="宋体" w:hAnsi="宋体" w:cs="宋体"/>
                <w:kern w:val="0"/>
                <w:sz w:val="24"/>
                <w:szCs w:val="24"/>
                <w:lang w:val="zh-CN"/>
              </w:rPr>
              <w:t xml:space="preserve">2.经信用中国（www.creditchina.gov.cn）、中国政府采购网（www.ccgp.gov.cn）等渠道查询后，列入失信被执行人、重大税收违法案件当事人名单、政府采购严重违法失信行为记录名单的，取消投标资格； </w:t>
            </w:r>
          </w:p>
          <w:p>
            <w:pPr>
              <w:widowControl w:val="0"/>
              <w:tabs>
                <w:tab w:val="left" w:pos="840"/>
              </w:tabs>
              <w:spacing w:line="336" w:lineRule="auto"/>
              <w:ind w:firstLine="0" w:firstLineChars="0"/>
              <w:textAlignment w:val="auto"/>
              <w:rPr>
                <w:rFonts w:hint="eastAsia" w:ascii="宋体" w:hAnsi="宋体" w:cs="宋体"/>
                <w:kern w:val="0"/>
                <w:sz w:val="24"/>
                <w:szCs w:val="24"/>
                <w:lang w:val="zh-CN"/>
              </w:rPr>
            </w:pPr>
            <w:r>
              <w:rPr>
                <w:rFonts w:hint="eastAsia" w:ascii="宋体" w:hAnsi="宋体" w:cs="宋体"/>
                <w:kern w:val="0"/>
                <w:sz w:val="24"/>
                <w:szCs w:val="24"/>
                <w:lang w:val="zh-CN"/>
              </w:rPr>
              <w:t xml:space="preserve">3.单位负责人为同一人或者存在直接控股、管理关系的不同投标人，不得参加同一合同项下的政府采购活动。否则，取消投标资格； </w:t>
            </w:r>
          </w:p>
          <w:p>
            <w:pPr>
              <w:widowControl w:val="0"/>
              <w:tabs>
                <w:tab w:val="left" w:pos="840"/>
              </w:tabs>
              <w:spacing w:line="336" w:lineRule="auto"/>
              <w:ind w:firstLine="0" w:firstLineChars="0"/>
              <w:textAlignment w:val="auto"/>
              <w:rPr>
                <w:rFonts w:hint="eastAsia" w:ascii="宋体" w:hAnsi="宋体" w:cs="宋体"/>
                <w:kern w:val="0"/>
                <w:sz w:val="24"/>
                <w:szCs w:val="24"/>
                <w:lang w:val="zh-CN"/>
              </w:rPr>
            </w:pPr>
            <w:r>
              <w:rPr>
                <w:rFonts w:hint="eastAsia" w:ascii="宋体" w:hAnsi="宋体" w:cs="宋体"/>
                <w:kern w:val="0"/>
                <w:sz w:val="24"/>
                <w:szCs w:val="24"/>
                <w:lang w:val="zh-CN"/>
              </w:rPr>
              <w:t>4.为本采购项目提供整体设计、规范编制或者项目管理、监理、检测等服务的投标人，不得再参加该采购项目的其他采购活动；</w:t>
            </w:r>
          </w:p>
          <w:p>
            <w:pPr>
              <w:widowControl w:val="0"/>
              <w:tabs>
                <w:tab w:val="left" w:pos="840"/>
              </w:tabs>
              <w:spacing w:line="336" w:lineRule="auto"/>
              <w:ind w:firstLine="0" w:firstLineChars="0"/>
              <w:textAlignment w:val="auto"/>
              <w:rPr>
                <w:rFonts w:hint="eastAsia" w:ascii="宋体" w:hAnsi="宋体" w:cs="宋体"/>
                <w:kern w:val="0"/>
                <w:sz w:val="24"/>
                <w:szCs w:val="24"/>
                <w:lang w:val="zh-CN"/>
              </w:rPr>
            </w:pPr>
            <w:r>
              <w:rPr>
                <w:rFonts w:hint="eastAsia" w:ascii="宋体" w:hAnsi="宋体" w:cs="宋体"/>
                <w:kern w:val="0"/>
                <w:sz w:val="24"/>
                <w:szCs w:val="24"/>
                <w:lang w:val="zh-CN"/>
              </w:rPr>
              <w:t>5.本项目不接受投标人以联合体方式进行投标；</w:t>
            </w:r>
          </w:p>
          <w:p>
            <w:pPr>
              <w:widowControl w:val="0"/>
              <w:tabs>
                <w:tab w:val="left" w:pos="840"/>
              </w:tabs>
              <w:spacing w:line="336" w:lineRule="auto"/>
              <w:ind w:firstLine="0" w:firstLineChars="0"/>
              <w:textAlignment w:val="auto"/>
              <w:rPr>
                <w:rFonts w:hint="eastAsia" w:ascii="宋体" w:eastAsia="宋体" w:cs="Times New Roman"/>
                <w:kern w:val="0"/>
                <w:sz w:val="24"/>
                <w:szCs w:val="24"/>
                <w:lang w:eastAsia="zh-CN"/>
              </w:rPr>
            </w:pPr>
            <w:r>
              <w:rPr>
                <w:rFonts w:hint="eastAsia" w:ascii="宋体" w:hAnsi="宋体" w:cs="宋体"/>
                <w:kern w:val="0"/>
                <w:sz w:val="24"/>
                <w:szCs w:val="24"/>
                <w:lang w:val="en-US" w:eastAsia="zh-CN"/>
              </w:rPr>
              <w:t>6.</w:t>
            </w:r>
            <w:r>
              <w:rPr>
                <w:rFonts w:hint="eastAsia" w:ascii="宋体" w:hAnsi="宋体" w:cs="宋体"/>
                <w:kern w:val="0"/>
                <w:sz w:val="24"/>
                <w:szCs w:val="24"/>
                <w:lang w:val="zh-CN"/>
              </w:rPr>
              <w:t>供应商必须向采购代理机构购买</w:t>
            </w:r>
            <w:r>
              <w:rPr>
                <w:rFonts w:hint="eastAsia" w:ascii="宋体" w:hAnsi="宋体" w:cs="宋体"/>
                <w:kern w:val="0"/>
                <w:sz w:val="24"/>
                <w:szCs w:val="24"/>
                <w:lang w:val="zh-CN" w:eastAsia="zh-CN"/>
              </w:rPr>
              <w:t>询价文件</w:t>
            </w:r>
            <w:r>
              <w:rPr>
                <w:rFonts w:hint="eastAsia" w:ascii="宋体" w:hAnsi="宋体" w:cs="宋体"/>
                <w:kern w:val="0"/>
                <w:sz w:val="24"/>
                <w:szCs w:val="24"/>
                <w:lang w:val="zh-CN"/>
              </w:rPr>
              <w:t>并登记，未经向采购代理机构购买</w:t>
            </w:r>
            <w:r>
              <w:rPr>
                <w:rFonts w:hint="eastAsia" w:ascii="宋体" w:hAnsi="宋体" w:cs="宋体"/>
                <w:kern w:val="0"/>
                <w:sz w:val="24"/>
                <w:szCs w:val="24"/>
                <w:lang w:val="zh-CN" w:eastAsia="zh-CN"/>
              </w:rPr>
              <w:t>询价文件</w:t>
            </w:r>
            <w:r>
              <w:rPr>
                <w:rFonts w:hint="eastAsia" w:ascii="宋体" w:hAnsi="宋体" w:cs="宋体"/>
                <w:kern w:val="0"/>
                <w:sz w:val="24"/>
                <w:szCs w:val="24"/>
                <w:lang w:val="zh-CN"/>
              </w:rPr>
              <w:t>并登记的潜在供应商均无资格参加本次投标</w:t>
            </w:r>
            <w:r>
              <w:rPr>
                <w:rFonts w:hint="eastAsia" w:ascii="宋体" w:hAnsi="宋体" w:cs="宋体"/>
                <w:kern w:val="0"/>
                <w:sz w:val="24"/>
                <w:szCs w:val="24"/>
                <w:lang w:val="zh-C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hint="default" w:ascii="宋体" w:hAnsi="Calibri" w:cs="Times New Roman"/>
                <w:b/>
                <w:bCs/>
                <w:kern w:val="0"/>
                <w:sz w:val="24"/>
                <w:szCs w:val="24"/>
                <w:lang w:val="en-US"/>
              </w:rPr>
            </w:pPr>
            <w:r>
              <w:rPr>
                <w:rFonts w:hint="eastAsia" w:ascii="宋体" w:hAnsi="宋体" w:cs="宋体"/>
                <w:b/>
                <w:bCs/>
                <w:kern w:val="0"/>
                <w:sz w:val="24"/>
                <w:szCs w:val="24"/>
                <w:lang w:val="en-US" w:eastAsia="zh-CN"/>
              </w:rPr>
              <w:t>公告发布时间</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2022年08月05日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获取</w:t>
            </w:r>
            <w:r>
              <w:rPr>
                <w:rFonts w:hint="eastAsia" w:ascii="宋体" w:hAnsi="宋体" w:cs="宋体"/>
                <w:b/>
                <w:bCs/>
                <w:kern w:val="0"/>
                <w:sz w:val="24"/>
                <w:szCs w:val="24"/>
                <w:lang w:eastAsia="zh-CN"/>
              </w:rPr>
              <w:t>询价文件</w:t>
            </w:r>
            <w:r>
              <w:rPr>
                <w:rFonts w:hint="eastAsia" w:ascii="宋体" w:hAnsi="宋体" w:cs="宋体"/>
                <w:b/>
                <w:bCs/>
                <w:kern w:val="0"/>
                <w:sz w:val="24"/>
                <w:szCs w:val="24"/>
              </w:rPr>
              <w:t>时间</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2022年08月08日至2022年08月10</w:t>
            </w:r>
            <w:bookmarkStart w:id="68" w:name="_GoBack"/>
            <w:bookmarkEnd w:id="68"/>
            <w:r>
              <w:rPr>
                <w:rFonts w:hint="eastAsia" w:ascii="宋体" w:hAnsi="宋体" w:cs="宋体"/>
                <w:kern w:val="0"/>
                <w:sz w:val="24"/>
                <w:szCs w:val="24"/>
                <w:lang w:val="zh-CN"/>
              </w:rPr>
              <w:t>日，每天</w:t>
            </w:r>
            <w:r>
              <w:rPr>
                <w:rFonts w:hint="eastAsia" w:ascii="宋体" w:hAnsi="宋体" w:cs="宋体"/>
                <w:kern w:val="0"/>
                <w:sz w:val="24"/>
                <w:szCs w:val="24"/>
              </w:rPr>
              <w:t>上午</w:t>
            </w:r>
            <w:r>
              <w:rPr>
                <w:rFonts w:hint="eastAsia" w:ascii="宋体" w:hAnsi="宋体" w:cs="宋体"/>
                <w:kern w:val="0"/>
                <w:sz w:val="24"/>
                <w:szCs w:val="24"/>
                <w:lang w:val="en-US" w:eastAsia="zh-CN"/>
              </w:rPr>
              <w:t>0</w:t>
            </w:r>
            <w:r>
              <w:rPr>
                <w:rFonts w:ascii="宋体" w:hAnsi="宋体" w:cs="宋体"/>
                <w:kern w:val="0"/>
                <w:sz w:val="24"/>
                <w:szCs w:val="24"/>
              </w:rPr>
              <w:t>9:00-12:00</w:t>
            </w:r>
            <w:r>
              <w:rPr>
                <w:rFonts w:ascii="宋体" w:hAnsi="Calibri" w:cs="宋体"/>
                <w:kern w:val="0"/>
                <w:sz w:val="24"/>
                <w:szCs w:val="24"/>
                <w:lang w:val="zh-CN"/>
              </w:rPr>
              <w:t>,</w:t>
            </w:r>
            <w:r>
              <w:rPr>
                <w:rFonts w:hint="eastAsia" w:ascii="宋体" w:hAnsi="宋体" w:cs="宋体"/>
                <w:kern w:val="0"/>
                <w:sz w:val="24"/>
                <w:szCs w:val="24"/>
              </w:rPr>
              <w:t>下午</w:t>
            </w:r>
            <w:r>
              <w:rPr>
                <w:rFonts w:hint="eastAsia" w:ascii="宋体" w:hAnsi="宋体" w:cs="宋体"/>
                <w:kern w:val="0"/>
                <w:sz w:val="24"/>
                <w:szCs w:val="24"/>
                <w:lang w:val="en-US" w:eastAsia="zh-CN"/>
              </w:rPr>
              <w:t>14</w:t>
            </w:r>
            <w:r>
              <w:rPr>
                <w:rFonts w:ascii="宋体" w:hAnsi="宋体" w:cs="宋体"/>
                <w:kern w:val="0"/>
                <w:sz w:val="24"/>
                <w:szCs w:val="24"/>
              </w:rPr>
              <w:t>:30-</w:t>
            </w:r>
            <w:r>
              <w:rPr>
                <w:rFonts w:hint="eastAsia" w:ascii="宋体" w:hAnsi="宋体" w:cs="宋体"/>
                <w:kern w:val="0"/>
                <w:sz w:val="24"/>
                <w:szCs w:val="24"/>
                <w:lang w:val="en-US" w:eastAsia="zh-CN"/>
              </w:rPr>
              <w:t>17</w:t>
            </w:r>
            <w:r>
              <w:rPr>
                <w:rFonts w:ascii="宋体" w:hAnsi="宋体" w:cs="宋体"/>
                <w:kern w:val="0"/>
                <w:sz w:val="24"/>
                <w:szCs w:val="24"/>
              </w:rPr>
              <w:t>:30</w:t>
            </w:r>
            <w:r>
              <w:rPr>
                <w:rFonts w:hint="eastAsia" w:ascii="宋体" w:hAnsi="宋体" w:cs="宋体"/>
                <w:kern w:val="0"/>
                <w:sz w:val="24"/>
                <w:szCs w:val="24"/>
                <w:lang w:val="zh-CN"/>
              </w:rPr>
              <w:t>（节假日除外）。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39"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获取</w:t>
            </w:r>
            <w:r>
              <w:rPr>
                <w:rFonts w:hint="eastAsia" w:ascii="宋体" w:hAnsi="宋体" w:cs="宋体"/>
                <w:b/>
                <w:bCs/>
                <w:kern w:val="0"/>
                <w:sz w:val="24"/>
                <w:szCs w:val="24"/>
                <w:lang w:eastAsia="zh-CN"/>
              </w:rPr>
              <w:t>询价文件</w:t>
            </w:r>
            <w:r>
              <w:rPr>
                <w:rFonts w:hint="eastAsia" w:ascii="宋体" w:hAnsi="宋体" w:cs="宋体"/>
                <w:b/>
                <w:bCs/>
                <w:kern w:val="0"/>
                <w:sz w:val="24"/>
                <w:szCs w:val="24"/>
              </w:rPr>
              <w:t>方式</w:t>
            </w:r>
          </w:p>
        </w:tc>
        <w:tc>
          <w:tcPr>
            <w:tcW w:w="7637" w:type="dxa"/>
            <w:noWrap w:val="0"/>
            <w:vAlign w:val="center"/>
          </w:tcPr>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eastAsia="zh-CN"/>
              </w:rPr>
            </w:pPr>
            <w:r>
              <w:rPr>
                <w:rFonts w:hint="eastAsia" w:ascii="宋体" w:hAnsi="宋体" w:cs="宋体"/>
                <w:kern w:val="0"/>
                <w:sz w:val="24"/>
                <w:szCs w:val="24"/>
                <w:lang w:val="zh-CN" w:eastAsia="zh-CN"/>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lang w:eastAsia="zh-CN"/>
              </w:rPr>
              <w:t>询价文件</w:t>
            </w:r>
            <w:r>
              <w:rPr>
                <w:rFonts w:hint="eastAsia" w:ascii="宋体" w:hAnsi="宋体" w:cs="宋体"/>
                <w:b/>
                <w:bCs/>
                <w:kern w:val="0"/>
                <w:sz w:val="24"/>
                <w:szCs w:val="24"/>
              </w:rPr>
              <w:t>售价</w:t>
            </w:r>
          </w:p>
        </w:tc>
        <w:tc>
          <w:tcPr>
            <w:tcW w:w="7637" w:type="dxa"/>
            <w:noWrap w:val="0"/>
            <w:vAlign w:val="center"/>
          </w:tcPr>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eastAsia="zh-CN"/>
              </w:rPr>
            </w:pPr>
            <w:r>
              <w:rPr>
                <w:rFonts w:hint="eastAsia" w:ascii="宋体" w:hAnsi="宋体" w:cs="宋体"/>
                <w:kern w:val="0"/>
                <w:sz w:val="24"/>
                <w:szCs w:val="24"/>
                <w:lang w:val="zh-CN" w:eastAsia="zh-CN"/>
              </w:rPr>
              <w:t>500元/份（</w:t>
            </w:r>
            <w:r>
              <w:rPr>
                <w:rFonts w:hint="eastAsia" w:ascii="宋体" w:hAnsi="宋体" w:cs="宋体"/>
                <w:kern w:val="0"/>
                <w:sz w:val="24"/>
                <w:szCs w:val="24"/>
                <w:lang w:val="en-US" w:eastAsia="zh-CN"/>
              </w:rPr>
              <w:t>询价</w:t>
            </w:r>
            <w:r>
              <w:rPr>
                <w:rFonts w:hint="eastAsia" w:ascii="宋体" w:hAnsi="宋体" w:cs="宋体"/>
                <w:kern w:val="0"/>
                <w:sz w:val="24"/>
                <w:szCs w:val="24"/>
                <w:lang w:val="zh-CN" w:eastAsia="zh-CN"/>
              </w:rPr>
              <w:t>文件售后不退,投标资格不能转让）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获取</w:t>
            </w:r>
            <w:r>
              <w:rPr>
                <w:rFonts w:hint="eastAsia" w:ascii="宋体" w:hAnsi="宋体" w:cs="宋体"/>
                <w:b/>
                <w:bCs/>
                <w:kern w:val="0"/>
                <w:sz w:val="24"/>
                <w:szCs w:val="24"/>
                <w:lang w:eastAsia="zh-CN"/>
              </w:rPr>
              <w:t>询价文件</w:t>
            </w:r>
            <w:r>
              <w:rPr>
                <w:rFonts w:hint="eastAsia" w:ascii="宋体" w:hAnsi="宋体" w:cs="宋体"/>
                <w:b/>
                <w:bCs/>
                <w:kern w:val="0"/>
                <w:sz w:val="24"/>
                <w:szCs w:val="24"/>
              </w:rPr>
              <w:t>地点</w:t>
            </w:r>
          </w:p>
        </w:tc>
        <w:tc>
          <w:tcPr>
            <w:tcW w:w="7637" w:type="dxa"/>
            <w:noWrap w:val="0"/>
            <w:vAlign w:val="center"/>
          </w:tcPr>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eastAsia="zh-CN"/>
              </w:rPr>
            </w:pPr>
            <w:r>
              <w:rPr>
                <w:rFonts w:hint="eastAsia" w:ascii="宋体" w:hAnsi="宋体" w:cs="宋体"/>
                <w:kern w:val="0"/>
                <w:sz w:val="24"/>
                <w:szCs w:val="24"/>
                <w:lang w:val="en-US" w:eastAsia="zh-CN"/>
              </w:rPr>
              <w:t>地址：</w:t>
            </w:r>
            <w:r>
              <w:rPr>
                <w:rFonts w:hint="eastAsia" w:ascii="宋体" w:hAnsi="宋体" w:cs="宋体"/>
                <w:kern w:val="0"/>
                <w:sz w:val="24"/>
                <w:szCs w:val="24"/>
                <w:lang w:val="zh-CN" w:eastAsia="zh-CN"/>
              </w:rPr>
              <w:t>西宁市五四西路61号新华联国际中心3号公寓楼17楼</w:t>
            </w:r>
          </w:p>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eastAsia="zh-CN"/>
              </w:rPr>
            </w:pPr>
            <w:r>
              <w:rPr>
                <w:rFonts w:hint="eastAsia" w:ascii="宋体" w:hAnsi="宋体" w:cs="宋体"/>
                <w:kern w:val="0"/>
                <w:sz w:val="24"/>
                <w:szCs w:val="24"/>
                <w:lang w:val="zh-CN" w:eastAsia="zh-CN"/>
              </w:rPr>
              <w:t>标书购买联系人：王女士</w:t>
            </w:r>
          </w:p>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eastAsia="zh-CN"/>
              </w:rPr>
            </w:pPr>
            <w:r>
              <w:rPr>
                <w:rFonts w:hint="eastAsia" w:ascii="宋体" w:hAnsi="宋体" w:cs="宋体"/>
                <w:kern w:val="0"/>
                <w:sz w:val="24"/>
                <w:szCs w:val="24"/>
                <w:lang w:val="zh-CN" w:eastAsia="zh-CN"/>
              </w:rPr>
              <w:t>电话：0971-6184331转608</w:t>
            </w:r>
          </w:p>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eastAsia="zh-CN"/>
              </w:rPr>
            </w:pPr>
            <w:r>
              <w:rPr>
                <w:rFonts w:hint="eastAsia" w:ascii="宋体" w:hAnsi="宋体" w:cs="宋体"/>
                <w:kern w:val="0"/>
                <w:sz w:val="24"/>
                <w:szCs w:val="24"/>
                <w:lang w:val="zh-CN" w:eastAsia="zh-CN"/>
              </w:rPr>
              <w:t>电子邮箱：qhcdzbgy@163.com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获取</w:t>
            </w:r>
            <w:r>
              <w:rPr>
                <w:rFonts w:hint="eastAsia" w:ascii="宋体" w:hAnsi="宋体" w:cs="宋体"/>
                <w:b/>
                <w:bCs/>
                <w:kern w:val="0"/>
                <w:sz w:val="24"/>
                <w:szCs w:val="24"/>
                <w:lang w:eastAsia="zh-CN"/>
              </w:rPr>
              <w:t>询价文件</w:t>
            </w:r>
            <w:r>
              <w:rPr>
                <w:rFonts w:hint="eastAsia" w:ascii="宋体" w:hAnsi="宋体" w:cs="宋体"/>
                <w:b/>
                <w:bCs/>
                <w:kern w:val="0"/>
                <w:sz w:val="24"/>
                <w:szCs w:val="24"/>
              </w:rPr>
              <w:t>时应提供材料</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lang w:val="zh-CN"/>
              </w:rPr>
            </w:pPr>
            <w:r>
              <w:rPr>
                <w:rFonts w:hint="eastAsia" w:ascii="宋体" w:hAnsi="Calibri" w:cs="Times New Roman"/>
                <w:kern w:val="0"/>
                <w:sz w:val="24"/>
                <w:szCs w:val="24"/>
                <w:lang w:val="zh-CN"/>
              </w:rPr>
              <w:t>供应商的营业执照复印件、组织机构代码证复印件、税务登记证复印件或三证合一新证复印件、法人授权委托书（原件）及法人和委托代理人身份证复印件。</w:t>
            </w:r>
          </w:p>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Calibri" w:cs="Times New Roman"/>
                <w:kern w:val="0"/>
                <w:sz w:val="24"/>
                <w:szCs w:val="24"/>
                <w:lang w:val="zh-CN"/>
              </w:rPr>
              <w:t>以上资料均需加盖公章。（采购代理机构对以上资料留存备案）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提交响应文件截止时间</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2022年08月12日上午09时30分（北京时间）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响应文件开启时间</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2022年08月12日上午09时30分（北京时间）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提交响应文件地点</w:t>
            </w:r>
          </w:p>
        </w:tc>
        <w:tc>
          <w:tcPr>
            <w:tcW w:w="7637" w:type="dxa"/>
            <w:noWrap w:val="0"/>
            <w:vAlign w:val="center"/>
          </w:tcPr>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西宁市五四西路61号新华联国际中心3号公寓楼17楼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采购人及联系人电话</w:t>
            </w:r>
          </w:p>
        </w:tc>
        <w:tc>
          <w:tcPr>
            <w:tcW w:w="7637" w:type="dxa"/>
            <w:noWrap w:val="0"/>
            <w:vAlign w:val="center"/>
          </w:tcPr>
          <w:p>
            <w:pPr>
              <w:widowControl w:val="0"/>
              <w:autoSpaceDE w:val="0"/>
              <w:autoSpaceDN w:val="0"/>
              <w:spacing w:line="336" w:lineRule="auto"/>
              <w:ind w:firstLine="0" w:firstLineChars="0"/>
              <w:jc w:val="left"/>
              <w:textAlignment w:val="auto"/>
              <w:rPr>
                <w:rFonts w:ascii="宋体" w:hAnsi="Calibri" w:cs="Times New Roman"/>
                <w:kern w:val="0"/>
                <w:sz w:val="24"/>
                <w:szCs w:val="24"/>
                <w:lang w:val="zh-CN"/>
              </w:rPr>
            </w:pPr>
            <w:r>
              <w:rPr>
                <w:rFonts w:hint="eastAsia" w:ascii="宋体" w:hAnsi="宋体" w:cs="宋体"/>
                <w:kern w:val="0"/>
                <w:sz w:val="24"/>
                <w:szCs w:val="24"/>
                <w:lang w:val="zh-CN"/>
              </w:rPr>
              <w:t>采购人：</w:t>
            </w:r>
            <w:r>
              <w:rPr>
                <w:rFonts w:hint="eastAsia" w:ascii="宋体" w:hAnsi="宋体" w:cs="宋体"/>
                <w:kern w:val="0"/>
                <w:sz w:val="24"/>
                <w:szCs w:val="24"/>
                <w:lang w:val="zh-CN" w:eastAsia="zh-CN"/>
              </w:rPr>
              <w:t>青海民族大学</w:t>
            </w:r>
            <w:r>
              <w:rPr>
                <w:rFonts w:hint="eastAsia" w:ascii="宋体" w:hAnsi="宋体" w:cs="宋体"/>
                <w:kern w:val="0"/>
                <w:sz w:val="24"/>
                <w:szCs w:val="24"/>
                <w:lang w:val="zh-CN"/>
              </w:rPr>
              <w:t xml:space="preserve">  </w:t>
            </w:r>
          </w:p>
          <w:p>
            <w:pPr>
              <w:widowControl w:val="0"/>
              <w:autoSpaceDE w:val="0"/>
              <w:autoSpaceDN w:val="0"/>
              <w:spacing w:line="336" w:lineRule="auto"/>
              <w:ind w:firstLine="0" w:firstLineChars="0"/>
              <w:jc w:val="left"/>
              <w:textAlignment w:val="auto"/>
              <w:rPr>
                <w:rFonts w:hint="eastAsia" w:ascii="宋体" w:hAnsi="Calibri" w:eastAsia="宋体" w:cs="Times New Roman"/>
                <w:kern w:val="0"/>
                <w:sz w:val="24"/>
                <w:szCs w:val="24"/>
                <w:lang w:eastAsia="zh-CN"/>
              </w:rPr>
            </w:pPr>
            <w:r>
              <w:rPr>
                <w:rFonts w:hint="eastAsia" w:ascii="宋体" w:hAnsi="宋体" w:cs="宋体"/>
                <w:kern w:val="0"/>
                <w:sz w:val="24"/>
                <w:szCs w:val="24"/>
                <w:lang w:val="zh-CN"/>
              </w:rPr>
              <w:t>联系人：</w:t>
            </w:r>
            <w:r>
              <w:rPr>
                <w:rFonts w:hint="eastAsia" w:ascii="宋体" w:hAnsi="宋体" w:cs="宋体"/>
                <w:kern w:val="0"/>
                <w:sz w:val="24"/>
                <w:szCs w:val="24"/>
                <w:lang w:eastAsia="zh-CN"/>
              </w:rPr>
              <w:t>李老师</w:t>
            </w:r>
          </w:p>
          <w:p>
            <w:pPr>
              <w:widowControl w:val="0"/>
              <w:autoSpaceDE w:val="0"/>
              <w:autoSpaceDN w:val="0"/>
              <w:spacing w:line="336" w:lineRule="auto"/>
              <w:ind w:firstLine="0" w:firstLineChars="0"/>
              <w:jc w:val="left"/>
              <w:textAlignment w:val="auto"/>
              <w:rPr>
                <w:rFonts w:hint="default" w:ascii="宋体" w:hAnsi="Calibri" w:eastAsia="宋体" w:cs="Times New Roman"/>
                <w:kern w:val="0"/>
                <w:sz w:val="24"/>
                <w:szCs w:val="24"/>
                <w:lang w:val="en-US" w:eastAsia="zh-CN"/>
              </w:rPr>
            </w:pPr>
            <w:r>
              <w:rPr>
                <w:rFonts w:hint="eastAsia" w:ascii="宋体" w:hAnsi="宋体" w:cs="宋体"/>
                <w:kern w:val="0"/>
                <w:sz w:val="24"/>
                <w:szCs w:val="24"/>
                <w:lang w:val="zh-CN"/>
              </w:rPr>
              <w:t>联系电话</w:t>
            </w:r>
            <w:r>
              <w:rPr>
                <w:rFonts w:hint="eastAsia" w:ascii="宋体" w:hAnsi="宋体" w:cs="宋体"/>
                <w:kern w:val="0"/>
                <w:sz w:val="24"/>
                <w:szCs w:val="24"/>
                <w:lang w:val="zh-CN" w:eastAsia="zh-CN"/>
              </w:rPr>
              <w:t>：</w:t>
            </w:r>
            <w:r>
              <w:rPr>
                <w:rFonts w:hint="eastAsia" w:ascii="宋体" w:hAnsi="宋体" w:cs="宋体"/>
                <w:kern w:val="0"/>
                <w:sz w:val="24"/>
                <w:szCs w:val="24"/>
                <w:lang w:val="en-US" w:eastAsia="zh-CN"/>
              </w:rPr>
              <w:t>0971-8802687</w:t>
            </w:r>
          </w:p>
          <w:p>
            <w:pPr>
              <w:widowControl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联系地址：西宁市城东区八一中路3号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jc w:val="left"/>
              <w:textAlignment w:val="auto"/>
              <w:rPr>
                <w:rFonts w:ascii="宋体" w:hAnsi="Calibri" w:cs="Times New Roman"/>
                <w:b/>
                <w:bCs/>
                <w:kern w:val="0"/>
                <w:sz w:val="24"/>
                <w:szCs w:val="24"/>
              </w:rPr>
            </w:pPr>
            <w:r>
              <w:rPr>
                <w:rFonts w:hint="eastAsia" w:ascii="宋体" w:hAnsi="宋体" w:cs="宋体"/>
                <w:b/>
                <w:bCs/>
                <w:kern w:val="0"/>
                <w:sz w:val="24"/>
                <w:szCs w:val="24"/>
              </w:rPr>
              <w:t>采购代理机构及联系人电话</w:t>
            </w:r>
          </w:p>
        </w:tc>
        <w:tc>
          <w:tcPr>
            <w:tcW w:w="7637" w:type="dxa"/>
            <w:noWrap w:val="0"/>
            <w:vAlign w:val="center"/>
          </w:tcPr>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rPr>
            </w:pPr>
            <w:r>
              <w:rPr>
                <w:rFonts w:hint="eastAsia" w:ascii="宋体" w:hAnsi="宋体" w:cs="宋体"/>
                <w:kern w:val="0"/>
                <w:sz w:val="24"/>
                <w:szCs w:val="24"/>
                <w:lang w:val="zh-CN"/>
              </w:rPr>
              <w:t>采购代理机构：青海诚德工程咨询管理有限公司</w:t>
            </w:r>
          </w:p>
          <w:p>
            <w:pPr>
              <w:widowControl w:val="0"/>
              <w:autoSpaceDE w:val="0"/>
              <w:autoSpaceDN w:val="0"/>
              <w:spacing w:line="336" w:lineRule="auto"/>
              <w:ind w:firstLine="0" w:firstLineChars="0"/>
              <w:jc w:val="left"/>
              <w:textAlignment w:val="auto"/>
              <w:rPr>
                <w:rFonts w:hint="default" w:ascii="宋体" w:hAnsi="宋体" w:cs="宋体"/>
                <w:kern w:val="0"/>
                <w:sz w:val="24"/>
                <w:szCs w:val="24"/>
                <w:lang w:val="en-US" w:eastAsia="zh-CN"/>
              </w:rPr>
            </w:pPr>
            <w:r>
              <w:rPr>
                <w:rFonts w:hint="eastAsia" w:ascii="宋体" w:hAnsi="宋体" w:cs="宋体"/>
                <w:kern w:val="0"/>
                <w:sz w:val="24"/>
                <w:szCs w:val="24"/>
                <w:lang w:val="zh-CN"/>
              </w:rPr>
              <w:t>联系人：</w:t>
            </w:r>
            <w:r>
              <w:rPr>
                <w:rFonts w:hint="eastAsia" w:ascii="宋体" w:hAnsi="宋体" w:cs="宋体"/>
                <w:kern w:val="0"/>
                <w:sz w:val="24"/>
                <w:szCs w:val="24"/>
                <w:lang w:val="en-US" w:eastAsia="zh-CN"/>
              </w:rPr>
              <w:t>崔女士</w:t>
            </w:r>
          </w:p>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rPr>
            </w:pPr>
            <w:r>
              <w:rPr>
                <w:rFonts w:hint="eastAsia" w:ascii="宋体" w:hAnsi="宋体" w:cs="宋体"/>
                <w:kern w:val="0"/>
                <w:sz w:val="24"/>
                <w:szCs w:val="24"/>
                <w:lang w:val="zh-CN"/>
              </w:rPr>
              <w:t>联系电话：0971-6184771</w:t>
            </w:r>
          </w:p>
          <w:p>
            <w:pPr>
              <w:widowControl w:val="0"/>
              <w:autoSpaceDE w:val="0"/>
              <w:autoSpaceDN w:val="0"/>
              <w:spacing w:line="336" w:lineRule="auto"/>
              <w:ind w:firstLine="0" w:firstLineChars="0"/>
              <w:jc w:val="left"/>
              <w:textAlignment w:val="auto"/>
              <w:rPr>
                <w:rFonts w:ascii="宋体" w:hAnsi="Calibri" w:cs="Times New Roman"/>
                <w:kern w:val="0"/>
                <w:sz w:val="24"/>
                <w:szCs w:val="24"/>
              </w:rPr>
            </w:pPr>
            <w:r>
              <w:rPr>
                <w:rFonts w:hint="eastAsia" w:ascii="宋体" w:hAnsi="宋体" w:cs="宋体"/>
                <w:kern w:val="0"/>
                <w:sz w:val="24"/>
                <w:szCs w:val="24"/>
                <w:lang w:val="zh-CN"/>
              </w:rPr>
              <w:t>联系地址：西宁市五四西路61号新华联国际中心3号公寓楼17楼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textAlignment w:val="auto"/>
              <w:rPr>
                <w:rFonts w:ascii="宋体" w:hAnsi="Calibri" w:cs="Times New Roman"/>
                <w:b/>
                <w:bCs/>
                <w:kern w:val="0"/>
                <w:sz w:val="24"/>
                <w:szCs w:val="24"/>
              </w:rPr>
            </w:pPr>
            <w:r>
              <w:rPr>
                <w:rFonts w:hint="eastAsia" w:ascii="宋体" w:hAnsi="宋体" w:cs="宋体"/>
                <w:b/>
                <w:bCs/>
                <w:kern w:val="0"/>
                <w:sz w:val="24"/>
                <w:szCs w:val="24"/>
              </w:rPr>
              <w:t>采购代理机构开户银行</w:t>
            </w:r>
          </w:p>
        </w:tc>
        <w:tc>
          <w:tcPr>
            <w:tcW w:w="7637" w:type="dxa"/>
            <w:noWrap w:val="0"/>
            <w:vAlign w:val="center"/>
          </w:tcPr>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rPr>
            </w:pPr>
            <w:r>
              <w:rPr>
                <w:rFonts w:hint="eastAsia" w:ascii="宋体" w:hAnsi="宋体" w:cs="宋体"/>
                <w:kern w:val="0"/>
                <w:sz w:val="24"/>
                <w:szCs w:val="24"/>
                <w:lang w:val="zh-CN"/>
              </w:rPr>
              <w:t>中国银行西宁市商业巷支行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textAlignment w:val="auto"/>
              <w:rPr>
                <w:rFonts w:ascii="宋体" w:hAnsi="Calibri" w:cs="Times New Roman"/>
                <w:b/>
                <w:bCs/>
                <w:kern w:val="0"/>
                <w:sz w:val="24"/>
                <w:szCs w:val="24"/>
              </w:rPr>
            </w:pPr>
            <w:r>
              <w:rPr>
                <w:rFonts w:hint="eastAsia" w:ascii="宋体" w:hAnsi="宋体" w:cs="宋体"/>
                <w:b/>
                <w:bCs/>
                <w:kern w:val="0"/>
                <w:sz w:val="24"/>
                <w:szCs w:val="24"/>
              </w:rPr>
              <w:t>收款人</w:t>
            </w:r>
          </w:p>
        </w:tc>
        <w:tc>
          <w:tcPr>
            <w:tcW w:w="7637" w:type="dxa"/>
            <w:noWrap w:val="0"/>
            <w:vAlign w:val="center"/>
          </w:tcPr>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rPr>
            </w:pPr>
            <w:r>
              <w:rPr>
                <w:rFonts w:hint="eastAsia" w:ascii="宋体" w:hAnsi="宋体" w:cs="宋体"/>
                <w:kern w:val="0"/>
                <w:sz w:val="24"/>
                <w:szCs w:val="24"/>
                <w:lang w:val="zh-CN"/>
              </w:rPr>
              <w:t>青海诚德工程咨询管理有限公司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textAlignment w:val="auto"/>
              <w:rPr>
                <w:rFonts w:ascii="宋体" w:hAnsi="Calibri" w:cs="Times New Roman"/>
                <w:b/>
                <w:bCs/>
                <w:kern w:val="0"/>
                <w:sz w:val="24"/>
                <w:szCs w:val="24"/>
              </w:rPr>
            </w:pPr>
            <w:r>
              <w:rPr>
                <w:rFonts w:hint="eastAsia" w:ascii="宋体" w:hAnsi="宋体" w:cs="宋体"/>
                <w:b/>
                <w:bCs/>
                <w:kern w:val="0"/>
                <w:sz w:val="24"/>
                <w:szCs w:val="24"/>
              </w:rPr>
              <w:t>银行账号</w:t>
            </w:r>
          </w:p>
        </w:tc>
        <w:tc>
          <w:tcPr>
            <w:tcW w:w="7637" w:type="dxa"/>
            <w:noWrap w:val="0"/>
            <w:vAlign w:val="center"/>
          </w:tcPr>
          <w:p>
            <w:pPr>
              <w:widowControl w:val="0"/>
              <w:autoSpaceDE w:val="0"/>
              <w:autoSpaceDN w:val="0"/>
              <w:spacing w:line="336" w:lineRule="auto"/>
              <w:ind w:firstLine="0" w:firstLineChars="0"/>
              <w:jc w:val="left"/>
              <w:textAlignment w:val="auto"/>
              <w:rPr>
                <w:rFonts w:hint="eastAsia" w:ascii="宋体" w:hAnsi="宋体" w:cs="宋体"/>
                <w:kern w:val="0"/>
                <w:sz w:val="24"/>
                <w:szCs w:val="24"/>
                <w:lang w:val="zh-CN"/>
              </w:rPr>
            </w:pPr>
            <w:r>
              <w:rPr>
                <w:rFonts w:hint="eastAsia" w:ascii="宋体" w:hAnsi="宋体" w:cs="宋体"/>
                <w:kern w:val="0"/>
                <w:sz w:val="24"/>
                <w:szCs w:val="24"/>
                <w:lang w:val="zh-CN"/>
              </w:rPr>
              <w:t>105017161341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97" w:hRule="atLeast"/>
          <w:jc w:val="center"/>
        </w:trPr>
        <w:tc>
          <w:tcPr>
            <w:tcW w:w="2568" w:type="dxa"/>
            <w:noWrap w:val="0"/>
            <w:vAlign w:val="center"/>
          </w:tcPr>
          <w:p>
            <w:pPr>
              <w:widowControl w:val="0"/>
              <w:spacing w:line="336" w:lineRule="auto"/>
              <w:ind w:firstLine="0" w:firstLineChars="0"/>
              <w:textAlignment w:val="auto"/>
              <w:rPr>
                <w:rFonts w:ascii="宋体" w:hAnsi="Calibri" w:cs="Times New Roman"/>
                <w:b/>
                <w:bCs/>
                <w:kern w:val="0"/>
                <w:sz w:val="24"/>
                <w:szCs w:val="24"/>
              </w:rPr>
            </w:pPr>
            <w:r>
              <w:rPr>
                <w:rFonts w:hint="eastAsia" w:ascii="宋体" w:hAnsi="宋体" w:cs="宋体"/>
                <w:b/>
                <w:bCs/>
                <w:kern w:val="0"/>
                <w:sz w:val="24"/>
                <w:szCs w:val="24"/>
              </w:rPr>
              <w:t>其他事项</w:t>
            </w:r>
          </w:p>
        </w:tc>
        <w:tc>
          <w:tcPr>
            <w:tcW w:w="7637" w:type="dxa"/>
            <w:noWrap w:val="0"/>
            <w:vAlign w:val="center"/>
          </w:tcPr>
          <w:p>
            <w:pPr>
              <w:widowControl w:val="0"/>
              <w:autoSpaceDE w:val="0"/>
              <w:autoSpaceDN w:val="0"/>
              <w:spacing w:line="336" w:lineRule="auto"/>
              <w:ind w:firstLine="0" w:firstLineChars="0"/>
              <w:jc w:val="left"/>
              <w:textAlignment w:val="auto"/>
              <w:rPr>
                <w:rFonts w:hint="default" w:ascii="宋体" w:hAnsi="宋体" w:cs="宋体"/>
                <w:kern w:val="0"/>
                <w:sz w:val="24"/>
                <w:szCs w:val="24"/>
                <w:lang w:val="en-US" w:eastAsia="zh-CN"/>
              </w:rPr>
            </w:pPr>
            <w:r>
              <w:rPr>
                <w:rFonts w:hint="eastAsia" w:ascii="宋体" w:hAnsi="宋体" w:cs="宋体"/>
                <w:kern w:val="0"/>
                <w:sz w:val="24"/>
                <w:szCs w:val="24"/>
                <w:lang w:val="en-US" w:eastAsia="zh-CN"/>
              </w:rPr>
              <w:t>公告发布地址：本公告在《青海项目信息网》发布。</w:t>
            </w:r>
          </w:p>
        </w:tc>
      </w:tr>
    </w:tbl>
    <w:p>
      <w:pPr>
        <w:widowControl w:val="0"/>
        <w:wordWrap w:val="0"/>
        <w:spacing w:line="336" w:lineRule="auto"/>
        <w:ind w:firstLine="0" w:firstLineChars="0"/>
        <w:jc w:val="right"/>
        <w:textAlignment w:val="auto"/>
        <w:rPr>
          <w:rFonts w:hint="eastAsia" w:ascii="宋体" w:hAnsi="宋体" w:cs="宋体"/>
          <w:kern w:val="0"/>
          <w:sz w:val="24"/>
          <w:szCs w:val="24"/>
        </w:rPr>
      </w:pPr>
      <w:r>
        <w:rPr>
          <w:rFonts w:hint="eastAsia" w:ascii="宋体" w:hAnsi="宋体" w:cs="宋体"/>
          <w:kern w:val="0"/>
          <w:sz w:val="24"/>
          <w:szCs w:val="24"/>
          <w:lang w:val="zh-CN"/>
        </w:rPr>
        <w:t xml:space="preserve">2022年08月05日 </w:t>
      </w:r>
      <w:r>
        <w:rPr>
          <w:rFonts w:hint="eastAsia" w:ascii="宋体" w:hAnsi="宋体" w:cs="宋体"/>
          <w:kern w:val="0"/>
          <w:sz w:val="24"/>
          <w:szCs w:val="24"/>
        </w:rPr>
        <w:t xml:space="preserve"> </w:t>
      </w:r>
    </w:p>
    <w:p>
      <w:pPr>
        <w:pStyle w:val="23"/>
        <w:keepLines/>
        <w:widowControl/>
        <w:snapToGrid w:val="0"/>
        <w:spacing w:before="0" w:beforeAutospacing="0" w:after="0" w:afterAutospacing="0" w:line="360" w:lineRule="auto"/>
        <w:jc w:val="center"/>
        <w:textAlignment w:val="baseline"/>
        <w:outlineLvl w:val="0"/>
        <w:rPr>
          <w:rFonts w:hint="eastAsia" w:ascii="宋体" w:hAnsi="宋体" w:cs="宋体"/>
        </w:rPr>
      </w:pPr>
      <w:r>
        <w:rPr>
          <w:rFonts w:hint="eastAsia" w:ascii="宋体" w:hAnsi="宋体" w:eastAsia="宋体" w:cs="宋体"/>
          <w:b/>
          <w:bCs/>
          <w:sz w:val="36"/>
          <w:szCs w:val="32"/>
          <w:lang w:val="zh-CN" w:eastAsia="zh-CN" w:bidi="ar-SA"/>
        </w:rPr>
        <w:br w:type="page"/>
      </w:r>
      <w:bookmarkStart w:id="4" w:name="_Toc15675"/>
      <w:bookmarkStart w:id="5" w:name="_Toc4425"/>
      <w:r>
        <w:rPr>
          <w:rFonts w:hint="eastAsia" w:ascii="宋体" w:hAnsi="宋体" w:cs="宋体"/>
          <w:sz w:val="32"/>
          <w:szCs w:val="32"/>
        </w:rPr>
        <w:t>第二部分   采购须知</w:t>
      </w:r>
      <w:bookmarkEnd w:id="4"/>
      <w:bookmarkEnd w:id="5"/>
    </w:p>
    <w:p>
      <w:pPr>
        <w:pStyle w:val="5"/>
        <w:pageBreakBefore w:val="0"/>
        <w:kinsoku/>
        <w:wordWrap/>
        <w:overflowPunct/>
        <w:topLinePunct w:val="0"/>
        <w:autoSpaceDE/>
        <w:autoSpaceDN/>
        <w:bidi w:val="0"/>
        <w:adjustRightInd/>
        <w:snapToGrid/>
        <w:spacing w:before="0" w:beforeLines="0" w:after="0" w:afterLines="0" w:line="360" w:lineRule="auto"/>
        <w:ind w:firstLine="0" w:firstLineChars="0"/>
        <w:jc w:val="left"/>
        <w:textAlignment w:val="auto"/>
        <w:rPr>
          <w:rFonts w:hint="eastAsia" w:ascii="宋体" w:hAnsi="宋体" w:eastAsia="宋体" w:cs="宋体"/>
          <w:sz w:val="24"/>
          <w:szCs w:val="24"/>
        </w:rPr>
      </w:pPr>
      <w:bookmarkStart w:id="6" w:name="_Toc13209"/>
      <w:bookmarkStart w:id="7" w:name="_Toc4337"/>
      <w:r>
        <w:rPr>
          <w:rFonts w:hint="eastAsia" w:ascii="宋体" w:hAnsi="宋体" w:eastAsia="宋体" w:cs="宋体"/>
          <w:sz w:val="24"/>
          <w:szCs w:val="24"/>
        </w:rPr>
        <w:t>1、说明</w:t>
      </w:r>
      <w:bookmarkEnd w:id="6"/>
      <w:bookmarkEnd w:id="7"/>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8" w:name="_Toc21145"/>
      <w:r>
        <w:rPr>
          <w:rFonts w:hint="eastAsia" w:ascii="宋体" w:hAnsi="宋体" w:eastAsia="宋体" w:cs="宋体"/>
          <w:bCs/>
          <w:sz w:val="24"/>
          <w:szCs w:val="24"/>
        </w:rPr>
        <w:t>1.1 适用范围</w:t>
      </w:r>
      <w:bookmarkEnd w:id="8"/>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本询价通知书</w:t>
      </w:r>
      <w:r>
        <w:rPr>
          <w:rFonts w:hint="eastAsia" w:ascii="宋体" w:hAnsi="宋体" w:eastAsia="宋体" w:cs="宋体"/>
          <w:color w:val="000000"/>
          <w:kern w:val="0"/>
          <w:sz w:val="24"/>
          <w:szCs w:val="24"/>
          <w:lang w:val="en-US" w:eastAsia="zh-CN" w:bidi="ar"/>
        </w:rPr>
        <w:t>仅适用于本询价通知书中所叙述的项目。</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 xml:space="preserve">1.2 </w:t>
      </w:r>
      <w:r>
        <w:rPr>
          <w:rFonts w:hint="eastAsia" w:ascii="宋体" w:hAnsi="宋体" w:eastAsia="宋体" w:cs="宋体"/>
          <w:bCs/>
          <w:sz w:val="24"/>
          <w:szCs w:val="24"/>
          <w:lang w:val="en-US" w:eastAsia="zh-CN"/>
        </w:rPr>
        <w:t>合格的供应商：</w:t>
      </w:r>
      <w:r>
        <w:rPr>
          <w:rFonts w:hint="eastAsia" w:ascii="宋体" w:hAnsi="宋体" w:eastAsia="宋体" w:cs="宋体"/>
          <w:bCs/>
          <w:sz w:val="24"/>
          <w:szCs w:val="24"/>
        </w:rPr>
        <w:t>符合“第一部分   采购邀请”中的</w:t>
      </w:r>
      <w:r>
        <w:rPr>
          <w:rFonts w:hint="eastAsia" w:ascii="宋体" w:hAnsi="宋体" w:eastAsia="宋体" w:cs="宋体"/>
          <w:bCs/>
          <w:sz w:val="24"/>
          <w:szCs w:val="24"/>
          <w:lang w:val="en-US" w:eastAsia="zh-CN"/>
        </w:rPr>
        <w:t>相关</w:t>
      </w:r>
      <w:r>
        <w:rPr>
          <w:rFonts w:hint="eastAsia" w:ascii="宋体" w:hAnsi="宋体" w:eastAsia="宋体" w:cs="宋体"/>
          <w:bCs/>
          <w:sz w:val="24"/>
          <w:szCs w:val="24"/>
        </w:rPr>
        <w:t>规定。</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outlineLvl w:val="2"/>
        <w:rPr>
          <w:rFonts w:hint="eastAsia" w:ascii="宋体" w:hAnsi="宋体" w:eastAsia="宋体" w:cs="宋体"/>
          <w:sz w:val="24"/>
          <w:szCs w:val="24"/>
        </w:rPr>
      </w:pPr>
      <w:bookmarkStart w:id="9" w:name="_Toc6273"/>
      <w:r>
        <w:rPr>
          <w:rFonts w:hint="eastAsia" w:ascii="宋体" w:hAnsi="宋体" w:eastAsia="宋体" w:cs="宋体"/>
          <w:sz w:val="24"/>
          <w:szCs w:val="24"/>
        </w:rPr>
        <w:t xml:space="preserve">1.3 </w:t>
      </w:r>
      <w:r>
        <w:rPr>
          <w:rFonts w:hint="eastAsia" w:ascii="宋体" w:hAnsi="宋体" w:eastAsia="宋体" w:cs="宋体"/>
          <w:bCs/>
          <w:sz w:val="24"/>
          <w:szCs w:val="24"/>
        </w:rPr>
        <w:t>询价</w:t>
      </w:r>
      <w:r>
        <w:rPr>
          <w:rFonts w:hint="eastAsia" w:ascii="宋体" w:hAnsi="宋体" w:eastAsia="宋体" w:cs="宋体"/>
          <w:sz w:val="24"/>
          <w:szCs w:val="24"/>
        </w:rPr>
        <w:t>采购的费用</w:t>
      </w:r>
      <w:bookmarkEnd w:id="9"/>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无论询价的结果如何，供应商自行承担参加询价相关的全部费用，采购人及采购代理机构均不予承担。</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10" w:name="_Toc8837"/>
      <w:r>
        <w:rPr>
          <w:rFonts w:hint="eastAsia" w:ascii="宋体" w:hAnsi="宋体" w:eastAsia="宋体" w:cs="宋体"/>
          <w:bCs/>
          <w:sz w:val="24"/>
          <w:szCs w:val="24"/>
        </w:rPr>
        <w:t>1.4 供应商应当一次报出不得更改的价格。</w:t>
      </w:r>
      <w:bookmarkEnd w:id="10"/>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spacing w:val="6"/>
          <w:sz w:val="24"/>
          <w:szCs w:val="24"/>
        </w:rPr>
      </w:pPr>
      <w:r>
        <w:rPr>
          <w:rFonts w:hint="eastAsia" w:ascii="宋体" w:hAnsi="宋体" w:eastAsia="宋体" w:cs="宋体"/>
          <w:bCs/>
          <w:sz w:val="24"/>
          <w:szCs w:val="24"/>
        </w:rPr>
        <w:t xml:space="preserve">1.5 </w:t>
      </w:r>
      <w:r>
        <w:rPr>
          <w:rFonts w:hint="eastAsia" w:ascii="宋体" w:hAnsi="宋体" w:eastAsia="宋体" w:cs="宋体"/>
          <w:spacing w:val="6"/>
          <w:sz w:val="24"/>
          <w:szCs w:val="24"/>
        </w:rPr>
        <w:t>本次评审采取最低评标价法，即响应文件满足</w:t>
      </w:r>
      <w:r>
        <w:rPr>
          <w:rFonts w:hint="eastAsia" w:ascii="宋体" w:hAnsi="宋体" w:eastAsia="宋体" w:cs="宋体"/>
          <w:spacing w:val="6"/>
          <w:sz w:val="24"/>
          <w:szCs w:val="24"/>
          <w:lang w:eastAsia="zh-CN"/>
        </w:rPr>
        <w:t>询价文件</w:t>
      </w:r>
      <w:r>
        <w:rPr>
          <w:rFonts w:hint="eastAsia" w:ascii="宋体" w:hAnsi="宋体" w:eastAsia="宋体" w:cs="宋体"/>
          <w:spacing w:val="6"/>
          <w:sz w:val="24"/>
          <w:szCs w:val="24"/>
        </w:rPr>
        <w:t>全部实质性要求且投标报价最低的供应商为中标候选人的评标方法。</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504" w:firstLineChars="200"/>
        <w:jc w:val="left"/>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本次评审成交标准为从询价小组提出的成交候选人中根据符合采购需求、质量和服务相等且报价最低的原则确定成交供应商，并将结果通知所有参加采购活动的未成交供应商。</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lang w:eastAsia="zh-CN"/>
        </w:rPr>
      </w:pPr>
      <w:bookmarkStart w:id="11" w:name="_Toc25585"/>
      <w:r>
        <w:rPr>
          <w:rFonts w:hint="eastAsia" w:ascii="宋体" w:hAnsi="宋体" w:eastAsia="宋体" w:cs="宋体"/>
          <w:bCs/>
          <w:sz w:val="24"/>
          <w:szCs w:val="24"/>
        </w:rPr>
        <w:t>1.6 本项目需交纳询价保证金</w:t>
      </w:r>
      <w:r>
        <w:rPr>
          <w:rFonts w:hint="eastAsia" w:ascii="宋体" w:hAnsi="宋体" w:eastAsia="宋体" w:cs="宋体"/>
          <w:bCs/>
          <w:sz w:val="24"/>
          <w:szCs w:val="24"/>
          <w:lang w:eastAsia="zh-CN"/>
        </w:rPr>
        <w:t>。</w:t>
      </w:r>
      <w:bookmarkEnd w:id="11"/>
    </w:p>
    <w:p>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询价</w:t>
      </w:r>
      <w:r>
        <w:rPr>
          <w:rFonts w:hint="eastAsia" w:ascii="宋体" w:hAnsi="宋体" w:eastAsia="宋体" w:cs="宋体"/>
          <w:color w:val="000000"/>
          <w:sz w:val="24"/>
          <w:szCs w:val="24"/>
        </w:rPr>
        <w:t>保证金：大写：</w:t>
      </w:r>
      <w:r>
        <w:rPr>
          <w:rFonts w:hint="eastAsia" w:ascii="宋体" w:hAnsi="宋体" w:cs="宋体"/>
          <w:color w:val="000000"/>
          <w:sz w:val="24"/>
          <w:szCs w:val="24"/>
          <w:lang w:val="en-US" w:eastAsia="zh-CN"/>
        </w:rPr>
        <w:t>叁</w:t>
      </w:r>
      <w:r>
        <w:rPr>
          <w:rFonts w:hint="eastAsia" w:ascii="宋体" w:hAnsi="宋体" w:eastAsia="宋体" w:cs="宋体"/>
          <w:color w:val="000000"/>
          <w:sz w:val="24"/>
          <w:szCs w:val="24"/>
        </w:rPr>
        <w:t>仟元整</w:t>
      </w:r>
    </w:p>
    <w:p>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小写：</w:t>
      </w:r>
      <w:r>
        <w:rPr>
          <w:rFonts w:hint="eastAsia" w:ascii="宋体" w:hAnsi="宋体" w:cs="宋体"/>
          <w:color w:val="000000"/>
          <w:sz w:val="24"/>
          <w:szCs w:val="24"/>
          <w:lang w:val="en-US" w:eastAsia="zh-CN"/>
        </w:rPr>
        <w:t>3000</w:t>
      </w:r>
      <w:r>
        <w:rPr>
          <w:rFonts w:hint="eastAsia" w:ascii="宋体" w:hAnsi="宋体" w:eastAsia="宋体" w:cs="宋体"/>
          <w:color w:val="000000"/>
          <w:sz w:val="24"/>
          <w:szCs w:val="24"/>
        </w:rPr>
        <w:t>.00元</w:t>
      </w:r>
    </w:p>
    <w:p>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收款单位：</w:t>
      </w:r>
      <w:r>
        <w:rPr>
          <w:rFonts w:hint="eastAsia" w:ascii="宋体" w:hAnsi="宋体" w:eastAsia="宋体" w:cs="宋体"/>
          <w:bCs/>
          <w:sz w:val="24"/>
          <w:szCs w:val="24"/>
          <w:lang w:eastAsia="zh-CN"/>
        </w:rPr>
        <w:t>青海诚德工程咨询管理有限公司</w:t>
      </w:r>
    </w:p>
    <w:p>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开 户 行：</w:t>
      </w:r>
      <w:r>
        <w:rPr>
          <w:rFonts w:hint="eastAsia" w:ascii="宋体" w:hAnsi="宋体" w:eastAsia="宋体" w:cs="宋体"/>
          <w:bCs/>
          <w:sz w:val="24"/>
          <w:szCs w:val="24"/>
        </w:rPr>
        <w:t>中国银行西宁市商业巷支行</w:t>
      </w:r>
    </w:p>
    <w:p>
      <w:pPr>
        <w:keepNext w:val="0"/>
        <w:keepLines w:val="0"/>
        <w:pageBreakBefore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银行账号：</w:t>
      </w:r>
      <w:r>
        <w:rPr>
          <w:rFonts w:hint="eastAsia" w:ascii="宋体" w:hAnsi="宋体" w:eastAsia="宋体" w:cs="宋体"/>
          <w:bCs/>
          <w:sz w:val="24"/>
          <w:szCs w:val="24"/>
        </w:rPr>
        <w:t>105017161341</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提交时间：供应商在</w:t>
      </w:r>
      <w:r>
        <w:rPr>
          <w:rFonts w:hint="eastAsia" w:ascii="宋体" w:hAnsi="宋体" w:eastAsia="宋体" w:cs="宋体"/>
          <w:color w:val="000000"/>
          <w:sz w:val="24"/>
          <w:szCs w:val="24"/>
          <w:lang w:val="en-US" w:eastAsia="zh-CN"/>
        </w:rPr>
        <w:t>询价</w:t>
      </w:r>
      <w:r>
        <w:rPr>
          <w:rFonts w:hint="eastAsia" w:ascii="宋体" w:hAnsi="宋体" w:eastAsia="宋体" w:cs="宋体"/>
          <w:color w:val="000000"/>
          <w:sz w:val="24"/>
          <w:szCs w:val="24"/>
        </w:rPr>
        <w:t>截止</w:t>
      </w:r>
      <w:r>
        <w:rPr>
          <w:rFonts w:hint="eastAsia" w:ascii="宋体" w:hAnsi="宋体" w:eastAsia="宋体" w:cs="宋体"/>
          <w:color w:val="000000"/>
          <w:sz w:val="24"/>
          <w:szCs w:val="24"/>
          <w:lang w:val="en-US" w:eastAsia="zh-CN"/>
        </w:rPr>
        <w:t>时间</w:t>
      </w:r>
      <w:r>
        <w:rPr>
          <w:rFonts w:hint="eastAsia" w:ascii="宋体" w:hAnsi="宋体" w:eastAsia="宋体" w:cs="宋体"/>
          <w:color w:val="000000"/>
          <w:sz w:val="24"/>
          <w:szCs w:val="24"/>
        </w:rPr>
        <w:t>前，以银行到账时间为准。</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缴费方式：保证金应当以支票、汇票、本票或者金融机构、担保机构出具的保函等非现金形式提交；通过银行转账的，必须</w:t>
      </w:r>
      <w:r>
        <w:rPr>
          <w:rFonts w:hint="eastAsia" w:ascii="宋体" w:hAnsi="宋体" w:eastAsia="宋体" w:cs="宋体"/>
          <w:sz w:val="24"/>
          <w:szCs w:val="24"/>
          <w:lang w:val="zh-CN"/>
        </w:rPr>
        <w:t>由供应商直接</w:t>
      </w:r>
      <w:r>
        <w:rPr>
          <w:rFonts w:hint="eastAsia" w:ascii="宋体" w:hAnsi="宋体" w:eastAsia="宋体" w:cs="宋体"/>
          <w:sz w:val="24"/>
          <w:szCs w:val="24"/>
        </w:rPr>
        <w:t>(需提供开户许可证)</w:t>
      </w:r>
      <w:r>
        <w:rPr>
          <w:rFonts w:hint="eastAsia" w:ascii="宋体" w:hAnsi="宋体" w:eastAsia="宋体" w:cs="宋体"/>
          <w:sz w:val="24"/>
          <w:szCs w:val="24"/>
          <w:lang w:val="zh-CN"/>
        </w:rPr>
        <w:t>汇（转）入采购代理机构指定账户</w:t>
      </w:r>
      <w:r>
        <w:rPr>
          <w:rFonts w:hint="eastAsia" w:ascii="宋体" w:hAnsi="宋体" w:eastAsia="宋体" w:cs="宋体"/>
          <w:kern w:val="0"/>
          <w:sz w:val="24"/>
          <w:szCs w:val="24"/>
          <w:lang w:val="zh-CN"/>
        </w:rPr>
        <w:t>。</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rPr>
      </w:pPr>
      <w:r>
        <w:rPr>
          <w:rFonts w:hint="eastAsia" w:ascii="宋体" w:hAnsi="宋体" w:eastAsia="宋体" w:cs="宋体"/>
          <w:kern w:val="0"/>
          <w:sz w:val="24"/>
          <w:szCs w:val="24"/>
          <w:lang w:val="zh-CN"/>
        </w:rPr>
        <w:t>供应商未按照前款要求提交保证金的，投标无效。</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未成交供应商的保证金应当在成交通知书发出后5个工作日内退还，成交供应商的保证金应当在采购合同签订后5个工作日内退还。</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询价保证金由供应商以转款方式直接缴入“青海诚德工程咨询管理有限公司”保证金专用帐户。 </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供应商投标时，需将“询价保证金缴款证明”扫描（或复印）件盖章后装订在响应文件中，否则将视其为不响应磋商要求。</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有下列情形之一的，保证金不予退还：</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（1）供应商在提交响应文件截止时间后撤回响应文件的；</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（3）除因不可抗力或询价通知书认可的情形以外，成交供应商不与采购人签订合同的；</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（4）供应商与采购人、其他供应商或者采购代理机构恶意串通的；</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（5）询价通知书规定的其他情形。</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outlineLvl w:val="2"/>
        <w:rPr>
          <w:rFonts w:hint="eastAsia" w:ascii="宋体" w:hAnsi="宋体" w:eastAsia="宋体" w:cs="宋体"/>
          <w:bCs/>
          <w:sz w:val="24"/>
          <w:szCs w:val="24"/>
        </w:rPr>
      </w:pPr>
      <w:bookmarkStart w:id="12" w:name="_Toc26931"/>
      <w:r>
        <w:rPr>
          <w:rFonts w:hint="eastAsia" w:ascii="宋体" w:hAnsi="宋体" w:eastAsia="宋体" w:cs="宋体"/>
          <w:bCs/>
          <w:sz w:val="24"/>
          <w:szCs w:val="24"/>
        </w:rPr>
        <w:t xml:space="preserve">1.7 </w:t>
      </w:r>
      <w:r>
        <w:rPr>
          <w:rFonts w:hint="eastAsia" w:ascii="宋体" w:hAnsi="宋体" w:eastAsia="宋体" w:cs="宋体"/>
          <w:sz w:val="24"/>
          <w:szCs w:val="24"/>
        </w:rPr>
        <w:t>招标代理服务费</w:t>
      </w:r>
      <w:r>
        <w:rPr>
          <w:rFonts w:hint="eastAsia" w:ascii="宋体" w:hAnsi="宋体" w:eastAsia="宋体" w:cs="宋体"/>
          <w:bCs/>
          <w:sz w:val="24"/>
          <w:szCs w:val="24"/>
        </w:rPr>
        <w:t>：</w:t>
      </w:r>
      <w:bookmarkEnd w:id="12"/>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招标代理服务费由成交供应商支付，</w:t>
      </w:r>
      <w:r>
        <w:rPr>
          <w:rFonts w:hint="eastAsia" w:ascii="宋体" w:hAnsi="宋体" w:eastAsia="宋体" w:cs="宋体"/>
          <w:sz w:val="24"/>
          <w:szCs w:val="24"/>
          <w:lang w:val="en-US" w:eastAsia="zh-CN"/>
        </w:rPr>
        <w:t>金额</w:t>
      </w:r>
      <w:r>
        <w:rPr>
          <w:rFonts w:hint="eastAsia" w:ascii="宋体" w:hAnsi="宋体" w:eastAsia="宋体" w:cs="宋体"/>
          <w:sz w:val="24"/>
          <w:szCs w:val="24"/>
        </w:rPr>
        <w:t>为：</w:t>
      </w:r>
      <w:r>
        <w:rPr>
          <w:rFonts w:hint="eastAsia" w:ascii="宋体" w:hAnsi="宋体" w:cs="宋体"/>
          <w:sz w:val="24"/>
          <w:szCs w:val="24"/>
          <w:lang w:val="en-US" w:eastAsia="zh-CN"/>
        </w:rPr>
        <w:t>4000</w:t>
      </w:r>
      <w:r>
        <w:rPr>
          <w:rFonts w:hint="eastAsia" w:ascii="宋体" w:hAnsi="宋体" w:eastAsia="宋体" w:cs="宋体"/>
          <w:sz w:val="24"/>
          <w:szCs w:val="24"/>
          <w:lang w:val="en-US" w:eastAsia="zh-CN"/>
        </w:rPr>
        <w:t>.00</w:t>
      </w:r>
      <w:r>
        <w:rPr>
          <w:rFonts w:hint="eastAsia" w:ascii="宋体" w:hAnsi="宋体" w:eastAsia="宋体" w:cs="宋体"/>
          <w:sz w:val="24"/>
          <w:szCs w:val="24"/>
        </w:rPr>
        <w:t>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大写：</w:t>
      </w:r>
      <w:r>
        <w:rPr>
          <w:rFonts w:hint="eastAsia" w:ascii="宋体" w:hAnsi="宋体" w:cs="宋体"/>
          <w:sz w:val="24"/>
          <w:szCs w:val="24"/>
          <w:lang w:val="en-US" w:eastAsia="zh-CN"/>
        </w:rPr>
        <w:t>肆</w:t>
      </w:r>
      <w:r>
        <w:rPr>
          <w:rFonts w:hint="eastAsia" w:ascii="宋体" w:hAnsi="宋体" w:eastAsia="宋体" w:cs="宋体"/>
          <w:sz w:val="24"/>
          <w:szCs w:val="24"/>
          <w:lang w:val="en-US" w:eastAsia="zh-CN"/>
        </w:rPr>
        <w:t>仟元整</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5"/>
        <w:pageBreakBefore w:val="0"/>
        <w:widowControl w:val="0"/>
        <w:kinsoku/>
        <w:wordWrap/>
        <w:overflowPunct/>
        <w:topLinePunct w:val="0"/>
        <w:autoSpaceDE/>
        <w:autoSpaceDN/>
        <w:bidi w:val="0"/>
        <w:adjustRightInd/>
        <w:snapToGrid w:val="0"/>
        <w:spacing w:before="0" w:beforeLines="0" w:after="0" w:afterLines="0" w:line="360" w:lineRule="auto"/>
        <w:ind w:firstLine="0" w:firstLineChars="0"/>
        <w:jc w:val="left"/>
        <w:textAlignment w:val="auto"/>
        <w:rPr>
          <w:rFonts w:hint="eastAsia" w:ascii="宋体" w:hAnsi="宋体" w:eastAsia="宋体" w:cs="宋体"/>
          <w:sz w:val="24"/>
          <w:szCs w:val="24"/>
        </w:rPr>
      </w:pPr>
      <w:bookmarkStart w:id="13" w:name="_Toc1294"/>
      <w:bookmarkStart w:id="14" w:name="_Toc14465"/>
      <w:r>
        <w:rPr>
          <w:rFonts w:hint="eastAsia" w:ascii="宋体" w:hAnsi="宋体" w:eastAsia="宋体" w:cs="宋体"/>
          <w:sz w:val="24"/>
          <w:szCs w:val="24"/>
        </w:rPr>
        <w:t>2、询价通知书</w:t>
      </w:r>
      <w:bookmarkEnd w:id="13"/>
      <w:bookmarkEnd w:id="14"/>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outlineLvl w:val="2"/>
        <w:rPr>
          <w:rFonts w:hint="eastAsia" w:ascii="宋体" w:hAnsi="宋体" w:eastAsia="宋体" w:cs="宋体"/>
          <w:bCs/>
          <w:sz w:val="24"/>
          <w:szCs w:val="24"/>
        </w:rPr>
      </w:pPr>
      <w:bookmarkStart w:id="15" w:name="_Toc22022"/>
      <w:r>
        <w:rPr>
          <w:rFonts w:hint="eastAsia" w:ascii="宋体" w:hAnsi="宋体" w:eastAsia="宋体" w:cs="宋体"/>
          <w:bCs/>
          <w:sz w:val="24"/>
          <w:szCs w:val="24"/>
        </w:rPr>
        <w:t>2.1 询价通知书的组成</w:t>
      </w:r>
      <w:bookmarkEnd w:id="15"/>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(1)采购邀请</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(2)采购须知</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(3)</w:t>
      </w:r>
      <w:r>
        <w:rPr>
          <w:rFonts w:hint="eastAsia" w:ascii="宋体" w:hAnsi="宋体" w:eastAsia="宋体" w:cs="宋体"/>
          <w:bCs/>
          <w:sz w:val="24"/>
          <w:szCs w:val="24"/>
          <w:lang w:val="en-US" w:eastAsia="zh-CN"/>
        </w:rPr>
        <w:t>采购需求</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(4)采购合同文本样式</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(5)响应文件格式</w:t>
      </w:r>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outlineLvl w:val="2"/>
        <w:rPr>
          <w:rFonts w:hint="eastAsia" w:ascii="宋体" w:hAnsi="宋体" w:eastAsia="宋体" w:cs="宋体"/>
          <w:bCs/>
          <w:sz w:val="24"/>
          <w:szCs w:val="24"/>
        </w:rPr>
      </w:pPr>
      <w:bookmarkStart w:id="16" w:name="_Toc16186"/>
      <w:r>
        <w:rPr>
          <w:rFonts w:hint="eastAsia" w:ascii="宋体" w:hAnsi="宋体" w:eastAsia="宋体" w:cs="宋体"/>
          <w:bCs/>
          <w:sz w:val="24"/>
          <w:szCs w:val="24"/>
        </w:rPr>
        <w:t>2.2 询价通知书的澄清或者修改</w:t>
      </w:r>
      <w:bookmarkEnd w:id="16"/>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提交响应文件截止之日前，采购代理机构可以对已发出的询价通知书进行必要的澄清或者修改，澄清或者修改的内容作为询价通知书的组成部分。澄清或者修改的内容可能影响响应文件编制的，采购代理机构应当在提交响应文件截止之日3个工作日前，以书面形式通知所有接收询价通知书的供应商，不足3个工作日的，应当顺延提交响应文件截止之日。</w:t>
      </w:r>
    </w:p>
    <w:p>
      <w:pPr>
        <w:pStyle w:val="5"/>
        <w:pageBreakBefore w:val="0"/>
        <w:widowControl w:val="0"/>
        <w:kinsoku/>
        <w:wordWrap/>
        <w:overflowPunct/>
        <w:topLinePunct w:val="0"/>
        <w:autoSpaceDE/>
        <w:autoSpaceDN/>
        <w:bidi w:val="0"/>
        <w:adjustRightInd/>
        <w:snapToGrid w:val="0"/>
        <w:spacing w:before="0" w:beforeLines="0" w:after="0" w:afterLines="0" w:line="360" w:lineRule="auto"/>
        <w:ind w:firstLine="0" w:firstLineChars="0"/>
        <w:jc w:val="left"/>
        <w:textAlignment w:val="auto"/>
        <w:rPr>
          <w:rFonts w:hint="eastAsia" w:ascii="宋体" w:hAnsi="宋体" w:eastAsia="宋体" w:cs="宋体"/>
          <w:sz w:val="24"/>
          <w:szCs w:val="24"/>
        </w:rPr>
      </w:pPr>
      <w:bookmarkStart w:id="17" w:name="_Toc21050"/>
      <w:bookmarkStart w:id="18" w:name="_Toc3494"/>
      <w:r>
        <w:rPr>
          <w:rFonts w:hint="eastAsia" w:ascii="宋体" w:hAnsi="宋体" w:eastAsia="宋体" w:cs="宋体"/>
          <w:sz w:val="24"/>
          <w:szCs w:val="24"/>
        </w:rPr>
        <w:t>3、响应文件</w:t>
      </w:r>
      <w:bookmarkEnd w:id="17"/>
      <w:bookmarkEnd w:id="18"/>
    </w:p>
    <w:p>
      <w:pPr>
        <w:pageBreakBefore w:val="0"/>
        <w:widowControl w:val="0"/>
        <w:tabs>
          <w:tab w:val="left" w:pos="105"/>
          <w:tab w:val="left" w:pos="73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outlineLvl w:val="2"/>
        <w:rPr>
          <w:rFonts w:hint="eastAsia" w:ascii="宋体" w:hAnsi="宋体" w:eastAsia="宋体" w:cs="宋体"/>
          <w:bCs/>
          <w:sz w:val="24"/>
          <w:szCs w:val="24"/>
        </w:rPr>
      </w:pPr>
      <w:bookmarkStart w:id="19" w:name="_Toc17557"/>
      <w:r>
        <w:rPr>
          <w:rFonts w:hint="eastAsia" w:ascii="宋体" w:hAnsi="宋体" w:eastAsia="宋体" w:cs="宋体"/>
          <w:bCs/>
          <w:sz w:val="24"/>
          <w:szCs w:val="24"/>
        </w:rPr>
        <w:t>3.1 响应文件的编写</w:t>
      </w:r>
      <w:bookmarkEnd w:id="19"/>
    </w:p>
    <w:p>
      <w:pPr>
        <w:pageBreakBefore w:val="0"/>
        <w:widowControl w:val="0"/>
        <w:tabs>
          <w:tab w:val="left" w:pos="105"/>
          <w:tab w:val="left" w:pos="945"/>
          <w:tab w:val="left" w:pos="336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(1)供应商应仔细阅读询价通知书的所有内容，并按询价通知书的规定及要求的内容和格式，提交完整的响应文件。</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(2)计量单位应使用国际单位。</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(3)报价应为完成本询价通知书中所要求的</w:t>
      </w:r>
      <w:r>
        <w:rPr>
          <w:rFonts w:hint="eastAsia" w:ascii="宋体" w:hAnsi="宋体" w:eastAsia="宋体" w:cs="宋体"/>
          <w:bCs/>
          <w:sz w:val="24"/>
          <w:szCs w:val="24"/>
          <w:lang w:val="en-US" w:eastAsia="zh-CN"/>
        </w:rPr>
        <w:t>所有</w:t>
      </w:r>
      <w:r>
        <w:rPr>
          <w:rFonts w:hint="eastAsia" w:ascii="宋体" w:hAnsi="宋体" w:eastAsia="宋体" w:cs="宋体"/>
          <w:bCs/>
          <w:sz w:val="24"/>
          <w:szCs w:val="24"/>
        </w:rPr>
        <w:t>服务</w:t>
      </w:r>
      <w:r>
        <w:rPr>
          <w:rFonts w:hint="eastAsia" w:ascii="宋体" w:hAnsi="宋体" w:eastAsia="宋体" w:cs="宋体"/>
          <w:bCs/>
          <w:sz w:val="24"/>
          <w:szCs w:val="24"/>
          <w:lang w:eastAsia="zh-CN"/>
        </w:rPr>
        <w:t>，</w:t>
      </w:r>
      <w:r>
        <w:rPr>
          <w:rFonts w:hint="eastAsia" w:ascii="宋体" w:hAnsi="宋体" w:eastAsia="宋体" w:cs="宋体"/>
          <w:bCs/>
          <w:sz w:val="24"/>
          <w:szCs w:val="24"/>
        </w:rPr>
        <w:t>应包括内容的所有价格，包括</w:t>
      </w:r>
      <w:r>
        <w:rPr>
          <w:rFonts w:hint="eastAsia" w:ascii="宋体" w:hAnsi="宋体" w:eastAsia="宋体" w:cs="宋体"/>
          <w:bCs/>
          <w:sz w:val="24"/>
          <w:szCs w:val="24"/>
          <w:lang w:val="en-US" w:eastAsia="zh-CN"/>
        </w:rPr>
        <w:t>服务</w:t>
      </w:r>
      <w:r>
        <w:rPr>
          <w:rFonts w:hint="eastAsia" w:ascii="宋体" w:hAnsi="宋体" w:eastAsia="宋体" w:cs="宋体"/>
          <w:bCs/>
          <w:sz w:val="24"/>
          <w:szCs w:val="24"/>
        </w:rPr>
        <w:t>报价、人工费、运输费、税费、招标代理服务费及不可预见费等全部费用。</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(4)报价应采用人民币进行报价。对价格的计算错误按下述原则修正：</w:t>
      </w:r>
    </w:p>
    <w:p>
      <w:pPr>
        <w:keepNext w:val="0"/>
        <w:keepLines w:val="0"/>
        <w:pageBreakBefore w:val="0"/>
        <w:widowControl w:val="0"/>
        <w:numPr>
          <w:ilvl w:val="0"/>
          <w:numId w:val="3"/>
        </w:numPr>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如果响应文件的大写金额和小写金额不一致的，以大写金额为准进行修正；</w:t>
      </w:r>
    </w:p>
    <w:p>
      <w:pPr>
        <w:keepNext w:val="0"/>
        <w:keepLines w:val="0"/>
        <w:pageBreakBefore w:val="0"/>
        <w:widowControl w:val="0"/>
        <w:numPr>
          <w:ilvl w:val="0"/>
          <w:numId w:val="3"/>
        </w:numPr>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总价金额与按单价汇总金额不一致的，以单价金额计算结果为准；</w:t>
      </w:r>
    </w:p>
    <w:p>
      <w:pPr>
        <w:keepNext w:val="0"/>
        <w:keepLines w:val="0"/>
        <w:pageBreakBefore w:val="0"/>
        <w:widowControl w:val="0"/>
        <w:numPr>
          <w:ilvl w:val="0"/>
          <w:numId w:val="3"/>
        </w:numPr>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如果单价金额小数点有明显错位的，应以总价为准，并修改单价。</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0" w:firstLineChars="0"/>
        <w:jc w:val="left"/>
        <w:outlineLvl w:val="2"/>
        <w:rPr>
          <w:rFonts w:hint="eastAsia" w:ascii="宋体" w:hAnsi="宋体" w:eastAsia="宋体" w:cs="宋体"/>
          <w:sz w:val="24"/>
          <w:szCs w:val="24"/>
        </w:rPr>
      </w:pPr>
      <w:bookmarkStart w:id="20" w:name="_Toc26079"/>
      <w:r>
        <w:rPr>
          <w:rFonts w:hint="eastAsia" w:ascii="宋体" w:hAnsi="宋体" w:eastAsia="宋体" w:cs="宋体"/>
          <w:color w:val="000000"/>
          <w:kern w:val="0"/>
          <w:sz w:val="24"/>
          <w:szCs w:val="24"/>
          <w:lang w:val="en-US" w:eastAsia="zh-CN" w:bidi="ar"/>
        </w:rPr>
        <w:t>3.2询价响应文件的份数及编制</w:t>
      </w:r>
      <w:bookmarkEnd w:id="20"/>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3.2.1供应商应按询价文件要求（响应文件格式具体详见本邀请书第五部分）准备响应文件（壹份正本、二份副本和相应的电子文档壹份（PDF版本）。每份响应文件都必须清楚地标明“正本” 、“副本”或“电子文档”字样。响应文件统一使用A4幅面的纸张印制，必须胶装成册并编码，其他方式装订的响应文件一概不予接受。</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3.2.2询价响应文件的正本和副本均需打印或用不褪色、不变质的墨水书写（图表页可例外），所有要求盖章签字的地方都应加盖报价人企业公章，法人签字或投标代表签字，并且在指定位置盖章签字；被授权投标代表签字的，询价响应文件应附法定代表人签署的授权委托书。询价响应文件副本可以采用正本的复印件加盖骑缝章，电子文档采用 U 盘制作，电子文档为不可修改文档，内容应与正本内容完全一致，包括盖章。</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3.2.3询价响应文件应尽量避免涂改、行间插字或删除。如果出现上述情况，改动之处应加盖供应商公章或由供应商的法定代表人或其被授权代表签字确认。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0" w:firstLineChars="0"/>
        <w:jc w:val="left"/>
        <w:outlineLvl w:val="2"/>
        <w:rPr>
          <w:rFonts w:hint="eastAsia" w:ascii="宋体" w:hAnsi="宋体" w:eastAsia="宋体" w:cs="宋体"/>
          <w:sz w:val="24"/>
          <w:szCs w:val="24"/>
        </w:rPr>
      </w:pPr>
      <w:bookmarkStart w:id="21" w:name="_Toc27038"/>
      <w:r>
        <w:rPr>
          <w:rFonts w:hint="eastAsia" w:ascii="宋体" w:hAnsi="宋体" w:eastAsia="宋体" w:cs="宋体"/>
          <w:color w:val="000000"/>
          <w:kern w:val="0"/>
          <w:sz w:val="24"/>
          <w:szCs w:val="24"/>
          <w:lang w:val="en-US" w:eastAsia="zh-CN" w:bidi="ar"/>
        </w:rPr>
        <w:t>3.3询价响应文件的提交</w:t>
      </w:r>
      <w:bookmarkEnd w:id="21"/>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3.3.1询价响应文件正本、副本、电子文档须分别封装于不同的密封袋内，密封袋上分别标上“正本”、“副本”、“电子文档”字样；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0" w:firstLineChars="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3.3.2 询价响应文件的封套上应清楚地标记“正本”或“副本”字样，封套应注明以下内容：</w:t>
      </w:r>
    </w:p>
    <w:p>
      <w:pPr>
        <w:keepNext w:val="0"/>
        <w:keepLines w:val="0"/>
        <w:pageBreakBefore w:val="0"/>
        <w:widowControl/>
        <w:suppressLineNumbers w:val="0"/>
        <w:kinsoku/>
        <w:wordWrap/>
        <w:overflowPunct/>
        <w:topLinePunct w:val="0"/>
        <w:autoSpaceDE/>
        <w:autoSpaceDN/>
        <w:bidi w:val="0"/>
        <w:adjustRightInd/>
        <w:snapToGrid/>
        <w:spacing w:line="360" w:lineRule="auto"/>
        <w:ind w:left="0"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采购项目名称：</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采购项目编号：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询价供应商名称（加盖公章）：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在</w:t>
      </w:r>
      <w:r>
        <w:rPr>
          <w:rFonts w:hint="eastAsia" w:ascii="宋体" w:hAnsi="宋体" w:cs="宋体"/>
          <w:color w:val="000000"/>
          <w:kern w:val="0"/>
          <w:sz w:val="24"/>
          <w:szCs w:val="24"/>
          <w:lang w:val="en-US" w:eastAsia="zh-CN" w:bidi="ar"/>
        </w:rPr>
        <w:t>2022年08月12日上午09时30分（北京时间）</w:t>
      </w:r>
      <w:r>
        <w:rPr>
          <w:rFonts w:hint="eastAsia" w:ascii="宋体" w:hAnsi="宋体" w:eastAsia="宋体" w:cs="宋体"/>
          <w:color w:val="000000"/>
          <w:kern w:val="0"/>
          <w:sz w:val="24"/>
          <w:szCs w:val="24"/>
          <w:lang w:val="en-US" w:eastAsia="zh-CN" w:bidi="ar"/>
        </w:rPr>
        <w:t xml:space="preserve">前不得开启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3.4未按第本项要求密封和加写标记的询价响应文件，采购单位及采购代理机构不予受理；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3.5 供应商以电报、电话、传真形式参与询价的，采购人与采购代理机构概不接受；</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22" w:name="_Toc30081"/>
      <w:r>
        <w:rPr>
          <w:rFonts w:hint="eastAsia" w:ascii="宋体" w:hAnsi="宋体" w:eastAsia="宋体" w:cs="宋体"/>
          <w:bCs/>
          <w:sz w:val="24"/>
          <w:szCs w:val="24"/>
        </w:rPr>
        <w:t>3.2 响应文件的组成</w:t>
      </w:r>
      <w:bookmarkEnd w:id="22"/>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（1）响应函</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（2）法定代表人证明书</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（3）法代表人授权书</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（4）报价一览表</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（5）供应商诚信承诺书</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（6）询价保证金</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zh-CN" w:eastAsia="zh-CN" w:bidi="ar"/>
        </w:rPr>
      </w:pPr>
      <w:r>
        <w:rPr>
          <w:rFonts w:hint="eastAsia" w:ascii="宋体" w:hAnsi="宋体" w:eastAsia="宋体" w:cs="宋体"/>
          <w:color w:val="000000"/>
          <w:kern w:val="0"/>
          <w:sz w:val="24"/>
          <w:szCs w:val="24"/>
          <w:lang w:val="en-US" w:eastAsia="zh-CN" w:bidi="ar"/>
        </w:rPr>
        <w:t>（7）</w:t>
      </w:r>
      <w:r>
        <w:rPr>
          <w:rFonts w:hint="eastAsia" w:ascii="宋体" w:hAnsi="宋体" w:eastAsia="宋体" w:cs="宋体"/>
          <w:color w:val="000000"/>
          <w:kern w:val="0"/>
          <w:sz w:val="24"/>
          <w:szCs w:val="24"/>
          <w:lang w:val="zh-CN" w:eastAsia="zh-CN" w:bidi="ar"/>
        </w:rPr>
        <w:t>近三年内，在经营活动中没有重大违法记录的声明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zh-CN" w:eastAsia="zh-CN" w:bidi="ar"/>
        </w:rPr>
      </w:pPr>
      <w:r>
        <w:rPr>
          <w:rFonts w:hint="eastAsia" w:ascii="宋体" w:hAnsi="宋体" w:eastAsia="宋体" w:cs="宋体"/>
          <w:color w:val="000000"/>
          <w:kern w:val="0"/>
          <w:sz w:val="24"/>
          <w:szCs w:val="24"/>
          <w:lang w:val="en-US" w:eastAsia="zh-CN" w:bidi="ar"/>
        </w:rPr>
        <w:t>（8）</w:t>
      </w:r>
      <w:r>
        <w:rPr>
          <w:rFonts w:hint="eastAsia" w:ascii="宋体" w:hAnsi="宋体" w:eastAsia="宋体" w:cs="宋体"/>
          <w:color w:val="000000"/>
          <w:kern w:val="0"/>
          <w:sz w:val="24"/>
          <w:szCs w:val="24"/>
          <w:lang w:val="zh-CN" w:eastAsia="zh-CN" w:bidi="ar"/>
        </w:rPr>
        <w:t>财务状况、缴纳税收和社会保障资金证明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（9）资格证明材料</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（10）具备履行合同所必须的设备和专业技术能力证明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（11）供应商认为在其他方面有必要说明的事项</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23" w:name="_Toc25255"/>
      <w:r>
        <w:rPr>
          <w:rFonts w:hint="eastAsia" w:ascii="宋体" w:hAnsi="宋体" w:eastAsia="宋体" w:cs="宋体"/>
          <w:bCs/>
          <w:sz w:val="24"/>
          <w:szCs w:val="24"/>
        </w:rPr>
        <w:t>3.3 响应文件的补充、修改或者撤回</w:t>
      </w:r>
      <w:bookmarkEnd w:id="23"/>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供应商在提交响应文件截止时间前，可以对所提交的响应文件进行补充、修改或者撤回，并书面通知采购代理机构。补充、修改的内容作为响应文件的组成部分。补充、修改的内容与响应文件不一致的，以补充、修改的内容为准。</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outlineLvl w:val="1"/>
        <w:rPr>
          <w:rFonts w:hint="eastAsia" w:ascii="宋体" w:hAnsi="宋体" w:eastAsia="宋体" w:cs="宋体"/>
          <w:sz w:val="24"/>
          <w:szCs w:val="24"/>
        </w:rPr>
      </w:pPr>
      <w:bookmarkStart w:id="24" w:name="_Toc11368"/>
      <w:r>
        <w:rPr>
          <w:rFonts w:hint="eastAsia" w:ascii="宋体" w:hAnsi="宋体" w:eastAsia="宋体" w:cs="宋体"/>
          <w:b/>
          <w:bCs/>
          <w:color w:val="000000"/>
          <w:kern w:val="0"/>
          <w:sz w:val="24"/>
          <w:szCs w:val="24"/>
          <w:lang w:val="en-US" w:eastAsia="zh-CN" w:bidi="ar"/>
        </w:rPr>
        <w:t xml:space="preserve">4、无效文件的认定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供应商及询价响应文件资格审查，出现下列情况之一者（但不限于），按无效文件处理；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4.1供应商未经过正常渠道购买询价通知书，或供应商名称与购买询价通知书时登记的供应商名称不符的；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4.2询价响应文件的初审不符合要求的；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4.3 询价报价超出采购预算控制额度、询价内容及技术参数与要求不符的；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4.4无询价有效期或有效期达不到询价通知书要求的；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4.5 询价响应文件未按询价通知书格式内容要求编制、密封、签署盖章的；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4.6 供应商针对同一项目提交两份或多份内容不同的询价响应文件，未书面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声明哪一份是有效的或出现选择性报价的；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4.7提供虚假证明（包括第三方提供的虚假证明）、开具虚假资质、出现虚假应答的，除按无效文件处理外，还将按照有关规定进行处罚；</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4.8 询价响应文件在商务响应方面附加了采购人难以接受的条件和条款的；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4.9 在政府采购或其它重大项目履约过程中有不良记录，不能按期履约的；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4.10询价报价与市场价偏离较大，低于成本，形成不正当竞争的；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r>
        <w:rPr>
          <w:rFonts w:hint="eastAsia" w:ascii="宋体" w:hAnsi="宋体" w:eastAsia="宋体" w:cs="宋体"/>
          <w:bCs/>
          <w:sz w:val="24"/>
          <w:szCs w:val="24"/>
          <w:lang w:val="en-US" w:eastAsia="zh-CN"/>
        </w:rPr>
        <w:t>4.11不满足询价通知书其他有关规定。</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outlineLvl w:val="1"/>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5、询价的澄清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5.1询价小组有权就询价响应文件中含混乱之处向上述步骤初审合格的供应商提出询问或澄清要求；供应商将有关询问澄清、补正、说明的内容应以书面形式提交；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5.2 询价通知书、询价响应文件作为询价的依据，澄清、补正、说明的内容只作为询价参考。询价澄清时供应商只作说明和解释，不得借此对询价报价、</w:t>
      </w:r>
      <w:r>
        <w:rPr>
          <w:rFonts w:hint="eastAsia" w:ascii="宋体" w:hAnsi="宋体" w:cs="宋体"/>
          <w:bCs/>
          <w:sz w:val="24"/>
          <w:szCs w:val="24"/>
          <w:lang w:val="en-US" w:eastAsia="zh-CN"/>
        </w:rPr>
        <w:t>交货时间</w:t>
      </w:r>
      <w:r>
        <w:rPr>
          <w:rFonts w:hint="eastAsia" w:ascii="宋体" w:hAnsi="宋体" w:eastAsia="宋体" w:cs="宋体"/>
          <w:bCs/>
          <w:sz w:val="24"/>
          <w:szCs w:val="24"/>
          <w:lang w:val="en-US" w:eastAsia="zh-CN"/>
        </w:rPr>
        <w:t xml:space="preserve">、主要技术指标等实质性内容做任何修改；如澄清、补正、说明的内容与询价响应文件内容有重大相悖或矛盾，将被认定为无效文件；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5.3 供应商对询价响应文件的澄清不得改变询价价格及实质性内容。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outlineLvl w:val="1"/>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6、非实质性偏离</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是指响应文件实质性响应询价通知书，但在部分可允许范围内存在一些不规则、不一致、不完整的内容，通过澄清、说明或者补正后这些内容不会改变响应文件的实质性。以下情况属于非实质性偏离：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6.1响应文件文字表述的内容含义不明确；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 同类问题表述不一致；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6.3有明显文字和计算错误；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6.4提供的技术信息和数据资料不完整；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6.5 询价小组认定的其他非实质性偏离情况。 </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响应文件有上述情形之一的，询价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询价小组将按照询价通知书的要求对现有的响应资料做出评审意见。询价小组对供应商主动提出的澄清、说明的内容将不予接受。</w:t>
      </w:r>
    </w:p>
    <w:p>
      <w:pPr>
        <w:pStyle w:val="5"/>
        <w:pageBreakBefore w:val="0"/>
        <w:widowControl w:val="0"/>
        <w:kinsoku/>
        <w:wordWrap/>
        <w:overflowPunct/>
        <w:topLinePunct w:val="0"/>
        <w:autoSpaceDE/>
        <w:autoSpaceDN/>
        <w:bidi w:val="0"/>
        <w:adjustRightInd/>
        <w:snapToGrid/>
        <w:spacing w:before="0" w:beforeLines="0" w:after="0" w:afterLines="0" w:line="360" w:lineRule="auto"/>
        <w:ind w:firstLine="0" w:firstLineChars="0"/>
        <w:jc w:val="left"/>
        <w:textAlignment w:val="auto"/>
        <w:rPr>
          <w:rFonts w:hint="eastAsia" w:ascii="宋体" w:hAnsi="宋体" w:eastAsia="宋体" w:cs="宋体"/>
          <w:sz w:val="24"/>
          <w:szCs w:val="24"/>
        </w:rPr>
      </w:pPr>
      <w:bookmarkStart w:id="25" w:name="_Toc9778"/>
      <w:r>
        <w:rPr>
          <w:rFonts w:hint="eastAsia" w:ascii="宋体" w:hAnsi="宋体" w:eastAsia="宋体" w:cs="宋体"/>
          <w:sz w:val="24"/>
          <w:szCs w:val="24"/>
          <w:lang w:val="en-US" w:eastAsia="zh-CN"/>
        </w:rPr>
        <w:t>7</w:t>
      </w:r>
      <w:r>
        <w:rPr>
          <w:rFonts w:hint="eastAsia" w:ascii="宋体" w:hAnsi="宋体" w:eastAsia="宋体" w:cs="宋体"/>
          <w:sz w:val="24"/>
          <w:szCs w:val="24"/>
        </w:rPr>
        <w:t>、询价程序</w:t>
      </w:r>
      <w:bookmarkEnd w:id="24"/>
      <w:bookmarkEnd w:id="25"/>
    </w:p>
    <w:p>
      <w:pPr>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26" w:name="_Toc16967"/>
      <w:r>
        <w:rPr>
          <w:rFonts w:hint="eastAsia" w:ascii="宋体" w:hAnsi="宋体" w:eastAsia="宋体" w:cs="宋体"/>
          <w:bCs/>
          <w:sz w:val="24"/>
          <w:szCs w:val="24"/>
          <w:lang w:val="en-US" w:eastAsia="zh-CN"/>
        </w:rPr>
        <w:t>7</w:t>
      </w:r>
      <w:r>
        <w:rPr>
          <w:rFonts w:hint="eastAsia" w:ascii="宋体" w:hAnsi="宋体" w:eastAsia="宋体" w:cs="宋体"/>
          <w:bCs/>
          <w:sz w:val="24"/>
          <w:szCs w:val="24"/>
        </w:rPr>
        <w:t>.1 询价过程</w:t>
      </w:r>
      <w:bookmarkEnd w:id="26"/>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(1)采购代理机构将在询价采购公告中规定的时间和地点接受询价报价。</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(2)采购代理机构组织和主持询价报价，并办理供应商签到等相关手续。</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rPr>
        <w:t>(3)询价小组将对实质性响应询价通知书要求的供应商进行评审。</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27" w:name="_Toc25304"/>
      <w:r>
        <w:rPr>
          <w:rFonts w:hint="eastAsia" w:ascii="宋体" w:hAnsi="宋体" w:eastAsia="宋体" w:cs="宋体"/>
          <w:bCs/>
          <w:sz w:val="24"/>
          <w:szCs w:val="24"/>
          <w:lang w:val="en-US" w:eastAsia="zh-CN"/>
        </w:rPr>
        <w:t>7</w:t>
      </w:r>
      <w:r>
        <w:rPr>
          <w:rFonts w:hint="eastAsia" w:ascii="宋体" w:hAnsi="宋体" w:eastAsia="宋体" w:cs="宋体"/>
          <w:bCs/>
          <w:sz w:val="24"/>
          <w:szCs w:val="24"/>
        </w:rPr>
        <w:t>.2 询价小组在采购活动过程中应当履行下列职责：</w:t>
      </w:r>
      <w:bookmarkEnd w:id="27"/>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（1）确认询价通知书；</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（2）从符合相应资格条件的供应商名单中确定不少于3家的供应商参加询价；</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（3）审查供应商的响应文件并作出评价；</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（4）要求供应商解释或者澄清其响应文件；</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（5）编写评审报告；</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（6）告知采购人、采购代理机构在评审过程中发现的供应商的违法违规行为。</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28" w:name="_Toc26599"/>
      <w:r>
        <w:rPr>
          <w:rFonts w:hint="eastAsia" w:ascii="宋体" w:hAnsi="宋体" w:eastAsia="宋体" w:cs="宋体"/>
          <w:bCs/>
          <w:sz w:val="24"/>
          <w:szCs w:val="24"/>
          <w:lang w:val="en-US" w:eastAsia="zh-CN"/>
        </w:rPr>
        <w:t>7</w:t>
      </w:r>
      <w:r>
        <w:rPr>
          <w:rFonts w:hint="eastAsia" w:ascii="宋体" w:hAnsi="宋体" w:eastAsia="宋体" w:cs="宋体"/>
          <w:bCs/>
          <w:sz w:val="24"/>
          <w:szCs w:val="24"/>
        </w:rPr>
        <w:t>.3 询价小组成员应当履行下列义务：</w:t>
      </w:r>
      <w:bookmarkEnd w:id="28"/>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（1）遵纪守法，客观、公正、廉洁地履行职责；</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（2）根据询价通知书的规定独立进行评审，对个人的评审意见承担法律责任；</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（3）参与评审报告的起草；</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（4）配合采购人、采购代理机构答复供应商提出的质疑；</w:t>
      </w:r>
    </w:p>
    <w:p>
      <w:pPr>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（5）配合财政部门的投诉处理和监督检查工作。</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29" w:name="_Toc5349"/>
      <w:r>
        <w:rPr>
          <w:rFonts w:hint="eastAsia" w:ascii="宋体" w:hAnsi="宋体" w:eastAsia="宋体" w:cs="宋体"/>
          <w:bCs/>
          <w:sz w:val="24"/>
          <w:szCs w:val="24"/>
          <w:lang w:val="en-US" w:eastAsia="zh-CN"/>
        </w:rPr>
        <w:t>7</w:t>
      </w:r>
      <w:r>
        <w:rPr>
          <w:rFonts w:hint="eastAsia" w:ascii="宋体" w:hAnsi="宋体" w:eastAsia="宋体" w:cs="宋体"/>
          <w:bCs/>
          <w:sz w:val="24"/>
          <w:szCs w:val="24"/>
        </w:rPr>
        <w:t>.4 询价</w:t>
      </w:r>
      <w:bookmarkEnd w:id="29"/>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(1)询价小组应当从质量和服务均能满足询价通知书实质性响应要求的供应商中，按照报价由低到高的顺序提出3名以上成交候选人，并编写评审报告。</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(2)采购人应当从评审报告提出的成交候选人中，根据质量和服务均能满足询价通知书实质性响应要求且报价最低的原则确定成交供应商，也可以书面授权询价小组直接确定成交供应商。采购人逾期未确定成交供应商且不提出异议的，视为确定评审报告提出的报价最低的供应商为成交供应商。</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(3)采购代理机构根据询价小组推荐的成交供应商，向其签发《成交通知书》，并向未成交供应商办理退还保证金等相关手续。如有异议，先向采购代理机构提出质疑，若质疑答复不满意的，再向相关监督管理部门投诉。</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rPr>
        <w:t>(4)《成交通知书》对采购人和成交供应商具有同等法律效力。</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除不可抗力等因素外，《成交通知书》发出后，采购人改变成交结果，或者成交供应商拒绝签订政府采购合同的，应当承担相应的法律责任。</w:t>
      </w:r>
    </w:p>
    <w:p>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firstLine="0" w:firstLineChars="0"/>
        <w:jc w:val="left"/>
        <w:textAlignment w:val="auto"/>
        <w:outlineLvl w:val="2"/>
        <w:rPr>
          <w:rFonts w:hint="eastAsia" w:ascii="宋体" w:hAnsi="宋体" w:eastAsia="宋体" w:cs="宋体"/>
          <w:bCs/>
          <w:sz w:val="24"/>
          <w:szCs w:val="24"/>
        </w:rPr>
      </w:pPr>
      <w:bookmarkStart w:id="30" w:name="_Toc18456"/>
      <w:r>
        <w:rPr>
          <w:rFonts w:hint="eastAsia" w:ascii="宋体" w:hAnsi="宋体" w:eastAsia="宋体" w:cs="宋体"/>
          <w:bCs/>
          <w:sz w:val="24"/>
          <w:szCs w:val="24"/>
          <w:lang w:val="en-US" w:eastAsia="zh-CN"/>
        </w:rPr>
        <w:t>7</w:t>
      </w:r>
      <w:r>
        <w:rPr>
          <w:rFonts w:hint="eastAsia" w:ascii="宋体" w:hAnsi="宋体" w:eastAsia="宋体" w:cs="宋体"/>
          <w:bCs/>
          <w:sz w:val="24"/>
          <w:szCs w:val="24"/>
        </w:rPr>
        <w:t>.5 签订合同</w:t>
      </w:r>
      <w:bookmarkEnd w:id="30"/>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(1)成交供应商应当自《成交通知书》发出之日起30日内与采购人签订采购合同。</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(2)成交供应商拒绝签订政府采购合同的，采购人可以按照“</w:t>
      </w:r>
      <w:r>
        <w:rPr>
          <w:rFonts w:hint="eastAsia" w:ascii="宋体" w:hAnsi="宋体" w:eastAsia="宋体" w:cs="宋体"/>
          <w:bCs/>
          <w:sz w:val="24"/>
          <w:szCs w:val="24"/>
          <w:lang w:val="en-US" w:eastAsia="zh-CN"/>
        </w:rPr>
        <w:t>中华人民共和国政府采购法实施条例</w:t>
      </w:r>
      <w:r>
        <w:rPr>
          <w:rFonts w:hint="eastAsia" w:ascii="宋体" w:hAnsi="宋体" w:eastAsia="宋体" w:cs="宋体"/>
          <w:bCs/>
          <w:sz w:val="24"/>
          <w:szCs w:val="24"/>
        </w:rPr>
        <w:t>”第</w:t>
      </w:r>
      <w:r>
        <w:rPr>
          <w:rFonts w:hint="eastAsia" w:ascii="宋体" w:hAnsi="宋体" w:eastAsia="宋体" w:cs="宋体"/>
          <w:bCs/>
          <w:sz w:val="24"/>
          <w:szCs w:val="24"/>
          <w:lang w:val="en-US" w:eastAsia="zh-CN"/>
        </w:rPr>
        <w:t>四十九</w:t>
      </w:r>
      <w:r>
        <w:rPr>
          <w:rFonts w:hint="eastAsia" w:ascii="宋体" w:hAnsi="宋体" w:eastAsia="宋体" w:cs="宋体"/>
          <w:bCs/>
          <w:sz w:val="24"/>
          <w:szCs w:val="24"/>
        </w:rPr>
        <w:t>条规定的原则确定其他供应商作为成交供应商并签订政府采购合同，也可以重新开展采购活动。拒绝签订政府采购合同的成交供应商不得参加对该项目重新开展的采购活动。</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(3)采购人不得向成交供应商提出任何不合理的要求作为订立合同的条件；采购人和成交供应商不得私下订立背离合同实质性内容的协议。</w:t>
      </w:r>
    </w:p>
    <w:p>
      <w:pPr>
        <w:keepNext w:val="0"/>
        <w:keepLines w:val="0"/>
        <w:pageBreakBefore w:val="0"/>
        <w:widowControl w:val="0"/>
        <w:tabs>
          <w:tab w:val="left" w:pos="105"/>
          <w:tab w:val="left" w:pos="945"/>
          <w:tab w:val="left" w:pos="3360"/>
        </w:tabs>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Cs/>
          <w:sz w:val="24"/>
          <w:szCs w:val="24"/>
        </w:rPr>
      </w:pPr>
      <w:r>
        <w:rPr>
          <w:rFonts w:hint="eastAsia" w:ascii="宋体" w:hAnsi="宋体" w:eastAsia="宋体" w:cs="宋体"/>
          <w:bCs/>
          <w:sz w:val="24"/>
          <w:szCs w:val="24"/>
        </w:rPr>
        <w:t>(4)询价通知书、成交供应商的响应文件及其澄清文件、成交通知书等，均为签订采购合同的依据。</w:t>
      </w:r>
    </w:p>
    <w:p>
      <w:pPr>
        <w:pStyle w:val="23"/>
        <w:keepLines/>
        <w:widowControl/>
        <w:snapToGrid w:val="0"/>
        <w:spacing w:before="0" w:beforeAutospacing="0" w:after="0" w:afterAutospacing="0" w:line="360" w:lineRule="auto"/>
        <w:jc w:val="center"/>
        <w:textAlignment w:val="baseline"/>
        <w:outlineLvl w:val="0"/>
        <w:rPr>
          <w:rStyle w:val="28"/>
          <w:rFonts w:ascii="宋体" w:hAnsi="宋体" w:eastAsia="宋体" w:cs="宋体"/>
          <w:b w:val="0"/>
          <w:bCs/>
          <w:i w:val="0"/>
          <w:caps w:val="0"/>
          <w:spacing w:val="0"/>
          <w:w w:val="100"/>
          <w:kern w:val="2"/>
          <w:sz w:val="24"/>
          <w:szCs w:val="24"/>
          <w:lang w:val="en-US" w:eastAsia="zh-CN" w:bidi="ar-SA"/>
        </w:rPr>
      </w:pPr>
      <w:r>
        <w:rPr>
          <w:rStyle w:val="28"/>
          <w:rFonts w:ascii="宋体" w:hAnsi="宋体" w:eastAsia="宋体" w:cs="宋体"/>
          <w:b/>
          <w:bCs/>
          <w:i w:val="0"/>
          <w:caps w:val="0"/>
          <w:spacing w:val="0"/>
          <w:w w:val="100"/>
          <w:kern w:val="44"/>
          <w:sz w:val="36"/>
          <w:szCs w:val="44"/>
          <w:lang w:val="en-US" w:eastAsia="zh-CN" w:bidi="ar-SA"/>
        </w:rPr>
        <w:br w:type="page"/>
      </w:r>
      <w:bookmarkStart w:id="31" w:name="_Toc29674"/>
      <w:r>
        <w:rPr>
          <w:rStyle w:val="28"/>
          <w:rFonts w:ascii="宋体" w:hAnsi="宋体" w:eastAsia="宋体" w:cs="宋体"/>
          <w:b/>
          <w:bCs/>
          <w:i w:val="0"/>
          <w:caps w:val="0"/>
          <w:spacing w:val="0"/>
          <w:w w:val="100"/>
          <w:kern w:val="44"/>
          <w:sz w:val="32"/>
          <w:szCs w:val="32"/>
          <w:lang w:val="en-US" w:eastAsia="zh-CN" w:bidi="ar-SA"/>
        </w:rPr>
        <w:t>第</w:t>
      </w:r>
      <w:r>
        <w:rPr>
          <w:rStyle w:val="28"/>
          <w:rFonts w:hint="eastAsia" w:ascii="宋体" w:hAnsi="宋体" w:cs="宋体"/>
          <w:b/>
          <w:bCs/>
          <w:i w:val="0"/>
          <w:caps w:val="0"/>
          <w:spacing w:val="0"/>
          <w:w w:val="100"/>
          <w:kern w:val="44"/>
          <w:sz w:val="32"/>
          <w:szCs w:val="32"/>
          <w:lang w:val="en-US" w:eastAsia="zh-CN" w:bidi="ar-SA"/>
        </w:rPr>
        <w:t>三</w:t>
      </w:r>
      <w:r>
        <w:rPr>
          <w:rStyle w:val="28"/>
          <w:rFonts w:ascii="宋体" w:hAnsi="宋体" w:eastAsia="宋体" w:cs="宋体"/>
          <w:b/>
          <w:bCs/>
          <w:i w:val="0"/>
          <w:caps w:val="0"/>
          <w:spacing w:val="0"/>
          <w:w w:val="100"/>
          <w:kern w:val="44"/>
          <w:sz w:val="32"/>
          <w:szCs w:val="32"/>
          <w:lang w:val="en-US" w:eastAsia="zh-CN" w:bidi="ar-SA"/>
        </w:rPr>
        <w:t>部分   采购需求</w:t>
      </w:r>
      <w:bookmarkEnd w:id="31"/>
    </w:p>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0" w:firstLineChars="0"/>
        <w:jc w:val="center"/>
        <w:textAlignment w:val="baseline"/>
        <w:outlineLvl w:val="1"/>
        <w:rPr>
          <w:rStyle w:val="20"/>
          <w:rFonts w:ascii="宋体" w:hAnsi="宋体"/>
          <w:b w:val="0"/>
          <w:i w:val="0"/>
          <w:caps w:val="0"/>
          <w:spacing w:val="0"/>
          <w:w w:val="100"/>
          <w:kern w:val="2"/>
          <w:sz w:val="24"/>
          <w:szCs w:val="24"/>
          <w:lang w:val="en-US" w:eastAsia="zh-CN" w:bidi="ar-SA"/>
        </w:rPr>
      </w:pPr>
      <w:bookmarkStart w:id="32" w:name="_Toc1121"/>
      <w:r>
        <w:rPr>
          <w:rStyle w:val="20"/>
          <w:rFonts w:ascii="宋体" w:hAnsi="宋体" w:cs="宋体"/>
          <w:b/>
          <w:bCs/>
          <w:i w:val="0"/>
          <w:caps w:val="0"/>
          <w:spacing w:val="0"/>
          <w:w w:val="100"/>
          <w:kern w:val="2"/>
          <w:sz w:val="24"/>
          <w:szCs w:val="24"/>
          <w:lang w:val="en-US" w:eastAsia="zh-CN" w:bidi="ar-SA"/>
        </w:rPr>
        <w:t>（一）招标总体要求</w:t>
      </w:r>
      <w:bookmarkEnd w:id="32"/>
    </w:p>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1、本项目中所有</w:t>
      </w:r>
      <w:r>
        <w:rPr>
          <w:rStyle w:val="20"/>
          <w:rFonts w:hint="eastAsia" w:ascii="宋体" w:hAnsi="宋体"/>
          <w:b w:val="0"/>
          <w:i w:val="0"/>
          <w:caps w:val="0"/>
          <w:spacing w:val="0"/>
          <w:w w:val="100"/>
          <w:kern w:val="2"/>
          <w:sz w:val="24"/>
          <w:szCs w:val="24"/>
          <w:lang w:val="en-US" w:eastAsia="zh-CN" w:bidi="ar-SA"/>
        </w:rPr>
        <w:t>服务</w:t>
      </w:r>
      <w:r>
        <w:rPr>
          <w:rStyle w:val="20"/>
          <w:rFonts w:ascii="宋体" w:hAnsi="宋体"/>
          <w:b w:val="0"/>
          <w:i w:val="0"/>
          <w:caps w:val="0"/>
          <w:spacing w:val="0"/>
          <w:w w:val="100"/>
          <w:kern w:val="2"/>
          <w:sz w:val="24"/>
          <w:szCs w:val="24"/>
          <w:lang w:val="en-US" w:eastAsia="zh-CN" w:bidi="ar-SA"/>
        </w:rPr>
        <w:t>不能拆分或少报，必须作为一个整体进行投标，否则投标无效。</w:t>
      </w:r>
      <w:r>
        <w:rPr>
          <w:rStyle w:val="20"/>
          <w:rFonts w:ascii="宋体" w:hAnsi="宋体" w:cs="宋体"/>
          <w:b w:val="0"/>
          <w:bCs/>
          <w:i w:val="0"/>
          <w:caps w:val="0"/>
          <w:spacing w:val="0"/>
          <w:w w:val="100"/>
          <w:kern w:val="2"/>
          <w:sz w:val="24"/>
          <w:szCs w:val="24"/>
          <w:lang w:val="en-US" w:eastAsia="zh-CN" w:bidi="ar-SA"/>
        </w:rPr>
        <w:t>所采购的服务必须符合国家的强制性标准。</w:t>
      </w:r>
    </w:p>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2、有关投标</w:t>
      </w:r>
      <w:r>
        <w:rPr>
          <w:rStyle w:val="20"/>
          <w:rFonts w:hint="eastAsia" w:ascii="宋体" w:hAnsi="宋体"/>
          <w:b w:val="0"/>
          <w:i w:val="0"/>
          <w:caps w:val="0"/>
          <w:spacing w:val="0"/>
          <w:w w:val="100"/>
          <w:kern w:val="2"/>
          <w:sz w:val="24"/>
          <w:szCs w:val="24"/>
          <w:lang w:val="en-US" w:eastAsia="zh-CN" w:bidi="ar-SA"/>
        </w:rPr>
        <w:t>服务</w:t>
      </w:r>
      <w:r>
        <w:rPr>
          <w:rStyle w:val="20"/>
          <w:rFonts w:ascii="宋体" w:hAnsi="宋体"/>
          <w:b w:val="0"/>
          <w:i w:val="0"/>
          <w:caps w:val="0"/>
          <w:spacing w:val="0"/>
          <w:w w:val="100"/>
          <w:kern w:val="2"/>
          <w:sz w:val="24"/>
          <w:szCs w:val="24"/>
          <w:lang w:val="en-US" w:eastAsia="zh-CN" w:bidi="ar-SA"/>
        </w:rPr>
        <w:t>必须满足或实质上优于本</w:t>
      </w:r>
      <w:r>
        <w:rPr>
          <w:rStyle w:val="20"/>
          <w:rFonts w:hint="eastAsia" w:ascii="宋体" w:hAnsi="宋体"/>
          <w:b w:val="0"/>
          <w:i w:val="0"/>
          <w:caps w:val="0"/>
          <w:spacing w:val="0"/>
          <w:w w:val="100"/>
          <w:kern w:val="2"/>
          <w:sz w:val="24"/>
          <w:szCs w:val="24"/>
          <w:lang w:val="en-US" w:eastAsia="zh-CN" w:bidi="ar-SA"/>
        </w:rPr>
        <w:t>通知书</w:t>
      </w:r>
      <w:r>
        <w:rPr>
          <w:rStyle w:val="20"/>
          <w:rFonts w:ascii="宋体" w:hAnsi="宋体"/>
          <w:b w:val="0"/>
          <w:i w:val="0"/>
          <w:caps w:val="0"/>
          <w:spacing w:val="0"/>
          <w:w w:val="100"/>
          <w:kern w:val="2"/>
          <w:sz w:val="24"/>
          <w:szCs w:val="24"/>
          <w:lang w:val="en-US" w:eastAsia="zh-CN" w:bidi="ar-SA"/>
        </w:rPr>
        <w:t>的要求，同时需给出详细说明及证据</w:t>
      </w:r>
      <w:r>
        <w:rPr>
          <w:rStyle w:val="20"/>
          <w:rFonts w:hint="eastAsia" w:ascii="宋体" w:hAnsi="宋体"/>
          <w:b w:val="0"/>
          <w:i w:val="0"/>
          <w:caps w:val="0"/>
          <w:spacing w:val="0"/>
          <w:w w:val="100"/>
          <w:kern w:val="2"/>
          <w:sz w:val="24"/>
          <w:szCs w:val="24"/>
          <w:lang w:val="en-US" w:eastAsia="zh-CN" w:bidi="ar-SA"/>
        </w:rPr>
        <w:t>。</w:t>
      </w:r>
    </w:p>
    <w:p>
      <w:pPr>
        <w:pStyle w:val="31"/>
        <w:keepNext w:val="0"/>
        <w:keepLines w:val="0"/>
        <w:pageBreakBefore w:val="0"/>
        <w:widowControl/>
        <w:numPr>
          <w:ilvl w:val="0"/>
          <w:numId w:val="0"/>
        </w:numPr>
        <w:kinsoku/>
        <w:wordWrap/>
        <w:overflowPunct/>
        <w:topLinePunct w:val="0"/>
        <w:autoSpaceDE/>
        <w:autoSpaceDN/>
        <w:bidi w:val="0"/>
        <w:adjustRightInd/>
        <w:snapToGrid w:val="0"/>
        <w:spacing w:beforeAutospacing="0" w:after="0" w:afterAutospacing="0" w:line="360" w:lineRule="auto"/>
        <w:ind w:firstLine="0" w:firstLineChars="0"/>
        <w:jc w:val="left"/>
        <w:textAlignment w:val="baseline"/>
        <w:rPr>
          <w:rStyle w:val="20"/>
          <w:rFonts w:ascii="宋体" w:hAnsi="宋体"/>
          <w:b w:val="0"/>
          <w:i w:val="0"/>
          <w:caps w:val="0"/>
          <w:spacing w:val="0"/>
          <w:w w:val="100"/>
          <w:sz w:val="24"/>
          <w:szCs w:val="24"/>
        </w:rPr>
      </w:pPr>
      <w:r>
        <w:rPr>
          <w:rStyle w:val="20"/>
          <w:rFonts w:ascii="宋体" w:hAnsi="宋体"/>
          <w:b w:val="0"/>
          <w:i w:val="0"/>
          <w:caps w:val="0"/>
          <w:spacing w:val="0"/>
          <w:w w:val="100"/>
          <w:sz w:val="24"/>
          <w:szCs w:val="24"/>
        </w:rPr>
        <w:t>4、投标有效期：自询价开始之日起60个日历日；</w:t>
      </w:r>
    </w:p>
    <w:p>
      <w:pPr>
        <w:pStyle w:val="44"/>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0" w:firstLineChars="0"/>
        <w:jc w:val="left"/>
        <w:textAlignment w:val="baseline"/>
        <w:rPr>
          <w:rStyle w:val="20"/>
          <w:rFonts w:ascii="宋体" w:hAnsi="宋体"/>
          <w:b w:val="0"/>
          <w:i w:val="0"/>
          <w:caps w:val="0"/>
          <w:color w:val="000000"/>
          <w:spacing w:val="0"/>
          <w:w w:val="100"/>
          <w:kern w:val="0"/>
          <w:sz w:val="24"/>
          <w:szCs w:val="24"/>
          <w:highlight w:val="none"/>
          <w:lang w:val="en-US" w:eastAsia="zh-CN" w:bidi="ar-SA"/>
        </w:rPr>
      </w:pPr>
      <w:r>
        <w:rPr>
          <w:rStyle w:val="20"/>
          <w:rFonts w:ascii="宋体" w:hAnsi="宋体"/>
          <w:b w:val="0"/>
          <w:i w:val="0"/>
          <w:caps w:val="0"/>
          <w:color w:val="000000"/>
          <w:spacing w:val="0"/>
          <w:w w:val="100"/>
          <w:kern w:val="0"/>
          <w:sz w:val="24"/>
          <w:szCs w:val="24"/>
          <w:highlight w:val="none"/>
          <w:lang w:val="en-US" w:eastAsia="zh-CN" w:bidi="ar-SA"/>
        </w:rPr>
        <w:t>5、</w:t>
      </w:r>
      <w:r>
        <w:rPr>
          <w:rStyle w:val="20"/>
          <w:rFonts w:hint="eastAsia" w:hAnsi="宋体"/>
          <w:b w:val="0"/>
          <w:i w:val="0"/>
          <w:caps w:val="0"/>
          <w:color w:val="000000"/>
          <w:spacing w:val="0"/>
          <w:w w:val="100"/>
          <w:kern w:val="0"/>
          <w:sz w:val="24"/>
          <w:szCs w:val="24"/>
          <w:highlight w:val="none"/>
          <w:lang w:val="en-US" w:eastAsia="zh-CN" w:bidi="ar-SA"/>
        </w:rPr>
        <w:t>交货时</w:t>
      </w:r>
      <w:r>
        <w:rPr>
          <w:rStyle w:val="20"/>
          <w:rFonts w:hint="eastAsia" w:ascii="宋体" w:hAnsi="宋体" w:eastAsia="宋体" w:cs="Times New Roman"/>
          <w:b w:val="0"/>
          <w:i w:val="0"/>
          <w:caps w:val="0"/>
          <w:spacing w:val="0"/>
          <w:w w:val="100"/>
          <w:kern w:val="2"/>
          <w:sz w:val="24"/>
          <w:szCs w:val="24"/>
          <w:lang w:val="en-US" w:eastAsia="zh-CN" w:bidi="ar-SA"/>
        </w:rPr>
        <w:t>间</w:t>
      </w:r>
      <w:r>
        <w:rPr>
          <w:rStyle w:val="20"/>
          <w:rFonts w:ascii="宋体" w:hAnsi="宋体" w:eastAsia="宋体" w:cs="Times New Roman"/>
          <w:b w:val="0"/>
          <w:i w:val="0"/>
          <w:caps w:val="0"/>
          <w:spacing w:val="0"/>
          <w:w w:val="100"/>
          <w:kern w:val="2"/>
          <w:sz w:val="24"/>
          <w:szCs w:val="24"/>
          <w:lang w:val="en-US" w:eastAsia="zh-CN" w:bidi="ar-SA"/>
        </w:rPr>
        <w:t>：</w:t>
      </w:r>
      <w:r>
        <w:rPr>
          <w:rStyle w:val="20"/>
          <w:rFonts w:hint="eastAsia" w:ascii="宋体" w:hAnsi="宋体" w:eastAsia="宋体" w:cs="Times New Roman"/>
          <w:b w:val="0"/>
          <w:i w:val="0"/>
          <w:caps w:val="0"/>
          <w:spacing w:val="0"/>
          <w:w w:val="100"/>
          <w:kern w:val="2"/>
          <w:sz w:val="24"/>
          <w:szCs w:val="24"/>
          <w:lang w:val="en-US" w:eastAsia="zh-CN" w:bidi="ar-SA"/>
        </w:rPr>
        <w:t>合同签订后20个工作日</w:t>
      </w:r>
      <w:r>
        <w:rPr>
          <w:rStyle w:val="20"/>
          <w:rFonts w:ascii="宋体" w:hAnsi="宋体" w:eastAsia="宋体" w:cs="Times New Roman"/>
          <w:b w:val="0"/>
          <w:i w:val="0"/>
          <w:caps w:val="0"/>
          <w:spacing w:val="0"/>
          <w:w w:val="100"/>
          <w:kern w:val="2"/>
          <w:sz w:val="24"/>
          <w:szCs w:val="24"/>
          <w:lang w:val="en-US" w:eastAsia="zh-CN" w:bidi="ar-SA"/>
        </w:rPr>
        <w:t>；</w:t>
      </w:r>
    </w:p>
    <w:p>
      <w:pPr>
        <w:pStyle w:val="44"/>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0" w:firstLineChars="0"/>
        <w:jc w:val="left"/>
        <w:textAlignment w:val="baseline"/>
        <w:rPr>
          <w:rStyle w:val="20"/>
          <w:rFonts w:hint="eastAsia" w:hAnsi="宋体"/>
          <w:b w:val="0"/>
          <w:i w:val="0"/>
          <w:caps w:val="0"/>
          <w:color w:val="000000"/>
          <w:spacing w:val="0"/>
          <w:w w:val="100"/>
          <w:kern w:val="0"/>
          <w:sz w:val="24"/>
          <w:szCs w:val="24"/>
          <w:highlight w:val="none"/>
          <w:lang w:val="en-US" w:eastAsia="zh-CN" w:bidi="ar-SA"/>
        </w:rPr>
      </w:pPr>
      <w:r>
        <w:rPr>
          <w:rStyle w:val="20"/>
          <w:rFonts w:ascii="宋体" w:hAnsi="宋体"/>
          <w:b w:val="0"/>
          <w:i w:val="0"/>
          <w:caps w:val="0"/>
          <w:color w:val="000000"/>
          <w:spacing w:val="0"/>
          <w:w w:val="100"/>
          <w:kern w:val="0"/>
          <w:sz w:val="24"/>
          <w:szCs w:val="24"/>
          <w:highlight w:val="none"/>
          <w:lang w:val="en-US" w:eastAsia="zh-CN" w:bidi="ar-SA"/>
        </w:rPr>
        <w:t>6、</w:t>
      </w:r>
      <w:r>
        <w:rPr>
          <w:rStyle w:val="20"/>
          <w:rFonts w:hint="eastAsia" w:hAnsi="宋体"/>
          <w:b w:val="0"/>
          <w:i w:val="0"/>
          <w:caps w:val="0"/>
          <w:color w:val="000000"/>
          <w:spacing w:val="0"/>
          <w:w w:val="100"/>
          <w:kern w:val="0"/>
          <w:sz w:val="24"/>
          <w:szCs w:val="24"/>
          <w:highlight w:val="none"/>
          <w:lang w:val="en-US" w:eastAsia="zh-CN" w:bidi="ar-SA"/>
        </w:rPr>
        <w:t>交货地点</w:t>
      </w:r>
      <w:r>
        <w:rPr>
          <w:rStyle w:val="20"/>
          <w:rFonts w:hint="eastAsia" w:ascii="宋体" w:hAnsi="宋体"/>
          <w:b w:val="0"/>
          <w:i w:val="0"/>
          <w:caps w:val="0"/>
          <w:color w:val="000000"/>
          <w:spacing w:val="0"/>
          <w:w w:val="100"/>
          <w:kern w:val="0"/>
          <w:sz w:val="24"/>
          <w:szCs w:val="24"/>
          <w:highlight w:val="none"/>
          <w:lang w:val="en-US" w:eastAsia="zh-CN" w:bidi="ar-SA"/>
        </w:rPr>
        <w:t>：</w:t>
      </w:r>
      <w:r>
        <w:rPr>
          <w:rStyle w:val="20"/>
          <w:rFonts w:hint="eastAsia" w:hAnsi="宋体"/>
          <w:b w:val="0"/>
          <w:i w:val="0"/>
          <w:caps w:val="0"/>
          <w:color w:val="000000"/>
          <w:spacing w:val="0"/>
          <w:w w:val="100"/>
          <w:kern w:val="0"/>
          <w:sz w:val="24"/>
          <w:szCs w:val="24"/>
          <w:highlight w:val="none"/>
          <w:lang w:val="en-US" w:eastAsia="zh-CN" w:bidi="ar-SA"/>
        </w:rPr>
        <w:t>青海民族大学；</w:t>
      </w:r>
    </w:p>
    <w:p>
      <w:pPr>
        <w:pStyle w:val="44"/>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0" w:firstLineChars="0"/>
        <w:jc w:val="left"/>
        <w:textAlignment w:val="baseline"/>
        <w:rPr>
          <w:rStyle w:val="20"/>
          <w:rFonts w:hint="default" w:hAnsi="宋体"/>
          <w:b w:val="0"/>
          <w:i w:val="0"/>
          <w:caps w:val="0"/>
          <w:color w:val="000000"/>
          <w:spacing w:val="0"/>
          <w:w w:val="100"/>
          <w:kern w:val="0"/>
          <w:sz w:val="24"/>
          <w:szCs w:val="24"/>
          <w:highlight w:val="none"/>
          <w:lang w:val="en-US" w:eastAsia="zh-CN" w:bidi="ar-SA"/>
        </w:rPr>
      </w:pPr>
      <w:r>
        <w:rPr>
          <w:rStyle w:val="20"/>
          <w:rFonts w:hint="eastAsia" w:hAnsi="宋体"/>
          <w:b w:val="0"/>
          <w:i w:val="0"/>
          <w:caps w:val="0"/>
          <w:color w:val="000000"/>
          <w:spacing w:val="0"/>
          <w:w w:val="100"/>
          <w:kern w:val="0"/>
          <w:sz w:val="24"/>
          <w:szCs w:val="24"/>
          <w:highlight w:val="none"/>
          <w:lang w:val="en-US" w:eastAsia="zh-CN" w:bidi="ar-SA"/>
        </w:rPr>
        <w:t>7、质保期： 3年（参数中有要求的，按参数中执行）。</w:t>
      </w:r>
    </w:p>
    <w:p>
      <w:pPr>
        <w:pStyle w:val="44"/>
        <w:widowControl/>
        <w:snapToGrid w:val="0"/>
        <w:spacing w:before="0" w:beforeAutospacing="0" w:after="0" w:afterAutospacing="0" w:line="360" w:lineRule="auto"/>
        <w:ind w:firstLine="562" w:firstLineChars="200"/>
        <w:jc w:val="center"/>
        <w:textAlignment w:val="baseline"/>
        <w:outlineLvl w:val="1"/>
        <w:rPr>
          <w:rStyle w:val="20"/>
          <w:rFonts w:hint="default" w:ascii="宋体" w:hAnsi="宋体" w:cs="宋体"/>
          <w:b/>
          <w:bCs/>
          <w:i w:val="0"/>
          <w:caps w:val="0"/>
          <w:spacing w:val="0"/>
          <w:w w:val="100"/>
          <w:kern w:val="0"/>
          <w:sz w:val="28"/>
          <w:szCs w:val="28"/>
          <w:lang w:val="en-US" w:eastAsia="zh-CN" w:bidi="ar-SA"/>
        </w:rPr>
      </w:pPr>
      <w:r>
        <w:rPr>
          <w:rStyle w:val="20"/>
          <w:rFonts w:ascii="宋体" w:hAnsi="宋体" w:cs="宋体"/>
          <w:b/>
          <w:bCs/>
          <w:i w:val="0"/>
          <w:caps w:val="0"/>
          <w:spacing w:val="0"/>
          <w:w w:val="100"/>
          <w:kern w:val="0"/>
          <w:sz w:val="28"/>
          <w:szCs w:val="28"/>
          <w:lang w:val="en-US" w:eastAsia="zh-CN" w:bidi="ar-SA"/>
        </w:rPr>
        <w:br w:type="page"/>
      </w:r>
      <w:bookmarkStart w:id="33" w:name="_Toc10915"/>
      <w:r>
        <w:rPr>
          <w:rStyle w:val="20"/>
          <w:rFonts w:ascii="宋体" w:hAnsi="宋体" w:cs="宋体"/>
          <w:b/>
          <w:bCs/>
          <w:i w:val="0"/>
          <w:caps w:val="0"/>
          <w:spacing w:val="0"/>
          <w:w w:val="100"/>
          <w:kern w:val="0"/>
          <w:sz w:val="28"/>
          <w:szCs w:val="28"/>
          <w:lang w:val="en-US" w:eastAsia="zh-CN" w:bidi="ar-SA"/>
        </w:rPr>
        <w:t>（二）</w:t>
      </w:r>
      <w:r>
        <w:rPr>
          <w:rStyle w:val="20"/>
          <w:rFonts w:hint="eastAsia" w:hAnsi="宋体" w:cs="宋体"/>
          <w:b/>
          <w:bCs/>
          <w:i w:val="0"/>
          <w:caps w:val="0"/>
          <w:spacing w:val="0"/>
          <w:w w:val="100"/>
          <w:kern w:val="0"/>
          <w:sz w:val="28"/>
          <w:szCs w:val="28"/>
          <w:lang w:val="en-US" w:eastAsia="zh-CN" w:bidi="ar-SA"/>
        </w:rPr>
        <w:t>采购需求</w:t>
      </w:r>
      <w:bookmarkEnd w:id="33"/>
    </w:p>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482" w:firstLineChars="200"/>
        <w:jc w:val="left"/>
        <w:textAlignment w:val="baseline"/>
        <w:rPr>
          <w:rStyle w:val="20"/>
          <w:rFonts w:ascii="宋体" w:hAnsi="宋体" w:cs="Times New Roman"/>
          <w:b w:val="0"/>
          <w:i w:val="0"/>
          <w:caps w:val="0"/>
          <w:spacing w:val="0"/>
          <w:w w:val="100"/>
          <w:kern w:val="2"/>
          <w:sz w:val="24"/>
          <w:szCs w:val="24"/>
          <w:lang w:val="en-US" w:eastAsia="zh-CN" w:bidi="ar-SA"/>
        </w:rPr>
      </w:pPr>
      <w:bookmarkStart w:id="34" w:name="_Toc462062995"/>
      <w:bookmarkStart w:id="35" w:name="_Toc25845"/>
      <w:r>
        <w:rPr>
          <w:rStyle w:val="20"/>
          <w:rFonts w:hint="eastAsia" w:ascii="宋体" w:hAnsi="宋体" w:cs="Times New Roman"/>
          <w:b/>
          <w:bCs/>
          <w:i w:val="0"/>
          <w:caps w:val="0"/>
          <w:spacing w:val="0"/>
          <w:w w:val="100"/>
          <w:kern w:val="2"/>
          <w:sz w:val="24"/>
          <w:szCs w:val="24"/>
          <w:lang w:val="en-US" w:eastAsia="zh-CN" w:bidi="ar-SA"/>
        </w:rPr>
        <w:t>技术要求：</w:t>
      </w:r>
      <w:r>
        <w:rPr>
          <w:rStyle w:val="20"/>
          <w:rFonts w:hint="eastAsia" w:ascii="宋体" w:hAnsi="宋体" w:cs="Times New Roman"/>
          <w:b w:val="0"/>
          <w:i w:val="0"/>
          <w:caps w:val="0"/>
          <w:spacing w:val="0"/>
          <w:w w:val="100"/>
          <w:kern w:val="2"/>
          <w:sz w:val="24"/>
          <w:szCs w:val="24"/>
          <w:lang w:val="en-US" w:eastAsia="zh-CN" w:bidi="ar-SA"/>
        </w:rPr>
        <w:t>是指对采购标的的功能和质量要求，包括但不限于性能、材料、结构、外观、安全，或者服务内容和标准等。</w:t>
      </w:r>
    </w:p>
    <w:tbl>
      <w:tblPr>
        <w:tblStyle w:val="17"/>
        <w:tblW w:w="8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256"/>
        <w:gridCol w:w="5227"/>
        <w:gridCol w:w="750"/>
        <w:gridCol w:w="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序号</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名称</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技术参数（包括但不限于性能、材料、结构、外观、安全，或者服务内容和标准等）</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数量</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电脑桌椅</w:t>
            </w:r>
          </w:p>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维修</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22套电脑桌椅维修。所有桌子键盘托盘轨道更换，要求黑钢或不锈钢材质，滚珠连动，实心钢珠，两节或三节；掉了的密封条重新密封，晃动的桌子进行加固，损坏的部件进行替换。凳子腿橡胶垫子磨损了的更换，凳面掉了的密封条进行替换，缺少的螺丝补充。</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2</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防静电地板</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瓷面防静电地板，高亮，硫酸钙材质，规格600mm*600mm*35mm，铺设60mm*60mm方格铜带，无边静电地板；支架撑子及螺丝；门口不锈钢直角边。符合国标，提供产品合格证明及检测报告。</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173</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3</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插板</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default" w:ascii="宋体" w:hAnsi="宋体" w:cs="Times New Roman"/>
                <w:b w:val="0"/>
                <w:i w:val="0"/>
                <w:caps w:val="0"/>
                <w:spacing w:val="0"/>
                <w:w w:val="100"/>
                <w:kern w:val="2"/>
                <w:sz w:val="24"/>
                <w:szCs w:val="24"/>
                <w:lang w:val="en-US" w:eastAsia="zh-CN" w:bidi="ar-SA"/>
              </w:rPr>
              <w:t>3项4孔，符合国标要求。</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30</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480" w:firstLineChars="200"/>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4</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网线</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国标六类线。</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4</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480" w:firstLineChars="200"/>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5</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电源线</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国标6</w:t>
            </w:r>
            <w:r>
              <w:rPr>
                <w:rStyle w:val="20"/>
                <w:rFonts w:hint="default" w:ascii="宋体" w:hAnsi="宋体" w:cs="Times New Roman"/>
                <w:b w:val="0"/>
                <w:i w:val="0"/>
                <w:caps w:val="0"/>
                <w:spacing w:val="0"/>
                <w:w w:val="100"/>
                <w:kern w:val="2"/>
                <w:sz w:val="24"/>
                <w:szCs w:val="24"/>
                <w:lang w:val="en-US" w:eastAsia="zh-CN" w:bidi="ar-SA"/>
              </w:rPr>
              <w:t>平方电缆。</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3</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480" w:firstLineChars="200"/>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6</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辅件辅材</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水晶头、线槽、胶布、扎带、钢槽等。</w:t>
            </w:r>
            <w:r>
              <w:rPr>
                <w:rStyle w:val="20"/>
                <w:rFonts w:hint="default" w:ascii="宋体" w:hAnsi="宋体" w:cs="Times New Roman"/>
                <w:b w:val="0"/>
                <w:i w:val="0"/>
                <w:caps w:val="0"/>
                <w:spacing w:val="0"/>
                <w:w w:val="100"/>
                <w:kern w:val="2"/>
                <w:sz w:val="24"/>
                <w:szCs w:val="24"/>
                <w:lang w:val="en-US" w:eastAsia="zh-CN" w:bidi="ar-SA"/>
              </w:rPr>
              <w:t>符合国标要求。</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480" w:firstLineChars="200"/>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7</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墙面粉刷</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墙面平整、刮腻子、刷墙抹白；需要环保耐水腻子，符合国标JG/T298和GB18582标准、符合国标的乳胶漆。将原来墙皮全部铲除、修补。3遍腻子，一遍底漆两遍面漆。</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510</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firstLine="480" w:firstLineChars="200"/>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8</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机房搬迁及施工</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将机房内的教师机柜1台、中控1个、投影1台、幕布1个、音响1个、服务器一组（含服务器、交换机）、电脑桌22张，电脑椅42张、43台电脑等全部搬迁到鸿文楼5楼。机房布线、进行服务器数据迁移、系统安装调整。</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9</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综合布线</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网线、水晶头、电源线、线槽、电源模块及网络模块等设备进行布置及安装。包括吊顶上灯具走线、开关。所有电线电费线槽都符合国标，电线国标6</w:t>
            </w:r>
            <w:r>
              <w:rPr>
                <w:rStyle w:val="20"/>
                <w:rFonts w:hint="default" w:ascii="宋体" w:hAnsi="宋体" w:cs="Times New Roman"/>
                <w:b w:val="0"/>
                <w:i w:val="0"/>
                <w:caps w:val="0"/>
                <w:spacing w:val="0"/>
                <w:w w:val="100"/>
                <w:kern w:val="2"/>
                <w:sz w:val="24"/>
                <w:szCs w:val="24"/>
                <w:lang w:val="en-US" w:eastAsia="zh-CN" w:bidi="ar-SA"/>
              </w:rPr>
              <w:t>平方电缆。每个墙面插座配备一个8位3米长插座。105室墙面插座共配备6组8位插座。</w:t>
            </w:r>
            <w:r>
              <w:rPr>
                <w:rStyle w:val="20"/>
                <w:rFonts w:hint="eastAsia" w:ascii="宋体" w:hAnsi="宋体" w:cs="Times New Roman"/>
                <w:b w:val="0"/>
                <w:i w:val="0"/>
                <w:caps w:val="0"/>
                <w:spacing w:val="0"/>
                <w:w w:val="100"/>
                <w:kern w:val="2"/>
                <w:sz w:val="24"/>
                <w:szCs w:val="24"/>
                <w:lang w:val="en-US" w:eastAsia="zh-CN" w:bidi="ar-SA"/>
              </w:rPr>
              <w:t>房间包括104、105、514、501。</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10</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顶灯</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LED 600mm*600mm, 48W-60W，符合国家标准，符合3C认证、知名品牌。用于103、104、105、514。</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20</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11</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吊顶</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600*600矿棉板吊顶，符合国家标准及行业认证。以下品牌之一：阿姆斯壮、龙牌、星牌、美利达、顾莱特、佰家丽、可耐福、杰科。安装房间为103、104、105、514。</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240</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12</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木地板</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12mm复合木地板，符合国标。品牌为圣象、德尔、辛巴、安信、世友、大自然、菲林格尔之一。打开包装没有明显的异味，通风7天后，房间没有异味！提供产品合格证书等。安装房间514室。</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20</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8"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13</w:t>
            </w:r>
          </w:p>
        </w:tc>
        <w:tc>
          <w:tcPr>
            <w:tcW w:w="1256"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实验室</w:t>
            </w:r>
          </w:p>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施工</w:t>
            </w:r>
          </w:p>
        </w:tc>
        <w:tc>
          <w:tcPr>
            <w:tcW w:w="5227"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left"/>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原有地板的拆除、文实楼611、鸿文楼103、104、105、514、501、504房间各种垃圾清运，包括103、104、105讲台的清除、墙面撤除、损坏的门套窗套维修。</w:t>
            </w:r>
          </w:p>
        </w:tc>
        <w:tc>
          <w:tcPr>
            <w:tcW w:w="750"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1</w:t>
            </w:r>
          </w:p>
        </w:tc>
        <w:tc>
          <w:tcPr>
            <w:tcW w:w="931" w:type="dxa"/>
            <w:vAlign w:val="center"/>
          </w:tcPr>
          <w:p>
            <w:pPr>
              <w:keepNext w:val="0"/>
              <w:keepLines w:val="0"/>
              <w:pageBreakBefore w:val="0"/>
              <w:widowControl/>
              <w:kinsoku/>
              <w:wordWrap/>
              <w:overflowPunct/>
              <w:topLinePunct w:val="0"/>
              <w:autoSpaceDE/>
              <w:autoSpaceDN/>
              <w:bidi w:val="0"/>
              <w:adjustRightInd/>
              <w:snapToGrid w:val="0"/>
              <w:spacing w:beforeAutospacing="0" w:after="0" w:afterAutospacing="0" w:line="360" w:lineRule="auto"/>
              <w:jc w:val="center"/>
              <w:textAlignment w:val="baseline"/>
              <w:rPr>
                <w:rStyle w:val="20"/>
                <w:rFonts w:hint="eastAsia" w:ascii="宋体" w:hAnsi="宋体" w:cs="Times New Roman"/>
                <w:b w:val="0"/>
                <w:i w:val="0"/>
                <w:caps w:val="0"/>
                <w:spacing w:val="0"/>
                <w:w w:val="100"/>
                <w:kern w:val="2"/>
                <w:sz w:val="24"/>
                <w:szCs w:val="24"/>
                <w:lang w:val="en-US" w:eastAsia="zh-CN" w:bidi="ar-SA"/>
              </w:rPr>
            </w:pPr>
            <w:r>
              <w:rPr>
                <w:rStyle w:val="20"/>
                <w:rFonts w:hint="eastAsia" w:ascii="宋体" w:hAnsi="宋体" w:cs="Times New Roman"/>
                <w:b w:val="0"/>
                <w:i w:val="0"/>
                <w:caps w:val="0"/>
                <w:spacing w:val="0"/>
                <w:w w:val="100"/>
                <w:kern w:val="2"/>
                <w:sz w:val="24"/>
                <w:szCs w:val="24"/>
                <w:lang w:val="en-US" w:eastAsia="zh-CN" w:bidi="ar-SA"/>
              </w:rPr>
              <w:t>项</w:t>
            </w:r>
          </w:p>
        </w:tc>
      </w:tr>
    </w:tbl>
    <w:p>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宋体" w:hAnsi="宋体" w:cs="Times New Roman"/>
          <w:sz w:val="24"/>
          <w:szCs w:val="24"/>
          <w:lang w:eastAsia="zh-CN"/>
        </w:rPr>
      </w:pPr>
    </w:p>
    <w:p>
      <w:pPr>
        <w:widowControl w:val="0"/>
        <w:spacing w:line="360" w:lineRule="auto"/>
        <w:ind w:firstLine="480" w:firstLineChars="200"/>
        <w:textAlignment w:val="auto"/>
        <w:rPr>
          <w:rFonts w:hint="eastAsia" w:ascii="宋体" w:hAnsi="宋体" w:cs="Times New Roman"/>
          <w:sz w:val="24"/>
          <w:szCs w:val="24"/>
        </w:rPr>
      </w:pPr>
    </w:p>
    <w:bookmarkEnd w:id="34"/>
    <w:bookmarkEnd w:id="35"/>
    <w:p>
      <w:pPr>
        <w:snapToGrid w:val="0"/>
        <w:spacing w:before="0" w:beforeAutospacing="0" w:after="0" w:afterAutospacing="0" w:line="360" w:lineRule="auto"/>
        <w:jc w:val="both"/>
        <w:textAlignment w:val="baseline"/>
        <w:rPr>
          <w:rStyle w:val="20"/>
          <w:rFonts w:ascii="宋体" w:hAnsi="宋体"/>
          <w:b w:val="0"/>
          <w:i w:val="0"/>
          <w:caps w:val="0"/>
          <w:color w:val="auto"/>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br w:type="page"/>
      </w:r>
    </w:p>
    <w:p>
      <w:pPr>
        <w:pStyle w:val="23"/>
        <w:keepLines/>
        <w:widowControl/>
        <w:snapToGrid w:val="0"/>
        <w:spacing w:before="0" w:beforeAutospacing="0" w:after="0" w:afterAutospacing="0" w:line="360" w:lineRule="auto"/>
        <w:jc w:val="center"/>
        <w:textAlignment w:val="baseline"/>
        <w:outlineLvl w:val="0"/>
        <w:rPr>
          <w:rStyle w:val="28"/>
          <w:rFonts w:ascii="宋体" w:hAnsi="宋体" w:eastAsia="宋体" w:cs="宋体"/>
          <w:b/>
          <w:bCs/>
          <w:i w:val="0"/>
          <w:caps w:val="0"/>
          <w:color w:val="auto"/>
          <w:spacing w:val="0"/>
          <w:w w:val="100"/>
          <w:kern w:val="44"/>
          <w:sz w:val="36"/>
          <w:szCs w:val="36"/>
          <w:lang w:val="en-US" w:eastAsia="zh-CN" w:bidi="ar-SA"/>
        </w:rPr>
      </w:pPr>
      <w:bookmarkStart w:id="36" w:name="_Toc13341"/>
      <w:r>
        <w:rPr>
          <w:rStyle w:val="28"/>
          <w:rFonts w:ascii="宋体" w:hAnsi="宋体" w:eastAsia="宋体" w:cs="宋体"/>
          <w:b/>
          <w:bCs/>
          <w:i w:val="0"/>
          <w:caps w:val="0"/>
          <w:color w:val="auto"/>
          <w:spacing w:val="0"/>
          <w:w w:val="100"/>
          <w:kern w:val="44"/>
          <w:sz w:val="32"/>
          <w:szCs w:val="32"/>
          <w:lang w:val="en-US" w:eastAsia="zh-CN" w:bidi="ar-SA"/>
        </w:rPr>
        <w:t>第</w:t>
      </w:r>
      <w:r>
        <w:rPr>
          <w:rStyle w:val="28"/>
          <w:rFonts w:hint="eastAsia" w:ascii="宋体" w:hAnsi="宋体" w:cs="宋体"/>
          <w:b/>
          <w:bCs/>
          <w:i w:val="0"/>
          <w:caps w:val="0"/>
          <w:color w:val="auto"/>
          <w:spacing w:val="0"/>
          <w:w w:val="100"/>
          <w:kern w:val="44"/>
          <w:sz w:val="32"/>
          <w:szCs w:val="32"/>
          <w:lang w:val="en-US" w:eastAsia="zh-CN" w:bidi="ar-SA"/>
        </w:rPr>
        <w:t>四</w:t>
      </w:r>
      <w:r>
        <w:rPr>
          <w:rStyle w:val="28"/>
          <w:rFonts w:ascii="宋体" w:hAnsi="宋体" w:eastAsia="宋体" w:cs="宋体"/>
          <w:b/>
          <w:bCs/>
          <w:i w:val="0"/>
          <w:caps w:val="0"/>
          <w:color w:val="auto"/>
          <w:spacing w:val="0"/>
          <w:w w:val="100"/>
          <w:kern w:val="44"/>
          <w:sz w:val="32"/>
          <w:szCs w:val="32"/>
          <w:lang w:val="en-US" w:eastAsia="zh-CN" w:bidi="ar-SA"/>
        </w:rPr>
        <w:t>部分   采购合同文本样式</w:t>
      </w:r>
      <w:bookmarkEnd w:id="36"/>
    </w:p>
    <w:p>
      <w:pPr>
        <w:snapToGrid w:val="0"/>
        <w:spacing w:before="0" w:beforeAutospacing="0" w:after="0" w:afterAutospacing="0" w:line="240" w:lineRule="auto"/>
        <w:jc w:val="center"/>
        <w:textAlignment w:val="baseline"/>
        <w:rPr>
          <w:rStyle w:val="20"/>
          <w:rFonts w:ascii="宋体" w:hAnsi="宋体" w:cs="宋体"/>
          <w:b w:val="0"/>
          <w:bCs/>
          <w:i w:val="0"/>
          <w:caps w:val="0"/>
          <w:color w:val="auto"/>
          <w:spacing w:val="0"/>
          <w:w w:val="100"/>
          <w:kern w:val="2"/>
          <w:sz w:val="36"/>
          <w:szCs w:val="36"/>
          <w:lang w:val="zh-CN" w:eastAsia="zh-CN" w:bidi="ar-SA"/>
        </w:rPr>
      </w:pPr>
    </w:p>
    <w:p>
      <w:pPr>
        <w:snapToGrid w:val="0"/>
        <w:spacing w:before="0" w:beforeAutospacing="0" w:after="0" w:afterAutospacing="0" w:line="240" w:lineRule="auto"/>
        <w:jc w:val="center"/>
        <w:textAlignment w:val="baseline"/>
        <w:rPr>
          <w:rStyle w:val="20"/>
          <w:rFonts w:ascii="宋体" w:hAnsi="宋体" w:cs="宋体"/>
          <w:b w:val="0"/>
          <w:bCs/>
          <w:i w:val="0"/>
          <w:caps w:val="0"/>
          <w:color w:val="auto"/>
          <w:spacing w:val="0"/>
          <w:w w:val="100"/>
          <w:kern w:val="2"/>
          <w:sz w:val="36"/>
          <w:szCs w:val="36"/>
          <w:lang w:val="zh-CN" w:eastAsia="zh-CN" w:bidi="ar-SA"/>
        </w:rPr>
      </w:pPr>
    </w:p>
    <w:p>
      <w:pPr>
        <w:snapToGrid w:val="0"/>
        <w:spacing w:before="0" w:beforeAutospacing="0" w:after="0" w:afterAutospacing="0" w:line="240" w:lineRule="auto"/>
        <w:jc w:val="center"/>
        <w:textAlignment w:val="baseline"/>
        <w:rPr>
          <w:rStyle w:val="20"/>
          <w:rFonts w:ascii="宋体" w:hAnsi="宋体" w:cs="宋体"/>
          <w:b w:val="0"/>
          <w:bCs/>
          <w:i w:val="0"/>
          <w:caps w:val="0"/>
          <w:color w:val="auto"/>
          <w:spacing w:val="0"/>
          <w:w w:val="100"/>
          <w:kern w:val="2"/>
          <w:sz w:val="36"/>
          <w:szCs w:val="36"/>
          <w:lang w:val="zh-CN" w:eastAsia="zh-CN" w:bidi="ar-SA"/>
        </w:rPr>
      </w:pPr>
    </w:p>
    <w:p>
      <w:pPr>
        <w:snapToGrid w:val="0"/>
        <w:spacing w:before="0" w:beforeAutospacing="0" w:after="0" w:afterAutospacing="0" w:line="240" w:lineRule="auto"/>
        <w:jc w:val="center"/>
        <w:textAlignment w:val="baseline"/>
        <w:rPr>
          <w:rStyle w:val="20"/>
          <w:rFonts w:ascii="宋体" w:hAnsi="宋体"/>
          <w:b/>
          <w:i w:val="0"/>
          <w:caps w:val="0"/>
          <w:color w:val="auto"/>
          <w:spacing w:val="0"/>
          <w:w w:val="100"/>
          <w:kern w:val="2"/>
          <w:sz w:val="44"/>
          <w:szCs w:val="44"/>
          <w:lang w:val="zh-CN" w:eastAsia="zh-CN" w:bidi="ar-SA"/>
        </w:rPr>
      </w:pPr>
      <w:r>
        <w:rPr>
          <w:rStyle w:val="20"/>
          <w:rFonts w:ascii="宋体" w:hAnsi="宋体"/>
          <w:b/>
          <w:i w:val="0"/>
          <w:caps w:val="0"/>
          <w:color w:val="auto"/>
          <w:spacing w:val="0"/>
          <w:w w:val="100"/>
          <w:kern w:val="2"/>
          <w:sz w:val="44"/>
          <w:szCs w:val="44"/>
          <w:lang w:val="zh-CN" w:eastAsia="zh-CN" w:bidi="ar-SA"/>
        </w:rPr>
        <w:t>采购项目合同书</w:t>
      </w:r>
    </w:p>
    <w:p>
      <w:pPr>
        <w:autoSpaceDE w:val="0"/>
        <w:autoSpaceDN w:val="0"/>
        <w:adjustRightInd w:val="0"/>
        <w:spacing w:line="360" w:lineRule="auto"/>
        <w:ind w:firstLine="0" w:firstLineChars="0"/>
        <w:jc w:val="center"/>
        <w:outlineLvl w:val="9"/>
        <w:rPr>
          <w:rFonts w:hint="eastAsia" w:ascii="宋体" w:hAnsi="宋体" w:cs="宋体"/>
          <w:b/>
          <w:bCs/>
          <w:color w:val="auto"/>
          <w:sz w:val="28"/>
          <w:szCs w:val="28"/>
          <w:lang w:val="zh-CN"/>
        </w:rPr>
      </w:pPr>
      <w:r>
        <w:rPr>
          <w:rFonts w:hint="eastAsia" w:ascii="宋体" w:hAnsi="宋体" w:cs="宋体"/>
          <w:b/>
          <w:bCs/>
          <w:color w:val="auto"/>
          <w:sz w:val="28"/>
          <w:szCs w:val="28"/>
          <w:lang w:val="zh-CN"/>
        </w:rPr>
        <w:t>（</w:t>
      </w:r>
      <w:r>
        <w:rPr>
          <w:rFonts w:hint="eastAsia" w:ascii="宋体" w:hAnsi="宋体" w:cs="宋体"/>
          <w:b/>
          <w:bCs/>
          <w:color w:val="auto"/>
          <w:sz w:val="28"/>
          <w:szCs w:val="28"/>
          <w:lang w:val="en-US" w:eastAsia="zh-CN"/>
        </w:rPr>
        <w:t>合同以甲乙双方最终签订的为准</w:t>
      </w:r>
      <w:r>
        <w:rPr>
          <w:rFonts w:hint="eastAsia" w:ascii="宋体" w:hAnsi="宋体" w:cs="宋体"/>
          <w:b/>
          <w:bCs/>
          <w:color w:val="auto"/>
          <w:sz w:val="28"/>
          <w:szCs w:val="28"/>
          <w:lang w:val="zh-CN"/>
        </w:rPr>
        <w:t>）</w:t>
      </w:r>
    </w:p>
    <w:p>
      <w:pPr>
        <w:pStyle w:val="2"/>
        <w:rPr>
          <w:lang w:val="en-US" w:eastAsia="zh-CN"/>
        </w:rPr>
      </w:pPr>
    </w:p>
    <w:p>
      <w:pPr>
        <w:snapToGrid w:val="0"/>
        <w:spacing w:before="0" w:beforeAutospacing="0" w:after="0" w:afterAutospacing="0" w:line="240" w:lineRule="auto"/>
        <w:jc w:val="both"/>
        <w:textAlignment w:val="baseline"/>
        <w:rPr>
          <w:rStyle w:val="20"/>
          <w:rFonts w:ascii="宋体" w:hAnsi="宋体"/>
          <w:b w:val="0"/>
          <w:i w:val="0"/>
          <w:caps w:val="0"/>
          <w:color w:val="auto"/>
          <w:spacing w:val="0"/>
          <w:w w:val="100"/>
          <w:kern w:val="2"/>
          <w:sz w:val="32"/>
          <w:szCs w:val="32"/>
          <w:lang w:val="en-US" w:eastAsia="zh-CN" w:bidi="ar-SA"/>
        </w:rPr>
      </w:pPr>
    </w:p>
    <w:p>
      <w:pPr>
        <w:snapToGrid w:val="0"/>
        <w:spacing w:before="0" w:beforeAutospacing="0" w:after="0" w:afterAutospacing="0" w:line="240" w:lineRule="auto"/>
        <w:jc w:val="both"/>
        <w:textAlignment w:val="baseline"/>
        <w:rPr>
          <w:rStyle w:val="20"/>
          <w:rFonts w:ascii="宋体" w:hAnsi="宋体"/>
          <w:b w:val="0"/>
          <w:i w:val="0"/>
          <w:caps w:val="0"/>
          <w:color w:val="auto"/>
          <w:spacing w:val="0"/>
          <w:w w:val="100"/>
          <w:kern w:val="2"/>
          <w:sz w:val="32"/>
          <w:szCs w:val="32"/>
          <w:lang w:val="en-US" w:eastAsia="zh-CN" w:bidi="ar-SA"/>
        </w:rPr>
      </w:pPr>
    </w:p>
    <w:p>
      <w:pPr>
        <w:snapToGrid w:val="0"/>
        <w:spacing w:before="0" w:beforeAutospacing="0" w:after="0" w:afterAutospacing="0" w:line="240" w:lineRule="auto"/>
        <w:jc w:val="both"/>
        <w:textAlignment w:val="baseline"/>
        <w:rPr>
          <w:rStyle w:val="20"/>
          <w:rFonts w:ascii="宋体" w:hAnsi="宋体"/>
          <w:b w:val="0"/>
          <w:i w:val="0"/>
          <w:caps w:val="0"/>
          <w:color w:val="auto"/>
          <w:spacing w:val="0"/>
          <w:w w:val="100"/>
          <w:kern w:val="2"/>
          <w:sz w:val="32"/>
          <w:szCs w:val="32"/>
          <w:lang w:val="en-US" w:eastAsia="zh-CN" w:bidi="ar-SA"/>
        </w:rPr>
      </w:pPr>
    </w:p>
    <w:p>
      <w:pPr>
        <w:snapToGrid w:val="0"/>
        <w:spacing w:before="0" w:beforeAutospacing="0" w:after="0" w:afterAutospacing="0" w:line="240" w:lineRule="auto"/>
        <w:jc w:val="both"/>
        <w:textAlignment w:val="baseline"/>
        <w:rPr>
          <w:rStyle w:val="20"/>
          <w:rFonts w:ascii="宋体" w:hAnsi="宋体"/>
          <w:b w:val="0"/>
          <w:i w:val="0"/>
          <w:caps w:val="0"/>
          <w:color w:val="auto"/>
          <w:spacing w:val="0"/>
          <w:w w:val="100"/>
          <w:kern w:val="2"/>
          <w:sz w:val="32"/>
          <w:szCs w:val="32"/>
          <w:lang w:val="en-US" w:eastAsia="zh-CN" w:bidi="ar-SA"/>
        </w:rPr>
      </w:pPr>
    </w:p>
    <w:p>
      <w:pPr>
        <w:snapToGrid w:val="0"/>
        <w:spacing w:before="0" w:beforeAutospacing="0" w:after="0" w:afterAutospacing="0" w:line="360" w:lineRule="auto"/>
        <w:ind w:left="2108" w:hanging="2108"/>
        <w:jc w:val="both"/>
        <w:textAlignment w:val="baseline"/>
        <w:rPr>
          <w:rStyle w:val="20"/>
          <w:rFonts w:ascii="宋体" w:hAnsi="宋体"/>
          <w:b/>
          <w:i w:val="0"/>
          <w:caps w:val="0"/>
          <w:color w:val="auto"/>
          <w:spacing w:val="0"/>
          <w:w w:val="100"/>
          <w:kern w:val="2"/>
          <w:sz w:val="30"/>
          <w:szCs w:val="30"/>
          <w:u w:val="single"/>
          <w:lang w:val="en-US" w:eastAsia="zh-CN" w:bidi="ar-SA"/>
        </w:rPr>
      </w:pPr>
      <w:r>
        <w:rPr>
          <w:rStyle w:val="20"/>
          <w:rFonts w:ascii="宋体" w:hAnsi="宋体"/>
          <w:b/>
          <w:i w:val="0"/>
          <w:caps w:val="0"/>
          <w:color w:val="auto"/>
          <w:spacing w:val="0"/>
          <w:w w:val="100"/>
          <w:kern w:val="2"/>
          <w:sz w:val="30"/>
          <w:szCs w:val="30"/>
          <w:lang w:val="zh-CN" w:eastAsia="zh-CN" w:bidi="ar-SA"/>
        </w:rPr>
        <w:t>采购项目名称</w:t>
      </w:r>
      <w:r>
        <w:rPr>
          <w:rStyle w:val="20"/>
          <w:rFonts w:ascii="宋体" w:hAnsi="宋体"/>
          <w:b/>
          <w:i w:val="0"/>
          <w:caps w:val="0"/>
          <w:color w:val="auto"/>
          <w:spacing w:val="0"/>
          <w:w w:val="100"/>
          <w:kern w:val="2"/>
          <w:sz w:val="30"/>
          <w:szCs w:val="30"/>
          <w:lang w:val="en-US" w:eastAsia="zh-CN" w:bidi="ar-SA"/>
        </w:rPr>
        <w:t>：</w:t>
      </w:r>
      <w:r>
        <w:rPr>
          <w:rStyle w:val="20"/>
          <w:rFonts w:hint="eastAsia" w:ascii="宋体" w:hAnsi="宋体"/>
          <w:b/>
          <w:i w:val="0"/>
          <w:caps w:val="0"/>
          <w:color w:val="auto"/>
          <w:spacing w:val="0"/>
          <w:w w:val="100"/>
          <w:kern w:val="2"/>
          <w:sz w:val="30"/>
          <w:szCs w:val="30"/>
          <w:u w:val="single" w:color="000000"/>
          <w:lang w:val="zh-CN" w:eastAsia="zh-CN" w:bidi="ar-SA"/>
        </w:rPr>
        <w:t>土地资源勘测与规划重点实验室装修及搬迁项目</w:t>
      </w:r>
    </w:p>
    <w:p>
      <w:pPr>
        <w:snapToGrid w:val="0"/>
        <w:spacing w:before="0" w:beforeAutospacing="0" w:after="0" w:afterAutospacing="0" w:line="360" w:lineRule="auto"/>
        <w:jc w:val="both"/>
        <w:textAlignment w:val="baseline"/>
        <w:rPr>
          <w:rStyle w:val="20"/>
          <w:rFonts w:ascii="宋体" w:hAnsi="宋体"/>
          <w:b/>
          <w:i w:val="0"/>
          <w:caps w:val="0"/>
          <w:color w:val="auto"/>
          <w:spacing w:val="0"/>
          <w:w w:val="100"/>
          <w:kern w:val="2"/>
          <w:sz w:val="30"/>
          <w:szCs w:val="30"/>
          <w:lang w:val="en-US" w:eastAsia="zh-CN" w:bidi="ar-SA"/>
        </w:rPr>
      </w:pPr>
      <w:r>
        <w:rPr>
          <w:rStyle w:val="20"/>
          <w:rFonts w:ascii="宋体" w:hAnsi="宋体"/>
          <w:b/>
          <w:i w:val="0"/>
          <w:caps w:val="0"/>
          <w:color w:val="auto"/>
          <w:spacing w:val="0"/>
          <w:w w:val="100"/>
          <w:kern w:val="2"/>
          <w:sz w:val="30"/>
          <w:szCs w:val="30"/>
          <w:lang w:val="zh-CN" w:eastAsia="zh-CN" w:bidi="ar-SA"/>
        </w:rPr>
        <w:t>采购项目编号：</w:t>
      </w:r>
      <w:r>
        <w:rPr>
          <w:rStyle w:val="20"/>
          <w:rFonts w:hint="eastAsia" w:ascii="宋体" w:hAnsi="宋体"/>
          <w:b/>
          <w:i w:val="0"/>
          <w:caps w:val="0"/>
          <w:color w:val="auto"/>
          <w:spacing w:val="0"/>
          <w:w w:val="100"/>
          <w:kern w:val="2"/>
          <w:sz w:val="30"/>
          <w:szCs w:val="30"/>
          <w:u w:val="single" w:color="000000"/>
          <w:lang w:val="zh-CN" w:eastAsia="zh-CN" w:bidi="ar-SA"/>
        </w:rPr>
        <w:t>CDXJ-2022-095</w:t>
      </w:r>
      <w:r>
        <w:rPr>
          <w:rStyle w:val="20"/>
          <w:rFonts w:ascii="宋体" w:hAnsi="宋体"/>
          <w:b/>
          <w:i w:val="0"/>
          <w:caps w:val="0"/>
          <w:color w:val="auto"/>
          <w:spacing w:val="0"/>
          <w:w w:val="100"/>
          <w:kern w:val="2"/>
          <w:sz w:val="30"/>
          <w:szCs w:val="30"/>
          <w:u w:val="single" w:color="000000"/>
          <w:lang w:val="en-US" w:eastAsia="zh-CN" w:bidi="ar-SA"/>
        </w:rPr>
        <w:t xml:space="preserve">              </w:t>
      </w:r>
    </w:p>
    <w:p>
      <w:pPr>
        <w:snapToGrid w:val="0"/>
        <w:spacing w:before="0" w:beforeAutospacing="0" w:after="0" w:afterAutospacing="0" w:line="360" w:lineRule="auto"/>
        <w:jc w:val="both"/>
        <w:textAlignment w:val="baseline"/>
        <w:rPr>
          <w:rStyle w:val="20"/>
          <w:rFonts w:ascii="宋体" w:hAnsi="宋体"/>
          <w:b/>
          <w:i w:val="0"/>
          <w:caps w:val="0"/>
          <w:color w:val="auto"/>
          <w:spacing w:val="0"/>
          <w:w w:val="100"/>
          <w:kern w:val="2"/>
          <w:sz w:val="30"/>
          <w:szCs w:val="30"/>
          <w:lang w:val="en-US" w:eastAsia="zh-CN" w:bidi="ar-SA"/>
        </w:rPr>
      </w:pPr>
      <w:r>
        <w:rPr>
          <w:rStyle w:val="20"/>
          <w:rFonts w:ascii="宋体" w:hAnsi="宋体"/>
          <w:b/>
          <w:i w:val="0"/>
          <w:caps w:val="0"/>
          <w:color w:val="auto"/>
          <w:spacing w:val="0"/>
          <w:w w:val="100"/>
          <w:kern w:val="2"/>
          <w:sz w:val="30"/>
          <w:szCs w:val="30"/>
          <w:lang w:val="zh-CN" w:eastAsia="zh-CN" w:bidi="ar-SA"/>
        </w:rPr>
        <w:t>合同金额（人民币）：</w:t>
      </w:r>
      <w:r>
        <w:rPr>
          <w:rStyle w:val="20"/>
          <w:rFonts w:hint="eastAsia" w:ascii="宋体" w:hAnsi="宋体"/>
          <w:b/>
          <w:i w:val="0"/>
          <w:caps w:val="0"/>
          <w:color w:val="auto"/>
          <w:spacing w:val="0"/>
          <w:w w:val="100"/>
          <w:kern w:val="2"/>
          <w:sz w:val="30"/>
          <w:szCs w:val="30"/>
          <w:u w:val="single"/>
          <w:lang w:val="en-US" w:eastAsia="zh-CN" w:bidi="ar-SA"/>
        </w:rPr>
        <w:t xml:space="preserve">      元 </w:t>
      </w:r>
      <w:r>
        <w:rPr>
          <w:rStyle w:val="20"/>
          <w:rFonts w:hint="eastAsia" w:ascii="宋体" w:hAnsi="宋体"/>
          <w:b/>
          <w:i w:val="0"/>
          <w:caps w:val="0"/>
          <w:color w:val="auto"/>
          <w:spacing w:val="0"/>
          <w:w w:val="100"/>
          <w:kern w:val="2"/>
          <w:sz w:val="30"/>
          <w:szCs w:val="30"/>
          <w:u w:val="none" w:color="auto"/>
          <w:lang w:val="en-US" w:eastAsia="zh-CN" w:bidi="ar-SA"/>
        </w:rPr>
        <w:t>（大写：</w:t>
      </w:r>
      <w:r>
        <w:rPr>
          <w:rStyle w:val="20"/>
          <w:rFonts w:hint="eastAsia" w:ascii="宋体" w:hAnsi="宋体"/>
          <w:b/>
          <w:i w:val="0"/>
          <w:caps w:val="0"/>
          <w:color w:val="auto"/>
          <w:spacing w:val="0"/>
          <w:w w:val="100"/>
          <w:kern w:val="2"/>
          <w:sz w:val="30"/>
          <w:szCs w:val="30"/>
          <w:u w:val="single" w:color="auto"/>
          <w:lang w:val="en-US" w:eastAsia="zh-CN" w:bidi="ar-SA"/>
        </w:rPr>
        <w:t xml:space="preserve">     </w:t>
      </w:r>
      <w:r>
        <w:rPr>
          <w:rStyle w:val="20"/>
          <w:rFonts w:hint="eastAsia" w:ascii="宋体" w:hAnsi="宋体"/>
          <w:b/>
          <w:i w:val="0"/>
          <w:caps w:val="0"/>
          <w:color w:val="auto"/>
          <w:spacing w:val="0"/>
          <w:w w:val="100"/>
          <w:kern w:val="2"/>
          <w:sz w:val="30"/>
          <w:szCs w:val="30"/>
          <w:u w:val="none" w:color="auto"/>
          <w:lang w:val="en-US" w:eastAsia="zh-CN" w:bidi="ar-SA"/>
        </w:rPr>
        <w:t>）</w:t>
      </w:r>
      <w:r>
        <w:rPr>
          <w:rStyle w:val="20"/>
          <w:rFonts w:ascii="宋体" w:hAnsi="宋体"/>
          <w:b/>
          <w:i w:val="0"/>
          <w:caps w:val="0"/>
          <w:color w:val="auto"/>
          <w:spacing w:val="0"/>
          <w:w w:val="100"/>
          <w:kern w:val="2"/>
          <w:sz w:val="30"/>
          <w:szCs w:val="30"/>
          <w:u w:val="single" w:color="000000"/>
          <w:lang w:val="en-US" w:eastAsia="zh-CN" w:bidi="ar-SA"/>
        </w:rPr>
        <w:t xml:space="preserve">       </w:t>
      </w:r>
    </w:p>
    <w:p>
      <w:pPr>
        <w:snapToGrid w:val="0"/>
        <w:spacing w:before="0" w:beforeAutospacing="0" w:after="0" w:afterAutospacing="0" w:line="360" w:lineRule="auto"/>
        <w:jc w:val="both"/>
        <w:textAlignment w:val="baseline"/>
        <w:rPr>
          <w:rStyle w:val="20"/>
          <w:rFonts w:ascii="宋体" w:hAnsi="宋体"/>
          <w:b/>
          <w:i w:val="0"/>
          <w:caps w:val="0"/>
          <w:color w:val="auto"/>
          <w:spacing w:val="0"/>
          <w:w w:val="100"/>
          <w:kern w:val="2"/>
          <w:sz w:val="30"/>
          <w:szCs w:val="30"/>
          <w:lang w:val="en-US" w:eastAsia="zh-CN" w:bidi="ar-SA"/>
        </w:rPr>
      </w:pPr>
      <w:r>
        <w:rPr>
          <w:rStyle w:val="20"/>
          <w:rFonts w:ascii="宋体" w:hAnsi="宋体"/>
          <w:b/>
          <w:i w:val="0"/>
          <w:caps w:val="0"/>
          <w:color w:val="auto"/>
          <w:spacing w:val="0"/>
          <w:w w:val="100"/>
          <w:kern w:val="2"/>
          <w:sz w:val="30"/>
          <w:szCs w:val="30"/>
          <w:lang w:val="zh-CN" w:eastAsia="zh-CN" w:bidi="ar-SA"/>
        </w:rPr>
        <w:t>采购人（甲方）：</w:t>
      </w:r>
      <w:r>
        <w:rPr>
          <w:rStyle w:val="20"/>
          <w:rFonts w:ascii="宋体" w:hAnsi="宋体"/>
          <w:b/>
          <w:i w:val="0"/>
          <w:caps w:val="0"/>
          <w:color w:val="auto"/>
          <w:spacing w:val="0"/>
          <w:w w:val="100"/>
          <w:kern w:val="2"/>
          <w:sz w:val="30"/>
          <w:szCs w:val="30"/>
          <w:u w:val="single" w:color="000000"/>
          <w:lang w:val="en-US" w:eastAsia="zh-CN" w:bidi="ar-SA"/>
        </w:rPr>
        <w:t xml:space="preserve">                               </w:t>
      </w:r>
      <w:r>
        <w:rPr>
          <w:rStyle w:val="20"/>
          <w:rFonts w:ascii="宋体" w:hAnsi="宋体"/>
          <w:b/>
          <w:i w:val="0"/>
          <w:caps w:val="0"/>
          <w:color w:val="auto"/>
          <w:spacing w:val="0"/>
          <w:w w:val="100"/>
          <w:kern w:val="2"/>
          <w:sz w:val="30"/>
          <w:szCs w:val="30"/>
          <w:u w:val="single" w:color="000000"/>
          <w:lang w:val="zh-CN" w:eastAsia="zh-CN" w:bidi="ar-SA"/>
        </w:rPr>
        <w:t>（盖章）</w:t>
      </w:r>
    </w:p>
    <w:p>
      <w:pPr>
        <w:snapToGrid w:val="0"/>
        <w:spacing w:before="0" w:beforeAutospacing="0" w:after="0" w:afterAutospacing="0" w:line="360" w:lineRule="auto"/>
        <w:jc w:val="both"/>
        <w:textAlignment w:val="baseline"/>
        <w:rPr>
          <w:rStyle w:val="20"/>
          <w:rFonts w:ascii="宋体" w:hAnsi="宋体"/>
          <w:b/>
          <w:i w:val="0"/>
          <w:caps w:val="0"/>
          <w:color w:val="auto"/>
          <w:spacing w:val="0"/>
          <w:w w:val="100"/>
          <w:kern w:val="2"/>
          <w:sz w:val="30"/>
          <w:szCs w:val="30"/>
          <w:lang w:val="en-US" w:eastAsia="zh-CN" w:bidi="ar-SA"/>
        </w:rPr>
      </w:pPr>
      <w:r>
        <w:rPr>
          <w:rStyle w:val="20"/>
          <w:rFonts w:ascii="宋体" w:hAnsi="宋体"/>
          <w:b/>
          <w:i w:val="0"/>
          <w:caps w:val="0"/>
          <w:color w:val="auto"/>
          <w:spacing w:val="0"/>
          <w:w w:val="100"/>
          <w:kern w:val="2"/>
          <w:sz w:val="30"/>
          <w:szCs w:val="30"/>
          <w:lang w:val="zh-CN" w:eastAsia="zh-CN" w:bidi="ar-SA"/>
        </w:rPr>
        <w:t>成交供应商（乙方）：</w:t>
      </w:r>
      <w:r>
        <w:rPr>
          <w:rStyle w:val="20"/>
          <w:rFonts w:ascii="宋体" w:hAnsi="宋体"/>
          <w:b/>
          <w:i w:val="0"/>
          <w:caps w:val="0"/>
          <w:color w:val="auto"/>
          <w:spacing w:val="0"/>
          <w:w w:val="100"/>
          <w:kern w:val="2"/>
          <w:sz w:val="30"/>
          <w:szCs w:val="30"/>
          <w:u w:val="single" w:color="000000"/>
          <w:lang w:val="en-US" w:eastAsia="zh-CN" w:bidi="ar-SA"/>
        </w:rPr>
        <w:t xml:space="preserve">                           </w:t>
      </w:r>
      <w:r>
        <w:rPr>
          <w:rStyle w:val="20"/>
          <w:rFonts w:ascii="宋体" w:hAnsi="宋体"/>
          <w:b/>
          <w:i w:val="0"/>
          <w:caps w:val="0"/>
          <w:color w:val="auto"/>
          <w:spacing w:val="0"/>
          <w:w w:val="100"/>
          <w:kern w:val="2"/>
          <w:sz w:val="30"/>
          <w:szCs w:val="30"/>
          <w:u w:val="single" w:color="000000"/>
          <w:lang w:val="zh-CN" w:eastAsia="zh-CN" w:bidi="ar-SA"/>
        </w:rPr>
        <w:t>（盖章）</w:t>
      </w:r>
    </w:p>
    <w:p>
      <w:pPr>
        <w:snapToGrid w:val="0"/>
        <w:spacing w:before="0" w:beforeAutospacing="0" w:after="0" w:afterAutospacing="0" w:line="360" w:lineRule="auto"/>
        <w:jc w:val="both"/>
        <w:textAlignment w:val="baseline"/>
        <w:rPr>
          <w:rStyle w:val="20"/>
          <w:rFonts w:ascii="宋体" w:hAnsi="宋体"/>
          <w:b/>
          <w:i w:val="0"/>
          <w:caps w:val="0"/>
          <w:color w:val="auto"/>
          <w:spacing w:val="0"/>
          <w:w w:val="100"/>
          <w:kern w:val="2"/>
          <w:sz w:val="24"/>
          <w:szCs w:val="24"/>
          <w:lang w:val="en-US" w:eastAsia="zh-CN" w:bidi="ar-SA"/>
        </w:rPr>
      </w:pPr>
      <w:r>
        <w:rPr>
          <w:rStyle w:val="20"/>
          <w:rFonts w:ascii="宋体" w:hAnsi="宋体"/>
          <w:b/>
          <w:i w:val="0"/>
          <w:caps w:val="0"/>
          <w:color w:val="auto"/>
          <w:spacing w:val="0"/>
          <w:w w:val="100"/>
          <w:kern w:val="2"/>
          <w:sz w:val="30"/>
          <w:szCs w:val="30"/>
          <w:lang w:val="zh-CN" w:eastAsia="zh-CN" w:bidi="ar-SA"/>
        </w:rPr>
        <w:t>采购日期</w:t>
      </w:r>
      <w:r>
        <w:rPr>
          <w:rStyle w:val="20"/>
          <w:rFonts w:hint="eastAsia" w:ascii="宋体" w:hAnsi="宋体"/>
          <w:b/>
          <w:i w:val="0"/>
          <w:caps w:val="0"/>
          <w:color w:val="auto"/>
          <w:spacing w:val="0"/>
          <w:w w:val="100"/>
          <w:kern w:val="2"/>
          <w:sz w:val="30"/>
          <w:szCs w:val="30"/>
          <w:lang w:val="zh-CN" w:eastAsia="zh-CN" w:bidi="ar-SA"/>
        </w:rPr>
        <w:t>：</w:t>
      </w:r>
      <w:r>
        <w:rPr>
          <w:rStyle w:val="20"/>
          <w:rFonts w:hint="eastAsia" w:ascii="宋体" w:hAnsi="宋体"/>
          <w:b/>
          <w:i w:val="0"/>
          <w:caps w:val="0"/>
          <w:color w:val="auto"/>
          <w:spacing w:val="0"/>
          <w:w w:val="100"/>
          <w:kern w:val="2"/>
          <w:sz w:val="30"/>
          <w:szCs w:val="30"/>
          <w:u w:val="single"/>
          <w:lang w:val="en-US" w:eastAsia="zh-CN" w:bidi="ar-SA"/>
        </w:rPr>
        <w:t xml:space="preserve">     </w:t>
      </w:r>
      <w:r>
        <w:rPr>
          <w:rStyle w:val="20"/>
          <w:rFonts w:hint="eastAsia" w:ascii="宋体" w:hAnsi="宋体"/>
          <w:b/>
          <w:i w:val="0"/>
          <w:caps w:val="0"/>
          <w:color w:val="auto"/>
          <w:spacing w:val="0"/>
          <w:w w:val="100"/>
          <w:kern w:val="2"/>
          <w:sz w:val="30"/>
          <w:szCs w:val="30"/>
          <w:lang w:val="en-US" w:eastAsia="zh-CN" w:bidi="ar-SA"/>
        </w:rPr>
        <w:t>年</w:t>
      </w:r>
      <w:r>
        <w:rPr>
          <w:rStyle w:val="20"/>
          <w:rFonts w:hint="eastAsia" w:ascii="宋体" w:hAnsi="宋体"/>
          <w:b/>
          <w:i w:val="0"/>
          <w:caps w:val="0"/>
          <w:color w:val="auto"/>
          <w:spacing w:val="0"/>
          <w:w w:val="100"/>
          <w:kern w:val="2"/>
          <w:sz w:val="30"/>
          <w:szCs w:val="30"/>
          <w:u w:val="single"/>
          <w:lang w:val="en-US" w:eastAsia="zh-CN" w:bidi="ar-SA"/>
        </w:rPr>
        <w:t xml:space="preserve">   </w:t>
      </w:r>
      <w:r>
        <w:rPr>
          <w:rStyle w:val="20"/>
          <w:rFonts w:hint="eastAsia" w:ascii="宋体" w:hAnsi="宋体"/>
          <w:b/>
          <w:i w:val="0"/>
          <w:caps w:val="0"/>
          <w:color w:val="auto"/>
          <w:spacing w:val="0"/>
          <w:w w:val="100"/>
          <w:kern w:val="2"/>
          <w:sz w:val="30"/>
          <w:szCs w:val="30"/>
          <w:lang w:val="en-US" w:eastAsia="zh-CN" w:bidi="ar-SA"/>
        </w:rPr>
        <w:t>月</w:t>
      </w:r>
      <w:r>
        <w:rPr>
          <w:rStyle w:val="20"/>
          <w:rFonts w:hint="eastAsia" w:ascii="宋体" w:hAnsi="宋体"/>
          <w:b/>
          <w:i w:val="0"/>
          <w:caps w:val="0"/>
          <w:color w:val="auto"/>
          <w:spacing w:val="0"/>
          <w:w w:val="100"/>
          <w:kern w:val="2"/>
          <w:sz w:val="30"/>
          <w:szCs w:val="30"/>
          <w:u w:val="single"/>
          <w:lang w:val="en-US" w:eastAsia="zh-CN" w:bidi="ar-SA"/>
        </w:rPr>
        <w:t xml:space="preserve">   </w:t>
      </w:r>
      <w:r>
        <w:rPr>
          <w:rStyle w:val="20"/>
          <w:rFonts w:hint="eastAsia" w:ascii="宋体" w:hAnsi="宋体"/>
          <w:b/>
          <w:i w:val="0"/>
          <w:caps w:val="0"/>
          <w:color w:val="auto"/>
          <w:spacing w:val="0"/>
          <w:w w:val="100"/>
          <w:kern w:val="2"/>
          <w:sz w:val="30"/>
          <w:szCs w:val="30"/>
          <w:lang w:val="en-US" w:eastAsia="zh-CN" w:bidi="ar-SA"/>
        </w:rPr>
        <w:t>日</w:t>
      </w:r>
      <w:r>
        <w:rPr>
          <w:rStyle w:val="20"/>
          <w:rFonts w:ascii="宋体" w:hAnsi="宋体"/>
          <w:b/>
          <w:i w:val="0"/>
          <w:caps w:val="0"/>
          <w:color w:val="auto"/>
          <w:spacing w:val="0"/>
          <w:w w:val="100"/>
          <w:kern w:val="2"/>
          <w:sz w:val="30"/>
          <w:szCs w:val="30"/>
          <w:u w:val="single" w:color="000000"/>
          <w:lang w:val="en-US" w:eastAsia="zh-CN" w:bidi="ar-SA"/>
        </w:rPr>
        <w:t xml:space="preserve">                                             </w:t>
      </w:r>
    </w:p>
    <w:p>
      <w:pPr>
        <w:snapToGrid w:val="0"/>
        <w:spacing w:before="0" w:beforeAutospacing="0" w:after="0" w:afterAutospacing="0" w:line="360" w:lineRule="auto"/>
        <w:jc w:val="center"/>
        <w:textAlignment w:val="baseline"/>
        <w:rPr>
          <w:rStyle w:val="20"/>
          <w:rFonts w:ascii="宋体" w:hAnsi="宋体" w:cs="宋体"/>
          <w:b w:val="0"/>
          <w:bCs/>
          <w:i w:val="0"/>
          <w:caps w:val="0"/>
          <w:color w:val="auto"/>
          <w:spacing w:val="0"/>
          <w:w w:val="100"/>
          <w:kern w:val="2"/>
          <w:sz w:val="24"/>
          <w:szCs w:val="24"/>
          <w:lang w:val="en-US" w:eastAsia="zh-CN" w:bidi="ar-SA"/>
        </w:rPr>
      </w:pPr>
    </w:p>
    <w:p>
      <w:pPr>
        <w:snapToGrid w:val="0"/>
        <w:spacing w:before="0" w:beforeAutospacing="0" w:after="0" w:afterAutospacing="0" w:line="360" w:lineRule="auto"/>
        <w:jc w:val="center"/>
        <w:textAlignment w:val="baseline"/>
        <w:rPr>
          <w:rStyle w:val="20"/>
          <w:rFonts w:ascii="宋体" w:hAnsi="宋体" w:cs="宋体"/>
          <w:b w:val="0"/>
          <w:bCs/>
          <w:i w:val="0"/>
          <w:caps w:val="0"/>
          <w:color w:val="auto"/>
          <w:spacing w:val="0"/>
          <w:w w:val="100"/>
          <w:kern w:val="2"/>
          <w:sz w:val="24"/>
          <w:szCs w:val="24"/>
          <w:lang w:val="en-US" w:eastAsia="zh-CN" w:bidi="ar-SA"/>
        </w:rPr>
      </w:pPr>
    </w:p>
    <w:p>
      <w:pPr>
        <w:snapToGrid w:val="0"/>
        <w:spacing w:before="0" w:beforeAutospacing="0" w:after="0" w:afterAutospacing="0" w:line="360" w:lineRule="auto"/>
        <w:jc w:val="center"/>
        <w:textAlignment w:val="baseline"/>
        <w:rPr>
          <w:rStyle w:val="20"/>
          <w:rFonts w:ascii="宋体" w:hAnsi="宋体" w:cs="宋体"/>
          <w:b w:val="0"/>
          <w:bCs/>
          <w:i w:val="0"/>
          <w:caps w:val="0"/>
          <w:color w:val="auto"/>
          <w:spacing w:val="0"/>
          <w:w w:val="100"/>
          <w:kern w:val="2"/>
          <w:sz w:val="24"/>
          <w:szCs w:val="24"/>
          <w:lang w:val="en-US" w:eastAsia="zh-CN" w:bidi="ar-SA"/>
        </w:rPr>
      </w:pPr>
    </w:p>
    <w:p>
      <w:pPr>
        <w:snapToGrid w:val="0"/>
        <w:spacing w:before="0" w:beforeAutospacing="0" w:after="0" w:afterAutospacing="0" w:line="360" w:lineRule="auto"/>
        <w:jc w:val="both"/>
        <w:textAlignment w:val="baseline"/>
        <w:rPr>
          <w:rStyle w:val="20"/>
          <w:rFonts w:ascii="宋体" w:hAnsi="宋体"/>
          <w:b w:val="0"/>
          <w:i w:val="0"/>
          <w:caps w:val="0"/>
          <w:color w:val="auto"/>
          <w:spacing w:val="0"/>
          <w:w w:val="100"/>
          <w:kern w:val="2"/>
          <w:sz w:val="21"/>
          <w:szCs w:val="22"/>
          <w:lang w:val="en-US" w:eastAsia="zh-CN" w:bidi="ar-SA"/>
        </w:rPr>
      </w:pPr>
    </w:p>
    <w:p>
      <w:pPr>
        <w:snapToGrid w:val="0"/>
        <w:spacing w:before="0" w:beforeAutospacing="0" w:after="0" w:afterAutospacing="0" w:line="360" w:lineRule="auto"/>
        <w:jc w:val="both"/>
        <w:textAlignment w:val="baseline"/>
        <w:rPr>
          <w:rStyle w:val="20"/>
          <w:rFonts w:ascii="宋体" w:hAnsi="宋体" w:cs="宋体"/>
          <w:b w:val="0"/>
          <w:bCs/>
          <w:i w:val="0"/>
          <w:caps w:val="0"/>
          <w:color w:val="auto"/>
          <w:spacing w:val="0"/>
          <w:w w:val="100"/>
          <w:kern w:val="2"/>
          <w:sz w:val="44"/>
          <w:szCs w:val="44"/>
          <w:lang w:val="en-US" w:eastAsia="zh-CN" w:bidi="ar-SA"/>
        </w:rPr>
      </w:pPr>
    </w:p>
    <w:p>
      <w:pPr>
        <w:snapToGrid w:val="0"/>
        <w:spacing w:before="0" w:beforeAutospacing="0" w:after="0" w:afterAutospacing="0" w:line="360" w:lineRule="auto"/>
        <w:jc w:val="both"/>
        <w:textAlignment w:val="baseline"/>
        <w:rPr>
          <w:rStyle w:val="20"/>
          <w:rFonts w:ascii="宋体" w:hAnsi="宋体" w:cs="宋体"/>
          <w:b w:val="0"/>
          <w:bCs/>
          <w:i w:val="0"/>
          <w:caps w:val="0"/>
          <w:color w:val="auto"/>
          <w:spacing w:val="0"/>
          <w:w w:val="100"/>
          <w:kern w:val="2"/>
          <w:sz w:val="28"/>
          <w:szCs w:val="28"/>
          <w:lang w:val="zh-CN" w:eastAsia="zh-CN" w:bidi="ar-SA"/>
        </w:rPr>
      </w:pPr>
      <w:r>
        <w:rPr>
          <w:rStyle w:val="20"/>
          <w:rFonts w:ascii="宋体" w:hAnsi="宋体" w:cs="宋体"/>
          <w:b w:val="0"/>
          <w:bCs/>
          <w:i w:val="0"/>
          <w:caps w:val="0"/>
          <w:color w:val="auto"/>
          <w:spacing w:val="0"/>
          <w:w w:val="100"/>
          <w:kern w:val="2"/>
          <w:sz w:val="28"/>
          <w:szCs w:val="28"/>
          <w:lang w:val="zh-CN" w:eastAsia="zh-CN" w:bidi="ar-SA"/>
        </w:rPr>
        <w:br w:type="page"/>
      </w:r>
      <w:r>
        <w:rPr>
          <w:rStyle w:val="20"/>
          <w:rFonts w:ascii="宋体" w:hAnsi="宋体" w:cs="宋体"/>
          <w:b w:val="0"/>
          <w:bCs/>
          <w:i w:val="0"/>
          <w:caps w:val="0"/>
          <w:color w:val="auto"/>
          <w:spacing w:val="0"/>
          <w:w w:val="100"/>
          <w:kern w:val="2"/>
          <w:sz w:val="28"/>
          <w:szCs w:val="28"/>
          <w:lang w:val="zh-CN" w:eastAsia="zh-CN" w:bidi="ar-SA"/>
        </w:rPr>
        <w:t>采购人（以下简称甲方）：</w:t>
      </w:r>
    </w:p>
    <w:p>
      <w:pPr>
        <w:snapToGrid w:val="0"/>
        <w:spacing w:before="0" w:beforeAutospacing="0" w:after="0" w:afterAutospacing="0" w:line="360" w:lineRule="auto"/>
        <w:jc w:val="both"/>
        <w:textAlignment w:val="baseline"/>
        <w:rPr>
          <w:rStyle w:val="20"/>
          <w:rFonts w:ascii="宋体" w:hAnsi="宋体"/>
          <w:b w:val="0"/>
          <w:i w:val="0"/>
          <w:caps w:val="0"/>
          <w:color w:val="auto"/>
          <w:spacing w:val="0"/>
          <w:w w:val="100"/>
          <w:kern w:val="0"/>
          <w:sz w:val="24"/>
          <w:szCs w:val="24"/>
          <w:lang w:val="zh-CN" w:eastAsia="zh-CN" w:bidi="ar-SA"/>
        </w:rPr>
      </w:pPr>
      <w:r>
        <w:rPr>
          <w:rStyle w:val="20"/>
          <w:rFonts w:ascii="宋体" w:hAnsi="宋体" w:cs="宋体"/>
          <w:b w:val="0"/>
          <w:bCs/>
          <w:i w:val="0"/>
          <w:caps w:val="0"/>
          <w:color w:val="auto"/>
          <w:spacing w:val="0"/>
          <w:w w:val="100"/>
          <w:kern w:val="2"/>
          <w:sz w:val="28"/>
          <w:szCs w:val="28"/>
          <w:lang w:val="zh-CN" w:eastAsia="zh-CN" w:bidi="ar-SA"/>
        </w:rPr>
        <w:t>供应商（以下简称乙方）：</w:t>
      </w:r>
    </w:p>
    <w:p>
      <w:pPr>
        <w:pStyle w:val="42"/>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0"/>
          <w:sz w:val="24"/>
          <w:szCs w:val="24"/>
          <w:lang w:val="zh-CN" w:eastAsia="zh-CN" w:bidi="ar-SA"/>
        </w:rPr>
      </w:pPr>
      <w:r>
        <w:rPr>
          <w:rStyle w:val="20"/>
          <w:rFonts w:hint="eastAsia" w:ascii="宋体" w:hAnsi="宋体" w:eastAsia="宋体" w:cs="宋体"/>
          <w:b w:val="0"/>
          <w:i w:val="0"/>
          <w:caps w:val="0"/>
          <w:color w:val="auto"/>
          <w:spacing w:val="0"/>
          <w:w w:val="100"/>
          <w:kern w:val="0"/>
          <w:sz w:val="24"/>
          <w:szCs w:val="24"/>
          <w:lang w:val="zh-CN" w:eastAsia="zh-CN" w:bidi="ar-SA"/>
        </w:rPr>
        <w:t>甲、乙双方根据</w:t>
      </w:r>
      <w:r>
        <w:rPr>
          <w:rStyle w:val="20"/>
          <w:rFonts w:hint="eastAsia" w:ascii="宋体" w:hAnsi="宋体" w:eastAsia="宋体" w:cs="宋体"/>
          <w:b w:val="0"/>
          <w:i w:val="0"/>
          <w:caps w:val="0"/>
          <w:color w:val="auto"/>
          <w:spacing w:val="0"/>
          <w:w w:val="100"/>
          <w:kern w:val="0"/>
          <w:sz w:val="24"/>
          <w:szCs w:val="24"/>
          <w:lang w:val="en-US" w:eastAsia="zh-CN" w:bidi="ar-SA"/>
        </w:rPr>
        <w:t>202</w:t>
      </w:r>
      <w:r>
        <w:rPr>
          <w:rStyle w:val="20"/>
          <w:rFonts w:hint="eastAsia" w:cs="宋体"/>
          <w:b w:val="0"/>
          <w:i w:val="0"/>
          <w:caps w:val="0"/>
          <w:color w:val="auto"/>
          <w:spacing w:val="0"/>
          <w:w w:val="100"/>
          <w:kern w:val="0"/>
          <w:sz w:val="24"/>
          <w:szCs w:val="24"/>
          <w:lang w:val="en-US" w:eastAsia="zh-CN" w:bidi="ar-SA"/>
        </w:rPr>
        <w:t>2</w:t>
      </w:r>
      <w:r>
        <w:rPr>
          <w:rStyle w:val="20"/>
          <w:rFonts w:hint="eastAsia" w:ascii="宋体" w:hAnsi="宋体" w:eastAsia="宋体" w:cs="宋体"/>
          <w:b w:val="0"/>
          <w:i w:val="0"/>
          <w:caps w:val="0"/>
          <w:color w:val="auto"/>
          <w:spacing w:val="0"/>
          <w:w w:val="100"/>
          <w:kern w:val="0"/>
          <w:sz w:val="24"/>
          <w:szCs w:val="24"/>
          <w:lang w:val="zh-CN" w:eastAsia="zh-CN" w:bidi="ar-SA"/>
        </w:rPr>
        <w:t>年</w:t>
      </w:r>
      <w:r>
        <w:rPr>
          <w:rStyle w:val="20"/>
          <w:rFonts w:hint="eastAsia" w:ascii="宋体" w:hAnsi="宋体" w:eastAsia="宋体" w:cs="宋体"/>
          <w:b w:val="0"/>
          <w:i w:val="0"/>
          <w:caps w:val="0"/>
          <w:color w:val="auto"/>
          <w:spacing w:val="0"/>
          <w:w w:val="100"/>
          <w:kern w:val="0"/>
          <w:sz w:val="24"/>
          <w:szCs w:val="24"/>
          <w:u w:val="single" w:color="000000"/>
          <w:lang w:val="zh-CN" w:eastAsia="zh-CN" w:bidi="ar-SA"/>
        </w:rPr>
        <w:t xml:space="preserve">     </w:t>
      </w:r>
      <w:r>
        <w:rPr>
          <w:rStyle w:val="20"/>
          <w:rFonts w:hint="eastAsia" w:ascii="宋体" w:hAnsi="宋体" w:eastAsia="宋体" w:cs="宋体"/>
          <w:b w:val="0"/>
          <w:i w:val="0"/>
          <w:caps w:val="0"/>
          <w:color w:val="auto"/>
          <w:spacing w:val="0"/>
          <w:w w:val="100"/>
          <w:kern w:val="0"/>
          <w:sz w:val="24"/>
          <w:szCs w:val="24"/>
          <w:lang w:val="zh-CN" w:eastAsia="zh-CN" w:bidi="ar-SA"/>
        </w:rPr>
        <w:t xml:space="preserve">月 </w:t>
      </w:r>
      <w:r>
        <w:rPr>
          <w:rStyle w:val="20"/>
          <w:rFonts w:hint="eastAsia" w:ascii="宋体" w:hAnsi="宋体" w:eastAsia="宋体" w:cs="宋体"/>
          <w:b w:val="0"/>
          <w:i w:val="0"/>
          <w:caps w:val="0"/>
          <w:color w:val="auto"/>
          <w:spacing w:val="0"/>
          <w:w w:val="100"/>
          <w:kern w:val="0"/>
          <w:sz w:val="24"/>
          <w:szCs w:val="24"/>
          <w:u w:val="single" w:color="000000"/>
          <w:lang w:val="zh-CN" w:eastAsia="zh-CN" w:bidi="ar-SA"/>
        </w:rPr>
        <w:t xml:space="preserve">     </w:t>
      </w:r>
      <w:r>
        <w:rPr>
          <w:rStyle w:val="20"/>
          <w:rFonts w:hint="eastAsia" w:ascii="宋体" w:hAnsi="宋体" w:eastAsia="宋体" w:cs="宋体"/>
          <w:b w:val="0"/>
          <w:i w:val="0"/>
          <w:caps w:val="0"/>
          <w:color w:val="auto"/>
          <w:spacing w:val="0"/>
          <w:w w:val="100"/>
          <w:kern w:val="0"/>
          <w:sz w:val="24"/>
          <w:szCs w:val="24"/>
          <w:lang w:val="zh-CN" w:eastAsia="zh-CN" w:bidi="ar-SA"/>
        </w:rPr>
        <w:t>日</w:t>
      </w:r>
      <w:r>
        <w:rPr>
          <w:rStyle w:val="20"/>
          <w:rFonts w:hint="eastAsia" w:cs="宋体"/>
          <w:b w:val="0"/>
          <w:i w:val="0"/>
          <w:caps w:val="0"/>
          <w:color w:val="auto"/>
          <w:spacing w:val="0"/>
          <w:w w:val="100"/>
          <w:kern w:val="2"/>
          <w:sz w:val="24"/>
          <w:szCs w:val="24"/>
          <w:u w:val="single" w:color="000000"/>
          <w:lang w:val="en-US" w:eastAsia="zh-CN" w:bidi="ar-SA"/>
        </w:rPr>
        <w:t>土地资源勘测与规划重点实验室装修及搬迁项目</w:t>
      </w:r>
      <w:r>
        <w:rPr>
          <w:rStyle w:val="20"/>
          <w:rFonts w:hint="eastAsia" w:ascii="宋体" w:hAnsi="宋体" w:eastAsia="宋体" w:cs="宋体"/>
          <w:b w:val="0"/>
          <w:i w:val="0"/>
          <w:caps w:val="0"/>
          <w:color w:val="auto"/>
          <w:spacing w:val="0"/>
          <w:w w:val="100"/>
          <w:kern w:val="0"/>
          <w:sz w:val="24"/>
          <w:szCs w:val="24"/>
          <w:u w:val="single" w:color="000000"/>
          <w:lang w:val="zh-CN" w:eastAsia="zh-CN" w:bidi="ar-SA"/>
        </w:rPr>
        <w:t>（采购项目编号：CDXJ-</w:t>
      </w:r>
      <w:r>
        <w:rPr>
          <w:rStyle w:val="20"/>
          <w:rFonts w:hint="eastAsia" w:cs="宋体"/>
          <w:b w:val="0"/>
          <w:i w:val="0"/>
          <w:caps w:val="0"/>
          <w:color w:val="auto"/>
          <w:spacing w:val="0"/>
          <w:w w:val="100"/>
          <w:kern w:val="0"/>
          <w:sz w:val="24"/>
          <w:szCs w:val="24"/>
          <w:u w:val="single" w:color="000000"/>
          <w:lang w:val="zh-CN" w:eastAsia="zh-CN" w:bidi="ar-SA"/>
        </w:rPr>
        <w:t>2022-095</w:t>
      </w:r>
      <w:r>
        <w:rPr>
          <w:rStyle w:val="20"/>
          <w:rFonts w:hint="eastAsia" w:ascii="宋体" w:hAnsi="宋体" w:eastAsia="宋体" w:cs="宋体"/>
          <w:b w:val="0"/>
          <w:i w:val="0"/>
          <w:caps w:val="0"/>
          <w:color w:val="auto"/>
          <w:spacing w:val="0"/>
          <w:w w:val="100"/>
          <w:kern w:val="0"/>
          <w:sz w:val="24"/>
          <w:szCs w:val="24"/>
          <w:u w:val="single" w:color="000000"/>
          <w:lang w:val="zh-CN" w:eastAsia="zh-CN" w:bidi="ar-SA"/>
        </w:rPr>
        <w:t>）</w:t>
      </w:r>
      <w:r>
        <w:rPr>
          <w:rStyle w:val="20"/>
          <w:rFonts w:hint="eastAsia" w:ascii="宋体" w:hAnsi="宋体" w:eastAsia="宋体" w:cs="宋体"/>
          <w:b w:val="0"/>
          <w:i w:val="0"/>
          <w:caps w:val="0"/>
          <w:color w:val="auto"/>
          <w:spacing w:val="0"/>
          <w:w w:val="100"/>
          <w:kern w:val="0"/>
          <w:sz w:val="24"/>
          <w:szCs w:val="24"/>
          <w:lang w:val="zh-CN" w:eastAsia="zh-CN" w:bidi="ar-SA"/>
        </w:rPr>
        <w:t>的询价通知书要求和采购代理机构出具的《成交通知书》，并经双方协商一致，签订本合同协议书。</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1"/>
        <w:rPr>
          <w:rStyle w:val="20"/>
          <w:rFonts w:hint="eastAsia" w:ascii="宋体" w:hAnsi="宋体" w:eastAsia="宋体" w:cs="宋体"/>
          <w:b/>
          <w:bCs/>
          <w:i w:val="0"/>
          <w:caps w:val="0"/>
          <w:color w:val="auto"/>
          <w:spacing w:val="0"/>
          <w:w w:val="100"/>
          <w:kern w:val="2"/>
          <w:sz w:val="24"/>
          <w:szCs w:val="24"/>
          <w:lang w:val="zh-CN" w:eastAsia="zh-CN" w:bidi="ar-SA"/>
        </w:rPr>
      </w:pPr>
      <w:bookmarkStart w:id="37" w:name="_Toc15652"/>
      <w:r>
        <w:rPr>
          <w:rStyle w:val="20"/>
          <w:rFonts w:hint="eastAsia" w:ascii="宋体" w:hAnsi="宋体" w:eastAsia="宋体" w:cs="宋体"/>
          <w:b/>
          <w:bCs/>
          <w:i w:val="0"/>
          <w:caps w:val="0"/>
          <w:color w:val="auto"/>
          <w:spacing w:val="0"/>
          <w:w w:val="100"/>
          <w:kern w:val="2"/>
          <w:sz w:val="24"/>
          <w:szCs w:val="24"/>
          <w:lang w:val="zh-CN" w:eastAsia="zh-CN" w:bidi="ar-SA"/>
        </w:rPr>
        <w:t>一、签订本采购合同的依据</w:t>
      </w:r>
      <w:bookmarkEnd w:id="37"/>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本采购合同所附下列文件是构成本采购合同不可分割的部分：</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1</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lang w:val="zh-CN" w:eastAsia="zh-CN" w:bidi="ar-SA"/>
        </w:rPr>
        <w:t>询价通知书；</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2</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lang w:val="zh-CN" w:eastAsia="zh-CN" w:bidi="ar-SA"/>
        </w:rPr>
        <w:t>询价通知书的更正、变更邀请函；</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3</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lang w:val="zh-CN" w:eastAsia="zh-CN" w:bidi="ar-SA"/>
        </w:rPr>
        <w:t>成交供应商提交的询价响应文件；</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4</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lang w:val="zh-CN" w:eastAsia="zh-CN" w:bidi="ar-SA"/>
        </w:rPr>
        <w:t>询价通知书中规定的采购合同通用条款；</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5</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lang w:val="zh-CN" w:eastAsia="zh-CN" w:bidi="ar-SA"/>
        </w:rPr>
        <w:t>成交通知书；</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6.履约保证金凭证。</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1"/>
        <w:rPr>
          <w:rStyle w:val="20"/>
          <w:rFonts w:hint="eastAsia" w:ascii="宋体" w:hAnsi="宋体" w:eastAsia="宋体" w:cs="宋体"/>
          <w:b/>
          <w:bCs/>
          <w:i w:val="0"/>
          <w:caps w:val="0"/>
          <w:color w:val="auto"/>
          <w:spacing w:val="0"/>
          <w:w w:val="100"/>
          <w:kern w:val="2"/>
          <w:sz w:val="24"/>
          <w:szCs w:val="24"/>
          <w:lang w:val="zh-CN" w:eastAsia="zh-CN" w:bidi="ar-SA"/>
        </w:rPr>
      </w:pPr>
      <w:bookmarkStart w:id="38" w:name="_Toc28475"/>
      <w:r>
        <w:rPr>
          <w:rStyle w:val="20"/>
          <w:rFonts w:hint="eastAsia" w:ascii="宋体" w:hAnsi="宋体" w:eastAsia="宋体" w:cs="宋体"/>
          <w:b/>
          <w:bCs/>
          <w:i w:val="0"/>
          <w:caps w:val="0"/>
          <w:color w:val="auto"/>
          <w:spacing w:val="0"/>
          <w:w w:val="100"/>
          <w:kern w:val="2"/>
          <w:sz w:val="24"/>
          <w:szCs w:val="24"/>
          <w:lang w:val="zh-CN" w:eastAsia="zh-CN" w:bidi="ar-SA"/>
        </w:rPr>
        <w:t>二、合同标的及金额</w:t>
      </w:r>
      <w:bookmarkEnd w:id="38"/>
    </w:p>
    <w:tbl>
      <w:tblPr>
        <w:tblStyle w:val="16"/>
        <w:tblW w:w="9156" w:type="dxa"/>
        <w:jc w:val="center"/>
        <w:tblLayout w:type="fixed"/>
        <w:tblCellMar>
          <w:top w:w="0" w:type="dxa"/>
          <w:left w:w="57" w:type="dxa"/>
          <w:bottom w:w="0" w:type="dxa"/>
          <w:right w:w="57" w:type="dxa"/>
        </w:tblCellMar>
      </w:tblPr>
      <w:tblGrid>
        <w:gridCol w:w="545"/>
        <w:gridCol w:w="1880"/>
        <w:gridCol w:w="2364"/>
        <w:gridCol w:w="1391"/>
        <w:gridCol w:w="1174"/>
        <w:gridCol w:w="931"/>
        <w:gridCol w:w="871"/>
      </w:tblGrid>
      <w:tr>
        <w:tblPrEx>
          <w:tblCellMar>
            <w:top w:w="0" w:type="dxa"/>
            <w:left w:w="57" w:type="dxa"/>
            <w:bottom w:w="0" w:type="dxa"/>
            <w:right w:w="57" w:type="dxa"/>
          </w:tblCellMar>
        </w:tblPrEx>
        <w:trPr>
          <w:cantSplit/>
          <w:trHeight w:val="23"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序号</w:t>
            </w:r>
          </w:p>
        </w:tc>
        <w:tc>
          <w:tcPr>
            <w:tcW w:w="188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标的名称</w:t>
            </w:r>
          </w:p>
        </w:tc>
        <w:tc>
          <w:tcPr>
            <w:tcW w:w="236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型号规格</w:t>
            </w:r>
          </w:p>
        </w:tc>
        <w:tc>
          <w:tcPr>
            <w:tcW w:w="13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数量</w:t>
            </w:r>
          </w:p>
        </w:tc>
        <w:tc>
          <w:tcPr>
            <w:tcW w:w="117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单价</w:t>
            </w:r>
          </w:p>
        </w:tc>
        <w:tc>
          <w:tcPr>
            <w:tcW w:w="9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总价</w:t>
            </w:r>
          </w:p>
        </w:tc>
        <w:tc>
          <w:tcPr>
            <w:tcW w:w="8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r>
              <w:rPr>
                <w:rFonts w:hint="eastAsia" w:ascii="宋体" w:hAnsi="宋体" w:eastAsia="宋体" w:cs="宋体"/>
                <w:color w:val="auto"/>
                <w:sz w:val="24"/>
                <w:szCs w:val="24"/>
                <w:lang w:val="zh-CN"/>
              </w:rPr>
              <w:t>备注</w:t>
            </w:r>
          </w:p>
        </w:tc>
      </w:tr>
      <w:tr>
        <w:tblPrEx>
          <w:tblCellMar>
            <w:top w:w="0" w:type="dxa"/>
            <w:left w:w="57" w:type="dxa"/>
            <w:bottom w:w="0" w:type="dxa"/>
            <w:right w:w="57" w:type="dxa"/>
          </w:tblCellMar>
        </w:tblPrEx>
        <w:trPr>
          <w:cantSplit/>
          <w:trHeight w:val="23"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88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36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3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7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8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r>
        <w:tblPrEx>
          <w:tblCellMar>
            <w:top w:w="0" w:type="dxa"/>
            <w:left w:w="57" w:type="dxa"/>
            <w:bottom w:w="0" w:type="dxa"/>
            <w:right w:w="57" w:type="dxa"/>
          </w:tblCellMar>
        </w:tblPrEx>
        <w:trPr>
          <w:cantSplit/>
          <w:trHeight w:val="23"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88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36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3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7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8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r>
        <w:tblPrEx>
          <w:tblCellMar>
            <w:top w:w="0" w:type="dxa"/>
            <w:left w:w="57" w:type="dxa"/>
            <w:bottom w:w="0" w:type="dxa"/>
            <w:right w:w="57" w:type="dxa"/>
          </w:tblCellMar>
        </w:tblPrEx>
        <w:trPr>
          <w:cantSplit/>
          <w:trHeight w:val="23"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88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36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3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7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8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r>
        <w:tblPrEx>
          <w:tblCellMar>
            <w:top w:w="0" w:type="dxa"/>
            <w:left w:w="57" w:type="dxa"/>
            <w:bottom w:w="0" w:type="dxa"/>
            <w:right w:w="57" w:type="dxa"/>
          </w:tblCellMar>
        </w:tblPrEx>
        <w:trPr>
          <w:cantSplit/>
          <w:trHeight w:val="23"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88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236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39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1174"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9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c>
          <w:tcPr>
            <w:tcW w:w="8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eastAsia="宋体" w:cs="宋体"/>
                <w:color w:val="auto"/>
                <w:sz w:val="24"/>
                <w:szCs w:val="24"/>
                <w:lang w:val="zh-CN"/>
              </w:rPr>
            </w:pPr>
          </w:p>
        </w:tc>
      </w:tr>
    </w:tbl>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left"/>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根据上述采购合同文件要求，本政府采购合同的总金额为：</w:t>
      </w:r>
      <w:r>
        <w:rPr>
          <w:rStyle w:val="20"/>
          <w:rFonts w:hint="eastAsia" w:ascii="宋体" w:hAnsi="宋体" w:cs="宋体"/>
          <w:b w:val="0"/>
          <w:i w:val="0"/>
          <w:caps w:val="0"/>
          <w:color w:val="auto"/>
          <w:spacing w:val="0"/>
          <w:w w:val="100"/>
          <w:kern w:val="2"/>
          <w:sz w:val="24"/>
          <w:szCs w:val="24"/>
          <w:u w:val="single"/>
          <w:lang w:val="en-US" w:eastAsia="zh-CN" w:bidi="ar-SA"/>
        </w:rPr>
        <w:t xml:space="preserve">                </w:t>
      </w:r>
      <w:r>
        <w:rPr>
          <w:rStyle w:val="20"/>
          <w:rFonts w:hint="eastAsia" w:ascii="宋体" w:hAnsi="宋体" w:eastAsia="宋体" w:cs="宋体"/>
          <w:b w:val="0"/>
          <w:i w:val="0"/>
          <w:caps w:val="0"/>
          <w:color w:val="auto"/>
          <w:spacing w:val="0"/>
          <w:w w:val="100"/>
          <w:kern w:val="2"/>
          <w:sz w:val="24"/>
          <w:szCs w:val="24"/>
          <w:lang w:val="zh-CN" w:eastAsia="zh-CN" w:bidi="ar-SA"/>
        </w:rPr>
        <w:t>人民币：</w:t>
      </w:r>
      <w:r>
        <w:rPr>
          <w:rStyle w:val="20"/>
          <w:rFonts w:hint="eastAsia" w:ascii="宋体" w:hAnsi="宋体" w:eastAsia="宋体" w:cs="宋体"/>
          <w:b w:val="0"/>
          <w:i w:val="0"/>
          <w:caps w:val="0"/>
          <w:color w:val="auto"/>
          <w:spacing w:val="0"/>
          <w:w w:val="100"/>
          <w:kern w:val="2"/>
          <w:sz w:val="24"/>
          <w:szCs w:val="24"/>
          <w:u w:val="single" w:color="000000"/>
          <w:lang w:val="en-US" w:eastAsia="zh-CN" w:bidi="ar-SA"/>
        </w:rPr>
        <w:t xml:space="preserve"> </w:t>
      </w:r>
      <w:r>
        <w:rPr>
          <w:rStyle w:val="20"/>
          <w:rFonts w:hint="eastAsia" w:ascii="宋体" w:hAnsi="宋体" w:eastAsia="宋体" w:cs="宋体"/>
          <w:b w:val="0"/>
          <w:i w:val="0"/>
          <w:caps w:val="0"/>
          <w:color w:val="auto"/>
          <w:spacing w:val="0"/>
          <w:w w:val="100"/>
          <w:kern w:val="2"/>
          <w:sz w:val="24"/>
          <w:szCs w:val="24"/>
          <w:u w:val="single" w:color="000000"/>
          <w:lang w:val="zh-CN" w:eastAsia="zh-CN" w:bidi="ar-SA"/>
        </w:rPr>
        <w:t xml:space="preserve">        </w:t>
      </w:r>
      <w:r>
        <w:rPr>
          <w:rStyle w:val="20"/>
          <w:rFonts w:hint="eastAsia" w:ascii="宋体" w:hAnsi="宋体" w:eastAsia="宋体" w:cs="宋体"/>
          <w:b w:val="0"/>
          <w:i w:val="0"/>
          <w:caps w:val="0"/>
          <w:color w:val="auto"/>
          <w:spacing w:val="0"/>
          <w:w w:val="100"/>
          <w:kern w:val="2"/>
          <w:sz w:val="24"/>
          <w:szCs w:val="24"/>
          <w:lang w:val="zh-CN" w:eastAsia="zh-CN" w:bidi="ar-SA"/>
        </w:rPr>
        <w:t>元（大写</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u w:val="single"/>
          <w:lang w:val="en-US" w:eastAsia="zh-CN" w:bidi="ar-SA"/>
        </w:rPr>
        <w:t xml:space="preserve">        </w:t>
      </w:r>
      <w:r>
        <w:rPr>
          <w:rStyle w:val="20"/>
          <w:rFonts w:hint="eastAsia" w:ascii="宋体" w:hAnsi="宋体" w:eastAsia="宋体" w:cs="宋体"/>
          <w:b w:val="0"/>
          <w:i w:val="0"/>
          <w:caps w:val="0"/>
          <w:color w:val="auto"/>
          <w:spacing w:val="0"/>
          <w:w w:val="100"/>
          <w:kern w:val="2"/>
          <w:sz w:val="24"/>
          <w:szCs w:val="24"/>
          <w:lang w:val="zh-CN" w:eastAsia="zh-CN" w:bidi="ar-SA"/>
        </w:rPr>
        <w:t>）</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outlineLvl w:val="9"/>
        <w:rPr>
          <w:rStyle w:val="20"/>
          <w:rFonts w:hint="eastAsia" w:ascii="宋体" w:hAnsi="宋体" w:eastAsia="宋体" w:cs="宋体"/>
          <w:b w:val="0"/>
          <w:i w:val="0"/>
          <w:caps w:val="0"/>
          <w:color w:val="auto"/>
          <w:spacing w:val="0"/>
          <w:w w:val="100"/>
          <w:kern w:val="2"/>
          <w:sz w:val="24"/>
          <w:szCs w:val="24"/>
          <w:lang w:val="zh-CN" w:eastAsia="zh-CN" w:bidi="ar-SA"/>
        </w:rPr>
      </w:pPr>
      <w:bookmarkStart w:id="39" w:name="_Toc4595"/>
      <w:r>
        <w:rPr>
          <w:rStyle w:val="20"/>
          <w:rFonts w:hint="eastAsia" w:ascii="宋体" w:hAnsi="宋体" w:eastAsia="宋体" w:cs="宋体"/>
          <w:b w:val="0"/>
          <w:i w:val="0"/>
          <w:caps w:val="0"/>
          <w:color w:val="auto"/>
          <w:spacing w:val="0"/>
          <w:w w:val="100"/>
          <w:kern w:val="2"/>
          <w:sz w:val="24"/>
          <w:szCs w:val="24"/>
          <w:lang w:val="zh-CN" w:eastAsia="zh-CN" w:bidi="ar-SA"/>
        </w:rPr>
        <w:t>本合同以人民币进行结算，合同总价包括：产品费、检验费、手续费、包装费、运输费、保险费、安装调试费、税金及其他不可预见费等全部费用。</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1"/>
        <w:rPr>
          <w:rStyle w:val="20"/>
          <w:rFonts w:hint="eastAsia" w:ascii="宋体" w:hAnsi="宋体" w:eastAsia="宋体" w:cs="宋体"/>
          <w:b/>
          <w:bCs/>
          <w:i w:val="0"/>
          <w:caps w:val="0"/>
          <w:color w:val="auto"/>
          <w:spacing w:val="0"/>
          <w:w w:val="100"/>
          <w:kern w:val="2"/>
          <w:sz w:val="24"/>
          <w:szCs w:val="24"/>
          <w:lang w:val="en-US" w:eastAsia="zh-CN" w:bidi="ar-SA"/>
        </w:rPr>
      </w:pPr>
      <w:r>
        <w:rPr>
          <w:rStyle w:val="20"/>
          <w:rFonts w:hint="eastAsia" w:ascii="宋体" w:hAnsi="宋体" w:eastAsia="宋体" w:cs="宋体"/>
          <w:b/>
          <w:bCs/>
          <w:i w:val="0"/>
          <w:caps w:val="0"/>
          <w:color w:val="auto"/>
          <w:spacing w:val="0"/>
          <w:w w:val="100"/>
          <w:kern w:val="2"/>
          <w:sz w:val="24"/>
          <w:szCs w:val="24"/>
          <w:lang w:val="zh-CN" w:eastAsia="zh-CN" w:bidi="ar-SA"/>
        </w:rPr>
        <w:t>三、交付时间、地点和要求</w:t>
      </w:r>
      <w:bookmarkEnd w:id="39"/>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outlineLvl w:val="9"/>
        <w:rPr>
          <w:rStyle w:val="20"/>
          <w:rFonts w:hint="eastAsia" w:ascii="宋体" w:hAnsi="宋体" w:eastAsia="宋体" w:cs="宋体"/>
          <w:b w:val="0"/>
          <w:i w:val="0"/>
          <w:caps w:val="0"/>
          <w:color w:val="auto"/>
          <w:spacing w:val="0"/>
          <w:w w:val="100"/>
          <w:kern w:val="2"/>
          <w:sz w:val="24"/>
          <w:szCs w:val="24"/>
          <w:u w:val="single"/>
          <w:lang w:val="en-US" w:eastAsia="zh-CN" w:bidi="ar-SA"/>
        </w:rPr>
      </w:pPr>
      <w:bookmarkStart w:id="40" w:name="_Toc22191"/>
      <w:r>
        <w:rPr>
          <w:rStyle w:val="20"/>
          <w:rFonts w:hint="eastAsia" w:ascii="宋体" w:hAnsi="宋体" w:eastAsia="宋体" w:cs="宋体"/>
          <w:b w:val="0"/>
          <w:i w:val="0"/>
          <w:caps w:val="0"/>
          <w:color w:val="auto"/>
          <w:spacing w:val="0"/>
          <w:w w:val="100"/>
          <w:kern w:val="2"/>
          <w:sz w:val="24"/>
          <w:szCs w:val="24"/>
          <w:lang w:val="en-US" w:eastAsia="zh-CN" w:bidi="ar-SA"/>
        </w:rPr>
        <w:t>1.</w:t>
      </w:r>
      <w:r>
        <w:rPr>
          <w:rStyle w:val="20"/>
          <w:rFonts w:hint="eastAsia" w:ascii="宋体" w:hAnsi="宋体" w:cs="宋体"/>
          <w:b w:val="0"/>
          <w:i w:val="0"/>
          <w:caps w:val="0"/>
          <w:color w:val="auto"/>
          <w:spacing w:val="0"/>
          <w:w w:val="100"/>
          <w:kern w:val="2"/>
          <w:sz w:val="24"/>
          <w:szCs w:val="24"/>
          <w:lang w:val="en-US" w:eastAsia="zh-CN" w:bidi="ar-SA"/>
        </w:rPr>
        <w:t>交货时间</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u w:val="single"/>
          <w:lang w:val="en-US" w:eastAsia="zh-CN" w:bidi="ar-SA"/>
        </w:rPr>
        <w:t>签订合同后 20 个工作日；</w:t>
      </w:r>
      <w:bookmarkEnd w:id="40"/>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720" w:firstLineChars="300"/>
        <w:jc w:val="left"/>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cs="宋体"/>
          <w:b w:val="0"/>
          <w:i w:val="0"/>
          <w:caps w:val="0"/>
          <w:color w:val="auto"/>
          <w:spacing w:val="0"/>
          <w:w w:val="100"/>
          <w:kern w:val="2"/>
          <w:sz w:val="24"/>
          <w:szCs w:val="24"/>
          <w:lang w:val="en-US" w:eastAsia="zh-CN" w:bidi="ar-SA"/>
        </w:rPr>
        <w:t>交货地点</w:t>
      </w:r>
      <w:r>
        <w:rPr>
          <w:rStyle w:val="20"/>
          <w:rFonts w:hint="eastAsia" w:ascii="宋体" w:hAnsi="宋体" w:eastAsia="宋体" w:cs="宋体"/>
          <w:b w:val="0"/>
          <w:i w:val="0"/>
          <w:caps w:val="0"/>
          <w:color w:val="auto"/>
          <w:spacing w:val="0"/>
          <w:w w:val="100"/>
          <w:kern w:val="2"/>
          <w:sz w:val="24"/>
          <w:szCs w:val="24"/>
          <w:lang w:val="en-US" w:eastAsia="zh-CN" w:bidi="ar-SA"/>
        </w:rPr>
        <w:t>：</w:t>
      </w:r>
      <w:r>
        <w:rPr>
          <w:rStyle w:val="20"/>
          <w:rFonts w:hint="eastAsia" w:ascii="宋体" w:hAnsi="宋体" w:eastAsia="宋体" w:cs="宋体"/>
          <w:b w:val="0"/>
          <w:i w:val="0"/>
          <w:caps w:val="0"/>
          <w:color w:val="auto"/>
          <w:spacing w:val="0"/>
          <w:w w:val="100"/>
          <w:kern w:val="2"/>
          <w:sz w:val="24"/>
          <w:szCs w:val="24"/>
          <w:u w:val="single"/>
          <w:lang w:val="en-US" w:eastAsia="zh-CN" w:bidi="ar-SA"/>
        </w:rPr>
        <w:t>青海民族大学。</w:t>
      </w:r>
    </w:p>
    <w:p>
      <w:pPr>
        <w:autoSpaceDE w:val="0"/>
        <w:autoSpaceDN w:val="0"/>
        <w:spacing w:line="360" w:lineRule="auto"/>
        <w:ind w:firstLine="480"/>
        <w:rPr>
          <w:rFonts w:hint="eastAsia" w:ascii="宋体" w:hAnsi="宋体" w:eastAsia="宋体" w:cs="宋体"/>
          <w:color w:val="auto"/>
          <w:sz w:val="24"/>
          <w:szCs w:val="24"/>
          <w:lang w:val="zh-CN"/>
        </w:rPr>
      </w:pPr>
      <w:bookmarkStart w:id="41" w:name="_Toc19616"/>
      <w:r>
        <w:rPr>
          <w:rFonts w:hint="eastAsia" w:ascii="宋体" w:hAnsi="宋体" w:eastAsia="宋体" w:cs="宋体"/>
          <w:color w:val="auto"/>
          <w:sz w:val="24"/>
          <w:szCs w:val="24"/>
          <w:lang w:val="zh-CN"/>
        </w:rPr>
        <w:t>2.乙方提供不符合招投标文件和本合同规定的产品，甲方有权拒绝接受。</w:t>
      </w:r>
    </w:p>
    <w:p>
      <w:pPr>
        <w:autoSpaceDE w:val="0"/>
        <w:autoSpaceDN w:val="0"/>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3.乙方应将提供产品的装箱清单、用户手册、原厂保修卡、随机资料、工具和备品、备件等交付给甲方，如有缺失应及时补齐，否则视为逾期交货。</w:t>
      </w:r>
    </w:p>
    <w:p>
      <w:pPr>
        <w:autoSpaceDE w:val="0"/>
        <w:autoSpaceDN w:val="0"/>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4.甲方应当在到货（安装、调试完）后 5 个工作日内进行验收，逾期不验收的，乙方可视为验收合格。验收合格后，由甲乙双方签署产品验收单并加盖采购人公章，甲乙双方各执一份。在合同期内所需物资的实际数量以甲方的采购计划及乙方按计划实际供货数量验证单为准。</w:t>
      </w:r>
    </w:p>
    <w:p>
      <w:pPr>
        <w:autoSpaceDE w:val="0"/>
        <w:autoSpaceDN w:val="0"/>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5.甲方应提供该项目验收报告交同级财政监管部门，由财政部门按规定程序抽验后办理资金拨付。</w:t>
      </w:r>
    </w:p>
    <w:p>
      <w:pPr>
        <w:autoSpaceDE w:val="0"/>
        <w:autoSpaceDN w:val="0"/>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6.甲方在验收过程中发现乙方有违约问题，可按招、投标文件的规定要求乙方及时予以解决。</w:t>
      </w:r>
    </w:p>
    <w:p>
      <w:pPr>
        <w:autoSpaceDE w:val="0"/>
        <w:autoSpaceDN w:val="0"/>
        <w:spacing w:line="360" w:lineRule="auto"/>
        <w:ind w:firstLine="480"/>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7.乙方向甲方提供产品相关完税销售发票。</w:t>
      </w:r>
    </w:p>
    <w:p>
      <w:pPr>
        <w:autoSpaceDE w:val="0"/>
        <w:autoSpaceDN w:val="0"/>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8.甲乙双方履行合同期间，乙方须按甲方要求提供服装款式调整、logo设计、量体裁衣等相关服务。</w:t>
      </w:r>
    </w:p>
    <w:p>
      <w:pPr>
        <w:autoSpaceDE w:val="0"/>
        <w:autoSpaceDN w:val="0"/>
        <w:spacing w:line="360" w:lineRule="auto"/>
        <w:ind w:firstLine="480"/>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9、合同有效期自合同签订之日起至合同内约定数量使用完止。</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1"/>
        <w:rPr>
          <w:rStyle w:val="20"/>
          <w:rFonts w:hint="eastAsia" w:ascii="宋体" w:hAnsi="宋体" w:eastAsia="宋体" w:cs="宋体"/>
          <w:b/>
          <w:bCs/>
          <w:i w:val="0"/>
          <w:caps w:val="0"/>
          <w:color w:val="auto"/>
          <w:spacing w:val="0"/>
          <w:w w:val="100"/>
          <w:kern w:val="2"/>
          <w:sz w:val="24"/>
          <w:szCs w:val="24"/>
          <w:lang w:val="en-US" w:eastAsia="zh-CN" w:bidi="ar-SA"/>
        </w:rPr>
      </w:pPr>
      <w:r>
        <w:rPr>
          <w:rStyle w:val="20"/>
          <w:rFonts w:hint="eastAsia" w:ascii="宋体" w:hAnsi="宋体" w:eastAsia="宋体" w:cs="宋体"/>
          <w:b/>
          <w:bCs/>
          <w:i w:val="0"/>
          <w:caps w:val="0"/>
          <w:color w:val="auto"/>
          <w:spacing w:val="0"/>
          <w:w w:val="100"/>
          <w:kern w:val="2"/>
          <w:sz w:val="24"/>
          <w:szCs w:val="24"/>
          <w:lang w:val="zh-CN" w:eastAsia="zh-CN" w:bidi="ar-SA"/>
        </w:rPr>
        <w:t>四、付款方式</w:t>
      </w:r>
      <w:bookmarkEnd w:id="41"/>
    </w:p>
    <w:p>
      <w:pPr>
        <w:autoSpaceDE w:val="0"/>
        <w:autoSpaceDN w:val="0"/>
        <w:spacing w:line="360" w:lineRule="auto"/>
        <w:ind w:firstLine="480"/>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乙方所交付的产品由甲方验收，验收合格后由甲方报同级财政监管部门，申请资金拨付，按合同金额向乙方支付合同总价款的100%（付款方式及金额由采购人根据项目情况确定），即人民币：         元（大写:         ）</w:t>
      </w:r>
      <w:bookmarkStart w:id="42" w:name="_Toc9949"/>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1"/>
        <w:rPr>
          <w:rStyle w:val="20"/>
          <w:rFonts w:hint="eastAsia" w:ascii="宋体" w:hAnsi="宋体" w:eastAsia="宋体" w:cs="宋体"/>
          <w:b/>
          <w:bCs/>
          <w:i w:val="0"/>
          <w:caps w:val="0"/>
          <w:color w:val="auto"/>
          <w:spacing w:val="0"/>
          <w:w w:val="100"/>
          <w:kern w:val="2"/>
          <w:sz w:val="24"/>
          <w:szCs w:val="24"/>
          <w:lang w:val="en-US" w:eastAsia="zh-CN" w:bidi="ar-SA"/>
        </w:rPr>
      </w:pPr>
      <w:r>
        <w:rPr>
          <w:rStyle w:val="20"/>
          <w:rFonts w:hint="eastAsia" w:ascii="宋体" w:hAnsi="宋体" w:eastAsia="宋体" w:cs="宋体"/>
          <w:b/>
          <w:bCs/>
          <w:i w:val="0"/>
          <w:caps w:val="0"/>
          <w:color w:val="auto"/>
          <w:spacing w:val="0"/>
          <w:w w:val="100"/>
          <w:kern w:val="2"/>
          <w:sz w:val="24"/>
          <w:szCs w:val="24"/>
          <w:lang w:val="zh-CN" w:eastAsia="zh-CN" w:bidi="ar-SA"/>
        </w:rPr>
        <w:t>五、合同的变更、终止与转让</w:t>
      </w:r>
      <w:bookmarkEnd w:id="42"/>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1.</w:t>
      </w:r>
      <w:r>
        <w:rPr>
          <w:rStyle w:val="20"/>
          <w:rFonts w:hint="eastAsia" w:ascii="宋体" w:hAnsi="宋体" w:eastAsia="宋体" w:cs="宋体"/>
          <w:b w:val="0"/>
          <w:i w:val="0"/>
          <w:caps w:val="0"/>
          <w:color w:val="auto"/>
          <w:spacing w:val="0"/>
          <w:w w:val="100"/>
          <w:kern w:val="2"/>
          <w:sz w:val="24"/>
          <w:szCs w:val="24"/>
          <w:lang w:val="zh-CN" w:eastAsia="zh-CN" w:bidi="ar-SA"/>
        </w:rPr>
        <w:t>除《中华人民共和国政府采购法》第</w:t>
      </w:r>
      <w:r>
        <w:rPr>
          <w:rStyle w:val="20"/>
          <w:rFonts w:hint="eastAsia" w:ascii="宋体" w:hAnsi="宋体" w:eastAsia="宋体" w:cs="宋体"/>
          <w:b w:val="0"/>
          <w:i w:val="0"/>
          <w:caps w:val="0"/>
          <w:color w:val="auto"/>
          <w:spacing w:val="0"/>
          <w:w w:val="100"/>
          <w:kern w:val="2"/>
          <w:sz w:val="24"/>
          <w:szCs w:val="24"/>
          <w:lang w:val="en-US" w:eastAsia="zh-CN" w:bidi="ar-SA"/>
        </w:rPr>
        <w:t>50</w:t>
      </w:r>
      <w:r>
        <w:rPr>
          <w:rStyle w:val="20"/>
          <w:rFonts w:hint="eastAsia" w:ascii="宋体" w:hAnsi="宋体" w:eastAsia="宋体" w:cs="宋体"/>
          <w:b w:val="0"/>
          <w:i w:val="0"/>
          <w:caps w:val="0"/>
          <w:color w:val="auto"/>
          <w:spacing w:val="0"/>
          <w:w w:val="100"/>
          <w:kern w:val="2"/>
          <w:sz w:val="24"/>
          <w:szCs w:val="24"/>
          <w:lang w:val="zh-CN" w:eastAsia="zh-CN" w:bidi="ar-SA"/>
        </w:rPr>
        <w:t>条规定的情形外，本合同一经签订，甲乙双方不得擅自变更、中止或终止；</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outlineLvl w:val="9"/>
        <w:rPr>
          <w:rStyle w:val="20"/>
          <w:rFonts w:hint="eastAsia" w:ascii="宋体" w:hAnsi="宋体" w:eastAsia="宋体" w:cs="宋体"/>
          <w:b w:val="0"/>
          <w:i w:val="0"/>
          <w:caps w:val="0"/>
          <w:color w:val="auto"/>
          <w:spacing w:val="0"/>
          <w:w w:val="100"/>
          <w:kern w:val="2"/>
          <w:sz w:val="24"/>
          <w:szCs w:val="24"/>
          <w:lang w:val="en-US" w:eastAsia="zh-CN" w:bidi="ar-SA"/>
        </w:rPr>
      </w:pPr>
      <w:bookmarkStart w:id="43" w:name="_Toc28359"/>
      <w:r>
        <w:rPr>
          <w:rStyle w:val="20"/>
          <w:rFonts w:hint="eastAsia" w:ascii="宋体" w:hAnsi="宋体" w:eastAsia="宋体" w:cs="宋体"/>
          <w:b w:val="0"/>
          <w:i w:val="0"/>
          <w:caps w:val="0"/>
          <w:color w:val="auto"/>
          <w:spacing w:val="0"/>
          <w:w w:val="100"/>
          <w:kern w:val="2"/>
          <w:sz w:val="24"/>
          <w:szCs w:val="24"/>
          <w:lang w:val="en-US" w:eastAsia="zh-CN" w:bidi="ar-SA"/>
        </w:rPr>
        <w:t>2.</w:t>
      </w:r>
      <w:r>
        <w:rPr>
          <w:rStyle w:val="20"/>
          <w:rFonts w:hint="eastAsia" w:ascii="宋体" w:hAnsi="宋体" w:eastAsia="宋体" w:cs="宋体"/>
          <w:b w:val="0"/>
          <w:i w:val="0"/>
          <w:caps w:val="0"/>
          <w:color w:val="auto"/>
          <w:spacing w:val="0"/>
          <w:w w:val="100"/>
          <w:kern w:val="2"/>
          <w:sz w:val="24"/>
          <w:szCs w:val="24"/>
          <w:lang w:val="zh-CN" w:eastAsia="zh-CN" w:bidi="ar-SA"/>
        </w:rPr>
        <w:t>乙方不得擅自转让其应履行的合同义务。</w:t>
      </w:r>
      <w:bookmarkEnd w:id="43"/>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1"/>
        <w:rPr>
          <w:rStyle w:val="20"/>
          <w:rFonts w:hint="eastAsia" w:ascii="宋体" w:hAnsi="宋体" w:eastAsia="宋体" w:cs="宋体"/>
          <w:b/>
          <w:bCs/>
          <w:i w:val="0"/>
          <w:caps w:val="0"/>
          <w:color w:val="auto"/>
          <w:spacing w:val="0"/>
          <w:w w:val="100"/>
          <w:kern w:val="2"/>
          <w:sz w:val="24"/>
          <w:szCs w:val="24"/>
          <w:lang w:val="en-US" w:eastAsia="zh-CN" w:bidi="ar-SA"/>
        </w:rPr>
      </w:pPr>
      <w:bookmarkStart w:id="44" w:name="_Toc4890"/>
      <w:r>
        <w:rPr>
          <w:rStyle w:val="20"/>
          <w:rFonts w:hint="eastAsia" w:ascii="宋体" w:hAnsi="宋体" w:eastAsia="宋体" w:cs="宋体"/>
          <w:b/>
          <w:bCs/>
          <w:i w:val="0"/>
          <w:caps w:val="0"/>
          <w:color w:val="auto"/>
          <w:spacing w:val="0"/>
          <w:w w:val="100"/>
          <w:kern w:val="2"/>
          <w:sz w:val="24"/>
          <w:szCs w:val="24"/>
          <w:lang w:val="zh-CN" w:eastAsia="zh-CN" w:bidi="ar-SA"/>
        </w:rPr>
        <w:t>六、违约责任</w:t>
      </w:r>
      <w:bookmarkEnd w:id="44"/>
    </w:p>
    <w:p>
      <w:pPr>
        <w:autoSpaceDE w:val="0"/>
        <w:autoSpaceDN w:val="0"/>
        <w:spacing w:line="360" w:lineRule="auto"/>
        <w:ind w:firstLine="480"/>
        <w:rPr>
          <w:rFonts w:hint="eastAsia" w:ascii="宋体" w:hAnsi="宋体" w:eastAsia="宋体" w:cs="宋体"/>
          <w:color w:val="auto"/>
          <w:sz w:val="24"/>
          <w:szCs w:val="24"/>
        </w:rPr>
      </w:pPr>
      <w:bookmarkStart w:id="45" w:name="_Toc28831"/>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乙方提供的货物如侵犯了第三方权益而引发纠纷或诉讼的，均由乙方负责交涉并承担全部责任。</w:t>
      </w:r>
    </w:p>
    <w:p>
      <w:pPr>
        <w:autoSpaceDE w:val="0"/>
        <w:autoSpaceDN w:val="0"/>
        <w:spacing w:line="360" w:lineRule="auto"/>
        <w:ind w:firstLine="480"/>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因包装、运输引起的货物损坏，按质量不合格处罚。</w:t>
      </w:r>
    </w:p>
    <w:p>
      <w:pPr>
        <w:autoSpaceDE w:val="0"/>
        <w:autoSpaceDN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甲方无故延期接受货物和乙方逾期交货的，每天应向对方偿付未交货物的货款</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‰的违约金，但违约金累计不得超过违约货款的</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，超过</w:t>
      </w:r>
      <w:r>
        <w:rPr>
          <w:rFonts w:hint="eastAsia" w:ascii="宋体" w:hAnsi="宋体" w:eastAsia="宋体" w:cs="宋体"/>
          <w:color w:val="auto"/>
          <w:sz w:val="24"/>
          <w:szCs w:val="24"/>
        </w:rPr>
        <w:t xml:space="preserve"> 60 </w:t>
      </w:r>
      <w:r>
        <w:rPr>
          <w:rFonts w:hint="eastAsia" w:ascii="宋体" w:hAnsi="宋体" w:eastAsia="宋体" w:cs="宋体"/>
          <w:color w:val="auto"/>
          <w:sz w:val="24"/>
          <w:szCs w:val="24"/>
          <w:lang w:val="zh-CN"/>
        </w:rPr>
        <w:t>天对方有权解除合同，违约方承担因此给对方造成的经济损失。</w:t>
      </w:r>
    </w:p>
    <w:p>
      <w:pPr>
        <w:autoSpaceDE w:val="0"/>
        <w:autoSpaceDN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乙方未按本合同和投标文件中规定的服务承诺提供售后服务的，乙方应按本合同合计金额的</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向甲方支付违约金。</w:t>
      </w:r>
    </w:p>
    <w:p>
      <w:pPr>
        <w:autoSpaceDE w:val="0"/>
        <w:autoSpaceDN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乙方提供的货物在质量保证期内，因设计、工艺或材料的缺陷和其它质量原因造成的问题，由乙方负责，费用从履约保证金中扣除，不足另补。</w:t>
      </w:r>
    </w:p>
    <w:p>
      <w:pPr>
        <w:snapToGrid w:val="0"/>
        <w:spacing w:before="0" w:beforeAutospacing="0" w:after="0" w:afterAutospacing="0" w:line="360" w:lineRule="auto"/>
        <w:ind w:firstLine="480" w:firstLineChars="200"/>
        <w:jc w:val="both"/>
        <w:textAlignment w:val="baseline"/>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其它违约行为按违约货款额</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收取违约金并赔偿经济损失。</w:t>
      </w:r>
    </w:p>
    <w:p>
      <w:pPr>
        <w:snapToGrid w:val="0"/>
        <w:spacing w:before="0" w:beforeAutospacing="0" w:after="0" w:afterAutospacing="0" w:line="360" w:lineRule="auto"/>
        <w:jc w:val="both"/>
        <w:textAlignment w:val="baseline"/>
        <w:outlineLvl w:val="1"/>
        <w:rPr>
          <w:rStyle w:val="20"/>
          <w:rFonts w:hint="eastAsia" w:ascii="宋体" w:hAnsi="宋体" w:eastAsia="宋体" w:cs="宋体"/>
          <w:b/>
          <w:bCs/>
          <w:i w:val="0"/>
          <w:caps w:val="0"/>
          <w:color w:val="auto"/>
          <w:spacing w:val="0"/>
          <w:w w:val="100"/>
          <w:kern w:val="2"/>
          <w:sz w:val="24"/>
          <w:szCs w:val="24"/>
          <w:lang w:val="en-US" w:eastAsia="zh-CN" w:bidi="ar-SA"/>
        </w:rPr>
      </w:pPr>
      <w:r>
        <w:rPr>
          <w:rStyle w:val="20"/>
          <w:rFonts w:hint="eastAsia" w:ascii="宋体" w:hAnsi="宋体" w:eastAsia="宋体" w:cs="宋体"/>
          <w:b/>
          <w:bCs/>
          <w:i w:val="0"/>
          <w:caps w:val="0"/>
          <w:color w:val="auto"/>
          <w:spacing w:val="0"/>
          <w:w w:val="100"/>
          <w:kern w:val="2"/>
          <w:sz w:val="24"/>
          <w:szCs w:val="24"/>
          <w:lang w:val="zh-CN" w:eastAsia="zh-CN" w:bidi="ar-SA"/>
        </w:rPr>
        <w:t>七、不可抗力</w:t>
      </w:r>
      <w:bookmarkEnd w:id="45"/>
    </w:p>
    <w:p>
      <w:pPr>
        <w:snapToGrid w:val="0"/>
        <w:spacing w:before="0" w:beforeAutospacing="0" w:after="0" w:afterAutospacing="0" w:line="360" w:lineRule="auto"/>
        <w:ind w:firstLine="480" w:firstLineChars="200"/>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1.</w:t>
      </w:r>
      <w:r>
        <w:rPr>
          <w:rStyle w:val="20"/>
          <w:rFonts w:hint="eastAsia" w:ascii="宋体" w:hAnsi="宋体" w:eastAsia="宋体" w:cs="宋体"/>
          <w:b w:val="0"/>
          <w:i w:val="0"/>
          <w:caps w:val="0"/>
          <w:color w:val="auto"/>
          <w:spacing w:val="0"/>
          <w:w w:val="100"/>
          <w:kern w:val="2"/>
          <w:sz w:val="24"/>
          <w:szCs w:val="24"/>
          <w:lang w:val="zh-CN" w:eastAsia="zh-CN" w:bidi="ar-SA"/>
        </w:rPr>
        <w:t>不可抗力使合同的某些内容有变更必要的，双方应通过协商在</w:t>
      </w:r>
      <w:r>
        <w:rPr>
          <w:rStyle w:val="20"/>
          <w:rFonts w:hint="eastAsia" w:ascii="宋体" w:hAnsi="宋体" w:eastAsia="宋体" w:cs="宋体"/>
          <w:b w:val="0"/>
          <w:i w:val="0"/>
          <w:caps w:val="0"/>
          <w:color w:val="auto"/>
          <w:spacing w:val="0"/>
          <w:w w:val="100"/>
          <w:kern w:val="2"/>
          <w:sz w:val="24"/>
          <w:szCs w:val="24"/>
          <w:u w:val="single" w:color="000000"/>
          <w:lang w:val="en-US" w:eastAsia="zh-CN" w:bidi="ar-SA"/>
        </w:rPr>
        <w:t xml:space="preserve"> 10 </w:t>
      </w:r>
      <w:r>
        <w:rPr>
          <w:rStyle w:val="20"/>
          <w:rFonts w:hint="eastAsia" w:ascii="宋体" w:hAnsi="宋体" w:eastAsia="宋体" w:cs="宋体"/>
          <w:b w:val="0"/>
          <w:i w:val="0"/>
          <w:caps w:val="0"/>
          <w:color w:val="auto"/>
          <w:spacing w:val="0"/>
          <w:w w:val="100"/>
          <w:kern w:val="2"/>
          <w:sz w:val="24"/>
          <w:szCs w:val="24"/>
          <w:lang w:val="zh-CN" w:eastAsia="zh-CN" w:bidi="ar-SA"/>
        </w:rPr>
        <w:t>天内达成进一步履行合同的协议，因不可抗力致使合同不能履行的，合同终止；</w:t>
      </w:r>
    </w:p>
    <w:p>
      <w:pPr>
        <w:snapToGrid w:val="0"/>
        <w:spacing w:before="0" w:beforeAutospacing="0" w:after="0" w:afterAutospacing="0" w:line="360" w:lineRule="auto"/>
        <w:ind w:firstLine="480" w:firstLineChars="200"/>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2.</w:t>
      </w:r>
      <w:r>
        <w:rPr>
          <w:rStyle w:val="20"/>
          <w:rFonts w:hint="eastAsia" w:ascii="宋体" w:hAnsi="宋体" w:eastAsia="宋体" w:cs="宋体"/>
          <w:b w:val="0"/>
          <w:i w:val="0"/>
          <w:caps w:val="0"/>
          <w:color w:val="auto"/>
          <w:spacing w:val="0"/>
          <w:w w:val="100"/>
          <w:kern w:val="2"/>
          <w:sz w:val="24"/>
          <w:szCs w:val="24"/>
          <w:lang w:val="zh-CN" w:eastAsia="zh-CN" w:bidi="ar-SA"/>
        </w:rPr>
        <w:t>除法律、法规规定的不可抗力情形外，双方约定出现</w:t>
      </w:r>
      <w:r>
        <w:rPr>
          <w:rStyle w:val="20"/>
          <w:rFonts w:hint="eastAsia" w:ascii="宋体" w:hAnsi="宋体" w:eastAsia="宋体" w:cs="宋体"/>
          <w:b w:val="0"/>
          <w:i w:val="0"/>
          <w:caps w:val="0"/>
          <w:color w:val="auto"/>
          <w:spacing w:val="0"/>
          <w:w w:val="100"/>
          <w:kern w:val="2"/>
          <w:sz w:val="24"/>
          <w:szCs w:val="24"/>
          <w:u w:val="single" w:color="auto"/>
          <w:lang w:val="en-US" w:eastAsia="zh-CN" w:bidi="ar-SA"/>
        </w:rPr>
        <w:t>水灾、火灾、地震等自然灾害及罢工</w:t>
      </w:r>
      <w:r>
        <w:rPr>
          <w:rStyle w:val="20"/>
          <w:rFonts w:hint="eastAsia" w:ascii="宋体" w:hAnsi="宋体" w:eastAsia="宋体" w:cs="宋体"/>
          <w:b w:val="0"/>
          <w:i w:val="0"/>
          <w:caps w:val="0"/>
          <w:color w:val="auto"/>
          <w:spacing w:val="0"/>
          <w:w w:val="100"/>
          <w:kern w:val="2"/>
          <w:sz w:val="24"/>
          <w:szCs w:val="24"/>
          <w:lang w:val="zh-CN" w:eastAsia="zh-CN" w:bidi="ar-SA"/>
        </w:rPr>
        <w:t>情况亦视为不可抗力。</w:t>
      </w:r>
    </w:p>
    <w:p>
      <w:pPr>
        <w:snapToGrid w:val="0"/>
        <w:spacing w:before="0" w:beforeAutospacing="0" w:after="0" w:afterAutospacing="0" w:line="360" w:lineRule="auto"/>
        <w:jc w:val="both"/>
        <w:textAlignment w:val="baseline"/>
        <w:outlineLvl w:val="1"/>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bCs/>
          <w:i w:val="0"/>
          <w:caps w:val="0"/>
          <w:color w:val="auto"/>
          <w:spacing w:val="0"/>
          <w:w w:val="100"/>
          <w:kern w:val="2"/>
          <w:sz w:val="24"/>
          <w:szCs w:val="24"/>
          <w:lang w:val="zh-CN" w:eastAsia="zh-CN" w:bidi="ar-SA"/>
        </w:rPr>
        <w:t>八、知识产权</w:t>
      </w:r>
      <w:r>
        <w:rPr>
          <w:rStyle w:val="20"/>
          <w:rFonts w:hint="eastAsia" w:ascii="宋体" w:hAnsi="宋体" w:eastAsia="宋体" w:cs="宋体"/>
          <w:b w:val="0"/>
          <w:i w:val="0"/>
          <w:caps w:val="0"/>
          <w:color w:val="auto"/>
          <w:spacing w:val="0"/>
          <w:w w:val="100"/>
          <w:kern w:val="2"/>
          <w:sz w:val="24"/>
          <w:szCs w:val="24"/>
          <w:lang w:val="zh-CN" w:eastAsia="zh-CN" w:bidi="ar-SA"/>
        </w:rPr>
        <w:t>：在测评中产生的相关知识产权归甲方所有。</w:t>
      </w:r>
    </w:p>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u w:val="single"/>
          <w:lang w:val="zh-CN" w:eastAsia="zh-CN" w:bidi="ar-SA"/>
        </w:rPr>
      </w:pPr>
      <w:r>
        <w:rPr>
          <w:rStyle w:val="20"/>
          <w:rFonts w:hint="eastAsia" w:ascii="宋体" w:hAnsi="宋体" w:eastAsia="宋体" w:cs="宋体"/>
          <w:b/>
          <w:bCs/>
          <w:i w:val="0"/>
          <w:caps w:val="0"/>
          <w:color w:val="auto"/>
          <w:spacing w:val="0"/>
          <w:w w:val="100"/>
          <w:kern w:val="2"/>
          <w:sz w:val="24"/>
          <w:szCs w:val="24"/>
          <w:lang w:val="zh-CN" w:eastAsia="zh-CN" w:bidi="ar-SA"/>
        </w:rPr>
        <w:t>九、其他约定</w:t>
      </w:r>
      <w:r>
        <w:rPr>
          <w:rStyle w:val="20"/>
          <w:rFonts w:hint="eastAsia" w:ascii="宋体" w:hAnsi="宋体" w:eastAsia="宋体" w:cs="宋体"/>
          <w:b w:val="0"/>
          <w:i w:val="0"/>
          <w:caps w:val="0"/>
          <w:color w:val="auto"/>
          <w:spacing w:val="0"/>
          <w:w w:val="100"/>
          <w:kern w:val="2"/>
          <w:sz w:val="24"/>
          <w:szCs w:val="24"/>
          <w:lang w:val="zh-CN" w:eastAsia="zh-CN" w:bidi="ar-SA"/>
        </w:rPr>
        <w:t>：</w:t>
      </w:r>
      <w:r>
        <w:rPr>
          <w:rStyle w:val="20"/>
          <w:rFonts w:hint="eastAsia" w:ascii="宋体" w:hAnsi="宋体" w:eastAsia="宋体" w:cs="宋体"/>
          <w:b w:val="0"/>
          <w:i w:val="0"/>
          <w:caps w:val="0"/>
          <w:color w:val="auto"/>
          <w:spacing w:val="0"/>
          <w:w w:val="100"/>
          <w:kern w:val="2"/>
          <w:sz w:val="24"/>
          <w:szCs w:val="24"/>
          <w:u w:val="single"/>
          <w:lang w:val="en-US" w:eastAsia="zh-CN" w:bidi="ar-SA"/>
        </w:rPr>
        <w:t xml:space="preserve">                                    </w:t>
      </w:r>
      <w:r>
        <w:rPr>
          <w:rStyle w:val="20"/>
          <w:rFonts w:hint="eastAsia" w:ascii="宋体" w:hAnsi="宋体" w:eastAsia="宋体" w:cs="宋体"/>
          <w:b w:val="0"/>
          <w:i w:val="0"/>
          <w:caps w:val="0"/>
          <w:color w:val="auto"/>
          <w:spacing w:val="0"/>
          <w:w w:val="100"/>
          <w:kern w:val="2"/>
          <w:sz w:val="24"/>
          <w:szCs w:val="24"/>
          <w:u w:val="single"/>
          <w:lang w:val="zh-CN" w:eastAsia="zh-CN" w:bidi="ar-SA"/>
        </w:rPr>
        <w:t>。</w:t>
      </w:r>
    </w:p>
    <w:p>
      <w:pPr>
        <w:snapToGrid w:val="0"/>
        <w:spacing w:before="0" w:beforeAutospacing="0" w:after="0" w:afterAutospacing="0" w:line="360" w:lineRule="auto"/>
        <w:jc w:val="both"/>
        <w:textAlignment w:val="baseline"/>
        <w:outlineLvl w:val="1"/>
        <w:rPr>
          <w:rStyle w:val="20"/>
          <w:rFonts w:hint="eastAsia" w:ascii="宋体" w:hAnsi="宋体" w:eastAsia="宋体" w:cs="宋体"/>
          <w:b/>
          <w:bCs/>
          <w:i w:val="0"/>
          <w:caps w:val="0"/>
          <w:color w:val="auto"/>
          <w:spacing w:val="0"/>
          <w:w w:val="100"/>
          <w:kern w:val="2"/>
          <w:sz w:val="24"/>
          <w:szCs w:val="24"/>
          <w:lang w:val="en-US" w:eastAsia="zh-CN" w:bidi="ar-SA"/>
        </w:rPr>
      </w:pPr>
      <w:r>
        <w:rPr>
          <w:rStyle w:val="20"/>
          <w:rFonts w:hint="eastAsia" w:ascii="宋体" w:hAnsi="宋体" w:eastAsia="宋体" w:cs="宋体"/>
          <w:b/>
          <w:bCs/>
          <w:i w:val="0"/>
          <w:caps w:val="0"/>
          <w:color w:val="auto"/>
          <w:spacing w:val="0"/>
          <w:w w:val="100"/>
          <w:kern w:val="2"/>
          <w:sz w:val="24"/>
          <w:szCs w:val="24"/>
          <w:lang w:val="zh-CN" w:eastAsia="zh-CN" w:bidi="ar-SA"/>
        </w:rPr>
        <w:t>十、合同争议解决</w:t>
      </w:r>
    </w:p>
    <w:p>
      <w:pPr>
        <w:snapToGrid w:val="0"/>
        <w:spacing w:before="0" w:beforeAutospacing="0" w:after="0" w:afterAutospacing="0" w:line="360" w:lineRule="auto"/>
        <w:ind w:firstLine="480" w:firstLineChars="200"/>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1.</w:t>
      </w:r>
      <w:r>
        <w:rPr>
          <w:rStyle w:val="20"/>
          <w:rFonts w:hint="eastAsia" w:ascii="宋体" w:hAnsi="宋体" w:eastAsia="宋体" w:cs="宋体"/>
          <w:b w:val="0"/>
          <w:i w:val="0"/>
          <w:caps w:val="0"/>
          <w:color w:val="auto"/>
          <w:spacing w:val="0"/>
          <w:w w:val="100"/>
          <w:kern w:val="2"/>
          <w:sz w:val="24"/>
          <w:szCs w:val="24"/>
          <w:lang w:val="zh-CN" w:eastAsia="zh-CN" w:bidi="ar-SA"/>
        </w:rPr>
        <w:t>因</w:t>
      </w:r>
      <w:r>
        <w:rPr>
          <w:rStyle w:val="20"/>
          <w:rFonts w:hint="eastAsia" w:ascii="宋体" w:hAnsi="宋体" w:eastAsia="宋体" w:cs="宋体"/>
          <w:b w:val="0"/>
          <w:i w:val="0"/>
          <w:caps w:val="0"/>
          <w:color w:val="auto"/>
          <w:spacing w:val="0"/>
          <w:w w:val="100"/>
          <w:kern w:val="2"/>
          <w:sz w:val="24"/>
          <w:szCs w:val="24"/>
          <w:lang w:val="en-US" w:eastAsia="zh-CN" w:bidi="ar-SA"/>
        </w:rPr>
        <w:t>服务</w:t>
      </w:r>
      <w:r>
        <w:rPr>
          <w:rStyle w:val="20"/>
          <w:rFonts w:hint="eastAsia" w:ascii="宋体" w:hAnsi="宋体" w:eastAsia="宋体" w:cs="宋体"/>
          <w:b w:val="0"/>
          <w:i w:val="0"/>
          <w:caps w:val="0"/>
          <w:color w:val="auto"/>
          <w:spacing w:val="0"/>
          <w:w w:val="100"/>
          <w:kern w:val="2"/>
          <w:sz w:val="24"/>
          <w:szCs w:val="24"/>
          <w:lang w:val="zh-CN" w:eastAsia="zh-CN" w:bidi="ar-SA"/>
        </w:rPr>
        <w:t>问题发生争议的，应邀请国家认可的质量检测机构进行鉴定。符合标准的，鉴定费由甲方承担；不符合标准的，鉴定费由乙方承担；</w:t>
      </w:r>
    </w:p>
    <w:p>
      <w:pPr>
        <w:snapToGrid w:val="0"/>
        <w:spacing w:before="0" w:beforeAutospacing="0" w:after="0" w:afterAutospacing="0" w:line="360" w:lineRule="auto"/>
        <w:ind w:firstLine="480" w:firstLineChars="200"/>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2.</w:t>
      </w:r>
      <w:r>
        <w:rPr>
          <w:rStyle w:val="20"/>
          <w:rFonts w:hint="eastAsia" w:ascii="宋体" w:hAnsi="宋体" w:eastAsia="宋体" w:cs="宋体"/>
          <w:b w:val="0"/>
          <w:i w:val="0"/>
          <w:caps w:val="0"/>
          <w:color w:val="auto"/>
          <w:spacing w:val="0"/>
          <w:w w:val="100"/>
          <w:kern w:val="2"/>
          <w:sz w:val="24"/>
          <w:szCs w:val="24"/>
          <w:lang w:val="zh-CN" w:eastAsia="zh-CN" w:bidi="ar-SA"/>
        </w:rPr>
        <w:t>因履行本合同引起的或与本合同有关的争议，甲乙双方应首先通过友好协商解决，如果协商不能解决，可向</w:t>
      </w:r>
      <w:r>
        <w:rPr>
          <w:rStyle w:val="20"/>
          <w:rFonts w:hint="eastAsia" w:ascii="宋体" w:hAnsi="宋体" w:eastAsia="宋体" w:cs="宋体"/>
          <w:b w:val="0"/>
          <w:i w:val="0"/>
          <w:caps w:val="0"/>
          <w:color w:val="auto"/>
          <w:spacing w:val="0"/>
          <w:w w:val="100"/>
          <w:kern w:val="2"/>
          <w:sz w:val="24"/>
          <w:szCs w:val="24"/>
          <w:u w:val="single" w:color="000000"/>
          <w:lang w:val="zh-CN" w:eastAsia="zh-CN" w:bidi="ar-SA"/>
        </w:rPr>
        <w:t>甲方</w:t>
      </w:r>
      <w:r>
        <w:rPr>
          <w:rStyle w:val="20"/>
          <w:rFonts w:hint="eastAsia" w:ascii="宋体" w:hAnsi="宋体" w:eastAsia="宋体" w:cs="宋体"/>
          <w:b w:val="0"/>
          <w:i w:val="0"/>
          <w:caps w:val="0"/>
          <w:color w:val="auto"/>
          <w:spacing w:val="0"/>
          <w:w w:val="100"/>
          <w:kern w:val="2"/>
          <w:sz w:val="24"/>
          <w:szCs w:val="24"/>
          <w:lang w:val="zh-CN" w:eastAsia="zh-CN" w:bidi="ar-SA"/>
        </w:rPr>
        <w:t>所在地仲裁委员会申请仲裁或向甲方所在地人民法院提起诉讼；</w:t>
      </w:r>
    </w:p>
    <w:p>
      <w:pPr>
        <w:snapToGrid w:val="0"/>
        <w:spacing w:before="0" w:beforeAutospacing="0" w:after="0" w:afterAutospacing="0" w:line="360" w:lineRule="auto"/>
        <w:ind w:firstLine="480" w:firstLineChars="200"/>
        <w:jc w:val="both"/>
        <w:textAlignment w:val="baseline"/>
        <w:outlineLvl w:val="9"/>
        <w:rPr>
          <w:rStyle w:val="20"/>
          <w:rFonts w:hint="eastAsia" w:ascii="宋体" w:hAnsi="宋体" w:eastAsia="宋体" w:cs="宋体"/>
          <w:b w:val="0"/>
          <w:i w:val="0"/>
          <w:caps w:val="0"/>
          <w:color w:val="auto"/>
          <w:spacing w:val="0"/>
          <w:w w:val="100"/>
          <w:kern w:val="2"/>
          <w:sz w:val="24"/>
          <w:szCs w:val="24"/>
          <w:lang w:val="en-US" w:eastAsia="zh-CN" w:bidi="ar-SA"/>
        </w:rPr>
      </w:pPr>
      <w:bookmarkStart w:id="46" w:name="_Toc25650"/>
      <w:r>
        <w:rPr>
          <w:rStyle w:val="20"/>
          <w:rFonts w:hint="eastAsia" w:ascii="宋体" w:hAnsi="宋体" w:eastAsia="宋体" w:cs="宋体"/>
          <w:b w:val="0"/>
          <w:i w:val="0"/>
          <w:caps w:val="0"/>
          <w:color w:val="auto"/>
          <w:spacing w:val="0"/>
          <w:w w:val="100"/>
          <w:kern w:val="2"/>
          <w:sz w:val="24"/>
          <w:szCs w:val="24"/>
          <w:lang w:val="en-US" w:eastAsia="zh-CN" w:bidi="ar-SA"/>
        </w:rPr>
        <w:t>3.</w:t>
      </w:r>
      <w:r>
        <w:rPr>
          <w:rStyle w:val="20"/>
          <w:rFonts w:hint="eastAsia" w:ascii="宋体" w:hAnsi="宋体" w:eastAsia="宋体" w:cs="宋体"/>
          <w:b w:val="0"/>
          <w:i w:val="0"/>
          <w:caps w:val="0"/>
          <w:color w:val="auto"/>
          <w:spacing w:val="0"/>
          <w:w w:val="100"/>
          <w:kern w:val="2"/>
          <w:sz w:val="24"/>
          <w:szCs w:val="24"/>
          <w:lang w:val="zh-CN" w:eastAsia="zh-CN" w:bidi="ar-SA"/>
        </w:rPr>
        <w:t>诉讼期间，本合同继续履行。</w:t>
      </w:r>
      <w:bookmarkEnd w:id="46"/>
    </w:p>
    <w:p>
      <w:pPr>
        <w:snapToGrid w:val="0"/>
        <w:spacing w:before="0" w:beforeAutospacing="0" w:after="0" w:afterAutospacing="0" w:line="360" w:lineRule="auto"/>
        <w:jc w:val="both"/>
        <w:textAlignment w:val="baseline"/>
        <w:outlineLvl w:val="9"/>
        <w:rPr>
          <w:rStyle w:val="20"/>
          <w:rFonts w:hint="eastAsia" w:ascii="宋体" w:hAnsi="宋体" w:eastAsia="宋体" w:cs="宋体"/>
          <w:b/>
          <w:bCs/>
          <w:i w:val="0"/>
          <w:iCs w:val="0"/>
          <w:caps w:val="0"/>
          <w:color w:val="auto"/>
          <w:spacing w:val="0"/>
          <w:w w:val="100"/>
          <w:kern w:val="2"/>
          <w:sz w:val="24"/>
          <w:szCs w:val="24"/>
          <w:lang w:val="en-US" w:eastAsia="zh-CN" w:bidi="ar-SA"/>
        </w:rPr>
      </w:pPr>
      <w:bookmarkStart w:id="47" w:name="_Toc14083"/>
      <w:r>
        <w:rPr>
          <w:rStyle w:val="20"/>
          <w:rFonts w:hint="eastAsia" w:ascii="宋体" w:hAnsi="宋体" w:eastAsia="宋体" w:cs="宋体"/>
          <w:b/>
          <w:bCs/>
          <w:i w:val="0"/>
          <w:iCs w:val="0"/>
          <w:caps w:val="0"/>
          <w:color w:val="auto"/>
          <w:spacing w:val="0"/>
          <w:w w:val="100"/>
          <w:kern w:val="2"/>
          <w:sz w:val="24"/>
          <w:szCs w:val="24"/>
          <w:lang w:val="zh-CN" w:eastAsia="zh-CN" w:bidi="ar-SA"/>
        </w:rPr>
        <w:t>十一、合同生效及其它</w:t>
      </w:r>
      <w:r>
        <w:rPr>
          <w:rStyle w:val="20"/>
          <w:rFonts w:hint="eastAsia" w:ascii="宋体" w:hAnsi="宋体" w:eastAsia="宋体" w:cs="宋体"/>
          <w:b/>
          <w:bCs/>
          <w:i w:val="0"/>
          <w:iCs w:val="0"/>
          <w:caps w:val="0"/>
          <w:color w:val="auto"/>
          <w:spacing w:val="0"/>
          <w:w w:val="100"/>
          <w:kern w:val="2"/>
          <w:sz w:val="24"/>
          <w:szCs w:val="24"/>
          <w:lang w:val="en-US" w:eastAsia="zh-CN" w:bidi="ar-SA"/>
        </w:rPr>
        <w:t>：</w:t>
      </w:r>
      <w:bookmarkEnd w:id="47"/>
    </w:p>
    <w:p>
      <w:pPr>
        <w:snapToGrid w:val="0"/>
        <w:spacing w:before="0" w:beforeAutospacing="0" w:after="0" w:afterAutospacing="0" w:line="360" w:lineRule="auto"/>
        <w:ind w:firstLine="480" w:firstLineChars="200"/>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1.</w:t>
      </w:r>
      <w:r>
        <w:rPr>
          <w:rStyle w:val="20"/>
          <w:rFonts w:hint="eastAsia" w:ascii="宋体" w:hAnsi="宋体" w:eastAsia="宋体" w:cs="宋体"/>
          <w:b w:val="0"/>
          <w:i w:val="0"/>
          <w:caps w:val="0"/>
          <w:color w:val="auto"/>
          <w:spacing w:val="0"/>
          <w:w w:val="100"/>
          <w:kern w:val="2"/>
          <w:sz w:val="24"/>
          <w:szCs w:val="24"/>
          <w:lang w:val="zh-CN" w:eastAsia="zh-CN" w:bidi="ar-SA"/>
        </w:rPr>
        <w:t>本合同一式六份，经双方法人或委托代理人签字，并加盖公章即为生效；</w:t>
      </w:r>
    </w:p>
    <w:p>
      <w:pPr>
        <w:snapToGrid w:val="0"/>
        <w:spacing w:before="0" w:beforeAutospacing="0" w:after="0" w:afterAutospacing="0" w:line="360" w:lineRule="auto"/>
        <w:ind w:firstLine="480" w:firstLineChars="200"/>
        <w:jc w:val="both"/>
        <w:textAlignment w:val="baseline"/>
        <w:outlineLvl w:val="9"/>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2.</w:t>
      </w:r>
      <w:r>
        <w:rPr>
          <w:rStyle w:val="20"/>
          <w:rFonts w:hint="eastAsia" w:ascii="宋体" w:hAnsi="宋体" w:eastAsia="宋体" w:cs="宋体"/>
          <w:b w:val="0"/>
          <w:i w:val="0"/>
          <w:caps w:val="0"/>
          <w:color w:val="auto"/>
          <w:spacing w:val="0"/>
          <w:w w:val="100"/>
          <w:kern w:val="2"/>
          <w:sz w:val="24"/>
          <w:szCs w:val="24"/>
          <w:lang w:val="zh-CN" w:eastAsia="zh-CN" w:bidi="ar-SA"/>
        </w:rPr>
        <w:t>本合同未尽事宜，按《民法典》有关规定处理；</w:t>
      </w:r>
    </w:p>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br w:type="page"/>
      </w:r>
    </w:p>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p>
    <w:tbl>
      <w:tblPr>
        <w:tblStyle w:val="16"/>
        <w:tblW w:w="8422"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4"/>
        <w:gridCol w:w="36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95" w:hRule="atLeast"/>
        </w:trPr>
        <w:tc>
          <w:tcPr>
            <w:tcW w:w="4784"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甲方（盖章）：</w:t>
            </w:r>
          </w:p>
        </w:tc>
        <w:tc>
          <w:tcPr>
            <w:tcW w:w="3638"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乙方（盖章）：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78" w:hRule="atLeast"/>
        </w:trPr>
        <w:tc>
          <w:tcPr>
            <w:tcW w:w="4784"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法定代表人</w:t>
            </w:r>
          </w:p>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或委托代表（签字）：</w:t>
            </w:r>
          </w:p>
        </w:tc>
        <w:tc>
          <w:tcPr>
            <w:tcW w:w="3638"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法定代表人</w:t>
            </w:r>
          </w:p>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或委托代表（签字）：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9" w:hRule="atLeast"/>
        </w:trPr>
        <w:tc>
          <w:tcPr>
            <w:tcW w:w="4784"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联系电话：</w:t>
            </w:r>
          </w:p>
        </w:tc>
        <w:tc>
          <w:tcPr>
            <w:tcW w:w="3638"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9" w:hRule="atLeast"/>
        </w:trPr>
        <w:tc>
          <w:tcPr>
            <w:tcW w:w="4784"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统一信用代码证号：</w:t>
            </w:r>
          </w:p>
        </w:tc>
        <w:tc>
          <w:tcPr>
            <w:tcW w:w="3638"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账号：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9" w:hRule="atLeast"/>
        </w:trPr>
        <w:tc>
          <w:tcPr>
            <w:tcW w:w="4784"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p>
        </w:tc>
        <w:tc>
          <w:tcPr>
            <w:tcW w:w="3638" w:type="dxa"/>
            <w:vAlign w:val="top"/>
          </w:tcPr>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联系电话：</w:t>
            </w:r>
          </w:p>
        </w:tc>
      </w:tr>
    </w:tbl>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p>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zh-CN" w:eastAsia="zh-CN" w:bidi="ar-SA"/>
        </w:rPr>
        <w:t>签约时间：</w:t>
      </w:r>
      <w:r>
        <w:rPr>
          <w:rStyle w:val="20"/>
          <w:rFonts w:hint="eastAsia" w:ascii="宋体" w:hAnsi="宋体" w:eastAsia="宋体" w:cs="宋体"/>
          <w:b w:val="0"/>
          <w:i w:val="0"/>
          <w:caps w:val="0"/>
          <w:color w:val="auto"/>
          <w:spacing w:val="0"/>
          <w:w w:val="100"/>
          <w:kern w:val="2"/>
          <w:sz w:val="24"/>
          <w:szCs w:val="24"/>
          <w:lang w:val="en-US" w:eastAsia="zh-CN" w:bidi="ar-SA"/>
        </w:rPr>
        <w:t xml:space="preserve">          </w:t>
      </w:r>
      <w:r>
        <w:rPr>
          <w:rStyle w:val="20"/>
          <w:rFonts w:hint="eastAsia" w:ascii="宋体" w:hAnsi="宋体" w:eastAsia="宋体" w:cs="宋体"/>
          <w:b w:val="0"/>
          <w:i w:val="0"/>
          <w:caps w:val="0"/>
          <w:color w:val="auto"/>
          <w:spacing w:val="0"/>
          <w:w w:val="100"/>
          <w:kern w:val="2"/>
          <w:sz w:val="24"/>
          <w:szCs w:val="24"/>
          <w:lang w:val="zh-CN" w:eastAsia="zh-CN" w:bidi="ar-SA"/>
        </w:rPr>
        <w:t xml:space="preserve">年    </w:t>
      </w:r>
      <w:r>
        <w:rPr>
          <w:rStyle w:val="20"/>
          <w:rFonts w:hint="eastAsia" w:ascii="宋体" w:hAnsi="宋体" w:eastAsia="宋体" w:cs="宋体"/>
          <w:b w:val="0"/>
          <w:i w:val="0"/>
          <w:caps w:val="0"/>
          <w:color w:val="auto"/>
          <w:spacing w:val="0"/>
          <w:w w:val="100"/>
          <w:kern w:val="2"/>
          <w:sz w:val="24"/>
          <w:szCs w:val="24"/>
          <w:lang w:val="en-US" w:eastAsia="zh-CN" w:bidi="ar-SA"/>
        </w:rPr>
        <w:t xml:space="preserve">  </w:t>
      </w:r>
      <w:r>
        <w:rPr>
          <w:rStyle w:val="20"/>
          <w:rFonts w:hint="eastAsia" w:ascii="宋体" w:hAnsi="宋体" w:eastAsia="宋体" w:cs="宋体"/>
          <w:b w:val="0"/>
          <w:i w:val="0"/>
          <w:caps w:val="0"/>
          <w:color w:val="auto"/>
          <w:spacing w:val="0"/>
          <w:w w:val="100"/>
          <w:kern w:val="2"/>
          <w:sz w:val="24"/>
          <w:szCs w:val="24"/>
          <w:lang w:val="zh-CN" w:eastAsia="zh-CN" w:bidi="ar-SA"/>
        </w:rPr>
        <w:t xml:space="preserve">月     </w:t>
      </w:r>
      <w:r>
        <w:rPr>
          <w:rStyle w:val="20"/>
          <w:rFonts w:hint="eastAsia" w:ascii="宋体" w:hAnsi="宋体" w:eastAsia="宋体" w:cs="宋体"/>
          <w:b w:val="0"/>
          <w:i w:val="0"/>
          <w:caps w:val="0"/>
          <w:color w:val="auto"/>
          <w:spacing w:val="0"/>
          <w:w w:val="100"/>
          <w:kern w:val="2"/>
          <w:sz w:val="24"/>
          <w:szCs w:val="24"/>
          <w:lang w:val="en-US" w:eastAsia="zh-CN" w:bidi="ar-SA"/>
        </w:rPr>
        <w:t xml:space="preserve">  </w:t>
      </w:r>
      <w:r>
        <w:rPr>
          <w:rStyle w:val="20"/>
          <w:rFonts w:hint="eastAsia" w:ascii="宋体" w:hAnsi="宋体" w:eastAsia="宋体" w:cs="宋体"/>
          <w:b w:val="0"/>
          <w:i w:val="0"/>
          <w:caps w:val="0"/>
          <w:color w:val="auto"/>
          <w:spacing w:val="0"/>
          <w:w w:val="100"/>
          <w:kern w:val="2"/>
          <w:sz w:val="24"/>
          <w:szCs w:val="24"/>
          <w:lang w:val="zh-CN" w:eastAsia="zh-CN" w:bidi="ar-SA"/>
        </w:rPr>
        <w:t>日</w:t>
      </w:r>
    </w:p>
    <w:p>
      <w:pPr>
        <w:snapToGrid w:val="0"/>
        <w:spacing w:before="0" w:beforeAutospacing="0" w:after="0" w:afterAutospacing="0" w:line="360" w:lineRule="auto"/>
        <w:jc w:val="both"/>
        <w:textAlignment w:val="baseline"/>
        <w:rPr>
          <w:rStyle w:val="20"/>
          <w:rFonts w:ascii="宋体" w:hAnsi="宋体"/>
          <w:b w:val="0"/>
          <w:i w:val="0"/>
          <w:caps w:val="0"/>
          <w:color w:val="auto"/>
          <w:spacing w:val="0"/>
          <w:w w:val="100"/>
          <w:kern w:val="2"/>
          <w:sz w:val="24"/>
          <w:szCs w:val="24"/>
          <w:lang w:val="zh-CN" w:eastAsia="zh-CN" w:bidi="ar-SA"/>
        </w:rPr>
      </w:pPr>
    </w:p>
    <w:p>
      <w:pPr>
        <w:snapToGrid w:val="0"/>
        <w:spacing w:before="0" w:beforeAutospacing="0" w:after="0" w:afterAutospacing="0" w:line="360" w:lineRule="auto"/>
        <w:jc w:val="both"/>
        <w:textAlignment w:val="baseline"/>
        <w:rPr>
          <w:rStyle w:val="20"/>
          <w:rFonts w:ascii="宋体" w:hAnsi="宋体"/>
          <w:b w:val="0"/>
          <w:i w:val="0"/>
          <w:caps w:val="0"/>
          <w:color w:val="auto"/>
          <w:spacing w:val="0"/>
          <w:w w:val="100"/>
          <w:kern w:val="2"/>
          <w:sz w:val="24"/>
          <w:szCs w:val="24"/>
          <w:lang w:val="zh-CN" w:eastAsia="zh-CN" w:bidi="ar-SA"/>
        </w:rPr>
      </w:pPr>
    </w:p>
    <w:p>
      <w:pPr>
        <w:snapToGrid w:val="0"/>
        <w:spacing w:before="0" w:beforeAutospacing="0" w:after="0" w:afterAutospacing="0" w:line="360" w:lineRule="auto"/>
        <w:jc w:val="both"/>
        <w:textAlignment w:val="baseline"/>
        <w:rPr>
          <w:rStyle w:val="20"/>
          <w:rFonts w:hint="eastAsia" w:ascii="宋体" w:hAnsi="宋体" w:eastAsia="宋体" w:cs="宋体"/>
          <w:b w:val="0"/>
          <w:i w:val="0"/>
          <w:caps w:val="0"/>
          <w:color w:val="auto"/>
          <w:spacing w:val="0"/>
          <w:w w:val="100"/>
          <w:kern w:val="2"/>
          <w:sz w:val="24"/>
          <w:szCs w:val="24"/>
          <w:lang w:val="zh-CN"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采购代理机构：</w:t>
      </w:r>
      <w:r>
        <w:rPr>
          <w:rStyle w:val="20"/>
          <w:rFonts w:hint="eastAsia" w:ascii="宋体" w:hAnsi="宋体" w:eastAsia="宋体" w:cs="宋体"/>
          <w:b w:val="0"/>
          <w:i w:val="0"/>
          <w:caps w:val="0"/>
          <w:color w:val="auto"/>
          <w:spacing w:val="0"/>
          <w:w w:val="100"/>
          <w:kern w:val="2"/>
          <w:sz w:val="24"/>
          <w:szCs w:val="24"/>
          <w:lang w:val="zh-CN" w:eastAsia="zh-CN" w:bidi="ar-SA"/>
        </w:rPr>
        <w:t>青海诚德工程咨询管理有限公司</w:t>
      </w:r>
    </w:p>
    <w:p>
      <w:pPr>
        <w:snapToGrid w:val="0"/>
        <w:spacing w:before="0" w:beforeAutospacing="0" w:after="0" w:afterAutospacing="0" w:line="360" w:lineRule="auto"/>
        <w:jc w:val="both"/>
        <w:textAlignment w:val="baseline"/>
        <w:rPr>
          <w:rStyle w:val="20"/>
          <w:rFonts w:hint="default" w:ascii="宋体" w:hAnsi="宋体" w:eastAsia="宋体" w:cs="宋体"/>
          <w:b w:val="0"/>
          <w:i w:val="0"/>
          <w:caps w:val="0"/>
          <w:color w:val="auto"/>
          <w:spacing w:val="0"/>
          <w:w w:val="100"/>
          <w:kern w:val="2"/>
          <w:sz w:val="24"/>
          <w:szCs w:val="24"/>
          <w:lang w:val="en-US" w:eastAsia="zh-CN" w:bidi="ar-SA"/>
        </w:rPr>
      </w:pPr>
      <w:r>
        <w:rPr>
          <w:rStyle w:val="20"/>
          <w:rFonts w:hint="eastAsia" w:ascii="宋体" w:hAnsi="宋体" w:eastAsia="宋体" w:cs="宋体"/>
          <w:b w:val="0"/>
          <w:i w:val="0"/>
          <w:caps w:val="0"/>
          <w:color w:val="auto"/>
          <w:spacing w:val="0"/>
          <w:w w:val="100"/>
          <w:kern w:val="2"/>
          <w:sz w:val="24"/>
          <w:szCs w:val="24"/>
          <w:lang w:val="en-US" w:eastAsia="zh-CN" w:bidi="ar-SA"/>
        </w:rPr>
        <w:t>经办人</w:t>
      </w:r>
      <w:r>
        <w:rPr>
          <w:rStyle w:val="20"/>
          <w:rFonts w:hint="eastAsia" w:ascii="宋体" w:hAnsi="宋体" w:cs="宋体"/>
          <w:b w:val="0"/>
          <w:i w:val="0"/>
          <w:caps w:val="0"/>
          <w:color w:val="auto"/>
          <w:spacing w:val="0"/>
          <w:w w:val="100"/>
          <w:kern w:val="2"/>
          <w:sz w:val="24"/>
          <w:szCs w:val="24"/>
          <w:lang w:val="en-US" w:eastAsia="zh-CN" w:bidi="ar-SA"/>
        </w:rPr>
        <w:t>（签字）</w:t>
      </w:r>
      <w:r>
        <w:rPr>
          <w:rStyle w:val="20"/>
          <w:rFonts w:hint="eastAsia" w:ascii="宋体" w:hAnsi="宋体" w:eastAsia="宋体" w:cs="宋体"/>
          <w:b w:val="0"/>
          <w:i w:val="0"/>
          <w:caps w:val="0"/>
          <w:color w:val="auto"/>
          <w:spacing w:val="0"/>
          <w:w w:val="100"/>
          <w:kern w:val="2"/>
          <w:sz w:val="24"/>
          <w:szCs w:val="24"/>
          <w:lang w:val="en-US" w:eastAsia="zh-CN" w:bidi="ar-SA"/>
        </w:rPr>
        <w:t>：</w:t>
      </w:r>
    </w:p>
    <w:p>
      <w:pPr>
        <w:snapToGrid w:val="0"/>
        <w:spacing w:before="0" w:beforeAutospacing="0" w:after="0" w:afterAutospacing="0" w:line="360" w:lineRule="auto"/>
        <w:ind w:firstLine="3360" w:firstLineChars="1400"/>
        <w:jc w:val="center"/>
        <w:textAlignment w:val="baseline"/>
        <w:outlineLvl w:val="9"/>
        <w:rPr>
          <w:rStyle w:val="20"/>
          <w:rFonts w:hint="eastAsia" w:ascii="宋体" w:hAnsi="宋体"/>
          <w:b w:val="0"/>
          <w:i w:val="0"/>
          <w:caps w:val="0"/>
          <w:color w:val="auto"/>
          <w:spacing w:val="0"/>
          <w:w w:val="100"/>
          <w:kern w:val="2"/>
          <w:sz w:val="24"/>
          <w:szCs w:val="24"/>
          <w:lang w:val="en-US" w:eastAsia="zh-CN" w:bidi="ar-SA"/>
        </w:rPr>
      </w:pPr>
      <w:r>
        <w:rPr>
          <w:rStyle w:val="20"/>
          <w:rFonts w:hint="eastAsia" w:ascii="宋体" w:hAnsi="宋体"/>
          <w:b w:val="0"/>
          <w:i w:val="0"/>
          <w:caps w:val="0"/>
          <w:color w:val="auto"/>
          <w:spacing w:val="0"/>
          <w:w w:val="100"/>
          <w:kern w:val="2"/>
          <w:sz w:val="24"/>
          <w:szCs w:val="24"/>
          <w:lang w:val="en-US" w:eastAsia="zh-CN" w:bidi="ar-SA"/>
        </w:rPr>
        <w:t>年    月    日</w:t>
      </w:r>
    </w:p>
    <w:p>
      <w:pPr>
        <w:snapToGrid w:val="0"/>
        <w:spacing w:before="0" w:beforeAutospacing="0" w:after="0" w:afterAutospacing="0" w:line="360" w:lineRule="auto"/>
        <w:jc w:val="center"/>
        <w:textAlignment w:val="baseline"/>
        <w:outlineLvl w:val="0"/>
        <w:rPr>
          <w:rStyle w:val="20"/>
          <w:rFonts w:ascii="宋体" w:hAnsi="宋体" w:cs="宋体"/>
          <w:b/>
          <w:bCs/>
          <w:i w:val="0"/>
          <w:caps w:val="0"/>
          <w:spacing w:val="0"/>
          <w:w w:val="100"/>
          <w:kern w:val="0"/>
          <w:sz w:val="44"/>
          <w:szCs w:val="44"/>
          <w:lang w:val="en-US" w:eastAsia="zh-CN" w:bidi="ar-SA"/>
        </w:rPr>
      </w:pPr>
      <w:r>
        <w:rPr>
          <w:rStyle w:val="20"/>
          <w:rFonts w:ascii="宋体" w:hAnsi="宋体"/>
          <w:b w:val="0"/>
          <w:i w:val="0"/>
          <w:caps w:val="0"/>
          <w:color w:val="FF0000"/>
          <w:spacing w:val="0"/>
          <w:w w:val="100"/>
          <w:kern w:val="2"/>
          <w:sz w:val="24"/>
          <w:szCs w:val="24"/>
          <w:lang w:val="zh-CN" w:eastAsia="zh-CN" w:bidi="ar-SA"/>
        </w:rPr>
        <w:br w:type="page"/>
      </w:r>
      <w:bookmarkStart w:id="48" w:name="_Toc1313"/>
      <w:r>
        <w:rPr>
          <w:rStyle w:val="28"/>
          <w:rFonts w:ascii="宋体" w:hAnsi="宋体" w:eastAsia="宋体" w:cs="宋体"/>
          <w:b/>
          <w:bCs/>
          <w:i w:val="0"/>
          <w:caps w:val="0"/>
          <w:spacing w:val="0"/>
          <w:w w:val="100"/>
          <w:kern w:val="44"/>
          <w:sz w:val="32"/>
          <w:szCs w:val="32"/>
          <w:lang w:val="en-US" w:eastAsia="zh-CN" w:bidi="ar-SA"/>
        </w:rPr>
        <w:t>第</w:t>
      </w:r>
      <w:r>
        <w:rPr>
          <w:rStyle w:val="28"/>
          <w:rFonts w:hint="eastAsia" w:ascii="宋体" w:hAnsi="宋体" w:cs="宋体"/>
          <w:b/>
          <w:bCs/>
          <w:i w:val="0"/>
          <w:caps w:val="0"/>
          <w:spacing w:val="0"/>
          <w:w w:val="100"/>
          <w:kern w:val="44"/>
          <w:sz w:val="32"/>
          <w:szCs w:val="32"/>
          <w:lang w:val="en-US" w:eastAsia="zh-CN" w:bidi="ar-SA"/>
        </w:rPr>
        <w:t>五</w:t>
      </w:r>
      <w:r>
        <w:rPr>
          <w:rStyle w:val="28"/>
          <w:rFonts w:ascii="宋体" w:hAnsi="宋体" w:eastAsia="宋体" w:cs="宋体"/>
          <w:b/>
          <w:bCs/>
          <w:i w:val="0"/>
          <w:caps w:val="0"/>
          <w:spacing w:val="0"/>
          <w:w w:val="100"/>
          <w:kern w:val="44"/>
          <w:sz w:val="32"/>
          <w:szCs w:val="32"/>
          <w:lang w:val="en-US" w:eastAsia="zh-CN" w:bidi="ar-SA"/>
        </w:rPr>
        <w:t>部分   响应文件格式</w:t>
      </w:r>
      <w:bookmarkEnd w:id="48"/>
    </w:p>
    <w:p>
      <w:pPr>
        <w:pStyle w:val="24"/>
        <w:keepLines/>
        <w:widowControl/>
        <w:snapToGrid w:val="0"/>
        <w:spacing w:before="0" w:beforeAutospacing="0" w:after="0" w:afterAutospacing="0" w:line="720" w:lineRule="auto"/>
        <w:jc w:val="both"/>
        <w:textAlignment w:val="baseline"/>
        <w:outlineLvl w:val="1"/>
        <w:rPr>
          <w:rStyle w:val="20"/>
          <w:rFonts w:ascii="宋体" w:hAnsi="宋体" w:eastAsia="宋体" w:cs="宋体"/>
          <w:b/>
          <w:bCs/>
          <w:i w:val="0"/>
          <w:caps w:val="0"/>
          <w:spacing w:val="0"/>
          <w:w w:val="100"/>
          <w:kern w:val="0"/>
          <w:sz w:val="30"/>
          <w:szCs w:val="30"/>
          <w:lang w:val="en-US" w:eastAsia="zh-CN" w:bidi="ar-SA"/>
        </w:rPr>
      </w:pPr>
      <w:bookmarkStart w:id="49" w:name="_Toc6530"/>
      <w:r>
        <w:rPr>
          <w:rStyle w:val="20"/>
          <w:rFonts w:ascii="宋体" w:hAnsi="宋体" w:eastAsia="宋体" w:cs="宋体"/>
          <w:b/>
          <w:bCs/>
          <w:i w:val="0"/>
          <w:caps w:val="0"/>
          <w:spacing w:val="0"/>
          <w:w w:val="100"/>
          <w:kern w:val="0"/>
          <w:sz w:val="30"/>
          <w:szCs w:val="30"/>
          <w:lang w:val="en-US" w:eastAsia="zh-CN" w:bidi="ar-SA"/>
        </w:rPr>
        <w:t>附件1：响应文件封面格式</w:t>
      </w:r>
      <w:bookmarkEnd w:id="49"/>
    </w:p>
    <w:p>
      <w:pPr>
        <w:snapToGrid w:val="0"/>
        <w:spacing w:before="0" w:beforeAutospacing="0" w:after="0" w:afterAutospacing="0" w:line="720" w:lineRule="auto"/>
        <w:jc w:val="center"/>
        <w:textAlignment w:val="baseline"/>
        <w:rPr>
          <w:rStyle w:val="20"/>
          <w:rFonts w:ascii="宋体" w:hAnsi="宋体"/>
          <w:b/>
          <w:i w:val="0"/>
          <w:caps w:val="0"/>
          <w:spacing w:val="0"/>
          <w:w w:val="100"/>
          <w:kern w:val="0"/>
          <w:sz w:val="72"/>
          <w:szCs w:val="72"/>
          <w:lang w:val="en-US" w:eastAsia="zh-CN" w:bidi="ar-SA"/>
        </w:rPr>
      </w:pPr>
      <w:r>
        <w:rPr>
          <w:rStyle w:val="20"/>
          <w:rFonts w:ascii="宋体" w:hAnsi="宋体"/>
          <w:b/>
          <w:i w:val="0"/>
          <w:caps w:val="0"/>
          <w:spacing w:val="0"/>
          <w:w w:val="100"/>
          <w:kern w:val="0"/>
          <w:sz w:val="72"/>
          <w:szCs w:val="72"/>
          <w:lang w:val="en-US" w:eastAsia="zh-CN" w:bidi="ar-SA"/>
        </w:rPr>
        <w:t>响应文件</w:t>
      </w:r>
    </w:p>
    <w:p>
      <w:pPr>
        <w:snapToGrid w:val="0"/>
        <w:spacing w:before="0" w:beforeAutospacing="0" w:after="0" w:afterAutospacing="0" w:line="720" w:lineRule="auto"/>
        <w:jc w:val="left"/>
        <w:textAlignment w:val="baseline"/>
        <w:rPr>
          <w:rStyle w:val="20"/>
          <w:rFonts w:ascii="宋体" w:hAnsi="宋体" w:eastAsia="宋体"/>
          <w:b/>
          <w:i w:val="0"/>
          <w:caps w:val="0"/>
          <w:spacing w:val="0"/>
          <w:w w:val="100"/>
          <w:kern w:val="0"/>
          <w:sz w:val="36"/>
          <w:szCs w:val="36"/>
          <w:lang w:val="en-US" w:eastAsia="zh-CN" w:bidi="ar-SA"/>
        </w:rPr>
      </w:pPr>
      <w:r>
        <w:rPr>
          <w:rStyle w:val="20"/>
          <w:rFonts w:ascii="宋体" w:hAnsi="宋体"/>
          <w:b/>
          <w:i w:val="0"/>
          <w:caps w:val="0"/>
          <w:spacing w:val="0"/>
          <w:w w:val="100"/>
          <w:kern w:val="0"/>
          <w:sz w:val="36"/>
          <w:szCs w:val="36"/>
          <w:lang w:val="en-US" w:eastAsia="zh-CN" w:bidi="ar-SA"/>
        </w:rPr>
        <w:t>项目编号：</w:t>
      </w:r>
      <w:r>
        <w:rPr>
          <w:rStyle w:val="20"/>
          <w:rFonts w:hint="eastAsia" w:ascii="宋体" w:hAnsi="宋体"/>
          <w:b/>
          <w:i w:val="0"/>
          <w:caps w:val="0"/>
          <w:spacing w:val="0"/>
          <w:w w:val="100"/>
          <w:kern w:val="0"/>
          <w:sz w:val="36"/>
          <w:szCs w:val="36"/>
          <w:u w:val="single" w:color="000000"/>
          <w:lang w:val="en-US" w:eastAsia="zh-CN" w:bidi="ar-SA"/>
        </w:rPr>
        <w:t>CDXJ-2022-095</w:t>
      </w:r>
    </w:p>
    <w:p>
      <w:pPr>
        <w:snapToGrid w:val="0"/>
        <w:spacing w:before="0" w:beforeAutospacing="0" w:after="0" w:afterAutospacing="0" w:line="720" w:lineRule="auto"/>
        <w:ind w:left="1807" w:right="420" w:hanging="1807"/>
        <w:jc w:val="left"/>
        <w:textAlignment w:val="baseline"/>
        <w:rPr>
          <w:rStyle w:val="20"/>
          <w:rFonts w:ascii="宋体" w:hAnsi="宋体" w:eastAsia="宋体"/>
          <w:b/>
          <w:i w:val="0"/>
          <w:caps w:val="0"/>
          <w:spacing w:val="0"/>
          <w:w w:val="100"/>
          <w:kern w:val="0"/>
          <w:sz w:val="36"/>
          <w:szCs w:val="36"/>
          <w:u w:val="single"/>
          <w:lang w:val="en-US" w:eastAsia="zh-CN" w:bidi="ar-SA"/>
        </w:rPr>
      </w:pPr>
      <w:r>
        <w:rPr>
          <w:rStyle w:val="20"/>
          <w:rFonts w:ascii="宋体" w:hAnsi="宋体"/>
          <w:b/>
          <w:i w:val="0"/>
          <w:caps w:val="0"/>
          <w:spacing w:val="0"/>
          <w:w w:val="100"/>
          <w:kern w:val="0"/>
          <w:sz w:val="36"/>
          <w:szCs w:val="36"/>
          <w:lang w:val="en-US" w:eastAsia="zh-CN" w:bidi="ar-SA"/>
        </w:rPr>
        <w:t>项目名称：</w:t>
      </w:r>
      <w:r>
        <w:rPr>
          <w:rStyle w:val="20"/>
          <w:rFonts w:hint="eastAsia" w:ascii="宋体" w:hAnsi="宋体"/>
          <w:b/>
          <w:i w:val="0"/>
          <w:caps w:val="0"/>
          <w:spacing w:val="0"/>
          <w:w w:val="100"/>
          <w:kern w:val="0"/>
          <w:sz w:val="36"/>
          <w:szCs w:val="36"/>
          <w:u w:val="single" w:color="000000"/>
          <w:lang w:val="en-US" w:eastAsia="zh-CN" w:bidi="ar-SA"/>
        </w:rPr>
        <w:t>土地资源勘测与规划重点实验室装修及搬迁项目</w:t>
      </w:r>
    </w:p>
    <w:p>
      <w:pPr>
        <w:snapToGrid w:val="0"/>
        <w:spacing w:before="0" w:beforeAutospacing="0" w:after="0" w:afterAutospacing="0" w:line="720" w:lineRule="auto"/>
        <w:jc w:val="left"/>
        <w:textAlignment w:val="baseline"/>
        <w:rPr>
          <w:rStyle w:val="20"/>
          <w:rFonts w:ascii="宋体" w:hAnsi="宋体"/>
          <w:b/>
          <w:i w:val="0"/>
          <w:caps w:val="0"/>
          <w:spacing w:val="0"/>
          <w:w w:val="100"/>
          <w:kern w:val="0"/>
          <w:sz w:val="36"/>
          <w:szCs w:val="36"/>
          <w:lang w:val="en-US" w:eastAsia="zh-CN" w:bidi="ar-SA"/>
        </w:rPr>
      </w:pPr>
      <w:r>
        <w:rPr>
          <w:rStyle w:val="20"/>
          <w:rFonts w:ascii="宋体" w:hAnsi="宋体"/>
          <w:b/>
          <w:i w:val="0"/>
          <w:caps w:val="0"/>
          <w:spacing w:val="0"/>
          <w:w w:val="100"/>
          <w:kern w:val="0"/>
          <w:sz w:val="36"/>
          <w:szCs w:val="36"/>
          <w:lang w:val="en-US" w:eastAsia="zh-CN" w:bidi="ar-SA"/>
        </w:rPr>
        <w:t>供 应 商：</w:t>
      </w:r>
      <w:r>
        <w:rPr>
          <w:rStyle w:val="20"/>
          <w:rFonts w:ascii="宋体" w:hAnsi="宋体"/>
          <w:b/>
          <w:i w:val="0"/>
          <w:caps w:val="0"/>
          <w:spacing w:val="0"/>
          <w:w w:val="100"/>
          <w:kern w:val="0"/>
          <w:sz w:val="36"/>
          <w:szCs w:val="36"/>
          <w:u w:val="single" w:color="000000"/>
          <w:lang w:val="en-US" w:eastAsia="zh-CN" w:bidi="ar-SA"/>
        </w:rPr>
        <w:t xml:space="preserve">                         </w:t>
      </w:r>
      <w:r>
        <w:rPr>
          <w:rStyle w:val="20"/>
          <w:rFonts w:ascii="宋体" w:hAnsi="宋体"/>
          <w:b/>
          <w:i w:val="0"/>
          <w:caps w:val="0"/>
          <w:spacing w:val="0"/>
          <w:w w:val="100"/>
          <w:kern w:val="0"/>
          <w:sz w:val="36"/>
          <w:szCs w:val="36"/>
          <w:lang w:val="en-US" w:eastAsia="zh-CN" w:bidi="ar-SA"/>
        </w:rPr>
        <w:t>（盖章）</w:t>
      </w:r>
    </w:p>
    <w:p>
      <w:pPr>
        <w:snapToGrid w:val="0"/>
        <w:spacing w:before="0" w:beforeAutospacing="0" w:after="0" w:afterAutospacing="0" w:line="720" w:lineRule="auto"/>
        <w:jc w:val="left"/>
        <w:textAlignment w:val="baseline"/>
        <w:rPr>
          <w:rStyle w:val="20"/>
          <w:rFonts w:ascii="宋体" w:hAnsi="宋体"/>
          <w:b/>
          <w:i w:val="0"/>
          <w:caps w:val="0"/>
          <w:spacing w:val="0"/>
          <w:w w:val="100"/>
          <w:kern w:val="0"/>
          <w:sz w:val="36"/>
          <w:szCs w:val="36"/>
          <w:lang w:val="en-US" w:eastAsia="zh-CN" w:bidi="ar-SA"/>
        </w:rPr>
      </w:pPr>
      <w:r>
        <w:rPr>
          <w:rStyle w:val="20"/>
          <w:rFonts w:ascii="宋体" w:hAnsi="宋体"/>
          <w:b/>
          <w:i w:val="0"/>
          <w:caps w:val="0"/>
          <w:spacing w:val="0"/>
          <w:w w:val="100"/>
          <w:kern w:val="0"/>
          <w:sz w:val="36"/>
          <w:szCs w:val="36"/>
          <w:lang w:val="en-US" w:eastAsia="zh-CN" w:bidi="ar-SA"/>
        </w:rPr>
        <w:t>法人代表或委托代理人：</w:t>
      </w:r>
      <w:r>
        <w:rPr>
          <w:rStyle w:val="20"/>
          <w:rFonts w:ascii="宋体" w:hAnsi="宋体"/>
          <w:b/>
          <w:i w:val="0"/>
          <w:caps w:val="0"/>
          <w:spacing w:val="0"/>
          <w:w w:val="100"/>
          <w:kern w:val="0"/>
          <w:sz w:val="36"/>
          <w:szCs w:val="36"/>
          <w:u w:val="single" w:color="000000"/>
          <w:lang w:val="en-US" w:eastAsia="zh-CN" w:bidi="ar-SA"/>
        </w:rPr>
        <w:t xml:space="preserve">             </w:t>
      </w:r>
      <w:r>
        <w:rPr>
          <w:rStyle w:val="20"/>
          <w:rFonts w:ascii="宋体" w:hAnsi="宋体"/>
          <w:b/>
          <w:i w:val="0"/>
          <w:caps w:val="0"/>
          <w:spacing w:val="0"/>
          <w:w w:val="100"/>
          <w:kern w:val="0"/>
          <w:sz w:val="36"/>
          <w:szCs w:val="36"/>
          <w:lang w:val="en-US" w:eastAsia="zh-CN" w:bidi="ar-SA"/>
        </w:rPr>
        <w:t>（签字）</w:t>
      </w:r>
    </w:p>
    <w:p>
      <w:pPr>
        <w:snapToGrid w:val="0"/>
        <w:spacing w:before="0" w:beforeAutospacing="0" w:after="0" w:afterAutospacing="0" w:line="720" w:lineRule="auto"/>
        <w:jc w:val="left"/>
        <w:textAlignment w:val="baseline"/>
        <w:rPr>
          <w:rStyle w:val="20"/>
          <w:rFonts w:ascii="宋体" w:hAnsi="宋体" w:eastAsia="宋体"/>
          <w:b/>
          <w:i w:val="0"/>
          <w:caps w:val="0"/>
          <w:spacing w:val="0"/>
          <w:w w:val="100"/>
          <w:kern w:val="0"/>
          <w:sz w:val="36"/>
          <w:szCs w:val="36"/>
          <w:lang w:val="en-US" w:eastAsia="zh-CN" w:bidi="ar-SA"/>
        </w:rPr>
      </w:pPr>
      <w:r>
        <w:rPr>
          <w:rStyle w:val="20"/>
          <w:rFonts w:ascii="宋体" w:hAnsi="宋体"/>
          <w:b/>
          <w:i w:val="0"/>
          <w:caps w:val="0"/>
          <w:spacing w:val="0"/>
          <w:w w:val="100"/>
          <w:kern w:val="0"/>
          <w:sz w:val="36"/>
          <w:szCs w:val="36"/>
          <w:lang w:val="en-US" w:eastAsia="zh-CN" w:bidi="ar-SA"/>
        </w:rPr>
        <w:t>采购代理机构：</w:t>
      </w:r>
      <w:r>
        <w:rPr>
          <w:rStyle w:val="20"/>
          <w:rFonts w:ascii="宋体" w:hAnsi="宋体"/>
          <w:b/>
          <w:i w:val="0"/>
          <w:caps w:val="0"/>
          <w:spacing w:val="0"/>
          <w:w w:val="100"/>
          <w:kern w:val="0"/>
          <w:sz w:val="36"/>
          <w:szCs w:val="36"/>
          <w:u w:val="single" w:color="000000"/>
          <w:lang w:val="en-US" w:eastAsia="zh-CN" w:bidi="ar-SA"/>
        </w:rPr>
        <w:t>青海诚德工程咨询管理有限公司</w:t>
      </w:r>
    </w:p>
    <w:p>
      <w:pPr>
        <w:snapToGrid w:val="0"/>
        <w:spacing w:before="0" w:beforeAutospacing="0" w:after="0" w:afterAutospacing="0" w:line="720" w:lineRule="auto"/>
        <w:ind w:firstLine="6173" w:firstLineChars="1708"/>
        <w:jc w:val="left"/>
        <w:textAlignment w:val="baseline"/>
        <w:rPr>
          <w:rStyle w:val="20"/>
          <w:rFonts w:ascii="宋体" w:hAnsi="宋体"/>
          <w:b/>
          <w:i w:val="0"/>
          <w:caps w:val="0"/>
          <w:spacing w:val="0"/>
          <w:w w:val="100"/>
          <w:kern w:val="0"/>
          <w:sz w:val="36"/>
          <w:szCs w:val="36"/>
          <w:lang w:val="en-US" w:eastAsia="zh-CN" w:bidi="ar-SA"/>
        </w:rPr>
      </w:pPr>
      <w:r>
        <w:rPr>
          <w:rStyle w:val="20"/>
          <w:rFonts w:ascii="宋体" w:hAnsi="宋体"/>
          <w:b/>
          <w:i w:val="0"/>
          <w:caps w:val="0"/>
          <w:spacing w:val="0"/>
          <w:w w:val="100"/>
          <w:kern w:val="0"/>
          <w:sz w:val="36"/>
          <w:szCs w:val="36"/>
          <w:lang w:val="en-US" w:eastAsia="zh-CN" w:bidi="ar-SA"/>
        </w:rPr>
        <w:t>年  月  日</w:t>
      </w:r>
    </w:p>
    <w:p>
      <w:pPr>
        <w:pStyle w:val="24"/>
        <w:keepLines/>
        <w:widowControl/>
        <w:snapToGrid w:val="0"/>
        <w:spacing w:before="260" w:beforeAutospacing="0" w:after="260" w:afterAutospacing="0" w:line="360" w:lineRule="auto"/>
        <w:jc w:val="both"/>
        <w:textAlignment w:val="baseline"/>
        <w:rPr>
          <w:rStyle w:val="20"/>
          <w:rFonts w:ascii="宋体" w:hAnsi="宋体" w:eastAsia="宋体"/>
          <w:b w:val="0"/>
          <w:bCs w:val="0"/>
          <w:i w:val="0"/>
          <w:caps w:val="0"/>
          <w:spacing w:val="0"/>
          <w:w w:val="100"/>
          <w:kern w:val="0"/>
          <w:sz w:val="44"/>
          <w:szCs w:val="44"/>
          <w:lang w:val="en-US" w:eastAsia="zh-CN" w:bidi="ar-SA"/>
        </w:rPr>
        <w:sectPr>
          <w:headerReference r:id="rId3" w:type="default"/>
          <w:footerReference r:id="rId4" w:type="default"/>
          <w:pgSz w:w="11907" w:h="16840"/>
          <w:pgMar w:top="1440" w:right="1803" w:bottom="1440" w:left="1803" w:header="709" w:footer="964" w:gutter="0"/>
          <w:paperSrc w:first="1" w:other="1"/>
          <w:lnNumType w:countBy="0"/>
          <w:pgNumType w:fmt="decimal" w:start="1"/>
          <w:cols w:space="425" w:num="1"/>
          <w:vAlign w:val="top"/>
          <w:docGrid w:type="lines" w:linePitch="312" w:charSpace="0"/>
        </w:sectPr>
      </w:pPr>
    </w:p>
    <w:p>
      <w:pPr>
        <w:pStyle w:val="24"/>
        <w:keepLines/>
        <w:widowControl/>
        <w:snapToGrid w:val="0"/>
        <w:spacing w:before="260" w:beforeAutospacing="0" w:after="260" w:afterAutospacing="0" w:line="360" w:lineRule="auto"/>
        <w:jc w:val="both"/>
        <w:textAlignment w:val="baseline"/>
        <w:outlineLvl w:val="1"/>
        <w:rPr>
          <w:rStyle w:val="20"/>
          <w:rFonts w:ascii="宋体" w:hAnsi="宋体" w:eastAsia="宋体" w:cs="宋体"/>
          <w:b/>
          <w:bCs/>
          <w:i w:val="0"/>
          <w:caps w:val="0"/>
          <w:spacing w:val="0"/>
          <w:w w:val="100"/>
          <w:kern w:val="0"/>
          <w:sz w:val="30"/>
          <w:szCs w:val="30"/>
          <w:lang w:val="en-US" w:eastAsia="zh-CN" w:bidi="ar-SA"/>
        </w:rPr>
      </w:pPr>
      <w:r>
        <w:rPr>
          <w:rStyle w:val="20"/>
          <w:rFonts w:ascii="宋体" w:hAnsi="宋体" w:eastAsia="宋体" w:cs="宋体"/>
          <w:b/>
          <w:bCs/>
          <w:i w:val="0"/>
          <w:caps w:val="0"/>
          <w:spacing w:val="0"/>
          <w:w w:val="100"/>
          <w:kern w:val="0"/>
          <w:sz w:val="30"/>
          <w:szCs w:val="30"/>
          <w:lang w:val="en-US" w:eastAsia="zh-CN" w:bidi="ar-SA"/>
        </w:rPr>
        <w:t>附件2：目录格式</w:t>
      </w:r>
    </w:p>
    <w:p>
      <w:pPr>
        <w:snapToGrid w:val="0"/>
        <w:spacing w:before="0" w:beforeAutospacing="0" w:after="0" w:afterAutospacing="0" w:line="360" w:lineRule="auto"/>
        <w:jc w:val="center"/>
        <w:textAlignment w:val="baseline"/>
        <w:rPr>
          <w:rStyle w:val="20"/>
          <w:rFonts w:ascii="宋体" w:hAnsi="宋体"/>
          <w:b w:val="0"/>
          <w:i w:val="0"/>
          <w:caps w:val="0"/>
          <w:spacing w:val="0"/>
          <w:w w:val="100"/>
          <w:kern w:val="0"/>
          <w:sz w:val="21"/>
          <w:szCs w:val="28"/>
          <w:lang w:val="en-US" w:eastAsia="zh-CN" w:bidi="ar-SA"/>
        </w:rPr>
      </w:pPr>
      <w:r>
        <w:rPr>
          <w:rStyle w:val="20"/>
          <w:rFonts w:ascii="宋体" w:hAnsi="宋体"/>
          <w:b w:val="0"/>
          <w:i w:val="0"/>
          <w:caps w:val="0"/>
          <w:spacing w:val="0"/>
          <w:w w:val="100"/>
          <w:kern w:val="2"/>
          <w:sz w:val="36"/>
          <w:szCs w:val="36"/>
          <w:lang w:val="en-US" w:eastAsia="zh-CN" w:bidi="ar-SA"/>
        </w:rPr>
        <w:t>目  录</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ascii="宋体" w:hAnsi="宋体"/>
          <w:b w:val="0"/>
          <w:i w:val="0"/>
          <w:caps w:val="0"/>
          <w:spacing w:val="0"/>
          <w:w w:val="100"/>
          <w:kern w:val="0"/>
          <w:sz w:val="30"/>
          <w:szCs w:val="30"/>
          <w:lang w:val="en-US" w:eastAsia="zh-CN" w:bidi="ar-SA"/>
        </w:rPr>
      </w:pPr>
      <w:r>
        <w:rPr>
          <w:rStyle w:val="20"/>
          <w:rFonts w:ascii="宋体" w:hAnsi="宋体"/>
          <w:b w:val="0"/>
          <w:i w:val="0"/>
          <w:caps w:val="0"/>
          <w:spacing w:val="0"/>
          <w:w w:val="100"/>
          <w:kern w:val="0"/>
          <w:sz w:val="30"/>
          <w:szCs w:val="30"/>
          <w:lang w:val="en-US" w:eastAsia="zh-CN" w:bidi="ar-SA"/>
        </w:rPr>
        <w:t>响应函</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ascii="宋体" w:hAnsi="宋体"/>
          <w:b w:val="0"/>
          <w:i w:val="0"/>
          <w:caps w:val="0"/>
          <w:spacing w:val="0"/>
          <w:w w:val="100"/>
          <w:kern w:val="0"/>
          <w:sz w:val="30"/>
          <w:szCs w:val="30"/>
          <w:lang w:val="en-US" w:eastAsia="zh-CN" w:bidi="ar-SA"/>
        </w:rPr>
      </w:pPr>
      <w:r>
        <w:rPr>
          <w:rStyle w:val="20"/>
          <w:rFonts w:ascii="宋体" w:hAnsi="宋体"/>
          <w:b w:val="0"/>
          <w:i w:val="0"/>
          <w:caps w:val="0"/>
          <w:spacing w:val="0"/>
          <w:w w:val="100"/>
          <w:kern w:val="0"/>
          <w:sz w:val="30"/>
          <w:szCs w:val="30"/>
          <w:lang w:val="en-US" w:eastAsia="zh-CN" w:bidi="ar-SA"/>
        </w:rPr>
        <w:t>法定代表人证明书</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ascii="宋体" w:hAnsi="宋体" w:eastAsia="宋体" w:cs="Times New Roman"/>
          <w:b w:val="0"/>
          <w:i w:val="0"/>
          <w:caps w:val="0"/>
          <w:spacing w:val="0"/>
          <w:w w:val="100"/>
          <w:kern w:val="0"/>
          <w:sz w:val="30"/>
          <w:szCs w:val="30"/>
          <w:lang w:val="en-US" w:eastAsia="zh-CN" w:bidi="ar-SA"/>
        </w:rPr>
      </w:pPr>
      <w:r>
        <w:rPr>
          <w:rStyle w:val="20"/>
          <w:rFonts w:ascii="宋体" w:hAnsi="宋体"/>
          <w:b w:val="0"/>
          <w:i w:val="0"/>
          <w:caps w:val="0"/>
          <w:spacing w:val="0"/>
          <w:w w:val="100"/>
          <w:kern w:val="0"/>
          <w:sz w:val="30"/>
          <w:szCs w:val="30"/>
          <w:lang w:val="en-US" w:eastAsia="zh-CN" w:bidi="ar-SA"/>
        </w:rPr>
        <w:t>法定代表人</w:t>
      </w:r>
      <w:r>
        <w:rPr>
          <w:rStyle w:val="20"/>
          <w:rFonts w:ascii="宋体" w:hAnsi="宋体" w:eastAsia="宋体" w:cs="Times New Roman"/>
          <w:b w:val="0"/>
          <w:i w:val="0"/>
          <w:caps w:val="0"/>
          <w:spacing w:val="0"/>
          <w:w w:val="100"/>
          <w:kern w:val="0"/>
          <w:sz w:val="30"/>
          <w:szCs w:val="30"/>
          <w:lang w:val="en-US" w:eastAsia="zh-CN" w:bidi="ar-SA"/>
        </w:rPr>
        <w:t>授权书</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hint="eastAsia" w:ascii="宋体" w:hAnsi="宋体" w:eastAsia="宋体" w:cs="Times New Roman"/>
          <w:b w:val="0"/>
          <w:i w:val="0"/>
          <w:caps w:val="0"/>
          <w:spacing w:val="0"/>
          <w:w w:val="100"/>
          <w:kern w:val="0"/>
          <w:sz w:val="30"/>
          <w:szCs w:val="30"/>
          <w:lang w:val="en-US" w:eastAsia="zh-CN" w:bidi="ar-SA"/>
        </w:rPr>
      </w:pPr>
      <w:r>
        <w:rPr>
          <w:rStyle w:val="20"/>
          <w:rFonts w:hint="eastAsia" w:ascii="宋体" w:hAnsi="宋体" w:eastAsia="宋体" w:cs="Times New Roman"/>
          <w:b w:val="0"/>
          <w:i w:val="0"/>
          <w:caps w:val="0"/>
          <w:spacing w:val="0"/>
          <w:w w:val="100"/>
          <w:kern w:val="0"/>
          <w:sz w:val="30"/>
          <w:szCs w:val="30"/>
          <w:lang w:val="en-US" w:eastAsia="zh-CN" w:bidi="ar-SA"/>
        </w:rPr>
        <w:t>报价一览表</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hint="eastAsia" w:ascii="宋体" w:hAnsi="宋体" w:eastAsia="宋体" w:cs="Times New Roman"/>
          <w:b w:val="0"/>
          <w:i w:val="0"/>
          <w:caps w:val="0"/>
          <w:spacing w:val="0"/>
          <w:w w:val="100"/>
          <w:kern w:val="0"/>
          <w:sz w:val="30"/>
          <w:szCs w:val="30"/>
          <w:lang w:val="en-US" w:eastAsia="zh-CN" w:bidi="ar-SA"/>
        </w:rPr>
      </w:pPr>
      <w:r>
        <w:rPr>
          <w:rStyle w:val="20"/>
          <w:rFonts w:hint="eastAsia" w:ascii="宋体" w:hAnsi="宋体" w:eastAsia="宋体" w:cs="Times New Roman"/>
          <w:b w:val="0"/>
          <w:i w:val="0"/>
          <w:caps w:val="0"/>
          <w:spacing w:val="0"/>
          <w:w w:val="100"/>
          <w:kern w:val="0"/>
          <w:sz w:val="30"/>
          <w:szCs w:val="30"/>
          <w:lang w:val="en-US" w:eastAsia="zh-CN" w:bidi="ar-SA"/>
        </w:rPr>
        <w:t>供应商诚信承诺书</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hint="eastAsia" w:ascii="宋体" w:hAnsi="宋体" w:eastAsia="宋体" w:cs="Times New Roman"/>
          <w:b w:val="0"/>
          <w:i w:val="0"/>
          <w:caps w:val="0"/>
          <w:spacing w:val="0"/>
          <w:w w:val="100"/>
          <w:kern w:val="0"/>
          <w:sz w:val="30"/>
          <w:szCs w:val="30"/>
          <w:lang w:val="en-US" w:eastAsia="zh-CN" w:bidi="ar-SA"/>
        </w:rPr>
      </w:pPr>
      <w:r>
        <w:rPr>
          <w:rStyle w:val="20"/>
          <w:rFonts w:hint="eastAsia" w:ascii="宋体" w:hAnsi="宋体" w:eastAsia="宋体" w:cs="Times New Roman"/>
          <w:b w:val="0"/>
          <w:i w:val="0"/>
          <w:caps w:val="0"/>
          <w:spacing w:val="0"/>
          <w:w w:val="100"/>
          <w:kern w:val="0"/>
          <w:sz w:val="30"/>
          <w:szCs w:val="30"/>
          <w:lang w:val="en-US" w:eastAsia="zh-CN" w:bidi="ar-SA"/>
        </w:rPr>
        <w:t>询价保证金</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hint="eastAsia" w:ascii="宋体" w:hAnsi="宋体" w:eastAsia="宋体" w:cs="Times New Roman"/>
          <w:b w:val="0"/>
          <w:i w:val="0"/>
          <w:caps w:val="0"/>
          <w:spacing w:val="0"/>
          <w:w w:val="100"/>
          <w:kern w:val="0"/>
          <w:sz w:val="30"/>
          <w:szCs w:val="30"/>
          <w:lang w:val="zh-CN" w:eastAsia="zh-CN" w:bidi="ar-SA"/>
        </w:rPr>
      </w:pPr>
      <w:r>
        <w:rPr>
          <w:rStyle w:val="20"/>
          <w:rFonts w:hint="eastAsia" w:ascii="宋体" w:hAnsi="宋体" w:eastAsia="宋体" w:cs="Times New Roman"/>
          <w:b w:val="0"/>
          <w:i w:val="0"/>
          <w:caps w:val="0"/>
          <w:spacing w:val="0"/>
          <w:w w:val="100"/>
          <w:kern w:val="0"/>
          <w:sz w:val="30"/>
          <w:szCs w:val="30"/>
          <w:lang w:val="zh-CN" w:eastAsia="zh-CN" w:bidi="ar-SA"/>
        </w:rPr>
        <w:t>近三年内，在经营活动中没有重大违法记录的声明</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hint="eastAsia" w:ascii="宋体" w:hAnsi="宋体" w:eastAsia="宋体" w:cs="Times New Roman"/>
          <w:b w:val="0"/>
          <w:i w:val="0"/>
          <w:caps w:val="0"/>
          <w:spacing w:val="0"/>
          <w:w w:val="100"/>
          <w:kern w:val="0"/>
          <w:sz w:val="30"/>
          <w:szCs w:val="30"/>
          <w:lang w:val="zh-CN" w:eastAsia="zh-CN" w:bidi="ar-SA"/>
        </w:rPr>
      </w:pPr>
      <w:r>
        <w:rPr>
          <w:rStyle w:val="20"/>
          <w:rFonts w:hint="eastAsia" w:ascii="宋体" w:hAnsi="宋体" w:eastAsia="宋体" w:cs="Times New Roman"/>
          <w:b w:val="0"/>
          <w:i w:val="0"/>
          <w:caps w:val="0"/>
          <w:spacing w:val="0"/>
          <w:w w:val="100"/>
          <w:kern w:val="0"/>
          <w:sz w:val="30"/>
          <w:szCs w:val="30"/>
          <w:lang w:val="zh-CN" w:eastAsia="zh-CN" w:bidi="ar-SA"/>
        </w:rPr>
        <w:t>财务状况、缴纳税收和社会保障资金证明</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hint="eastAsia" w:ascii="宋体" w:hAnsi="宋体" w:eastAsia="宋体" w:cs="Times New Roman"/>
          <w:b w:val="0"/>
          <w:i w:val="0"/>
          <w:caps w:val="0"/>
          <w:spacing w:val="0"/>
          <w:w w:val="100"/>
          <w:kern w:val="0"/>
          <w:sz w:val="30"/>
          <w:szCs w:val="30"/>
          <w:lang w:val="en-US" w:eastAsia="zh-CN" w:bidi="ar-SA"/>
        </w:rPr>
      </w:pPr>
      <w:r>
        <w:rPr>
          <w:rStyle w:val="20"/>
          <w:rFonts w:hint="eastAsia" w:ascii="宋体" w:hAnsi="宋体" w:eastAsia="宋体" w:cs="Times New Roman"/>
          <w:b w:val="0"/>
          <w:i w:val="0"/>
          <w:caps w:val="0"/>
          <w:spacing w:val="0"/>
          <w:w w:val="100"/>
          <w:kern w:val="0"/>
          <w:sz w:val="30"/>
          <w:szCs w:val="30"/>
          <w:lang w:val="en-US" w:eastAsia="zh-CN" w:bidi="ar-SA"/>
        </w:rPr>
        <w:t>资格证明材料</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hint="eastAsia" w:ascii="宋体" w:hAnsi="宋体" w:eastAsia="宋体" w:cs="Times New Roman"/>
          <w:b w:val="0"/>
          <w:i w:val="0"/>
          <w:caps w:val="0"/>
          <w:spacing w:val="0"/>
          <w:w w:val="100"/>
          <w:kern w:val="0"/>
          <w:sz w:val="30"/>
          <w:szCs w:val="30"/>
          <w:lang w:val="en-US" w:eastAsia="zh-CN" w:bidi="ar-SA"/>
        </w:rPr>
      </w:pPr>
      <w:r>
        <w:rPr>
          <w:rStyle w:val="20"/>
          <w:rFonts w:hint="eastAsia" w:ascii="宋体" w:hAnsi="宋体" w:eastAsia="宋体" w:cs="Times New Roman"/>
          <w:b w:val="0"/>
          <w:i w:val="0"/>
          <w:caps w:val="0"/>
          <w:spacing w:val="0"/>
          <w:w w:val="100"/>
          <w:kern w:val="0"/>
          <w:sz w:val="30"/>
          <w:szCs w:val="30"/>
          <w:lang w:val="en-US" w:eastAsia="zh-CN" w:bidi="ar-SA"/>
        </w:rPr>
        <w:t>具备履行合同所必须的设备和专业技术能力证明</w:t>
      </w:r>
    </w:p>
    <w:p>
      <w:pPr>
        <w:numPr>
          <w:ilvl w:val="0"/>
          <w:numId w:val="4"/>
        </w:numPr>
        <w:tabs>
          <w:tab w:val="left" w:pos="425"/>
        </w:tabs>
        <w:snapToGrid w:val="0"/>
        <w:spacing w:before="0" w:beforeAutospacing="0" w:after="0" w:afterAutospacing="0" w:line="360" w:lineRule="auto"/>
        <w:ind w:left="0" w:firstLine="420"/>
        <w:jc w:val="left"/>
        <w:textAlignment w:val="baseline"/>
        <w:rPr>
          <w:rStyle w:val="20"/>
          <w:rFonts w:ascii="宋体" w:hAnsi="宋体" w:eastAsia="宋体" w:cs="Times New Roman"/>
          <w:b w:val="0"/>
          <w:i w:val="0"/>
          <w:caps w:val="0"/>
          <w:spacing w:val="0"/>
          <w:w w:val="100"/>
          <w:kern w:val="0"/>
          <w:sz w:val="30"/>
          <w:szCs w:val="30"/>
          <w:lang w:val="en-US" w:eastAsia="zh-CN" w:bidi="ar-SA"/>
        </w:rPr>
      </w:pPr>
      <w:r>
        <w:rPr>
          <w:rStyle w:val="20"/>
          <w:rFonts w:hint="eastAsia" w:ascii="宋体" w:hAnsi="宋体" w:eastAsia="宋体" w:cs="Times New Roman"/>
          <w:b w:val="0"/>
          <w:i w:val="0"/>
          <w:caps w:val="0"/>
          <w:spacing w:val="0"/>
          <w:w w:val="100"/>
          <w:kern w:val="0"/>
          <w:sz w:val="30"/>
          <w:szCs w:val="30"/>
          <w:lang w:val="en-US" w:eastAsia="zh-CN" w:bidi="ar-SA"/>
        </w:rPr>
        <w:t>供应商认为在其他方面有必要说明的事项</w:t>
      </w:r>
    </w:p>
    <w:p>
      <w:pPr>
        <w:pStyle w:val="24"/>
        <w:keepLines/>
        <w:widowControl/>
        <w:snapToGrid w:val="0"/>
        <w:spacing w:before="0" w:beforeAutospacing="0" w:after="0" w:afterAutospacing="0" w:line="360" w:lineRule="auto"/>
        <w:jc w:val="both"/>
        <w:textAlignment w:val="baseline"/>
        <w:outlineLvl w:val="1"/>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30"/>
          <w:szCs w:val="30"/>
          <w:lang w:val="en-US" w:eastAsia="zh-CN" w:bidi="ar-SA"/>
        </w:rPr>
        <w:br w:type="page"/>
      </w:r>
      <w:r>
        <w:rPr>
          <w:rStyle w:val="20"/>
          <w:rFonts w:ascii="宋体" w:hAnsi="宋体" w:eastAsia="宋体" w:cs="宋体"/>
          <w:b/>
          <w:bCs/>
          <w:i w:val="0"/>
          <w:caps w:val="0"/>
          <w:spacing w:val="0"/>
          <w:w w:val="100"/>
          <w:kern w:val="0"/>
          <w:sz w:val="28"/>
          <w:szCs w:val="28"/>
          <w:lang w:val="en-US" w:eastAsia="zh-CN" w:bidi="ar-SA"/>
        </w:rPr>
        <w:t>附件3：响应函格式</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b/>
          <w:i w:val="0"/>
          <w:caps w:val="0"/>
          <w:spacing w:val="0"/>
          <w:w w:val="100"/>
          <w:kern w:val="2"/>
          <w:sz w:val="28"/>
          <w:szCs w:val="28"/>
          <w:lang w:val="en-US" w:eastAsia="zh-CN" w:bidi="ar-SA"/>
        </w:rPr>
      </w:pPr>
      <w:r>
        <w:rPr>
          <w:rStyle w:val="20"/>
          <w:rFonts w:ascii="宋体" w:hAnsi="宋体"/>
          <w:b/>
          <w:i w:val="0"/>
          <w:caps w:val="0"/>
          <w:spacing w:val="0"/>
          <w:w w:val="100"/>
          <w:kern w:val="2"/>
          <w:sz w:val="28"/>
          <w:szCs w:val="28"/>
          <w:lang w:val="en-US" w:eastAsia="zh-CN" w:bidi="ar-SA"/>
        </w:rPr>
        <w:t>响应函</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eastAsia="宋体"/>
          <w:b w:val="0"/>
          <w:i w:val="0"/>
          <w:caps w:val="0"/>
          <w:spacing w:val="0"/>
          <w:w w:val="100"/>
          <w:kern w:val="2"/>
          <w:sz w:val="24"/>
          <w:szCs w:val="24"/>
          <w:lang w:val="en-US" w:eastAsia="zh-CN" w:bidi="ar-SA"/>
        </w:rPr>
      </w:pPr>
      <w:r>
        <w:rPr>
          <w:rFonts w:hint="eastAsia" w:ascii="宋体" w:hAnsi="宋体" w:eastAsia="宋体" w:cs="宋体"/>
          <w:bCs/>
          <w:kern w:val="0"/>
          <w:sz w:val="24"/>
          <w:szCs w:val="24"/>
          <w:lang w:val="en-US" w:eastAsia="zh-CN" w:bidi="ar-SA"/>
        </w:rPr>
        <w:t>致：</w:t>
      </w:r>
      <w:r>
        <w:rPr>
          <w:rFonts w:hint="eastAsia" w:ascii="宋体" w:hAnsi="宋体" w:cs="宋体"/>
          <w:bCs/>
          <w:kern w:val="0"/>
          <w:sz w:val="24"/>
          <w:szCs w:val="24"/>
          <w:lang w:val="en-US" w:eastAsia="zh-CN" w:bidi="ar-SA"/>
        </w:rPr>
        <w:t>青海诚德工程咨询管理有限公司</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我单位收到贵公司</w:t>
      </w:r>
      <w:r>
        <w:rPr>
          <w:rStyle w:val="20"/>
          <w:rFonts w:hint="eastAsia" w:ascii="宋体" w:hAnsi="宋体"/>
          <w:b w:val="0"/>
          <w:i w:val="0"/>
          <w:iCs/>
          <w:caps w:val="0"/>
          <w:spacing w:val="0"/>
          <w:w w:val="100"/>
          <w:kern w:val="2"/>
          <w:sz w:val="24"/>
          <w:szCs w:val="24"/>
          <w:u w:val="single"/>
          <w:lang w:val="en-US" w:eastAsia="zh-CN" w:bidi="ar-SA"/>
        </w:rPr>
        <w:t>CDXJ-2022-095</w:t>
      </w:r>
      <w:r>
        <w:rPr>
          <w:rStyle w:val="20"/>
          <w:rFonts w:ascii="宋体" w:hAnsi="宋体"/>
          <w:b w:val="0"/>
          <w:i w:val="0"/>
          <w:caps w:val="0"/>
          <w:spacing w:val="0"/>
          <w:w w:val="100"/>
          <w:kern w:val="2"/>
          <w:sz w:val="24"/>
          <w:szCs w:val="24"/>
          <w:lang w:val="en-US" w:eastAsia="zh-CN" w:bidi="ar-SA"/>
        </w:rPr>
        <w:t>询价邀请函，经详细研究，决定参加本次采购活动。为此，我方郑重声明以下几点，并愿负法律责任。</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1、按照询价通知书中的一切要求，提供完全满足采购需求的</w:t>
      </w:r>
      <w:r>
        <w:rPr>
          <w:rStyle w:val="20"/>
          <w:rFonts w:hint="eastAsia" w:ascii="宋体" w:hAnsi="宋体"/>
          <w:b w:val="0"/>
          <w:i w:val="0"/>
          <w:caps w:val="0"/>
          <w:spacing w:val="0"/>
          <w:w w:val="100"/>
          <w:kern w:val="2"/>
          <w:sz w:val="24"/>
          <w:szCs w:val="24"/>
          <w:lang w:val="en-US" w:eastAsia="zh-CN" w:bidi="ar-SA"/>
        </w:rPr>
        <w:t>服务</w:t>
      </w:r>
      <w:r>
        <w:rPr>
          <w:rStyle w:val="20"/>
          <w:rFonts w:ascii="宋体" w:hAnsi="宋体"/>
          <w:b w:val="0"/>
          <w:i w:val="0"/>
          <w:caps w:val="0"/>
          <w:spacing w:val="0"/>
          <w:w w:val="100"/>
          <w:kern w:val="2"/>
          <w:sz w:val="24"/>
          <w:szCs w:val="24"/>
          <w:lang w:val="en-US" w:eastAsia="zh-CN" w:bidi="ar-SA"/>
        </w:rPr>
        <w:t>和全面技术、售后服务保障。</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2、如若成交，将根据询价通知书中的要求、响应文件及承诺条件，全面签约并履行合同规定的责任和义务。</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outlineLvl w:val="9"/>
        <w:rPr>
          <w:rStyle w:val="20"/>
          <w:rFonts w:ascii="宋体" w:hAnsi="宋体"/>
          <w:b w:val="0"/>
          <w:i w:val="0"/>
          <w:caps w:val="0"/>
          <w:spacing w:val="0"/>
          <w:w w:val="100"/>
          <w:kern w:val="2"/>
          <w:sz w:val="24"/>
          <w:szCs w:val="24"/>
          <w:lang w:val="en-US" w:eastAsia="zh-CN" w:bidi="ar-SA"/>
        </w:rPr>
      </w:pPr>
      <w:bookmarkStart w:id="50" w:name="_Toc10463"/>
      <w:r>
        <w:rPr>
          <w:rStyle w:val="20"/>
          <w:rFonts w:ascii="宋体" w:hAnsi="宋体"/>
          <w:b w:val="0"/>
          <w:i w:val="0"/>
          <w:caps w:val="0"/>
          <w:spacing w:val="0"/>
          <w:w w:val="100"/>
          <w:kern w:val="2"/>
          <w:sz w:val="24"/>
          <w:szCs w:val="24"/>
          <w:lang w:val="en-US" w:eastAsia="zh-CN" w:bidi="ar-SA"/>
        </w:rPr>
        <w:t>3、我方提交的响应文件共</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hint="eastAsia"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份，其中正本</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hint="eastAsia"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份，副本</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hint="eastAsia"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份。</w:t>
      </w:r>
      <w:bookmarkEnd w:id="50"/>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4、我方按询价通知书要求缴纳询价保证金为人民币：</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元。</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5、我方已详细阅读和核实询价通知书中全部内容，完全理解并同意放弃提出含糊不清和误解问题的权力。</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outlineLvl w:val="9"/>
        <w:rPr>
          <w:rStyle w:val="20"/>
          <w:rFonts w:ascii="宋体" w:hAnsi="宋体"/>
          <w:b w:val="0"/>
          <w:i w:val="0"/>
          <w:caps w:val="0"/>
          <w:spacing w:val="0"/>
          <w:w w:val="100"/>
          <w:kern w:val="2"/>
          <w:sz w:val="24"/>
          <w:szCs w:val="24"/>
          <w:lang w:val="en-US" w:eastAsia="zh-CN" w:bidi="ar-SA"/>
        </w:rPr>
      </w:pPr>
      <w:bookmarkStart w:id="51" w:name="_Toc31543"/>
      <w:r>
        <w:rPr>
          <w:rStyle w:val="20"/>
          <w:rFonts w:ascii="宋体" w:hAnsi="宋体"/>
          <w:b w:val="0"/>
          <w:i w:val="0"/>
          <w:caps w:val="0"/>
          <w:spacing w:val="0"/>
          <w:w w:val="100"/>
          <w:kern w:val="2"/>
          <w:sz w:val="24"/>
          <w:szCs w:val="24"/>
          <w:lang w:val="en-US" w:eastAsia="zh-CN" w:bidi="ar-SA"/>
        </w:rPr>
        <w:t>6、同意提供贵方要求的与本次采购活动有关的任何证明资料。</w:t>
      </w:r>
      <w:bookmarkEnd w:id="51"/>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7、我方的响应文件自递交截止时间起有效期为</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个日历日。</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outlineLvl w:val="9"/>
        <w:rPr>
          <w:rStyle w:val="20"/>
          <w:rFonts w:ascii="宋体" w:hAnsi="宋体"/>
          <w:b w:val="0"/>
          <w:i w:val="0"/>
          <w:caps w:val="0"/>
          <w:spacing w:val="0"/>
          <w:w w:val="100"/>
          <w:kern w:val="2"/>
          <w:sz w:val="24"/>
          <w:szCs w:val="24"/>
          <w:lang w:val="en-US" w:eastAsia="zh-CN" w:bidi="ar-SA"/>
        </w:rPr>
      </w:pPr>
      <w:bookmarkStart w:id="52" w:name="_Toc4375"/>
      <w:r>
        <w:rPr>
          <w:rStyle w:val="20"/>
          <w:rFonts w:ascii="宋体" w:hAnsi="宋体"/>
          <w:b w:val="0"/>
          <w:i w:val="0"/>
          <w:caps w:val="0"/>
          <w:spacing w:val="0"/>
          <w:w w:val="100"/>
          <w:kern w:val="2"/>
          <w:sz w:val="24"/>
          <w:szCs w:val="24"/>
          <w:lang w:val="en-US" w:eastAsia="zh-CN" w:bidi="ar-SA"/>
        </w:rPr>
        <w:t>8、所有关于本次询价的函电，请按下列地址、方式联系：</w:t>
      </w:r>
      <w:bookmarkEnd w:id="52"/>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地址：_____________________   邮编：______________</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电话：_____________________   传真：______________</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法人代表姓名：</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 xml:space="preserve">   职务：______________</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供应商名称（公章）：</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法人代表或委托代理人签字：</w:t>
      </w:r>
    </w:p>
    <w:p>
      <w:pPr>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cs="宋体"/>
          <w:b w:val="0"/>
          <w:bCs/>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年  月  日</w:t>
      </w:r>
    </w:p>
    <w:p>
      <w:pPr>
        <w:pStyle w:val="24"/>
        <w:keepLines/>
        <w:widowControl/>
        <w:snapToGrid w:val="0"/>
        <w:spacing w:before="0" w:beforeAutospacing="0" w:after="0" w:afterAutospacing="0" w:line="360" w:lineRule="auto"/>
        <w:jc w:val="both"/>
        <w:textAlignment w:val="baseline"/>
        <w:outlineLvl w:val="1"/>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30"/>
          <w:szCs w:val="30"/>
          <w:lang w:val="en-US" w:eastAsia="zh-CN" w:bidi="ar-SA"/>
        </w:rPr>
        <w:br w:type="page"/>
      </w:r>
      <w:bookmarkStart w:id="53" w:name="_Toc15922"/>
      <w:r>
        <w:rPr>
          <w:rStyle w:val="20"/>
          <w:rFonts w:ascii="宋体" w:hAnsi="宋体" w:eastAsia="宋体" w:cs="宋体"/>
          <w:b/>
          <w:bCs/>
          <w:i w:val="0"/>
          <w:caps w:val="0"/>
          <w:spacing w:val="0"/>
          <w:w w:val="100"/>
          <w:kern w:val="0"/>
          <w:sz w:val="28"/>
          <w:szCs w:val="28"/>
          <w:lang w:val="en-US" w:eastAsia="zh-CN" w:bidi="ar-SA"/>
        </w:rPr>
        <w:t>附件4：法定代表人证明书格式</w:t>
      </w:r>
      <w:bookmarkEnd w:id="53"/>
    </w:p>
    <w:p>
      <w:pPr>
        <w:pStyle w:val="24"/>
        <w:keepLines/>
        <w:widowControl/>
        <w:snapToGrid w:val="0"/>
        <w:spacing w:before="0" w:beforeAutospacing="0" w:after="0" w:afterAutospacing="0" w:line="360" w:lineRule="auto"/>
        <w:jc w:val="center"/>
        <w:textAlignment w:val="baseline"/>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28"/>
          <w:szCs w:val="28"/>
          <w:lang w:val="en-US" w:eastAsia="zh-CN" w:bidi="ar-SA"/>
        </w:rPr>
        <w:t>法定代表人证明书</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9"/>
        <w:rPr>
          <w:rStyle w:val="20"/>
          <w:rFonts w:ascii="宋体" w:hAnsi="宋体" w:eastAsia="宋体" w:cs="宋体"/>
          <w:b/>
          <w:bCs/>
          <w:i w:val="0"/>
          <w:caps w:val="0"/>
          <w:spacing w:val="0"/>
          <w:w w:val="100"/>
          <w:kern w:val="2"/>
          <w:sz w:val="24"/>
          <w:szCs w:val="24"/>
          <w:lang w:val="en-US" w:eastAsia="zh-CN" w:bidi="ar-SA"/>
        </w:rPr>
      </w:pPr>
      <w:bookmarkStart w:id="54" w:name="_Toc27228"/>
      <w:r>
        <w:rPr>
          <w:rFonts w:hint="eastAsia" w:ascii="宋体" w:hAnsi="宋体" w:eastAsia="宋体" w:cs="宋体"/>
          <w:bCs/>
          <w:kern w:val="0"/>
          <w:sz w:val="24"/>
          <w:szCs w:val="24"/>
          <w:lang w:val="en-US" w:eastAsia="zh-CN" w:bidi="ar-SA"/>
        </w:rPr>
        <w:t>致：</w:t>
      </w:r>
      <w:bookmarkEnd w:id="54"/>
      <w:r>
        <w:rPr>
          <w:rFonts w:hint="eastAsia" w:ascii="宋体" w:hAnsi="宋体" w:cs="宋体"/>
          <w:bCs/>
          <w:kern w:val="0"/>
          <w:sz w:val="24"/>
          <w:szCs w:val="24"/>
          <w:lang w:val="en-US" w:eastAsia="zh-CN" w:bidi="ar-SA"/>
        </w:rPr>
        <w:t>青海诚德工程咨询管理有限公司</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u w:val="single" w:color="000000"/>
          <w:lang w:val="en-US" w:eastAsia="zh-CN" w:bidi="ar-SA"/>
        </w:rPr>
        <w:t>（法定代表人姓名）</w:t>
      </w:r>
      <w:r>
        <w:rPr>
          <w:rStyle w:val="20"/>
          <w:rFonts w:ascii="宋体" w:hAnsi="宋体"/>
          <w:b w:val="0"/>
          <w:i w:val="0"/>
          <w:caps w:val="0"/>
          <w:spacing w:val="0"/>
          <w:w w:val="100"/>
          <w:kern w:val="0"/>
          <w:sz w:val="24"/>
          <w:szCs w:val="24"/>
          <w:lang w:val="en-US" w:eastAsia="zh-CN" w:bidi="ar-SA"/>
        </w:rPr>
        <w:t>现任我单位</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职务，为法定代表人，特此证明。</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r>
        <w:rPr>
          <w:rStyle w:val="20"/>
          <w:rFonts w:ascii="宋体" w:hAnsi="宋体"/>
          <w:b w:val="0"/>
          <w:i w:val="0"/>
          <w:caps w:val="0"/>
          <w:spacing w:val="0"/>
          <w:w w:val="100"/>
          <w:kern w:val="2"/>
          <w:sz w:val="24"/>
          <w:szCs w:val="24"/>
          <w:lang w:val="en-US" w:eastAsia="zh-CN" w:bidi="ar-SA"/>
        </w:rPr>
        <w:t>法定代表人具本情况：</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0"/>
          <w:sz w:val="24"/>
          <w:szCs w:val="24"/>
          <w:lang w:val="en-US" w:eastAsia="zh-CN" w:bidi="ar-SA"/>
        </w:rPr>
      </w:pPr>
      <w:r>
        <w:rPr>
          <w:rStyle w:val="20"/>
          <w:rFonts w:ascii="宋体" w:hAnsi="宋体"/>
          <w:b w:val="0"/>
          <w:i w:val="0"/>
          <w:caps w:val="0"/>
          <w:spacing w:val="0"/>
          <w:w w:val="100"/>
          <w:kern w:val="0"/>
          <w:sz w:val="24"/>
          <w:szCs w:val="24"/>
          <w:lang w:val="en-US" w:eastAsia="zh-CN" w:bidi="ar-SA"/>
        </w:rPr>
        <w:t>性别：</w:t>
      </w:r>
      <w:r>
        <w:rPr>
          <w:rStyle w:val="20"/>
          <w:rFonts w:hint="eastAsia" w:ascii="宋体" w:hAnsi="宋体"/>
          <w:b w:val="0"/>
          <w:i w:val="0"/>
          <w:caps w:val="0"/>
          <w:spacing w:val="0"/>
          <w:w w:val="100"/>
          <w:kern w:val="0"/>
          <w:sz w:val="24"/>
          <w:szCs w:val="24"/>
          <w:u w:val="none" w:color="auto"/>
          <w:lang w:val="en-US" w:eastAsia="zh-CN" w:bidi="ar-SA"/>
        </w:rPr>
        <w:t xml:space="preserve">           </w:t>
      </w:r>
      <w:r>
        <w:rPr>
          <w:rStyle w:val="20"/>
          <w:rFonts w:ascii="宋体" w:hAnsi="宋体"/>
          <w:b w:val="0"/>
          <w:i w:val="0"/>
          <w:caps w:val="0"/>
          <w:spacing w:val="0"/>
          <w:w w:val="100"/>
          <w:kern w:val="0"/>
          <w:sz w:val="24"/>
          <w:szCs w:val="24"/>
          <w:lang w:val="en-US" w:eastAsia="zh-CN" w:bidi="ar-SA"/>
        </w:rPr>
        <w:t>年龄：</w:t>
      </w:r>
      <w:r>
        <w:rPr>
          <w:rStyle w:val="20"/>
          <w:rFonts w:hint="eastAsia" w:ascii="宋体" w:hAnsi="宋体"/>
          <w:b w:val="0"/>
          <w:i w:val="0"/>
          <w:caps w:val="0"/>
          <w:spacing w:val="0"/>
          <w:w w:val="100"/>
          <w:kern w:val="0"/>
          <w:sz w:val="24"/>
          <w:szCs w:val="24"/>
          <w:u w:val="none" w:color="auto"/>
          <w:lang w:val="en-US" w:eastAsia="zh-CN" w:bidi="ar-SA"/>
        </w:rPr>
        <w:t xml:space="preserve">         </w:t>
      </w:r>
      <w:r>
        <w:rPr>
          <w:rStyle w:val="20"/>
          <w:rFonts w:ascii="宋体" w:hAnsi="宋体"/>
          <w:b w:val="0"/>
          <w:i w:val="0"/>
          <w:caps w:val="0"/>
          <w:spacing w:val="0"/>
          <w:w w:val="100"/>
          <w:kern w:val="0"/>
          <w:sz w:val="24"/>
          <w:szCs w:val="24"/>
          <w:lang w:val="en-US" w:eastAsia="zh-CN" w:bidi="ar-SA"/>
        </w:rPr>
        <w:t>民族：</w:t>
      </w:r>
      <w:r>
        <w:rPr>
          <w:rStyle w:val="20"/>
          <w:rFonts w:ascii="宋体" w:hAnsi="宋体"/>
          <w:b w:val="0"/>
          <w:i w:val="0"/>
          <w:caps w:val="0"/>
          <w:spacing w:val="0"/>
          <w:w w:val="100"/>
          <w:kern w:val="0"/>
          <w:sz w:val="24"/>
          <w:szCs w:val="24"/>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0"/>
          <w:sz w:val="24"/>
          <w:szCs w:val="24"/>
          <w:lang w:val="en-US" w:eastAsia="zh-CN" w:bidi="ar-SA"/>
        </w:rPr>
      </w:pPr>
      <w:r>
        <w:rPr>
          <w:rStyle w:val="20"/>
          <w:rFonts w:ascii="宋体" w:hAnsi="宋体"/>
          <w:b w:val="0"/>
          <w:i w:val="0"/>
          <w:caps w:val="0"/>
          <w:spacing w:val="0"/>
          <w:w w:val="100"/>
          <w:kern w:val="0"/>
          <w:sz w:val="24"/>
          <w:szCs w:val="24"/>
          <w:lang w:val="en-US" w:eastAsia="zh-CN" w:bidi="ar-SA"/>
        </w:rPr>
        <w:t>地址：</w:t>
      </w:r>
      <w:r>
        <w:rPr>
          <w:rStyle w:val="20"/>
          <w:rFonts w:ascii="宋体" w:hAnsi="宋体"/>
          <w:b w:val="0"/>
          <w:i w:val="0"/>
          <w:caps w:val="0"/>
          <w:spacing w:val="0"/>
          <w:w w:val="100"/>
          <w:kern w:val="2"/>
          <w:sz w:val="24"/>
          <w:szCs w:val="24"/>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u w:val="single"/>
          <w:lang w:val="en-US" w:eastAsia="zh-CN" w:bidi="ar-SA"/>
        </w:rPr>
      </w:pPr>
      <w:r>
        <w:rPr>
          <w:rStyle w:val="20"/>
          <w:rFonts w:ascii="宋体" w:hAnsi="宋体"/>
          <w:b w:val="0"/>
          <w:i w:val="0"/>
          <w:caps w:val="0"/>
          <w:spacing w:val="0"/>
          <w:w w:val="100"/>
          <w:kern w:val="0"/>
          <w:sz w:val="24"/>
          <w:szCs w:val="24"/>
          <w:lang w:val="en-US" w:eastAsia="zh-CN" w:bidi="ar-SA"/>
        </w:rPr>
        <w:t>身份证号码：</w:t>
      </w:r>
      <w:r>
        <w:rPr>
          <w:rStyle w:val="20"/>
          <w:rFonts w:ascii="宋体" w:hAnsi="宋体"/>
          <w:b w:val="0"/>
          <w:i w:val="0"/>
          <w:caps w:val="0"/>
          <w:spacing w:val="0"/>
          <w:w w:val="100"/>
          <w:kern w:val="2"/>
          <w:sz w:val="24"/>
          <w:szCs w:val="24"/>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r>
        <w:rPr>
          <w:rStyle w:val="20"/>
          <w:rFonts w:ascii="宋体" w:hAnsi="宋体"/>
          <w:b w:val="0"/>
          <w:i w:val="0"/>
          <w:caps w:val="0"/>
          <w:spacing w:val="0"/>
          <w:w w:val="100"/>
          <w:kern w:val="0"/>
          <w:sz w:val="24"/>
          <w:szCs w:val="24"/>
          <w:lang w:val="en-US" w:eastAsia="zh-CN" w:bidi="ar-SA"/>
        </w:rPr>
        <w:t>（附法定代表人身份证双面复印件）</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0"/>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cs="宋体"/>
          <w:b w:val="0"/>
          <w:bCs/>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供应商名称（公章）</w:t>
      </w:r>
      <w:r>
        <w:rPr>
          <w:rStyle w:val="20"/>
          <w:rFonts w:ascii="宋体" w:hAnsi="宋体" w:cs="宋体"/>
          <w:b w:val="0"/>
          <w:bCs/>
          <w:i w:val="0"/>
          <w:caps w:val="0"/>
          <w:spacing w:val="0"/>
          <w:w w:val="100"/>
          <w:kern w:val="2"/>
          <w:sz w:val="24"/>
          <w:szCs w:val="24"/>
          <w:lang w:val="en-US" w:eastAsia="zh-CN" w:bidi="ar-SA"/>
        </w:rPr>
        <w:t>：</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cs="宋体"/>
          <w:b w:val="0"/>
          <w:bCs/>
          <w:i w:val="0"/>
          <w:caps w:val="0"/>
          <w:spacing w:val="0"/>
          <w:w w:val="100"/>
          <w:kern w:val="2"/>
          <w:sz w:val="24"/>
          <w:szCs w:val="24"/>
          <w:lang w:val="en-US" w:eastAsia="zh-CN" w:bidi="ar-SA"/>
        </w:rPr>
      </w:pPr>
      <w:r>
        <w:rPr>
          <w:rStyle w:val="20"/>
          <w:rFonts w:ascii="宋体" w:hAnsi="宋体" w:cs="宋体"/>
          <w:b w:val="0"/>
          <w:bCs/>
          <w:i w:val="0"/>
          <w:caps w:val="0"/>
          <w:spacing w:val="0"/>
          <w:w w:val="100"/>
          <w:kern w:val="2"/>
          <w:sz w:val="24"/>
          <w:szCs w:val="24"/>
          <w:lang w:val="en-US" w:eastAsia="zh-CN" w:bidi="ar-SA"/>
        </w:rPr>
        <w:t>年   月   日</w:t>
      </w:r>
    </w:p>
    <w:p>
      <w:pPr>
        <w:pStyle w:val="24"/>
        <w:keepLines/>
        <w:widowControl/>
        <w:snapToGrid w:val="0"/>
        <w:spacing w:before="0" w:beforeAutospacing="0" w:after="0" w:afterAutospacing="0" w:line="360" w:lineRule="auto"/>
        <w:jc w:val="both"/>
        <w:textAlignment w:val="baseline"/>
        <w:outlineLvl w:val="1"/>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30"/>
          <w:szCs w:val="30"/>
          <w:lang w:val="en-US" w:eastAsia="zh-CN" w:bidi="ar-SA"/>
        </w:rPr>
        <w:br w:type="page"/>
      </w:r>
      <w:bookmarkStart w:id="55" w:name="_Toc3165"/>
      <w:r>
        <w:rPr>
          <w:rStyle w:val="20"/>
          <w:rFonts w:ascii="宋体" w:hAnsi="宋体" w:eastAsia="宋体" w:cs="宋体"/>
          <w:b/>
          <w:bCs/>
          <w:i w:val="0"/>
          <w:caps w:val="0"/>
          <w:spacing w:val="0"/>
          <w:w w:val="100"/>
          <w:kern w:val="0"/>
          <w:sz w:val="28"/>
          <w:szCs w:val="28"/>
          <w:lang w:val="en-US" w:eastAsia="zh-CN" w:bidi="ar-SA"/>
        </w:rPr>
        <w:t>附件</w:t>
      </w:r>
      <w:r>
        <w:rPr>
          <w:rStyle w:val="20"/>
          <w:rFonts w:hint="eastAsia" w:ascii="宋体" w:hAnsi="宋体" w:eastAsia="宋体" w:cs="宋体"/>
          <w:b/>
          <w:bCs/>
          <w:i w:val="0"/>
          <w:caps w:val="0"/>
          <w:spacing w:val="0"/>
          <w:w w:val="100"/>
          <w:kern w:val="0"/>
          <w:sz w:val="28"/>
          <w:szCs w:val="28"/>
          <w:lang w:val="en-US" w:eastAsia="zh-CN" w:bidi="ar-SA"/>
        </w:rPr>
        <w:t>5</w:t>
      </w:r>
      <w:r>
        <w:rPr>
          <w:rStyle w:val="20"/>
          <w:rFonts w:ascii="宋体" w:hAnsi="宋体" w:eastAsia="宋体" w:cs="宋体"/>
          <w:b/>
          <w:bCs/>
          <w:i w:val="0"/>
          <w:caps w:val="0"/>
          <w:spacing w:val="0"/>
          <w:w w:val="100"/>
          <w:kern w:val="0"/>
          <w:sz w:val="28"/>
          <w:szCs w:val="28"/>
          <w:lang w:val="en-US" w:eastAsia="zh-CN" w:bidi="ar-SA"/>
        </w:rPr>
        <w:t>：法定代表人授权书格式</w:t>
      </w:r>
      <w:bookmarkEnd w:id="55"/>
    </w:p>
    <w:p>
      <w:pPr>
        <w:pStyle w:val="24"/>
        <w:keepLines/>
        <w:widowControl/>
        <w:snapToGrid w:val="0"/>
        <w:spacing w:before="0" w:beforeAutospacing="0" w:after="0" w:afterAutospacing="0" w:line="360" w:lineRule="auto"/>
        <w:jc w:val="center"/>
        <w:textAlignment w:val="baseline"/>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28"/>
          <w:szCs w:val="28"/>
          <w:lang w:val="en-US" w:eastAsia="zh-CN" w:bidi="ar-SA"/>
        </w:rPr>
        <w:t>法定代表人授权书</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9"/>
        <w:rPr>
          <w:rStyle w:val="20"/>
          <w:rFonts w:ascii="宋体" w:hAnsi="宋体" w:eastAsia="宋体" w:cs="宋体"/>
          <w:b/>
          <w:bCs/>
          <w:i w:val="0"/>
          <w:caps w:val="0"/>
          <w:spacing w:val="0"/>
          <w:w w:val="100"/>
          <w:kern w:val="2"/>
          <w:sz w:val="24"/>
          <w:szCs w:val="24"/>
          <w:lang w:val="en-US" w:eastAsia="zh-CN" w:bidi="ar-SA"/>
        </w:rPr>
      </w:pPr>
      <w:bookmarkStart w:id="56" w:name="_Toc12305"/>
      <w:r>
        <w:rPr>
          <w:rFonts w:hint="eastAsia" w:ascii="宋体" w:hAnsi="宋体" w:eastAsia="宋体" w:cs="宋体"/>
          <w:bCs/>
          <w:kern w:val="0"/>
          <w:sz w:val="24"/>
          <w:szCs w:val="24"/>
          <w:lang w:val="en-US" w:eastAsia="zh-CN" w:bidi="ar-SA"/>
        </w:rPr>
        <w:t>致：</w:t>
      </w:r>
      <w:bookmarkEnd w:id="56"/>
      <w:r>
        <w:rPr>
          <w:rFonts w:hint="eastAsia" w:ascii="宋体" w:hAnsi="宋体" w:cs="宋体"/>
          <w:bCs/>
          <w:kern w:val="0"/>
          <w:sz w:val="24"/>
          <w:szCs w:val="24"/>
          <w:lang w:val="en-US" w:eastAsia="zh-CN" w:bidi="ar-SA"/>
        </w:rPr>
        <w:t>青海诚德工程咨询管理有限公司</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u w:val="single" w:color="000000"/>
          <w:lang w:val="en-US" w:eastAsia="zh-CN" w:bidi="ar-SA"/>
        </w:rPr>
        <w:t>（供应商名称）</w:t>
      </w:r>
      <w:r>
        <w:rPr>
          <w:rStyle w:val="20"/>
          <w:rFonts w:ascii="宋体" w:hAnsi="宋体"/>
          <w:b w:val="0"/>
          <w:i w:val="0"/>
          <w:caps w:val="0"/>
          <w:spacing w:val="0"/>
          <w:w w:val="100"/>
          <w:kern w:val="2"/>
          <w:sz w:val="24"/>
          <w:szCs w:val="24"/>
          <w:lang w:val="en-US" w:eastAsia="zh-CN" w:bidi="ar-SA"/>
        </w:rPr>
        <w:t>系中华人民共和国合法企业，法定地址</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hint="eastAsia"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u w:val="single" w:color="000000"/>
          <w:lang w:val="en-US" w:eastAsia="zh-CN" w:bidi="ar-SA"/>
        </w:rPr>
        <w:t>（法定代表人姓名）</w:t>
      </w:r>
      <w:r>
        <w:rPr>
          <w:rStyle w:val="20"/>
          <w:rFonts w:ascii="宋体" w:hAnsi="宋体"/>
          <w:b w:val="0"/>
          <w:i w:val="0"/>
          <w:caps w:val="0"/>
          <w:spacing w:val="0"/>
          <w:w w:val="100"/>
          <w:kern w:val="2"/>
          <w:sz w:val="24"/>
          <w:szCs w:val="24"/>
          <w:lang w:val="en-US" w:eastAsia="zh-CN" w:bidi="ar-SA"/>
        </w:rPr>
        <w:t>特授权</w:t>
      </w:r>
      <w:r>
        <w:rPr>
          <w:rStyle w:val="20"/>
          <w:rFonts w:ascii="宋体" w:hAnsi="宋体"/>
          <w:b w:val="0"/>
          <w:i w:val="0"/>
          <w:caps w:val="0"/>
          <w:spacing w:val="0"/>
          <w:w w:val="100"/>
          <w:kern w:val="2"/>
          <w:sz w:val="24"/>
          <w:szCs w:val="24"/>
          <w:u w:val="single" w:color="000000"/>
          <w:lang w:val="en-US" w:eastAsia="zh-CN" w:bidi="ar-SA"/>
        </w:rPr>
        <w:t>（被授权人姓名）</w:t>
      </w:r>
      <w:r>
        <w:rPr>
          <w:rStyle w:val="20"/>
          <w:rFonts w:ascii="宋体" w:hAnsi="宋体"/>
          <w:b w:val="0"/>
          <w:i w:val="0"/>
          <w:caps w:val="0"/>
          <w:spacing w:val="0"/>
          <w:w w:val="100"/>
          <w:kern w:val="2"/>
          <w:sz w:val="24"/>
          <w:szCs w:val="24"/>
          <w:lang w:val="en-US" w:eastAsia="zh-CN" w:bidi="ar-SA"/>
        </w:rPr>
        <w:t>代表我单位全权办理针对上述项目的投标、签约等具体工作，并签署全部有关的文件、协议及合同。</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我单位对被授权人的签名负全部责任。</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在撤销授权的书面通知以前，本授权书一直有效。被授权人签署的所有文件（在授权书有效期内签署的）不因授权的撤销而失效。</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期限：</w:t>
      </w:r>
      <w:r>
        <w:rPr>
          <w:rStyle w:val="20"/>
          <w:rFonts w:ascii="宋体" w:hAnsi="宋体"/>
          <w:b w:val="0"/>
          <w:i w:val="0"/>
          <w:caps w:val="0"/>
          <w:spacing w:val="0"/>
          <w:w w:val="100"/>
          <w:kern w:val="2"/>
          <w:sz w:val="24"/>
          <w:szCs w:val="24"/>
          <w:u w:val="single" w:color="000000"/>
          <w:lang w:val="en-US" w:eastAsia="zh-CN" w:bidi="ar-SA"/>
        </w:rPr>
        <w:t xml:space="preserve">                        </w:t>
      </w:r>
      <w:r>
        <w:rPr>
          <w:rStyle w:val="20"/>
          <w:rFonts w:ascii="宋体" w:hAnsi="宋体"/>
          <w:b w:val="0"/>
          <w:i w:val="0"/>
          <w:caps w:val="0"/>
          <w:spacing w:val="0"/>
          <w:w w:val="100"/>
          <w:kern w:val="2"/>
          <w:sz w:val="24"/>
          <w:szCs w:val="24"/>
          <w:lang w:val="en-US" w:eastAsia="zh-CN" w:bidi="ar-SA"/>
        </w:rPr>
        <w:t>（有效期应与投标有效期相同）</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u w:val="single"/>
          <w:lang w:val="en-US" w:eastAsia="zh-CN" w:bidi="ar-SA"/>
        </w:rPr>
      </w:pPr>
      <w:r>
        <w:rPr>
          <w:rStyle w:val="20"/>
          <w:rFonts w:ascii="宋体" w:hAnsi="宋体"/>
          <w:b w:val="0"/>
          <w:i w:val="0"/>
          <w:caps w:val="0"/>
          <w:spacing w:val="0"/>
          <w:w w:val="100"/>
          <w:kern w:val="2"/>
          <w:sz w:val="24"/>
          <w:szCs w:val="24"/>
          <w:lang w:val="en-US" w:eastAsia="zh-CN" w:bidi="ar-SA"/>
        </w:rPr>
        <w:t>法定代表人签名：</w:t>
      </w:r>
      <w:r>
        <w:rPr>
          <w:rStyle w:val="20"/>
          <w:rFonts w:ascii="宋体" w:hAnsi="宋体"/>
          <w:b w:val="0"/>
          <w:i w:val="0"/>
          <w:caps w:val="0"/>
          <w:spacing w:val="0"/>
          <w:w w:val="100"/>
          <w:kern w:val="2"/>
          <w:sz w:val="24"/>
          <w:szCs w:val="24"/>
          <w:u w:val="none" w:color="auto"/>
          <w:lang w:val="en-US" w:eastAsia="zh-CN" w:bidi="ar-SA"/>
        </w:rPr>
        <w:t xml:space="preserve">              </w:t>
      </w:r>
      <w:r>
        <w:rPr>
          <w:rStyle w:val="20"/>
          <w:rFonts w:ascii="宋体" w:hAnsi="宋体"/>
          <w:b w:val="0"/>
          <w:i w:val="0"/>
          <w:caps w:val="0"/>
          <w:spacing w:val="0"/>
          <w:w w:val="100"/>
          <w:kern w:val="2"/>
          <w:sz w:val="24"/>
          <w:szCs w:val="24"/>
          <w:lang w:val="en-US" w:eastAsia="zh-CN" w:bidi="ar-SA"/>
        </w:rPr>
        <w:t xml:space="preserve"> 被授权人签名：</w:t>
      </w:r>
      <w:r>
        <w:rPr>
          <w:rStyle w:val="20"/>
          <w:rFonts w:ascii="宋体" w:hAnsi="宋体"/>
          <w:b w:val="0"/>
          <w:i w:val="0"/>
          <w:caps w:val="0"/>
          <w:spacing w:val="0"/>
          <w:w w:val="100"/>
          <w:kern w:val="2"/>
          <w:sz w:val="24"/>
          <w:szCs w:val="24"/>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职务：</w:t>
      </w:r>
      <w:r>
        <w:rPr>
          <w:rStyle w:val="20"/>
          <w:rFonts w:ascii="宋体" w:hAnsi="宋体"/>
          <w:b w:val="0"/>
          <w:i w:val="0"/>
          <w:caps w:val="0"/>
          <w:spacing w:val="0"/>
          <w:w w:val="100"/>
          <w:kern w:val="2"/>
          <w:sz w:val="24"/>
          <w:szCs w:val="24"/>
          <w:u w:val="none" w:color="auto"/>
          <w:lang w:val="en-US" w:eastAsia="zh-CN" w:bidi="ar-SA"/>
        </w:rPr>
        <w:t xml:space="preserve">                        </w:t>
      </w:r>
      <w:r>
        <w:rPr>
          <w:rStyle w:val="20"/>
          <w:rFonts w:ascii="宋体" w:hAnsi="宋体"/>
          <w:b w:val="0"/>
          <w:i w:val="0"/>
          <w:caps w:val="0"/>
          <w:spacing w:val="0"/>
          <w:w w:val="100"/>
          <w:kern w:val="2"/>
          <w:sz w:val="24"/>
          <w:szCs w:val="24"/>
          <w:lang w:val="en-US" w:eastAsia="zh-CN" w:bidi="ar-SA"/>
        </w:rPr>
        <w:t xml:space="preserve"> 职务：</w:t>
      </w:r>
      <w:r>
        <w:rPr>
          <w:rStyle w:val="20"/>
          <w:rFonts w:ascii="宋体" w:hAnsi="宋体"/>
          <w:b w:val="0"/>
          <w:i w:val="0"/>
          <w:caps w:val="0"/>
          <w:spacing w:val="0"/>
          <w:w w:val="100"/>
          <w:kern w:val="2"/>
          <w:sz w:val="24"/>
          <w:szCs w:val="24"/>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outlineLvl w:val="9"/>
        <w:rPr>
          <w:rStyle w:val="20"/>
          <w:rFonts w:ascii="宋体" w:hAnsi="宋体"/>
          <w:b w:val="0"/>
          <w:i w:val="0"/>
          <w:caps w:val="0"/>
          <w:spacing w:val="0"/>
          <w:w w:val="100"/>
          <w:kern w:val="0"/>
          <w:sz w:val="24"/>
          <w:szCs w:val="24"/>
          <w:lang w:val="en-US" w:eastAsia="zh-CN" w:bidi="ar-SA"/>
        </w:rPr>
      </w:pPr>
      <w:bookmarkStart w:id="57" w:name="_Toc28733"/>
      <w:r>
        <w:rPr>
          <w:rStyle w:val="20"/>
          <w:rFonts w:ascii="宋体" w:hAnsi="宋体"/>
          <w:b w:val="0"/>
          <w:i w:val="0"/>
          <w:caps w:val="0"/>
          <w:spacing w:val="0"/>
          <w:w w:val="100"/>
          <w:kern w:val="0"/>
          <w:sz w:val="24"/>
          <w:szCs w:val="24"/>
          <w:lang w:val="en-US" w:eastAsia="zh-CN" w:bidi="ar-SA"/>
        </w:rPr>
        <w:t>（附被授权人身份证双面复印件）</w:t>
      </w:r>
      <w:bookmarkEnd w:id="57"/>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left"/>
        <w:textAlignment w:val="baseline"/>
        <w:rPr>
          <w:rStyle w:val="20"/>
          <w:rFonts w:ascii="宋体" w:hAnsi="宋体"/>
          <w:b w:val="0"/>
          <w:i w:val="0"/>
          <w:caps w:val="0"/>
          <w:spacing w:val="0"/>
          <w:w w:val="10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cs="宋体"/>
          <w:b w:val="0"/>
          <w:bCs/>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供应商名称（公章）</w:t>
      </w:r>
      <w:r>
        <w:rPr>
          <w:rStyle w:val="20"/>
          <w:rFonts w:ascii="宋体" w:hAnsi="宋体" w:cs="宋体"/>
          <w:b w:val="0"/>
          <w:bCs/>
          <w:i w:val="0"/>
          <w:caps w:val="0"/>
          <w:spacing w:val="0"/>
          <w:w w:val="100"/>
          <w:kern w:val="2"/>
          <w:sz w:val="24"/>
          <w:szCs w:val="24"/>
          <w:lang w:val="en-US" w:eastAsia="zh-CN" w:bidi="ar-SA"/>
        </w:rPr>
        <w:t>：</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0" w:firstLineChars="0"/>
        <w:jc w:val="center"/>
        <w:textAlignment w:val="baseline"/>
        <w:rPr>
          <w:rStyle w:val="20"/>
          <w:rFonts w:ascii="宋体" w:hAnsi="宋体" w:cs="宋体"/>
          <w:b w:val="0"/>
          <w:bCs/>
          <w:i w:val="0"/>
          <w:caps w:val="0"/>
          <w:spacing w:val="0"/>
          <w:w w:val="100"/>
          <w:kern w:val="2"/>
          <w:sz w:val="28"/>
          <w:szCs w:val="28"/>
          <w:lang w:val="en-US" w:eastAsia="zh-CN" w:bidi="ar-SA"/>
        </w:rPr>
      </w:pPr>
      <w:r>
        <w:rPr>
          <w:rStyle w:val="20"/>
          <w:rFonts w:ascii="宋体" w:hAnsi="宋体" w:cs="宋体"/>
          <w:b w:val="0"/>
          <w:bCs/>
          <w:i w:val="0"/>
          <w:caps w:val="0"/>
          <w:spacing w:val="0"/>
          <w:w w:val="100"/>
          <w:kern w:val="2"/>
          <w:sz w:val="24"/>
          <w:szCs w:val="24"/>
          <w:lang w:val="en-US" w:eastAsia="zh-CN" w:bidi="ar-SA"/>
        </w:rPr>
        <w:t>年   月   日</w:t>
      </w:r>
    </w:p>
    <w:p>
      <w:pPr>
        <w:snapToGrid w:val="0"/>
        <w:spacing w:before="0" w:beforeAutospacing="0" w:after="0" w:afterAutospacing="0" w:line="360" w:lineRule="auto"/>
        <w:jc w:val="both"/>
        <w:textAlignment w:val="baseline"/>
        <w:rPr>
          <w:rStyle w:val="20"/>
          <w:rFonts w:ascii="宋体" w:hAnsi="宋体"/>
          <w:b w:val="0"/>
          <w:i w:val="0"/>
          <w:caps w:val="0"/>
          <w:spacing w:val="0"/>
          <w:w w:val="100"/>
          <w:kern w:val="2"/>
          <w:sz w:val="21"/>
          <w:szCs w:val="22"/>
          <w:lang w:val="en-US" w:eastAsia="zh-CN" w:bidi="ar-SA"/>
        </w:rPr>
      </w:pPr>
    </w:p>
    <w:p>
      <w:pPr>
        <w:snapToGrid w:val="0"/>
        <w:spacing w:before="0" w:beforeAutospacing="0" w:after="0" w:afterAutospacing="0" w:line="360" w:lineRule="auto"/>
        <w:jc w:val="both"/>
        <w:textAlignment w:val="baseline"/>
        <w:rPr>
          <w:rStyle w:val="20"/>
          <w:rFonts w:ascii="宋体" w:hAnsi="宋体"/>
          <w:b w:val="0"/>
          <w:i w:val="0"/>
          <w:caps w:val="0"/>
          <w:spacing w:val="0"/>
          <w:w w:val="100"/>
          <w:kern w:val="0"/>
          <w:sz w:val="30"/>
          <w:szCs w:val="30"/>
          <w:lang w:val="en-US" w:eastAsia="zh-CN" w:bidi="ar-SA"/>
        </w:rPr>
      </w:pPr>
    </w:p>
    <w:p>
      <w:pPr>
        <w:pStyle w:val="24"/>
        <w:keepLines/>
        <w:widowControl/>
        <w:snapToGrid w:val="0"/>
        <w:spacing w:before="0" w:beforeAutospacing="0" w:after="0" w:afterAutospacing="0" w:line="360" w:lineRule="auto"/>
        <w:jc w:val="both"/>
        <w:textAlignment w:val="baseline"/>
        <w:outlineLvl w:val="1"/>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30"/>
          <w:szCs w:val="30"/>
          <w:lang w:val="en-US" w:eastAsia="zh-CN" w:bidi="ar-SA"/>
        </w:rPr>
        <w:br w:type="page"/>
      </w:r>
      <w:r>
        <w:rPr>
          <w:rStyle w:val="20"/>
          <w:rFonts w:ascii="宋体" w:hAnsi="宋体" w:eastAsia="宋体" w:cs="宋体"/>
          <w:b/>
          <w:bCs/>
          <w:i w:val="0"/>
          <w:caps w:val="0"/>
          <w:spacing w:val="0"/>
          <w:w w:val="100"/>
          <w:kern w:val="0"/>
          <w:sz w:val="28"/>
          <w:szCs w:val="28"/>
          <w:lang w:val="en-US" w:eastAsia="zh-CN" w:bidi="ar-SA"/>
        </w:rPr>
        <w:t>附件</w:t>
      </w:r>
      <w:r>
        <w:rPr>
          <w:rStyle w:val="20"/>
          <w:rFonts w:hint="eastAsia" w:ascii="宋体" w:hAnsi="宋体" w:eastAsia="宋体" w:cs="宋体"/>
          <w:b/>
          <w:bCs/>
          <w:i w:val="0"/>
          <w:caps w:val="0"/>
          <w:spacing w:val="0"/>
          <w:w w:val="100"/>
          <w:kern w:val="0"/>
          <w:sz w:val="28"/>
          <w:szCs w:val="28"/>
          <w:lang w:val="en-US" w:eastAsia="zh-CN" w:bidi="ar-SA"/>
        </w:rPr>
        <w:t>6</w:t>
      </w:r>
      <w:r>
        <w:rPr>
          <w:rStyle w:val="20"/>
          <w:rFonts w:ascii="宋体" w:hAnsi="宋体" w:eastAsia="宋体" w:cs="宋体"/>
          <w:b/>
          <w:bCs/>
          <w:i w:val="0"/>
          <w:caps w:val="0"/>
          <w:spacing w:val="0"/>
          <w:w w:val="100"/>
          <w:kern w:val="0"/>
          <w:sz w:val="28"/>
          <w:szCs w:val="28"/>
          <w:lang w:val="en-US" w:eastAsia="zh-CN" w:bidi="ar-SA"/>
        </w:rPr>
        <w:t>：报价一览表格式</w:t>
      </w:r>
    </w:p>
    <w:p>
      <w:pPr>
        <w:pStyle w:val="24"/>
        <w:keepLines/>
        <w:widowControl/>
        <w:snapToGrid w:val="0"/>
        <w:spacing w:before="0" w:beforeAutospacing="0" w:after="0" w:afterAutospacing="0" w:line="360" w:lineRule="auto"/>
        <w:jc w:val="center"/>
        <w:textAlignment w:val="baseline"/>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28"/>
          <w:szCs w:val="28"/>
          <w:lang w:val="en-US" w:eastAsia="zh-CN" w:bidi="ar-SA"/>
        </w:rPr>
        <w:t>报价一览表</w:t>
      </w:r>
    </w:p>
    <w:p>
      <w:pPr>
        <w:snapToGrid w:val="0"/>
        <w:spacing w:before="0" w:beforeAutospacing="0" w:after="0" w:afterAutospacing="0" w:line="360" w:lineRule="auto"/>
        <w:jc w:val="left"/>
        <w:textAlignment w:val="baseline"/>
        <w:rPr>
          <w:rStyle w:val="20"/>
          <w:rFonts w:ascii="宋体" w:hAnsi="宋体"/>
          <w:b w:val="0"/>
          <w:i w:val="0"/>
          <w:caps w:val="0"/>
          <w:spacing w:val="0"/>
          <w:w w:val="100"/>
          <w:kern w:val="2"/>
          <w:sz w:val="24"/>
          <w:szCs w:val="24"/>
          <w:u w:val="single"/>
          <w:lang w:val="en-US" w:eastAsia="zh-CN" w:bidi="ar-SA"/>
        </w:rPr>
      </w:pPr>
      <w:r>
        <w:rPr>
          <w:rStyle w:val="20"/>
          <w:rFonts w:ascii="宋体" w:hAnsi="宋体"/>
          <w:b w:val="0"/>
          <w:i w:val="0"/>
          <w:caps w:val="0"/>
          <w:spacing w:val="0"/>
          <w:w w:val="100"/>
          <w:kern w:val="2"/>
          <w:sz w:val="24"/>
          <w:szCs w:val="24"/>
          <w:lang w:val="en-US" w:eastAsia="zh-CN" w:bidi="ar-SA"/>
        </w:rPr>
        <w:t>项目编号：</w:t>
      </w:r>
      <w:r>
        <w:rPr>
          <w:rStyle w:val="20"/>
          <w:rFonts w:ascii="宋体" w:hAnsi="宋体"/>
          <w:b w:val="0"/>
          <w:i w:val="0"/>
          <w:caps w:val="0"/>
          <w:spacing w:val="0"/>
          <w:w w:val="100"/>
          <w:kern w:val="2"/>
          <w:sz w:val="24"/>
          <w:szCs w:val="24"/>
          <w:u w:val="single" w:color="000000"/>
          <w:lang w:val="en-US" w:eastAsia="zh-CN" w:bidi="ar-SA"/>
        </w:rPr>
        <w:t xml:space="preserve">                      </w:t>
      </w:r>
    </w:p>
    <w:p>
      <w:pPr>
        <w:snapToGrid w:val="0"/>
        <w:spacing w:before="0" w:beforeAutospacing="0" w:after="0" w:afterAutospacing="0" w:line="360" w:lineRule="auto"/>
        <w:jc w:val="left"/>
        <w:textAlignment w:val="baseline"/>
        <w:rPr>
          <w:rStyle w:val="20"/>
          <w:rFonts w:ascii="宋体" w:hAnsi="宋体"/>
          <w:b w:val="0"/>
          <w:i w:val="0"/>
          <w:caps w:val="0"/>
          <w:spacing w:val="0"/>
          <w:w w:val="100"/>
          <w:kern w:val="2"/>
          <w:sz w:val="24"/>
          <w:szCs w:val="24"/>
          <w:u w:val="single"/>
          <w:lang w:val="en-US" w:eastAsia="zh-CN" w:bidi="ar-SA"/>
        </w:rPr>
      </w:pPr>
      <w:r>
        <w:rPr>
          <w:rStyle w:val="20"/>
          <w:rFonts w:ascii="宋体" w:hAnsi="宋体"/>
          <w:b w:val="0"/>
          <w:i w:val="0"/>
          <w:caps w:val="0"/>
          <w:spacing w:val="0"/>
          <w:w w:val="100"/>
          <w:kern w:val="2"/>
          <w:sz w:val="24"/>
          <w:szCs w:val="24"/>
          <w:lang w:val="en-US" w:eastAsia="zh-CN" w:bidi="ar-SA"/>
        </w:rPr>
        <w:t>项目名称：</w:t>
      </w:r>
      <w:r>
        <w:rPr>
          <w:rStyle w:val="20"/>
          <w:rFonts w:ascii="宋体" w:hAnsi="宋体"/>
          <w:b w:val="0"/>
          <w:i w:val="0"/>
          <w:caps w:val="0"/>
          <w:spacing w:val="0"/>
          <w:w w:val="100"/>
          <w:kern w:val="2"/>
          <w:sz w:val="24"/>
          <w:szCs w:val="24"/>
          <w:u w:val="single" w:color="000000"/>
          <w:lang w:val="en-US" w:eastAsia="zh-CN" w:bidi="ar-SA"/>
        </w:rPr>
        <w:t xml:space="preserve">                      </w:t>
      </w:r>
    </w:p>
    <w:p>
      <w:pPr>
        <w:snapToGrid w:val="0"/>
        <w:spacing w:before="0" w:beforeAutospacing="0" w:after="0" w:afterAutospacing="0" w:line="360" w:lineRule="auto"/>
        <w:jc w:val="left"/>
        <w:textAlignment w:val="baseline"/>
        <w:rPr>
          <w:rStyle w:val="20"/>
          <w:rFonts w:ascii="宋体" w:hAnsi="宋体"/>
          <w:b w:val="0"/>
          <w:i w:val="0"/>
          <w:caps w:val="0"/>
          <w:spacing w:val="0"/>
          <w:w w:val="100"/>
          <w:kern w:val="2"/>
          <w:sz w:val="24"/>
          <w:szCs w:val="24"/>
          <w:u w:val="single"/>
          <w:lang w:val="en-US" w:eastAsia="zh-CN" w:bidi="ar-SA"/>
        </w:rPr>
      </w:pPr>
      <w:r>
        <w:rPr>
          <w:rStyle w:val="20"/>
          <w:rFonts w:ascii="宋体" w:hAnsi="宋体"/>
          <w:b w:val="0"/>
          <w:i w:val="0"/>
          <w:caps w:val="0"/>
          <w:spacing w:val="0"/>
          <w:w w:val="100"/>
          <w:kern w:val="2"/>
          <w:sz w:val="24"/>
          <w:szCs w:val="24"/>
          <w:lang w:val="en-US" w:eastAsia="zh-CN" w:bidi="ar-SA"/>
        </w:rPr>
        <w:t>供应商名称：</w:t>
      </w:r>
      <w:r>
        <w:rPr>
          <w:rStyle w:val="20"/>
          <w:rFonts w:ascii="宋体" w:hAnsi="宋体"/>
          <w:b w:val="0"/>
          <w:i w:val="0"/>
          <w:caps w:val="0"/>
          <w:spacing w:val="0"/>
          <w:w w:val="100"/>
          <w:kern w:val="2"/>
          <w:sz w:val="24"/>
          <w:szCs w:val="24"/>
          <w:u w:val="single" w:color="000000"/>
          <w:lang w:val="en-US" w:eastAsia="zh-CN" w:bidi="ar-SA"/>
        </w:rPr>
        <w:t xml:space="preserve">                    </w:t>
      </w:r>
    </w:p>
    <w:tbl>
      <w:tblPr>
        <w:tblStyle w:val="16"/>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39"/>
        <w:gridCol w:w="2820"/>
        <w:gridCol w:w="2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8" w:hRule="atLeast"/>
          <w:jc w:val="center"/>
        </w:trPr>
        <w:tc>
          <w:tcPr>
            <w:tcW w:w="293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0"/>
                <w:rFonts w:ascii="宋体" w:hAnsi="宋体" w:eastAsia="宋体"/>
                <w:b w:val="0"/>
                <w:i w:val="0"/>
                <w:caps w:val="0"/>
                <w:spacing w:val="0"/>
                <w:w w:val="100"/>
                <w:kern w:val="2"/>
                <w:sz w:val="24"/>
                <w:szCs w:val="24"/>
                <w:lang w:val="en-US" w:eastAsia="zh-CN" w:bidi="ar-SA"/>
              </w:rPr>
            </w:pPr>
            <w:r>
              <w:rPr>
                <w:rStyle w:val="20"/>
                <w:rFonts w:ascii="宋体" w:hAnsi="宋体" w:eastAsia="宋体"/>
                <w:b w:val="0"/>
                <w:i w:val="0"/>
                <w:caps w:val="0"/>
                <w:spacing w:val="0"/>
                <w:w w:val="100"/>
                <w:kern w:val="2"/>
                <w:sz w:val="24"/>
                <w:szCs w:val="24"/>
                <w:lang w:val="en-US" w:eastAsia="zh-CN" w:bidi="ar-SA"/>
              </w:rPr>
              <w:t>投标总价</w:t>
            </w:r>
          </w:p>
        </w:tc>
        <w:tc>
          <w:tcPr>
            <w:tcW w:w="282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0"/>
                <w:rFonts w:ascii="宋体" w:hAnsi="宋体" w:eastAsia="宋体"/>
                <w:b w:val="0"/>
                <w:i w:val="0"/>
                <w:caps w:val="0"/>
                <w:spacing w:val="0"/>
                <w:w w:val="100"/>
                <w:kern w:val="2"/>
                <w:sz w:val="24"/>
                <w:szCs w:val="24"/>
                <w:lang w:val="en-US" w:eastAsia="zh-CN" w:bidi="ar-SA"/>
              </w:rPr>
            </w:pPr>
            <w:r>
              <w:rPr>
                <w:rStyle w:val="20"/>
                <w:rFonts w:hint="eastAsia" w:ascii="宋体" w:hAnsi="宋体"/>
                <w:b w:val="0"/>
                <w:i w:val="0"/>
                <w:caps w:val="0"/>
                <w:spacing w:val="0"/>
                <w:w w:val="100"/>
                <w:kern w:val="2"/>
                <w:sz w:val="24"/>
                <w:szCs w:val="24"/>
                <w:lang w:val="en-US" w:eastAsia="zh-CN" w:bidi="ar-SA"/>
              </w:rPr>
              <w:t>交货时间</w:t>
            </w:r>
          </w:p>
        </w:tc>
        <w:tc>
          <w:tcPr>
            <w:tcW w:w="282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0"/>
                <w:rFonts w:hint="default" w:ascii="宋体" w:hAnsi="宋体"/>
                <w:b w:val="0"/>
                <w:i w:val="0"/>
                <w:caps w:val="0"/>
                <w:spacing w:val="0"/>
                <w:w w:val="100"/>
                <w:kern w:val="2"/>
                <w:sz w:val="24"/>
                <w:szCs w:val="24"/>
                <w:lang w:val="en-US" w:eastAsia="zh-CN" w:bidi="ar-SA"/>
              </w:rPr>
            </w:pPr>
            <w:r>
              <w:rPr>
                <w:rStyle w:val="20"/>
                <w:rFonts w:hint="eastAsia" w:ascii="宋体" w:hAnsi="宋体"/>
                <w:b w:val="0"/>
                <w:i w:val="0"/>
                <w:caps w:val="0"/>
                <w:spacing w:val="0"/>
                <w:w w:val="100"/>
                <w:kern w:val="2"/>
                <w:sz w:val="24"/>
                <w:szCs w:val="24"/>
                <w:lang w:val="en-US" w:eastAsia="zh-CN" w:bidi="ar-SA"/>
              </w:rPr>
              <w:t>质保期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27" w:hRule="atLeast"/>
          <w:jc w:val="center"/>
        </w:trPr>
        <w:tc>
          <w:tcPr>
            <w:tcW w:w="293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both"/>
              <w:textAlignment w:val="baseline"/>
              <w:rPr>
                <w:rStyle w:val="20"/>
                <w:rFonts w:hint="eastAsia" w:ascii="宋体" w:hAnsi="宋体" w:eastAsia="宋体" w:cs="Times New Roman"/>
                <w:b w:val="0"/>
                <w:i w:val="0"/>
                <w:caps w:val="0"/>
                <w:spacing w:val="0"/>
                <w:w w:val="100"/>
                <w:kern w:val="2"/>
                <w:sz w:val="24"/>
                <w:szCs w:val="24"/>
                <w:lang w:val="en-US" w:eastAsia="zh-CN" w:bidi="ar-SA"/>
              </w:rPr>
            </w:pPr>
            <w:r>
              <w:rPr>
                <w:rStyle w:val="20"/>
                <w:rFonts w:hint="eastAsia" w:ascii="宋体" w:hAnsi="宋体" w:eastAsia="宋体" w:cs="Times New Roman"/>
                <w:b w:val="0"/>
                <w:i w:val="0"/>
                <w:caps w:val="0"/>
                <w:spacing w:val="0"/>
                <w:w w:val="100"/>
                <w:kern w:val="2"/>
                <w:sz w:val="24"/>
                <w:szCs w:val="24"/>
                <w:lang w:val="en-US" w:eastAsia="zh-CN" w:bidi="ar-SA"/>
              </w:rPr>
              <w:t>大写：</w:t>
            </w:r>
          </w:p>
          <w:p>
            <w:pPr>
              <w:snapToGrid w:val="0"/>
              <w:spacing w:before="0" w:beforeAutospacing="0" w:after="0" w:afterAutospacing="0" w:line="360" w:lineRule="auto"/>
              <w:jc w:val="both"/>
              <w:textAlignment w:val="baseline"/>
              <w:rPr>
                <w:rFonts w:hint="default"/>
                <w:sz w:val="24"/>
                <w:szCs w:val="24"/>
                <w:lang w:val="en-US" w:eastAsia="zh-CN"/>
              </w:rPr>
            </w:pPr>
            <w:r>
              <w:rPr>
                <w:rStyle w:val="20"/>
                <w:rFonts w:hint="eastAsia" w:ascii="宋体" w:hAnsi="宋体" w:eastAsia="宋体" w:cs="Times New Roman"/>
                <w:b w:val="0"/>
                <w:i w:val="0"/>
                <w:caps w:val="0"/>
                <w:spacing w:val="0"/>
                <w:w w:val="100"/>
                <w:kern w:val="2"/>
                <w:sz w:val="24"/>
                <w:szCs w:val="24"/>
                <w:lang w:val="en-US" w:eastAsia="zh-CN" w:bidi="ar-SA"/>
              </w:rPr>
              <w:t>小写：</w:t>
            </w:r>
          </w:p>
        </w:tc>
        <w:tc>
          <w:tcPr>
            <w:tcW w:w="282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0"/>
                <w:rFonts w:ascii="宋体" w:hAnsi="宋体" w:eastAsia="宋体"/>
                <w:b w:val="0"/>
                <w:i w:val="0"/>
                <w:caps w:val="0"/>
                <w:spacing w:val="0"/>
                <w:w w:val="100"/>
                <w:kern w:val="2"/>
                <w:sz w:val="24"/>
                <w:szCs w:val="24"/>
                <w:lang w:val="en-US" w:eastAsia="zh-CN" w:bidi="ar-SA"/>
              </w:rPr>
            </w:pPr>
          </w:p>
        </w:tc>
        <w:tc>
          <w:tcPr>
            <w:tcW w:w="282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0"/>
                <w:rFonts w:ascii="宋体" w:hAnsi="宋体" w:eastAsia="宋体"/>
                <w:b w:val="0"/>
                <w:i w:val="0"/>
                <w:caps w:val="0"/>
                <w:spacing w:val="0"/>
                <w:w w:val="100"/>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312" w:hRule="atLeast"/>
          <w:jc w:val="center"/>
        </w:trPr>
        <w:tc>
          <w:tcPr>
            <w:tcW w:w="8579" w:type="dxa"/>
            <w:gridSpan w:val="3"/>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360" w:lineRule="auto"/>
              <w:jc w:val="left"/>
              <w:textAlignment w:val="baseline"/>
              <w:rPr>
                <w:rStyle w:val="20"/>
                <w:rFonts w:ascii="宋体" w:hAnsi="宋体" w:eastAsia="宋体"/>
                <w:b w:val="0"/>
                <w:i w:val="0"/>
                <w:caps w:val="0"/>
                <w:spacing w:val="0"/>
                <w:w w:val="100"/>
                <w:kern w:val="2"/>
                <w:sz w:val="24"/>
                <w:szCs w:val="24"/>
                <w:lang w:val="en-US" w:eastAsia="zh-CN" w:bidi="ar-SA"/>
              </w:rPr>
            </w:pPr>
            <w:r>
              <w:rPr>
                <w:rStyle w:val="20"/>
                <w:rFonts w:ascii="宋体" w:hAnsi="宋体" w:eastAsia="宋体"/>
                <w:b w:val="0"/>
                <w:i w:val="0"/>
                <w:caps w:val="0"/>
                <w:spacing w:val="0"/>
                <w:w w:val="100"/>
                <w:kern w:val="2"/>
                <w:sz w:val="24"/>
                <w:szCs w:val="24"/>
                <w:lang w:val="en-US" w:eastAsia="zh-CN" w:bidi="ar-SA"/>
              </w:rPr>
              <w:t>优惠条件及其他承诺：</w:t>
            </w:r>
          </w:p>
          <w:p>
            <w:pPr>
              <w:snapToGrid w:val="0"/>
              <w:spacing w:before="0" w:beforeAutospacing="0" w:after="0" w:afterAutospacing="0" w:line="360" w:lineRule="auto"/>
              <w:jc w:val="left"/>
              <w:textAlignment w:val="baseline"/>
              <w:rPr>
                <w:rStyle w:val="20"/>
                <w:rFonts w:ascii="宋体" w:hAnsi="宋体" w:eastAsia="宋体"/>
                <w:b w:val="0"/>
                <w:i w:val="0"/>
                <w:caps w:val="0"/>
                <w:spacing w:val="0"/>
                <w:w w:val="100"/>
                <w:kern w:val="2"/>
                <w:sz w:val="24"/>
                <w:szCs w:val="24"/>
                <w:lang w:val="en-US" w:eastAsia="zh-CN" w:bidi="ar-SA"/>
              </w:rPr>
            </w:pPr>
          </w:p>
          <w:p>
            <w:pPr>
              <w:snapToGrid w:val="0"/>
              <w:spacing w:before="0" w:beforeAutospacing="0" w:after="0" w:afterAutospacing="0" w:line="360" w:lineRule="auto"/>
              <w:jc w:val="left"/>
              <w:textAlignment w:val="baseline"/>
              <w:rPr>
                <w:rStyle w:val="20"/>
                <w:rFonts w:ascii="宋体" w:hAnsi="宋体" w:eastAsia="宋体"/>
                <w:b w:val="0"/>
                <w:i w:val="0"/>
                <w:caps w:val="0"/>
                <w:spacing w:val="0"/>
                <w:w w:val="100"/>
                <w:kern w:val="2"/>
                <w:sz w:val="24"/>
                <w:szCs w:val="24"/>
                <w:lang w:val="en-US" w:eastAsia="zh-CN" w:bidi="ar-SA"/>
              </w:rPr>
            </w:pPr>
          </w:p>
          <w:p>
            <w:pPr>
              <w:snapToGrid w:val="0"/>
              <w:spacing w:before="0" w:beforeAutospacing="0" w:after="0" w:afterAutospacing="0" w:line="360" w:lineRule="auto"/>
              <w:jc w:val="left"/>
              <w:textAlignment w:val="baseline"/>
              <w:rPr>
                <w:rStyle w:val="20"/>
                <w:rFonts w:ascii="宋体" w:hAnsi="宋体" w:eastAsia="宋体"/>
                <w:b w:val="0"/>
                <w:i w:val="0"/>
                <w:caps w:val="0"/>
                <w:spacing w:val="0"/>
                <w:w w:val="100"/>
                <w:kern w:val="2"/>
                <w:sz w:val="24"/>
                <w:szCs w:val="24"/>
                <w:lang w:val="en-US" w:eastAsia="zh-CN" w:bidi="ar-SA"/>
              </w:rPr>
            </w:pPr>
          </w:p>
          <w:p>
            <w:pPr>
              <w:snapToGrid w:val="0"/>
              <w:spacing w:before="0" w:beforeAutospacing="0" w:after="0" w:afterAutospacing="0" w:line="360" w:lineRule="auto"/>
              <w:jc w:val="left"/>
              <w:textAlignment w:val="baseline"/>
              <w:rPr>
                <w:rStyle w:val="20"/>
                <w:rFonts w:ascii="宋体" w:hAnsi="宋体" w:eastAsia="宋体"/>
                <w:b w:val="0"/>
                <w:i w:val="0"/>
                <w:caps w:val="0"/>
                <w:spacing w:val="0"/>
                <w:w w:val="100"/>
                <w:kern w:val="2"/>
                <w:sz w:val="24"/>
                <w:szCs w:val="24"/>
                <w:lang w:val="en-US" w:eastAsia="zh-CN" w:bidi="ar-SA"/>
              </w:rPr>
            </w:pPr>
          </w:p>
        </w:tc>
      </w:tr>
    </w:tbl>
    <w:p>
      <w:pPr>
        <w:keepNext w:val="0"/>
        <w:keepLines w:val="0"/>
        <w:pageBreakBefore w:val="0"/>
        <w:widowControl/>
        <w:kinsoku/>
        <w:wordWrap/>
        <w:overflowPunct/>
        <w:topLinePunct w:val="0"/>
        <w:autoSpaceDE/>
        <w:autoSpaceDN/>
        <w:bidi w:val="0"/>
        <w:snapToGrid w:val="0"/>
        <w:spacing w:before="0" w:beforeAutospacing="0" w:after="0" w:afterAutospacing="0" w:line="360" w:lineRule="auto"/>
        <w:jc w:val="left"/>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bCs/>
          <w:i w:val="0"/>
          <w:caps w:val="0"/>
          <w:spacing w:val="0"/>
          <w:w w:val="100"/>
          <w:kern w:val="2"/>
          <w:sz w:val="24"/>
          <w:szCs w:val="24"/>
          <w:lang w:val="en-US" w:eastAsia="zh-CN" w:bidi="ar-SA"/>
        </w:rPr>
        <w:t>注：</w:t>
      </w:r>
      <w:r>
        <w:rPr>
          <w:rStyle w:val="20"/>
          <w:rFonts w:ascii="宋体" w:hAnsi="宋体"/>
          <w:b w:val="0"/>
          <w:i w:val="0"/>
          <w:caps w:val="0"/>
          <w:spacing w:val="0"/>
          <w:w w:val="100"/>
          <w:kern w:val="2"/>
          <w:sz w:val="24"/>
          <w:szCs w:val="24"/>
          <w:lang w:val="en-US" w:eastAsia="zh-CN" w:bidi="ar-SA"/>
        </w:rPr>
        <w:t>1</w:t>
      </w:r>
      <w:r>
        <w:rPr>
          <w:rStyle w:val="20"/>
          <w:rFonts w:hint="eastAsia" w:ascii="宋体" w:hAnsi="宋体"/>
          <w:b w:val="0"/>
          <w:i w:val="0"/>
          <w:caps w:val="0"/>
          <w:spacing w:val="0"/>
          <w:w w:val="100"/>
          <w:kern w:val="2"/>
          <w:sz w:val="24"/>
          <w:szCs w:val="24"/>
          <w:lang w:val="en-US" w:eastAsia="zh-CN" w:bidi="ar-SA"/>
        </w:rPr>
        <w:t>.</w:t>
      </w:r>
      <w:r>
        <w:rPr>
          <w:rStyle w:val="20"/>
          <w:rFonts w:ascii="宋体" w:hAnsi="宋体"/>
          <w:b w:val="0"/>
          <w:i w:val="0"/>
          <w:caps w:val="0"/>
          <w:spacing w:val="0"/>
          <w:w w:val="100"/>
          <w:kern w:val="2"/>
          <w:sz w:val="24"/>
          <w:szCs w:val="24"/>
          <w:lang w:val="en-US" w:eastAsia="zh-CN" w:bidi="ar-SA"/>
        </w:rPr>
        <w:t>填写此表时不得改变表格的形式。</w:t>
      </w:r>
    </w:p>
    <w:p>
      <w:pPr>
        <w:keepNext w:val="0"/>
        <w:keepLines w:val="0"/>
        <w:pageBreakBefore w:val="0"/>
        <w:widowControl/>
        <w:numPr>
          <w:ilvl w:val="0"/>
          <w:numId w:val="0"/>
        </w:numPr>
        <w:kinsoku/>
        <w:wordWrap/>
        <w:overflowPunct/>
        <w:topLinePunct w:val="0"/>
        <w:autoSpaceDE/>
        <w:autoSpaceDN/>
        <w:bidi w:val="0"/>
        <w:snapToGrid w:val="0"/>
        <w:spacing w:before="0" w:beforeAutospacing="0" w:after="0" w:afterAutospacing="0" w:line="360" w:lineRule="auto"/>
        <w:jc w:val="left"/>
        <w:textAlignment w:val="baseline"/>
        <w:rPr>
          <w:rStyle w:val="20"/>
          <w:rFonts w:ascii="宋体" w:hAnsi="宋体"/>
          <w:b w:val="0"/>
          <w:i w:val="0"/>
          <w:caps w:val="0"/>
          <w:spacing w:val="0"/>
          <w:w w:val="100"/>
          <w:kern w:val="2"/>
          <w:sz w:val="24"/>
          <w:szCs w:val="24"/>
          <w:lang w:val="en-US" w:eastAsia="zh-CN" w:bidi="ar-SA"/>
        </w:rPr>
      </w:pPr>
      <w:r>
        <w:rPr>
          <w:rStyle w:val="20"/>
          <w:rFonts w:hint="eastAsia" w:ascii="宋体" w:hAnsi="宋体"/>
          <w:b w:val="0"/>
          <w:i w:val="0"/>
          <w:caps w:val="0"/>
          <w:spacing w:val="0"/>
          <w:w w:val="100"/>
          <w:kern w:val="2"/>
          <w:sz w:val="24"/>
          <w:szCs w:val="24"/>
          <w:lang w:val="en-US" w:eastAsia="zh-CN" w:bidi="ar-SA"/>
        </w:rPr>
        <w:t>2.</w:t>
      </w:r>
      <w:r>
        <w:rPr>
          <w:rStyle w:val="20"/>
          <w:rFonts w:ascii="宋体" w:hAnsi="宋体"/>
          <w:b w:val="0"/>
          <w:i w:val="0"/>
          <w:caps w:val="0"/>
          <w:spacing w:val="0"/>
          <w:w w:val="100"/>
          <w:kern w:val="2"/>
          <w:sz w:val="24"/>
          <w:szCs w:val="24"/>
          <w:lang w:val="en-US" w:eastAsia="zh-CN" w:bidi="ar-SA"/>
        </w:rPr>
        <w:t>供应商如果需要对报价、售后服务或其它内容加以说明，可在“优惠承诺及其他”一栏中填写。</w:t>
      </w:r>
    </w:p>
    <w:p>
      <w:pPr>
        <w:pStyle w:val="79"/>
        <w:keepNext w:val="0"/>
        <w:keepLines w:val="0"/>
        <w:pageBreakBefore w:val="0"/>
        <w:widowControl/>
        <w:numPr>
          <w:ilvl w:val="0"/>
          <w:numId w:val="0"/>
        </w:numPr>
        <w:kinsoku/>
        <w:wordWrap/>
        <w:overflowPunct/>
        <w:topLinePunct w:val="0"/>
        <w:autoSpaceDE/>
        <w:autoSpaceDN/>
        <w:bidi w:val="0"/>
        <w:spacing w:line="360" w:lineRule="auto"/>
        <w:textAlignment w:val="baseline"/>
        <w:rPr>
          <w:sz w:val="24"/>
          <w:szCs w:val="24"/>
          <w:lang w:val="en-US" w:eastAsia="zh-CN"/>
        </w:rPr>
      </w:pPr>
      <w:r>
        <w:rPr>
          <w:rFonts w:hint="eastAsia" w:ascii="宋体" w:hAnsi="宋体" w:cs="宋体"/>
          <w:bCs/>
          <w:sz w:val="24"/>
          <w:szCs w:val="24"/>
          <w:lang w:val="en-US" w:eastAsia="zh-CN"/>
        </w:rPr>
        <w:t>3.询价报价应包含</w:t>
      </w:r>
      <w:r>
        <w:rPr>
          <w:rStyle w:val="20"/>
          <w:rFonts w:hint="eastAsia" w:ascii="宋体" w:hAnsi="宋体" w:eastAsia="宋体" w:cs="宋体"/>
          <w:b w:val="0"/>
          <w:i w:val="0"/>
          <w:caps w:val="0"/>
          <w:color w:val="auto"/>
          <w:spacing w:val="0"/>
          <w:w w:val="100"/>
          <w:kern w:val="2"/>
          <w:sz w:val="24"/>
          <w:szCs w:val="24"/>
          <w:lang w:val="en-US" w:eastAsia="zh-CN" w:bidi="ar-SA"/>
        </w:rPr>
        <w:t>测评服务费、</w:t>
      </w:r>
      <w:r>
        <w:rPr>
          <w:rStyle w:val="20"/>
          <w:rFonts w:hint="eastAsia" w:ascii="宋体" w:hAnsi="宋体" w:eastAsia="宋体" w:cs="宋体"/>
          <w:b w:val="0"/>
          <w:i w:val="0"/>
          <w:caps w:val="0"/>
          <w:color w:val="auto"/>
          <w:spacing w:val="0"/>
          <w:w w:val="100"/>
          <w:kern w:val="2"/>
          <w:sz w:val="24"/>
          <w:szCs w:val="24"/>
          <w:lang w:val="zh-CN" w:eastAsia="zh-CN" w:bidi="ar-SA"/>
        </w:rPr>
        <w:t>验收费、手续费、售前、售中、售后服务费、招标代理费、税金及不可预见费等全部费用；</w:t>
      </w:r>
    </w:p>
    <w:p>
      <w:pPr>
        <w:keepNext w:val="0"/>
        <w:keepLines w:val="0"/>
        <w:widowControl/>
        <w:suppressLineNumbers w:val="0"/>
        <w:jc w:val="left"/>
        <w:rPr>
          <w:rFonts w:hint="eastAsia" w:ascii="宋体" w:hAnsi="宋体" w:eastAsia="宋体" w:cs="宋体"/>
          <w:bCs/>
          <w:kern w:val="0"/>
          <w:sz w:val="24"/>
          <w:szCs w:val="24"/>
          <w:lang w:val="en-US" w:eastAsia="zh-CN" w:bidi="ar-SA"/>
        </w:rPr>
      </w:pPr>
      <w:r>
        <w:rPr>
          <w:rFonts w:hint="eastAsia" w:ascii="宋体" w:hAnsi="宋体" w:cs="宋体"/>
          <w:bCs/>
          <w:kern w:val="0"/>
          <w:sz w:val="24"/>
          <w:szCs w:val="24"/>
          <w:lang w:val="en-US" w:eastAsia="zh-CN" w:bidi="ar-SA"/>
        </w:rPr>
        <w:t>4.</w:t>
      </w:r>
      <w:r>
        <w:rPr>
          <w:rFonts w:hint="eastAsia" w:ascii="宋体" w:hAnsi="宋体" w:eastAsia="宋体" w:cs="宋体"/>
          <w:bCs/>
          <w:kern w:val="0"/>
          <w:sz w:val="24"/>
          <w:szCs w:val="24"/>
          <w:lang w:val="en-US" w:eastAsia="zh-CN" w:bidi="ar-SA"/>
        </w:rPr>
        <w:t>超过采购预算控制额度或询价小组认为报价低于成本价皆取消询价资格。</w:t>
      </w:r>
    </w:p>
    <w:p>
      <w:pPr>
        <w:snapToGrid w:val="0"/>
        <w:spacing w:before="0" w:beforeAutospacing="0" w:after="0" w:afterAutospacing="0" w:line="360" w:lineRule="auto"/>
        <w:jc w:val="both"/>
        <w:textAlignment w:val="baseline"/>
        <w:rPr>
          <w:rStyle w:val="20"/>
          <w:rFonts w:ascii="宋体" w:hAnsi="宋体"/>
          <w:b w:val="0"/>
          <w:i w:val="0"/>
          <w:caps w:val="0"/>
          <w:spacing w:val="0"/>
          <w:w w:val="100"/>
          <w:kern w:val="2"/>
          <w:sz w:val="24"/>
          <w:szCs w:val="24"/>
          <w:lang w:val="en-US" w:eastAsia="zh-CN" w:bidi="ar-SA"/>
        </w:rPr>
      </w:pPr>
    </w:p>
    <w:p>
      <w:pPr>
        <w:snapToGrid w:val="0"/>
        <w:spacing w:before="0" w:beforeAutospacing="0" w:after="0" w:afterAutospacing="0" w:line="360" w:lineRule="auto"/>
        <w:jc w:val="both"/>
        <w:textAlignment w:val="baseline"/>
        <w:rPr>
          <w:rStyle w:val="20"/>
          <w:rFonts w:ascii="宋体" w:hAnsi="宋体"/>
          <w:b w:val="0"/>
          <w:i w:val="0"/>
          <w:caps w:val="0"/>
          <w:spacing w:val="0"/>
          <w:w w:val="100"/>
          <w:kern w:val="2"/>
          <w:sz w:val="24"/>
          <w:szCs w:val="24"/>
          <w:lang w:val="en-US" w:eastAsia="zh-CN" w:bidi="ar-SA"/>
        </w:rPr>
      </w:pPr>
    </w:p>
    <w:p>
      <w:pPr>
        <w:snapToGrid w:val="0"/>
        <w:spacing w:before="0" w:beforeAutospacing="0" w:after="0" w:afterAutospacing="0" w:line="360" w:lineRule="auto"/>
        <w:jc w:val="both"/>
        <w:textAlignment w:val="baseline"/>
        <w:rPr>
          <w:rStyle w:val="20"/>
          <w:rFonts w:ascii="宋体" w:hAnsi="宋体"/>
          <w:b w:val="0"/>
          <w:i w:val="0"/>
          <w:caps w:val="0"/>
          <w:spacing w:val="0"/>
          <w:w w:val="100"/>
          <w:kern w:val="2"/>
          <w:sz w:val="24"/>
          <w:szCs w:val="24"/>
          <w:lang w:val="en-US" w:eastAsia="zh-CN" w:bidi="ar-SA"/>
        </w:rPr>
      </w:pPr>
    </w:p>
    <w:p>
      <w:pPr>
        <w:snapToGrid w:val="0"/>
        <w:spacing w:before="0" w:beforeAutospacing="0" w:after="0" w:afterAutospacing="0" w:line="360" w:lineRule="auto"/>
        <w:jc w:val="both"/>
        <w:textAlignment w:val="baseline"/>
        <w:rPr>
          <w:rStyle w:val="20"/>
          <w:rFonts w:ascii="宋体" w:hAnsi="宋体"/>
          <w:b w:val="0"/>
          <w:i w:val="0"/>
          <w:caps w:val="0"/>
          <w:spacing w:val="0"/>
          <w:w w:val="100"/>
          <w:kern w:val="2"/>
          <w:sz w:val="24"/>
          <w:szCs w:val="24"/>
          <w:lang w:val="en-US" w:eastAsia="zh-CN" w:bidi="ar-SA"/>
        </w:rPr>
      </w:pPr>
    </w:p>
    <w:p>
      <w:pPr>
        <w:snapToGrid w:val="0"/>
        <w:spacing w:before="0" w:beforeAutospacing="0" w:after="0" w:afterAutospacing="0" w:line="360" w:lineRule="auto"/>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供应商名称（公章）：</w:t>
      </w:r>
    </w:p>
    <w:p>
      <w:pPr>
        <w:snapToGrid w:val="0"/>
        <w:spacing w:before="0" w:beforeAutospacing="0" w:after="0" w:afterAutospacing="0" w:line="360" w:lineRule="auto"/>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法人代表或委托代理人签字：</w:t>
      </w:r>
    </w:p>
    <w:p>
      <w:pPr>
        <w:snapToGrid w:val="0"/>
        <w:spacing w:before="0" w:beforeAutospacing="0" w:after="0" w:afterAutospacing="0" w:line="360" w:lineRule="auto"/>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年  月  日</w:t>
      </w:r>
    </w:p>
    <w:p>
      <w:pPr>
        <w:keepNext w:val="0"/>
        <w:keepLines w:val="0"/>
        <w:pageBreakBefore w:val="0"/>
        <w:widowControl/>
        <w:suppressLineNumbers w:val="0"/>
        <w:kinsoku/>
        <w:wordWrap/>
        <w:overflowPunct/>
        <w:topLinePunct w:val="0"/>
        <w:autoSpaceDE/>
        <w:autoSpaceDN/>
        <w:bidi w:val="0"/>
        <w:adjustRightInd/>
        <w:spacing w:line="360" w:lineRule="auto"/>
        <w:jc w:val="left"/>
        <w:textAlignment w:val="baseline"/>
        <w:outlineLvl w:val="1"/>
        <w:rPr>
          <w:rStyle w:val="20"/>
          <w:rFonts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30"/>
          <w:szCs w:val="30"/>
          <w:lang w:val="en-US" w:eastAsia="zh-CN" w:bidi="ar-SA"/>
        </w:rPr>
        <w:br w:type="page"/>
      </w:r>
      <w:r>
        <w:rPr>
          <w:rStyle w:val="20"/>
          <w:rFonts w:ascii="宋体" w:hAnsi="宋体" w:eastAsia="宋体" w:cs="宋体"/>
          <w:b/>
          <w:bCs/>
          <w:i w:val="0"/>
          <w:caps w:val="0"/>
          <w:spacing w:val="0"/>
          <w:w w:val="100"/>
          <w:kern w:val="0"/>
          <w:sz w:val="28"/>
          <w:szCs w:val="28"/>
          <w:lang w:val="en-US" w:eastAsia="zh-CN" w:bidi="ar-SA"/>
        </w:rPr>
        <w:t>附件</w:t>
      </w:r>
      <w:r>
        <w:rPr>
          <w:rStyle w:val="20"/>
          <w:rFonts w:hint="eastAsia" w:ascii="宋体" w:hAnsi="宋体" w:eastAsia="宋体" w:cs="宋体"/>
          <w:b/>
          <w:bCs/>
          <w:i w:val="0"/>
          <w:caps w:val="0"/>
          <w:spacing w:val="0"/>
          <w:w w:val="100"/>
          <w:kern w:val="0"/>
          <w:sz w:val="28"/>
          <w:szCs w:val="28"/>
          <w:lang w:val="en-US" w:eastAsia="zh-CN" w:bidi="ar-SA"/>
        </w:rPr>
        <w:t>7</w:t>
      </w:r>
      <w:r>
        <w:rPr>
          <w:rStyle w:val="20"/>
          <w:rFonts w:ascii="宋体" w:hAnsi="宋体" w:eastAsia="宋体" w:cs="宋体"/>
          <w:b/>
          <w:bCs/>
          <w:i w:val="0"/>
          <w:caps w:val="0"/>
          <w:spacing w:val="0"/>
          <w:w w:val="100"/>
          <w:kern w:val="0"/>
          <w:sz w:val="28"/>
          <w:szCs w:val="28"/>
          <w:lang w:val="en-US" w:eastAsia="zh-CN" w:bidi="ar-SA"/>
        </w:rPr>
        <w:t>：</w:t>
      </w:r>
      <w:r>
        <w:rPr>
          <w:rStyle w:val="20"/>
          <w:rFonts w:hint="eastAsia" w:ascii="宋体" w:hAnsi="宋体" w:eastAsia="宋体" w:cs="宋体"/>
          <w:b/>
          <w:bCs/>
          <w:i w:val="0"/>
          <w:caps w:val="0"/>
          <w:spacing w:val="0"/>
          <w:w w:val="100"/>
          <w:kern w:val="0"/>
          <w:sz w:val="28"/>
          <w:szCs w:val="28"/>
          <w:lang w:val="en-US" w:eastAsia="zh-CN" w:bidi="ar-SA"/>
        </w:rPr>
        <w:t xml:space="preserve">供应商诚信承诺书 </w:t>
      </w:r>
    </w:p>
    <w:p>
      <w:pPr>
        <w:keepNext w:val="0"/>
        <w:keepLines w:val="0"/>
        <w:pageBreakBefore w:val="0"/>
        <w:widowControl/>
        <w:suppressLineNumbers w:val="0"/>
        <w:kinsoku/>
        <w:wordWrap/>
        <w:overflowPunct/>
        <w:topLinePunct w:val="0"/>
        <w:autoSpaceDE/>
        <w:autoSpaceDN/>
        <w:bidi w:val="0"/>
        <w:adjustRightInd/>
        <w:spacing w:line="360" w:lineRule="auto"/>
        <w:jc w:val="center"/>
        <w:textAlignment w:val="baseline"/>
        <w:rPr>
          <w:rStyle w:val="20"/>
          <w:rFonts w:ascii="宋体" w:hAnsi="宋体" w:eastAsia="宋体" w:cs="宋体"/>
          <w:b/>
          <w:bCs/>
          <w:i w:val="0"/>
          <w:caps w:val="0"/>
          <w:spacing w:val="0"/>
          <w:w w:val="100"/>
          <w:kern w:val="0"/>
          <w:sz w:val="28"/>
          <w:szCs w:val="28"/>
          <w:lang w:val="en-US" w:eastAsia="zh-CN" w:bidi="ar-SA"/>
        </w:rPr>
      </w:pPr>
      <w:r>
        <w:rPr>
          <w:rStyle w:val="20"/>
          <w:rFonts w:hint="eastAsia" w:ascii="宋体" w:hAnsi="宋体" w:eastAsia="宋体" w:cs="宋体"/>
          <w:b/>
          <w:bCs/>
          <w:i w:val="0"/>
          <w:caps w:val="0"/>
          <w:spacing w:val="0"/>
          <w:w w:val="100"/>
          <w:kern w:val="0"/>
          <w:sz w:val="28"/>
          <w:szCs w:val="28"/>
          <w:lang w:val="en-US" w:eastAsia="zh-CN" w:bidi="ar-SA"/>
        </w:rPr>
        <w:t>供应商诚信承诺书</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致：</w:t>
      </w:r>
      <w:r>
        <w:rPr>
          <w:rFonts w:hint="eastAsia" w:ascii="宋体" w:hAnsi="宋体" w:cs="宋体"/>
          <w:bCs/>
          <w:kern w:val="0"/>
          <w:sz w:val="24"/>
          <w:szCs w:val="24"/>
          <w:lang w:val="en-US" w:eastAsia="zh-CN" w:bidi="ar-SA"/>
        </w:rPr>
        <w:t>青海诚德工程咨询管理有限公司</w:t>
      </w:r>
      <w:r>
        <w:rPr>
          <w:rFonts w:hint="eastAsia" w:ascii="宋体" w:hAnsi="宋体" w:eastAsia="宋体" w:cs="宋体"/>
          <w:bCs/>
          <w:kern w:val="0"/>
          <w:sz w:val="24"/>
          <w:szCs w:val="24"/>
          <w:lang w:val="en-US" w:eastAsia="zh-CN" w:bidi="ar-SA"/>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为了诚实、客观、有序地参与本项目采购活动，愿就以下内容作出承诺：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一、自觉遵守各项法律、法规、规章、制度以及社会公德，维护廉洁环境，与同场竞争的供应商平等参加本项目采购活动。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二、参加采购代理机构组织的采购活动时，严格按照询价通知书的规定和要求提供所需的相关材料，并对所提供的各类资料的真实性负责，不虚假应标，不虚列业绩。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三、尊重参与本项目采购活动各相关方的合法行为，接受本项目采购活动依法形成的意见、结果。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四、依法参加本项目采购活动，不围标、串标，维护市场秩序，不提供“三无”产品、以次充好。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五、积极推动本项目采购活动健康开展，对采购活动有疑问、异议时，按法律规定的程序实名（加盖单位章和法定代表人签名）反映情况，不恶意中伤、无事生非，以和谐、平等的心态参加本项目采购活动。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六、认真履行成交供应商应承担的责任和义务，全面执行采购合同规定的各项内容，保质保量地按时提供采购物品。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若本企业（单位）发生有悖于上述承诺的行为，愿意接受《中华人民共和国招标投标法》和《中华人民共和国招标投标法实施条例》中对供应商的相关处理。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 xml:space="preserve">本承诺是本采购项目响应文件的组成部分。 </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left"/>
        <w:textAlignment w:val="baseline"/>
        <w:rPr>
          <w:rFonts w:hint="eastAsia" w:ascii="宋体" w:hAnsi="宋体" w:eastAsia="宋体" w:cs="宋体"/>
          <w:bCs/>
          <w:kern w:val="0"/>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left"/>
        <w:textAlignment w:val="baseline"/>
        <w:rPr>
          <w:rStyle w:val="20"/>
          <w:rFonts w:ascii="宋体" w:hAnsi="宋体"/>
          <w:b w:val="0"/>
          <w:i w:val="0"/>
          <w:caps w:val="0"/>
          <w:spacing w:val="0"/>
          <w:w w:val="10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供应商名称（公章）：</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法人代表或委托代理人签字：</w:t>
      </w:r>
    </w:p>
    <w:p>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baseline"/>
        <w:rPr>
          <w:rStyle w:val="20"/>
          <w:rFonts w:ascii="宋体" w:hAnsi="宋体"/>
          <w:b w:val="0"/>
          <w:i w:val="0"/>
          <w:caps w:val="0"/>
          <w:spacing w:val="0"/>
          <w:w w:val="100"/>
          <w:kern w:val="2"/>
          <w:sz w:val="24"/>
          <w:szCs w:val="24"/>
          <w:lang w:val="en-US" w:eastAsia="zh-CN" w:bidi="ar-SA"/>
        </w:rPr>
      </w:pPr>
      <w:r>
        <w:rPr>
          <w:rStyle w:val="20"/>
          <w:rFonts w:ascii="宋体" w:hAnsi="宋体"/>
          <w:b w:val="0"/>
          <w:i w:val="0"/>
          <w:caps w:val="0"/>
          <w:spacing w:val="0"/>
          <w:w w:val="100"/>
          <w:kern w:val="2"/>
          <w:sz w:val="24"/>
          <w:szCs w:val="24"/>
          <w:lang w:val="en-US" w:eastAsia="zh-CN" w:bidi="ar-SA"/>
        </w:rPr>
        <w:t>年  月  日</w:t>
      </w:r>
    </w:p>
    <w:p>
      <w:pPr>
        <w:snapToGrid w:val="0"/>
        <w:spacing w:before="0" w:beforeAutospacing="0" w:after="0" w:afterAutospacing="0" w:line="360" w:lineRule="auto"/>
        <w:jc w:val="center"/>
        <w:textAlignment w:val="baseline"/>
        <w:rPr>
          <w:rStyle w:val="20"/>
          <w:rFonts w:ascii="宋体" w:hAnsi="宋体"/>
          <w:b w:val="0"/>
          <w:i w:val="0"/>
          <w:caps w:val="0"/>
          <w:spacing w:val="0"/>
          <w:w w:val="100"/>
          <w:kern w:val="0"/>
          <w:sz w:val="30"/>
          <w:szCs w:val="30"/>
          <w:lang w:val="en-US" w:eastAsia="zh-CN" w:bidi="ar-SA"/>
        </w:rPr>
      </w:pPr>
    </w:p>
    <w:p>
      <w:pPr>
        <w:pStyle w:val="24"/>
        <w:keepLines/>
        <w:widowControl/>
        <w:snapToGrid w:val="0"/>
        <w:spacing w:before="0" w:beforeAutospacing="0" w:after="0" w:afterAutospacing="0" w:line="360" w:lineRule="auto"/>
        <w:jc w:val="both"/>
        <w:textAlignment w:val="baseline"/>
        <w:outlineLvl w:val="1"/>
        <w:rPr>
          <w:rStyle w:val="20"/>
          <w:rFonts w:hint="eastAsia" w:ascii="宋体" w:hAnsi="宋体" w:eastAsia="宋体" w:cs="宋体"/>
          <w:b/>
          <w:bCs/>
          <w:i w:val="0"/>
          <w:caps w:val="0"/>
          <w:spacing w:val="0"/>
          <w:w w:val="100"/>
          <w:kern w:val="0"/>
          <w:sz w:val="28"/>
          <w:szCs w:val="28"/>
          <w:lang w:val="en-US" w:eastAsia="zh-CN" w:bidi="ar-SA"/>
        </w:rPr>
      </w:pPr>
      <w:bookmarkStart w:id="58" w:name="_Toc5259"/>
      <w:r>
        <w:rPr>
          <w:rStyle w:val="20"/>
          <w:rFonts w:hint="eastAsia" w:ascii="宋体" w:hAnsi="宋体" w:eastAsia="宋体" w:cs="宋体"/>
          <w:b/>
          <w:bCs/>
          <w:i w:val="0"/>
          <w:caps w:val="0"/>
          <w:spacing w:val="0"/>
          <w:w w:val="100"/>
          <w:kern w:val="0"/>
          <w:sz w:val="28"/>
          <w:szCs w:val="28"/>
          <w:lang w:val="en-US" w:eastAsia="zh-CN" w:bidi="ar-SA"/>
        </w:rPr>
        <w:t>附件8：询价保证金缴纳凭证格式</w:t>
      </w:r>
      <w:bookmarkEnd w:id="58"/>
    </w:p>
    <w:p>
      <w:pPr>
        <w:snapToGrid w:val="0"/>
        <w:spacing w:before="0" w:beforeAutospacing="0" w:after="0" w:afterAutospacing="0" w:line="360" w:lineRule="auto"/>
        <w:jc w:val="center"/>
        <w:textAlignment w:val="baseline"/>
        <w:outlineLvl w:val="9"/>
        <w:rPr>
          <w:rStyle w:val="20"/>
          <w:rFonts w:hint="eastAsia" w:ascii="宋体" w:hAnsi="宋体" w:eastAsia="宋体" w:cs="宋体"/>
          <w:b/>
          <w:bCs/>
          <w:i w:val="0"/>
          <w:caps w:val="0"/>
          <w:spacing w:val="0"/>
          <w:w w:val="100"/>
          <w:kern w:val="0"/>
          <w:sz w:val="28"/>
          <w:szCs w:val="28"/>
          <w:lang w:val="en-US" w:eastAsia="zh-CN" w:bidi="ar-SA"/>
        </w:rPr>
      </w:pPr>
      <w:bookmarkStart w:id="59" w:name="_Toc1308"/>
      <w:r>
        <w:rPr>
          <w:rStyle w:val="20"/>
          <w:rFonts w:hint="eastAsia" w:ascii="宋体" w:hAnsi="宋体" w:eastAsia="宋体" w:cs="宋体"/>
          <w:b/>
          <w:bCs/>
          <w:i w:val="0"/>
          <w:caps w:val="0"/>
          <w:spacing w:val="0"/>
          <w:w w:val="100"/>
          <w:kern w:val="0"/>
          <w:sz w:val="28"/>
          <w:szCs w:val="28"/>
          <w:lang w:val="en-US" w:eastAsia="zh-CN" w:bidi="ar-SA"/>
        </w:rPr>
        <w:t>询价保证金</w:t>
      </w:r>
      <w:bookmarkEnd w:id="59"/>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附询价保证金缴款证明复印件（加盖公章）,需提供开户许可证。</w:t>
      </w:r>
    </w:p>
    <w:p>
      <w:pPr>
        <w:pStyle w:val="24"/>
        <w:keepLines/>
        <w:widowControl/>
        <w:snapToGrid w:val="0"/>
        <w:spacing w:before="0" w:beforeAutospacing="0" w:after="0" w:afterAutospacing="0" w:line="360" w:lineRule="auto"/>
        <w:jc w:val="both"/>
        <w:textAlignment w:val="baseline"/>
        <w:outlineLvl w:val="1"/>
        <w:rPr>
          <w:rStyle w:val="20"/>
          <w:rFonts w:hint="eastAsia" w:ascii="宋体" w:hAnsi="宋体" w:eastAsia="宋体" w:cs="宋体"/>
          <w:b/>
          <w:bCs/>
          <w:i w:val="0"/>
          <w:caps w:val="0"/>
          <w:spacing w:val="0"/>
          <w:w w:val="100"/>
          <w:kern w:val="0"/>
          <w:sz w:val="28"/>
          <w:szCs w:val="28"/>
          <w:lang w:val="zh-CN" w:eastAsia="zh-CN" w:bidi="ar-SA"/>
        </w:rPr>
      </w:pPr>
      <w:r>
        <w:rPr>
          <w:rStyle w:val="20"/>
          <w:rFonts w:ascii="宋体" w:hAnsi="宋体" w:eastAsia="宋体" w:cs="宋体"/>
          <w:b/>
          <w:bCs/>
          <w:i w:val="0"/>
          <w:caps w:val="0"/>
          <w:spacing w:val="0"/>
          <w:w w:val="100"/>
          <w:kern w:val="0"/>
          <w:sz w:val="30"/>
          <w:szCs w:val="30"/>
          <w:lang w:val="en-US" w:eastAsia="zh-CN" w:bidi="ar-SA"/>
        </w:rPr>
        <w:br w:type="page"/>
      </w:r>
      <w:bookmarkStart w:id="60" w:name="_Toc14126"/>
      <w:r>
        <w:rPr>
          <w:rStyle w:val="20"/>
          <w:rFonts w:hint="eastAsia" w:ascii="宋体" w:hAnsi="宋体" w:eastAsia="宋体" w:cs="宋体"/>
          <w:b/>
          <w:bCs/>
          <w:i w:val="0"/>
          <w:caps w:val="0"/>
          <w:spacing w:val="0"/>
          <w:w w:val="100"/>
          <w:kern w:val="0"/>
          <w:sz w:val="28"/>
          <w:szCs w:val="28"/>
          <w:lang w:val="en-US" w:eastAsia="zh-CN" w:bidi="ar-SA"/>
        </w:rPr>
        <w:t>附件9：</w:t>
      </w:r>
      <w:r>
        <w:rPr>
          <w:rStyle w:val="20"/>
          <w:rFonts w:hint="eastAsia" w:ascii="宋体" w:hAnsi="宋体" w:eastAsia="宋体" w:cs="宋体"/>
          <w:b/>
          <w:bCs/>
          <w:i w:val="0"/>
          <w:caps w:val="0"/>
          <w:spacing w:val="0"/>
          <w:w w:val="100"/>
          <w:kern w:val="0"/>
          <w:sz w:val="28"/>
          <w:szCs w:val="28"/>
          <w:lang w:val="zh-CN" w:eastAsia="zh-CN" w:bidi="ar-SA"/>
        </w:rPr>
        <w:t>近三年内，在经营活动中没有重大违法记录的声明</w:t>
      </w:r>
      <w:bookmarkEnd w:id="60"/>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baseline"/>
        <w:rPr>
          <w:rFonts w:hint="eastAsia" w:ascii="宋体" w:hAnsi="宋体" w:eastAsia="宋体" w:cs="宋体"/>
          <w:bCs/>
          <w:kern w:val="0"/>
          <w:sz w:val="24"/>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致：</w:t>
      </w:r>
      <w:r>
        <w:rPr>
          <w:rFonts w:hint="eastAsia" w:ascii="宋体" w:hAnsi="宋体" w:cs="宋体"/>
          <w:bCs/>
          <w:kern w:val="0"/>
          <w:sz w:val="24"/>
          <w:szCs w:val="24"/>
          <w:lang w:val="en-US" w:eastAsia="zh-CN" w:bidi="ar-SA"/>
        </w:rPr>
        <w:t>青海诚德工程咨询管理有限公司</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我单位近三年内在经营活动中没有重大违法记。</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若采购单位在本项目采购过程中发现我单位近三年内在经营活动中有重大违法记录，我单位将无条件地退出本项目的响应，并承担因此引起的一切后果。</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特此声明！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bCs/>
          <w:kern w:val="0"/>
          <w:sz w:val="24"/>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center"/>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供应商名称（公章）：</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center"/>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法人代表或委托代理人签字：</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center"/>
        <w:textAlignment w:val="baseline"/>
        <w:rPr>
          <w:rFonts w:hint="eastAsia" w:ascii="宋体" w:hAnsi="宋体" w:eastAsia="宋体" w:cs="宋体"/>
          <w:bCs/>
          <w:kern w:val="0"/>
          <w:sz w:val="24"/>
          <w:szCs w:val="24"/>
          <w:lang w:val="en-US" w:eastAsia="zh-CN" w:bidi="ar-SA"/>
        </w:rPr>
      </w:pPr>
      <w:r>
        <w:rPr>
          <w:rFonts w:hint="eastAsia" w:ascii="宋体" w:hAnsi="宋体" w:eastAsia="宋体" w:cs="宋体"/>
          <w:bCs/>
          <w:kern w:val="0"/>
          <w:sz w:val="24"/>
          <w:szCs w:val="24"/>
          <w:lang w:val="en-US" w:eastAsia="zh-CN" w:bidi="ar-SA"/>
        </w:rPr>
        <w:t>年  月  日</w:t>
      </w:r>
    </w:p>
    <w:p>
      <w:pPr>
        <w:pStyle w:val="24"/>
        <w:keepLines/>
        <w:widowControl/>
        <w:snapToGrid w:val="0"/>
        <w:spacing w:before="0" w:beforeAutospacing="0" w:after="0" w:afterAutospacing="0" w:line="360" w:lineRule="auto"/>
        <w:jc w:val="both"/>
        <w:textAlignment w:val="baseline"/>
        <w:outlineLvl w:val="1"/>
        <w:rPr>
          <w:rStyle w:val="20"/>
          <w:rFonts w:hint="eastAsia" w:ascii="宋体" w:hAnsi="宋体" w:eastAsia="宋体" w:cs="宋体"/>
          <w:b/>
          <w:bCs/>
          <w:i w:val="0"/>
          <w:caps w:val="0"/>
          <w:spacing w:val="0"/>
          <w:w w:val="100"/>
          <w:kern w:val="0"/>
          <w:sz w:val="28"/>
          <w:szCs w:val="28"/>
          <w:lang w:val="en-US" w:eastAsia="zh-CN" w:bidi="ar-SA"/>
        </w:rPr>
      </w:pPr>
      <w:r>
        <w:rPr>
          <w:rStyle w:val="20"/>
          <w:rFonts w:hint="eastAsia" w:ascii="宋体" w:hAnsi="宋体" w:eastAsia="宋体" w:cs="宋体"/>
          <w:b/>
          <w:bCs/>
          <w:i w:val="0"/>
          <w:caps w:val="0"/>
          <w:spacing w:val="0"/>
          <w:w w:val="100"/>
          <w:kern w:val="0"/>
          <w:sz w:val="30"/>
          <w:szCs w:val="30"/>
          <w:lang w:val="en-US" w:eastAsia="zh-CN" w:bidi="ar-SA"/>
        </w:rPr>
        <w:br w:type="page"/>
      </w:r>
      <w:bookmarkStart w:id="61" w:name="_Toc155"/>
      <w:r>
        <w:rPr>
          <w:rStyle w:val="20"/>
          <w:rFonts w:hint="eastAsia" w:ascii="宋体" w:hAnsi="宋体" w:eastAsia="宋体" w:cs="宋体"/>
          <w:b/>
          <w:bCs/>
          <w:i w:val="0"/>
          <w:caps w:val="0"/>
          <w:spacing w:val="0"/>
          <w:w w:val="100"/>
          <w:kern w:val="0"/>
          <w:sz w:val="28"/>
          <w:szCs w:val="28"/>
          <w:lang w:val="en-US" w:eastAsia="zh-CN" w:bidi="ar-SA"/>
        </w:rPr>
        <w:t>附件10：</w:t>
      </w:r>
      <w:r>
        <w:rPr>
          <w:rStyle w:val="20"/>
          <w:rFonts w:hint="eastAsia" w:ascii="宋体" w:hAnsi="宋体" w:eastAsia="宋体" w:cs="宋体"/>
          <w:b/>
          <w:bCs/>
          <w:i w:val="0"/>
          <w:caps w:val="0"/>
          <w:spacing w:val="0"/>
          <w:w w:val="100"/>
          <w:kern w:val="0"/>
          <w:sz w:val="28"/>
          <w:szCs w:val="28"/>
          <w:lang w:val="zh-CN" w:eastAsia="zh-CN" w:bidi="ar-SA"/>
        </w:rPr>
        <w:t>财务状况、缴纳税收和社会保障资金证明</w:t>
      </w:r>
      <w:bookmarkEnd w:id="61"/>
    </w:p>
    <w:p>
      <w:pPr>
        <w:pStyle w:val="24"/>
        <w:keepLines/>
        <w:widowControl/>
        <w:snapToGrid w:val="0"/>
        <w:spacing w:before="0" w:beforeAutospacing="0" w:after="0" w:afterAutospacing="0" w:line="360" w:lineRule="auto"/>
        <w:jc w:val="center"/>
        <w:textAlignment w:val="baseline"/>
        <w:outlineLvl w:val="9"/>
        <w:rPr>
          <w:rStyle w:val="20"/>
          <w:rFonts w:hint="eastAsia" w:ascii="宋体" w:hAnsi="宋体" w:eastAsia="宋体" w:cs="宋体"/>
          <w:b/>
          <w:bCs/>
          <w:i w:val="0"/>
          <w:caps w:val="0"/>
          <w:spacing w:val="0"/>
          <w:w w:val="100"/>
          <w:kern w:val="0"/>
          <w:sz w:val="28"/>
          <w:szCs w:val="28"/>
          <w:lang w:val="zh-CN"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baseline"/>
        <w:rPr>
          <w:sz w:val="24"/>
          <w:szCs w:val="24"/>
        </w:rPr>
      </w:pPr>
      <w:r>
        <w:rPr>
          <w:rFonts w:hint="eastAsia" w:ascii="宋体" w:hAnsi="宋体" w:eastAsia="宋体" w:cs="宋体"/>
          <w:color w:val="000000"/>
          <w:kern w:val="0"/>
          <w:sz w:val="24"/>
          <w:szCs w:val="24"/>
          <w:lang w:val="en-US" w:eastAsia="zh-CN" w:bidi="ar"/>
        </w:rPr>
        <w:t xml:space="preserve">按照询价文件内相关规定提供以下相关材料。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投标人是法人的，提供基本开户银行近三个月内出具的资信证明（同时提供基本存款账户开户许可证）或(</w:t>
      </w:r>
      <w:r>
        <w:rPr>
          <w:rFonts w:hint="eastAsia" w:ascii="宋体" w:hAnsi="宋体" w:cs="宋体"/>
          <w:color w:val="000000"/>
          <w:kern w:val="0"/>
          <w:sz w:val="24"/>
          <w:szCs w:val="24"/>
          <w:lang w:val="en-US" w:eastAsia="zh-CN" w:bidi="ar"/>
        </w:rPr>
        <w:t>2020或</w:t>
      </w:r>
      <w:r>
        <w:rPr>
          <w:rFonts w:hint="eastAsia" w:ascii="宋体" w:hAnsi="宋体" w:eastAsia="宋体" w:cs="宋体"/>
          <w:color w:val="000000"/>
          <w:kern w:val="0"/>
          <w:sz w:val="24"/>
          <w:szCs w:val="24"/>
          <w:lang w:val="en-US" w:eastAsia="zh-CN" w:bidi="ar"/>
        </w:rPr>
        <w:t>2021年</w:t>
      </w:r>
      <w:r>
        <w:rPr>
          <w:rFonts w:hint="eastAsia" w:ascii="宋体" w:hAnsi="宋体" w:cs="宋体"/>
          <w:color w:val="000000"/>
          <w:kern w:val="0"/>
          <w:sz w:val="24"/>
          <w:szCs w:val="24"/>
          <w:lang w:val="en-US" w:eastAsia="zh-CN" w:bidi="ar"/>
        </w:rPr>
        <w:t>度</w:t>
      </w:r>
      <w:r>
        <w:rPr>
          <w:rFonts w:hint="eastAsia" w:ascii="宋体" w:hAnsi="宋体" w:eastAsia="宋体" w:cs="宋体"/>
          <w:color w:val="000000"/>
          <w:kern w:val="0"/>
          <w:sz w:val="24"/>
          <w:szCs w:val="24"/>
          <w:lang w:val="en-US" w:eastAsia="zh-CN" w:bidi="ar"/>
        </w:rPr>
        <w:t xml:space="preserve">）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资信证明（同时提供基本存款账户开户许可证）。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sz w:val="24"/>
          <w:szCs w:val="24"/>
        </w:rPr>
      </w:pPr>
      <w:r>
        <w:rPr>
          <w:rFonts w:hint="eastAsia" w:ascii="宋体" w:hAnsi="宋体" w:eastAsia="宋体" w:cs="宋体"/>
          <w:color w:val="000000"/>
          <w:kern w:val="0"/>
          <w:sz w:val="24"/>
          <w:szCs w:val="24"/>
          <w:lang w:val="en-US" w:eastAsia="zh-CN" w:bidi="ar"/>
        </w:rPr>
        <w:t>2.提供近</w:t>
      </w:r>
      <w:r>
        <w:rPr>
          <w:rFonts w:hint="eastAsia" w:ascii="宋体" w:hAnsi="宋体" w:cs="宋体"/>
          <w:color w:val="000000"/>
          <w:kern w:val="0"/>
          <w:sz w:val="24"/>
          <w:szCs w:val="24"/>
          <w:lang w:val="en-US" w:eastAsia="zh-CN" w:bidi="ar"/>
        </w:rPr>
        <w:t>半年</w:t>
      </w:r>
      <w:r>
        <w:rPr>
          <w:rFonts w:hint="eastAsia" w:ascii="宋体" w:hAnsi="宋体" w:eastAsia="宋体" w:cs="宋体"/>
          <w:color w:val="000000"/>
          <w:kern w:val="0"/>
          <w:sz w:val="24"/>
          <w:szCs w:val="24"/>
          <w:lang w:val="en-US" w:eastAsia="zh-CN" w:bidi="ar"/>
        </w:rPr>
        <w:t>内任意</w:t>
      </w:r>
      <w:r>
        <w:rPr>
          <w:rFonts w:hint="eastAsia" w:ascii="宋体" w:hAnsi="宋体" w:cs="宋体"/>
          <w:color w:val="000000"/>
          <w:kern w:val="0"/>
          <w:sz w:val="24"/>
          <w:szCs w:val="24"/>
          <w:lang w:val="en-US" w:eastAsia="zh-CN" w:bidi="ar"/>
        </w:rPr>
        <w:t>一</w:t>
      </w:r>
      <w:r>
        <w:rPr>
          <w:rFonts w:hint="eastAsia" w:ascii="宋体" w:hAnsi="宋体" w:eastAsia="宋体" w:cs="宋体"/>
          <w:color w:val="000000"/>
          <w:kern w:val="0"/>
          <w:sz w:val="24"/>
          <w:szCs w:val="24"/>
          <w:lang w:val="en-US" w:eastAsia="zh-CN" w:bidi="ar"/>
        </w:rPr>
        <w:t>个月的依法缴纳税收和社会保障资金记录的证明材料；依法免税或不需要缴纳社会保障资金的投标人须提供相应文件证明其依法免税或不需要缴纳社会保障资金</w:t>
      </w:r>
      <w:r>
        <w:rPr>
          <w:rFonts w:hint="eastAsia" w:ascii="宋体" w:hAnsi="宋体" w:cs="宋体"/>
          <w:color w:val="000000"/>
          <w:kern w:val="0"/>
          <w:sz w:val="24"/>
          <w:szCs w:val="24"/>
          <w:lang w:val="en-US" w:eastAsia="zh-CN" w:bidi="ar"/>
        </w:rPr>
        <w:t>。</w:t>
      </w:r>
    </w:p>
    <w:p>
      <w:pPr>
        <w:pStyle w:val="24"/>
        <w:keepLines/>
        <w:widowControl/>
        <w:snapToGrid w:val="0"/>
        <w:spacing w:before="0" w:beforeAutospacing="0" w:after="0" w:afterAutospacing="0" w:line="360" w:lineRule="auto"/>
        <w:jc w:val="both"/>
        <w:textAlignment w:val="baseline"/>
        <w:outlineLvl w:val="1"/>
        <w:rPr>
          <w:rStyle w:val="20"/>
          <w:rFonts w:hint="eastAsia" w:ascii="宋体" w:hAnsi="宋体" w:eastAsia="宋体" w:cs="宋体"/>
          <w:b/>
          <w:bCs/>
          <w:i w:val="0"/>
          <w:caps w:val="0"/>
          <w:spacing w:val="0"/>
          <w:w w:val="100"/>
          <w:kern w:val="0"/>
          <w:sz w:val="28"/>
          <w:szCs w:val="28"/>
          <w:lang w:val="zh-CN" w:eastAsia="zh-CN" w:bidi="ar-SA"/>
        </w:rPr>
      </w:pPr>
      <w:r>
        <w:rPr>
          <w:rStyle w:val="20"/>
          <w:rFonts w:ascii="宋体" w:hAnsi="宋体" w:eastAsia="宋体" w:cs="宋体"/>
          <w:b/>
          <w:bCs/>
          <w:i w:val="0"/>
          <w:caps w:val="0"/>
          <w:spacing w:val="0"/>
          <w:w w:val="100"/>
          <w:kern w:val="0"/>
          <w:sz w:val="30"/>
          <w:szCs w:val="30"/>
          <w:lang w:val="en-US" w:eastAsia="zh-CN" w:bidi="ar-SA"/>
        </w:rPr>
        <w:br w:type="page"/>
      </w:r>
      <w:r>
        <w:rPr>
          <w:rStyle w:val="20"/>
          <w:rFonts w:hint="eastAsia" w:ascii="宋体" w:hAnsi="宋体" w:eastAsia="宋体" w:cs="宋体"/>
          <w:b/>
          <w:bCs/>
          <w:i w:val="0"/>
          <w:caps w:val="0"/>
          <w:spacing w:val="0"/>
          <w:w w:val="100"/>
          <w:kern w:val="0"/>
          <w:sz w:val="28"/>
          <w:szCs w:val="28"/>
          <w:lang w:val="en-US" w:eastAsia="zh-CN" w:bidi="ar-SA"/>
        </w:rPr>
        <w:t xml:space="preserve">附件11：资格证明材料 </w:t>
      </w:r>
    </w:p>
    <w:p>
      <w:pPr>
        <w:pStyle w:val="24"/>
        <w:keepLines/>
        <w:widowControl/>
        <w:snapToGrid w:val="0"/>
        <w:spacing w:before="0" w:beforeAutospacing="0" w:after="0" w:afterAutospacing="0" w:line="360" w:lineRule="auto"/>
        <w:jc w:val="center"/>
        <w:textAlignment w:val="baseline"/>
        <w:outlineLvl w:val="9"/>
        <w:rPr>
          <w:rStyle w:val="20"/>
          <w:rFonts w:hint="eastAsia" w:ascii="宋体" w:hAnsi="宋体" w:eastAsia="宋体" w:cs="宋体"/>
          <w:b/>
          <w:bCs/>
          <w:i w:val="0"/>
          <w:caps w:val="0"/>
          <w:spacing w:val="0"/>
          <w:w w:val="100"/>
          <w:kern w:val="0"/>
          <w:sz w:val="28"/>
          <w:szCs w:val="28"/>
          <w:lang w:val="zh-CN" w:eastAsia="zh-CN" w:bidi="ar-SA"/>
        </w:rPr>
      </w:pPr>
      <w:bookmarkStart w:id="62" w:name="_Toc32040"/>
      <w:r>
        <w:rPr>
          <w:rStyle w:val="20"/>
          <w:rFonts w:hint="eastAsia" w:ascii="宋体" w:hAnsi="宋体" w:eastAsia="宋体" w:cs="宋体"/>
          <w:b/>
          <w:bCs/>
          <w:i w:val="0"/>
          <w:caps w:val="0"/>
          <w:spacing w:val="0"/>
          <w:w w:val="100"/>
          <w:kern w:val="0"/>
          <w:sz w:val="28"/>
          <w:szCs w:val="28"/>
          <w:lang w:val="en-US" w:eastAsia="zh-CN" w:bidi="ar-SA"/>
        </w:rPr>
        <w:t>资格证明材料</w:t>
      </w:r>
      <w:bookmarkEnd w:id="62"/>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baseline"/>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资格证明材料包括：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 xml:space="preserve">提供有效的营业执照、税务登记证、机构代码证或三证（五证）合一统一社会代码证及其他资格证明文件（扫描或复印件）；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询价文件规定的有关资格证书、许可证书、认证等；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baseline"/>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投标人认为有必要提供的其他资格证明文件。</w:t>
      </w:r>
    </w:p>
    <w:p>
      <w:pPr>
        <w:snapToGrid w:val="0"/>
        <w:spacing w:before="0" w:beforeAutospacing="0" w:after="0" w:afterAutospacing="0" w:line="360" w:lineRule="auto"/>
        <w:jc w:val="center"/>
        <w:textAlignment w:val="baseline"/>
        <w:rPr>
          <w:rStyle w:val="20"/>
          <w:rFonts w:ascii="宋体" w:hAnsi="宋体"/>
          <w:b w:val="0"/>
          <w:i w:val="0"/>
          <w:caps w:val="0"/>
          <w:spacing w:val="0"/>
          <w:w w:val="100"/>
          <w:kern w:val="2"/>
          <w:sz w:val="28"/>
          <w:szCs w:val="28"/>
          <w:lang w:val="en-US" w:eastAsia="zh-CN" w:bidi="ar-SA"/>
        </w:rPr>
      </w:pPr>
    </w:p>
    <w:p>
      <w:pPr>
        <w:snapToGrid w:val="0"/>
        <w:spacing w:before="0" w:beforeAutospacing="0" w:after="0" w:afterAutospacing="0" w:line="360" w:lineRule="auto"/>
        <w:jc w:val="both"/>
        <w:textAlignment w:val="baseline"/>
        <w:rPr>
          <w:rStyle w:val="20"/>
          <w:rFonts w:ascii="宋体" w:hAnsi="宋体"/>
          <w:b w:val="0"/>
          <w:i w:val="0"/>
          <w:caps w:val="0"/>
          <w:spacing w:val="0"/>
          <w:w w:val="100"/>
          <w:kern w:val="2"/>
          <w:sz w:val="24"/>
          <w:szCs w:val="22"/>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left"/>
        <w:textAlignment w:val="baseline"/>
        <w:outlineLvl w:val="1"/>
        <w:rPr>
          <w:rStyle w:val="20"/>
          <w:rFonts w:hint="eastAsia" w:ascii="宋体" w:hAnsi="宋体" w:eastAsia="宋体" w:cs="宋体"/>
          <w:b/>
          <w:bCs/>
          <w:i w:val="0"/>
          <w:caps w:val="0"/>
          <w:spacing w:val="0"/>
          <w:w w:val="100"/>
          <w:kern w:val="0"/>
          <w:sz w:val="28"/>
          <w:szCs w:val="28"/>
          <w:lang w:val="en-US" w:eastAsia="zh-CN" w:bidi="ar-SA"/>
        </w:rPr>
      </w:pPr>
      <w:r>
        <w:rPr>
          <w:rStyle w:val="20"/>
          <w:rFonts w:ascii="宋体" w:hAnsi="宋体" w:eastAsia="宋体" w:cs="宋体"/>
          <w:b/>
          <w:bCs/>
          <w:i w:val="0"/>
          <w:caps w:val="0"/>
          <w:spacing w:val="0"/>
          <w:w w:val="100"/>
          <w:kern w:val="0"/>
          <w:sz w:val="24"/>
          <w:szCs w:val="32"/>
          <w:lang w:val="en-US" w:eastAsia="zh-CN" w:bidi="ar-SA"/>
        </w:rPr>
        <w:br w:type="page"/>
      </w:r>
      <w:bookmarkStart w:id="63" w:name="_Toc32362"/>
      <w:r>
        <w:rPr>
          <w:rStyle w:val="20"/>
          <w:rFonts w:hint="eastAsia" w:ascii="宋体" w:hAnsi="宋体" w:eastAsia="宋体" w:cs="宋体"/>
          <w:b/>
          <w:bCs/>
          <w:i w:val="0"/>
          <w:caps w:val="0"/>
          <w:spacing w:val="0"/>
          <w:w w:val="100"/>
          <w:kern w:val="0"/>
          <w:sz w:val="28"/>
          <w:szCs w:val="28"/>
          <w:lang w:val="en-US" w:eastAsia="zh-CN" w:bidi="ar-SA"/>
        </w:rPr>
        <w:t>附件12：具备履行合同所必须的设备和专业技术能力证明</w:t>
      </w:r>
      <w:bookmarkEnd w:id="63"/>
      <w:r>
        <w:rPr>
          <w:rStyle w:val="20"/>
          <w:rFonts w:hint="eastAsia" w:ascii="宋体" w:hAnsi="宋体" w:eastAsia="宋体" w:cs="宋体"/>
          <w:b/>
          <w:bCs/>
          <w:i w:val="0"/>
          <w:caps w:val="0"/>
          <w:spacing w:val="0"/>
          <w:w w:val="100"/>
          <w:kern w:val="0"/>
          <w:sz w:val="28"/>
          <w:szCs w:val="28"/>
          <w:lang w:val="en-US" w:eastAsia="zh-CN" w:bidi="ar-SA"/>
        </w:rPr>
        <w:t xml:space="preserve"> </w:t>
      </w:r>
    </w:p>
    <w:p>
      <w:pPr>
        <w:pStyle w:val="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center"/>
        <w:textAlignment w:val="baseline"/>
        <w:outlineLvl w:val="9"/>
        <w:rPr>
          <w:rStyle w:val="20"/>
          <w:rFonts w:hint="eastAsia" w:ascii="宋体" w:hAnsi="宋体" w:eastAsia="宋体" w:cs="宋体"/>
          <w:b/>
          <w:bCs/>
          <w:i w:val="0"/>
          <w:caps w:val="0"/>
          <w:spacing w:val="0"/>
          <w:w w:val="100"/>
          <w:kern w:val="0"/>
          <w:sz w:val="28"/>
          <w:szCs w:val="28"/>
          <w:lang w:val="en-US" w:eastAsia="zh-CN" w:bidi="ar-SA"/>
        </w:rPr>
      </w:pPr>
      <w:bookmarkStart w:id="64" w:name="_Toc4150"/>
      <w:r>
        <w:rPr>
          <w:rStyle w:val="20"/>
          <w:rFonts w:hint="eastAsia" w:ascii="宋体" w:hAnsi="宋体" w:eastAsia="宋体" w:cs="宋体"/>
          <w:b/>
          <w:bCs/>
          <w:i w:val="0"/>
          <w:caps w:val="0"/>
          <w:spacing w:val="0"/>
          <w:w w:val="100"/>
          <w:kern w:val="0"/>
          <w:sz w:val="28"/>
          <w:szCs w:val="28"/>
          <w:lang w:val="en-US" w:eastAsia="zh-CN" w:bidi="ar-SA"/>
        </w:rPr>
        <w:t>具备履行合同所必须的设备和专业技术能力证明</w:t>
      </w:r>
      <w:bookmarkEnd w:id="64"/>
    </w:p>
    <w:p>
      <w:pPr>
        <w:pStyle w:val="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baseline"/>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保证本项目合同的顺利履行，投标人必须具备履行合同的设备和专业技术能力，须提供必须具备履行合同的设备和专业技术能力的承诺函（格式自拟），并提供相关设备的购置发票和相关人员的职称证书、用工合同等证明材料。</w:t>
      </w:r>
    </w:p>
    <w:p>
      <w:pPr>
        <w:pStyle w:val="24"/>
        <w:keepLines/>
        <w:widowControl/>
        <w:snapToGrid w:val="0"/>
        <w:spacing w:before="0" w:beforeAutospacing="0" w:after="0" w:afterAutospacing="0" w:line="360" w:lineRule="auto"/>
        <w:jc w:val="both"/>
        <w:textAlignment w:val="baseline"/>
        <w:rPr>
          <w:rStyle w:val="20"/>
          <w:rFonts w:ascii="宋体" w:hAnsi="宋体" w:eastAsia="宋体" w:cs="宋体"/>
          <w:b/>
          <w:bCs/>
          <w:i w:val="0"/>
          <w:caps w:val="0"/>
          <w:spacing w:val="0"/>
          <w:w w:val="100"/>
          <w:kern w:val="0"/>
          <w:sz w:val="30"/>
          <w:szCs w:val="30"/>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baseline"/>
        <w:outlineLvl w:val="1"/>
        <w:rPr>
          <w:rStyle w:val="20"/>
          <w:rFonts w:hint="eastAsia" w:ascii="宋体" w:hAnsi="宋体" w:eastAsia="宋体" w:cs="宋体"/>
          <w:b/>
          <w:bCs/>
          <w:i w:val="0"/>
          <w:caps w:val="0"/>
          <w:spacing w:val="0"/>
          <w:w w:val="100"/>
          <w:kern w:val="0"/>
          <w:sz w:val="28"/>
          <w:szCs w:val="28"/>
          <w:lang w:val="en-US" w:eastAsia="zh-CN" w:bidi="ar-SA"/>
        </w:rPr>
      </w:pPr>
      <w:r>
        <w:rPr>
          <w:rFonts w:hint="eastAsia" w:ascii="宋体" w:hAnsi="宋体" w:eastAsia="宋体" w:cs="宋体"/>
          <w:b/>
          <w:bCs/>
          <w:color w:val="000000"/>
          <w:kern w:val="0"/>
          <w:sz w:val="30"/>
          <w:szCs w:val="30"/>
          <w:lang w:val="en-US" w:eastAsia="zh-CN" w:bidi="ar"/>
        </w:rPr>
        <w:br w:type="page"/>
      </w:r>
      <w:bookmarkStart w:id="65" w:name="_Toc3078"/>
      <w:r>
        <w:rPr>
          <w:rStyle w:val="20"/>
          <w:rFonts w:hint="eastAsia" w:ascii="宋体" w:hAnsi="宋体" w:eastAsia="宋体" w:cs="宋体"/>
          <w:b/>
          <w:bCs/>
          <w:i w:val="0"/>
          <w:caps w:val="0"/>
          <w:spacing w:val="0"/>
          <w:w w:val="100"/>
          <w:kern w:val="0"/>
          <w:sz w:val="28"/>
          <w:szCs w:val="28"/>
          <w:lang w:val="en-US" w:eastAsia="zh-CN" w:bidi="ar-SA"/>
        </w:rPr>
        <w:t>附件 13 供应商认为在其他方面有必要说明的事项</w:t>
      </w:r>
      <w:bookmarkEnd w:id="65"/>
      <w:r>
        <w:rPr>
          <w:rStyle w:val="20"/>
          <w:rFonts w:hint="eastAsia" w:ascii="宋体" w:hAnsi="宋体" w:eastAsia="宋体" w:cs="宋体"/>
          <w:b/>
          <w:bCs/>
          <w:i w:val="0"/>
          <w:caps w:val="0"/>
          <w:spacing w:val="0"/>
          <w:w w:val="100"/>
          <w:kern w:val="0"/>
          <w:sz w:val="28"/>
          <w:szCs w:val="28"/>
          <w:lang w:val="en-US" w:eastAsia="zh-CN" w:bidi="ar-SA"/>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aseline"/>
        <w:outlineLvl w:val="9"/>
        <w:rPr>
          <w:rStyle w:val="20"/>
          <w:rFonts w:hint="eastAsia" w:ascii="宋体" w:hAnsi="宋体" w:eastAsia="宋体" w:cs="宋体"/>
          <w:b/>
          <w:bCs/>
          <w:i w:val="0"/>
          <w:caps w:val="0"/>
          <w:spacing w:val="0"/>
          <w:w w:val="100"/>
          <w:kern w:val="0"/>
          <w:sz w:val="28"/>
          <w:szCs w:val="28"/>
          <w:lang w:val="en-US" w:eastAsia="zh-CN" w:bidi="ar-SA"/>
        </w:rPr>
      </w:pPr>
      <w:bookmarkStart w:id="66" w:name="_Toc28456"/>
      <w:r>
        <w:rPr>
          <w:rStyle w:val="20"/>
          <w:rFonts w:hint="eastAsia" w:ascii="宋体" w:hAnsi="宋体" w:eastAsia="宋体" w:cs="宋体"/>
          <w:b/>
          <w:bCs/>
          <w:i w:val="0"/>
          <w:caps w:val="0"/>
          <w:spacing w:val="0"/>
          <w:w w:val="100"/>
          <w:kern w:val="0"/>
          <w:sz w:val="28"/>
          <w:szCs w:val="28"/>
          <w:lang w:val="en-US" w:eastAsia="zh-CN" w:bidi="ar-SA"/>
        </w:rPr>
        <w:t>供应商认为在其他方面有必要说明的事项</w:t>
      </w:r>
      <w:bookmarkEnd w:id="66"/>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baseline"/>
        <w:outlineLvl w:val="9"/>
        <w:rPr>
          <w:rStyle w:val="20"/>
          <w:rFonts w:hint="eastAsia" w:ascii="宋体" w:hAnsi="宋体" w:eastAsia="宋体" w:cs="宋体"/>
          <w:b/>
          <w:bCs/>
          <w:i w:val="0"/>
          <w:caps w:val="0"/>
          <w:spacing w:val="0"/>
          <w:w w:val="100"/>
          <w:kern w:val="0"/>
          <w:sz w:val="28"/>
          <w:szCs w:val="28"/>
          <w:lang w:val="en-US" w:eastAsia="zh-CN" w:bidi="ar-SA"/>
        </w:rPr>
      </w:pPr>
      <w:bookmarkStart w:id="67" w:name="_Toc17277"/>
      <w:r>
        <w:rPr>
          <w:rStyle w:val="20"/>
          <w:rFonts w:hint="eastAsia" w:ascii="宋体" w:hAnsi="宋体" w:eastAsia="宋体" w:cs="宋体"/>
          <w:b/>
          <w:bCs/>
          <w:i w:val="0"/>
          <w:caps w:val="0"/>
          <w:spacing w:val="0"/>
          <w:w w:val="100"/>
          <w:kern w:val="0"/>
          <w:sz w:val="28"/>
          <w:szCs w:val="28"/>
          <w:lang w:val="en-US" w:eastAsia="zh-CN" w:bidi="ar-SA"/>
        </w:rPr>
        <w:t>（格式自定）</w:t>
      </w:r>
      <w:bookmarkEnd w:id="67"/>
    </w:p>
    <w:p>
      <w:pPr>
        <w:snapToGrid w:val="0"/>
        <w:spacing w:before="0" w:beforeAutospacing="0" w:after="0" w:afterAutospacing="0" w:line="360" w:lineRule="auto"/>
        <w:jc w:val="both"/>
        <w:textAlignment w:val="baseline"/>
        <w:rPr>
          <w:rStyle w:val="20"/>
          <w:rFonts w:ascii="宋体" w:hAnsi="宋体"/>
          <w:b w:val="0"/>
          <w:i w:val="0"/>
          <w:caps w:val="0"/>
          <w:spacing w:val="0"/>
          <w:w w:val="100"/>
          <w:kern w:val="2"/>
          <w:sz w:val="24"/>
          <w:szCs w:val="24"/>
          <w:lang w:val="zh-CN" w:eastAsia="zh-CN" w:bidi="ar-SA"/>
        </w:rPr>
      </w:pPr>
    </w:p>
    <w:sectPr>
      <w:footerReference r:id="rId5" w:type="default"/>
      <w:pgSz w:w="11907" w:h="16840"/>
      <w:pgMar w:top="1440" w:right="1803" w:bottom="1440" w:left="1803" w:header="851" w:footer="992" w:gutter="0"/>
      <w:lnNumType w:countBy="0"/>
      <w:pgNumType w:fmt="decimal"/>
      <w:cols w:space="425" w:num="1"/>
      <w:vAlign w:val="top"/>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snapToGrid w:val="0"/>
      <w:jc w:val="left"/>
      <w:textAlignment w:val="baseline"/>
      <w:rPr>
        <w:rStyle w:val="20"/>
        <w:kern w:val="0"/>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wuvqMsBAACcAwAADgAAAGRycy9lMm9Eb2MueG1srVPNjtMwEL4j8Q6W&#10;79RpF6E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fUmJ4xYHfvn+7fLj1+XnV7Ks&#10;bm6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sLr6jLAQAAnAMAAA4AAAAAAAAAAQAgAAAAHgEAAGRycy9lMm9E&#10;b2MueG1sUEsFBgAAAAAGAAYAWQEAAFsFAAAAAA==&#10;">
              <v:fill on="f" focussize="0,0"/>
              <v:stroke on="f"/>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Style w:val="20"/>
        <w:kern w:val="0"/>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420" cy="278765"/>
              <wp:effectExtent l="0" t="0" r="0" b="0"/>
              <wp:wrapNone/>
              <wp:docPr id="3" name="文本框 1034"/>
              <wp:cNvGraphicFramePr/>
              <a:graphic xmlns:a="http://schemas.openxmlformats.org/drawingml/2006/main">
                <a:graphicData uri="http://schemas.microsoft.com/office/word/2010/wordprocessingShape">
                  <wps:wsp>
                    <wps:cNvSpPr txBox="1"/>
                    <wps:spPr>
                      <a:xfrm>
                        <a:off x="0" y="0"/>
                        <a:ext cx="58420" cy="278765"/>
                      </a:xfrm>
                      <a:prstGeom prst="rect">
                        <a:avLst/>
                      </a:prstGeom>
                      <a:noFill/>
                      <a:ln>
                        <a:noFill/>
                      </a:ln>
                    </wps:spPr>
                    <wps:txbx>
                      <w:txbxContent>
                        <w:p>
                          <w:pPr>
                            <w:snapToGrid w:val="0"/>
                            <w:jc w:val="both"/>
                            <w:textAlignment w:val="baseline"/>
                            <w:rPr>
                              <w:rStyle w:val="20"/>
                              <w:kern w:val="2"/>
                              <w:sz w:val="18"/>
                              <w:szCs w:val="22"/>
                              <w:lang w:val="en-US" w:eastAsia="zh-CN" w:bidi="ar-SA"/>
                            </w:rPr>
                          </w:pPr>
                        </w:p>
                        <w:p>
                          <w:pPr>
                            <w:widowControl/>
                            <w:textAlignment w:val="baseline"/>
                            <w:rPr>
                              <w:rStyle w:val="20"/>
                            </w:rPr>
                          </w:pPr>
                        </w:p>
                      </w:txbxContent>
                    </wps:txbx>
                    <wps:bodyPr lIns="0" tIns="0" rIns="0" bIns="0" upright="1"/>
                  </wps:wsp>
                </a:graphicData>
              </a:graphic>
            </wp:anchor>
          </w:drawing>
        </mc:Choice>
        <mc:Fallback>
          <w:pict>
            <v:shape id="文本框 1034" o:spid="_x0000_s1026" o:spt="202" type="#_x0000_t202" style="position:absolute;left:0pt;margin-top:0pt;height:21.95pt;width:4.6pt;mso-position-horizontal:center;mso-position-horizontal-relative:margin;z-index:251661312;mso-width-relative:page;mso-height-relative:page;" filled="f" stroked="f" coordsize="21600,21600" o:gfxdata="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qOtM9MAAAACAQAADwAAAAAAAAABACAAAAAiAAAAZHJzL2Rvd25yZXYueG1sUEsBAhQAFAAA&#10;AAgAh07iQI33gsG7AQAAcwMAAA4AAAAAAAAAAQAgAAAAIgEAAGRycy9lMm9Eb2MueG1sUEsFBgAA&#10;AAAGAAYAWQEAAE8FAAAAAA==&#10;">
              <v:fill on="f" focussize="0,0"/>
              <v:stroke on="f"/>
              <v:imagedata o:title=""/>
              <o:lock v:ext="edit" aspectratio="f"/>
              <v:textbox inset="0mm,0mm,0mm,0mm">
                <w:txbxContent>
                  <w:p>
                    <w:pPr>
                      <w:snapToGrid w:val="0"/>
                      <w:jc w:val="both"/>
                      <w:textAlignment w:val="baseline"/>
                      <w:rPr>
                        <w:rStyle w:val="20"/>
                        <w:kern w:val="2"/>
                        <w:sz w:val="18"/>
                        <w:szCs w:val="22"/>
                        <w:lang w:val="en-US" w:eastAsia="zh-CN" w:bidi="ar-SA"/>
                      </w:rPr>
                    </w:pPr>
                  </w:p>
                  <w:p>
                    <w:pPr>
                      <w:widowControl/>
                      <w:textAlignment w:val="baseline"/>
                      <w:rPr>
                        <w:rStyle w:val="20"/>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snapToGrid w:val="0"/>
      <w:jc w:val="left"/>
      <w:textAlignment w:val="baseline"/>
      <w:rPr>
        <w:rStyle w:val="20"/>
        <w:kern w:val="0"/>
        <w:sz w:val="18"/>
        <w:szCs w:val="18"/>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t xml:space="preserve">— </w:t>
                          </w:r>
                          <w:r>
                            <w:fldChar w:fldCharType="begin"/>
                          </w:r>
                          <w:r>
                            <w:instrText xml:space="preserve"> PAGE  \* MERGEFORMAT </w:instrText>
                          </w:r>
                          <w:r>
                            <w:fldChar w:fldCharType="separate"/>
                          </w:r>
                          <w:r>
                            <w:t>20</w:t>
                          </w:r>
                          <w:r>
                            <w:fldChar w:fldCharType="end"/>
                          </w:r>
                          <w:r>
                            <w:t xml:space="preserve"> —</w:t>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vCv6csBAACcAwAADgAAAGRycy9lMm9Eb2MueG1srVNLbtswEN0XyB0I&#10;7mPKKlA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nhb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Lwr+nLAQAAnAMAAA4AAAAAAAAAAQAgAAAAHgEAAGRycy9lMm9E&#10;b2MueG1sUEsFBgAAAAAGAAYAWQEAAFsFAAAAAA==&#10;">
              <v:fill on="f" focussize="0,0"/>
              <v:stroke on="f"/>
              <v:imagedata o:title=""/>
              <o:lock v:ext="edit" aspectratio="f"/>
              <v:textbox inset="0mm,0mm,0mm,0mm" style="mso-fit-shape-to-text:t;">
                <w:txbxContent>
                  <w:p>
                    <w:pPr>
                      <w:pStyle w:val="11"/>
                    </w:pPr>
                    <w:r>
                      <w:t xml:space="preserve">— </w:t>
                    </w:r>
                    <w:r>
                      <w:fldChar w:fldCharType="begin"/>
                    </w:r>
                    <w:r>
                      <w:instrText xml:space="preserve"> PAGE  \* MERGEFORMAT </w:instrText>
                    </w:r>
                    <w:r>
                      <w:fldChar w:fldCharType="separate"/>
                    </w:r>
                    <w:r>
                      <w:t>20</w:t>
                    </w:r>
                    <w:r>
                      <w:fldChar w:fldCharType="end"/>
                    </w:r>
                    <w:r>
                      <w:t xml:space="preserve"> —</w:t>
                    </w:r>
                  </w:p>
                </w:txbxContent>
              </v:textbox>
            </v:shape>
          </w:pict>
        </mc:Fallback>
      </mc:AlternateContent>
    </w:r>
    <w:r>
      <w:rPr>
        <w:rStyle w:val="20"/>
        <w:kern w:val="0"/>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5570" cy="278765"/>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15570" cy="278765"/>
                      </a:xfrm>
                      <a:prstGeom prst="rect">
                        <a:avLst/>
                      </a:prstGeom>
                      <a:noFill/>
                      <a:ln>
                        <a:noFill/>
                      </a:ln>
                    </wps:spPr>
                    <wps:txbx>
                      <w:txbxContent>
                        <w:p>
                          <w:pPr>
                            <w:snapToGrid w:val="0"/>
                            <w:jc w:val="both"/>
                            <w:textAlignment w:val="baseline"/>
                            <w:rPr>
                              <w:rStyle w:val="20"/>
                              <w:kern w:val="2"/>
                              <w:sz w:val="21"/>
                              <w:szCs w:val="21"/>
                              <w:lang w:val="en-US" w:eastAsia="zh-CN" w:bidi="ar-SA"/>
                            </w:rPr>
                          </w:pPr>
                        </w:p>
                        <w:p>
                          <w:pPr>
                            <w:widowControl/>
                            <w:textAlignment w:val="baseline"/>
                            <w:rPr>
                              <w:rStyle w:val="20"/>
                            </w:rPr>
                          </w:pPr>
                        </w:p>
                      </w:txbxContent>
                    </wps:txbx>
                    <wps:bodyPr lIns="0" tIns="0" rIns="0" bIns="0" upright="1"/>
                  </wps:wsp>
                </a:graphicData>
              </a:graphic>
            </wp:anchor>
          </w:drawing>
        </mc:Choice>
        <mc:Fallback>
          <w:pict>
            <v:shape id="文本框 1026" o:spid="_x0000_s1026" o:spt="202" type="#_x0000_t202" style="position:absolute;left:0pt;margin-top:0pt;height:21.95pt;width:9.1pt;mso-position-horizontal:center;mso-position-horizontal-relative:margin;z-index:251659264;mso-width-relative:page;mso-height-relative:page;" filled="f" stroked="f" coordsize="21600,21600" o:gfxdata="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LD8sebUAAAAAwEAAA8AAAAAAAAAAQAgAAAAIgAAAGRycy9kb3ducmV2LnhtbFBLAQIUABQA&#10;AAAIAIdO4kBFJnpNuwEAAHQDAAAOAAAAAAAAAAEAIAAAACMBAABkcnMvZTJvRG9jLnhtbFBLBQYA&#10;AAAABgAGAFkBAABQBQAAAAA=&#10;">
              <v:fill on="f" focussize="0,0"/>
              <v:stroke on="f"/>
              <v:imagedata o:title=""/>
              <o:lock v:ext="edit" aspectratio="f"/>
              <v:textbox inset="0mm,0mm,0mm,0mm">
                <w:txbxContent>
                  <w:p>
                    <w:pPr>
                      <w:snapToGrid w:val="0"/>
                      <w:jc w:val="both"/>
                      <w:textAlignment w:val="baseline"/>
                      <w:rPr>
                        <w:rStyle w:val="20"/>
                        <w:kern w:val="2"/>
                        <w:sz w:val="21"/>
                        <w:szCs w:val="21"/>
                        <w:lang w:val="en-US" w:eastAsia="zh-CN" w:bidi="ar-SA"/>
                      </w:rPr>
                    </w:pPr>
                  </w:p>
                  <w:p>
                    <w:pPr>
                      <w:widowControl/>
                      <w:textAlignment w:val="baseline"/>
                      <w:rPr>
                        <w:rStyle w:val="2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widowControl/>
      <w:pBdr>
        <w:bottom w:val="single" w:color="000000" w:sz="6" w:space="1"/>
      </w:pBdr>
      <w:snapToGrid w:val="0"/>
      <w:jc w:val="center"/>
      <w:textAlignment w:val="baseline"/>
      <w:rPr>
        <w:rStyle w:val="20"/>
        <w:rFonts w:hint="default"/>
        <w:kern w:val="0"/>
        <w:sz w:val="18"/>
        <w:szCs w:val="18"/>
        <w:lang w:val="en-US" w:eastAsia="zh-CN" w:bidi="ar-SA"/>
      </w:rPr>
    </w:pPr>
    <w:r>
      <w:rPr>
        <w:rStyle w:val="20"/>
        <w:rFonts w:ascii="宋体" w:hAnsi="宋体"/>
        <w:b/>
        <w:iCs/>
        <w:kern w:val="0"/>
        <w:sz w:val="21"/>
        <w:szCs w:val="21"/>
        <w:lang w:val="en-US" w:eastAsia="zh-CN" w:bidi="ar-SA"/>
      </w:rPr>
      <w:t xml:space="preserve">青海诚德工程咨询管理有限公司询价通知书                          </w:t>
    </w:r>
    <w:r>
      <w:rPr>
        <w:rStyle w:val="20"/>
        <w:rFonts w:hint="eastAsia" w:ascii="宋体" w:hAnsi="宋体"/>
        <w:b/>
        <w:iCs/>
        <w:kern w:val="0"/>
        <w:sz w:val="21"/>
        <w:szCs w:val="21"/>
        <w:lang w:val="en-US" w:eastAsia="zh-CN" w:bidi="ar-SA"/>
      </w:rPr>
      <w:t>CDXJ-2022-095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969BF2"/>
    <w:multiLevelType w:val="singleLevel"/>
    <w:tmpl w:val="DD969BF2"/>
    <w:lvl w:ilvl="0" w:tentative="0">
      <w:start w:val="1"/>
      <w:numFmt w:val="chineseCounting"/>
      <w:suff w:val="space"/>
      <w:lvlText w:val="第%1部分"/>
      <w:lvlJc w:val="left"/>
      <w:rPr>
        <w:rFonts w:hint="eastAsia"/>
      </w:rPr>
    </w:lvl>
  </w:abstractNum>
  <w:abstractNum w:abstractNumId="1">
    <w:nsid w:val="0000000A"/>
    <w:multiLevelType w:val="singleLevel"/>
    <w:tmpl w:val="0000000A"/>
    <w:lvl w:ilvl="0" w:tentative="0">
      <w:start w:val="1"/>
      <w:numFmt w:val="chineseCounting"/>
      <w:suff w:val="nothing"/>
      <w:lvlText w:val="%1、"/>
      <w:lvlJc w:val="left"/>
      <w:pPr>
        <w:widowControl/>
        <w:ind w:left="0" w:firstLine="420"/>
        <w:textAlignment w:val="baseline"/>
      </w:pPr>
      <w:rPr>
        <w:rStyle w:val="20"/>
      </w:rPr>
    </w:lvl>
  </w:abstractNum>
  <w:abstractNum w:abstractNumId="2">
    <w:nsid w:val="47BD2C38"/>
    <w:multiLevelType w:val="singleLevel"/>
    <w:tmpl w:val="47BD2C38"/>
    <w:lvl w:ilvl="0" w:tentative="0">
      <w:start w:val="1"/>
      <w:numFmt w:val="decimal"/>
      <w:pStyle w:val="31"/>
      <w:lvlText w:val="%1."/>
      <w:lvlJc w:val="left"/>
      <w:pPr>
        <w:widowControl/>
        <w:tabs>
          <w:tab w:val="left" w:pos="780"/>
        </w:tabs>
        <w:ind w:left="780" w:hanging="360"/>
        <w:textAlignment w:val="baseline"/>
      </w:pPr>
    </w:lvl>
  </w:abstractNum>
  <w:abstractNum w:abstractNumId="3">
    <w:nsid w:val="5648505E"/>
    <w:multiLevelType w:val="singleLevel"/>
    <w:tmpl w:val="5648505E"/>
    <w:lvl w:ilvl="0" w:tentative="0">
      <w:start w:val="1"/>
      <w:numFmt w:val="upperLetter"/>
      <w:suff w:val="nothing"/>
      <w:lvlText w:val="%1、"/>
      <w:lvlJc w:val="left"/>
      <w:pPr>
        <w:tabs>
          <w:tab w:val="left" w:pos="840"/>
        </w:tabs>
        <w:ind w:left="840" w:hanging="525"/>
      </w:pPr>
      <w:rPr>
        <w:rFonts w:hint="default" w:ascii="宋体" w:hAnsi="宋体" w:eastAsia="宋体"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hdrShapeDefaults>
    <o:shapelayout v:ext="edit">
      <o:idmap v:ext="edit" data="3,4"/>
    </o:shapelayout>
  </w:hdrShapeDefaults>
  <w:compat>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xMjAxOThjZGVlOWE0YzMyODU3YWExYzE5NzBlZWYifQ=="/>
  </w:docVars>
  <w:rsids>
    <w:rsidRoot w:val="00000000"/>
    <w:rsid w:val="01550297"/>
    <w:rsid w:val="02A73F54"/>
    <w:rsid w:val="06DB6E87"/>
    <w:rsid w:val="086E7C8A"/>
    <w:rsid w:val="0A5E16A3"/>
    <w:rsid w:val="0A72140F"/>
    <w:rsid w:val="0EA71B82"/>
    <w:rsid w:val="0EF23B2D"/>
    <w:rsid w:val="10215F2A"/>
    <w:rsid w:val="1513213D"/>
    <w:rsid w:val="173D65DA"/>
    <w:rsid w:val="198D6291"/>
    <w:rsid w:val="1C5E7407"/>
    <w:rsid w:val="1E7C3292"/>
    <w:rsid w:val="202A75F3"/>
    <w:rsid w:val="23C860B3"/>
    <w:rsid w:val="24A76A50"/>
    <w:rsid w:val="25CD79B1"/>
    <w:rsid w:val="2A0140CD"/>
    <w:rsid w:val="30601421"/>
    <w:rsid w:val="31E87920"/>
    <w:rsid w:val="32863EC2"/>
    <w:rsid w:val="33F67707"/>
    <w:rsid w:val="37976071"/>
    <w:rsid w:val="39D34614"/>
    <w:rsid w:val="40363C74"/>
    <w:rsid w:val="40773559"/>
    <w:rsid w:val="40D833C7"/>
    <w:rsid w:val="42506C61"/>
    <w:rsid w:val="449B20FE"/>
    <w:rsid w:val="45BE5A53"/>
    <w:rsid w:val="45CF00E0"/>
    <w:rsid w:val="49D32170"/>
    <w:rsid w:val="4A274029"/>
    <w:rsid w:val="50BD6276"/>
    <w:rsid w:val="51F31C9E"/>
    <w:rsid w:val="571A099C"/>
    <w:rsid w:val="57E633CD"/>
    <w:rsid w:val="5A504131"/>
    <w:rsid w:val="5C4229A1"/>
    <w:rsid w:val="5C8D76DF"/>
    <w:rsid w:val="5EFA7CCD"/>
    <w:rsid w:val="5F434264"/>
    <w:rsid w:val="5FCF5BE6"/>
    <w:rsid w:val="5FEA93D7"/>
    <w:rsid w:val="64DB6BB3"/>
    <w:rsid w:val="67D363A2"/>
    <w:rsid w:val="68683C72"/>
    <w:rsid w:val="6EC46A44"/>
    <w:rsid w:val="6F12789D"/>
    <w:rsid w:val="6F6B32A8"/>
    <w:rsid w:val="6F8F3949"/>
    <w:rsid w:val="6FF06C5D"/>
    <w:rsid w:val="75AB3B8B"/>
    <w:rsid w:val="76583C2D"/>
    <w:rsid w:val="798E7AA1"/>
    <w:rsid w:val="7BCD518A"/>
    <w:rsid w:val="7C38637B"/>
    <w:rsid w:val="7F7D58EC"/>
    <w:rsid w:val="9D4B5CFF"/>
    <w:rsid w:val="BA7B23C6"/>
    <w:rsid w:val="FE73487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6"/>
    <w:qFormat/>
    <w:uiPriority w:val="0"/>
    <w:pPr>
      <w:jc w:val="both"/>
      <w:textAlignment w:val="baseline"/>
    </w:pPr>
    <w:rPr>
      <w:rFonts w:ascii="Times New Roman" w:hAnsi="Times New Roman" w:eastAsia="宋体" w:cstheme="minorBidi"/>
      <w:kern w:val="2"/>
      <w:sz w:val="21"/>
      <w:szCs w:val="22"/>
      <w:lang w:val="en-US" w:eastAsia="zh-CN" w:bidi="ar-SA"/>
    </w:rPr>
  </w:style>
  <w:style w:type="paragraph" w:styleId="4">
    <w:name w:val="heading 1"/>
    <w:next w:val="1"/>
    <w:qFormat/>
    <w:uiPriority w:val="0"/>
    <w:pPr>
      <w:keepNext/>
      <w:keepLines/>
      <w:widowControl w:val="0"/>
      <w:spacing w:before="340" w:beforeLines="0" w:after="330" w:afterLines="0" w:line="576" w:lineRule="auto"/>
      <w:jc w:val="both"/>
      <w:outlineLvl w:val="0"/>
    </w:pPr>
    <w:rPr>
      <w:rFonts w:ascii="Calibri" w:hAnsi="Calibri" w:eastAsia="宋体" w:cs="Times New Roman"/>
      <w:b/>
      <w:bCs/>
      <w:kern w:val="44"/>
      <w:sz w:val="44"/>
      <w:szCs w:val="44"/>
      <w:lang w:val="en-US" w:eastAsia="zh-CN" w:bidi="ar-SA"/>
    </w:rPr>
  </w:style>
  <w:style w:type="paragraph" w:styleId="5">
    <w:name w:val="heading 2"/>
    <w:next w:val="1"/>
    <w:qFormat/>
    <w:uiPriority w:val="0"/>
    <w:pPr>
      <w:keepNext/>
      <w:keepLines/>
      <w:widowControl w:val="0"/>
      <w:spacing w:before="260" w:beforeLines="0" w:after="260" w:afterLines="0" w:line="413" w:lineRule="auto"/>
      <w:jc w:val="both"/>
      <w:outlineLvl w:val="1"/>
    </w:pPr>
    <w:rPr>
      <w:rFonts w:ascii="Arial" w:hAnsi="Arial" w:eastAsia="黑体" w:cs="Times New Roman"/>
      <w:b/>
      <w:bCs/>
      <w:kern w:val="0"/>
      <w:sz w:val="32"/>
      <w:szCs w:val="32"/>
      <w:lang w:val="en-US" w:eastAsia="zh-CN" w:bidi="ar-SA"/>
    </w:rPr>
  </w:style>
  <w:style w:type="paragraph" w:styleId="6">
    <w:name w:val="heading 3"/>
    <w:basedOn w:val="1"/>
    <w:next w:val="1"/>
    <w:qFormat/>
    <w:uiPriority w:val="99"/>
    <w:pPr>
      <w:keepNext/>
      <w:keepLines/>
      <w:spacing w:before="260" w:after="260" w:line="413" w:lineRule="auto"/>
      <w:outlineLvl w:val="2"/>
    </w:pPr>
    <w:rPr>
      <w:b/>
      <w:bCs/>
      <w:kern w:val="0"/>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tabs>
        <w:tab w:val="left" w:pos="360"/>
      </w:tabs>
      <w:spacing w:after="120"/>
      <w:ind w:left="360" w:hanging="360"/>
    </w:pPr>
    <w:rPr>
      <w:szCs w:val="22"/>
    </w:rPr>
  </w:style>
  <w:style w:type="paragraph" w:styleId="3">
    <w:name w:val="Plain Text"/>
    <w:basedOn w:val="1"/>
    <w:qFormat/>
    <w:uiPriority w:val="99"/>
    <w:rPr>
      <w:rFonts w:ascii="宋体" w:hAnsi="Courier New"/>
      <w:szCs w:val="21"/>
    </w:rPr>
  </w:style>
  <w:style w:type="paragraph" w:styleId="7">
    <w:name w:val="Body Text Indent"/>
    <w:qFormat/>
    <w:uiPriority w:val="0"/>
    <w:pPr>
      <w:widowControl w:val="0"/>
      <w:spacing w:after="120" w:afterLines="0" w:line="400" w:lineRule="exact"/>
      <w:ind w:left="420" w:leftChars="200" w:firstLine="200" w:firstLineChars="200"/>
      <w:jc w:val="both"/>
    </w:pPr>
    <w:rPr>
      <w:rFonts w:ascii="Calibri" w:hAnsi="Calibri" w:eastAsia="宋体" w:cs="Times New Roman"/>
      <w:sz w:val="21"/>
      <w:szCs w:val="22"/>
      <w:lang w:val="en-US" w:eastAsia="zh-CN" w:bidi="ar-SA"/>
    </w:rPr>
  </w:style>
  <w:style w:type="paragraph" w:styleId="8">
    <w:name w:val="Block Text"/>
    <w:basedOn w:val="1"/>
    <w:semiHidden/>
    <w:unhideWhenUsed/>
    <w:qFormat/>
    <w:uiPriority w:val="99"/>
    <w:pPr>
      <w:spacing w:after="120"/>
      <w:ind w:left="1440" w:leftChars="700" w:right="1440" w:rightChars="700"/>
    </w:pPr>
  </w:style>
  <w:style w:type="paragraph" w:styleId="9">
    <w:name w:val="toc 3"/>
    <w:basedOn w:val="1"/>
    <w:next w:val="1"/>
    <w:qFormat/>
    <w:uiPriority w:val="0"/>
    <w:pPr>
      <w:ind w:left="840" w:leftChars="400"/>
    </w:pPr>
  </w:style>
  <w:style w:type="paragraph" w:styleId="10">
    <w:name w:val="Body Text Indent 2"/>
    <w:qFormat/>
    <w:uiPriority w:val="0"/>
    <w:pPr>
      <w:widowControl w:val="0"/>
      <w:spacing w:after="120" w:afterLines="0" w:line="480" w:lineRule="auto"/>
      <w:ind w:left="420" w:leftChars="200"/>
      <w:jc w:val="both"/>
    </w:pPr>
    <w:rPr>
      <w:rFonts w:ascii="Calibri" w:hAnsi="Calibri" w:eastAsia="宋体" w:cs="Times New Roman"/>
      <w:kern w:val="2"/>
      <w:sz w:val="21"/>
      <w:szCs w:val="22"/>
      <w:lang w:val="en-US" w:eastAsia="zh-CN" w:bidi="ar-SA"/>
    </w:rPr>
  </w:style>
  <w:style w:type="paragraph" w:styleId="11">
    <w:name w:val="footer"/>
    <w:basedOn w:val="1"/>
    <w:link w:val="27"/>
    <w:qFormat/>
    <w:uiPriority w:val="0"/>
    <w:pPr>
      <w:tabs>
        <w:tab w:val="center" w:pos="4153"/>
        <w:tab w:val="right" w:pos="8306"/>
      </w:tabs>
      <w:snapToGrid w:val="0"/>
      <w:jc w:val="left"/>
      <w:textAlignment w:val="baseline"/>
    </w:pPr>
    <w:rPr>
      <w:kern w:val="0"/>
      <w:sz w:val="18"/>
      <w:szCs w:val="18"/>
      <w:lang w:val="en-US" w:eastAsia="zh-CN" w:bidi="ar-SA"/>
    </w:rPr>
  </w:style>
  <w:style w:type="paragraph" w:styleId="12">
    <w:name w:val="header"/>
    <w:basedOn w:val="1"/>
    <w:link w:val="48"/>
    <w:qFormat/>
    <w:uiPriority w:val="0"/>
    <w:pPr>
      <w:pBdr>
        <w:bottom w:val="single" w:color="000000" w:sz="6" w:space="1"/>
      </w:pBdr>
      <w:tabs>
        <w:tab w:val="center" w:pos="4153"/>
        <w:tab w:val="right" w:pos="8306"/>
      </w:tabs>
      <w:snapToGrid w:val="0"/>
      <w:jc w:val="center"/>
      <w:textAlignment w:val="baseline"/>
    </w:pPr>
    <w:rPr>
      <w:kern w:val="0"/>
      <w:sz w:val="18"/>
      <w:szCs w:val="18"/>
      <w:lang w:val="en-US" w:eastAsia="zh-CN" w:bidi="ar-SA"/>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Title"/>
    <w:basedOn w:val="1"/>
    <w:next w:val="1"/>
    <w:qFormat/>
    <w:uiPriority w:val="0"/>
    <w:pPr>
      <w:spacing w:before="240" w:after="60"/>
      <w:jc w:val="center"/>
      <w:textAlignment w:val="baseline"/>
    </w:pPr>
    <w:rPr>
      <w:rFonts w:ascii="Cambria" w:hAnsi="Cambria" w:cs="Times New Roman"/>
      <w:b/>
      <w:bCs/>
      <w:kern w:val="2"/>
      <w:sz w:val="36"/>
      <w:szCs w:val="32"/>
      <w:lang w:val="en-US" w:eastAsia="zh-CN" w:bidi="ar-SA"/>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20"/>
    <w:link w:val="1"/>
    <w:qFormat/>
    <w:uiPriority w:val="0"/>
    <w:rPr>
      <w:b/>
    </w:rPr>
  </w:style>
  <w:style w:type="character" w:customStyle="1" w:styleId="20">
    <w:name w:val="NormalCharacter"/>
    <w:link w:val="1"/>
    <w:qFormat/>
    <w:uiPriority w:val="0"/>
  </w:style>
  <w:style w:type="character" w:styleId="21">
    <w:name w:val="page number"/>
    <w:qFormat/>
    <w:uiPriority w:val="0"/>
  </w:style>
  <w:style w:type="character" w:styleId="22">
    <w:name w:val="Hyperlink"/>
    <w:link w:val="1"/>
    <w:qFormat/>
    <w:uiPriority w:val="0"/>
    <w:rPr>
      <w:color w:val="0000FF"/>
      <w:u w:val="single"/>
    </w:rPr>
  </w:style>
  <w:style w:type="paragraph" w:customStyle="1" w:styleId="23">
    <w:name w:val="Heading1"/>
    <w:basedOn w:val="1"/>
    <w:next w:val="1"/>
    <w:link w:val="28"/>
    <w:qFormat/>
    <w:uiPriority w:val="0"/>
    <w:pPr>
      <w:keepNext/>
      <w:keepLines/>
      <w:spacing w:before="340" w:after="330" w:line="576" w:lineRule="auto"/>
      <w:jc w:val="both"/>
      <w:textAlignment w:val="baseline"/>
    </w:pPr>
    <w:rPr>
      <w:rFonts w:cs="Times New Roman"/>
      <w:b/>
      <w:bCs/>
      <w:kern w:val="44"/>
      <w:sz w:val="44"/>
      <w:szCs w:val="44"/>
      <w:lang w:val="en-US" w:eastAsia="zh-CN" w:bidi="ar-SA"/>
    </w:rPr>
  </w:style>
  <w:style w:type="paragraph" w:customStyle="1" w:styleId="24">
    <w:name w:val="Heading2"/>
    <w:basedOn w:val="1"/>
    <w:next w:val="1"/>
    <w:link w:val="29"/>
    <w:qFormat/>
    <w:uiPriority w:val="0"/>
    <w:pPr>
      <w:keepNext/>
      <w:keepLines/>
      <w:spacing w:before="260" w:after="260" w:line="413" w:lineRule="auto"/>
      <w:jc w:val="both"/>
      <w:textAlignment w:val="baseline"/>
    </w:pPr>
    <w:rPr>
      <w:rFonts w:ascii="Arial" w:hAnsi="Arial" w:eastAsia="黑体" w:cs="Times New Roman"/>
      <w:b/>
      <w:bCs/>
      <w:kern w:val="0"/>
      <w:sz w:val="32"/>
      <w:szCs w:val="32"/>
      <w:lang w:val="en-US" w:eastAsia="zh-CN" w:bidi="ar-SA"/>
    </w:rPr>
  </w:style>
  <w:style w:type="paragraph" w:customStyle="1" w:styleId="25">
    <w:name w:val="Heading3"/>
    <w:basedOn w:val="1"/>
    <w:next w:val="1"/>
    <w:link w:val="30"/>
    <w:qFormat/>
    <w:uiPriority w:val="0"/>
    <w:pPr>
      <w:keepNext/>
      <w:keepLines/>
      <w:spacing w:before="260" w:after="260" w:line="413" w:lineRule="auto"/>
      <w:jc w:val="both"/>
      <w:textAlignment w:val="baseline"/>
    </w:pPr>
    <w:rPr>
      <w:rFonts w:cs="Times New Roman"/>
      <w:b/>
      <w:bCs/>
      <w:kern w:val="0"/>
      <w:sz w:val="32"/>
      <w:szCs w:val="32"/>
      <w:lang w:val="en-US" w:eastAsia="zh-CN" w:bidi="ar-SA"/>
    </w:rPr>
  </w:style>
  <w:style w:type="table" w:customStyle="1" w:styleId="26">
    <w:name w:val="TableNormal"/>
    <w:qFormat/>
    <w:uiPriority w:val="0"/>
  </w:style>
  <w:style w:type="character" w:customStyle="1" w:styleId="27">
    <w:name w:val="UserStyle_0"/>
    <w:link w:val="11"/>
    <w:qFormat/>
    <w:uiPriority w:val="0"/>
    <w:rPr>
      <w:sz w:val="18"/>
      <w:szCs w:val="18"/>
    </w:rPr>
  </w:style>
  <w:style w:type="character" w:customStyle="1" w:styleId="28">
    <w:name w:val="UserStyle_1"/>
    <w:link w:val="23"/>
    <w:qFormat/>
    <w:uiPriority w:val="0"/>
    <w:rPr>
      <w:rFonts w:ascii="Times New Roman" w:hAnsi="Times New Roman" w:eastAsia="宋体" w:cs="Times New Roman"/>
      <w:b/>
      <w:bCs/>
      <w:kern w:val="44"/>
      <w:sz w:val="44"/>
      <w:szCs w:val="44"/>
    </w:rPr>
  </w:style>
  <w:style w:type="character" w:customStyle="1" w:styleId="29">
    <w:name w:val="UserStyle_2"/>
    <w:link w:val="24"/>
    <w:qFormat/>
    <w:uiPriority w:val="0"/>
    <w:rPr>
      <w:rFonts w:ascii="Arial" w:hAnsi="Arial" w:eastAsia="黑体" w:cs="Times New Roman"/>
      <w:b/>
      <w:bCs/>
      <w:sz w:val="32"/>
      <w:szCs w:val="32"/>
    </w:rPr>
  </w:style>
  <w:style w:type="character" w:customStyle="1" w:styleId="30">
    <w:name w:val="UserStyle_3"/>
    <w:link w:val="25"/>
    <w:qFormat/>
    <w:uiPriority w:val="0"/>
    <w:rPr>
      <w:rFonts w:ascii="Times New Roman" w:hAnsi="Times New Roman" w:eastAsia="宋体" w:cs="Times New Roman"/>
      <w:b/>
      <w:bCs/>
      <w:sz w:val="32"/>
      <w:szCs w:val="32"/>
    </w:rPr>
  </w:style>
  <w:style w:type="paragraph" w:customStyle="1" w:styleId="31">
    <w:name w:val="ListNumber2"/>
    <w:basedOn w:val="1"/>
    <w:qFormat/>
    <w:uiPriority w:val="0"/>
    <w:pPr>
      <w:numPr>
        <w:ilvl w:val="0"/>
        <w:numId w:val="1"/>
      </w:numPr>
      <w:jc w:val="both"/>
      <w:textAlignment w:val="baseline"/>
    </w:pPr>
  </w:style>
  <w:style w:type="paragraph" w:customStyle="1" w:styleId="32">
    <w:name w:val="NormalIndent"/>
    <w:basedOn w:val="1"/>
    <w:link w:val="33"/>
    <w:qFormat/>
    <w:uiPriority w:val="0"/>
    <w:pPr>
      <w:spacing w:line="400" w:lineRule="exact"/>
      <w:ind w:firstLine="420" w:firstLineChars="200"/>
      <w:jc w:val="both"/>
      <w:textAlignment w:val="baseline"/>
    </w:pPr>
    <w:rPr>
      <w:kern w:val="0"/>
      <w:sz w:val="24"/>
      <w:szCs w:val="24"/>
      <w:lang w:val="en-US" w:eastAsia="zh-CN" w:bidi="ar-SA"/>
    </w:rPr>
  </w:style>
  <w:style w:type="character" w:customStyle="1" w:styleId="33">
    <w:name w:val="UserStyle_4"/>
    <w:link w:val="32"/>
    <w:qFormat/>
    <w:uiPriority w:val="0"/>
    <w:rPr>
      <w:rFonts w:ascii="Times New Roman" w:hAnsi="Times New Roman" w:eastAsia="宋体"/>
      <w:sz w:val="24"/>
      <w:szCs w:val="24"/>
    </w:rPr>
  </w:style>
  <w:style w:type="paragraph" w:customStyle="1" w:styleId="34">
    <w:name w:val="AnnotationText"/>
    <w:basedOn w:val="1"/>
    <w:qFormat/>
    <w:uiPriority w:val="0"/>
    <w:pPr>
      <w:jc w:val="left"/>
      <w:textAlignment w:val="baseline"/>
    </w:pPr>
  </w:style>
  <w:style w:type="paragraph" w:customStyle="1" w:styleId="35">
    <w:name w:val="BodyText3"/>
    <w:basedOn w:val="1"/>
    <w:link w:val="36"/>
    <w:qFormat/>
    <w:uiPriority w:val="0"/>
    <w:pPr>
      <w:spacing w:after="120"/>
      <w:jc w:val="both"/>
      <w:textAlignment w:val="baseline"/>
    </w:pPr>
    <w:rPr>
      <w:kern w:val="2"/>
      <w:sz w:val="16"/>
      <w:szCs w:val="16"/>
      <w:lang w:val="en-US" w:eastAsia="zh-CN" w:bidi="ar-SA"/>
    </w:rPr>
  </w:style>
  <w:style w:type="character" w:customStyle="1" w:styleId="36">
    <w:name w:val="UserStyle_5"/>
    <w:basedOn w:val="20"/>
    <w:link w:val="35"/>
    <w:qFormat/>
    <w:uiPriority w:val="0"/>
    <w:rPr>
      <w:kern w:val="2"/>
      <w:sz w:val="16"/>
      <w:szCs w:val="16"/>
    </w:rPr>
  </w:style>
  <w:style w:type="paragraph" w:customStyle="1" w:styleId="37">
    <w:name w:val="BodyText"/>
    <w:basedOn w:val="1"/>
    <w:next w:val="38"/>
    <w:link w:val="41"/>
    <w:qFormat/>
    <w:uiPriority w:val="0"/>
    <w:pPr>
      <w:spacing w:after="120"/>
      <w:jc w:val="both"/>
      <w:textAlignment w:val="baseline"/>
    </w:pPr>
  </w:style>
  <w:style w:type="paragraph" w:customStyle="1" w:styleId="38">
    <w:name w:val="UserStyle_6"/>
    <w:basedOn w:val="39"/>
    <w:next w:val="40"/>
    <w:qFormat/>
    <w:uiPriority w:val="0"/>
    <w:pPr>
      <w:widowControl/>
      <w:spacing w:line="240" w:lineRule="auto"/>
      <w:ind w:left="420"/>
      <w:jc w:val="both"/>
      <w:textAlignment w:val="baseline"/>
    </w:pPr>
  </w:style>
  <w:style w:type="paragraph" w:customStyle="1" w:styleId="39">
    <w:name w:val="UserStyle_8"/>
    <w:next w:val="1"/>
    <w:qFormat/>
    <w:uiPriority w:val="0"/>
    <w:pPr>
      <w:widowControl/>
      <w:spacing w:line="360" w:lineRule="auto"/>
      <w:jc w:val="both"/>
      <w:textAlignment w:val="baseline"/>
    </w:pPr>
    <w:rPr>
      <w:rFonts w:ascii="黑体" w:hAnsi="Times New Roman" w:eastAsia="黑体" w:cstheme="minorBidi"/>
      <w:sz w:val="21"/>
      <w:szCs w:val="22"/>
      <w:lang w:val="en-US" w:eastAsia="zh-CN" w:bidi="ar-SA"/>
    </w:rPr>
  </w:style>
  <w:style w:type="paragraph" w:customStyle="1" w:styleId="40">
    <w:name w:val="UserStyle_9"/>
    <w:next w:val="1"/>
    <w:qFormat/>
    <w:uiPriority w:val="0"/>
    <w:pPr>
      <w:widowControl/>
      <w:ind w:firstLine="200" w:firstLineChars="200"/>
      <w:jc w:val="both"/>
      <w:textAlignment w:val="baseline"/>
    </w:pPr>
    <w:rPr>
      <w:rFonts w:ascii="宋体" w:hAnsi="Times New Roman" w:eastAsia="宋体" w:cstheme="minorBidi"/>
      <w:sz w:val="21"/>
      <w:szCs w:val="22"/>
      <w:lang w:val="en-US" w:eastAsia="zh-CN" w:bidi="ar-SA"/>
    </w:rPr>
  </w:style>
  <w:style w:type="character" w:customStyle="1" w:styleId="41">
    <w:name w:val="UserStyle_7"/>
    <w:basedOn w:val="20"/>
    <w:link w:val="37"/>
    <w:semiHidden/>
    <w:qFormat/>
    <w:uiPriority w:val="0"/>
    <w:rPr>
      <w:kern w:val="2"/>
      <w:sz w:val="21"/>
      <w:szCs w:val="22"/>
    </w:rPr>
  </w:style>
  <w:style w:type="paragraph" w:customStyle="1" w:styleId="42">
    <w:name w:val="BodyTextIndent"/>
    <w:basedOn w:val="1"/>
    <w:qFormat/>
    <w:uiPriority w:val="0"/>
    <w:pPr>
      <w:ind w:firstLine="480"/>
      <w:jc w:val="both"/>
      <w:textAlignment w:val="baseline"/>
    </w:pPr>
    <w:rPr>
      <w:rFonts w:ascii="宋体" w:hAnsi="宋体"/>
      <w:kern w:val="2"/>
      <w:sz w:val="21"/>
      <w:szCs w:val="22"/>
      <w:lang w:val="en-US" w:eastAsia="zh-CN" w:bidi="ar-SA"/>
    </w:rPr>
  </w:style>
  <w:style w:type="paragraph" w:customStyle="1" w:styleId="43">
    <w:name w:val="TOC3"/>
    <w:basedOn w:val="1"/>
    <w:next w:val="1"/>
    <w:qFormat/>
    <w:uiPriority w:val="0"/>
    <w:pPr>
      <w:ind w:left="840" w:leftChars="400"/>
      <w:jc w:val="both"/>
      <w:textAlignment w:val="baseline"/>
    </w:pPr>
  </w:style>
  <w:style w:type="paragraph" w:customStyle="1" w:styleId="44">
    <w:name w:val="PlainText"/>
    <w:basedOn w:val="1"/>
    <w:link w:val="45"/>
    <w:qFormat/>
    <w:uiPriority w:val="0"/>
    <w:pPr>
      <w:jc w:val="both"/>
      <w:textAlignment w:val="baseline"/>
    </w:pPr>
    <w:rPr>
      <w:rFonts w:ascii="宋体" w:hAnsi="Courier New"/>
      <w:kern w:val="0"/>
      <w:sz w:val="20"/>
      <w:szCs w:val="21"/>
      <w:lang w:val="en-US" w:eastAsia="zh-CN" w:bidi="ar-SA"/>
    </w:rPr>
  </w:style>
  <w:style w:type="character" w:customStyle="1" w:styleId="45">
    <w:name w:val="UserStyle_10"/>
    <w:link w:val="44"/>
    <w:qFormat/>
    <w:uiPriority w:val="0"/>
    <w:rPr>
      <w:rFonts w:ascii="宋体" w:hAnsi="Courier New" w:eastAsia="宋体"/>
      <w:szCs w:val="21"/>
    </w:rPr>
  </w:style>
  <w:style w:type="paragraph" w:customStyle="1" w:styleId="46">
    <w:name w:val="BodyTextIndent2"/>
    <w:basedOn w:val="1"/>
    <w:qFormat/>
    <w:uiPriority w:val="0"/>
    <w:pPr>
      <w:spacing w:after="120" w:line="480" w:lineRule="auto"/>
      <w:ind w:left="420" w:leftChars="200"/>
      <w:jc w:val="both"/>
      <w:textAlignment w:val="baseline"/>
    </w:pPr>
  </w:style>
  <w:style w:type="paragraph" w:customStyle="1" w:styleId="47">
    <w:name w:val="Acetate"/>
    <w:basedOn w:val="1"/>
    <w:qFormat/>
    <w:uiPriority w:val="0"/>
    <w:pPr>
      <w:jc w:val="both"/>
      <w:textAlignment w:val="baseline"/>
    </w:pPr>
    <w:rPr>
      <w:kern w:val="2"/>
      <w:sz w:val="18"/>
      <w:szCs w:val="18"/>
      <w:lang w:val="en-US" w:eastAsia="zh-CN" w:bidi="ar-SA"/>
    </w:rPr>
  </w:style>
  <w:style w:type="character" w:customStyle="1" w:styleId="48">
    <w:name w:val="UserStyle_11"/>
    <w:link w:val="12"/>
    <w:qFormat/>
    <w:uiPriority w:val="0"/>
    <w:rPr>
      <w:sz w:val="18"/>
      <w:szCs w:val="18"/>
    </w:rPr>
  </w:style>
  <w:style w:type="paragraph" w:customStyle="1" w:styleId="49">
    <w:name w:val="TOC1"/>
    <w:basedOn w:val="1"/>
    <w:next w:val="1"/>
    <w:qFormat/>
    <w:uiPriority w:val="0"/>
    <w:pPr>
      <w:tabs>
        <w:tab w:val="right" w:leader="dot" w:pos="8720"/>
      </w:tabs>
      <w:spacing w:line="440" w:lineRule="exact"/>
      <w:jc w:val="left"/>
      <w:textAlignment w:val="baseline"/>
    </w:pPr>
    <w:rPr>
      <w:rFonts w:hAnsi="宋体" w:cs="Times New Roman"/>
      <w:bCs/>
      <w:caps/>
      <w:kern w:val="2"/>
      <w:sz w:val="24"/>
      <w:szCs w:val="22"/>
      <w:lang w:bidi="ar-SA"/>
    </w:rPr>
  </w:style>
  <w:style w:type="paragraph" w:customStyle="1" w:styleId="50">
    <w:name w:val="BodyTextIndent3"/>
    <w:basedOn w:val="1"/>
    <w:qFormat/>
    <w:uiPriority w:val="0"/>
    <w:pPr>
      <w:ind w:left="420" w:leftChars="200"/>
      <w:jc w:val="both"/>
      <w:textAlignment w:val="baseline"/>
    </w:pPr>
    <w:rPr>
      <w:kern w:val="2"/>
      <w:sz w:val="16"/>
      <w:szCs w:val="22"/>
      <w:lang w:val="en-US" w:eastAsia="zh-CN" w:bidi="ar-SA"/>
    </w:rPr>
  </w:style>
  <w:style w:type="paragraph" w:customStyle="1" w:styleId="51">
    <w:name w:val="TOC2"/>
    <w:basedOn w:val="1"/>
    <w:next w:val="1"/>
    <w:qFormat/>
    <w:uiPriority w:val="0"/>
    <w:pPr>
      <w:ind w:left="420" w:leftChars="200"/>
      <w:jc w:val="both"/>
      <w:textAlignment w:val="baseline"/>
    </w:pPr>
  </w:style>
  <w:style w:type="paragraph" w:customStyle="1" w:styleId="52">
    <w:name w:val="HtmlNormal"/>
    <w:basedOn w:val="1"/>
    <w:qFormat/>
    <w:uiPriority w:val="0"/>
    <w:pPr>
      <w:widowControl/>
      <w:spacing w:before="100" w:beforeAutospacing="1" w:after="100" w:afterAutospacing="1" w:line="240" w:lineRule="auto"/>
      <w:jc w:val="left"/>
      <w:textAlignment w:val="baseline"/>
    </w:pPr>
    <w:rPr>
      <w:rFonts w:ascii="宋体" w:hAnsi="宋体"/>
      <w:kern w:val="0"/>
      <w:sz w:val="24"/>
      <w:szCs w:val="22"/>
      <w:lang w:val="en-US" w:eastAsia="zh-CN" w:bidi="ar-SA"/>
    </w:rPr>
  </w:style>
  <w:style w:type="paragraph" w:customStyle="1" w:styleId="53">
    <w:name w:val="AnnotationSubject"/>
    <w:basedOn w:val="34"/>
    <w:next w:val="34"/>
    <w:link w:val="54"/>
    <w:qFormat/>
    <w:uiPriority w:val="0"/>
    <w:pPr>
      <w:jc w:val="left"/>
      <w:textAlignment w:val="baseline"/>
    </w:pPr>
    <w:rPr>
      <w:rFonts w:cs="Times New Roman"/>
      <w:b/>
      <w:bCs/>
    </w:rPr>
  </w:style>
  <w:style w:type="character" w:customStyle="1" w:styleId="54">
    <w:name w:val="UserStyle_12"/>
    <w:link w:val="53"/>
    <w:qFormat/>
    <w:uiPriority w:val="0"/>
    <w:rPr>
      <w:rFonts w:cs="Times New Roman"/>
      <w:b/>
      <w:bCs/>
      <w:kern w:val="2"/>
      <w:sz w:val="21"/>
      <w:szCs w:val="22"/>
    </w:rPr>
  </w:style>
  <w:style w:type="paragraph" w:customStyle="1" w:styleId="55">
    <w:name w:val="BodyText1I"/>
    <w:basedOn w:val="37"/>
    <w:link w:val="56"/>
    <w:qFormat/>
    <w:uiPriority w:val="0"/>
    <w:pPr>
      <w:spacing w:after="120"/>
      <w:ind w:firstLine="420" w:firstLineChars="100"/>
      <w:jc w:val="both"/>
      <w:textAlignment w:val="baseline"/>
    </w:pPr>
  </w:style>
  <w:style w:type="character" w:customStyle="1" w:styleId="56">
    <w:name w:val="UserStyle_13"/>
    <w:basedOn w:val="41"/>
    <w:link w:val="55"/>
    <w:semiHidden/>
    <w:qFormat/>
    <w:uiPriority w:val="0"/>
    <w:rPr>
      <w:kern w:val="2"/>
      <w:sz w:val="21"/>
      <w:szCs w:val="22"/>
    </w:rPr>
  </w:style>
  <w:style w:type="table" w:customStyle="1" w:styleId="57">
    <w:name w:val="TableGrid"/>
    <w:basedOn w:val="26"/>
    <w:qFormat/>
    <w:uiPriority w:val="0"/>
  </w:style>
  <w:style w:type="character" w:customStyle="1" w:styleId="58">
    <w:name w:val="PageNumber"/>
    <w:basedOn w:val="20"/>
    <w:link w:val="1"/>
    <w:qFormat/>
    <w:uiPriority w:val="0"/>
  </w:style>
  <w:style w:type="character" w:customStyle="1" w:styleId="59">
    <w:name w:val="AnnotationReference"/>
    <w:link w:val="1"/>
    <w:qFormat/>
    <w:uiPriority w:val="0"/>
    <w:rPr>
      <w:sz w:val="21"/>
      <w:szCs w:val="21"/>
    </w:rPr>
  </w:style>
  <w:style w:type="character" w:customStyle="1" w:styleId="60">
    <w:name w:val="UserStyle_14"/>
    <w:basedOn w:val="20"/>
    <w:link w:val="1"/>
    <w:qFormat/>
    <w:uiPriority w:val="0"/>
    <w:rPr>
      <w:rFonts w:ascii="宋体" w:hAnsi="宋体" w:eastAsia="宋体"/>
      <w:color w:val="000000"/>
      <w:sz w:val="18"/>
      <w:szCs w:val="18"/>
    </w:rPr>
  </w:style>
  <w:style w:type="character" w:customStyle="1" w:styleId="61">
    <w:name w:val="UserStyle_15"/>
    <w:basedOn w:val="20"/>
    <w:link w:val="1"/>
    <w:qFormat/>
    <w:uiPriority w:val="0"/>
    <w:rPr>
      <w:rFonts w:ascii="Tahoma" w:hAnsi="Tahoma" w:eastAsia="Tahoma"/>
      <w:color w:val="000000"/>
      <w:sz w:val="18"/>
      <w:szCs w:val="18"/>
    </w:rPr>
  </w:style>
  <w:style w:type="character" w:customStyle="1" w:styleId="62">
    <w:name w:val="UserStyle_16"/>
    <w:basedOn w:val="20"/>
    <w:link w:val="1"/>
    <w:qFormat/>
    <w:uiPriority w:val="0"/>
    <w:rPr>
      <w:rFonts w:ascii="宋体" w:hAnsi="宋体" w:eastAsia="宋体"/>
      <w:color w:val="FF0000"/>
      <w:sz w:val="18"/>
      <w:szCs w:val="18"/>
    </w:rPr>
  </w:style>
  <w:style w:type="character" w:customStyle="1" w:styleId="63">
    <w:name w:val="UserStyle_17"/>
    <w:link w:val="1"/>
    <w:qFormat/>
    <w:uiPriority w:val="0"/>
    <w:rPr>
      <w:rFonts w:ascii="宋体"/>
      <w:b/>
      <w:kern w:val="2"/>
      <w:sz w:val="24"/>
      <w:lang w:val="en-US" w:eastAsia="zh-CN" w:bidi="ar-SA"/>
    </w:rPr>
  </w:style>
  <w:style w:type="character" w:customStyle="1" w:styleId="64">
    <w:name w:val="UserStyle_18"/>
    <w:basedOn w:val="20"/>
    <w:link w:val="1"/>
    <w:qFormat/>
    <w:uiPriority w:val="0"/>
  </w:style>
  <w:style w:type="character" w:customStyle="1" w:styleId="65">
    <w:name w:val="UserStyle_19"/>
    <w:link w:val="1"/>
    <w:qFormat/>
    <w:uiPriority w:val="0"/>
    <w:rPr>
      <w:rFonts w:ascii="宋体" w:hAnsi="Courier New"/>
      <w:kern w:val="2"/>
      <w:sz w:val="24"/>
    </w:rPr>
  </w:style>
  <w:style w:type="character" w:customStyle="1" w:styleId="66">
    <w:name w:val="UserStyle_20"/>
    <w:basedOn w:val="20"/>
    <w:link w:val="1"/>
    <w:qFormat/>
    <w:uiPriority w:val="0"/>
  </w:style>
  <w:style w:type="paragraph" w:customStyle="1" w:styleId="67">
    <w:name w:val="UserStyle_21"/>
    <w:basedOn w:val="1"/>
    <w:qFormat/>
    <w:uiPriority w:val="0"/>
    <w:pPr>
      <w:ind w:firstLine="420"/>
      <w:jc w:val="both"/>
      <w:textAlignment w:val="baseline"/>
    </w:pPr>
    <w:rPr>
      <w:rFonts w:ascii="Calibri" w:hAnsi="Calibri" w:eastAsia="宋体"/>
      <w:kern w:val="2"/>
      <w:sz w:val="21"/>
      <w:szCs w:val="22"/>
      <w:lang w:val="en-US" w:eastAsia="zh-CN" w:bidi="ar-SA"/>
    </w:rPr>
  </w:style>
  <w:style w:type="paragraph" w:customStyle="1" w:styleId="68">
    <w:name w:val="UserStyle_22"/>
    <w:basedOn w:val="1"/>
    <w:qFormat/>
    <w:uiPriority w:val="0"/>
    <w:pPr>
      <w:widowControl/>
      <w:snapToGrid w:val="0"/>
      <w:spacing w:after="200"/>
      <w:ind w:firstLine="420" w:firstLineChars="200"/>
      <w:jc w:val="left"/>
      <w:textAlignment w:val="baseline"/>
    </w:pPr>
    <w:rPr>
      <w:rFonts w:ascii="Tahoma" w:hAnsi="Tahoma" w:eastAsia="微软雅黑"/>
      <w:kern w:val="0"/>
      <w:sz w:val="22"/>
      <w:szCs w:val="22"/>
      <w:lang w:val="en-US" w:eastAsia="zh-CN" w:bidi="ar-SA"/>
    </w:rPr>
  </w:style>
  <w:style w:type="paragraph" w:customStyle="1" w:styleId="69">
    <w:name w:val="UserStyle_23"/>
    <w:basedOn w:val="25"/>
    <w:qFormat/>
    <w:uiPriority w:val="0"/>
    <w:pPr>
      <w:keepNext/>
      <w:keepLines/>
      <w:spacing w:before="0" w:after="0" w:line="400" w:lineRule="exact"/>
      <w:jc w:val="both"/>
      <w:textAlignment w:val="baseline"/>
    </w:pPr>
    <w:rPr>
      <w:rFonts w:eastAsia="黑体"/>
      <w:b w:val="0"/>
      <w:bCs w:val="0"/>
      <w:kern w:val="0"/>
      <w:sz w:val="24"/>
      <w:szCs w:val="20"/>
      <w:lang w:val="en-US" w:eastAsia="zh-CN" w:bidi="ar-SA"/>
    </w:rPr>
  </w:style>
  <w:style w:type="paragraph" w:customStyle="1" w:styleId="70">
    <w:name w:val="UserStyle_24"/>
    <w:basedOn w:val="1"/>
    <w:qFormat/>
    <w:uiPriority w:val="0"/>
    <w:pPr>
      <w:ind w:firstLine="420" w:firstLineChars="200"/>
      <w:jc w:val="both"/>
      <w:textAlignment w:val="baseline"/>
    </w:pPr>
  </w:style>
  <w:style w:type="paragraph" w:customStyle="1" w:styleId="71">
    <w:name w:val="UserStyle_25"/>
    <w:basedOn w:val="1"/>
    <w:qFormat/>
    <w:uiPriority w:val="0"/>
    <w:pPr>
      <w:jc w:val="left"/>
      <w:textAlignment w:val="baseline"/>
    </w:pPr>
    <w:rPr>
      <w:rFonts w:ascii="Tahoma" w:hAnsi="Tahoma" w:cs="Times New Roman"/>
      <w:bCs/>
      <w:kern w:val="2"/>
      <w:sz w:val="24"/>
      <w:szCs w:val="24"/>
      <w:lang w:val="en-US" w:eastAsia="zh-CN" w:bidi="ar-SA"/>
    </w:rPr>
  </w:style>
  <w:style w:type="paragraph" w:customStyle="1" w:styleId="72">
    <w:name w:val="UserStyle_26"/>
    <w:basedOn w:val="1"/>
    <w:qFormat/>
    <w:uiPriority w:val="0"/>
    <w:pPr>
      <w:spacing w:line="400" w:lineRule="atLeast"/>
      <w:ind w:firstLine="420" w:firstLineChars="200"/>
      <w:jc w:val="both"/>
      <w:textAlignment w:val="baseline"/>
    </w:pPr>
    <w:rPr>
      <w:rFonts w:ascii="宋体" w:hAnsi="宋体"/>
      <w:kern w:val="2"/>
      <w:sz w:val="21"/>
      <w:szCs w:val="24"/>
      <w:lang w:val="en-US" w:eastAsia="zh-CN" w:bidi="ar-SA"/>
    </w:rPr>
  </w:style>
  <w:style w:type="paragraph" w:customStyle="1" w:styleId="73">
    <w:name w:val="UserStyle_27"/>
    <w:basedOn w:val="1"/>
    <w:qFormat/>
    <w:uiPriority w:val="0"/>
    <w:pPr>
      <w:jc w:val="both"/>
      <w:textAlignment w:val="baseline"/>
    </w:pPr>
    <w:rPr>
      <w:kern w:val="2"/>
      <w:sz w:val="21"/>
      <w:szCs w:val="28"/>
      <w:lang w:val="en-US" w:eastAsia="zh-CN" w:bidi="ar-SA"/>
    </w:rPr>
  </w:style>
  <w:style w:type="paragraph" w:customStyle="1" w:styleId="74">
    <w:name w:val="UserStyle_28"/>
    <w:basedOn w:val="24"/>
    <w:qFormat/>
    <w:uiPriority w:val="0"/>
    <w:pPr>
      <w:widowControl/>
      <w:spacing w:before="200" w:after="0" w:line="360" w:lineRule="auto"/>
      <w:jc w:val="left"/>
      <w:textAlignment w:val="baseline"/>
    </w:pPr>
    <w:rPr>
      <w:rFonts w:ascii="Cambria" w:hAnsi="Cambria" w:eastAsia="宋体"/>
      <w:b w:val="0"/>
      <w:bCs w:val="0"/>
      <w:kern w:val="0"/>
      <w:sz w:val="21"/>
      <w:szCs w:val="21"/>
      <w:lang w:val="en-US" w:eastAsia="en-US" w:bidi="ar-SA"/>
    </w:rPr>
  </w:style>
  <w:style w:type="paragraph" w:customStyle="1" w:styleId="75">
    <w:name w:val="179"/>
    <w:qFormat/>
    <w:uiPriority w:val="0"/>
    <w:pPr>
      <w:widowControl/>
      <w:ind w:left="720"/>
      <w:contextualSpacing/>
      <w:textAlignment w:val="baseline"/>
    </w:pPr>
    <w:rPr>
      <w:rFonts w:ascii="Times New Roman" w:hAnsi="Times New Roman" w:eastAsia="宋体" w:cstheme="minorBidi"/>
      <w:lang w:val="en-US" w:eastAsia="zh-CN" w:bidi="ar-SA"/>
    </w:rPr>
  </w:style>
  <w:style w:type="paragraph" w:customStyle="1" w:styleId="76">
    <w:name w:val="UserStyle_29"/>
    <w:qFormat/>
    <w:uiPriority w:val="0"/>
    <w:pPr>
      <w:widowControl/>
      <w:spacing w:line="300" w:lineRule="auto"/>
      <w:ind w:firstLine="200" w:firstLineChars="200"/>
      <w:jc w:val="both"/>
      <w:textAlignment w:val="baseline"/>
    </w:pPr>
    <w:rPr>
      <w:rFonts w:ascii="Times New Roman" w:hAnsi="Times New Roman" w:eastAsia="宋体" w:cstheme="minorBidi"/>
      <w:sz w:val="28"/>
      <w:lang w:val="en-US" w:eastAsia="zh-CN" w:bidi="ar-SA"/>
    </w:rPr>
  </w:style>
  <w:style w:type="paragraph" w:customStyle="1" w:styleId="77">
    <w:name w:val="UserStyle_30"/>
    <w:basedOn w:val="1"/>
    <w:qFormat/>
    <w:uiPriority w:val="0"/>
    <w:pPr>
      <w:ind w:firstLine="420" w:firstLineChars="200"/>
      <w:jc w:val="both"/>
      <w:textAlignment w:val="baseline"/>
    </w:pPr>
    <w:rPr>
      <w:kern w:val="2"/>
      <w:sz w:val="21"/>
      <w:szCs w:val="22"/>
      <w:lang w:val="en-US" w:eastAsia="zh-CN" w:bidi="ar-SA"/>
    </w:rPr>
  </w:style>
  <w:style w:type="paragraph" w:customStyle="1" w:styleId="78">
    <w:name w:val="列出段落1"/>
    <w:qFormat/>
    <w:uiPriority w:val="0"/>
    <w:pPr>
      <w:widowControl w:val="0"/>
      <w:spacing w:line="400" w:lineRule="exact"/>
      <w:ind w:firstLine="420" w:firstLineChars="200"/>
      <w:jc w:val="both"/>
    </w:pPr>
    <w:rPr>
      <w:rFonts w:ascii="Calibri" w:hAnsi="Calibri" w:eastAsia="宋体" w:cs="Times New Roman"/>
      <w:sz w:val="21"/>
      <w:szCs w:val="22"/>
      <w:lang w:val="en-US" w:eastAsia="zh-CN" w:bidi="ar-SA"/>
    </w:rPr>
  </w:style>
  <w:style w:type="paragraph" w:customStyle="1" w:styleId="79">
    <w:name w:val="表格文字"/>
    <w:basedOn w:val="1"/>
    <w:qFormat/>
    <w:uiPriority w:val="0"/>
    <w:pPr>
      <w:adjustRightInd w:val="0"/>
      <w:spacing w:line="420" w:lineRule="atLeast"/>
      <w:jc w:val="left"/>
      <w:textAlignment w:val="baseline"/>
    </w:pPr>
    <w:rPr>
      <w:kern w:val="0"/>
      <w:sz w:val="21"/>
      <w:szCs w:val="20"/>
    </w:rPr>
  </w:style>
  <w:style w:type="paragraph" w:customStyle="1" w:styleId="80">
    <w:name w:val="WPSOffice手动目录 1"/>
    <w:qFormat/>
    <w:uiPriority w:val="0"/>
    <w:pPr>
      <w:ind w:leftChars="0"/>
    </w:pPr>
    <w:rPr>
      <w:rFonts w:ascii="Times New Roman" w:hAnsi="Times New Roman" w:eastAsia="宋体" w:cs="Times New Roman"/>
      <w:sz w:val="20"/>
      <w:szCs w:val="20"/>
    </w:rPr>
  </w:style>
  <w:style w:type="paragraph" w:customStyle="1" w:styleId="81">
    <w:name w:val="WPSOffice手动目录 2"/>
    <w:qFormat/>
    <w:uiPriority w:val="0"/>
    <w:pPr>
      <w:ind w:leftChars="200"/>
    </w:pPr>
    <w:rPr>
      <w:rFonts w:ascii="Times New Roman" w:hAnsi="Times New Roman" w:eastAsia="宋体" w:cs="Times New Roman"/>
      <w:sz w:val="20"/>
      <w:szCs w:val="20"/>
    </w:rPr>
  </w:style>
  <w:style w:type="paragraph" w:customStyle="1" w:styleId="82">
    <w:name w:val="WPSOffice手动目录 3"/>
    <w:qFormat/>
    <w:uiPriority w:val="0"/>
    <w:pPr>
      <w:ind w:leftChars="400"/>
    </w:pPr>
    <w:rPr>
      <w:rFonts w:ascii="Times New Roman" w:hAnsi="Times New Roman" w:eastAsia="宋体" w:cs="Times New Roman"/>
      <w:sz w:val="20"/>
      <w:szCs w:val="20"/>
    </w:rPr>
  </w:style>
  <w:style w:type="character" w:customStyle="1" w:styleId="83">
    <w:name w:val="font21"/>
    <w:basedOn w:val="18"/>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32</Pages>
  <Words>11497</Words>
  <Characters>12443</Characters>
  <TotalTime>6</TotalTime>
  <ScaleCrop>false</ScaleCrop>
  <LinksUpToDate>false</LinksUpToDate>
  <CharactersWithSpaces>13246</CharactersWithSpaces>
  <Application>WPS Office_11.1.0.11875_F1E327BC-269C-435d-A152-05C5408002CA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2021-08-17T08:45:00Z</dcterms:created>
  <dc:creator>Acer</dc:creator>
  <cp:lastModifiedBy>『南笙浅梦墨汐』º</cp:lastModifiedBy>
  <cp:lastPrinted>2022-07-06T03:55:00Z</cp:lastPrinted>
  <dcterms:modified xsi:type="dcterms:W3CDTF">2022-08-05T09:39:27Z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D2C467EC4D7943D380AAF1160E99F27B</vt:lpwstr>
  </property>
</Properties>
</file>