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b/>
          <w:bCs/>
          <w:sz w:val="28"/>
          <w:szCs w:val="28"/>
          <w:u w:val="single"/>
        </w:rPr>
      </w:pPr>
    </w:p>
    <w:p>
      <w:pPr>
        <w:jc w:val="center"/>
        <w:rPr>
          <w:rFonts w:hint="eastAsia" w:ascii="宋体" w:hAnsi="宋体" w:eastAsia="宋体" w:cs="宋体"/>
          <w:b/>
          <w:bCs/>
          <w:sz w:val="32"/>
          <w:szCs w:val="32"/>
          <w:u w:val="single"/>
          <w:lang w:eastAsia="zh-CN"/>
        </w:rPr>
      </w:pPr>
      <w:r>
        <w:rPr>
          <w:rFonts w:hint="eastAsia" w:ascii="宋体" w:hAnsi="宋体" w:eastAsia="宋体" w:cs="宋体"/>
          <w:b/>
          <w:bCs/>
          <w:sz w:val="32"/>
          <w:szCs w:val="32"/>
          <w:u w:val="single"/>
          <w:lang w:eastAsia="zh-CN"/>
        </w:rPr>
        <w:t>青海省疾病预防控制中心人禽流感等病毒核酸检测试剂采购项目</w:t>
      </w:r>
    </w:p>
    <w:p>
      <w:pPr>
        <w:ind w:firstLine="560"/>
        <w:jc w:val="center"/>
        <w:rPr>
          <w:rFonts w:ascii="宋体" w:hAnsi="宋体" w:eastAsia="宋体" w:cs="宋体"/>
          <w:b/>
          <w:bCs/>
          <w:sz w:val="36"/>
          <w:szCs w:val="36"/>
          <w:u w:val="single"/>
        </w:rPr>
      </w:pPr>
    </w:p>
    <w:p>
      <w:pPr>
        <w:pStyle w:val="8"/>
        <w:ind w:firstLine="0" w:firstLineChars="0"/>
        <w:rPr>
          <w:sz w:val="36"/>
          <w:szCs w:val="36"/>
        </w:rPr>
      </w:pPr>
    </w:p>
    <w:p>
      <w:pPr>
        <w:pStyle w:val="8"/>
        <w:ind w:firstLine="0" w:firstLineChars="0"/>
        <w:rPr>
          <w:sz w:val="36"/>
          <w:szCs w:val="36"/>
        </w:rPr>
      </w:pPr>
    </w:p>
    <w:p>
      <w:pPr>
        <w:pStyle w:val="8"/>
        <w:ind w:firstLine="0" w:firstLineChars="0"/>
        <w:rPr>
          <w:sz w:val="36"/>
          <w:szCs w:val="36"/>
        </w:rPr>
      </w:pPr>
    </w:p>
    <w:p>
      <w:pPr>
        <w:ind w:firstLine="600" w:firstLineChars="200"/>
        <w:jc w:val="center"/>
        <w:rPr>
          <w:rFonts w:ascii="宋体" w:hAnsi="宋体" w:eastAsia="宋体" w:cs="宋体"/>
          <w:sz w:val="30"/>
          <w:szCs w:val="30"/>
        </w:rPr>
      </w:pPr>
      <w:r>
        <w:rPr>
          <w:rFonts w:hint="eastAsia" w:ascii="宋体" w:hAnsi="宋体" w:eastAsia="宋体" w:cs="宋体"/>
          <w:sz w:val="30"/>
          <w:szCs w:val="30"/>
        </w:rPr>
        <w:t>（采购编号：</w:t>
      </w:r>
      <w:r>
        <w:rPr>
          <w:rFonts w:hint="eastAsia" w:ascii="宋体" w:hAnsi="宋体" w:eastAsia="宋体" w:cs="宋体"/>
          <w:sz w:val="30"/>
          <w:szCs w:val="30"/>
          <w:u w:val="single"/>
        </w:rPr>
        <w:t>QHXR-询比（货物）2021-22</w:t>
      </w:r>
      <w:r>
        <w:rPr>
          <w:rFonts w:hint="eastAsia" w:ascii="宋体" w:hAnsi="宋体" w:eastAsia="宋体" w:cs="宋体"/>
          <w:sz w:val="30"/>
          <w:szCs w:val="30"/>
        </w:rPr>
        <w:t>）</w:t>
      </w:r>
    </w:p>
    <w:p>
      <w:pPr>
        <w:ind w:firstLine="1600" w:firstLineChars="500"/>
        <w:jc w:val="center"/>
        <w:rPr>
          <w:rFonts w:ascii="宋体" w:hAnsi="宋体" w:eastAsia="宋体" w:cs="宋体"/>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3092" w:firstLineChars="700"/>
        <w:rPr>
          <w:rFonts w:ascii="宋体" w:hAnsi="宋体" w:eastAsia="宋体" w:cs="宋体"/>
          <w:b/>
          <w:bCs/>
          <w:sz w:val="44"/>
          <w:szCs w:val="44"/>
        </w:rPr>
      </w:pPr>
      <w:r>
        <w:rPr>
          <w:rFonts w:hint="eastAsia" w:ascii="宋体" w:hAnsi="宋体" w:eastAsia="宋体" w:cs="宋体"/>
          <w:b/>
          <w:bCs/>
          <w:sz w:val="44"/>
          <w:szCs w:val="44"/>
        </w:rPr>
        <w:t>询比采购文件</w:t>
      </w: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rPr>
          <w:rFonts w:ascii="宋体" w:hAnsi="宋体" w:eastAsia="宋体" w:cs="宋体"/>
          <w:b/>
          <w:bCs/>
          <w:sz w:val="28"/>
          <w:szCs w:val="28"/>
        </w:rPr>
      </w:pPr>
    </w:p>
    <w:p>
      <w:pPr>
        <w:rPr>
          <w:rFonts w:ascii="宋体" w:hAnsi="宋体" w:eastAsia="宋体" w:cs="宋体"/>
          <w:sz w:val="28"/>
          <w:szCs w:val="28"/>
          <w:u w:val="single"/>
        </w:rPr>
      </w:pPr>
      <w:r>
        <w:rPr>
          <w:rFonts w:hint="eastAsia" w:ascii="宋体" w:hAnsi="宋体" w:eastAsia="宋体" w:cs="宋体"/>
          <w:b/>
          <w:bCs/>
          <w:sz w:val="24"/>
        </w:rPr>
        <w:t>采购人（或采购代理机构）</w:t>
      </w:r>
      <w:r>
        <w:rPr>
          <w:rFonts w:hint="eastAsia" w:ascii="宋体" w:hAnsi="宋体" w:eastAsia="宋体" w:cs="宋体"/>
          <w:b/>
          <w:bCs/>
          <w:sz w:val="28"/>
          <w:szCs w:val="28"/>
        </w:rPr>
        <w:t>：</w:t>
      </w:r>
      <w:r>
        <w:rPr>
          <w:rFonts w:hint="eastAsia" w:ascii="宋体" w:hAnsi="宋体" w:cs="宋体"/>
          <w:b/>
          <w:sz w:val="24"/>
          <w:u w:val="single"/>
        </w:rPr>
        <w:t>青海鑫融工程项目管理咨询有限公司</w:t>
      </w:r>
      <w:r>
        <w:rPr>
          <w:rFonts w:hint="eastAsia" w:ascii="宋体" w:hAnsi="宋体" w:eastAsia="宋体" w:cs="宋体"/>
          <w:sz w:val="28"/>
          <w:szCs w:val="28"/>
        </w:rPr>
        <w:t>（盖公章）</w:t>
      </w:r>
    </w:p>
    <w:p>
      <w:pPr>
        <w:ind w:firstLine="1400" w:firstLineChars="500"/>
        <w:rPr>
          <w:rFonts w:ascii="宋体" w:hAnsi="宋体" w:eastAsia="宋体" w:cs="宋体"/>
          <w:sz w:val="28"/>
          <w:szCs w:val="28"/>
          <w:u w:val="single"/>
        </w:rPr>
      </w:pPr>
    </w:p>
    <w:p>
      <w:pPr>
        <w:ind w:firstLine="1405" w:firstLineChars="500"/>
        <w:jc w:val="center"/>
        <w:rPr>
          <w:rFonts w:ascii="宋体" w:hAnsi="宋体" w:eastAsia="宋体" w:cs="宋体"/>
          <w:b/>
          <w:bCs/>
          <w:sz w:val="28"/>
          <w:szCs w:val="28"/>
        </w:rPr>
      </w:pPr>
      <w:r>
        <w:rPr>
          <w:rFonts w:hint="eastAsia" w:ascii="宋体" w:hAnsi="宋体" w:eastAsia="宋体" w:cs="宋体"/>
          <w:b/>
          <w:bCs/>
          <w:sz w:val="28"/>
          <w:szCs w:val="28"/>
          <w:u w:val="single"/>
        </w:rPr>
        <w:t>2021</w:t>
      </w:r>
      <w:r>
        <w:rPr>
          <w:rFonts w:hint="eastAsia" w:ascii="宋体" w:hAnsi="宋体" w:eastAsia="宋体" w:cs="宋体"/>
          <w:b/>
          <w:bCs/>
          <w:sz w:val="28"/>
          <w:szCs w:val="28"/>
        </w:rPr>
        <w:t>年</w:t>
      </w:r>
      <w:r>
        <w:rPr>
          <w:rFonts w:hint="eastAsia" w:ascii="宋体" w:hAnsi="宋体" w:eastAsia="宋体" w:cs="宋体"/>
          <w:b/>
          <w:bCs/>
          <w:sz w:val="28"/>
          <w:szCs w:val="28"/>
          <w:u w:val="single"/>
        </w:rPr>
        <w:t>07</w:t>
      </w:r>
      <w:r>
        <w:rPr>
          <w:rFonts w:hint="eastAsia" w:ascii="宋体" w:hAnsi="宋体" w:eastAsia="宋体" w:cs="宋体"/>
          <w:b/>
          <w:bCs/>
          <w:sz w:val="28"/>
          <w:szCs w:val="28"/>
        </w:rPr>
        <w:t>月</w:t>
      </w:r>
      <w:r>
        <w:rPr>
          <w:rFonts w:hint="eastAsia" w:ascii="宋体" w:hAnsi="宋体" w:eastAsia="宋体" w:cs="宋体"/>
          <w:b/>
          <w:bCs/>
          <w:sz w:val="28"/>
          <w:szCs w:val="28"/>
          <w:u w:val="single"/>
          <w:lang w:val="en-US" w:eastAsia="zh-CN"/>
        </w:rPr>
        <w:t>21</w:t>
      </w:r>
      <w:r>
        <w:rPr>
          <w:rFonts w:hint="eastAsia" w:ascii="宋体" w:hAnsi="宋体" w:eastAsia="宋体" w:cs="宋体"/>
          <w:b/>
          <w:bCs/>
          <w:sz w:val="28"/>
          <w:szCs w:val="28"/>
        </w:rPr>
        <w:t>日</w:t>
      </w:r>
    </w:p>
    <w:p>
      <w:pPr>
        <w:pStyle w:val="7"/>
      </w:pPr>
    </w:p>
    <w:p/>
    <w:p/>
    <w:sdt>
      <w:sdtPr>
        <w:rPr>
          <w:rFonts w:ascii="宋体" w:hAnsi="宋体" w:eastAsia="宋体"/>
        </w:rPr>
        <w:id w:val="147478649"/>
        <w15:color w:val="DBDBDB"/>
        <w:docPartObj>
          <w:docPartGallery w:val="Table of Contents"/>
          <w:docPartUnique/>
        </w:docPartObj>
      </w:sdtPr>
      <w:sdtEndPr>
        <w:rPr>
          <w:rFonts w:hint="eastAsia" w:ascii="宋体" w:hAnsi="宋体" w:eastAsia="宋体" w:cs="宋体"/>
          <w:b/>
          <w:bCs/>
          <w:sz w:val="32"/>
          <w:szCs w:val="28"/>
        </w:rPr>
      </w:sdtEndPr>
      <w:sdtContent>
        <w:p>
          <w:pPr>
            <w:jc w:val="center"/>
            <w:rPr>
              <w:sz w:val="44"/>
              <w:szCs w:val="44"/>
            </w:rPr>
          </w:pPr>
          <w:r>
            <w:rPr>
              <w:rFonts w:ascii="宋体" w:hAnsi="宋体" w:eastAsia="宋体"/>
              <w:sz w:val="44"/>
              <w:szCs w:val="44"/>
            </w:rPr>
            <w:t>目</w:t>
          </w:r>
          <w:r>
            <w:rPr>
              <w:rFonts w:hint="eastAsia" w:ascii="宋体" w:hAnsi="宋体" w:eastAsia="宋体"/>
              <w:sz w:val="44"/>
              <w:szCs w:val="44"/>
            </w:rPr>
            <w:t xml:space="preserve">  </w:t>
          </w:r>
          <w:r>
            <w:rPr>
              <w:rFonts w:ascii="宋体" w:hAnsi="宋体" w:eastAsia="宋体"/>
              <w:sz w:val="44"/>
              <w:szCs w:val="44"/>
            </w:rPr>
            <w:t>录</w:t>
          </w:r>
        </w:p>
        <w:p>
          <w:pPr>
            <w:pStyle w:val="18"/>
            <w:tabs>
              <w:tab w:val="right" w:leader="dot" w:pos="8306"/>
            </w:tabs>
          </w:pPr>
          <w:r>
            <w:rPr>
              <w:rFonts w:hint="eastAsia" w:ascii="宋体" w:hAnsi="宋体" w:cs="宋体"/>
              <w:b/>
              <w:bCs/>
              <w:sz w:val="28"/>
              <w:szCs w:val="28"/>
            </w:rPr>
            <w:fldChar w:fldCharType="begin"/>
          </w:r>
          <w:r>
            <w:rPr>
              <w:rFonts w:hint="eastAsia" w:ascii="宋体" w:hAnsi="宋体" w:cs="宋体"/>
              <w:b/>
              <w:bCs/>
              <w:sz w:val="28"/>
              <w:szCs w:val="28"/>
            </w:rPr>
            <w:instrText xml:space="preserve">TOC \o "1-1" \h \u </w:instrText>
          </w:r>
          <w:r>
            <w:rPr>
              <w:rFonts w:hint="eastAsia" w:ascii="宋体" w:hAnsi="宋体" w:cs="宋体"/>
              <w:b/>
              <w:bCs/>
              <w:sz w:val="28"/>
              <w:szCs w:val="28"/>
            </w:rPr>
            <w:fldChar w:fldCharType="separate"/>
          </w:r>
        </w:p>
        <w:p>
          <w:pPr>
            <w:pStyle w:val="18"/>
            <w:tabs>
              <w:tab w:val="right" w:leader="dot" w:pos="8306"/>
            </w:tabs>
            <w:rPr>
              <w:sz w:val="28"/>
              <w:szCs w:val="28"/>
            </w:rPr>
          </w:pPr>
          <w:r>
            <w:fldChar w:fldCharType="begin"/>
          </w:r>
          <w:r>
            <w:instrText xml:space="preserve"> HYPERLINK \l "_Toc21431" </w:instrText>
          </w:r>
          <w:r>
            <w:fldChar w:fldCharType="separate"/>
          </w:r>
          <w:r>
            <w:rPr>
              <w:rFonts w:hint="eastAsia" w:ascii="宋体" w:hAnsi="宋体" w:cs="宋体"/>
              <w:bCs/>
              <w:sz w:val="28"/>
              <w:szCs w:val="28"/>
            </w:rPr>
            <w:t>第一章  询比采购邀请书</w:t>
          </w:r>
          <w:r>
            <w:rPr>
              <w:sz w:val="28"/>
              <w:szCs w:val="28"/>
            </w:rPr>
            <w:tab/>
          </w:r>
          <w:r>
            <w:rPr>
              <w:sz w:val="28"/>
              <w:szCs w:val="28"/>
            </w:rPr>
            <w:fldChar w:fldCharType="begin"/>
          </w:r>
          <w:r>
            <w:rPr>
              <w:sz w:val="28"/>
              <w:szCs w:val="28"/>
            </w:rPr>
            <w:instrText xml:space="preserve"> PAGEREF _Toc21431 </w:instrText>
          </w:r>
          <w:r>
            <w:rPr>
              <w:sz w:val="28"/>
              <w:szCs w:val="28"/>
            </w:rPr>
            <w:fldChar w:fldCharType="separate"/>
          </w:r>
          <w:r>
            <w:rPr>
              <w:sz w:val="28"/>
              <w:szCs w:val="28"/>
            </w:rPr>
            <w:t>3</w:t>
          </w:r>
          <w:r>
            <w:rPr>
              <w:sz w:val="28"/>
              <w:szCs w:val="28"/>
            </w:rPr>
            <w:fldChar w:fldCharType="end"/>
          </w:r>
          <w:r>
            <w:rPr>
              <w:sz w:val="28"/>
              <w:szCs w:val="28"/>
            </w:rPr>
            <w:fldChar w:fldCharType="end"/>
          </w:r>
        </w:p>
        <w:p>
          <w:pPr>
            <w:pStyle w:val="18"/>
            <w:tabs>
              <w:tab w:val="right" w:leader="dot" w:pos="8306"/>
            </w:tabs>
            <w:rPr>
              <w:sz w:val="28"/>
              <w:szCs w:val="28"/>
            </w:rPr>
          </w:pPr>
          <w:r>
            <w:fldChar w:fldCharType="begin"/>
          </w:r>
          <w:r>
            <w:instrText xml:space="preserve"> HYPERLINK \l "_Toc9017" </w:instrText>
          </w:r>
          <w:r>
            <w:fldChar w:fldCharType="separate"/>
          </w:r>
          <w:r>
            <w:rPr>
              <w:rFonts w:hint="eastAsia" w:ascii="宋体" w:hAnsi="宋体" w:cs="宋体"/>
              <w:bCs/>
              <w:sz w:val="28"/>
              <w:szCs w:val="28"/>
            </w:rPr>
            <w:t>第二章  供应商须知</w:t>
          </w:r>
          <w:r>
            <w:rPr>
              <w:sz w:val="28"/>
              <w:szCs w:val="28"/>
            </w:rPr>
            <w:tab/>
          </w:r>
          <w:r>
            <w:rPr>
              <w:sz w:val="28"/>
              <w:szCs w:val="28"/>
            </w:rPr>
            <w:fldChar w:fldCharType="begin"/>
          </w:r>
          <w:r>
            <w:rPr>
              <w:sz w:val="28"/>
              <w:szCs w:val="28"/>
            </w:rPr>
            <w:instrText xml:space="preserve"> PAGEREF _Toc9017 </w:instrText>
          </w:r>
          <w:r>
            <w:rPr>
              <w:sz w:val="28"/>
              <w:szCs w:val="28"/>
            </w:rPr>
            <w:fldChar w:fldCharType="separate"/>
          </w:r>
          <w:r>
            <w:rPr>
              <w:sz w:val="28"/>
              <w:szCs w:val="28"/>
            </w:rPr>
            <w:t>7</w:t>
          </w:r>
          <w:r>
            <w:rPr>
              <w:sz w:val="28"/>
              <w:szCs w:val="28"/>
            </w:rPr>
            <w:fldChar w:fldCharType="end"/>
          </w:r>
          <w:r>
            <w:rPr>
              <w:sz w:val="28"/>
              <w:szCs w:val="28"/>
            </w:rPr>
            <w:fldChar w:fldCharType="end"/>
          </w:r>
        </w:p>
        <w:p>
          <w:pPr>
            <w:pStyle w:val="18"/>
            <w:tabs>
              <w:tab w:val="right" w:leader="dot" w:pos="8306"/>
            </w:tabs>
            <w:rPr>
              <w:sz w:val="28"/>
              <w:szCs w:val="28"/>
            </w:rPr>
          </w:pPr>
          <w:r>
            <w:fldChar w:fldCharType="begin"/>
          </w:r>
          <w:r>
            <w:instrText xml:space="preserve"> HYPERLINK \l "_Toc1653" </w:instrText>
          </w:r>
          <w:r>
            <w:fldChar w:fldCharType="separate"/>
          </w:r>
          <w:r>
            <w:rPr>
              <w:rFonts w:hint="eastAsia" w:ascii="宋体" w:hAnsi="宋体" w:cs="宋体"/>
              <w:bCs/>
              <w:sz w:val="28"/>
              <w:szCs w:val="28"/>
            </w:rPr>
            <w:t>第三章  评审办法</w:t>
          </w:r>
          <w:r>
            <w:rPr>
              <w:sz w:val="28"/>
              <w:szCs w:val="28"/>
            </w:rPr>
            <w:tab/>
          </w:r>
          <w:r>
            <w:rPr>
              <w:sz w:val="28"/>
              <w:szCs w:val="28"/>
            </w:rPr>
            <w:fldChar w:fldCharType="begin"/>
          </w:r>
          <w:r>
            <w:rPr>
              <w:sz w:val="28"/>
              <w:szCs w:val="28"/>
            </w:rPr>
            <w:instrText xml:space="preserve"> PAGEREF _Toc1653 </w:instrText>
          </w:r>
          <w:r>
            <w:rPr>
              <w:sz w:val="28"/>
              <w:szCs w:val="28"/>
            </w:rPr>
            <w:fldChar w:fldCharType="separate"/>
          </w:r>
          <w:r>
            <w:rPr>
              <w:sz w:val="28"/>
              <w:szCs w:val="28"/>
            </w:rPr>
            <w:t>34</w:t>
          </w:r>
          <w:r>
            <w:rPr>
              <w:sz w:val="28"/>
              <w:szCs w:val="28"/>
            </w:rPr>
            <w:fldChar w:fldCharType="end"/>
          </w:r>
          <w:r>
            <w:rPr>
              <w:sz w:val="28"/>
              <w:szCs w:val="28"/>
            </w:rPr>
            <w:fldChar w:fldCharType="end"/>
          </w:r>
        </w:p>
        <w:p>
          <w:pPr>
            <w:pStyle w:val="18"/>
            <w:tabs>
              <w:tab w:val="right" w:leader="dot" w:pos="8306"/>
            </w:tabs>
            <w:rPr>
              <w:sz w:val="28"/>
              <w:szCs w:val="28"/>
            </w:rPr>
          </w:pPr>
          <w:r>
            <w:fldChar w:fldCharType="begin"/>
          </w:r>
          <w:r>
            <w:instrText xml:space="preserve"> HYPERLINK \l "_Toc11850" </w:instrText>
          </w:r>
          <w:r>
            <w:fldChar w:fldCharType="separate"/>
          </w:r>
          <w:r>
            <w:rPr>
              <w:rFonts w:hint="eastAsia" w:ascii="宋体" w:hAnsi="宋体" w:cs="宋体"/>
              <w:bCs/>
              <w:sz w:val="28"/>
              <w:szCs w:val="28"/>
            </w:rPr>
            <w:t>第四章  合同条款及格式</w:t>
          </w:r>
          <w:r>
            <w:rPr>
              <w:sz w:val="28"/>
              <w:szCs w:val="28"/>
            </w:rPr>
            <w:tab/>
          </w:r>
          <w:r>
            <w:rPr>
              <w:sz w:val="28"/>
              <w:szCs w:val="28"/>
            </w:rPr>
            <w:fldChar w:fldCharType="begin"/>
          </w:r>
          <w:r>
            <w:rPr>
              <w:sz w:val="28"/>
              <w:szCs w:val="28"/>
            </w:rPr>
            <w:instrText xml:space="preserve"> PAGEREF _Toc11850 </w:instrText>
          </w:r>
          <w:r>
            <w:rPr>
              <w:sz w:val="28"/>
              <w:szCs w:val="28"/>
            </w:rPr>
            <w:fldChar w:fldCharType="separate"/>
          </w:r>
          <w:r>
            <w:rPr>
              <w:sz w:val="28"/>
              <w:szCs w:val="28"/>
            </w:rPr>
            <w:t>44</w:t>
          </w:r>
          <w:r>
            <w:rPr>
              <w:sz w:val="28"/>
              <w:szCs w:val="28"/>
            </w:rPr>
            <w:fldChar w:fldCharType="end"/>
          </w:r>
          <w:r>
            <w:rPr>
              <w:sz w:val="28"/>
              <w:szCs w:val="28"/>
            </w:rPr>
            <w:fldChar w:fldCharType="end"/>
          </w:r>
        </w:p>
        <w:p>
          <w:pPr>
            <w:pStyle w:val="18"/>
            <w:tabs>
              <w:tab w:val="right" w:leader="dot" w:pos="8306"/>
            </w:tabs>
            <w:rPr>
              <w:sz w:val="28"/>
              <w:szCs w:val="28"/>
            </w:rPr>
          </w:pPr>
          <w:r>
            <w:fldChar w:fldCharType="begin"/>
          </w:r>
          <w:r>
            <w:instrText xml:space="preserve"> HYPERLINK \l "_Toc368" </w:instrText>
          </w:r>
          <w:r>
            <w:fldChar w:fldCharType="separate"/>
          </w:r>
          <w:r>
            <w:rPr>
              <w:rFonts w:hint="eastAsia" w:ascii="宋体" w:hAnsi="宋体" w:cs="宋体"/>
              <w:bCs/>
              <w:sz w:val="28"/>
              <w:szCs w:val="28"/>
            </w:rPr>
            <w:t>第五章  采购需求</w:t>
          </w:r>
          <w:r>
            <w:rPr>
              <w:sz w:val="28"/>
              <w:szCs w:val="28"/>
            </w:rPr>
            <w:tab/>
          </w:r>
          <w:r>
            <w:rPr>
              <w:sz w:val="28"/>
              <w:szCs w:val="28"/>
            </w:rPr>
            <w:fldChar w:fldCharType="begin"/>
          </w:r>
          <w:r>
            <w:rPr>
              <w:sz w:val="28"/>
              <w:szCs w:val="28"/>
            </w:rPr>
            <w:instrText xml:space="preserve"> PAGEREF _Toc368 </w:instrText>
          </w:r>
          <w:r>
            <w:rPr>
              <w:sz w:val="28"/>
              <w:szCs w:val="28"/>
            </w:rPr>
            <w:fldChar w:fldCharType="separate"/>
          </w:r>
          <w:r>
            <w:rPr>
              <w:sz w:val="28"/>
              <w:szCs w:val="28"/>
            </w:rPr>
            <w:t>45</w:t>
          </w:r>
          <w:r>
            <w:rPr>
              <w:sz w:val="28"/>
              <w:szCs w:val="28"/>
            </w:rPr>
            <w:fldChar w:fldCharType="end"/>
          </w:r>
          <w:r>
            <w:rPr>
              <w:sz w:val="28"/>
              <w:szCs w:val="28"/>
            </w:rPr>
            <w:fldChar w:fldCharType="end"/>
          </w:r>
        </w:p>
        <w:p>
          <w:pPr>
            <w:pStyle w:val="18"/>
            <w:tabs>
              <w:tab w:val="right" w:leader="dot" w:pos="8306"/>
            </w:tabs>
            <w:rPr>
              <w:sz w:val="28"/>
              <w:szCs w:val="28"/>
            </w:rPr>
          </w:pPr>
          <w:r>
            <w:fldChar w:fldCharType="begin"/>
          </w:r>
          <w:r>
            <w:instrText xml:space="preserve"> HYPERLINK \l "_Toc16302" </w:instrText>
          </w:r>
          <w:r>
            <w:fldChar w:fldCharType="separate"/>
          </w:r>
          <w:r>
            <w:rPr>
              <w:rFonts w:hint="eastAsia" w:ascii="宋体" w:hAnsi="宋体" w:cs="宋体"/>
              <w:bCs/>
              <w:sz w:val="28"/>
              <w:szCs w:val="28"/>
            </w:rPr>
            <w:t>第六章  响应文件格式</w:t>
          </w:r>
          <w:r>
            <w:rPr>
              <w:sz w:val="28"/>
              <w:szCs w:val="28"/>
            </w:rPr>
            <w:tab/>
          </w:r>
          <w:r>
            <w:rPr>
              <w:sz w:val="28"/>
              <w:szCs w:val="28"/>
            </w:rPr>
            <w:fldChar w:fldCharType="begin"/>
          </w:r>
          <w:r>
            <w:rPr>
              <w:sz w:val="28"/>
              <w:szCs w:val="28"/>
            </w:rPr>
            <w:instrText xml:space="preserve"> PAGEREF _Toc16302 </w:instrText>
          </w:r>
          <w:r>
            <w:rPr>
              <w:sz w:val="28"/>
              <w:szCs w:val="28"/>
            </w:rPr>
            <w:fldChar w:fldCharType="separate"/>
          </w:r>
          <w:r>
            <w:rPr>
              <w:sz w:val="28"/>
              <w:szCs w:val="28"/>
            </w:rPr>
            <w:t>47</w:t>
          </w:r>
          <w:r>
            <w:rPr>
              <w:sz w:val="28"/>
              <w:szCs w:val="28"/>
            </w:rPr>
            <w:fldChar w:fldCharType="end"/>
          </w:r>
          <w:r>
            <w:rPr>
              <w:sz w:val="28"/>
              <w:szCs w:val="28"/>
            </w:rPr>
            <w:fldChar w:fldCharType="end"/>
          </w:r>
        </w:p>
        <w:p>
          <w:pPr>
            <w:pStyle w:val="8"/>
            <w:ind w:firstLine="0" w:firstLineChars="0"/>
            <w:rPr>
              <w:rFonts w:ascii="宋体" w:hAnsi="宋体" w:eastAsia="宋体" w:cs="宋体"/>
              <w:b/>
              <w:bCs/>
              <w:sz w:val="32"/>
              <w:szCs w:val="28"/>
            </w:rPr>
          </w:pPr>
          <w:r>
            <w:rPr>
              <w:rFonts w:hint="eastAsia" w:ascii="宋体" w:hAnsi="宋体" w:eastAsia="宋体" w:cs="宋体"/>
              <w:bCs/>
              <w:szCs w:val="28"/>
            </w:rPr>
            <w:fldChar w:fldCharType="end"/>
          </w:r>
        </w:p>
      </w:sdtContent>
    </w:sdt>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rPr>
          <w:rFonts w:ascii="宋体" w:hAnsi="宋体" w:eastAsia="宋体" w:cs="宋体"/>
          <w:b/>
          <w:bCs/>
          <w:sz w:val="32"/>
          <w:szCs w:val="32"/>
        </w:rPr>
      </w:pPr>
    </w:p>
    <w:p>
      <w:pPr>
        <w:pStyle w:val="8"/>
        <w:ind w:firstLine="0" w:firstLineChars="0"/>
        <w:jc w:val="center"/>
        <w:outlineLvl w:val="0"/>
        <w:rPr>
          <w:rFonts w:ascii="宋体" w:hAnsi="宋体" w:eastAsia="宋体" w:cs="宋体"/>
          <w:b/>
          <w:bCs/>
          <w:sz w:val="32"/>
          <w:szCs w:val="32"/>
        </w:rPr>
      </w:pPr>
      <w:bookmarkStart w:id="0" w:name="_Toc21431"/>
    </w:p>
    <w:p>
      <w:pPr>
        <w:pStyle w:val="8"/>
        <w:ind w:firstLine="0" w:firstLineChars="0"/>
        <w:jc w:val="center"/>
        <w:outlineLvl w:val="0"/>
        <w:rPr>
          <w:rFonts w:ascii="宋体" w:hAnsi="宋体" w:eastAsia="宋体" w:cs="宋体"/>
          <w:b/>
          <w:bCs/>
          <w:sz w:val="32"/>
          <w:szCs w:val="32"/>
        </w:rPr>
      </w:pPr>
    </w:p>
    <w:p>
      <w:pPr>
        <w:pStyle w:val="8"/>
        <w:ind w:firstLine="0" w:firstLineChars="0"/>
        <w:jc w:val="center"/>
        <w:outlineLvl w:val="0"/>
        <w:rPr>
          <w:rFonts w:ascii="宋体" w:hAnsi="宋体" w:eastAsia="宋体" w:cs="宋体"/>
          <w:b/>
          <w:bCs/>
          <w:sz w:val="32"/>
          <w:szCs w:val="32"/>
        </w:rPr>
      </w:pPr>
      <w:r>
        <w:rPr>
          <w:rFonts w:hint="eastAsia" w:ascii="宋体" w:hAnsi="宋体" w:eastAsia="宋体" w:cs="宋体"/>
          <w:b/>
          <w:bCs/>
          <w:sz w:val="32"/>
          <w:szCs w:val="32"/>
        </w:rPr>
        <w:t>第一章  询比采购邀请书</w:t>
      </w:r>
      <w:bookmarkEnd w:id="0"/>
    </w:p>
    <w:p>
      <w:pPr>
        <w:pStyle w:val="8"/>
        <w:ind w:firstLine="0" w:firstLineChars="0"/>
        <w:jc w:val="center"/>
        <w:outlineLvl w:val="0"/>
        <w:rPr>
          <w:rFonts w:ascii="宋体" w:hAnsi="宋体" w:eastAsia="宋体" w:cs="宋体"/>
          <w:sz w:val="28"/>
          <w:szCs w:val="28"/>
          <w:u w:val="single"/>
        </w:rPr>
      </w:pPr>
      <w:bookmarkStart w:id="1" w:name="_Toc26085"/>
      <w:r>
        <w:rPr>
          <w:rFonts w:hint="eastAsia" w:ascii="宋体" w:hAnsi="宋体" w:eastAsia="宋体" w:cs="宋体"/>
          <w:b/>
          <w:bCs/>
          <w:sz w:val="28"/>
          <w:szCs w:val="28"/>
          <w:u w:val="single"/>
          <w:lang w:eastAsia="zh-CN"/>
        </w:rPr>
        <w:t>青海省疾病预防控制中心人禽流感等病毒核酸检测试剂采购项目</w:t>
      </w:r>
      <w:r>
        <w:rPr>
          <w:rFonts w:hint="eastAsia" w:ascii="宋体" w:hAnsi="宋体" w:eastAsia="宋体" w:cs="宋体"/>
          <w:sz w:val="28"/>
          <w:szCs w:val="28"/>
          <w:u w:val="single"/>
        </w:rPr>
        <w:t xml:space="preserve"> </w:t>
      </w:r>
    </w:p>
    <w:p>
      <w:pPr>
        <w:pStyle w:val="8"/>
        <w:ind w:firstLine="0" w:firstLineChars="0"/>
        <w:jc w:val="center"/>
        <w:outlineLvl w:val="0"/>
        <w:rPr>
          <w:rFonts w:ascii="宋体" w:hAnsi="宋体" w:eastAsia="宋体" w:cs="宋体"/>
          <w:b/>
          <w:bCs/>
          <w:sz w:val="32"/>
          <w:szCs w:val="32"/>
        </w:rPr>
      </w:pPr>
      <w:r>
        <w:rPr>
          <w:rFonts w:hint="eastAsia" w:ascii="宋体" w:hAnsi="宋体" w:eastAsia="宋体" w:cs="宋体"/>
          <w:b/>
          <w:bCs/>
          <w:sz w:val="32"/>
          <w:szCs w:val="32"/>
        </w:rPr>
        <w:t>询比采购邀请书</w:t>
      </w:r>
      <w:bookmarkEnd w:id="1"/>
    </w:p>
    <w:p>
      <w:pPr>
        <w:pStyle w:val="8"/>
        <w:ind w:firstLine="0" w:firstLineChars="0"/>
        <w:rPr>
          <w:rFonts w:ascii="宋体" w:hAnsi="宋体" w:eastAsia="宋体" w:cs="宋体"/>
          <w:sz w:val="28"/>
          <w:szCs w:val="28"/>
        </w:rPr>
      </w:pPr>
      <w:r>
        <w:rPr>
          <w:rFonts w:hint="eastAsia" w:ascii="宋体" w:hAnsi="宋体" w:eastAsia="宋体" w:cs="宋体"/>
          <w:sz w:val="28"/>
          <w:szCs w:val="28"/>
          <w:u w:val="single"/>
          <w:lang w:eastAsia="zh-CN"/>
        </w:rPr>
        <w:t>青海省疾病预防控制中心人禽流感等病毒核酸检测试剂采购项目</w:t>
      </w:r>
      <w:r>
        <w:rPr>
          <w:rFonts w:hint="eastAsia" w:ascii="宋体" w:hAnsi="宋体" w:eastAsia="宋体" w:cs="宋体"/>
          <w:sz w:val="28"/>
          <w:szCs w:val="28"/>
        </w:rPr>
        <w:t>（采购项目名称）已具备采购条件，现公开邀请供应商参加询比采购活动。</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1.采购项目简介</w:t>
      </w:r>
    </w:p>
    <w:p>
      <w:pPr>
        <w:pStyle w:val="8"/>
        <w:ind w:firstLine="0" w:firstLineChars="0"/>
        <w:rPr>
          <w:rFonts w:hint="eastAsia" w:ascii="宋体" w:hAnsi="宋体" w:eastAsia="宋体" w:cs="宋体"/>
          <w:sz w:val="28"/>
          <w:szCs w:val="28"/>
          <w:u w:val="single"/>
          <w:lang w:eastAsia="zh-CN"/>
        </w:rPr>
      </w:pPr>
      <w:r>
        <w:rPr>
          <w:rFonts w:hint="eastAsia" w:ascii="宋体" w:hAnsi="宋体" w:eastAsia="宋体" w:cs="宋体"/>
          <w:sz w:val="28"/>
          <w:szCs w:val="28"/>
        </w:rPr>
        <w:t>1.1采购项目名称：</w:t>
      </w:r>
      <w:r>
        <w:rPr>
          <w:rFonts w:hint="eastAsia" w:ascii="宋体" w:hAnsi="宋体" w:eastAsia="宋体" w:cs="宋体"/>
          <w:sz w:val="28"/>
          <w:szCs w:val="28"/>
          <w:u w:val="single"/>
          <w:lang w:eastAsia="zh-CN"/>
        </w:rPr>
        <w:t>青海省疾病预防控制中心人禽流感等病毒核酸检测试剂采购项目</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1.2采购人：</w:t>
      </w:r>
      <w:r>
        <w:rPr>
          <w:rFonts w:hint="eastAsia" w:ascii="宋体" w:hAnsi="宋体" w:eastAsia="宋体" w:cs="宋体"/>
          <w:sz w:val="28"/>
          <w:szCs w:val="28"/>
          <w:u w:val="single"/>
        </w:rPr>
        <w:t>青海省疾病预防控制中心</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1.3采购代理机构：</w:t>
      </w:r>
      <w:r>
        <w:rPr>
          <w:rFonts w:hint="eastAsia" w:ascii="宋体" w:hAnsi="宋体" w:eastAsia="宋体" w:cs="宋体"/>
          <w:sz w:val="28"/>
          <w:szCs w:val="28"/>
          <w:u w:val="single"/>
        </w:rPr>
        <w:t>青海鑫融工程项目管理咨询有限公司</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1.4采购项目资金落实情况：</w:t>
      </w:r>
      <w:r>
        <w:rPr>
          <w:rFonts w:hint="eastAsia" w:ascii="宋体" w:hAnsi="宋体" w:eastAsia="宋体" w:cs="宋体"/>
          <w:sz w:val="28"/>
          <w:szCs w:val="28"/>
          <w:u w:val="single"/>
        </w:rPr>
        <w:t>已落实</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1.5采购项目概括：</w:t>
      </w:r>
      <w:r>
        <w:rPr>
          <w:rFonts w:hint="eastAsia" w:ascii="宋体" w:hAnsi="宋体" w:eastAsia="宋体" w:cs="宋体"/>
          <w:sz w:val="28"/>
          <w:szCs w:val="28"/>
          <w:u w:val="single"/>
        </w:rPr>
        <w:t>采购核酸提取盒（磁珠法）、禽流感病毒四重实时荧光PCR检测试剂盒、SARS、MERS、冠状病毒、人禽流感各型等单通道实时荧光PCR检测试剂盒。</w:t>
      </w:r>
    </w:p>
    <w:p>
      <w:pPr>
        <w:pStyle w:val="8"/>
        <w:ind w:firstLine="0" w:firstLineChars="0"/>
        <w:rPr>
          <w:rFonts w:ascii="宋体" w:hAnsi="宋体" w:eastAsia="宋体" w:cs="宋体"/>
          <w:sz w:val="28"/>
          <w:szCs w:val="28"/>
        </w:rPr>
      </w:pPr>
      <w:r>
        <w:rPr>
          <w:rFonts w:hint="eastAsia" w:ascii="宋体" w:hAnsi="宋体" w:eastAsia="宋体" w:cs="宋体"/>
          <w:sz w:val="28"/>
          <w:szCs w:val="28"/>
        </w:rPr>
        <w:t>1.6成交供应商数量及成交份额：</w:t>
      </w:r>
    </w:p>
    <w:p>
      <w:pPr>
        <w:pStyle w:val="8"/>
        <w:ind w:firstLine="0" w:firstLineChars="0"/>
        <w:rPr>
          <w:rFonts w:ascii="宋体" w:hAnsi="宋体" w:eastAsia="宋体" w:cs="宋体"/>
          <w:sz w:val="28"/>
          <w:szCs w:val="28"/>
        </w:rPr>
      </w:pPr>
      <w:r>
        <w:rPr>
          <w:rFonts w:ascii="Arial" w:hAnsi="Arial" w:eastAsia="宋体" w:cs="Arial"/>
          <w:sz w:val="28"/>
          <w:szCs w:val="28"/>
        </w:rPr>
        <w:t>√</w:t>
      </w:r>
      <w:r>
        <w:rPr>
          <w:rFonts w:hint="eastAsia" w:ascii="宋体" w:hAnsi="宋体" w:eastAsia="宋体" w:cs="宋体"/>
          <w:sz w:val="28"/>
          <w:szCs w:val="28"/>
        </w:rPr>
        <w:t>一家</w:t>
      </w:r>
    </w:p>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u w:val="single"/>
        </w:rPr>
        <w:t xml:space="preserve">   </w:t>
      </w:r>
      <w:r>
        <w:rPr>
          <w:rFonts w:hint="eastAsia" w:ascii="宋体" w:hAnsi="宋体" w:eastAsia="宋体" w:cs="宋体"/>
          <w:sz w:val="28"/>
          <w:szCs w:val="28"/>
        </w:rPr>
        <w:t>家,成交份额:第一名:</w:t>
      </w:r>
      <w:r>
        <w:rPr>
          <w:rFonts w:hint="eastAsia" w:ascii="宋体" w:hAnsi="宋体" w:eastAsia="宋体" w:cs="宋体"/>
          <w:sz w:val="28"/>
          <w:szCs w:val="28"/>
          <w:u w:val="single"/>
        </w:rPr>
        <w:t xml:space="preserve">    </w:t>
      </w:r>
      <w:r>
        <w:rPr>
          <w:rFonts w:hint="eastAsia" w:ascii="宋体" w:hAnsi="宋体" w:eastAsia="宋体" w:cs="宋体"/>
          <w:sz w:val="28"/>
          <w:szCs w:val="28"/>
        </w:rPr>
        <w:t>;第二名:</w:t>
      </w:r>
      <w:r>
        <w:rPr>
          <w:rFonts w:hint="eastAsia" w:ascii="宋体" w:hAnsi="宋体" w:eastAsia="宋体" w:cs="宋体"/>
          <w:sz w:val="28"/>
          <w:szCs w:val="28"/>
          <w:u w:val="single"/>
        </w:rPr>
        <w:t xml:space="preserve">    </w:t>
      </w:r>
      <w:r>
        <w:rPr>
          <w:rFonts w:hint="eastAsia" w:ascii="宋体" w:hAnsi="宋体" w:eastAsia="宋体" w:cs="宋体"/>
          <w:sz w:val="28"/>
          <w:szCs w:val="28"/>
        </w:rPr>
        <w:t>;第三名:</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2.采购范围及相关要求（B）</w:t>
      </w:r>
    </w:p>
    <w:p>
      <w:pPr>
        <w:pStyle w:val="8"/>
        <w:ind w:firstLine="0" w:firstLineChars="0"/>
        <w:rPr>
          <w:rFonts w:ascii="宋体" w:hAnsi="宋体" w:eastAsia="宋体" w:cs="宋体"/>
          <w:sz w:val="28"/>
          <w:szCs w:val="28"/>
        </w:rPr>
      </w:pPr>
      <w:r>
        <w:rPr>
          <w:rFonts w:hint="eastAsia" w:ascii="宋体" w:hAnsi="宋体" w:eastAsia="宋体" w:cs="宋体"/>
          <w:sz w:val="28"/>
          <w:szCs w:val="28"/>
        </w:rPr>
        <w:t>2.1采购范围：</w:t>
      </w:r>
      <w:r>
        <w:rPr>
          <w:rFonts w:hint="eastAsia" w:ascii="宋体" w:hAnsi="宋体" w:eastAsia="宋体" w:cs="宋体"/>
          <w:sz w:val="28"/>
          <w:szCs w:val="28"/>
          <w:u w:val="single"/>
        </w:rPr>
        <w:t>采购核酸提取盒（磁珠法）、禽流感病毒四重实时荧光PCR检测试剂盒、SARS、MERS、冠状病毒、人禽流感各型等单通道实时荧光PCR检测试剂盒。</w:t>
      </w:r>
    </w:p>
    <w:p>
      <w:pPr>
        <w:pStyle w:val="8"/>
        <w:ind w:firstLine="0" w:firstLineChars="0"/>
        <w:rPr>
          <w:rFonts w:ascii="宋体" w:hAnsi="宋体" w:eastAsia="宋体" w:cs="宋体"/>
          <w:sz w:val="28"/>
          <w:szCs w:val="28"/>
        </w:rPr>
      </w:pPr>
      <w:r>
        <w:rPr>
          <w:rFonts w:hint="eastAsia" w:ascii="宋体" w:hAnsi="宋体" w:eastAsia="宋体" w:cs="宋体"/>
          <w:sz w:val="28"/>
          <w:szCs w:val="28"/>
        </w:rPr>
        <w:t>2.2交货期：</w:t>
      </w:r>
      <w:r>
        <w:rPr>
          <w:rFonts w:hint="eastAsia" w:ascii="宋体" w:hAnsi="宋体" w:eastAsia="宋体" w:cs="宋体"/>
          <w:b/>
          <w:bCs/>
          <w:color w:val="auto"/>
          <w:sz w:val="28"/>
          <w:szCs w:val="28"/>
          <w:u w:val="single"/>
        </w:rPr>
        <w:t>按甲方要求按需供货（1年内）</w:t>
      </w:r>
      <w:r>
        <w:rPr>
          <w:rFonts w:hint="eastAsia" w:ascii="宋体" w:hAnsi="宋体" w:eastAsia="宋体" w:cs="宋体"/>
          <w:color w:val="auto"/>
          <w:sz w:val="28"/>
          <w:szCs w:val="28"/>
        </w:rPr>
        <w:t>。</w:t>
      </w:r>
    </w:p>
    <w:p>
      <w:pPr>
        <w:pStyle w:val="8"/>
        <w:ind w:firstLine="0" w:firstLineChars="0"/>
        <w:rPr>
          <w:rFonts w:ascii="宋体" w:hAnsi="宋体" w:eastAsia="宋体" w:cs="宋体"/>
          <w:sz w:val="28"/>
          <w:szCs w:val="28"/>
        </w:rPr>
      </w:pPr>
      <w:r>
        <w:rPr>
          <w:rFonts w:hint="eastAsia" w:ascii="宋体" w:hAnsi="宋体" w:eastAsia="宋体" w:cs="宋体"/>
          <w:sz w:val="28"/>
          <w:szCs w:val="28"/>
        </w:rPr>
        <w:t>2.3交货地点：</w:t>
      </w:r>
      <w:r>
        <w:rPr>
          <w:rFonts w:hint="eastAsia" w:ascii="宋体" w:hAnsi="宋体" w:eastAsia="宋体" w:cs="宋体"/>
          <w:b/>
          <w:bCs/>
          <w:sz w:val="28"/>
          <w:szCs w:val="28"/>
          <w:u w:val="single"/>
        </w:rPr>
        <w:t>青海省疾病预防控制中心</w:t>
      </w:r>
      <w:r>
        <w:rPr>
          <w:rFonts w:hint="eastAsia" w:ascii="宋体" w:hAnsi="宋体" w:eastAsia="宋体" w:cs="宋体"/>
          <w:sz w:val="28"/>
          <w:szCs w:val="28"/>
        </w:rPr>
        <w:t>。</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3.供应商资格要求</w:t>
      </w:r>
    </w:p>
    <w:p>
      <w:pPr>
        <w:pStyle w:val="8"/>
        <w:ind w:firstLine="0" w:firstLineChars="0"/>
        <w:outlineLvl w:val="0"/>
        <w:rPr>
          <w:rFonts w:ascii="宋体" w:hAnsi="宋体" w:eastAsia="宋体" w:cs="宋体"/>
          <w:sz w:val="28"/>
          <w:szCs w:val="28"/>
        </w:rPr>
      </w:pPr>
      <w:bookmarkStart w:id="2" w:name="_Toc23787"/>
      <w:r>
        <w:rPr>
          <w:rFonts w:hint="eastAsia" w:ascii="宋体" w:hAnsi="宋体" w:eastAsia="宋体" w:cs="宋体"/>
          <w:sz w:val="28"/>
          <w:szCs w:val="28"/>
        </w:rPr>
        <w:t>3.1供应商应依法设立且满足如下要求：</w:t>
      </w:r>
      <w:bookmarkEnd w:id="2"/>
    </w:p>
    <w:p>
      <w:pPr>
        <w:pStyle w:val="8"/>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1</w:t>
      </w:r>
      <w:r>
        <w:rPr>
          <w:rFonts w:ascii="宋体" w:hAnsi="宋体" w:eastAsia="宋体" w:cs="宋体"/>
          <w:sz w:val="28"/>
          <w:szCs w:val="28"/>
        </w:rPr>
        <w:t>)</w:t>
      </w:r>
      <w:r>
        <w:rPr>
          <w:rFonts w:hint="eastAsia" w:ascii="宋体" w:hAnsi="宋体" w:eastAsia="宋体" w:cs="宋体"/>
          <w:sz w:val="28"/>
          <w:szCs w:val="28"/>
        </w:rPr>
        <w:t>资质要求：</w:t>
      </w:r>
      <w:r>
        <w:rPr>
          <w:rFonts w:hint="eastAsia" w:ascii="宋体" w:hAnsi="宋体" w:eastAsia="宋体" w:cs="宋体"/>
          <w:sz w:val="28"/>
          <w:szCs w:val="28"/>
          <w:u w:val="single"/>
        </w:rPr>
        <w:t>供应商为生产厂家的须提供有效的医疗器械生产许可证；投标人为代理商的，具备有效的医疗器械经营许可证和医疗器械注册证或备案证明材料</w:t>
      </w:r>
      <w:r>
        <w:rPr>
          <w:rFonts w:hint="eastAsia" w:ascii="宋体" w:hAnsi="宋体" w:eastAsia="宋体" w:cs="宋体"/>
          <w:sz w:val="28"/>
          <w:szCs w:val="28"/>
        </w:rPr>
        <w:t>。 </w:t>
      </w:r>
    </w:p>
    <w:p>
      <w:pPr>
        <w:pStyle w:val="8"/>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2</w:t>
      </w:r>
      <w:r>
        <w:rPr>
          <w:rFonts w:ascii="宋体" w:hAnsi="宋体" w:eastAsia="宋体" w:cs="宋体"/>
          <w:sz w:val="28"/>
          <w:szCs w:val="28"/>
        </w:rPr>
        <w:t>)</w:t>
      </w:r>
      <w:r>
        <w:rPr>
          <w:rFonts w:hint="eastAsia" w:ascii="宋体" w:hAnsi="宋体" w:eastAsia="宋体" w:cs="宋体"/>
          <w:sz w:val="28"/>
          <w:szCs w:val="28"/>
        </w:rPr>
        <w:t>财务要求：</w:t>
      </w:r>
      <w:r>
        <w:rPr>
          <w:rFonts w:hint="eastAsia" w:ascii="宋体" w:hAnsi="宋体" w:eastAsia="宋体" w:cs="宋体"/>
          <w:sz w:val="28"/>
          <w:szCs w:val="28"/>
          <w:u w:val="single"/>
          <w:lang w:val="zh-CN"/>
        </w:rPr>
        <w:t>经第三方机构出具的</w:t>
      </w:r>
      <w:r>
        <w:rPr>
          <w:rFonts w:hint="eastAsia" w:ascii="宋体" w:hAnsi="宋体" w:eastAsia="宋体" w:cs="宋体"/>
          <w:sz w:val="28"/>
          <w:szCs w:val="28"/>
          <w:u w:val="single"/>
        </w:rPr>
        <w:t>2020年度</w:t>
      </w:r>
      <w:r>
        <w:rPr>
          <w:rFonts w:hint="eastAsia" w:ascii="宋体" w:hAnsi="宋体" w:eastAsia="宋体" w:cs="宋体"/>
          <w:sz w:val="28"/>
          <w:szCs w:val="28"/>
          <w:u w:val="single"/>
          <w:lang w:val="zh-CN"/>
        </w:rPr>
        <w:t>财务状况审计报告，包括资产负债表、现金流量表、利润表和财务报表附注或提供近三个月银行出具的资信证明，后附银行开户许可证。成立未满一年的企业提供验资报告即可</w:t>
      </w:r>
      <w:r>
        <w:rPr>
          <w:rFonts w:hint="eastAsia" w:ascii="宋体" w:hAnsi="宋体" w:eastAsia="宋体" w:cs="宋体"/>
          <w:sz w:val="28"/>
          <w:szCs w:val="28"/>
        </w:rPr>
        <w:t>。</w:t>
      </w:r>
    </w:p>
    <w:p>
      <w:pPr>
        <w:pStyle w:val="8"/>
        <w:ind w:firstLine="0" w:firstLineChars="0"/>
        <w:rPr>
          <w:rFonts w:ascii="宋体" w:hAnsi="宋体" w:eastAsia="宋体" w:cs="宋体"/>
          <w:sz w:val="28"/>
          <w:szCs w:val="28"/>
          <w:u w:val="single"/>
        </w:rPr>
      </w:pPr>
      <w:r>
        <w:rPr>
          <w:rFonts w:ascii="宋体" w:hAnsi="宋体" w:eastAsia="宋体" w:cs="宋体"/>
          <w:sz w:val="28"/>
          <w:szCs w:val="28"/>
        </w:rPr>
        <w:t>(</w:t>
      </w:r>
      <w:r>
        <w:rPr>
          <w:rFonts w:hint="eastAsia" w:ascii="宋体" w:hAnsi="宋体" w:eastAsia="宋体" w:cs="宋体"/>
          <w:sz w:val="28"/>
          <w:szCs w:val="28"/>
        </w:rPr>
        <w:t>3</w:t>
      </w:r>
      <w:r>
        <w:rPr>
          <w:rFonts w:ascii="宋体" w:hAnsi="宋体" w:eastAsia="宋体" w:cs="宋体"/>
          <w:sz w:val="28"/>
          <w:szCs w:val="28"/>
        </w:rPr>
        <w:t>)</w:t>
      </w:r>
      <w:r>
        <w:rPr>
          <w:rFonts w:hint="eastAsia" w:ascii="宋体" w:hAnsi="宋体" w:eastAsia="宋体" w:cs="宋体"/>
          <w:sz w:val="28"/>
          <w:szCs w:val="28"/>
        </w:rPr>
        <w:t>信誉要求：</w:t>
      </w:r>
      <w:r>
        <w:rPr>
          <w:rFonts w:hint="eastAsia" w:ascii="宋体" w:hAnsi="宋体" w:eastAsia="宋体" w:cs="宋体"/>
          <w:sz w:val="28"/>
          <w:szCs w:val="28"/>
          <w:u w:val="single"/>
        </w:rPr>
        <w:t>具有良好的商业信誉，提供“信用中国”网站无任何不良记录的查询截图，时间为投标截止时间前5天内</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hint="eastAsia" w:ascii="宋体" w:hAnsi="宋体" w:eastAsia="宋体" w:cs="宋体"/>
          <w:sz w:val="28"/>
          <w:szCs w:val="28"/>
        </w:rPr>
        <w:t>（4）其他要求：</w:t>
      </w:r>
      <w:r>
        <w:rPr>
          <w:rFonts w:hint="eastAsia" w:ascii="宋体" w:hAnsi="宋体" w:eastAsia="宋体" w:cs="宋体"/>
          <w:sz w:val="28"/>
          <w:szCs w:val="28"/>
          <w:u w:val="single"/>
        </w:rPr>
        <w:t xml:space="preserve">        /                      </w:t>
      </w:r>
      <w:r>
        <w:rPr>
          <w:rFonts w:hint="eastAsia" w:ascii="宋体" w:hAnsi="宋体" w:eastAsia="宋体" w:cs="宋体"/>
          <w:sz w:val="28"/>
          <w:szCs w:val="28"/>
        </w:rPr>
        <w:t>。</w:t>
      </w:r>
    </w:p>
    <w:p>
      <w:pPr>
        <w:pStyle w:val="8"/>
        <w:ind w:firstLine="0" w:firstLineChars="0"/>
        <w:outlineLvl w:val="0"/>
        <w:rPr>
          <w:rFonts w:ascii="宋体" w:hAnsi="宋体" w:eastAsia="宋体" w:cs="宋体"/>
          <w:sz w:val="28"/>
          <w:szCs w:val="28"/>
        </w:rPr>
      </w:pPr>
      <w:bookmarkStart w:id="3" w:name="_Toc20119"/>
      <w:r>
        <w:rPr>
          <w:rFonts w:ascii="宋体" w:hAnsi="宋体" w:eastAsia="宋体" w:cs="宋体"/>
          <w:sz w:val="28"/>
          <w:szCs w:val="28"/>
        </w:rPr>
        <w:t>3.2供应商不得存在</w:t>
      </w:r>
      <w:r>
        <w:rPr>
          <w:rFonts w:hint="eastAsia" w:ascii="宋体" w:hAnsi="宋体" w:eastAsia="宋体" w:cs="宋体"/>
          <w:sz w:val="28"/>
          <w:szCs w:val="28"/>
        </w:rPr>
        <w:t>下列情形之一：</w:t>
      </w:r>
      <w:bookmarkEnd w:id="3"/>
    </w:p>
    <w:p>
      <w:pPr>
        <w:pStyle w:val="8"/>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1</w:t>
      </w:r>
      <w:r>
        <w:rPr>
          <w:rFonts w:ascii="宋体" w:hAnsi="宋体" w:eastAsia="宋体" w:cs="宋体"/>
          <w:sz w:val="28"/>
          <w:szCs w:val="28"/>
        </w:rPr>
        <w:t>)处于被责</w:t>
      </w:r>
      <w:r>
        <w:rPr>
          <w:rFonts w:hint="eastAsia" w:ascii="宋体" w:hAnsi="宋体" w:eastAsia="宋体" w:cs="宋体"/>
          <w:sz w:val="28"/>
          <w:szCs w:val="28"/>
        </w:rPr>
        <w:t>令</w:t>
      </w:r>
      <w:r>
        <w:rPr>
          <w:rFonts w:ascii="宋体" w:hAnsi="宋体" w:eastAsia="宋体" w:cs="宋体"/>
          <w:sz w:val="28"/>
          <w:szCs w:val="28"/>
        </w:rPr>
        <w:t>停产停</w:t>
      </w:r>
      <w:r>
        <w:rPr>
          <w:rFonts w:hint="eastAsia" w:ascii="宋体" w:hAnsi="宋体" w:eastAsia="宋体" w:cs="宋体"/>
          <w:sz w:val="28"/>
          <w:szCs w:val="28"/>
        </w:rPr>
        <w:t>业、暂</w:t>
      </w:r>
      <w:r>
        <w:rPr>
          <w:rFonts w:ascii="宋体" w:hAnsi="宋体" w:eastAsia="宋体" w:cs="宋体"/>
          <w:sz w:val="28"/>
          <w:szCs w:val="28"/>
        </w:rPr>
        <w:t>扣或吊销</w:t>
      </w:r>
      <w:r>
        <w:rPr>
          <w:rFonts w:hint="eastAsia" w:ascii="宋体" w:hAnsi="宋体" w:eastAsia="宋体" w:cs="宋体"/>
          <w:sz w:val="28"/>
          <w:szCs w:val="28"/>
        </w:rPr>
        <w:t>许可证</w:t>
      </w:r>
      <w:r>
        <w:rPr>
          <w:rFonts w:ascii="宋体" w:hAnsi="宋体" w:eastAsia="宋体" w:cs="宋体"/>
          <w:sz w:val="28"/>
          <w:szCs w:val="28"/>
        </w:rPr>
        <w:t>执照、</w:t>
      </w:r>
      <w:r>
        <w:rPr>
          <w:rFonts w:hint="eastAsia" w:ascii="宋体" w:hAnsi="宋体" w:eastAsia="宋体" w:cs="宋体"/>
          <w:sz w:val="28"/>
          <w:szCs w:val="28"/>
        </w:rPr>
        <w:t>暂扣或</w:t>
      </w:r>
      <w:r>
        <w:rPr>
          <w:rFonts w:ascii="宋体" w:hAnsi="宋体" w:eastAsia="宋体" w:cs="宋体"/>
          <w:sz w:val="28"/>
          <w:szCs w:val="28"/>
        </w:rPr>
        <w:t>吊销资质证书状态</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2</w:t>
      </w:r>
      <w:r>
        <w:rPr>
          <w:rFonts w:ascii="宋体" w:hAnsi="宋体" w:eastAsia="宋体" w:cs="宋体"/>
          <w:sz w:val="28"/>
          <w:szCs w:val="28"/>
        </w:rPr>
        <w:t>)</w:t>
      </w:r>
      <w:r>
        <w:rPr>
          <w:rFonts w:hint="eastAsia" w:ascii="宋体" w:hAnsi="宋体" w:eastAsia="宋体" w:cs="宋体"/>
          <w:sz w:val="28"/>
          <w:szCs w:val="28"/>
        </w:rPr>
        <w:t>进入清算程序，</w:t>
      </w:r>
      <w:r>
        <w:rPr>
          <w:rFonts w:ascii="宋体" w:hAnsi="宋体" w:eastAsia="宋体" w:cs="宋体"/>
          <w:sz w:val="28"/>
          <w:szCs w:val="28"/>
        </w:rPr>
        <w:t>或被宣告破产，或其他丧失</w:t>
      </w:r>
      <w:r>
        <w:rPr>
          <w:rFonts w:hint="eastAsia" w:ascii="宋体" w:hAnsi="宋体" w:eastAsia="宋体" w:cs="宋体"/>
          <w:sz w:val="28"/>
          <w:szCs w:val="28"/>
        </w:rPr>
        <w:t>履</w:t>
      </w:r>
      <w:r>
        <w:rPr>
          <w:rFonts w:ascii="宋体" w:hAnsi="宋体" w:eastAsia="宋体" w:cs="宋体"/>
          <w:sz w:val="28"/>
          <w:szCs w:val="28"/>
        </w:rPr>
        <w:t>约能力的情形</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3</w:t>
      </w:r>
      <w:r>
        <w:rPr>
          <w:rFonts w:ascii="宋体" w:hAnsi="宋体" w:eastAsia="宋体" w:cs="宋体"/>
          <w:sz w:val="28"/>
          <w:szCs w:val="28"/>
        </w:rPr>
        <w:t>)</w:t>
      </w:r>
      <w:r>
        <w:rPr>
          <w:rFonts w:hint="eastAsia" w:ascii="宋体" w:hAnsi="宋体" w:eastAsia="宋体" w:cs="宋体"/>
          <w:sz w:val="28"/>
          <w:szCs w:val="28"/>
        </w:rPr>
        <w:t xml:space="preserve">其他： </w:t>
      </w:r>
      <w:r>
        <w:rPr>
          <w:rFonts w:hint="eastAsia" w:ascii="宋体" w:hAnsi="宋体" w:eastAsia="宋体" w:cs="宋体"/>
          <w:sz w:val="28"/>
          <w:szCs w:val="28"/>
          <w:u w:val="single"/>
        </w:rPr>
        <w:t xml:space="preserve">     /        </w:t>
      </w:r>
      <w:r>
        <w:rPr>
          <w:rFonts w:hint="eastAsia" w:ascii="宋体" w:hAnsi="宋体" w:eastAsia="宋体" w:cs="宋体"/>
          <w:sz w:val="28"/>
          <w:szCs w:val="28"/>
        </w:rPr>
        <w:t xml:space="preserve"> 。</w:t>
      </w:r>
    </w:p>
    <w:p>
      <w:pPr>
        <w:pStyle w:val="8"/>
        <w:ind w:firstLine="0" w:firstLineChars="0"/>
        <w:outlineLvl w:val="0"/>
        <w:rPr>
          <w:rFonts w:ascii="宋体" w:hAnsi="宋体" w:eastAsia="宋体" w:cs="宋体"/>
          <w:sz w:val="28"/>
          <w:szCs w:val="28"/>
        </w:rPr>
      </w:pPr>
      <w:bookmarkStart w:id="4" w:name="_Toc5899"/>
      <w:r>
        <w:rPr>
          <w:rFonts w:ascii="宋体" w:hAnsi="宋体" w:eastAsia="宋体" w:cs="宋体"/>
          <w:sz w:val="28"/>
          <w:szCs w:val="28"/>
        </w:rPr>
        <w:t>3.3本次采购</w:t>
      </w:r>
      <w:r>
        <w:rPr>
          <w:rFonts w:hint="eastAsia" w:ascii="宋体" w:hAnsi="宋体" w:eastAsia="宋体" w:cs="宋体"/>
          <w:sz w:val="28"/>
          <w:szCs w:val="28"/>
          <w:u w:val="single"/>
        </w:rPr>
        <w:t xml:space="preserve">  不接受    </w:t>
      </w:r>
      <w:r>
        <w:rPr>
          <w:rFonts w:ascii="宋体" w:hAnsi="宋体" w:eastAsia="宋体" w:cs="宋体"/>
          <w:sz w:val="28"/>
          <w:szCs w:val="28"/>
        </w:rPr>
        <w:t>(接受或不接受)联合体。</w:t>
      </w:r>
      <w:bookmarkEnd w:id="4"/>
    </w:p>
    <w:p>
      <w:pPr>
        <w:pStyle w:val="12"/>
        <w:rPr>
          <w:rFonts w:ascii="宋体" w:hAnsi="宋体" w:eastAsia="宋体" w:cs="宋体"/>
          <w:sz w:val="28"/>
          <w:szCs w:val="28"/>
        </w:rPr>
      </w:pPr>
      <w:r>
        <w:rPr>
          <w:rFonts w:hint="eastAsia" w:ascii="宋体" w:hAnsi="宋体" w:eastAsia="宋体" w:cs="宋体"/>
          <w:b/>
          <w:bCs/>
          <w:sz w:val="28"/>
          <w:szCs w:val="28"/>
        </w:rPr>
        <w:t>4.</w:t>
      </w:r>
      <w:r>
        <w:rPr>
          <w:rFonts w:ascii="宋体" w:hAnsi="宋体" w:eastAsia="宋体" w:cs="宋体"/>
          <w:b/>
          <w:bCs/>
          <w:sz w:val="28"/>
          <w:szCs w:val="28"/>
        </w:rPr>
        <w:t>采购文件的获取</w:t>
      </w:r>
      <w:r>
        <w:rPr>
          <w:rFonts w:ascii="宋体" w:hAnsi="宋体" w:eastAsia="宋体" w:cs="宋体"/>
          <w:sz w:val="28"/>
          <w:szCs w:val="28"/>
        </w:rPr>
        <w:br w:type="textWrapping"/>
      </w:r>
      <w:r>
        <w:rPr>
          <w:rFonts w:hint="eastAsia" w:ascii="宋体" w:hAnsi="宋体" w:eastAsia="宋体" w:cs="宋体"/>
          <w:sz w:val="28"/>
          <w:szCs w:val="28"/>
        </w:rPr>
        <w:t>4.1如贵单位有意参加询比采购</w:t>
      </w:r>
      <w:r>
        <w:rPr>
          <w:rFonts w:ascii="宋体" w:hAnsi="宋体" w:eastAsia="宋体" w:cs="宋体"/>
          <w:sz w:val="28"/>
          <w:szCs w:val="28"/>
        </w:rPr>
        <w:t>活动的单位,请于</w:t>
      </w:r>
      <w:r>
        <w:rPr>
          <w:rFonts w:hint="eastAsia" w:ascii="宋体" w:hAnsi="宋体" w:eastAsia="宋体" w:cs="宋体"/>
          <w:sz w:val="28"/>
          <w:szCs w:val="28"/>
          <w:u w:val="single"/>
        </w:rPr>
        <w:t>2021</w:t>
      </w:r>
      <w:r>
        <w:rPr>
          <w:rFonts w:hint="eastAsia" w:ascii="宋体" w:hAnsi="宋体" w:eastAsia="宋体" w:cs="宋体"/>
          <w:sz w:val="28"/>
          <w:szCs w:val="28"/>
        </w:rPr>
        <w:t>年</w:t>
      </w:r>
      <w:r>
        <w:rPr>
          <w:rFonts w:hint="eastAsia" w:ascii="宋体" w:hAnsi="宋体" w:eastAsia="宋体" w:cs="宋体"/>
          <w:sz w:val="28"/>
          <w:szCs w:val="28"/>
          <w:u w:val="single"/>
        </w:rPr>
        <w:t>07</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22</w:t>
      </w:r>
      <w:r>
        <w:rPr>
          <w:rFonts w:hint="eastAsia" w:ascii="宋体" w:hAnsi="宋体" w:eastAsia="宋体" w:cs="宋体"/>
          <w:sz w:val="28"/>
          <w:szCs w:val="28"/>
          <w:u w:val="single"/>
        </w:rPr>
        <w:t xml:space="preserve">   </w:t>
      </w:r>
      <w:r>
        <w:rPr>
          <w:rFonts w:hint="eastAsia" w:ascii="宋体" w:hAnsi="宋体" w:eastAsia="宋体" w:cs="宋体"/>
          <w:sz w:val="28"/>
          <w:szCs w:val="28"/>
        </w:rPr>
        <w:t>日至</w:t>
      </w:r>
      <w:r>
        <w:rPr>
          <w:rFonts w:hint="eastAsia" w:ascii="宋体" w:hAnsi="宋体" w:eastAsia="宋体" w:cs="宋体"/>
          <w:sz w:val="28"/>
          <w:szCs w:val="28"/>
          <w:u w:val="single"/>
        </w:rPr>
        <w:t>2021</w:t>
      </w:r>
      <w:r>
        <w:rPr>
          <w:rFonts w:hint="eastAsia" w:ascii="宋体" w:hAnsi="宋体" w:eastAsia="宋体" w:cs="宋体"/>
          <w:sz w:val="28"/>
          <w:szCs w:val="28"/>
        </w:rPr>
        <w:t>年</w:t>
      </w:r>
      <w:r>
        <w:rPr>
          <w:rFonts w:hint="eastAsia" w:ascii="宋体" w:hAnsi="宋体" w:eastAsia="宋体" w:cs="宋体"/>
          <w:sz w:val="28"/>
          <w:szCs w:val="28"/>
          <w:u w:val="single"/>
        </w:rPr>
        <w:t>07</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24</w:t>
      </w:r>
      <w:r>
        <w:rPr>
          <w:rFonts w:hint="eastAsia" w:ascii="宋体" w:hAnsi="宋体" w:eastAsia="宋体" w:cs="宋体"/>
          <w:sz w:val="28"/>
          <w:szCs w:val="28"/>
        </w:rPr>
        <w:t>日，每日上午</w:t>
      </w:r>
      <w:r>
        <w:rPr>
          <w:rFonts w:hint="eastAsia" w:ascii="宋体" w:hAnsi="宋体" w:eastAsia="宋体" w:cs="宋体"/>
          <w:sz w:val="28"/>
          <w:szCs w:val="28"/>
          <w:u w:val="single"/>
        </w:rPr>
        <w:t xml:space="preserve">  09  </w:t>
      </w:r>
      <w:r>
        <w:rPr>
          <w:rFonts w:hint="eastAsia" w:ascii="宋体" w:hAnsi="宋体" w:eastAsia="宋体" w:cs="宋体"/>
          <w:sz w:val="28"/>
          <w:szCs w:val="28"/>
        </w:rPr>
        <w:t>时至</w:t>
      </w:r>
      <w:r>
        <w:rPr>
          <w:rFonts w:hint="eastAsia" w:ascii="宋体" w:hAnsi="宋体" w:eastAsia="宋体" w:cs="宋体"/>
          <w:sz w:val="28"/>
          <w:szCs w:val="28"/>
          <w:u w:val="single"/>
        </w:rPr>
        <w:t xml:space="preserve"> 12  </w:t>
      </w:r>
      <w:r>
        <w:rPr>
          <w:rFonts w:hint="eastAsia" w:ascii="宋体" w:hAnsi="宋体" w:eastAsia="宋体" w:cs="宋体"/>
          <w:sz w:val="28"/>
          <w:szCs w:val="28"/>
        </w:rPr>
        <w:t>时，下午</w:t>
      </w:r>
      <w:r>
        <w:rPr>
          <w:rFonts w:hint="eastAsia" w:ascii="宋体" w:hAnsi="宋体" w:eastAsia="宋体" w:cs="宋体"/>
          <w:sz w:val="28"/>
          <w:szCs w:val="28"/>
          <w:u w:val="single"/>
        </w:rPr>
        <w:t xml:space="preserve">  14：30</w:t>
      </w:r>
      <w:r>
        <w:rPr>
          <w:rFonts w:hint="eastAsia" w:ascii="宋体" w:hAnsi="宋体" w:eastAsia="宋体" w:cs="宋体"/>
          <w:sz w:val="28"/>
          <w:szCs w:val="28"/>
        </w:rPr>
        <w:t>时至</w:t>
      </w:r>
      <w:r>
        <w:rPr>
          <w:rFonts w:hint="eastAsia" w:ascii="宋体" w:hAnsi="宋体" w:eastAsia="宋体" w:cs="宋体"/>
          <w:sz w:val="28"/>
          <w:szCs w:val="28"/>
          <w:u w:val="single"/>
        </w:rPr>
        <w:t>17：30</w:t>
      </w:r>
      <w:r>
        <w:rPr>
          <w:rFonts w:hint="eastAsia" w:ascii="宋体" w:hAnsi="宋体" w:eastAsia="宋体" w:cs="宋体"/>
          <w:sz w:val="28"/>
          <w:szCs w:val="28"/>
        </w:rPr>
        <w:t>时（北京时间，下同），将单位介绍信（或授权书）、被授权人身份证、营业执照扫描件发送至我公司邮箱QHXR2014@163.com</w:t>
      </w:r>
    </w:p>
    <w:p>
      <w:pPr>
        <w:pStyle w:val="12"/>
        <w:rPr>
          <w:rFonts w:ascii="宋体" w:hAnsi="宋体" w:eastAsia="宋体" w:cs="宋体"/>
          <w:sz w:val="28"/>
          <w:szCs w:val="28"/>
        </w:rPr>
      </w:pPr>
      <w:bookmarkStart w:id="49" w:name="_GoBack"/>
      <w:bookmarkEnd w:id="49"/>
      <w:r>
        <w:rPr>
          <w:rFonts w:hint="eastAsia" w:ascii="宋体" w:hAnsi="宋体" w:eastAsia="宋体" w:cs="宋体"/>
          <w:sz w:val="28"/>
          <w:szCs w:val="28"/>
        </w:rPr>
        <w:t>获取文件方式：网上购买；</w:t>
      </w:r>
    </w:p>
    <w:p>
      <w:pPr>
        <w:pStyle w:val="12"/>
        <w:rPr>
          <w:rFonts w:ascii="宋体" w:hAnsi="宋体" w:eastAsia="宋体" w:cs="宋体"/>
          <w:sz w:val="28"/>
          <w:szCs w:val="28"/>
        </w:rPr>
      </w:pPr>
      <w:r>
        <w:rPr>
          <w:rFonts w:hint="eastAsia" w:ascii="宋体" w:hAnsi="宋体" w:eastAsia="宋体" w:cs="宋体"/>
          <w:sz w:val="28"/>
          <w:szCs w:val="28"/>
        </w:rPr>
        <w:t>收款单位：青海鑫融工程项目管理咨询有限公司</w:t>
      </w:r>
    </w:p>
    <w:p>
      <w:pPr>
        <w:pStyle w:val="12"/>
        <w:rPr>
          <w:rFonts w:ascii="宋体" w:hAnsi="宋体" w:eastAsia="宋体" w:cs="宋体"/>
          <w:sz w:val="28"/>
          <w:szCs w:val="28"/>
        </w:rPr>
      </w:pPr>
      <w:r>
        <w:rPr>
          <w:rFonts w:hint="eastAsia" w:ascii="宋体" w:hAnsi="宋体" w:eastAsia="宋体" w:cs="宋体"/>
          <w:sz w:val="28"/>
          <w:szCs w:val="28"/>
        </w:rPr>
        <w:t>开户行：青海银行股份有限公司交通巷支行</w:t>
      </w:r>
    </w:p>
    <w:p>
      <w:pPr>
        <w:pStyle w:val="12"/>
        <w:rPr>
          <w:rFonts w:ascii="宋体" w:hAnsi="宋体" w:eastAsia="宋体" w:cs="宋体"/>
          <w:sz w:val="28"/>
          <w:szCs w:val="28"/>
        </w:rPr>
      </w:pPr>
      <w:r>
        <w:rPr>
          <w:rFonts w:hint="eastAsia" w:ascii="宋体" w:hAnsi="宋体" w:eastAsia="宋体" w:cs="宋体"/>
          <w:sz w:val="28"/>
          <w:szCs w:val="28"/>
        </w:rPr>
        <w:t>银行账号：0801201000063177</w:t>
      </w:r>
      <w:r>
        <w:rPr>
          <w:rFonts w:hint="eastAsia" w:ascii="宋体" w:hAnsi="宋体" w:eastAsia="宋体" w:cs="宋体"/>
          <w:b/>
          <w:bCs/>
          <w:sz w:val="28"/>
          <w:szCs w:val="28"/>
        </w:rPr>
        <w:t>（代理服务费及标书款专用账户）</w:t>
      </w:r>
    </w:p>
    <w:p>
      <w:pPr>
        <w:pStyle w:val="12"/>
        <w:rPr>
          <w:rFonts w:ascii="宋体" w:hAnsi="宋体" w:eastAsia="宋体" w:cs="宋体"/>
          <w:sz w:val="28"/>
          <w:szCs w:val="28"/>
        </w:rPr>
      </w:pPr>
      <w:r>
        <w:rPr>
          <w:rFonts w:hint="eastAsia" w:ascii="宋体" w:hAnsi="宋体" w:eastAsia="宋体" w:cs="宋体"/>
          <w:sz w:val="28"/>
          <w:szCs w:val="28"/>
        </w:rPr>
        <w:t>获取询比文件地点：青海鑫融工程项目管理咨询有限公司</w:t>
      </w:r>
    </w:p>
    <w:p>
      <w:pPr>
        <w:pStyle w:val="12"/>
        <w:rPr>
          <w:rFonts w:ascii="宋体" w:hAnsi="宋体" w:eastAsia="宋体" w:cs="宋体"/>
          <w:sz w:val="28"/>
          <w:szCs w:val="28"/>
        </w:rPr>
      </w:pPr>
      <w:r>
        <w:rPr>
          <w:rFonts w:hint="eastAsia" w:ascii="宋体" w:hAnsi="宋体" w:eastAsia="宋体" w:cs="宋体"/>
          <w:sz w:val="28"/>
          <w:szCs w:val="28"/>
        </w:rPr>
        <w:t>(地址：西宁市五四西路61号A栋11楼1113室）</w:t>
      </w:r>
    </w:p>
    <w:p>
      <w:pPr>
        <w:pStyle w:val="12"/>
        <w:rPr>
          <w:rFonts w:ascii="宋体" w:hAnsi="宋体" w:eastAsia="宋体" w:cs="宋体"/>
          <w:sz w:val="28"/>
          <w:szCs w:val="28"/>
        </w:rPr>
      </w:pPr>
      <w:r>
        <w:rPr>
          <w:rFonts w:hint="eastAsia" w:ascii="宋体" w:hAnsi="宋体" w:eastAsia="宋体" w:cs="宋体"/>
          <w:sz w:val="28"/>
          <w:szCs w:val="28"/>
        </w:rPr>
        <w:t xml:space="preserve">标书购买联系人：沈先生 </w:t>
      </w:r>
    </w:p>
    <w:p>
      <w:pPr>
        <w:pStyle w:val="12"/>
        <w:rPr>
          <w:rFonts w:ascii="宋体" w:hAnsi="宋体" w:eastAsia="宋体" w:cs="宋体"/>
          <w:sz w:val="28"/>
          <w:szCs w:val="28"/>
          <w:u w:val="single"/>
        </w:rPr>
      </w:pPr>
      <w:r>
        <w:rPr>
          <w:rFonts w:hint="eastAsia" w:ascii="宋体" w:hAnsi="宋体" w:eastAsia="宋体" w:cs="宋体"/>
          <w:sz w:val="28"/>
          <w:szCs w:val="28"/>
          <w:u w:val="single"/>
        </w:rPr>
        <w:t>电子邮箱：</w:t>
      </w:r>
      <w:r>
        <w:fldChar w:fldCharType="begin"/>
      </w:r>
      <w:r>
        <w:instrText xml:space="preserve"> HYPERLINK "mailto:QHXR2014@163.com" </w:instrText>
      </w:r>
      <w:r>
        <w:fldChar w:fldCharType="separate"/>
      </w:r>
      <w:r>
        <w:rPr>
          <w:rFonts w:hint="eastAsia" w:ascii="宋体" w:hAnsi="宋体" w:eastAsia="宋体" w:cs="宋体"/>
          <w:sz w:val="28"/>
          <w:szCs w:val="28"/>
          <w:u w:val="single"/>
        </w:rPr>
        <w:t>QHXR2014@163.com</w:t>
      </w:r>
      <w:r>
        <w:rPr>
          <w:rFonts w:hint="eastAsia" w:ascii="宋体" w:hAnsi="宋体" w:eastAsia="宋体" w:cs="宋体"/>
          <w:sz w:val="28"/>
          <w:szCs w:val="28"/>
          <w:u w:val="single"/>
        </w:rPr>
        <w:fldChar w:fldCharType="end"/>
      </w:r>
    </w:p>
    <w:p>
      <w:pPr>
        <w:pStyle w:val="8"/>
        <w:ind w:firstLine="0" w:firstLineChars="0"/>
        <w:outlineLvl w:val="0"/>
        <w:rPr>
          <w:rFonts w:ascii="宋体" w:hAnsi="宋体" w:eastAsia="宋体" w:cs="宋体"/>
          <w:sz w:val="28"/>
          <w:szCs w:val="28"/>
        </w:rPr>
      </w:pPr>
      <w:bookmarkStart w:id="5" w:name="_Toc16434"/>
      <w:r>
        <w:rPr>
          <w:rFonts w:hint="eastAsia" w:ascii="宋体" w:hAnsi="宋体" w:eastAsia="宋体" w:cs="宋体"/>
          <w:sz w:val="28"/>
          <w:szCs w:val="28"/>
        </w:rPr>
        <w:t>4.2采购文件每套售价</w:t>
      </w:r>
      <w:r>
        <w:rPr>
          <w:rFonts w:hint="eastAsia" w:ascii="宋体" w:hAnsi="宋体" w:eastAsia="宋体" w:cs="宋体"/>
          <w:sz w:val="28"/>
          <w:szCs w:val="28"/>
          <w:u w:val="single"/>
        </w:rPr>
        <w:t>800</w:t>
      </w:r>
      <w:r>
        <w:rPr>
          <w:rFonts w:hint="eastAsia" w:ascii="宋体" w:hAnsi="宋体" w:eastAsia="宋体" w:cs="宋体"/>
          <w:sz w:val="28"/>
          <w:szCs w:val="28"/>
        </w:rPr>
        <w:t>元，售后不退。</w:t>
      </w:r>
      <w:bookmarkEnd w:id="5"/>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5.响应</w:t>
      </w:r>
      <w:r>
        <w:rPr>
          <w:rFonts w:ascii="宋体" w:hAnsi="宋体" w:eastAsia="宋体" w:cs="宋体"/>
          <w:b/>
          <w:bCs/>
          <w:sz w:val="28"/>
          <w:szCs w:val="28"/>
        </w:rPr>
        <w:t>文件的</w:t>
      </w:r>
      <w:r>
        <w:rPr>
          <w:rFonts w:hint="eastAsia" w:ascii="宋体" w:hAnsi="宋体" w:eastAsia="宋体" w:cs="宋体"/>
          <w:b/>
          <w:bCs/>
          <w:sz w:val="28"/>
          <w:szCs w:val="28"/>
        </w:rPr>
        <w:t>递交</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5.1响应文件递交的截止时间为</w:t>
      </w:r>
      <w:r>
        <w:rPr>
          <w:rFonts w:hint="eastAsia" w:ascii="宋体" w:hAnsi="宋体" w:eastAsia="宋体" w:cs="宋体"/>
          <w:b/>
          <w:bCs/>
          <w:sz w:val="28"/>
          <w:szCs w:val="28"/>
          <w:u w:val="single"/>
        </w:rPr>
        <w:t>2021</w:t>
      </w:r>
      <w:r>
        <w:rPr>
          <w:rFonts w:hint="eastAsia" w:ascii="宋体" w:hAnsi="宋体" w:eastAsia="宋体" w:cs="宋体"/>
          <w:b/>
          <w:bCs/>
          <w:sz w:val="28"/>
          <w:szCs w:val="28"/>
        </w:rPr>
        <w:t>年</w:t>
      </w:r>
      <w:r>
        <w:rPr>
          <w:rFonts w:hint="eastAsia" w:ascii="宋体" w:hAnsi="宋体" w:eastAsia="宋体" w:cs="宋体"/>
          <w:b/>
          <w:bCs/>
          <w:sz w:val="28"/>
          <w:szCs w:val="28"/>
          <w:u w:val="single"/>
        </w:rPr>
        <w:t>07</w:t>
      </w:r>
      <w:r>
        <w:rPr>
          <w:rFonts w:hint="eastAsia" w:ascii="宋体" w:hAnsi="宋体" w:eastAsia="宋体" w:cs="宋体"/>
          <w:b/>
          <w:bCs/>
          <w:sz w:val="28"/>
          <w:szCs w:val="28"/>
        </w:rPr>
        <w:t>月</w:t>
      </w:r>
      <w:r>
        <w:rPr>
          <w:rFonts w:hint="eastAsia" w:ascii="宋体" w:hAnsi="宋体" w:eastAsia="宋体" w:cs="宋体"/>
          <w:b/>
          <w:bCs/>
          <w:sz w:val="28"/>
          <w:szCs w:val="28"/>
          <w:u w:val="single"/>
          <w:lang w:val="en-US" w:eastAsia="zh-CN"/>
        </w:rPr>
        <w:t>27</w:t>
      </w:r>
      <w:r>
        <w:rPr>
          <w:rFonts w:hint="eastAsia" w:ascii="宋体" w:hAnsi="宋体" w:eastAsia="宋体" w:cs="宋体"/>
          <w:b/>
          <w:bCs/>
          <w:sz w:val="28"/>
          <w:szCs w:val="28"/>
        </w:rPr>
        <w:t>日</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u w:val="single"/>
          <w:lang w:val="en-US" w:eastAsia="zh-CN"/>
        </w:rPr>
        <w:t>15</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时</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u w:val="single"/>
          <w:lang w:val="en-US" w:eastAsia="zh-CN"/>
        </w:rPr>
        <w:t>0</w:t>
      </w:r>
      <w:r>
        <w:rPr>
          <w:rFonts w:hint="eastAsia" w:ascii="宋体" w:hAnsi="宋体" w:eastAsia="宋体" w:cs="宋体"/>
          <w:b/>
          <w:bCs/>
          <w:sz w:val="28"/>
          <w:szCs w:val="28"/>
          <w:u w:val="single"/>
        </w:rPr>
        <w:t xml:space="preserve">0 </w:t>
      </w:r>
      <w:r>
        <w:rPr>
          <w:rFonts w:hint="eastAsia" w:ascii="宋体" w:hAnsi="宋体" w:eastAsia="宋体" w:cs="宋体"/>
          <w:b/>
          <w:bCs/>
          <w:sz w:val="28"/>
          <w:szCs w:val="28"/>
        </w:rPr>
        <w:t>分</w:t>
      </w:r>
      <w:r>
        <w:rPr>
          <w:rFonts w:hint="eastAsia" w:ascii="宋体" w:hAnsi="宋体" w:eastAsia="宋体" w:cs="宋体"/>
          <w:sz w:val="28"/>
          <w:szCs w:val="28"/>
        </w:rPr>
        <w:t>，地点为</w:t>
      </w:r>
      <w:r>
        <w:rPr>
          <w:rFonts w:hint="eastAsia" w:ascii="宋体" w:hAnsi="宋体" w:eastAsia="宋体" w:cs="宋体"/>
          <w:sz w:val="28"/>
          <w:szCs w:val="28"/>
          <w:u w:val="single"/>
        </w:rPr>
        <w:t xml:space="preserve"> 西宁市五四西路61号A栋11楼1113室（新华联国际中心）  </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hint="eastAsia" w:ascii="宋体" w:hAnsi="宋体" w:eastAsia="宋体" w:cs="宋体"/>
          <w:sz w:val="28"/>
          <w:szCs w:val="28"/>
        </w:rPr>
        <w:t>5.2逾期送达的、未送达指定地点的响应文件，采购人拒绝接受。</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6.响应文件开启时间和地点</w:t>
      </w:r>
    </w:p>
    <w:p>
      <w:pPr>
        <w:pStyle w:val="8"/>
        <w:ind w:firstLine="280" w:firstLineChars="100"/>
        <w:rPr>
          <w:rFonts w:ascii="宋体" w:hAnsi="宋体" w:eastAsia="宋体" w:cs="宋体"/>
          <w:sz w:val="28"/>
          <w:szCs w:val="28"/>
        </w:rPr>
      </w:pPr>
      <w:r>
        <w:rPr>
          <w:rFonts w:hint="eastAsia" w:ascii="宋体" w:hAnsi="宋体" w:eastAsia="宋体" w:cs="宋体"/>
          <w:sz w:val="28"/>
          <w:szCs w:val="28"/>
        </w:rPr>
        <w:t>响应文件开启在响应文件递交截止时间的同一时间进行，地点为响应文件递交地点。邀请所有供应商的法定代表人或其委托代理人参加开启会议，供应商未派代表参加开启会议的，视为默认开启结果。</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7.其他</w:t>
      </w:r>
    </w:p>
    <w:p>
      <w:pPr>
        <w:pStyle w:val="8"/>
        <w:ind w:firstLine="0" w:firstLineChars="0"/>
        <w:rPr>
          <w:rFonts w:hint="default" w:ascii="宋体" w:hAnsi="宋体" w:eastAsia="宋体" w:cs="宋体"/>
          <w:b/>
          <w:bCs/>
          <w:sz w:val="28"/>
          <w:szCs w:val="28"/>
          <w:lang w:val="en-US" w:eastAsia="zh-CN"/>
        </w:rPr>
      </w:pPr>
      <w:r>
        <w:rPr>
          <w:rFonts w:hint="eastAsia" w:ascii="宋体" w:hAnsi="宋体" w:eastAsia="宋体" w:cs="宋体"/>
          <w:sz w:val="28"/>
          <w:szCs w:val="28"/>
        </w:rPr>
        <w:t>采  购   人：</w:t>
      </w:r>
      <w:r>
        <w:rPr>
          <w:rFonts w:hint="eastAsia" w:ascii="宋体" w:hAnsi="宋体" w:eastAsia="宋体" w:cs="宋体"/>
          <w:sz w:val="28"/>
          <w:szCs w:val="28"/>
          <w:u w:val="single"/>
        </w:rPr>
        <w:t xml:space="preserve">青海省疾病预防控制中心 </w:t>
      </w:r>
      <w:r>
        <w:rPr>
          <w:rFonts w:hint="eastAsia" w:ascii="宋体" w:hAnsi="宋体" w:eastAsia="宋体" w:cs="宋体"/>
          <w:sz w:val="28"/>
          <w:szCs w:val="28"/>
          <w:u w:val="single"/>
          <w:lang w:val="en-US" w:eastAsia="zh-CN"/>
        </w:rPr>
        <w:t xml:space="preserve">  </w:t>
      </w:r>
    </w:p>
    <w:p>
      <w:pPr>
        <w:pStyle w:val="8"/>
        <w:ind w:firstLine="0" w:firstLineChars="0"/>
        <w:rPr>
          <w:rFonts w:ascii="宋体" w:hAnsi="宋体" w:eastAsia="宋体" w:cs="宋体"/>
          <w:b/>
          <w:bCs/>
          <w:sz w:val="28"/>
          <w:szCs w:val="28"/>
        </w:rPr>
      </w:pPr>
      <w:r>
        <w:rPr>
          <w:rFonts w:hint="eastAsia" w:ascii="宋体" w:hAnsi="宋体" w:eastAsia="宋体" w:cs="宋体"/>
          <w:sz w:val="28"/>
          <w:szCs w:val="28"/>
        </w:rPr>
        <w:t xml:space="preserve">地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址：</w:t>
      </w:r>
      <w:r>
        <w:rPr>
          <w:rFonts w:hint="eastAsia" w:ascii="宋体" w:hAnsi="宋体" w:eastAsia="宋体" w:cs="宋体"/>
          <w:sz w:val="28"/>
          <w:szCs w:val="28"/>
          <w:u w:val="single"/>
        </w:rPr>
        <w:t>西宁市城东区八一中路55号</w:t>
      </w:r>
    </w:p>
    <w:p>
      <w:pPr>
        <w:pStyle w:val="8"/>
        <w:ind w:firstLine="0" w:firstLineChars="0"/>
        <w:rPr>
          <w:rFonts w:ascii="宋体" w:hAnsi="宋体" w:eastAsia="宋体" w:cs="宋体"/>
          <w:b/>
          <w:bCs/>
          <w:sz w:val="28"/>
          <w:szCs w:val="28"/>
        </w:rPr>
      </w:pPr>
      <w:r>
        <w:rPr>
          <w:rFonts w:hint="eastAsia" w:ascii="宋体" w:hAnsi="宋体" w:eastAsia="宋体" w:cs="宋体"/>
          <w:sz w:val="28"/>
          <w:szCs w:val="28"/>
        </w:rPr>
        <w:t>邮     编：</w:t>
      </w:r>
      <w:r>
        <w:rPr>
          <w:rFonts w:hint="eastAsia" w:ascii="宋体" w:hAnsi="宋体" w:eastAsia="宋体" w:cs="宋体"/>
          <w:sz w:val="28"/>
          <w:szCs w:val="28"/>
          <w:u w:val="single"/>
        </w:rPr>
        <w:t xml:space="preserve">810007                   </w:t>
      </w:r>
    </w:p>
    <w:p>
      <w:pPr>
        <w:pStyle w:val="8"/>
        <w:ind w:firstLine="0" w:firstLineChars="0"/>
        <w:rPr>
          <w:rFonts w:ascii="宋体" w:hAnsi="宋体" w:eastAsia="宋体" w:cs="宋体"/>
          <w:b/>
          <w:bCs/>
          <w:sz w:val="28"/>
          <w:szCs w:val="28"/>
        </w:rPr>
      </w:pPr>
      <w:r>
        <w:rPr>
          <w:rFonts w:hint="eastAsia" w:ascii="宋体" w:hAnsi="宋体" w:eastAsia="宋体" w:cs="宋体"/>
          <w:sz w:val="28"/>
          <w:szCs w:val="28"/>
        </w:rPr>
        <w:t>联 系 人：</w:t>
      </w:r>
      <w:r>
        <w:rPr>
          <w:rFonts w:hint="eastAsia" w:ascii="宋体" w:hAnsi="宋体" w:eastAsia="宋体" w:cs="宋体"/>
          <w:sz w:val="28"/>
          <w:szCs w:val="28"/>
          <w:u w:val="single"/>
        </w:rPr>
        <w:t xml:space="preserve">赵老师                  </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电    话：</w:t>
      </w:r>
      <w:r>
        <w:rPr>
          <w:rFonts w:hint="eastAsia" w:ascii="宋体" w:hAnsi="宋体" w:eastAsia="宋体" w:cs="宋体"/>
          <w:sz w:val="28"/>
          <w:szCs w:val="28"/>
          <w:u w:val="single"/>
        </w:rPr>
        <w:t xml:space="preserve">0971-8801558              </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代理机构：</w:t>
      </w:r>
      <w:r>
        <w:rPr>
          <w:rFonts w:hint="eastAsia" w:ascii="宋体" w:hAnsi="宋体" w:eastAsia="宋体" w:cs="宋体"/>
          <w:sz w:val="28"/>
          <w:szCs w:val="28"/>
          <w:u w:val="single"/>
        </w:rPr>
        <w:t>青海鑫融工程项目管理咨询有限公司</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地    址：</w:t>
      </w:r>
      <w:r>
        <w:rPr>
          <w:rFonts w:hint="eastAsia" w:ascii="宋体" w:hAnsi="宋体" w:eastAsia="宋体" w:cs="宋体"/>
          <w:sz w:val="28"/>
          <w:szCs w:val="28"/>
          <w:u w:val="single"/>
        </w:rPr>
        <w:t>西宁市城西区五四西路61号A栋11楼1113室</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联 系 人</w:t>
      </w:r>
      <w:r>
        <w:rPr>
          <w:rFonts w:hint="eastAsia" w:ascii="宋体" w:hAnsi="宋体" w:eastAsia="宋体" w:cs="宋体"/>
          <w:sz w:val="28"/>
          <w:szCs w:val="28"/>
          <w:u w:val="single"/>
        </w:rPr>
        <w:t xml:space="preserve">：0971-8166685                </w:t>
      </w:r>
    </w:p>
    <w:p>
      <w:pPr>
        <w:pStyle w:val="8"/>
        <w:ind w:firstLine="3920" w:firstLineChars="1400"/>
        <w:rPr>
          <w:rFonts w:ascii="宋体" w:hAnsi="宋体" w:eastAsia="宋体" w:cs="宋体"/>
          <w:sz w:val="28"/>
          <w:szCs w:val="28"/>
          <w:u w:val="single"/>
        </w:rPr>
      </w:pPr>
    </w:p>
    <w:p>
      <w:pPr>
        <w:pStyle w:val="8"/>
        <w:ind w:firstLine="4480" w:firstLineChars="1600"/>
        <w:rPr>
          <w:rFonts w:ascii="宋体" w:hAnsi="宋体" w:eastAsia="宋体" w:cs="宋体"/>
          <w:sz w:val="28"/>
          <w:szCs w:val="28"/>
        </w:rPr>
      </w:pPr>
      <w:r>
        <w:rPr>
          <w:rFonts w:hint="eastAsia" w:ascii="宋体" w:hAnsi="宋体" w:eastAsia="宋体" w:cs="宋体"/>
          <w:sz w:val="28"/>
          <w:szCs w:val="28"/>
          <w:u w:val="single"/>
        </w:rPr>
        <w:t>2021</w:t>
      </w:r>
      <w:r>
        <w:rPr>
          <w:rFonts w:hint="eastAsia" w:ascii="宋体" w:hAnsi="宋体" w:eastAsia="宋体" w:cs="宋体"/>
          <w:sz w:val="28"/>
          <w:szCs w:val="28"/>
        </w:rPr>
        <w:t>年</w:t>
      </w:r>
      <w:r>
        <w:rPr>
          <w:rFonts w:hint="eastAsia" w:ascii="宋体" w:hAnsi="宋体" w:eastAsia="宋体" w:cs="宋体"/>
          <w:sz w:val="28"/>
          <w:szCs w:val="28"/>
          <w:u w:val="single"/>
        </w:rPr>
        <w:t>07</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21</w:t>
      </w:r>
      <w:r>
        <w:rPr>
          <w:rFonts w:hint="eastAsia" w:ascii="宋体" w:hAnsi="宋体" w:eastAsia="宋体" w:cs="宋体"/>
          <w:sz w:val="28"/>
          <w:szCs w:val="28"/>
        </w:rPr>
        <w:t>日</w:t>
      </w:r>
    </w:p>
    <w:p>
      <w:pPr>
        <w:pStyle w:val="8"/>
        <w:ind w:firstLine="4480" w:firstLineChars="1600"/>
        <w:rPr>
          <w:rFonts w:ascii="宋体" w:hAnsi="宋体" w:eastAsia="宋体" w:cs="宋体"/>
          <w:sz w:val="28"/>
          <w:szCs w:val="28"/>
        </w:rPr>
      </w:pPr>
    </w:p>
    <w:p>
      <w:pPr>
        <w:pStyle w:val="8"/>
        <w:ind w:firstLine="5320" w:firstLineChars="1900"/>
        <w:rPr>
          <w:rFonts w:ascii="宋体" w:hAnsi="宋体" w:eastAsia="宋体" w:cs="宋体"/>
          <w:sz w:val="28"/>
          <w:szCs w:val="28"/>
        </w:rPr>
      </w:pPr>
    </w:p>
    <w:p>
      <w:pPr>
        <w:pStyle w:val="8"/>
        <w:ind w:firstLine="5320" w:firstLineChars="1900"/>
        <w:rPr>
          <w:rFonts w:ascii="宋体" w:hAnsi="宋体" w:eastAsia="宋体" w:cs="宋体"/>
          <w:sz w:val="28"/>
          <w:szCs w:val="28"/>
          <w:highlight w:val="magenta"/>
        </w:rPr>
      </w:pPr>
    </w:p>
    <w:p>
      <w:pPr>
        <w:pStyle w:val="8"/>
        <w:ind w:firstLine="5320" w:firstLineChars="1900"/>
        <w:rPr>
          <w:rFonts w:ascii="宋体" w:hAnsi="宋体" w:eastAsia="宋体" w:cs="宋体"/>
          <w:sz w:val="28"/>
          <w:szCs w:val="28"/>
          <w:highlight w:val="magenta"/>
        </w:rPr>
      </w:pPr>
    </w:p>
    <w:p>
      <w:pPr>
        <w:pStyle w:val="8"/>
        <w:ind w:firstLine="5320" w:firstLineChars="1900"/>
        <w:rPr>
          <w:rFonts w:ascii="宋体" w:hAnsi="宋体" w:eastAsia="宋体" w:cs="宋体"/>
          <w:sz w:val="28"/>
          <w:szCs w:val="28"/>
          <w:highlight w:val="magenta"/>
        </w:rPr>
      </w:pPr>
    </w:p>
    <w:p>
      <w:pPr>
        <w:pStyle w:val="8"/>
        <w:ind w:firstLine="5320" w:firstLineChars="1900"/>
        <w:rPr>
          <w:rFonts w:ascii="宋体" w:hAnsi="宋体" w:eastAsia="宋体" w:cs="宋体"/>
          <w:sz w:val="28"/>
          <w:szCs w:val="28"/>
          <w:highlight w:val="magenta"/>
        </w:rPr>
      </w:pPr>
    </w:p>
    <w:p>
      <w:pPr>
        <w:pStyle w:val="8"/>
        <w:ind w:firstLine="0" w:firstLineChars="0"/>
        <w:jc w:val="center"/>
        <w:outlineLvl w:val="0"/>
        <w:rPr>
          <w:rFonts w:ascii="宋体" w:hAnsi="宋体" w:eastAsia="宋体" w:cs="宋体"/>
          <w:b/>
          <w:bCs/>
          <w:sz w:val="32"/>
          <w:szCs w:val="32"/>
        </w:rPr>
      </w:pPr>
      <w:bookmarkStart w:id="6" w:name="_Toc9017"/>
    </w:p>
    <w:p>
      <w:pPr>
        <w:pStyle w:val="8"/>
        <w:ind w:firstLine="0" w:firstLineChars="0"/>
        <w:jc w:val="center"/>
        <w:outlineLvl w:val="0"/>
        <w:rPr>
          <w:rFonts w:ascii="宋体" w:hAnsi="宋体" w:eastAsia="宋体" w:cs="宋体"/>
          <w:b/>
          <w:bCs/>
          <w:sz w:val="32"/>
          <w:szCs w:val="32"/>
        </w:rPr>
      </w:pPr>
    </w:p>
    <w:p>
      <w:pPr>
        <w:pStyle w:val="8"/>
        <w:ind w:firstLine="0" w:firstLineChars="0"/>
        <w:jc w:val="center"/>
        <w:outlineLvl w:val="0"/>
        <w:rPr>
          <w:rFonts w:ascii="宋体" w:hAnsi="宋体" w:eastAsia="宋体" w:cs="宋体"/>
          <w:b/>
          <w:bCs/>
          <w:sz w:val="32"/>
          <w:szCs w:val="32"/>
        </w:rPr>
      </w:pPr>
    </w:p>
    <w:p>
      <w:pPr>
        <w:pStyle w:val="8"/>
        <w:ind w:firstLine="0" w:firstLineChars="0"/>
        <w:jc w:val="center"/>
        <w:outlineLvl w:val="0"/>
        <w:rPr>
          <w:rFonts w:ascii="宋体" w:hAnsi="宋体" w:eastAsia="宋体" w:cs="宋体"/>
          <w:b/>
          <w:bCs/>
          <w:sz w:val="32"/>
          <w:szCs w:val="32"/>
        </w:rPr>
      </w:pPr>
    </w:p>
    <w:p>
      <w:pPr>
        <w:pStyle w:val="8"/>
        <w:ind w:firstLine="0" w:firstLineChars="0"/>
        <w:jc w:val="center"/>
        <w:outlineLvl w:val="0"/>
        <w:rPr>
          <w:rFonts w:ascii="宋体" w:hAnsi="宋体" w:eastAsia="宋体" w:cs="宋体"/>
          <w:b/>
          <w:bCs/>
          <w:sz w:val="32"/>
          <w:szCs w:val="32"/>
        </w:rPr>
      </w:pPr>
    </w:p>
    <w:p>
      <w:pPr>
        <w:pStyle w:val="8"/>
        <w:ind w:firstLine="0" w:firstLineChars="0"/>
        <w:jc w:val="center"/>
        <w:outlineLvl w:val="0"/>
        <w:rPr>
          <w:rFonts w:ascii="宋体" w:hAnsi="宋体" w:eastAsia="宋体" w:cs="宋体"/>
          <w:b/>
          <w:bCs/>
          <w:sz w:val="32"/>
          <w:szCs w:val="32"/>
        </w:rPr>
      </w:pPr>
    </w:p>
    <w:p>
      <w:pPr>
        <w:pStyle w:val="8"/>
        <w:ind w:firstLine="0" w:firstLineChars="0"/>
        <w:jc w:val="center"/>
        <w:outlineLvl w:val="0"/>
        <w:rPr>
          <w:rFonts w:ascii="宋体" w:hAnsi="宋体" w:eastAsia="宋体" w:cs="宋体"/>
          <w:b/>
          <w:bCs/>
          <w:sz w:val="32"/>
          <w:szCs w:val="32"/>
        </w:rPr>
      </w:pPr>
    </w:p>
    <w:p>
      <w:pPr>
        <w:pStyle w:val="8"/>
        <w:ind w:firstLine="0" w:firstLineChars="0"/>
        <w:jc w:val="center"/>
        <w:outlineLvl w:val="0"/>
        <w:rPr>
          <w:rFonts w:ascii="宋体" w:hAnsi="宋体" w:eastAsia="宋体" w:cs="宋体"/>
          <w:b/>
          <w:bCs/>
          <w:sz w:val="32"/>
          <w:szCs w:val="32"/>
        </w:rPr>
      </w:pPr>
    </w:p>
    <w:p>
      <w:pPr>
        <w:pStyle w:val="8"/>
        <w:ind w:firstLine="0" w:firstLineChars="0"/>
        <w:jc w:val="center"/>
        <w:outlineLvl w:val="0"/>
        <w:rPr>
          <w:rFonts w:ascii="宋体" w:hAnsi="宋体" w:eastAsia="宋体" w:cs="宋体"/>
          <w:b/>
          <w:bCs/>
          <w:sz w:val="32"/>
          <w:szCs w:val="32"/>
        </w:rPr>
      </w:pPr>
      <w:r>
        <w:rPr>
          <w:rFonts w:hint="eastAsia" w:ascii="宋体" w:hAnsi="宋体" w:eastAsia="宋体" w:cs="宋体"/>
          <w:b/>
          <w:bCs/>
          <w:sz w:val="32"/>
          <w:szCs w:val="32"/>
        </w:rPr>
        <w:t>第二章  供应商须知</w:t>
      </w:r>
      <w:bookmarkEnd w:id="6"/>
    </w:p>
    <w:p>
      <w:pPr>
        <w:pStyle w:val="8"/>
        <w:ind w:firstLine="0" w:firstLineChars="0"/>
        <w:jc w:val="center"/>
        <w:outlineLvl w:val="0"/>
        <w:rPr>
          <w:rFonts w:ascii="宋体" w:hAnsi="宋体" w:eastAsia="宋体" w:cs="宋体"/>
          <w:b/>
          <w:bCs/>
          <w:sz w:val="28"/>
          <w:szCs w:val="28"/>
        </w:rPr>
      </w:pPr>
      <w:bookmarkStart w:id="7" w:name="_Toc29980"/>
      <w:r>
        <w:rPr>
          <w:rFonts w:hint="eastAsia" w:ascii="宋体" w:hAnsi="宋体" w:eastAsia="宋体" w:cs="宋体"/>
          <w:b/>
          <w:bCs/>
          <w:sz w:val="28"/>
          <w:szCs w:val="28"/>
        </w:rPr>
        <w:t>供应商须知前附表</w:t>
      </w:r>
      <w:bookmarkEnd w:id="7"/>
    </w:p>
    <w:tbl>
      <w:tblPr>
        <w:tblStyle w:val="15"/>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3919"/>
        <w:gridCol w:w="4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1" w:type="dxa"/>
          </w:tcPr>
          <w:p>
            <w:pPr>
              <w:pStyle w:val="8"/>
              <w:ind w:firstLine="0" w:firstLineChars="0"/>
              <w:rPr>
                <w:rFonts w:ascii="宋体" w:hAnsi="宋体" w:eastAsia="宋体" w:cs="宋体"/>
                <w:b/>
                <w:bCs/>
                <w:sz w:val="32"/>
                <w:szCs w:val="32"/>
              </w:rPr>
            </w:pPr>
            <w:r>
              <w:rPr>
                <w:rFonts w:hint="eastAsia" w:ascii="宋体" w:hAnsi="宋体" w:eastAsia="宋体" w:cs="宋体"/>
                <w:sz w:val="28"/>
                <w:szCs w:val="28"/>
              </w:rPr>
              <w:t>条款号</w:t>
            </w:r>
          </w:p>
        </w:tc>
        <w:tc>
          <w:tcPr>
            <w:tcW w:w="3919"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条款名称</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b/>
                <w:bCs/>
                <w:sz w:val="28"/>
                <w:szCs w:val="28"/>
              </w:rPr>
            </w:pPr>
            <w:r>
              <w:rPr>
                <w:rFonts w:hint="eastAsia" w:ascii="宋体" w:hAnsi="宋体" w:eastAsia="宋体" w:cs="宋体"/>
                <w:sz w:val="28"/>
                <w:szCs w:val="28"/>
              </w:rPr>
              <w:t>1.7.1</w:t>
            </w:r>
          </w:p>
        </w:tc>
        <w:tc>
          <w:tcPr>
            <w:tcW w:w="3919" w:type="dxa"/>
            <w:vMerge w:val="restart"/>
            <w:vAlign w:val="center"/>
          </w:tcPr>
          <w:p>
            <w:pPr>
              <w:pStyle w:val="8"/>
              <w:ind w:firstLine="0" w:firstLineChars="0"/>
              <w:jc w:val="center"/>
              <w:rPr>
                <w:rFonts w:ascii="宋体" w:hAnsi="宋体" w:eastAsia="宋体" w:cs="宋体"/>
                <w:b/>
                <w:bCs/>
                <w:sz w:val="32"/>
                <w:szCs w:val="32"/>
              </w:rPr>
            </w:pPr>
            <w:r>
              <w:rPr>
                <w:rFonts w:hint="eastAsia" w:ascii="宋体" w:hAnsi="宋体" w:eastAsia="宋体" w:cs="宋体"/>
                <w:sz w:val="28"/>
                <w:szCs w:val="28"/>
              </w:rPr>
              <w:t>踏勘现场</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1" w:type="dxa"/>
            <w:vMerge w:val="continue"/>
          </w:tcPr>
          <w:p>
            <w:pPr>
              <w:pStyle w:val="8"/>
              <w:ind w:firstLine="0" w:firstLineChars="0"/>
              <w:rPr>
                <w:rFonts w:ascii="宋体" w:hAnsi="宋体" w:eastAsia="宋体" w:cs="宋体"/>
                <w:b/>
                <w:bCs/>
                <w:sz w:val="32"/>
                <w:szCs w:val="32"/>
              </w:rPr>
            </w:pPr>
          </w:p>
        </w:tc>
        <w:tc>
          <w:tcPr>
            <w:tcW w:w="3919" w:type="dxa"/>
            <w:vMerge w:val="continue"/>
          </w:tcPr>
          <w:p>
            <w:pPr>
              <w:pStyle w:val="8"/>
              <w:ind w:firstLine="0" w:firstLineChars="0"/>
              <w:rPr>
                <w:rFonts w:ascii="宋体" w:hAnsi="宋体" w:eastAsia="宋体" w:cs="宋体"/>
                <w:b/>
                <w:bCs/>
                <w:sz w:val="32"/>
                <w:szCs w:val="32"/>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组织，踏勘时间：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1" w:type="dxa"/>
            <w:vMerge w:val="continue"/>
          </w:tcPr>
          <w:p>
            <w:pPr>
              <w:pStyle w:val="8"/>
              <w:ind w:firstLine="0" w:firstLineChars="0"/>
              <w:rPr>
                <w:rFonts w:ascii="宋体" w:hAnsi="宋体" w:eastAsia="宋体" w:cs="宋体"/>
                <w:b/>
                <w:bCs/>
                <w:sz w:val="32"/>
                <w:szCs w:val="32"/>
              </w:rPr>
            </w:pPr>
          </w:p>
        </w:tc>
        <w:tc>
          <w:tcPr>
            <w:tcW w:w="3919" w:type="dxa"/>
            <w:vMerge w:val="continue"/>
          </w:tcPr>
          <w:p>
            <w:pPr>
              <w:pStyle w:val="8"/>
              <w:ind w:firstLine="0" w:firstLineChars="0"/>
              <w:rPr>
                <w:rFonts w:ascii="宋体" w:hAnsi="宋体" w:eastAsia="宋体" w:cs="宋体"/>
                <w:b/>
                <w:bCs/>
                <w:sz w:val="32"/>
                <w:szCs w:val="32"/>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b/>
                <w:bCs/>
                <w:sz w:val="28"/>
                <w:szCs w:val="28"/>
              </w:rPr>
            </w:pPr>
            <w:r>
              <w:rPr>
                <w:rFonts w:hint="eastAsia" w:ascii="宋体" w:hAnsi="宋体" w:eastAsia="宋体" w:cs="宋体"/>
                <w:sz w:val="28"/>
                <w:szCs w:val="28"/>
              </w:rPr>
              <w:t>1.8</w:t>
            </w:r>
          </w:p>
        </w:tc>
        <w:tc>
          <w:tcPr>
            <w:tcW w:w="3919" w:type="dxa"/>
            <w:vMerge w:val="restart"/>
            <w:vAlign w:val="center"/>
          </w:tcPr>
          <w:p>
            <w:pPr>
              <w:pStyle w:val="8"/>
              <w:ind w:firstLine="0" w:firstLineChars="0"/>
              <w:jc w:val="center"/>
              <w:rPr>
                <w:rFonts w:ascii="宋体" w:hAnsi="宋体" w:eastAsia="宋体" w:cs="宋体"/>
                <w:b/>
                <w:bCs/>
                <w:sz w:val="28"/>
                <w:szCs w:val="28"/>
              </w:rPr>
            </w:pPr>
            <w:r>
              <w:rPr>
                <w:rFonts w:hint="eastAsia" w:ascii="宋体" w:hAnsi="宋体" w:eastAsia="宋体" w:cs="宋体"/>
                <w:sz w:val="28"/>
                <w:szCs w:val="28"/>
              </w:rPr>
              <w:t>询比采购预备会</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1" w:type="dxa"/>
            <w:vMerge w:val="continue"/>
          </w:tcPr>
          <w:p>
            <w:pPr>
              <w:pStyle w:val="8"/>
              <w:ind w:firstLine="0" w:firstLineChars="0"/>
              <w:rPr>
                <w:rFonts w:ascii="宋体" w:hAnsi="宋体" w:eastAsia="宋体" w:cs="宋体"/>
                <w:b/>
                <w:bCs/>
                <w:sz w:val="32"/>
                <w:szCs w:val="32"/>
              </w:rPr>
            </w:pPr>
          </w:p>
        </w:tc>
        <w:tc>
          <w:tcPr>
            <w:tcW w:w="3919" w:type="dxa"/>
            <w:vMerge w:val="continue"/>
          </w:tcPr>
          <w:p>
            <w:pPr>
              <w:pStyle w:val="8"/>
              <w:ind w:firstLine="0" w:firstLineChars="0"/>
              <w:rPr>
                <w:rFonts w:ascii="宋体" w:hAnsi="宋体" w:eastAsia="宋体" w:cs="宋体"/>
                <w:b/>
                <w:bCs/>
                <w:sz w:val="32"/>
                <w:szCs w:val="32"/>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召开，召开时间：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b/>
                <w:bCs/>
                <w:sz w:val="32"/>
                <w:szCs w:val="32"/>
              </w:rPr>
            </w:pPr>
          </w:p>
        </w:tc>
        <w:tc>
          <w:tcPr>
            <w:tcW w:w="3919" w:type="dxa"/>
            <w:vMerge w:val="continue"/>
          </w:tcPr>
          <w:p>
            <w:pPr>
              <w:pStyle w:val="8"/>
              <w:ind w:firstLine="0" w:firstLineChars="0"/>
              <w:rPr>
                <w:rFonts w:ascii="宋体" w:hAnsi="宋体" w:eastAsia="宋体" w:cs="宋体"/>
                <w:b/>
                <w:bCs/>
                <w:sz w:val="32"/>
                <w:szCs w:val="32"/>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1.9（A、C）</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分包</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不得分包的内容：不分包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对分包供应商的要求：/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1.10.2</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对非关键条款的偏差</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可以偏差的范围：不允许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可以偏差的项数：</w:t>
            </w:r>
            <w:r>
              <w:rPr>
                <w:rFonts w:hint="eastAsia" w:ascii="宋体" w:hAnsi="宋体" w:eastAsia="宋体" w:cs="宋体"/>
                <w:sz w:val="28"/>
                <w:szCs w:val="28"/>
                <w:u w:val="single"/>
              </w:rPr>
              <w:t xml:space="preserve"> /  </w:t>
            </w:r>
            <w:r>
              <w:rPr>
                <w:rFonts w:hint="eastAsia" w:ascii="宋体" w:hAnsi="宋体" w:eastAsia="宋体" w:cs="宋体"/>
                <w:sz w:val="28"/>
                <w:szCs w:val="28"/>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2.1（7）</w:t>
            </w:r>
          </w:p>
        </w:tc>
        <w:tc>
          <w:tcPr>
            <w:tcW w:w="3919"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构成采购文件的其他资料：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2.2.1</w:t>
            </w:r>
          </w:p>
        </w:tc>
        <w:tc>
          <w:tcPr>
            <w:tcW w:w="3919"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供应商要求澄清采购文件的时间</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截止时间：2021年07月</w:t>
            </w:r>
            <w:r>
              <w:rPr>
                <w:rFonts w:hint="eastAsia" w:ascii="宋体" w:hAnsi="宋体" w:eastAsia="宋体" w:cs="宋体"/>
                <w:sz w:val="28"/>
                <w:szCs w:val="28"/>
                <w:lang w:val="en-US" w:eastAsia="zh-CN"/>
              </w:rPr>
              <w:t>26</w:t>
            </w:r>
            <w:r>
              <w:rPr>
                <w:rFonts w:hint="eastAsia" w:ascii="宋体" w:hAnsi="宋体" w:eastAsia="宋体" w:cs="宋体"/>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2.2.3</w:t>
            </w:r>
          </w:p>
        </w:tc>
        <w:tc>
          <w:tcPr>
            <w:tcW w:w="3919" w:type="dxa"/>
            <w:vMerge w:val="restart"/>
            <w:vAlign w:val="center"/>
          </w:tcPr>
          <w:p>
            <w:pPr>
              <w:pStyle w:val="8"/>
              <w:ind w:firstLine="0" w:firstLineChars="0"/>
              <w:rPr>
                <w:rFonts w:ascii="宋体" w:hAnsi="宋体" w:eastAsia="宋体" w:cs="宋体"/>
                <w:sz w:val="28"/>
                <w:szCs w:val="28"/>
              </w:rPr>
            </w:pPr>
            <w:r>
              <w:rPr>
                <w:rFonts w:hint="eastAsia" w:ascii="宋体" w:hAnsi="宋体" w:eastAsia="宋体" w:cs="宋体"/>
                <w:sz w:val="28"/>
                <w:szCs w:val="28"/>
              </w:rPr>
              <w:t>供应商确认收到采购文件补充文件</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 xml:space="preserve">确认的最晚时间：2021年07月  </w:t>
            </w:r>
            <w:r>
              <w:rPr>
                <w:rFonts w:hint="eastAsia" w:ascii="宋体" w:hAnsi="宋体" w:eastAsia="宋体" w:cs="宋体"/>
                <w:sz w:val="28"/>
                <w:szCs w:val="28"/>
                <w:lang w:val="en-US" w:eastAsia="zh-CN"/>
              </w:rPr>
              <w:t>26</w:t>
            </w:r>
            <w:r>
              <w:rPr>
                <w:rFonts w:hint="eastAsia" w:ascii="宋体" w:hAnsi="宋体" w:eastAsia="宋体" w:cs="宋体"/>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确认的方式：书面方式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3.3.1（9）</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构成响应文件的其他资料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3.2.2</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采购标的数量增减幅度</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采购标的数量增减幅度</w:t>
            </w:r>
            <w:r>
              <w:rPr>
                <w:rFonts w:hint="eastAsia" w:ascii="宋体" w:hAnsi="宋体" w:eastAsia="宋体" w:cs="宋体"/>
                <w:sz w:val="28"/>
                <w:szCs w:val="28"/>
                <w:u w:val="single"/>
              </w:rPr>
              <w:t xml:space="preserve">  / </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3.2.3</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最高限价或其计算方法</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有：36万元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3.2.4</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报价的其他要求</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一次性报价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3.3.1</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响应文件有效期</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3.4.1</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响应保证金</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A3"/>
            </w:r>
            <w:r>
              <w:rPr>
                <w:rFonts w:hint="eastAsia" w:ascii="宋体" w:hAnsi="宋体" w:eastAsia="宋体" w:cs="宋体"/>
                <w:sz w:val="28"/>
                <w:szCs w:val="28"/>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要求递交（本项目要求）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保证金的金额：6000.00元（大写：陆仟元整）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tabs>
                <w:tab w:val="left" w:pos="672"/>
              </w:tabs>
              <w:ind w:firstLine="0" w:firstLineChars="0"/>
              <w:jc w:val="left"/>
              <w:rPr>
                <w:rFonts w:ascii="宋体" w:hAnsi="宋体" w:eastAsia="宋体" w:cs="宋体"/>
                <w:sz w:val="28"/>
                <w:szCs w:val="28"/>
              </w:rPr>
            </w:pPr>
            <w:r>
              <w:rPr>
                <w:rFonts w:hint="eastAsia" w:ascii="宋体" w:hAnsi="宋体" w:eastAsia="宋体" w:cs="宋体"/>
                <w:sz w:val="28"/>
                <w:szCs w:val="28"/>
              </w:rPr>
              <w:t>保证金的形式：以下任选</w:t>
            </w:r>
          </w:p>
          <w:p>
            <w:pPr>
              <w:pStyle w:val="8"/>
              <w:ind w:firstLine="0" w:firstLineChars="0"/>
              <w:rPr>
                <w:rFonts w:ascii="宋体" w:hAnsi="宋体" w:eastAsia="宋体" w:cs="宋体"/>
                <w:sz w:val="28"/>
                <w:szCs w:val="28"/>
              </w:rPr>
            </w:pPr>
            <w:r>
              <w:rPr>
                <w:rFonts w:hint="eastAsia" w:ascii="Arial" w:hAnsi="Arial" w:cs="Arial"/>
                <w:kern w:val="0"/>
                <w:sz w:val="24"/>
              </w:rPr>
              <w:t>1、</w:t>
            </w:r>
            <w:r>
              <w:rPr>
                <w:rFonts w:hint="eastAsia" w:ascii="宋体" w:hAnsi="宋体" w:eastAsia="宋体" w:cs="宋体"/>
                <w:sz w:val="28"/>
                <w:szCs w:val="28"/>
              </w:rPr>
              <w:t xml:space="preserve">以电汇方式由供应商基本帐户转至以下帐户 （不接受现金，以到账为准）汇单附言栏内注明项目名称及用途。 </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lang w:val="zh-CN"/>
              </w:rPr>
              <w:t>收款单位：青海鑫融工程项目管理咨询有限公司</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lang w:val="zh-CN"/>
              </w:rPr>
              <w:t>开 户 行：中国建设银行股份有限公司青海省分行营业部</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lang w:val="zh-CN"/>
              </w:rPr>
              <w:t>银行账号：6305 0136 3700 0950 0392</w:t>
            </w:r>
            <w:r>
              <w:rPr>
                <w:rFonts w:hint="eastAsia" w:ascii="宋体" w:hAnsi="宋体" w:eastAsia="宋体" w:cs="宋体"/>
                <w:b/>
                <w:bCs/>
                <w:sz w:val="28"/>
                <w:szCs w:val="28"/>
                <w:lang w:val="zh-CN"/>
              </w:rPr>
              <w:t>（</w:t>
            </w:r>
            <w:r>
              <w:rPr>
                <w:rFonts w:hint="eastAsia" w:ascii="宋体" w:hAnsi="宋体" w:eastAsia="宋体" w:cs="宋体"/>
                <w:b/>
                <w:bCs/>
                <w:sz w:val="28"/>
                <w:szCs w:val="28"/>
              </w:rPr>
              <w:t>保证金专用账户</w:t>
            </w:r>
            <w:r>
              <w:rPr>
                <w:rFonts w:hint="eastAsia" w:ascii="宋体" w:hAnsi="宋体" w:eastAsia="宋体" w:cs="宋体"/>
                <w:sz w:val="28"/>
                <w:szCs w:val="28"/>
                <w:lang w:val="zh-CN"/>
              </w:rPr>
              <w:t>）</w:t>
            </w:r>
          </w:p>
          <w:p>
            <w:pPr>
              <w:pStyle w:val="8"/>
              <w:ind w:firstLine="0" w:firstLineChars="0"/>
              <w:rPr>
                <w:rFonts w:ascii="宋体" w:hAnsi="宋体" w:eastAsia="宋体" w:cs="宋体"/>
                <w:sz w:val="28"/>
                <w:szCs w:val="28"/>
              </w:rPr>
            </w:pPr>
            <w:r>
              <w:rPr>
                <w:rFonts w:hint="eastAsia" w:ascii="宋体" w:hAnsi="宋体" w:eastAsia="宋体" w:cs="宋体"/>
                <w:sz w:val="28"/>
                <w:szCs w:val="28"/>
                <w:lang w:val="zh-CN"/>
              </w:rPr>
              <w:t>缴费时间：供应商在投标截止期前一工作日</w:t>
            </w:r>
            <w:r>
              <w:rPr>
                <w:rFonts w:hint="eastAsia" w:ascii="宋体" w:hAnsi="宋体" w:eastAsia="宋体" w:cs="宋体"/>
                <w:b/>
                <w:bCs/>
                <w:sz w:val="28"/>
                <w:szCs w:val="28"/>
                <w:lang w:val="zh-CN"/>
              </w:rPr>
              <w:t>（</w:t>
            </w:r>
            <w:r>
              <w:rPr>
                <w:rFonts w:hint="eastAsia" w:ascii="宋体" w:hAnsi="宋体" w:eastAsia="宋体" w:cs="宋体"/>
                <w:b/>
                <w:bCs/>
                <w:sz w:val="28"/>
                <w:szCs w:val="28"/>
              </w:rPr>
              <w:t>2021</w:t>
            </w:r>
            <w:r>
              <w:rPr>
                <w:rFonts w:hint="eastAsia" w:ascii="宋体" w:hAnsi="宋体" w:eastAsia="宋体" w:cs="宋体"/>
                <w:b/>
                <w:bCs/>
                <w:sz w:val="28"/>
                <w:szCs w:val="28"/>
                <w:lang w:val="zh-CN"/>
              </w:rPr>
              <w:t>年</w:t>
            </w:r>
            <w:r>
              <w:rPr>
                <w:rFonts w:hint="eastAsia" w:ascii="宋体" w:hAnsi="宋体" w:eastAsia="宋体" w:cs="宋体"/>
                <w:b/>
                <w:bCs/>
                <w:sz w:val="28"/>
                <w:szCs w:val="28"/>
              </w:rPr>
              <w:t>07</w:t>
            </w:r>
            <w:r>
              <w:rPr>
                <w:rFonts w:hint="eastAsia" w:ascii="宋体" w:hAnsi="宋体" w:eastAsia="宋体" w:cs="宋体"/>
                <w:b/>
                <w:bCs/>
                <w:sz w:val="28"/>
                <w:szCs w:val="28"/>
                <w:lang w:val="zh-CN"/>
              </w:rPr>
              <w:t>月</w:t>
            </w:r>
            <w:r>
              <w:rPr>
                <w:rFonts w:hint="eastAsia" w:ascii="宋体" w:hAnsi="宋体" w:eastAsia="宋体" w:cs="宋体"/>
                <w:b/>
                <w:bCs/>
                <w:sz w:val="28"/>
                <w:szCs w:val="28"/>
                <w:lang w:val="en-US" w:eastAsia="zh-CN"/>
              </w:rPr>
              <w:t>26</w:t>
            </w:r>
            <w:r>
              <w:rPr>
                <w:rFonts w:hint="eastAsia" w:ascii="宋体" w:hAnsi="宋体" w:eastAsia="宋体" w:cs="宋体"/>
                <w:b/>
                <w:bCs/>
                <w:sz w:val="28"/>
                <w:szCs w:val="28"/>
                <w:lang w:val="zh-CN"/>
              </w:rPr>
              <w:t>日17点以前）</w:t>
            </w:r>
            <w:r>
              <w:rPr>
                <w:rFonts w:hint="eastAsia" w:ascii="宋体" w:hAnsi="宋体" w:eastAsia="宋体" w:cs="宋体"/>
                <w:sz w:val="28"/>
                <w:szCs w:val="28"/>
                <w:lang w:val="zh-CN"/>
              </w:rPr>
              <w:t>，以银行到账时间为准。</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rPr>
              <w:t xml:space="preserve">2、保险保单 </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rPr>
              <w:t xml:space="preserve">由保险服务机构出具保险单，保险单扫描件必须编入招标文件中。 招标（代理）人可在网站进行电子保单查询,保单查询网站： www.epicc.com.cn </w:t>
            </w:r>
          </w:p>
          <w:p>
            <w:pPr>
              <w:pStyle w:val="8"/>
              <w:ind w:firstLine="0" w:firstLineChars="0"/>
              <w:rPr>
                <w:rFonts w:ascii="宋体" w:hAnsi="宋体" w:eastAsia="宋体" w:cs="宋体"/>
                <w:sz w:val="28"/>
                <w:szCs w:val="28"/>
                <w:lang w:val="zh-CN"/>
              </w:rPr>
            </w:pPr>
            <w:r>
              <w:rPr>
                <w:rFonts w:hint="eastAsia" w:ascii="宋体" w:hAnsi="宋体" w:eastAsia="宋体" w:cs="宋体"/>
                <w:sz w:val="28"/>
                <w:szCs w:val="28"/>
              </w:rPr>
              <w:t xml:space="preserve">联系人：马小军 18697298745, 0971-6127826、8233113。 </w:t>
            </w:r>
          </w:p>
          <w:p>
            <w:pPr>
              <w:pStyle w:val="8"/>
              <w:tabs>
                <w:tab w:val="left" w:pos="672"/>
              </w:tabs>
              <w:ind w:firstLine="0" w:firstLineChars="0"/>
              <w:jc w:val="left"/>
              <w:rPr>
                <w:rFonts w:ascii="宋体" w:hAnsi="宋体" w:eastAsia="宋体" w:cs="宋体"/>
                <w:sz w:val="28"/>
                <w:szCs w:val="28"/>
              </w:rPr>
            </w:pPr>
            <w:r>
              <w:rPr>
                <w:rFonts w:hint="eastAsia" w:ascii="宋体" w:hAnsi="宋体" w:eastAsia="宋体" w:cs="宋体"/>
                <w:sz w:val="28"/>
                <w:szCs w:val="28"/>
              </w:rPr>
              <w:t>3、以银行保函的形式递交。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3.4.2</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退还响应保证金的时间</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3.4.3（3）</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不退还响应保证金的其他形式</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3.5（1）</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依法设立的证明材料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供应商提供市场监管部门或其他行政机关颁发的可以合法开展业务的执照或证书复印件。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3.5（2）</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资质要求证明材料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不适用</w:t>
            </w:r>
            <w:r>
              <w:rPr>
                <w:rFonts w:hint="eastAsia" w:ascii="宋体" w:hAnsi="宋体" w:eastAsia="宋体" w:cs="宋体"/>
                <w:sz w:val="28"/>
                <w:szCs w:val="28"/>
              </w:rPr>
              <w:t>（本项目不适用）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0" w:hRule="atLeast"/>
        </w:trPr>
        <w:tc>
          <w:tcPr>
            <w:tcW w:w="1341" w:type="dxa"/>
            <w:vMerge w:val="continue"/>
          </w:tcPr>
          <w:p>
            <w:pPr>
              <w:pStyle w:val="8"/>
              <w:ind w:firstLine="0" w:firstLineChars="0"/>
              <w:jc w:val="center"/>
              <w:rPr>
                <w:rFonts w:ascii="宋体" w:hAnsi="宋体" w:eastAsia="宋体" w:cs="宋体"/>
                <w:sz w:val="28"/>
                <w:szCs w:val="28"/>
              </w:rPr>
            </w:pPr>
          </w:p>
        </w:tc>
        <w:tc>
          <w:tcPr>
            <w:tcW w:w="3919" w:type="dxa"/>
            <w:vMerge w:val="continue"/>
          </w:tcPr>
          <w:p>
            <w:pPr>
              <w:pStyle w:val="8"/>
              <w:ind w:firstLine="0" w:firstLineChars="0"/>
              <w:jc w:val="center"/>
              <w:rPr>
                <w:rFonts w:ascii="宋体" w:hAnsi="宋体" w:eastAsia="宋体" w:cs="宋体"/>
                <w:sz w:val="28"/>
                <w:szCs w:val="28"/>
              </w:rPr>
            </w:pPr>
          </w:p>
        </w:tc>
        <w:tc>
          <w:tcPr>
            <w:tcW w:w="4185" w:type="dxa"/>
          </w:tcPr>
          <w:p>
            <w:pPr>
              <w:rPr>
                <w:rFonts w:ascii="宋体" w:hAnsi="宋体" w:eastAsia="宋体" w:cs="宋体"/>
                <w:sz w:val="28"/>
                <w:szCs w:val="28"/>
              </w:rPr>
            </w:pPr>
            <w:r>
              <w:rPr>
                <w:rFonts w:ascii="宋体" w:hAnsi="宋体" w:eastAsia="宋体" w:cs="宋体"/>
                <w:sz w:val="28"/>
                <w:szCs w:val="28"/>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4" w:hRule="atLeast"/>
        </w:trPr>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3.5（3）</w:t>
            </w:r>
          </w:p>
        </w:tc>
        <w:tc>
          <w:tcPr>
            <w:tcW w:w="3919"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财务要求证明材料</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口不适用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口适用。</w:t>
            </w:r>
            <w:r>
              <w:rPr>
                <w:rFonts w:hint="eastAsia" w:ascii="宋体" w:hAnsi="宋体" w:eastAsia="宋体" w:cs="宋体"/>
                <w:sz w:val="28"/>
                <w:szCs w:val="28"/>
              </w:rPr>
              <w:t>供应应提供经会计师事务所或审计机构审计的近年财务会计报表复印件，包括资产负债表、现金流量表、利润表等。近年财务会计报表年份是指:</w:t>
            </w:r>
            <w:r>
              <w:rPr>
                <w:rFonts w:hint="eastAsia" w:ascii="宋体" w:hAnsi="宋体" w:eastAsia="宋体" w:cs="宋体"/>
                <w:sz w:val="28"/>
                <w:szCs w:val="28"/>
                <w:u w:val="single"/>
              </w:rPr>
              <w:t xml:space="preserve">2020  </w:t>
            </w:r>
            <w:r>
              <w:rPr>
                <w:rFonts w:hint="eastAsia" w:ascii="宋体" w:hAnsi="宋体" w:eastAsia="宋体" w:cs="宋体"/>
                <w:sz w:val="28"/>
                <w:szCs w:val="28"/>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适用。供应商应提供近年财务会计报表复印件，包括资产负债表、利润表</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近年财务会计报表年份是指:</w:t>
            </w:r>
            <w:r>
              <w:rPr>
                <w:rFonts w:hint="eastAsia" w:ascii="宋体" w:hAnsi="宋体" w:eastAsia="宋体" w:cs="宋体"/>
                <w:sz w:val="28"/>
                <w:szCs w:val="28"/>
                <w:u w:val="single"/>
              </w:rPr>
              <w:t>2020</w:t>
            </w:r>
            <w:r>
              <w:rPr>
                <w:rFonts w:hint="eastAsia" w:ascii="宋体" w:hAnsi="宋体" w:eastAsia="宋体" w:cs="宋体"/>
                <w:sz w:val="28"/>
                <w:szCs w:val="28"/>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注：有财务要求的，应选择两种财务会计报表中的一种作为财务证明材料。</w:t>
            </w:r>
          </w:p>
        </w:tc>
      </w:tr>
      <w:tr>
        <w:trPr>
          <w:trHeight w:val="122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3.5（4）</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业绩要求证明材料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不适用</w:t>
            </w:r>
            <w:r>
              <w:rPr>
                <w:rFonts w:hint="eastAsia" w:ascii="宋体" w:hAnsi="宋体" w:eastAsia="宋体" w:cs="宋体"/>
                <w:sz w:val="28"/>
                <w:szCs w:val="28"/>
              </w:rPr>
              <w:t>（本项目不适用）</w:t>
            </w:r>
          </w:p>
          <w:p>
            <w:pPr>
              <w:pStyle w:val="8"/>
              <w:ind w:firstLine="0" w:firstLineChars="0"/>
              <w:rPr>
                <w:rFonts w:ascii="宋体" w:hAnsi="宋体" w:eastAsia="宋体" w:cs="宋体"/>
                <w:sz w:val="28"/>
                <w:szCs w:val="28"/>
              </w:rPr>
            </w:pPr>
            <w:r>
              <w:rPr>
                <w:rFonts w:ascii="宋体" w:hAnsi="宋体" w:eastAsia="宋体" w:cs="宋体"/>
                <w:sz w:val="28"/>
                <w:szCs w:val="28"/>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3.5（5）</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信誉要求证明材料</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口不适用</w:t>
            </w:r>
          </w:p>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适用。供应商应提供相关信誉情况的证明材料，包括:</w:t>
            </w:r>
            <w:r>
              <w:rPr>
                <w:rFonts w:hint="eastAsia" w:ascii="宋体" w:hAnsi="宋体" w:eastAsia="宋体" w:cs="宋体"/>
                <w:sz w:val="28"/>
                <w:szCs w:val="28"/>
                <w:u w:val="single"/>
              </w:rPr>
              <w:t xml:space="preserve"> 提供“信用中国”网站无任何不良记录的查询截图，时间为投标截止时间前5天内     </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3.5（6）</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承担本项目的主要人员要求证明材料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不适用</w:t>
            </w:r>
            <w:r>
              <w:rPr>
                <w:rFonts w:hint="eastAsia" w:ascii="宋体" w:hAnsi="宋体" w:eastAsia="宋体" w:cs="宋体"/>
                <w:sz w:val="28"/>
                <w:szCs w:val="28"/>
              </w:rPr>
              <w:t>（本项目不适用）</w:t>
            </w:r>
          </w:p>
          <w:p>
            <w:pPr>
              <w:pStyle w:val="8"/>
              <w:ind w:firstLine="0" w:firstLineChars="0"/>
              <w:rPr>
                <w:rFonts w:ascii="宋体" w:hAnsi="宋体" w:eastAsia="宋体" w:cs="宋体"/>
                <w:sz w:val="28"/>
                <w:szCs w:val="28"/>
              </w:rPr>
            </w:pPr>
            <w:r>
              <w:rPr>
                <w:rFonts w:ascii="宋体" w:hAnsi="宋体" w:eastAsia="宋体" w:cs="宋体"/>
                <w:sz w:val="28"/>
                <w:szCs w:val="28"/>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3.5（7）</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其他要求的证明材料</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3.5（8）</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供应商不存在第一章3.2条款情形的证明材料</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口不需提供证明材料</w:t>
            </w:r>
          </w:p>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需要提供证明材料，包括</w:t>
            </w:r>
            <w:r>
              <w:rPr>
                <w:rFonts w:hint="eastAsia" w:ascii="宋体" w:hAnsi="宋体" w:eastAsia="宋体" w:cs="宋体"/>
                <w:sz w:val="28"/>
                <w:szCs w:val="28"/>
              </w:rPr>
              <w:t>：承诺函（本项目需提供）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3.5（9）</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联合体要求的证明材料</w:t>
            </w:r>
          </w:p>
        </w:tc>
        <w:tc>
          <w:tcPr>
            <w:tcW w:w="4185" w:type="dxa"/>
            <w:vAlign w:val="center"/>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不适用</w:t>
            </w:r>
            <w:r>
              <w:rPr>
                <w:rFonts w:hint="eastAsia" w:ascii="宋体" w:hAnsi="宋体" w:eastAsia="宋体" w:cs="宋体"/>
                <w:sz w:val="28"/>
                <w:szCs w:val="28"/>
              </w:rPr>
              <w:t>（本项目不适用）</w:t>
            </w:r>
          </w:p>
          <w:p>
            <w:pPr>
              <w:pStyle w:val="8"/>
              <w:ind w:firstLine="0" w:firstLineChars="0"/>
              <w:rPr>
                <w:rFonts w:ascii="宋体" w:hAnsi="宋体" w:eastAsia="宋体" w:cs="宋体"/>
                <w:sz w:val="28"/>
                <w:szCs w:val="28"/>
              </w:rPr>
            </w:pPr>
            <w:r>
              <w:rPr>
                <w:rFonts w:ascii="宋体" w:hAnsi="宋体" w:eastAsia="宋体" w:cs="宋体"/>
                <w:sz w:val="28"/>
                <w:szCs w:val="28"/>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3.6.1</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对非关键条款进行响应的证据或证明材料要求</w:t>
            </w:r>
          </w:p>
        </w:tc>
        <w:tc>
          <w:tcPr>
            <w:tcW w:w="4185"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6"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3.7.5</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响应文件副本份数及对电子版要求</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响应文件副本</w:t>
            </w:r>
            <w:r>
              <w:rPr>
                <w:rFonts w:hint="eastAsia" w:ascii="宋体" w:hAnsi="宋体" w:eastAsia="宋体" w:cs="宋体"/>
                <w:sz w:val="28"/>
                <w:szCs w:val="28"/>
              </w:rPr>
              <w:t xml:space="preserve"> </w:t>
            </w:r>
            <w:r>
              <w:rPr>
                <w:rFonts w:hint="eastAsia" w:ascii="宋体" w:hAnsi="宋体" w:eastAsia="宋体" w:cs="宋体"/>
                <w:sz w:val="28"/>
                <w:szCs w:val="28"/>
                <w:u w:val="single"/>
              </w:rPr>
              <w:t>2</w:t>
            </w:r>
            <w:r>
              <w:rPr>
                <w:rFonts w:ascii="宋体" w:hAnsi="宋体" w:eastAsia="宋体" w:cs="宋体"/>
                <w:sz w:val="28"/>
                <w:szCs w:val="28"/>
              </w:rPr>
              <w:t>份</w:t>
            </w:r>
          </w:p>
          <w:p>
            <w:pPr>
              <w:pStyle w:val="8"/>
              <w:ind w:firstLine="0" w:firstLineChars="0"/>
              <w:rPr>
                <w:rFonts w:ascii="宋体" w:hAnsi="宋体" w:eastAsia="宋体" w:cs="宋体"/>
                <w:sz w:val="28"/>
                <w:szCs w:val="28"/>
              </w:rPr>
            </w:pPr>
            <w:r>
              <w:rPr>
                <w:rFonts w:ascii="宋体" w:hAnsi="宋体" w:eastAsia="宋体" w:cs="宋体"/>
                <w:sz w:val="28"/>
                <w:szCs w:val="28"/>
              </w:rPr>
              <w:t>是否求提供电子版</w:t>
            </w:r>
            <w:r>
              <w:rPr>
                <w:rFonts w:hint="eastAsia" w:ascii="宋体" w:hAnsi="宋体" w:eastAsia="宋体" w:cs="宋体"/>
                <w:sz w:val="28"/>
                <w:szCs w:val="28"/>
              </w:rPr>
              <w:t>响</w:t>
            </w:r>
            <w:r>
              <w:rPr>
                <w:rFonts w:ascii="宋体" w:hAnsi="宋体" w:eastAsia="宋体" w:cs="宋体"/>
                <w:sz w:val="28"/>
                <w:szCs w:val="28"/>
              </w:rPr>
              <w:t>应文件</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ascii="宋体" w:hAnsi="宋体" w:eastAsia="宋体" w:cs="宋体"/>
                <w:sz w:val="28"/>
                <w:szCs w:val="28"/>
              </w:rPr>
              <w:t>口不要求</w:t>
            </w:r>
          </w:p>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要求，提供</w:t>
            </w:r>
            <w:r>
              <w:rPr>
                <w:rFonts w:hint="eastAsia" w:ascii="宋体" w:hAnsi="宋体" w:eastAsia="宋体" w:cs="宋体"/>
                <w:sz w:val="28"/>
                <w:szCs w:val="28"/>
              </w:rPr>
              <w:t>电子版</w:t>
            </w:r>
            <w:r>
              <w:rPr>
                <w:rFonts w:ascii="宋体" w:hAnsi="宋体" w:eastAsia="宋体" w:cs="宋体"/>
                <w:sz w:val="28"/>
                <w:szCs w:val="28"/>
              </w:rPr>
              <w:t>响应文件的形式</w:t>
            </w:r>
            <w:r>
              <w:rPr>
                <w:rFonts w:hint="eastAsia" w:ascii="宋体" w:hAnsi="宋体" w:eastAsia="宋体" w:cs="宋体"/>
                <w:sz w:val="28"/>
                <w:szCs w:val="28"/>
              </w:rPr>
              <w:t>（</w:t>
            </w:r>
            <w:r>
              <w:rPr>
                <w:rFonts w:ascii="宋体" w:hAnsi="宋体" w:eastAsia="宋体" w:cs="宋体"/>
                <w:sz w:val="28"/>
                <w:szCs w:val="28"/>
              </w:rPr>
              <w:t>电子版一份</w:t>
            </w:r>
            <w:r>
              <w:rPr>
                <w:rFonts w:hint="eastAsia" w:ascii="宋体" w:hAnsi="宋体" w:eastAsia="宋体" w:cs="宋体"/>
                <w:sz w:val="28"/>
                <w:szCs w:val="28"/>
              </w:rPr>
              <w:t>（</w:t>
            </w:r>
            <w:r>
              <w:rPr>
                <w:rFonts w:ascii="宋体" w:hAnsi="宋体" w:eastAsia="宋体" w:cs="宋体"/>
                <w:sz w:val="28"/>
                <w:szCs w:val="28"/>
              </w:rPr>
              <w:t>U盘、PDF格式）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3.7.6</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分册装订要求</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不分册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4.1.1</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响应文件密封要求</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响应文件应当按照询比文件规定密封包装，并于封装封面上明确标明“正本”、“副本”和“电子版”字样。密封的所有粘接缝隙必须加盖单位公章或者由供应商的法定代表人或者其委托代理人签字</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hint="eastAsia" w:ascii="宋体" w:hAnsi="宋体" w:eastAsia="宋体" w:cs="宋体"/>
                <w:sz w:val="28"/>
                <w:szCs w:val="28"/>
              </w:rPr>
              <w:t>2、</w:t>
            </w:r>
            <w:r>
              <w:rPr>
                <w:rFonts w:ascii="宋体" w:hAnsi="宋体" w:eastAsia="宋体" w:cs="宋体"/>
                <w:sz w:val="28"/>
                <w:szCs w:val="28"/>
              </w:rPr>
              <w:t>外层包封应当写明招标人名称和地址、项目名称、采购代理编号、并注明开启响应文件时间以前不得开封。还应当写明供应商的名称与地址、邮政编码，以便响应出现逾期送达时能原封退回</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4.1.2</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封套上应载明的信息</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供应商名称</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w:t>
            </w:r>
            <w:r>
              <w:rPr>
                <w:rFonts w:ascii="宋体" w:hAnsi="宋体" w:eastAsia="宋体" w:cs="宋体"/>
                <w:sz w:val="28"/>
                <w:szCs w:val="28"/>
              </w:rPr>
              <w:t>项目名称)</w:t>
            </w:r>
            <w:r>
              <w:rPr>
                <w:rFonts w:hint="eastAsia" w:ascii="宋体" w:hAnsi="宋体" w:eastAsia="宋体" w:cs="宋体"/>
                <w:sz w:val="28"/>
                <w:szCs w:val="28"/>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4.2.1</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递交响应文件截止时间和地点</w:t>
            </w:r>
          </w:p>
        </w:tc>
        <w:tc>
          <w:tcPr>
            <w:tcW w:w="4185" w:type="dxa"/>
          </w:tcPr>
          <w:p>
            <w:pPr>
              <w:pStyle w:val="8"/>
              <w:ind w:firstLine="0" w:firstLineChars="0"/>
              <w:rPr>
                <w:rFonts w:ascii="宋体" w:hAnsi="宋体" w:eastAsia="宋体" w:cs="宋体"/>
                <w:b/>
                <w:bCs/>
                <w:sz w:val="28"/>
                <w:szCs w:val="28"/>
              </w:rPr>
            </w:pPr>
            <w:r>
              <w:rPr>
                <w:rFonts w:hint="eastAsia" w:ascii="宋体" w:hAnsi="宋体" w:eastAsia="宋体" w:cs="宋体"/>
                <w:sz w:val="28"/>
                <w:szCs w:val="28"/>
              </w:rPr>
              <w:t>截止</w:t>
            </w:r>
            <w:r>
              <w:rPr>
                <w:rFonts w:ascii="宋体" w:hAnsi="宋体" w:eastAsia="宋体" w:cs="宋体"/>
                <w:sz w:val="28"/>
                <w:szCs w:val="28"/>
              </w:rPr>
              <w:t>时同:</w:t>
            </w:r>
            <w:r>
              <w:rPr>
                <w:rFonts w:hint="eastAsia" w:ascii="宋体" w:hAnsi="宋体" w:eastAsia="宋体" w:cs="宋体"/>
                <w:b/>
                <w:bCs/>
                <w:sz w:val="28"/>
                <w:szCs w:val="28"/>
              </w:rPr>
              <w:t>2021年07月</w:t>
            </w:r>
            <w:r>
              <w:rPr>
                <w:rFonts w:hint="eastAsia" w:ascii="宋体" w:hAnsi="宋体" w:eastAsia="宋体" w:cs="宋体"/>
                <w:b/>
                <w:bCs/>
                <w:sz w:val="28"/>
                <w:szCs w:val="28"/>
                <w:lang w:val="en-US" w:eastAsia="zh-CN"/>
              </w:rPr>
              <w:t>27</w:t>
            </w:r>
            <w:r>
              <w:rPr>
                <w:rFonts w:hint="eastAsia" w:ascii="宋体" w:hAnsi="宋体" w:eastAsia="宋体" w:cs="宋体"/>
                <w:b/>
                <w:bCs/>
                <w:sz w:val="28"/>
                <w:szCs w:val="28"/>
              </w:rPr>
              <w:t>日</w:t>
            </w:r>
            <w:r>
              <w:rPr>
                <w:rFonts w:hint="eastAsia" w:ascii="宋体" w:hAnsi="宋体" w:eastAsia="宋体" w:cs="宋体"/>
                <w:b/>
                <w:bCs/>
                <w:sz w:val="28"/>
                <w:szCs w:val="28"/>
                <w:lang w:val="en-US" w:eastAsia="zh-CN"/>
              </w:rPr>
              <w:t>15</w:t>
            </w:r>
            <w:r>
              <w:rPr>
                <w:rFonts w:hint="eastAsia" w:ascii="宋体" w:hAnsi="宋体" w:eastAsia="宋体" w:cs="宋体"/>
                <w:b/>
                <w:bCs/>
                <w:sz w:val="28"/>
                <w:szCs w:val="28"/>
              </w:rPr>
              <w:t>:</w:t>
            </w:r>
            <w:r>
              <w:rPr>
                <w:rFonts w:hint="eastAsia" w:ascii="宋体" w:hAnsi="宋体" w:eastAsia="宋体" w:cs="宋体"/>
                <w:b/>
                <w:bCs/>
                <w:sz w:val="28"/>
                <w:szCs w:val="28"/>
                <w:lang w:val="en-US" w:eastAsia="zh-CN"/>
              </w:rPr>
              <w:t>0</w:t>
            </w:r>
            <w:r>
              <w:rPr>
                <w:rFonts w:hint="eastAsia" w:ascii="宋体" w:hAnsi="宋体" w:eastAsia="宋体" w:cs="宋体"/>
                <w:b/>
                <w:bCs/>
                <w:sz w:val="28"/>
                <w:szCs w:val="28"/>
              </w:rPr>
              <w:t>0</w:t>
            </w:r>
          </w:p>
          <w:p>
            <w:pPr>
              <w:pStyle w:val="8"/>
              <w:ind w:firstLine="0" w:firstLineChars="0"/>
              <w:rPr>
                <w:rFonts w:ascii="宋体" w:hAnsi="宋体" w:eastAsia="宋体" w:cs="宋体"/>
                <w:sz w:val="28"/>
                <w:szCs w:val="28"/>
              </w:rPr>
            </w:pPr>
            <w:r>
              <w:rPr>
                <w:rFonts w:ascii="宋体" w:hAnsi="宋体" w:eastAsia="宋体" w:cs="宋体"/>
                <w:sz w:val="28"/>
                <w:szCs w:val="28"/>
              </w:rPr>
              <w:t>递交响应文件</w:t>
            </w:r>
            <w:r>
              <w:rPr>
                <w:rFonts w:hint="eastAsia" w:ascii="宋体" w:hAnsi="宋体" w:eastAsia="宋体" w:cs="宋体"/>
                <w:sz w:val="28"/>
                <w:szCs w:val="28"/>
              </w:rPr>
              <w:t>的地点：西宁市城西区五四西路61号新华联A栋11楼1113室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4.2.2</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是否退还响应文件</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hint="eastAsia" w:ascii="宋体" w:hAnsi="宋体" w:eastAsia="宋体" w:cs="宋体"/>
                <w:sz w:val="28"/>
                <w:szCs w:val="28"/>
              </w:rPr>
              <w:t>否</w:t>
            </w:r>
          </w:p>
          <w:p>
            <w:pPr>
              <w:pStyle w:val="8"/>
              <w:ind w:firstLine="0" w:firstLineChars="0"/>
              <w:rPr>
                <w:rFonts w:ascii="宋体" w:hAnsi="宋体" w:eastAsia="宋体" w:cs="宋体"/>
                <w:sz w:val="28"/>
                <w:szCs w:val="28"/>
              </w:rPr>
            </w:pPr>
            <w:r>
              <w:rPr>
                <w:rFonts w:ascii="宋体" w:hAnsi="宋体" w:eastAsia="宋体" w:cs="宋体"/>
                <w:sz w:val="28"/>
                <w:szCs w:val="28"/>
              </w:rPr>
              <w:t>口</w:t>
            </w:r>
            <w:r>
              <w:rPr>
                <w:rFonts w:hint="eastAsia" w:ascii="宋体" w:hAnsi="宋体" w:eastAsia="宋体" w:cs="宋体"/>
                <w:sz w:val="28"/>
                <w:szCs w:val="28"/>
              </w:rPr>
              <w:t>是</w:t>
            </w:r>
            <w:r>
              <w:rPr>
                <w:rFonts w:ascii="宋体" w:hAnsi="宋体" w:eastAsia="宋体" w:cs="宋体"/>
                <w:sz w:val="28"/>
                <w:szCs w:val="28"/>
              </w:rPr>
              <w:t>，</w:t>
            </w:r>
            <w:r>
              <w:rPr>
                <w:rFonts w:hint="eastAsia" w:ascii="宋体" w:hAnsi="宋体" w:eastAsia="宋体" w:cs="宋体"/>
                <w:sz w:val="28"/>
                <w:szCs w:val="28"/>
              </w:rPr>
              <w:t>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4.3.3</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供应商撤回响应文件情况下退还响应保证金的时间</w:t>
            </w:r>
          </w:p>
        </w:tc>
        <w:tc>
          <w:tcPr>
            <w:tcW w:w="4185" w:type="dxa"/>
            <w:vMerge w:val="restart"/>
          </w:tcPr>
          <w:p>
            <w:pPr>
              <w:pStyle w:val="8"/>
              <w:ind w:firstLine="0" w:firstLineChars="0"/>
              <w:rPr>
                <w:rFonts w:ascii="宋体" w:hAnsi="宋体" w:eastAsia="宋体" w:cs="宋体"/>
                <w:sz w:val="28"/>
                <w:szCs w:val="28"/>
              </w:rPr>
            </w:pPr>
            <w:r>
              <w:rPr>
                <w:rFonts w:ascii="宋体" w:hAnsi="宋体" w:eastAsia="宋体" w:cs="宋体"/>
                <w:sz w:val="28"/>
                <w:szCs w:val="28"/>
              </w:rPr>
              <w:t>自采购人收到供应商递交的书面通知之日</w:t>
            </w:r>
            <w:r>
              <w:rPr>
                <w:rFonts w:hint="eastAsia" w:ascii="宋体" w:hAnsi="宋体" w:eastAsia="宋体" w:cs="宋体"/>
                <w:sz w:val="28"/>
                <w:szCs w:val="28"/>
              </w:rPr>
              <w:t>起</w:t>
            </w:r>
            <w:r>
              <w:rPr>
                <w:rFonts w:hint="eastAsia" w:ascii="宋体" w:hAnsi="宋体" w:eastAsia="宋体" w:cs="宋体"/>
                <w:sz w:val="28"/>
                <w:szCs w:val="28"/>
                <w:u w:val="single"/>
              </w:rPr>
              <w:t xml:space="preserve">  5  </w:t>
            </w:r>
            <w:r>
              <w:rPr>
                <w:rFonts w:ascii="宋体" w:hAnsi="宋体" w:eastAsia="宋体" w:cs="宋体"/>
                <w:sz w:val="28"/>
                <w:szCs w:val="28"/>
              </w:rPr>
              <w:t>日内</w:t>
            </w:r>
          </w:p>
          <w:p>
            <w:pPr>
              <w:pStyle w:val="8"/>
              <w:ind w:firstLine="0" w:firstLineChars="0"/>
              <w:rPr>
                <w:rFonts w:ascii="宋体" w:hAnsi="宋体" w:eastAsia="宋体" w:cs="宋体"/>
                <w:sz w:val="28"/>
                <w:szCs w:val="28"/>
              </w:rPr>
            </w:pPr>
            <w:r>
              <w:rPr>
                <w:rFonts w:ascii="宋体" w:hAnsi="宋体" w:eastAsia="宋体" w:cs="宋体"/>
                <w:sz w:val="28"/>
                <w:szCs w:val="28"/>
              </w:rPr>
              <w:t>开启顺序</w:t>
            </w:r>
            <w:r>
              <w:rPr>
                <w:rFonts w:hint="eastAsia" w:ascii="宋体" w:hAnsi="宋体" w:eastAsia="宋体" w:cs="宋体"/>
                <w:sz w:val="28"/>
                <w:szCs w:val="28"/>
              </w:rPr>
              <w:t>：按供应商签到的逆顺序开启</w:t>
            </w:r>
          </w:p>
          <w:p>
            <w:pPr>
              <w:pStyle w:val="8"/>
              <w:ind w:firstLine="0" w:firstLineChars="0"/>
              <w:rPr>
                <w:rFonts w:ascii="宋体" w:hAnsi="宋体" w:eastAsia="宋体" w:cs="宋体"/>
                <w:sz w:val="28"/>
                <w:szCs w:val="28"/>
              </w:rPr>
            </w:pPr>
            <w:r>
              <w:rPr>
                <w:rFonts w:hint="eastAsia" w:ascii="宋体" w:hAnsi="宋体" w:eastAsia="宋体" w:cs="宋体"/>
                <w:sz w:val="28"/>
                <w:szCs w:val="28"/>
              </w:rPr>
              <w:t>其他应公布的信息：/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rPr>
                <w:rFonts w:ascii="宋体" w:hAnsi="宋体" w:eastAsia="宋体" w:cs="宋体"/>
                <w:sz w:val="28"/>
                <w:szCs w:val="28"/>
              </w:rPr>
            </w:pPr>
            <w:r>
              <w:rPr>
                <w:rFonts w:hint="eastAsia" w:ascii="宋体" w:hAnsi="宋体" w:eastAsia="宋体" w:cs="宋体"/>
                <w:sz w:val="28"/>
                <w:szCs w:val="28"/>
              </w:rPr>
              <w:t>5.2（4）</w:t>
            </w:r>
          </w:p>
        </w:tc>
        <w:tc>
          <w:tcPr>
            <w:tcW w:w="3919" w:type="dxa"/>
            <w:vAlign w:val="center"/>
          </w:tcPr>
          <w:p>
            <w:pPr>
              <w:pStyle w:val="8"/>
              <w:ind w:firstLine="0" w:firstLineChars="0"/>
              <w:jc w:val="center"/>
              <w:rPr>
                <w:rFonts w:ascii="宋体" w:hAnsi="宋体" w:eastAsia="宋体" w:cs="宋体"/>
                <w:sz w:val="28"/>
                <w:szCs w:val="28"/>
              </w:rPr>
            </w:pPr>
            <w:r>
              <w:rPr>
                <w:rFonts w:ascii="宋体" w:hAnsi="宋体" w:eastAsia="宋体" w:cs="宋体"/>
                <w:sz w:val="28"/>
                <w:szCs w:val="28"/>
              </w:rPr>
              <w:t>开启</w:t>
            </w:r>
            <w:r>
              <w:rPr>
                <w:rFonts w:hint="eastAsia" w:ascii="宋体" w:hAnsi="宋体" w:eastAsia="宋体" w:cs="宋体"/>
                <w:sz w:val="28"/>
                <w:szCs w:val="28"/>
              </w:rPr>
              <w:t>程序</w:t>
            </w:r>
          </w:p>
        </w:tc>
        <w:tc>
          <w:tcPr>
            <w:tcW w:w="4185" w:type="dxa"/>
            <w:vMerge w:val="continue"/>
          </w:tcPr>
          <w:p>
            <w:pPr>
              <w:pStyle w:val="8"/>
              <w:ind w:firstLine="0" w:firstLineChars="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5.3</w:t>
            </w:r>
          </w:p>
        </w:tc>
        <w:tc>
          <w:tcPr>
            <w:tcW w:w="3919" w:type="dxa"/>
            <w:vAlign w:val="center"/>
          </w:tcPr>
          <w:p>
            <w:pPr>
              <w:pStyle w:val="8"/>
              <w:ind w:firstLine="0" w:firstLineChars="0"/>
              <w:rPr>
                <w:rFonts w:ascii="宋体" w:hAnsi="宋体" w:eastAsia="宋体" w:cs="宋体"/>
                <w:sz w:val="28"/>
                <w:szCs w:val="28"/>
              </w:rPr>
            </w:pPr>
            <w:r>
              <w:rPr>
                <w:rFonts w:hint="eastAsia" w:ascii="宋体" w:hAnsi="宋体" w:eastAsia="宋体" w:cs="宋体"/>
                <w:sz w:val="28"/>
                <w:szCs w:val="28"/>
              </w:rPr>
              <w:t>递交响应文件的供应商补不足的情形</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成交供应商为多家时，供应商不足的数量</w:t>
            </w:r>
          </w:p>
          <w:p>
            <w:pPr>
              <w:pStyle w:val="8"/>
              <w:ind w:firstLine="0" w:firstLineChars="0"/>
              <w:rPr>
                <w:rFonts w:ascii="宋体" w:hAnsi="宋体" w:eastAsia="宋体" w:cs="宋体"/>
                <w:sz w:val="28"/>
                <w:szCs w:val="28"/>
              </w:rPr>
            </w:pPr>
            <w:r>
              <w:rPr>
                <w:rFonts w:ascii="宋体" w:hAnsi="宋体" w:eastAsia="宋体" w:cs="宋体"/>
                <w:sz w:val="28"/>
                <w:szCs w:val="28"/>
              </w:rPr>
              <w:t>要求</w:t>
            </w:r>
            <w:r>
              <w:rPr>
                <w:rFonts w:hint="eastAsia" w:ascii="宋体" w:hAnsi="宋体" w:eastAsia="宋体" w:cs="宋体"/>
                <w:sz w:val="28"/>
                <w:szCs w:val="28"/>
              </w:rPr>
              <w:t>：</w:t>
            </w:r>
            <w:r>
              <w:rPr>
                <w:rFonts w:hint="eastAsia" w:ascii="宋体" w:hAnsi="宋体" w:eastAsia="宋体" w:cs="宋体"/>
                <w:sz w:val="28"/>
                <w:szCs w:val="28"/>
                <w:u w:val="single"/>
              </w:rPr>
              <w:t xml:space="preserve">  /  </w:t>
            </w:r>
            <w:r>
              <w:rPr>
                <w:rFonts w:hint="eastAsia" w:ascii="宋体" w:hAnsi="宋体" w:eastAsia="宋体" w:cs="宋体"/>
                <w:sz w:val="28"/>
                <w:szCs w:val="28"/>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6.2.2</w:t>
            </w:r>
          </w:p>
        </w:tc>
        <w:tc>
          <w:tcPr>
            <w:tcW w:w="3919"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推荐候选人成交供应商的数量</w:t>
            </w: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7.3</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预成交结果公示</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公示媒介</w:t>
            </w:r>
            <w:r>
              <w:rPr>
                <w:rFonts w:hint="eastAsia" w:ascii="宋体" w:hAnsi="宋体" w:eastAsia="宋体" w:cs="宋体"/>
                <w:sz w:val="28"/>
                <w:szCs w:val="28"/>
              </w:rPr>
              <w:t>：/</w:t>
            </w:r>
          </w:p>
          <w:p>
            <w:pPr>
              <w:pStyle w:val="8"/>
              <w:ind w:firstLine="0" w:firstLineChars="0"/>
              <w:rPr>
                <w:rFonts w:ascii="宋体" w:hAnsi="宋体" w:eastAsia="宋体" w:cs="宋体"/>
                <w:sz w:val="28"/>
                <w:szCs w:val="28"/>
              </w:rPr>
            </w:pPr>
            <w:r>
              <w:rPr>
                <w:rFonts w:ascii="宋体" w:hAnsi="宋体" w:eastAsia="宋体" w:cs="宋体"/>
                <w:sz w:val="28"/>
                <w:szCs w:val="28"/>
              </w:rPr>
              <w:t>公示期限:</w:t>
            </w:r>
            <w:r>
              <w:rPr>
                <w:rFonts w:hint="eastAsia" w:ascii="宋体" w:hAnsi="宋体" w:eastAsia="宋体" w:cs="宋体"/>
                <w:sz w:val="28"/>
                <w:szCs w:val="28"/>
              </w:rPr>
              <w:t>1日</w:t>
            </w:r>
          </w:p>
          <w:p>
            <w:pPr>
              <w:pStyle w:val="8"/>
              <w:ind w:firstLine="0" w:firstLineChars="0"/>
              <w:rPr>
                <w:rFonts w:ascii="宋体" w:hAnsi="宋体" w:eastAsia="宋体" w:cs="宋体"/>
                <w:sz w:val="28"/>
                <w:szCs w:val="28"/>
              </w:rPr>
            </w:pPr>
            <w:r>
              <w:rPr>
                <w:rFonts w:ascii="宋体" w:hAnsi="宋体" w:eastAsia="宋体" w:cs="宋体"/>
                <w:sz w:val="28"/>
                <w:szCs w:val="28"/>
              </w:rPr>
              <w:t>其他应公示的内容</w:t>
            </w: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4" w:hRule="atLeast"/>
        </w:trPr>
        <w:tc>
          <w:tcPr>
            <w:tcW w:w="1341" w:type="dxa"/>
            <w:vMerge w:val="restart"/>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7.6.1</w:t>
            </w:r>
          </w:p>
        </w:tc>
        <w:tc>
          <w:tcPr>
            <w:tcW w:w="3919" w:type="dxa"/>
            <w:vMerge w:val="restart"/>
            <w:vAlign w:val="center"/>
          </w:tcPr>
          <w:p>
            <w:pPr>
              <w:pStyle w:val="8"/>
              <w:ind w:firstLine="0" w:firstLineChars="0"/>
              <w:jc w:val="center"/>
              <w:rPr>
                <w:rFonts w:ascii="宋体" w:hAnsi="宋体" w:eastAsia="宋体" w:cs="宋体"/>
                <w:sz w:val="28"/>
                <w:szCs w:val="28"/>
              </w:rPr>
            </w:pPr>
            <w:r>
              <w:rPr>
                <w:rFonts w:ascii="宋体" w:hAnsi="宋体" w:eastAsia="宋体" w:cs="宋体"/>
                <w:sz w:val="28"/>
                <w:szCs w:val="28"/>
              </w:rPr>
              <w:t>履约保证金</w:t>
            </w:r>
          </w:p>
        </w:tc>
        <w:tc>
          <w:tcPr>
            <w:tcW w:w="4185" w:type="dxa"/>
          </w:tcPr>
          <w:p>
            <w:pPr>
              <w:pStyle w:val="8"/>
              <w:ind w:firstLine="0" w:firstLineChars="0"/>
              <w:rPr>
                <w:rFonts w:ascii="宋体" w:hAnsi="宋体" w:eastAsia="宋体" w:cs="宋体"/>
                <w:color w:val="auto"/>
                <w:sz w:val="28"/>
                <w:szCs w:val="28"/>
              </w:rPr>
            </w:pPr>
            <w:r>
              <w:rPr>
                <w:rFonts w:ascii="宋体" w:hAnsi="宋体" w:eastAsia="宋体" w:cs="宋体"/>
                <w:color w:val="auto"/>
                <w:sz w:val="28"/>
                <w:szCs w:val="28"/>
              </w:rPr>
              <w:t>不要求提交</w:t>
            </w:r>
          </w:p>
          <w:p>
            <w:pPr>
              <w:pStyle w:val="8"/>
              <w:ind w:firstLine="0" w:firstLineChars="0"/>
              <w:rPr>
                <w:rFonts w:ascii="宋体" w:hAnsi="宋体" w:eastAsia="宋体" w:cs="宋体"/>
                <w:color w:val="auto"/>
                <w:sz w:val="28"/>
                <w:szCs w:val="28"/>
              </w:rPr>
            </w:pPr>
            <w:r>
              <w:rPr>
                <w:rFonts w:hint="eastAsia" w:ascii="宋体" w:hAnsi="宋体" w:eastAsia="宋体" w:cs="宋体"/>
                <w:color w:val="auto"/>
                <w:sz w:val="28"/>
                <w:szCs w:val="28"/>
              </w:rPr>
              <w:sym w:font="Wingdings 2" w:char="0052"/>
            </w:r>
            <w:r>
              <w:rPr>
                <w:rFonts w:ascii="宋体" w:hAnsi="宋体" w:eastAsia="宋体" w:cs="宋体"/>
                <w:color w:val="auto"/>
                <w:sz w:val="28"/>
                <w:szCs w:val="28"/>
              </w:rPr>
              <w:t>要求提交</w:t>
            </w:r>
          </w:p>
          <w:p>
            <w:pPr>
              <w:pStyle w:val="8"/>
              <w:ind w:firstLine="0" w:firstLineChars="0"/>
              <w:rPr>
                <w:rFonts w:hint="default" w:ascii="宋体" w:hAnsi="宋体" w:eastAsia="宋体" w:cs="宋体"/>
                <w:color w:val="auto"/>
                <w:sz w:val="28"/>
                <w:szCs w:val="28"/>
                <w:lang w:val="en-US" w:eastAsia="zh-CN"/>
              </w:rPr>
            </w:pPr>
            <w:r>
              <w:rPr>
                <w:rFonts w:ascii="宋体" w:hAnsi="宋体" w:eastAsia="宋体" w:cs="宋体"/>
                <w:color w:val="auto"/>
                <w:sz w:val="28"/>
                <w:szCs w:val="28"/>
              </w:rPr>
              <w:t>履约保证金金额:</w:t>
            </w:r>
            <w:r>
              <w:rPr>
                <w:rFonts w:hint="eastAsia" w:ascii="宋体" w:hAnsi="宋体" w:eastAsia="宋体" w:cs="宋体"/>
                <w:color w:val="auto"/>
                <w:sz w:val="28"/>
                <w:szCs w:val="28"/>
                <w:lang w:val="en-US" w:eastAsia="zh-CN"/>
              </w:rPr>
              <w:t>中标金额的10%</w:t>
            </w:r>
            <w:r>
              <w:rPr>
                <w:rFonts w:ascii="宋体" w:hAnsi="宋体" w:eastAsia="宋体" w:cs="宋体"/>
                <w:color w:val="auto"/>
                <w:sz w:val="28"/>
                <w:szCs w:val="28"/>
              </w:rPr>
              <w:t>履约保证金形式</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以中标后货款支付10%为基准</w:t>
            </w:r>
          </w:p>
          <w:p>
            <w:pPr>
              <w:pStyle w:val="8"/>
              <w:ind w:firstLine="0" w:firstLineChars="0"/>
              <w:rPr>
                <w:rFonts w:ascii="宋体" w:hAnsi="宋体" w:eastAsia="宋体" w:cs="宋体"/>
                <w:sz w:val="28"/>
                <w:szCs w:val="28"/>
              </w:rPr>
            </w:pPr>
            <w:r>
              <w:rPr>
                <w:rFonts w:ascii="宋体" w:hAnsi="宋体" w:eastAsia="宋体" w:cs="宋体"/>
                <w:color w:val="auto"/>
                <w:sz w:val="28"/>
                <w:szCs w:val="28"/>
              </w:rPr>
              <w:t>履约保证金有效期限:</w:t>
            </w:r>
            <w:r>
              <w:rPr>
                <w:rFonts w:hint="eastAsia" w:ascii="宋体" w:hAnsi="宋体" w:eastAsia="宋体" w:cs="宋体"/>
                <w:color w:val="auto"/>
                <w:sz w:val="28"/>
                <w:szCs w:val="28"/>
                <w:lang w:val="en-US" w:eastAsia="zh-CN"/>
              </w:rPr>
              <w:t>履约保证金将在供应商第一次按业主要求时间供货后纳入货物质保金范畴（供货量达到货物50%时，采购人将所有货款支付供应商，供货量达到100%时退还货物质保金）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8"/>
              <w:ind w:firstLine="0" w:firstLineChars="0"/>
              <w:rPr>
                <w:rFonts w:ascii="宋体" w:hAnsi="宋体" w:eastAsia="宋体" w:cs="宋体"/>
                <w:sz w:val="28"/>
                <w:szCs w:val="28"/>
              </w:rPr>
            </w:pPr>
          </w:p>
        </w:tc>
        <w:tc>
          <w:tcPr>
            <w:tcW w:w="3919" w:type="dxa"/>
            <w:vMerge w:val="continue"/>
          </w:tcPr>
          <w:p>
            <w:pPr>
              <w:pStyle w:val="8"/>
              <w:ind w:firstLine="0" w:firstLineChars="0"/>
              <w:rPr>
                <w:rFonts w:ascii="宋体" w:hAnsi="宋体" w:eastAsia="宋体" w:cs="宋体"/>
                <w:sz w:val="28"/>
                <w:szCs w:val="28"/>
              </w:rPr>
            </w:pPr>
          </w:p>
        </w:tc>
        <w:tc>
          <w:tcPr>
            <w:tcW w:w="4185" w:type="dxa"/>
          </w:tcPr>
          <w:p>
            <w:pPr>
              <w:pStyle w:val="8"/>
              <w:ind w:firstLine="0" w:firstLineChars="0"/>
              <w:rPr>
                <w:rFonts w:ascii="宋体" w:hAnsi="宋体" w:eastAsia="宋体" w:cs="宋体"/>
                <w:sz w:val="28"/>
                <w:szCs w:val="28"/>
              </w:rPr>
            </w:pPr>
            <w:r>
              <w:rPr>
                <w:rFonts w:hint="eastAsia" w:ascii="宋体" w:hAnsi="宋体" w:eastAsia="宋体" w:cs="宋体"/>
                <w:sz w:val="28"/>
                <w:szCs w:val="28"/>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76"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8.1</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异议渠道</w:t>
            </w:r>
          </w:p>
        </w:tc>
        <w:tc>
          <w:tcPr>
            <w:tcW w:w="4185" w:type="dxa"/>
          </w:tcPr>
          <w:p>
            <w:pPr>
              <w:spacing w:line="360" w:lineRule="auto"/>
              <w:rPr>
                <w:rFonts w:ascii="宋体" w:hAnsi="宋体" w:eastAsia="宋体" w:cs="宋体"/>
                <w:sz w:val="28"/>
                <w:szCs w:val="28"/>
              </w:rPr>
            </w:pPr>
            <w:r>
              <w:rPr>
                <w:rFonts w:hint="eastAsia" w:ascii="宋体" w:hAnsi="宋体" w:eastAsia="宋体" w:cs="宋体"/>
                <w:sz w:val="28"/>
                <w:szCs w:val="28"/>
              </w:rPr>
              <w:t>联系人：张先生</w:t>
            </w:r>
          </w:p>
          <w:p>
            <w:pPr>
              <w:pStyle w:val="8"/>
              <w:ind w:firstLine="0" w:firstLineChars="0"/>
              <w:rPr>
                <w:rFonts w:ascii="宋体" w:hAnsi="宋体" w:eastAsia="宋体" w:cs="宋体"/>
                <w:sz w:val="28"/>
                <w:szCs w:val="28"/>
              </w:rPr>
            </w:pPr>
            <w:r>
              <w:rPr>
                <w:rFonts w:hint="eastAsia" w:ascii="宋体" w:hAnsi="宋体" w:eastAsia="宋体" w:cs="宋体"/>
                <w:sz w:val="28"/>
                <w:szCs w:val="28"/>
              </w:rPr>
              <w:t>联系电话：</w:t>
            </w:r>
            <w:r>
              <w:rPr>
                <w:rFonts w:hint="eastAsia" w:asciiTheme="minorEastAsia" w:hAnsiTheme="minorEastAsia" w:cstheme="minorEastAsia"/>
                <w:sz w:val="28"/>
                <w:szCs w:val="28"/>
              </w:rPr>
              <w:t>0971-8166685</w:t>
            </w:r>
          </w:p>
          <w:p>
            <w:pPr>
              <w:spacing w:line="360" w:lineRule="auto"/>
              <w:rPr>
                <w:rFonts w:asciiTheme="minorEastAsia" w:hAnsiTheme="minorEastAsia" w:cstheme="minorEastAsia"/>
                <w:sz w:val="28"/>
                <w:szCs w:val="28"/>
              </w:rPr>
            </w:pPr>
            <w:r>
              <w:rPr>
                <w:rFonts w:hint="eastAsia" w:ascii="宋体" w:hAnsi="宋体" w:eastAsia="宋体" w:cs="宋体"/>
                <w:sz w:val="28"/>
                <w:szCs w:val="28"/>
              </w:rPr>
              <w:t>通讯地址：</w:t>
            </w:r>
            <w:r>
              <w:rPr>
                <w:rFonts w:hint="eastAsia" w:asciiTheme="minorEastAsia" w:hAnsiTheme="minorEastAsia" w:cstheme="minorEastAsia"/>
                <w:sz w:val="28"/>
                <w:szCs w:val="28"/>
              </w:rPr>
              <w:t>西宁市城西区五四西路61号新华联A栋11楼1113室</w:t>
            </w:r>
          </w:p>
          <w:p>
            <w:pPr>
              <w:pStyle w:val="8"/>
              <w:ind w:firstLine="0" w:firstLineChars="0"/>
              <w:rPr>
                <w:rFonts w:asciiTheme="minorEastAsia" w:hAnsiTheme="minorEastAsia" w:cstheme="minorEastAsia"/>
                <w:color w:val="000000"/>
                <w:sz w:val="28"/>
                <w:szCs w:val="28"/>
              </w:rPr>
            </w:pPr>
            <w:r>
              <w:rPr>
                <w:rFonts w:hint="eastAsia" w:asciiTheme="minorEastAsia" w:hAnsiTheme="minorEastAsia" w:cstheme="minorEastAsia"/>
                <w:sz w:val="28"/>
                <w:szCs w:val="28"/>
              </w:rPr>
              <w:t>其他：</w:t>
            </w:r>
            <w:r>
              <w:rPr>
                <w:rFonts w:hint="eastAsia" w:asciiTheme="minorEastAsia" w:hAnsiTheme="minorEastAsia" w:cstheme="minorEastAsia"/>
                <w:color w:val="000000"/>
                <w:sz w:val="28"/>
                <w:szCs w:val="28"/>
              </w:rPr>
              <w:t>供应商如对本次询比持有异议的，可以在相应期限内向招标人或采购代理人提出实名书面质疑，对质疑回复不满意的，可提出实名书面投诉，质疑为投诉的前置程序。</w:t>
            </w:r>
          </w:p>
          <w:p>
            <w:pPr>
              <w:pStyle w:val="8"/>
              <w:ind w:firstLine="0" w:firstLineChars="0"/>
              <w:rPr>
                <w:rFonts w:ascii="宋体" w:hAnsi="宋体" w:eastAsia="宋体" w:cs="宋体"/>
                <w:sz w:val="28"/>
                <w:szCs w:val="28"/>
              </w:rPr>
            </w:pPr>
            <w:r>
              <w:rPr>
                <w:rFonts w:hint="eastAsia" w:ascii="宋体" w:hAnsi="宋体" w:eastAsia="宋体" w:cs="宋体"/>
                <w:sz w:val="28"/>
                <w:szCs w:val="28"/>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8.2</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可以调解异议争议的行业组织或专业咨询机构</w:t>
            </w:r>
          </w:p>
        </w:tc>
        <w:tc>
          <w:tcPr>
            <w:tcW w:w="4185"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10.1</w:t>
            </w:r>
          </w:p>
        </w:tc>
        <w:tc>
          <w:tcPr>
            <w:tcW w:w="3919" w:type="dxa"/>
            <w:vAlign w:val="center"/>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采购代理服务费</w:t>
            </w:r>
          </w:p>
        </w:tc>
        <w:tc>
          <w:tcPr>
            <w:tcW w:w="4185" w:type="dxa"/>
          </w:tcPr>
          <w:p>
            <w:pPr>
              <w:pStyle w:val="8"/>
              <w:ind w:firstLine="0" w:firstLineChars="0"/>
              <w:rPr>
                <w:rFonts w:ascii="宋体" w:hAnsi="宋体" w:eastAsia="宋体" w:cs="宋体"/>
                <w:sz w:val="28"/>
                <w:szCs w:val="28"/>
              </w:rPr>
            </w:pPr>
            <w:r>
              <w:rPr>
                <w:rFonts w:ascii="宋体" w:hAnsi="宋体" w:eastAsia="宋体" w:cs="宋体"/>
                <w:sz w:val="28"/>
                <w:szCs w:val="28"/>
              </w:rPr>
              <w:t>口不要求</w:t>
            </w:r>
            <w:r>
              <w:rPr>
                <w:rFonts w:hint="eastAsia" w:ascii="宋体" w:hAnsi="宋体" w:eastAsia="宋体" w:cs="宋体"/>
                <w:sz w:val="28"/>
                <w:szCs w:val="28"/>
              </w:rPr>
              <w:t>承担</w:t>
            </w:r>
          </w:p>
          <w:p>
            <w:pPr>
              <w:pStyle w:val="8"/>
              <w:ind w:firstLine="0" w:firstLineChars="0"/>
              <w:rPr>
                <w:rFonts w:ascii="宋体" w:hAnsi="宋体" w:eastAsia="宋体" w:cs="宋体"/>
                <w:sz w:val="28"/>
                <w:szCs w:val="28"/>
              </w:rPr>
            </w:pPr>
            <w:r>
              <w:rPr>
                <w:rFonts w:hint="eastAsia" w:ascii="宋体" w:hAnsi="宋体" w:eastAsia="宋体" w:cs="宋体"/>
                <w:sz w:val="28"/>
                <w:szCs w:val="28"/>
              </w:rPr>
              <w:sym w:font="Wingdings 2" w:char="0052"/>
            </w:r>
            <w:r>
              <w:rPr>
                <w:rFonts w:ascii="宋体" w:hAnsi="宋体" w:eastAsia="宋体" w:cs="宋体"/>
                <w:sz w:val="28"/>
                <w:szCs w:val="28"/>
              </w:rPr>
              <w:t>要求</w:t>
            </w:r>
            <w:r>
              <w:rPr>
                <w:rFonts w:hint="eastAsia" w:ascii="宋体" w:hAnsi="宋体" w:eastAsia="宋体" w:cs="宋体"/>
                <w:sz w:val="28"/>
                <w:szCs w:val="28"/>
              </w:rPr>
              <w:t>承担</w:t>
            </w:r>
          </w:p>
          <w:p>
            <w:pPr>
              <w:pStyle w:val="8"/>
              <w:ind w:firstLine="0" w:firstLineChars="0"/>
              <w:rPr>
                <w:rFonts w:ascii="宋体" w:hAnsi="宋体" w:eastAsia="宋体" w:cs="宋体"/>
                <w:sz w:val="28"/>
                <w:szCs w:val="28"/>
              </w:rPr>
            </w:pPr>
            <w:r>
              <w:rPr>
                <w:rFonts w:hint="eastAsia" w:ascii="宋体" w:hAnsi="宋体" w:eastAsia="宋体" w:cs="宋体"/>
                <w:sz w:val="28"/>
                <w:szCs w:val="28"/>
              </w:rPr>
              <w:t>费用标准或金额</w:t>
            </w:r>
            <w:r>
              <w:rPr>
                <w:rFonts w:ascii="宋体" w:hAnsi="宋体" w:eastAsia="宋体" w:cs="宋体"/>
                <w:sz w:val="28"/>
                <w:szCs w:val="28"/>
              </w:rPr>
              <w:t>:</w:t>
            </w:r>
            <w:r>
              <w:rPr>
                <w:rFonts w:hint="eastAsia" w:ascii="宋体" w:hAnsi="宋体" w:eastAsia="宋体" w:cs="宋体"/>
                <w:sz w:val="28"/>
                <w:szCs w:val="28"/>
              </w:rPr>
              <w:t>不足伍仟按伍仟元整收取</w:t>
            </w:r>
          </w:p>
          <w:p>
            <w:pPr>
              <w:pStyle w:val="8"/>
              <w:ind w:firstLine="0" w:firstLineChars="0"/>
              <w:rPr>
                <w:rFonts w:ascii="宋体" w:hAnsi="宋体" w:eastAsia="宋体" w:cs="宋体"/>
                <w:sz w:val="28"/>
                <w:szCs w:val="28"/>
              </w:rPr>
            </w:pPr>
            <w:r>
              <w:rPr>
                <w:rFonts w:hint="eastAsia" w:ascii="宋体" w:hAnsi="宋体" w:eastAsia="宋体" w:cs="宋体"/>
                <w:sz w:val="28"/>
                <w:szCs w:val="28"/>
              </w:rPr>
              <w:t>交费时间：领取中标通知书时一次性支付</w:t>
            </w:r>
          </w:p>
          <w:p>
            <w:pPr>
              <w:pStyle w:val="8"/>
              <w:ind w:firstLine="0" w:firstLineChars="0"/>
              <w:rPr>
                <w:rFonts w:ascii="宋体" w:hAnsi="宋体" w:eastAsia="宋体" w:cs="宋体"/>
                <w:sz w:val="28"/>
                <w:szCs w:val="28"/>
              </w:rPr>
            </w:pPr>
            <w:r>
              <w:rPr>
                <w:rFonts w:hint="eastAsia" w:ascii="宋体" w:hAnsi="宋体" w:eastAsia="宋体" w:cs="宋体"/>
                <w:sz w:val="28"/>
                <w:szCs w:val="28"/>
              </w:rPr>
              <w:t>交费方式</w:t>
            </w:r>
            <w:r>
              <w:rPr>
                <w:rFonts w:ascii="宋体" w:hAnsi="宋体" w:eastAsia="宋体" w:cs="宋体"/>
                <w:sz w:val="28"/>
                <w:szCs w:val="28"/>
              </w:rPr>
              <w:t>:</w:t>
            </w:r>
            <w:r>
              <w:rPr>
                <w:rFonts w:hint="eastAsia" w:ascii="宋体" w:hAnsi="宋体" w:eastAsia="宋体" w:cs="宋体"/>
                <w:sz w:val="28"/>
                <w:szCs w:val="28"/>
              </w:rPr>
              <w:t>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10.2</w:t>
            </w:r>
          </w:p>
        </w:tc>
        <w:tc>
          <w:tcPr>
            <w:tcW w:w="3919"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需要补充的其他内容</w:t>
            </w:r>
          </w:p>
        </w:tc>
        <w:tc>
          <w:tcPr>
            <w:tcW w:w="4185"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4" w:hRule="atLeast"/>
        </w:trPr>
        <w:tc>
          <w:tcPr>
            <w:tcW w:w="1341" w:type="dxa"/>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w:t>
            </w:r>
          </w:p>
        </w:tc>
        <w:tc>
          <w:tcPr>
            <w:tcW w:w="8104" w:type="dxa"/>
            <w:gridSpan w:val="2"/>
          </w:tcPr>
          <w:p>
            <w:pPr>
              <w:pStyle w:val="8"/>
              <w:ind w:firstLine="0" w:firstLineChars="0"/>
              <w:jc w:val="center"/>
              <w:rPr>
                <w:rFonts w:ascii="宋体" w:hAnsi="宋体" w:eastAsia="宋体" w:cs="宋体"/>
                <w:sz w:val="28"/>
                <w:szCs w:val="28"/>
              </w:rPr>
            </w:pPr>
            <w:r>
              <w:rPr>
                <w:rFonts w:hint="eastAsia" w:ascii="宋体" w:hAnsi="宋体" w:eastAsia="宋体" w:cs="宋体"/>
                <w:sz w:val="28"/>
                <w:szCs w:val="28"/>
              </w:rPr>
              <w:t>......</w:t>
            </w:r>
          </w:p>
        </w:tc>
      </w:tr>
    </w:tbl>
    <w:p>
      <w:pPr>
        <w:pStyle w:val="8"/>
        <w:ind w:firstLine="0" w:firstLineChars="0"/>
        <w:rPr>
          <w:rFonts w:ascii="宋体" w:hAnsi="宋体" w:eastAsia="宋体" w:cs="宋体"/>
          <w:sz w:val="28"/>
          <w:szCs w:val="28"/>
        </w:rPr>
      </w:pPr>
    </w:p>
    <w:p>
      <w:pPr>
        <w:outlineLvl w:val="0"/>
        <w:rPr>
          <w:rFonts w:ascii="宋体" w:hAnsi="宋体" w:eastAsia="宋体" w:cs="宋体"/>
          <w:b/>
          <w:bCs/>
          <w:sz w:val="32"/>
          <w:szCs w:val="32"/>
        </w:rPr>
      </w:pPr>
      <w:bookmarkStart w:id="8" w:name="_Toc25177"/>
      <w:r>
        <w:rPr>
          <w:rFonts w:hint="eastAsia" w:ascii="宋体" w:hAnsi="宋体" w:eastAsia="宋体" w:cs="宋体"/>
          <w:b/>
          <w:bCs/>
          <w:sz w:val="32"/>
          <w:szCs w:val="32"/>
        </w:rPr>
        <w:t>1.总则</w:t>
      </w:r>
      <w:bookmarkEnd w:id="8"/>
    </w:p>
    <w:p>
      <w:pPr>
        <w:rPr>
          <w:rFonts w:ascii="宋体" w:hAnsi="宋体" w:eastAsia="宋体" w:cs="宋体"/>
          <w:b/>
          <w:bCs/>
          <w:sz w:val="32"/>
          <w:szCs w:val="32"/>
        </w:rPr>
      </w:pPr>
      <w:r>
        <w:rPr>
          <w:rFonts w:hint="eastAsia" w:ascii="宋体" w:hAnsi="宋体" w:eastAsia="宋体" w:cs="宋体"/>
          <w:b/>
          <w:bCs/>
          <w:sz w:val="32"/>
          <w:szCs w:val="32"/>
        </w:rPr>
        <w:t>1.1采购方式</w:t>
      </w:r>
    </w:p>
    <w:p>
      <w:pPr>
        <w:ind w:firstLine="560" w:firstLineChars="200"/>
        <w:rPr>
          <w:rFonts w:ascii="宋体" w:hAnsi="宋体" w:eastAsia="宋体" w:cs="宋体"/>
          <w:sz w:val="28"/>
          <w:szCs w:val="28"/>
        </w:rPr>
      </w:pPr>
      <w:r>
        <w:rPr>
          <w:rFonts w:hint="eastAsia" w:ascii="宋体" w:hAnsi="宋体" w:eastAsia="宋体" w:cs="宋体"/>
          <w:sz w:val="28"/>
          <w:szCs w:val="28"/>
        </w:rPr>
        <w:t>本项目采用《非招标方式采购代理服务规范》(标准编号: T/CTBAO01-2019，中国招标投标协会发布)规定的询比采购方式。</w:t>
      </w:r>
    </w:p>
    <w:p>
      <w:pPr>
        <w:rPr>
          <w:rFonts w:ascii="宋体" w:hAnsi="宋体" w:eastAsia="宋体" w:cs="宋体"/>
          <w:sz w:val="28"/>
          <w:szCs w:val="28"/>
        </w:rPr>
      </w:pPr>
      <w:r>
        <w:rPr>
          <w:rFonts w:hint="eastAsia" w:ascii="宋体" w:hAnsi="宋体" w:eastAsia="宋体" w:cs="宋体"/>
          <w:sz w:val="28"/>
          <w:szCs w:val="28"/>
        </w:rPr>
        <w:t>询比采购是指采购人组建评审小组对响应采购的供应商按照采购文件规定的规则和时间一次递交的响应文件进行评审，采购人根据评审小组的评审结果，选择确定成交供应商的采购方式。</w:t>
      </w:r>
    </w:p>
    <w:p>
      <w:pPr>
        <w:rPr>
          <w:rFonts w:ascii="宋体" w:hAnsi="宋体" w:eastAsia="宋体" w:cs="宋体"/>
          <w:b/>
          <w:bCs/>
          <w:sz w:val="32"/>
          <w:szCs w:val="32"/>
        </w:rPr>
      </w:pPr>
      <w:r>
        <w:rPr>
          <w:rFonts w:hint="eastAsia" w:ascii="宋体" w:hAnsi="宋体" w:eastAsia="宋体" w:cs="宋体"/>
          <w:b/>
          <w:bCs/>
          <w:sz w:val="32"/>
          <w:szCs w:val="32"/>
        </w:rPr>
        <w:t>1.2采购项目概况和供应商资格要求</w:t>
      </w:r>
    </w:p>
    <w:p>
      <w:pPr>
        <w:ind w:firstLine="560" w:firstLineChars="200"/>
        <w:rPr>
          <w:rFonts w:ascii="宋体" w:hAnsi="宋体" w:eastAsia="宋体" w:cs="宋体"/>
          <w:sz w:val="28"/>
          <w:szCs w:val="28"/>
        </w:rPr>
      </w:pPr>
      <w:r>
        <w:rPr>
          <w:rFonts w:hint="eastAsia" w:ascii="宋体" w:hAnsi="宋体" w:eastAsia="宋体" w:cs="宋体"/>
          <w:sz w:val="28"/>
          <w:szCs w:val="28"/>
        </w:rPr>
        <w:t>采购项目概况和供应商资格要求见第一章“询比采购公告/询比采购邀请书”。</w:t>
      </w:r>
    </w:p>
    <w:p>
      <w:pPr>
        <w:rPr>
          <w:rFonts w:ascii="宋体" w:hAnsi="宋体" w:eastAsia="宋体" w:cs="宋体"/>
          <w:sz w:val="32"/>
          <w:szCs w:val="32"/>
        </w:rPr>
      </w:pPr>
      <w:r>
        <w:rPr>
          <w:rFonts w:hint="eastAsia" w:ascii="宋体" w:hAnsi="宋体" w:eastAsia="宋体" w:cs="宋体"/>
          <w:sz w:val="32"/>
          <w:szCs w:val="32"/>
        </w:rPr>
        <w:t>1.3费用承担</w:t>
      </w:r>
    </w:p>
    <w:p>
      <w:pPr>
        <w:ind w:firstLine="560" w:firstLineChars="200"/>
        <w:rPr>
          <w:rFonts w:ascii="宋体" w:hAnsi="宋体" w:eastAsia="宋体" w:cs="宋体"/>
          <w:sz w:val="28"/>
          <w:szCs w:val="28"/>
        </w:rPr>
      </w:pPr>
      <w:r>
        <w:rPr>
          <w:rFonts w:hint="eastAsia" w:ascii="宋体" w:hAnsi="宋体" w:eastAsia="宋体" w:cs="宋体"/>
          <w:sz w:val="28"/>
          <w:szCs w:val="28"/>
        </w:rPr>
        <w:t>供应商准备和参加询比采购话动所发生的各种费用由供应商自行承担。</w:t>
      </w:r>
    </w:p>
    <w:p>
      <w:pPr>
        <w:rPr>
          <w:rFonts w:ascii="宋体" w:hAnsi="宋体" w:eastAsia="宋体" w:cs="宋体"/>
          <w:sz w:val="32"/>
          <w:szCs w:val="32"/>
        </w:rPr>
      </w:pPr>
      <w:r>
        <w:rPr>
          <w:rFonts w:hint="eastAsia" w:ascii="宋体" w:hAnsi="宋体" w:eastAsia="宋体" w:cs="宋体"/>
          <w:sz w:val="32"/>
          <w:szCs w:val="32"/>
        </w:rPr>
        <w:t>1.4保密</w:t>
      </w:r>
    </w:p>
    <w:p>
      <w:pPr>
        <w:ind w:firstLine="560" w:firstLineChars="200"/>
        <w:rPr>
          <w:rFonts w:ascii="宋体" w:hAnsi="宋体" w:eastAsia="宋体" w:cs="宋体"/>
          <w:sz w:val="28"/>
          <w:szCs w:val="28"/>
        </w:rPr>
      </w:pPr>
      <w:r>
        <w:rPr>
          <w:rFonts w:hint="eastAsia" w:ascii="宋体" w:hAnsi="宋体" w:eastAsia="宋体" w:cs="宋体"/>
          <w:sz w:val="28"/>
          <w:szCs w:val="28"/>
        </w:rPr>
        <w:t>参与询比采购活动的各方应对采购文件和响应文件中的商业和技术等秘密保密，否则应承担相应的法律责任。</w:t>
      </w:r>
    </w:p>
    <w:p>
      <w:pPr>
        <w:rPr>
          <w:rFonts w:ascii="宋体" w:hAnsi="宋体" w:eastAsia="宋体" w:cs="宋体"/>
          <w:sz w:val="32"/>
          <w:szCs w:val="32"/>
        </w:rPr>
      </w:pPr>
      <w:r>
        <w:rPr>
          <w:rFonts w:hint="eastAsia" w:ascii="宋体" w:hAnsi="宋体" w:eastAsia="宋体" w:cs="宋体"/>
          <w:sz w:val="32"/>
          <w:szCs w:val="32"/>
        </w:rPr>
        <w:t>1.5语言文字</w:t>
      </w:r>
    </w:p>
    <w:p>
      <w:pPr>
        <w:ind w:firstLine="560" w:firstLineChars="200"/>
        <w:rPr>
          <w:rFonts w:ascii="宋体" w:hAnsi="宋体" w:eastAsia="宋体" w:cs="宋体"/>
          <w:sz w:val="28"/>
          <w:szCs w:val="28"/>
        </w:rPr>
      </w:pPr>
      <w:r>
        <w:rPr>
          <w:rFonts w:hint="eastAsia" w:ascii="宋体" w:hAnsi="宋体" w:eastAsia="宋体" w:cs="宋体"/>
          <w:sz w:val="28"/>
          <w:szCs w:val="28"/>
        </w:rPr>
        <w:t>采购文件和响应文件使用的语言文字为中文。专用术语使用外文的，应附有中文注释。</w:t>
      </w:r>
    </w:p>
    <w:p>
      <w:pPr>
        <w:rPr>
          <w:rFonts w:ascii="宋体" w:hAnsi="宋体" w:eastAsia="宋体" w:cs="宋体"/>
          <w:sz w:val="32"/>
          <w:szCs w:val="32"/>
        </w:rPr>
      </w:pPr>
      <w:r>
        <w:rPr>
          <w:rFonts w:hint="eastAsia" w:ascii="宋体" w:hAnsi="宋体" w:eastAsia="宋体" w:cs="宋体"/>
          <w:sz w:val="32"/>
          <w:szCs w:val="32"/>
        </w:rPr>
        <w:t>1.6计量单位</w:t>
      </w:r>
    </w:p>
    <w:p>
      <w:pPr>
        <w:ind w:firstLine="560" w:firstLineChars="200"/>
        <w:rPr>
          <w:rFonts w:ascii="宋体" w:hAnsi="宋体" w:eastAsia="宋体" w:cs="宋体"/>
          <w:sz w:val="28"/>
          <w:szCs w:val="28"/>
        </w:rPr>
      </w:pPr>
      <w:r>
        <w:rPr>
          <w:rFonts w:hint="eastAsia" w:ascii="宋体" w:hAnsi="宋体" w:eastAsia="宋体" w:cs="宋体"/>
          <w:sz w:val="28"/>
          <w:szCs w:val="28"/>
        </w:rPr>
        <w:t>所有计量均采用中华人民共和国法定计量单位。</w:t>
      </w:r>
    </w:p>
    <w:p>
      <w:pPr>
        <w:rPr>
          <w:rFonts w:ascii="宋体" w:hAnsi="宋体" w:eastAsia="宋体" w:cs="宋体"/>
          <w:sz w:val="32"/>
          <w:szCs w:val="32"/>
        </w:rPr>
      </w:pPr>
      <w:r>
        <w:rPr>
          <w:rFonts w:hint="eastAsia" w:ascii="宋体" w:hAnsi="宋体" w:eastAsia="宋体" w:cs="宋体"/>
          <w:sz w:val="32"/>
          <w:szCs w:val="32"/>
        </w:rPr>
        <w:t>1.7踏勘现场</w:t>
      </w:r>
    </w:p>
    <w:p>
      <w:pPr>
        <w:rPr>
          <w:rFonts w:ascii="宋体" w:hAnsi="宋体" w:eastAsia="宋体" w:cs="宋体"/>
          <w:sz w:val="28"/>
          <w:szCs w:val="28"/>
        </w:rPr>
      </w:pPr>
      <w:r>
        <w:rPr>
          <w:rFonts w:hint="eastAsia" w:ascii="宋体" w:hAnsi="宋体" w:eastAsia="宋体" w:cs="宋体"/>
          <w:b/>
          <w:bCs/>
          <w:sz w:val="28"/>
          <w:szCs w:val="28"/>
        </w:rPr>
        <w:t>1.7.1供应商须知前附表</w:t>
      </w:r>
      <w:r>
        <w:rPr>
          <w:rFonts w:hint="eastAsia" w:ascii="宋体" w:hAnsi="宋体" w:eastAsia="宋体" w:cs="宋体"/>
          <w:sz w:val="28"/>
          <w:szCs w:val="28"/>
        </w:rPr>
        <w:t>规定组织踏勘现场的，采购人按供应商须知前附表规定的时间、地点组织供应商踏勘现场。部分供应商未按时参加踏勘现场的，不影响踏勘现场的正常进行。</w:t>
      </w:r>
    </w:p>
    <w:p>
      <w:pPr>
        <w:rPr>
          <w:rFonts w:ascii="宋体" w:hAnsi="宋体" w:eastAsia="宋体" w:cs="宋体"/>
          <w:sz w:val="28"/>
          <w:szCs w:val="28"/>
        </w:rPr>
      </w:pPr>
      <w:r>
        <w:rPr>
          <w:rFonts w:hint="eastAsia" w:ascii="宋体" w:hAnsi="宋体" w:eastAsia="宋体" w:cs="宋体"/>
          <w:b/>
          <w:bCs/>
          <w:sz w:val="28"/>
          <w:szCs w:val="28"/>
        </w:rPr>
        <w:t>1.7.2</w:t>
      </w:r>
      <w:r>
        <w:rPr>
          <w:rFonts w:hint="eastAsia" w:ascii="宋体" w:hAnsi="宋体" w:eastAsia="宋体" w:cs="宋体"/>
          <w:sz w:val="28"/>
          <w:szCs w:val="28"/>
        </w:rPr>
        <w:t>供应商可自愿参加踏勘现场活动。除采购人的原因外，采购人对供应商参加踏勘现场中所发生的人员伤亡和财产损失不承担责任。</w:t>
      </w:r>
    </w:p>
    <w:p>
      <w:pPr>
        <w:rPr>
          <w:rFonts w:ascii="宋体" w:hAnsi="宋体" w:eastAsia="宋体" w:cs="宋体"/>
          <w:sz w:val="28"/>
          <w:szCs w:val="28"/>
        </w:rPr>
      </w:pPr>
      <w:r>
        <w:rPr>
          <w:rFonts w:hint="eastAsia" w:ascii="宋体" w:hAnsi="宋体" w:eastAsia="宋体" w:cs="宋体"/>
          <w:b/>
          <w:bCs/>
          <w:sz w:val="28"/>
          <w:szCs w:val="28"/>
        </w:rPr>
        <w:t>1.7.3</w:t>
      </w:r>
      <w:r>
        <w:rPr>
          <w:rFonts w:hint="eastAsia" w:ascii="宋体" w:hAnsi="宋体" w:eastAsia="宋体" w:cs="宋体"/>
          <w:sz w:val="28"/>
          <w:szCs w:val="28"/>
        </w:rPr>
        <w:t>采购人在踏勘现场中介绍的工程场地和相关的周边环境情况，仅作为供应商编制响应文件的参考，采购人不对供应商据此作出的判断和决策负责。</w:t>
      </w:r>
    </w:p>
    <w:p>
      <w:pPr>
        <w:rPr>
          <w:rFonts w:ascii="宋体" w:hAnsi="宋体" w:eastAsia="宋体" w:cs="宋体"/>
          <w:b/>
          <w:bCs/>
          <w:sz w:val="32"/>
          <w:szCs w:val="32"/>
        </w:rPr>
      </w:pPr>
      <w:r>
        <w:rPr>
          <w:rFonts w:hint="eastAsia" w:ascii="宋体" w:hAnsi="宋体" w:eastAsia="宋体" w:cs="宋体"/>
          <w:b/>
          <w:bCs/>
          <w:sz w:val="32"/>
          <w:szCs w:val="32"/>
        </w:rPr>
        <w:t>1.8询比采购预备会</w:t>
      </w:r>
    </w:p>
    <w:p>
      <w:pPr>
        <w:ind w:firstLine="281" w:firstLineChars="100"/>
        <w:rPr>
          <w:rFonts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规定召开谈判采购预备会的，采购人按供应商须知前附表规定的时间和地点召开谈判采购预备会。</w:t>
      </w:r>
    </w:p>
    <w:p>
      <w:pPr>
        <w:rPr>
          <w:rFonts w:ascii="宋体" w:hAnsi="宋体" w:eastAsia="宋体" w:cs="宋体"/>
          <w:b/>
          <w:bCs/>
          <w:sz w:val="32"/>
          <w:szCs w:val="32"/>
        </w:rPr>
      </w:pPr>
      <w:r>
        <w:rPr>
          <w:rFonts w:hint="eastAsia" w:ascii="宋体" w:hAnsi="宋体" w:eastAsia="宋体" w:cs="宋体"/>
          <w:b/>
          <w:bCs/>
          <w:sz w:val="32"/>
          <w:szCs w:val="32"/>
        </w:rPr>
        <w:t>1.9分包</w:t>
      </w:r>
    </w:p>
    <w:p>
      <w:pPr>
        <w:ind w:firstLine="560" w:firstLineChars="200"/>
        <w:rPr>
          <w:rFonts w:ascii="宋体" w:hAnsi="宋体" w:eastAsia="宋体" w:cs="宋体"/>
          <w:sz w:val="28"/>
          <w:szCs w:val="28"/>
        </w:rPr>
      </w:pPr>
      <w:r>
        <w:rPr>
          <w:rFonts w:hint="eastAsia" w:ascii="宋体" w:hAnsi="宋体" w:eastAsia="宋体" w:cs="宋体"/>
          <w:sz w:val="28"/>
          <w:szCs w:val="28"/>
        </w:rPr>
        <w:t>供应商拟在成交后将成交项目的部分工作进行分包的，应符合</w:t>
      </w:r>
      <w:r>
        <w:rPr>
          <w:rFonts w:hint="eastAsia" w:ascii="宋体" w:hAnsi="宋体" w:eastAsia="宋体" w:cs="宋体"/>
          <w:b/>
          <w:bCs/>
          <w:sz w:val="28"/>
          <w:szCs w:val="28"/>
        </w:rPr>
        <w:t>供应商须知前附所表</w:t>
      </w:r>
      <w:r>
        <w:rPr>
          <w:rFonts w:hint="eastAsia" w:ascii="宋体" w:hAnsi="宋体" w:eastAsia="宋体" w:cs="宋体"/>
          <w:sz w:val="28"/>
          <w:szCs w:val="28"/>
        </w:rPr>
        <w:t>的规定，并在响应文件中作出说明。</w:t>
      </w:r>
    </w:p>
    <w:p>
      <w:pPr>
        <w:ind w:firstLine="560" w:firstLineChars="200"/>
        <w:rPr>
          <w:rFonts w:ascii="宋体" w:hAnsi="宋体" w:eastAsia="宋体" w:cs="宋体"/>
          <w:sz w:val="28"/>
          <w:szCs w:val="28"/>
        </w:rPr>
      </w:pPr>
      <w:r>
        <w:rPr>
          <w:rFonts w:hint="eastAsia" w:ascii="宋体" w:hAnsi="宋体" w:eastAsia="宋体" w:cs="宋体"/>
          <w:sz w:val="28"/>
          <w:szCs w:val="28"/>
        </w:rPr>
        <w:t>分包供应商不得将分包项目再次分包。成交供应商应当就分包项目向采购人负责，分包供应商就分包项目承担连带责任。</w:t>
      </w:r>
    </w:p>
    <w:p>
      <w:pPr>
        <w:rPr>
          <w:rFonts w:ascii="宋体" w:hAnsi="宋体" w:eastAsia="宋体" w:cs="宋体"/>
          <w:b/>
          <w:bCs/>
          <w:sz w:val="32"/>
          <w:szCs w:val="32"/>
        </w:rPr>
      </w:pPr>
      <w:r>
        <w:rPr>
          <w:rFonts w:hint="eastAsia" w:ascii="宋体" w:hAnsi="宋体" w:eastAsia="宋体" w:cs="宋体"/>
          <w:b/>
          <w:bCs/>
          <w:sz w:val="32"/>
          <w:szCs w:val="32"/>
        </w:rPr>
        <w:t>1.10响应和偏差</w:t>
      </w:r>
    </w:p>
    <w:p>
      <w:pPr>
        <w:rPr>
          <w:rFonts w:ascii="宋体" w:hAnsi="宋体" w:eastAsia="宋体" w:cs="宋体"/>
          <w:sz w:val="28"/>
          <w:szCs w:val="28"/>
        </w:rPr>
      </w:pPr>
      <w:r>
        <w:rPr>
          <w:rFonts w:hint="eastAsia" w:ascii="宋体" w:hAnsi="宋体" w:eastAsia="宋体" w:cs="宋体"/>
          <w:sz w:val="28"/>
          <w:szCs w:val="28"/>
        </w:rPr>
        <w:t>1.10.1采购需求和合同草案中的关键条款均以“*”符号标记。响应文件应当对采购需求和合同草案中的关键条款作出满足性或更有于采购人的响应，否则，供应商的响应文件将被视为无效。</w:t>
      </w:r>
    </w:p>
    <w:p>
      <w:pPr>
        <w:rPr>
          <w:rFonts w:ascii="宋体" w:hAnsi="宋体" w:eastAsia="宋体" w:cs="宋体"/>
          <w:sz w:val="28"/>
          <w:szCs w:val="28"/>
        </w:rPr>
      </w:pPr>
      <w:r>
        <w:rPr>
          <w:rFonts w:hint="eastAsia" w:ascii="宋体" w:hAnsi="宋体" w:eastAsia="宋体" w:cs="宋体"/>
          <w:b/>
          <w:bCs/>
          <w:sz w:val="28"/>
          <w:szCs w:val="28"/>
        </w:rPr>
        <w:t>1.10.2供应商须知前附表</w:t>
      </w:r>
      <w:r>
        <w:rPr>
          <w:rFonts w:hint="eastAsia" w:ascii="宋体" w:hAnsi="宋体" w:eastAsia="宋体" w:cs="宋体"/>
          <w:sz w:val="28"/>
          <w:szCs w:val="28"/>
        </w:rPr>
        <w:t>规定了对非关键条款可以偏差的范围和可以偏差的项数的，如响应文件存在的偏差超出上述范围或项数，将视为无效。</w:t>
      </w:r>
    </w:p>
    <w:p>
      <w:pPr>
        <w:outlineLvl w:val="0"/>
        <w:rPr>
          <w:rFonts w:ascii="宋体" w:hAnsi="宋体" w:eastAsia="宋体" w:cs="宋体"/>
          <w:b/>
          <w:bCs/>
          <w:sz w:val="32"/>
          <w:szCs w:val="32"/>
        </w:rPr>
      </w:pPr>
      <w:bookmarkStart w:id="9" w:name="_Toc24610"/>
      <w:r>
        <w:rPr>
          <w:rFonts w:hint="eastAsia" w:ascii="宋体" w:hAnsi="宋体" w:eastAsia="宋体" w:cs="宋体"/>
          <w:b/>
          <w:bCs/>
          <w:sz w:val="32"/>
          <w:szCs w:val="32"/>
        </w:rPr>
        <w:t>2.采购文件</w:t>
      </w:r>
      <w:bookmarkEnd w:id="9"/>
    </w:p>
    <w:p>
      <w:pPr>
        <w:rPr>
          <w:rFonts w:ascii="宋体" w:hAnsi="宋体" w:eastAsia="宋体" w:cs="宋体"/>
          <w:sz w:val="32"/>
          <w:szCs w:val="32"/>
        </w:rPr>
      </w:pPr>
      <w:r>
        <w:rPr>
          <w:rFonts w:hint="eastAsia" w:ascii="宋体" w:hAnsi="宋体" w:eastAsia="宋体" w:cs="宋体"/>
          <w:sz w:val="32"/>
          <w:szCs w:val="32"/>
        </w:rPr>
        <w:t>2.1采购文件的组成</w:t>
      </w:r>
    </w:p>
    <w:p>
      <w:pPr>
        <w:rPr>
          <w:rFonts w:ascii="宋体" w:hAnsi="宋体" w:eastAsia="宋体" w:cs="宋体"/>
          <w:sz w:val="28"/>
          <w:szCs w:val="28"/>
        </w:rPr>
      </w:pPr>
      <w:r>
        <w:rPr>
          <w:rFonts w:hint="eastAsia" w:ascii="宋体" w:hAnsi="宋体" w:eastAsia="宋体" w:cs="宋体"/>
          <w:sz w:val="28"/>
          <w:szCs w:val="28"/>
        </w:rPr>
        <w:t>本采购文件包括:</w:t>
      </w:r>
    </w:p>
    <w:p>
      <w:pPr>
        <w:rPr>
          <w:rFonts w:ascii="宋体" w:hAnsi="宋体" w:eastAsia="宋体" w:cs="宋体"/>
          <w:sz w:val="28"/>
          <w:szCs w:val="28"/>
        </w:rPr>
      </w:pPr>
      <w:r>
        <w:rPr>
          <w:rFonts w:hint="eastAsia" w:ascii="宋体" w:hAnsi="宋体" w:eastAsia="宋体" w:cs="宋体"/>
          <w:sz w:val="28"/>
          <w:szCs w:val="28"/>
        </w:rPr>
        <w:t>(1)询比采购公告(或谈判采购邀请书)；</w:t>
      </w:r>
    </w:p>
    <w:p>
      <w:pPr>
        <w:rPr>
          <w:rFonts w:ascii="宋体" w:hAnsi="宋体" w:eastAsia="宋体" w:cs="宋体"/>
          <w:sz w:val="28"/>
          <w:szCs w:val="28"/>
        </w:rPr>
      </w:pPr>
      <w:r>
        <w:rPr>
          <w:rFonts w:hint="eastAsia" w:ascii="宋体" w:hAnsi="宋体" w:eastAsia="宋体" w:cs="宋体"/>
          <w:sz w:val="28"/>
          <w:szCs w:val="28"/>
        </w:rPr>
        <w:t>(2)供应商须知；</w:t>
      </w:r>
    </w:p>
    <w:p>
      <w:pPr>
        <w:rPr>
          <w:rFonts w:ascii="宋体" w:hAnsi="宋体" w:eastAsia="宋体" w:cs="宋体"/>
          <w:sz w:val="28"/>
          <w:szCs w:val="28"/>
        </w:rPr>
      </w:pPr>
      <w:r>
        <w:rPr>
          <w:rFonts w:hint="eastAsia" w:ascii="宋体" w:hAnsi="宋体" w:eastAsia="宋体" w:cs="宋体"/>
          <w:sz w:val="28"/>
          <w:szCs w:val="28"/>
        </w:rPr>
        <w:t>(3)评审办法；</w:t>
      </w:r>
    </w:p>
    <w:p>
      <w:pPr>
        <w:rPr>
          <w:rFonts w:ascii="宋体" w:hAnsi="宋体" w:eastAsia="宋体" w:cs="宋体"/>
          <w:sz w:val="28"/>
          <w:szCs w:val="28"/>
        </w:rPr>
      </w:pPr>
      <w:r>
        <w:rPr>
          <w:rFonts w:hint="eastAsia" w:ascii="宋体" w:hAnsi="宋体" w:eastAsia="宋体" w:cs="宋体"/>
          <w:sz w:val="28"/>
          <w:szCs w:val="28"/>
        </w:rPr>
        <w:t>(4)合同草案；</w:t>
      </w:r>
    </w:p>
    <w:p>
      <w:pPr>
        <w:rPr>
          <w:rFonts w:ascii="宋体" w:hAnsi="宋体" w:eastAsia="宋体" w:cs="宋体"/>
          <w:sz w:val="28"/>
          <w:szCs w:val="28"/>
        </w:rPr>
      </w:pPr>
      <w:r>
        <w:rPr>
          <w:rFonts w:hint="eastAsia" w:ascii="宋体" w:hAnsi="宋体" w:eastAsia="宋体" w:cs="宋体"/>
          <w:sz w:val="28"/>
          <w:szCs w:val="28"/>
        </w:rPr>
        <w:t>(5)采购需求；</w:t>
      </w:r>
    </w:p>
    <w:p>
      <w:pPr>
        <w:rPr>
          <w:rFonts w:ascii="宋体" w:hAnsi="宋体" w:eastAsia="宋体" w:cs="宋体"/>
          <w:sz w:val="28"/>
          <w:szCs w:val="28"/>
        </w:rPr>
      </w:pPr>
      <w:r>
        <w:rPr>
          <w:rFonts w:hint="eastAsia" w:ascii="宋体" w:hAnsi="宋体" w:eastAsia="宋体" w:cs="宋体"/>
          <w:sz w:val="28"/>
          <w:szCs w:val="28"/>
        </w:rPr>
        <w:t>(6)响应文件格式；</w:t>
      </w:r>
    </w:p>
    <w:p>
      <w:pPr>
        <w:rPr>
          <w:rFonts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规定的其他资料。</w:t>
      </w:r>
    </w:p>
    <w:p>
      <w:pPr>
        <w:ind w:firstLine="560" w:firstLineChars="200"/>
        <w:rPr>
          <w:rFonts w:ascii="宋体" w:hAnsi="宋体" w:eastAsia="宋体" w:cs="宋体"/>
          <w:sz w:val="28"/>
          <w:szCs w:val="28"/>
        </w:rPr>
      </w:pPr>
      <w:r>
        <w:rPr>
          <w:rFonts w:hint="eastAsia" w:ascii="宋体" w:hAnsi="宋体" w:eastAsia="宋体" w:cs="宋体"/>
          <w:sz w:val="28"/>
          <w:szCs w:val="28"/>
        </w:rPr>
        <w:t>采购人依照本章规定，对采购文件所做的澄清、修改，构成采购文件的组成部分。</w:t>
      </w:r>
    </w:p>
    <w:p>
      <w:pPr>
        <w:rPr>
          <w:rFonts w:ascii="宋体" w:hAnsi="宋体" w:eastAsia="宋体" w:cs="宋体"/>
          <w:b/>
          <w:bCs/>
          <w:sz w:val="32"/>
          <w:szCs w:val="32"/>
        </w:rPr>
      </w:pPr>
      <w:r>
        <w:rPr>
          <w:rFonts w:hint="eastAsia" w:ascii="宋体" w:hAnsi="宋体" w:eastAsia="宋体" w:cs="宋体"/>
          <w:b/>
          <w:bCs/>
          <w:sz w:val="32"/>
          <w:szCs w:val="32"/>
        </w:rPr>
        <w:t>2.2采购文件的澄清和修改</w:t>
      </w:r>
    </w:p>
    <w:p>
      <w:pPr>
        <w:rPr>
          <w:rFonts w:ascii="宋体" w:hAnsi="宋体" w:eastAsia="宋体" w:cs="宋体"/>
          <w:sz w:val="28"/>
          <w:szCs w:val="28"/>
        </w:rPr>
      </w:pPr>
      <w:r>
        <w:rPr>
          <w:rFonts w:hint="eastAsia" w:ascii="宋体" w:hAnsi="宋体" w:eastAsia="宋体" w:cs="宋体"/>
          <w:sz w:val="28"/>
          <w:szCs w:val="28"/>
        </w:rPr>
        <w:t>2.2.1供应商应仔细阅读和检查采购文件的全部内容。如发现缺页或附件不全，及时向采购人提出，以便补齐。如有疑问，应在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规定的时间前，以书面形式要采购人对采购文件予以澄清。</w:t>
      </w:r>
    </w:p>
    <w:p>
      <w:pPr>
        <w:rPr>
          <w:rFonts w:ascii="宋体" w:hAnsi="宋体" w:eastAsia="宋体" w:cs="宋体"/>
          <w:sz w:val="28"/>
          <w:szCs w:val="28"/>
        </w:rPr>
      </w:pPr>
      <w:r>
        <w:rPr>
          <w:rFonts w:hint="eastAsia" w:ascii="宋体" w:hAnsi="宋体" w:eastAsia="宋体" w:cs="宋体"/>
          <w:sz w:val="28"/>
          <w:szCs w:val="28"/>
        </w:rPr>
        <w:t>2.2.2采购人可根据供应商的要求或主动对采购文件进行澄清或修改的内容以补充文件的形式发给所有购买采购文件的供应商。采购人可视具体情况在补充文件中通知供应商推迟递交响应文件的截止时间。</w:t>
      </w:r>
    </w:p>
    <w:p>
      <w:pPr>
        <w:rPr>
          <w:rFonts w:ascii="宋体" w:hAnsi="宋体" w:eastAsia="宋体" w:cs="宋体"/>
          <w:sz w:val="28"/>
          <w:szCs w:val="28"/>
        </w:rPr>
      </w:pPr>
      <w:r>
        <w:rPr>
          <w:rFonts w:hint="eastAsia" w:ascii="宋体" w:hAnsi="宋体" w:eastAsia="宋体" w:cs="宋体"/>
          <w:sz w:val="28"/>
          <w:szCs w:val="28"/>
        </w:rPr>
        <w:t>2.2.3供应商在收到补充文件后，应按供应商须知前附表规定的时间和方式通知采购人，确认已收到该补充文件。</w:t>
      </w:r>
    </w:p>
    <w:p>
      <w:pPr>
        <w:rPr>
          <w:rFonts w:ascii="宋体" w:hAnsi="宋体" w:eastAsia="宋体" w:cs="宋体"/>
          <w:sz w:val="28"/>
          <w:szCs w:val="28"/>
        </w:rPr>
      </w:pPr>
      <w:r>
        <w:rPr>
          <w:rFonts w:hint="eastAsia" w:ascii="宋体" w:hAnsi="宋体" w:eastAsia="宋体" w:cs="宋体"/>
          <w:sz w:val="28"/>
          <w:szCs w:val="28"/>
        </w:rPr>
        <w:t>2.2.4除非采购人认为确有必要答复，否则，采购人有权拒绝回复供应商在本章第2.2.1项规定的时间后提出的住何澄清要求。</w:t>
      </w:r>
    </w:p>
    <w:p>
      <w:pPr>
        <w:outlineLvl w:val="0"/>
        <w:rPr>
          <w:rFonts w:ascii="宋体" w:hAnsi="宋体" w:eastAsia="宋体" w:cs="宋体"/>
          <w:b/>
          <w:bCs/>
          <w:sz w:val="32"/>
          <w:szCs w:val="32"/>
        </w:rPr>
      </w:pPr>
      <w:bookmarkStart w:id="10" w:name="_Toc3004"/>
      <w:r>
        <w:rPr>
          <w:rFonts w:hint="eastAsia" w:ascii="宋体" w:hAnsi="宋体" w:eastAsia="宋体" w:cs="宋体"/>
          <w:b/>
          <w:bCs/>
          <w:sz w:val="32"/>
          <w:szCs w:val="32"/>
        </w:rPr>
        <w:t>3.响应文件</w:t>
      </w:r>
      <w:bookmarkEnd w:id="10"/>
    </w:p>
    <w:p>
      <w:pPr>
        <w:rPr>
          <w:rFonts w:ascii="宋体" w:hAnsi="宋体" w:eastAsia="宋体" w:cs="宋体"/>
          <w:sz w:val="32"/>
          <w:szCs w:val="32"/>
        </w:rPr>
      </w:pPr>
      <w:r>
        <w:rPr>
          <w:rFonts w:hint="eastAsia" w:ascii="宋体" w:hAnsi="宋体" w:eastAsia="宋体" w:cs="宋体"/>
          <w:sz w:val="32"/>
          <w:szCs w:val="32"/>
        </w:rPr>
        <w:t>3.1响应文件的组成</w:t>
      </w:r>
    </w:p>
    <w:p>
      <w:pPr>
        <w:rPr>
          <w:rFonts w:ascii="宋体" w:hAnsi="宋体" w:eastAsia="宋体" w:cs="宋体"/>
          <w:sz w:val="28"/>
          <w:szCs w:val="28"/>
        </w:rPr>
      </w:pPr>
      <w:r>
        <w:rPr>
          <w:rFonts w:hint="eastAsia" w:ascii="宋体" w:hAnsi="宋体" w:eastAsia="宋体" w:cs="宋体"/>
          <w:sz w:val="28"/>
          <w:szCs w:val="28"/>
        </w:rPr>
        <w:t>3.1.1响应文件应包括下列内容:</w:t>
      </w:r>
    </w:p>
    <w:p>
      <w:pPr>
        <w:rPr>
          <w:rFonts w:ascii="宋体" w:hAnsi="宋体" w:eastAsia="宋体" w:cs="宋体"/>
          <w:sz w:val="28"/>
          <w:szCs w:val="28"/>
        </w:rPr>
      </w:pPr>
      <w:r>
        <w:rPr>
          <w:rFonts w:hint="eastAsia" w:ascii="宋体" w:hAnsi="宋体" w:eastAsia="宋体" w:cs="宋体"/>
          <w:sz w:val="28"/>
          <w:szCs w:val="28"/>
        </w:rPr>
        <w:t>(1)响应函；</w:t>
      </w:r>
    </w:p>
    <w:p>
      <w:pPr>
        <w:rPr>
          <w:rFonts w:ascii="宋体" w:hAnsi="宋体" w:eastAsia="宋体" w:cs="宋体"/>
          <w:sz w:val="28"/>
          <w:szCs w:val="28"/>
        </w:rPr>
      </w:pPr>
      <w:r>
        <w:rPr>
          <w:rFonts w:hint="eastAsia" w:ascii="宋体" w:hAnsi="宋体" w:eastAsia="宋体" w:cs="宋体"/>
          <w:sz w:val="28"/>
          <w:szCs w:val="28"/>
        </w:rPr>
        <w:t>(2)授权委托书(如有);</w:t>
      </w:r>
    </w:p>
    <w:p>
      <w:pPr>
        <w:rPr>
          <w:rFonts w:ascii="宋体" w:hAnsi="宋体" w:eastAsia="宋体" w:cs="宋体"/>
          <w:sz w:val="28"/>
          <w:szCs w:val="28"/>
        </w:rPr>
      </w:pPr>
      <w:r>
        <w:rPr>
          <w:rFonts w:hint="eastAsia" w:ascii="宋体" w:hAnsi="宋体" w:eastAsia="宋体" w:cs="宋体"/>
          <w:sz w:val="28"/>
          <w:szCs w:val="28"/>
        </w:rPr>
        <w:t>(3)联合体协议书(如有)；</w:t>
      </w:r>
    </w:p>
    <w:p>
      <w:pPr>
        <w:rPr>
          <w:rFonts w:ascii="宋体" w:hAnsi="宋体" w:eastAsia="宋体" w:cs="宋体"/>
          <w:sz w:val="28"/>
          <w:szCs w:val="28"/>
        </w:rPr>
      </w:pPr>
      <w:r>
        <w:rPr>
          <w:rFonts w:hint="eastAsia" w:ascii="宋体" w:hAnsi="宋体" w:eastAsia="宋体" w:cs="宋体"/>
          <w:sz w:val="28"/>
          <w:szCs w:val="28"/>
        </w:rPr>
        <w:t>(4)响应保证金(如有)；</w:t>
      </w:r>
    </w:p>
    <w:p>
      <w:pPr>
        <w:rPr>
          <w:rFonts w:ascii="宋体" w:hAnsi="宋体" w:eastAsia="宋体" w:cs="宋体"/>
          <w:sz w:val="28"/>
          <w:szCs w:val="28"/>
        </w:rPr>
      </w:pPr>
      <w:r>
        <w:rPr>
          <w:rFonts w:hint="eastAsia" w:ascii="宋体" w:hAnsi="宋体" w:eastAsia="宋体" w:cs="宋体"/>
          <w:sz w:val="28"/>
          <w:szCs w:val="28"/>
        </w:rPr>
        <w:t>(5)技术规格响应表；</w:t>
      </w:r>
    </w:p>
    <w:p>
      <w:pPr>
        <w:rPr>
          <w:rFonts w:ascii="宋体" w:hAnsi="宋体" w:eastAsia="宋体" w:cs="宋体"/>
          <w:sz w:val="28"/>
          <w:szCs w:val="28"/>
        </w:rPr>
      </w:pPr>
      <w:r>
        <w:rPr>
          <w:rFonts w:hint="eastAsia" w:ascii="宋体" w:hAnsi="宋体" w:eastAsia="宋体" w:cs="宋体"/>
          <w:sz w:val="28"/>
          <w:szCs w:val="28"/>
        </w:rPr>
        <w:t>(6)投标报价表;</w:t>
      </w:r>
    </w:p>
    <w:p>
      <w:pPr>
        <w:rPr>
          <w:rFonts w:ascii="宋体" w:hAnsi="宋体" w:eastAsia="宋体" w:cs="宋体"/>
          <w:sz w:val="28"/>
          <w:szCs w:val="28"/>
        </w:rPr>
      </w:pPr>
      <w:r>
        <w:rPr>
          <w:rFonts w:hint="eastAsia" w:ascii="宋体" w:hAnsi="宋体" w:eastAsia="宋体" w:cs="宋体"/>
          <w:sz w:val="28"/>
          <w:szCs w:val="28"/>
        </w:rPr>
        <w:t>(7)资格审查资料；</w:t>
      </w:r>
    </w:p>
    <w:p>
      <w:pPr>
        <w:rPr>
          <w:rFonts w:ascii="宋体" w:hAnsi="宋体" w:eastAsia="宋体" w:cs="宋体"/>
          <w:sz w:val="28"/>
          <w:szCs w:val="28"/>
        </w:rPr>
      </w:pPr>
      <w:r>
        <w:rPr>
          <w:rFonts w:hint="eastAsia" w:ascii="宋体" w:hAnsi="宋体" w:eastAsia="宋体" w:cs="宋体"/>
          <w:sz w:val="28"/>
          <w:szCs w:val="28"/>
        </w:rPr>
        <w:t>(8)响应方案;</w:t>
      </w:r>
    </w:p>
    <w:p>
      <w:pPr>
        <w:rPr>
          <w:rFonts w:ascii="宋体" w:hAnsi="宋体" w:eastAsia="宋体" w:cs="宋体"/>
          <w:sz w:val="28"/>
          <w:szCs w:val="28"/>
        </w:rPr>
      </w:pPr>
      <w:r>
        <w:rPr>
          <w:rFonts w:hint="eastAsia" w:ascii="宋体" w:hAnsi="宋体" w:eastAsia="宋体" w:cs="宋体"/>
          <w:sz w:val="28"/>
          <w:szCs w:val="28"/>
        </w:rPr>
        <w:t>(9)</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规定的其他资料。</w:t>
      </w:r>
    </w:p>
    <w:p>
      <w:pPr>
        <w:ind w:firstLine="560" w:firstLineChars="200"/>
        <w:rPr>
          <w:rFonts w:ascii="宋体" w:hAnsi="宋体" w:eastAsia="宋体" w:cs="宋体"/>
          <w:sz w:val="28"/>
          <w:szCs w:val="28"/>
        </w:rPr>
      </w:pPr>
      <w:r>
        <w:rPr>
          <w:rFonts w:hint="eastAsia" w:ascii="宋体" w:hAnsi="宋体" w:eastAsia="宋体" w:cs="宋体"/>
          <w:sz w:val="28"/>
          <w:szCs w:val="28"/>
        </w:rPr>
        <w:t>供应商在谈判和评审过程中作出的符合采购文件要求的澄清、说明和补正，构成响应文件的组成部分。</w:t>
      </w:r>
    </w:p>
    <w:p>
      <w:pPr>
        <w:rPr>
          <w:rFonts w:ascii="宋体" w:hAnsi="宋体" w:eastAsia="宋体" w:cs="宋体"/>
          <w:sz w:val="28"/>
          <w:szCs w:val="28"/>
        </w:rPr>
      </w:pPr>
      <w:r>
        <w:rPr>
          <w:rFonts w:hint="eastAsia" w:ascii="宋体" w:hAnsi="宋体" w:eastAsia="宋体" w:cs="宋体"/>
          <w:sz w:val="28"/>
          <w:szCs w:val="28"/>
        </w:rPr>
        <w:t>3.1.2供应商的法定代表人(单位负责人)亲自签署响应文件、亲自参加谈判的，响应文件不包括第3.1.1(2)目所指的授权委托书。第一章“询比采购公告/询比采购邀请书”规定不接受联合体的，或供应商没有组成联合体的，响应文件不包括第3.1.1(3)目所指的联合体协议书。</w:t>
      </w:r>
      <w:r>
        <w:rPr>
          <w:rFonts w:hint="eastAsia" w:ascii="宋体" w:hAnsi="宋体" w:eastAsia="宋体" w:cs="宋体"/>
          <w:b/>
          <w:bCs/>
          <w:sz w:val="28"/>
          <w:szCs w:val="28"/>
        </w:rPr>
        <w:t>供应商须知前附表</w:t>
      </w:r>
      <w:r>
        <w:rPr>
          <w:rFonts w:hint="eastAsia" w:ascii="宋体" w:hAnsi="宋体" w:eastAsia="宋体" w:cs="宋体"/>
          <w:sz w:val="28"/>
          <w:szCs w:val="28"/>
        </w:rPr>
        <w:t>未要求供应商提交响应保证金的，响应文件不包括第3.1.1(4)目所指的响应保证金。</w:t>
      </w:r>
    </w:p>
    <w:p>
      <w:pPr>
        <w:rPr>
          <w:rFonts w:ascii="宋体" w:hAnsi="宋体" w:eastAsia="宋体" w:cs="宋体"/>
          <w:b/>
          <w:bCs/>
          <w:sz w:val="28"/>
          <w:szCs w:val="28"/>
        </w:rPr>
      </w:pPr>
      <w:r>
        <w:rPr>
          <w:rFonts w:hint="eastAsia" w:ascii="宋体" w:hAnsi="宋体" w:eastAsia="宋体" w:cs="宋体"/>
          <w:b/>
          <w:bCs/>
          <w:sz w:val="28"/>
          <w:szCs w:val="28"/>
        </w:rPr>
        <w:t>3.2报价</w:t>
      </w:r>
    </w:p>
    <w:p>
      <w:pPr>
        <w:rPr>
          <w:rFonts w:ascii="宋体" w:hAnsi="宋体" w:eastAsia="宋体" w:cs="宋体"/>
          <w:sz w:val="28"/>
          <w:szCs w:val="28"/>
        </w:rPr>
      </w:pPr>
      <w:r>
        <w:rPr>
          <w:rFonts w:hint="eastAsia" w:ascii="宋体" w:hAnsi="宋体" w:eastAsia="宋体" w:cs="宋体"/>
          <w:sz w:val="28"/>
          <w:szCs w:val="28"/>
        </w:rPr>
        <w:t>3.2.1供成商应按采购文件供的格式(见第六章“响应文件格式</w:t>
      </w:r>
      <w:r>
        <w:rPr>
          <w:rFonts w:ascii="宋体" w:hAnsi="宋体" w:eastAsia="宋体" w:cs="宋体"/>
          <w:sz w:val="28"/>
          <w:szCs w:val="28"/>
        </w:rPr>
        <w:t>”</w:t>
      </w:r>
      <w:r>
        <w:rPr>
          <w:rFonts w:hint="eastAsia" w:ascii="宋体" w:hAnsi="宋体" w:eastAsia="宋体" w:cs="宋体"/>
          <w:sz w:val="28"/>
          <w:szCs w:val="28"/>
        </w:rPr>
        <w:t>)在响应函和报价表进行报价。响应函中报价应为包含国家规定的增值税在内的含税价格，同时应列明不含税金额和增值税税额。采购人将根据项目情况，在第三章“评审办法”</w:t>
      </w:r>
      <w:r>
        <w:rPr>
          <w:rFonts w:hint="eastAsia" w:ascii="宋体" w:hAnsi="宋体" w:eastAsia="宋体" w:cs="宋体"/>
          <w:b/>
          <w:bCs/>
          <w:sz w:val="28"/>
          <w:szCs w:val="28"/>
        </w:rPr>
        <w:t>评审办法前附表</w:t>
      </w:r>
      <w:r>
        <w:rPr>
          <w:rFonts w:hint="eastAsia" w:ascii="宋体" w:hAnsi="宋体" w:eastAsia="宋体" w:cs="宋体"/>
          <w:sz w:val="28"/>
          <w:szCs w:val="28"/>
        </w:rPr>
        <w:t>第3.1.2项中选择按照含税价格或不含税价格对供应商进行价格评审。无论以何种价格进行评审，采购人最终将按照含税价格与成交供应商签约。</w:t>
      </w:r>
    </w:p>
    <w:p>
      <w:pPr>
        <w:rPr>
          <w:rFonts w:ascii="宋体" w:hAnsi="宋体" w:eastAsia="宋体" w:cs="宋体"/>
          <w:sz w:val="28"/>
          <w:szCs w:val="28"/>
        </w:rPr>
      </w:pPr>
      <w:r>
        <w:rPr>
          <w:rFonts w:hint="eastAsia" w:ascii="宋体" w:hAnsi="宋体" w:eastAsia="宋体" w:cs="宋体"/>
          <w:sz w:val="28"/>
          <w:szCs w:val="28"/>
        </w:rPr>
        <w:t>3.2.2供应商应充分了解采购项目的总体情况以及影响报价的其他要素。对于货物和服务采购项目，采购人在签署采购合同时及合同履行过程中，有权在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规定的百分比幅度内对采购标的数量进行增加或减少。</w:t>
      </w:r>
    </w:p>
    <w:p>
      <w:pPr>
        <w:rPr>
          <w:rFonts w:ascii="宋体" w:hAnsi="宋体" w:eastAsia="宋体" w:cs="宋体"/>
          <w:sz w:val="28"/>
          <w:szCs w:val="28"/>
        </w:rPr>
      </w:pPr>
      <w:r>
        <w:rPr>
          <w:rFonts w:hint="eastAsia" w:ascii="宋体" w:hAnsi="宋体" w:eastAsia="宋体" w:cs="宋体"/>
          <w:sz w:val="28"/>
          <w:szCs w:val="28"/>
        </w:rPr>
        <w:t>3.2.3采购人设有最高限价的，供应商的报价不得超过最高限价。最高限价计算方法在</w:t>
      </w:r>
      <w:r>
        <w:rPr>
          <w:rFonts w:hint="eastAsia" w:ascii="宋体" w:hAnsi="宋体" w:eastAsia="宋体" w:cs="宋体"/>
          <w:b/>
          <w:bCs/>
          <w:sz w:val="28"/>
          <w:szCs w:val="28"/>
        </w:rPr>
        <w:t>供应商须知前附表</w:t>
      </w:r>
      <w:r>
        <w:rPr>
          <w:rFonts w:hint="eastAsia" w:ascii="宋体" w:hAnsi="宋体" w:eastAsia="宋体" w:cs="宋体"/>
          <w:sz w:val="28"/>
          <w:szCs w:val="28"/>
        </w:rPr>
        <w:t>中载明。</w:t>
      </w:r>
    </w:p>
    <w:p>
      <w:pPr>
        <w:rPr>
          <w:rFonts w:ascii="宋体" w:hAnsi="宋体" w:eastAsia="宋体" w:cs="宋体"/>
          <w:sz w:val="28"/>
          <w:szCs w:val="28"/>
        </w:rPr>
      </w:pPr>
      <w:r>
        <w:rPr>
          <w:rFonts w:hint="eastAsia" w:ascii="宋体" w:hAnsi="宋体" w:eastAsia="宋体" w:cs="宋体"/>
          <w:sz w:val="28"/>
          <w:szCs w:val="28"/>
        </w:rPr>
        <w:t>3.2.4报价的其他要求见</w:t>
      </w:r>
      <w:r>
        <w:rPr>
          <w:rFonts w:hint="eastAsia" w:ascii="宋体" w:hAnsi="宋体" w:eastAsia="宋体" w:cs="宋体"/>
          <w:b/>
          <w:bCs/>
          <w:sz w:val="28"/>
          <w:szCs w:val="28"/>
        </w:rPr>
        <w:t>供应商须知前附表。</w:t>
      </w:r>
    </w:p>
    <w:p>
      <w:pPr>
        <w:rPr>
          <w:rFonts w:ascii="宋体" w:hAnsi="宋体" w:eastAsia="宋体" w:cs="宋体"/>
          <w:sz w:val="32"/>
          <w:szCs w:val="32"/>
        </w:rPr>
      </w:pPr>
      <w:r>
        <w:rPr>
          <w:rFonts w:hint="eastAsia" w:ascii="宋体" w:hAnsi="宋体" w:eastAsia="宋体" w:cs="宋体"/>
          <w:sz w:val="32"/>
          <w:szCs w:val="32"/>
        </w:rPr>
        <w:t>3.3响应文件有效期</w:t>
      </w:r>
    </w:p>
    <w:p>
      <w:pPr>
        <w:rPr>
          <w:rFonts w:ascii="宋体" w:hAnsi="宋体" w:eastAsia="宋体" w:cs="宋体"/>
          <w:sz w:val="28"/>
          <w:szCs w:val="28"/>
        </w:rPr>
      </w:pPr>
      <w:r>
        <w:rPr>
          <w:rFonts w:hint="eastAsia" w:ascii="宋体" w:hAnsi="宋体" w:eastAsia="宋体" w:cs="宋体"/>
          <w:sz w:val="28"/>
          <w:szCs w:val="28"/>
        </w:rPr>
        <w:t>3.3.1除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另有规定外，响应文件有效期应为90日，从采购文件规定的递交响应文件的截止时间开始计算。</w:t>
      </w:r>
    </w:p>
    <w:p>
      <w:pPr>
        <w:rPr>
          <w:rFonts w:ascii="宋体" w:hAnsi="宋体" w:eastAsia="宋体" w:cs="宋体"/>
          <w:sz w:val="28"/>
          <w:szCs w:val="28"/>
        </w:rPr>
      </w:pPr>
      <w:r>
        <w:rPr>
          <w:rFonts w:hint="eastAsia" w:ascii="宋体" w:hAnsi="宋体" w:eastAsia="宋体" w:cs="宋体"/>
          <w:sz w:val="28"/>
          <w:szCs w:val="28"/>
        </w:rPr>
        <w:t>3.3.2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失效，但供应商有权收回其响应保证金。</w:t>
      </w:r>
    </w:p>
    <w:p>
      <w:pPr>
        <w:rPr>
          <w:rFonts w:ascii="宋体" w:hAnsi="宋体" w:eastAsia="宋体" w:cs="宋体"/>
          <w:b/>
          <w:bCs/>
          <w:sz w:val="32"/>
          <w:szCs w:val="32"/>
        </w:rPr>
      </w:pPr>
      <w:r>
        <w:rPr>
          <w:rFonts w:hint="eastAsia" w:ascii="宋体" w:hAnsi="宋体" w:eastAsia="宋体" w:cs="宋体"/>
          <w:b/>
          <w:bCs/>
          <w:sz w:val="32"/>
          <w:szCs w:val="32"/>
        </w:rPr>
        <w:t>3.4响应保证金</w:t>
      </w:r>
    </w:p>
    <w:p>
      <w:pPr>
        <w:rPr>
          <w:rFonts w:ascii="宋体" w:hAnsi="宋体" w:eastAsia="宋体" w:cs="宋体"/>
          <w:sz w:val="28"/>
          <w:szCs w:val="28"/>
        </w:rPr>
      </w:pPr>
      <w:r>
        <w:rPr>
          <w:rFonts w:hint="eastAsia" w:ascii="宋体" w:hAnsi="宋体" w:eastAsia="宋体" w:cs="宋体"/>
          <w:sz w:val="28"/>
          <w:szCs w:val="28"/>
        </w:rPr>
        <w:t>3.4.1</w:t>
      </w:r>
      <w:r>
        <w:rPr>
          <w:rFonts w:hint="eastAsia" w:ascii="宋体" w:hAnsi="宋体" w:eastAsia="宋体" w:cs="宋体"/>
          <w:b/>
          <w:bCs/>
          <w:sz w:val="28"/>
          <w:szCs w:val="28"/>
        </w:rPr>
        <w:t>供应商须知前附表</w:t>
      </w:r>
      <w:r>
        <w:rPr>
          <w:rFonts w:hint="eastAsia" w:ascii="宋体" w:hAnsi="宋体" w:eastAsia="宋体" w:cs="宋体"/>
          <w:sz w:val="28"/>
          <w:szCs w:val="28"/>
        </w:rPr>
        <w:t>规定递交响应保证金的，供应商在递交响应文件的同时，应按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规定的金额、形式和采购文件提供的格式(见第六章“响应文件格式”四、响应保证金)递交响应保证金，并作为其响应文件的组成部。供应商不按要求提交响应保证金的，</w:t>
      </w:r>
    </w:p>
    <w:p>
      <w:pPr>
        <w:rPr>
          <w:rFonts w:ascii="宋体" w:hAnsi="宋体" w:eastAsia="宋体" w:cs="宋体"/>
          <w:sz w:val="28"/>
          <w:szCs w:val="28"/>
        </w:rPr>
      </w:pPr>
      <w:r>
        <w:rPr>
          <w:rFonts w:hint="eastAsia" w:ascii="宋体" w:hAnsi="宋体" w:eastAsia="宋体" w:cs="宋体"/>
          <w:sz w:val="28"/>
          <w:szCs w:val="28"/>
        </w:rPr>
        <w:t>其响应文件将被视为无效。</w:t>
      </w:r>
    </w:p>
    <w:p>
      <w:pPr>
        <w:rPr>
          <w:rFonts w:ascii="宋体" w:hAnsi="宋体" w:eastAsia="宋体" w:cs="宋体"/>
          <w:sz w:val="28"/>
          <w:szCs w:val="28"/>
        </w:rPr>
      </w:pPr>
      <w:r>
        <w:rPr>
          <w:rFonts w:hint="eastAsia" w:ascii="宋体" w:hAnsi="宋体" w:eastAsia="宋体" w:cs="宋体"/>
          <w:sz w:val="28"/>
          <w:szCs w:val="28"/>
        </w:rPr>
        <w:t>3.4.2</w:t>
      </w:r>
      <w:r>
        <w:rPr>
          <w:rFonts w:hint="eastAsia" w:ascii="宋体" w:hAnsi="宋体" w:eastAsia="宋体" w:cs="宋体"/>
          <w:b/>
          <w:bCs/>
          <w:sz w:val="28"/>
          <w:szCs w:val="28"/>
        </w:rPr>
        <w:t>除供应商须知前附表</w:t>
      </w:r>
      <w:r>
        <w:rPr>
          <w:rFonts w:hint="eastAsia" w:ascii="宋体" w:hAnsi="宋体" w:eastAsia="宋体" w:cs="宋体"/>
          <w:sz w:val="28"/>
          <w:szCs w:val="28"/>
        </w:rPr>
        <w:t>另有规定外采购人将在发成交通知书后5日内向除候选成交供应商外的其他供应商原额退还响应保证金，并在采合同签订后5日内向成交供应商和来成交的其他候选成交供应商原额退还响应保证金。采用很行保函、担保机构担保函、保险机构保</w:t>
      </w:r>
    </w:p>
    <w:p>
      <w:pPr>
        <w:rPr>
          <w:rFonts w:ascii="宋体" w:hAnsi="宋体" w:eastAsia="宋体" w:cs="宋体"/>
          <w:sz w:val="28"/>
          <w:szCs w:val="28"/>
        </w:rPr>
      </w:pPr>
      <w:r>
        <w:rPr>
          <w:rFonts w:hint="eastAsia" w:ascii="宋体" w:hAnsi="宋体" w:eastAsia="宋体" w:cs="宋体"/>
          <w:sz w:val="28"/>
          <w:szCs w:val="28"/>
        </w:rPr>
        <w:t>险单形式提交的响应保证金，经供应商同意后采购人可以不再退还。</w:t>
      </w:r>
    </w:p>
    <w:p>
      <w:pPr>
        <w:rPr>
          <w:rFonts w:ascii="宋体" w:hAnsi="宋体" w:eastAsia="宋体" w:cs="宋体"/>
          <w:sz w:val="28"/>
          <w:szCs w:val="28"/>
        </w:rPr>
      </w:pPr>
      <w:r>
        <w:rPr>
          <w:rFonts w:hint="eastAsia" w:ascii="宋体" w:hAnsi="宋体" w:eastAsia="宋体" w:cs="宋体"/>
          <w:sz w:val="28"/>
          <w:szCs w:val="28"/>
        </w:rPr>
        <w:t>3.4.3有下列情形之一的，响应保证金将不予退还:</w:t>
      </w:r>
    </w:p>
    <w:p>
      <w:pPr>
        <w:rPr>
          <w:rFonts w:ascii="宋体" w:hAnsi="宋体" w:eastAsia="宋体" w:cs="宋体"/>
          <w:sz w:val="28"/>
          <w:szCs w:val="28"/>
        </w:rPr>
      </w:pPr>
      <w:r>
        <w:rPr>
          <w:rFonts w:hint="eastAsia" w:ascii="宋体" w:hAnsi="宋体" w:eastAsia="宋体" w:cs="宋体"/>
          <w:sz w:val="28"/>
          <w:szCs w:val="28"/>
        </w:rPr>
        <w:t>(1)供应商在响应文件有效期内撤销响应文件:</w:t>
      </w:r>
    </w:p>
    <w:p>
      <w:pPr>
        <w:rPr>
          <w:rFonts w:ascii="宋体" w:hAnsi="宋体" w:eastAsia="宋体" w:cs="宋体"/>
          <w:sz w:val="28"/>
          <w:szCs w:val="28"/>
        </w:rPr>
      </w:pPr>
      <w:r>
        <w:rPr>
          <w:rFonts w:hint="eastAsia" w:ascii="宋体" w:hAnsi="宋体" w:eastAsia="宋体" w:cs="宋体"/>
          <w:sz w:val="28"/>
          <w:szCs w:val="28"/>
        </w:rPr>
        <w:t>(2)成交供应商在收到成交通知书后，无正当理由不与采购人订立合同，在签订合同时向采购人提出附加条件，或者不按照采购文件要求提交履约保证金。</w:t>
      </w:r>
    </w:p>
    <w:p>
      <w:pPr>
        <w:rPr>
          <w:rFonts w:ascii="宋体" w:hAnsi="宋体" w:eastAsia="宋体" w:cs="宋体"/>
          <w:sz w:val="28"/>
          <w:szCs w:val="28"/>
        </w:rPr>
      </w:pPr>
      <w:r>
        <w:rPr>
          <w:rFonts w:hint="eastAsia" w:ascii="宋体" w:hAnsi="宋体" w:eastAsia="宋体" w:cs="宋体"/>
          <w:sz w:val="28"/>
          <w:szCs w:val="28"/>
        </w:rPr>
        <w:t>(3)发生</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规定的其他不予退还响应保证金。</w:t>
      </w:r>
    </w:p>
    <w:p>
      <w:pPr>
        <w:rPr>
          <w:rFonts w:ascii="宋体" w:hAnsi="宋体" w:eastAsia="宋体" w:cs="宋体"/>
          <w:b/>
          <w:bCs/>
          <w:sz w:val="28"/>
          <w:szCs w:val="28"/>
        </w:rPr>
      </w:pPr>
      <w:r>
        <w:rPr>
          <w:rFonts w:hint="eastAsia" w:ascii="宋体" w:hAnsi="宋体" w:eastAsia="宋体" w:cs="宋体"/>
          <w:b/>
          <w:bCs/>
          <w:sz w:val="28"/>
          <w:szCs w:val="28"/>
        </w:rPr>
        <w:t>3.5资格审查资料</w:t>
      </w:r>
    </w:p>
    <w:p>
      <w:pPr>
        <w:ind w:firstLine="560" w:firstLineChars="200"/>
        <w:rPr>
          <w:rFonts w:ascii="宋体" w:hAnsi="宋体" w:eastAsia="宋体" w:cs="宋体"/>
          <w:sz w:val="28"/>
          <w:szCs w:val="28"/>
        </w:rPr>
      </w:pPr>
      <w:r>
        <w:rPr>
          <w:rFonts w:hint="eastAsia" w:ascii="宋体" w:hAnsi="宋体" w:eastAsia="宋体" w:cs="宋体"/>
          <w:sz w:val="28"/>
          <w:szCs w:val="28"/>
        </w:rPr>
        <w:t>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的规定提供“询比采公告/询比采购邀请书”对供商的各项资格要求。</w:t>
      </w:r>
    </w:p>
    <w:p>
      <w:pPr>
        <w:rPr>
          <w:rFonts w:ascii="宋体" w:hAnsi="宋体" w:eastAsia="宋体" w:cs="宋体"/>
          <w:b/>
          <w:bCs/>
          <w:sz w:val="32"/>
          <w:szCs w:val="32"/>
        </w:rPr>
      </w:pPr>
      <w:r>
        <w:rPr>
          <w:rFonts w:hint="eastAsia" w:ascii="宋体" w:hAnsi="宋体" w:eastAsia="宋体" w:cs="宋体"/>
          <w:b/>
          <w:bCs/>
          <w:sz w:val="32"/>
          <w:szCs w:val="32"/>
        </w:rPr>
        <w:t>3.6响应方案</w:t>
      </w:r>
    </w:p>
    <w:p>
      <w:pPr>
        <w:rPr>
          <w:rFonts w:ascii="宋体" w:hAnsi="宋体" w:eastAsia="宋体" w:cs="宋体"/>
          <w:sz w:val="28"/>
          <w:szCs w:val="28"/>
        </w:rPr>
      </w:pPr>
      <w:r>
        <w:rPr>
          <w:rFonts w:hint="eastAsia" w:ascii="宋体" w:hAnsi="宋体" w:eastAsia="宋体" w:cs="宋体"/>
          <w:sz w:val="28"/>
          <w:szCs w:val="28"/>
        </w:rPr>
        <w:t>3.6.1响应文件应当对采购文件中的实质性内容作出响应。采购需求中明确为关键条款(标记“*”的条目，供应商除了进行响应外，还应按照</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的规定提供有关证据或证明材料。</w:t>
      </w:r>
    </w:p>
    <w:p>
      <w:pPr>
        <w:rPr>
          <w:rFonts w:ascii="宋体" w:hAnsi="宋体" w:eastAsia="宋体" w:cs="宋体"/>
          <w:sz w:val="28"/>
          <w:szCs w:val="28"/>
        </w:rPr>
      </w:pPr>
      <w:r>
        <w:rPr>
          <w:rFonts w:hint="eastAsia" w:ascii="宋体" w:hAnsi="宋体" w:eastAsia="宋体" w:cs="宋体"/>
          <w:sz w:val="28"/>
          <w:szCs w:val="28"/>
        </w:rPr>
        <w:t>3.6.2</w:t>
      </w:r>
      <w:r>
        <w:rPr>
          <w:rFonts w:hint="eastAsia" w:ascii="宋体" w:hAnsi="宋体" w:eastAsia="宋体" w:cs="宋体"/>
          <w:b/>
          <w:bCs/>
          <w:sz w:val="28"/>
          <w:szCs w:val="28"/>
        </w:rPr>
        <w:t>除供应商须知前附表</w:t>
      </w:r>
      <w:r>
        <w:rPr>
          <w:rFonts w:hint="eastAsia" w:ascii="宋体" w:hAnsi="宋体" w:eastAsia="宋体" w:cs="宋体"/>
          <w:sz w:val="28"/>
          <w:szCs w:val="28"/>
        </w:rPr>
        <w:t>规定供应商只能提出唯一响应方案外，供应商可在首次递交的响应文件中提出多个响应方案。供应商在最终报价前应确定一个最终方案，并针对最终方案提出最终报价。</w:t>
      </w:r>
    </w:p>
    <w:p>
      <w:pPr>
        <w:rPr>
          <w:rFonts w:ascii="宋体" w:hAnsi="宋体" w:eastAsia="宋体" w:cs="宋体"/>
          <w:sz w:val="28"/>
          <w:szCs w:val="28"/>
        </w:rPr>
      </w:pPr>
      <w:r>
        <w:rPr>
          <w:rFonts w:hint="eastAsia" w:ascii="宋体" w:hAnsi="宋体" w:eastAsia="宋体" w:cs="宋体"/>
          <w:sz w:val="28"/>
          <w:szCs w:val="28"/>
        </w:rPr>
        <w:t>3.6.3响应文件对采购文件的全部偏差，均应在响应文件的商务和技术偏差表中列明。响应文件偏差表中未列明的内容，谈判小组可以视为供应商响应采购文件的要求。但如在读判采购活动中发现响应文件的其他部分与商务和技术偏差表的描述不一致或供应商的响应缺乏支持性文件，谈判小组有权要求供应商对相关问题进行澄清，并根据澄清结果对供应商的响应文件进行评审。</w:t>
      </w:r>
    </w:p>
    <w:p>
      <w:pPr>
        <w:rPr>
          <w:rFonts w:ascii="宋体" w:hAnsi="宋体" w:eastAsia="宋体" w:cs="宋体"/>
          <w:b/>
          <w:bCs/>
          <w:sz w:val="32"/>
          <w:szCs w:val="32"/>
        </w:rPr>
      </w:pPr>
      <w:r>
        <w:rPr>
          <w:rFonts w:hint="eastAsia" w:ascii="宋体" w:hAnsi="宋体" w:eastAsia="宋体" w:cs="宋体"/>
          <w:b/>
          <w:bCs/>
          <w:sz w:val="32"/>
          <w:szCs w:val="32"/>
        </w:rPr>
        <w:t>3.7响应文件的编制</w:t>
      </w:r>
    </w:p>
    <w:p>
      <w:pPr>
        <w:rPr>
          <w:rFonts w:ascii="宋体" w:hAnsi="宋体" w:eastAsia="宋体" w:cs="宋体"/>
          <w:sz w:val="28"/>
          <w:szCs w:val="28"/>
        </w:rPr>
      </w:pPr>
      <w:r>
        <w:rPr>
          <w:rFonts w:hint="eastAsia" w:ascii="宋体" w:hAnsi="宋体" w:eastAsia="宋体" w:cs="宋体"/>
          <w:sz w:val="28"/>
          <w:szCs w:val="28"/>
        </w:rPr>
        <w:t>3.7.1响应文件应按第六章“响应文件格式”进行编写，如有必要，可以增加附页，作为响应文件的组成部分。</w:t>
      </w:r>
    </w:p>
    <w:p>
      <w:pPr>
        <w:rPr>
          <w:rFonts w:ascii="宋体" w:hAnsi="宋体" w:eastAsia="宋体" w:cs="宋体"/>
          <w:sz w:val="28"/>
          <w:szCs w:val="28"/>
        </w:rPr>
      </w:pPr>
      <w:r>
        <w:rPr>
          <w:rFonts w:hint="eastAsia" w:ascii="宋体" w:hAnsi="宋体" w:eastAsia="宋体" w:cs="宋体"/>
          <w:sz w:val="28"/>
          <w:szCs w:val="28"/>
        </w:rPr>
        <w:t>3.7.2响应文件应用不褪色的材料书写或打印。</w:t>
      </w:r>
    </w:p>
    <w:p>
      <w:pPr>
        <w:rPr>
          <w:rFonts w:ascii="宋体" w:hAnsi="宋体" w:eastAsia="宋体" w:cs="宋体"/>
          <w:sz w:val="28"/>
          <w:szCs w:val="28"/>
        </w:rPr>
      </w:pPr>
      <w:r>
        <w:rPr>
          <w:rFonts w:hint="eastAsia" w:ascii="宋体" w:hAnsi="宋体" w:eastAsia="宋体" w:cs="宋体"/>
          <w:sz w:val="28"/>
          <w:szCs w:val="28"/>
        </w:rPr>
        <w:t>响应函应由供应商的法定代表人(单位负责人)或其授权的代理人签字并加盖公章。</w:t>
      </w:r>
    </w:p>
    <w:p>
      <w:pPr>
        <w:rPr>
          <w:rFonts w:ascii="宋体" w:hAnsi="宋体" w:eastAsia="宋体" w:cs="宋体"/>
          <w:sz w:val="28"/>
          <w:szCs w:val="28"/>
        </w:rPr>
      </w:pPr>
      <w:r>
        <w:rPr>
          <w:rFonts w:hint="eastAsia" w:ascii="宋体" w:hAnsi="宋体" w:eastAsia="宋体" w:cs="宋体"/>
          <w:sz w:val="28"/>
          <w:szCs w:val="28"/>
        </w:rPr>
        <w:t>联合体协议书(如有)应由联合体各方的法定代表人(单位负责人)或其授权的代理人签字并加盖公章。</w:t>
      </w:r>
    </w:p>
    <w:p>
      <w:pPr>
        <w:rPr>
          <w:rFonts w:ascii="宋体" w:hAnsi="宋体" w:eastAsia="宋体" w:cs="宋体"/>
          <w:sz w:val="28"/>
          <w:szCs w:val="28"/>
        </w:rPr>
      </w:pPr>
      <w:r>
        <w:rPr>
          <w:rFonts w:hint="eastAsia" w:ascii="宋体" w:hAnsi="宋体" w:eastAsia="宋体" w:cs="宋体"/>
          <w:sz w:val="28"/>
          <w:szCs w:val="28"/>
        </w:rPr>
        <w:t>响应函或联合体协议书(如有)由代理人签字的，应在响应文件中附授权委托书，授权委托书应由供应商或联合体各方的法定代表人、(单位负责人)签字并加盖公章。</w:t>
      </w:r>
    </w:p>
    <w:p>
      <w:pPr>
        <w:rPr>
          <w:rFonts w:ascii="宋体" w:hAnsi="宋体" w:eastAsia="宋体" w:cs="宋体"/>
          <w:sz w:val="28"/>
          <w:szCs w:val="28"/>
        </w:rPr>
      </w:pPr>
      <w:r>
        <w:rPr>
          <w:rFonts w:hint="eastAsia" w:ascii="宋体" w:hAnsi="宋体" w:eastAsia="宋体" w:cs="宋体"/>
          <w:sz w:val="28"/>
          <w:szCs w:val="28"/>
        </w:rPr>
        <w:t>3.7.3评审过程中供应商对响应文件的澄清说明和补正应由供应商的法定代表人(单位责人)或其授权的代理人签字或加盖公章。</w:t>
      </w:r>
    </w:p>
    <w:p>
      <w:pPr>
        <w:rPr>
          <w:rFonts w:ascii="宋体" w:hAnsi="宋体" w:eastAsia="宋体" w:cs="宋体"/>
          <w:sz w:val="28"/>
          <w:szCs w:val="28"/>
        </w:rPr>
      </w:pPr>
      <w:r>
        <w:rPr>
          <w:rFonts w:hint="eastAsia" w:ascii="宋体" w:hAnsi="宋体" w:eastAsia="宋体" w:cs="宋体"/>
          <w:sz w:val="28"/>
          <w:szCs w:val="28"/>
        </w:rPr>
        <w:t>3.7.4响应文件应尽量避免涂改、行间插字或删除。如果出现上述情况，改动之处应由供应商的法定代表人(单位负责人)或其授权的代理人签字或加盖公章。</w:t>
      </w:r>
    </w:p>
    <w:p>
      <w:pPr>
        <w:rPr>
          <w:rFonts w:ascii="宋体" w:hAnsi="宋体" w:eastAsia="宋体" w:cs="宋体"/>
          <w:sz w:val="28"/>
          <w:szCs w:val="28"/>
        </w:rPr>
      </w:pPr>
      <w:r>
        <w:rPr>
          <w:rFonts w:hint="eastAsia" w:ascii="宋体" w:hAnsi="宋体" w:eastAsia="宋体" w:cs="宋体"/>
          <w:sz w:val="28"/>
          <w:szCs w:val="28"/>
        </w:rPr>
        <w:t>3.7.5响应文件正本一份，副本份数见</w:t>
      </w:r>
      <w:r>
        <w:rPr>
          <w:rFonts w:hint="eastAsia" w:ascii="宋体" w:hAnsi="宋体" w:eastAsia="宋体" w:cs="宋体"/>
          <w:b/>
          <w:bCs/>
          <w:sz w:val="28"/>
          <w:szCs w:val="28"/>
        </w:rPr>
        <w:t>供应商须知前附表</w:t>
      </w:r>
      <w:r>
        <w:rPr>
          <w:rFonts w:hint="eastAsia" w:ascii="宋体" w:hAnsi="宋体" w:eastAsia="宋体" w:cs="宋体"/>
          <w:sz w:val="28"/>
          <w:szCs w:val="28"/>
        </w:rPr>
        <w:t>。正本和副本的封面右上角上应清楚地标记“正本”或“副本”的字样。供应商应根据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要求提供电子版文件。</w:t>
      </w:r>
    </w:p>
    <w:p>
      <w:pPr>
        <w:rPr>
          <w:rFonts w:ascii="宋体" w:hAnsi="宋体" w:eastAsia="宋体" w:cs="宋体"/>
          <w:sz w:val="28"/>
          <w:szCs w:val="28"/>
        </w:rPr>
      </w:pPr>
      <w:r>
        <w:rPr>
          <w:rFonts w:hint="eastAsia" w:ascii="宋体" w:hAnsi="宋体" w:eastAsia="宋体" w:cs="宋体"/>
          <w:sz w:val="28"/>
          <w:szCs w:val="28"/>
        </w:rPr>
        <w:t>当副本和正本不一致或电子版文件和纸质正本文件不一致时，以纸质正本文件为准。</w:t>
      </w:r>
    </w:p>
    <w:p>
      <w:pPr>
        <w:rPr>
          <w:rFonts w:ascii="宋体" w:hAnsi="宋体" w:eastAsia="宋体" w:cs="宋体"/>
          <w:sz w:val="28"/>
          <w:szCs w:val="28"/>
        </w:rPr>
      </w:pPr>
      <w:r>
        <w:rPr>
          <w:rFonts w:hint="eastAsia" w:ascii="宋体" w:hAnsi="宋体" w:eastAsia="宋体" w:cs="宋体"/>
          <w:sz w:val="28"/>
          <w:szCs w:val="28"/>
        </w:rPr>
        <w:t>3.7.6响应文件的正本与副本应分别装订，并编制目录。响应文件需分册装订的，具体分册装订要求见</w:t>
      </w:r>
      <w:r>
        <w:rPr>
          <w:rFonts w:hint="eastAsia" w:ascii="宋体" w:hAnsi="宋体" w:eastAsia="宋体" w:cs="宋体"/>
          <w:b/>
          <w:bCs/>
          <w:sz w:val="28"/>
          <w:szCs w:val="28"/>
        </w:rPr>
        <w:t>供应商须知前附表</w:t>
      </w:r>
      <w:r>
        <w:rPr>
          <w:rFonts w:hint="eastAsia" w:ascii="宋体" w:hAnsi="宋体" w:eastAsia="宋体" w:cs="宋体"/>
          <w:sz w:val="28"/>
          <w:szCs w:val="28"/>
        </w:rPr>
        <w:t>规定。</w:t>
      </w:r>
    </w:p>
    <w:p>
      <w:pPr>
        <w:outlineLvl w:val="0"/>
        <w:rPr>
          <w:rFonts w:ascii="宋体" w:hAnsi="宋体" w:eastAsia="宋体" w:cs="宋体"/>
          <w:b/>
          <w:bCs/>
          <w:sz w:val="32"/>
          <w:szCs w:val="32"/>
        </w:rPr>
      </w:pPr>
      <w:bookmarkStart w:id="11" w:name="_Toc31167"/>
      <w:r>
        <w:rPr>
          <w:rFonts w:hint="eastAsia" w:ascii="宋体" w:hAnsi="宋体" w:eastAsia="宋体" w:cs="宋体"/>
          <w:b/>
          <w:bCs/>
          <w:sz w:val="32"/>
          <w:szCs w:val="32"/>
        </w:rPr>
        <w:t>4.响应文件的递交</w:t>
      </w:r>
      <w:bookmarkEnd w:id="11"/>
    </w:p>
    <w:p>
      <w:pPr>
        <w:rPr>
          <w:rFonts w:ascii="宋体" w:hAnsi="宋体" w:eastAsia="宋体" w:cs="宋体"/>
          <w:b/>
          <w:bCs/>
          <w:sz w:val="32"/>
          <w:szCs w:val="32"/>
        </w:rPr>
      </w:pPr>
      <w:r>
        <w:rPr>
          <w:rFonts w:hint="eastAsia" w:ascii="宋体" w:hAnsi="宋体" w:eastAsia="宋体" w:cs="宋体"/>
          <w:b/>
          <w:bCs/>
          <w:sz w:val="32"/>
          <w:szCs w:val="32"/>
        </w:rPr>
        <w:t>4.1响应文件的包装与标记</w:t>
      </w:r>
    </w:p>
    <w:p>
      <w:pPr>
        <w:rPr>
          <w:rFonts w:ascii="宋体" w:hAnsi="宋体" w:eastAsia="宋体" w:cs="宋体"/>
          <w:b/>
          <w:bCs/>
          <w:sz w:val="28"/>
          <w:szCs w:val="28"/>
        </w:rPr>
      </w:pPr>
      <w:r>
        <w:rPr>
          <w:rFonts w:hint="eastAsia" w:ascii="宋体" w:hAnsi="宋体" w:eastAsia="宋体" w:cs="宋体"/>
          <w:sz w:val="28"/>
          <w:szCs w:val="28"/>
        </w:rPr>
        <w:t>4.1.1响应文件应妥善包装。密封要求见</w:t>
      </w:r>
      <w:r>
        <w:rPr>
          <w:rFonts w:hint="eastAsia" w:ascii="宋体" w:hAnsi="宋体" w:eastAsia="宋体" w:cs="宋体"/>
          <w:b/>
          <w:bCs/>
          <w:sz w:val="28"/>
          <w:szCs w:val="28"/>
        </w:rPr>
        <w:t>供应商须知前附表。</w:t>
      </w:r>
    </w:p>
    <w:p>
      <w:pPr>
        <w:rPr>
          <w:rFonts w:ascii="宋体" w:hAnsi="宋体" w:eastAsia="宋体" w:cs="宋体"/>
          <w:sz w:val="28"/>
          <w:szCs w:val="28"/>
        </w:rPr>
      </w:pPr>
      <w:r>
        <w:rPr>
          <w:rFonts w:hint="eastAsia" w:ascii="宋体" w:hAnsi="宋体" w:eastAsia="宋体" w:cs="宋体"/>
          <w:sz w:val="28"/>
          <w:szCs w:val="28"/>
        </w:rPr>
        <w:t>4.1.2响应文件封套上应写明的内容见</w:t>
      </w:r>
      <w:r>
        <w:rPr>
          <w:rFonts w:hint="eastAsia" w:ascii="宋体" w:hAnsi="宋体" w:eastAsia="宋体" w:cs="宋体"/>
          <w:b/>
          <w:bCs/>
          <w:sz w:val="28"/>
          <w:szCs w:val="28"/>
        </w:rPr>
        <w:t>供应商须知前附表</w:t>
      </w:r>
      <w:r>
        <w:rPr>
          <w:rFonts w:hint="eastAsia" w:ascii="宋体" w:hAnsi="宋体" w:eastAsia="宋体" w:cs="宋体"/>
          <w:sz w:val="28"/>
          <w:szCs w:val="28"/>
        </w:rPr>
        <w:t>。</w:t>
      </w:r>
    </w:p>
    <w:p>
      <w:pPr>
        <w:rPr>
          <w:rFonts w:ascii="宋体" w:hAnsi="宋体" w:eastAsia="宋体" w:cs="宋体"/>
          <w:b/>
          <w:bCs/>
          <w:sz w:val="28"/>
          <w:szCs w:val="28"/>
        </w:rPr>
      </w:pPr>
      <w:r>
        <w:rPr>
          <w:rFonts w:hint="eastAsia" w:ascii="宋体" w:hAnsi="宋体" w:eastAsia="宋体" w:cs="宋体"/>
          <w:b/>
          <w:bCs/>
          <w:sz w:val="32"/>
          <w:szCs w:val="32"/>
        </w:rPr>
        <w:t>4.2响应文件的递交</w:t>
      </w:r>
    </w:p>
    <w:p>
      <w:pPr>
        <w:rPr>
          <w:rFonts w:ascii="宋体" w:hAnsi="宋体" w:eastAsia="宋体" w:cs="宋体"/>
          <w:sz w:val="28"/>
          <w:szCs w:val="28"/>
        </w:rPr>
      </w:pPr>
      <w:r>
        <w:rPr>
          <w:rFonts w:hint="eastAsia" w:ascii="宋体" w:hAnsi="宋体" w:eastAsia="宋体" w:cs="宋体"/>
          <w:sz w:val="28"/>
          <w:szCs w:val="28"/>
        </w:rPr>
        <w:t>4.2.1供应商应在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规定的递交响应文件的截止时间前，将响应文件递交到</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规定的地点。逾期送达的未送达指定地点的响应文件，采购人将拒绝接收。采购人收到响应文件后，向供应商出具接收凭证。</w:t>
      </w:r>
    </w:p>
    <w:p>
      <w:pPr>
        <w:rPr>
          <w:rFonts w:ascii="宋体" w:hAnsi="宋体" w:eastAsia="宋体" w:cs="宋体"/>
          <w:sz w:val="28"/>
          <w:szCs w:val="28"/>
        </w:rPr>
      </w:pPr>
      <w:r>
        <w:rPr>
          <w:rFonts w:hint="eastAsia" w:ascii="宋体" w:hAnsi="宋体" w:eastAsia="宋体" w:cs="宋体"/>
          <w:sz w:val="28"/>
          <w:szCs w:val="28"/>
        </w:rPr>
        <w:t>4.2.2除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另有规定外，供应商所递交的响应文件不予退还。</w:t>
      </w:r>
    </w:p>
    <w:p>
      <w:pPr>
        <w:rPr>
          <w:rFonts w:ascii="宋体" w:hAnsi="宋体" w:eastAsia="宋体" w:cs="宋体"/>
          <w:b/>
          <w:bCs/>
          <w:sz w:val="32"/>
          <w:szCs w:val="32"/>
        </w:rPr>
      </w:pPr>
      <w:r>
        <w:rPr>
          <w:rFonts w:hint="eastAsia" w:ascii="宋体" w:hAnsi="宋体" w:eastAsia="宋体" w:cs="宋体"/>
          <w:b/>
          <w:bCs/>
          <w:sz w:val="32"/>
          <w:szCs w:val="32"/>
        </w:rPr>
        <w:t>4.3响应文件的修改与撤回</w:t>
      </w:r>
    </w:p>
    <w:p>
      <w:pPr>
        <w:rPr>
          <w:rFonts w:ascii="宋体" w:hAnsi="宋体" w:eastAsia="宋体" w:cs="宋体"/>
          <w:sz w:val="28"/>
          <w:szCs w:val="28"/>
        </w:rPr>
      </w:pPr>
      <w:r>
        <w:rPr>
          <w:rFonts w:hint="eastAsia" w:ascii="宋体" w:hAnsi="宋体" w:eastAsia="宋体" w:cs="宋体"/>
          <w:sz w:val="28"/>
          <w:szCs w:val="28"/>
        </w:rPr>
        <w:t>4.3.1在本章第4.2.1项规定的递交响应文件的截止时间前，供应商可以修改或撒回已交的响应文件，但应以书面形式通知采购人。</w:t>
      </w:r>
    </w:p>
    <w:p>
      <w:pPr>
        <w:rPr>
          <w:rFonts w:ascii="宋体" w:hAnsi="宋体" w:eastAsia="宋体" w:cs="宋体"/>
          <w:sz w:val="28"/>
          <w:szCs w:val="28"/>
        </w:rPr>
      </w:pPr>
      <w:r>
        <w:rPr>
          <w:rFonts w:hint="eastAsia" w:ascii="宋体" w:hAnsi="宋体" w:eastAsia="宋体" w:cs="宋体"/>
          <w:sz w:val="28"/>
          <w:szCs w:val="28"/>
        </w:rPr>
        <w:t>4.3.2供应商修改或撤回已递交响应文件的书面通应由供应商的法定代表人(单位负责入)或其授权的代理人签字并加盖公章。采购人收到供应商修改响应文件的书面通知后，向供应商出具接收凭证:采购人收到供应商撤回响应文件的书面通知后，退回供应商的响应文件。</w:t>
      </w:r>
    </w:p>
    <w:p>
      <w:pPr>
        <w:rPr>
          <w:rFonts w:ascii="宋体" w:hAnsi="宋体" w:eastAsia="宋体" w:cs="宋体"/>
          <w:sz w:val="28"/>
          <w:szCs w:val="28"/>
        </w:rPr>
      </w:pPr>
      <w:r>
        <w:rPr>
          <w:rFonts w:hint="eastAsia" w:ascii="宋体" w:hAnsi="宋体" w:eastAsia="宋体" w:cs="宋体"/>
          <w:sz w:val="28"/>
          <w:szCs w:val="28"/>
        </w:rPr>
        <w:t>4.3.3除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另有规定外，供应商撤回响应文件的，采购人应在5日内退还已收取的响应保证金。</w:t>
      </w:r>
    </w:p>
    <w:p>
      <w:pPr>
        <w:rPr>
          <w:rFonts w:ascii="宋体" w:hAnsi="宋体" w:eastAsia="宋体" w:cs="宋体"/>
          <w:sz w:val="28"/>
          <w:szCs w:val="28"/>
        </w:rPr>
      </w:pPr>
      <w:r>
        <w:rPr>
          <w:rFonts w:hint="eastAsia" w:ascii="宋体" w:hAnsi="宋体" w:eastAsia="宋体" w:cs="宋体"/>
          <w:sz w:val="28"/>
          <w:szCs w:val="28"/>
        </w:rPr>
        <w:t>4.3.4修改的内容为响应文件的组成部分。修改的响应文件应按照本章第3条、第4条的规定进行编制、包装、标记和递交，并标明“修改”字样。</w:t>
      </w:r>
    </w:p>
    <w:p>
      <w:pPr>
        <w:outlineLvl w:val="0"/>
        <w:rPr>
          <w:rFonts w:ascii="宋体" w:hAnsi="宋体" w:eastAsia="宋体" w:cs="宋体"/>
          <w:b/>
          <w:bCs/>
          <w:sz w:val="32"/>
          <w:szCs w:val="32"/>
        </w:rPr>
      </w:pPr>
      <w:bookmarkStart w:id="12" w:name="_Toc32300"/>
      <w:r>
        <w:rPr>
          <w:rFonts w:hint="eastAsia" w:ascii="宋体" w:hAnsi="宋体" w:eastAsia="宋体" w:cs="宋体"/>
          <w:b/>
          <w:bCs/>
          <w:sz w:val="32"/>
          <w:szCs w:val="32"/>
        </w:rPr>
        <w:t>5.开启响应文件</w:t>
      </w:r>
      <w:bookmarkEnd w:id="12"/>
    </w:p>
    <w:p>
      <w:pPr>
        <w:rPr>
          <w:rFonts w:ascii="宋体" w:hAnsi="宋体" w:eastAsia="宋体" w:cs="宋体"/>
          <w:b/>
          <w:bCs/>
          <w:sz w:val="32"/>
          <w:szCs w:val="32"/>
        </w:rPr>
      </w:pPr>
      <w:r>
        <w:rPr>
          <w:rFonts w:hint="eastAsia" w:ascii="宋体" w:hAnsi="宋体" w:eastAsia="宋体" w:cs="宋体"/>
          <w:b/>
          <w:bCs/>
          <w:sz w:val="32"/>
          <w:szCs w:val="32"/>
        </w:rPr>
        <w:t>5.1开启响应文件的时间和地点</w:t>
      </w:r>
    </w:p>
    <w:p>
      <w:pPr>
        <w:ind w:firstLine="560" w:firstLineChars="200"/>
        <w:rPr>
          <w:rFonts w:ascii="宋体" w:hAnsi="宋体" w:eastAsia="宋体" w:cs="宋体"/>
          <w:sz w:val="28"/>
          <w:szCs w:val="28"/>
        </w:rPr>
      </w:pPr>
      <w:r>
        <w:rPr>
          <w:rFonts w:hint="eastAsia" w:ascii="宋体" w:hAnsi="宋体" w:eastAsia="宋体" w:cs="宋体"/>
          <w:sz w:val="28"/>
          <w:szCs w:val="28"/>
        </w:rPr>
        <w:t>采购人在本章第4.2.1项规定的递交响应文件的截止时间和响应文件递交的地点公开开启，并邀请所有供应商的法定代表人（单位负责人）或其授权的代理人参加开启会议，供应商未派代表参加的，视为默认开启结果。</w:t>
      </w:r>
    </w:p>
    <w:p>
      <w:pPr>
        <w:rPr>
          <w:rFonts w:ascii="宋体" w:hAnsi="宋体" w:eastAsia="宋体" w:cs="宋体"/>
          <w:b/>
          <w:bCs/>
          <w:sz w:val="32"/>
          <w:szCs w:val="32"/>
        </w:rPr>
      </w:pPr>
      <w:r>
        <w:rPr>
          <w:rFonts w:hint="eastAsia" w:ascii="宋体" w:hAnsi="宋体" w:eastAsia="宋体" w:cs="宋体"/>
          <w:b/>
          <w:bCs/>
          <w:sz w:val="32"/>
          <w:szCs w:val="32"/>
        </w:rPr>
        <w:t>5.2开启程序</w:t>
      </w:r>
    </w:p>
    <w:p>
      <w:pPr>
        <w:rPr>
          <w:rFonts w:ascii="宋体" w:hAnsi="宋体" w:eastAsia="宋体" w:cs="宋体"/>
          <w:sz w:val="28"/>
          <w:szCs w:val="28"/>
        </w:rPr>
      </w:pPr>
      <w:r>
        <w:rPr>
          <w:rFonts w:hint="eastAsia" w:ascii="宋体" w:hAnsi="宋体" w:eastAsia="宋体" w:cs="宋体"/>
          <w:sz w:val="28"/>
          <w:szCs w:val="28"/>
        </w:rPr>
        <w:t>主持人按下列程序公开开启响应文件:</w:t>
      </w:r>
    </w:p>
    <w:p>
      <w:pPr>
        <w:rPr>
          <w:rFonts w:ascii="宋体" w:hAnsi="宋体" w:eastAsia="宋体" w:cs="宋体"/>
          <w:sz w:val="28"/>
          <w:szCs w:val="28"/>
        </w:rPr>
      </w:pPr>
      <w:r>
        <w:rPr>
          <w:rFonts w:hint="eastAsia" w:ascii="宋体" w:hAnsi="宋体" w:eastAsia="宋体" w:cs="宋体"/>
          <w:sz w:val="28"/>
          <w:szCs w:val="28"/>
        </w:rPr>
        <w:t>(1)宣布开启会议纪律；</w:t>
      </w:r>
    </w:p>
    <w:p>
      <w:pPr>
        <w:rPr>
          <w:rFonts w:ascii="宋体" w:hAnsi="宋体" w:eastAsia="宋体" w:cs="宋体"/>
          <w:sz w:val="28"/>
          <w:szCs w:val="28"/>
        </w:rPr>
      </w:pPr>
      <w:r>
        <w:rPr>
          <w:rFonts w:hint="eastAsia" w:ascii="宋体" w:hAnsi="宋体" w:eastAsia="宋体" w:cs="宋体"/>
          <w:sz w:val="28"/>
          <w:szCs w:val="28"/>
        </w:rPr>
        <w:t>(2)宣布参加开启会议的工作人员姓名;</w:t>
      </w:r>
    </w:p>
    <w:p>
      <w:pPr>
        <w:rPr>
          <w:rFonts w:ascii="宋体" w:hAnsi="宋体" w:eastAsia="宋体" w:cs="宋体"/>
          <w:sz w:val="28"/>
          <w:szCs w:val="28"/>
        </w:rPr>
      </w:pPr>
      <w:r>
        <w:rPr>
          <w:rFonts w:hint="eastAsia" w:ascii="宋体" w:hAnsi="宋体" w:eastAsia="宋体" w:cs="宋体"/>
          <w:sz w:val="28"/>
          <w:szCs w:val="28"/>
        </w:rPr>
        <w:t>(3)供应商代表检查确认响应文件的密封情况;</w:t>
      </w:r>
    </w:p>
    <w:p>
      <w:pPr>
        <w:rPr>
          <w:rFonts w:ascii="宋体" w:hAnsi="宋体" w:eastAsia="宋体" w:cs="宋体"/>
          <w:sz w:val="28"/>
          <w:szCs w:val="28"/>
        </w:rPr>
      </w:pPr>
      <w:r>
        <w:rPr>
          <w:rFonts w:hint="eastAsia" w:ascii="宋体" w:hAnsi="宋体" w:eastAsia="宋体" w:cs="宋体"/>
          <w:sz w:val="28"/>
          <w:szCs w:val="28"/>
        </w:rPr>
        <w:t>(4)按照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规定的开启顺序开启响应文件，公布递交响应文件的供应商名称、响应报价及</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规定的其他应公布的信息，并记录在案;</w:t>
      </w:r>
    </w:p>
    <w:p>
      <w:pPr>
        <w:rPr>
          <w:rFonts w:ascii="宋体" w:hAnsi="宋体" w:eastAsia="宋体" w:cs="宋体"/>
          <w:sz w:val="28"/>
          <w:szCs w:val="28"/>
        </w:rPr>
      </w:pPr>
      <w:r>
        <w:rPr>
          <w:rFonts w:hint="eastAsia" w:ascii="宋体" w:hAnsi="宋体" w:eastAsia="宋体" w:cs="宋体"/>
          <w:sz w:val="28"/>
          <w:szCs w:val="28"/>
        </w:rPr>
        <w:t>(5)供应商代表及相关工作人员等在响应文件开启记录上签字确认;</w:t>
      </w:r>
    </w:p>
    <w:p>
      <w:pPr>
        <w:rPr>
          <w:rFonts w:ascii="宋体" w:hAnsi="宋体" w:eastAsia="宋体" w:cs="宋体"/>
          <w:sz w:val="28"/>
          <w:szCs w:val="28"/>
        </w:rPr>
      </w:pPr>
      <w:r>
        <w:rPr>
          <w:rFonts w:hint="eastAsia" w:ascii="宋体" w:hAnsi="宋体" w:eastAsia="宋体" w:cs="宋体"/>
          <w:sz w:val="28"/>
          <w:szCs w:val="28"/>
        </w:rPr>
        <w:t>(6)宣布谈判有关安排和注意事项;</w:t>
      </w:r>
    </w:p>
    <w:p>
      <w:pPr>
        <w:rPr>
          <w:rFonts w:ascii="宋体" w:hAnsi="宋体" w:eastAsia="宋体" w:cs="宋体"/>
          <w:sz w:val="28"/>
          <w:szCs w:val="28"/>
        </w:rPr>
      </w:pPr>
      <w:r>
        <w:rPr>
          <w:rFonts w:hint="eastAsia" w:ascii="宋体" w:hAnsi="宋体" w:eastAsia="宋体" w:cs="宋体"/>
          <w:sz w:val="28"/>
          <w:szCs w:val="28"/>
        </w:rPr>
        <w:t>(7)开启会议结束。</w:t>
      </w:r>
    </w:p>
    <w:p>
      <w:pPr>
        <w:rPr>
          <w:rFonts w:ascii="宋体" w:hAnsi="宋体" w:eastAsia="宋体" w:cs="宋体"/>
          <w:b/>
          <w:bCs/>
          <w:sz w:val="28"/>
          <w:szCs w:val="28"/>
        </w:rPr>
      </w:pPr>
      <w:r>
        <w:rPr>
          <w:rFonts w:hint="eastAsia" w:ascii="宋体" w:hAnsi="宋体" w:eastAsia="宋体" w:cs="宋体"/>
          <w:b/>
          <w:bCs/>
          <w:sz w:val="28"/>
          <w:szCs w:val="28"/>
        </w:rPr>
        <w:t>5.3递交响应文件的供应商不足的情形</w:t>
      </w:r>
    </w:p>
    <w:p>
      <w:pPr>
        <w:ind w:firstLine="560" w:firstLineChars="200"/>
        <w:rPr>
          <w:rFonts w:ascii="宋体" w:hAnsi="宋体" w:eastAsia="宋体" w:cs="宋体"/>
          <w:sz w:val="28"/>
          <w:szCs w:val="28"/>
        </w:rPr>
      </w:pPr>
      <w:r>
        <w:rPr>
          <w:rFonts w:hint="eastAsia" w:ascii="宋体" w:hAnsi="宋体" w:eastAsia="宋体" w:cs="宋体"/>
          <w:sz w:val="28"/>
          <w:szCs w:val="28"/>
        </w:rPr>
        <w:t>递交响应文件的供应商数量不足三家(成交供应商为一家时)或低于</w:t>
      </w:r>
      <w:r>
        <w:rPr>
          <w:rFonts w:hint="eastAsia" w:ascii="宋体" w:hAnsi="宋体" w:eastAsia="宋体" w:cs="宋体"/>
          <w:b/>
          <w:bCs/>
          <w:sz w:val="28"/>
          <w:szCs w:val="28"/>
        </w:rPr>
        <w:t>供应商须知前表</w:t>
      </w:r>
      <w:r>
        <w:rPr>
          <w:rFonts w:hint="eastAsia" w:ascii="宋体" w:hAnsi="宋体" w:eastAsia="宋体" w:cs="宋体"/>
          <w:sz w:val="28"/>
          <w:szCs w:val="28"/>
        </w:rPr>
        <w:t>规定的数量(成交供应商为多家时)时，采购人可视情况继续或终止询比采购。</w:t>
      </w:r>
    </w:p>
    <w:p>
      <w:pPr>
        <w:outlineLvl w:val="0"/>
        <w:rPr>
          <w:rFonts w:ascii="宋体" w:hAnsi="宋体" w:eastAsia="宋体" w:cs="宋体"/>
          <w:b/>
          <w:bCs/>
          <w:sz w:val="32"/>
          <w:szCs w:val="32"/>
        </w:rPr>
      </w:pPr>
      <w:bookmarkStart w:id="13" w:name="_Toc25271"/>
      <w:r>
        <w:rPr>
          <w:rFonts w:hint="eastAsia" w:ascii="宋体" w:hAnsi="宋体" w:eastAsia="宋体" w:cs="宋体"/>
          <w:b/>
          <w:bCs/>
          <w:sz w:val="32"/>
          <w:szCs w:val="32"/>
        </w:rPr>
        <w:t>6.评审</w:t>
      </w:r>
      <w:bookmarkEnd w:id="13"/>
    </w:p>
    <w:p>
      <w:pPr>
        <w:rPr>
          <w:rFonts w:ascii="宋体" w:hAnsi="宋体" w:eastAsia="宋体" w:cs="宋体"/>
          <w:sz w:val="32"/>
          <w:szCs w:val="32"/>
        </w:rPr>
      </w:pPr>
      <w:r>
        <w:rPr>
          <w:rFonts w:hint="eastAsia" w:ascii="宋体" w:hAnsi="宋体" w:eastAsia="宋体" w:cs="宋体"/>
          <w:sz w:val="32"/>
          <w:szCs w:val="32"/>
        </w:rPr>
        <w:t>6.1评审小组</w:t>
      </w:r>
    </w:p>
    <w:p>
      <w:pPr>
        <w:rPr>
          <w:rFonts w:ascii="宋体" w:hAnsi="宋体" w:eastAsia="宋体" w:cs="宋体"/>
          <w:sz w:val="28"/>
          <w:szCs w:val="28"/>
        </w:rPr>
      </w:pPr>
      <w:r>
        <w:rPr>
          <w:rFonts w:hint="eastAsia" w:ascii="宋体" w:hAnsi="宋体" w:eastAsia="宋体" w:cs="宋体"/>
          <w:sz w:val="28"/>
          <w:szCs w:val="28"/>
        </w:rPr>
        <w:t>6.1.1评审由采购人组建的评审小组负责。</w:t>
      </w:r>
    </w:p>
    <w:p>
      <w:pPr>
        <w:rPr>
          <w:rFonts w:ascii="宋体" w:hAnsi="宋体" w:eastAsia="宋体" w:cs="宋体"/>
          <w:sz w:val="28"/>
          <w:szCs w:val="28"/>
        </w:rPr>
      </w:pPr>
      <w:r>
        <w:rPr>
          <w:rFonts w:hint="eastAsia" w:ascii="宋体" w:hAnsi="宋体" w:eastAsia="宋体" w:cs="宋体"/>
          <w:sz w:val="28"/>
          <w:szCs w:val="28"/>
        </w:rPr>
        <w:t>6.1.2评审小组成员有下列情形之一的，应当回避:</w:t>
      </w:r>
    </w:p>
    <w:p>
      <w:pPr>
        <w:rPr>
          <w:rFonts w:ascii="宋体" w:hAnsi="宋体" w:eastAsia="宋体" w:cs="宋体"/>
          <w:sz w:val="28"/>
          <w:szCs w:val="28"/>
        </w:rPr>
      </w:pPr>
      <w:r>
        <w:rPr>
          <w:rFonts w:hint="eastAsia" w:ascii="宋体" w:hAnsi="宋体" w:eastAsia="宋体" w:cs="宋体"/>
          <w:sz w:val="28"/>
          <w:szCs w:val="28"/>
        </w:rPr>
        <w:t>(1)供应商主要负责人或供应商主要负责人的近亲属；</w:t>
      </w:r>
    </w:p>
    <w:p>
      <w:pPr>
        <w:rPr>
          <w:rFonts w:ascii="宋体" w:hAnsi="宋体" w:eastAsia="宋体" w:cs="宋体"/>
          <w:sz w:val="28"/>
          <w:szCs w:val="28"/>
        </w:rPr>
      </w:pPr>
      <w:r>
        <w:rPr>
          <w:rFonts w:hint="eastAsia" w:ascii="宋体" w:hAnsi="宋体" w:eastAsia="宋体" w:cs="宋体"/>
          <w:sz w:val="28"/>
          <w:szCs w:val="28"/>
        </w:rPr>
        <w:t>(2)与供应商有经济利益关系或其他利害关系，可能影响公评审的。</w:t>
      </w:r>
    </w:p>
    <w:p>
      <w:pPr>
        <w:rPr>
          <w:rFonts w:ascii="宋体" w:hAnsi="宋体" w:eastAsia="宋体" w:cs="宋体"/>
          <w:sz w:val="28"/>
          <w:szCs w:val="28"/>
        </w:rPr>
      </w:pPr>
      <w:r>
        <w:rPr>
          <w:rFonts w:hint="eastAsia" w:ascii="宋体" w:hAnsi="宋体" w:eastAsia="宋体" w:cs="宋体"/>
          <w:sz w:val="28"/>
          <w:szCs w:val="28"/>
        </w:rPr>
        <w:t>6.1.3评审小组组建后，评审小组成员共同推选或由采购人指定评审小组组长，评审小组组长负责组织谈判及评审工作。</w:t>
      </w:r>
    </w:p>
    <w:p>
      <w:pPr>
        <w:rPr>
          <w:rFonts w:ascii="宋体" w:hAnsi="宋体" w:eastAsia="宋体" w:cs="宋体"/>
          <w:sz w:val="28"/>
          <w:szCs w:val="28"/>
        </w:rPr>
      </w:pPr>
      <w:r>
        <w:rPr>
          <w:rFonts w:hint="eastAsia" w:ascii="宋体" w:hAnsi="宋体" w:eastAsia="宋体" w:cs="宋体"/>
          <w:sz w:val="28"/>
          <w:szCs w:val="28"/>
        </w:rPr>
        <w:t>6.1.4在评审过程中，评审小组成员对需要同认定的事项存在争议的，将按照少数服从多数的原则作出结论。持不同意见的评审小组成员应当在评审报告上签署不同意见及理由，否则视为同意评审报告。</w:t>
      </w:r>
    </w:p>
    <w:p>
      <w:pPr>
        <w:rPr>
          <w:rFonts w:ascii="宋体" w:hAnsi="宋体" w:eastAsia="宋体" w:cs="宋体"/>
          <w:b/>
          <w:bCs/>
          <w:sz w:val="32"/>
          <w:szCs w:val="32"/>
        </w:rPr>
      </w:pPr>
      <w:r>
        <w:rPr>
          <w:rFonts w:hint="eastAsia" w:ascii="宋体" w:hAnsi="宋体" w:eastAsia="宋体" w:cs="宋体"/>
          <w:b/>
          <w:bCs/>
          <w:sz w:val="32"/>
          <w:szCs w:val="32"/>
        </w:rPr>
        <w:t>6.2评审</w:t>
      </w:r>
    </w:p>
    <w:p>
      <w:pPr>
        <w:rPr>
          <w:rFonts w:ascii="宋体" w:hAnsi="宋体" w:eastAsia="宋体" w:cs="宋体"/>
          <w:sz w:val="28"/>
          <w:szCs w:val="28"/>
        </w:rPr>
      </w:pPr>
      <w:r>
        <w:rPr>
          <w:rFonts w:hint="eastAsia" w:ascii="宋体" w:hAnsi="宋体" w:eastAsia="宋体" w:cs="宋体"/>
          <w:sz w:val="28"/>
          <w:szCs w:val="28"/>
        </w:rPr>
        <w:t>6.2.1评审小组按照第三章“评审办法”规定的评审标准和程序对响应文件进行评审和比较。</w:t>
      </w:r>
    </w:p>
    <w:p>
      <w:pPr>
        <w:rPr>
          <w:rFonts w:ascii="宋体" w:hAnsi="宋体" w:eastAsia="宋体" w:cs="宋体"/>
          <w:sz w:val="28"/>
          <w:szCs w:val="28"/>
        </w:rPr>
      </w:pPr>
      <w:r>
        <w:rPr>
          <w:rFonts w:hint="eastAsia" w:ascii="宋体" w:hAnsi="宋体" w:eastAsia="宋体" w:cs="宋体"/>
          <w:sz w:val="28"/>
          <w:szCs w:val="28"/>
        </w:rPr>
        <w:t>6.2.2评审完成后，评审小组应当向采购人提交书面评审报告和候选成交供应商名单。评审小组推荐候选成交供应商的数量见供应商须知前附表。</w:t>
      </w:r>
    </w:p>
    <w:p>
      <w:pPr>
        <w:outlineLvl w:val="0"/>
        <w:rPr>
          <w:rFonts w:ascii="宋体" w:hAnsi="宋体" w:eastAsia="宋体" w:cs="宋体"/>
          <w:b/>
          <w:bCs/>
          <w:sz w:val="32"/>
          <w:szCs w:val="32"/>
        </w:rPr>
      </w:pPr>
      <w:bookmarkStart w:id="14" w:name="_Toc2071"/>
      <w:r>
        <w:rPr>
          <w:rFonts w:hint="eastAsia" w:ascii="宋体" w:hAnsi="宋体" w:eastAsia="宋体" w:cs="宋体"/>
          <w:b/>
          <w:bCs/>
          <w:sz w:val="32"/>
          <w:szCs w:val="32"/>
        </w:rPr>
        <w:t>7.合同授予</w:t>
      </w:r>
      <w:bookmarkEnd w:id="14"/>
    </w:p>
    <w:p>
      <w:pPr>
        <w:rPr>
          <w:rFonts w:ascii="宋体" w:hAnsi="宋体" w:eastAsia="宋体" w:cs="宋体"/>
          <w:b/>
          <w:bCs/>
          <w:sz w:val="28"/>
          <w:szCs w:val="28"/>
        </w:rPr>
      </w:pPr>
      <w:r>
        <w:rPr>
          <w:rFonts w:hint="eastAsia" w:ascii="宋体" w:hAnsi="宋体" w:eastAsia="宋体" w:cs="宋体"/>
          <w:b/>
          <w:bCs/>
          <w:sz w:val="28"/>
          <w:szCs w:val="28"/>
        </w:rPr>
        <w:t>7.1候选成交供应商履约能力核查</w:t>
      </w:r>
    </w:p>
    <w:p>
      <w:pPr>
        <w:ind w:firstLine="560" w:firstLineChars="200"/>
        <w:rPr>
          <w:rFonts w:ascii="宋体" w:hAnsi="宋体" w:eastAsia="宋体" w:cs="宋体"/>
          <w:sz w:val="28"/>
          <w:szCs w:val="28"/>
        </w:rPr>
      </w:pPr>
      <w:r>
        <w:rPr>
          <w:rFonts w:hint="eastAsia" w:ascii="宋体" w:hAnsi="宋体" w:eastAsia="宋体" w:cs="宋体"/>
          <w:sz w:val="28"/>
          <w:szCs w:val="28"/>
        </w:rPr>
        <w:t>采购人可对候选成交供应商的相关证明材料原件进行核验或组织现场考察，以确认候选成交供应商的生产经营、财务等实际状况与响应文件是否一致及是否存在其他可能影响供应商履约能力的情况，核查结果将作为采购人选择确定预成交供应商的依据之一。</w:t>
      </w:r>
    </w:p>
    <w:p>
      <w:pPr>
        <w:rPr>
          <w:rFonts w:ascii="宋体" w:hAnsi="宋体" w:eastAsia="宋体" w:cs="宋体"/>
          <w:b/>
          <w:bCs/>
          <w:sz w:val="32"/>
          <w:szCs w:val="32"/>
        </w:rPr>
      </w:pPr>
      <w:r>
        <w:rPr>
          <w:rFonts w:hint="eastAsia" w:ascii="宋体" w:hAnsi="宋体" w:eastAsia="宋体" w:cs="宋体"/>
          <w:b/>
          <w:bCs/>
          <w:sz w:val="32"/>
          <w:szCs w:val="32"/>
        </w:rPr>
        <w:t>7.2确定预成交供应商</w:t>
      </w:r>
    </w:p>
    <w:p>
      <w:pPr>
        <w:ind w:firstLine="560" w:firstLineChars="200"/>
        <w:rPr>
          <w:rFonts w:ascii="宋体" w:hAnsi="宋体" w:eastAsia="宋体" w:cs="宋体"/>
          <w:sz w:val="28"/>
          <w:szCs w:val="28"/>
        </w:rPr>
      </w:pPr>
      <w:r>
        <w:rPr>
          <w:rFonts w:hint="eastAsia" w:ascii="宋体" w:hAnsi="宋体" w:eastAsia="宋体" w:cs="宋体"/>
          <w:sz w:val="28"/>
          <w:szCs w:val="28"/>
        </w:rPr>
        <w:t>采购人将根据评审报告及核查结果(如有)，对候选成交供应商综合评估后从中选择确定预成交供应商。</w:t>
      </w:r>
    </w:p>
    <w:p>
      <w:pPr>
        <w:rPr>
          <w:rFonts w:ascii="宋体" w:hAnsi="宋体" w:eastAsia="宋体" w:cs="宋体"/>
          <w:b/>
          <w:bCs/>
          <w:sz w:val="32"/>
          <w:szCs w:val="32"/>
        </w:rPr>
      </w:pPr>
      <w:r>
        <w:rPr>
          <w:rFonts w:hint="eastAsia" w:ascii="宋体" w:hAnsi="宋体" w:eastAsia="宋体" w:cs="宋体"/>
          <w:b/>
          <w:bCs/>
          <w:sz w:val="32"/>
          <w:szCs w:val="32"/>
        </w:rPr>
        <w:t>7.3发出成交通知书</w:t>
      </w:r>
    </w:p>
    <w:p>
      <w:pPr>
        <w:ind w:firstLine="560" w:firstLineChars="200"/>
        <w:rPr>
          <w:rFonts w:ascii="宋体" w:hAnsi="宋体" w:eastAsia="宋体" w:cs="宋体"/>
          <w:sz w:val="28"/>
          <w:szCs w:val="28"/>
        </w:rPr>
      </w:pPr>
      <w:r>
        <w:rPr>
          <w:rFonts w:hint="eastAsia" w:ascii="宋体" w:hAnsi="宋体" w:eastAsia="宋体" w:cs="宋体"/>
          <w:sz w:val="28"/>
          <w:szCs w:val="28"/>
        </w:rPr>
        <w:t>在本章第3.3款规定的响应文件有效期内，采购人以书面形式向预成交供应商发出成交通知书。</w:t>
      </w:r>
    </w:p>
    <w:p>
      <w:pPr>
        <w:rPr>
          <w:rFonts w:ascii="宋体" w:hAnsi="宋体" w:eastAsia="宋体" w:cs="宋体"/>
          <w:b/>
          <w:bCs/>
          <w:sz w:val="32"/>
          <w:szCs w:val="32"/>
        </w:rPr>
      </w:pPr>
      <w:r>
        <w:rPr>
          <w:rFonts w:hint="eastAsia" w:ascii="宋体" w:hAnsi="宋体" w:eastAsia="宋体" w:cs="宋体"/>
          <w:b/>
          <w:bCs/>
          <w:sz w:val="32"/>
          <w:szCs w:val="32"/>
        </w:rPr>
        <w:t>7.4履约保证金（本次不涉及）</w:t>
      </w:r>
    </w:p>
    <w:p>
      <w:pPr>
        <w:ind w:firstLine="562" w:firstLineChars="200"/>
        <w:rPr>
          <w:rFonts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规定提交履约保证金的，成交供应商应按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规定的形式、有效期限和提交时间向采购人提交履约保证金。除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另有规定外，履约保证金为采购合同金额的5％。</w:t>
      </w:r>
    </w:p>
    <w:p>
      <w:pPr>
        <w:rPr>
          <w:rFonts w:ascii="宋体" w:hAnsi="宋体" w:eastAsia="宋体" w:cs="宋体"/>
          <w:b/>
          <w:bCs/>
          <w:sz w:val="32"/>
          <w:szCs w:val="32"/>
        </w:rPr>
      </w:pPr>
      <w:r>
        <w:rPr>
          <w:rFonts w:hint="eastAsia" w:ascii="宋体" w:hAnsi="宋体" w:eastAsia="宋体" w:cs="宋体"/>
          <w:b/>
          <w:bCs/>
          <w:sz w:val="32"/>
          <w:szCs w:val="32"/>
        </w:rPr>
        <w:t>7.5签订合同</w:t>
      </w:r>
    </w:p>
    <w:p>
      <w:pPr>
        <w:rPr>
          <w:rFonts w:ascii="宋体" w:hAnsi="宋体" w:eastAsia="宋体" w:cs="宋体"/>
          <w:sz w:val="28"/>
          <w:szCs w:val="28"/>
        </w:rPr>
      </w:pPr>
      <w:r>
        <w:rPr>
          <w:rFonts w:hint="eastAsia" w:ascii="宋体" w:hAnsi="宋体" w:eastAsia="宋体" w:cs="宋体"/>
          <w:sz w:val="28"/>
          <w:szCs w:val="28"/>
        </w:rPr>
        <w:t>7.5.1采购人和成交供应商应当在成交通知书规定的期限内，根据采购文件和成交供应商的响应文件订立书面合同。成交供应商无正当理由拒绝签订合同，在签订合同时向采购人提出附加条件，或者不按照采购文件要求提交履约证金的，采购人取消其成交资格，其响应保证金不予退还;给采购人造成的损失超过响应保证金数额的，成交供应商还应当对超过部分予以后赔偿。</w:t>
      </w:r>
    </w:p>
    <w:p>
      <w:pPr>
        <w:rPr>
          <w:rFonts w:ascii="宋体" w:hAnsi="宋体" w:eastAsia="宋体" w:cs="宋体"/>
          <w:sz w:val="28"/>
          <w:szCs w:val="28"/>
        </w:rPr>
      </w:pPr>
      <w:r>
        <w:rPr>
          <w:rFonts w:hint="eastAsia" w:ascii="宋体" w:hAnsi="宋体" w:eastAsia="宋体" w:cs="宋体"/>
          <w:sz w:val="28"/>
          <w:szCs w:val="28"/>
        </w:rPr>
        <w:t>7.5.2发出成交通知书后，采购人无正当理由拒绝签订合同，或者在签订合同时向成交供应商提出附加条件的，采购人向成交供应商退还响应证金;给成交供应商造成损失的，还应当赔偿损失。</w:t>
      </w:r>
    </w:p>
    <w:p>
      <w:pPr>
        <w:rPr>
          <w:rFonts w:ascii="宋体" w:hAnsi="宋体" w:eastAsia="宋体" w:cs="宋体"/>
          <w:sz w:val="28"/>
          <w:szCs w:val="28"/>
        </w:rPr>
      </w:pPr>
      <w:r>
        <w:rPr>
          <w:rFonts w:hint="eastAsia" w:ascii="宋体" w:hAnsi="宋体" w:eastAsia="宋体" w:cs="宋体"/>
          <w:sz w:val="28"/>
          <w:szCs w:val="28"/>
        </w:rPr>
        <w:t>7.5.3联合体成交的，联合体各方应当共同与采购人签订合同，就成交项目向采购人承担连带责任。</w:t>
      </w:r>
    </w:p>
    <w:p>
      <w:pPr>
        <w:rPr>
          <w:rFonts w:ascii="宋体" w:hAnsi="宋体" w:eastAsia="宋体" w:cs="宋体"/>
          <w:b/>
          <w:bCs/>
          <w:sz w:val="32"/>
          <w:szCs w:val="32"/>
        </w:rPr>
      </w:pPr>
      <w:r>
        <w:rPr>
          <w:rFonts w:hint="eastAsia" w:ascii="宋体" w:hAnsi="宋体" w:eastAsia="宋体" w:cs="宋体"/>
          <w:b/>
          <w:bCs/>
          <w:sz w:val="32"/>
          <w:szCs w:val="32"/>
        </w:rPr>
        <w:t>7.6特殊情形处理</w:t>
      </w:r>
    </w:p>
    <w:p>
      <w:pPr>
        <w:ind w:firstLine="560" w:firstLineChars="200"/>
        <w:rPr>
          <w:rFonts w:ascii="宋体" w:hAnsi="宋体" w:eastAsia="宋体" w:cs="宋体"/>
          <w:sz w:val="28"/>
          <w:szCs w:val="28"/>
        </w:rPr>
      </w:pPr>
      <w:r>
        <w:rPr>
          <w:rFonts w:hint="eastAsia" w:ascii="宋体" w:hAnsi="宋体" w:eastAsia="宋体" w:cs="宋体"/>
          <w:sz w:val="28"/>
          <w:szCs w:val="28"/>
        </w:rPr>
        <w:t>因供应商对预成交结果提出异议、成交供立商无正当理由拒绝签订合同、成交供应商在签订合同时向采购人提出附加条件或者不按采购文件要求提交履约保证金等导致采购人变更成交结果的，采购人应按照本条规定的程序重新选择确定预成交供应商，进行公示并公告。</w:t>
      </w:r>
    </w:p>
    <w:p>
      <w:pPr>
        <w:outlineLvl w:val="0"/>
        <w:rPr>
          <w:rFonts w:ascii="宋体" w:hAnsi="宋体" w:eastAsia="宋体" w:cs="宋体"/>
          <w:b/>
          <w:bCs/>
          <w:sz w:val="32"/>
          <w:szCs w:val="32"/>
        </w:rPr>
      </w:pPr>
      <w:bookmarkStart w:id="15" w:name="_Toc26016"/>
      <w:r>
        <w:rPr>
          <w:rFonts w:hint="eastAsia" w:ascii="宋体" w:hAnsi="宋体" w:eastAsia="宋体" w:cs="宋体"/>
          <w:b/>
          <w:bCs/>
          <w:sz w:val="32"/>
          <w:szCs w:val="32"/>
        </w:rPr>
        <w:t>8.异议</w:t>
      </w:r>
      <w:bookmarkEnd w:id="15"/>
    </w:p>
    <w:p>
      <w:pPr>
        <w:outlineLvl w:val="0"/>
        <w:rPr>
          <w:rFonts w:ascii="宋体" w:hAnsi="宋体" w:eastAsia="宋体" w:cs="宋体"/>
          <w:b/>
          <w:bCs/>
          <w:sz w:val="28"/>
          <w:szCs w:val="28"/>
        </w:rPr>
      </w:pPr>
      <w:bookmarkStart w:id="16" w:name="_Toc20471"/>
      <w:r>
        <w:rPr>
          <w:rFonts w:hint="eastAsia" w:ascii="宋体" w:hAnsi="宋体" w:eastAsia="宋体" w:cs="宋体"/>
          <w:b/>
          <w:bCs/>
          <w:sz w:val="28"/>
          <w:szCs w:val="28"/>
        </w:rPr>
        <w:t>8.l提出异议</w:t>
      </w:r>
      <w:bookmarkEnd w:id="16"/>
    </w:p>
    <w:p>
      <w:pPr>
        <w:ind w:firstLine="560" w:firstLineChars="200"/>
        <w:rPr>
          <w:rFonts w:ascii="宋体" w:hAnsi="宋体" w:eastAsia="宋体" w:cs="宋体"/>
          <w:sz w:val="28"/>
          <w:szCs w:val="28"/>
        </w:rPr>
      </w:pPr>
      <w:r>
        <w:rPr>
          <w:rFonts w:hint="eastAsia" w:ascii="宋体" w:hAnsi="宋体" w:eastAsia="宋体" w:cs="宋体"/>
          <w:sz w:val="28"/>
          <w:szCs w:val="28"/>
        </w:rPr>
        <w:t>供应商或者其他利害关系人可以对预成交结果提出异议。通过</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规定的异议渠道提出，并提交异议函和必要的证明材料。异议函包括但不限于下列内容：</w:t>
      </w:r>
    </w:p>
    <w:p>
      <w:pPr>
        <w:rPr>
          <w:rFonts w:ascii="宋体" w:hAnsi="宋体" w:eastAsia="宋体" w:cs="宋体"/>
          <w:sz w:val="28"/>
          <w:szCs w:val="28"/>
        </w:rPr>
      </w:pPr>
      <w:r>
        <w:rPr>
          <w:rFonts w:hint="eastAsia" w:ascii="宋体" w:hAnsi="宋体" w:eastAsia="宋体" w:cs="宋体"/>
          <w:sz w:val="28"/>
          <w:szCs w:val="28"/>
        </w:rPr>
        <w:t>(1)异议人名称、地址、邮政编码、联系人及联系电话;</w:t>
      </w:r>
    </w:p>
    <w:p>
      <w:pPr>
        <w:rPr>
          <w:rFonts w:ascii="宋体" w:hAnsi="宋体" w:eastAsia="宋体" w:cs="宋体"/>
          <w:sz w:val="28"/>
          <w:szCs w:val="28"/>
        </w:rPr>
      </w:pPr>
      <w:r>
        <w:rPr>
          <w:rFonts w:hint="eastAsia" w:ascii="宋体" w:hAnsi="宋体" w:eastAsia="宋体" w:cs="宋体"/>
          <w:sz w:val="28"/>
          <w:szCs w:val="28"/>
        </w:rPr>
        <w:t>(2)具体、明确的异议事项、事实依据及与异议事项相关的请求。</w:t>
      </w:r>
    </w:p>
    <w:p>
      <w:pPr>
        <w:rPr>
          <w:rFonts w:ascii="宋体" w:hAnsi="宋体" w:eastAsia="宋体" w:cs="宋体"/>
          <w:sz w:val="28"/>
          <w:szCs w:val="28"/>
        </w:rPr>
      </w:pPr>
      <w:r>
        <w:rPr>
          <w:rFonts w:hint="eastAsia" w:ascii="宋体" w:hAnsi="宋体" w:eastAsia="宋体" w:cs="宋体"/>
          <w:sz w:val="28"/>
          <w:szCs w:val="28"/>
        </w:rPr>
        <w:t>异议函应由异议人的法定代表人(单位负责人)或其授权的代理人签字并加盖公章。</w:t>
      </w:r>
    </w:p>
    <w:p>
      <w:pPr>
        <w:rPr>
          <w:rFonts w:ascii="宋体" w:hAnsi="宋体" w:eastAsia="宋体" w:cs="宋体"/>
          <w:b/>
          <w:bCs/>
          <w:sz w:val="32"/>
          <w:szCs w:val="32"/>
        </w:rPr>
      </w:pPr>
      <w:r>
        <w:rPr>
          <w:rFonts w:hint="eastAsia" w:ascii="宋体" w:hAnsi="宋体" w:eastAsia="宋体" w:cs="宋体"/>
          <w:b/>
          <w:bCs/>
          <w:sz w:val="32"/>
          <w:szCs w:val="32"/>
        </w:rPr>
        <w:t>8.2异议处理</w:t>
      </w:r>
    </w:p>
    <w:p>
      <w:pPr>
        <w:ind w:firstLine="560" w:firstLineChars="200"/>
        <w:rPr>
          <w:rFonts w:ascii="宋体" w:hAnsi="宋体" w:eastAsia="宋体" w:cs="宋体"/>
          <w:sz w:val="28"/>
          <w:szCs w:val="28"/>
        </w:rPr>
      </w:pPr>
      <w:r>
        <w:rPr>
          <w:rFonts w:hint="eastAsia" w:ascii="宋体" w:hAnsi="宋体" w:eastAsia="宋体" w:cs="宋体"/>
          <w:sz w:val="28"/>
          <w:szCs w:val="28"/>
        </w:rPr>
        <w:t>采购人将针对异议事项进行核查，经过核查，发现异议人对相关问题理解有误的，应做出解释;发现采购活动中确实存在错误或不当于为的，应及时予以改正或补救。</w:t>
      </w:r>
    </w:p>
    <w:p>
      <w:pPr>
        <w:ind w:firstLine="560" w:firstLineChars="200"/>
        <w:rPr>
          <w:rFonts w:ascii="宋体" w:hAnsi="宋体" w:eastAsia="宋体" w:cs="宋体"/>
          <w:sz w:val="28"/>
          <w:szCs w:val="28"/>
        </w:rPr>
      </w:pPr>
      <w:r>
        <w:rPr>
          <w:rFonts w:hint="eastAsia" w:ascii="宋体" w:hAnsi="宋体" w:eastAsia="宋体" w:cs="宋体"/>
          <w:sz w:val="28"/>
          <w:szCs w:val="28"/>
        </w:rPr>
        <w:t>异议人与采购人对异议事项无法达成一致，异议人可向</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规定的行业组织或专业咨询机构申请调解或进行反映。</w:t>
      </w:r>
    </w:p>
    <w:p>
      <w:pPr>
        <w:ind w:firstLine="560" w:firstLineChars="200"/>
        <w:rPr>
          <w:rFonts w:ascii="宋体" w:hAnsi="宋体" w:eastAsia="宋体" w:cs="宋体"/>
          <w:sz w:val="28"/>
          <w:szCs w:val="28"/>
        </w:rPr>
      </w:pPr>
      <w:r>
        <w:rPr>
          <w:rFonts w:hint="eastAsia" w:ascii="宋体" w:hAnsi="宋体" w:eastAsia="宋体" w:cs="宋体"/>
          <w:sz w:val="28"/>
          <w:szCs w:val="28"/>
        </w:rPr>
        <w:t>采购人认为异议不成立或不影响采购结果的，可以继续进行采购活动。</w:t>
      </w:r>
    </w:p>
    <w:p>
      <w:pPr>
        <w:outlineLvl w:val="0"/>
        <w:rPr>
          <w:rFonts w:ascii="宋体" w:hAnsi="宋体" w:eastAsia="宋体" w:cs="宋体"/>
          <w:b/>
          <w:bCs/>
          <w:sz w:val="32"/>
          <w:szCs w:val="32"/>
        </w:rPr>
      </w:pPr>
      <w:bookmarkStart w:id="17" w:name="_Toc1101"/>
      <w:r>
        <w:rPr>
          <w:rFonts w:hint="eastAsia" w:ascii="宋体" w:hAnsi="宋体" w:eastAsia="宋体" w:cs="宋体"/>
          <w:b/>
          <w:bCs/>
          <w:sz w:val="32"/>
          <w:szCs w:val="32"/>
        </w:rPr>
        <w:t>9.纪律要求</w:t>
      </w:r>
      <w:bookmarkEnd w:id="17"/>
    </w:p>
    <w:p>
      <w:pPr>
        <w:rPr>
          <w:rFonts w:ascii="宋体" w:hAnsi="宋体" w:eastAsia="宋体" w:cs="宋体"/>
          <w:b/>
          <w:bCs/>
          <w:sz w:val="28"/>
          <w:szCs w:val="28"/>
        </w:rPr>
      </w:pPr>
      <w:r>
        <w:rPr>
          <w:rFonts w:hint="eastAsia" w:ascii="宋体" w:hAnsi="宋体" w:eastAsia="宋体" w:cs="宋体"/>
          <w:b/>
          <w:bCs/>
          <w:sz w:val="28"/>
          <w:szCs w:val="28"/>
        </w:rPr>
        <w:t>9.1对采购人的纪律要求</w:t>
      </w:r>
    </w:p>
    <w:p>
      <w:pPr>
        <w:ind w:firstLine="560" w:firstLineChars="200"/>
        <w:rPr>
          <w:rFonts w:ascii="宋体" w:hAnsi="宋体" w:eastAsia="宋体" w:cs="宋体"/>
          <w:sz w:val="28"/>
          <w:szCs w:val="28"/>
        </w:rPr>
      </w:pPr>
      <w:r>
        <w:rPr>
          <w:rFonts w:hint="eastAsia" w:ascii="宋体" w:hAnsi="宋体" w:eastAsia="宋体" w:cs="宋体"/>
          <w:sz w:val="28"/>
          <w:szCs w:val="28"/>
        </w:rPr>
        <w:t>采购人不得泄露询比采购活动中应当保密的情况和资料，不得与供应商串通损害国家利益、社会公共利益或者其他人合法权益。</w:t>
      </w:r>
    </w:p>
    <w:p>
      <w:pPr>
        <w:rPr>
          <w:rFonts w:ascii="宋体" w:hAnsi="宋体" w:eastAsia="宋体" w:cs="宋体"/>
          <w:b/>
          <w:bCs/>
          <w:sz w:val="28"/>
          <w:szCs w:val="28"/>
        </w:rPr>
      </w:pPr>
      <w:r>
        <w:rPr>
          <w:rFonts w:hint="eastAsia" w:ascii="宋体" w:hAnsi="宋体" w:eastAsia="宋体" w:cs="宋体"/>
          <w:b/>
          <w:bCs/>
          <w:sz w:val="28"/>
          <w:szCs w:val="28"/>
        </w:rPr>
        <w:t>9.2对供应高的纪律要求</w:t>
      </w:r>
    </w:p>
    <w:p>
      <w:pPr>
        <w:ind w:firstLine="560" w:firstLineChars="200"/>
        <w:rPr>
          <w:rFonts w:ascii="宋体" w:hAnsi="宋体" w:eastAsia="宋体" w:cs="宋体"/>
          <w:sz w:val="28"/>
          <w:szCs w:val="28"/>
        </w:rPr>
      </w:pPr>
      <w:r>
        <w:rPr>
          <w:rFonts w:hint="eastAsia" w:ascii="宋体" w:hAnsi="宋体" w:eastAsia="宋体" w:cs="宋体"/>
          <w:sz w:val="28"/>
          <w:szCs w:val="28"/>
        </w:rPr>
        <w:t>供应商不得相互串通或者与采购人串通，不得向采购人或者谈判小组成员行贿谋取成交，不得以他人名义参加谈判采购活动或者以其他方式弄虚作假骗取成交；供应商不得以任何方式干扰、影响评审工作。</w:t>
      </w:r>
    </w:p>
    <w:p>
      <w:pPr>
        <w:rPr>
          <w:rFonts w:ascii="宋体" w:hAnsi="宋体" w:eastAsia="宋体" w:cs="宋体"/>
          <w:b/>
          <w:bCs/>
          <w:sz w:val="28"/>
          <w:szCs w:val="28"/>
        </w:rPr>
      </w:pPr>
      <w:r>
        <w:rPr>
          <w:rFonts w:hint="eastAsia" w:ascii="宋体" w:hAnsi="宋体" w:eastAsia="宋体" w:cs="宋体"/>
          <w:b/>
          <w:bCs/>
          <w:sz w:val="28"/>
          <w:szCs w:val="28"/>
        </w:rPr>
        <w:t>9.3对评审小组成员的纪律要求</w:t>
      </w:r>
    </w:p>
    <w:p>
      <w:pPr>
        <w:ind w:firstLine="560" w:firstLineChars="200"/>
        <w:rPr>
          <w:rFonts w:ascii="宋体" w:hAnsi="宋体" w:eastAsia="宋体" w:cs="宋体"/>
          <w:sz w:val="28"/>
          <w:szCs w:val="28"/>
        </w:rPr>
      </w:pPr>
      <w:r>
        <w:rPr>
          <w:rFonts w:hint="eastAsia" w:ascii="宋体" w:hAnsi="宋体" w:eastAsia="宋体" w:cs="宋体"/>
          <w:sz w:val="28"/>
          <w:szCs w:val="28"/>
        </w:rPr>
        <w:t>评审小组不得接受他人的财务或其他好处，不得向他人采购人透漏对响应文件的评审和比较、候选成交供应商的推荐情况以及评审有关的其他情况。在谈判活动中，评审小组成员应当客观、公正地履行职责，遵守职业道德，不得擅离职守，影响评审工作正常运行，不得使用第三章“评审办法”没有规定的评审因素和标准进行评审。</w:t>
      </w:r>
    </w:p>
    <w:p>
      <w:pPr>
        <w:rPr>
          <w:rFonts w:ascii="宋体" w:hAnsi="宋体" w:eastAsia="宋体" w:cs="宋体"/>
          <w:b/>
          <w:bCs/>
          <w:sz w:val="28"/>
          <w:szCs w:val="28"/>
        </w:rPr>
      </w:pPr>
      <w:r>
        <w:rPr>
          <w:rFonts w:hint="eastAsia" w:ascii="宋体" w:hAnsi="宋体" w:eastAsia="宋体" w:cs="宋体"/>
          <w:b/>
          <w:bCs/>
          <w:sz w:val="28"/>
          <w:szCs w:val="28"/>
        </w:rPr>
        <w:t>9.4对与询比活动有关的工作人员的纪律要求</w:t>
      </w:r>
    </w:p>
    <w:p>
      <w:pPr>
        <w:ind w:firstLine="560" w:firstLineChars="200"/>
        <w:rPr>
          <w:rFonts w:ascii="宋体" w:hAnsi="宋体" w:eastAsia="宋体" w:cs="宋体"/>
          <w:sz w:val="28"/>
          <w:szCs w:val="28"/>
        </w:rPr>
      </w:pPr>
      <w:r>
        <w:rPr>
          <w:rFonts w:hint="eastAsia" w:ascii="宋体" w:hAnsi="宋体" w:eastAsia="宋体" w:cs="宋体"/>
          <w:sz w:val="28"/>
          <w:szCs w:val="28"/>
        </w:rPr>
        <w:t>与询比活动有关的工作人员不得受他人的物或者其他好处，不得向他人透露对响应文件的评申和比较，候选成交供应商的推荐情况以及询比有关的其他情况。在询比活动中，与询比活动有关的工作人员不得擅离取守，影响流判工作正常进行。</w:t>
      </w:r>
    </w:p>
    <w:p>
      <w:pPr>
        <w:outlineLvl w:val="0"/>
        <w:rPr>
          <w:rFonts w:ascii="宋体" w:hAnsi="宋体" w:eastAsia="宋体" w:cs="宋体"/>
          <w:b/>
          <w:bCs/>
          <w:sz w:val="28"/>
          <w:szCs w:val="28"/>
        </w:rPr>
      </w:pPr>
      <w:bookmarkStart w:id="18" w:name="_Toc22696"/>
      <w:r>
        <w:rPr>
          <w:rFonts w:hint="eastAsia" w:ascii="宋体" w:hAnsi="宋体" w:eastAsia="宋体" w:cs="宋体"/>
          <w:b/>
          <w:bCs/>
          <w:sz w:val="28"/>
          <w:szCs w:val="28"/>
        </w:rPr>
        <w:t>10.需要补充的其他内容</w:t>
      </w:r>
      <w:bookmarkEnd w:id="18"/>
    </w:p>
    <w:p>
      <w:pPr>
        <w:rPr>
          <w:rFonts w:ascii="宋体" w:hAnsi="宋体" w:eastAsia="宋体" w:cs="宋体"/>
          <w:b/>
          <w:bCs/>
          <w:sz w:val="28"/>
          <w:szCs w:val="28"/>
        </w:rPr>
      </w:pPr>
      <w:r>
        <w:rPr>
          <w:rFonts w:hint="eastAsia" w:ascii="宋体" w:hAnsi="宋体" w:eastAsia="宋体" w:cs="宋体"/>
          <w:b/>
          <w:bCs/>
          <w:sz w:val="28"/>
          <w:szCs w:val="28"/>
        </w:rPr>
        <w:t>10.1采购代理服务费</w:t>
      </w:r>
    </w:p>
    <w:p>
      <w:pPr>
        <w:ind w:firstLine="562" w:firstLineChars="200"/>
        <w:rPr>
          <w:rFonts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规定由供应商承担采购代理服务费的，供应商应按照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规定的费用标准或金额，交费时间和方式向采购代理机构支付代理服务费。</w:t>
      </w:r>
    </w:p>
    <w:p>
      <w:pPr>
        <w:rPr>
          <w:rFonts w:ascii="宋体" w:hAnsi="宋体" w:eastAsia="宋体" w:cs="宋体"/>
          <w:b/>
          <w:bCs/>
          <w:sz w:val="28"/>
          <w:szCs w:val="28"/>
        </w:rPr>
      </w:pPr>
      <w:r>
        <w:rPr>
          <w:rFonts w:hint="eastAsia" w:ascii="宋体" w:hAnsi="宋体" w:eastAsia="宋体" w:cs="宋体"/>
          <w:b/>
          <w:bCs/>
          <w:sz w:val="28"/>
          <w:szCs w:val="28"/>
        </w:rPr>
        <w:t>10.2其他</w:t>
      </w:r>
    </w:p>
    <w:p>
      <w:pPr>
        <w:ind w:firstLine="560" w:firstLineChars="200"/>
        <w:rPr>
          <w:rFonts w:ascii="宋体" w:hAnsi="宋体" w:eastAsia="宋体" w:cs="宋体"/>
          <w:b/>
          <w:bCs/>
          <w:sz w:val="28"/>
          <w:szCs w:val="28"/>
        </w:rPr>
      </w:pPr>
      <w:r>
        <w:rPr>
          <w:rFonts w:hint="eastAsia" w:ascii="宋体" w:hAnsi="宋体" w:eastAsia="宋体" w:cs="宋体"/>
          <w:sz w:val="28"/>
          <w:szCs w:val="28"/>
        </w:rPr>
        <w:t>需要补充的其他内容:见</w:t>
      </w:r>
      <w:r>
        <w:rPr>
          <w:rFonts w:hint="eastAsia" w:ascii="宋体" w:hAnsi="宋体" w:eastAsia="宋体" w:cs="宋体"/>
          <w:b/>
          <w:bCs/>
          <w:sz w:val="28"/>
          <w:szCs w:val="28"/>
        </w:rPr>
        <w:t>供应商须知前附表</w:t>
      </w:r>
    </w:p>
    <w:p>
      <w:pPr>
        <w:rPr>
          <w:rFonts w:ascii="宋体" w:hAnsi="宋体" w:eastAsia="宋体" w:cs="宋体"/>
          <w:b/>
          <w:bCs/>
          <w:sz w:val="28"/>
          <w:szCs w:val="28"/>
        </w:rPr>
      </w:pPr>
    </w:p>
    <w:p>
      <w:pPr>
        <w:outlineLvl w:val="0"/>
        <w:rPr>
          <w:rFonts w:ascii="宋体" w:hAnsi="宋体" w:eastAsia="宋体" w:cs="宋体"/>
          <w:b/>
          <w:bCs/>
          <w:sz w:val="28"/>
          <w:szCs w:val="28"/>
        </w:rPr>
      </w:pPr>
      <w:bookmarkStart w:id="19" w:name="_Toc25907"/>
      <w:r>
        <w:rPr>
          <w:rFonts w:hint="eastAsia" w:ascii="宋体" w:hAnsi="宋体" w:eastAsia="宋体" w:cs="宋体"/>
          <w:b/>
          <w:bCs/>
          <w:sz w:val="28"/>
          <w:szCs w:val="28"/>
        </w:rPr>
        <w:t>附件一：开启记录表</w:t>
      </w:r>
      <w:bookmarkEnd w:id="19"/>
    </w:p>
    <w:p>
      <w:pPr>
        <w:jc w:val="center"/>
        <w:rPr>
          <w:rFonts w:ascii="宋体" w:hAnsi="宋体" w:eastAsia="宋体" w:cs="宋体"/>
          <w:b/>
          <w:bCs/>
          <w:sz w:val="28"/>
          <w:szCs w:val="28"/>
        </w:rPr>
      </w:pPr>
      <w:r>
        <w:rPr>
          <w:rFonts w:hint="eastAsia" w:ascii="宋体" w:hAnsi="宋体" w:eastAsia="宋体" w:cs="宋体"/>
          <w:b/>
          <w:bCs/>
          <w:sz w:val="28"/>
          <w:szCs w:val="28"/>
        </w:rPr>
        <w:t>开启记录表</w:t>
      </w:r>
    </w:p>
    <w:p>
      <w:pPr>
        <w:ind w:firstLine="280" w:firstLineChars="100"/>
        <w:rPr>
          <w:rFonts w:ascii="宋体" w:hAnsi="宋体" w:eastAsia="宋体" w:cs="宋体"/>
          <w:sz w:val="28"/>
          <w:szCs w:val="28"/>
        </w:rPr>
      </w:pPr>
      <w:r>
        <w:rPr>
          <w:rFonts w:hint="eastAsia" w:ascii="宋体" w:hAnsi="宋体" w:eastAsia="宋体" w:cs="宋体"/>
          <w:sz w:val="28"/>
          <w:szCs w:val="28"/>
        </w:rPr>
        <w:t>开启时间：</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r>
        <w:rPr>
          <w:rFonts w:hint="eastAsia" w:ascii="宋体" w:hAnsi="宋体" w:eastAsia="宋体" w:cs="宋体"/>
          <w:sz w:val="28"/>
          <w:szCs w:val="28"/>
          <w:u w:val="single"/>
        </w:rPr>
        <w:t xml:space="preserve">         </w:t>
      </w:r>
      <w:r>
        <w:rPr>
          <w:rFonts w:hint="eastAsia" w:ascii="宋体" w:hAnsi="宋体" w:eastAsia="宋体" w:cs="宋体"/>
          <w:sz w:val="28"/>
          <w:szCs w:val="28"/>
        </w:rPr>
        <w:t>时</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分</w:t>
      </w:r>
    </w:p>
    <w:tbl>
      <w:tblPr>
        <w:tblStyle w:val="15"/>
        <w:tblW w:w="8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185"/>
        <w:gridCol w:w="947"/>
        <w:gridCol w:w="2163"/>
        <w:gridCol w:w="1092"/>
        <w:gridCol w:w="2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631" w:type="dxa"/>
            <w:vAlign w:val="center"/>
          </w:tcPr>
          <w:p>
            <w:pPr>
              <w:jc w:val="center"/>
              <w:rPr>
                <w:rFonts w:ascii="宋体" w:hAnsi="宋体" w:eastAsia="宋体" w:cs="宋体"/>
                <w:sz w:val="28"/>
                <w:szCs w:val="28"/>
              </w:rPr>
            </w:pPr>
            <w:r>
              <w:rPr>
                <w:rFonts w:hint="eastAsia" w:ascii="宋体" w:hAnsi="宋体" w:eastAsia="宋体" w:cs="宋体"/>
                <w:sz w:val="28"/>
                <w:szCs w:val="28"/>
              </w:rPr>
              <w:t>序号</w:t>
            </w:r>
          </w:p>
        </w:tc>
        <w:tc>
          <w:tcPr>
            <w:tcW w:w="1185" w:type="dxa"/>
            <w:vAlign w:val="center"/>
          </w:tcPr>
          <w:p>
            <w:pPr>
              <w:jc w:val="center"/>
              <w:rPr>
                <w:rFonts w:ascii="宋体" w:hAnsi="宋体" w:eastAsia="宋体" w:cs="宋体"/>
                <w:sz w:val="28"/>
                <w:szCs w:val="28"/>
              </w:rPr>
            </w:pPr>
            <w:r>
              <w:rPr>
                <w:rFonts w:hint="eastAsia" w:ascii="宋体" w:hAnsi="宋体" w:eastAsia="宋体" w:cs="宋体"/>
                <w:sz w:val="28"/>
                <w:szCs w:val="28"/>
              </w:rPr>
              <w:t>供应商</w:t>
            </w:r>
          </w:p>
        </w:tc>
        <w:tc>
          <w:tcPr>
            <w:tcW w:w="947" w:type="dxa"/>
            <w:vAlign w:val="center"/>
          </w:tcPr>
          <w:p>
            <w:pPr>
              <w:jc w:val="center"/>
              <w:rPr>
                <w:rFonts w:ascii="宋体" w:hAnsi="宋体" w:eastAsia="宋体" w:cs="宋体"/>
                <w:sz w:val="28"/>
                <w:szCs w:val="28"/>
              </w:rPr>
            </w:pPr>
            <w:r>
              <w:rPr>
                <w:rFonts w:hint="eastAsia" w:ascii="宋体" w:hAnsi="宋体" w:eastAsia="宋体" w:cs="宋体"/>
                <w:sz w:val="28"/>
                <w:szCs w:val="28"/>
              </w:rPr>
              <w:t>响应报价</w:t>
            </w:r>
          </w:p>
        </w:tc>
        <w:tc>
          <w:tcPr>
            <w:tcW w:w="2163" w:type="dxa"/>
          </w:tcPr>
          <w:p>
            <w:pPr>
              <w:jc w:val="center"/>
              <w:rPr>
                <w:rFonts w:ascii="宋体" w:hAnsi="宋体" w:eastAsia="宋体" w:cs="宋体"/>
                <w:sz w:val="28"/>
                <w:szCs w:val="28"/>
              </w:rPr>
            </w:pPr>
            <w:r>
              <w:rPr>
                <w:rFonts w:hint="eastAsia" w:ascii="宋体" w:hAnsi="宋体" w:eastAsia="宋体" w:cs="宋体"/>
                <w:sz w:val="28"/>
                <w:szCs w:val="28"/>
              </w:rPr>
              <w:t>（供应商须知前附表规定的其他应公布的信息）</w:t>
            </w:r>
          </w:p>
        </w:tc>
        <w:tc>
          <w:tcPr>
            <w:tcW w:w="1092" w:type="dxa"/>
            <w:vAlign w:val="center"/>
          </w:tcPr>
          <w:p>
            <w:pPr>
              <w:jc w:val="center"/>
              <w:rPr>
                <w:rFonts w:ascii="宋体" w:hAnsi="宋体" w:eastAsia="宋体" w:cs="宋体"/>
                <w:sz w:val="28"/>
                <w:szCs w:val="28"/>
              </w:rPr>
            </w:pPr>
            <w:r>
              <w:rPr>
                <w:rFonts w:hint="eastAsia" w:ascii="宋体" w:hAnsi="宋体" w:eastAsia="宋体" w:cs="宋体"/>
                <w:sz w:val="28"/>
                <w:szCs w:val="28"/>
              </w:rPr>
              <w:t>备注</w:t>
            </w:r>
          </w:p>
        </w:tc>
        <w:tc>
          <w:tcPr>
            <w:tcW w:w="2431" w:type="dxa"/>
            <w:vAlign w:val="center"/>
          </w:tcPr>
          <w:p>
            <w:pPr>
              <w:jc w:val="center"/>
              <w:rPr>
                <w:rFonts w:ascii="宋体" w:hAnsi="宋体" w:eastAsia="宋体" w:cs="宋体"/>
                <w:sz w:val="28"/>
                <w:szCs w:val="28"/>
              </w:rPr>
            </w:pPr>
            <w:r>
              <w:rPr>
                <w:rFonts w:hint="eastAsia" w:ascii="宋体" w:hAnsi="宋体" w:eastAsia="宋体" w:cs="宋体"/>
                <w:sz w:val="28"/>
                <w:szCs w:val="28"/>
              </w:rPr>
              <w:t>供应商代表签名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rPr>
                <w:rFonts w:ascii="宋体" w:hAnsi="宋体" w:eastAsia="宋体" w:cs="宋体"/>
                <w:sz w:val="28"/>
                <w:szCs w:val="28"/>
              </w:rPr>
            </w:pPr>
          </w:p>
        </w:tc>
        <w:tc>
          <w:tcPr>
            <w:tcW w:w="1185" w:type="dxa"/>
          </w:tcPr>
          <w:p>
            <w:pPr>
              <w:rPr>
                <w:rFonts w:ascii="宋体" w:hAnsi="宋体" w:eastAsia="宋体" w:cs="宋体"/>
                <w:sz w:val="28"/>
                <w:szCs w:val="28"/>
              </w:rPr>
            </w:pPr>
          </w:p>
        </w:tc>
        <w:tc>
          <w:tcPr>
            <w:tcW w:w="947" w:type="dxa"/>
          </w:tcPr>
          <w:p>
            <w:pPr>
              <w:rPr>
                <w:rFonts w:ascii="宋体" w:hAnsi="宋体" w:eastAsia="宋体" w:cs="宋体"/>
                <w:sz w:val="28"/>
                <w:szCs w:val="28"/>
              </w:rPr>
            </w:pPr>
          </w:p>
        </w:tc>
        <w:tc>
          <w:tcPr>
            <w:tcW w:w="2163" w:type="dxa"/>
          </w:tcPr>
          <w:p>
            <w:pPr>
              <w:rPr>
                <w:rFonts w:ascii="宋体" w:hAnsi="宋体" w:eastAsia="宋体" w:cs="宋体"/>
                <w:sz w:val="28"/>
                <w:szCs w:val="28"/>
              </w:rPr>
            </w:pPr>
          </w:p>
        </w:tc>
        <w:tc>
          <w:tcPr>
            <w:tcW w:w="1092" w:type="dxa"/>
          </w:tcPr>
          <w:p>
            <w:pPr>
              <w:rPr>
                <w:rFonts w:ascii="宋体" w:hAnsi="宋体" w:eastAsia="宋体" w:cs="宋体"/>
                <w:sz w:val="28"/>
                <w:szCs w:val="28"/>
              </w:rPr>
            </w:pPr>
          </w:p>
        </w:tc>
        <w:tc>
          <w:tcPr>
            <w:tcW w:w="2431" w:type="dxa"/>
          </w:tcPr>
          <w:p>
            <w:pPr>
              <w:rPr>
                <w:rFonts w:ascii="宋体" w:hAnsi="宋体" w:eastAsia="宋体" w:cs="宋体"/>
                <w:sz w:val="28"/>
                <w:szCs w:val="28"/>
              </w:rPr>
            </w:pPr>
          </w:p>
        </w:tc>
      </w:tr>
    </w:tbl>
    <w:p>
      <w:pPr>
        <w:ind w:firstLine="280" w:firstLineChars="100"/>
        <w:rPr>
          <w:rFonts w:ascii="宋体" w:hAnsi="宋体" w:eastAsia="宋体" w:cs="宋体"/>
          <w:sz w:val="28"/>
          <w:szCs w:val="28"/>
        </w:rPr>
      </w:pPr>
    </w:p>
    <w:p>
      <w:pPr>
        <w:tabs>
          <w:tab w:val="center" w:pos="4153"/>
        </w:tabs>
        <w:rPr>
          <w:rFonts w:ascii="宋体" w:hAnsi="宋体" w:eastAsia="宋体" w:cs="宋体"/>
          <w:sz w:val="28"/>
          <w:szCs w:val="28"/>
          <w:u w:val="single"/>
        </w:rPr>
      </w:pPr>
      <w:r>
        <w:rPr>
          <w:rFonts w:hint="eastAsia" w:ascii="宋体" w:hAnsi="宋体" w:eastAsia="宋体" w:cs="宋体"/>
          <w:sz w:val="28"/>
          <w:szCs w:val="28"/>
        </w:rPr>
        <w:t>采购人代表：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记录人：</w:t>
      </w:r>
      <w:r>
        <w:rPr>
          <w:rFonts w:hint="eastAsia" w:ascii="宋体" w:hAnsi="宋体" w:eastAsia="宋体" w:cs="宋体"/>
          <w:sz w:val="28"/>
          <w:szCs w:val="28"/>
          <w:u w:val="single"/>
        </w:rPr>
        <w:t xml:space="preserve">              </w:t>
      </w:r>
    </w:p>
    <w:p>
      <w:pPr>
        <w:tabs>
          <w:tab w:val="center" w:pos="4153"/>
        </w:tabs>
        <w:ind w:firstLine="5320" w:firstLineChars="19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  </w:t>
      </w:r>
    </w:p>
    <w:p>
      <w:pPr>
        <w:tabs>
          <w:tab w:val="center" w:pos="4153"/>
        </w:tabs>
        <w:rPr>
          <w:rFonts w:ascii="宋体" w:hAnsi="宋体" w:eastAsia="宋体" w:cs="宋体"/>
          <w:sz w:val="28"/>
          <w:szCs w:val="28"/>
        </w:rPr>
      </w:pPr>
    </w:p>
    <w:p>
      <w:pPr>
        <w:outlineLvl w:val="0"/>
        <w:rPr>
          <w:rFonts w:ascii="宋体" w:hAnsi="宋体" w:eastAsia="宋体" w:cs="宋体"/>
          <w:b/>
          <w:bCs/>
          <w:sz w:val="28"/>
          <w:szCs w:val="28"/>
        </w:rPr>
      </w:pPr>
      <w:bookmarkStart w:id="20" w:name="_Toc18860"/>
      <w:r>
        <w:rPr>
          <w:rFonts w:hint="eastAsia" w:ascii="宋体" w:hAnsi="宋体" w:eastAsia="宋体" w:cs="宋体"/>
          <w:b/>
          <w:bCs/>
          <w:sz w:val="28"/>
          <w:szCs w:val="28"/>
        </w:rPr>
        <w:t>附件二：问题澄清通知</w:t>
      </w:r>
      <w:bookmarkEnd w:id="20"/>
    </w:p>
    <w:p>
      <w:pPr>
        <w:jc w:val="center"/>
        <w:rPr>
          <w:rFonts w:ascii="宋体" w:hAnsi="宋体" w:eastAsia="宋体" w:cs="宋体"/>
          <w:b/>
          <w:bCs/>
          <w:sz w:val="28"/>
          <w:szCs w:val="28"/>
        </w:rPr>
      </w:pPr>
      <w:r>
        <w:rPr>
          <w:rFonts w:hint="eastAsia" w:ascii="宋体" w:hAnsi="宋体" w:eastAsia="宋体" w:cs="宋体"/>
          <w:b/>
          <w:bCs/>
          <w:sz w:val="28"/>
          <w:szCs w:val="28"/>
        </w:rPr>
        <w:t>问题澄清通知</w:t>
      </w:r>
    </w:p>
    <w:p>
      <w:pPr>
        <w:jc w:val="center"/>
        <w:rPr>
          <w:rFonts w:ascii="宋体" w:hAnsi="宋体" w:eastAsia="宋体" w:cs="宋体"/>
          <w:sz w:val="28"/>
          <w:szCs w:val="28"/>
          <w:u w:val="single"/>
        </w:rPr>
      </w:pPr>
      <w:r>
        <w:rPr>
          <w:rFonts w:hint="eastAsia" w:ascii="宋体" w:hAnsi="宋体" w:eastAsia="宋体" w:cs="宋体"/>
          <w:sz w:val="28"/>
          <w:szCs w:val="28"/>
        </w:rPr>
        <w:t>(编号：</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pPr>
        <w:rPr>
          <w:rFonts w:ascii="宋体" w:hAnsi="宋体" w:eastAsia="宋体" w:cs="宋体"/>
          <w:b/>
          <w:bCs/>
          <w:sz w:val="28"/>
          <w:szCs w:val="28"/>
        </w:rPr>
      </w:pP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w:t>
      </w:r>
      <w:r>
        <w:rPr>
          <w:rFonts w:hint="eastAsia" w:ascii="宋体" w:hAnsi="宋体" w:eastAsia="宋体" w:cs="宋体"/>
          <w:sz w:val="28"/>
          <w:szCs w:val="28"/>
        </w:rPr>
        <w:t>供应商名称</w:t>
      </w:r>
      <w:r>
        <w:rPr>
          <w:rFonts w:hint="eastAsia" w:ascii="宋体" w:hAnsi="宋体" w:eastAsia="宋体" w:cs="宋体"/>
          <w:b/>
          <w:bCs/>
          <w:sz w:val="28"/>
          <w:szCs w:val="28"/>
        </w:rPr>
        <w:t>）：</w:t>
      </w:r>
    </w:p>
    <w:p>
      <w:pPr>
        <w:ind w:firstLine="560" w:firstLineChars="200"/>
        <w:rPr>
          <w:rFonts w:ascii="宋体" w:hAnsi="宋体" w:eastAsia="宋体" w:cs="宋体"/>
          <w:sz w:val="28"/>
          <w:szCs w:val="28"/>
        </w:rPr>
      </w:pPr>
      <w:r>
        <w:rPr>
          <w:rFonts w:hint="eastAsia" w:ascii="宋体" w:hAnsi="宋体" w:eastAsia="宋体" w:cs="宋体"/>
          <w:sz w:val="28"/>
          <w:szCs w:val="28"/>
        </w:rPr>
        <w:t>评审小组对你方的响应文件进行了仔细的审查，现需你方对下列问题以书面形式予以澄清、说明和补正：</w:t>
      </w: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1.</w:t>
      </w:r>
    </w:p>
    <w:p>
      <w:pPr>
        <w:rPr>
          <w:rFonts w:ascii="宋体" w:hAnsi="宋体" w:eastAsia="宋体" w:cs="宋体"/>
          <w:sz w:val="28"/>
          <w:szCs w:val="28"/>
        </w:rPr>
      </w:pPr>
      <w:r>
        <w:rPr>
          <w:rFonts w:hint="eastAsia" w:ascii="宋体" w:hAnsi="宋体" w:eastAsia="宋体" w:cs="宋体"/>
          <w:sz w:val="28"/>
          <w:szCs w:val="28"/>
        </w:rPr>
        <w:t>2.</w:t>
      </w:r>
    </w:p>
    <w:p>
      <w:pPr>
        <w:rPr>
          <w:rFonts w:ascii="宋体" w:hAnsi="宋体" w:eastAsia="宋体" w:cs="宋体"/>
          <w:sz w:val="28"/>
          <w:szCs w:val="28"/>
        </w:rPr>
      </w:pPr>
      <w:r>
        <w:rPr>
          <w:rFonts w:hint="eastAsia" w:ascii="宋体" w:hAnsi="宋体" w:eastAsia="宋体" w:cs="宋体"/>
          <w:sz w:val="28"/>
          <w:szCs w:val="28"/>
        </w:rPr>
        <w:t>......</w:t>
      </w:r>
    </w:p>
    <w:p>
      <w:pPr>
        <w:ind w:firstLine="560" w:firstLineChars="200"/>
        <w:rPr>
          <w:rFonts w:ascii="宋体" w:hAnsi="宋体" w:eastAsia="宋体" w:cs="宋体"/>
          <w:sz w:val="28"/>
          <w:szCs w:val="28"/>
          <w:u w:val="single"/>
        </w:rPr>
      </w:pPr>
      <w:r>
        <w:rPr>
          <w:rFonts w:hint="eastAsia" w:ascii="宋体" w:hAnsi="宋体" w:eastAsia="宋体" w:cs="宋体"/>
          <w:sz w:val="28"/>
          <w:szCs w:val="28"/>
        </w:rPr>
        <w:t>请将上述问题的澄清、说明和补正</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日时递交至（详细地址）或发电子邮箱至</w:t>
      </w:r>
      <w:r>
        <w:rPr>
          <w:rFonts w:hint="eastAsia" w:ascii="宋体" w:hAnsi="宋体" w:eastAsia="宋体" w:cs="宋体"/>
          <w:sz w:val="28"/>
          <w:szCs w:val="28"/>
          <w:u w:val="single"/>
        </w:rPr>
        <w:t xml:space="preserve">             </w:t>
      </w:r>
      <w:r>
        <w:rPr>
          <w:rFonts w:hint="eastAsia" w:ascii="宋体" w:hAnsi="宋体" w:eastAsia="宋体" w:cs="宋体"/>
          <w:sz w:val="28"/>
          <w:szCs w:val="28"/>
        </w:rPr>
        <w:t>（电子邮箱地址）。采用电子邮件方式的应在</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日时前将原件递交至 </w:t>
      </w:r>
      <w:r>
        <w:rPr>
          <w:rFonts w:hint="eastAsia" w:ascii="宋体" w:hAnsi="宋体" w:eastAsia="宋体" w:cs="宋体"/>
          <w:sz w:val="28"/>
          <w:szCs w:val="28"/>
          <w:u w:val="single"/>
        </w:rPr>
        <w:t xml:space="preserve">          </w:t>
      </w:r>
    </w:p>
    <w:p>
      <w:pPr>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（详细地址）。</w:t>
      </w:r>
    </w:p>
    <w:p>
      <w:pPr>
        <w:rPr>
          <w:rFonts w:ascii="宋体" w:hAnsi="宋体" w:eastAsia="宋体" w:cs="宋体"/>
          <w:sz w:val="28"/>
          <w:szCs w:val="28"/>
        </w:rPr>
      </w:pPr>
      <w:r>
        <w:rPr>
          <w:rFonts w:hint="eastAsia" w:ascii="宋体" w:hAnsi="宋体" w:eastAsia="宋体" w:cs="宋体"/>
          <w:sz w:val="28"/>
          <w:szCs w:val="28"/>
        </w:rPr>
        <w:t xml:space="preserve">               评审小组组长：</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（签字）  </w:t>
      </w:r>
    </w:p>
    <w:p>
      <w:pPr>
        <w:jc w:val="center"/>
        <w:rPr>
          <w:rFonts w:ascii="宋体" w:hAnsi="宋体" w:eastAsia="宋体" w:cs="宋体"/>
          <w:sz w:val="28"/>
          <w:szCs w:val="28"/>
        </w:rPr>
      </w:pPr>
      <w:r>
        <w:rPr>
          <w:rFonts w:hint="eastAsia" w:ascii="宋体" w:hAnsi="宋体" w:eastAsia="宋体" w:cs="宋体"/>
          <w:sz w:val="28"/>
          <w:szCs w:val="28"/>
        </w:rPr>
        <w:t>或</w:t>
      </w:r>
    </w:p>
    <w:p>
      <w:pPr>
        <w:rPr>
          <w:rFonts w:ascii="宋体" w:hAnsi="宋体" w:eastAsia="宋体" w:cs="宋体"/>
          <w:sz w:val="28"/>
          <w:szCs w:val="28"/>
        </w:rPr>
      </w:pPr>
      <w:r>
        <w:rPr>
          <w:rFonts w:hint="eastAsia" w:ascii="宋体" w:hAnsi="宋体" w:eastAsia="宋体" w:cs="宋体"/>
          <w:sz w:val="28"/>
          <w:szCs w:val="28"/>
        </w:rPr>
        <w:t xml:space="preserve">               采购人（采购代理机构）：</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eastAsia="宋体" w:cs="宋体"/>
          <w:sz w:val="28"/>
          <w:szCs w:val="28"/>
        </w:rPr>
      </w:pPr>
    </w:p>
    <w:p>
      <w:pPr>
        <w:ind w:firstLine="5320" w:firstLineChars="19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  </w:t>
      </w:r>
    </w:p>
    <w:p>
      <w:pPr>
        <w:ind w:firstLine="5320" w:firstLineChars="1900"/>
        <w:rPr>
          <w:rFonts w:ascii="宋体" w:hAnsi="宋体" w:eastAsia="宋体" w:cs="宋体"/>
          <w:sz w:val="28"/>
          <w:szCs w:val="28"/>
        </w:rPr>
      </w:pPr>
    </w:p>
    <w:p>
      <w:pPr>
        <w:ind w:firstLine="5320" w:firstLineChars="1900"/>
        <w:rPr>
          <w:rFonts w:ascii="宋体" w:hAnsi="宋体" w:eastAsia="宋体" w:cs="宋体"/>
          <w:sz w:val="28"/>
          <w:szCs w:val="28"/>
        </w:rPr>
      </w:pPr>
    </w:p>
    <w:p>
      <w:pPr>
        <w:ind w:firstLine="5320" w:firstLineChars="1900"/>
        <w:rPr>
          <w:rFonts w:ascii="宋体" w:hAnsi="宋体" w:eastAsia="宋体" w:cs="宋体"/>
          <w:sz w:val="28"/>
          <w:szCs w:val="28"/>
        </w:rPr>
      </w:pPr>
    </w:p>
    <w:p>
      <w:pPr>
        <w:outlineLvl w:val="0"/>
        <w:rPr>
          <w:rFonts w:ascii="宋体" w:hAnsi="宋体" w:eastAsia="宋体" w:cs="宋体"/>
          <w:b/>
          <w:bCs/>
          <w:sz w:val="28"/>
          <w:szCs w:val="28"/>
        </w:rPr>
      </w:pPr>
      <w:bookmarkStart w:id="21" w:name="_Toc18726"/>
      <w:r>
        <w:rPr>
          <w:rFonts w:hint="eastAsia" w:ascii="宋体" w:hAnsi="宋体" w:eastAsia="宋体" w:cs="宋体"/>
          <w:b/>
          <w:bCs/>
          <w:sz w:val="28"/>
          <w:szCs w:val="28"/>
        </w:rPr>
        <w:t>附件三：问题的澄清</w:t>
      </w:r>
      <w:bookmarkEnd w:id="21"/>
    </w:p>
    <w:p>
      <w:pPr>
        <w:jc w:val="center"/>
        <w:rPr>
          <w:rFonts w:ascii="宋体" w:hAnsi="宋体" w:eastAsia="宋体" w:cs="宋体"/>
          <w:b/>
          <w:bCs/>
          <w:sz w:val="28"/>
          <w:szCs w:val="28"/>
        </w:rPr>
      </w:pPr>
      <w:r>
        <w:rPr>
          <w:rFonts w:hint="eastAsia" w:ascii="宋体" w:hAnsi="宋体" w:eastAsia="宋体" w:cs="宋体"/>
          <w:b/>
          <w:bCs/>
          <w:sz w:val="28"/>
          <w:szCs w:val="28"/>
        </w:rPr>
        <w:t>问题的澄清</w:t>
      </w:r>
    </w:p>
    <w:p>
      <w:pPr>
        <w:jc w:val="center"/>
        <w:rPr>
          <w:rFonts w:ascii="宋体" w:hAnsi="宋体" w:eastAsia="宋体" w:cs="宋体"/>
          <w:sz w:val="28"/>
          <w:szCs w:val="28"/>
          <w:u w:val="single"/>
        </w:rPr>
      </w:pPr>
      <w:r>
        <w:rPr>
          <w:rFonts w:hint="eastAsia" w:ascii="宋体" w:hAnsi="宋体" w:eastAsia="宋体" w:cs="宋体"/>
          <w:sz w:val="28"/>
          <w:szCs w:val="28"/>
        </w:rPr>
        <w:t>(编号：</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评审小组：</w:t>
      </w:r>
    </w:p>
    <w:p>
      <w:pPr>
        <w:rPr>
          <w:rFonts w:ascii="宋体" w:hAnsi="宋体" w:eastAsia="宋体" w:cs="宋体"/>
          <w:sz w:val="28"/>
          <w:szCs w:val="28"/>
        </w:rPr>
      </w:pPr>
      <w:r>
        <w:rPr>
          <w:rFonts w:hint="eastAsia" w:ascii="宋体" w:hAnsi="宋体" w:eastAsia="宋体" w:cs="宋体"/>
          <w:sz w:val="28"/>
          <w:szCs w:val="28"/>
        </w:rPr>
        <w:t>问题澄清通知（编号：</w:t>
      </w:r>
      <w:r>
        <w:rPr>
          <w:rFonts w:hint="eastAsia" w:ascii="宋体" w:hAnsi="宋体" w:eastAsia="宋体" w:cs="宋体"/>
          <w:sz w:val="28"/>
          <w:szCs w:val="28"/>
          <w:u w:val="single"/>
        </w:rPr>
        <w:t xml:space="preserve">        </w:t>
      </w:r>
      <w:r>
        <w:rPr>
          <w:rFonts w:hint="eastAsia" w:ascii="宋体" w:hAnsi="宋体" w:eastAsia="宋体" w:cs="宋体"/>
          <w:sz w:val="28"/>
          <w:szCs w:val="28"/>
        </w:rPr>
        <w:t>）已收悉，现澄清、说明和补正如下：</w:t>
      </w:r>
    </w:p>
    <w:p>
      <w:pPr>
        <w:rPr>
          <w:rFonts w:ascii="宋体" w:hAnsi="宋体" w:eastAsia="宋体" w:cs="宋体"/>
          <w:sz w:val="28"/>
          <w:szCs w:val="28"/>
        </w:rPr>
      </w:pPr>
      <w:r>
        <w:rPr>
          <w:rFonts w:hint="eastAsia" w:ascii="宋体" w:hAnsi="宋体" w:eastAsia="宋体" w:cs="宋体"/>
          <w:sz w:val="28"/>
          <w:szCs w:val="28"/>
        </w:rPr>
        <w:t>1.</w:t>
      </w:r>
    </w:p>
    <w:p>
      <w:pPr>
        <w:rPr>
          <w:rFonts w:ascii="宋体" w:hAnsi="宋体" w:eastAsia="宋体" w:cs="宋体"/>
          <w:sz w:val="28"/>
          <w:szCs w:val="28"/>
        </w:rPr>
      </w:pPr>
      <w:r>
        <w:rPr>
          <w:rFonts w:hint="eastAsia" w:ascii="宋体" w:hAnsi="宋体" w:eastAsia="宋体" w:cs="宋体"/>
          <w:sz w:val="28"/>
          <w:szCs w:val="28"/>
        </w:rPr>
        <w:t>2.</w:t>
      </w:r>
    </w:p>
    <w:p>
      <w:pPr>
        <w:rPr>
          <w:rFonts w:ascii="宋体" w:hAnsi="宋体" w:eastAsia="宋体" w:cs="宋体"/>
          <w:sz w:val="28"/>
          <w:szCs w:val="28"/>
        </w:rPr>
      </w:pPr>
      <w:r>
        <w:rPr>
          <w:rFonts w:hint="eastAsia" w:ascii="宋体" w:hAnsi="宋体" w:eastAsia="宋体" w:cs="宋体"/>
          <w:sz w:val="28"/>
          <w:szCs w:val="28"/>
        </w:rPr>
        <w:t>......</w:t>
      </w: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上述问题澄清、说明和补正，构成我方响应文件的组成部分。</w:t>
      </w: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 xml:space="preserve">                      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eastAsia="宋体" w:cs="宋体"/>
          <w:sz w:val="28"/>
          <w:szCs w:val="28"/>
        </w:rPr>
      </w:pPr>
      <w:r>
        <w:rPr>
          <w:rFonts w:hint="eastAsia" w:ascii="宋体" w:hAnsi="宋体" w:eastAsia="宋体" w:cs="宋体"/>
          <w:sz w:val="28"/>
          <w:szCs w:val="28"/>
        </w:rPr>
        <w:t xml:space="preserve">                       或</w:t>
      </w:r>
    </w:p>
    <w:p>
      <w:pPr>
        <w:rPr>
          <w:rFonts w:ascii="宋体" w:hAnsi="宋体" w:eastAsia="宋体" w:cs="宋体"/>
          <w:sz w:val="28"/>
          <w:szCs w:val="28"/>
        </w:rPr>
      </w:pPr>
      <w:r>
        <w:rPr>
          <w:rFonts w:hint="eastAsia" w:ascii="宋体" w:hAnsi="宋体" w:eastAsia="宋体" w:cs="宋体"/>
          <w:sz w:val="28"/>
          <w:szCs w:val="28"/>
        </w:rPr>
        <w:t>法定代表人（单位负责人）或其授权的代理人：</w:t>
      </w:r>
      <w:r>
        <w:rPr>
          <w:rFonts w:hint="eastAsia" w:ascii="宋体" w:hAnsi="宋体" w:eastAsia="宋体" w:cs="宋体"/>
          <w:sz w:val="28"/>
          <w:szCs w:val="28"/>
          <w:u w:val="single"/>
        </w:rPr>
        <w:t xml:space="preserve">        </w:t>
      </w:r>
      <w:r>
        <w:rPr>
          <w:rFonts w:hint="eastAsia" w:ascii="宋体" w:hAnsi="宋体" w:eastAsia="宋体" w:cs="宋体"/>
          <w:sz w:val="28"/>
          <w:szCs w:val="28"/>
        </w:rPr>
        <w:t>（签字）</w:t>
      </w:r>
    </w:p>
    <w:p>
      <w:pPr>
        <w:rPr>
          <w:rFonts w:ascii="宋体" w:hAnsi="宋体" w:eastAsia="宋体" w:cs="宋体"/>
          <w:sz w:val="28"/>
          <w:szCs w:val="28"/>
          <w:u w:val="single"/>
        </w:rPr>
      </w:pPr>
    </w:p>
    <w:p>
      <w:pPr>
        <w:rPr>
          <w:rFonts w:ascii="宋体" w:hAnsi="宋体" w:eastAsia="宋体" w:cs="宋体"/>
          <w:sz w:val="28"/>
          <w:szCs w:val="28"/>
          <w:u w:val="single"/>
        </w:rPr>
      </w:pPr>
    </w:p>
    <w:p>
      <w:pPr>
        <w:ind w:firstLine="5040" w:firstLineChars="18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 </w:t>
      </w:r>
    </w:p>
    <w:p>
      <w:pPr>
        <w:ind w:firstLine="5040" w:firstLineChars="1800"/>
        <w:rPr>
          <w:rFonts w:ascii="宋体" w:hAnsi="宋体" w:eastAsia="宋体" w:cs="宋体"/>
          <w:sz w:val="28"/>
          <w:szCs w:val="28"/>
        </w:rPr>
      </w:pPr>
    </w:p>
    <w:p>
      <w:pPr>
        <w:ind w:firstLine="5040" w:firstLineChars="1800"/>
        <w:rPr>
          <w:rFonts w:ascii="宋体" w:hAnsi="宋体" w:eastAsia="宋体" w:cs="宋体"/>
          <w:sz w:val="28"/>
          <w:szCs w:val="28"/>
        </w:rPr>
      </w:pPr>
    </w:p>
    <w:p>
      <w:pPr>
        <w:ind w:firstLine="5040" w:firstLineChars="1800"/>
        <w:rPr>
          <w:rFonts w:ascii="宋体" w:hAnsi="宋体" w:eastAsia="宋体" w:cs="宋体"/>
          <w:sz w:val="28"/>
          <w:szCs w:val="28"/>
        </w:rPr>
      </w:pPr>
    </w:p>
    <w:p>
      <w:pPr>
        <w:outlineLvl w:val="0"/>
        <w:rPr>
          <w:rFonts w:ascii="宋体" w:hAnsi="宋体" w:eastAsia="宋体" w:cs="宋体"/>
          <w:b/>
          <w:bCs/>
          <w:sz w:val="28"/>
          <w:szCs w:val="28"/>
        </w:rPr>
      </w:pPr>
      <w:bookmarkStart w:id="22" w:name="_Toc8825"/>
      <w:r>
        <w:rPr>
          <w:rFonts w:hint="eastAsia" w:ascii="宋体" w:hAnsi="宋体" w:eastAsia="宋体" w:cs="宋体"/>
          <w:b/>
          <w:bCs/>
          <w:sz w:val="28"/>
          <w:szCs w:val="28"/>
        </w:rPr>
        <w:t>附件四：成交通知书</w:t>
      </w:r>
      <w:bookmarkEnd w:id="22"/>
    </w:p>
    <w:p>
      <w:pPr>
        <w:jc w:val="center"/>
        <w:rPr>
          <w:rFonts w:ascii="宋体" w:hAnsi="宋体" w:eastAsia="宋体" w:cs="宋体"/>
          <w:b/>
          <w:bCs/>
          <w:sz w:val="28"/>
          <w:szCs w:val="28"/>
        </w:rPr>
      </w:pPr>
      <w:r>
        <w:rPr>
          <w:rFonts w:hint="eastAsia" w:ascii="宋体" w:hAnsi="宋体" w:eastAsia="宋体" w:cs="宋体"/>
          <w:b/>
          <w:bCs/>
          <w:sz w:val="28"/>
          <w:szCs w:val="28"/>
        </w:rPr>
        <w:t>成交通知书</w:t>
      </w:r>
    </w:p>
    <w:p>
      <w:pPr>
        <w:rPr>
          <w:rFonts w:ascii="宋体" w:hAnsi="宋体" w:eastAsia="宋体" w:cs="宋体"/>
          <w:b/>
          <w:bCs/>
          <w:sz w:val="28"/>
          <w:szCs w:val="28"/>
        </w:rPr>
      </w:pP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w:t>
      </w:r>
      <w:r>
        <w:rPr>
          <w:rFonts w:hint="eastAsia" w:ascii="宋体" w:hAnsi="宋体" w:eastAsia="宋体" w:cs="宋体"/>
          <w:sz w:val="28"/>
          <w:szCs w:val="28"/>
        </w:rPr>
        <w:t>成交供应商名称</w:t>
      </w:r>
      <w:r>
        <w:rPr>
          <w:rFonts w:hint="eastAsia" w:ascii="宋体" w:hAnsi="宋体" w:eastAsia="宋体" w:cs="宋体"/>
          <w:b/>
          <w:bCs/>
          <w:sz w:val="28"/>
          <w:szCs w:val="28"/>
        </w:rPr>
        <w:t>）：</w:t>
      </w: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你方所递交的</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w:t>
      </w:r>
      <w:r>
        <w:rPr>
          <w:rFonts w:hint="eastAsia" w:ascii="宋体" w:hAnsi="宋体" w:eastAsia="宋体" w:cs="宋体"/>
          <w:sz w:val="28"/>
          <w:szCs w:val="28"/>
        </w:rPr>
        <w:t>项目名称</w:t>
      </w:r>
      <w:r>
        <w:rPr>
          <w:rFonts w:hint="eastAsia" w:ascii="宋体" w:hAnsi="宋体" w:eastAsia="宋体" w:cs="宋体"/>
          <w:b/>
          <w:bCs/>
          <w:sz w:val="28"/>
          <w:szCs w:val="28"/>
        </w:rPr>
        <w:t>）</w:t>
      </w:r>
      <w:r>
        <w:rPr>
          <w:rFonts w:hint="eastAsia" w:ascii="宋体" w:hAnsi="宋体" w:eastAsia="宋体" w:cs="宋体"/>
          <w:sz w:val="28"/>
          <w:szCs w:val="28"/>
        </w:rPr>
        <w:t>的响应文件已被我方接受，被确定为成交供应商。</w:t>
      </w:r>
    </w:p>
    <w:p>
      <w:pPr>
        <w:rPr>
          <w:rFonts w:ascii="宋体" w:hAnsi="宋体" w:eastAsia="宋体" w:cs="宋体"/>
          <w:sz w:val="28"/>
          <w:szCs w:val="28"/>
        </w:rPr>
      </w:pPr>
      <w:r>
        <w:rPr>
          <w:rFonts w:hint="eastAsia" w:ascii="宋体" w:hAnsi="宋体" w:eastAsia="宋体" w:cs="宋体"/>
          <w:sz w:val="28"/>
          <w:szCs w:val="28"/>
        </w:rPr>
        <w:t>成交价：</w:t>
      </w:r>
      <w:r>
        <w:rPr>
          <w:rFonts w:hint="eastAsia" w:ascii="宋体" w:hAnsi="宋体" w:eastAsia="宋体" w:cs="宋体"/>
          <w:sz w:val="28"/>
          <w:szCs w:val="28"/>
          <w:u w:val="single"/>
        </w:rPr>
        <w:t xml:space="preserve">               </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成交份额：</w:t>
      </w:r>
      <w:r>
        <w:rPr>
          <w:rFonts w:hint="eastAsia" w:ascii="宋体" w:hAnsi="宋体" w:eastAsia="宋体" w:cs="宋体"/>
          <w:sz w:val="28"/>
          <w:szCs w:val="28"/>
          <w:u w:val="single"/>
        </w:rPr>
        <w:t xml:space="preserve">              </w:t>
      </w:r>
      <w:r>
        <w:rPr>
          <w:rFonts w:hint="eastAsia" w:ascii="宋体" w:hAnsi="宋体" w:eastAsia="宋体" w:cs="宋体"/>
          <w:sz w:val="28"/>
          <w:szCs w:val="28"/>
        </w:rPr>
        <w:t>（如有）。</w:t>
      </w:r>
    </w:p>
    <w:p>
      <w:pPr>
        <w:rPr>
          <w:rFonts w:ascii="宋体" w:hAnsi="宋体" w:eastAsia="宋体" w:cs="宋体"/>
          <w:sz w:val="28"/>
          <w:szCs w:val="28"/>
        </w:rPr>
      </w:pPr>
      <w:r>
        <w:rPr>
          <w:rFonts w:hint="eastAsia" w:ascii="宋体" w:hAnsi="宋体" w:eastAsia="宋体" w:cs="宋体"/>
          <w:sz w:val="28"/>
          <w:szCs w:val="28"/>
        </w:rPr>
        <w:t>请你方在本通知书后的</w:t>
      </w:r>
      <w:r>
        <w:rPr>
          <w:rFonts w:hint="eastAsia" w:ascii="宋体" w:hAnsi="宋体" w:eastAsia="宋体" w:cs="宋体"/>
          <w:sz w:val="28"/>
          <w:szCs w:val="28"/>
          <w:u w:val="single"/>
        </w:rPr>
        <w:t xml:space="preserve">     </w:t>
      </w:r>
      <w:r>
        <w:rPr>
          <w:rFonts w:hint="eastAsia" w:ascii="宋体" w:hAnsi="宋体" w:eastAsia="宋体" w:cs="宋体"/>
          <w:sz w:val="28"/>
          <w:szCs w:val="28"/>
        </w:rPr>
        <w:t>日内到</w:t>
      </w:r>
      <w:r>
        <w:rPr>
          <w:rFonts w:hint="eastAsia" w:ascii="宋体" w:hAnsi="宋体" w:eastAsia="宋体" w:cs="宋体"/>
          <w:sz w:val="28"/>
          <w:szCs w:val="28"/>
          <w:u w:val="single"/>
        </w:rPr>
        <w:t xml:space="preserve">              </w:t>
      </w:r>
      <w:r>
        <w:rPr>
          <w:rFonts w:hint="eastAsia" w:ascii="宋体" w:hAnsi="宋体" w:eastAsia="宋体" w:cs="宋体"/>
          <w:sz w:val="28"/>
          <w:szCs w:val="28"/>
        </w:rPr>
        <w:t>（指定地点）与我方签订采购合同，并按采购文件第二章“供应商须知” 第7.6款规定向我方提交履约保证金。</w:t>
      </w:r>
    </w:p>
    <w:p>
      <w:pPr>
        <w:rPr>
          <w:rFonts w:ascii="宋体" w:hAnsi="宋体" w:eastAsia="宋体" w:cs="宋体"/>
          <w:sz w:val="28"/>
          <w:szCs w:val="28"/>
        </w:rPr>
      </w:pPr>
      <w:r>
        <w:rPr>
          <w:rFonts w:hint="eastAsia" w:ascii="宋体" w:hAnsi="宋体" w:eastAsia="宋体" w:cs="宋体"/>
          <w:sz w:val="28"/>
          <w:szCs w:val="28"/>
        </w:rPr>
        <w:t>特此通知。</w:t>
      </w:r>
    </w:p>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 xml:space="preserve">  采购人（采购代理机构）：</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eastAsia="宋体" w:cs="宋体"/>
          <w:sz w:val="28"/>
          <w:szCs w:val="28"/>
        </w:rPr>
      </w:pPr>
    </w:p>
    <w:p>
      <w:pPr>
        <w:ind w:firstLine="5320" w:firstLineChars="19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  </w:t>
      </w:r>
    </w:p>
    <w:p>
      <w:pPr>
        <w:ind w:firstLine="5320" w:firstLineChars="1900"/>
        <w:rPr>
          <w:rFonts w:ascii="宋体" w:hAnsi="宋体" w:eastAsia="宋体" w:cs="宋体"/>
          <w:sz w:val="28"/>
          <w:szCs w:val="28"/>
        </w:rPr>
      </w:pPr>
    </w:p>
    <w:p>
      <w:pPr>
        <w:ind w:firstLine="5320" w:firstLineChars="1900"/>
        <w:rPr>
          <w:rFonts w:ascii="宋体" w:hAnsi="宋体" w:eastAsia="宋体" w:cs="宋体"/>
          <w:sz w:val="28"/>
          <w:szCs w:val="28"/>
        </w:rPr>
      </w:pPr>
    </w:p>
    <w:p>
      <w:pPr>
        <w:ind w:firstLine="5320" w:firstLineChars="1900"/>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outlineLvl w:val="0"/>
        <w:rPr>
          <w:rFonts w:ascii="宋体" w:hAnsi="宋体" w:eastAsia="宋体" w:cs="宋体"/>
          <w:b/>
          <w:bCs/>
          <w:sz w:val="28"/>
          <w:szCs w:val="28"/>
        </w:rPr>
      </w:pPr>
      <w:bookmarkStart w:id="23" w:name="_Toc13293"/>
    </w:p>
    <w:p>
      <w:pPr>
        <w:outlineLvl w:val="0"/>
        <w:rPr>
          <w:rFonts w:ascii="宋体" w:hAnsi="宋体" w:eastAsia="宋体" w:cs="宋体"/>
          <w:b/>
          <w:bCs/>
          <w:sz w:val="28"/>
          <w:szCs w:val="28"/>
        </w:rPr>
      </w:pPr>
      <w:r>
        <w:rPr>
          <w:rFonts w:hint="eastAsia" w:ascii="宋体" w:hAnsi="宋体" w:eastAsia="宋体" w:cs="宋体"/>
          <w:b/>
          <w:bCs/>
          <w:sz w:val="28"/>
          <w:szCs w:val="28"/>
        </w:rPr>
        <w:t>附件五：确认通知</w:t>
      </w:r>
      <w:bookmarkEnd w:id="23"/>
    </w:p>
    <w:p>
      <w:pPr>
        <w:jc w:val="center"/>
        <w:outlineLvl w:val="0"/>
        <w:rPr>
          <w:rFonts w:ascii="宋体" w:hAnsi="宋体" w:eastAsia="宋体" w:cs="宋体"/>
          <w:b/>
          <w:bCs/>
          <w:sz w:val="28"/>
          <w:szCs w:val="28"/>
        </w:rPr>
      </w:pPr>
      <w:bookmarkStart w:id="24" w:name="_Toc31037"/>
      <w:r>
        <w:rPr>
          <w:rFonts w:hint="eastAsia" w:ascii="宋体" w:hAnsi="宋体" w:eastAsia="宋体" w:cs="宋体"/>
          <w:b/>
          <w:bCs/>
          <w:sz w:val="28"/>
          <w:szCs w:val="28"/>
        </w:rPr>
        <w:t>确认通知</w:t>
      </w:r>
      <w:bookmarkEnd w:id="24"/>
    </w:p>
    <w:p>
      <w:pPr>
        <w:rPr>
          <w:rFonts w:ascii="宋体" w:hAnsi="宋体" w:eastAsia="宋体" w:cs="宋体"/>
          <w:b/>
          <w:bCs/>
          <w:sz w:val="28"/>
          <w:szCs w:val="28"/>
        </w:rPr>
      </w:pP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w:t>
      </w:r>
      <w:r>
        <w:rPr>
          <w:rFonts w:hint="eastAsia" w:ascii="宋体" w:hAnsi="宋体" w:eastAsia="宋体" w:cs="宋体"/>
          <w:sz w:val="28"/>
          <w:szCs w:val="28"/>
        </w:rPr>
        <w:t>采购人或采购代理机构名称</w:t>
      </w:r>
      <w:r>
        <w:rPr>
          <w:rFonts w:hint="eastAsia" w:ascii="宋体" w:hAnsi="宋体" w:eastAsia="宋体" w:cs="宋体"/>
          <w:b/>
          <w:bCs/>
          <w:sz w:val="28"/>
          <w:szCs w:val="28"/>
        </w:rPr>
        <w:t>）：</w:t>
      </w:r>
    </w:p>
    <w:p>
      <w:pPr>
        <w:rPr>
          <w:rFonts w:ascii="宋体" w:hAnsi="宋体" w:eastAsia="宋体" w:cs="宋体"/>
          <w:sz w:val="28"/>
          <w:szCs w:val="28"/>
        </w:rPr>
      </w:pPr>
      <w:r>
        <w:rPr>
          <w:rFonts w:hint="eastAsia" w:ascii="宋体" w:hAnsi="宋体" w:eastAsia="宋体" w:cs="宋体"/>
          <w:sz w:val="28"/>
          <w:szCs w:val="28"/>
        </w:rPr>
        <w:t>你方于</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日发出的</w:t>
      </w:r>
      <w:r>
        <w:rPr>
          <w:rFonts w:hint="eastAsia" w:ascii="宋体" w:hAnsi="宋体" w:eastAsia="宋体" w:cs="宋体"/>
          <w:sz w:val="28"/>
          <w:szCs w:val="28"/>
          <w:u w:val="single"/>
        </w:rPr>
        <w:t xml:space="preserve">         </w:t>
      </w:r>
      <w:r>
        <w:rPr>
          <w:rFonts w:hint="eastAsia" w:ascii="宋体" w:hAnsi="宋体" w:eastAsia="宋体" w:cs="宋体"/>
          <w:sz w:val="28"/>
          <w:szCs w:val="28"/>
        </w:rPr>
        <w:t>（项目名称）采购文件的澄清修改的通知，我方于</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日收</w:t>
      </w:r>
    </w:p>
    <w:p>
      <w:pPr>
        <w:rPr>
          <w:rFonts w:ascii="宋体" w:hAnsi="宋体" w:eastAsia="宋体" w:cs="宋体"/>
          <w:sz w:val="28"/>
          <w:szCs w:val="28"/>
        </w:rPr>
      </w:pPr>
      <w:r>
        <w:rPr>
          <w:rFonts w:hint="eastAsia" w:ascii="宋体" w:hAnsi="宋体" w:eastAsia="宋体" w:cs="宋体"/>
          <w:sz w:val="28"/>
          <w:szCs w:val="28"/>
        </w:rPr>
        <w:t xml:space="preserve">特此确认。    </w:t>
      </w:r>
    </w:p>
    <w:p>
      <w:pPr>
        <w:rPr>
          <w:rFonts w:ascii="宋体" w:hAnsi="宋体" w:eastAsia="宋体" w:cs="宋体"/>
          <w:sz w:val="28"/>
          <w:szCs w:val="28"/>
        </w:rPr>
      </w:pPr>
    </w:p>
    <w:p>
      <w:pPr>
        <w:rPr>
          <w:rFonts w:ascii="宋体" w:hAnsi="宋体" w:eastAsia="宋体" w:cs="宋体"/>
          <w:sz w:val="28"/>
          <w:szCs w:val="28"/>
        </w:rPr>
      </w:pPr>
    </w:p>
    <w:p>
      <w:pPr>
        <w:ind w:firstLine="2800" w:firstLineChars="1000"/>
        <w:rPr>
          <w:rFonts w:ascii="宋体" w:hAnsi="宋体" w:eastAsia="宋体" w:cs="宋体"/>
          <w:sz w:val="28"/>
          <w:szCs w:val="28"/>
        </w:rPr>
      </w:pPr>
      <w:r>
        <w:rPr>
          <w:rFonts w:hint="eastAsia" w:ascii="宋体" w:hAnsi="宋体" w:eastAsia="宋体" w:cs="宋体"/>
          <w:sz w:val="28"/>
          <w:szCs w:val="28"/>
        </w:rPr>
        <w:t>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eastAsia="宋体" w:cs="宋体"/>
          <w:sz w:val="28"/>
          <w:szCs w:val="28"/>
        </w:rPr>
      </w:pPr>
    </w:p>
    <w:p>
      <w:pPr>
        <w:ind w:firstLine="5320" w:firstLineChars="19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  </w:t>
      </w:r>
    </w:p>
    <w:p>
      <w:pPr>
        <w:ind w:firstLine="5320" w:firstLineChars="1900"/>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outlineLvl w:val="0"/>
        <w:rPr>
          <w:rFonts w:ascii="宋体" w:hAnsi="宋体" w:eastAsia="宋体" w:cs="宋体"/>
          <w:b/>
          <w:bCs/>
          <w:sz w:val="32"/>
          <w:szCs w:val="32"/>
        </w:rPr>
      </w:pPr>
      <w:bookmarkStart w:id="25" w:name="_Toc1653"/>
    </w:p>
    <w:p>
      <w:pPr>
        <w:jc w:val="center"/>
        <w:outlineLvl w:val="0"/>
        <w:rPr>
          <w:rFonts w:ascii="宋体" w:hAnsi="宋体" w:eastAsia="宋体" w:cs="宋体"/>
          <w:b/>
          <w:bCs/>
          <w:sz w:val="32"/>
          <w:szCs w:val="32"/>
        </w:rPr>
      </w:pPr>
    </w:p>
    <w:p>
      <w:pPr>
        <w:jc w:val="center"/>
        <w:outlineLvl w:val="0"/>
        <w:rPr>
          <w:rFonts w:ascii="宋体" w:hAnsi="宋体" w:eastAsia="宋体" w:cs="宋体"/>
          <w:b/>
          <w:bCs/>
          <w:sz w:val="32"/>
          <w:szCs w:val="32"/>
        </w:rPr>
      </w:pPr>
    </w:p>
    <w:p>
      <w:pPr>
        <w:jc w:val="center"/>
        <w:outlineLvl w:val="0"/>
        <w:rPr>
          <w:rFonts w:ascii="宋体" w:hAnsi="宋体" w:eastAsia="宋体" w:cs="宋体"/>
          <w:b/>
          <w:bCs/>
          <w:sz w:val="32"/>
          <w:szCs w:val="32"/>
        </w:rPr>
      </w:pPr>
    </w:p>
    <w:p>
      <w:pPr>
        <w:jc w:val="center"/>
        <w:outlineLvl w:val="0"/>
        <w:rPr>
          <w:rFonts w:ascii="宋体" w:hAnsi="宋体" w:eastAsia="宋体" w:cs="宋体"/>
          <w:b/>
          <w:bCs/>
          <w:sz w:val="32"/>
          <w:szCs w:val="32"/>
        </w:rPr>
      </w:pPr>
    </w:p>
    <w:p>
      <w:pPr>
        <w:jc w:val="center"/>
        <w:outlineLvl w:val="0"/>
        <w:rPr>
          <w:rFonts w:ascii="宋体" w:hAnsi="宋体" w:eastAsia="宋体" w:cs="宋体"/>
          <w:b/>
          <w:bCs/>
          <w:sz w:val="32"/>
          <w:szCs w:val="32"/>
        </w:rPr>
      </w:pPr>
    </w:p>
    <w:p>
      <w:pPr>
        <w:jc w:val="center"/>
        <w:outlineLvl w:val="0"/>
        <w:rPr>
          <w:rFonts w:ascii="宋体" w:hAnsi="宋体" w:eastAsia="宋体" w:cs="宋体"/>
          <w:b/>
          <w:bCs/>
          <w:sz w:val="32"/>
          <w:szCs w:val="32"/>
        </w:rPr>
      </w:pPr>
    </w:p>
    <w:p>
      <w:pPr>
        <w:jc w:val="center"/>
        <w:outlineLvl w:val="0"/>
        <w:rPr>
          <w:rFonts w:ascii="宋体" w:hAnsi="宋体" w:eastAsia="宋体" w:cs="宋体"/>
          <w:b/>
          <w:bCs/>
          <w:sz w:val="32"/>
          <w:szCs w:val="32"/>
        </w:rPr>
      </w:pPr>
    </w:p>
    <w:p>
      <w:pPr>
        <w:jc w:val="center"/>
        <w:outlineLvl w:val="0"/>
        <w:rPr>
          <w:rFonts w:ascii="宋体" w:hAnsi="宋体" w:eastAsia="宋体" w:cs="宋体"/>
          <w:b/>
          <w:bCs/>
          <w:sz w:val="32"/>
          <w:szCs w:val="32"/>
        </w:rPr>
      </w:pPr>
      <w:r>
        <w:rPr>
          <w:rFonts w:hint="eastAsia" w:ascii="宋体" w:hAnsi="宋体" w:eastAsia="宋体" w:cs="宋体"/>
          <w:b/>
          <w:bCs/>
          <w:sz w:val="32"/>
          <w:szCs w:val="32"/>
        </w:rPr>
        <w:t>第三章  评审办法</w:t>
      </w:r>
      <w:bookmarkEnd w:id="25"/>
    </w:p>
    <w:p>
      <w:pPr>
        <w:jc w:val="center"/>
        <w:rPr>
          <w:rFonts w:ascii="宋体" w:hAnsi="宋体" w:eastAsia="宋体" w:cs="宋体"/>
          <w:b/>
          <w:bCs/>
          <w:sz w:val="32"/>
          <w:szCs w:val="32"/>
        </w:rPr>
      </w:pPr>
      <w:r>
        <w:rPr>
          <w:rFonts w:hint="eastAsia" w:ascii="宋体" w:hAnsi="宋体" w:eastAsia="宋体" w:cs="宋体"/>
          <w:b/>
          <w:bCs/>
          <w:sz w:val="32"/>
          <w:szCs w:val="32"/>
        </w:rPr>
        <w:t>评审办法前附表</w:t>
      </w:r>
    </w:p>
    <w:tbl>
      <w:tblPr>
        <w:tblStyle w:val="15"/>
        <w:tblpPr w:leftFromText="180" w:rightFromText="180" w:vertAnchor="text" w:horzAnchor="page" w:tblpX="1192" w:tblpY="634"/>
        <w:tblOverlap w:val="never"/>
        <w:tblW w:w="100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29"/>
        <w:gridCol w:w="795"/>
        <w:gridCol w:w="1632"/>
        <w:gridCol w:w="6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tcPr>
          <w:p>
            <w:pPr>
              <w:jc w:val="center"/>
              <w:rPr>
                <w:rFonts w:ascii="宋体" w:hAnsi="宋体" w:eastAsia="宋体" w:cs="宋体"/>
                <w:sz w:val="28"/>
                <w:szCs w:val="28"/>
              </w:rPr>
            </w:pPr>
            <w:r>
              <w:rPr>
                <w:rFonts w:hint="eastAsia" w:ascii="宋体" w:hAnsi="宋体" w:eastAsia="宋体" w:cs="宋体"/>
                <w:sz w:val="28"/>
                <w:szCs w:val="28"/>
              </w:rPr>
              <w:t>条款号</w:t>
            </w:r>
          </w:p>
        </w:tc>
        <w:tc>
          <w:tcPr>
            <w:tcW w:w="1632" w:type="dxa"/>
          </w:tcPr>
          <w:p>
            <w:pPr>
              <w:jc w:val="center"/>
              <w:rPr>
                <w:rFonts w:ascii="宋体" w:hAnsi="宋体" w:eastAsia="宋体" w:cs="宋体"/>
                <w:sz w:val="28"/>
                <w:szCs w:val="28"/>
              </w:rPr>
            </w:pPr>
            <w:r>
              <w:rPr>
                <w:rFonts w:hint="eastAsia" w:ascii="宋体" w:hAnsi="宋体" w:eastAsia="宋体" w:cs="宋体"/>
                <w:sz w:val="28"/>
                <w:szCs w:val="28"/>
              </w:rPr>
              <w:t>评审因素</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92" w:hRule="atLeast"/>
        </w:trPr>
        <w:tc>
          <w:tcPr>
            <w:tcW w:w="773" w:type="dxa"/>
            <w:vAlign w:val="center"/>
          </w:tcPr>
          <w:p>
            <w:pPr>
              <w:jc w:val="center"/>
              <w:rPr>
                <w:rFonts w:ascii="宋体" w:hAnsi="宋体" w:eastAsia="宋体" w:cs="宋体"/>
                <w:sz w:val="28"/>
                <w:szCs w:val="28"/>
              </w:rPr>
            </w:pPr>
            <w:r>
              <w:rPr>
                <w:rFonts w:hint="eastAsia" w:ascii="宋体" w:hAnsi="宋体" w:eastAsia="宋体" w:cs="宋体"/>
                <w:sz w:val="28"/>
                <w:szCs w:val="28"/>
              </w:rPr>
              <w:t>1</w:t>
            </w:r>
          </w:p>
        </w:tc>
        <w:tc>
          <w:tcPr>
            <w:tcW w:w="924"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评审方法</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评审方法</w:t>
            </w:r>
          </w:p>
        </w:tc>
        <w:tc>
          <w:tcPr>
            <w:tcW w:w="6706" w:type="dxa"/>
          </w:tcPr>
          <w:p>
            <w:pPr>
              <w:rPr>
                <w:rFonts w:ascii="宋体" w:hAnsi="宋体" w:eastAsia="宋体" w:cs="宋体"/>
                <w:sz w:val="28"/>
                <w:szCs w:val="28"/>
              </w:rPr>
            </w:pPr>
          </w:p>
          <w:p>
            <w:pPr>
              <w:rPr>
                <w:rFonts w:ascii="宋体" w:hAnsi="宋体" w:eastAsia="宋体" w:cs="宋体"/>
                <w:sz w:val="28"/>
                <w:szCs w:val="28"/>
              </w:rPr>
            </w:pPr>
            <w:r>
              <w:rPr>
                <w:rFonts w:hint="eastAsia" w:ascii="宋体" w:hAnsi="宋体" w:eastAsia="宋体" w:cs="宋体"/>
                <w:sz w:val="28"/>
                <w:szCs w:val="28"/>
              </w:rPr>
              <w:t>综合评分法</w:t>
            </w:r>
          </w:p>
          <w:p>
            <w:pPr>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2.1.1</w:t>
            </w:r>
          </w:p>
        </w:tc>
        <w:tc>
          <w:tcPr>
            <w:tcW w:w="924" w:type="dxa"/>
            <w:gridSpan w:val="2"/>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形式评审 标准</w:t>
            </w:r>
          </w:p>
        </w:tc>
        <w:tc>
          <w:tcPr>
            <w:tcW w:w="1632" w:type="dxa"/>
            <w:vAlign w:val="center"/>
          </w:tcPr>
          <w:p>
            <w:pPr>
              <w:tabs>
                <w:tab w:val="left" w:pos="597"/>
              </w:tabs>
              <w:jc w:val="center"/>
              <w:rPr>
                <w:rFonts w:ascii="宋体" w:hAnsi="宋体" w:eastAsia="宋体" w:cs="宋体"/>
                <w:sz w:val="28"/>
                <w:szCs w:val="28"/>
              </w:rPr>
            </w:pPr>
            <w:r>
              <w:rPr>
                <w:rFonts w:hint="eastAsia" w:ascii="宋体" w:hAnsi="宋体" w:eastAsia="宋体" w:cs="宋体"/>
                <w:sz w:val="28"/>
                <w:szCs w:val="28"/>
              </w:rPr>
              <w:t>供应商名称</w:t>
            </w:r>
          </w:p>
        </w:tc>
        <w:tc>
          <w:tcPr>
            <w:tcW w:w="6706" w:type="dxa"/>
            <w:vAlign w:val="center"/>
          </w:tcPr>
          <w:p>
            <w:pPr>
              <w:rPr>
                <w:rFonts w:ascii="宋体" w:hAnsi="宋体" w:eastAsia="宋体" w:cs="宋体"/>
                <w:sz w:val="28"/>
                <w:szCs w:val="28"/>
              </w:rPr>
            </w:pPr>
            <w:r>
              <w:rPr>
                <w:rFonts w:hint="eastAsia" w:ascii="宋体" w:hAnsi="宋体" w:eastAsia="宋体" w:cs="宋体"/>
                <w:sz w:val="28"/>
                <w:szCs w:val="28"/>
              </w:rPr>
              <w:t>与市场监督部门或其他行政机关颁发的可以给开展业务的执照或证书一致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tcPr>
          <w:p>
            <w:pPr>
              <w:jc w:val="center"/>
              <w:rPr>
                <w:rFonts w:ascii="宋体" w:hAnsi="宋体" w:eastAsia="宋体" w:cs="宋体"/>
                <w:sz w:val="28"/>
                <w:szCs w:val="28"/>
              </w:rPr>
            </w:pPr>
          </w:p>
        </w:tc>
        <w:tc>
          <w:tcPr>
            <w:tcW w:w="924" w:type="dxa"/>
            <w:gridSpan w:val="2"/>
            <w:vMerge w:val="continue"/>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响应性文件签字盖章</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符合第二章第3.2.7项及第3.7.3项的规定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3" w:type="dxa"/>
            <w:vMerge w:val="continue"/>
          </w:tcPr>
          <w:p>
            <w:pPr>
              <w:jc w:val="center"/>
              <w:rPr>
                <w:rFonts w:ascii="宋体" w:hAnsi="宋体" w:eastAsia="宋体" w:cs="宋体"/>
                <w:sz w:val="28"/>
                <w:szCs w:val="28"/>
              </w:rPr>
            </w:pPr>
          </w:p>
        </w:tc>
        <w:tc>
          <w:tcPr>
            <w:tcW w:w="924" w:type="dxa"/>
            <w:gridSpan w:val="2"/>
            <w:vMerge w:val="continue"/>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联合体协议书</w:t>
            </w:r>
          </w:p>
        </w:tc>
        <w:tc>
          <w:tcPr>
            <w:tcW w:w="6706" w:type="dxa"/>
          </w:tcPr>
          <w:p>
            <w:pPr>
              <w:rPr>
                <w:rFonts w:ascii="宋体" w:hAnsi="宋体" w:eastAsia="宋体" w:cs="宋体"/>
                <w:sz w:val="28"/>
                <w:szCs w:val="28"/>
              </w:rPr>
            </w:pPr>
            <w:r>
              <w:rPr>
                <w:rFonts w:hint="eastAsia" w:ascii="宋体" w:hAnsi="宋体" w:eastAsia="宋体" w:cs="宋体"/>
                <w:sz w:val="28"/>
                <w:szCs w:val="28"/>
              </w:rPr>
              <w:t>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3" w:type="dxa"/>
            <w:vMerge w:val="continue"/>
          </w:tcPr>
          <w:p>
            <w:pPr>
              <w:jc w:val="center"/>
              <w:rPr>
                <w:rFonts w:ascii="宋体" w:hAnsi="宋体" w:eastAsia="宋体" w:cs="宋体"/>
                <w:sz w:val="28"/>
                <w:szCs w:val="28"/>
              </w:rPr>
            </w:pPr>
          </w:p>
        </w:tc>
        <w:tc>
          <w:tcPr>
            <w:tcW w:w="924" w:type="dxa"/>
            <w:gridSpan w:val="2"/>
            <w:vMerge w:val="continue"/>
          </w:tcPr>
          <w:p>
            <w:pPr>
              <w:jc w:val="center"/>
              <w:rPr>
                <w:rFonts w:ascii="宋体" w:hAnsi="宋体" w:eastAsia="宋体" w:cs="宋体"/>
                <w:sz w:val="28"/>
                <w:szCs w:val="28"/>
              </w:rPr>
            </w:pPr>
          </w:p>
        </w:tc>
        <w:tc>
          <w:tcPr>
            <w:tcW w:w="1632" w:type="dxa"/>
          </w:tcPr>
          <w:p>
            <w:pPr>
              <w:jc w:val="center"/>
              <w:rPr>
                <w:rFonts w:ascii="宋体" w:hAnsi="宋体" w:eastAsia="宋体" w:cs="宋体"/>
                <w:sz w:val="28"/>
                <w:szCs w:val="28"/>
              </w:rPr>
            </w:pPr>
            <w:r>
              <w:rPr>
                <w:rFonts w:hint="eastAsia" w:ascii="宋体" w:hAnsi="宋体" w:eastAsia="宋体" w:cs="宋体"/>
                <w:sz w:val="28"/>
                <w:szCs w:val="28"/>
              </w:rPr>
              <w:t>......</w:t>
            </w:r>
          </w:p>
        </w:tc>
        <w:tc>
          <w:tcPr>
            <w:tcW w:w="6706" w:type="dxa"/>
          </w:tcPr>
          <w:p>
            <w:pP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2.1.2</w:t>
            </w:r>
          </w:p>
        </w:tc>
        <w:tc>
          <w:tcPr>
            <w:tcW w:w="924" w:type="dxa"/>
            <w:gridSpan w:val="2"/>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资格评审标准</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依法设立</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资质要求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财务要求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业绩要求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第3.5（4）款规定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信誉要求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第3.5（5）款规定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人员要求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其他要求</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第3.5（7）款规定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不存在第一章3.2款情形</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第3.5（8）款规定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联合体供应商</w:t>
            </w:r>
          </w:p>
        </w:tc>
        <w:tc>
          <w:tcPr>
            <w:tcW w:w="6706" w:type="dxa"/>
          </w:tcPr>
          <w:p>
            <w:pPr>
              <w:rPr>
                <w:rFonts w:ascii="宋体" w:hAnsi="宋体" w:eastAsia="宋体" w:cs="宋体"/>
                <w:sz w:val="28"/>
                <w:szCs w:val="28"/>
              </w:rPr>
            </w:pPr>
            <w:r>
              <w:rPr>
                <w:rFonts w:hint="eastAsia" w:ascii="宋体" w:hAnsi="宋体" w:eastAsia="宋体" w:cs="宋体"/>
                <w:sz w:val="28"/>
                <w:szCs w:val="28"/>
              </w:rPr>
              <w:t>符合第一章第3.1款及</w:t>
            </w:r>
            <w:r>
              <w:rPr>
                <w:rFonts w:hint="eastAsia" w:ascii="宋体" w:hAnsi="宋体" w:eastAsia="宋体" w:cs="宋体"/>
                <w:b/>
                <w:bCs/>
                <w:sz w:val="28"/>
                <w:szCs w:val="28"/>
              </w:rPr>
              <w:t>供应商须知前附表</w:t>
            </w:r>
            <w:r>
              <w:rPr>
                <w:rFonts w:hint="eastAsia" w:ascii="宋体" w:hAnsi="宋体" w:eastAsia="宋体" w:cs="宋体"/>
                <w:sz w:val="28"/>
                <w:szCs w:val="28"/>
              </w:rPr>
              <w:t>第3.5（9）款规定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2.1.3</w:t>
            </w:r>
          </w:p>
        </w:tc>
        <w:tc>
          <w:tcPr>
            <w:tcW w:w="924" w:type="dxa"/>
            <w:gridSpan w:val="2"/>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响应性评审标准</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报价</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符合第二章“供应商须知”第3.2款规定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响应性文件有效期</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符合第二章“供应商须知”第3.3.1款规定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响应性保证金</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符合第二章“供应商须知”第3.4.1款规定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响应方案</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符合第二章“供应商须知”第3.6款规定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质量标准</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完成期限</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合同条款</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符合第二章第1.10.1款规定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对非关键条款的偏差</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偏差范围和偏差项数符合第1.10.2项的规定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ascii="宋体" w:hAnsi="宋体" w:eastAsia="宋体" w:cs="宋体"/>
                <w:sz w:val="28"/>
                <w:szCs w:val="28"/>
              </w:rPr>
            </w:pPr>
          </w:p>
        </w:tc>
        <w:tc>
          <w:tcPr>
            <w:tcW w:w="924" w:type="dxa"/>
            <w:gridSpan w:val="2"/>
            <w:vMerge w:val="continue"/>
            <w:vAlign w:val="center"/>
          </w:tcPr>
          <w:p>
            <w:pPr>
              <w:jc w:val="center"/>
              <w:rPr>
                <w:rFonts w:ascii="宋体" w:hAnsi="宋体" w:eastAsia="宋体" w:cs="宋体"/>
                <w:sz w:val="28"/>
                <w:szCs w:val="28"/>
              </w:rPr>
            </w:pP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Align w:val="center"/>
          </w:tcPr>
          <w:p>
            <w:pPr>
              <w:jc w:val="center"/>
              <w:rPr>
                <w:rFonts w:ascii="宋体" w:hAnsi="宋体" w:eastAsia="宋体" w:cs="宋体"/>
                <w:sz w:val="28"/>
                <w:szCs w:val="28"/>
              </w:rPr>
            </w:pPr>
            <w:r>
              <w:rPr>
                <w:rFonts w:hint="eastAsia" w:ascii="宋体" w:hAnsi="宋体" w:eastAsia="宋体" w:cs="宋体"/>
                <w:sz w:val="28"/>
                <w:szCs w:val="28"/>
              </w:rPr>
              <w:t>3.1.1</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评审价格</w:t>
            </w:r>
          </w:p>
        </w:tc>
        <w:tc>
          <w:tcPr>
            <w:tcW w:w="6706" w:type="dxa"/>
          </w:tcPr>
          <w:p>
            <w:pPr>
              <w:jc w:val="center"/>
              <w:rPr>
                <w:rFonts w:ascii="宋体" w:hAnsi="宋体" w:eastAsia="宋体" w:cs="宋体"/>
                <w:sz w:val="28"/>
                <w:szCs w:val="28"/>
              </w:rPr>
            </w:pPr>
            <w:r>
              <w:rPr>
                <w:rFonts w:hint="eastAsia" w:ascii="宋体" w:hAnsi="宋体" w:eastAsia="宋体" w:cs="宋体"/>
                <w:sz w:val="28"/>
                <w:szCs w:val="28"/>
              </w:rPr>
              <w:t>36</w:t>
            </w:r>
            <w:r>
              <w:rPr>
                <w:rFonts w:ascii="宋体" w:hAnsi="宋体" w:eastAsia="宋体" w:cs="宋体"/>
                <w:sz w:val="28"/>
                <w:szCs w:val="28"/>
              </w:rPr>
              <w:t xml:space="preserve">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1697" w:type="dxa"/>
            <w:gridSpan w:val="3"/>
            <w:vAlign w:val="center"/>
          </w:tcPr>
          <w:p>
            <w:pPr>
              <w:jc w:val="center"/>
              <w:rPr>
                <w:rFonts w:ascii="宋体" w:hAnsi="宋体" w:eastAsia="宋体" w:cs="宋体"/>
                <w:sz w:val="28"/>
                <w:szCs w:val="28"/>
              </w:rPr>
            </w:pPr>
            <w:r>
              <w:rPr>
                <w:rFonts w:hint="eastAsia" w:ascii="宋体" w:hAnsi="宋体" w:eastAsia="宋体" w:cs="宋体"/>
                <w:sz w:val="28"/>
                <w:szCs w:val="28"/>
              </w:rPr>
              <w:t>3.1.2</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增值税处理</w:t>
            </w:r>
          </w:p>
        </w:tc>
        <w:tc>
          <w:tcPr>
            <w:tcW w:w="6706" w:type="dxa"/>
          </w:tcPr>
          <w:p>
            <w:pPr>
              <w:rPr>
                <w:rFonts w:ascii="宋体" w:hAnsi="宋体" w:eastAsia="宋体" w:cs="宋体"/>
                <w:sz w:val="28"/>
                <w:szCs w:val="28"/>
              </w:rPr>
            </w:pPr>
            <w:r>
              <w:rPr>
                <w:rFonts w:hint="eastAsia" w:ascii="宋体" w:hAnsi="宋体" w:eastAsia="宋体" w:cs="宋体"/>
                <w:sz w:val="28"/>
                <w:szCs w:val="28"/>
              </w:rPr>
              <w:t>本项目以下述价格为评审价格：</w:t>
            </w:r>
          </w:p>
          <w:p>
            <w:pPr>
              <w:rPr>
                <w:rFonts w:ascii="宋体" w:hAnsi="宋体" w:eastAsia="宋体" w:cs="宋体"/>
                <w:sz w:val="28"/>
                <w:szCs w:val="28"/>
              </w:rPr>
            </w:pPr>
            <w:r>
              <w:rPr>
                <w:rFonts w:hint="eastAsia" w:ascii="宋体" w:hAnsi="宋体" w:eastAsia="宋体" w:cs="宋体"/>
                <w:sz w:val="28"/>
                <w:szCs w:val="28"/>
              </w:rPr>
              <w:t>☑含税价格</w:t>
            </w:r>
          </w:p>
          <w:p>
            <w:pPr>
              <w:rPr>
                <w:rFonts w:ascii="宋体" w:hAnsi="宋体" w:eastAsia="宋体" w:cs="宋体"/>
                <w:sz w:val="28"/>
                <w:szCs w:val="28"/>
              </w:rPr>
            </w:pPr>
            <w:r>
              <w:rPr>
                <w:rFonts w:hint="eastAsia" w:ascii="宋体" w:hAnsi="宋体" w:eastAsia="宋体" w:cs="宋体"/>
                <w:sz w:val="28"/>
                <w:szCs w:val="28"/>
              </w:rPr>
              <w:t>□不含税价格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5" w:type="dxa"/>
            <w:gridSpan w:val="5"/>
            <w:vAlign w:val="center"/>
          </w:tcPr>
          <w:p>
            <w:pPr>
              <w:jc w:val="center"/>
              <w:rPr>
                <w:rFonts w:ascii="宋体" w:hAnsi="宋体" w:eastAsia="宋体" w:cs="宋体"/>
                <w:sz w:val="28"/>
                <w:szCs w:val="28"/>
              </w:rPr>
            </w:pPr>
            <w:r>
              <w:rPr>
                <w:rFonts w:hint="eastAsia" w:ascii="宋体" w:hAnsi="宋体" w:eastAsia="宋体" w:cs="宋体"/>
                <w:sz w:val="28"/>
                <w:szCs w:val="28"/>
              </w:rPr>
              <w:t>3.2评审价格比较和排序(综合评分法)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97" w:type="dxa"/>
            <w:gridSpan w:val="3"/>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3.2</w:t>
            </w:r>
          </w:p>
        </w:tc>
        <w:tc>
          <w:tcPr>
            <w:tcW w:w="1632"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供应商并列时确定供应商优先顺序的规则</w:t>
            </w:r>
          </w:p>
        </w:tc>
        <w:tc>
          <w:tcPr>
            <w:tcW w:w="6706" w:type="dxa"/>
          </w:tcPr>
          <w:p>
            <w:pPr>
              <w:rPr>
                <w:rFonts w:ascii="宋体" w:hAnsi="宋体" w:eastAsia="宋体" w:cs="宋体"/>
                <w:sz w:val="28"/>
                <w:szCs w:val="28"/>
              </w:rPr>
            </w:pPr>
            <w:r>
              <w:rPr>
                <w:rFonts w:hint="eastAsia" w:ascii="宋体" w:hAnsi="宋体" w:eastAsia="宋体" w:cs="宋体"/>
                <w:sz w:val="28"/>
                <w:szCs w:val="28"/>
              </w:rPr>
              <w:t>□由谈判小组投票决定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ascii="宋体" w:hAnsi="宋体" w:eastAsia="宋体" w:cs="宋体"/>
                <w:sz w:val="28"/>
                <w:szCs w:val="28"/>
              </w:rPr>
            </w:pPr>
          </w:p>
        </w:tc>
        <w:tc>
          <w:tcPr>
            <w:tcW w:w="1632" w:type="dxa"/>
            <w:vMerge w:val="continue"/>
            <w:vAlign w:val="center"/>
          </w:tcPr>
          <w:p>
            <w:pPr>
              <w:jc w:val="center"/>
              <w:rPr>
                <w:rFonts w:ascii="宋体" w:hAnsi="宋体" w:eastAsia="宋体" w:cs="宋体"/>
                <w:sz w:val="28"/>
                <w:szCs w:val="28"/>
              </w:rPr>
            </w:pPr>
          </w:p>
        </w:tc>
        <w:tc>
          <w:tcPr>
            <w:tcW w:w="6706" w:type="dxa"/>
          </w:tcPr>
          <w:p>
            <w:pPr>
              <w:rPr>
                <w:rFonts w:ascii="宋体" w:hAnsi="宋体" w:eastAsia="宋体" w:cs="宋体"/>
                <w:sz w:val="28"/>
                <w:szCs w:val="28"/>
              </w:rPr>
            </w:pPr>
            <w:r>
              <w:rPr>
                <w:rFonts w:hint="eastAsia" w:ascii="宋体" w:hAnsi="宋体" w:eastAsia="宋体" w:cs="宋体"/>
                <w:sz w:val="28"/>
                <w:szCs w:val="28"/>
              </w:rPr>
              <w:t>□由谈判小组抽签决定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ascii="宋体" w:hAnsi="宋体" w:eastAsia="宋体" w:cs="宋体"/>
                <w:sz w:val="28"/>
                <w:szCs w:val="28"/>
              </w:rPr>
            </w:pPr>
          </w:p>
        </w:tc>
        <w:tc>
          <w:tcPr>
            <w:tcW w:w="1632" w:type="dxa"/>
            <w:vMerge w:val="continue"/>
            <w:vAlign w:val="center"/>
          </w:tcPr>
          <w:p>
            <w:pPr>
              <w:jc w:val="center"/>
              <w:rPr>
                <w:rFonts w:ascii="宋体" w:hAnsi="宋体" w:eastAsia="宋体" w:cs="宋体"/>
                <w:sz w:val="28"/>
                <w:szCs w:val="28"/>
              </w:rPr>
            </w:pPr>
          </w:p>
        </w:tc>
        <w:tc>
          <w:tcPr>
            <w:tcW w:w="6706" w:type="dxa"/>
          </w:tcPr>
          <w:p>
            <w:pPr>
              <w:rPr>
                <w:rFonts w:ascii="宋体" w:hAnsi="宋体" w:eastAsia="宋体" w:cs="宋体"/>
                <w:sz w:val="28"/>
                <w:szCs w:val="28"/>
                <w:u w:val="single"/>
              </w:rPr>
            </w:pPr>
            <w:r>
              <w:rPr>
                <w:rFonts w:hint="eastAsia" w:ascii="宋体" w:hAnsi="宋体" w:eastAsia="宋体" w:cs="宋体"/>
                <w:sz w:val="28"/>
                <w:szCs w:val="28"/>
              </w:rPr>
              <w:sym w:font="Wingdings 2" w:char="0052"/>
            </w:r>
            <w:r>
              <w:rPr>
                <w:rFonts w:hint="eastAsia" w:ascii="宋体" w:hAnsi="宋体" w:eastAsia="宋体" w:cs="宋体"/>
                <w:sz w:val="28"/>
                <w:szCs w:val="28"/>
              </w:rPr>
              <w:t xml:space="preserve">其他方法: </w:t>
            </w:r>
            <w:r>
              <w:rPr>
                <w:rFonts w:hint="eastAsia" w:ascii="宋体" w:hAnsi="宋体" w:eastAsia="宋体" w:cs="宋体"/>
                <w:sz w:val="28"/>
                <w:szCs w:val="28"/>
                <w:u w:val="single"/>
              </w:rPr>
              <w:t xml:space="preserve">  综合评分法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0" w:hRule="atLeast"/>
        </w:trPr>
        <w:tc>
          <w:tcPr>
            <w:tcW w:w="902"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3.2.3(1)</w:t>
            </w:r>
          </w:p>
        </w:tc>
        <w:tc>
          <w:tcPr>
            <w:tcW w:w="795" w:type="dxa"/>
          </w:tcPr>
          <w:p>
            <w:pPr>
              <w:pStyle w:val="13"/>
              <w:spacing w:before="0" w:beforeAutospacing="0" w:after="0" w:afterAutospacing="0" w:line="360" w:lineRule="auto"/>
              <w:rPr>
                <w:rFonts w:eastAsia="宋体"/>
                <w:sz w:val="28"/>
                <w:szCs w:val="28"/>
              </w:rPr>
            </w:pPr>
            <w:r>
              <w:rPr>
                <w:rFonts w:hint="eastAsia"/>
                <w:kern w:val="2"/>
                <w:lang w:val="zh-CN"/>
              </w:rPr>
              <w:t>序号</w:t>
            </w:r>
          </w:p>
        </w:tc>
        <w:tc>
          <w:tcPr>
            <w:tcW w:w="1632" w:type="dxa"/>
          </w:tcPr>
          <w:p>
            <w:pPr>
              <w:pStyle w:val="13"/>
              <w:spacing w:before="0" w:beforeAutospacing="0" w:after="0" w:afterAutospacing="0" w:line="360" w:lineRule="auto"/>
              <w:rPr>
                <w:rFonts w:eastAsia="宋体"/>
                <w:sz w:val="28"/>
                <w:szCs w:val="28"/>
              </w:rPr>
            </w:pPr>
            <w:r>
              <w:rPr>
                <w:rFonts w:hint="eastAsia"/>
                <w:kern w:val="2"/>
                <w:lang w:val="zh-CN"/>
              </w:rPr>
              <w:t>评审</w:t>
            </w:r>
            <w:r>
              <w:rPr>
                <w:rFonts w:hint="eastAsia"/>
                <w:kern w:val="2"/>
              </w:rPr>
              <w:t>因素</w:t>
            </w:r>
          </w:p>
        </w:tc>
        <w:tc>
          <w:tcPr>
            <w:tcW w:w="6706" w:type="dxa"/>
          </w:tcPr>
          <w:p>
            <w:pPr>
              <w:pStyle w:val="13"/>
              <w:spacing w:before="0" w:beforeAutospacing="0" w:after="0" w:afterAutospacing="0" w:line="360" w:lineRule="auto"/>
              <w:rPr>
                <w:rFonts w:eastAsia="宋体"/>
                <w:kern w:val="2"/>
                <w:sz w:val="28"/>
                <w:szCs w:val="28"/>
              </w:rPr>
            </w:pPr>
            <w:r>
              <w:rPr>
                <w:rFonts w:hint="eastAsia"/>
                <w:kern w:val="2"/>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902" w:type="dxa"/>
            <w:gridSpan w:val="2"/>
            <w:vAlign w:val="center"/>
          </w:tcPr>
          <w:p>
            <w:pPr>
              <w:jc w:val="center"/>
              <w:rPr>
                <w:rFonts w:ascii="宋体" w:hAnsi="宋体" w:eastAsia="宋体" w:cs="宋体"/>
                <w:sz w:val="28"/>
                <w:szCs w:val="28"/>
              </w:rPr>
            </w:pPr>
          </w:p>
        </w:tc>
        <w:tc>
          <w:tcPr>
            <w:tcW w:w="795" w:type="dxa"/>
          </w:tcPr>
          <w:p>
            <w:pPr>
              <w:pStyle w:val="13"/>
              <w:spacing w:before="0" w:beforeAutospacing="0" w:after="0" w:afterAutospacing="0" w:line="360" w:lineRule="auto"/>
              <w:rPr>
                <w:rFonts w:eastAsia="宋体"/>
                <w:sz w:val="28"/>
                <w:szCs w:val="28"/>
              </w:rPr>
            </w:pPr>
            <w:r>
              <w:rPr>
                <w:rFonts w:hint="eastAsia"/>
                <w:kern w:val="2"/>
              </w:rPr>
              <w:t>1</w:t>
            </w:r>
          </w:p>
        </w:tc>
        <w:tc>
          <w:tcPr>
            <w:tcW w:w="1632" w:type="dxa"/>
          </w:tcPr>
          <w:p>
            <w:pPr>
              <w:pStyle w:val="13"/>
              <w:spacing w:before="0" w:beforeAutospacing="0" w:after="0" w:afterAutospacing="0" w:line="360" w:lineRule="auto"/>
              <w:rPr>
                <w:rFonts w:eastAsia="宋体"/>
                <w:sz w:val="28"/>
                <w:szCs w:val="28"/>
              </w:rPr>
            </w:pPr>
            <w:r>
              <w:rPr>
                <w:rFonts w:hint="eastAsia"/>
                <w:kern w:val="2"/>
              </w:rPr>
              <w:t>报价分(30分)</w:t>
            </w:r>
          </w:p>
        </w:tc>
        <w:tc>
          <w:tcPr>
            <w:tcW w:w="6706" w:type="dxa"/>
          </w:tcPr>
          <w:p>
            <w:pPr>
              <w:pStyle w:val="13"/>
              <w:spacing w:before="0" w:beforeAutospacing="0" w:after="0" w:afterAutospacing="0" w:line="360" w:lineRule="auto"/>
              <w:rPr>
                <w:kern w:val="2"/>
              </w:rPr>
            </w:pPr>
            <w:r>
              <w:rPr>
                <w:rFonts w:hint="eastAsia"/>
                <w:kern w:val="2"/>
              </w:rPr>
              <w:t>(1)价格分应当采用低价优先法计算，即满足询比文件要求且价格最低的报价为评标基准价，其价格分为满分。其他供应商的价格分统一按照下列公式计算：投标报价得分=(评标基准价／投标报价)×100×投标报价比重（30%）</w:t>
            </w:r>
          </w:p>
          <w:p>
            <w:pPr>
              <w:pStyle w:val="13"/>
              <w:spacing w:before="0" w:beforeAutospacing="0" w:after="0" w:afterAutospacing="0" w:line="360" w:lineRule="auto"/>
              <w:rPr>
                <w:rFonts w:eastAsia="宋体"/>
                <w:kern w:val="2"/>
                <w:sz w:val="28"/>
                <w:szCs w:val="28"/>
              </w:rPr>
            </w:pPr>
            <w:r>
              <w:rPr>
                <w:rFonts w:hint="eastAsia"/>
                <w:kern w:val="2"/>
              </w:rPr>
              <w:t>(2)因落实政府采购政策进行价格调整的，以调整后的价格计算评标基准价和投标报价，政策性价格</w:t>
            </w:r>
            <w:r>
              <w:rPr>
                <w:rFonts w:hint="eastAsia"/>
                <w:kern w:val="2"/>
                <w:lang w:val="zh-CN"/>
              </w:rPr>
              <w:t>给予6%的扣除。（残疾人福利性单位属于小型、微型企业</w:t>
            </w:r>
            <w:r>
              <w:rPr>
                <w:rFonts w:hint="eastAsia"/>
                <w:kern w:val="2"/>
              </w:rPr>
              <w:t>及监狱企业</w:t>
            </w:r>
            <w:r>
              <w:rPr>
                <w:rFonts w:hint="eastAsia"/>
                <w:kern w:val="2"/>
                <w:lang w:val="zh-CN"/>
              </w:rPr>
              <w:t>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3.2.3(2)</w:t>
            </w:r>
          </w:p>
        </w:tc>
        <w:tc>
          <w:tcPr>
            <w:tcW w:w="795" w:type="dxa"/>
          </w:tcPr>
          <w:p>
            <w:pPr>
              <w:pStyle w:val="13"/>
              <w:spacing w:before="0" w:beforeAutospacing="0" w:after="0" w:afterAutospacing="0" w:line="360" w:lineRule="auto"/>
              <w:rPr>
                <w:rFonts w:eastAsia="宋体"/>
                <w:kern w:val="2"/>
                <w:sz w:val="28"/>
                <w:szCs w:val="28"/>
              </w:rPr>
            </w:pPr>
            <w:r>
              <w:rPr>
                <w:rFonts w:hint="eastAsia"/>
                <w:kern w:val="2"/>
              </w:rPr>
              <w:t>2</w:t>
            </w:r>
          </w:p>
        </w:tc>
        <w:tc>
          <w:tcPr>
            <w:tcW w:w="1632" w:type="dxa"/>
          </w:tcPr>
          <w:p>
            <w:pPr>
              <w:pStyle w:val="13"/>
              <w:spacing w:before="0" w:beforeAutospacing="0" w:after="0" w:afterAutospacing="0" w:line="360" w:lineRule="auto"/>
              <w:rPr>
                <w:rFonts w:eastAsia="宋体"/>
                <w:kern w:val="2"/>
                <w:sz w:val="28"/>
                <w:szCs w:val="28"/>
              </w:rPr>
            </w:pPr>
            <w:r>
              <w:rPr>
                <w:rFonts w:hint="eastAsia"/>
                <w:kern w:val="2"/>
                <w:lang w:val="zh-CN"/>
              </w:rPr>
              <w:t>技术水平（</w:t>
            </w:r>
            <w:r>
              <w:rPr>
                <w:rFonts w:hint="eastAsia"/>
                <w:kern w:val="2"/>
              </w:rPr>
              <w:t>26分</w:t>
            </w:r>
            <w:r>
              <w:rPr>
                <w:rFonts w:hint="eastAsia"/>
                <w:kern w:val="2"/>
                <w:lang w:val="zh-CN"/>
              </w:rPr>
              <w:t>）</w:t>
            </w:r>
          </w:p>
        </w:tc>
        <w:tc>
          <w:tcPr>
            <w:tcW w:w="6706" w:type="dxa"/>
          </w:tcPr>
          <w:p>
            <w:pPr>
              <w:pStyle w:val="13"/>
              <w:spacing w:before="0" w:beforeAutospacing="0" w:after="0" w:afterAutospacing="0" w:line="360" w:lineRule="auto"/>
              <w:rPr>
                <w:kern w:val="2"/>
                <w:lang w:val="zh-CN"/>
              </w:rPr>
            </w:pPr>
            <w:r>
              <w:rPr>
                <w:rFonts w:hint="eastAsia"/>
                <w:kern w:val="2"/>
              </w:rPr>
              <w:t>(1)</w:t>
            </w:r>
            <w:r>
              <w:rPr>
                <w:rFonts w:hint="eastAsia"/>
                <w:kern w:val="2"/>
                <w:lang w:val="zh-CN"/>
              </w:rPr>
              <w:t>技术参数（</w:t>
            </w:r>
            <w:r>
              <w:rPr>
                <w:rFonts w:hint="eastAsia"/>
                <w:kern w:val="2"/>
              </w:rPr>
              <w:t>24分</w:t>
            </w:r>
            <w:r>
              <w:rPr>
                <w:rFonts w:hint="eastAsia"/>
                <w:kern w:val="2"/>
                <w:lang w:val="zh-CN"/>
              </w:rPr>
              <w:t>）：技术参数和配置完全满足或高于询比文件要求的，得</w:t>
            </w:r>
            <w:r>
              <w:rPr>
                <w:rFonts w:hint="eastAsia"/>
                <w:kern w:val="2"/>
              </w:rPr>
              <w:t>24</w:t>
            </w:r>
            <w:r>
              <w:rPr>
                <w:rFonts w:hint="eastAsia"/>
                <w:kern w:val="2"/>
                <w:lang w:val="zh-CN"/>
              </w:rPr>
              <w:t>分；每有一项负偏离扣</w:t>
            </w:r>
            <w:r>
              <w:rPr>
                <w:rFonts w:hint="eastAsia"/>
                <w:kern w:val="2"/>
              </w:rPr>
              <w:t>2</w:t>
            </w:r>
            <w:r>
              <w:rPr>
                <w:rFonts w:hint="eastAsia"/>
                <w:kern w:val="2"/>
                <w:lang w:val="zh-CN"/>
              </w:rPr>
              <w:t>分，扣完该项得分为止。</w:t>
            </w:r>
          </w:p>
          <w:p>
            <w:pPr>
              <w:pStyle w:val="13"/>
              <w:spacing w:before="0" w:beforeAutospacing="0" w:after="0" w:afterAutospacing="0" w:line="360" w:lineRule="auto"/>
              <w:rPr>
                <w:rFonts w:eastAsia="宋体"/>
                <w:kern w:val="2"/>
                <w:sz w:val="28"/>
                <w:szCs w:val="28"/>
              </w:rPr>
            </w:pPr>
            <w:r>
              <w:rPr>
                <w:rFonts w:hint="eastAsia"/>
                <w:kern w:val="2"/>
              </w:rPr>
              <w:t>(2)</w:t>
            </w:r>
            <w:r>
              <w:rPr>
                <w:rFonts w:hint="eastAsia"/>
                <w:kern w:val="2"/>
                <w:lang w:val="zh-CN"/>
              </w:rPr>
              <w:t>节能和环保（</w:t>
            </w:r>
            <w:r>
              <w:rPr>
                <w:rFonts w:hint="eastAsia"/>
                <w:kern w:val="2"/>
              </w:rPr>
              <w:t>2分</w:t>
            </w:r>
            <w:r>
              <w:rPr>
                <w:rFonts w:hint="eastAsia"/>
                <w:kern w:val="2"/>
                <w:lang w:val="zh-CN"/>
              </w:rPr>
              <w:t>）：投标产品为节能产品得1分；投标产品为环保产品得</w:t>
            </w:r>
            <w:r>
              <w:rPr>
                <w:rFonts w:hint="eastAsia"/>
                <w:kern w:val="2"/>
              </w:rPr>
              <w:t>1</w:t>
            </w:r>
            <w:r>
              <w:rPr>
                <w:rFonts w:hint="eastAsia"/>
                <w:kern w:val="2"/>
                <w:lang w:val="zh-CN"/>
              </w:rPr>
              <w:t>分；未提供不得分。该项得分的认定以《国家节能产品认证证书》、《中国环境标志产品认证证书》和政府部门公布的《节能产品政府采购清单》、《环境标志产品政府采购清单》网页截屏为准。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902"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3.2.3(3)</w:t>
            </w:r>
          </w:p>
        </w:tc>
        <w:tc>
          <w:tcPr>
            <w:tcW w:w="795" w:type="dxa"/>
          </w:tcPr>
          <w:p>
            <w:pPr>
              <w:pStyle w:val="13"/>
              <w:spacing w:before="0" w:beforeAutospacing="0" w:after="0" w:afterAutospacing="0" w:line="360" w:lineRule="auto"/>
              <w:rPr>
                <w:rFonts w:eastAsia="宋体"/>
                <w:sz w:val="28"/>
                <w:szCs w:val="28"/>
              </w:rPr>
            </w:pPr>
            <w:r>
              <w:rPr>
                <w:rFonts w:hint="eastAsia"/>
                <w:kern w:val="2"/>
              </w:rPr>
              <w:t>3</w:t>
            </w:r>
          </w:p>
        </w:tc>
        <w:tc>
          <w:tcPr>
            <w:tcW w:w="1632" w:type="dxa"/>
          </w:tcPr>
          <w:p>
            <w:pPr>
              <w:pStyle w:val="13"/>
              <w:spacing w:before="0" w:beforeAutospacing="0" w:after="0" w:afterAutospacing="0" w:line="360" w:lineRule="auto"/>
              <w:rPr>
                <w:rFonts w:eastAsia="宋体"/>
                <w:sz w:val="28"/>
                <w:szCs w:val="28"/>
              </w:rPr>
            </w:pPr>
            <w:r>
              <w:rPr>
                <w:rFonts w:hint="eastAsia"/>
                <w:kern w:val="2"/>
                <w:lang w:val="zh-CN"/>
              </w:rPr>
              <w:t>履约能力</w:t>
            </w:r>
            <w:r>
              <w:rPr>
                <w:rFonts w:hint="eastAsia"/>
                <w:kern w:val="2"/>
              </w:rPr>
              <w:t>(34分)</w:t>
            </w:r>
          </w:p>
        </w:tc>
        <w:tc>
          <w:tcPr>
            <w:tcW w:w="6706" w:type="dxa"/>
          </w:tcPr>
          <w:p>
            <w:pPr>
              <w:pStyle w:val="13"/>
              <w:numPr>
                <w:ilvl w:val="0"/>
                <w:numId w:val="1"/>
              </w:numPr>
              <w:spacing w:before="0" w:beforeAutospacing="0" w:after="0" w:afterAutospacing="0" w:line="360" w:lineRule="auto"/>
              <w:rPr>
                <w:kern w:val="2"/>
                <w:lang w:val="zh-CN"/>
              </w:rPr>
            </w:pPr>
            <w:r>
              <w:rPr>
                <w:rFonts w:hint="eastAsia"/>
                <w:kern w:val="2"/>
                <w:lang w:val="zh-CN"/>
              </w:rPr>
              <w:t>类似业绩情况（</w:t>
            </w:r>
            <w:r>
              <w:rPr>
                <w:rFonts w:hint="eastAsia"/>
                <w:kern w:val="2"/>
              </w:rPr>
              <w:t>10</w:t>
            </w:r>
            <w:r>
              <w:rPr>
                <w:rFonts w:hint="eastAsia"/>
                <w:kern w:val="2"/>
                <w:lang w:val="zh-CN"/>
              </w:rPr>
              <w:t>分）：提供</w:t>
            </w:r>
            <w:r>
              <w:rPr>
                <w:rFonts w:hint="eastAsia"/>
                <w:kern w:val="2"/>
              </w:rPr>
              <w:t>2018年1月1日至今供应商</w:t>
            </w:r>
            <w:r>
              <w:rPr>
                <w:rFonts w:hint="eastAsia"/>
                <w:kern w:val="2"/>
                <w:lang w:val="zh-CN"/>
              </w:rPr>
              <w:t>类似业绩证明材料。每提供1项得</w:t>
            </w:r>
            <w:r>
              <w:rPr>
                <w:rFonts w:hint="eastAsia"/>
                <w:kern w:val="2"/>
              </w:rPr>
              <w:t>2</w:t>
            </w:r>
            <w:r>
              <w:rPr>
                <w:rFonts w:hint="eastAsia"/>
                <w:kern w:val="2"/>
                <w:lang w:val="zh-CN"/>
              </w:rPr>
              <w:t xml:space="preserve">分,满分 </w:t>
            </w:r>
            <w:r>
              <w:rPr>
                <w:rFonts w:hint="eastAsia"/>
                <w:kern w:val="2"/>
              </w:rPr>
              <w:t>10</w:t>
            </w:r>
            <w:r>
              <w:rPr>
                <w:rFonts w:hint="eastAsia"/>
                <w:kern w:val="2"/>
                <w:lang w:val="zh-CN"/>
              </w:rPr>
              <w:t>分；不提供不得分。</w:t>
            </w:r>
            <w:r>
              <w:rPr>
                <w:rFonts w:hint="eastAsia"/>
                <w:kern w:val="2"/>
              </w:rPr>
              <w:t>(需提供包含中标通知书、合同首页、标的金额所在页、签字盖章页的合同复印件的证明材料)</w:t>
            </w:r>
          </w:p>
          <w:p>
            <w:pPr>
              <w:pStyle w:val="13"/>
              <w:numPr>
                <w:ilvl w:val="0"/>
                <w:numId w:val="1"/>
              </w:numPr>
              <w:spacing w:before="0" w:beforeAutospacing="0" w:after="0" w:afterAutospacing="0" w:line="360" w:lineRule="auto"/>
              <w:rPr>
                <w:kern w:val="2"/>
                <w:lang w:val="zh-CN"/>
              </w:rPr>
            </w:pPr>
            <w:r>
              <w:rPr>
                <w:rFonts w:hint="eastAsia"/>
                <w:kern w:val="2"/>
                <w:lang w:val="zh-CN"/>
              </w:rPr>
              <w:t>实施方案（</w:t>
            </w:r>
            <w:r>
              <w:rPr>
                <w:rFonts w:hint="eastAsia"/>
                <w:kern w:val="2"/>
              </w:rPr>
              <w:t>14</w:t>
            </w:r>
            <w:r>
              <w:rPr>
                <w:rFonts w:hint="eastAsia"/>
                <w:kern w:val="2"/>
                <w:lang w:val="zh-CN"/>
              </w:rPr>
              <w:t>分）：供应商根据项目实际情况，编制详细的货物配送方案，询比小组根据供应商编制方案的完整性、可操作性、准确性横向比较进行综合评分，以上方案编写详细且合理得</w:t>
            </w:r>
            <w:r>
              <w:rPr>
                <w:rFonts w:hint="eastAsia"/>
                <w:kern w:val="2"/>
              </w:rPr>
              <w:t>14-10分，方案编写较为详细且较为合理得9-5分，方案编写不完善且不具体4-1分，方案编写混乱模糊得0.5分，</w:t>
            </w:r>
            <w:r>
              <w:rPr>
                <w:rFonts w:hint="eastAsia"/>
                <w:kern w:val="2"/>
                <w:lang w:val="zh-CN"/>
              </w:rPr>
              <w:t>未提供的不得分。</w:t>
            </w:r>
          </w:p>
          <w:p>
            <w:pPr>
              <w:pStyle w:val="13"/>
              <w:numPr>
                <w:ilvl w:val="0"/>
                <w:numId w:val="1"/>
              </w:numPr>
              <w:spacing w:before="0" w:beforeAutospacing="0" w:after="0" w:afterAutospacing="0" w:line="360" w:lineRule="auto"/>
              <w:rPr>
                <w:rFonts w:eastAsia="宋体"/>
                <w:sz w:val="28"/>
                <w:szCs w:val="28"/>
              </w:rPr>
            </w:pPr>
            <w:r>
              <w:rPr>
                <w:rFonts w:hint="eastAsia"/>
                <w:kern w:val="2"/>
              </w:rPr>
              <w:t>质量保证（10分）；供应商根据项目实际情况，从产品质量保证、使用说明及验收实施等方面，以上方案完整、合理、科学得10-7分，方案较为完整、合理、科学得6-3分，方案能基本满足采购产品需求得</w:t>
            </w:r>
            <w:r>
              <w:rPr>
                <w:rFonts w:hint="eastAsia"/>
                <w:color w:val="000000"/>
                <w:kern w:val="2"/>
              </w:rPr>
              <w:t>2-1分</w:t>
            </w:r>
            <w:r>
              <w:rPr>
                <w:rFonts w:hint="eastAsia"/>
                <w:kern w:val="2"/>
              </w:rPr>
              <w:t>，不提供不得分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gridSpan w:val="2"/>
            <w:vAlign w:val="center"/>
          </w:tcPr>
          <w:p>
            <w:pPr>
              <w:jc w:val="center"/>
              <w:rPr>
                <w:rFonts w:ascii="宋体" w:hAnsi="宋体" w:eastAsia="宋体" w:cs="宋体"/>
                <w:sz w:val="28"/>
                <w:szCs w:val="28"/>
              </w:rPr>
            </w:pPr>
          </w:p>
        </w:tc>
        <w:tc>
          <w:tcPr>
            <w:tcW w:w="795" w:type="dxa"/>
          </w:tcPr>
          <w:p>
            <w:pPr>
              <w:pStyle w:val="13"/>
              <w:spacing w:before="0" w:beforeAutospacing="0" w:after="0" w:afterAutospacing="0" w:line="360" w:lineRule="auto"/>
              <w:rPr>
                <w:rFonts w:eastAsia="宋体"/>
                <w:sz w:val="28"/>
                <w:szCs w:val="28"/>
              </w:rPr>
            </w:pPr>
            <w:r>
              <w:rPr>
                <w:rFonts w:hint="eastAsia"/>
                <w:kern w:val="2"/>
              </w:rPr>
              <w:t>4</w:t>
            </w:r>
          </w:p>
        </w:tc>
        <w:tc>
          <w:tcPr>
            <w:tcW w:w="1632" w:type="dxa"/>
          </w:tcPr>
          <w:p>
            <w:pPr>
              <w:pStyle w:val="13"/>
              <w:spacing w:before="0" w:beforeAutospacing="0" w:after="0" w:afterAutospacing="0" w:line="360" w:lineRule="auto"/>
              <w:rPr>
                <w:rFonts w:eastAsia="宋体"/>
                <w:sz w:val="28"/>
                <w:szCs w:val="28"/>
              </w:rPr>
            </w:pPr>
            <w:r>
              <w:rPr>
                <w:rFonts w:hint="eastAsia"/>
                <w:kern w:val="2"/>
                <w:lang w:val="zh-CN"/>
              </w:rPr>
              <w:t>售后服务</w:t>
            </w:r>
            <w:r>
              <w:rPr>
                <w:rFonts w:hint="eastAsia"/>
                <w:kern w:val="2"/>
              </w:rPr>
              <w:t>(10分)</w:t>
            </w:r>
          </w:p>
        </w:tc>
        <w:tc>
          <w:tcPr>
            <w:tcW w:w="6706" w:type="dxa"/>
          </w:tcPr>
          <w:p>
            <w:pPr>
              <w:spacing w:line="400" w:lineRule="exact"/>
              <w:jc w:val="left"/>
              <w:rPr>
                <w:rFonts w:ascii="宋体" w:hAnsi="宋体"/>
                <w:sz w:val="24"/>
                <w:lang w:val="zh-CN"/>
              </w:rPr>
            </w:pPr>
            <w:r>
              <w:rPr>
                <w:rFonts w:hint="eastAsia" w:ascii="宋体" w:hAnsi="宋体"/>
                <w:sz w:val="24"/>
                <w:lang w:val="zh-CN"/>
              </w:rPr>
              <w:t>（1）本地化服务能力（</w:t>
            </w:r>
            <w:r>
              <w:rPr>
                <w:rFonts w:hint="eastAsia" w:ascii="宋体" w:hAnsi="宋体"/>
                <w:sz w:val="24"/>
              </w:rPr>
              <w:t>4</w:t>
            </w:r>
            <w:r>
              <w:rPr>
                <w:rFonts w:hint="eastAsia" w:ascii="宋体" w:hAnsi="宋体"/>
                <w:sz w:val="24"/>
                <w:lang w:val="zh-CN"/>
              </w:rPr>
              <w:t>分）：在青海省设有服务机构的，提供相关证明材料（有效的营业执照、组织机构代码证、税务登记证或三证合一新证（副本））得</w:t>
            </w:r>
            <w:r>
              <w:rPr>
                <w:rFonts w:hint="eastAsia" w:ascii="宋体" w:hAnsi="宋体"/>
                <w:sz w:val="24"/>
              </w:rPr>
              <w:t>4</w:t>
            </w:r>
            <w:r>
              <w:rPr>
                <w:rFonts w:hint="eastAsia" w:ascii="宋体" w:hAnsi="宋体"/>
                <w:sz w:val="24"/>
                <w:lang w:val="zh-CN"/>
              </w:rPr>
              <w:t>分；设有合作性服务机构的，提供相关证明材料（同时提供服务委托协议及有效的营业执照、组织机构代码证、税务登记证或三证合一新证（副本））得</w:t>
            </w:r>
            <w:r>
              <w:rPr>
                <w:rFonts w:hint="eastAsia" w:ascii="宋体" w:hAnsi="宋体"/>
                <w:sz w:val="24"/>
              </w:rPr>
              <w:t>2</w:t>
            </w:r>
            <w:r>
              <w:rPr>
                <w:rFonts w:hint="eastAsia" w:ascii="宋体" w:hAnsi="宋体"/>
                <w:sz w:val="24"/>
                <w:lang w:val="zh-CN"/>
              </w:rPr>
              <w:t>分。未提供不得分。</w:t>
            </w:r>
          </w:p>
          <w:p>
            <w:pPr>
              <w:spacing w:line="400" w:lineRule="exact"/>
              <w:jc w:val="left"/>
              <w:rPr>
                <w:rFonts w:ascii="宋体" w:hAnsi="宋体" w:eastAsia="宋体" w:cs="宋体"/>
                <w:sz w:val="28"/>
                <w:szCs w:val="28"/>
              </w:rPr>
            </w:pPr>
            <w:r>
              <w:rPr>
                <w:rFonts w:hint="eastAsia" w:ascii="宋体" w:hAnsi="宋体"/>
                <w:sz w:val="24"/>
                <w:lang w:val="zh-CN"/>
              </w:rPr>
              <w:t>（2）售后服务计划、措施及服务承诺（</w:t>
            </w:r>
            <w:r>
              <w:rPr>
                <w:rFonts w:hint="eastAsia" w:ascii="宋体" w:hAnsi="宋体"/>
                <w:sz w:val="24"/>
              </w:rPr>
              <w:t>6</w:t>
            </w:r>
            <w:r>
              <w:rPr>
                <w:rFonts w:hint="eastAsia" w:ascii="宋体" w:hAnsi="宋体"/>
                <w:sz w:val="24"/>
                <w:lang w:val="zh-CN"/>
              </w:rPr>
              <w:t>分）：供应商针对项目提供详尽的验收方案、售后服务计划、措施、相关承诺及响应时间，所述内容对询比文件要求响应优秀的得</w:t>
            </w:r>
            <w:r>
              <w:rPr>
                <w:rFonts w:hint="eastAsia" w:ascii="宋体" w:hAnsi="宋体"/>
                <w:sz w:val="24"/>
              </w:rPr>
              <w:t>6</w:t>
            </w:r>
            <w:r>
              <w:rPr>
                <w:rFonts w:hint="eastAsia" w:ascii="宋体" w:hAnsi="宋体"/>
                <w:sz w:val="24"/>
                <w:lang w:val="zh-CN"/>
              </w:rPr>
              <w:t>分，良好的得</w:t>
            </w:r>
            <w:r>
              <w:rPr>
                <w:rFonts w:hint="eastAsia" w:ascii="宋体" w:hAnsi="宋体"/>
                <w:sz w:val="24"/>
              </w:rPr>
              <w:t>4</w:t>
            </w:r>
            <w:r>
              <w:rPr>
                <w:rFonts w:hint="eastAsia" w:ascii="宋体" w:hAnsi="宋体"/>
                <w:sz w:val="24"/>
                <w:lang w:val="zh-CN"/>
              </w:rPr>
              <w:t>分，一般的得</w:t>
            </w:r>
            <w:r>
              <w:rPr>
                <w:rFonts w:hint="eastAsia" w:ascii="宋体" w:hAnsi="宋体"/>
                <w:sz w:val="24"/>
              </w:rPr>
              <w:t>2</w:t>
            </w:r>
            <w:r>
              <w:rPr>
                <w:rFonts w:hint="eastAsia" w:ascii="宋体" w:hAnsi="宋体"/>
                <w:sz w:val="24"/>
                <w:lang w:val="zh-CN"/>
              </w:rPr>
              <w:t>分；未提供或其他情况不得分。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gridSpan w:val="2"/>
            <w:vAlign w:val="center"/>
          </w:tcPr>
          <w:p>
            <w:pPr>
              <w:jc w:val="center"/>
              <w:rPr>
                <w:rFonts w:ascii="宋体" w:hAnsi="宋体" w:eastAsia="宋体" w:cs="宋体"/>
                <w:sz w:val="28"/>
                <w:szCs w:val="28"/>
              </w:rPr>
            </w:pPr>
            <w:r>
              <w:rPr>
                <w:rFonts w:hint="eastAsia" w:ascii="宋体" w:hAnsi="宋体" w:eastAsia="宋体" w:cs="宋体"/>
                <w:sz w:val="28"/>
                <w:szCs w:val="28"/>
              </w:rPr>
              <w:t>3.2.3(4)</w:t>
            </w:r>
          </w:p>
        </w:tc>
        <w:tc>
          <w:tcPr>
            <w:tcW w:w="795" w:type="dxa"/>
            <w:vAlign w:val="center"/>
          </w:tcPr>
          <w:p>
            <w:pPr>
              <w:jc w:val="center"/>
              <w:rPr>
                <w:rFonts w:ascii="宋体" w:hAnsi="宋体" w:eastAsia="宋体" w:cs="宋体"/>
                <w:sz w:val="28"/>
                <w:szCs w:val="28"/>
              </w:rPr>
            </w:pPr>
            <w:r>
              <w:rPr>
                <w:rFonts w:hint="eastAsia" w:ascii="宋体" w:hAnsi="宋体" w:eastAsia="宋体" w:cs="宋体"/>
                <w:sz w:val="28"/>
                <w:szCs w:val="28"/>
              </w:rPr>
              <w:t>其他因素评分标准</w:t>
            </w:r>
          </w:p>
        </w:tc>
        <w:tc>
          <w:tcPr>
            <w:tcW w:w="1632" w:type="dxa"/>
            <w:vAlign w:val="center"/>
          </w:tcPr>
          <w:p>
            <w:pPr>
              <w:jc w:val="center"/>
              <w:rPr>
                <w:rFonts w:ascii="宋体" w:hAnsi="宋体" w:eastAsia="宋体" w:cs="宋体"/>
                <w:sz w:val="28"/>
                <w:szCs w:val="28"/>
              </w:rPr>
            </w:pPr>
            <w:r>
              <w:rPr>
                <w:rFonts w:hint="eastAsia" w:ascii="宋体" w:hAnsi="宋体" w:eastAsia="宋体" w:cs="宋体"/>
                <w:sz w:val="28"/>
                <w:szCs w:val="28"/>
              </w:rPr>
              <w:t>......</w:t>
            </w:r>
          </w:p>
        </w:tc>
        <w:tc>
          <w:tcPr>
            <w:tcW w:w="6706" w:type="dxa"/>
            <w:vAlign w:val="center"/>
          </w:tcPr>
          <w:p>
            <w:pPr>
              <w:jc w:val="center"/>
              <w:rPr>
                <w:rFonts w:ascii="宋体" w:hAnsi="宋体" w:eastAsia="宋体" w:cs="宋体"/>
                <w:sz w:val="28"/>
                <w:szCs w:val="28"/>
              </w:rPr>
            </w:pPr>
            <w:r>
              <w:rPr>
                <w:rFonts w:hint="eastAsia" w:ascii="宋体" w:hAnsi="宋体" w:eastAsia="宋体" w:cs="宋体"/>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3.2.6</w:t>
            </w:r>
          </w:p>
        </w:tc>
        <w:tc>
          <w:tcPr>
            <w:tcW w:w="1632" w:type="dxa"/>
            <w:vMerge w:val="restart"/>
            <w:vAlign w:val="center"/>
          </w:tcPr>
          <w:p>
            <w:pPr>
              <w:jc w:val="center"/>
              <w:rPr>
                <w:rFonts w:ascii="宋体" w:hAnsi="宋体" w:eastAsia="宋体" w:cs="宋体"/>
                <w:sz w:val="28"/>
                <w:szCs w:val="28"/>
              </w:rPr>
            </w:pPr>
            <w:r>
              <w:rPr>
                <w:rFonts w:hint="eastAsia" w:ascii="宋体" w:hAnsi="宋体" w:eastAsia="宋体" w:cs="宋体"/>
                <w:sz w:val="28"/>
                <w:szCs w:val="28"/>
              </w:rPr>
              <w:t>供应商并列时确定供应商优先顺序的规则</w:t>
            </w:r>
          </w:p>
        </w:tc>
        <w:tc>
          <w:tcPr>
            <w:tcW w:w="6706" w:type="dxa"/>
          </w:tcPr>
          <w:p>
            <w:pPr>
              <w:rPr>
                <w:rFonts w:ascii="宋体" w:hAnsi="宋体" w:eastAsia="宋体" w:cs="宋体"/>
                <w:sz w:val="28"/>
                <w:szCs w:val="28"/>
              </w:rPr>
            </w:pPr>
            <w:r>
              <w:rPr>
                <w:rFonts w:hint="eastAsia" w:ascii="宋体" w:hAnsi="宋体" w:eastAsia="宋体" w:cs="宋体"/>
                <w:sz w:val="28"/>
                <w:szCs w:val="28"/>
              </w:rPr>
              <w:t>□由评审小组投票决定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ascii="宋体" w:hAnsi="宋体" w:eastAsia="宋体" w:cs="宋体"/>
                <w:sz w:val="28"/>
                <w:szCs w:val="28"/>
              </w:rPr>
            </w:pPr>
          </w:p>
        </w:tc>
        <w:tc>
          <w:tcPr>
            <w:tcW w:w="1632" w:type="dxa"/>
            <w:vMerge w:val="continue"/>
            <w:vAlign w:val="center"/>
          </w:tcPr>
          <w:p>
            <w:pPr>
              <w:jc w:val="center"/>
              <w:rPr>
                <w:rFonts w:ascii="宋体" w:hAnsi="宋体" w:eastAsia="宋体" w:cs="宋体"/>
                <w:sz w:val="28"/>
                <w:szCs w:val="28"/>
              </w:rPr>
            </w:pPr>
          </w:p>
        </w:tc>
        <w:tc>
          <w:tcPr>
            <w:tcW w:w="6706" w:type="dxa"/>
          </w:tcPr>
          <w:p>
            <w:pPr>
              <w:rPr>
                <w:rFonts w:ascii="宋体" w:hAnsi="宋体" w:eastAsia="宋体" w:cs="宋体"/>
                <w:sz w:val="28"/>
                <w:szCs w:val="28"/>
              </w:rPr>
            </w:pPr>
            <w:r>
              <w:rPr>
                <w:rFonts w:hint="eastAsia" w:ascii="宋体" w:hAnsi="宋体" w:eastAsia="宋体" w:cs="宋体"/>
                <w:sz w:val="28"/>
                <w:szCs w:val="28"/>
              </w:rPr>
              <w:t>□由评审小组抽签决定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ascii="宋体" w:hAnsi="宋体" w:eastAsia="宋体" w:cs="宋体"/>
                <w:sz w:val="28"/>
                <w:szCs w:val="28"/>
              </w:rPr>
            </w:pPr>
          </w:p>
        </w:tc>
        <w:tc>
          <w:tcPr>
            <w:tcW w:w="1632" w:type="dxa"/>
            <w:vMerge w:val="continue"/>
            <w:vAlign w:val="center"/>
          </w:tcPr>
          <w:p>
            <w:pPr>
              <w:jc w:val="center"/>
              <w:rPr>
                <w:rFonts w:ascii="宋体" w:hAnsi="宋体" w:eastAsia="宋体" w:cs="宋体"/>
                <w:sz w:val="28"/>
                <w:szCs w:val="28"/>
              </w:rPr>
            </w:pPr>
          </w:p>
        </w:tc>
        <w:tc>
          <w:tcPr>
            <w:tcW w:w="6706" w:type="dxa"/>
          </w:tcPr>
          <w:p>
            <w:pPr>
              <w:rPr>
                <w:rFonts w:ascii="宋体" w:hAnsi="宋体" w:eastAsia="宋体" w:cs="宋体"/>
                <w:sz w:val="28"/>
                <w:szCs w:val="28"/>
              </w:rPr>
            </w:pPr>
            <w:r>
              <w:rPr>
                <w:rFonts w:hint="eastAsia" w:ascii="宋体" w:hAnsi="宋体" w:eastAsia="宋体" w:cs="宋体"/>
                <w:sz w:val="28"/>
                <w:szCs w:val="28"/>
              </w:rPr>
              <w:t xml:space="preserve">☑其他方法: </w:t>
            </w:r>
            <w:r>
              <w:rPr>
                <w:rFonts w:ascii="宋体" w:hAnsi="宋体" w:eastAsia="宋体" w:cs="宋体"/>
                <w:b/>
                <w:bCs/>
                <w:sz w:val="28"/>
                <w:szCs w:val="28"/>
                <w:u w:val="single"/>
              </w:rPr>
              <w:t>综合评分法</w:t>
            </w:r>
          </w:p>
        </w:tc>
      </w:tr>
    </w:tbl>
    <w:p>
      <w:pPr>
        <w:jc w:val="left"/>
        <w:rPr>
          <w:rFonts w:ascii="宋体" w:hAnsi="宋体" w:eastAsia="宋体" w:cs="宋体"/>
          <w:b/>
          <w:bCs/>
          <w:sz w:val="32"/>
          <w:szCs w:val="32"/>
        </w:rPr>
      </w:pPr>
    </w:p>
    <w:p>
      <w:pPr>
        <w:jc w:val="left"/>
        <w:rPr>
          <w:rFonts w:ascii="宋体" w:hAnsi="宋体" w:eastAsia="宋体" w:cs="宋体"/>
          <w:sz w:val="28"/>
          <w:szCs w:val="28"/>
        </w:rPr>
      </w:pPr>
      <w:r>
        <w:rPr>
          <w:rFonts w:ascii="宋体" w:hAnsi="宋体" w:eastAsia="宋体" w:cs="宋体"/>
          <w:b/>
          <w:bCs/>
          <w:sz w:val="32"/>
          <w:szCs w:val="32"/>
        </w:rPr>
        <w:t>评审方法(</w:t>
      </w:r>
      <w:r>
        <w:rPr>
          <w:rFonts w:hint="eastAsia" w:ascii="宋体" w:hAnsi="宋体" w:eastAsia="宋体" w:cs="宋体"/>
          <w:b/>
          <w:bCs/>
          <w:sz w:val="32"/>
          <w:szCs w:val="32"/>
        </w:rPr>
        <w:t>综合评分法</w:t>
      </w:r>
      <w:r>
        <w:rPr>
          <w:rFonts w:ascii="宋体" w:hAnsi="宋体" w:eastAsia="宋体" w:cs="宋体"/>
          <w:b/>
          <w:bCs/>
          <w:sz w:val="32"/>
          <w:szCs w:val="32"/>
        </w:rPr>
        <w:t>)</w:t>
      </w:r>
      <w:r>
        <w:rPr>
          <w:rFonts w:ascii="宋体" w:hAnsi="宋体" w:eastAsia="宋体" w:cs="宋体"/>
          <w:sz w:val="28"/>
          <w:szCs w:val="28"/>
        </w:rPr>
        <w:br w:type="textWrapping"/>
      </w:r>
      <w:r>
        <w:rPr>
          <w:rFonts w:ascii="宋体" w:hAnsi="宋体" w:eastAsia="宋体" w:cs="宋体"/>
          <w:sz w:val="28"/>
          <w:szCs w:val="28"/>
        </w:rPr>
        <w:t>本次评审采用最低价法。</w:t>
      </w:r>
      <w:r>
        <w:rPr>
          <w:rFonts w:hint="eastAsia" w:ascii="宋体" w:hAnsi="宋体" w:eastAsia="宋体" w:cs="宋体"/>
          <w:sz w:val="28"/>
          <w:szCs w:val="28"/>
        </w:rPr>
        <w:t>评审</w:t>
      </w:r>
      <w:r>
        <w:rPr>
          <w:rFonts w:ascii="宋体" w:hAnsi="宋体" w:eastAsia="宋体" w:cs="宋体"/>
          <w:sz w:val="28"/>
          <w:szCs w:val="28"/>
        </w:rPr>
        <w:t>小组对满足采购文件实质性要求的间应文件，按照本章第3.1款规定的方法确定供应商最终报价的评审价格</w:t>
      </w:r>
      <w:r>
        <w:rPr>
          <w:rFonts w:hint="eastAsia" w:ascii="宋体" w:hAnsi="宋体" w:eastAsia="宋体" w:cs="宋体"/>
          <w:sz w:val="28"/>
          <w:szCs w:val="28"/>
        </w:rPr>
        <w:t>并按</w:t>
      </w:r>
      <w:r>
        <w:rPr>
          <w:rFonts w:ascii="宋体" w:hAnsi="宋体" w:eastAsia="宋体" w:cs="宋体"/>
          <w:sz w:val="28"/>
          <w:szCs w:val="28"/>
        </w:rPr>
        <w:t>照</w:t>
      </w:r>
      <w:r>
        <w:rPr>
          <w:rFonts w:hint="eastAsia" w:ascii="宋体" w:hAnsi="宋体" w:eastAsia="宋体" w:cs="宋体"/>
          <w:sz w:val="28"/>
          <w:szCs w:val="28"/>
        </w:rPr>
        <w:t>评审</w:t>
      </w:r>
      <w:r>
        <w:rPr>
          <w:rFonts w:ascii="宋体" w:hAnsi="宋体" w:eastAsia="宋体" w:cs="宋体"/>
          <w:sz w:val="28"/>
          <w:szCs w:val="28"/>
        </w:rPr>
        <w:t>价格由低到高的顺序推荐候选成交供应商。</w:t>
      </w:r>
    </w:p>
    <w:p>
      <w:pPr>
        <w:jc w:val="left"/>
        <w:rPr>
          <w:rFonts w:ascii="宋体" w:hAnsi="宋体" w:eastAsia="宋体" w:cs="宋体"/>
          <w:sz w:val="28"/>
          <w:szCs w:val="28"/>
        </w:rPr>
      </w:pPr>
      <w:r>
        <w:rPr>
          <w:rFonts w:hint="eastAsia" w:ascii="宋体" w:hAnsi="宋体" w:eastAsia="宋体" w:cs="宋体"/>
          <w:b/>
          <w:bCs/>
          <w:sz w:val="28"/>
          <w:szCs w:val="28"/>
        </w:rPr>
        <w:t>2.</w:t>
      </w:r>
      <w:r>
        <w:rPr>
          <w:rFonts w:ascii="宋体" w:hAnsi="宋体" w:eastAsia="宋体" w:cs="宋体"/>
          <w:b/>
          <w:bCs/>
          <w:sz w:val="28"/>
          <w:szCs w:val="28"/>
        </w:rPr>
        <w:t>初步评审标准和程序</w:t>
      </w:r>
      <w:r>
        <w:rPr>
          <w:rFonts w:ascii="宋体" w:hAnsi="宋体" w:eastAsia="宋体" w:cs="宋体"/>
          <w:sz w:val="28"/>
          <w:szCs w:val="28"/>
        </w:rPr>
        <w:br w:type="textWrapping"/>
      </w:r>
      <w:r>
        <w:rPr>
          <w:rFonts w:ascii="宋体" w:hAnsi="宋体" w:eastAsia="宋体" w:cs="宋体"/>
          <w:b/>
          <w:bCs/>
          <w:sz w:val="28"/>
          <w:szCs w:val="28"/>
        </w:rPr>
        <w:t>2.1初步评审标准</w:t>
      </w:r>
      <w:r>
        <w:rPr>
          <w:rFonts w:ascii="宋体" w:hAnsi="宋体" w:eastAsia="宋体" w:cs="宋体"/>
          <w:sz w:val="28"/>
          <w:szCs w:val="28"/>
        </w:rPr>
        <w:br w:type="textWrapping"/>
      </w:r>
      <w:r>
        <w:rPr>
          <w:rFonts w:ascii="宋体" w:hAnsi="宋体" w:eastAsia="宋体" w:cs="宋体"/>
          <w:sz w:val="28"/>
          <w:szCs w:val="28"/>
        </w:rPr>
        <w:t>2.1</w:t>
      </w:r>
      <w:r>
        <w:rPr>
          <w:rFonts w:hint="eastAsia" w:ascii="宋体" w:hAnsi="宋体" w:eastAsia="宋体" w:cs="宋体"/>
          <w:sz w:val="28"/>
          <w:szCs w:val="28"/>
        </w:rPr>
        <w:t>.</w:t>
      </w:r>
      <w:r>
        <w:rPr>
          <w:rFonts w:ascii="宋体" w:hAnsi="宋体" w:eastAsia="宋体" w:cs="宋体"/>
          <w:sz w:val="28"/>
          <w:szCs w:val="28"/>
        </w:rPr>
        <w:t>1形式</w:t>
      </w:r>
      <w:r>
        <w:rPr>
          <w:rFonts w:hint="eastAsia" w:ascii="宋体" w:hAnsi="宋体" w:eastAsia="宋体" w:cs="宋体"/>
          <w:sz w:val="28"/>
          <w:szCs w:val="28"/>
        </w:rPr>
        <w:t>评审</w:t>
      </w:r>
      <w:r>
        <w:rPr>
          <w:rFonts w:ascii="宋体" w:hAnsi="宋体" w:eastAsia="宋体" w:cs="宋体"/>
          <w:sz w:val="28"/>
          <w:szCs w:val="28"/>
        </w:rPr>
        <w:t>标准</w:t>
      </w:r>
      <w:r>
        <w:rPr>
          <w:rFonts w:hint="eastAsia" w:ascii="宋体" w:hAnsi="宋体" w:eastAsia="宋体" w:cs="宋体"/>
          <w:sz w:val="28"/>
          <w:szCs w:val="28"/>
        </w:rPr>
        <w:t>:</w:t>
      </w:r>
      <w:r>
        <w:rPr>
          <w:rFonts w:ascii="宋体" w:hAnsi="宋体" w:eastAsia="宋体" w:cs="宋体"/>
          <w:sz w:val="28"/>
          <w:szCs w:val="28"/>
        </w:rPr>
        <w:t>见</w:t>
      </w:r>
      <w:r>
        <w:rPr>
          <w:rFonts w:hint="eastAsia" w:ascii="宋体" w:hAnsi="宋体" w:eastAsia="宋体" w:cs="宋体"/>
          <w:b/>
          <w:bCs/>
          <w:sz w:val="28"/>
          <w:szCs w:val="28"/>
        </w:rPr>
        <w:t>评审办</w:t>
      </w:r>
      <w:r>
        <w:rPr>
          <w:rFonts w:ascii="宋体" w:hAnsi="宋体" w:eastAsia="宋体" w:cs="宋体"/>
          <w:b/>
          <w:bCs/>
          <w:sz w:val="28"/>
          <w:szCs w:val="28"/>
        </w:rPr>
        <w:t>法前附表</w:t>
      </w:r>
      <w:r>
        <w:rPr>
          <w:rFonts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sz w:val="28"/>
          <w:szCs w:val="28"/>
        </w:rPr>
        <w:t>2.1.2资格评审标准:见</w:t>
      </w:r>
      <w:r>
        <w:rPr>
          <w:rFonts w:hint="eastAsia" w:ascii="宋体" w:hAnsi="宋体" w:eastAsia="宋体" w:cs="宋体"/>
          <w:b/>
          <w:bCs/>
          <w:sz w:val="28"/>
          <w:szCs w:val="28"/>
        </w:rPr>
        <w:t>评审办</w:t>
      </w:r>
      <w:r>
        <w:rPr>
          <w:rFonts w:ascii="宋体" w:hAnsi="宋体" w:eastAsia="宋体" w:cs="宋体"/>
          <w:b/>
          <w:bCs/>
          <w:sz w:val="28"/>
          <w:szCs w:val="28"/>
        </w:rPr>
        <w:t>法前附表</w:t>
      </w:r>
      <w:r>
        <w:rPr>
          <w:rFonts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sz w:val="28"/>
          <w:szCs w:val="28"/>
        </w:rPr>
        <w:t>2.1</w:t>
      </w:r>
      <w:r>
        <w:rPr>
          <w:rFonts w:hint="eastAsia" w:ascii="宋体" w:hAnsi="宋体" w:eastAsia="宋体" w:cs="宋体"/>
          <w:sz w:val="28"/>
          <w:szCs w:val="28"/>
        </w:rPr>
        <w:t>.</w:t>
      </w:r>
      <w:r>
        <w:rPr>
          <w:rFonts w:ascii="宋体" w:hAnsi="宋体" w:eastAsia="宋体" w:cs="宋体"/>
          <w:sz w:val="28"/>
          <w:szCs w:val="28"/>
        </w:rPr>
        <w:t>3响应性评审标准:见</w:t>
      </w:r>
      <w:r>
        <w:rPr>
          <w:rFonts w:hint="eastAsia" w:ascii="宋体" w:hAnsi="宋体" w:eastAsia="宋体" w:cs="宋体"/>
          <w:b/>
          <w:bCs/>
          <w:sz w:val="28"/>
          <w:szCs w:val="28"/>
        </w:rPr>
        <w:t>评审办</w:t>
      </w:r>
      <w:r>
        <w:rPr>
          <w:rFonts w:ascii="宋体" w:hAnsi="宋体" w:eastAsia="宋体" w:cs="宋体"/>
          <w:b/>
          <w:bCs/>
          <w:sz w:val="28"/>
          <w:szCs w:val="28"/>
        </w:rPr>
        <w:t>法前附表</w:t>
      </w:r>
      <w:r>
        <w:rPr>
          <w:rFonts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b/>
          <w:bCs/>
          <w:sz w:val="28"/>
          <w:szCs w:val="28"/>
        </w:rPr>
        <w:t>2.2初步评审程序</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rPr>
        <w:t>.</w:t>
      </w:r>
      <w:r>
        <w:rPr>
          <w:rFonts w:ascii="宋体" w:hAnsi="宋体" w:eastAsia="宋体" w:cs="宋体"/>
          <w:sz w:val="28"/>
          <w:szCs w:val="28"/>
        </w:rPr>
        <w:t>2</w:t>
      </w:r>
      <w:r>
        <w:rPr>
          <w:rFonts w:hint="eastAsia" w:ascii="宋体" w:hAnsi="宋体" w:eastAsia="宋体" w:cs="宋体"/>
          <w:sz w:val="28"/>
          <w:szCs w:val="28"/>
        </w:rPr>
        <w:t>.</w:t>
      </w:r>
      <w:r>
        <w:rPr>
          <w:rFonts w:ascii="宋体" w:hAnsi="宋体" w:eastAsia="宋体" w:cs="宋体"/>
          <w:sz w:val="28"/>
          <w:szCs w:val="28"/>
        </w:rPr>
        <w:t>1</w:t>
      </w:r>
      <w:r>
        <w:rPr>
          <w:rFonts w:hint="eastAsia" w:ascii="宋体" w:hAnsi="宋体" w:eastAsia="宋体" w:cs="宋体"/>
          <w:sz w:val="28"/>
          <w:szCs w:val="28"/>
        </w:rPr>
        <w:t>评审</w:t>
      </w:r>
      <w:r>
        <w:rPr>
          <w:rFonts w:ascii="宋体" w:hAnsi="宋体" w:eastAsia="宋体" w:cs="宋体"/>
          <w:sz w:val="28"/>
          <w:szCs w:val="28"/>
        </w:rPr>
        <w:t>小组依据本章第2</w:t>
      </w:r>
      <w:r>
        <w:rPr>
          <w:rFonts w:hint="eastAsia" w:ascii="宋体" w:hAnsi="宋体" w:eastAsia="宋体" w:cs="宋体"/>
          <w:sz w:val="28"/>
          <w:szCs w:val="28"/>
        </w:rPr>
        <w:t>.</w:t>
      </w:r>
      <w:r>
        <w:rPr>
          <w:rFonts w:ascii="宋体" w:hAnsi="宋体" w:eastAsia="宋体" w:cs="宋体"/>
          <w:sz w:val="28"/>
          <w:szCs w:val="28"/>
        </w:rPr>
        <w:t>1款规定的标准对供应商提交的响应</w:t>
      </w:r>
      <w:r>
        <w:rPr>
          <w:rFonts w:hint="eastAsia" w:ascii="宋体" w:hAnsi="宋体" w:eastAsia="宋体" w:cs="宋体"/>
          <w:sz w:val="28"/>
          <w:szCs w:val="28"/>
        </w:rPr>
        <w:t>文件进行初步评审判读</w:t>
      </w:r>
      <w:r>
        <w:rPr>
          <w:rFonts w:ascii="宋体" w:hAnsi="宋体" w:eastAsia="宋体" w:cs="宋体"/>
          <w:sz w:val="28"/>
          <w:szCs w:val="28"/>
        </w:rPr>
        <w:t>响应文件的形式是否符合要求、</w:t>
      </w:r>
      <w:r>
        <w:rPr>
          <w:rFonts w:hint="eastAsia" w:ascii="宋体" w:hAnsi="宋体" w:eastAsia="宋体" w:cs="宋体"/>
          <w:sz w:val="28"/>
          <w:szCs w:val="28"/>
        </w:rPr>
        <w:t>供</w:t>
      </w:r>
      <w:r>
        <w:rPr>
          <w:rFonts w:ascii="宋体" w:hAnsi="宋体" w:eastAsia="宋体" w:cs="宋体"/>
          <w:sz w:val="28"/>
          <w:szCs w:val="28"/>
        </w:rPr>
        <w:t>应商是</w:t>
      </w:r>
      <w:r>
        <w:rPr>
          <w:rFonts w:hint="eastAsia" w:ascii="宋体" w:hAnsi="宋体" w:eastAsia="宋体" w:cs="宋体"/>
          <w:sz w:val="28"/>
          <w:szCs w:val="28"/>
        </w:rPr>
        <w:t>否</w:t>
      </w:r>
      <w:r>
        <w:rPr>
          <w:rFonts w:ascii="宋体" w:hAnsi="宋体" w:eastAsia="宋体" w:cs="宋体"/>
          <w:sz w:val="28"/>
          <w:szCs w:val="28"/>
        </w:rPr>
        <w:t>符合资格条件</w:t>
      </w:r>
      <w:r>
        <w:rPr>
          <w:rFonts w:hint="eastAsia" w:ascii="宋体" w:hAnsi="宋体" w:eastAsia="宋体" w:cs="宋体"/>
          <w:sz w:val="28"/>
          <w:szCs w:val="28"/>
        </w:rPr>
        <w:t>、</w:t>
      </w:r>
      <w:r>
        <w:rPr>
          <w:rFonts w:ascii="宋体" w:hAnsi="宋体" w:eastAsia="宋体" w:cs="宋体"/>
          <w:sz w:val="28"/>
          <w:szCs w:val="28"/>
        </w:rPr>
        <w:t>响应要性是</w:t>
      </w:r>
      <w:r>
        <w:rPr>
          <w:rFonts w:hint="eastAsia" w:ascii="宋体" w:hAnsi="宋体" w:eastAsia="宋体" w:cs="宋体"/>
          <w:sz w:val="28"/>
          <w:szCs w:val="28"/>
        </w:rPr>
        <w:t>否实质性</w:t>
      </w:r>
      <w:r>
        <w:rPr>
          <w:rFonts w:ascii="宋体" w:hAnsi="宋体" w:eastAsia="宋体" w:cs="宋体"/>
          <w:sz w:val="28"/>
          <w:szCs w:val="28"/>
        </w:rPr>
        <w:t>响应采购文件的要求。只有以上评审合格的响应文件才可通过初步评</w:t>
      </w:r>
      <w:r>
        <w:rPr>
          <w:rFonts w:hint="eastAsia" w:ascii="宋体" w:hAnsi="宋体" w:eastAsia="宋体" w:cs="宋体"/>
          <w:sz w:val="28"/>
          <w:szCs w:val="28"/>
        </w:rPr>
        <w:t>审。</w:t>
      </w:r>
      <w:r>
        <w:rPr>
          <w:rFonts w:ascii="宋体" w:hAnsi="宋体" w:eastAsia="宋体" w:cs="宋体"/>
          <w:sz w:val="28"/>
          <w:szCs w:val="28"/>
        </w:rPr>
        <w:br w:type="textWrapping"/>
      </w:r>
      <w:r>
        <w:rPr>
          <w:rFonts w:ascii="宋体" w:hAnsi="宋体" w:eastAsia="宋体" w:cs="宋体"/>
          <w:sz w:val="28"/>
          <w:szCs w:val="28"/>
        </w:rPr>
        <w:t>2.2</w:t>
      </w:r>
      <w:r>
        <w:rPr>
          <w:rFonts w:hint="eastAsia" w:ascii="宋体" w:hAnsi="宋体" w:eastAsia="宋体" w:cs="宋体"/>
          <w:sz w:val="28"/>
          <w:szCs w:val="28"/>
        </w:rPr>
        <w:t>.</w:t>
      </w:r>
      <w:r>
        <w:rPr>
          <w:rFonts w:ascii="宋体" w:hAnsi="宋体" w:eastAsia="宋体" w:cs="宋体"/>
          <w:sz w:val="28"/>
          <w:szCs w:val="28"/>
        </w:rPr>
        <w:t>2响应文件中有含义不明确，同</w:t>
      </w:r>
      <w:r>
        <w:rPr>
          <w:rFonts w:hint="eastAsia" w:ascii="宋体" w:hAnsi="宋体" w:eastAsia="宋体" w:cs="宋体"/>
          <w:sz w:val="28"/>
          <w:szCs w:val="28"/>
        </w:rPr>
        <w:t>类问题表达不一致或</w:t>
      </w:r>
      <w:r>
        <w:rPr>
          <w:rFonts w:ascii="宋体" w:hAnsi="宋体" w:eastAsia="宋体" w:cs="宋体"/>
          <w:sz w:val="28"/>
          <w:szCs w:val="28"/>
        </w:rPr>
        <w:t>有明显文字和计算错误的内容，</w:t>
      </w:r>
      <w:r>
        <w:rPr>
          <w:rFonts w:hint="eastAsia" w:ascii="宋体" w:hAnsi="宋体" w:eastAsia="宋体" w:cs="宋体"/>
          <w:sz w:val="28"/>
          <w:szCs w:val="28"/>
        </w:rPr>
        <w:t>评审</w:t>
      </w:r>
      <w:r>
        <w:rPr>
          <w:rFonts w:ascii="宋体" w:hAnsi="宋体" w:eastAsia="宋体" w:cs="宋体"/>
          <w:sz w:val="28"/>
          <w:szCs w:val="28"/>
        </w:rPr>
        <w:t>小组应要求供应商在规定过间内进</w:t>
      </w:r>
      <w:r>
        <w:rPr>
          <w:rFonts w:hint="eastAsia" w:ascii="宋体" w:hAnsi="宋体" w:eastAsia="宋体" w:cs="宋体"/>
          <w:sz w:val="28"/>
          <w:szCs w:val="28"/>
        </w:rPr>
        <w:t>行澄清、</w:t>
      </w:r>
      <w:r>
        <w:rPr>
          <w:rFonts w:ascii="宋体" w:hAnsi="宋体" w:eastAsia="宋体" w:cs="宋体"/>
          <w:sz w:val="28"/>
          <w:szCs w:val="28"/>
        </w:rPr>
        <w:t>说明和补正。供应</w:t>
      </w:r>
      <w:r>
        <w:rPr>
          <w:rFonts w:hint="eastAsia" w:ascii="宋体" w:hAnsi="宋体" w:eastAsia="宋体" w:cs="宋体"/>
          <w:sz w:val="28"/>
          <w:szCs w:val="28"/>
        </w:rPr>
        <w:t>商应</w:t>
      </w:r>
      <w:r>
        <w:rPr>
          <w:rFonts w:ascii="宋体" w:hAnsi="宋体" w:eastAsia="宋体" w:cs="宋体"/>
          <w:sz w:val="28"/>
          <w:szCs w:val="28"/>
        </w:rPr>
        <w:t>澄清、说明和补正的内容应由法定代表人(单位</w:t>
      </w:r>
      <w:r>
        <w:rPr>
          <w:rFonts w:hint="eastAsia" w:ascii="宋体" w:hAnsi="宋体" w:eastAsia="宋体" w:cs="宋体"/>
          <w:sz w:val="28"/>
          <w:szCs w:val="28"/>
        </w:rPr>
        <w:t>负责人</w:t>
      </w:r>
      <w:r>
        <w:rPr>
          <w:rFonts w:ascii="宋体" w:hAnsi="宋体" w:eastAsia="宋体" w:cs="宋体"/>
          <w:sz w:val="28"/>
          <w:szCs w:val="28"/>
        </w:rPr>
        <w:t>)</w:t>
      </w:r>
      <w:r>
        <w:rPr>
          <w:rFonts w:hint="eastAsia" w:ascii="宋体" w:hAnsi="宋体" w:eastAsia="宋体" w:cs="宋体"/>
          <w:sz w:val="28"/>
          <w:szCs w:val="28"/>
        </w:rPr>
        <w:t>或其授权的代理人签字</w:t>
      </w:r>
      <w:r>
        <w:rPr>
          <w:rFonts w:ascii="宋体" w:hAnsi="宋体" w:eastAsia="宋体" w:cs="宋体"/>
          <w:sz w:val="28"/>
          <w:szCs w:val="28"/>
        </w:rPr>
        <w:t>或加盖公章。澄清、说明和补正的内容</w:t>
      </w:r>
      <w:r>
        <w:rPr>
          <w:rFonts w:hint="eastAsia" w:ascii="宋体" w:hAnsi="宋体" w:eastAsia="宋体" w:cs="宋体"/>
          <w:sz w:val="28"/>
          <w:szCs w:val="28"/>
        </w:rPr>
        <w:t>不得超出</w:t>
      </w:r>
      <w:r>
        <w:rPr>
          <w:rFonts w:ascii="宋体" w:hAnsi="宋体" w:eastAsia="宋体" w:cs="宋体"/>
          <w:sz w:val="28"/>
          <w:szCs w:val="28"/>
        </w:rPr>
        <w:t>响应文件的</w:t>
      </w:r>
      <w:r>
        <w:rPr>
          <w:rFonts w:hint="eastAsia" w:ascii="宋体" w:hAnsi="宋体" w:eastAsia="宋体" w:cs="宋体"/>
          <w:sz w:val="28"/>
          <w:szCs w:val="28"/>
        </w:rPr>
        <w:t>范围且不得改变响应文件实质性内容，并构成响应文件的</w:t>
      </w:r>
      <w:r>
        <w:rPr>
          <w:rFonts w:ascii="宋体" w:hAnsi="宋体" w:eastAsia="宋体" w:cs="宋体"/>
          <w:sz w:val="28"/>
          <w:szCs w:val="28"/>
        </w:rPr>
        <w:t>组成</w:t>
      </w:r>
      <w:r>
        <w:rPr>
          <w:rFonts w:hint="eastAsia" w:ascii="宋体" w:hAnsi="宋体" w:eastAsia="宋体" w:cs="宋体"/>
          <w:sz w:val="28"/>
          <w:szCs w:val="28"/>
        </w:rPr>
        <w:t>部分。</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rPr>
        <w:t>.</w:t>
      </w:r>
      <w:r>
        <w:rPr>
          <w:rFonts w:ascii="宋体" w:hAnsi="宋体" w:eastAsia="宋体" w:cs="宋体"/>
          <w:sz w:val="28"/>
          <w:szCs w:val="28"/>
        </w:rPr>
        <w:t>2</w:t>
      </w:r>
      <w:r>
        <w:rPr>
          <w:rFonts w:hint="eastAsia" w:ascii="宋体" w:hAnsi="宋体" w:eastAsia="宋体" w:cs="宋体"/>
          <w:sz w:val="28"/>
          <w:szCs w:val="28"/>
        </w:rPr>
        <w:t>.</w:t>
      </w:r>
      <w:r>
        <w:rPr>
          <w:rFonts w:ascii="宋体" w:hAnsi="宋体" w:eastAsia="宋体" w:cs="宋体"/>
          <w:sz w:val="28"/>
          <w:szCs w:val="28"/>
        </w:rPr>
        <w:t>3</w:t>
      </w:r>
      <w:r>
        <w:rPr>
          <w:rFonts w:hint="eastAsia" w:ascii="宋体" w:hAnsi="宋体" w:eastAsia="宋体" w:cs="宋体"/>
          <w:sz w:val="28"/>
          <w:szCs w:val="28"/>
        </w:rPr>
        <w:t>评审小组经过对供应商的报价进行比较成基于专业经验认为某一应供应商的价格过低，可能对其履约造成影响时，应当要求该供应商作出书面说明并提供相应的证明材料。供应不能合理说明或者不能提供相应证明材料的，其响应文件将被视为无效。</w:t>
      </w:r>
    </w:p>
    <w:p>
      <w:pPr>
        <w:jc w:val="left"/>
        <w:rPr>
          <w:rFonts w:ascii="宋体" w:hAnsi="宋体" w:eastAsia="宋体" w:cs="宋体"/>
          <w:sz w:val="28"/>
          <w:szCs w:val="28"/>
        </w:rPr>
      </w:pPr>
      <w:r>
        <w:rPr>
          <w:rFonts w:hint="eastAsia" w:ascii="宋体" w:hAnsi="宋体" w:eastAsia="宋体" w:cs="宋体"/>
          <w:sz w:val="28"/>
          <w:szCs w:val="28"/>
        </w:rPr>
        <w:t>2.2.4供应商有串通、弄虚作假、行贿等违法行为的，其响应文件将被视为无效。</w:t>
      </w:r>
    </w:p>
    <w:p>
      <w:pPr>
        <w:jc w:val="left"/>
        <w:rPr>
          <w:rFonts w:ascii="宋体" w:hAnsi="宋体" w:eastAsia="宋体" w:cs="宋体"/>
          <w:sz w:val="28"/>
          <w:szCs w:val="28"/>
        </w:rPr>
      </w:pPr>
      <w:r>
        <w:rPr>
          <w:rFonts w:hint="eastAsia" w:ascii="宋体" w:hAnsi="宋体" w:eastAsia="宋体" w:cs="宋体"/>
          <w:sz w:val="28"/>
          <w:szCs w:val="28"/>
        </w:rPr>
        <w:t>2.2.5通过初步评审的供应商不足的情形</w:t>
      </w:r>
    </w:p>
    <w:p>
      <w:pPr>
        <w:ind w:firstLine="560" w:firstLineChars="200"/>
        <w:jc w:val="left"/>
        <w:rPr>
          <w:rFonts w:ascii="宋体" w:hAnsi="宋体" w:eastAsia="宋体" w:cs="宋体"/>
          <w:sz w:val="28"/>
          <w:szCs w:val="28"/>
        </w:rPr>
      </w:pPr>
      <w:r>
        <w:rPr>
          <w:rFonts w:hint="eastAsia" w:ascii="宋体" w:hAnsi="宋体" w:eastAsia="宋体" w:cs="宋体"/>
          <w:sz w:val="28"/>
          <w:szCs w:val="28"/>
        </w:rPr>
        <w:t>递交响应文件的供应商数量不足三家(成交供应商为一家时)或低于供应商须知前附表5.3款规定的数量(成交供应商为多家时)时，评审小组可视情形继续评审、直接改变采购方式按照本章第5条规定进行评审。</w:t>
      </w:r>
    </w:p>
    <w:p>
      <w:pPr>
        <w:jc w:val="left"/>
        <w:rPr>
          <w:rFonts w:ascii="宋体" w:hAnsi="宋体" w:eastAsia="宋体" w:cs="宋体"/>
          <w:sz w:val="28"/>
          <w:szCs w:val="28"/>
        </w:rPr>
      </w:pPr>
      <w:r>
        <w:rPr>
          <w:rFonts w:hint="eastAsia" w:ascii="宋体" w:hAnsi="宋体" w:eastAsia="宋体" w:cs="宋体"/>
          <w:sz w:val="28"/>
          <w:szCs w:val="28"/>
        </w:rPr>
        <w:t>(1)继续评审</w:t>
      </w:r>
    </w:p>
    <w:p>
      <w:pPr>
        <w:ind w:firstLine="560" w:firstLineChars="200"/>
        <w:jc w:val="left"/>
        <w:rPr>
          <w:rFonts w:ascii="宋体" w:hAnsi="宋体" w:eastAsia="宋体" w:cs="宋体"/>
          <w:sz w:val="28"/>
          <w:szCs w:val="28"/>
        </w:rPr>
      </w:pPr>
      <w:r>
        <w:rPr>
          <w:rFonts w:hint="eastAsia" w:ascii="宋体" w:hAnsi="宋体" w:eastAsia="宋体" w:cs="宋体"/>
          <w:sz w:val="28"/>
          <w:szCs w:val="28"/>
        </w:rPr>
        <w:t>评审小组认为供应有的价格合理或供应商之间具有竞争性的，可继续评审。</w:t>
      </w:r>
    </w:p>
    <w:p>
      <w:pPr>
        <w:jc w:val="left"/>
        <w:rPr>
          <w:rFonts w:ascii="宋体" w:hAnsi="宋体" w:eastAsia="宋体" w:cs="宋体"/>
          <w:sz w:val="28"/>
          <w:szCs w:val="28"/>
        </w:rPr>
      </w:pPr>
      <w:r>
        <w:rPr>
          <w:rFonts w:hint="eastAsia" w:ascii="宋体" w:hAnsi="宋体" w:eastAsia="宋体" w:cs="宋体"/>
          <w:sz w:val="28"/>
          <w:szCs w:val="28"/>
        </w:rPr>
        <w:t>(2)直接改变采购方式续采购</w:t>
      </w:r>
    </w:p>
    <w:p>
      <w:pPr>
        <w:ind w:firstLine="560" w:firstLineChars="200"/>
        <w:jc w:val="left"/>
        <w:rPr>
          <w:rFonts w:ascii="宋体" w:hAnsi="宋体" w:eastAsia="宋体" w:cs="宋体"/>
          <w:sz w:val="28"/>
          <w:szCs w:val="28"/>
        </w:rPr>
      </w:pPr>
      <w:r>
        <w:rPr>
          <w:rFonts w:hint="eastAsia" w:ascii="宋体" w:hAnsi="宋体" w:eastAsia="宋体" w:cs="宋体"/>
          <w:sz w:val="28"/>
          <w:szCs w:val="28"/>
        </w:rPr>
        <w:t>评审小组认为供应商的价格不合理、竟争不充分或供应商均未通过初步评审的采购人同意，评审小组可以直接改变采购方式按照本章第5条规定进行评审。</w:t>
      </w:r>
    </w:p>
    <w:p>
      <w:pPr>
        <w:jc w:val="left"/>
        <w:rPr>
          <w:rFonts w:ascii="宋体" w:hAnsi="宋体" w:eastAsia="宋体" w:cs="宋体"/>
          <w:sz w:val="28"/>
          <w:szCs w:val="28"/>
        </w:rPr>
      </w:pPr>
      <w:r>
        <w:rPr>
          <w:rFonts w:hint="eastAsia" w:ascii="宋体" w:hAnsi="宋体" w:eastAsia="宋体" w:cs="宋体"/>
          <w:sz w:val="28"/>
          <w:szCs w:val="28"/>
        </w:rPr>
        <w:t>(3)终止采购</w:t>
      </w:r>
    </w:p>
    <w:p>
      <w:pPr>
        <w:ind w:firstLine="560" w:firstLineChars="200"/>
        <w:jc w:val="left"/>
        <w:rPr>
          <w:rFonts w:ascii="宋体" w:hAnsi="宋体" w:eastAsia="宋体" w:cs="宋体"/>
          <w:sz w:val="28"/>
          <w:szCs w:val="28"/>
        </w:rPr>
      </w:pPr>
      <w:r>
        <w:rPr>
          <w:rFonts w:hint="eastAsia" w:ascii="宋体" w:hAnsi="宋体" w:eastAsia="宋体" w:cs="宋体"/>
          <w:sz w:val="28"/>
          <w:szCs w:val="28"/>
        </w:rPr>
        <w:t>评小组认为供应商的价格不合理、供应商竞争不充分、供应商均未通过初步评审或者其他不宜继续采购情形的、可以建议采购人终止采购。</w:t>
      </w:r>
      <w:r>
        <w:rPr>
          <w:rFonts w:ascii="宋体" w:hAnsi="宋体" w:eastAsia="宋体" w:cs="宋体"/>
          <w:sz w:val="28"/>
          <w:szCs w:val="28"/>
        </w:rPr>
        <w:br w:type="textWrapping"/>
      </w:r>
      <w:r>
        <w:rPr>
          <w:rFonts w:ascii="宋体" w:hAnsi="宋体" w:eastAsia="宋体" w:cs="宋体"/>
          <w:b/>
          <w:bCs/>
          <w:sz w:val="32"/>
          <w:szCs w:val="32"/>
        </w:rPr>
        <w:t>3.详细评审标准和程序</w:t>
      </w:r>
      <w:r>
        <w:rPr>
          <w:rFonts w:ascii="宋体" w:hAnsi="宋体" w:eastAsia="宋体" w:cs="宋体"/>
          <w:sz w:val="28"/>
          <w:szCs w:val="28"/>
        </w:rPr>
        <w:br w:type="textWrapping"/>
      </w:r>
      <w:r>
        <w:rPr>
          <w:rFonts w:ascii="宋体" w:hAnsi="宋体" w:eastAsia="宋体" w:cs="宋体"/>
          <w:sz w:val="28"/>
          <w:szCs w:val="28"/>
        </w:rPr>
        <w:t>3.1评审价格确定</w:t>
      </w:r>
      <w:r>
        <w:rPr>
          <w:rFonts w:ascii="宋体" w:hAnsi="宋体" w:eastAsia="宋体" w:cs="宋体"/>
          <w:sz w:val="28"/>
          <w:szCs w:val="28"/>
        </w:rPr>
        <w:br w:type="textWrapping"/>
      </w:r>
      <w:r>
        <w:rPr>
          <w:rFonts w:hint="eastAsia" w:ascii="宋体" w:hAnsi="宋体" w:eastAsia="宋体" w:cs="宋体"/>
          <w:sz w:val="28"/>
          <w:szCs w:val="28"/>
        </w:rPr>
        <w:t>3.1.1</w:t>
      </w:r>
      <w:r>
        <w:rPr>
          <w:rFonts w:ascii="宋体" w:hAnsi="宋体" w:eastAsia="宋体" w:cs="宋体"/>
          <w:sz w:val="28"/>
          <w:szCs w:val="28"/>
        </w:rPr>
        <w:t>除</w:t>
      </w:r>
      <w:r>
        <w:rPr>
          <w:rFonts w:hint="eastAsia" w:ascii="宋体" w:hAnsi="宋体" w:eastAsia="宋体" w:cs="宋体"/>
          <w:b/>
          <w:bCs/>
          <w:sz w:val="28"/>
          <w:szCs w:val="28"/>
        </w:rPr>
        <w:t>评审</w:t>
      </w:r>
      <w:r>
        <w:rPr>
          <w:rFonts w:ascii="宋体" w:hAnsi="宋体" w:eastAsia="宋体" w:cs="宋体"/>
          <w:b/>
          <w:bCs/>
          <w:sz w:val="28"/>
          <w:szCs w:val="28"/>
        </w:rPr>
        <w:t>办法</w:t>
      </w:r>
      <w:r>
        <w:rPr>
          <w:rFonts w:hint="eastAsia" w:ascii="宋体" w:hAnsi="宋体" w:eastAsia="宋体" w:cs="宋体"/>
          <w:b/>
          <w:bCs/>
          <w:sz w:val="28"/>
          <w:szCs w:val="28"/>
        </w:rPr>
        <w:t>前</w:t>
      </w:r>
      <w:r>
        <w:rPr>
          <w:rFonts w:ascii="宋体" w:hAnsi="宋体" w:eastAsia="宋体" w:cs="宋体"/>
          <w:b/>
          <w:bCs/>
          <w:sz w:val="28"/>
          <w:szCs w:val="28"/>
        </w:rPr>
        <w:t>附表</w:t>
      </w:r>
      <w:r>
        <w:rPr>
          <w:rFonts w:ascii="宋体" w:hAnsi="宋体" w:eastAsia="宋体" w:cs="宋体"/>
          <w:sz w:val="28"/>
          <w:szCs w:val="28"/>
        </w:rPr>
        <w:t>另有规定外，评审价格统</w:t>
      </w:r>
      <w:r>
        <w:rPr>
          <w:rFonts w:hint="eastAsia" w:ascii="宋体" w:hAnsi="宋体" w:eastAsia="宋体" w:cs="宋体"/>
          <w:sz w:val="28"/>
          <w:szCs w:val="28"/>
        </w:rPr>
        <w:t>一以开启会议的响应函</w:t>
      </w:r>
      <w:r>
        <w:rPr>
          <w:rFonts w:ascii="宋体" w:hAnsi="宋体" w:eastAsia="宋体" w:cs="宋体"/>
          <w:sz w:val="28"/>
          <w:szCs w:val="28"/>
        </w:rPr>
        <w:t>大写总价为准。</w:t>
      </w:r>
      <w:r>
        <w:rPr>
          <w:rFonts w:ascii="宋体" w:hAnsi="宋体" w:eastAsia="宋体" w:cs="宋体"/>
          <w:sz w:val="28"/>
          <w:szCs w:val="28"/>
        </w:rPr>
        <w:br w:type="textWrapping"/>
      </w:r>
      <w:r>
        <w:rPr>
          <w:rFonts w:hint="eastAsia" w:ascii="宋体" w:hAnsi="宋体" w:eastAsia="宋体" w:cs="宋体"/>
          <w:sz w:val="28"/>
          <w:szCs w:val="28"/>
        </w:rPr>
        <w:t>3.1.2增值税</w:t>
      </w:r>
      <w:r>
        <w:rPr>
          <w:rFonts w:ascii="宋体" w:hAnsi="宋体" w:eastAsia="宋体" w:cs="宋体"/>
          <w:sz w:val="28"/>
          <w:szCs w:val="28"/>
        </w:rPr>
        <w:t>处理。除</w:t>
      </w:r>
      <w:r>
        <w:rPr>
          <w:rFonts w:hint="eastAsia" w:ascii="宋体" w:hAnsi="宋体" w:eastAsia="宋体" w:cs="宋体"/>
          <w:b/>
          <w:bCs/>
          <w:sz w:val="28"/>
          <w:szCs w:val="28"/>
        </w:rPr>
        <w:t>评审</w:t>
      </w:r>
      <w:r>
        <w:rPr>
          <w:rFonts w:ascii="宋体" w:hAnsi="宋体" w:eastAsia="宋体" w:cs="宋体"/>
          <w:b/>
          <w:bCs/>
          <w:sz w:val="28"/>
          <w:szCs w:val="28"/>
        </w:rPr>
        <w:t>办法</w:t>
      </w:r>
      <w:r>
        <w:rPr>
          <w:rFonts w:hint="eastAsia" w:ascii="宋体" w:hAnsi="宋体" w:eastAsia="宋体" w:cs="宋体"/>
          <w:b/>
          <w:bCs/>
          <w:sz w:val="28"/>
          <w:szCs w:val="28"/>
        </w:rPr>
        <w:t>前</w:t>
      </w:r>
      <w:r>
        <w:rPr>
          <w:rFonts w:ascii="宋体" w:hAnsi="宋体" w:eastAsia="宋体" w:cs="宋体"/>
          <w:b/>
          <w:bCs/>
          <w:sz w:val="28"/>
          <w:szCs w:val="28"/>
        </w:rPr>
        <w:t>附表</w:t>
      </w:r>
      <w:r>
        <w:rPr>
          <w:rFonts w:hint="eastAsia" w:ascii="宋体" w:hAnsi="宋体" w:eastAsia="宋体" w:cs="宋体"/>
          <w:sz w:val="28"/>
          <w:szCs w:val="28"/>
        </w:rPr>
        <w:t>另</w:t>
      </w:r>
      <w:r>
        <w:rPr>
          <w:rFonts w:ascii="宋体" w:hAnsi="宋体" w:eastAsia="宋体" w:cs="宋体"/>
          <w:sz w:val="28"/>
          <w:szCs w:val="28"/>
        </w:rPr>
        <w:t>有规定外，本项目的评审价格应为</w:t>
      </w:r>
      <w:r>
        <w:rPr>
          <w:rFonts w:hint="eastAsia" w:ascii="宋体" w:hAnsi="宋体" w:eastAsia="宋体" w:cs="宋体"/>
          <w:sz w:val="28"/>
          <w:szCs w:val="28"/>
        </w:rPr>
        <w:t>包含</w:t>
      </w:r>
      <w:r>
        <w:rPr>
          <w:rFonts w:ascii="宋体" w:hAnsi="宋体" w:eastAsia="宋体" w:cs="宋体"/>
          <w:sz w:val="28"/>
          <w:szCs w:val="28"/>
        </w:rPr>
        <w:t>增值税在内的含极价格。</w:t>
      </w:r>
    </w:p>
    <w:p>
      <w:pPr>
        <w:jc w:val="left"/>
        <w:rPr>
          <w:rFonts w:ascii="宋体" w:hAnsi="宋体" w:eastAsia="宋体" w:cs="宋体"/>
          <w:sz w:val="28"/>
          <w:szCs w:val="28"/>
        </w:rPr>
      </w:pPr>
      <w:r>
        <w:rPr>
          <w:rFonts w:ascii="宋体" w:hAnsi="宋体" w:eastAsia="宋体" w:cs="宋体"/>
          <w:b/>
          <w:bCs/>
          <w:sz w:val="32"/>
          <w:szCs w:val="32"/>
        </w:rPr>
        <w:t>3.2评审价格</w:t>
      </w:r>
      <w:r>
        <w:rPr>
          <w:rFonts w:hint="eastAsia" w:ascii="宋体" w:hAnsi="宋体" w:eastAsia="宋体" w:cs="宋体"/>
          <w:b/>
          <w:bCs/>
          <w:sz w:val="32"/>
          <w:szCs w:val="32"/>
        </w:rPr>
        <w:t>比较和排序（最低价法）</w:t>
      </w:r>
      <w:r>
        <w:rPr>
          <w:rFonts w:ascii="宋体" w:hAnsi="宋体" w:eastAsia="宋体" w:cs="宋体"/>
          <w:sz w:val="28"/>
          <w:szCs w:val="28"/>
        </w:rPr>
        <w:br w:type="textWrapping"/>
      </w:r>
      <w:r>
        <w:rPr>
          <w:rFonts w:hint="eastAsia" w:ascii="宋体" w:hAnsi="宋体" w:eastAsia="宋体" w:cs="宋体"/>
          <w:sz w:val="28"/>
          <w:szCs w:val="28"/>
        </w:rPr>
        <w:t>评审</w:t>
      </w:r>
      <w:r>
        <w:rPr>
          <w:rFonts w:ascii="宋体" w:hAnsi="宋体" w:eastAsia="宋体" w:cs="宋体"/>
          <w:sz w:val="28"/>
          <w:szCs w:val="28"/>
        </w:rPr>
        <w:t>小组对</w:t>
      </w:r>
      <w:r>
        <w:rPr>
          <w:rFonts w:hint="eastAsia" w:ascii="宋体" w:hAnsi="宋体" w:eastAsia="宋体" w:cs="宋体"/>
          <w:sz w:val="28"/>
          <w:szCs w:val="28"/>
        </w:rPr>
        <w:t>评审价格进行比较后，按照评审价格由低到高的顺序对供应商排序。供应商评审价格相同时，按照评审办法前附表的规定确定供应商优先顺序。</w:t>
      </w:r>
    </w:p>
    <w:p>
      <w:pPr>
        <w:jc w:val="left"/>
        <w:rPr>
          <w:rFonts w:ascii="宋体" w:hAnsi="宋体" w:eastAsia="宋体" w:cs="宋体"/>
          <w:b/>
          <w:bCs/>
          <w:sz w:val="32"/>
          <w:szCs w:val="32"/>
        </w:rPr>
      </w:pPr>
      <w:r>
        <w:rPr>
          <w:rFonts w:ascii="宋体" w:hAnsi="宋体" w:eastAsia="宋体" w:cs="宋体"/>
          <w:b/>
          <w:bCs/>
          <w:sz w:val="32"/>
          <w:szCs w:val="32"/>
        </w:rPr>
        <w:t>4.评审结果</w:t>
      </w:r>
    </w:p>
    <w:p>
      <w:pPr>
        <w:jc w:val="left"/>
        <w:rPr>
          <w:rFonts w:ascii="宋体" w:hAnsi="宋体" w:eastAsia="宋体" w:cs="宋体"/>
          <w:sz w:val="28"/>
          <w:szCs w:val="28"/>
        </w:rPr>
      </w:pPr>
      <w:r>
        <w:rPr>
          <w:rFonts w:ascii="宋体" w:hAnsi="宋体" w:eastAsia="宋体" w:cs="宋体"/>
          <w:sz w:val="28"/>
          <w:szCs w:val="28"/>
        </w:rPr>
        <w:t>4.1</w:t>
      </w:r>
      <w:r>
        <w:rPr>
          <w:rFonts w:hint="eastAsia" w:ascii="宋体" w:hAnsi="宋体" w:eastAsia="宋体" w:cs="宋体"/>
          <w:sz w:val="28"/>
          <w:szCs w:val="28"/>
        </w:rPr>
        <w:t>评审</w:t>
      </w:r>
      <w:r>
        <w:rPr>
          <w:rFonts w:ascii="宋体" w:hAnsi="宋体" w:eastAsia="宋体" w:cs="宋体"/>
          <w:sz w:val="28"/>
          <w:szCs w:val="28"/>
        </w:rPr>
        <w:t>小组完成评审后，应当向采购人提交书面评审报告。</w:t>
      </w:r>
    </w:p>
    <w:p>
      <w:pPr>
        <w:jc w:val="left"/>
        <w:rPr>
          <w:rFonts w:ascii="宋体" w:hAnsi="宋体" w:eastAsia="宋体" w:cs="宋体"/>
          <w:b/>
          <w:bCs/>
          <w:sz w:val="28"/>
          <w:szCs w:val="28"/>
        </w:rPr>
      </w:pPr>
      <w:r>
        <w:rPr>
          <w:rFonts w:ascii="宋体" w:hAnsi="宋体" w:eastAsia="宋体" w:cs="宋体"/>
          <w:sz w:val="28"/>
          <w:szCs w:val="28"/>
        </w:rPr>
        <w:t>4.2</w:t>
      </w:r>
      <w:r>
        <w:rPr>
          <w:rFonts w:hint="eastAsia" w:ascii="宋体" w:hAnsi="宋体" w:eastAsia="宋体" w:cs="宋体"/>
          <w:sz w:val="28"/>
          <w:szCs w:val="28"/>
        </w:rPr>
        <w:t>评审</w:t>
      </w:r>
      <w:r>
        <w:rPr>
          <w:rFonts w:ascii="宋体" w:hAnsi="宋体" w:eastAsia="宋体" w:cs="宋体"/>
          <w:sz w:val="28"/>
          <w:szCs w:val="28"/>
        </w:rPr>
        <w:t>小组应在书面评审报告中按照供应商排列的优先顺序向采购人推荐候选成交供应商。候选成交供应商的数量见</w:t>
      </w:r>
      <w:r>
        <w:rPr>
          <w:rFonts w:ascii="宋体" w:hAnsi="宋体" w:eastAsia="宋体" w:cs="宋体"/>
          <w:b/>
          <w:bCs/>
          <w:sz w:val="28"/>
          <w:szCs w:val="28"/>
        </w:rPr>
        <w:t>第二章供应商须知</w:t>
      </w:r>
      <w:r>
        <w:rPr>
          <w:rFonts w:hint="eastAsia" w:ascii="宋体" w:hAnsi="宋体" w:eastAsia="宋体" w:cs="宋体"/>
          <w:b/>
          <w:bCs/>
          <w:sz w:val="28"/>
          <w:szCs w:val="28"/>
        </w:rPr>
        <w:t>前附表。</w:t>
      </w:r>
    </w:p>
    <w:p>
      <w:pPr>
        <w:jc w:val="left"/>
        <w:rPr>
          <w:rFonts w:ascii="宋体" w:hAnsi="宋体" w:eastAsia="宋体" w:cs="宋体"/>
          <w:b/>
          <w:bCs/>
          <w:sz w:val="28"/>
          <w:szCs w:val="28"/>
        </w:rPr>
      </w:pPr>
      <w:r>
        <w:rPr>
          <w:rFonts w:hint="eastAsia" w:ascii="宋体" w:hAnsi="宋体" w:eastAsia="宋体" w:cs="宋体"/>
          <w:b/>
          <w:bCs/>
          <w:sz w:val="28"/>
          <w:szCs w:val="28"/>
        </w:rPr>
        <w:t>5.直接改变采购方式的特殊评审程序</w:t>
      </w:r>
    </w:p>
    <w:p>
      <w:pPr>
        <w:jc w:val="left"/>
        <w:rPr>
          <w:rFonts w:ascii="宋体" w:hAnsi="宋体" w:eastAsia="宋体" w:cs="宋体"/>
          <w:sz w:val="28"/>
          <w:szCs w:val="28"/>
        </w:rPr>
      </w:pPr>
      <w:r>
        <w:rPr>
          <w:rFonts w:ascii="宋体" w:hAnsi="宋体" w:eastAsia="宋体" w:cs="宋体"/>
          <w:sz w:val="28"/>
          <w:szCs w:val="28"/>
        </w:rPr>
        <w:t>5</w:t>
      </w:r>
      <w:r>
        <w:rPr>
          <w:rFonts w:hint="eastAsia" w:ascii="宋体" w:hAnsi="宋体" w:eastAsia="宋体" w:cs="宋体"/>
          <w:sz w:val="28"/>
          <w:szCs w:val="28"/>
        </w:rPr>
        <w:t>.</w:t>
      </w:r>
      <w:r>
        <w:rPr>
          <w:rFonts w:ascii="宋体" w:hAnsi="宋体" w:eastAsia="宋体" w:cs="宋体"/>
          <w:sz w:val="28"/>
          <w:szCs w:val="28"/>
        </w:rPr>
        <w:t>1评审小组告知已经递交</w:t>
      </w:r>
      <w:r>
        <w:rPr>
          <w:rFonts w:hint="eastAsia" w:ascii="宋体" w:hAnsi="宋体" w:eastAsia="宋体" w:cs="宋体"/>
          <w:sz w:val="28"/>
          <w:szCs w:val="28"/>
        </w:rPr>
        <w:t>响应文件但未通过初步评审的供应商（如有）未通过初步评审的原因，并要求在规定时间内对未实质性响应采购文件的内容补充完善，供应商补充和完善</w:t>
      </w:r>
      <w:r>
        <w:rPr>
          <w:rFonts w:ascii="宋体" w:hAnsi="宋体" w:eastAsia="宋体" w:cs="宋体"/>
          <w:sz w:val="28"/>
          <w:szCs w:val="28"/>
        </w:rPr>
        <w:t>的内容应由</w:t>
      </w:r>
      <w:r>
        <w:rPr>
          <w:rFonts w:hint="eastAsia" w:ascii="宋体" w:hAnsi="宋体" w:eastAsia="宋体" w:cs="宋体"/>
          <w:sz w:val="28"/>
          <w:szCs w:val="28"/>
        </w:rPr>
        <w:t>法定</w:t>
      </w:r>
      <w:r>
        <w:rPr>
          <w:rFonts w:ascii="宋体" w:hAnsi="宋体" w:eastAsia="宋体" w:cs="宋体"/>
          <w:sz w:val="28"/>
          <w:szCs w:val="28"/>
        </w:rPr>
        <w:t>代表人</w:t>
      </w:r>
      <w:r>
        <w:rPr>
          <w:rFonts w:hint="eastAsia" w:ascii="宋体" w:hAnsi="宋体" w:eastAsia="宋体" w:cs="宋体"/>
          <w:sz w:val="28"/>
          <w:szCs w:val="28"/>
        </w:rPr>
        <w:t>或其授权</w:t>
      </w:r>
      <w:r>
        <w:rPr>
          <w:rFonts w:ascii="宋体" w:hAnsi="宋体" w:eastAsia="宋体" w:cs="宋体"/>
          <w:sz w:val="28"/>
          <w:szCs w:val="28"/>
        </w:rPr>
        <w:t>代表</w:t>
      </w:r>
      <w:r>
        <w:rPr>
          <w:rFonts w:hint="eastAsia" w:ascii="宋体" w:hAnsi="宋体" w:eastAsia="宋体" w:cs="宋体"/>
          <w:sz w:val="28"/>
          <w:szCs w:val="28"/>
        </w:rPr>
        <w:t>人</w:t>
      </w:r>
      <w:r>
        <w:rPr>
          <w:rFonts w:ascii="宋体" w:hAnsi="宋体" w:eastAsia="宋体" w:cs="宋体"/>
          <w:sz w:val="28"/>
          <w:szCs w:val="28"/>
        </w:rPr>
        <w:t>签字或加盖公章。补充和完善的内容作为</w:t>
      </w:r>
      <w:r>
        <w:rPr>
          <w:rFonts w:hint="eastAsia" w:ascii="宋体" w:hAnsi="宋体" w:eastAsia="宋体" w:cs="宋体"/>
          <w:sz w:val="28"/>
          <w:szCs w:val="28"/>
        </w:rPr>
        <w:t>响应文件</w:t>
      </w:r>
      <w:r>
        <w:rPr>
          <w:rFonts w:ascii="宋体" w:hAnsi="宋体" w:eastAsia="宋体" w:cs="宋体"/>
          <w:sz w:val="28"/>
          <w:szCs w:val="28"/>
        </w:rPr>
        <w:t>的组成部分</w:t>
      </w:r>
      <w:r>
        <w:rPr>
          <w:rFonts w:hint="eastAsia" w:ascii="宋体" w:hAnsi="宋体" w:eastAsia="宋体" w:cs="宋体"/>
          <w:sz w:val="28"/>
          <w:szCs w:val="28"/>
        </w:rPr>
        <w:t>。评审小组应对递交</w:t>
      </w:r>
      <w:r>
        <w:rPr>
          <w:rFonts w:ascii="宋体" w:hAnsi="宋体" w:eastAsia="宋体" w:cs="宋体"/>
          <w:sz w:val="28"/>
          <w:szCs w:val="28"/>
        </w:rPr>
        <w:t>补充文件的供应商重新进行初步评审，经评审仍不能通过</w:t>
      </w:r>
      <w:r>
        <w:rPr>
          <w:rFonts w:hint="eastAsia" w:ascii="宋体" w:hAnsi="宋体" w:eastAsia="宋体" w:cs="宋体"/>
          <w:sz w:val="28"/>
          <w:szCs w:val="28"/>
        </w:rPr>
        <w:t>初步评审的，其响应文件做无效处理。</w:t>
      </w:r>
    </w:p>
    <w:p>
      <w:pPr>
        <w:jc w:val="left"/>
        <w:rPr>
          <w:rFonts w:ascii="宋体" w:hAnsi="宋体" w:eastAsia="宋体" w:cs="宋体"/>
          <w:sz w:val="28"/>
          <w:szCs w:val="28"/>
        </w:rPr>
      </w:pPr>
      <w:r>
        <w:rPr>
          <w:rFonts w:ascii="宋体" w:hAnsi="宋体" w:eastAsia="宋体" w:cs="宋体"/>
          <w:sz w:val="28"/>
          <w:szCs w:val="28"/>
        </w:rPr>
        <w:t>5</w:t>
      </w:r>
      <w:r>
        <w:rPr>
          <w:rFonts w:hint="eastAsia" w:ascii="宋体" w:hAnsi="宋体" w:eastAsia="宋体" w:cs="宋体"/>
          <w:sz w:val="28"/>
          <w:szCs w:val="28"/>
        </w:rPr>
        <w:t>.</w:t>
      </w:r>
      <w:r>
        <w:rPr>
          <w:rFonts w:ascii="宋体" w:hAnsi="宋体" w:eastAsia="宋体" w:cs="宋体"/>
          <w:sz w:val="28"/>
          <w:szCs w:val="28"/>
        </w:rPr>
        <w:t>2原通过初步评审和递交补充文件后通过初步评审的供应商，合计数量高于采购</w:t>
      </w:r>
      <w:r>
        <w:rPr>
          <w:rFonts w:hint="eastAsia" w:ascii="宋体" w:hAnsi="宋体" w:eastAsia="宋体" w:cs="宋体"/>
          <w:sz w:val="28"/>
          <w:szCs w:val="28"/>
        </w:rPr>
        <w:t>文件要求的成交供应商数量的改为参照谈判方式继续评审，</w:t>
      </w:r>
      <w:r>
        <w:rPr>
          <w:rFonts w:ascii="宋体" w:hAnsi="宋体" w:eastAsia="宋体" w:cs="宋体"/>
          <w:sz w:val="28"/>
          <w:szCs w:val="28"/>
        </w:rPr>
        <w:t>合计数量等于采购文件要求的成交</w:t>
      </w:r>
      <w:r>
        <w:rPr>
          <w:rFonts w:hint="eastAsia" w:ascii="宋体" w:hAnsi="宋体" w:eastAsia="宋体" w:cs="宋体"/>
          <w:sz w:val="28"/>
          <w:szCs w:val="28"/>
        </w:rPr>
        <w:t>供应商数量的改为参照直接采购方式继续评审。</w:t>
      </w:r>
    </w:p>
    <w:p>
      <w:pPr>
        <w:jc w:val="left"/>
        <w:rPr>
          <w:rFonts w:ascii="宋体" w:hAnsi="宋体" w:eastAsia="宋体" w:cs="宋体"/>
          <w:sz w:val="28"/>
          <w:szCs w:val="28"/>
        </w:rPr>
      </w:pPr>
      <w:r>
        <w:rPr>
          <w:rFonts w:ascii="宋体" w:hAnsi="宋体" w:eastAsia="宋体" w:cs="宋体"/>
          <w:sz w:val="28"/>
          <w:szCs w:val="28"/>
        </w:rPr>
        <w:t>原通过初步评审和递交补充文件后通过初步评审的供应商，合计数量低于采购文件</w:t>
      </w:r>
      <w:r>
        <w:rPr>
          <w:rFonts w:hint="eastAsia" w:ascii="宋体" w:hAnsi="宋体" w:eastAsia="宋体" w:cs="宋体"/>
          <w:sz w:val="28"/>
          <w:szCs w:val="28"/>
        </w:rPr>
        <w:t>要求的成交供应商数量时，采购人应终止采购。</w:t>
      </w:r>
    </w:p>
    <w:p>
      <w:pPr>
        <w:jc w:val="left"/>
        <w:outlineLvl w:val="0"/>
        <w:rPr>
          <w:rFonts w:ascii="宋体" w:hAnsi="宋体" w:eastAsia="宋体" w:cs="宋体"/>
          <w:sz w:val="28"/>
          <w:szCs w:val="28"/>
        </w:rPr>
      </w:pPr>
      <w:bookmarkStart w:id="26" w:name="_Toc10433"/>
      <w:r>
        <w:rPr>
          <w:rFonts w:ascii="宋体" w:hAnsi="宋体" w:eastAsia="宋体" w:cs="宋体"/>
          <w:sz w:val="28"/>
          <w:szCs w:val="28"/>
        </w:rPr>
        <w:t>5.2.1参照谈判采购方式评审</w:t>
      </w:r>
      <w:bookmarkEnd w:id="26"/>
    </w:p>
    <w:p>
      <w:pPr>
        <w:jc w:val="left"/>
        <w:rPr>
          <w:rFonts w:ascii="宋体" w:hAnsi="宋体" w:eastAsia="宋体" w:cs="宋体"/>
          <w:sz w:val="28"/>
          <w:szCs w:val="28"/>
        </w:rPr>
      </w:pPr>
      <w:r>
        <w:rPr>
          <w:rFonts w:ascii="宋体" w:hAnsi="宋体" w:eastAsia="宋体" w:cs="宋体"/>
          <w:sz w:val="28"/>
          <w:szCs w:val="28"/>
        </w:rPr>
        <w:t>5.2.1.1谈判</w:t>
      </w:r>
    </w:p>
    <w:p>
      <w:pPr>
        <w:jc w:val="left"/>
        <w:rPr>
          <w:rFonts w:ascii="宋体" w:hAnsi="宋体" w:eastAsia="宋体" w:cs="宋体"/>
          <w:sz w:val="28"/>
          <w:szCs w:val="28"/>
        </w:rPr>
      </w:pPr>
      <w:r>
        <w:rPr>
          <w:rFonts w:ascii="宋体" w:hAnsi="宋体" w:eastAsia="宋体" w:cs="宋体"/>
          <w:sz w:val="28"/>
          <w:szCs w:val="28"/>
        </w:rPr>
        <w:t>(1)评审小组应按照供应商递交响应文件的顺序或评审小组抽签确定的顺序与通过</w:t>
      </w:r>
      <w:r>
        <w:rPr>
          <w:rFonts w:hint="eastAsia" w:ascii="宋体" w:hAnsi="宋体" w:eastAsia="宋体" w:cs="宋体"/>
          <w:sz w:val="28"/>
          <w:szCs w:val="28"/>
        </w:rPr>
        <w:t>初步评</w:t>
      </w:r>
      <w:r>
        <w:rPr>
          <w:rFonts w:ascii="宋体" w:hAnsi="宋体" w:eastAsia="宋体" w:cs="宋体"/>
          <w:sz w:val="28"/>
          <w:szCs w:val="28"/>
        </w:rPr>
        <w:t>审的供应商逐一进行价格谈判。评审小组可以根据谈判情况决定谈判轮次，并给予所有参加判的供应商平等的谈判机会。</w:t>
      </w:r>
    </w:p>
    <w:p>
      <w:pPr>
        <w:jc w:val="left"/>
        <w:rPr>
          <w:rFonts w:ascii="宋体" w:hAnsi="宋体" w:eastAsia="宋体" w:cs="宋体"/>
          <w:sz w:val="28"/>
          <w:szCs w:val="28"/>
        </w:rPr>
      </w:pPr>
      <w:r>
        <w:rPr>
          <w:rFonts w:ascii="宋体" w:hAnsi="宋体" w:eastAsia="宋体" w:cs="宋体"/>
          <w:sz w:val="28"/>
          <w:szCs w:val="28"/>
        </w:rPr>
        <w:t>(2)供应商的法定代表人(单位负责人)或其授权的代理人应参加谈判。供应商的法定代表人(单位负责人)或其授权的代理人在谈判中做出的承诺构成响应文件的组成部分。</w:t>
      </w:r>
    </w:p>
    <w:p>
      <w:pPr>
        <w:jc w:val="left"/>
        <w:rPr>
          <w:rFonts w:ascii="宋体" w:hAnsi="宋体" w:eastAsia="宋体" w:cs="宋体"/>
          <w:sz w:val="28"/>
          <w:szCs w:val="28"/>
        </w:rPr>
      </w:pPr>
      <w:r>
        <w:rPr>
          <w:rFonts w:ascii="宋体" w:hAnsi="宋体" w:eastAsia="宋体" w:cs="宋体"/>
          <w:sz w:val="28"/>
          <w:szCs w:val="28"/>
        </w:rPr>
        <w:t>(3)谈判结束后，评审小组将要求所有参加谈判的供应商在规定时间内提交最终报价。最终报价应由供应商的法定代表人(单位负责人)或其授权的代理人签字或加盖公章。最终报价是供应商响应文件的组成部分</w:t>
      </w:r>
      <w:r>
        <w:rPr>
          <w:rFonts w:hint="eastAsia"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sz w:val="28"/>
          <w:szCs w:val="28"/>
        </w:rPr>
        <w:t>5.2.1.2公开开启最终报价</w:t>
      </w:r>
    </w:p>
    <w:p>
      <w:pPr>
        <w:jc w:val="left"/>
        <w:rPr>
          <w:rFonts w:ascii="宋体" w:hAnsi="宋体" w:eastAsia="宋体" w:cs="宋体"/>
          <w:sz w:val="28"/>
          <w:szCs w:val="28"/>
        </w:rPr>
      </w:pPr>
      <w:r>
        <w:rPr>
          <w:rFonts w:ascii="宋体" w:hAnsi="宋体" w:eastAsia="宋体" w:cs="宋体"/>
          <w:sz w:val="28"/>
          <w:szCs w:val="28"/>
        </w:rPr>
        <w:t>评审小组将在提交最终报价的截止时间公开开启最终报价，供应商未派代表参加开启会议的，视为默认开启结果</w:t>
      </w:r>
      <w:r>
        <w:rPr>
          <w:rFonts w:hint="eastAsia" w:ascii="宋体" w:hAnsi="宋体" w:eastAsia="宋体" w:cs="宋体"/>
          <w:sz w:val="28"/>
          <w:szCs w:val="28"/>
        </w:rPr>
        <w:t>。</w:t>
      </w:r>
    </w:p>
    <w:p>
      <w:pPr>
        <w:jc w:val="left"/>
        <w:rPr>
          <w:rFonts w:ascii="宋体" w:hAnsi="宋体" w:eastAsia="宋体" w:cs="宋体"/>
          <w:sz w:val="28"/>
          <w:szCs w:val="28"/>
        </w:rPr>
      </w:pPr>
      <w:r>
        <w:rPr>
          <w:rFonts w:ascii="宋体" w:hAnsi="宋体" w:eastAsia="宋体" w:cs="宋体"/>
          <w:sz w:val="28"/>
          <w:szCs w:val="28"/>
        </w:rPr>
        <w:t>5.2.1.3详细评审</w:t>
      </w:r>
    </w:p>
    <w:p>
      <w:pPr>
        <w:jc w:val="left"/>
        <w:rPr>
          <w:rFonts w:ascii="宋体" w:hAnsi="宋体" w:eastAsia="宋体" w:cs="宋体"/>
          <w:sz w:val="28"/>
          <w:szCs w:val="28"/>
        </w:rPr>
      </w:pPr>
      <w:r>
        <w:rPr>
          <w:rFonts w:ascii="宋体" w:hAnsi="宋体" w:eastAsia="宋体" w:cs="宋体"/>
          <w:sz w:val="28"/>
          <w:szCs w:val="28"/>
        </w:rPr>
        <w:t>开始谈判前，评审小组有权对本章第3.2款规定的报价评分标准进行调整，但评审小组应在谈判开始前向供应商公布，未公布的，视为报价评分标准不做调整:详细评审标准中除报价评分标准外的其他评审标准不做调整。</w:t>
      </w:r>
    </w:p>
    <w:p>
      <w:pPr>
        <w:jc w:val="left"/>
        <w:rPr>
          <w:rFonts w:ascii="宋体" w:hAnsi="宋体" w:eastAsia="宋体" w:cs="宋体"/>
          <w:sz w:val="28"/>
          <w:szCs w:val="28"/>
        </w:rPr>
      </w:pPr>
      <w:r>
        <w:rPr>
          <w:rFonts w:ascii="宋体" w:hAnsi="宋体" w:eastAsia="宋体" w:cs="宋体"/>
          <w:sz w:val="28"/>
          <w:szCs w:val="28"/>
        </w:rPr>
        <w:t>通过谈判后评审小组认为所有供应商的最终报价仍不合理的，应向</w:t>
      </w:r>
      <w:r>
        <w:rPr>
          <w:rFonts w:hint="eastAsia" w:ascii="宋体" w:hAnsi="宋体" w:eastAsia="宋体" w:cs="宋体"/>
          <w:sz w:val="28"/>
          <w:szCs w:val="28"/>
        </w:rPr>
        <w:t>采购人提出终止采购建议。</w:t>
      </w:r>
    </w:p>
    <w:p>
      <w:pPr>
        <w:jc w:val="left"/>
        <w:rPr>
          <w:rFonts w:ascii="宋体" w:hAnsi="宋体" w:eastAsia="宋体" w:cs="宋体"/>
          <w:sz w:val="28"/>
          <w:szCs w:val="28"/>
        </w:rPr>
      </w:pPr>
      <w:r>
        <w:rPr>
          <w:rFonts w:hint="eastAsia" w:ascii="宋体" w:hAnsi="宋体" w:eastAsia="宋体" w:cs="宋体"/>
          <w:sz w:val="28"/>
          <w:szCs w:val="28"/>
        </w:rPr>
        <w:t>5.2.1.4</w:t>
      </w:r>
      <w:r>
        <w:rPr>
          <w:rFonts w:ascii="宋体" w:hAnsi="宋体" w:eastAsia="宋体" w:cs="宋体"/>
          <w:sz w:val="28"/>
          <w:szCs w:val="28"/>
        </w:rPr>
        <w:t>编写评审报告</w:t>
      </w:r>
    </w:p>
    <w:p>
      <w:pPr>
        <w:jc w:val="left"/>
        <w:rPr>
          <w:rFonts w:ascii="宋体" w:hAnsi="宋体" w:eastAsia="宋体" w:cs="宋体"/>
          <w:sz w:val="28"/>
          <w:szCs w:val="28"/>
        </w:rPr>
      </w:pPr>
      <w:r>
        <w:rPr>
          <w:rFonts w:ascii="宋体" w:hAnsi="宋体" w:eastAsia="宋体" w:cs="宋体"/>
          <w:sz w:val="28"/>
          <w:szCs w:val="28"/>
        </w:rPr>
        <w:t>评审小组按本章第4.2款规定推荐候选成交供和提建议，并向</w:t>
      </w:r>
      <w:r>
        <w:rPr>
          <w:rFonts w:hint="eastAsia" w:ascii="宋体" w:hAnsi="宋体" w:eastAsia="宋体" w:cs="宋体"/>
          <w:sz w:val="28"/>
          <w:szCs w:val="28"/>
        </w:rPr>
        <w:t>采购</w:t>
      </w:r>
      <w:r>
        <w:rPr>
          <w:rFonts w:ascii="宋体" w:hAnsi="宋体" w:eastAsia="宋体" w:cs="宋体"/>
          <w:sz w:val="28"/>
          <w:szCs w:val="28"/>
        </w:rPr>
        <w:t>人提交书面评审报告</w:t>
      </w:r>
      <w:r>
        <w:rPr>
          <w:rFonts w:hint="eastAsia" w:ascii="宋体" w:hAnsi="宋体" w:eastAsia="宋体" w:cs="宋体"/>
          <w:sz w:val="28"/>
          <w:szCs w:val="28"/>
        </w:rPr>
        <w:t>。</w:t>
      </w:r>
    </w:p>
    <w:p>
      <w:pPr>
        <w:jc w:val="left"/>
        <w:outlineLvl w:val="0"/>
        <w:rPr>
          <w:rFonts w:ascii="宋体" w:hAnsi="宋体" w:eastAsia="宋体" w:cs="宋体"/>
          <w:sz w:val="28"/>
          <w:szCs w:val="28"/>
        </w:rPr>
      </w:pPr>
      <w:bookmarkStart w:id="27" w:name="_Toc32691"/>
      <w:r>
        <w:rPr>
          <w:rFonts w:hint="eastAsia" w:ascii="宋体" w:hAnsi="宋体" w:eastAsia="宋体" w:cs="宋体"/>
          <w:sz w:val="28"/>
          <w:szCs w:val="28"/>
        </w:rPr>
        <w:t>5.2.2</w:t>
      </w:r>
      <w:r>
        <w:rPr>
          <w:rFonts w:ascii="宋体" w:hAnsi="宋体" w:eastAsia="宋体" w:cs="宋体"/>
          <w:sz w:val="28"/>
          <w:szCs w:val="28"/>
        </w:rPr>
        <w:t>参照直接采购方式</w:t>
      </w:r>
      <w:r>
        <w:rPr>
          <w:rFonts w:hint="eastAsia" w:ascii="宋体" w:hAnsi="宋体" w:eastAsia="宋体" w:cs="宋体"/>
          <w:sz w:val="28"/>
          <w:szCs w:val="28"/>
        </w:rPr>
        <w:t>评审</w:t>
      </w:r>
      <w:bookmarkEnd w:id="27"/>
    </w:p>
    <w:p>
      <w:pPr>
        <w:jc w:val="left"/>
        <w:rPr>
          <w:rFonts w:ascii="宋体" w:hAnsi="宋体" w:eastAsia="宋体" w:cs="宋体"/>
          <w:sz w:val="28"/>
          <w:szCs w:val="28"/>
        </w:rPr>
      </w:pPr>
      <w:r>
        <w:rPr>
          <w:rFonts w:hint="eastAsia" w:ascii="宋体" w:hAnsi="宋体" w:eastAsia="宋体" w:cs="宋体"/>
          <w:sz w:val="28"/>
          <w:szCs w:val="28"/>
        </w:rPr>
        <w:t>5.2.2.1</w:t>
      </w:r>
      <w:r>
        <w:rPr>
          <w:rFonts w:ascii="宋体" w:hAnsi="宋体" w:eastAsia="宋体" w:cs="宋体"/>
          <w:sz w:val="28"/>
          <w:szCs w:val="28"/>
        </w:rPr>
        <w:t>谈判</w:t>
      </w:r>
    </w:p>
    <w:p>
      <w:pPr>
        <w:jc w:val="left"/>
        <w:rPr>
          <w:rFonts w:ascii="宋体" w:hAnsi="宋体" w:eastAsia="宋体" w:cs="宋体"/>
          <w:sz w:val="28"/>
          <w:szCs w:val="28"/>
        </w:rPr>
      </w:pPr>
      <w:r>
        <w:rPr>
          <w:rFonts w:ascii="宋体" w:hAnsi="宋体" w:eastAsia="宋体" w:cs="宋体"/>
          <w:sz w:val="28"/>
          <w:szCs w:val="28"/>
        </w:rPr>
        <w:t>评审小组所有成员集中与应注行价格谈判，供应商的注定代表人或其授权的代表应参加</w:t>
      </w:r>
      <w:r>
        <w:rPr>
          <w:rFonts w:hint="eastAsia" w:ascii="宋体" w:hAnsi="宋体" w:eastAsia="宋体" w:cs="宋体"/>
          <w:sz w:val="28"/>
          <w:szCs w:val="28"/>
        </w:rPr>
        <w:t>谈判</w:t>
      </w:r>
      <w:r>
        <w:rPr>
          <w:rFonts w:ascii="宋体" w:hAnsi="宋体" w:eastAsia="宋体" w:cs="宋体"/>
          <w:sz w:val="28"/>
          <w:szCs w:val="28"/>
        </w:rPr>
        <w:t>，</w:t>
      </w:r>
      <w:r>
        <w:rPr>
          <w:rFonts w:hint="eastAsia" w:ascii="宋体" w:hAnsi="宋体" w:eastAsia="宋体" w:cs="宋体"/>
          <w:sz w:val="28"/>
          <w:szCs w:val="28"/>
        </w:rPr>
        <w:t>谈判代表</w:t>
      </w:r>
      <w:r>
        <w:rPr>
          <w:rFonts w:ascii="宋体" w:hAnsi="宋体" w:eastAsia="宋体" w:cs="宋体"/>
          <w:sz w:val="28"/>
          <w:szCs w:val="28"/>
        </w:rPr>
        <w:t>在</w:t>
      </w:r>
      <w:r>
        <w:rPr>
          <w:rFonts w:hint="eastAsia" w:ascii="宋体" w:hAnsi="宋体" w:eastAsia="宋体" w:cs="宋体"/>
          <w:sz w:val="28"/>
          <w:szCs w:val="28"/>
        </w:rPr>
        <w:t>谈判</w:t>
      </w:r>
      <w:r>
        <w:rPr>
          <w:rFonts w:ascii="宋体" w:hAnsi="宋体" w:eastAsia="宋体" w:cs="宋体"/>
          <w:sz w:val="28"/>
          <w:szCs w:val="28"/>
        </w:rPr>
        <w:t>中</w:t>
      </w:r>
      <w:r>
        <w:rPr>
          <w:rFonts w:hint="eastAsia" w:ascii="宋体" w:hAnsi="宋体" w:eastAsia="宋体" w:cs="宋体"/>
          <w:sz w:val="28"/>
          <w:szCs w:val="28"/>
        </w:rPr>
        <w:t>作</w:t>
      </w:r>
      <w:r>
        <w:rPr>
          <w:rFonts w:ascii="宋体" w:hAnsi="宋体" w:eastAsia="宋体" w:cs="宋体"/>
          <w:sz w:val="28"/>
          <w:szCs w:val="28"/>
        </w:rPr>
        <w:t>出的</w:t>
      </w:r>
      <w:r>
        <w:rPr>
          <w:rFonts w:hint="eastAsia" w:ascii="宋体" w:hAnsi="宋体" w:eastAsia="宋体" w:cs="宋体"/>
          <w:sz w:val="28"/>
          <w:szCs w:val="28"/>
        </w:rPr>
        <w:t>承诺</w:t>
      </w:r>
      <w:r>
        <w:rPr>
          <w:rFonts w:ascii="宋体" w:hAnsi="宋体" w:eastAsia="宋体" w:cs="宋体"/>
          <w:sz w:val="28"/>
          <w:szCs w:val="28"/>
        </w:rPr>
        <w:t>构成响应文件的组成部分，评审小组可根据需要，安排多轮</w:t>
      </w:r>
      <w:r>
        <w:rPr>
          <w:rFonts w:hint="eastAsia" w:ascii="宋体" w:hAnsi="宋体" w:eastAsia="宋体" w:cs="宋体"/>
          <w:sz w:val="28"/>
          <w:szCs w:val="28"/>
        </w:rPr>
        <w:t>谈判。</w:t>
      </w:r>
    </w:p>
    <w:p>
      <w:pPr>
        <w:jc w:val="left"/>
        <w:rPr>
          <w:rFonts w:ascii="宋体" w:hAnsi="宋体" w:eastAsia="宋体" w:cs="宋体"/>
          <w:sz w:val="28"/>
          <w:szCs w:val="28"/>
        </w:rPr>
      </w:pPr>
      <w:r>
        <w:rPr>
          <w:rFonts w:hint="eastAsia" w:ascii="宋体" w:hAnsi="宋体" w:eastAsia="宋体" w:cs="宋体"/>
          <w:sz w:val="28"/>
          <w:szCs w:val="28"/>
        </w:rPr>
        <w:t>5.2.2.2</w:t>
      </w:r>
      <w:r>
        <w:rPr>
          <w:rFonts w:ascii="宋体" w:hAnsi="宋体" w:eastAsia="宋体" w:cs="宋体"/>
          <w:sz w:val="28"/>
          <w:szCs w:val="28"/>
        </w:rPr>
        <w:t>详细评审</w:t>
      </w:r>
    </w:p>
    <w:p>
      <w:pPr>
        <w:jc w:val="left"/>
        <w:rPr>
          <w:rFonts w:ascii="宋体" w:hAnsi="宋体" w:eastAsia="宋体" w:cs="宋体"/>
          <w:sz w:val="28"/>
          <w:szCs w:val="28"/>
        </w:rPr>
      </w:pPr>
      <w:r>
        <w:rPr>
          <w:rFonts w:ascii="宋体" w:hAnsi="宋体" w:eastAsia="宋体" w:cs="宋体"/>
          <w:sz w:val="28"/>
          <w:szCs w:val="28"/>
        </w:rPr>
        <w:t>谈判小组通过对采购成本、供应能力、风险管控、采购目标等的分析，对拟提供标的的技术、商务进行物有所值综合评价</w:t>
      </w:r>
      <w:r>
        <w:rPr>
          <w:rFonts w:hint="eastAsia" w:ascii="宋体" w:hAnsi="宋体" w:eastAsia="宋体" w:cs="宋体"/>
          <w:sz w:val="28"/>
          <w:szCs w:val="28"/>
        </w:rPr>
        <w:t>。</w:t>
      </w:r>
    </w:p>
    <w:p>
      <w:pPr>
        <w:jc w:val="left"/>
        <w:rPr>
          <w:rFonts w:ascii="宋体" w:hAnsi="宋体" w:eastAsia="宋体" w:cs="宋体"/>
          <w:sz w:val="28"/>
          <w:szCs w:val="28"/>
        </w:rPr>
      </w:pPr>
      <w:r>
        <w:rPr>
          <w:rFonts w:hint="eastAsia" w:ascii="宋体" w:hAnsi="宋体" w:eastAsia="宋体" w:cs="宋体"/>
          <w:sz w:val="28"/>
          <w:szCs w:val="28"/>
        </w:rPr>
        <w:t>5.</w:t>
      </w:r>
      <w:r>
        <w:rPr>
          <w:rFonts w:ascii="宋体" w:hAnsi="宋体" w:eastAsia="宋体" w:cs="宋体"/>
          <w:sz w:val="28"/>
          <w:szCs w:val="28"/>
        </w:rPr>
        <w:t>2.2.3编写评审报告</w:t>
      </w:r>
    </w:p>
    <w:p>
      <w:pPr>
        <w:jc w:val="left"/>
        <w:rPr>
          <w:rFonts w:ascii="宋体" w:hAnsi="宋体" w:eastAsia="宋体" w:cs="宋体"/>
          <w:sz w:val="28"/>
          <w:szCs w:val="28"/>
        </w:rPr>
      </w:pPr>
      <w:r>
        <w:rPr>
          <w:rFonts w:ascii="宋体" w:hAnsi="宋体" w:eastAsia="宋体" w:cs="宋体"/>
          <w:sz w:val="28"/>
          <w:szCs w:val="28"/>
        </w:rPr>
        <w:t>谈判小组根据预期的谈判目标综合谈判纪要编写评审报告，推荐候选成交供应商或提出谈判终止建议。</w:t>
      </w:r>
    </w:p>
    <w:p>
      <w:pPr>
        <w:jc w:val="left"/>
        <w:rPr>
          <w:rFonts w:ascii="宋体" w:hAnsi="宋体" w:eastAsia="宋体" w:cs="宋体"/>
          <w:sz w:val="28"/>
          <w:szCs w:val="28"/>
        </w:rPr>
      </w:pPr>
    </w:p>
    <w:p>
      <w:pPr>
        <w:jc w:val="left"/>
        <w:rPr>
          <w:rFonts w:ascii="宋体" w:hAnsi="宋体" w:eastAsia="宋体" w:cs="宋体"/>
          <w:sz w:val="28"/>
          <w:szCs w:val="28"/>
        </w:rPr>
      </w:pPr>
    </w:p>
    <w:p>
      <w:pPr>
        <w:jc w:val="left"/>
        <w:rPr>
          <w:rFonts w:ascii="宋体" w:hAnsi="宋体" w:eastAsia="宋体" w:cs="宋体"/>
          <w:sz w:val="28"/>
          <w:szCs w:val="28"/>
        </w:rPr>
      </w:pPr>
    </w:p>
    <w:p>
      <w:pPr>
        <w:jc w:val="left"/>
        <w:rPr>
          <w:rFonts w:ascii="宋体" w:hAnsi="宋体" w:eastAsia="宋体" w:cs="宋体"/>
          <w:sz w:val="28"/>
          <w:szCs w:val="28"/>
        </w:rPr>
      </w:pPr>
    </w:p>
    <w:p>
      <w:pPr>
        <w:jc w:val="left"/>
        <w:rPr>
          <w:rFonts w:ascii="宋体" w:hAnsi="宋体" w:eastAsia="宋体" w:cs="宋体"/>
          <w:b/>
          <w:bCs/>
          <w:sz w:val="28"/>
          <w:szCs w:val="28"/>
        </w:rPr>
      </w:pPr>
    </w:p>
    <w:p>
      <w:pPr>
        <w:jc w:val="left"/>
        <w:rPr>
          <w:rFonts w:ascii="宋体" w:hAnsi="宋体" w:eastAsia="宋体" w:cs="宋体"/>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pStyle w:val="2"/>
        <w:ind w:firstLine="281"/>
        <w:rPr>
          <w:b/>
          <w:bCs/>
          <w:sz w:val="28"/>
          <w:szCs w:val="28"/>
        </w:rPr>
      </w:pPr>
    </w:p>
    <w:p>
      <w:pPr>
        <w:jc w:val="center"/>
        <w:rPr>
          <w:rFonts w:ascii="宋体" w:hAnsi="宋体" w:eastAsia="宋体" w:cs="宋体"/>
          <w:b/>
          <w:bCs/>
          <w:sz w:val="32"/>
          <w:szCs w:val="32"/>
        </w:rPr>
      </w:pPr>
    </w:p>
    <w:p>
      <w:pPr>
        <w:numPr>
          <w:ilvl w:val="0"/>
          <w:numId w:val="2"/>
        </w:numPr>
        <w:jc w:val="center"/>
        <w:outlineLvl w:val="0"/>
        <w:rPr>
          <w:rFonts w:ascii="宋体" w:hAnsi="宋体" w:eastAsia="宋体" w:cs="宋体"/>
          <w:b/>
          <w:bCs/>
          <w:sz w:val="32"/>
          <w:szCs w:val="32"/>
        </w:rPr>
      </w:pPr>
      <w:bookmarkStart w:id="28" w:name="_Toc368"/>
      <w:r>
        <w:rPr>
          <w:rFonts w:hint="eastAsia" w:ascii="宋体" w:hAnsi="宋体" w:eastAsia="宋体" w:cs="宋体"/>
          <w:b/>
          <w:bCs/>
          <w:sz w:val="32"/>
          <w:szCs w:val="32"/>
        </w:rPr>
        <w:t xml:space="preserve"> </w:t>
      </w:r>
      <w:bookmarkStart w:id="29" w:name="_Toc11850"/>
      <w:r>
        <w:rPr>
          <w:rFonts w:hint="eastAsia" w:ascii="宋体" w:hAnsi="宋体" w:eastAsia="宋体" w:cs="宋体"/>
          <w:b/>
          <w:bCs/>
          <w:sz w:val="32"/>
          <w:szCs w:val="32"/>
        </w:rPr>
        <w:t>合同条款及格式</w:t>
      </w:r>
      <w:bookmarkEnd w:id="29"/>
      <w:r>
        <w:rPr>
          <w:rFonts w:hint="eastAsia" w:ascii="宋体" w:hAnsi="宋体" w:eastAsia="宋体" w:cs="宋体"/>
          <w:b/>
          <w:bCs/>
          <w:sz w:val="32"/>
          <w:szCs w:val="32"/>
          <w:lang w:eastAsia="zh-CN"/>
        </w:rPr>
        <w:t>（</w:t>
      </w:r>
      <w:r>
        <w:rPr>
          <w:rFonts w:hint="eastAsia" w:ascii="宋体" w:hAnsi="宋体" w:eastAsia="宋体" w:cs="宋体"/>
          <w:b/>
          <w:bCs/>
          <w:sz w:val="32"/>
          <w:szCs w:val="32"/>
          <w:lang w:val="en-US" w:eastAsia="zh-CN"/>
        </w:rPr>
        <w:t>具体以项目具体详情为主</w:t>
      </w:r>
      <w:r>
        <w:rPr>
          <w:rFonts w:hint="eastAsia" w:ascii="宋体" w:hAnsi="宋体" w:eastAsia="宋体" w:cs="宋体"/>
          <w:b/>
          <w:bCs/>
          <w:sz w:val="32"/>
          <w:szCs w:val="32"/>
          <w:lang w:eastAsia="zh-CN"/>
        </w:rPr>
        <w:t>）</w:t>
      </w:r>
    </w:p>
    <w:p>
      <w:pPr>
        <w:jc w:val="center"/>
        <w:rPr>
          <w:rFonts w:ascii="宋体" w:hAnsi="宋体" w:eastAsia="宋体" w:cs="宋体"/>
          <w:b/>
          <w:bCs/>
          <w:sz w:val="32"/>
          <w:szCs w:val="32"/>
        </w:rPr>
      </w:pPr>
    </w:p>
    <w:p>
      <w:pPr>
        <w:jc w:val="center"/>
        <w:rPr>
          <w:rFonts w:ascii="宋体" w:hAnsi="宋体" w:eastAsia="宋体" w:cs="宋体"/>
          <w:b/>
          <w:bCs/>
          <w:sz w:val="32"/>
          <w:szCs w:val="32"/>
        </w:rPr>
      </w:pPr>
    </w:p>
    <w:p>
      <w:pPr>
        <w:jc w:val="center"/>
        <w:rPr>
          <w:rFonts w:ascii="宋体" w:hAnsi="宋体" w:eastAsia="宋体" w:cs="宋体"/>
          <w:b/>
          <w:bCs/>
          <w:sz w:val="32"/>
          <w:szCs w:val="32"/>
        </w:rPr>
      </w:pPr>
    </w:p>
    <w:p>
      <w:pPr>
        <w:autoSpaceDE w:val="0"/>
        <w:autoSpaceDN w:val="0"/>
        <w:adjustRightInd w:val="0"/>
        <w:spacing w:line="360" w:lineRule="auto"/>
        <w:jc w:val="center"/>
        <w:rPr>
          <w:rFonts w:ascii="宋体" w:hAnsi="宋体" w:eastAsia="宋体" w:cs="宋体"/>
          <w:b/>
          <w:bCs/>
          <w:kern w:val="0"/>
          <w:sz w:val="52"/>
          <w:szCs w:val="52"/>
        </w:rPr>
      </w:pPr>
      <w:r>
        <w:rPr>
          <w:rFonts w:hint="eastAsia" w:ascii="宋体" w:hAnsi="宋体" w:eastAsia="宋体" w:cs="宋体"/>
          <w:b/>
          <w:bCs/>
          <w:kern w:val="0"/>
          <w:sz w:val="52"/>
          <w:szCs w:val="52"/>
          <w:lang w:val="zh-CN"/>
        </w:rPr>
        <w:t>项目合同书</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r>
        <w:rPr>
          <w:rFonts w:hint="eastAsia" w:ascii="宋体" w:hAnsi="宋体" w:eastAsia="宋体" w:cs="宋体"/>
          <w:kern w:val="0"/>
          <w:sz w:val="28"/>
          <w:szCs w:val="28"/>
        </w:rPr>
        <w:t xml:space="preserve">  </w:t>
      </w:r>
    </w:p>
    <w:p>
      <w:pPr>
        <w:autoSpaceDE w:val="0"/>
        <w:autoSpaceDN w:val="0"/>
        <w:adjustRightInd w:val="0"/>
        <w:spacing w:line="400" w:lineRule="exact"/>
        <w:rPr>
          <w:rFonts w:ascii="宋体" w:hAnsi="宋体" w:eastAsia="宋体" w:cs="宋体"/>
          <w:kern w:val="0"/>
          <w:sz w:val="28"/>
          <w:szCs w:val="28"/>
        </w:rPr>
      </w:pPr>
    </w:p>
    <w:p>
      <w:pPr>
        <w:autoSpaceDE w:val="0"/>
        <w:autoSpaceDN w:val="0"/>
        <w:adjustRightInd w:val="0"/>
        <w:spacing w:line="400" w:lineRule="exact"/>
        <w:rPr>
          <w:rFonts w:ascii="宋体" w:hAnsi="宋体" w:eastAsia="宋体" w:cs="宋体"/>
          <w:kern w:val="0"/>
          <w:sz w:val="28"/>
          <w:szCs w:val="28"/>
        </w:rPr>
      </w:pPr>
    </w:p>
    <w:p>
      <w:pPr>
        <w:autoSpaceDE w:val="0"/>
        <w:autoSpaceDN w:val="0"/>
        <w:adjustRightInd w:val="0"/>
        <w:spacing w:line="400" w:lineRule="exact"/>
        <w:rPr>
          <w:rFonts w:ascii="宋体" w:hAnsi="宋体" w:eastAsia="宋体" w:cs="宋体"/>
          <w:kern w:val="0"/>
          <w:sz w:val="28"/>
          <w:szCs w:val="28"/>
        </w:rPr>
      </w:pPr>
    </w:p>
    <w:p>
      <w:pPr>
        <w:spacing w:line="360" w:lineRule="auto"/>
        <w:ind w:firstLine="2976" w:firstLineChars="1063"/>
        <w:rPr>
          <w:rFonts w:ascii="宋体" w:hAnsi="宋体" w:eastAsia="宋体" w:cs="宋体"/>
          <w:b/>
          <w:bCs/>
          <w:kern w:val="0"/>
          <w:sz w:val="28"/>
          <w:szCs w:val="28"/>
          <w:lang w:val="zh-CN"/>
        </w:rPr>
      </w:pPr>
      <w:r>
        <w:rPr>
          <w:rFonts w:hint="eastAsia" w:ascii="宋体" w:hAnsi="宋体" w:eastAsia="宋体" w:cs="宋体"/>
          <w:kern w:val="0"/>
          <w:sz w:val="28"/>
          <w:szCs w:val="28"/>
        </w:rPr>
        <w:t xml:space="preserve"> </w:t>
      </w:r>
    </w:p>
    <w:p>
      <w:pPr>
        <w:spacing w:line="360" w:lineRule="auto"/>
        <w:ind w:left="2971" w:hanging="2971" w:hangingChars="1057"/>
        <w:rPr>
          <w:rFonts w:hint="default" w:ascii="宋体" w:hAnsi="宋体" w:eastAsia="宋体" w:cs="宋体"/>
          <w:b/>
          <w:bCs/>
          <w:sz w:val="28"/>
          <w:szCs w:val="28"/>
          <w:u w:val="single"/>
          <w:lang w:val="en-US" w:eastAsia="zh-CN"/>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采购项目名称：</w:t>
      </w:r>
      <w:r>
        <w:rPr>
          <w:rFonts w:hint="eastAsia" w:ascii="宋体" w:hAnsi="宋体" w:eastAsia="宋体" w:cs="宋体"/>
          <w:b/>
          <w:bCs/>
          <w:kern w:val="0"/>
          <w:sz w:val="28"/>
          <w:szCs w:val="28"/>
          <w:u w:val="single"/>
          <w:lang w:val="zh-CN"/>
        </w:rPr>
        <w:t xml:space="preserve">青海省疾病预防控制中心人禽流感等病毒核酸检测试剂采购项目 </w:t>
      </w:r>
    </w:p>
    <w:p>
      <w:pPr>
        <w:spacing w:line="480" w:lineRule="auto"/>
        <w:rPr>
          <w:rFonts w:ascii="宋体" w:hAnsi="宋体" w:eastAsia="宋体" w:cs="宋体"/>
          <w:b/>
          <w:bCs/>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采购项目编号：</w:t>
      </w:r>
      <w:r>
        <w:rPr>
          <w:rFonts w:hint="eastAsia" w:ascii="宋体" w:hAnsi="宋体" w:eastAsia="宋体" w:cs="宋体"/>
          <w:b/>
          <w:bCs/>
          <w:sz w:val="28"/>
          <w:szCs w:val="28"/>
          <w:u w:val="single"/>
          <w:lang w:eastAsia="zh-CN"/>
        </w:rPr>
        <w:t>QHXR-询比（货物）2021-2</w:t>
      </w:r>
      <w:r>
        <w:rPr>
          <w:rFonts w:hint="eastAsia" w:ascii="宋体" w:hAnsi="宋体" w:eastAsia="宋体" w:cs="宋体"/>
          <w:b/>
          <w:bCs/>
          <w:sz w:val="28"/>
          <w:szCs w:val="28"/>
          <w:u w:val="single"/>
          <w:lang w:val="en-US" w:eastAsia="zh-CN"/>
        </w:rPr>
        <w:t xml:space="preserve">2 </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single"/>
        </w:rPr>
        <w:t xml:space="preserve">   </w:t>
      </w:r>
    </w:p>
    <w:p>
      <w:pPr>
        <w:spacing w:line="480" w:lineRule="auto"/>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rPr>
        <w:t xml:space="preserve">      </w:t>
      </w:r>
      <w:r>
        <w:rPr>
          <w:rFonts w:hint="eastAsia" w:ascii="宋体" w:hAnsi="宋体" w:eastAsia="宋体" w:cs="宋体"/>
          <w:b/>
          <w:bCs/>
          <w:kern w:val="0"/>
          <w:sz w:val="28"/>
          <w:szCs w:val="28"/>
          <w:lang w:val="zh-CN"/>
        </w:rPr>
        <w:t>采购合同编号：</w:t>
      </w:r>
      <w:r>
        <w:rPr>
          <w:rFonts w:hint="eastAsia" w:ascii="宋体" w:hAnsi="宋体" w:eastAsia="宋体" w:cs="宋体"/>
          <w:b/>
          <w:bCs/>
          <w:sz w:val="28"/>
          <w:szCs w:val="28"/>
          <w:u w:val="single"/>
          <w:lang w:val="en-US" w:eastAsia="zh-CN"/>
        </w:rPr>
        <w:t xml:space="preserve">QHXR-2021-22                       </w:t>
      </w:r>
    </w:p>
    <w:p>
      <w:pPr>
        <w:spacing w:line="480" w:lineRule="auto"/>
        <w:rPr>
          <w:rFonts w:ascii="宋体" w:hAnsi="宋体" w:eastAsia="宋体" w:cs="宋体"/>
          <w:b/>
          <w:bCs/>
          <w:kern w:val="0"/>
          <w:sz w:val="28"/>
          <w:szCs w:val="28"/>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合同金额（人民币）：</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en-US" w:eastAsia="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28"/>
          <w:szCs w:val="28"/>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采购人（甲方）：</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zh-CN"/>
        </w:rPr>
        <w:t>（盖章）</w:t>
      </w:r>
      <w:r>
        <w:rPr>
          <w:rFonts w:hint="eastAsia" w:ascii="宋体" w:hAnsi="宋体" w:eastAsia="宋体" w:cs="宋体"/>
          <w:b/>
          <w:bCs/>
          <w:kern w:val="0"/>
          <w:sz w:val="28"/>
          <w:szCs w:val="28"/>
          <w:lang w:val="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28"/>
          <w:szCs w:val="28"/>
          <w:u w:val="single"/>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成交供应商（乙方）：</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u w:val="single"/>
          <w:lang w:val="zh-CN"/>
        </w:rPr>
        <w:t>（盖章）</w:t>
      </w:r>
      <w:r>
        <w:rPr>
          <w:rFonts w:hint="eastAsia" w:ascii="宋体" w:hAnsi="宋体" w:eastAsia="宋体" w:cs="宋体"/>
          <w:b/>
          <w:bCs/>
          <w:kern w:val="0"/>
          <w:sz w:val="28"/>
          <w:szCs w:val="28"/>
          <w:lang w:val="zh-CN"/>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b/>
          <w:bCs/>
          <w:kern w:val="0"/>
          <w:sz w:val="30"/>
          <w:szCs w:val="30"/>
        </w:rPr>
      </w:pP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lang w:val="zh-CN"/>
        </w:rPr>
        <w:t>采购日期：</w:t>
      </w:r>
      <w:r>
        <w:rPr>
          <w:rFonts w:hint="eastAsia" w:ascii="宋体" w:hAnsi="宋体" w:eastAsia="宋体" w:cs="宋体"/>
          <w:b/>
          <w:bCs/>
          <w:kern w:val="0"/>
          <w:sz w:val="28"/>
          <w:szCs w:val="28"/>
          <w:u w:val="single"/>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28"/>
          <w:szCs w:val="28"/>
          <w:u w:val="single"/>
        </w:rPr>
        <w:t xml:space="preserve">  </w:t>
      </w:r>
    </w:p>
    <w:p>
      <w:pPr>
        <w:autoSpaceDE w:val="0"/>
        <w:autoSpaceDN w:val="0"/>
        <w:adjustRightInd w:val="0"/>
        <w:spacing w:line="360" w:lineRule="auto"/>
        <w:rPr>
          <w:rFonts w:ascii="宋体" w:hAnsi="宋体" w:eastAsia="宋体" w:cs="宋体"/>
          <w:kern w:val="0"/>
          <w:sz w:val="28"/>
          <w:szCs w:val="28"/>
        </w:rPr>
      </w:pPr>
      <w:r>
        <w:rPr>
          <w:rFonts w:hint="eastAsia" w:ascii="宋体" w:hAnsi="宋体" w:eastAsia="宋体" w:cs="宋体"/>
          <w:kern w:val="0"/>
          <w:sz w:val="28"/>
          <w:szCs w:val="28"/>
        </w:rPr>
        <w:t xml:space="preserve"> </w:t>
      </w:r>
    </w:p>
    <w:p>
      <w:pPr>
        <w:widowControl/>
        <w:jc w:val="center"/>
        <w:rPr>
          <w:rFonts w:hint="eastAsia" w:ascii="宋体" w:hAnsi="宋体" w:eastAsia="宋体" w:cs="宋体"/>
          <w:b/>
          <w:bCs/>
          <w:color w:val="000000"/>
          <w:kern w:val="0"/>
          <w:sz w:val="28"/>
          <w:szCs w:val="28"/>
          <w:lang w:val="zh-CN"/>
        </w:rPr>
        <w:sectPr>
          <w:pgSz w:w="11906" w:h="16838"/>
          <w:pgMar w:top="1440" w:right="1800" w:bottom="1440" w:left="1800" w:header="851" w:footer="992" w:gutter="0"/>
          <w:cols w:space="425" w:num="1"/>
          <w:docGrid w:type="lines" w:linePitch="312" w:charSpace="0"/>
        </w:sectPr>
      </w:pPr>
      <w:r>
        <w:rPr>
          <w:rFonts w:hint="eastAsia" w:ascii="Calibri" w:hAnsi="Calibri" w:cs="Calibri"/>
          <w:b/>
          <w:bCs/>
          <w:kern w:val="0"/>
          <w:sz w:val="28"/>
          <w:szCs w:val="28"/>
        </w:rPr>
        <w:t>（</w:t>
      </w:r>
      <w:r>
        <w:rPr>
          <w:rFonts w:ascii="宋体" w:hAnsi="宋体" w:eastAsia="宋体" w:cs="宋体"/>
          <w:b/>
          <w:bCs/>
          <w:kern w:val="0"/>
          <w:sz w:val="24"/>
          <w:lang w:bidi="ar"/>
        </w:rPr>
        <w:t>注：</w:t>
      </w:r>
      <w:r>
        <w:rPr>
          <w:rFonts w:hint="eastAsia" w:ascii="宋体" w:hAnsi="宋体" w:eastAsia="宋体" w:cs="宋体"/>
          <w:b/>
          <w:bCs/>
          <w:kern w:val="0"/>
          <w:sz w:val="24"/>
          <w:lang w:bidi="ar"/>
        </w:rPr>
        <w:t>此合同仅供参考</w:t>
      </w:r>
      <w:r>
        <w:rPr>
          <w:rFonts w:hint="eastAsia" w:ascii="Calibri" w:hAnsi="Calibri" w:cs="Calibri"/>
          <w:b/>
          <w:bCs/>
          <w:kern w:val="0"/>
          <w:sz w:val="28"/>
          <w:szCs w:val="28"/>
        </w:rPr>
        <w:t>）</w:t>
      </w:r>
    </w:p>
    <w:p>
      <w:pPr>
        <w:autoSpaceDE w:val="0"/>
        <w:autoSpaceDN w:val="0"/>
        <w:adjustRightInd w:val="0"/>
        <w:spacing w:line="360" w:lineRule="auto"/>
        <w:rPr>
          <w:rFonts w:hint="eastAsia" w:ascii="宋体" w:hAnsi="宋体" w:eastAsia="宋体" w:cs="宋体"/>
          <w:b/>
          <w:bCs/>
          <w:color w:val="000000"/>
          <w:kern w:val="0"/>
          <w:sz w:val="28"/>
          <w:szCs w:val="28"/>
          <w:lang w:val="zh-CN"/>
        </w:rPr>
      </w:pPr>
      <w:r>
        <w:rPr>
          <w:rFonts w:hint="eastAsia" w:ascii="宋体" w:hAnsi="宋体" w:eastAsia="宋体" w:cs="宋体"/>
          <w:b/>
          <w:bCs/>
          <w:color w:val="000000"/>
          <w:kern w:val="0"/>
          <w:sz w:val="28"/>
          <w:szCs w:val="28"/>
          <w:lang w:val="zh-CN"/>
        </w:rPr>
        <w:t>采</w:t>
      </w:r>
      <w:r>
        <w:rPr>
          <w:rFonts w:hint="eastAsia" w:ascii="宋体" w:hAnsi="宋体" w:eastAsia="宋体" w:cs="宋体"/>
          <w:b/>
          <w:bCs/>
          <w:color w:val="000000"/>
          <w:kern w:val="0"/>
          <w:sz w:val="28"/>
          <w:szCs w:val="28"/>
        </w:rPr>
        <w:t xml:space="preserve"> </w:t>
      </w:r>
      <w:r>
        <w:rPr>
          <w:rFonts w:hint="eastAsia" w:ascii="宋体" w:hAnsi="宋体" w:eastAsia="宋体" w:cs="宋体"/>
          <w:b/>
          <w:bCs/>
          <w:color w:val="000000"/>
          <w:kern w:val="0"/>
          <w:sz w:val="28"/>
          <w:szCs w:val="28"/>
          <w:lang w:val="zh-CN"/>
        </w:rPr>
        <w:t>购</w:t>
      </w:r>
      <w:r>
        <w:rPr>
          <w:rFonts w:hint="eastAsia" w:ascii="宋体" w:hAnsi="宋体" w:eastAsia="宋体" w:cs="宋体"/>
          <w:b/>
          <w:bCs/>
          <w:color w:val="000000"/>
          <w:kern w:val="0"/>
          <w:sz w:val="28"/>
          <w:szCs w:val="28"/>
        </w:rPr>
        <w:t xml:space="preserve"> </w:t>
      </w:r>
      <w:r>
        <w:rPr>
          <w:rFonts w:hint="eastAsia" w:ascii="宋体" w:hAnsi="宋体" w:eastAsia="宋体" w:cs="宋体"/>
          <w:b/>
          <w:bCs/>
          <w:color w:val="000000"/>
          <w:kern w:val="0"/>
          <w:sz w:val="28"/>
          <w:szCs w:val="28"/>
          <w:lang w:val="zh-CN"/>
        </w:rPr>
        <w:t>人（以下简称甲方）：青海省疾病预防控制中心</w:t>
      </w:r>
    </w:p>
    <w:p>
      <w:pPr>
        <w:autoSpaceDE w:val="0"/>
        <w:autoSpaceDN w:val="0"/>
        <w:adjustRightInd w:val="0"/>
        <w:spacing w:line="360" w:lineRule="auto"/>
        <w:rPr>
          <w:rFonts w:ascii="宋体" w:hAnsi="宋体" w:eastAsia="宋体" w:cs="宋体"/>
          <w:color w:val="000000"/>
          <w:kern w:val="0"/>
          <w:sz w:val="28"/>
          <w:szCs w:val="28"/>
        </w:rPr>
      </w:pPr>
      <w:r>
        <w:rPr>
          <w:rFonts w:hint="eastAsia" w:ascii="宋体" w:hAnsi="宋体" w:eastAsia="宋体" w:cs="宋体"/>
          <w:b/>
          <w:bCs/>
          <w:color w:val="000000"/>
          <w:kern w:val="0"/>
          <w:sz w:val="28"/>
          <w:szCs w:val="28"/>
          <w:lang w:val="zh-CN"/>
        </w:rPr>
        <w:t>供</w:t>
      </w:r>
      <w:r>
        <w:rPr>
          <w:rFonts w:hint="eastAsia" w:ascii="宋体" w:hAnsi="宋体" w:eastAsia="宋体" w:cs="宋体"/>
          <w:b/>
          <w:bCs/>
          <w:color w:val="000000"/>
          <w:kern w:val="0"/>
          <w:sz w:val="28"/>
          <w:szCs w:val="28"/>
        </w:rPr>
        <w:t xml:space="preserve"> </w:t>
      </w:r>
      <w:r>
        <w:rPr>
          <w:rFonts w:hint="eastAsia" w:ascii="宋体" w:hAnsi="宋体" w:eastAsia="宋体" w:cs="宋体"/>
          <w:b/>
          <w:bCs/>
          <w:color w:val="000000"/>
          <w:kern w:val="0"/>
          <w:sz w:val="28"/>
          <w:szCs w:val="28"/>
          <w:lang w:val="zh-CN"/>
        </w:rPr>
        <w:t>应</w:t>
      </w:r>
      <w:r>
        <w:rPr>
          <w:rFonts w:hint="eastAsia" w:ascii="宋体" w:hAnsi="宋体" w:eastAsia="宋体" w:cs="宋体"/>
          <w:b/>
          <w:bCs/>
          <w:color w:val="000000"/>
          <w:kern w:val="0"/>
          <w:sz w:val="28"/>
          <w:szCs w:val="28"/>
        </w:rPr>
        <w:t xml:space="preserve"> </w:t>
      </w:r>
      <w:r>
        <w:rPr>
          <w:rFonts w:hint="eastAsia" w:ascii="宋体" w:hAnsi="宋体" w:eastAsia="宋体" w:cs="宋体"/>
          <w:b/>
          <w:bCs/>
          <w:color w:val="000000"/>
          <w:kern w:val="0"/>
          <w:sz w:val="28"/>
          <w:szCs w:val="28"/>
          <w:lang w:val="zh-CN"/>
        </w:rPr>
        <w:t>商（以下简称乙方）：</w:t>
      </w:r>
    </w:p>
    <w:p>
      <w:pPr>
        <w:pStyle w:val="9"/>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甲、乙双方根据</w:t>
      </w: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021</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kern w:val="0"/>
          <w:sz w:val="24"/>
          <w:lang w:val="zh-CN"/>
        </w:rPr>
        <w:t>日</w:t>
      </w:r>
      <w:r>
        <w:rPr>
          <w:rFonts w:hint="eastAsia" w:ascii="宋体" w:hAnsi="宋体" w:eastAsia="宋体" w:cs="宋体"/>
          <w:color w:val="000000"/>
          <w:kern w:val="0"/>
          <w:sz w:val="24"/>
          <w:u w:val="single"/>
          <w:lang w:val="zh-CN"/>
        </w:rPr>
        <w:t>（</w:t>
      </w:r>
      <w:r>
        <w:rPr>
          <w:rFonts w:hint="eastAsia" w:ascii="宋体" w:hAnsi="宋体" w:eastAsia="宋体" w:cs="宋体"/>
          <w:color w:val="000000"/>
          <w:kern w:val="0"/>
          <w:sz w:val="24"/>
          <w:highlight w:val="none"/>
          <w:u w:val="single"/>
          <w:lang w:val="zh-CN"/>
        </w:rPr>
        <w:t>青海省疾病预防控制中心人禽流感等病毒核酸检测试剂采购项目</w:t>
      </w:r>
      <w:r>
        <w:rPr>
          <w:rFonts w:hint="eastAsia" w:ascii="宋体" w:hAnsi="宋体" w:eastAsia="宋体" w:cs="宋体"/>
          <w:color w:val="000000"/>
          <w:kern w:val="0"/>
          <w:sz w:val="24"/>
          <w:u w:val="single"/>
          <w:lang w:val="zh-CN"/>
        </w:rPr>
        <w:t>（</w:t>
      </w:r>
      <w:r>
        <w:rPr>
          <w:rFonts w:hint="eastAsia" w:ascii="宋体" w:hAnsi="宋体" w:eastAsia="宋体" w:cs="宋体"/>
          <w:b/>
          <w:bCs/>
          <w:sz w:val="28"/>
          <w:szCs w:val="28"/>
          <w:u w:val="single"/>
          <w:lang w:eastAsia="zh-CN"/>
        </w:rPr>
        <w:t>QHXR-询比（货物）2021-2</w:t>
      </w:r>
      <w:r>
        <w:rPr>
          <w:rFonts w:hint="eastAsia" w:ascii="宋体" w:hAnsi="宋体" w:eastAsia="宋体" w:cs="宋体"/>
          <w:b/>
          <w:bCs/>
          <w:sz w:val="28"/>
          <w:szCs w:val="28"/>
          <w:u w:val="single"/>
          <w:lang w:val="en-US" w:eastAsia="zh-CN"/>
        </w:rPr>
        <w:t>2</w:t>
      </w:r>
      <w:r>
        <w:rPr>
          <w:rFonts w:hint="eastAsia" w:ascii="宋体" w:hAnsi="宋体" w:eastAsia="宋体" w:cs="宋体"/>
          <w:color w:val="000000"/>
          <w:kern w:val="0"/>
          <w:sz w:val="24"/>
          <w:u w:val="single"/>
          <w:lang w:val="en-US" w:eastAsia="zh-CN"/>
        </w:rPr>
        <w:t>）</w:t>
      </w:r>
      <w:r>
        <w:rPr>
          <w:rFonts w:hint="eastAsia" w:ascii="宋体" w:hAnsi="宋体" w:eastAsia="宋体" w:cs="宋体"/>
          <w:color w:val="000000"/>
          <w:kern w:val="0"/>
          <w:sz w:val="24"/>
          <w:lang w:val="zh-CN"/>
        </w:rPr>
        <w:t>的询比文件要求和采购代理机构出具的《成交通知书》，并经双方协商一致，签订本合同协议书。</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一、签订本合同的依据</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本合同所附下列文件是构成本合同不可分割的部分：</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1.询比文件；</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2.询比文件的更正、变更公告；</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3.成交人提交的响应文件；</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4.询比文件中规定的合同通用条款；</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5.成交通知书；</w:t>
      </w:r>
    </w:p>
    <w:p>
      <w:pPr>
        <w:autoSpaceDE w:val="0"/>
        <w:autoSpaceDN w:val="0"/>
        <w:adjustRightInd w:val="0"/>
        <w:spacing w:line="400" w:lineRule="exact"/>
        <w:ind w:firstLine="48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6.履约保证金缴费证明。</w:t>
      </w:r>
    </w:p>
    <w:p>
      <w:pPr>
        <w:pStyle w:val="2"/>
        <w:spacing w:line="360" w:lineRule="auto"/>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注：履约保证金将在供应商第一次按业主要求时间供货后纳入货物质保金范畴（供货量达到货物50%时，采购人将所有货款支付供应商，供货量达到100%时退还货物质保金）</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二、合同标的及金额                                       单位：元</w:t>
      </w:r>
    </w:p>
    <w:tbl>
      <w:tblPr>
        <w:tblStyle w:val="14"/>
        <w:tblW w:w="9316" w:type="dxa"/>
        <w:jc w:val="center"/>
        <w:tblLayout w:type="fixed"/>
        <w:tblCellMar>
          <w:top w:w="0" w:type="dxa"/>
          <w:left w:w="108" w:type="dxa"/>
          <w:bottom w:w="0" w:type="dxa"/>
          <w:right w:w="108" w:type="dxa"/>
        </w:tblCellMar>
      </w:tblPr>
      <w:tblGrid>
        <w:gridCol w:w="1453"/>
        <w:gridCol w:w="1600"/>
        <w:gridCol w:w="1851"/>
        <w:gridCol w:w="1019"/>
        <w:gridCol w:w="1017"/>
        <w:gridCol w:w="1188"/>
        <w:gridCol w:w="1188"/>
      </w:tblGrid>
      <w:tr>
        <w:tblPrEx>
          <w:tblCellMar>
            <w:top w:w="0" w:type="dxa"/>
            <w:left w:w="108" w:type="dxa"/>
            <w:bottom w:w="0" w:type="dxa"/>
            <w:right w:w="108" w:type="dxa"/>
          </w:tblCellMar>
        </w:tblPrEx>
        <w:trPr>
          <w:cantSplit/>
          <w:trHeight w:val="907" w:hRule="atLeast"/>
          <w:jc w:val="center"/>
        </w:trPr>
        <w:tc>
          <w:tcPr>
            <w:tcW w:w="14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标的名称</w:t>
            </w:r>
          </w:p>
        </w:tc>
        <w:tc>
          <w:tcPr>
            <w:tcW w:w="160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rPr>
              <w:t xml:space="preserve">   </w:t>
            </w:r>
            <w:r>
              <w:rPr>
                <w:rFonts w:hint="eastAsia" w:ascii="宋体" w:hAnsi="Calibri" w:cs="宋体"/>
                <w:kern w:val="0"/>
                <w:lang w:val="en-US" w:eastAsia="zh-CN"/>
              </w:rPr>
              <w:t>货物</w:t>
            </w:r>
            <w:r>
              <w:rPr>
                <w:rFonts w:hint="eastAsia" w:ascii="宋体" w:hAnsi="Calibri" w:cs="宋体"/>
                <w:kern w:val="0"/>
                <w:lang w:val="zh-CN"/>
              </w:rPr>
              <w:t>内容</w:t>
            </w:r>
          </w:p>
        </w:tc>
        <w:tc>
          <w:tcPr>
            <w:tcW w:w="18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default" w:ascii="宋体" w:hAnsi="Calibri" w:cs="宋体" w:eastAsiaTheme="minorEastAsia"/>
                <w:kern w:val="0"/>
                <w:lang w:val="en-US" w:eastAsia="zh-CN"/>
              </w:rPr>
            </w:pPr>
            <w:r>
              <w:rPr>
                <w:rFonts w:hint="eastAsia" w:ascii="宋体" w:hAnsi="Calibri" w:cs="宋体"/>
                <w:kern w:val="0"/>
                <w:lang w:val="en-US" w:eastAsia="zh-CN"/>
              </w:rPr>
              <w:t>生产厂家</w:t>
            </w:r>
          </w:p>
        </w:tc>
        <w:tc>
          <w:tcPr>
            <w:tcW w:w="10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数量</w:t>
            </w:r>
            <w:r>
              <w:rPr>
                <w:rFonts w:hint="eastAsia" w:ascii="宋体" w:hAnsi="Calibri" w:cs="宋体"/>
                <w:kern w:val="0"/>
                <w:lang w:val="en-US" w:eastAsia="zh-CN"/>
              </w:rPr>
              <w:t>及单位</w:t>
            </w:r>
          </w:p>
        </w:tc>
        <w:tc>
          <w:tcPr>
            <w:tcW w:w="10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单价</w:t>
            </w: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Calibri" w:cs="宋体"/>
                <w:kern w:val="0"/>
                <w:lang w:val="zh-CN"/>
              </w:rPr>
            </w:pPr>
            <w:r>
              <w:rPr>
                <w:rFonts w:hint="eastAsia" w:ascii="宋体" w:hAnsi="Calibri" w:cs="宋体"/>
                <w:kern w:val="0"/>
                <w:lang w:val="zh-CN"/>
              </w:rPr>
              <w:t>总价</w:t>
            </w: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hint="eastAsia" w:ascii="宋体" w:hAnsi="Calibri" w:cs="宋体"/>
                <w:kern w:val="0"/>
                <w:lang w:val="zh-CN"/>
              </w:rPr>
            </w:pPr>
            <w:r>
              <w:rPr>
                <w:rFonts w:hint="eastAsia" w:ascii="宋体" w:hAnsi="Calibri" w:cs="宋体"/>
                <w:kern w:val="0"/>
                <w:lang w:val="zh-CN"/>
              </w:rPr>
              <w:t>备注</w:t>
            </w:r>
          </w:p>
        </w:tc>
      </w:tr>
      <w:tr>
        <w:tblPrEx>
          <w:tblCellMar>
            <w:top w:w="0" w:type="dxa"/>
            <w:left w:w="108" w:type="dxa"/>
            <w:bottom w:w="0" w:type="dxa"/>
            <w:right w:w="108" w:type="dxa"/>
          </w:tblCellMar>
        </w:tblPrEx>
        <w:trPr>
          <w:cantSplit/>
          <w:trHeight w:val="598" w:hRule="atLeast"/>
          <w:jc w:val="center"/>
        </w:trPr>
        <w:tc>
          <w:tcPr>
            <w:tcW w:w="14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60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8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72" w:hRule="atLeast"/>
          <w:jc w:val="center"/>
        </w:trPr>
        <w:tc>
          <w:tcPr>
            <w:tcW w:w="14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60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8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72" w:hRule="atLeast"/>
          <w:jc w:val="center"/>
        </w:trPr>
        <w:tc>
          <w:tcPr>
            <w:tcW w:w="14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60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85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01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r>
        <w:tblPrEx>
          <w:tblCellMar>
            <w:top w:w="0" w:type="dxa"/>
            <w:left w:w="108" w:type="dxa"/>
            <w:bottom w:w="0" w:type="dxa"/>
            <w:right w:w="108" w:type="dxa"/>
          </w:tblCellMar>
        </w:tblPrEx>
        <w:trPr>
          <w:cantSplit/>
          <w:trHeight w:val="682" w:hRule="atLeast"/>
          <w:jc w:val="center"/>
        </w:trPr>
        <w:tc>
          <w:tcPr>
            <w:tcW w:w="145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r>
              <w:rPr>
                <w:rFonts w:hint="eastAsia" w:ascii="宋体" w:hAnsi="Calibri" w:cs="宋体"/>
                <w:kern w:val="0"/>
                <w:lang w:val="zh-CN"/>
              </w:rPr>
              <w:t>询比总报价</w:t>
            </w:r>
          </w:p>
        </w:tc>
        <w:tc>
          <w:tcPr>
            <w:tcW w:w="6675" w:type="dxa"/>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c>
          <w:tcPr>
            <w:tcW w:w="118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Calibri" w:cs="宋体"/>
                <w:kern w:val="0"/>
                <w:lang w:val="zh-CN"/>
              </w:rPr>
            </w:pPr>
          </w:p>
        </w:tc>
      </w:tr>
    </w:tbl>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根据上述合同文件要求，本合同的总金额为人民币</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lang w:val="zh-CN"/>
        </w:rPr>
        <w:t>元（</w:t>
      </w:r>
      <w:r>
        <w:rPr>
          <w:rFonts w:hint="eastAsia" w:ascii="宋体" w:hAnsi="宋体" w:eastAsia="宋体" w:cs="宋体"/>
          <w:color w:val="000000"/>
          <w:kern w:val="0"/>
          <w:sz w:val="24"/>
          <w:u w:val="single"/>
          <w:lang w:val="zh-CN"/>
        </w:rPr>
        <w:t>大写：</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u w:val="single"/>
          <w:lang w:val="zh-CN"/>
        </w:rPr>
        <w:t xml:space="preserve">        ）</w:t>
      </w:r>
      <w:r>
        <w:rPr>
          <w:rFonts w:hint="eastAsia" w:ascii="宋体" w:hAnsi="宋体" w:eastAsia="宋体" w:cs="宋体"/>
          <w:color w:val="000000"/>
          <w:kern w:val="0"/>
          <w:sz w:val="24"/>
          <w:lang w:val="zh-CN"/>
        </w:rPr>
        <w:t>。</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本合同以人民币进行结算，合同总价包括：该项目规定的产品费、验收费、手续费、包装费、运输费、保险费、售前、售中、售后服务费、招标代理费、税金及不可预见费等全部费用。（说明：具体内容应根据项目特点实事求是的填写）</w:t>
      </w:r>
    </w:p>
    <w:p>
      <w:pPr>
        <w:autoSpaceDE w:val="0"/>
        <w:autoSpaceDN w:val="0"/>
        <w:adjustRightInd w:val="0"/>
        <w:spacing w:line="520" w:lineRule="exact"/>
        <w:rPr>
          <w:rFonts w:ascii="Calibri" w:hAnsi="Calibri" w:cs="Calibri"/>
          <w:b/>
          <w:sz w:val="24"/>
        </w:rPr>
      </w:pPr>
      <w:bookmarkStart w:id="30" w:name="_Toc21145_WPSOffice_Level2"/>
      <w:bookmarkStart w:id="31" w:name="_Toc24676_WPSOffice_Level2"/>
      <w:r>
        <w:rPr>
          <w:rFonts w:hint="eastAsia" w:ascii="宋体" w:hAnsi="Calibri" w:cs="宋体"/>
          <w:b/>
          <w:sz w:val="24"/>
          <w:lang w:val="zh-CN"/>
        </w:rPr>
        <w:t>三、交付时间、地点和要求</w:t>
      </w:r>
      <w:bookmarkEnd w:id="30"/>
      <w:bookmarkEnd w:id="31"/>
    </w:p>
    <w:p>
      <w:pPr>
        <w:autoSpaceDE w:val="0"/>
        <w:autoSpaceDN w:val="0"/>
        <w:adjustRightInd w:val="0"/>
        <w:spacing w:line="400" w:lineRule="exact"/>
        <w:ind w:firstLine="480" w:firstLineChars="200"/>
        <w:rPr>
          <w:rFonts w:hint="eastAsia"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1交货期：按甲方要求按需供货（1年内）</w:t>
      </w:r>
    </w:p>
    <w:p>
      <w:pPr>
        <w:autoSpaceDE w:val="0"/>
        <w:autoSpaceDN w:val="0"/>
        <w:adjustRightInd w:val="0"/>
        <w:spacing w:line="400" w:lineRule="exact"/>
        <w:ind w:firstLine="720" w:firstLineChars="300"/>
        <w:rPr>
          <w:rFonts w:hint="eastAsia"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交货地点：青海省疾病预防控制中心</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2.乙方提供不符合招响应文件和本合同规定的产品，甲方有权拒绝接受。</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3.乙方应将提供的产品清单等交付给甲方，如有缺失应及时补齐，否则视为逾期交货。</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4.甲方应当在到货（检验、安全施工完）后</w:t>
      </w:r>
      <w:r>
        <w:rPr>
          <w:rFonts w:hint="eastAsia" w:ascii="宋体" w:hAnsi="宋体" w:eastAsia="宋体" w:cs="宋体"/>
          <w:color w:val="000000"/>
          <w:kern w:val="0"/>
          <w:sz w:val="24"/>
          <w:u w:val="single"/>
          <w:lang w:val="zh-CN"/>
        </w:rPr>
        <w:t xml:space="preserve"> </w:t>
      </w:r>
      <w:r>
        <w:rPr>
          <w:rFonts w:hint="eastAsia" w:ascii="宋体" w:hAnsi="宋体" w:eastAsia="宋体" w:cs="宋体"/>
          <w:color w:val="000000"/>
          <w:kern w:val="0"/>
          <w:sz w:val="24"/>
          <w:u w:val="single"/>
          <w:lang w:val="en-US" w:eastAsia="zh-CN"/>
        </w:rPr>
        <w:t xml:space="preserve"> </w:t>
      </w:r>
      <w:r>
        <w:rPr>
          <w:rFonts w:hint="eastAsia" w:ascii="宋体" w:hAnsi="宋体" w:eastAsia="宋体" w:cs="宋体"/>
          <w:color w:val="000000"/>
          <w:kern w:val="0"/>
          <w:sz w:val="24"/>
          <w:u w:val="single"/>
          <w:lang w:val="zh-CN"/>
        </w:rPr>
        <w:t xml:space="preserve"> </w:t>
      </w:r>
      <w:r>
        <w:rPr>
          <w:rFonts w:hint="eastAsia" w:ascii="宋体" w:hAnsi="宋体" w:eastAsia="宋体" w:cs="宋体"/>
          <w:color w:val="000000"/>
          <w:kern w:val="0"/>
          <w:sz w:val="24"/>
          <w:lang w:val="zh-CN"/>
        </w:rPr>
        <w:t>个工作日内进行验收，逾期不验收的，乙方可视为验收合格。验收合格后，由甲乙双方签署产品验收单并加盖采购人公章，甲乙双方各执一份。</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5. 甲方应提供该项目验收报告交同级财政监管部门，由财政部门按规定程序抽验后办理资金拨付。</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6. 甲方在验收过程中发现乙方有违约问题，可按招、响应文件的规定要求乙方及时予以解决。</w:t>
      </w:r>
    </w:p>
    <w:p>
      <w:pPr>
        <w:autoSpaceDE w:val="0"/>
        <w:autoSpaceDN w:val="0"/>
        <w:adjustRightInd w:val="0"/>
        <w:spacing w:line="400" w:lineRule="exact"/>
        <w:ind w:firstLine="480" w:firstLineChars="200"/>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7.乙方向甲方提供产品相关完税销售发票。</w:t>
      </w:r>
    </w:p>
    <w:p>
      <w:pPr>
        <w:autoSpaceDE w:val="0"/>
        <w:autoSpaceDN w:val="0"/>
        <w:adjustRightInd w:val="0"/>
        <w:spacing w:line="520" w:lineRule="exact"/>
        <w:rPr>
          <w:rFonts w:ascii="Calibri" w:hAnsi="Calibri" w:cs="Calibri"/>
          <w:b/>
          <w:color w:val="auto"/>
          <w:sz w:val="24"/>
          <w:highlight w:val="none"/>
        </w:rPr>
      </w:pPr>
      <w:bookmarkStart w:id="32" w:name="_Toc32012_WPSOffice_Level2"/>
      <w:bookmarkStart w:id="33" w:name="_Toc20952_WPSOffice_Level2"/>
      <w:r>
        <w:rPr>
          <w:rFonts w:hint="eastAsia" w:ascii="宋体" w:hAnsi="Calibri" w:cs="宋体"/>
          <w:b/>
          <w:color w:val="auto"/>
          <w:sz w:val="24"/>
          <w:highlight w:val="none"/>
          <w:lang w:val="zh-CN"/>
        </w:rPr>
        <w:t>四、付款方式</w:t>
      </w:r>
      <w:bookmarkEnd w:id="32"/>
      <w:bookmarkEnd w:id="33"/>
    </w:p>
    <w:p>
      <w:pPr>
        <w:autoSpaceDE w:val="0"/>
        <w:autoSpaceDN w:val="0"/>
        <w:adjustRightInd w:val="0"/>
        <w:spacing w:line="520" w:lineRule="exact"/>
        <w:rPr>
          <w:rFonts w:hint="eastAsia" w:ascii="宋体" w:hAnsi="宋体"/>
          <w:color w:val="auto"/>
          <w:sz w:val="24"/>
          <w:highlight w:val="none"/>
          <w:lang w:eastAsia="zh-CN"/>
        </w:rPr>
      </w:pPr>
      <w:bookmarkStart w:id="34" w:name="_Toc2095_WPSOffice_Level2"/>
      <w:bookmarkStart w:id="35" w:name="_Toc28961_WPSOffice_Level2"/>
      <w:r>
        <w:rPr>
          <w:rFonts w:hint="eastAsia" w:ascii="宋体" w:hAnsi="宋体"/>
          <w:color w:val="auto"/>
          <w:sz w:val="24"/>
          <w:highlight w:val="none"/>
          <w:lang w:eastAsia="zh-CN"/>
        </w:rPr>
        <w:t>签订合同时与甲方商定。</w:t>
      </w:r>
    </w:p>
    <w:p>
      <w:pPr>
        <w:autoSpaceDE w:val="0"/>
        <w:autoSpaceDN w:val="0"/>
        <w:adjustRightInd w:val="0"/>
        <w:spacing w:line="520" w:lineRule="exact"/>
        <w:rPr>
          <w:rFonts w:ascii="Calibri" w:hAnsi="Calibri" w:cs="Calibri"/>
          <w:b/>
          <w:sz w:val="24"/>
        </w:rPr>
      </w:pPr>
      <w:r>
        <w:rPr>
          <w:rFonts w:hint="eastAsia" w:ascii="宋体" w:hAnsi="Calibri" w:cs="宋体"/>
          <w:b/>
          <w:sz w:val="24"/>
          <w:lang w:val="zh-CN"/>
        </w:rPr>
        <w:t>五、合同的变更、终止与转让</w:t>
      </w:r>
      <w:bookmarkEnd w:id="34"/>
      <w:bookmarkEnd w:id="35"/>
    </w:p>
    <w:p>
      <w:pPr>
        <w:autoSpaceDE w:val="0"/>
        <w:autoSpaceDN w:val="0"/>
        <w:adjustRightInd w:val="0"/>
        <w:spacing w:line="520" w:lineRule="exact"/>
        <w:ind w:firstLine="360"/>
        <w:rPr>
          <w:rFonts w:ascii="Calibri" w:hAnsi="Calibri" w:cs="Calibri"/>
          <w:sz w:val="24"/>
        </w:rPr>
      </w:pPr>
      <w:r>
        <w:rPr>
          <w:rFonts w:ascii="Calibri" w:hAnsi="Calibri" w:cs="Calibri"/>
          <w:sz w:val="24"/>
        </w:rPr>
        <w:t>1.</w:t>
      </w:r>
      <w:r>
        <w:rPr>
          <w:rFonts w:hint="eastAsia" w:ascii="宋体" w:hAnsi="Calibri" w:cs="宋体"/>
          <w:sz w:val="24"/>
          <w:lang w:val="zh-CN"/>
        </w:rPr>
        <w:t>除《中华人民共和国法》第</w:t>
      </w:r>
      <w:r>
        <w:rPr>
          <w:rFonts w:ascii="Calibri" w:hAnsi="Calibri" w:cs="Calibri"/>
          <w:sz w:val="24"/>
        </w:rPr>
        <w:t>50</w:t>
      </w:r>
      <w:r>
        <w:rPr>
          <w:rFonts w:hint="eastAsia" w:ascii="宋体" w:hAnsi="Calibri" w:cs="宋体"/>
          <w:sz w:val="24"/>
          <w:lang w:val="zh-CN"/>
        </w:rPr>
        <w:t>条规定的情形外，本合同一经签订，甲乙双方不得擅自变更、中止或终止。</w:t>
      </w:r>
    </w:p>
    <w:p>
      <w:pPr>
        <w:autoSpaceDE w:val="0"/>
        <w:autoSpaceDN w:val="0"/>
        <w:adjustRightInd w:val="0"/>
        <w:spacing w:line="520" w:lineRule="exact"/>
        <w:ind w:firstLine="360"/>
        <w:rPr>
          <w:rFonts w:ascii="Calibri" w:hAnsi="Calibri" w:cs="Calibri"/>
          <w:sz w:val="24"/>
        </w:rPr>
      </w:pPr>
      <w:r>
        <w:rPr>
          <w:rFonts w:ascii="Calibri" w:hAnsi="Calibri" w:cs="Calibri"/>
          <w:sz w:val="24"/>
        </w:rPr>
        <w:t>2.</w:t>
      </w:r>
      <w:r>
        <w:rPr>
          <w:rFonts w:hint="eastAsia" w:ascii="宋体" w:hAnsi="Calibri" w:cs="宋体"/>
          <w:sz w:val="24"/>
          <w:lang w:val="zh-CN"/>
        </w:rPr>
        <w:t>乙方不得擅自转让其应履行的合同义务。</w:t>
      </w:r>
    </w:p>
    <w:p>
      <w:pPr>
        <w:autoSpaceDE w:val="0"/>
        <w:autoSpaceDN w:val="0"/>
        <w:adjustRightInd w:val="0"/>
        <w:spacing w:line="520" w:lineRule="exact"/>
        <w:rPr>
          <w:rFonts w:ascii="Calibri" w:hAnsi="Calibri" w:cs="Calibri"/>
          <w:b/>
          <w:sz w:val="24"/>
        </w:rPr>
      </w:pPr>
      <w:bookmarkStart w:id="36" w:name="_Toc21542_WPSOffice_Level2"/>
      <w:bookmarkStart w:id="37" w:name="_Toc479_WPSOffice_Level2"/>
      <w:r>
        <w:rPr>
          <w:rFonts w:hint="eastAsia" w:ascii="宋体" w:hAnsi="Calibri" w:cs="宋体"/>
          <w:b/>
          <w:sz w:val="24"/>
          <w:lang w:val="zh-CN"/>
        </w:rPr>
        <w:t>六、违约责任</w:t>
      </w:r>
      <w:bookmarkEnd w:id="36"/>
      <w:bookmarkEnd w:id="37"/>
    </w:p>
    <w:p>
      <w:pPr>
        <w:autoSpaceDE w:val="0"/>
        <w:autoSpaceDN w:val="0"/>
        <w:adjustRightInd w:val="0"/>
        <w:spacing w:line="520" w:lineRule="exact"/>
        <w:ind w:firstLine="360"/>
        <w:rPr>
          <w:rFonts w:ascii="Calibri" w:hAnsi="Calibri" w:cs="Calibri"/>
          <w:sz w:val="24"/>
        </w:rPr>
      </w:pPr>
      <w:r>
        <w:rPr>
          <w:rFonts w:ascii="Calibri" w:hAnsi="Calibri" w:cs="Calibri"/>
          <w:sz w:val="24"/>
        </w:rPr>
        <w:t>1.</w:t>
      </w:r>
      <w:r>
        <w:rPr>
          <w:rFonts w:hint="eastAsia" w:ascii="宋体" w:hAnsi="Calibri" w:cs="宋体"/>
          <w:sz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adjustRightInd w:val="0"/>
        <w:spacing w:line="520" w:lineRule="exact"/>
        <w:ind w:firstLine="360"/>
        <w:rPr>
          <w:rFonts w:ascii="Calibri" w:hAnsi="Calibri" w:cs="Calibri"/>
          <w:sz w:val="24"/>
        </w:rPr>
      </w:pPr>
      <w:r>
        <w:rPr>
          <w:rFonts w:ascii="Calibri" w:hAnsi="Calibri" w:cs="Calibri"/>
          <w:sz w:val="24"/>
        </w:rPr>
        <w:t>2.</w:t>
      </w:r>
      <w:r>
        <w:rPr>
          <w:rFonts w:hint="eastAsia" w:ascii="宋体" w:hAnsi="Calibri" w:cs="宋体"/>
          <w:sz w:val="24"/>
          <w:lang w:val="zh-CN"/>
        </w:rPr>
        <w:t>乙方提供的货物如侵犯了第三方权益而引发纠纷或诉讼的，均由乙方负责交涉并承担全部责任。</w:t>
      </w:r>
    </w:p>
    <w:p>
      <w:pPr>
        <w:autoSpaceDE w:val="0"/>
        <w:autoSpaceDN w:val="0"/>
        <w:adjustRightInd w:val="0"/>
        <w:spacing w:line="520" w:lineRule="exact"/>
        <w:ind w:firstLine="360"/>
        <w:rPr>
          <w:rFonts w:ascii="Calibri" w:hAnsi="Calibri" w:cs="Calibri"/>
          <w:sz w:val="24"/>
        </w:rPr>
      </w:pPr>
      <w:r>
        <w:rPr>
          <w:rFonts w:ascii="Calibri" w:hAnsi="Calibri" w:cs="Calibri"/>
          <w:sz w:val="24"/>
        </w:rPr>
        <w:t>3.</w:t>
      </w:r>
      <w:r>
        <w:rPr>
          <w:rFonts w:hint="eastAsia" w:ascii="宋体" w:hAnsi="Calibri" w:cs="宋体"/>
          <w:sz w:val="24"/>
          <w:lang w:val="zh-CN"/>
        </w:rPr>
        <w:t>因包装、运输引起的货物损坏，按质量不合格处罚。</w:t>
      </w:r>
    </w:p>
    <w:p>
      <w:pPr>
        <w:autoSpaceDE w:val="0"/>
        <w:autoSpaceDN w:val="0"/>
        <w:adjustRightInd w:val="0"/>
        <w:spacing w:line="520" w:lineRule="exact"/>
        <w:ind w:firstLine="360"/>
        <w:rPr>
          <w:rFonts w:ascii="Calibri" w:hAnsi="Calibri" w:cs="Calibri"/>
          <w:sz w:val="24"/>
        </w:rPr>
      </w:pPr>
      <w:r>
        <w:rPr>
          <w:rFonts w:ascii="Calibri" w:hAnsi="Calibri" w:cs="Calibri"/>
          <w:sz w:val="24"/>
        </w:rPr>
        <w:t>4.</w:t>
      </w:r>
      <w:r>
        <w:rPr>
          <w:rFonts w:hint="eastAsia" w:ascii="宋体" w:hAnsi="Calibri" w:cs="宋体"/>
          <w:sz w:val="24"/>
          <w:lang w:val="zh-CN"/>
        </w:rPr>
        <w:t>甲方无故延期接受货物和乙方逾期交货的，每天应向对方偿付未交货物的货款</w:t>
      </w:r>
      <w:r>
        <w:rPr>
          <w:rFonts w:ascii="Calibri" w:hAnsi="Calibri" w:cs="Calibri"/>
          <w:sz w:val="24"/>
        </w:rPr>
        <w:t>3</w:t>
      </w:r>
      <w:r>
        <w:rPr>
          <w:rFonts w:hint="eastAsia" w:ascii="宋体" w:hAnsi="Calibri" w:cs="宋体"/>
          <w:sz w:val="24"/>
          <w:lang w:val="zh-CN"/>
        </w:rPr>
        <w:t>‰的违约金，但违约金累计不得超过违约货款的</w:t>
      </w:r>
      <w:r>
        <w:rPr>
          <w:rFonts w:hint="eastAsia" w:ascii="宋体" w:hAnsi="Calibri" w:cs="宋体"/>
          <w:sz w:val="24"/>
          <w:u w:val="single"/>
          <w:lang w:val="en-US" w:eastAsia="zh-CN"/>
        </w:rPr>
        <w:t xml:space="preserve">   </w:t>
      </w:r>
      <w:r>
        <w:rPr>
          <w:rFonts w:ascii="Calibri" w:hAnsi="Calibri" w:cs="Calibri"/>
          <w:sz w:val="24"/>
        </w:rPr>
        <w:t>%</w:t>
      </w:r>
      <w:r>
        <w:rPr>
          <w:rFonts w:hint="eastAsia" w:ascii="宋体" w:hAnsi="Calibri" w:cs="宋体"/>
          <w:sz w:val="24"/>
          <w:lang w:val="zh-CN"/>
        </w:rPr>
        <w:t>，超过</w:t>
      </w:r>
      <w:r>
        <w:rPr>
          <w:rFonts w:ascii="Calibri" w:hAnsi="Calibri" w:cs="Calibri"/>
          <w:sz w:val="24"/>
          <w:u w:val="single"/>
        </w:rPr>
        <w:t xml:space="preserve"> </w:t>
      </w:r>
      <w:r>
        <w:rPr>
          <w:rFonts w:hint="eastAsia" w:ascii="Calibri" w:hAnsi="Calibri" w:cs="Calibri"/>
          <w:sz w:val="24"/>
          <w:u w:val="single"/>
          <w:lang w:val="en-US" w:eastAsia="zh-CN"/>
        </w:rPr>
        <w:t xml:space="preserve">  </w:t>
      </w:r>
      <w:r>
        <w:rPr>
          <w:rFonts w:ascii="Calibri" w:hAnsi="Calibri" w:cs="Calibri"/>
          <w:sz w:val="24"/>
          <w:u w:val="single"/>
        </w:rPr>
        <w:t xml:space="preserve"> </w:t>
      </w:r>
      <w:r>
        <w:rPr>
          <w:rFonts w:hint="eastAsia" w:ascii="宋体" w:hAnsi="Calibri" w:cs="宋体"/>
          <w:sz w:val="24"/>
          <w:lang w:val="zh-CN"/>
        </w:rPr>
        <w:t>天对方有权解除合同，违约方承担因此给对方造成的经济损失</w:t>
      </w:r>
      <w:r>
        <w:rPr>
          <w:rFonts w:ascii="Calibri" w:hAnsi="Calibri" w:cs="Calibri"/>
          <w:sz w:val="24"/>
        </w:rPr>
        <w:t xml:space="preserve"> </w:t>
      </w:r>
      <w:r>
        <w:rPr>
          <w:rFonts w:hint="eastAsia" w:ascii="宋体" w:hAnsi="Calibri" w:cs="宋体"/>
          <w:sz w:val="24"/>
          <w:lang w:val="zh-CN"/>
        </w:rPr>
        <w:t>。</w:t>
      </w:r>
    </w:p>
    <w:p>
      <w:pPr>
        <w:autoSpaceDE w:val="0"/>
        <w:autoSpaceDN w:val="0"/>
        <w:adjustRightInd w:val="0"/>
        <w:spacing w:line="520" w:lineRule="exact"/>
        <w:ind w:firstLine="360"/>
        <w:rPr>
          <w:rFonts w:ascii="Calibri" w:hAnsi="Calibri" w:cs="Calibri"/>
          <w:sz w:val="24"/>
        </w:rPr>
      </w:pPr>
      <w:r>
        <w:rPr>
          <w:rFonts w:ascii="Calibri" w:hAnsi="Calibri" w:cs="Calibri"/>
          <w:sz w:val="24"/>
        </w:rPr>
        <w:t>5.</w:t>
      </w:r>
      <w:r>
        <w:rPr>
          <w:rFonts w:hint="eastAsia" w:ascii="宋体" w:hAnsi="Calibri" w:cs="宋体"/>
          <w:sz w:val="24"/>
          <w:lang w:val="zh-CN"/>
        </w:rPr>
        <w:t>乙方未按本合同和响应文件中规定的服务承诺提供售后服务的，乙方应按本合同合计金额的</w:t>
      </w:r>
      <w:r>
        <w:rPr>
          <w:rFonts w:hint="eastAsia" w:ascii="宋体" w:hAnsi="Calibri" w:cs="宋体"/>
          <w:sz w:val="24"/>
          <w:u w:val="single"/>
          <w:lang w:val="en-US" w:eastAsia="zh-CN"/>
        </w:rPr>
        <w:t>10</w:t>
      </w:r>
      <w:r>
        <w:rPr>
          <w:rFonts w:ascii="Calibri" w:hAnsi="Calibri" w:cs="Calibri"/>
          <w:sz w:val="24"/>
        </w:rPr>
        <w:t>%</w:t>
      </w:r>
      <w:r>
        <w:rPr>
          <w:rFonts w:hint="eastAsia" w:ascii="宋体" w:hAnsi="Calibri" w:cs="宋体"/>
          <w:sz w:val="24"/>
          <w:lang w:val="zh-CN"/>
        </w:rPr>
        <w:t>向甲方支付违约金。</w:t>
      </w:r>
    </w:p>
    <w:p>
      <w:pPr>
        <w:autoSpaceDE w:val="0"/>
        <w:autoSpaceDN w:val="0"/>
        <w:adjustRightInd w:val="0"/>
        <w:spacing w:line="520" w:lineRule="exact"/>
        <w:ind w:firstLine="360"/>
        <w:rPr>
          <w:rFonts w:ascii="Calibri" w:hAnsi="Calibri" w:cs="Calibri"/>
          <w:sz w:val="24"/>
        </w:rPr>
      </w:pPr>
      <w:r>
        <w:rPr>
          <w:rFonts w:ascii="Calibri" w:hAnsi="Calibri" w:cs="Calibri"/>
          <w:sz w:val="24"/>
        </w:rPr>
        <w:t>6.</w:t>
      </w:r>
      <w:r>
        <w:rPr>
          <w:rFonts w:hint="eastAsia" w:ascii="宋体" w:hAnsi="Calibri" w:cs="宋体"/>
          <w:sz w:val="24"/>
          <w:lang w:val="zh-CN"/>
        </w:rPr>
        <w:t>乙方提供的货物在质量保证期内，因设计、工艺或材料的缺陷和其它质量原因造成的问题，由乙方负责，费用从合同款中扣除，不足另补。</w:t>
      </w:r>
    </w:p>
    <w:p>
      <w:pPr>
        <w:autoSpaceDE w:val="0"/>
        <w:autoSpaceDN w:val="0"/>
        <w:adjustRightInd w:val="0"/>
        <w:spacing w:line="520" w:lineRule="exact"/>
        <w:ind w:firstLine="360"/>
        <w:rPr>
          <w:rFonts w:ascii="Calibri" w:hAnsi="Calibri" w:cs="Calibri"/>
          <w:sz w:val="24"/>
        </w:rPr>
      </w:pPr>
      <w:r>
        <w:rPr>
          <w:rFonts w:ascii="Calibri" w:hAnsi="Calibri" w:cs="Calibri"/>
          <w:sz w:val="24"/>
        </w:rPr>
        <w:t>7.</w:t>
      </w:r>
      <w:r>
        <w:rPr>
          <w:rFonts w:hint="eastAsia" w:ascii="宋体" w:hAnsi="Calibri" w:cs="宋体"/>
          <w:sz w:val="24"/>
          <w:lang w:val="zh-CN"/>
        </w:rPr>
        <w:t>其它违约行为按违约货款额</w:t>
      </w:r>
      <w:r>
        <w:rPr>
          <w:rFonts w:ascii="Calibri" w:hAnsi="Calibri" w:cs="Calibri"/>
          <w:sz w:val="24"/>
        </w:rPr>
        <w:t>5%</w:t>
      </w:r>
      <w:r>
        <w:rPr>
          <w:rFonts w:hint="eastAsia" w:ascii="宋体" w:hAnsi="Calibri" w:cs="宋体"/>
          <w:sz w:val="24"/>
          <w:lang w:val="zh-CN"/>
        </w:rPr>
        <w:t>收取违约金并赔偿经济损失。</w:t>
      </w:r>
    </w:p>
    <w:p>
      <w:pPr>
        <w:autoSpaceDE w:val="0"/>
        <w:autoSpaceDN w:val="0"/>
        <w:adjustRightInd w:val="0"/>
        <w:spacing w:line="520" w:lineRule="exact"/>
        <w:rPr>
          <w:rFonts w:ascii="Calibri" w:hAnsi="Calibri" w:cs="Calibri"/>
          <w:b/>
          <w:sz w:val="24"/>
        </w:rPr>
      </w:pPr>
      <w:bookmarkStart w:id="38" w:name="_Toc24743_WPSOffice_Level2"/>
      <w:bookmarkStart w:id="39" w:name="_Toc18484_WPSOffice_Level2"/>
      <w:r>
        <w:rPr>
          <w:rFonts w:hint="eastAsia" w:ascii="宋体" w:hAnsi="Calibri" w:cs="宋体"/>
          <w:b/>
          <w:sz w:val="24"/>
          <w:lang w:val="zh-CN"/>
        </w:rPr>
        <w:t>七、不可抗力</w:t>
      </w:r>
      <w:bookmarkEnd w:id="38"/>
      <w:bookmarkEnd w:id="39"/>
    </w:p>
    <w:p>
      <w:pPr>
        <w:autoSpaceDE w:val="0"/>
        <w:autoSpaceDN w:val="0"/>
        <w:adjustRightInd w:val="0"/>
        <w:spacing w:line="520" w:lineRule="exact"/>
        <w:ind w:firstLine="360"/>
        <w:rPr>
          <w:rFonts w:ascii="Calibri" w:hAnsi="Calibri" w:cs="Calibri"/>
          <w:sz w:val="24"/>
        </w:rPr>
      </w:pPr>
      <w:r>
        <w:rPr>
          <w:rFonts w:ascii="Calibri" w:hAnsi="Calibri" w:cs="Calibri"/>
          <w:sz w:val="24"/>
        </w:rPr>
        <w:t>1.</w:t>
      </w:r>
      <w:r>
        <w:rPr>
          <w:rFonts w:hint="eastAsia" w:ascii="宋体" w:hAnsi="Calibri" w:cs="宋体"/>
          <w:sz w:val="24"/>
          <w:lang w:val="zh-CN"/>
        </w:rPr>
        <w:t>不可抗力使合同的某些内容有变更必要的，双方应通过协商在</w:t>
      </w:r>
      <w:r>
        <w:rPr>
          <w:rFonts w:ascii="Calibri" w:hAnsi="Calibri" w:cs="Calibri"/>
          <w:sz w:val="24"/>
          <w:u w:val="single"/>
        </w:rPr>
        <w:t xml:space="preserve"> </w:t>
      </w:r>
      <w:r>
        <w:rPr>
          <w:rFonts w:hint="eastAsia" w:ascii="Calibri" w:hAnsi="Calibri" w:cs="Calibri"/>
          <w:sz w:val="24"/>
          <w:u w:val="single"/>
          <w:lang w:val="en-US" w:eastAsia="zh-CN"/>
        </w:rPr>
        <w:t xml:space="preserve">  </w:t>
      </w:r>
      <w:r>
        <w:rPr>
          <w:rFonts w:ascii="Calibri" w:hAnsi="Calibri" w:cs="Calibri"/>
          <w:sz w:val="24"/>
          <w:u w:val="single"/>
        </w:rPr>
        <w:t xml:space="preserve"> </w:t>
      </w:r>
      <w:r>
        <w:rPr>
          <w:rFonts w:hint="eastAsia" w:ascii="宋体" w:hAnsi="Calibri" w:cs="宋体"/>
          <w:sz w:val="24"/>
          <w:lang w:val="zh-CN"/>
        </w:rPr>
        <w:t>天内达成进一步履行合同的协议，因不可抗力致使合同不能履行的，合同终止。</w:t>
      </w:r>
    </w:p>
    <w:p>
      <w:pPr>
        <w:autoSpaceDE w:val="0"/>
        <w:autoSpaceDN w:val="0"/>
        <w:adjustRightInd w:val="0"/>
        <w:spacing w:line="520" w:lineRule="exact"/>
        <w:ind w:firstLine="360"/>
        <w:rPr>
          <w:rFonts w:ascii="Calibri" w:hAnsi="Calibri" w:cs="Calibri"/>
          <w:sz w:val="24"/>
        </w:rPr>
      </w:pPr>
      <w:r>
        <w:rPr>
          <w:rFonts w:ascii="Calibri" w:hAnsi="Calibri" w:cs="Calibri"/>
          <w:sz w:val="24"/>
        </w:rPr>
        <w:t>2.</w:t>
      </w:r>
      <w:r>
        <w:rPr>
          <w:rFonts w:hint="eastAsia" w:ascii="宋体" w:hAnsi="Calibri" w:cs="宋体"/>
          <w:sz w:val="24"/>
          <w:lang w:val="zh-CN"/>
        </w:rPr>
        <w:t>除法律、法规规定的不可抗力情形外，双方约定出现</w:t>
      </w:r>
      <w:r>
        <w:rPr>
          <w:rFonts w:hint="eastAsia" w:ascii="Calibri" w:hAnsi="Calibri" w:cs="Calibri"/>
          <w:sz w:val="24"/>
          <w:u w:val="single"/>
        </w:rPr>
        <w:t xml:space="preserve"> 无 </w:t>
      </w:r>
      <w:r>
        <w:rPr>
          <w:rFonts w:hint="eastAsia" w:ascii="宋体" w:hAnsi="Calibri" w:cs="宋体"/>
          <w:sz w:val="24"/>
          <w:lang w:val="zh-CN"/>
        </w:rPr>
        <w:t>情况亦视为不可抗力。</w:t>
      </w:r>
    </w:p>
    <w:p>
      <w:pPr>
        <w:autoSpaceDE w:val="0"/>
        <w:autoSpaceDN w:val="0"/>
        <w:adjustRightInd w:val="0"/>
        <w:spacing w:line="520" w:lineRule="exact"/>
        <w:rPr>
          <w:rFonts w:ascii="Calibri" w:hAnsi="Calibri" w:cs="Calibri"/>
          <w:b/>
          <w:sz w:val="24"/>
        </w:rPr>
      </w:pPr>
      <w:bookmarkStart w:id="40" w:name="_Toc29157_WPSOffice_Level2"/>
      <w:bookmarkStart w:id="41" w:name="_Toc3322_WPSOffice_Level2"/>
      <w:r>
        <w:rPr>
          <w:rFonts w:hint="eastAsia" w:ascii="宋体" w:hAnsi="Calibri" w:cs="宋体"/>
          <w:b/>
          <w:sz w:val="24"/>
          <w:lang w:val="zh-CN"/>
        </w:rPr>
        <w:t>八、知识产权：</w:t>
      </w:r>
      <w:bookmarkEnd w:id="40"/>
      <w:bookmarkEnd w:id="41"/>
    </w:p>
    <w:p>
      <w:pPr>
        <w:autoSpaceDE w:val="0"/>
        <w:autoSpaceDN w:val="0"/>
        <w:adjustRightInd w:val="0"/>
        <w:spacing w:line="520" w:lineRule="exact"/>
        <w:rPr>
          <w:rFonts w:ascii="Calibri" w:hAnsi="Calibri" w:cs="Calibri"/>
          <w:b/>
          <w:sz w:val="24"/>
        </w:rPr>
      </w:pPr>
      <w:bookmarkStart w:id="42" w:name="_Toc8584_WPSOffice_Level2"/>
      <w:bookmarkStart w:id="43" w:name="_Toc21396_WPSOffice_Level2"/>
      <w:r>
        <w:rPr>
          <w:rFonts w:hint="eastAsia" w:ascii="宋体" w:hAnsi="Calibri" w:cs="宋体"/>
          <w:b/>
          <w:sz w:val="24"/>
          <w:lang w:val="zh-CN"/>
        </w:rPr>
        <w:t>九、其他约定：</w:t>
      </w:r>
      <w:bookmarkEnd w:id="42"/>
      <w:bookmarkEnd w:id="43"/>
    </w:p>
    <w:p>
      <w:pPr>
        <w:autoSpaceDE w:val="0"/>
        <w:autoSpaceDN w:val="0"/>
        <w:adjustRightInd w:val="0"/>
        <w:spacing w:line="520" w:lineRule="exact"/>
        <w:rPr>
          <w:rFonts w:ascii="Calibri" w:hAnsi="Calibri" w:cs="Calibri"/>
          <w:b/>
          <w:sz w:val="24"/>
        </w:rPr>
      </w:pPr>
      <w:bookmarkStart w:id="44" w:name="_Toc31915_WPSOffice_Level2"/>
      <w:bookmarkStart w:id="45" w:name="_Toc321_WPSOffice_Level2"/>
      <w:r>
        <w:rPr>
          <w:rFonts w:hint="eastAsia" w:ascii="宋体" w:hAnsi="Calibri" w:cs="宋体"/>
          <w:b/>
          <w:sz w:val="24"/>
          <w:lang w:val="zh-CN"/>
        </w:rPr>
        <w:t>十、合同争议解决</w:t>
      </w:r>
      <w:bookmarkEnd w:id="44"/>
      <w:bookmarkEnd w:id="45"/>
    </w:p>
    <w:p>
      <w:pPr>
        <w:autoSpaceDE w:val="0"/>
        <w:autoSpaceDN w:val="0"/>
        <w:adjustRightInd w:val="0"/>
        <w:spacing w:line="520" w:lineRule="exact"/>
        <w:ind w:firstLine="360"/>
        <w:rPr>
          <w:rFonts w:ascii="Calibri" w:hAnsi="Calibri" w:cs="Calibri"/>
          <w:sz w:val="24"/>
        </w:rPr>
      </w:pPr>
      <w:r>
        <w:rPr>
          <w:rFonts w:ascii="Calibri" w:hAnsi="Calibri" w:cs="Calibri"/>
          <w:sz w:val="24"/>
        </w:rPr>
        <w:t>1.</w:t>
      </w:r>
      <w:r>
        <w:rPr>
          <w:rFonts w:hint="eastAsia" w:ascii="宋体" w:hAnsi="Calibri" w:cs="宋体"/>
          <w:sz w:val="24"/>
          <w:lang w:val="zh-CN"/>
        </w:rPr>
        <w:t>因产品质量问题发生争议的，应邀请国家认可的质量检测机构进行鉴定。产品符合标准的，鉴定费由甲方承担；产品不符合标准的，鉴定费由乙方承担。</w:t>
      </w:r>
    </w:p>
    <w:p>
      <w:pPr>
        <w:autoSpaceDE w:val="0"/>
        <w:autoSpaceDN w:val="0"/>
        <w:adjustRightInd w:val="0"/>
        <w:spacing w:line="520" w:lineRule="exact"/>
        <w:ind w:firstLine="360"/>
        <w:rPr>
          <w:rFonts w:ascii="Calibri" w:hAnsi="Calibri" w:cs="Calibri"/>
          <w:sz w:val="24"/>
        </w:rPr>
      </w:pPr>
      <w:r>
        <w:rPr>
          <w:rFonts w:ascii="Calibri" w:hAnsi="Calibri" w:cs="Calibri"/>
          <w:sz w:val="24"/>
        </w:rPr>
        <w:t>2.</w:t>
      </w:r>
      <w:r>
        <w:rPr>
          <w:rFonts w:hint="eastAsia" w:ascii="宋体" w:hAnsi="Calibri" w:cs="宋体"/>
          <w:sz w:val="24"/>
          <w:lang w:val="zh-CN"/>
        </w:rPr>
        <w:t>因履行本合同引起的或与本合同有关的争议，甲乙双方应首先通过友好协商解决，如果协商不能解决，可向</w:t>
      </w:r>
      <w:r>
        <w:rPr>
          <w:rFonts w:hint="eastAsia" w:ascii="宋体" w:hAnsi="Calibri" w:cs="宋体"/>
          <w:sz w:val="24"/>
          <w:u w:val="single"/>
          <w:lang w:val="zh-CN"/>
        </w:rPr>
        <w:t>甲方</w:t>
      </w:r>
      <w:r>
        <w:rPr>
          <w:rFonts w:hint="eastAsia" w:ascii="宋体" w:hAnsi="Calibri" w:cs="宋体"/>
          <w:sz w:val="24"/>
          <w:lang w:val="zh-CN"/>
        </w:rPr>
        <w:t>所在地仲裁委员会申请仲裁或向甲方所在地人民法院提起诉讼。</w:t>
      </w:r>
    </w:p>
    <w:p>
      <w:pPr>
        <w:autoSpaceDE w:val="0"/>
        <w:autoSpaceDN w:val="0"/>
        <w:adjustRightInd w:val="0"/>
        <w:spacing w:line="520" w:lineRule="exact"/>
        <w:ind w:firstLine="360"/>
        <w:rPr>
          <w:rFonts w:ascii="Calibri" w:hAnsi="Calibri" w:cs="Calibri"/>
          <w:sz w:val="24"/>
        </w:rPr>
      </w:pPr>
      <w:r>
        <w:rPr>
          <w:rFonts w:ascii="Calibri" w:hAnsi="Calibri" w:cs="Calibri"/>
          <w:sz w:val="24"/>
        </w:rPr>
        <w:t>3.</w:t>
      </w:r>
      <w:r>
        <w:rPr>
          <w:rFonts w:hint="eastAsia" w:ascii="宋体" w:hAnsi="Calibri" w:cs="宋体"/>
          <w:sz w:val="24"/>
          <w:lang w:val="zh-CN"/>
        </w:rPr>
        <w:t>诉讼期间，本合同继续履行。</w:t>
      </w:r>
    </w:p>
    <w:p>
      <w:pPr>
        <w:autoSpaceDE w:val="0"/>
        <w:autoSpaceDN w:val="0"/>
        <w:adjustRightInd w:val="0"/>
        <w:spacing w:line="520" w:lineRule="exact"/>
        <w:rPr>
          <w:rFonts w:ascii="Calibri" w:hAnsi="Calibri" w:cs="Calibri"/>
          <w:b/>
          <w:sz w:val="24"/>
        </w:rPr>
      </w:pPr>
      <w:bookmarkStart w:id="46" w:name="_Toc7313_WPSOffice_Level2"/>
      <w:bookmarkStart w:id="47" w:name="_Toc1858_WPSOffice_Level2"/>
      <w:r>
        <w:rPr>
          <w:rFonts w:hint="eastAsia" w:ascii="宋体" w:hAnsi="Calibri" w:cs="宋体"/>
          <w:b/>
          <w:sz w:val="24"/>
          <w:lang w:val="zh-CN"/>
        </w:rPr>
        <w:t>十一、合同生效及其它</w:t>
      </w:r>
      <w:r>
        <w:rPr>
          <w:rFonts w:hint="eastAsia" w:ascii="宋体" w:hAnsi="Calibri" w:cs="宋体"/>
          <w:b/>
          <w:sz w:val="24"/>
        </w:rPr>
        <w:t>：</w:t>
      </w:r>
      <w:bookmarkEnd w:id="46"/>
      <w:bookmarkEnd w:id="47"/>
    </w:p>
    <w:p>
      <w:pPr>
        <w:autoSpaceDE w:val="0"/>
        <w:autoSpaceDN w:val="0"/>
        <w:adjustRightInd w:val="0"/>
        <w:spacing w:line="480" w:lineRule="auto"/>
        <w:ind w:firstLine="360"/>
        <w:rPr>
          <w:rFonts w:ascii="宋体" w:hAnsi="宋体" w:eastAsia="宋体" w:cs="宋体"/>
          <w:color w:val="000000"/>
          <w:kern w:val="0"/>
          <w:sz w:val="24"/>
        </w:rPr>
      </w:pPr>
      <w:r>
        <w:rPr>
          <w:rFonts w:ascii="Calibri" w:hAnsi="Calibri" w:cs="Calibri"/>
          <w:sz w:val="24"/>
        </w:rPr>
        <w:t>1.</w:t>
      </w:r>
      <w:r>
        <w:rPr>
          <w:rFonts w:hint="eastAsia" w:ascii="宋体" w:hAnsi="宋体" w:eastAsia="宋体" w:cs="宋体"/>
          <w:color w:val="000000"/>
          <w:kern w:val="0"/>
          <w:sz w:val="24"/>
          <w:lang w:val="zh-CN"/>
        </w:rPr>
        <w:t>本合同一式八份，经双方签字，并加盖公章或合同专用章（两页以上须加盖骑缝章）即为生效。</w:t>
      </w:r>
    </w:p>
    <w:p>
      <w:pPr>
        <w:autoSpaceDE w:val="0"/>
        <w:autoSpaceDN w:val="0"/>
        <w:adjustRightInd w:val="0"/>
        <w:spacing w:line="520" w:lineRule="exact"/>
        <w:ind w:firstLine="360"/>
        <w:rPr>
          <w:rFonts w:ascii="Calibri" w:hAnsi="Calibri" w:cs="Calibri"/>
          <w:sz w:val="24"/>
        </w:rPr>
      </w:pPr>
      <w:r>
        <w:rPr>
          <w:rFonts w:ascii="Calibri" w:hAnsi="Calibri" w:cs="Calibri"/>
          <w:sz w:val="24"/>
        </w:rPr>
        <w:t>2.</w:t>
      </w:r>
      <w:r>
        <w:rPr>
          <w:rFonts w:hint="eastAsia" w:ascii="宋体" w:hAnsi="Calibri" w:cs="宋体"/>
          <w:sz w:val="24"/>
          <w:lang w:val="zh-CN"/>
        </w:rPr>
        <w:t>本合同未尽事宜，按合同法有关规定处理。</w:t>
      </w:r>
    </w:p>
    <w:p>
      <w:pPr>
        <w:autoSpaceDE w:val="0"/>
        <w:autoSpaceDN w:val="0"/>
        <w:adjustRightInd w:val="0"/>
        <w:spacing w:line="520" w:lineRule="exact"/>
        <w:ind w:firstLine="360"/>
        <w:rPr>
          <w:rFonts w:ascii="Calibri" w:hAnsi="Calibri" w:cs="Calibri"/>
          <w:sz w:val="24"/>
        </w:rPr>
      </w:pPr>
      <w:r>
        <w:rPr>
          <w:rFonts w:ascii="Calibri" w:hAnsi="Calibri" w:cs="Calibri"/>
          <w:sz w:val="24"/>
        </w:rPr>
        <w:t>3.</w:t>
      </w:r>
      <w:r>
        <w:rPr>
          <w:rFonts w:hint="eastAsia" w:ascii="宋体" w:hAnsi="Calibri" w:cs="宋体"/>
          <w:sz w:val="24"/>
          <w:lang w:val="zh-CN"/>
        </w:rPr>
        <w:t>本合同的组成包含《合同通用条款》，可自行在青海网下载《合同通用条款》。</w:t>
      </w:r>
    </w:p>
    <w:p>
      <w:pPr>
        <w:autoSpaceDE w:val="0"/>
        <w:autoSpaceDN w:val="0"/>
        <w:adjustRightInd w:val="0"/>
        <w:spacing w:line="520" w:lineRule="exact"/>
        <w:rPr>
          <w:rFonts w:hint="eastAsia" w:ascii="宋体" w:hAnsi="Calibri" w:cs="宋体"/>
          <w:sz w:val="24"/>
          <w:lang w:val="zh-CN"/>
        </w:rPr>
      </w:pPr>
    </w:p>
    <w:p>
      <w:pPr>
        <w:autoSpaceDE w:val="0"/>
        <w:autoSpaceDN w:val="0"/>
        <w:adjustRightInd w:val="0"/>
        <w:spacing w:line="520" w:lineRule="exact"/>
        <w:rPr>
          <w:rFonts w:hint="eastAsia" w:ascii="宋体" w:hAnsi="Calibri" w:cs="宋体"/>
          <w:sz w:val="24"/>
          <w:lang w:val="zh-CN"/>
        </w:rPr>
      </w:pPr>
    </w:p>
    <w:p>
      <w:pPr>
        <w:pStyle w:val="7"/>
        <w:rPr>
          <w:rFonts w:hint="eastAsia"/>
          <w:lang w:val="zh-CN"/>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甲方（盖章）：</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乙方（盖章）：</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法定代表人或委托代理人</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法定代表人或委托代理人</w:t>
      </w:r>
      <w:r>
        <w:rPr>
          <w:rFonts w:hint="eastAsia" w:ascii="宋体" w:hAnsi="宋体" w:eastAsia="宋体" w:cs="宋体"/>
          <w:color w:val="000000"/>
          <w:kern w:val="0"/>
          <w:sz w:val="24"/>
        </w:rPr>
        <w:t>：</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开户银行：</w:t>
      </w:r>
      <w:r>
        <w:rPr>
          <w:rFonts w:hint="eastAsia" w:ascii="宋体" w:hAnsi="宋体" w:eastAsia="宋体" w:cs="宋体"/>
          <w:color w:val="000000"/>
          <w:kern w:val="0"/>
          <w:sz w:val="24"/>
        </w:rPr>
        <w:t xml:space="preserve">     </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联系电话：</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账号：</w:t>
      </w:r>
    </w:p>
    <w:p>
      <w:pPr>
        <w:autoSpaceDE w:val="0"/>
        <w:autoSpaceDN w:val="0"/>
        <w:adjustRightInd w:val="0"/>
        <w:spacing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联系电话：</w:t>
      </w:r>
    </w:p>
    <w:p>
      <w:pPr>
        <w:autoSpaceDE w:val="0"/>
        <w:autoSpaceDN w:val="0"/>
        <w:adjustRightInd w:val="0"/>
        <w:spacing w:line="400" w:lineRule="exact"/>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 xml:space="preserve">            </w:t>
      </w:r>
    </w:p>
    <w:p>
      <w:pPr>
        <w:autoSpaceDE w:val="0"/>
        <w:autoSpaceDN w:val="0"/>
        <w:adjustRightInd w:val="0"/>
        <w:spacing w:line="400" w:lineRule="exact"/>
        <w:jc w:val="both"/>
        <w:rPr>
          <w:rFonts w:ascii="宋体" w:hAnsi="宋体" w:eastAsia="宋体" w:cs="宋体"/>
          <w:color w:val="000000"/>
          <w:kern w:val="0"/>
          <w:sz w:val="24"/>
          <w:lang w:val="zh-CN"/>
        </w:rPr>
      </w:pPr>
      <w:r>
        <w:rPr>
          <w:rFonts w:hint="eastAsia" w:ascii="宋体" w:hAnsi="宋体" w:eastAsia="宋体" w:cs="宋体"/>
          <w:color w:val="000000"/>
          <w:kern w:val="0"/>
          <w:sz w:val="24"/>
          <w:lang w:val="zh-CN"/>
        </w:rPr>
        <w:t>签约时间：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kern w:val="0"/>
          <w:sz w:val="24"/>
          <w:lang w:val="zh-CN"/>
        </w:rPr>
        <w:t>签约时间：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p>
    <w:p>
      <w:pPr>
        <w:autoSpaceDE w:val="0"/>
        <w:autoSpaceDN w:val="0"/>
        <w:adjustRightInd w:val="0"/>
        <w:spacing w:line="400" w:lineRule="exact"/>
        <w:rPr>
          <w:rFonts w:hint="eastAsia" w:ascii="宋体" w:hAnsi="宋体" w:eastAsia="宋体" w:cs="宋体"/>
          <w:color w:val="000000"/>
          <w:kern w:val="0"/>
          <w:sz w:val="24"/>
          <w:lang w:val="zh-CN"/>
        </w:rPr>
      </w:pPr>
    </w:p>
    <w:p>
      <w:pPr>
        <w:bidi w:val="0"/>
        <w:rPr>
          <w:rFonts w:hint="eastAsia"/>
          <w:lang w:val="zh-CN"/>
        </w:rPr>
      </w:pPr>
    </w:p>
    <w:p>
      <w:pPr>
        <w:rPr>
          <w:rFonts w:hint="eastAsia"/>
          <w:lang w:val="zh-CN"/>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采购代理机构：青海鑫融工程项目管理咨询有限公司</w:t>
      </w:r>
      <w:r>
        <w:rPr>
          <w:rFonts w:hint="eastAsia" w:ascii="宋体" w:hAnsi="宋体" w:eastAsia="宋体" w:cs="宋体"/>
          <w:color w:val="000000"/>
          <w:kern w:val="0"/>
          <w:sz w:val="24"/>
        </w:rPr>
        <w:t xml:space="preserve">                        </w:t>
      </w:r>
    </w:p>
    <w:p>
      <w:pPr>
        <w:autoSpaceDE w:val="0"/>
        <w:autoSpaceDN w:val="0"/>
        <w:adjustRightInd w:val="0"/>
        <w:spacing w:line="400" w:lineRule="exact"/>
        <w:rPr>
          <w:rFonts w:hint="eastAsia" w:ascii="宋体" w:hAnsi="宋体" w:eastAsia="宋体" w:cs="宋体"/>
          <w:color w:val="000000"/>
          <w:kern w:val="0"/>
          <w:sz w:val="24"/>
          <w:lang w:val="zh-CN"/>
        </w:rPr>
      </w:pP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负责人或经办人：</w:t>
      </w:r>
    </w:p>
    <w:p>
      <w:pPr>
        <w:autoSpaceDE w:val="0"/>
        <w:autoSpaceDN w:val="0"/>
        <w:adjustRightInd w:val="0"/>
        <w:spacing w:line="400" w:lineRule="exact"/>
        <w:rPr>
          <w:rFonts w:hint="eastAsia" w:ascii="宋体" w:hAnsi="宋体" w:eastAsia="宋体" w:cs="宋体"/>
          <w:color w:val="000000"/>
          <w:kern w:val="0"/>
          <w:sz w:val="24"/>
          <w:lang w:val="zh-CN"/>
        </w:rPr>
      </w:pPr>
    </w:p>
    <w:p>
      <w:pPr>
        <w:autoSpaceDE w:val="0"/>
        <w:autoSpaceDN w:val="0"/>
        <w:adjustRightInd w:val="0"/>
        <w:spacing w:line="400" w:lineRule="exact"/>
        <w:rPr>
          <w:rFonts w:ascii="宋体" w:hAnsi="宋体" w:eastAsia="宋体" w:cs="宋体"/>
          <w:color w:val="000000"/>
          <w:kern w:val="0"/>
          <w:sz w:val="28"/>
          <w:szCs w:val="28"/>
        </w:rPr>
      </w:pPr>
      <w:r>
        <w:rPr>
          <w:rFonts w:hint="eastAsia" w:ascii="宋体" w:hAnsi="宋体" w:eastAsia="宋体" w:cs="宋体"/>
          <w:color w:val="000000"/>
          <w:kern w:val="0"/>
          <w:sz w:val="24"/>
          <w:lang w:val="zh-CN"/>
        </w:rPr>
        <w:t>合同备案时间：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en-US" w:eastAsia="zh-CN"/>
        </w:rPr>
        <w:t xml:space="preserve">  </w:t>
      </w:r>
      <w:r>
        <w:rPr>
          <w:rFonts w:hint="eastAsia" w:ascii="宋体" w:hAnsi="宋体" w:eastAsia="宋体" w:cs="宋体"/>
          <w:color w:val="000000"/>
          <w:kern w:val="0"/>
          <w:sz w:val="24"/>
          <w:lang w:val="zh-CN"/>
        </w:rPr>
        <w:t>年</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月</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日</w:t>
      </w:r>
    </w:p>
    <w:p>
      <w:pPr>
        <w:autoSpaceDE w:val="0"/>
        <w:autoSpaceDN w:val="0"/>
        <w:adjustRightInd w:val="0"/>
        <w:spacing w:line="400" w:lineRule="exact"/>
        <w:jc w:val="center"/>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lang w:val="zh-CN"/>
        </w:rPr>
        <w:br w:type="page"/>
      </w:r>
      <w:r>
        <w:rPr>
          <w:rFonts w:hint="eastAsia" w:ascii="宋体" w:hAnsi="宋体" w:eastAsia="宋体" w:cs="宋体"/>
          <w:b/>
          <w:bCs/>
          <w:color w:val="000000"/>
          <w:kern w:val="0"/>
          <w:sz w:val="28"/>
          <w:szCs w:val="28"/>
          <w:lang w:val="zh-CN"/>
        </w:rPr>
        <w:t>合同通用条款</w:t>
      </w:r>
    </w:p>
    <w:p>
      <w:pPr>
        <w:autoSpaceDE w:val="0"/>
        <w:autoSpaceDN w:val="0"/>
        <w:adjustRightInd w:val="0"/>
        <w:spacing w:line="400" w:lineRule="exact"/>
        <w:rPr>
          <w:rFonts w:ascii="宋体" w:hAnsi="宋体" w:eastAsia="宋体" w:cs="宋体"/>
          <w:color w:val="000000"/>
          <w:kern w:val="0"/>
          <w:sz w:val="28"/>
          <w:szCs w:val="28"/>
        </w:rPr>
      </w:pPr>
      <w:r>
        <w:rPr>
          <w:rFonts w:hint="eastAsia" w:ascii="宋体" w:hAnsi="宋体" w:eastAsia="宋体" w:cs="宋体"/>
          <w:color w:val="000000"/>
          <w:kern w:val="0"/>
          <w:sz w:val="28"/>
          <w:szCs w:val="28"/>
        </w:rPr>
        <w:t xml:space="preserve"> </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根据《中华人民共和国合同法》的规定，合同双方经协商达成一致，自愿订立本合同，遵循公平原则明确双方的权利、义务，确保双方诚实守信地履行合同。</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w:t>
      </w:r>
      <w:r>
        <w:rPr>
          <w:rFonts w:hint="eastAsia" w:ascii="宋体" w:hAnsi="宋体" w:eastAsia="宋体" w:cs="宋体"/>
          <w:b/>
          <w:bCs/>
          <w:color w:val="000000"/>
          <w:kern w:val="0"/>
          <w:sz w:val="28"/>
          <w:szCs w:val="28"/>
          <w:lang w:val="zh-CN"/>
        </w:rPr>
        <w:t>定义</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本合同中的下列术语应解释为：</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 </w:t>
      </w:r>
      <w:r>
        <w:rPr>
          <w:rFonts w:hint="eastAsia" w:ascii="宋体" w:hAnsi="宋体" w:eastAsia="宋体" w:cs="宋体"/>
          <w:color w:val="000000"/>
          <w:kern w:val="0"/>
          <w:sz w:val="24"/>
          <w:lang w:val="zh-CN"/>
        </w:rPr>
        <w:t>“合同”指甲乙双方签署的、载明的甲乙双方权利义务的协议，包括所有的附件、附录和上述文件所提到的构成合同的所有文件。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1.2 </w:t>
      </w:r>
      <w:r>
        <w:rPr>
          <w:rFonts w:hint="eastAsia" w:ascii="宋体" w:hAnsi="宋体" w:eastAsia="宋体" w:cs="宋体"/>
          <w:color w:val="000000"/>
          <w:kern w:val="0"/>
          <w:sz w:val="24"/>
          <w:lang w:val="zh-CN"/>
        </w:rPr>
        <w:t>“合同金额”指根据合同规定，乙方在正确地完全履行合同义务后甲方应付给乙方的价款。</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1.3 </w:t>
      </w:r>
      <w:r>
        <w:rPr>
          <w:rFonts w:hint="eastAsia" w:ascii="宋体" w:hAnsi="宋体" w:eastAsia="宋体" w:cs="宋体"/>
          <w:color w:val="000000"/>
          <w:kern w:val="0"/>
          <w:sz w:val="24"/>
          <w:lang w:val="zh-CN"/>
        </w:rPr>
        <w:t>“合同条款”指本合同条款。</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1.4 </w:t>
      </w:r>
      <w:r>
        <w:rPr>
          <w:rFonts w:hint="eastAsia" w:ascii="宋体" w:hAnsi="宋体" w:eastAsia="宋体" w:cs="宋体"/>
          <w:color w:val="000000"/>
          <w:kern w:val="0"/>
          <w:sz w:val="24"/>
          <w:lang w:val="zh-CN"/>
        </w:rPr>
        <w:t>“货物”指乙方根据合同约定须向甲方提供的一切产品、设备、机械、仪表、备件等，包括辅助工具、使用手册等相关资料。</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1.5 </w:t>
      </w:r>
      <w:r>
        <w:rPr>
          <w:rFonts w:hint="eastAsia" w:ascii="宋体" w:hAnsi="宋体" w:eastAsia="宋体" w:cs="宋体"/>
          <w:color w:val="000000"/>
          <w:kern w:val="0"/>
          <w:sz w:val="24"/>
          <w:lang w:val="zh-CN"/>
        </w:rPr>
        <w:t>“服务”指根据本合同规定乙方承担与供货有关的辅助服务，如运输、保险及安装、调试、提供技术援助、培训和合同中规定乙方应承担的其它义务。</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1.6 </w:t>
      </w:r>
      <w:r>
        <w:rPr>
          <w:rFonts w:hint="eastAsia" w:ascii="宋体" w:hAnsi="宋体" w:eastAsia="宋体" w:cs="宋体"/>
          <w:color w:val="000000"/>
          <w:kern w:val="0"/>
          <w:sz w:val="24"/>
          <w:lang w:val="zh-CN"/>
        </w:rPr>
        <w:t>“甲方”指购买货物和服务的单位。</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1.7 </w:t>
      </w:r>
      <w:r>
        <w:rPr>
          <w:rFonts w:hint="eastAsia" w:ascii="宋体" w:hAnsi="宋体" w:eastAsia="宋体" w:cs="宋体"/>
          <w:color w:val="000000"/>
          <w:kern w:val="0"/>
          <w:sz w:val="24"/>
          <w:lang w:val="zh-CN"/>
        </w:rPr>
        <w:t>“乙方”指提供本合同条款下货物和服务的公司或其他实体。</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1.8 </w:t>
      </w:r>
      <w:r>
        <w:rPr>
          <w:rFonts w:hint="eastAsia" w:ascii="宋体" w:hAnsi="宋体" w:eastAsia="宋体" w:cs="宋体"/>
          <w:color w:val="000000"/>
          <w:kern w:val="0"/>
          <w:sz w:val="24"/>
          <w:lang w:val="zh-CN"/>
        </w:rPr>
        <w:t>“现场”指合同规定货物将要运至和安装的地点。</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1.9 </w:t>
      </w:r>
      <w:r>
        <w:rPr>
          <w:rFonts w:hint="eastAsia" w:ascii="宋体" w:hAnsi="宋体" w:eastAsia="宋体" w:cs="宋体"/>
          <w:color w:val="000000"/>
          <w:kern w:val="0"/>
          <w:sz w:val="24"/>
          <w:lang w:val="zh-CN"/>
        </w:rPr>
        <w:t>“验收”指合同双方依据强制性的国家技术质量规范和合同约定，确认合同条款下的货物符合合同规定的活动。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1.10</w:t>
      </w:r>
      <w:r>
        <w:rPr>
          <w:rFonts w:hint="eastAsia" w:ascii="宋体" w:hAnsi="宋体" w:eastAsia="宋体" w:cs="宋体"/>
          <w:color w:val="000000"/>
          <w:kern w:val="0"/>
          <w:sz w:val="24"/>
          <w:lang w:val="zh-CN"/>
        </w:rPr>
        <w:t>原厂商：产品制造商或其在中国境内设立的办事或技术服务机构。除另有说明外，本合同文件所述的制造商、产品制造商、制造厂家、产品制造厂家均为原厂商。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1.11 </w:t>
      </w:r>
      <w:r>
        <w:rPr>
          <w:rFonts w:hint="eastAsia" w:ascii="宋体" w:hAnsi="宋体" w:eastAsia="宋体" w:cs="宋体"/>
          <w:color w:val="000000"/>
          <w:kern w:val="0"/>
          <w:sz w:val="24"/>
          <w:lang w:val="zh-CN"/>
        </w:rPr>
        <w:t>原产地：指产品的生产地，或提供</w:t>
      </w:r>
      <w:r>
        <w:rPr>
          <w:rFonts w:hint="eastAsia" w:ascii="宋体" w:hAnsi="宋体" w:eastAsia="宋体" w:cs="宋体"/>
          <w:color w:val="000000"/>
          <w:kern w:val="0"/>
          <w:sz w:val="24"/>
          <w:lang w:val="en-US" w:eastAsia="zh-CN"/>
        </w:rPr>
        <w:t>货物</w:t>
      </w:r>
      <w:r>
        <w:rPr>
          <w:rFonts w:hint="eastAsia" w:ascii="宋体" w:hAnsi="宋体" w:eastAsia="宋体" w:cs="宋体"/>
          <w:color w:val="000000"/>
          <w:kern w:val="0"/>
          <w:sz w:val="24"/>
          <w:lang w:val="zh-CN"/>
        </w:rPr>
        <w:t>的来源地。</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 </w:t>
      </w:r>
      <w:r>
        <w:rPr>
          <w:rFonts w:hint="eastAsia" w:ascii="宋体" w:hAnsi="宋体" w:eastAsia="宋体" w:cs="宋体"/>
          <w:color w:val="000000"/>
          <w:kern w:val="0"/>
          <w:sz w:val="24"/>
          <w:lang w:val="zh-CN"/>
        </w:rPr>
        <w:t>“工作日”指国家法定工作日，“天”指日历天数。</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w:t>
      </w:r>
      <w:r>
        <w:rPr>
          <w:rFonts w:hint="eastAsia" w:ascii="宋体" w:hAnsi="宋体" w:eastAsia="宋体" w:cs="宋体"/>
          <w:b/>
          <w:bCs/>
          <w:color w:val="000000"/>
          <w:kern w:val="0"/>
          <w:sz w:val="28"/>
          <w:szCs w:val="28"/>
          <w:lang w:val="zh-CN"/>
        </w:rPr>
        <w:t>技术规格要求</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2.1 </w:t>
      </w:r>
      <w:r>
        <w:rPr>
          <w:rFonts w:hint="eastAsia" w:ascii="宋体" w:hAnsi="宋体" w:eastAsia="宋体" w:cs="宋体"/>
          <w:color w:val="000000"/>
          <w:kern w:val="0"/>
          <w:sz w:val="24"/>
          <w:lang w:val="zh-CN"/>
        </w:rPr>
        <w:t>本合同条款下提交货物的技术规格要求应等于或优于招响应文件技术规格要求。若技术规格要求中无相应规定，则应符合相应的国家有关部门最新颁布的相应正式标准。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2.2 </w:t>
      </w:r>
      <w:r>
        <w:rPr>
          <w:rFonts w:hint="eastAsia" w:ascii="宋体" w:hAnsi="宋体" w:eastAsia="宋体" w:cs="宋体"/>
          <w:color w:val="000000"/>
          <w:kern w:val="0"/>
          <w:sz w:val="24"/>
          <w:lang w:val="zh-CN"/>
        </w:rPr>
        <w:t>乙方应向甲方提供货物及服务有关的标准的中文文本。</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2.3 </w:t>
      </w:r>
      <w:r>
        <w:rPr>
          <w:rFonts w:hint="eastAsia" w:ascii="宋体" w:hAnsi="宋体" w:eastAsia="宋体" w:cs="宋体"/>
          <w:color w:val="000000"/>
          <w:kern w:val="0"/>
          <w:sz w:val="24"/>
          <w:lang w:val="zh-CN"/>
        </w:rPr>
        <w:t>除非技术规范中另有规定，计量单位均采用中华人民共和国法定计量单位。</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3.</w:t>
      </w:r>
      <w:r>
        <w:rPr>
          <w:rFonts w:hint="eastAsia" w:ascii="宋体" w:hAnsi="宋体" w:eastAsia="宋体" w:cs="宋体"/>
          <w:b/>
          <w:bCs/>
          <w:color w:val="000000"/>
          <w:kern w:val="0"/>
          <w:sz w:val="28"/>
          <w:szCs w:val="28"/>
          <w:lang w:val="zh-CN"/>
        </w:rPr>
        <w:t>合同范围</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rPr>
        <w:t xml:space="preserve">3.1 </w:t>
      </w:r>
      <w:r>
        <w:rPr>
          <w:rFonts w:hint="eastAsia" w:ascii="宋体" w:hAnsi="宋体" w:eastAsia="宋体" w:cs="宋体"/>
          <w:color w:val="000000"/>
          <w:kern w:val="0"/>
          <w:sz w:val="24"/>
          <w:lang w:val="zh-CN"/>
        </w:rPr>
        <w:t>甲方同意从乙方处购买且乙方同意向甲方提供的货物及其附属货物，消耗性材料、专用工具等，包括各项技术服务、技术培训及满足合同货物组装、检验、培训、</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技术服务、安装调试指导、性能测试、正常运行及维修所必需的技术文件。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3.2 </w:t>
      </w:r>
      <w:r>
        <w:rPr>
          <w:rFonts w:hint="eastAsia" w:ascii="宋体" w:hAnsi="宋体" w:eastAsia="宋体" w:cs="宋体"/>
          <w:color w:val="000000"/>
          <w:kern w:val="0"/>
          <w:sz w:val="24"/>
          <w:lang w:val="zh-CN"/>
        </w:rPr>
        <w:t>乙方应负责培训甲方的技术人员。</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3.3 </w:t>
      </w:r>
      <w:r>
        <w:rPr>
          <w:rFonts w:hint="eastAsia" w:ascii="宋体" w:hAnsi="宋体" w:eastAsia="宋体" w:cs="宋体"/>
          <w:color w:val="000000"/>
          <w:kern w:val="0"/>
          <w:sz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4.</w:t>
      </w:r>
      <w:r>
        <w:rPr>
          <w:rFonts w:hint="eastAsia" w:ascii="宋体" w:hAnsi="宋体" w:eastAsia="宋体" w:cs="宋体"/>
          <w:b/>
          <w:bCs/>
          <w:color w:val="000000"/>
          <w:kern w:val="0"/>
          <w:sz w:val="28"/>
          <w:szCs w:val="28"/>
          <w:lang w:val="zh-CN"/>
        </w:rPr>
        <w:t>合同文件和资料</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4.1</w:t>
      </w:r>
      <w:r>
        <w:rPr>
          <w:rFonts w:hint="eastAsia" w:ascii="宋体" w:hAnsi="宋体" w:eastAsia="宋体" w:cs="宋体"/>
          <w:color w:val="000000"/>
          <w:kern w:val="0"/>
          <w:sz w:val="24"/>
          <w:lang w:val="zh-CN"/>
        </w:rPr>
        <w:t>乙方在提供仪器设备时应同时提供中文版相关的技术资料，如目录索引、图纸、操作手册、使用指南、维修指南、服务手册等。</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4.2</w:t>
      </w:r>
      <w:r>
        <w:rPr>
          <w:rFonts w:hint="eastAsia" w:ascii="宋体" w:hAnsi="宋体" w:eastAsia="宋体" w:cs="宋体"/>
          <w:color w:val="000000"/>
          <w:kern w:val="0"/>
          <w:sz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5.</w:t>
      </w:r>
      <w:r>
        <w:rPr>
          <w:rFonts w:hint="eastAsia" w:ascii="宋体" w:hAnsi="宋体" w:eastAsia="宋体" w:cs="宋体"/>
          <w:b/>
          <w:bCs/>
          <w:color w:val="000000"/>
          <w:kern w:val="0"/>
          <w:sz w:val="28"/>
          <w:szCs w:val="28"/>
          <w:lang w:val="zh-CN"/>
        </w:rPr>
        <w:t>知识产权</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5.1</w:t>
      </w:r>
      <w:r>
        <w:rPr>
          <w:rFonts w:hint="eastAsia" w:ascii="宋体" w:hAnsi="宋体" w:eastAsia="宋体" w:cs="宋体"/>
          <w:color w:val="000000"/>
          <w:kern w:val="0"/>
          <w:sz w:val="24"/>
          <w:lang w:val="zh-CN"/>
        </w:rPr>
        <w:t>乙方应保证甲方在使用该货物或其任何一部分时不受第三方提出的侵犯专利权、</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著作权、商标权和工业设计权等的起诉。</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5.2</w:t>
      </w:r>
      <w:r>
        <w:rPr>
          <w:rFonts w:hint="eastAsia" w:ascii="宋体" w:hAnsi="宋体" w:eastAsia="宋体" w:cs="宋体"/>
          <w:color w:val="000000"/>
          <w:kern w:val="0"/>
          <w:sz w:val="24"/>
          <w:lang w:val="zh-CN"/>
        </w:rPr>
        <w:t>任何第三方提出侵权指控，乙方须与第三方交涉并承担由此产生的一切责任、费用和经济赔偿。</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5.3</w:t>
      </w:r>
      <w:r>
        <w:rPr>
          <w:rFonts w:hint="eastAsia" w:ascii="宋体" w:hAnsi="宋体" w:eastAsia="宋体" w:cs="宋体"/>
          <w:color w:val="000000"/>
          <w:kern w:val="0"/>
          <w:sz w:val="24"/>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5.4</w:t>
      </w:r>
      <w:r>
        <w:rPr>
          <w:rFonts w:hint="eastAsia" w:ascii="宋体" w:hAnsi="宋体" w:eastAsia="宋体" w:cs="宋体"/>
          <w:color w:val="000000"/>
          <w:kern w:val="0"/>
          <w:sz w:val="24"/>
          <w:lang w:val="zh-CN"/>
        </w:rPr>
        <w:t>在本合同生效时已经存在并为各方合法拥有或使用的所有技术、资料和信息的知识产权，仍应属于其各自的原权利人所有或享有，另有约定的除外。</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5.5</w:t>
      </w:r>
      <w:r>
        <w:rPr>
          <w:rFonts w:hint="eastAsia" w:ascii="宋体" w:hAnsi="宋体" w:eastAsia="宋体" w:cs="宋体"/>
          <w:color w:val="000000"/>
          <w:kern w:val="0"/>
          <w:sz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6.</w:t>
      </w:r>
      <w:r>
        <w:rPr>
          <w:rFonts w:hint="eastAsia" w:ascii="宋体" w:hAnsi="宋体" w:eastAsia="宋体" w:cs="宋体"/>
          <w:b/>
          <w:bCs/>
          <w:color w:val="000000"/>
          <w:kern w:val="0"/>
          <w:sz w:val="28"/>
          <w:szCs w:val="28"/>
          <w:lang w:val="zh-CN"/>
        </w:rPr>
        <w:t>保密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6.1</w:t>
      </w:r>
      <w:r>
        <w:rPr>
          <w:rFonts w:hint="eastAsia" w:ascii="宋体" w:hAnsi="宋体" w:eastAsia="宋体" w:cs="宋体"/>
          <w:color w:val="000000"/>
          <w:kern w:val="0"/>
          <w:sz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6.2</w:t>
      </w:r>
      <w:r>
        <w:rPr>
          <w:rFonts w:hint="eastAsia" w:ascii="宋体" w:hAnsi="宋体" w:eastAsia="宋体" w:cs="宋体"/>
          <w:color w:val="000000"/>
          <w:kern w:val="0"/>
          <w:sz w:val="24"/>
          <w:lang w:val="zh-CN"/>
        </w:rPr>
        <w:t>保密信息指任何一方因履行本合同所知悉的任何以口头、书面、图表或电子形式存在的对方信息，具体包括：</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6.2.1</w:t>
      </w:r>
      <w:r>
        <w:rPr>
          <w:rFonts w:hint="eastAsia" w:ascii="宋体" w:hAnsi="宋体" w:eastAsia="宋体" w:cs="宋体"/>
          <w:color w:val="000000"/>
          <w:kern w:val="0"/>
          <w:sz w:val="24"/>
          <w:lang w:val="zh-CN"/>
        </w:rPr>
        <w:t>任何涉及对方过去、现在或将来的商业计划、规章制度、操作规程、处理手段、财务信息；</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6.2.2</w:t>
      </w:r>
      <w:r>
        <w:rPr>
          <w:rFonts w:hint="eastAsia" w:ascii="宋体" w:hAnsi="宋体" w:eastAsia="宋体" w:cs="宋体"/>
          <w:color w:val="000000"/>
          <w:kern w:val="0"/>
          <w:sz w:val="24"/>
          <w:lang w:val="zh-CN"/>
        </w:rPr>
        <w:t>任何对方的技术措施、技术方案、软件应用及开发，硬件设备的品种、质量、数量、品牌等；</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6.2.3</w:t>
      </w:r>
      <w:r>
        <w:rPr>
          <w:rFonts w:hint="eastAsia" w:ascii="宋体" w:hAnsi="宋体" w:eastAsia="宋体" w:cs="宋体"/>
          <w:color w:val="000000"/>
          <w:kern w:val="0"/>
          <w:sz w:val="24"/>
          <w:lang w:val="zh-CN"/>
        </w:rPr>
        <w:t>任何对方的技术秘密或专有知识、文件</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、报告、数据、客户软件、流程图、数据库、发明、知识、贸易秘密。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6.3</w:t>
      </w:r>
      <w:r>
        <w:rPr>
          <w:rFonts w:hint="eastAsia" w:ascii="宋体" w:hAnsi="宋体" w:eastAsia="宋体" w:cs="宋体"/>
          <w:color w:val="000000"/>
          <w:kern w:val="0"/>
          <w:sz w:val="24"/>
          <w:lang w:val="zh-CN"/>
        </w:rPr>
        <w:t>乙方应根据甲方的要求签署相应的保密协议，保密协议与本条款存在不一致的，以保密协议为准。</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 xml:space="preserve">7. </w:t>
      </w:r>
      <w:r>
        <w:rPr>
          <w:rFonts w:hint="eastAsia" w:ascii="宋体" w:hAnsi="宋体" w:eastAsia="宋体" w:cs="宋体"/>
          <w:b/>
          <w:bCs/>
          <w:color w:val="000000"/>
          <w:kern w:val="0"/>
          <w:sz w:val="28"/>
          <w:szCs w:val="28"/>
          <w:lang w:val="zh-CN"/>
        </w:rPr>
        <w:t>质量保证</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7.1</w:t>
      </w:r>
      <w:r>
        <w:rPr>
          <w:rFonts w:hint="eastAsia" w:ascii="宋体" w:hAnsi="宋体" w:eastAsia="宋体" w:cs="宋体"/>
          <w:color w:val="000000"/>
          <w:kern w:val="0"/>
          <w:sz w:val="24"/>
          <w:lang w:val="zh-CN"/>
        </w:rPr>
        <w:t>货物质量保证</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7.1.1</w:t>
      </w:r>
      <w:r>
        <w:rPr>
          <w:rFonts w:hint="eastAsia" w:ascii="宋体" w:hAnsi="宋体" w:eastAsia="宋体" w:cs="宋体"/>
          <w:color w:val="000000"/>
          <w:kern w:val="0"/>
          <w:sz w:val="24"/>
          <w:lang w:val="zh-CN"/>
        </w:rPr>
        <w:t>乙方必须保证货物是全新、未使用过的，并完全符合强制性的国家技术质量规范和合同规定的质量、规格、性能和技术规范等的要求。</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7.1.2</w:t>
      </w:r>
      <w:r>
        <w:rPr>
          <w:rFonts w:hint="eastAsia" w:ascii="宋体" w:hAnsi="宋体" w:eastAsia="宋体" w:cs="宋体"/>
          <w:color w:val="000000"/>
          <w:kern w:val="0"/>
          <w:sz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7.1.3</w:t>
      </w:r>
      <w:r>
        <w:rPr>
          <w:rFonts w:hint="eastAsia" w:ascii="宋体" w:hAnsi="宋体" w:eastAsia="宋体" w:cs="宋体"/>
          <w:color w:val="000000"/>
          <w:kern w:val="0"/>
          <w:sz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7.1.4</w:t>
      </w:r>
      <w:r>
        <w:rPr>
          <w:rFonts w:hint="eastAsia" w:ascii="宋体" w:hAnsi="宋体" w:eastAsia="宋体" w:cs="宋体"/>
          <w:color w:val="000000"/>
          <w:kern w:val="0"/>
          <w:sz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7.1.5 </w:t>
      </w:r>
      <w:r>
        <w:rPr>
          <w:rFonts w:hint="eastAsia" w:ascii="宋体" w:hAnsi="宋体" w:eastAsia="宋体" w:cs="宋体"/>
          <w:color w:val="000000"/>
          <w:kern w:val="0"/>
          <w:sz w:val="24"/>
          <w:lang w:val="zh-CN"/>
        </w:rPr>
        <w:t>合同条款下货物的质量保证期自货物通过最终验收起算，合同另行规定除外。</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7.2</w:t>
      </w:r>
      <w:r>
        <w:rPr>
          <w:rFonts w:hint="eastAsia" w:ascii="宋体" w:hAnsi="宋体" w:eastAsia="宋体" w:cs="宋体"/>
          <w:color w:val="000000"/>
          <w:kern w:val="0"/>
          <w:sz w:val="24"/>
          <w:lang w:val="zh-CN"/>
        </w:rPr>
        <w:t>辅助服务质量保证</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7.2.1</w:t>
      </w:r>
      <w:r>
        <w:rPr>
          <w:rFonts w:hint="eastAsia" w:ascii="宋体" w:hAnsi="宋体" w:eastAsia="宋体" w:cs="宋体"/>
          <w:color w:val="000000"/>
          <w:kern w:val="0"/>
          <w:sz w:val="24"/>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rPr>
        <w:t>7.2.2</w:t>
      </w:r>
      <w:r>
        <w:rPr>
          <w:rFonts w:hint="eastAsia" w:ascii="宋体" w:hAnsi="宋体" w:eastAsia="宋体" w:cs="宋体"/>
          <w:color w:val="000000"/>
          <w:kern w:val="0"/>
          <w:sz w:val="24"/>
          <w:lang w:val="zh-CN"/>
        </w:rPr>
        <w:t>乙方应保证合同条款下所提供的服务包括培训、安装指导、单机调试、系统联调和试验等，按合同规定方式进行，并保证不存在因乙方工作人员的过失、错误或</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疏忽而产生的缺陷。</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8.</w:t>
      </w:r>
      <w:r>
        <w:rPr>
          <w:rFonts w:hint="eastAsia" w:ascii="宋体" w:hAnsi="宋体" w:eastAsia="宋体" w:cs="宋体"/>
          <w:b/>
          <w:bCs/>
          <w:color w:val="000000"/>
          <w:kern w:val="0"/>
          <w:sz w:val="28"/>
          <w:szCs w:val="28"/>
          <w:lang w:val="zh-CN"/>
        </w:rPr>
        <w:t>包装要求</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8.1 </w:t>
      </w:r>
      <w:r>
        <w:rPr>
          <w:rFonts w:hint="eastAsia" w:ascii="宋体" w:hAnsi="宋体" w:eastAsia="宋体" w:cs="宋体"/>
          <w:color w:val="000000"/>
          <w:kern w:val="0"/>
          <w:sz w:val="24"/>
          <w:lang w:val="zh-CN"/>
        </w:rPr>
        <w:t>除合同另有约定外</w:t>
      </w:r>
      <w:r>
        <w:rPr>
          <w:rFonts w:hint="eastAsia" w:ascii="宋体" w:hAnsi="宋体" w:eastAsia="宋体" w:cs="宋体"/>
          <w:color w:val="000000"/>
          <w:kern w:val="0"/>
          <w:sz w:val="24"/>
        </w:rPr>
        <w:t>,</w:t>
      </w:r>
      <w:r>
        <w:rPr>
          <w:rFonts w:hint="eastAsia" w:ascii="宋体" w:hAnsi="宋体" w:eastAsia="宋体" w:cs="宋体"/>
          <w:color w:val="000000"/>
          <w:kern w:val="0"/>
          <w:sz w:val="24"/>
          <w:lang w:val="zh-CN"/>
        </w:rPr>
        <w:t>乙方提供的全部货物</w:t>
      </w:r>
      <w:r>
        <w:rPr>
          <w:rFonts w:hint="eastAsia" w:ascii="宋体" w:hAnsi="宋体" w:eastAsia="宋体" w:cs="宋体"/>
          <w:color w:val="000000"/>
          <w:kern w:val="0"/>
          <w:sz w:val="24"/>
        </w:rPr>
        <w:t>,</w:t>
      </w:r>
      <w:r>
        <w:rPr>
          <w:rFonts w:hint="eastAsia" w:ascii="宋体" w:hAnsi="宋体" w:eastAsia="宋体" w:cs="宋体"/>
          <w:color w:val="000000"/>
          <w:kern w:val="0"/>
          <w:sz w:val="24"/>
          <w:lang w:val="zh-CN"/>
        </w:rPr>
        <w:t>均应采用本行业通用的方式进行包装，且该包装应符合国家有关包装的法律、法规的规定。</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8.2 </w:t>
      </w:r>
      <w:r>
        <w:rPr>
          <w:rFonts w:hint="eastAsia" w:ascii="宋体" w:hAnsi="宋体" w:eastAsia="宋体" w:cs="宋体"/>
          <w:color w:val="000000"/>
          <w:kern w:val="0"/>
          <w:sz w:val="24"/>
          <w:lang w:val="zh-CN"/>
        </w:rPr>
        <w:t>包装应适应于远距离运输，并有良好的防潮、防震、防锈和防粗暴装卸等保护措施，以确保货物安全运抵现场。由于包装不善所引起的货物锈蚀、损坏和损失均由乙方承担。</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乙方应提供货物运至合同规定的最终目的地所需要的包装，以防止货物在转运中损坏或变质。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8.3 </w:t>
      </w:r>
      <w:r>
        <w:rPr>
          <w:rFonts w:hint="eastAsia" w:ascii="宋体" w:hAnsi="宋体" w:eastAsia="宋体" w:cs="宋体"/>
          <w:color w:val="000000"/>
          <w:kern w:val="0"/>
          <w:sz w:val="24"/>
          <w:lang w:val="zh-CN"/>
        </w:rPr>
        <w:t>乙方所提供的货物包装均为出厂时原包装。</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8.4 </w:t>
      </w:r>
      <w:r>
        <w:rPr>
          <w:rFonts w:hint="eastAsia" w:ascii="宋体" w:hAnsi="宋体" w:eastAsia="宋体" w:cs="宋体"/>
          <w:color w:val="000000"/>
          <w:kern w:val="0"/>
          <w:sz w:val="24"/>
          <w:lang w:val="zh-CN"/>
        </w:rPr>
        <w:t>乙方所提供货物必须附有质量合格证，装箱清单，主机、附件、各种零部件和消耗品，有清楚的与装箱单相对应的名称和编号。</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8.5 </w:t>
      </w:r>
      <w:r>
        <w:rPr>
          <w:rFonts w:hint="eastAsia" w:ascii="宋体" w:hAnsi="宋体" w:eastAsia="宋体" w:cs="宋体"/>
          <w:color w:val="000000"/>
          <w:kern w:val="0"/>
          <w:sz w:val="24"/>
          <w:lang w:val="zh-CN"/>
        </w:rPr>
        <w:t>货物运输中的运输费用和保险费用均由乙方承担。运输过程中的一切损失、损坏均由乙方负责。</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 xml:space="preserve">9. </w:t>
      </w:r>
      <w:r>
        <w:rPr>
          <w:rFonts w:hint="eastAsia" w:ascii="宋体" w:hAnsi="宋体" w:eastAsia="宋体" w:cs="宋体"/>
          <w:b/>
          <w:bCs/>
          <w:color w:val="000000"/>
          <w:kern w:val="0"/>
          <w:sz w:val="28"/>
          <w:szCs w:val="28"/>
          <w:lang w:val="zh-CN"/>
        </w:rPr>
        <w:t>价格</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9.1 </w:t>
      </w:r>
      <w:r>
        <w:rPr>
          <w:rFonts w:hint="eastAsia" w:ascii="宋体" w:hAnsi="宋体" w:eastAsia="宋体" w:cs="宋体"/>
          <w:color w:val="000000"/>
          <w:kern w:val="0"/>
          <w:sz w:val="24"/>
          <w:lang w:val="zh-CN"/>
        </w:rPr>
        <w:t>乙方履行合同所必须的所有费用，包括但不限于货物及部件的设计、检测与试验、制造、运输、装卸、保险、单机调试、安装调试指导、技术资料、培训、交通、人员、差旅、质量保证期</w:t>
      </w:r>
      <w:r>
        <w:rPr>
          <w:rFonts w:hint="eastAsia" w:ascii="宋体" w:hAnsi="宋体" w:eastAsia="宋体" w:cs="宋体"/>
          <w:color w:val="000000"/>
          <w:kern w:val="0"/>
          <w:sz w:val="24"/>
          <w:lang w:val="en-US" w:eastAsia="zh-CN"/>
        </w:rPr>
        <w:t>货物</w:t>
      </w:r>
      <w:r>
        <w:rPr>
          <w:rFonts w:hint="eastAsia" w:ascii="宋体" w:hAnsi="宋体" w:eastAsia="宋体" w:cs="宋体"/>
          <w:color w:val="000000"/>
          <w:kern w:val="0"/>
          <w:sz w:val="24"/>
          <w:lang w:val="zh-CN"/>
        </w:rPr>
        <w:t>费、其他管理费用、所有的检验、测试、调试、验收、试运行费用等均已包括在合同价格中。</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9.2 </w:t>
      </w:r>
      <w:r>
        <w:rPr>
          <w:rFonts w:hint="eastAsia" w:ascii="宋体" w:hAnsi="宋体" w:eastAsia="宋体" w:cs="宋体"/>
          <w:color w:val="000000"/>
          <w:kern w:val="0"/>
          <w:sz w:val="24"/>
          <w:lang w:val="zh-CN"/>
        </w:rPr>
        <w:t>本合同价格为固定价格，包括了乙方履行合同全过程产生的所有成本和费用以及乙方应承担的一切税费。</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9.3</w:t>
      </w:r>
      <w:r>
        <w:rPr>
          <w:rFonts w:hint="eastAsia" w:ascii="宋体" w:hAnsi="宋体" w:eastAsia="宋体" w:cs="宋体"/>
          <w:color w:val="000000"/>
          <w:kern w:val="0"/>
          <w:sz w:val="24"/>
          <w:lang w:val="zh-CN"/>
        </w:rPr>
        <w:t>检验费用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9.3.1 </w:t>
      </w:r>
      <w:r>
        <w:rPr>
          <w:rFonts w:hint="eastAsia" w:ascii="宋体" w:hAnsi="宋体" w:eastAsia="宋体" w:cs="宋体"/>
          <w:color w:val="000000"/>
          <w:kern w:val="0"/>
          <w:sz w:val="24"/>
          <w:lang w:val="zh-CN"/>
        </w:rPr>
        <w:t>乙方必须负担本条款下属于乙方负责的检验、测试、调试、试运行和验收的所有费用，并负责乙方派往买方组织的检验、测试和验收人员的所有费用。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9.3.2 </w:t>
      </w:r>
      <w:r>
        <w:rPr>
          <w:rFonts w:hint="eastAsia" w:ascii="宋体" w:hAnsi="宋体" w:eastAsia="宋体" w:cs="宋体"/>
          <w:color w:val="000000"/>
          <w:kern w:val="0"/>
          <w:sz w:val="24"/>
          <w:lang w:val="zh-CN"/>
        </w:rPr>
        <w:t>甲方按合同计划参加在乙方工厂所在地检验、测试和验收的费用全部由乙方负责并已包含在合同总价中。</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9.3.3</w:t>
      </w:r>
      <w:r>
        <w:rPr>
          <w:rFonts w:hint="eastAsia" w:ascii="宋体" w:hAnsi="宋体" w:eastAsia="宋体" w:cs="宋体"/>
          <w:color w:val="000000"/>
          <w:kern w:val="0"/>
          <w:sz w:val="24"/>
          <w:lang w:val="zh-CN"/>
        </w:rPr>
        <w:t>甲方检验人员已到卖方所在地，测试无法依照合同进行，</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而引起甲方人员延长逗留时间，所有由此产生的包括甲方人员在内的直接费用及成本由乙方承担。</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10.</w:t>
      </w:r>
      <w:r>
        <w:rPr>
          <w:rFonts w:hint="eastAsia" w:ascii="宋体" w:hAnsi="宋体" w:eastAsia="宋体" w:cs="宋体"/>
          <w:b/>
          <w:bCs/>
          <w:color w:val="000000"/>
          <w:kern w:val="0"/>
          <w:sz w:val="28"/>
          <w:szCs w:val="28"/>
          <w:lang w:val="zh-CN"/>
        </w:rPr>
        <w:t>交货方式及交货日期</w:t>
      </w:r>
    </w:p>
    <w:p>
      <w:pPr>
        <w:autoSpaceDE w:val="0"/>
        <w:autoSpaceDN w:val="0"/>
        <w:adjustRightInd w:val="0"/>
        <w:spacing w:line="400" w:lineRule="exact"/>
        <w:ind w:firstLine="480"/>
        <w:rPr>
          <w:rFonts w:ascii="宋体" w:hAnsi="宋体" w:eastAsia="宋体" w:cs="宋体"/>
          <w:color w:val="000000"/>
          <w:kern w:val="0"/>
          <w:sz w:val="24"/>
          <w:lang w:val="zh-CN"/>
        </w:rPr>
      </w:pPr>
      <w:r>
        <w:rPr>
          <w:rFonts w:hint="eastAsia" w:ascii="宋体" w:hAnsi="宋体" w:eastAsia="宋体" w:cs="宋体"/>
          <w:color w:val="000000"/>
          <w:kern w:val="0"/>
          <w:sz w:val="24"/>
          <w:lang w:val="zh-CN"/>
        </w:rPr>
        <w:t>交货方式：现场交货，乙方负责办理运输和保险，将货物运抵现场。</w:t>
      </w:r>
    </w:p>
    <w:p>
      <w:pPr>
        <w:autoSpaceDE w:val="0"/>
        <w:autoSpaceDN w:val="0"/>
        <w:adjustRightInd w:val="0"/>
        <w:spacing w:line="400" w:lineRule="exact"/>
        <w:ind w:firstLine="480"/>
        <w:rPr>
          <w:rFonts w:ascii="宋体" w:hAnsi="宋体" w:eastAsia="宋体" w:cs="宋体"/>
          <w:color w:val="000000" w:themeColor="text1"/>
          <w:kern w:val="0"/>
          <w:sz w:val="24"/>
          <w:highlight w:val="none"/>
          <w:lang w:val="zh-CN"/>
          <w14:textFill>
            <w14:solidFill>
              <w14:schemeClr w14:val="tx1"/>
            </w14:solidFill>
          </w14:textFill>
        </w:rPr>
      </w:pPr>
      <w:r>
        <w:rPr>
          <w:rFonts w:hint="eastAsia" w:ascii="宋体" w:hAnsi="宋体" w:eastAsia="宋体" w:cs="宋体"/>
          <w:color w:val="000000" w:themeColor="text1"/>
          <w:kern w:val="0"/>
          <w:sz w:val="24"/>
          <w:highlight w:val="none"/>
          <w:lang w:val="zh-CN"/>
          <w14:textFill>
            <w14:solidFill>
              <w14:schemeClr w14:val="tx1"/>
            </w14:solidFill>
          </w14:textFill>
        </w:rPr>
        <w:t>交货日期：</w:t>
      </w:r>
      <w:r>
        <w:rPr>
          <w:rFonts w:hint="eastAsia" w:ascii="宋体" w:hAnsi="宋体" w:eastAsia="宋体" w:cs="宋体"/>
          <w:b/>
          <w:bCs/>
          <w:color w:val="000000" w:themeColor="text1"/>
          <w:kern w:val="0"/>
          <w:sz w:val="24"/>
          <w:highlight w:val="none"/>
          <w:lang w:val="zh-CN"/>
          <w14:textFill>
            <w14:solidFill>
              <w14:schemeClr w14:val="tx1"/>
            </w14:solidFill>
          </w14:textFill>
        </w:rPr>
        <w:t>按甲方要求</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分批次供货</w:t>
      </w:r>
    </w:p>
    <w:p>
      <w:pPr>
        <w:autoSpaceDE w:val="0"/>
        <w:autoSpaceDN w:val="0"/>
        <w:adjustRightInd w:val="0"/>
        <w:spacing w:line="400" w:lineRule="exact"/>
        <w:rPr>
          <w:rFonts w:ascii="宋体" w:hAnsi="宋体" w:eastAsia="宋体" w:cs="宋体"/>
          <w:b/>
          <w:bCs/>
          <w:color w:val="000000" w:themeColor="text1"/>
          <w:kern w:val="0"/>
          <w:sz w:val="28"/>
          <w:szCs w:val="28"/>
          <w:lang w:val="zh-CN"/>
          <w14:textFill>
            <w14:solidFill>
              <w14:schemeClr w14:val="tx1"/>
            </w14:solidFill>
          </w14:textFill>
        </w:rPr>
      </w:pPr>
      <w:r>
        <w:rPr>
          <w:rFonts w:hint="eastAsia" w:ascii="宋体" w:hAnsi="宋体" w:eastAsia="宋体" w:cs="宋体"/>
          <w:b/>
          <w:bCs/>
          <w:color w:val="000000" w:themeColor="text1"/>
          <w:kern w:val="0"/>
          <w:sz w:val="28"/>
          <w:szCs w:val="28"/>
          <w:lang w:val="zh-CN"/>
          <w14:textFill>
            <w14:solidFill>
              <w14:schemeClr w14:val="tx1"/>
            </w14:solidFill>
          </w14:textFill>
        </w:rPr>
        <w:t>11.检验和验收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11.1</w:t>
      </w:r>
      <w:r>
        <w:rPr>
          <w:rFonts w:hint="eastAsia" w:ascii="宋体" w:hAnsi="宋体" w:eastAsia="宋体" w:cs="宋体"/>
          <w:color w:val="000000"/>
          <w:kern w:val="0"/>
          <w:sz w:val="24"/>
          <w:lang w:val="zh-CN"/>
        </w:rPr>
        <w:t>开箱验收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11.1.1</w:t>
      </w:r>
      <w:r>
        <w:rPr>
          <w:rFonts w:hint="eastAsia" w:ascii="宋体" w:hAnsi="宋体" w:eastAsia="宋体" w:cs="宋体"/>
          <w:color w:val="000000"/>
          <w:kern w:val="0"/>
          <w:sz w:val="24"/>
          <w:lang w:val="zh-CN"/>
        </w:rPr>
        <w:t>货物运抵现场后，双方应及时开箱验收，并制作验收记录，以确认与本合同约定的数量、型号等是否一致。</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11.1.2 </w:t>
      </w:r>
      <w:r>
        <w:rPr>
          <w:rFonts w:hint="eastAsia" w:ascii="宋体" w:hAnsi="宋体" w:eastAsia="宋体" w:cs="宋体"/>
          <w:color w:val="000000"/>
          <w:kern w:val="0"/>
          <w:sz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11.1.3 </w:t>
      </w:r>
      <w:r>
        <w:rPr>
          <w:rFonts w:hint="eastAsia" w:ascii="宋体" w:hAnsi="宋体" w:eastAsia="宋体" w:cs="宋体"/>
          <w:color w:val="000000"/>
          <w:kern w:val="0"/>
          <w:sz w:val="24"/>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  </w:t>
      </w:r>
      <w:r>
        <w:rPr>
          <w:rFonts w:hint="eastAsia" w:ascii="宋体" w:hAnsi="宋体" w:eastAsia="宋体" w:cs="宋体"/>
          <w:color w:val="000000"/>
          <w:kern w:val="0"/>
          <w:sz w:val="24"/>
          <w:lang w:val="zh-CN"/>
        </w:rPr>
        <w:t>检验验收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11.2.1 </w:t>
      </w:r>
      <w:r>
        <w:rPr>
          <w:rFonts w:hint="eastAsia" w:ascii="宋体" w:hAnsi="宋体" w:eastAsia="宋体" w:cs="宋体"/>
          <w:color w:val="000000"/>
          <w:kern w:val="0"/>
          <w:sz w:val="24"/>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11.2.2 </w:t>
      </w:r>
      <w:r>
        <w:rPr>
          <w:rFonts w:hint="eastAsia" w:ascii="宋体" w:hAnsi="宋体" w:eastAsia="宋体" w:cs="宋体"/>
          <w:color w:val="000000"/>
          <w:kern w:val="0"/>
          <w:sz w:val="24"/>
          <w:lang w:val="zh-CN"/>
        </w:rPr>
        <w:t>在具体实施合同规定的检验验收之前，乙方需提前提交相应的测试计划（包括测试程序、测试内容和检验标准、试验时间安排等）供甲方确认。</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11.2.3  </w:t>
      </w:r>
      <w:r>
        <w:rPr>
          <w:rFonts w:hint="eastAsia" w:ascii="宋体" w:hAnsi="宋体" w:eastAsia="宋体" w:cs="宋体"/>
          <w:color w:val="000000"/>
          <w:kern w:val="0"/>
          <w:sz w:val="24"/>
          <w:lang w:val="zh-CN"/>
        </w:rPr>
        <w:t>除需甲方确认的试验验收外，乙方还应对所有检验验收测试的结果、步骤、原始数据等作妥善记录。如甲方要求，乙方应提供这些记录给买方。</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11.2.4  </w:t>
      </w:r>
      <w:r>
        <w:rPr>
          <w:rFonts w:hint="eastAsia" w:ascii="宋体" w:hAnsi="宋体" w:eastAsia="宋体" w:cs="宋体"/>
          <w:color w:val="000000"/>
          <w:kern w:val="0"/>
          <w:sz w:val="24"/>
          <w:lang w:val="zh-CN"/>
        </w:rPr>
        <w:t>检验测试出现全部或部分未达到本合同所约定的技术指标，甲方有权选择下列任一处理方式：</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a.</w:t>
      </w:r>
      <w:r>
        <w:rPr>
          <w:rFonts w:hint="eastAsia" w:ascii="宋体" w:hAnsi="宋体" w:eastAsia="宋体" w:cs="宋体"/>
          <w:color w:val="000000"/>
          <w:kern w:val="0"/>
          <w:sz w:val="24"/>
          <w:lang w:val="zh-CN"/>
        </w:rPr>
        <w:t>重新测试直至合格为止；</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b.</w:t>
      </w:r>
      <w:r>
        <w:rPr>
          <w:rFonts w:hint="eastAsia" w:ascii="宋体" w:hAnsi="宋体" w:eastAsia="宋体" w:cs="宋体"/>
          <w:color w:val="000000"/>
          <w:kern w:val="0"/>
          <w:sz w:val="24"/>
          <w:lang w:val="zh-CN"/>
        </w:rPr>
        <w:t>要求乙方对货物进行免费更换，然后重新测试直至合格为止；</w:t>
      </w:r>
    </w:p>
    <w:p>
      <w:pPr>
        <w:autoSpaceDE w:val="0"/>
        <w:autoSpaceDN w:val="0"/>
        <w:adjustRightInd w:val="0"/>
        <w:spacing w:line="400" w:lineRule="exact"/>
        <w:rPr>
          <w:rFonts w:ascii="宋体" w:hAnsi="宋体" w:eastAsia="宋体" w:cs="宋体"/>
          <w:color w:val="000000"/>
          <w:kern w:val="0"/>
          <w:sz w:val="24"/>
        </w:rPr>
      </w:pPr>
      <w:r>
        <w:rPr>
          <w:rFonts w:hint="eastAsia" w:ascii="宋体" w:hAnsi="宋体" w:eastAsia="宋体" w:cs="宋体"/>
          <w:color w:val="000000"/>
          <w:kern w:val="0"/>
          <w:sz w:val="24"/>
          <w:lang w:val="zh-CN"/>
        </w:rPr>
        <w:t>无论选择何种方式，甲方因此而发生的因卖方原因引起的所有费用均由乙方负担。</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11.3  </w:t>
      </w:r>
      <w:r>
        <w:rPr>
          <w:rFonts w:hint="eastAsia" w:ascii="宋体" w:hAnsi="宋体" w:eastAsia="宋体" w:cs="宋体"/>
          <w:color w:val="000000"/>
          <w:kern w:val="0"/>
          <w:sz w:val="24"/>
          <w:lang w:val="zh-CN"/>
        </w:rPr>
        <w:t>使用过程检验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11.3.1</w:t>
      </w:r>
      <w:r>
        <w:rPr>
          <w:rFonts w:hint="eastAsia" w:ascii="宋体" w:hAnsi="宋体" w:eastAsia="宋体" w:cs="宋体"/>
          <w:color w:val="000000"/>
          <w:kern w:val="0"/>
          <w:sz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11.3.2</w:t>
      </w:r>
      <w:r>
        <w:rPr>
          <w:rFonts w:hint="eastAsia" w:ascii="宋体" w:hAnsi="宋体" w:eastAsia="宋体" w:cs="宋体"/>
          <w:color w:val="000000"/>
          <w:kern w:val="0"/>
          <w:sz w:val="24"/>
          <w:lang w:val="zh-CN"/>
        </w:rPr>
        <w:t>如果合同双方对乙方提供的上述试验结果报告的解释有分歧，双方须于出现分歧后</w:t>
      </w:r>
      <w:r>
        <w:rPr>
          <w:rFonts w:hint="eastAsia" w:ascii="宋体" w:hAnsi="宋体" w:eastAsia="宋体" w:cs="宋体"/>
          <w:color w:val="000000"/>
          <w:kern w:val="0"/>
          <w:sz w:val="24"/>
        </w:rPr>
        <w:t>10</w:t>
      </w:r>
      <w:r>
        <w:rPr>
          <w:rFonts w:hint="eastAsia" w:ascii="宋体" w:hAnsi="宋体" w:eastAsia="宋体" w:cs="宋体"/>
          <w:color w:val="000000"/>
          <w:kern w:val="0"/>
          <w:sz w:val="24"/>
          <w:lang w:val="zh-CN"/>
        </w:rPr>
        <w:t>天内给对方声明，以陈述己方的观点。声明须附有关证据。分歧应通过协商解决。</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12.</w:t>
      </w:r>
      <w:r>
        <w:rPr>
          <w:rFonts w:hint="eastAsia" w:ascii="宋体" w:hAnsi="宋体" w:eastAsia="宋体" w:cs="宋体"/>
          <w:b/>
          <w:bCs/>
          <w:color w:val="000000"/>
          <w:kern w:val="0"/>
          <w:sz w:val="28"/>
          <w:szCs w:val="28"/>
          <w:lang w:val="zh-CN"/>
        </w:rPr>
        <w:t>付款条件</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本合同条款下的付款方法和条件在“青海省合同书”中具体规定。</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13.</w:t>
      </w:r>
      <w:r>
        <w:rPr>
          <w:rFonts w:hint="eastAsia" w:ascii="宋体" w:hAnsi="宋体" w:eastAsia="宋体" w:cs="宋体"/>
          <w:b/>
          <w:bCs/>
          <w:color w:val="000000"/>
          <w:kern w:val="0"/>
          <w:sz w:val="28"/>
          <w:szCs w:val="28"/>
          <w:lang w:val="zh-CN"/>
        </w:rPr>
        <w:t>履约保证金</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13.1</w:t>
      </w:r>
      <w:r>
        <w:rPr>
          <w:rFonts w:hint="eastAsia" w:ascii="宋体" w:hAnsi="宋体" w:eastAsia="宋体" w:cs="宋体"/>
          <w:color w:val="000000"/>
          <w:kern w:val="0"/>
          <w:sz w:val="24"/>
          <w:lang w:val="zh-CN"/>
        </w:rPr>
        <w:t>履约保证金用于补偿甲方因乙方不能履行其合同义务而蒙受的损失。</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13.2</w:t>
      </w:r>
      <w:r>
        <w:rPr>
          <w:rFonts w:hint="eastAsia" w:ascii="宋体" w:hAnsi="宋体" w:eastAsia="宋体" w:cs="宋体"/>
          <w:color w:val="000000"/>
          <w:kern w:val="0"/>
          <w:sz w:val="24"/>
          <w:lang w:val="zh-CN"/>
        </w:rPr>
        <w:t>履约保证金应使用本合同货币，按下述方式之一提交（招标文件中另有约定的除外）：</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13.2.1</w:t>
      </w:r>
      <w:r>
        <w:rPr>
          <w:rFonts w:hint="eastAsia" w:ascii="宋体" w:hAnsi="宋体" w:eastAsia="宋体" w:cs="宋体"/>
          <w:color w:val="000000"/>
          <w:kern w:val="0"/>
          <w:sz w:val="24"/>
          <w:lang w:val="zh-CN"/>
        </w:rPr>
        <w:t>甲方可接受的在中华人民共和国注册和营业的银行出具的履约保函；</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13.2.2 </w:t>
      </w:r>
      <w:r>
        <w:rPr>
          <w:rFonts w:hint="eastAsia" w:ascii="宋体" w:hAnsi="宋体" w:eastAsia="宋体" w:cs="宋体"/>
          <w:color w:val="000000"/>
          <w:kern w:val="0"/>
          <w:sz w:val="24"/>
          <w:lang w:val="zh-CN"/>
        </w:rPr>
        <w:t>支票或汇票。</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13.3</w:t>
      </w:r>
      <w:r>
        <w:rPr>
          <w:rFonts w:hint="eastAsia" w:ascii="宋体" w:hAnsi="宋体" w:eastAsia="宋体" w:cs="宋体"/>
          <w:color w:val="000000"/>
          <w:kern w:val="0"/>
          <w:sz w:val="24"/>
          <w:lang w:val="zh-CN"/>
        </w:rPr>
        <w:t>乙方未能按合同规定履行其义务，甲方有权从履约保证金中取得补偿。货物验收合格后，甲方将履约保证金退还乙方或转为质量保证金。</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14.</w:t>
      </w:r>
      <w:r>
        <w:rPr>
          <w:rFonts w:hint="eastAsia" w:ascii="宋体" w:hAnsi="宋体" w:eastAsia="宋体" w:cs="宋体"/>
          <w:b/>
          <w:bCs/>
          <w:color w:val="000000"/>
          <w:kern w:val="0"/>
          <w:sz w:val="28"/>
          <w:szCs w:val="28"/>
          <w:lang w:val="zh-CN"/>
        </w:rPr>
        <w:t>索赔</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14.1</w:t>
      </w:r>
      <w:r>
        <w:rPr>
          <w:rFonts w:hint="eastAsia" w:ascii="宋体" w:hAnsi="宋体" w:eastAsia="宋体" w:cs="宋体"/>
          <w:color w:val="000000"/>
          <w:kern w:val="0"/>
          <w:sz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14.2</w:t>
      </w:r>
      <w:r>
        <w:rPr>
          <w:rFonts w:hint="eastAsia" w:ascii="宋体" w:hAnsi="宋体" w:eastAsia="宋体" w:cs="宋体"/>
          <w:color w:val="000000"/>
          <w:kern w:val="0"/>
          <w:sz w:val="24"/>
          <w:lang w:val="zh-CN"/>
        </w:rPr>
        <w:t>在履约保证期和检验期内，乙方对甲方提出的索赔负有责任，乙方应按照甲方同意的下列一种或多种方式解决索赔事宜：</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14.2.1</w:t>
      </w:r>
      <w:r>
        <w:rPr>
          <w:rFonts w:hint="eastAsia" w:ascii="宋体" w:hAnsi="宋体" w:eastAsia="宋体" w:cs="宋体"/>
          <w:color w:val="000000"/>
          <w:kern w:val="0"/>
          <w:sz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14.2.2</w:t>
      </w:r>
      <w:r>
        <w:rPr>
          <w:rFonts w:hint="eastAsia" w:ascii="宋体" w:hAnsi="宋体" w:eastAsia="宋体" w:cs="宋体"/>
          <w:color w:val="000000"/>
          <w:kern w:val="0"/>
          <w:sz w:val="24"/>
          <w:lang w:val="zh-CN"/>
        </w:rPr>
        <w:t>根据货物低劣程度、损坏程度以及甲方所遭受损失的数额，经甲乙双方商定降低货物的价格，或由有资质的中介机构评估，以降低后的价格或评估价格为准。</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14.2.3</w:t>
      </w:r>
      <w:r>
        <w:rPr>
          <w:rFonts w:hint="eastAsia" w:ascii="宋体" w:hAnsi="宋体" w:eastAsia="宋体" w:cs="宋体"/>
          <w:color w:val="000000"/>
          <w:kern w:val="0"/>
          <w:sz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14.3</w:t>
      </w:r>
      <w:r>
        <w:rPr>
          <w:rFonts w:hint="eastAsia" w:ascii="宋体" w:hAnsi="宋体" w:eastAsia="宋体" w:cs="宋体"/>
          <w:color w:val="000000"/>
          <w:kern w:val="0"/>
          <w:sz w:val="24"/>
          <w:lang w:val="zh-CN"/>
        </w:rPr>
        <w:t>乙方收到甲方发出的索赔通知之日起</w:t>
      </w:r>
      <w:r>
        <w:rPr>
          <w:rFonts w:hint="eastAsia" w:ascii="宋体" w:hAnsi="宋体" w:eastAsia="宋体" w:cs="宋体"/>
          <w:color w:val="000000"/>
          <w:kern w:val="0"/>
          <w:sz w:val="24"/>
        </w:rPr>
        <w:t>5</w:t>
      </w:r>
      <w:r>
        <w:rPr>
          <w:rFonts w:hint="eastAsia" w:ascii="宋体" w:hAnsi="宋体" w:eastAsia="宋体" w:cs="宋体"/>
          <w:color w:val="000000"/>
          <w:kern w:val="0"/>
          <w:sz w:val="24"/>
          <w:lang w:val="zh-CN"/>
        </w:rPr>
        <w:t>个工作日内未作答复的，甲方可从合同款或履约保证金中扣回索赔金额，如金额不足以补偿索赔金额，乙方应补足差额部分。</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15.</w:t>
      </w:r>
      <w:r>
        <w:rPr>
          <w:rFonts w:hint="eastAsia" w:ascii="宋体" w:hAnsi="宋体" w:eastAsia="宋体" w:cs="宋体"/>
          <w:b/>
          <w:bCs/>
          <w:color w:val="000000"/>
          <w:kern w:val="0"/>
          <w:sz w:val="28"/>
          <w:szCs w:val="28"/>
          <w:lang w:val="zh-CN"/>
        </w:rPr>
        <w:t>迟延交货</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15.1 </w:t>
      </w:r>
      <w:r>
        <w:rPr>
          <w:rFonts w:hint="eastAsia" w:ascii="宋体" w:hAnsi="宋体" w:eastAsia="宋体" w:cs="宋体"/>
          <w:color w:val="000000"/>
          <w:kern w:val="0"/>
          <w:sz w:val="24"/>
          <w:lang w:val="zh-CN"/>
        </w:rPr>
        <w:t>乙方应按照合同约定的时间交货和提供服务。</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 xml:space="preserve">15.2 </w:t>
      </w:r>
      <w:r>
        <w:rPr>
          <w:rFonts w:hint="eastAsia" w:ascii="宋体" w:hAnsi="宋体" w:eastAsia="宋体" w:cs="宋体"/>
          <w:color w:val="000000"/>
          <w:kern w:val="0"/>
          <w:sz w:val="24"/>
          <w:lang w:val="zh-CN"/>
        </w:rPr>
        <w:t>除不可抗力因素外，乙方迟延交货，甲方有权提出违约损失赔偿或解除合同。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15.3</w:t>
      </w:r>
      <w:r>
        <w:rPr>
          <w:rFonts w:hint="eastAsia" w:ascii="宋体" w:hAnsi="宋体" w:eastAsia="宋体" w:cs="宋体"/>
          <w:color w:val="000000"/>
          <w:kern w:val="0"/>
          <w:sz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16.</w:t>
      </w:r>
      <w:r>
        <w:rPr>
          <w:rFonts w:hint="eastAsia" w:ascii="宋体" w:hAnsi="宋体" w:eastAsia="宋体" w:cs="宋体"/>
          <w:b/>
          <w:bCs/>
          <w:color w:val="000000"/>
          <w:kern w:val="0"/>
          <w:sz w:val="28"/>
          <w:szCs w:val="28"/>
          <w:lang w:val="zh-CN"/>
        </w:rPr>
        <w:t>违约赔偿</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除不可抗力因素外，乙方没有按照合同规定的时间交货和提供服务，甲方可要求乙方支付违约金。违约金每日按合同总价款的千分之五计收。</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17.</w:t>
      </w:r>
      <w:r>
        <w:rPr>
          <w:rFonts w:hint="eastAsia" w:ascii="宋体" w:hAnsi="宋体" w:eastAsia="宋体" w:cs="宋体"/>
          <w:b/>
          <w:bCs/>
          <w:color w:val="000000"/>
          <w:kern w:val="0"/>
          <w:sz w:val="28"/>
          <w:szCs w:val="28"/>
          <w:lang w:val="zh-CN"/>
        </w:rPr>
        <w:t>不可抗力</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17.1.</w:t>
      </w:r>
      <w:r>
        <w:rPr>
          <w:rFonts w:hint="eastAsia" w:ascii="宋体" w:hAnsi="宋体" w:eastAsia="宋体" w:cs="宋体"/>
          <w:color w:val="000000"/>
          <w:kern w:val="0"/>
          <w:sz w:val="24"/>
          <w:lang w:val="zh-CN"/>
        </w:rPr>
        <w:t>双方中任何一方遭遇法律规定的不可抗力，致使合同履行受阻时，履行合同的期限应予延长，延长的期限应相当于不可抗力所影响的时间。</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17.2</w:t>
      </w:r>
      <w:r>
        <w:rPr>
          <w:rFonts w:hint="eastAsia" w:ascii="宋体" w:hAnsi="宋体" w:eastAsia="宋体" w:cs="宋体"/>
          <w:color w:val="000000"/>
          <w:kern w:val="0"/>
          <w:sz w:val="24"/>
          <w:lang w:val="zh-CN"/>
        </w:rPr>
        <w:t>受事故影响的一方应在不可抗力的事故发生后以书面形式通知另一方。</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17.3</w:t>
      </w:r>
      <w:r>
        <w:rPr>
          <w:rFonts w:hint="eastAsia" w:ascii="宋体" w:hAnsi="宋体" w:eastAsia="宋体" w:cs="宋体"/>
          <w:color w:val="000000"/>
          <w:kern w:val="0"/>
          <w:sz w:val="24"/>
          <w:lang w:val="zh-CN"/>
        </w:rPr>
        <w:t>不可抗力使合同的某些内容有变更必要的，</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lang w:val="zh-CN"/>
        </w:rPr>
        <w:t>双方应通过协商达成进一步履行合同的协议，因不可抗力致使合同不能履行的，合同终止。</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18.</w:t>
      </w:r>
      <w:r>
        <w:rPr>
          <w:rFonts w:hint="eastAsia" w:ascii="宋体" w:hAnsi="宋体" w:eastAsia="宋体" w:cs="宋体"/>
          <w:b/>
          <w:bCs/>
          <w:color w:val="000000"/>
          <w:kern w:val="0"/>
          <w:sz w:val="28"/>
          <w:szCs w:val="28"/>
          <w:lang w:val="zh-CN"/>
        </w:rPr>
        <w:t>税费</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与本合同有关的一切税费均由乙方承担。</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19.</w:t>
      </w:r>
      <w:r>
        <w:rPr>
          <w:rFonts w:hint="eastAsia" w:ascii="宋体" w:hAnsi="宋体" w:eastAsia="宋体" w:cs="宋体"/>
          <w:b/>
          <w:bCs/>
          <w:color w:val="000000"/>
          <w:kern w:val="0"/>
          <w:sz w:val="28"/>
          <w:szCs w:val="28"/>
          <w:lang w:val="zh-CN"/>
        </w:rPr>
        <w:t>合同争议的解决</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19.1</w:t>
      </w:r>
      <w:r>
        <w:rPr>
          <w:rFonts w:hint="eastAsia" w:ascii="宋体" w:hAnsi="宋体" w:eastAsia="宋体" w:cs="宋体"/>
          <w:color w:val="000000"/>
          <w:kern w:val="0"/>
          <w:sz w:val="24"/>
          <w:lang w:val="zh-CN"/>
        </w:rPr>
        <w:t>甲方和乙方由于本合同的履行而发生任何争议时，双方可先通过协商解决。</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19.2</w:t>
      </w:r>
      <w:r>
        <w:rPr>
          <w:rFonts w:hint="eastAsia" w:ascii="宋体" w:hAnsi="宋体" w:eastAsia="宋体" w:cs="宋体"/>
          <w:color w:val="000000"/>
          <w:kern w:val="0"/>
          <w:sz w:val="24"/>
          <w:lang w:val="zh-CN"/>
        </w:rPr>
        <w:t>任何一方不愿通过协商或通过协商仍不能解决争议，则双方中任何一方均应向甲方所在地人民法院起诉。</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20.</w:t>
      </w:r>
      <w:r>
        <w:rPr>
          <w:rFonts w:hint="eastAsia" w:ascii="宋体" w:hAnsi="宋体" w:eastAsia="宋体" w:cs="宋体"/>
          <w:b/>
          <w:bCs/>
          <w:color w:val="000000"/>
          <w:kern w:val="0"/>
          <w:sz w:val="28"/>
          <w:szCs w:val="28"/>
          <w:lang w:val="zh-CN"/>
        </w:rPr>
        <w:t>违约解除合同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20.1</w:t>
      </w:r>
      <w:r>
        <w:rPr>
          <w:rFonts w:hint="eastAsia" w:ascii="宋体" w:hAnsi="宋体" w:eastAsia="宋体" w:cs="宋体"/>
          <w:color w:val="000000"/>
          <w:kern w:val="0"/>
          <w:sz w:val="24"/>
          <w:lang w:val="zh-CN"/>
        </w:rPr>
        <w:t>出现下列情形之一的，视为乙方违约。甲方可向乙方发出书面通知，部分或全部终止合同，同时保留向乙方索赔的权利。</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20.1.1</w:t>
      </w:r>
      <w:r>
        <w:rPr>
          <w:rFonts w:hint="eastAsia" w:ascii="宋体" w:hAnsi="宋体" w:eastAsia="宋体" w:cs="宋体"/>
          <w:color w:val="000000"/>
          <w:kern w:val="0"/>
          <w:sz w:val="24"/>
          <w:lang w:val="zh-CN"/>
        </w:rPr>
        <w:t>乙方未能在合同规定的限期或甲方同意延长的限期内，提供全部或部分货物的；</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20.1.2</w:t>
      </w:r>
      <w:r>
        <w:rPr>
          <w:rFonts w:hint="eastAsia" w:ascii="宋体" w:hAnsi="宋体" w:eastAsia="宋体" w:cs="宋体"/>
          <w:color w:val="000000"/>
          <w:kern w:val="0"/>
          <w:sz w:val="24"/>
          <w:lang w:val="zh-CN"/>
        </w:rPr>
        <w:t>乙方未能履行合同规定的其它主要义务的；</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20.1.3</w:t>
      </w:r>
      <w:r>
        <w:rPr>
          <w:rFonts w:hint="eastAsia" w:ascii="宋体" w:hAnsi="宋体" w:eastAsia="宋体" w:cs="宋体"/>
          <w:color w:val="000000"/>
          <w:kern w:val="0"/>
          <w:sz w:val="24"/>
          <w:lang w:val="zh-CN"/>
        </w:rPr>
        <w:t>乙方在本合同履行过程中有欺诈行为的。</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rPr>
        <w:t>20.2</w:t>
      </w:r>
      <w:r>
        <w:rPr>
          <w:rFonts w:hint="eastAsia" w:ascii="宋体" w:hAnsi="宋体" w:eastAsia="宋体" w:cs="宋体"/>
          <w:color w:val="000000"/>
          <w:kern w:val="0"/>
          <w:sz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21.</w:t>
      </w:r>
      <w:r>
        <w:rPr>
          <w:rFonts w:hint="eastAsia" w:ascii="宋体" w:hAnsi="宋体" w:eastAsia="宋体" w:cs="宋体"/>
          <w:b/>
          <w:bCs/>
          <w:color w:val="000000"/>
          <w:kern w:val="0"/>
          <w:sz w:val="28"/>
          <w:szCs w:val="28"/>
          <w:lang w:val="zh-CN"/>
        </w:rPr>
        <w:t>破产终止合同</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22.</w:t>
      </w:r>
      <w:r>
        <w:rPr>
          <w:rFonts w:hint="eastAsia" w:ascii="宋体" w:hAnsi="宋体" w:eastAsia="宋体" w:cs="宋体"/>
          <w:b/>
          <w:bCs/>
          <w:color w:val="000000"/>
          <w:kern w:val="0"/>
          <w:sz w:val="28"/>
          <w:szCs w:val="28"/>
          <w:lang w:val="zh-CN"/>
        </w:rPr>
        <w:t>转让和分包</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22.1</w:t>
      </w:r>
      <w:r>
        <w:rPr>
          <w:rFonts w:hint="eastAsia" w:ascii="宋体" w:hAnsi="宋体" w:eastAsia="宋体" w:cs="宋体"/>
          <w:color w:val="000000"/>
          <w:kern w:val="0"/>
          <w:sz w:val="24"/>
          <w:lang w:val="zh-CN"/>
        </w:rPr>
        <w:t>合同不能转让。</w:t>
      </w:r>
    </w:p>
    <w:p>
      <w:pPr>
        <w:autoSpaceDE w:val="0"/>
        <w:autoSpaceDN w:val="0"/>
        <w:adjustRightInd w:val="0"/>
        <w:spacing w:line="400" w:lineRule="exact"/>
        <w:ind w:firstLine="360"/>
        <w:rPr>
          <w:rFonts w:ascii="宋体" w:hAnsi="宋体" w:eastAsia="宋体" w:cs="宋体"/>
          <w:color w:val="000000"/>
          <w:kern w:val="0"/>
          <w:sz w:val="24"/>
        </w:rPr>
      </w:pPr>
      <w:r>
        <w:rPr>
          <w:rFonts w:hint="eastAsia" w:ascii="宋体" w:hAnsi="宋体" w:eastAsia="宋体" w:cs="宋体"/>
          <w:color w:val="000000"/>
          <w:kern w:val="0"/>
          <w:sz w:val="24"/>
        </w:rPr>
        <w:t>22.2</w:t>
      </w:r>
      <w:r>
        <w:rPr>
          <w:rFonts w:hint="eastAsia" w:ascii="宋体" w:hAnsi="宋体" w:eastAsia="宋体" w:cs="宋体"/>
          <w:color w:val="000000"/>
          <w:kern w:val="0"/>
          <w:sz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23.</w:t>
      </w:r>
      <w:r>
        <w:rPr>
          <w:rFonts w:hint="eastAsia" w:ascii="宋体" w:hAnsi="宋体" w:eastAsia="宋体" w:cs="宋体"/>
          <w:b/>
          <w:bCs/>
          <w:color w:val="000000"/>
          <w:kern w:val="0"/>
          <w:sz w:val="28"/>
          <w:szCs w:val="28"/>
          <w:lang w:val="zh-CN"/>
        </w:rPr>
        <w:t>合同修改</w:t>
      </w:r>
    </w:p>
    <w:p>
      <w:pPr>
        <w:autoSpaceDE w:val="0"/>
        <w:autoSpaceDN w:val="0"/>
        <w:adjustRightInd w:val="0"/>
        <w:spacing w:line="400" w:lineRule="exact"/>
        <w:ind w:firstLine="480" w:firstLineChars="200"/>
        <w:rPr>
          <w:rFonts w:ascii="宋体" w:hAnsi="宋体" w:eastAsia="宋体" w:cs="宋体"/>
          <w:color w:val="000000"/>
          <w:kern w:val="0"/>
          <w:sz w:val="24"/>
        </w:rPr>
      </w:pPr>
      <w:r>
        <w:rPr>
          <w:rFonts w:hint="eastAsia" w:ascii="宋体" w:hAnsi="宋体" w:eastAsia="宋体" w:cs="宋体"/>
          <w:color w:val="000000"/>
          <w:kern w:val="0"/>
          <w:sz w:val="24"/>
          <w:lang w:val="zh-CN"/>
        </w:rPr>
        <w:t>甲方和乙方都不得擅自变更本合同，但合同继续履行将损害国家和社会公共利益的除外。如必须对合同条款进行改动时，当事人双方须共同签署书面文件，做为合同的补充。</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24.</w:t>
      </w:r>
      <w:r>
        <w:rPr>
          <w:rFonts w:hint="eastAsia" w:ascii="宋体" w:hAnsi="宋体" w:eastAsia="宋体" w:cs="宋体"/>
          <w:b/>
          <w:bCs/>
          <w:color w:val="000000"/>
          <w:kern w:val="0"/>
          <w:sz w:val="28"/>
          <w:szCs w:val="28"/>
          <w:lang w:val="zh-CN"/>
        </w:rPr>
        <w:t>通知</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本合同任何一方给另一方的通知，都应以书面形式发送，而另一方也应以书面形式确认并发送到对方明确的地址。</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25.</w:t>
      </w:r>
      <w:r>
        <w:rPr>
          <w:rFonts w:hint="eastAsia" w:ascii="宋体" w:hAnsi="宋体" w:eastAsia="宋体" w:cs="宋体"/>
          <w:b/>
          <w:bCs/>
          <w:color w:val="000000"/>
          <w:kern w:val="0"/>
          <w:sz w:val="28"/>
          <w:szCs w:val="28"/>
          <w:lang w:val="zh-CN"/>
        </w:rPr>
        <w:t>计量单位</w:t>
      </w:r>
    </w:p>
    <w:p>
      <w:pPr>
        <w:autoSpaceDE w:val="0"/>
        <w:autoSpaceDN w:val="0"/>
        <w:adjustRightInd w:val="0"/>
        <w:spacing w:line="400" w:lineRule="exact"/>
        <w:ind w:firstLine="480"/>
        <w:rPr>
          <w:rFonts w:ascii="宋体" w:hAnsi="宋体" w:eastAsia="宋体" w:cs="宋体"/>
          <w:color w:val="000000"/>
          <w:kern w:val="0"/>
          <w:sz w:val="24"/>
        </w:rPr>
      </w:pPr>
      <w:r>
        <w:rPr>
          <w:rFonts w:hint="eastAsia" w:ascii="宋体" w:hAnsi="宋体" w:eastAsia="宋体" w:cs="宋体"/>
          <w:color w:val="000000"/>
          <w:kern w:val="0"/>
          <w:sz w:val="24"/>
          <w:lang w:val="zh-CN"/>
        </w:rPr>
        <w:t>除技术规范中另有规定外</w:t>
      </w:r>
      <w:r>
        <w:rPr>
          <w:rFonts w:hint="eastAsia" w:ascii="宋体" w:hAnsi="宋体" w:eastAsia="宋体" w:cs="宋体"/>
          <w:color w:val="000000"/>
          <w:kern w:val="0"/>
          <w:sz w:val="24"/>
        </w:rPr>
        <w:t>,</w:t>
      </w:r>
      <w:r>
        <w:rPr>
          <w:rFonts w:hint="eastAsia" w:ascii="宋体" w:hAnsi="宋体" w:eastAsia="宋体" w:cs="宋体"/>
          <w:color w:val="000000"/>
          <w:kern w:val="0"/>
          <w:sz w:val="24"/>
          <w:lang w:val="zh-CN"/>
        </w:rPr>
        <w:t>计量单位均使用国家法定计量单位。</w:t>
      </w:r>
    </w:p>
    <w:p>
      <w:pPr>
        <w:autoSpaceDE w:val="0"/>
        <w:autoSpaceDN w:val="0"/>
        <w:adjustRightInd w:val="0"/>
        <w:spacing w:line="400" w:lineRule="exact"/>
        <w:rPr>
          <w:rFonts w:ascii="宋体" w:hAnsi="宋体" w:eastAsia="宋体" w:cs="宋体"/>
          <w:b/>
          <w:bCs/>
          <w:color w:val="000000"/>
          <w:kern w:val="0"/>
          <w:sz w:val="28"/>
          <w:szCs w:val="28"/>
        </w:rPr>
      </w:pPr>
      <w:r>
        <w:rPr>
          <w:rFonts w:hint="eastAsia" w:ascii="宋体" w:hAnsi="宋体" w:eastAsia="宋体" w:cs="宋体"/>
          <w:b/>
          <w:bCs/>
          <w:color w:val="000000"/>
          <w:kern w:val="0"/>
          <w:sz w:val="28"/>
          <w:szCs w:val="28"/>
        </w:rPr>
        <w:t>26.</w:t>
      </w:r>
      <w:r>
        <w:rPr>
          <w:rFonts w:hint="eastAsia" w:ascii="宋体" w:hAnsi="宋体" w:eastAsia="宋体" w:cs="宋体"/>
          <w:b/>
          <w:bCs/>
          <w:color w:val="000000"/>
          <w:kern w:val="0"/>
          <w:sz w:val="28"/>
          <w:szCs w:val="28"/>
          <w:lang w:val="zh-CN"/>
        </w:rPr>
        <w:t>适用法律</w:t>
      </w:r>
    </w:p>
    <w:p>
      <w:pPr>
        <w:spacing w:line="400" w:lineRule="exact"/>
        <w:ind w:firstLine="480" w:firstLineChars="200"/>
        <w:rPr>
          <w:rFonts w:ascii="宋体" w:hAnsi="宋体" w:eastAsia="宋体" w:cs="宋体"/>
          <w:sz w:val="24"/>
        </w:rPr>
      </w:pPr>
      <w:r>
        <w:rPr>
          <w:rFonts w:hint="eastAsia" w:ascii="宋体" w:hAnsi="宋体" w:eastAsia="宋体" w:cs="宋体"/>
          <w:color w:val="000000"/>
          <w:kern w:val="0"/>
          <w:sz w:val="24"/>
          <w:lang w:val="zh-CN"/>
        </w:rPr>
        <w:t>本合同按照中华人民共和国的相关法律进行解释。</w:t>
      </w:r>
    </w:p>
    <w:p>
      <w:pPr>
        <w:jc w:val="center"/>
        <w:outlineLvl w:val="0"/>
        <w:rPr>
          <w:rFonts w:hint="eastAsia" w:ascii="宋体" w:hAnsi="宋体" w:eastAsia="宋体" w:cs="宋体"/>
          <w:b/>
          <w:bCs/>
          <w:sz w:val="32"/>
          <w:szCs w:val="32"/>
        </w:rPr>
        <w:sectPr>
          <w:pgSz w:w="11906" w:h="16838"/>
          <w:pgMar w:top="1440" w:right="1800" w:bottom="1440" w:left="1800" w:header="851" w:footer="992" w:gutter="0"/>
          <w:cols w:space="425" w:num="1"/>
          <w:docGrid w:type="lines" w:linePitch="312" w:charSpace="0"/>
        </w:sectPr>
      </w:pPr>
    </w:p>
    <w:p>
      <w:pPr>
        <w:jc w:val="center"/>
        <w:outlineLvl w:val="0"/>
        <w:rPr>
          <w:rFonts w:ascii="宋体" w:hAnsi="宋体" w:eastAsia="宋体" w:cs="宋体"/>
          <w:b/>
          <w:bCs/>
          <w:sz w:val="32"/>
          <w:szCs w:val="32"/>
        </w:rPr>
      </w:pPr>
      <w:r>
        <w:rPr>
          <w:rFonts w:hint="eastAsia" w:ascii="宋体" w:hAnsi="宋体" w:eastAsia="宋体" w:cs="宋体"/>
          <w:b/>
          <w:bCs/>
          <w:sz w:val="32"/>
          <w:szCs w:val="32"/>
        </w:rPr>
        <w:t>第五章 采购需求</w:t>
      </w:r>
      <w:bookmarkEnd w:id="28"/>
    </w:p>
    <w:p>
      <w:pPr>
        <w:jc w:val="center"/>
        <w:rPr>
          <w:rFonts w:ascii="宋体" w:hAnsi="宋体" w:eastAsia="宋体" w:cs="宋体"/>
          <w:b/>
          <w:bCs/>
          <w:sz w:val="32"/>
          <w:szCs w:val="32"/>
        </w:rPr>
      </w:pPr>
      <w:r>
        <w:rPr>
          <w:rFonts w:ascii="宋体" w:hAnsi="宋体" w:eastAsia="宋体" w:cs="宋体"/>
          <w:b/>
          <w:bCs/>
          <w:sz w:val="32"/>
          <w:szCs w:val="32"/>
        </w:rPr>
        <w:t>采购需求编制说明</w:t>
      </w:r>
    </w:p>
    <w:p>
      <w:pPr>
        <w:ind w:firstLine="560" w:firstLineChars="200"/>
        <w:rPr>
          <w:rFonts w:ascii="宋体" w:hAnsi="宋体" w:eastAsia="宋体" w:cs="宋体"/>
          <w:sz w:val="28"/>
          <w:szCs w:val="28"/>
        </w:rPr>
      </w:pPr>
      <w:r>
        <w:rPr>
          <w:rFonts w:ascii="宋体" w:hAnsi="宋体" w:eastAsia="宋体" w:cs="宋体"/>
          <w:sz w:val="28"/>
          <w:szCs w:val="28"/>
        </w:rPr>
        <w:t>货物项目应尽可能清晰、准确地提出对货物的需求，并对所要求提供的货物名称、</w:t>
      </w:r>
      <w:r>
        <w:rPr>
          <w:rFonts w:hint="eastAsia" w:ascii="宋体" w:hAnsi="宋体" w:eastAsia="宋体" w:cs="宋体"/>
          <w:sz w:val="28"/>
          <w:szCs w:val="28"/>
        </w:rPr>
        <w:t>规</w:t>
      </w:r>
      <w:r>
        <w:rPr>
          <w:rFonts w:ascii="宋体" w:hAnsi="宋体" w:eastAsia="宋体" w:cs="宋体"/>
          <w:sz w:val="28"/>
          <w:szCs w:val="28"/>
        </w:rPr>
        <w:t>格</w:t>
      </w:r>
      <w:r>
        <w:rPr>
          <w:rFonts w:hint="eastAsia" w:ascii="宋体" w:hAnsi="宋体" w:eastAsia="宋体" w:cs="宋体"/>
          <w:sz w:val="28"/>
          <w:szCs w:val="28"/>
        </w:rPr>
        <w:t>、</w:t>
      </w:r>
      <w:r>
        <w:rPr>
          <w:rFonts w:ascii="宋体" w:hAnsi="宋体" w:eastAsia="宋体" w:cs="宋体"/>
          <w:sz w:val="28"/>
          <w:szCs w:val="28"/>
        </w:rPr>
        <w:t>数量以及单位、交货时间、交货地点、技术性能指标、检验考核要求、技术服务和售后服务要求、是否要求或允许对主要材料和关键部件进行外购等做出说明。</w:t>
      </w:r>
    </w:p>
    <w:tbl>
      <w:tblPr>
        <w:tblStyle w:val="15"/>
        <w:tblW w:w="9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1837"/>
        <w:gridCol w:w="1198"/>
        <w:gridCol w:w="1487"/>
        <w:gridCol w:w="4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9520" w:type="dxa"/>
            <w:gridSpan w:val="5"/>
            <w:vAlign w:val="center"/>
          </w:tcPr>
          <w:p>
            <w:pPr>
              <w:jc w:val="center"/>
              <w:rPr>
                <w:rFonts w:ascii="宋体" w:hAnsi="宋体" w:eastAsia="宋体" w:cs="宋体"/>
                <w:sz w:val="28"/>
                <w:szCs w:val="28"/>
              </w:rPr>
            </w:pPr>
            <w:r>
              <w:rPr>
                <w:rFonts w:hint="eastAsia" w:ascii="宋体" w:hAnsi="宋体" w:eastAsia="宋体" w:cs="宋体"/>
                <w:sz w:val="28"/>
                <w:szCs w:val="28"/>
                <w:lang w:eastAsia="zh-CN"/>
              </w:rPr>
              <w:t>青海省疾病预防控制中心人禽流感等病毒核酸检测试剂采购项目</w:t>
            </w:r>
            <w:r>
              <w:rPr>
                <w:rFonts w:hint="eastAsia" w:ascii="宋体" w:hAnsi="宋体" w:eastAsia="宋体" w:cs="宋体"/>
                <w:sz w:val="28"/>
                <w:szCs w:val="28"/>
              </w:rPr>
              <w:t>（36.0万元）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776" w:type="dxa"/>
            <w:vAlign w:val="center"/>
          </w:tcPr>
          <w:p>
            <w:pPr>
              <w:jc w:val="center"/>
              <w:rPr>
                <w:rFonts w:ascii="宋体" w:hAnsi="宋体" w:eastAsia="宋体" w:cs="宋体"/>
                <w:sz w:val="28"/>
                <w:szCs w:val="28"/>
              </w:rPr>
            </w:pPr>
            <w:r>
              <w:rPr>
                <w:rFonts w:hint="eastAsia" w:ascii="宋体" w:hAnsi="宋体" w:eastAsia="宋体" w:cs="宋体"/>
                <w:sz w:val="28"/>
                <w:szCs w:val="28"/>
              </w:rPr>
              <w:t>序号</w:t>
            </w:r>
          </w:p>
        </w:tc>
        <w:tc>
          <w:tcPr>
            <w:tcW w:w="1837" w:type="dxa"/>
            <w:vAlign w:val="center"/>
          </w:tcPr>
          <w:p>
            <w:pPr>
              <w:jc w:val="center"/>
              <w:rPr>
                <w:rFonts w:ascii="宋体" w:hAnsi="宋体" w:eastAsia="宋体" w:cs="宋体"/>
                <w:sz w:val="28"/>
                <w:szCs w:val="28"/>
              </w:rPr>
            </w:pPr>
            <w:r>
              <w:rPr>
                <w:rFonts w:hint="eastAsia" w:ascii="宋体" w:hAnsi="宋体" w:eastAsia="宋体" w:cs="宋体"/>
                <w:sz w:val="28"/>
                <w:szCs w:val="28"/>
              </w:rPr>
              <w:t>品名</w:t>
            </w:r>
          </w:p>
        </w:tc>
        <w:tc>
          <w:tcPr>
            <w:tcW w:w="1198" w:type="dxa"/>
            <w:vAlign w:val="center"/>
          </w:tcPr>
          <w:p>
            <w:pPr>
              <w:ind w:firstLine="560" w:firstLineChars="200"/>
              <w:jc w:val="center"/>
              <w:rPr>
                <w:rFonts w:ascii="宋体" w:hAnsi="宋体" w:eastAsia="宋体" w:cs="宋体"/>
                <w:sz w:val="28"/>
                <w:szCs w:val="28"/>
              </w:rPr>
            </w:pPr>
            <w:r>
              <w:rPr>
                <w:rFonts w:hint="eastAsia" w:ascii="宋体" w:hAnsi="宋体" w:eastAsia="宋体" w:cs="宋体"/>
                <w:sz w:val="28"/>
                <w:szCs w:val="28"/>
              </w:rPr>
              <w:t>规格</w:t>
            </w:r>
          </w:p>
        </w:tc>
        <w:tc>
          <w:tcPr>
            <w:tcW w:w="1487" w:type="dxa"/>
            <w:vAlign w:val="center"/>
          </w:tcPr>
          <w:p>
            <w:pPr>
              <w:jc w:val="center"/>
              <w:rPr>
                <w:rFonts w:ascii="宋体" w:hAnsi="宋体" w:eastAsia="宋体" w:cs="宋体"/>
                <w:sz w:val="28"/>
                <w:szCs w:val="28"/>
              </w:rPr>
            </w:pPr>
            <w:r>
              <w:rPr>
                <w:rFonts w:hint="eastAsia" w:ascii="宋体" w:hAnsi="宋体" w:eastAsia="宋体" w:cs="宋体"/>
                <w:sz w:val="28"/>
                <w:szCs w:val="28"/>
              </w:rPr>
              <w:t>数量（盒/套）</w:t>
            </w:r>
          </w:p>
        </w:tc>
        <w:tc>
          <w:tcPr>
            <w:tcW w:w="4222"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3" w:hRule="atLeast"/>
        </w:trPr>
        <w:tc>
          <w:tcPr>
            <w:tcW w:w="776" w:type="dxa"/>
            <w:vAlign w:val="center"/>
          </w:tcPr>
          <w:p>
            <w:pPr>
              <w:ind w:firstLine="560" w:firstLineChars="200"/>
              <w:jc w:val="center"/>
              <w:rPr>
                <w:rFonts w:ascii="宋体" w:hAnsi="宋体" w:eastAsia="宋体" w:cs="宋体"/>
                <w:sz w:val="28"/>
                <w:szCs w:val="28"/>
              </w:rPr>
            </w:pPr>
            <w:r>
              <w:rPr>
                <w:rFonts w:hint="eastAsia" w:ascii="宋体" w:hAnsi="宋体" w:eastAsia="宋体" w:cs="宋体"/>
                <w:sz w:val="28"/>
                <w:szCs w:val="28"/>
              </w:rPr>
              <w:t>1</w:t>
            </w:r>
          </w:p>
        </w:tc>
        <w:tc>
          <w:tcPr>
            <w:tcW w:w="1837" w:type="dxa"/>
            <w:vAlign w:val="center"/>
          </w:tcPr>
          <w:p>
            <w:pPr>
              <w:rPr>
                <w:rFonts w:ascii="宋体" w:hAnsi="宋体" w:eastAsia="宋体" w:cs="宋体"/>
                <w:sz w:val="28"/>
                <w:szCs w:val="28"/>
              </w:rPr>
            </w:pPr>
            <w:r>
              <w:rPr>
                <w:rFonts w:hint="eastAsia" w:ascii="宋体" w:hAnsi="宋体" w:eastAsia="宋体" w:cs="宋体"/>
                <w:sz w:val="28"/>
                <w:szCs w:val="28"/>
              </w:rPr>
              <w:t>核酸提取盒（磁珠法）</w:t>
            </w:r>
          </w:p>
        </w:tc>
        <w:tc>
          <w:tcPr>
            <w:tcW w:w="1198" w:type="dxa"/>
            <w:vAlign w:val="center"/>
          </w:tcPr>
          <w:p>
            <w:pPr>
              <w:jc w:val="center"/>
              <w:rPr>
                <w:rFonts w:ascii="宋体" w:hAnsi="宋体" w:eastAsia="宋体" w:cs="宋体"/>
                <w:sz w:val="28"/>
                <w:szCs w:val="28"/>
              </w:rPr>
            </w:pPr>
            <w:r>
              <w:rPr>
                <w:rFonts w:hint="eastAsia" w:ascii="宋体" w:hAnsi="宋体" w:eastAsia="宋体" w:cs="宋体"/>
                <w:sz w:val="28"/>
                <w:szCs w:val="28"/>
              </w:rPr>
              <w:t>48人份</w:t>
            </w:r>
            <w:r>
              <w:rPr>
                <w:rFonts w:ascii="宋体" w:hAnsi="宋体" w:eastAsia="宋体" w:cs="宋体"/>
                <w:sz w:val="28"/>
                <w:szCs w:val="28"/>
              </w:rPr>
              <w:t>/</w:t>
            </w:r>
            <w:r>
              <w:rPr>
                <w:rFonts w:hint="eastAsia" w:ascii="宋体" w:hAnsi="宋体" w:eastAsia="宋体" w:cs="宋体"/>
                <w:sz w:val="28"/>
                <w:szCs w:val="28"/>
              </w:rPr>
              <w:t>套</w:t>
            </w:r>
          </w:p>
        </w:tc>
        <w:tc>
          <w:tcPr>
            <w:tcW w:w="1487" w:type="dxa"/>
            <w:vAlign w:val="center"/>
          </w:tcPr>
          <w:p>
            <w:pPr>
              <w:ind w:firstLine="560" w:firstLineChars="200"/>
              <w:rPr>
                <w:rFonts w:ascii="宋体" w:hAnsi="宋体" w:eastAsia="宋体" w:cs="宋体"/>
                <w:sz w:val="28"/>
                <w:szCs w:val="28"/>
              </w:rPr>
            </w:pPr>
            <w:r>
              <w:rPr>
                <w:rFonts w:hint="eastAsia" w:ascii="宋体" w:hAnsi="宋体" w:eastAsia="宋体" w:cs="宋体"/>
                <w:sz w:val="28"/>
                <w:szCs w:val="28"/>
              </w:rPr>
              <w:t>40</w:t>
            </w:r>
          </w:p>
        </w:tc>
        <w:tc>
          <w:tcPr>
            <w:tcW w:w="4222" w:type="dxa"/>
            <w:vMerge w:val="restart"/>
            <w:vAlign w:val="center"/>
          </w:tcPr>
          <w:p>
            <w:pPr>
              <w:ind w:firstLine="560" w:firstLineChars="200"/>
              <w:rPr>
                <w:rFonts w:ascii="宋体" w:hAnsi="宋体" w:eastAsia="宋体" w:cs="宋体"/>
                <w:sz w:val="28"/>
                <w:szCs w:val="28"/>
              </w:rPr>
            </w:pPr>
            <w:r>
              <w:rPr>
                <w:rFonts w:ascii="宋体" w:hAnsi="宋体" w:eastAsia="宋体" w:cs="宋体"/>
                <w:sz w:val="28"/>
                <w:szCs w:val="28"/>
              </w:rPr>
              <w:t>1、核酸提取试剂要求必须是预分装，可分为1、8、16人份每板包装，必须要配套本单位现有仪器使用并经过本单位验证使用过的产品。</w:t>
            </w:r>
          </w:p>
          <w:p>
            <w:pPr>
              <w:ind w:firstLine="560" w:firstLineChars="200"/>
              <w:rPr>
                <w:rFonts w:ascii="宋体" w:hAnsi="宋体" w:eastAsia="宋体" w:cs="宋体"/>
                <w:sz w:val="28"/>
                <w:szCs w:val="28"/>
              </w:rPr>
            </w:pPr>
            <w:r>
              <w:rPr>
                <w:rFonts w:ascii="宋体" w:hAnsi="宋体" w:eastAsia="宋体" w:cs="宋体"/>
                <w:sz w:val="28"/>
                <w:szCs w:val="28"/>
              </w:rPr>
              <w:t>2、核酸检测试剂盒组成成分包括RT-PCR反应液375μl×1管，酶混合液250μl×1管，病毒反应液200μl×1管，阳性对照500μl×1管，弱阳性对照500μl×1管。去RNA酶水（空白对照）500μl×1管。</w:t>
            </w:r>
          </w:p>
          <w:p>
            <w:pPr>
              <w:ind w:firstLine="560" w:firstLineChars="200"/>
              <w:rPr>
                <w:rFonts w:ascii="宋体" w:hAnsi="宋体" w:eastAsia="宋体" w:cs="宋体"/>
                <w:sz w:val="28"/>
                <w:szCs w:val="28"/>
              </w:rPr>
            </w:pPr>
            <w:r>
              <w:rPr>
                <w:rFonts w:ascii="宋体" w:hAnsi="宋体" w:eastAsia="宋体" w:cs="宋体"/>
                <w:sz w:val="28"/>
                <w:szCs w:val="28"/>
              </w:rPr>
              <w:t>3、PCR扩增不设预循环，从第一个循环数开始读取荧光值，扩增循环数≥45。</w:t>
            </w:r>
          </w:p>
          <w:p>
            <w:pPr>
              <w:ind w:firstLine="560" w:firstLineChars="200"/>
              <w:rPr>
                <w:rFonts w:ascii="宋体" w:hAnsi="宋体" w:eastAsia="宋体" w:cs="宋体"/>
                <w:sz w:val="28"/>
                <w:szCs w:val="28"/>
              </w:rPr>
            </w:pPr>
            <w:r>
              <w:rPr>
                <w:rFonts w:ascii="宋体" w:hAnsi="宋体" w:eastAsia="宋体" w:cs="宋体"/>
                <w:sz w:val="28"/>
                <w:szCs w:val="28"/>
              </w:rPr>
              <w:t>4、核酸检测试剂灵敏度不低于1.6×102 PFU/ml，已在全国疾控系统流感病毒监测工作验证并应用。</w:t>
            </w:r>
          </w:p>
          <w:p>
            <w:pPr>
              <w:ind w:firstLine="560" w:firstLineChars="200"/>
              <w:rPr>
                <w:rFonts w:ascii="宋体" w:hAnsi="宋体" w:eastAsia="宋体" w:cs="宋体"/>
                <w:sz w:val="28"/>
                <w:szCs w:val="28"/>
              </w:rPr>
            </w:pPr>
            <w:r>
              <w:rPr>
                <w:rFonts w:ascii="宋体" w:hAnsi="宋体" w:eastAsia="宋体" w:cs="宋体"/>
                <w:sz w:val="28"/>
                <w:szCs w:val="28"/>
              </w:rPr>
              <w:t>5、特异性好，与感染部位相同或感染症状相似的其他病原体无交叉反应，稳定性好，效期不低于12个月。</w:t>
            </w:r>
          </w:p>
          <w:p>
            <w:pPr>
              <w:ind w:firstLine="560" w:firstLineChars="200"/>
              <w:rPr>
                <w:rFonts w:ascii="宋体" w:hAnsi="宋体" w:eastAsia="宋体" w:cs="宋体"/>
                <w:sz w:val="28"/>
                <w:szCs w:val="28"/>
              </w:rPr>
            </w:pPr>
            <w:r>
              <w:rPr>
                <w:rFonts w:ascii="宋体" w:hAnsi="宋体" w:eastAsia="宋体" w:cs="宋体"/>
                <w:sz w:val="28"/>
                <w:szCs w:val="28"/>
              </w:rPr>
              <w:t>6、适用仪器包括ABI7500、ABIQ5、LightCycler480等荧光定量PCR仪。</w:t>
            </w:r>
          </w:p>
          <w:p>
            <w:pPr>
              <w:ind w:firstLine="560" w:firstLineChars="200"/>
              <w:rPr>
                <w:rFonts w:ascii="宋体" w:hAnsi="宋体" w:eastAsia="宋体" w:cs="宋体"/>
                <w:sz w:val="28"/>
                <w:szCs w:val="28"/>
              </w:rPr>
            </w:pPr>
            <w:r>
              <w:rPr>
                <w:rFonts w:ascii="宋体" w:hAnsi="宋体" w:eastAsia="宋体" w:cs="宋体"/>
                <w:sz w:val="28"/>
                <w:szCs w:val="28"/>
              </w:rPr>
              <w:t>7、为保证产品质量，投标产品需通过ISO13485认证。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trPr>
        <w:tc>
          <w:tcPr>
            <w:tcW w:w="776" w:type="dxa"/>
            <w:vAlign w:val="center"/>
          </w:tcPr>
          <w:p>
            <w:pPr>
              <w:ind w:firstLine="560" w:firstLineChars="200"/>
              <w:jc w:val="center"/>
              <w:rPr>
                <w:rFonts w:ascii="宋体" w:hAnsi="宋体" w:eastAsia="宋体" w:cs="宋体"/>
                <w:sz w:val="28"/>
                <w:szCs w:val="28"/>
              </w:rPr>
            </w:pPr>
            <w:r>
              <w:rPr>
                <w:rFonts w:hint="eastAsia" w:ascii="宋体" w:hAnsi="宋体" w:eastAsia="宋体" w:cs="宋体"/>
                <w:sz w:val="28"/>
                <w:szCs w:val="28"/>
              </w:rPr>
              <w:t>2</w:t>
            </w:r>
          </w:p>
        </w:tc>
        <w:tc>
          <w:tcPr>
            <w:tcW w:w="1837" w:type="dxa"/>
            <w:vAlign w:val="center"/>
          </w:tcPr>
          <w:p>
            <w:pPr>
              <w:rPr>
                <w:rFonts w:ascii="宋体" w:hAnsi="宋体" w:eastAsia="宋体" w:cs="宋体"/>
                <w:sz w:val="28"/>
                <w:szCs w:val="28"/>
              </w:rPr>
            </w:pPr>
            <w:r>
              <w:rPr>
                <w:rFonts w:hint="eastAsia" w:ascii="宋体" w:hAnsi="宋体" w:eastAsia="宋体" w:cs="宋体"/>
                <w:sz w:val="28"/>
                <w:szCs w:val="28"/>
              </w:rPr>
              <w:t>禽流感病毒四重实时荧光</w:t>
            </w:r>
            <w:r>
              <w:rPr>
                <w:rFonts w:ascii="宋体" w:hAnsi="宋体" w:eastAsia="宋体" w:cs="宋体"/>
                <w:sz w:val="28"/>
                <w:szCs w:val="28"/>
              </w:rPr>
              <w:t>PCR</w:t>
            </w:r>
            <w:r>
              <w:rPr>
                <w:rFonts w:hint="eastAsia" w:ascii="宋体" w:hAnsi="宋体" w:eastAsia="宋体" w:cs="宋体"/>
                <w:sz w:val="28"/>
                <w:szCs w:val="28"/>
              </w:rPr>
              <w:t>检测试剂盒</w:t>
            </w:r>
          </w:p>
        </w:tc>
        <w:tc>
          <w:tcPr>
            <w:tcW w:w="1198" w:type="dxa"/>
            <w:vAlign w:val="center"/>
          </w:tcPr>
          <w:p>
            <w:pPr>
              <w:jc w:val="center"/>
              <w:rPr>
                <w:rFonts w:ascii="宋体" w:hAnsi="宋体" w:eastAsia="宋体" w:cs="宋体"/>
                <w:sz w:val="28"/>
                <w:szCs w:val="28"/>
              </w:rPr>
            </w:pPr>
            <w:r>
              <w:rPr>
                <w:rFonts w:ascii="宋体" w:hAnsi="宋体" w:eastAsia="宋体" w:cs="宋体"/>
                <w:sz w:val="28"/>
                <w:szCs w:val="28"/>
              </w:rPr>
              <w:t>50</w:t>
            </w:r>
            <w:r>
              <w:rPr>
                <w:rFonts w:hint="eastAsia" w:ascii="宋体" w:hAnsi="宋体" w:eastAsia="宋体" w:cs="宋体"/>
                <w:sz w:val="28"/>
                <w:szCs w:val="28"/>
              </w:rPr>
              <w:t>人份</w:t>
            </w:r>
            <w:r>
              <w:rPr>
                <w:rFonts w:ascii="宋体" w:hAnsi="宋体" w:eastAsia="宋体" w:cs="宋体"/>
                <w:sz w:val="28"/>
                <w:szCs w:val="28"/>
              </w:rPr>
              <w:t>/</w:t>
            </w:r>
            <w:r>
              <w:rPr>
                <w:rFonts w:hint="eastAsia" w:ascii="宋体" w:hAnsi="宋体" w:eastAsia="宋体" w:cs="宋体"/>
                <w:sz w:val="28"/>
                <w:szCs w:val="28"/>
              </w:rPr>
              <w:t>套</w:t>
            </w:r>
          </w:p>
        </w:tc>
        <w:tc>
          <w:tcPr>
            <w:tcW w:w="1487" w:type="dxa"/>
            <w:vAlign w:val="center"/>
          </w:tcPr>
          <w:p>
            <w:pPr>
              <w:ind w:firstLine="560" w:firstLineChars="200"/>
              <w:rPr>
                <w:rFonts w:ascii="宋体" w:hAnsi="宋体" w:eastAsia="宋体" w:cs="宋体"/>
                <w:sz w:val="28"/>
                <w:szCs w:val="28"/>
              </w:rPr>
            </w:pPr>
            <w:r>
              <w:rPr>
                <w:rFonts w:ascii="宋体" w:hAnsi="宋体" w:eastAsia="宋体" w:cs="宋体"/>
                <w:sz w:val="28"/>
                <w:szCs w:val="28"/>
              </w:rPr>
              <w:t>25</w:t>
            </w:r>
          </w:p>
        </w:tc>
        <w:tc>
          <w:tcPr>
            <w:tcW w:w="4222" w:type="dxa"/>
            <w:vMerge w:val="continue"/>
            <w:vAlign w:val="center"/>
          </w:tcPr>
          <w:p>
            <w:pPr>
              <w:ind w:firstLine="560" w:firstLineChars="200"/>
              <w:rPr>
                <w:rFonts w:ascii="宋体" w:hAnsi="宋体" w:eastAsia="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4" w:hRule="atLeast"/>
        </w:trPr>
        <w:tc>
          <w:tcPr>
            <w:tcW w:w="776" w:type="dxa"/>
            <w:vAlign w:val="center"/>
          </w:tcPr>
          <w:p>
            <w:pPr>
              <w:ind w:firstLine="560" w:firstLineChars="200"/>
              <w:jc w:val="center"/>
              <w:rPr>
                <w:rFonts w:ascii="宋体" w:hAnsi="宋体" w:eastAsia="宋体" w:cs="宋体"/>
                <w:sz w:val="28"/>
                <w:szCs w:val="28"/>
              </w:rPr>
            </w:pPr>
            <w:r>
              <w:rPr>
                <w:rFonts w:hint="eastAsia" w:ascii="宋体" w:hAnsi="宋体" w:eastAsia="宋体" w:cs="宋体"/>
                <w:sz w:val="28"/>
                <w:szCs w:val="28"/>
              </w:rPr>
              <w:t>3</w:t>
            </w:r>
          </w:p>
        </w:tc>
        <w:tc>
          <w:tcPr>
            <w:tcW w:w="1837" w:type="dxa"/>
            <w:vAlign w:val="center"/>
          </w:tcPr>
          <w:p>
            <w:pPr>
              <w:rPr>
                <w:rFonts w:ascii="宋体" w:hAnsi="宋体" w:eastAsia="宋体" w:cs="宋体"/>
                <w:sz w:val="28"/>
                <w:szCs w:val="28"/>
              </w:rPr>
            </w:pPr>
            <w:r>
              <w:rPr>
                <w:rFonts w:ascii="宋体" w:hAnsi="宋体" w:eastAsia="宋体" w:cs="宋体"/>
                <w:sz w:val="28"/>
                <w:szCs w:val="28"/>
              </w:rPr>
              <w:t>SARS</w:t>
            </w:r>
            <w:r>
              <w:rPr>
                <w:rFonts w:hint="eastAsia" w:ascii="宋体" w:hAnsi="宋体" w:eastAsia="宋体" w:cs="宋体"/>
                <w:sz w:val="28"/>
                <w:szCs w:val="28"/>
              </w:rPr>
              <w:t>、</w:t>
            </w:r>
            <w:r>
              <w:rPr>
                <w:rFonts w:ascii="宋体" w:hAnsi="宋体" w:eastAsia="宋体" w:cs="宋体"/>
                <w:sz w:val="28"/>
                <w:szCs w:val="28"/>
              </w:rPr>
              <w:t>MERS</w:t>
            </w:r>
            <w:r>
              <w:rPr>
                <w:rFonts w:hint="eastAsia" w:ascii="宋体" w:hAnsi="宋体" w:eastAsia="宋体" w:cs="宋体"/>
                <w:sz w:val="28"/>
                <w:szCs w:val="28"/>
              </w:rPr>
              <w:t>、冠状病毒、人禽流感各型等单通道实时荧光</w:t>
            </w:r>
            <w:r>
              <w:rPr>
                <w:rFonts w:ascii="宋体" w:hAnsi="宋体" w:eastAsia="宋体" w:cs="宋体"/>
                <w:sz w:val="28"/>
                <w:szCs w:val="28"/>
              </w:rPr>
              <w:t>PCR</w:t>
            </w:r>
            <w:r>
              <w:rPr>
                <w:rFonts w:hint="eastAsia" w:ascii="宋体" w:hAnsi="宋体" w:eastAsia="宋体" w:cs="宋体"/>
                <w:sz w:val="28"/>
                <w:szCs w:val="28"/>
              </w:rPr>
              <w:t>检测试剂盒</w:t>
            </w:r>
          </w:p>
        </w:tc>
        <w:tc>
          <w:tcPr>
            <w:tcW w:w="1198" w:type="dxa"/>
            <w:vAlign w:val="center"/>
          </w:tcPr>
          <w:p>
            <w:pPr>
              <w:jc w:val="center"/>
              <w:rPr>
                <w:rFonts w:ascii="宋体" w:hAnsi="宋体" w:eastAsia="宋体" w:cs="宋体"/>
                <w:sz w:val="28"/>
                <w:szCs w:val="28"/>
              </w:rPr>
            </w:pPr>
            <w:r>
              <w:rPr>
                <w:rFonts w:ascii="宋体" w:hAnsi="宋体" w:eastAsia="宋体" w:cs="宋体"/>
                <w:sz w:val="28"/>
                <w:szCs w:val="28"/>
              </w:rPr>
              <w:t>50</w:t>
            </w:r>
            <w:r>
              <w:rPr>
                <w:rFonts w:hint="eastAsia" w:ascii="宋体" w:hAnsi="宋体" w:eastAsia="宋体" w:cs="宋体"/>
                <w:sz w:val="28"/>
                <w:szCs w:val="28"/>
              </w:rPr>
              <w:t>人份</w:t>
            </w:r>
            <w:r>
              <w:rPr>
                <w:rFonts w:ascii="宋体" w:hAnsi="宋体" w:eastAsia="宋体" w:cs="宋体"/>
                <w:sz w:val="28"/>
                <w:szCs w:val="28"/>
              </w:rPr>
              <w:t>/</w:t>
            </w:r>
            <w:r>
              <w:rPr>
                <w:rFonts w:hint="eastAsia" w:ascii="宋体" w:hAnsi="宋体" w:eastAsia="宋体" w:cs="宋体"/>
                <w:sz w:val="28"/>
                <w:szCs w:val="28"/>
              </w:rPr>
              <w:t>套</w:t>
            </w:r>
          </w:p>
        </w:tc>
        <w:tc>
          <w:tcPr>
            <w:tcW w:w="1487" w:type="dxa"/>
            <w:vAlign w:val="center"/>
          </w:tcPr>
          <w:p>
            <w:pPr>
              <w:ind w:firstLine="560" w:firstLineChars="200"/>
              <w:rPr>
                <w:rFonts w:ascii="宋体" w:hAnsi="宋体" w:eastAsia="宋体" w:cs="宋体"/>
                <w:sz w:val="28"/>
                <w:szCs w:val="28"/>
              </w:rPr>
            </w:pPr>
            <w:r>
              <w:rPr>
                <w:rFonts w:ascii="宋体" w:hAnsi="宋体" w:eastAsia="宋体" w:cs="宋体"/>
                <w:sz w:val="28"/>
                <w:szCs w:val="28"/>
              </w:rPr>
              <w:t>24</w:t>
            </w:r>
          </w:p>
        </w:tc>
        <w:tc>
          <w:tcPr>
            <w:tcW w:w="4222" w:type="dxa"/>
            <w:vMerge w:val="continue"/>
            <w:vAlign w:val="center"/>
          </w:tcPr>
          <w:p>
            <w:pPr>
              <w:ind w:firstLine="560" w:firstLineChars="200"/>
              <w:rPr>
                <w:rFonts w:ascii="宋体" w:hAnsi="宋体" w:eastAsia="宋体" w:cs="宋体"/>
                <w:sz w:val="28"/>
                <w:szCs w:val="28"/>
              </w:rPr>
            </w:pPr>
          </w:p>
        </w:tc>
      </w:tr>
    </w:tbl>
    <w:p>
      <w:pPr>
        <w:ind w:firstLine="560" w:firstLineChars="200"/>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pStyle w:val="7"/>
        <w:rPr>
          <w:rFonts w:ascii="宋体" w:hAnsi="宋体" w:eastAsia="宋体" w:cs="宋体"/>
          <w:b w:val="0"/>
          <w:bCs w:val="0"/>
          <w:sz w:val="28"/>
          <w:szCs w:val="28"/>
        </w:rPr>
      </w:pPr>
    </w:p>
    <w:p/>
    <w:p>
      <w:pPr>
        <w:pStyle w:val="7"/>
        <w:rPr>
          <w:rFonts w:ascii="宋体" w:hAnsi="宋体" w:eastAsia="宋体" w:cs="宋体"/>
          <w:b w:val="0"/>
          <w:bCs w:val="0"/>
          <w:sz w:val="28"/>
          <w:szCs w:val="28"/>
        </w:rPr>
      </w:pPr>
    </w:p>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jc w:val="center"/>
        <w:outlineLvl w:val="0"/>
        <w:rPr>
          <w:rFonts w:ascii="宋体" w:hAnsi="宋体" w:eastAsia="宋体" w:cs="宋体"/>
          <w:b/>
          <w:bCs/>
          <w:sz w:val="32"/>
          <w:szCs w:val="32"/>
        </w:rPr>
      </w:pPr>
      <w:bookmarkStart w:id="48" w:name="_Toc16302"/>
      <w:r>
        <w:rPr>
          <w:rFonts w:hint="eastAsia" w:ascii="宋体" w:hAnsi="宋体" w:eastAsia="宋体" w:cs="宋体"/>
          <w:b/>
          <w:bCs/>
          <w:sz w:val="32"/>
          <w:szCs w:val="32"/>
        </w:rPr>
        <w:t>第六章   响应文件格式</w:t>
      </w:r>
      <w:bookmarkEnd w:id="48"/>
    </w:p>
    <w:p>
      <w:pPr>
        <w:numPr>
          <w:ilvl w:val="0"/>
          <w:numId w:val="3"/>
        </w:numPr>
        <w:jc w:val="center"/>
        <w:rPr>
          <w:rFonts w:ascii="宋体" w:hAnsi="宋体" w:eastAsia="宋体" w:cs="宋体"/>
          <w:b/>
          <w:bCs/>
          <w:sz w:val="32"/>
          <w:szCs w:val="32"/>
        </w:rPr>
        <w:sectPr>
          <w:footerReference r:id="rId3" w:type="default"/>
          <w:pgSz w:w="11906" w:h="16838"/>
          <w:pgMar w:top="1440" w:right="1800" w:bottom="1440" w:left="1800" w:header="851" w:footer="992" w:gutter="0"/>
          <w:cols w:space="425" w:num="1"/>
          <w:docGrid w:type="lines" w:linePitch="312" w:charSpace="0"/>
        </w:sectPr>
      </w:pPr>
    </w:p>
    <w:p>
      <w:pPr>
        <w:jc w:val="center"/>
        <w:rPr>
          <w:rFonts w:ascii="宋体" w:hAnsi="宋体" w:eastAsia="宋体" w:cs="宋体"/>
          <w:b/>
          <w:bCs/>
          <w:sz w:val="32"/>
          <w:szCs w:val="32"/>
        </w:rPr>
      </w:pPr>
    </w:p>
    <w:p>
      <w:pPr>
        <w:ind w:firstLine="2800" w:firstLineChars="1000"/>
        <w:rPr>
          <w:rFonts w:ascii="宋体" w:hAnsi="宋体" w:eastAsia="宋体" w:cs="宋体"/>
          <w:b/>
          <w:bCs/>
          <w:sz w:val="32"/>
          <w:szCs w:val="32"/>
        </w:rPr>
      </w:pPr>
      <w:r>
        <w:rPr>
          <w:rFonts w:hint="eastAsia" w:ascii="宋体" w:hAnsi="宋体" w:eastAsia="宋体" w:cs="宋体"/>
          <w:sz w:val="28"/>
          <w:szCs w:val="28"/>
          <w:u w:val="single"/>
        </w:rPr>
        <w:t xml:space="preserve">             </w:t>
      </w:r>
      <w:r>
        <w:rPr>
          <w:rFonts w:hint="eastAsia" w:ascii="宋体" w:hAnsi="宋体" w:eastAsia="宋体" w:cs="宋体"/>
          <w:b/>
          <w:bCs/>
          <w:sz w:val="32"/>
          <w:szCs w:val="32"/>
        </w:rPr>
        <w:t>（项目名称）</w:t>
      </w:r>
    </w:p>
    <w:p>
      <w:pPr>
        <w:jc w:val="center"/>
        <w:rPr>
          <w:rFonts w:hint="eastAsia" w:ascii="宋体" w:hAnsi="宋体" w:eastAsia="宋体" w:cs="宋体"/>
          <w:b/>
          <w:bCs/>
          <w:sz w:val="32"/>
          <w:szCs w:val="32"/>
        </w:rPr>
      </w:pPr>
    </w:p>
    <w:p>
      <w:pPr>
        <w:jc w:val="center"/>
        <w:rPr>
          <w:rFonts w:hint="eastAsia" w:ascii="宋体" w:hAnsi="宋体" w:eastAsia="宋体" w:cs="宋体"/>
          <w:b/>
          <w:bCs/>
          <w:sz w:val="32"/>
          <w:szCs w:val="32"/>
        </w:rPr>
      </w:pPr>
    </w:p>
    <w:p>
      <w:pPr>
        <w:jc w:val="center"/>
        <w:rPr>
          <w:rFonts w:hint="eastAsia" w:ascii="宋体" w:hAnsi="宋体" w:eastAsia="宋体" w:cs="宋体"/>
          <w:b/>
          <w:bCs/>
          <w:sz w:val="32"/>
          <w:szCs w:val="32"/>
        </w:rPr>
      </w:pPr>
    </w:p>
    <w:p>
      <w:pPr>
        <w:jc w:val="center"/>
        <w:rPr>
          <w:rFonts w:hint="eastAsia" w:ascii="宋体" w:hAnsi="宋体" w:eastAsia="宋体" w:cs="宋体"/>
          <w:b/>
          <w:bCs/>
          <w:sz w:val="32"/>
          <w:szCs w:val="32"/>
        </w:rPr>
      </w:pPr>
    </w:p>
    <w:p>
      <w:pPr>
        <w:jc w:val="center"/>
        <w:rPr>
          <w:rFonts w:ascii="宋体" w:hAnsi="宋体" w:eastAsia="宋体" w:cs="宋体"/>
          <w:b/>
          <w:bCs/>
          <w:sz w:val="32"/>
          <w:szCs w:val="32"/>
        </w:rPr>
      </w:pPr>
      <w:r>
        <w:rPr>
          <w:rFonts w:hint="eastAsia" w:ascii="宋体" w:hAnsi="宋体" w:eastAsia="宋体" w:cs="宋体"/>
          <w:b/>
          <w:bCs/>
          <w:sz w:val="32"/>
          <w:szCs w:val="32"/>
        </w:rPr>
        <w:t>响应文件</w:t>
      </w: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jc w:val="center"/>
        <w:rPr>
          <w:rFonts w:ascii="宋体" w:hAnsi="宋体" w:eastAsia="宋体" w:cs="宋体"/>
          <w:b/>
          <w:bCs/>
          <w:sz w:val="32"/>
          <w:szCs w:val="32"/>
        </w:rPr>
      </w:pPr>
    </w:p>
    <w:p>
      <w:pPr>
        <w:ind w:firstLine="1606" w:firstLineChars="500"/>
        <w:rPr>
          <w:rFonts w:ascii="宋体" w:hAnsi="宋体" w:eastAsia="宋体" w:cs="宋体"/>
          <w:sz w:val="28"/>
          <w:szCs w:val="28"/>
          <w:u w:val="single"/>
        </w:rPr>
      </w:pPr>
      <w:r>
        <w:rPr>
          <w:rFonts w:hint="eastAsia" w:ascii="宋体" w:hAnsi="宋体" w:eastAsia="宋体" w:cs="宋体"/>
          <w:b/>
          <w:bCs/>
          <w:sz w:val="32"/>
          <w:szCs w:val="32"/>
        </w:rPr>
        <w:t>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ind w:firstLine="3080" w:firstLineChars="11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ind w:firstLine="3520" w:firstLineChars="1100"/>
        <w:rPr>
          <w:rFonts w:ascii="宋体" w:hAnsi="宋体" w:eastAsia="宋体" w:cs="宋体"/>
          <w:sz w:val="32"/>
          <w:szCs w:val="32"/>
        </w:rPr>
      </w:pPr>
      <w:r>
        <w:rPr>
          <w:rFonts w:ascii="宋体" w:hAnsi="宋体" w:eastAsia="宋体" w:cs="宋体"/>
          <w:sz w:val="32"/>
          <w:szCs w:val="32"/>
        </w:rPr>
        <w:t>目录</w:t>
      </w:r>
    </w:p>
    <w:p>
      <w:pPr>
        <w:rPr>
          <w:rFonts w:ascii="宋体" w:hAnsi="宋体" w:eastAsia="宋体" w:cs="宋体"/>
          <w:sz w:val="28"/>
          <w:szCs w:val="28"/>
        </w:rPr>
      </w:pPr>
      <w:r>
        <w:rPr>
          <w:rFonts w:hint="eastAsia" w:ascii="宋体" w:hAnsi="宋体" w:eastAsia="宋体" w:cs="宋体"/>
          <w:sz w:val="28"/>
          <w:szCs w:val="28"/>
        </w:rPr>
        <w:t>一、</w:t>
      </w:r>
      <w:r>
        <w:rPr>
          <w:rFonts w:ascii="宋体" w:hAnsi="宋体" w:eastAsia="宋体" w:cs="宋体"/>
          <w:sz w:val="28"/>
          <w:szCs w:val="28"/>
        </w:rPr>
        <w:t>响应函</w:t>
      </w:r>
    </w:p>
    <w:p>
      <w:pPr>
        <w:rPr>
          <w:rFonts w:ascii="宋体" w:hAnsi="宋体" w:eastAsia="宋体" w:cs="宋体"/>
          <w:sz w:val="28"/>
          <w:szCs w:val="28"/>
        </w:rPr>
      </w:pPr>
      <w:r>
        <w:rPr>
          <w:rFonts w:ascii="宋体" w:hAnsi="宋体" w:eastAsia="宋体" w:cs="宋体"/>
          <w:sz w:val="28"/>
          <w:szCs w:val="28"/>
        </w:rPr>
        <w:t>二、授权委托书(适用于有委托代理人的</w:t>
      </w:r>
      <w:r>
        <w:rPr>
          <w:rFonts w:hint="eastAsia" w:ascii="宋体" w:hAnsi="宋体" w:eastAsia="宋体" w:cs="宋体"/>
          <w:sz w:val="28"/>
          <w:szCs w:val="28"/>
        </w:rPr>
        <w:t>情况）</w:t>
      </w:r>
    </w:p>
    <w:p>
      <w:pPr>
        <w:rPr>
          <w:rFonts w:ascii="宋体" w:hAnsi="宋体" w:eastAsia="宋体" w:cs="宋体"/>
          <w:sz w:val="28"/>
          <w:szCs w:val="28"/>
        </w:rPr>
      </w:pPr>
      <w:r>
        <w:rPr>
          <w:rFonts w:hint="eastAsia" w:ascii="宋体" w:hAnsi="宋体" w:eastAsia="宋体" w:cs="宋体"/>
          <w:sz w:val="28"/>
          <w:szCs w:val="28"/>
        </w:rPr>
        <w:t>三、</w:t>
      </w:r>
      <w:r>
        <w:rPr>
          <w:rFonts w:ascii="宋体" w:hAnsi="宋体" w:eastAsia="宋体" w:cs="宋体"/>
          <w:sz w:val="28"/>
          <w:szCs w:val="28"/>
        </w:rPr>
        <w:t>联合体协议书(适用于供应商组成联合体</w:t>
      </w:r>
      <w:r>
        <w:rPr>
          <w:rFonts w:hint="eastAsia" w:ascii="宋体" w:hAnsi="宋体" w:eastAsia="宋体" w:cs="宋体"/>
          <w:sz w:val="28"/>
          <w:szCs w:val="28"/>
        </w:rPr>
        <w:t>的情况）</w:t>
      </w:r>
    </w:p>
    <w:p>
      <w:pPr>
        <w:rPr>
          <w:rFonts w:ascii="宋体" w:hAnsi="宋体" w:eastAsia="宋体" w:cs="宋体"/>
          <w:sz w:val="28"/>
          <w:szCs w:val="28"/>
        </w:rPr>
      </w:pPr>
      <w:r>
        <w:rPr>
          <w:rFonts w:ascii="宋体" w:hAnsi="宋体" w:eastAsia="宋体" w:cs="宋体"/>
          <w:sz w:val="28"/>
          <w:szCs w:val="28"/>
        </w:rPr>
        <w:t>四、响应保证金(适用于提交响应保证金的</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五、技术规格响应表</w:t>
      </w:r>
    </w:p>
    <w:p>
      <w:pPr>
        <w:rPr>
          <w:rFonts w:ascii="宋体" w:hAnsi="宋体" w:eastAsia="宋体" w:cs="宋体"/>
          <w:sz w:val="28"/>
          <w:szCs w:val="28"/>
        </w:rPr>
      </w:pPr>
      <w:r>
        <w:rPr>
          <w:rFonts w:ascii="宋体" w:hAnsi="宋体" w:eastAsia="宋体" w:cs="宋体"/>
          <w:sz w:val="28"/>
          <w:szCs w:val="28"/>
        </w:rPr>
        <w:t>六、</w:t>
      </w:r>
      <w:r>
        <w:rPr>
          <w:rFonts w:hint="eastAsia" w:ascii="宋体" w:hAnsi="宋体" w:eastAsia="宋体" w:cs="宋体"/>
          <w:sz w:val="28"/>
          <w:szCs w:val="28"/>
        </w:rPr>
        <w:t>投标</w:t>
      </w:r>
      <w:r>
        <w:rPr>
          <w:rFonts w:ascii="宋体" w:hAnsi="宋体" w:eastAsia="宋体" w:cs="宋体"/>
          <w:sz w:val="28"/>
          <w:szCs w:val="28"/>
        </w:rPr>
        <w:t>报价表</w:t>
      </w:r>
    </w:p>
    <w:p>
      <w:pPr>
        <w:rPr>
          <w:rFonts w:ascii="宋体" w:hAnsi="宋体" w:eastAsia="宋体" w:cs="宋体"/>
          <w:sz w:val="28"/>
          <w:szCs w:val="28"/>
        </w:rPr>
      </w:pPr>
      <w:r>
        <w:rPr>
          <w:rFonts w:ascii="宋体" w:hAnsi="宋体" w:eastAsia="宋体" w:cs="宋体"/>
          <w:sz w:val="28"/>
          <w:szCs w:val="28"/>
        </w:rPr>
        <w:t>七、资格审査资料</w:t>
      </w:r>
    </w:p>
    <w:p>
      <w:pPr>
        <w:rPr>
          <w:rFonts w:ascii="宋体" w:hAnsi="宋体" w:eastAsia="宋体" w:cs="宋体"/>
          <w:sz w:val="28"/>
          <w:szCs w:val="28"/>
        </w:rPr>
      </w:pPr>
      <w:r>
        <w:rPr>
          <w:rFonts w:hint="eastAsia" w:ascii="宋体" w:hAnsi="宋体" w:eastAsia="宋体" w:cs="宋体"/>
          <w:sz w:val="28"/>
          <w:szCs w:val="28"/>
        </w:rPr>
        <w:t>八、</w:t>
      </w:r>
      <w:r>
        <w:rPr>
          <w:rFonts w:ascii="宋体" w:hAnsi="宋体" w:eastAsia="宋体" w:cs="宋体"/>
          <w:sz w:val="28"/>
          <w:szCs w:val="28"/>
        </w:rPr>
        <w:t>响应方案</w:t>
      </w:r>
    </w:p>
    <w:p>
      <w:pPr>
        <w:rPr>
          <w:rFonts w:ascii="宋体" w:hAnsi="宋体" w:eastAsia="宋体" w:cs="宋体"/>
          <w:sz w:val="28"/>
          <w:szCs w:val="28"/>
        </w:rPr>
      </w:pPr>
      <w:r>
        <w:rPr>
          <w:rFonts w:ascii="宋体" w:hAnsi="宋体" w:eastAsia="宋体" w:cs="宋体"/>
          <w:sz w:val="28"/>
          <w:szCs w:val="28"/>
        </w:rPr>
        <w:t>九、其他资料</w:t>
      </w: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rPr>
          <w:rFonts w:ascii="宋体" w:hAnsi="宋体" w:eastAsia="宋体" w:cs="宋体"/>
          <w:sz w:val="28"/>
          <w:szCs w:val="28"/>
        </w:rPr>
      </w:pPr>
    </w:p>
    <w:p>
      <w:pPr>
        <w:pStyle w:val="7"/>
        <w:rPr>
          <w:rFonts w:ascii="宋体" w:hAnsi="宋体" w:eastAsia="宋体" w:cs="宋体"/>
          <w:b w:val="0"/>
          <w:bCs w:val="0"/>
          <w:sz w:val="28"/>
          <w:szCs w:val="28"/>
        </w:rPr>
      </w:pPr>
    </w:p>
    <w:p>
      <w:pPr>
        <w:rPr>
          <w:rFonts w:ascii="宋体" w:hAnsi="宋体" w:eastAsia="宋体" w:cs="宋体"/>
          <w:sz w:val="28"/>
          <w:szCs w:val="28"/>
        </w:rPr>
      </w:pPr>
    </w:p>
    <w:p>
      <w:pPr>
        <w:pStyle w:val="7"/>
        <w:rPr>
          <w:rFonts w:ascii="宋体" w:hAnsi="宋体" w:eastAsia="宋体" w:cs="宋体"/>
          <w:b w:val="0"/>
          <w:bCs w:val="0"/>
          <w:sz w:val="28"/>
          <w:szCs w:val="28"/>
        </w:rPr>
      </w:pPr>
    </w:p>
    <w:p>
      <w:pPr>
        <w:pStyle w:val="7"/>
      </w:pPr>
    </w:p>
    <w:p>
      <w:pPr>
        <w:rPr>
          <w:rFonts w:ascii="宋体" w:hAnsi="宋体" w:eastAsia="宋体" w:cs="宋体"/>
          <w:sz w:val="28"/>
          <w:szCs w:val="28"/>
        </w:rPr>
      </w:pPr>
    </w:p>
    <w:p>
      <w:pPr>
        <w:jc w:val="center"/>
        <w:rPr>
          <w:rFonts w:ascii="宋体" w:hAnsi="宋体" w:eastAsia="宋体" w:cs="宋体"/>
          <w:b/>
          <w:bCs/>
          <w:sz w:val="32"/>
          <w:szCs w:val="32"/>
        </w:rPr>
      </w:pPr>
      <w:r>
        <w:rPr>
          <w:rFonts w:hint="eastAsia" w:ascii="宋体" w:hAnsi="宋体" w:eastAsia="宋体" w:cs="宋体"/>
          <w:b/>
          <w:bCs/>
          <w:sz w:val="32"/>
          <w:szCs w:val="32"/>
        </w:rPr>
        <w:t>一、响应函</w:t>
      </w:r>
    </w:p>
    <w:p>
      <w:pPr>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（采购人名称）：</w:t>
      </w:r>
    </w:p>
    <w:p>
      <w:pPr>
        <w:rPr>
          <w:rFonts w:ascii="宋体" w:hAnsi="宋体" w:eastAsia="宋体" w:cs="宋体"/>
          <w:sz w:val="28"/>
          <w:szCs w:val="28"/>
        </w:rPr>
      </w:pPr>
      <w:r>
        <w:rPr>
          <w:rFonts w:hint="eastAsia" w:ascii="宋体" w:hAnsi="宋体" w:eastAsia="宋体" w:cs="宋体"/>
          <w:sz w:val="28"/>
          <w:szCs w:val="28"/>
        </w:rPr>
        <w:t>1.我方已仔细研究了</w:t>
      </w:r>
      <w:r>
        <w:rPr>
          <w:rFonts w:hint="eastAsia" w:ascii="宋体" w:hAnsi="宋体" w:eastAsia="宋体" w:cs="宋体"/>
          <w:sz w:val="28"/>
          <w:szCs w:val="28"/>
          <w:u w:val="single"/>
        </w:rPr>
        <w:t xml:space="preserve">          </w:t>
      </w:r>
      <w:r>
        <w:rPr>
          <w:rFonts w:hint="eastAsia" w:ascii="宋体" w:hAnsi="宋体" w:eastAsia="宋体" w:cs="宋体"/>
          <w:sz w:val="28"/>
          <w:szCs w:val="28"/>
        </w:rPr>
        <w:t>（项目名称）采购文件的全部内容，愿意以含税价人民币（大写）</w:t>
      </w:r>
      <w:r>
        <w:rPr>
          <w:rFonts w:hint="eastAsia" w:ascii="宋体" w:hAnsi="宋体" w:eastAsia="宋体" w:cs="宋体"/>
          <w:sz w:val="28"/>
          <w:szCs w:val="28"/>
          <w:u w:val="single"/>
        </w:rPr>
        <w:t xml:space="preserve">          </w:t>
      </w:r>
      <w:r>
        <w:rPr>
          <w:rFonts w:hint="eastAsia" w:ascii="宋体" w:hAnsi="宋体" w:eastAsia="宋体" w:cs="宋体"/>
          <w:sz w:val="28"/>
          <w:szCs w:val="28"/>
        </w:rPr>
        <w:t>（</w:t>
      </w:r>
      <w:r>
        <w:rPr>
          <w:rFonts w:ascii="Arial" w:hAnsi="Arial" w:eastAsia="宋体" w:cs="Arial"/>
          <w:sz w:val="28"/>
          <w:szCs w:val="28"/>
        </w:rPr>
        <w:t>¥</w:t>
      </w: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）的报价提供本项目货物，并按合同约定履行义务。</w:t>
      </w:r>
    </w:p>
    <w:p>
      <w:pPr>
        <w:rPr>
          <w:rFonts w:ascii="宋体" w:hAnsi="宋体" w:eastAsia="宋体" w:cs="宋体"/>
          <w:sz w:val="28"/>
          <w:szCs w:val="28"/>
        </w:rPr>
      </w:pPr>
      <w:r>
        <w:rPr>
          <w:rFonts w:hint="eastAsia" w:ascii="宋体" w:hAnsi="宋体" w:eastAsia="宋体" w:cs="宋体"/>
          <w:sz w:val="28"/>
          <w:szCs w:val="28"/>
        </w:rPr>
        <w:t>2.我</w:t>
      </w:r>
      <w:r>
        <w:rPr>
          <w:rFonts w:ascii="宋体" w:hAnsi="宋体" w:eastAsia="宋体" w:cs="宋体"/>
          <w:sz w:val="28"/>
          <w:szCs w:val="28"/>
        </w:rPr>
        <w:t>方的响应文件</w:t>
      </w:r>
      <w:r>
        <w:rPr>
          <w:rFonts w:hint="eastAsia" w:ascii="宋体" w:hAnsi="宋体" w:eastAsia="宋体" w:cs="宋体"/>
          <w:sz w:val="28"/>
          <w:szCs w:val="28"/>
        </w:rPr>
        <w:t>包括以下内容：</w:t>
      </w:r>
    </w:p>
    <w:p>
      <w:pPr>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1</w:t>
      </w:r>
      <w:r>
        <w:rPr>
          <w:rFonts w:ascii="宋体" w:hAnsi="宋体" w:eastAsia="宋体" w:cs="宋体"/>
          <w:sz w:val="28"/>
          <w:szCs w:val="28"/>
        </w:rPr>
        <w:t>)</w:t>
      </w:r>
      <w:r>
        <w:rPr>
          <w:rFonts w:hint="eastAsia" w:ascii="宋体" w:hAnsi="宋体" w:eastAsia="宋体" w:cs="宋体"/>
          <w:sz w:val="28"/>
          <w:szCs w:val="28"/>
        </w:rPr>
        <w:t>响应函;</w:t>
      </w:r>
    </w:p>
    <w:p>
      <w:pPr>
        <w:rPr>
          <w:rFonts w:ascii="宋体" w:hAnsi="宋体" w:eastAsia="宋体" w:cs="宋体"/>
          <w:sz w:val="28"/>
          <w:szCs w:val="28"/>
        </w:rPr>
      </w:pPr>
      <w:r>
        <w:rPr>
          <w:rFonts w:ascii="宋体" w:hAnsi="宋体" w:eastAsia="宋体" w:cs="宋体"/>
          <w:sz w:val="28"/>
          <w:szCs w:val="28"/>
        </w:rPr>
        <w:t>(2)授权委托书(如有</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(3)联合体协议书(如有</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(4)响应保证金(如有</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5</w:t>
      </w:r>
      <w:r>
        <w:rPr>
          <w:rFonts w:ascii="宋体" w:hAnsi="宋体" w:eastAsia="宋体" w:cs="宋体"/>
          <w:sz w:val="28"/>
          <w:szCs w:val="28"/>
        </w:rPr>
        <w:t>)商务和技术偏差表</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(6)报价表</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(7)资格审查资料</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(8)响应方案</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响应文</w:t>
      </w:r>
      <w:r>
        <w:rPr>
          <w:rFonts w:hint="eastAsia" w:ascii="宋体" w:hAnsi="宋体" w:eastAsia="宋体" w:cs="宋体"/>
          <w:sz w:val="28"/>
          <w:szCs w:val="28"/>
        </w:rPr>
        <w:t>件</w:t>
      </w:r>
      <w:r>
        <w:rPr>
          <w:rFonts w:ascii="宋体" w:hAnsi="宋体" w:eastAsia="宋体" w:cs="宋体"/>
          <w:sz w:val="28"/>
          <w:szCs w:val="28"/>
        </w:rPr>
        <w:t>的</w:t>
      </w:r>
      <w:r>
        <w:rPr>
          <w:rFonts w:hint="eastAsia" w:ascii="宋体" w:hAnsi="宋体" w:eastAsia="宋体" w:cs="宋体"/>
          <w:sz w:val="28"/>
          <w:szCs w:val="28"/>
        </w:rPr>
        <w:t>上</w:t>
      </w:r>
      <w:r>
        <w:rPr>
          <w:rFonts w:ascii="宋体" w:hAnsi="宋体" w:eastAsia="宋体" w:cs="宋体"/>
          <w:sz w:val="28"/>
          <w:szCs w:val="28"/>
        </w:rPr>
        <w:t>述组成部分如存在内容不一致的，以响应函为准</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3.</w:t>
      </w:r>
      <w:r>
        <w:rPr>
          <w:rFonts w:ascii="宋体" w:hAnsi="宋体" w:eastAsia="宋体" w:cs="宋体"/>
          <w:sz w:val="28"/>
          <w:szCs w:val="28"/>
        </w:rPr>
        <w:t>我方</w:t>
      </w:r>
      <w:r>
        <w:rPr>
          <w:rFonts w:hint="eastAsia" w:ascii="宋体" w:hAnsi="宋体" w:eastAsia="宋体" w:cs="宋体"/>
          <w:sz w:val="28"/>
          <w:szCs w:val="28"/>
        </w:rPr>
        <w:t>承诺</w:t>
      </w:r>
      <w:r>
        <w:rPr>
          <w:rFonts w:ascii="宋体" w:hAnsi="宋体" w:eastAsia="宋体" w:cs="宋体"/>
          <w:sz w:val="28"/>
          <w:szCs w:val="28"/>
        </w:rPr>
        <w:t>除商务和技术偏差表列出的偏差外，我方响应采购文件的全都要求</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4我方承诺在采购文件规定的响应文件有效期内不撤销响应文件</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5.如我方成交，我方承诺</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(1)在收到成交通知书后，在成交通知书规定的期限内与你方签订合同</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2</w:t>
      </w:r>
      <w:r>
        <w:rPr>
          <w:rFonts w:ascii="宋体" w:hAnsi="宋体" w:eastAsia="宋体" w:cs="宋体"/>
          <w:sz w:val="28"/>
          <w:szCs w:val="28"/>
        </w:rPr>
        <w:t>)在签订合同时不向你方提出附加条件</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(3)按照采购文件要求提交履约保证金</w:t>
      </w:r>
      <w:r>
        <w:rPr>
          <w:rFonts w:hint="eastAsia" w:ascii="宋体" w:hAnsi="宋体" w:eastAsia="宋体" w:cs="宋体"/>
          <w:sz w:val="28"/>
          <w:szCs w:val="28"/>
        </w:rPr>
        <w:t>；</w:t>
      </w:r>
    </w:p>
    <w:p>
      <w:pPr>
        <w:rPr>
          <w:rFonts w:ascii="宋体" w:hAnsi="宋体" w:eastAsia="宋体" w:cs="宋体"/>
          <w:sz w:val="28"/>
          <w:szCs w:val="28"/>
        </w:rPr>
      </w:pPr>
      <w:r>
        <w:rPr>
          <w:rFonts w:ascii="宋体" w:hAnsi="宋体" w:eastAsia="宋体" w:cs="宋体"/>
          <w:sz w:val="28"/>
          <w:szCs w:val="28"/>
        </w:rPr>
        <w:t>(</w:t>
      </w:r>
      <w:r>
        <w:rPr>
          <w:rFonts w:hint="eastAsia" w:ascii="宋体" w:hAnsi="宋体" w:eastAsia="宋体" w:cs="宋体"/>
          <w:sz w:val="28"/>
          <w:szCs w:val="28"/>
        </w:rPr>
        <w:t>4</w:t>
      </w:r>
      <w:r>
        <w:rPr>
          <w:rFonts w:ascii="宋体" w:hAnsi="宋体" w:eastAsia="宋体" w:cs="宋体"/>
          <w:sz w:val="28"/>
          <w:szCs w:val="28"/>
        </w:rPr>
        <w:t>)在合同约定的期限内完成合同规定的全部义务</w:t>
      </w:r>
      <w:r>
        <w:rPr>
          <w:rFonts w:hint="eastAsia" w:ascii="宋体" w:hAnsi="宋体" w:eastAsia="宋体" w:cs="宋体"/>
          <w:sz w:val="28"/>
          <w:szCs w:val="28"/>
        </w:rPr>
        <w:t>。</w:t>
      </w:r>
    </w:p>
    <w:p>
      <w:pPr>
        <w:rPr>
          <w:rFonts w:ascii="宋体" w:hAnsi="宋体" w:eastAsia="宋体" w:cs="宋体"/>
          <w:sz w:val="28"/>
          <w:szCs w:val="28"/>
        </w:rPr>
      </w:pPr>
      <w:r>
        <w:rPr>
          <w:rFonts w:hint="eastAsia" w:ascii="宋体" w:hAnsi="宋体" w:eastAsia="宋体" w:cs="宋体"/>
          <w:sz w:val="28"/>
          <w:szCs w:val="28"/>
        </w:rPr>
        <w:t>6.</w:t>
      </w:r>
      <w:r>
        <w:rPr>
          <w:rFonts w:ascii="宋体" w:hAnsi="宋体" w:eastAsia="宋体" w:cs="宋体"/>
          <w:sz w:val="28"/>
          <w:szCs w:val="28"/>
        </w:rPr>
        <w:t>我方在此声明，所递交的响应文件及有关资料内容完整、真实和准确，且不存在第一章“</w:t>
      </w:r>
      <w:r>
        <w:rPr>
          <w:rFonts w:hint="eastAsia" w:ascii="宋体" w:hAnsi="宋体" w:eastAsia="宋体" w:cs="宋体"/>
          <w:sz w:val="28"/>
          <w:szCs w:val="28"/>
        </w:rPr>
        <w:t>询比</w:t>
      </w:r>
      <w:r>
        <w:rPr>
          <w:rFonts w:ascii="宋体" w:hAnsi="宋体" w:eastAsia="宋体" w:cs="宋体"/>
          <w:sz w:val="28"/>
          <w:szCs w:val="28"/>
        </w:rPr>
        <w:t>采购公告/</w:t>
      </w:r>
      <w:r>
        <w:rPr>
          <w:rFonts w:hint="eastAsia" w:ascii="宋体" w:hAnsi="宋体" w:eastAsia="宋体" w:cs="宋体"/>
          <w:sz w:val="28"/>
          <w:szCs w:val="28"/>
        </w:rPr>
        <w:t>询比</w:t>
      </w:r>
      <w:r>
        <w:rPr>
          <w:rFonts w:ascii="宋体" w:hAnsi="宋体" w:eastAsia="宋体" w:cs="宋体"/>
          <w:sz w:val="28"/>
          <w:szCs w:val="28"/>
        </w:rPr>
        <w:t>采购邀请书”中规定的供应商不得存在的情形。</w:t>
      </w:r>
    </w:p>
    <w:p>
      <w:pPr>
        <w:rPr>
          <w:rFonts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sz w:val="28"/>
          <w:szCs w:val="28"/>
          <w:u w:val="single"/>
        </w:rPr>
        <w:t xml:space="preserve">                </w:t>
      </w:r>
      <w:r>
        <w:rPr>
          <w:rFonts w:ascii="宋体" w:hAnsi="宋体" w:eastAsia="宋体" w:cs="宋体"/>
          <w:sz w:val="28"/>
          <w:szCs w:val="28"/>
        </w:rPr>
        <w:t>(其他补充说明)</w:t>
      </w:r>
    </w:p>
    <w:p>
      <w:pPr>
        <w:ind w:firstLine="4200" w:firstLineChars="1500"/>
        <w:rPr>
          <w:rFonts w:ascii="宋体" w:hAnsi="宋体" w:eastAsia="宋体" w:cs="宋体"/>
          <w:sz w:val="28"/>
          <w:szCs w:val="28"/>
        </w:rPr>
      </w:pPr>
      <w:r>
        <w:rPr>
          <w:rFonts w:hint="eastAsia" w:ascii="宋体" w:hAnsi="宋体" w:eastAsia="宋体" w:cs="宋体"/>
          <w:sz w:val="28"/>
          <w:szCs w:val="28"/>
        </w:rPr>
        <w:t>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ind w:firstLine="560"/>
        <w:rPr>
          <w:rFonts w:ascii="宋体" w:hAnsi="宋体" w:eastAsia="宋体" w:cs="宋体"/>
          <w:sz w:val="28"/>
          <w:szCs w:val="28"/>
        </w:rPr>
      </w:pPr>
      <w:r>
        <w:rPr>
          <w:rFonts w:hint="eastAsia" w:ascii="宋体" w:hAnsi="宋体" w:eastAsia="宋体" w:cs="宋体"/>
          <w:sz w:val="28"/>
          <w:szCs w:val="28"/>
        </w:rPr>
        <w:t>法定代表人（单位负责人）或其授权的代理人：</w:t>
      </w:r>
      <w:r>
        <w:rPr>
          <w:rFonts w:hint="eastAsia" w:ascii="宋体" w:hAnsi="宋体" w:eastAsia="宋体" w:cs="宋体"/>
          <w:sz w:val="28"/>
          <w:szCs w:val="28"/>
          <w:u w:val="single"/>
        </w:rPr>
        <w:t xml:space="preserve">        </w:t>
      </w:r>
      <w:r>
        <w:rPr>
          <w:rFonts w:hint="eastAsia" w:ascii="宋体" w:hAnsi="宋体" w:eastAsia="宋体" w:cs="宋体"/>
          <w:sz w:val="28"/>
          <w:szCs w:val="28"/>
        </w:rPr>
        <w:t>（签字）</w:t>
      </w:r>
    </w:p>
    <w:p>
      <w:pPr>
        <w:ind w:firstLine="4379" w:firstLineChars="1564"/>
        <w:rPr>
          <w:rFonts w:ascii="宋体" w:hAnsi="宋体" w:eastAsia="宋体" w:cs="宋体"/>
          <w:sz w:val="28"/>
          <w:szCs w:val="28"/>
          <w:u w:val="single"/>
        </w:rPr>
      </w:pPr>
      <w:r>
        <w:rPr>
          <w:rFonts w:hint="eastAsia" w:ascii="宋体" w:hAnsi="宋体" w:eastAsia="宋体" w:cs="宋体"/>
          <w:sz w:val="28"/>
          <w:szCs w:val="28"/>
        </w:rPr>
        <w:t>地    址：</w:t>
      </w:r>
      <w:r>
        <w:rPr>
          <w:rFonts w:hint="eastAsia" w:ascii="宋体" w:hAnsi="宋体" w:eastAsia="宋体" w:cs="宋体"/>
          <w:sz w:val="28"/>
          <w:szCs w:val="28"/>
          <w:u w:val="single"/>
        </w:rPr>
        <w:t xml:space="preserve">                  </w:t>
      </w:r>
    </w:p>
    <w:p>
      <w:pPr>
        <w:ind w:firstLine="4480" w:firstLineChars="1600"/>
        <w:rPr>
          <w:rFonts w:ascii="宋体" w:hAnsi="宋体" w:eastAsia="宋体" w:cs="宋体"/>
          <w:sz w:val="28"/>
          <w:szCs w:val="28"/>
          <w:u w:val="single"/>
        </w:rPr>
      </w:pPr>
      <w:r>
        <w:rPr>
          <w:rFonts w:hint="eastAsia" w:ascii="宋体" w:hAnsi="宋体" w:eastAsia="宋体" w:cs="宋体"/>
          <w:sz w:val="28"/>
          <w:szCs w:val="28"/>
        </w:rPr>
        <w:t>网    址：</w:t>
      </w:r>
      <w:r>
        <w:rPr>
          <w:rFonts w:hint="eastAsia" w:ascii="宋体" w:hAnsi="宋体" w:eastAsia="宋体" w:cs="宋体"/>
          <w:sz w:val="28"/>
          <w:szCs w:val="28"/>
          <w:u w:val="single"/>
        </w:rPr>
        <w:t xml:space="preserve">                 </w:t>
      </w:r>
    </w:p>
    <w:p>
      <w:pPr>
        <w:ind w:firstLine="4200" w:firstLineChars="1500"/>
        <w:rPr>
          <w:rFonts w:ascii="宋体" w:hAnsi="宋体" w:eastAsia="宋体" w:cs="宋体"/>
          <w:sz w:val="28"/>
          <w:szCs w:val="28"/>
          <w:u w:val="single"/>
        </w:rPr>
      </w:pPr>
      <w:r>
        <w:rPr>
          <w:rFonts w:hint="eastAsia" w:ascii="宋体" w:hAnsi="宋体" w:eastAsia="宋体" w:cs="宋体"/>
          <w:sz w:val="28"/>
          <w:szCs w:val="28"/>
        </w:rPr>
        <w:t>电    话：</w:t>
      </w:r>
      <w:r>
        <w:rPr>
          <w:rFonts w:hint="eastAsia" w:ascii="宋体" w:hAnsi="宋体" w:eastAsia="宋体" w:cs="宋体"/>
          <w:sz w:val="28"/>
          <w:szCs w:val="28"/>
          <w:u w:val="single"/>
        </w:rPr>
        <w:t xml:space="preserve">                   </w:t>
      </w:r>
    </w:p>
    <w:p>
      <w:pPr>
        <w:ind w:firstLine="4379" w:firstLineChars="1564"/>
        <w:rPr>
          <w:rFonts w:ascii="宋体" w:hAnsi="宋体" w:eastAsia="宋体" w:cs="宋体"/>
          <w:sz w:val="28"/>
          <w:szCs w:val="28"/>
          <w:u w:val="single"/>
        </w:rPr>
      </w:pPr>
      <w:r>
        <w:rPr>
          <w:rFonts w:hint="eastAsia" w:ascii="宋体" w:hAnsi="宋体" w:eastAsia="宋体" w:cs="宋体"/>
          <w:sz w:val="28"/>
          <w:szCs w:val="28"/>
        </w:rPr>
        <w:t>传    真：</w:t>
      </w:r>
      <w:r>
        <w:rPr>
          <w:rFonts w:hint="eastAsia" w:ascii="宋体" w:hAnsi="宋体" w:eastAsia="宋体" w:cs="宋体"/>
          <w:sz w:val="28"/>
          <w:szCs w:val="28"/>
          <w:u w:val="single"/>
        </w:rPr>
        <w:t xml:space="preserve">                  </w:t>
      </w:r>
    </w:p>
    <w:p>
      <w:pPr>
        <w:ind w:firstLine="4379" w:firstLineChars="1564"/>
        <w:rPr>
          <w:rFonts w:ascii="宋体" w:hAnsi="宋体" w:eastAsia="宋体" w:cs="宋体"/>
          <w:sz w:val="28"/>
          <w:szCs w:val="28"/>
          <w:u w:val="single"/>
        </w:rPr>
      </w:pPr>
      <w:r>
        <w:rPr>
          <w:rFonts w:hint="eastAsia" w:ascii="宋体" w:hAnsi="宋体" w:eastAsia="宋体" w:cs="宋体"/>
          <w:sz w:val="28"/>
          <w:szCs w:val="28"/>
        </w:rPr>
        <w:t>邮政编码：</w:t>
      </w:r>
      <w:r>
        <w:rPr>
          <w:rFonts w:hint="eastAsia" w:ascii="宋体" w:hAnsi="宋体" w:eastAsia="宋体" w:cs="宋体"/>
          <w:sz w:val="28"/>
          <w:szCs w:val="28"/>
          <w:u w:val="single"/>
        </w:rPr>
        <w:t xml:space="preserve">                 </w:t>
      </w:r>
    </w:p>
    <w:p>
      <w:pPr>
        <w:ind w:firstLine="4760" w:firstLineChars="17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ind w:firstLine="4760" w:firstLineChars="1700"/>
        <w:rPr>
          <w:rFonts w:ascii="宋体" w:hAnsi="宋体" w:eastAsia="宋体" w:cs="宋体"/>
          <w:sz w:val="28"/>
          <w:szCs w:val="28"/>
        </w:rPr>
      </w:pPr>
    </w:p>
    <w:p>
      <w:pPr>
        <w:ind w:firstLine="4760" w:firstLineChars="1700"/>
        <w:rPr>
          <w:rFonts w:ascii="宋体" w:hAnsi="宋体" w:eastAsia="宋体" w:cs="宋体"/>
          <w:sz w:val="28"/>
          <w:szCs w:val="28"/>
        </w:rPr>
      </w:pPr>
    </w:p>
    <w:p>
      <w:pPr>
        <w:ind w:firstLine="4760" w:firstLineChars="1700"/>
        <w:rPr>
          <w:rFonts w:ascii="宋体" w:hAnsi="宋体" w:eastAsia="宋体" w:cs="宋体"/>
          <w:sz w:val="28"/>
          <w:szCs w:val="28"/>
        </w:rPr>
      </w:pPr>
    </w:p>
    <w:p>
      <w:pPr>
        <w:ind w:firstLine="4760" w:firstLineChars="1700"/>
        <w:rPr>
          <w:rFonts w:ascii="宋体" w:hAnsi="宋体" w:eastAsia="宋体" w:cs="宋体"/>
          <w:sz w:val="28"/>
          <w:szCs w:val="28"/>
        </w:rPr>
      </w:pPr>
    </w:p>
    <w:p>
      <w:pPr>
        <w:ind w:firstLine="4760" w:firstLineChars="1700"/>
        <w:rPr>
          <w:rFonts w:ascii="宋体" w:hAnsi="宋体" w:eastAsia="宋体" w:cs="宋体"/>
          <w:sz w:val="28"/>
          <w:szCs w:val="28"/>
        </w:rPr>
      </w:pPr>
    </w:p>
    <w:p>
      <w:pPr>
        <w:rPr>
          <w:rFonts w:hint="eastAsia" w:ascii="宋体" w:hAnsi="宋体" w:eastAsia="宋体" w:cs="宋体"/>
          <w:b/>
          <w:bCs/>
          <w:sz w:val="32"/>
          <w:szCs w:val="32"/>
          <w:lang w:eastAsia="zh-CN"/>
        </w:rPr>
      </w:pPr>
    </w:p>
    <w:p>
      <w:pPr>
        <w:pStyle w:val="2"/>
        <w:rPr>
          <w:rFonts w:hint="eastAsia" w:ascii="宋体" w:hAnsi="宋体" w:eastAsia="宋体" w:cs="宋体"/>
          <w:b/>
          <w:bCs/>
          <w:sz w:val="32"/>
          <w:szCs w:val="32"/>
          <w:lang w:eastAsia="zh-CN"/>
        </w:rPr>
      </w:pPr>
    </w:p>
    <w:p>
      <w:pPr>
        <w:pStyle w:val="2"/>
        <w:rPr>
          <w:rFonts w:hint="eastAsia" w:ascii="宋体" w:hAnsi="宋体" w:eastAsia="宋体" w:cs="宋体"/>
          <w:b/>
          <w:bCs/>
          <w:sz w:val="32"/>
          <w:szCs w:val="32"/>
          <w:lang w:eastAsia="zh-CN"/>
        </w:rPr>
      </w:pPr>
    </w:p>
    <w:p>
      <w:pPr>
        <w:jc w:val="center"/>
        <w:rPr>
          <w:rFonts w:ascii="宋体" w:hAnsi="宋体" w:eastAsia="宋体" w:cs="宋体"/>
          <w:b/>
          <w:bCs/>
          <w:sz w:val="32"/>
          <w:szCs w:val="32"/>
        </w:rPr>
      </w:pPr>
      <w:r>
        <w:rPr>
          <w:rFonts w:hint="eastAsia" w:ascii="宋体" w:hAnsi="宋体" w:eastAsia="宋体" w:cs="宋体"/>
          <w:b/>
          <w:bCs/>
          <w:sz w:val="32"/>
          <w:szCs w:val="32"/>
        </w:rPr>
        <w:t>二、授权委托书</w:t>
      </w:r>
    </w:p>
    <w:p>
      <w:pPr>
        <w:spacing w:line="360" w:lineRule="auto"/>
        <w:ind w:firstLine="560" w:firstLineChars="200"/>
        <w:rPr>
          <w:rFonts w:ascii="宋体" w:hAnsi="宋体"/>
          <w:sz w:val="28"/>
          <w:szCs w:val="28"/>
        </w:rPr>
      </w:pPr>
      <w:r>
        <w:rPr>
          <w:rFonts w:hint="eastAsia" w:ascii="宋体" w:hAnsi="宋体"/>
          <w:sz w:val="28"/>
          <w:szCs w:val="28"/>
        </w:rPr>
        <w:t>本人</w:t>
      </w:r>
      <w:r>
        <w:rPr>
          <w:rFonts w:hint="eastAsia" w:ascii="宋体" w:hAnsi="宋体"/>
          <w:sz w:val="28"/>
          <w:szCs w:val="28"/>
          <w:u w:val="single"/>
        </w:rPr>
        <w:t xml:space="preserve">         </w:t>
      </w:r>
      <w:r>
        <w:rPr>
          <w:rFonts w:hint="eastAsia" w:ascii="宋体" w:hAnsi="宋体"/>
          <w:sz w:val="28"/>
          <w:szCs w:val="28"/>
        </w:rPr>
        <w:t>（姓名）系</w:t>
      </w:r>
      <w:r>
        <w:rPr>
          <w:rFonts w:hint="eastAsia" w:ascii="宋体" w:hAnsi="宋体"/>
          <w:sz w:val="28"/>
          <w:szCs w:val="28"/>
          <w:u w:val="single"/>
        </w:rPr>
        <w:t xml:space="preserve">             </w:t>
      </w:r>
      <w:r>
        <w:rPr>
          <w:rFonts w:hint="eastAsia" w:ascii="宋体" w:hAnsi="宋体"/>
          <w:sz w:val="28"/>
          <w:szCs w:val="28"/>
        </w:rPr>
        <w:t>（供应商名称）的       法定代表人（单位负责人），现委托</w:t>
      </w:r>
      <w:r>
        <w:rPr>
          <w:rFonts w:hint="eastAsia" w:ascii="宋体" w:hAnsi="宋体"/>
          <w:sz w:val="28"/>
          <w:szCs w:val="28"/>
          <w:u w:val="single"/>
        </w:rPr>
        <w:t xml:space="preserve">            </w:t>
      </w:r>
      <w:r>
        <w:rPr>
          <w:rFonts w:hint="eastAsia" w:ascii="宋体" w:hAnsi="宋体"/>
          <w:sz w:val="28"/>
          <w:szCs w:val="28"/>
        </w:rPr>
        <w:t xml:space="preserve"> （姓名）为我方代理人。代理人根据授权，以我方名义签署、澄清确认、递交、撤回、修改</w:t>
      </w:r>
      <w:r>
        <w:rPr>
          <w:rFonts w:hint="eastAsia" w:ascii="宋体" w:hAnsi="宋体"/>
          <w:sz w:val="28"/>
          <w:szCs w:val="28"/>
          <w:u w:val="single"/>
        </w:rPr>
        <w:t xml:space="preserve">           </w:t>
      </w:r>
      <w:r>
        <w:rPr>
          <w:rFonts w:hint="eastAsia" w:ascii="宋体" w:hAnsi="宋体"/>
          <w:sz w:val="28"/>
          <w:szCs w:val="28"/>
        </w:rPr>
        <w:t>谈判采购项目响应文件、签订合同和处理有关事宜，其法后果由我方承担。</w:t>
      </w:r>
    </w:p>
    <w:p>
      <w:pPr>
        <w:spacing w:line="360" w:lineRule="auto"/>
        <w:ind w:firstLine="560" w:firstLineChars="200"/>
        <w:rPr>
          <w:rFonts w:ascii="宋体" w:hAnsi="宋体"/>
          <w:sz w:val="28"/>
          <w:szCs w:val="28"/>
        </w:rPr>
      </w:pPr>
      <w:r>
        <w:rPr>
          <w:rFonts w:hint="eastAsia" w:ascii="宋体" w:hAnsi="宋体"/>
          <w:sz w:val="28"/>
          <w:szCs w:val="28"/>
        </w:rPr>
        <w:t>授权期限：自委托书签署之日起至</w:t>
      </w:r>
      <w:r>
        <w:rPr>
          <w:rFonts w:hint="eastAsia" w:ascii="宋体" w:hAnsi="宋体"/>
          <w:sz w:val="28"/>
          <w:szCs w:val="28"/>
          <w:u w:val="single"/>
        </w:rPr>
        <w:t xml:space="preserve">         </w:t>
      </w:r>
      <w:r>
        <w:rPr>
          <w:rFonts w:hint="eastAsia" w:ascii="宋体" w:hAnsi="宋体"/>
          <w:sz w:val="28"/>
          <w:szCs w:val="28"/>
        </w:rPr>
        <w:t>谈判采购项目签订采购合同之日止。</w:t>
      </w:r>
    </w:p>
    <w:p>
      <w:pPr>
        <w:pStyle w:val="8"/>
        <w:spacing w:line="360" w:lineRule="auto"/>
        <w:ind w:firstLine="560"/>
      </w:pPr>
      <w:r>
        <w:rPr>
          <w:rFonts w:hint="eastAsia" w:ascii="宋体" w:hAnsi="宋体"/>
          <w:sz w:val="28"/>
          <w:szCs w:val="28"/>
        </w:rPr>
        <w:t>代理人无权转委托权。</w:t>
      </w:r>
    </w:p>
    <w:p>
      <w:pPr>
        <w:spacing w:line="360" w:lineRule="auto"/>
        <w:ind w:firstLine="560" w:firstLineChars="200"/>
        <w:rPr>
          <w:rFonts w:ascii="宋体"/>
          <w:bCs/>
          <w:sz w:val="28"/>
          <w:szCs w:val="28"/>
        </w:rPr>
      </w:pPr>
      <w:r>
        <w:rPr>
          <w:rFonts w:hint="eastAsia" w:ascii="宋体"/>
          <w:bCs/>
          <w:sz w:val="28"/>
          <w:szCs w:val="28"/>
        </w:rPr>
        <w:t>附：法定代表人（单位负责人）身份证复印件及委托代理人身份证复印件。</w:t>
      </w:r>
    </w:p>
    <w:p>
      <w:pPr>
        <w:rPr>
          <w:rFonts w:ascii="宋体" w:hAnsi="宋体"/>
          <w:sz w:val="28"/>
          <w:szCs w:val="28"/>
        </w:rPr>
      </w:pPr>
      <w:r>
        <w:rPr>
          <w:rFonts w:hint="eastAsia" w:ascii="宋体"/>
          <w:bCs/>
          <w:sz w:val="28"/>
          <w:szCs w:val="28"/>
        </w:rPr>
        <w:t xml:space="preserve">                     供应商：</w:t>
      </w:r>
      <w:r>
        <w:rPr>
          <w:rFonts w:hint="eastAsia" w:ascii="宋体" w:hAnsi="宋体"/>
          <w:sz w:val="28"/>
          <w:szCs w:val="28"/>
          <w:u w:val="single"/>
        </w:rPr>
        <w:t xml:space="preserve">                   </w:t>
      </w:r>
      <w:r>
        <w:rPr>
          <w:rFonts w:hint="eastAsia" w:ascii="宋体" w:hAnsi="宋体"/>
          <w:sz w:val="28"/>
          <w:szCs w:val="28"/>
        </w:rPr>
        <w:t>（盖公章）</w:t>
      </w:r>
    </w:p>
    <w:p>
      <w:pPr>
        <w:rPr>
          <w:rFonts w:ascii="宋体" w:hAnsi="宋体"/>
          <w:sz w:val="28"/>
          <w:szCs w:val="28"/>
        </w:rPr>
      </w:pPr>
      <w:r>
        <w:rPr>
          <w:rFonts w:hint="eastAsia" w:ascii="宋体" w:hAnsi="宋体"/>
          <w:sz w:val="28"/>
          <w:szCs w:val="28"/>
        </w:rPr>
        <w:t xml:space="preserve">                法定代表人（单位负责人）：</w:t>
      </w:r>
      <w:r>
        <w:rPr>
          <w:rFonts w:hint="eastAsia" w:ascii="宋体" w:hAnsi="宋体"/>
          <w:sz w:val="28"/>
          <w:szCs w:val="28"/>
          <w:u w:val="single"/>
        </w:rPr>
        <w:t xml:space="preserve">        </w:t>
      </w:r>
      <w:r>
        <w:rPr>
          <w:rFonts w:hint="eastAsia" w:ascii="宋体" w:hAnsi="宋体"/>
          <w:sz w:val="28"/>
          <w:szCs w:val="28"/>
        </w:rPr>
        <w:t>（签字）</w:t>
      </w:r>
    </w:p>
    <w:p>
      <w:pPr>
        <w:rPr>
          <w:rFonts w:ascii="宋体" w:hAnsi="宋体"/>
          <w:sz w:val="28"/>
          <w:szCs w:val="28"/>
        </w:rPr>
      </w:pPr>
      <w:r>
        <w:rPr>
          <w:rFonts w:hint="eastAsia" w:ascii="宋体" w:hAnsi="宋体"/>
          <w:sz w:val="28"/>
          <w:szCs w:val="28"/>
        </w:rPr>
        <w:t xml:space="preserve">                  身份证号码：</w:t>
      </w:r>
      <w:r>
        <w:rPr>
          <w:rFonts w:hint="eastAsia" w:ascii="宋体" w:hAnsi="宋体"/>
          <w:sz w:val="28"/>
          <w:szCs w:val="28"/>
          <w:u w:val="single"/>
        </w:rPr>
        <w:t xml:space="preserve">                          </w:t>
      </w:r>
    </w:p>
    <w:p>
      <w:pPr>
        <w:ind w:firstLine="2520" w:firstLineChars="900"/>
        <w:rPr>
          <w:rFonts w:ascii="宋体" w:hAnsi="宋体"/>
          <w:sz w:val="28"/>
          <w:szCs w:val="28"/>
        </w:rPr>
      </w:pPr>
      <w:r>
        <w:rPr>
          <w:rFonts w:hint="eastAsia" w:ascii="宋体" w:hAnsi="宋体"/>
          <w:sz w:val="28"/>
          <w:szCs w:val="28"/>
        </w:rPr>
        <w:t>委托代理人：</w:t>
      </w:r>
      <w:r>
        <w:rPr>
          <w:rFonts w:hint="eastAsia" w:ascii="宋体" w:hAnsi="宋体"/>
          <w:sz w:val="28"/>
          <w:szCs w:val="28"/>
          <w:u w:val="single"/>
        </w:rPr>
        <w:t xml:space="preserve">                    </w:t>
      </w:r>
      <w:r>
        <w:rPr>
          <w:rFonts w:hint="eastAsia" w:ascii="宋体" w:hAnsi="宋体"/>
          <w:sz w:val="28"/>
          <w:szCs w:val="28"/>
        </w:rPr>
        <w:t>（签字）</w:t>
      </w:r>
    </w:p>
    <w:p>
      <w:pPr>
        <w:ind w:firstLine="2520" w:firstLineChars="900"/>
        <w:rPr>
          <w:rFonts w:ascii="宋体" w:hAnsi="宋体"/>
          <w:sz w:val="28"/>
          <w:szCs w:val="28"/>
          <w:u w:val="single"/>
        </w:rPr>
      </w:pPr>
      <w:r>
        <w:rPr>
          <w:rFonts w:hint="eastAsia" w:ascii="宋体" w:hAnsi="宋体"/>
          <w:sz w:val="28"/>
          <w:szCs w:val="28"/>
        </w:rPr>
        <w:t xml:space="preserve">  身份证号码：</w:t>
      </w:r>
      <w:r>
        <w:rPr>
          <w:rFonts w:hint="eastAsia" w:ascii="宋体" w:hAnsi="宋体"/>
          <w:sz w:val="28"/>
          <w:szCs w:val="28"/>
          <w:u w:val="single"/>
        </w:rPr>
        <w:t xml:space="preserve">                          </w:t>
      </w:r>
    </w:p>
    <w:p>
      <w:pPr>
        <w:ind w:firstLine="4760" w:firstLineChars="17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ind w:firstLine="4760" w:firstLineChars="1700"/>
        <w:rPr>
          <w:rFonts w:ascii="宋体" w:hAnsi="宋体" w:eastAsia="宋体" w:cs="宋体"/>
          <w:sz w:val="28"/>
          <w:szCs w:val="28"/>
        </w:rPr>
      </w:pPr>
    </w:p>
    <w:p>
      <w:pPr>
        <w:jc w:val="center"/>
        <w:rPr>
          <w:rFonts w:ascii="宋体"/>
          <w:b/>
          <w:sz w:val="28"/>
          <w:szCs w:val="28"/>
        </w:rPr>
      </w:pPr>
      <w:r>
        <w:rPr>
          <w:rFonts w:hint="eastAsia" w:ascii="宋体"/>
          <w:b/>
          <w:sz w:val="28"/>
          <w:szCs w:val="28"/>
        </w:rPr>
        <w:br w:type="page"/>
      </w:r>
      <w:r>
        <w:rPr>
          <w:rFonts w:hint="eastAsia" w:ascii="宋体"/>
          <w:b/>
          <w:sz w:val="28"/>
          <w:szCs w:val="28"/>
        </w:rPr>
        <w:t>三、联合体协议书（本项目不适用）</w:t>
      </w:r>
    </w:p>
    <w:p>
      <w:pPr>
        <w:spacing w:line="360" w:lineRule="auto"/>
        <w:ind w:firstLine="560" w:firstLineChars="2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（所有成员单位名称）自愿组成</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（联合体名称）联合体，共同参加</w:t>
      </w:r>
      <w:r>
        <w:rPr>
          <w:rFonts w:hint="eastAsia" w:ascii="宋体" w:hAnsi="宋体" w:eastAsia="宋体" w:cs="宋体"/>
          <w:sz w:val="28"/>
          <w:szCs w:val="28"/>
          <w:u w:val="single"/>
        </w:rPr>
        <w:t xml:space="preserve">             </w:t>
      </w:r>
      <w:r>
        <w:rPr>
          <w:rFonts w:hint="eastAsia" w:ascii="宋体" w:hAnsi="宋体" w:eastAsia="宋体" w:cs="宋体"/>
          <w:sz w:val="28"/>
          <w:szCs w:val="28"/>
        </w:rPr>
        <w:t>（项目名称）谈判活动。现就组成联合体事宜订立如下协议。</w:t>
      </w:r>
    </w:p>
    <w:p>
      <w:pPr>
        <w:pStyle w:val="8"/>
        <w:spacing w:line="360" w:lineRule="auto"/>
        <w:ind w:left="420" w:leftChars="200" w:firstLine="0" w:firstLineChars="0"/>
        <w:rPr>
          <w:rFonts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（某成员单位名称）为 </w:t>
      </w:r>
      <w:r>
        <w:rPr>
          <w:rFonts w:hint="eastAsia" w:ascii="宋体" w:hAnsi="宋体" w:eastAsia="宋体" w:cs="宋体"/>
          <w:sz w:val="28"/>
          <w:szCs w:val="28"/>
          <w:u w:val="single"/>
        </w:rPr>
        <w:t xml:space="preserve">          </w:t>
      </w:r>
      <w:r>
        <w:rPr>
          <w:rFonts w:hint="eastAsia" w:ascii="宋体" w:hAnsi="宋体" w:eastAsia="宋体" w:cs="宋体"/>
          <w:sz w:val="28"/>
          <w:szCs w:val="28"/>
        </w:rPr>
        <w:t>（联合体名称）牵头人。</w:t>
      </w:r>
    </w:p>
    <w:p>
      <w:pPr>
        <w:pStyle w:val="8"/>
        <w:spacing w:line="360" w:lineRule="auto"/>
        <w:ind w:firstLine="560"/>
        <w:rPr>
          <w:rFonts w:ascii="宋体" w:hAnsi="宋体" w:eastAsia="宋体" w:cs="宋体"/>
          <w:sz w:val="28"/>
          <w:szCs w:val="28"/>
        </w:rPr>
      </w:pPr>
      <w:r>
        <w:rPr>
          <w:rFonts w:ascii="宋体" w:hAnsi="宋体" w:eastAsia="宋体" w:cs="宋体"/>
          <w:sz w:val="28"/>
          <w:szCs w:val="28"/>
        </w:rPr>
        <w:t>2.联合体各成员授权牵头人代表联合体参加谈判采购活动，签署文件，提</w:t>
      </w:r>
      <w:r>
        <w:rPr>
          <w:rFonts w:hint="eastAsia" w:ascii="宋体" w:hAnsi="宋体" w:eastAsia="宋体" w:cs="宋体"/>
          <w:sz w:val="28"/>
          <w:szCs w:val="28"/>
        </w:rPr>
        <w:t>交和接收相关的资料、信息及指示，进行合谈判活动，负责合同实施阶段的组织和协同工作，以及处理与本采购项目有关的一切事宜。</w:t>
      </w:r>
    </w:p>
    <w:p>
      <w:pPr>
        <w:pStyle w:val="8"/>
        <w:spacing w:line="360" w:lineRule="auto"/>
        <w:ind w:firstLine="560"/>
        <w:rPr>
          <w:rFonts w:ascii="宋体" w:hAnsi="宋体" w:eastAsia="宋体" w:cs="宋体"/>
          <w:sz w:val="28"/>
          <w:szCs w:val="28"/>
        </w:rPr>
      </w:pPr>
      <w:r>
        <w:rPr>
          <w:rFonts w:ascii="宋体" w:hAnsi="宋体" w:eastAsia="宋体" w:cs="宋体"/>
          <w:sz w:val="28"/>
          <w:szCs w:val="28"/>
        </w:rPr>
        <w:t>3.联合体牵头人在本项目中</w:t>
      </w:r>
      <w:r>
        <w:rPr>
          <w:rFonts w:hint="eastAsia" w:ascii="宋体" w:hAnsi="宋体" w:eastAsia="宋体" w:cs="宋体"/>
          <w:sz w:val="28"/>
          <w:szCs w:val="28"/>
        </w:rPr>
        <w:t>签署</w:t>
      </w:r>
      <w:r>
        <w:rPr>
          <w:rFonts w:ascii="宋体" w:hAnsi="宋体" w:eastAsia="宋体" w:cs="宋体"/>
          <w:sz w:val="28"/>
          <w:szCs w:val="28"/>
        </w:rPr>
        <w:t>的一切文件和处理的一切事宣，</w:t>
      </w:r>
      <w:r>
        <w:rPr>
          <w:rFonts w:hint="eastAsia" w:ascii="宋体" w:hAnsi="宋体" w:eastAsia="宋体" w:cs="宋体"/>
          <w:sz w:val="28"/>
          <w:szCs w:val="28"/>
        </w:rPr>
        <w:t>联合体各成员均予以承认。</w:t>
      </w:r>
      <w:r>
        <w:rPr>
          <w:rFonts w:ascii="宋体" w:hAnsi="宋体" w:eastAsia="宋体" w:cs="宋体"/>
          <w:sz w:val="28"/>
          <w:szCs w:val="28"/>
        </w:rPr>
        <w:t>联合体各成员将严格按照采购文件、响应文件和合同的要求全面履行</w:t>
      </w:r>
      <w:r>
        <w:rPr>
          <w:rFonts w:hint="eastAsia" w:ascii="宋体" w:hAnsi="宋体" w:eastAsia="宋体" w:cs="宋体"/>
          <w:sz w:val="28"/>
          <w:szCs w:val="28"/>
        </w:rPr>
        <w:t>义务，</w:t>
      </w:r>
      <w:r>
        <w:rPr>
          <w:rFonts w:ascii="宋体" w:hAnsi="宋体" w:eastAsia="宋体" w:cs="宋体"/>
          <w:sz w:val="28"/>
          <w:szCs w:val="28"/>
        </w:rPr>
        <w:t>并向采购人承担</w:t>
      </w:r>
      <w:r>
        <w:rPr>
          <w:rFonts w:hint="eastAsia" w:ascii="宋体" w:hAnsi="宋体" w:eastAsia="宋体" w:cs="宋体"/>
          <w:sz w:val="28"/>
          <w:szCs w:val="28"/>
        </w:rPr>
        <w:t>连带责任。</w:t>
      </w:r>
    </w:p>
    <w:p>
      <w:pPr>
        <w:pStyle w:val="8"/>
        <w:spacing w:line="360" w:lineRule="auto"/>
        <w:ind w:firstLine="560"/>
        <w:rPr>
          <w:rFonts w:ascii="宋体" w:hAnsi="宋体" w:eastAsia="宋体" w:cs="宋体"/>
          <w:sz w:val="28"/>
          <w:szCs w:val="28"/>
        </w:rPr>
      </w:pPr>
      <w:r>
        <w:rPr>
          <w:rFonts w:ascii="宋体" w:hAnsi="宋体" w:eastAsia="宋体" w:cs="宋体"/>
          <w:sz w:val="28"/>
          <w:szCs w:val="28"/>
        </w:rPr>
        <w:t>4.联合体各方承诺不以自己名义单独或参加他联</w:t>
      </w:r>
      <w:r>
        <w:rPr>
          <w:rFonts w:hint="eastAsia" w:ascii="宋体" w:hAnsi="宋体" w:eastAsia="宋体" w:cs="宋体"/>
          <w:sz w:val="28"/>
          <w:szCs w:val="28"/>
        </w:rPr>
        <w:t>和</w:t>
      </w:r>
      <w:r>
        <w:rPr>
          <w:rFonts w:ascii="宋体" w:hAnsi="宋体" w:eastAsia="宋体" w:cs="宋体"/>
          <w:sz w:val="28"/>
          <w:szCs w:val="28"/>
        </w:rPr>
        <w:t>体</w:t>
      </w:r>
      <w:r>
        <w:rPr>
          <w:rFonts w:hint="eastAsia" w:ascii="宋体" w:hAnsi="宋体" w:eastAsia="宋体" w:cs="宋体"/>
          <w:sz w:val="28"/>
          <w:szCs w:val="28"/>
        </w:rPr>
        <w:t>参</w:t>
      </w:r>
      <w:r>
        <w:rPr>
          <w:rFonts w:ascii="宋体" w:hAnsi="宋体" w:eastAsia="宋体" w:cs="宋体"/>
          <w:sz w:val="28"/>
          <w:szCs w:val="28"/>
        </w:rPr>
        <w:t>与本谈判采购项目</w:t>
      </w:r>
      <w:r>
        <w:rPr>
          <w:rFonts w:hint="eastAsia" w:ascii="宋体" w:hAnsi="宋体" w:eastAsia="宋体" w:cs="宋体"/>
          <w:sz w:val="28"/>
          <w:szCs w:val="28"/>
        </w:rPr>
        <w:t>。</w:t>
      </w:r>
    </w:p>
    <w:p>
      <w:pPr>
        <w:pStyle w:val="8"/>
        <w:spacing w:line="360" w:lineRule="auto"/>
        <w:ind w:firstLine="560"/>
        <w:rPr>
          <w:rFonts w:ascii="宋体" w:hAnsi="宋体" w:eastAsia="宋体" w:cs="宋体"/>
          <w:sz w:val="28"/>
          <w:szCs w:val="28"/>
        </w:rPr>
      </w:pPr>
      <w:r>
        <w:rPr>
          <w:rFonts w:hint="eastAsia" w:ascii="宋体" w:hAnsi="宋体" w:eastAsia="宋体" w:cs="宋体"/>
          <w:sz w:val="28"/>
          <w:szCs w:val="28"/>
        </w:rPr>
        <w:t>5.联合体各成员单位内部的职责分工如下：</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pPr>
        <w:pStyle w:val="8"/>
        <w:spacing w:line="360" w:lineRule="auto"/>
        <w:ind w:firstLine="560"/>
        <w:rPr>
          <w:rFonts w:ascii="宋体" w:hAnsi="宋体" w:eastAsia="宋体" w:cs="宋体"/>
          <w:sz w:val="28"/>
          <w:szCs w:val="28"/>
        </w:rPr>
      </w:pPr>
      <w:r>
        <w:rPr>
          <w:rFonts w:ascii="宋体" w:hAnsi="宋体" w:eastAsia="宋体" w:cs="宋体"/>
          <w:sz w:val="28"/>
          <w:szCs w:val="28"/>
        </w:rPr>
        <w:t>6.本协议书自所有成员单位法定代表入(单位负责人)或其投权的代理人签字并加盖</w:t>
      </w:r>
      <w:r>
        <w:rPr>
          <w:rFonts w:hint="eastAsia" w:ascii="宋体" w:hAnsi="宋体" w:eastAsia="宋体" w:cs="宋体"/>
          <w:sz w:val="28"/>
          <w:szCs w:val="28"/>
        </w:rPr>
        <w:t>公章之日起 生效，合同履行完毕后自动生效。</w:t>
      </w:r>
    </w:p>
    <w:p>
      <w:pPr>
        <w:pStyle w:val="8"/>
        <w:spacing w:line="360" w:lineRule="auto"/>
        <w:ind w:firstLine="560"/>
        <w:rPr>
          <w:rFonts w:ascii="宋体" w:hAnsi="宋体" w:eastAsia="宋体" w:cs="宋体"/>
          <w:sz w:val="28"/>
          <w:szCs w:val="28"/>
        </w:rPr>
      </w:pPr>
      <w:r>
        <w:rPr>
          <w:rFonts w:hint="eastAsia" w:ascii="宋体" w:hAnsi="宋体" w:eastAsia="宋体" w:cs="宋体"/>
          <w:sz w:val="28"/>
          <w:szCs w:val="28"/>
        </w:rPr>
        <w:t>7.本协议书一式</w:t>
      </w:r>
      <w:r>
        <w:rPr>
          <w:rFonts w:hint="eastAsia" w:ascii="宋体" w:hAnsi="宋体"/>
          <w:sz w:val="28"/>
          <w:szCs w:val="28"/>
          <w:u w:val="single"/>
        </w:rPr>
        <w:t xml:space="preserve">   </w:t>
      </w:r>
      <w:r>
        <w:rPr>
          <w:rFonts w:hint="eastAsia" w:ascii="宋体" w:hAnsi="宋体"/>
          <w:sz w:val="28"/>
          <w:szCs w:val="28"/>
        </w:rPr>
        <w:t xml:space="preserve"> 份，联合体成员和采购人各执一份。</w:t>
      </w:r>
    </w:p>
    <w:p>
      <w:pPr>
        <w:pStyle w:val="8"/>
        <w:ind w:firstLine="1680" w:firstLineChars="600"/>
        <w:rPr>
          <w:rFonts w:ascii="宋体" w:hAnsi="宋体" w:eastAsia="宋体" w:cs="宋体"/>
          <w:sz w:val="28"/>
          <w:szCs w:val="28"/>
        </w:rPr>
      </w:pPr>
      <w:r>
        <w:rPr>
          <w:rFonts w:hint="eastAsia" w:ascii="宋体" w:hAnsi="宋体" w:eastAsia="宋体" w:cs="宋体"/>
          <w:sz w:val="28"/>
          <w:szCs w:val="28"/>
        </w:rPr>
        <w:t>联合体牵头人名称：</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sz w:val="28"/>
          <w:szCs w:val="28"/>
        </w:rPr>
      </w:pPr>
      <w:r>
        <w:rPr>
          <w:rFonts w:hint="eastAsia" w:ascii="宋体" w:hAnsi="宋体"/>
          <w:sz w:val="28"/>
          <w:szCs w:val="28"/>
        </w:rPr>
        <w:t>法定代表人（单位负责人）或其授权的代理人：</w:t>
      </w:r>
      <w:r>
        <w:rPr>
          <w:rFonts w:hint="eastAsia" w:ascii="宋体" w:hAnsi="宋体"/>
          <w:sz w:val="28"/>
          <w:szCs w:val="28"/>
          <w:u w:val="single"/>
        </w:rPr>
        <w:t xml:space="preserve">        </w:t>
      </w:r>
      <w:r>
        <w:rPr>
          <w:rFonts w:hint="eastAsia" w:ascii="宋体" w:hAnsi="宋体"/>
          <w:sz w:val="28"/>
          <w:szCs w:val="28"/>
        </w:rPr>
        <w:t>（签字）</w:t>
      </w:r>
    </w:p>
    <w:p>
      <w:pPr>
        <w:pStyle w:val="8"/>
        <w:ind w:firstLine="2240" w:firstLineChars="800"/>
        <w:rPr>
          <w:rFonts w:ascii="宋体" w:hAnsi="宋体" w:eastAsia="宋体" w:cs="宋体"/>
          <w:sz w:val="28"/>
          <w:szCs w:val="28"/>
        </w:rPr>
      </w:pPr>
      <w:r>
        <w:rPr>
          <w:rFonts w:hint="eastAsia" w:ascii="宋体" w:hAnsi="宋体" w:eastAsia="宋体" w:cs="宋体"/>
          <w:sz w:val="28"/>
          <w:szCs w:val="28"/>
        </w:rPr>
        <w:t>联合体成员名称：</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ind w:firstLine="280" w:firstLineChars="100"/>
        <w:rPr>
          <w:rFonts w:ascii="宋体" w:hAnsi="宋体"/>
          <w:sz w:val="28"/>
          <w:szCs w:val="28"/>
        </w:rPr>
      </w:pPr>
      <w:r>
        <w:rPr>
          <w:rFonts w:hint="eastAsia" w:ascii="宋体" w:hAnsi="宋体"/>
          <w:sz w:val="28"/>
          <w:szCs w:val="28"/>
        </w:rPr>
        <w:t>法定代表人（单位负责人）或其授权的代理人：</w:t>
      </w:r>
      <w:r>
        <w:rPr>
          <w:rFonts w:hint="eastAsia" w:ascii="宋体" w:hAnsi="宋体"/>
          <w:sz w:val="28"/>
          <w:szCs w:val="28"/>
          <w:u w:val="single"/>
        </w:rPr>
        <w:t xml:space="preserve">        </w:t>
      </w:r>
      <w:r>
        <w:rPr>
          <w:rFonts w:hint="eastAsia" w:ascii="宋体" w:hAnsi="宋体"/>
          <w:sz w:val="28"/>
          <w:szCs w:val="28"/>
        </w:rPr>
        <w:t>（签字）</w:t>
      </w:r>
    </w:p>
    <w:p>
      <w:pPr>
        <w:pStyle w:val="8"/>
        <w:ind w:firstLine="1960" w:firstLineChars="700"/>
        <w:rPr>
          <w:rFonts w:ascii="宋体" w:hAnsi="宋体" w:eastAsia="宋体" w:cs="宋体"/>
          <w:sz w:val="28"/>
          <w:szCs w:val="28"/>
        </w:rPr>
      </w:pPr>
      <w:r>
        <w:rPr>
          <w:rFonts w:hint="eastAsia" w:ascii="宋体" w:hAnsi="宋体" w:eastAsia="宋体" w:cs="宋体"/>
          <w:sz w:val="28"/>
          <w:szCs w:val="28"/>
        </w:rPr>
        <w:t>联合体成员名称：</w:t>
      </w:r>
      <w:r>
        <w:rPr>
          <w:rFonts w:hint="eastAsia" w:ascii="宋体" w:hAnsi="宋体" w:eastAsia="宋体" w:cs="宋体"/>
          <w:sz w:val="28"/>
          <w:szCs w:val="28"/>
          <w:u w:val="single"/>
        </w:rPr>
        <w:t xml:space="preserve">                 </w:t>
      </w:r>
      <w:r>
        <w:rPr>
          <w:rFonts w:hint="eastAsia" w:ascii="宋体" w:hAnsi="宋体" w:eastAsia="宋体" w:cs="宋体"/>
          <w:sz w:val="28"/>
          <w:szCs w:val="28"/>
        </w:rPr>
        <w:t>（盖公章）</w:t>
      </w:r>
    </w:p>
    <w:p>
      <w:pPr>
        <w:rPr>
          <w:rFonts w:ascii="宋体" w:hAnsi="宋体"/>
          <w:sz w:val="28"/>
          <w:szCs w:val="28"/>
        </w:rPr>
      </w:pPr>
      <w:r>
        <w:rPr>
          <w:rFonts w:hint="eastAsia" w:ascii="宋体" w:hAnsi="宋体"/>
          <w:sz w:val="28"/>
          <w:szCs w:val="28"/>
        </w:rPr>
        <w:t>法定代表人（单位负责人）或其授权的代理人：</w:t>
      </w:r>
      <w:r>
        <w:rPr>
          <w:rFonts w:hint="eastAsia" w:ascii="宋体" w:hAnsi="宋体"/>
          <w:sz w:val="28"/>
          <w:szCs w:val="28"/>
          <w:u w:val="single"/>
        </w:rPr>
        <w:t xml:space="preserve">        </w:t>
      </w:r>
      <w:r>
        <w:rPr>
          <w:rFonts w:hint="eastAsia" w:ascii="宋体" w:hAnsi="宋体"/>
          <w:sz w:val="28"/>
          <w:szCs w:val="28"/>
        </w:rPr>
        <w:t>（签字）</w:t>
      </w:r>
    </w:p>
    <w:p>
      <w:pPr>
        <w:ind w:firstLine="4760" w:firstLineChars="1700"/>
        <w:rPr>
          <w:rFonts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ind w:firstLine="4760" w:firstLineChars="1700"/>
        <w:rPr>
          <w:rFonts w:ascii="宋体" w:hAnsi="宋体" w:eastAsia="宋体" w:cs="宋体"/>
          <w:sz w:val="28"/>
          <w:szCs w:val="28"/>
        </w:rPr>
      </w:pPr>
    </w:p>
    <w:p>
      <w:pPr>
        <w:pStyle w:val="8"/>
        <w:ind w:firstLine="0" w:firstLineChars="0"/>
        <w:rPr>
          <w:rFonts w:ascii="宋体" w:hAnsi="宋体" w:eastAsia="宋体" w:cs="宋体"/>
          <w:sz w:val="28"/>
          <w:szCs w:val="28"/>
        </w:rPr>
        <w:sectPr>
          <w:pgSz w:w="11906" w:h="16838"/>
          <w:pgMar w:top="1440" w:right="1800" w:bottom="1440" w:left="1800" w:header="851" w:footer="992" w:gutter="0"/>
          <w:cols w:space="425" w:num="1"/>
          <w:docGrid w:type="lines" w:linePitch="312" w:charSpace="0"/>
        </w:sectPr>
      </w:pPr>
    </w:p>
    <w:p>
      <w:pPr>
        <w:pStyle w:val="8"/>
        <w:ind w:left="420" w:leftChars="200" w:firstLine="0" w:firstLineChars="0"/>
        <w:jc w:val="center"/>
        <w:rPr>
          <w:rFonts w:ascii="宋体" w:hAnsi="宋体" w:eastAsia="宋体" w:cs="宋体"/>
          <w:b/>
          <w:bCs/>
          <w:sz w:val="32"/>
          <w:szCs w:val="32"/>
        </w:rPr>
      </w:pPr>
      <w:r>
        <w:rPr>
          <w:rFonts w:hint="eastAsia" w:ascii="宋体" w:hAnsi="宋体" w:eastAsia="宋体" w:cs="宋体"/>
          <w:b/>
          <w:bCs/>
          <w:sz w:val="32"/>
          <w:szCs w:val="32"/>
        </w:rPr>
        <w:t>四．响应保证金</w:t>
      </w:r>
    </w:p>
    <w:p>
      <w:pPr>
        <w:pStyle w:val="8"/>
        <w:ind w:firstLine="0" w:firstLineChars="0"/>
        <w:rPr>
          <w:rFonts w:ascii="宋体" w:hAnsi="宋体" w:eastAsia="宋体" w:cs="宋体"/>
          <w:sz w:val="28"/>
          <w:szCs w:val="28"/>
        </w:rPr>
      </w:pPr>
      <w:r>
        <w:rPr>
          <w:rFonts w:hint="eastAsia" w:ascii="宋体" w:hAnsi="宋体" w:eastAsia="宋体" w:cs="宋体"/>
          <w:sz w:val="28"/>
          <w:szCs w:val="28"/>
        </w:rPr>
        <w:t>1.</w:t>
      </w:r>
      <w:r>
        <w:rPr>
          <w:rFonts w:ascii="宋体" w:hAnsi="宋体" w:eastAsia="宋体" w:cs="宋体"/>
          <w:sz w:val="28"/>
          <w:szCs w:val="28"/>
        </w:rPr>
        <w:t>采用转账方式的</w:t>
      </w:r>
      <w:r>
        <w:rPr>
          <w:rFonts w:hint="eastAsia" w:ascii="宋体" w:hAnsi="宋体" w:eastAsia="宋体" w:cs="宋体"/>
          <w:sz w:val="28"/>
          <w:szCs w:val="28"/>
        </w:rPr>
        <w:t>，</w:t>
      </w:r>
      <w:r>
        <w:rPr>
          <w:rFonts w:ascii="宋体" w:hAnsi="宋体" w:eastAsia="宋体" w:cs="宋体"/>
          <w:sz w:val="28"/>
          <w:szCs w:val="28"/>
        </w:rPr>
        <w:t>供应</w:t>
      </w:r>
      <w:r>
        <w:rPr>
          <w:rFonts w:hint="eastAsia" w:ascii="宋体" w:hAnsi="宋体" w:eastAsia="宋体" w:cs="宋体"/>
          <w:sz w:val="28"/>
          <w:szCs w:val="28"/>
        </w:rPr>
        <w:t>商</w:t>
      </w:r>
      <w:r>
        <w:rPr>
          <w:rFonts w:ascii="宋体" w:hAnsi="宋体" w:eastAsia="宋体" w:cs="宋体"/>
          <w:sz w:val="28"/>
          <w:szCs w:val="28"/>
        </w:rPr>
        <w:t>应在此提供转账</w:t>
      </w:r>
      <w:r>
        <w:rPr>
          <w:rFonts w:hint="eastAsia" w:ascii="宋体" w:hAnsi="宋体" w:eastAsia="宋体" w:cs="宋体"/>
          <w:sz w:val="28"/>
          <w:szCs w:val="28"/>
        </w:rPr>
        <w:t>凭证复印件；</w:t>
      </w:r>
    </w:p>
    <w:p>
      <w:pPr>
        <w:pStyle w:val="8"/>
        <w:ind w:firstLine="0" w:firstLineChars="0"/>
        <w:rPr>
          <w:rFonts w:ascii="宋体" w:hAnsi="宋体" w:eastAsia="宋体" w:cs="宋体"/>
          <w:sz w:val="28"/>
          <w:szCs w:val="28"/>
          <w:u w:val="single"/>
        </w:rPr>
      </w:pPr>
      <w:r>
        <w:rPr>
          <w:rFonts w:hint="eastAsia" w:ascii="宋体" w:hAnsi="宋体" w:eastAsia="宋体" w:cs="宋体"/>
          <w:sz w:val="28"/>
          <w:szCs w:val="28"/>
        </w:rPr>
        <w:t>2.</w:t>
      </w:r>
      <w:r>
        <w:rPr>
          <w:rFonts w:ascii="宋体" w:hAnsi="宋体" w:eastAsia="宋体" w:cs="宋体"/>
          <w:sz w:val="28"/>
          <w:szCs w:val="28"/>
        </w:rPr>
        <w:t>采用支票、汇票等方式的，</w:t>
      </w:r>
      <w:r>
        <w:rPr>
          <w:rFonts w:hint="eastAsia" w:ascii="宋体" w:hAnsi="宋体" w:eastAsia="宋体" w:cs="宋体"/>
          <w:sz w:val="28"/>
          <w:szCs w:val="28"/>
        </w:rPr>
        <w:t>供应商应在此提供支票、汇票等的复印件，原件应单独递交。</w:t>
      </w:r>
      <w:r>
        <w:rPr>
          <w:rFonts w:ascii="宋体" w:hAnsi="宋体" w:eastAsia="宋体" w:cs="宋体"/>
          <w:sz w:val="28"/>
          <w:szCs w:val="28"/>
        </w:rPr>
        <w:br w:type="textWrapping"/>
      </w:r>
      <w:r>
        <w:rPr>
          <w:rFonts w:ascii="宋体" w:hAnsi="宋体" w:eastAsia="宋体" w:cs="宋体"/>
          <w:sz w:val="28"/>
          <w:szCs w:val="28"/>
        </w:rPr>
        <w:t>3.采用银行</w:t>
      </w:r>
      <w:r>
        <w:rPr>
          <w:rFonts w:hint="eastAsia" w:ascii="宋体" w:hAnsi="宋体" w:eastAsia="宋体" w:cs="宋体"/>
          <w:sz w:val="28"/>
          <w:szCs w:val="28"/>
        </w:rPr>
        <w:t>或担保机构保函方式</w:t>
      </w:r>
      <w:r>
        <w:rPr>
          <w:rFonts w:ascii="宋体" w:hAnsi="宋体" w:eastAsia="宋体" w:cs="宋体"/>
          <w:sz w:val="28"/>
          <w:szCs w:val="28"/>
        </w:rPr>
        <w:t>的，格式如下</w:t>
      </w:r>
      <w:r>
        <w:rPr>
          <w:rFonts w:hint="eastAsia" w:ascii="宋体" w:hAnsi="宋体" w:eastAsia="宋体" w:cs="宋体"/>
          <w:sz w:val="28"/>
          <w:szCs w:val="28"/>
        </w:rPr>
        <w:t>：</w:t>
      </w:r>
      <w:r>
        <w:rPr>
          <w:rFonts w:ascii="宋体" w:hAnsi="宋体" w:eastAsia="宋体" w:cs="宋体"/>
          <w:sz w:val="28"/>
          <w:szCs w:val="28"/>
        </w:rPr>
        <w:br w:type="textWrapping"/>
      </w:r>
      <w:r>
        <w:rPr>
          <w:rFonts w:hint="eastAsia" w:ascii="宋体" w:hAnsi="宋体" w:eastAsia="宋体" w:cs="宋体"/>
          <w:sz w:val="28"/>
          <w:szCs w:val="28"/>
          <w:u w:val="single"/>
        </w:rPr>
        <w:t xml:space="preserve">              </w:t>
      </w:r>
      <w:r>
        <w:rPr>
          <w:rFonts w:ascii="宋体" w:hAnsi="宋体" w:eastAsia="宋体" w:cs="宋体"/>
          <w:sz w:val="28"/>
          <w:szCs w:val="28"/>
        </w:rPr>
        <w:t>(采购人名称)</w:t>
      </w:r>
      <w:r>
        <w:rPr>
          <w:rFonts w:hint="eastAsia" w:ascii="宋体" w:hAnsi="宋体" w:eastAsia="宋体" w:cs="宋体"/>
          <w:sz w:val="28"/>
          <w:szCs w:val="28"/>
        </w:rPr>
        <w:t>：</w:t>
      </w:r>
      <w:r>
        <w:rPr>
          <w:rFonts w:ascii="宋体" w:hAnsi="宋体" w:eastAsia="宋体" w:cs="宋体"/>
          <w:sz w:val="28"/>
          <w:szCs w:val="28"/>
        </w:rPr>
        <w:br w:type="textWrapping"/>
      </w:r>
      <w:r>
        <w:rPr>
          <w:rFonts w:ascii="宋体" w:hAnsi="宋体" w:eastAsia="宋体" w:cs="宋体"/>
          <w:sz w:val="28"/>
          <w:szCs w:val="28"/>
        </w:rPr>
        <w:t>鉴于</w:t>
      </w:r>
      <w:r>
        <w:rPr>
          <w:rFonts w:hint="eastAsia" w:ascii="宋体" w:hAnsi="宋体" w:eastAsia="宋体" w:cs="宋体"/>
          <w:sz w:val="28"/>
          <w:szCs w:val="28"/>
          <w:u w:val="single"/>
        </w:rPr>
        <w:t xml:space="preserve">           </w:t>
      </w:r>
      <w:r>
        <w:rPr>
          <w:rFonts w:hint="eastAsia" w:ascii="宋体" w:hAnsi="宋体" w:eastAsia="宋体" w:cs="宋体"/>
          <w:sz w:val="28"/>
          <w:szCs w:val="28"/>
        </w:rPr>
        <w:t>（供应商名称）（以下称“供应商”）于</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日</w:t>
      </w:r>
      <w:r>
        <w:rPr>
          <w:rFonts w:ascii="宋体" w:hAnsi="宋体" w:eastAsia="宋体" w:cs="宋体"/>
          <w:sz w:val="28"/>
          <w:szCs w:val="28"/>
        </w:rPr>
        <w:t>参加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（项目名称）谈判活动，</w:t>
      </w:r>
      <w:r>
        <w:rPr>
          <w:rFonts w:hint="eastAsia" w:ascii="宋体" w:hAnsi="宋体" w:eastAsia="宋体" w:cs="宋体"/>
          <w:sz w:val="28"/>
          <w:szCs w:val="28"/>
          <w:u w:val="single"/>
        </w:rPr>
        <w:t xml:space="preserve">          </w:t>
      </w:r>
      <w:r>
        <w:rPr>
          <w:rFonts w:hint="eastAsia" w:ascii="宋体" w:hAnsi="宋体" w:eastAsia="宋体" w:cs="宋体"/>
          <w:sz w:val="28"/>
          <w:szCs w:val="28"/>
        </w:rPr>
        <w:t>（担保人名称，以下简称“我方”）</w:t>
      </w:r>
      <w:r>
        <w:rPr>
          <w:rFonts w:ascii="宋体" w:hAnsi="宋体" w:eastAsia="宋体" w:cs="宋体"/>
          <w:sz w:val="28"/>
          <w:szCs w:val="28"/>
        </w:rPr>
        <w:t>无条件地、不可撤销地保证:若供应商在响应文件有</w:t>
      </w:r>
      <w:r>
        <w:rPr>
          <w:rFonts w:hint="eastAsia" w:ascii="宋体" w:hAnsi="宋体" w:eastAsia="宋体" w:cs="宋体"/>
          <w:sz w:val="28"/>
          <w:szCs w:val="28"/>
        </w:rPr>
        <w:t>效期</w:t>
      </w:r>
      <w:r>
        <w:rPr>
          <w:rFonts w:ascii="宋体" w:hAnsi="宋体" w:eastAsia="宋体" w:cs="宋体"/>
          <w:sz w:val="28"/>
          <w:szCs w:val="28"/>
        </w:rPr>
        <w:t>内</w:t>
      </w:r>
      <w:r>
        <w:rPr>
          <w:rFonts w:hint="eastAsia" w:ascii="宋体" w:hAnsi="宋体" w:eastAsia="宋体" w:cs="宋体"/>
          <w:sz w:val="28"/>
          <w:szCs w:val="28"/>
        </w:rPr>
        <w:t>撤销</w:t>
      </w:r>
      <w:r>
        <w:rPr>
          <w:rFonts w:ascii="宋体" w:hAnsi="宋体" w:eastAsia="宋体" w:cs="宋体"/>
          <w:sz w:val="28"/>
          <w:szCs w:val="28"/>
        </w:rPr>
        <w:t>响应文件，成交后无正当理由不与采购人订立合同，在签订合同时向采购人</w:t>
      </w:r>
      <w:r>
        <w:rPr>
          <w:rFonts w:hint="eastAsia" w:ascii="宋体" w:hAnsi="宋体" w:eastAsia="宋体" w:cs="宋体"/>
          <w:sz w:val="28"/>
          <w:szCs w:val="28"/>
        </w:rPr>
        <w:t>提</w:t>
      </w:r>
      <w:r>
        <w:rPr>
          <w:rFonts w:ascii="宋体" w:hAnsi="宋体" w:eastAsia="宋体" w:cs="宋体"/>
          <w:sz w:val="28"/>
          <w:szCs w:val="28"/>
        </w:rPr>
        <w:t>出</w:t>
      </w:r>
      <w:r>
        <w:rPr>
          <w:rFonts w:hint="eastAsia" w:ascii="宋体" w:hAnsi="宋体" w:eastAsia="宋体" w:cs="宋体"/>
          <w:sz w:val="28"/>
          <w:szCs w:val="28"/>
        </w:rPr>
        <w:t>附</w:t>
      </w:r>
      <w:r>
        <w:rPr>
          <w:rFonts w:ascii="宋体" w:hAnsi="宋体" w:eastAsia="宋体" w:cs="宋体"/>
          <w:sz w:val="28"/>
          <w:szCs w:val="28"/>
        </w:rPr>
        <w:t>加条件，不按照采购文件要求提交</w:t>
      </w:r>
      <w:r>
        <w:rPr>
          <w:rFonts w:hint="eastAsia" w:ascii="宋体" w:hAnsi="宋体" w:eastAsia="宋体" w:cs="宋体"/>
          <w:sz w:val="28"/>
          <w:szCs w:val="28"/>
        </w:rPr>
        <w:t>履约</w:t>
      </w:r>
      <w:r>
        <w:rPr>
          <w:rFonts w:ascii="宋体" w:hAnsi="宋体" w:eastAsia="宋体" w:cs="宋体"/>
          <w:sz w:val="28"/>
          <w:szCs w:val="28"/>
        </w:rPr>
        <w:t>保证金，或者发生采购文件明确规定不矛退还</w:t>
      </w:r>
      <w:r>
        <w:rPr>
          <w:rFonts w:hint="eastAsia" w:ascii="宋体" w:hAnsi="宋体" w:eastAsia="宋体" w:cs="宋体"/>
          <w:sz w:val="28"/>
          <w:szCs w:val="28"/>
        </w:rPr>
        <w:t>响应</w:t>
      </w:r>
      <w:r>
        <w:rPr>
          <w:rFonts w:ascii="宋体" w:hAnsi="宋体" w:eastAsia="宋体" w:cs="宋体"/>
          <w:sz w:val="28"/>
          <w:szCs w:val="28"/>
        </w:rPr>
        <w:t>保</w:t>
      </w:r>
      <w:r>
        <w:rPr>
          <w:rFonts w:hint="eastAsia" w:ascii="宋体" w:hAnsi="宋体" w:eastAsia="宋体" w:cs="宋体"/>
          <w:sz w:val="28"/>
          <w:szCs w:val="28"/>
        </w:rPr>
        <w:t>证</w:t>
      </w:r>
      <w:r>
        <w:rPr>
          <w:rFonts w:ascii="宋体" w:hAnsi="宋体" w:eastAsia="宋体" w:cs="宋体"/>
          <w:sz w:val="28"/>
          <w:szCs w:val="28"/>
        </w:rPr>
        <w:t>金的其他情形，我万承担保证责任。收到你方书面通知后，我方在7日内向你</w:t>
      </w:r>
      <w:r>
        <w:rPr>
          <w:rFonts w:hint="eastAsia" w:ascii="宋体" w:hAnsi="宋体" w:eastAsia="宋体" w:cs="宋体"/>
          <w:sz w:val="28"/>
          <w:szCs w:val="28"/>
        </w:rPr>
        <w:t>方</w:t>
      </w:r>
      <w:r>
        <w:rPr>
          <w:rFonts w:ascii="宋体" w:hAnsi="宋体" w:eastAsia="宋体" w:cs="宋体"/>
          <w:sz w:val="28"/>
          <w:szCs w:val="28"/>
        </w:rPr>
        <w:t>力无条件支付人民币(大</w:t>
      </w:r>
      <w:r>
        <w:rPr>
          <w:rFonts w:hint="eastAsia" w:ascii="宋体" w:hAnsi="宋体" w:eastAsia="宋体" w:cs="宋体"/>
          <w:sz w:val="28"/>
          <w:szCs w:val="28"/>
        </w:rPr>
        <w:t xml:space="preserve">写） </w:t>
      </w:r>
      <w:r>
        <w:rPr>
          <w:rFonts w:hint="eastAsia" w:ascii="宋体" w:hAnsi="宋体" w:eastAsia="宋体" w:cs="宋体"/>
          <w:sz w:val="28"/>
          <w:szCs w:val="28"/>
          <w:u w:val="single"/>
        </w:rPr>
        <w:t xml:space="preserve">          </w:t>
      </w:r>
      <w:r>
        <w:rPr>
          <w:rFonts w:hint="eastAsia" w:ascii="宋体" w:hAnsi="宋体" w:eastAsia="宋体" w:cs="宋体"/>
          <w:sz w:val="28"/>
          <w:szCs w:val="28"/>
        </w:rPr>
        <w:t>。</w:t>
      </w:r>
      <w:r>
        <w:rPr>
          <w:rFonts w:ascii="宋体" w:hAnsi="宋体" w:eastAsia="宋体" w:cs="宋体"/>
          <w:sz w:val="28"/>
          <w:szCs w:val="28"/>
        </w:rPr>
        <w:br w:type="textWrapping"/>
      </w:r>
      <w:r>
        <w:rPr>
          <w:rFonts w:ascii="宋体" w:hAnsi="宋体" w:eastAsia="宋体" w:cs="宋体"/>
          <w:sz w:val="28"/>
          <w:szCs w:val="28"/>
        </w:rPr>
        <w:t>木保函在响应文件有效明内保持有效，要求我方承担保证责任的通知应在响应文件有效期内送达我方。</w:t>
      </w:r>
      <w:r>
        <w:rPr>
          <w:rFonts w:ascii="宋体" w:hAnsi="宋体" w:eastAsia="宋体" w:cs="宋体"/>
          <w:sz w:val="28"/>
          <w:szCs w:val="28"/>
        </w:rPr>
        <w:br w:type="textWrapping"/>
      </w:r>
      <w:r>
        <w:rPr>
          <w:rFonts w:hint="eastAsia" w:ascii="宋体" w:hAnsi="宋体" w:eastAsia="宋体" w:cs="宋体"/>
          <w:sz w:val="28"/>
          <w:szCs w:val="28"/>
        </w:rPr>
        <w:t xml:space="preserve">                   </w:t>
      </w:r>
      <w:r>
        <w:rPr>
          <w:rFonts w:ascii="宋体" w:hAnsi="宋体" w:eastAsia="宋体" w:cs="宋体"/>
          <w:sz w:val="28"/>
          <w:szCs w:val="28"/>
        </w:rPr>
        <w:t>担保人名称:</w:t>
      </w:r>
      <w:r>
        <w:rPr>
          <w:rFonts w:hint="eastAsia" w:ascii="宋体" w:hAnsi="宋体" w:eastAsia="宋体" w:cs="宋体"/>
          <w:sz w:val="28"/>
          <w:szCs w:val="28"/>
          <w:u w:val="single"/>
        </w:rPr>
        <w:t xml:space="preserve">                 </w:t>
      </w:r>
      <w:r>
        <w:rPr>
          <w:rFonts w:hint="eastAsia" w:ascii="宋体" w:hAnsi="宋体" w:eastAsia="宋体" w:cs="宋体"/>
          <w:sz w:val="28"/>
          <w:szCs w:val="28"/>
        </w:rPr>
        <w:t>（盖单位章）</w:t>
      </w:r>
    </w:p>
    <w:p>
      <w:pPr>
        <w:pStyle w:val="8"/>
        <w:ind w:firstLine="2800" w:firstLineChars="1000"/>
        <w:rPr>
          <w:rFonts w:ascii="宋体" w:hAnsi="宋体" w:eastAsia="宋体" w:cs="宋体"/>
          <w:sz w:val="28"/>
          <w:szCs w:val="28"/>
          <w:u w:val="single"/>
        </w:rPr>
      </w:pPr>
      <w:r>
        <w:rPr>
          <w:rFonts w:hint="eastAsia" w:ascii="宋体" w:hAnsi="宋体" w:eastAsia="宋体" w:cs="宋体"/>
          <w:sz w:val="28"/>
          <w:szCs w:val="28"/>
        </w:rPr>
        <w:t>地     址：</w:t>
      </w:r>
      <w:r>
        <w:rPr>
          <w:rFonts w:hint="eastAsia" w:ascii="宋体" w:hAnsi="宋体" w:eastAsia="宋体" w:cs="宋体"/>
          <w:sz w:val="28"/>
          <w:szCs w:val="28"/>
          <w:u w:val="single"/>
        </w:rPr>
        <w:t xml:space="preserve">                         </w:t>
      </w:r>
    </w:p>
    <w:p>
      <w:pPr>
        <w:pStyle w:val="8"/>
        <w:ind w:firstLine="3080" w:firstLineChars="1100"/>
        <w:rPr>
          <w:rFonts w:ascii="宋体" w:hAnsi="宋体" w:eastAsia="宋体" w:cs="宋体"/>
          <w:sz w:val="28"/>
          <w:szCs w:val="28"/>
          <w:u w:val="single"/>
        </w:rPr>
      </w:pPr>
      <w:r>
        <w:rPr>
          <w:rFonts w:ascii="宋体" w:hAnsi="宋体" w:eastAsia="宋体" w:cs="宋体"/>
          <w:sz w:val="28"/>
          <w:szCs w:val="28"/>
        </w:rPr>
        <w:t>邮政编码:</w:t>
      </w:r>
      <w:r>
        <w:rPr>
          <w:rFonts w:hint="eastAsia" w:ascii="宋体" w:hAnsi="宋体" w:eastAsia="宋体" w:cs="宋体"/>
          <w:sz w:val="28"/>
          <w:szCs w:val="28"/>
          <w:u w:val="single"/>
        </w:rPr>
        <w:t xml:space="preserve">                          </w:t>
      </w:r>
    </w:p>
    <w:p>
      <w:pPr>
        <w:ind w:left="4472" w:leftChars="1463" w:hanging="1400" w:hangingChars="500"/>
        <w:rPr>
          <w:rFonts w:ascii="宋体" w:hAnsi="宋体" w:eastAsia="宋体" w:cs="宋体"/>
          <w:sz w:val="28"/>
          <w:szCs w:val="28"/>
        </w:rPr>
      </w:pPr>
      <w:r>
        <w:rPr>
          <w:rFonts w:ascii="宋体" w:hAnsi="宋体" w:eastAsia="宋体" w:cs="宋体"/>
          <w:sz w:val="28"/>
          <w:szCs w:val="28"/>
        </w:rPr>
        <w:t>电  话:</w:t>
      </w:r>
      <w:r>
        <w:rPr>
          <w:rFonts w:hint="eastAsia" w:ascii="宋体" w:hAnsi="宋体" w:eastAsia="宋体" w:cs="宋体"/>
          <w:sz w:val="28"/>
          <w:szCs w:val="28"/>
          <w:u w:val="single"/>
        </w:rPr>
        <w:t xml:space="preserve">                          </w:t>
      </w:r>
      <w:r>
        <w:rPr>
          <w:rFonts w:ascii="宋体" w:hAnsi="宋体" w:eastAsia="宋体" w:cs="宋体"/>
          <w:sz w:val="28"/>
          <w:szCs w:val="28"/>
        </w:rPr>
        <w:br w:type="textWrapping"/>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pStyle w:val="8"/>
        <w:ind w:firstLine="3080" w:firstLineChars="1100"/>
        <w:jc w:val="center"/>
        <w:rPr>
          <w:rFonts w:ascii="宋体" w:hAnsi="宋体" w:eastAsia="宋体" w:cs="宋体"/>
          <w:b/>
          <w:bCs/>
          <w:sz w:val="32"/>
          <w:szCs w:val="32"/>
        </w:rPr>
      </w:pPr>
      <w:r>
        <w:rPr>
          <w:rFonts w:ascii="宋体" w:hAnsi="宋体" w:eastAsia="宋体" w:cs="宋体"/>
          <w:sz w:val="28"/>
          <w:szCs w:val="28"/>
        </w:rPr>
        <w:br w:type="textWrapping"/>
      </w:r>
      <w:r>
        <w:rPr>
          <w:rFonts w:hint="eastAsia" w:ascii="宋体" w:hAnsi="宋体" w:eastAsia="宋体" w:cs="宋体"/>
          <w:b/>
          <w:bCs/>
          <w:sz w:val="32"/>
          <w:szCs w:val="32"/>
        </w:rPr>
        <w:t>五、技术规格响应表</w:t>
      </w:r>
    </w:p>
    <w:p>
      <w:pPr>
        <w:pStyle w:val="8"/>
        <w:ind w:firstLine="0" w:firstLineChars="0"/>
        <w:rPr>
          <w:rFonts w:ascii="宋体" w:hAnsi="宋体" w:cs="宋体"/>
          <w:b/>
          <w:bCs/>
          <w:color w:val="000000"/>
          <w:kern w:val="0"/>
          <w:sz w:val="28"/>
          <w:szCs w:val="36"/>
        </w:rPr>
      </w:pPr>
      <w:r>
        <w:rPr>
          <w:rFonts w:hint="eastAsia" w:ascii="宋体" w:hAnsi="宋体" w:cs="宋体"/>
          <w:b/>
          <w:bCs/>
          <w:color w:val="000000"/>
          <w:kern w:val="0"/>
          <w:sz w:val="28"/>
          <w:szCs w:val="36"/>
          <w:lang w:val="zh-CN"/>
        </w:rPr>
        <w:t>投标人名称</w:t>
      </w:r>
      <w:r>
        <w:rPr>
          <w:rFonts w:hint="eastAsia" w:ascii="宋体" w:hAnsi="宋体" w:cs="宋体"/>
          <w:b/>
          <w:bCs/>
          <w:color w:val="000000"/>
          <w:kern w:val="0"/>
          <w:sz w:val="28"/>
          <w:szCs w:val="36"/>
        </w:rPr>
        <w:t>：</w:t>
      </w:r>
    </w:p>
    <w:tbl>
      <w:tblPr>
        <w:tblStyle w:val="14"/>
        <w:tblW w:w="9774" w:type="dxa"/>
        <w:jc w:val="center"/>
        <w:tblLayout w:type="fixed"/>
        <w:tblCellMar>
          <w:top w:w="0" w:type="dxa"/>
          <w:left w:w="28" w:type="dxa"/>
          <w:bottom w:w="0" w:type="dxa"/>
          <w:right w:w="28" w:type="dxa"/>
        </w:tblCellMar>
      </w:tblPr>
      <w:tblGrid>
        <w:gridCol w:w="591"/>
        <w:gridCol w:w="1056"/>
        <w:gridCol w:w="1079"/>
        <w:gridCol w:w="684"/>
        <w:gridCol w:w="904"/>
        <w:gridCol w:w="1098"/>
        <w:gridCol w:w="1173"/>
        <w:gridCol w:w="1077"/>
        <w:gridCol w:w="750"/>
        <w:gridCol w:w="736"/>
        <w:gridCol w:w="626"/>
      </w:tblGrid>
      <w:tr>
        <w:tblPrEx>
          <w:tblCellMar>
            <w:top w:w="0" w:type="dxa"/>
            <w:left w:w="28" w:type="dxa"/>
            <w:bottom w:w="0" w:type="dxa"/>
            <w:right w:w="28" w:type="dxa"/>
          </w:tblCellMar>
        </w:tblPrEx>
        <w:trPr>
          <w:trHeight w:val="1" w:hRule="atLeast"/>
          <w:jc w:val="center"/>
        </w:trPr>
        <w:tc>
          <w:tcPr>
            <w:tcW w:w="4314" w:type="dxa"/>
            <w:gridSpan w:val="5"/>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2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采购种类规格、指标</w:t>
            </w:r>
          </w:p>
        </w:tc>
        <w:tc>
          <w:tcPr>
            <w:tcW w:w="5460" w:type="dxa"/>
            <w:gridSpan w:val="6"/>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2"/>
                <w:szCs w:val="22"/>
              </w:rPr>
            </w:pPr>
            <w:r>
              <w:rPr>
                <w:rFonts w:hint="eastAsia" w:ascii="宋体" w:hAnsi="宋体" w:eastAsia="宋体" w:cs="宋体"/>
                <w:color w:val="000000"/>
                <w:kern w:val="0"/>
                <w:sz w:val="24"/>
                <w:lang w:val="zh-CN"/>
              </w:rPr>
              <w:t>投标种类规格、指标</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序号</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种类名称</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技术要求</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单位</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数量</w:t>
            </w:r>
          </w:p>
        </w:tc>
        <w:tc>
          <w:tcPr>
            <w:tcW w:w="1098"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rPr>
                <w:rFonts w:ascii="宋体" w:hAnsi="宋体" w:eastAsia="宋体" w:cs="宋体"/>
                <w:color w:val="000000"/>
                <w:kern w:val="0"/>
                <w:sz w:val="24"/>
                <w:lang w:val="zh-CN"/>
              </w:rPr>
            </w:pPr>
            <w:r>
              <w:rPr>
                <w:rFonts w:hint="eastAsia" w:ascii="宋体" w:hAnsi="宋体" w:eastAsia="宋体" w:cs="宋体"/>
                <w:color w:val="000000"/>
                <w:kern w:val="0"/>
                <w:sz w:val="24"/>
                <w:lang w:val="zh-CN"/>
              </w:rPr>
              <w:t>所投种类</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所投技术要求</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rPr>
                <w:rFonts w:ascii="宋体" w:hAnsi="宋体" w:eastAsia="宋体" w:cs="宋体"/>
                <w:color w:val="000000"/>
                <w:kern w:val="0"/>
                <w:sz w:val="24"/>
              </w:rPr>
            </w:pPr>
            <w:r>
              <w:rPr>
                <w:rFonts w:hint="eastAsia" w:ascii="宋体" w:hAnsi="宋体" w:cs="宋体"/>
                <w:color w:val="000000"/>
                <w:kern w:val="0"/>
                <w:sz w:val="24"/>
              </w:rPr>
              <w:t>生产厂家</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4"/>
                <w:lang w:val="zh-CN"/>
              </w:rPr>
            </w:pPr>
            <w:r>
              <w:rPr>
                <w:rFonts w:hint="eastAsia" w:ascii="宋体" w:hAnsi="宋体" w:eastAsia="宋体" w:cs="宋体"/>
                <w:color w:val="000000"/>
                <w:kern w:val="0"/>
                <w:sz w:val="24"/>
                <w:lang w:val="zh-CN"/>
              </w:rPr>
              <w:t>单位</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数量</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rPr>
                <w:rFonts w:ascii="宋体" w:hAnsi="宋体" w:eastAsia="宋体" w:cs="宋体"/>
                <w:color w:val="000000"/>
                <w:kern w:val="0"/>
                <w:sz w:val="22"/>
                <w:szCs w:val="22"/>
                <w:lang w:val="zh-CN"/>
              </w:rPr>
            </w:pPr>
            <w:r>
              <w:rPr>
                <w:rFonts w:hint="eastAsia" w:ascii="宋体" w:hAnsi="宋体" w:eastAsia="宋体" w:cs="宋体"/>
                <w:color w:val="000000"/>
                <w:kern w:val="0"/>
                <w:sz w:val="22"/>
                <w:szCs w:val="22"/>
              </w:rPr>
              <w:t>偏离</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1</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2</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3</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4</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before="40" w:after="40" w:line="400" w:lineRule="exact"/>
              <w:ind w:firstLine="199"/>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2"/>
                <w:szCs w:val="22"/>
                <w:lang w:val="zh-CN"/>
              </w:rPr>
            </w:pPr>
            <w:r>
              <w:rPr>
                <w:rFonts w:hint="eastAsia" w:ascii="宋体" w:hAnsi="宋体" w:eastAsia="宋体" w:cs="宋体"/>
                <w:color w:val="000000"/>
                <w:kern w:val="0"/>
                <w:sz w:val="24"/>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tcPr>
          <w:p>
            <w:pPr>
              <w:autoSpaceDE w:val="0"/>
              <w:autoSpaceDN w:val="0"/>
              <w:adjustRightInd w:val="0"/>
              <w:spacing w:before="40" w:after="40" w:line="400" w:lineRule="exact"/>
              <w:ind w:firstLine="480"/>
              <w:jc w:val="center"/>
              <w:rPr>
                <w:rFonts w:ascii="宋体" w:hAnsi="宋体" w:eastAsia="宋体" w:cs="宋体"/>
                <w:color w:val="000000"/>
                <w:kern w:val="0"/>
                <w:sz w:val="24"/>
                <w:lang w:val="zh-CN"/>
              </w:rPr>
            </w:pPr>
          </w:p>
        </w:tc>
      </w:tr>
    </w:tbl>
    <w:p>
      <w:pPr>
        <w:autoSpaceDE w:val="0"/>
        <w:autoSpaceDN w:val="0"/>
        <w:spacing w:line="360" w:lineRule="auto"/>
        <w:ind w:firstLine="480"/>
        <w:rPr>
          <w:rFonts w:ascii="宋体" w:hAnsi="宋体" w:eastAsia="宋体" w:cs="宋体"/>
          <w:sz w:val="28"/>
          <w:szCs w:val="28"/>
          <w:lang w:val="zh-CN"/>
        </w:rPr>
      </w:pPr>
      <w:r>
        <w:rPr>
          <w:rFonts w:hint="eastAsia" w:ascii="宋体" w:hAnsi="宋体" w:eastAsia="宋体" w:cs="宋体"/>
          <w:sz w:val="28"/>
          <w:szCs w:val="28"/>
          <w:lang w:val="zh-CN"/>
        </w:rPr>
        <w:t>注：1.本表应按照“第五章</w:t>
      </w:r>
      <w:r>
        <w:rPr>
          <w:rFonts w:hint="eastAsia" w:ascii="宋体" w:hAnsi="宋体" w:eastAsia="宋体" w:cs="宋体"/>
          <w:sz w:val="28"/>
          <w:szCs w:val="28"/>
        </w:rPr>
        <w:t xml:space="preserve"> 采购需求</w:t>
      </w:r>
      <w:r>
        <w:rPr>
          <w:rFonts w:hint="eastAsia" w:ascii="宋体" w:hAnsi="宋体" w:eastAsia="宋体" w:cs="宋体"/>
          <w:sz w:val="28"/>
          <w:szCs w:val="28"/>
          <w:lang w:val="zh-CN"/>
        </w:rPr>
        <w:t>”中产品序号的指标逐项填写，不得遗漏，否则，按无效投标处理。</w:t>
      </w:r>
    </w:p>
    <w:p>
      <w:pPr>
        <w:autoSpaceDE w:val="0"/>
        <w:autoSpaceDN w:val="0"/>
        <w:spacing w:line="360" w:lineRule="auto"/>
        <w:ind w:firstLine="480"/>
        <w:rPr>
          <w:rFonts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zh-CN"/>
        </w:rPr>
        <w:t>填写此表时以招标项目参数要求为基本投标要求，满足招标项目参数要求的指标需列出“0”；超出、不满足招标项目参数要求的指标需列出“+”、“-”偏差，并做出详细说明；如果只注明“+”、“-”或未填写，将视为该项指标不响应。</w:t>
      </w:r>
    </w:p>
    <w:p>
      <w:pPr>
        <w:pStyle w:val="8"/>
        <w:ind w:firstLine="0" w:firstLineChars="0"/>
        <w:rPr>
          <w:rFonts w:ascii="宋体" w:hAnsi="宋体" w:cs="宋体"/>
          <w:b/>
          <w:bCs/>
          <w:color w:val="000000"/>
          <w:kern w:val="0"/>
          <w:sz w:val="28"/>
          <w:szCs w:val="36"/>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ind w:firstLine="3534" w:firstLineChars="1100"/>
        <w:jc w:val="center"/>
        <w:rPr>
          <w:rFonts w:ascii="宋体" w:hAnsi="宋体" w:eastAsia="宋体" w:cs="宋体"/>
          <w:b/>
          <w:bCs/>
          <w:sz w:val="32"/>
          <w:szCs w:val="32"/>
        </w:rPr>
      </w:pPr>
    </w:p>
    <w:p>
      <w:pPr>
        <w:pStyle w:val="8"/>
        <w:numPr>
          <w:ilvl w:val="0"/>
          <w:numId w:val="4"/>
        </w:numPr>
        <w:ind w:firstLine="643"/>
        <w:jc w:val="center"/>
        <w:rPr>
          <w:rFonts w:ascii="宋体" w:hAnsi="宋体" w:eastAsia="宋体" w:cs="宋体"/>
          <w:b/>
          <w:bCs/>
          <w:sz w:val="32"/>
          <w:szCs w:val="32"/>
        </w:rPr>
      </w:pPr>
      <w:r>
        <w:rPr>
          <w:rFonts w:hint="eastAsia" w:ascii="宋体" w:hAnsi="宋体" w:eastAsia="宋体" w:cs="宋体"/>
          <w:b/>
          <w:bCs/>
          <w:sz w:val="32"/>
          <w:szCs w:val="32"/>
        </w:rPr>
        <w:t>投标报价表</w:t>
      </w:r>
    </w:p>
    <w:p>
      <w:pPr>
        <w:autoSpaceDE w:val="0"/>
        <w:autoSpaceDN w:val="0"/>
        <w:spacing w:line="360" w:lineRule="auto"/>
        <w:ind w:firstLine="480"/>
        <w:rPr>
          <w:rFonts w:ascii="宋体" w:hAnsi="宋体" w:eastAsia="宋体" w:cs="宋体"/>
          <w:sz w:val="28"/>
          <w:szCs w:val="28"/>
          <w:lang w:val="zh-CN"/>
        </w:rPr>
      </w:pPr>
      <w:r>
        <w:rPr>
          <w:rFonts w:hint="eastAsia" w:ascii="宋体" w:hAnsi="宋体" w:eastAsia="宋体" w:cs="宋体"/>
          <w:sz w:val="28"/>
          <w:szCs w:val="28"/>
          <w:lang w:val="zh-CN"/>
        </w:rPr>
        <w:t>投标人名称：</w:t>
      </w:r>
      <w:r>
        <w:rPr>
          <w:rFonts w:hint="eastAsia" w:ascii="宋体" w:hAnsi="宋体" w:eastAsia="宋体" w:cs="宋体"/>
          <w:sz w:val="28"/>
          <w:szCs w:val="28"/>
          <w:lang w:val="zh-CN"/>
        </w:rPr>
        <w:tab/>
      </w:r>
      <w:r>
        <w:rPr>
          <w:rFonts w:hint="eastAsia" w:ascii="宋体" w:hAnsi="宋体" w:eastAsia="宋体" w:cs="宋体"/>
          <w:sz w:val="28"/>
          <w:szCs w:val="28"/>
          <w:lang w:val="zh-CN"/>
        </w:rPr>
        <w:t xml:space="preserve">                     单位：人民币(元) </w:t>
      </w:r>
    </w:p>
    <w:p>
      <w:pPr>
        <w:pStyle w:val="3"/>
        <w:spacing w:before="9"/>
        <w:rPr>
          <w:b/>
        </w:rPr>
      </w:pPr>
    </w:p>
    <w:tbl>
      <w:tblPr>
        <w:tblStyle w:val="14"/>
        <w:tblW w:w="0" w:type="auto"/>
        <w:tblInd w:w="2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88"/>
        <w:gridCol w:w="3560"/>
        <w:gridCol w:w="1833"/>
        <w:gridCol w:w="156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2088" w:type="dxa"/>
          </w:tcPr>
          <w:p>
            <w:pPr>
              <w:pStyle w:val="17"/>
              <w:spacing w:before="150"/>
              <w:ind w:left="593"/>
              <w:rPr>
                <w:b/>
                <w:sz w:val="24"/>
              </w:rPr>
            </w:pPr>
            <w:r>
              <w:rPr>
                <w:b/>
                <w:sz w:val="24"/>
              </w:rPr>
              <w:t>项目名称</w:t>
            </w:r>
            <w:r>
              <w:rPr>
                <w:b/>
                <w:w w:val="99"/>
                <w:sz w:val="24"/>
              </w:rPr>
              <w:t xml:space="preserve"> </w:t>
            </w:r>
          </w:p>
        </w:tc>
        <w:tc>
          <w:tcPr>
            <w:tcW w:w="3560" w:type="dxa"/>
          </w:tcPr>
          <w:p>
            <w:pPr>
              <w:pStyle w:val="17"/>
              <w:spacing w:before="150"/>
              <w:ind w:left="1449"/>
              <w:rPr>
                <w:b/>
                <w:sz w:val="24"/>
              </w:rPr>
            </w:pPr>
            <w:r>
              <w:rPr>
                <w:b/>
                <w:sz w:val="24"/>
              </w:rPr>
              <w:t>投标总报价</w:t>
            </w:r>
            <w:r>
              <w:rPr>
                <w:b/>
                <w:w w:val="99"/>
                <w:sz w:val="24"/>
              </w:rPr>
              <w:t xml:space="preserve"> </w:t>
            </w:r>
          </w:p>
        </w:tc>
        <w:tc>
          <w:tcPr>
            <w:tcW w:w="1833" w:type="dxa"/>
          </w:tcPr>
          <w:p>
            <w:pPr>
              <w:pStyle w:val="17"/>
              <w:spacing w:before="150"/>
              <w:ind w:left="216"/>
              <w:rPr>
                <w:b/>
                <w:sz w:val="24"/>
              </w:rPr>
            </w:pPr>
            <w:r>
              <w:rPr>
                <w:b/>
                <w:sz w:val="24"/>
              </w:rPr>
              <w:t>交 货 期</w:t>
            </w:r>
            <w:r>
              <w:rPr>
                <w:b/>
                <w:w w:val="99"/>
                <w:sz w:val="24"/>
              </w:rPr>
              <w:t xml:space="preserve"> </w:t>
            </w:r>
          </w:p>
        </w:tc>
        <w:tc>
          <w:tcPr>
            <w:tcW w:w="1563" w:type="dxa"/>
          </w:tcPr>
          <w:p>
            <w:pPr>
              <w:pStyle w:val="17"/>
              <w:spacing w:before="150"/>
              <w:ind w:left="591"/>
              <w:rPr>
                <w:b/>
                <w:sz w:val="24"/>
              </w:rPr>
            </w:pPr>
            <w:r>
              <w:rPr>
                <w:b/>
                <w:sz w:val="24"/>
              </w:rPr>
              <w:t>备注</w:t>
            </w:r>
            <w:r>
              <w:rPr>
                <w:b/>
                <w:w w:val="99"/>
                <w:sz w:val="24"/>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088" w:type="dxa"/>
            <w:vMerge w:val="restart"/>
          </w:tcPr>
          <w:p>
            <w:pPr>
              <w:pStyle w:val="17"/>
              <w:spacing w:before="1"/>
              <w:rPr>
                <w:b/>
                <w:sz w:val="24"/>
              </w:rPr>
            </w:pPr>
          </w:p>
          <w:p>
            <w:pPr>
              <w:pStyle w:val="17"/>
              <w:ind w:left="593"/>
              <w:rPr>
                <w:b/>
                <w:sz w:val="24"/>
              </w:rPr>
            </w:pPr>
            <w:r>
              <w:rPr>
                <w:b/>
                <w:w w:val="99"/>
                <w:sz w:val="24"/>
              </w:rPr>
              <w:t xml:space="preserve"> </w:t>
            </w:r>
          </w:p>
        </w:tc>
        <w:tc>
          <w:tcPr>
            <w:tcW w:w="3560" w:type="dxa"/>
            <w:vAlign w:val="center"/>
          </w:tcPr>
          <w:p>
            <w:pPr>
              <w:pStyle w:val="17"/>
              <w:spacing w:line="254" w:lineRule="exact"/>
              <w:ind w:left="112"/>
              <w:rPr>
                <w:b/>
                <w:sz w:val="24"/>
              </w:rPr>
            </w:pPr>
            <w:r>
              <w:rPr>
                <w:b/>
                <w:sz w:val="24"/>
              </w:rPr>
              <w:t>小写：</w:t>
            </w:r>
          </w:p>
        </w:tc>
        <w:tc>
          <w:tcPr>
            <w:tcW w:w="1833" w:type="dxa"/>
            <w:vMerge w:val="restart"/>
          </w:tcPr>
          <w:p>
            <w:pPr>
              <w:pStyle w:val="17"/>
              <w:spacing w:line="254" w:lineRule="exact"/>
              <w:ind w:left="292"/>
              <w:rPr>
                <w:b/>
                <w:sz w:val="24"/>
              </w:rPr>
            </w:pPr>
            <w:r>
              <w:rPr>
                <w:b/>
                <w:w w:val="99"/>
                <w:sz w:val="24"/>
              </w:rPr>
              <w:t xml:space="preserve"> </w:t>
            </w:r>
          </w:p>
        </w:tc>
        <w:tc>
          <w:tcPr>
            <w:tcW w:w="1563" w:type="dxa"/>
            <w:vMerge w:val="restart"/>
          </w:tcPr>
          <w:p>
            <w:pPr>
              <w:pStyle w:val="17"/>
              <w:spacing w:line="254" w:lineRule="exact"/>
              <w:ind w:left="126"/>
              <w:rPr>
                <w:b/>
                <w:sz w:val="24"/>
              </w:rPr>
            </w:pPr>
            <w:r>
              <w:rPr>
                <w:b/>
                <w:w w:val="99"/>
                <w:sz w:val="24"/>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2088" w:type="dxa"/>
            <w:vMerge w:val="continue"/>
            <w:tcBorders>
              <w:top w:val="nil"/>
            </w:tcBorders>
          </w:tcPr>
          <w:p>
            <w:pPr>
              <w:rPr>
                <w:sz w:val="24"/>
              </w:rPr>
            </w:pPr>
          </w:p>
        </w:tc>
        <w:tc>
          <w:tcPr>
            <w:tcW w:w="3560" w:type="dxa"/>
            <w:vAlign w:val="center"/>
          </w:tcPr>
          <w:p>
            <w:pPr>
              <w:pStyle w:val="17"/>
              <w:ind w:left="112"/>
              <w:rPr>
                <w:b/>
                <w:sz w:val="24"/>
              </w:rPr>
            </w:pPr>
            <w:r>
              <w:rPr>
                <w:b/>
                <w:sz w:val="24"/>
              </w:rPr>
              <w:t>大写：</w:t>
            </w:r>
          </w:p>
        </w:tc>
        <w:tc>
          <w:tcPr>
            <w:tcW w:w="1833" w:type="dxa"/>
            <w:vMerge w:val="continue"/>
            <w:tcBorders>
              <w:top w:val="nil"/>
            </w:tcBorders>
          </w:tcPr>
          <w:p>
            <w:pPr>
              <w:rPr>
                <w:sz w:val="24"/>
              </w:rPr>
            </w:pPr>
          </w:p>
        </w:tc>
        <w:tc>
          <w:tcPr>
            <w:tcW w:w="1563" w:type="dxa"/>
            <w:vMerge w:val="continue"/>
            <w:tcBorders>
              <w:top w:val="nil"/>
            </w:tcBorders>
          </w:tcPr>
          <w:p>
            <w:pPr>
              <w:rPr>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5" w:hRule="atLeast"/>
        </w:trPr>
        <w:tc>
          <w:tcPr>
            <w:tcW w:w="9044" w:type="dxa"/>
            <w:gridSpan w:val="4"/>
          </w:tcPr>
          <w:p>
            <w:pPr>
              <w:pStyle w:val="17"/>
              <w:rPr>
                <w:b/>
                <w:sz w:val="24"/>
              </w:rPr>
            </w:pPr>
          </w:p>
          <w:p>
            <w:pPr>
              <w:pStyle w:val="17"/>
              <w:spacing w:before="179"/>
              <w:ind w:left="112"/>
              <w:rPr>
                <w:b/>
                <w:sz w:val="24"/>
              </w:rPr>
            </w:pPr>
            <w:r>
              <w:rPr>
                <w:b/>
                <w:sz w:val="24"/>
              </w:rPr>
              <w:t>其他承诺及需要说明的事项：</w:t>
            </w:r>
            <w:r>
              <w:rPr>
                <w:b/>
                <w:w w:val="99"/>
                <w:sz w:val="24"/>
              </w:rPr>
              <w:t xml:space="preserve"> </w:t>
            </w:r>
          </w:p>
        </w:tc>
      </w:tr>
    </w:tbl>
    <w:p>
      <w:pPr>
        <w:autoSpaceDE w:val="0"/>
        <w:autoSpaceDN w:val="0"/>
        <w:spacing w:line="360" w:lineRule="auto"/>
        <w:ind w:firstLine="480"/>
        <w:rPr>
          <w:rFonts w:ascii="宋体" w:hAnsi="宋体" w:eastAsia="宋体" w:cs="宋体"/>
          <w:sz w:val="28"/>
          <w:szCs w:val="28"/>
          <w:lang w:val="zh-CN"/>
        </w:rPr>
      </w:pPr>
      <w:r>
        <w:rPr>
          <w:rFonts w:hint="eastAsia" w:ascii="宋体" w:hAnsi="宋体" w:eastAsia="宋体" w:cs="宋体"/>
          <w:sz w:val="28"/>
          <w:szCs w:val="28"/>
          <w:lang w:val="zh-CN"/>
        </w:rPr>
        <w:t xml:space="preserve">注：1、投标总报价包括产品费、检验费、手续费、包装费、运输费、保险费、安装调试费、培训、 税金及不可预见费等全部费用。 </w:t>
      </w:r>
    </w:p>
    <w:p>
      <w:pPr>
        <w:autoSpaceDE w:val="0"/>
        <w:autoSpaceDN w:val="0"/>
        <w:spacing w:line="360" w:lineRule="auto"/>
        <w:ind w:firstLine="480"/>
        <w:rPr>
          <w:rFonts w:ascii="宋体" w:hAnsi="宋体" w:eastAsia="宋体" w:cs="宋体"/>
          <w:sz w:val="28"/>
          <w:szCs w:val="28"/>
          <w:lang w:val="zh-CN"/>
        </w:rPr>
      </w:pPr>
      <w:r>
        <w:rPr>
          <w:rFonts w:hint="eastAsia" w:ascii="宋体" w:hAnsi="宋体" w:eastAsia="宋体" w:cs="宋体"/>
          <w:sz w:val="28"/>
          <w:szCs w:val="28"/>
          <w:lang w:val="zh-CN"/>
        </w:rPr>
        <w:t xml:space="preserve">2、“交货期”是指产品能够交付使用的具体时间。 </w:t>
      </w:r>
    </w:p>
    <w:p>
      <w:pPr>
        <w:autoSpaceDE w:val="0"/>
        <w:autoSpaceDN w:val="0"/>
        <w:spacing w:line="360" w:lineRule="auto"/>
        <w:ind w:firstLine="480"/>
        <w:rPr>
          <w:rFonts w:ascii="宋体" w:hAnsi="宋体" w:eastAsia="宋体" w:cs="宋体"/>
          <w:sz w:val="28"/>
          <w:szCs w:val="28"/>
          <w:lang w:val="zh-CN"/>
        </w:rPr>
      </w:pPr>
      <w:r>
        <w:rPr>
          <w:rFonts w:hint="eastAsia" w:ascii="宋体" w:hAnsi="宋体" w:eastAsia="宋体" w:cs="宋体"/>
          <w:sz w:val="28"/>
          <w:szCs w:val="28"/>
          <w:lang w:val="zh-CN"/>
        </w:rPr>
        <w:t xml:space="preserve">3、投标总报价不能有两个或两个以上的报价方案，否则，投标无效。 </w:t>
      </w: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jc w:val="center"/>
        <w:rPr>
          <w:rFonts w:ascii="宋体" w:hAnsi="宋体" w:eastAsia="宋体" w:cs="宋体"/>
          <w:b/>
          <w:bCs/>
          <w:sz w:val="32"/>
          <w:szCs w:val="32"/>
        </w:rPr>
      </w:pPr>
    </w:p>
    <w:p>
      <w:pPr>
        <w:pStyle w:val="8"/>
        <w:ind w:firstLine="0" w:firstLineChars="0"/>
        <w:rPr>
          <w:rFonts w:ascii="宋体" w:hAnsi="宋体" w:eastAsia="宋体" w:cs="宋体"/>
          <w:sz w:val="28"/>
          <w:szCs w:val="28"/>
        </w:rPr>
      </w:pPr>
    </w:p>
    <w:p>
      <w:pPr>
        <w:pStyle w:val="8"/>
        <w:ind w:firstLine="0" w:firstLineChars="0"/>
        <w:jc w:val="center"/>
        <w:rPr>
          <w:rFonts w:ascii="宋体" w:hAnsi="宋体" w:eastAsia="宋体" w:cs="宋体"/>
          <w:b/>
          <w:bCs/>
          <w:sz w:val="32"/>
          <w:szCs w:val="32"/>
        </w:rPr>
      </w:pPr>
      <w:r>
        <w:rPr>
          <w:rFonts w:hint="eastAsia" w:ascii="宋体" w:hAnsi="宋体" w:eastAsia="宋体" w:cs="宋体"/>
          <w:b/>
          <w:bCs/>
          <w:sz w:val="32"/>
          <w:szCs w:val="32"/>
        </w:rPr>
        <w:t>七 、资格审查资料</w:t>
      </w:r>
    </w:p>
    <w:p>
      <w:pPr>
        <w:pStyle w:val="8"/>
        <w:ind w:firstLine="0" w:firstLineChars="0"/>
        <w:jc w:val="left"/>
        <w:rPr>
          <w:rFonts w:ascii="宋体" w:hAnsi="宋体" w:eastAsia="宋体" w:cs="宋体"/>
          <w:sz w:val="28"/>
          <w:szCs w:val="28"/>
        </w:rPr>
      </w:pPr>
      <w:r>
        <w:rPr>
          <w:rFonts w:hint="eastAsia" w:ascii="宋体" w:hAnsi="宋体" w:eastAsia="宋体" w:cs="宋体"/>
          <w:sz w:val="28"/>
          <w:szCs w:val="28"/>
        </w:rPr>
        <w:t>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第3.5（1）项和3.5（2）项的要求提供相关证明材料。</w:t>
      </w:r>
    </w:p>
    <w:p>
      <w:pPr>
        <w:pStyle w:val="8"/>
        <w:ind w:firstLine="0" w:firstLineChars="0"/>
        <w:jc w:val="left"/>
        <w:rPr>
          <w:rFonts w:ascii="宋体" w:hAnsi="宋体" w:eastAsia="宋体" w:cs="宋体"/>
          <w:sz w:val="28"/>
          <w:szCs w:val="28"/>
        </w:rPr>
      </w:pPr>
      <w:r>
        <w:rPr>
          <w:rFonts w:hint="eastAsia" w:ascii="宋体" w:hAnsi="宋体" w:eastAsia="宋体" w:cs="宋体"/>
          <w:sz w:val="28"/>
          <w:szCs w:val="28"/>
        </w:rPr>
        <w:t>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第3.5（5）项和3.5（7）项和第3.5（8）项的要求提供的相关证明材料。</w:t>
      </w:r>
    </w:p>
    <w:p>
      <w:pPr>
        <w:pStyle w:val="8"/>
        <w:ind w:firstLine="0" w:firstLineChars="0"/>
        <w:jc w:val="left"/>
        <w:rPr>
          <w:rFonts w:ascii="宋体" w:hAnsi="宋体" w:eastAsia="宋体" w:cs="宋体"/>
          <w:b/>
          <w:bCs/>
          <w:sz w:val="28"/>
          <w:szCs w:val="28"/>
        </w:rPr>
      </w:pPr>
      <w:r>
        <w:rPr>
          <w:rFonts w:hint="eastAsia" w:ascii="宋体" w:hAnsi="宋体" w:eastAsia="宋体" w:cs="宋体"/>
          <w:b/>
          <w:bCs/>
          <w:sz w:val="28"/>
          <w:szCs w:val="28"/>
        </w:rPr>
        <w:t>（二）近年财务状况</w:t>
      </w:r>
    </w:p>
    <w:p>
      <w:pPr>
        <w:pStyle w:val="8"/>
        <w:ind w:firstLine="0" w:firstLineChars="0"/>
        <w:jc w:val="left"/>
        <w:rPr>
          <w:rFonts w:ascii="宋体" w:hAnsi="宋体" w:eastAsia="宋体" w:cs="宋体"/>
          <w:b/>
          <w:bCs/>
          <w:sz w:val="28"/>
          <w:szCs w:val="28"/>
        </w:rPr>
      </w:pPr>
      <w:r>
        <w:rPr>
          <w:rFonts w:hint="eastAsia" w:ascii="宋体" w:hAnsi="宋体" w:eastAsia="宋体" w:cs="宋体"/>
          <w:sz w:val="28"/>
          <w:szCs w:val="28"/>
        </w:rPr>
        <w:t>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第3.5（3）项的要求提供近年财务会计报表复印件。</w:t>
      </w: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rPr>
          <w:rFonts w:ascii="宋体" w:hAnsi="宋体" w:eastAsia="宋体" w:cs="宋体"/>
          <w:sz w:val="28"/>
          <w:szCs w:val="28"/>
        </w:rPr>
      </w:pPr>
    </w:p>
    <w:p>
      <w:pPr>
        <w:pStyle w:val="8"/>
        <w:ind w:firstLine="0" w:firstLineChars="0"/>
        <w:jc w:val="left"/>
        <w:rPr>
          <w:rFonts w:ascii="宋体" w:hAnsi="宋体" w:eastAsia="宋体" w:cs="宋体"/>
          <w:sz w:val="28"/>
          <w:szCs w:val="28"/>
        </w:rPr>
      </w:pPr>
    </w:p>
    <w:p>
      <w:pPr>
        <w:pStyle w:val="8"/>
        <w:ind w:left="420" w:leftChars="200" w:firstLine="0" w:firstLineChars="0"/>
        <w:jc w:val="left"/>
        <w:rPr>
          <w:rFonts w:ascii="宋体" w:hAnsi="宋体" w:eastAsia="宋体" w:cs="宋体"/>
          <w:sz w:val="28"/>
          <w:szCs w:val="28"/>
        </w:rPr>
      </w:pPr>
    </w:p>
    <w:p>
      <w:pPr>
        <w:pStyle w:val="8"/>
        <w:ind w:left="420" w:leftChars="200" w:firstLine="0" w:firstLineChars="0"/>
        <w:jc w:val="center"/>
        <w:rPr>
          <w:rFonts w:ascii="宋体" w:hAnsi="宋体" w:eastAsia="宋体" w:cs="宋体"/>
          <w:b/>
          <w:bCs/>
          <w:sz w:val="32"/>
          <w:szCs w:val="32"/>
        </w:rPr>
      </w:pPr>
      <w:r>
        <w:rPr>
          <w:rFonts w:hint="eastAsia" w:ascii="宋体" w:hAnsi="宋体" w:eastAsia="宋体" w:cs="宋体"/>
          <w:b/>
          <w:bCs/>
          <w:sz w:val="32"/>
          <w:szCs w:val="32"/>
        </w:rPr>
        <w:t>八、</w:t>
      </w:r>
      <w:r>
        <w:rPr>
          <w:rFonts w:ascii="宋体" w:hAnsi="宋体" w:eastAsia="宋体" w:cs="宋体"/>
          <w:b/>
          <w:bCs/>
          <w:sz w:val="32"/>
          <w:szCs w:val="32"/>
        </w:rPr>
        <w:t>响应方案</w:t>
      </w:r>
    </w:p>
    <w:p>
      <w:pPr>
        <w:pStyle w:val="8"/>
        <w:ind w:firstLine="0" w:firstLineChars="0"/>
        <w:rPr>
          <w:rFonts w:ascii="宋体" w:hAnsi="宋体" w:eastAsia="宋体" w:cs="宋体"/>
          <w:b/>
          <w:bCs/>
          <w:sz w:val="28"/>
          <w:szCs w:val="28"/>
        </w:rPr>
      </w:pPr>
      <w:r>
        <w:rPr>
          <w:rFonts w:hint="eastAsia" w:ascii="宋体" w:hAnsi="宋体" w:eastAsia="宋体" w:cs="宋体"/>
          <w:b/>
          <w:bCs/>
          <w:sz w:val="28"/>
          <w:szCs w:val="28"/>
        </w:rPr>
        <w:t>格式自拟</w:t>
      </w: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rPr>
          <w:rFonts w:ascii="宋体" w:hAnsi="宋体" w:eastAsia="宋体" w:cs="宋体"/>
          <w:b/>
          <w:bCs/>
          <w:sz w:val="28"/>
          <w:szCs w:val="28"/>
        </w:rPr>
      </w:pPr>
    </w:p>
    <w:p>
      <w:pPr>
        <w:pStyle w:val="8"/>
        <w:ind w:firstLine="0" w:firstLineChars="0"/>
        <w:jc w:val="center"/>
      </w:pPr>
      <w:r>
        <w:rPr>
          <w:rFonts w:hint="eastAsia" w:ascii="宋体" w:hAnsi="宋体" w:eastAsia="宋体" w:cs="宋体"/>
          <w:b/>
          <w:bCs/>
          <w:sz w:val="28"/>
          <w:szCs w:val="28"/>
        </w:rPr>
        <w:t>九、其他资料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rPr>
                              <w:rFonts w:hint="eastAsia"/>
                            </w:rPr>
                            <w:fldChar w:fldCharType="begin"/>
                          </w:r>
                          <w:r>
                            <w:rPr>
                              <w:rFonts w:hint="eastAsia"/>
                            </w:rPr>
                            <w:instrText xml:space="preserve"> PAGE  \* MERGEFORMAT </w:instrText>
                          </w:r>
                          <w:r>
                            <w:rPr>
                              <w:rFonts w:hint="eastAsia"/>
                            </w:rPr>
                            <w:fldChar w:fldCharType="separate"/>
                          </w:r>
                          <w:r>
                            <w:t>48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0"/>
                    </w:pPr>
                    <w:r>
                      <w:rPr>
                        <w:rFonts w:hint="eastAsia"/>
                      </w:rPr>
                      <w:fldChar w:fldCharType="begin"/>
                    </w:r>
                    <w:r>
                      <w:rPr>
                        <w:rFonts w:hint="eastAsia"/>
                      </w:rPr>
                      <w:instrText xml:space="preserve"> PAGE  \* MERGEFORMAT </w:instrText>
                    </w:r>
                    <w:r>
                      <w:rPr>
                        <w:rFonts w:hint="eastAsia"/>
                      </w:rPr>
                      <w:fldChar w:fldCharType="separate"/>
                    </w:r>
                    <w:r>
                      <w:t>48</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6B8F7E"/>
    <w:multiLevelType w:val="singleLevel"/>
    <w:tmpl w:val="D66B8F7E"/>
    <w:lvl w:ilvl="0" w:tentative="0">
      <w:start w:val="4"/>
      <w:numFmt w:val="chineseCounting"/>
      <w:suff w:val="space"/>
      <w:lvlText w:val="第%1章"/>
      <w:lvlJc w:val="left"/>
      <w:rPr>
        <w:rFonts w:hint="eastAsia"/>
      </w:rPr>
    </w:lvl>
  </w:abstractNum>
  <w:abstractNum w:abstractNumId="1">
    <w:nsid w:val="38A68CD8"/>
    <w:multiLevelType w:val="singleLevel"/>
    <w:tmpl w:val="38A68CD8"/>
    <w:lvl w:ilvl="0" w:tentative="0">
      <w:start w:val="4"/>
      <w:numFmt w:val="chineseCounting"/>
      <w:suff w:val="space"/>
      <w:lvlText w:val="第%1章"/>
      <w:lvlJc w:val="left"/>
      <w:rPr>
        <w:rFonts w:hint="eastAsia"/>
      </w:rPr>
    </w:lvl>
  </w:abstractNum>
  <w:abstractNum w:abstractNumId="2">
    <w:nsid w:val="3D645523"/>
    <w:multiLevelType w:val="singleLevel"/>
    <w:tmpl w:val="3D645523"/>
    <w:lvl w:ilvl="0" w:tentative="0">
      <w:start w:val="1"/>
      <w:numFmt w:val="decimal"/>
      <w:suff w:val="nothing"/>
      <w:lvlText w:val="（%1）"/>
      <w:lvlJc w:val="left"/>
    </w:lvl>
  </w:abstractNum>
  <w:abstractNum w:abstractNumId="3">
    <w:nsid w:val="60DCF070"/>
    <w:multiLevelType w:val="singleLevel"/>
    <w:tmpl w:val="60DCF070"/>
    <w:lvl w:ilvl="0" w:tentative="0">
      <w:start w:val="6"/>
      <w:numFmt w:val="chineseCounting"/>
      <w:suff w:val="nothing"/>
      <w:lvlText w:val="%1、"/>
      <w:lvlJc w:val="left"/>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C74D8"/>
    <w:rsid w:val="00194D82"/>
    <w:rsid w:val="00765027"/>
    <w:rsid w:val="008F787A"/>
    <w:rsid w:val="009945D8"/>
    <w:rsid w:val="009D064B"/>
    <w:rsid w:val="00AB2B1B"/>
    <w:rsid w:val="00EB076A"/>
    <w:rsid w:val="00F8687E"/>
    <w:rsid w:val="00FD1BF3"/>
    <w:rsid w:val="014E1D85"/>
    <w:rsid w:val="017D3C54"/>
    <w:rsid w:val="03187398"/>
    <w:rsid w:val="067F4528"/>
    <w:rsid w:val="08D57B79"/>
    <w:rsid w:val="10FC2181"/>
    <w:rsid w:val="118A6F0F"/>
    <w:rsid w:val="1515390E"/>
    <w:rsid w:val="158E755B"/>
    <w:rsid w:val="1EF534F9"/>
    <w:rsid w:val="20AF77B7"/>
    <w:rsid w:val="2DE21F61"/>
    <w:rsid w:val="30DC45E3"/>
    <w:rsid w:val="3AA1683A"/>
    <w:rsid w:val="41DF5390"/>
    <w:rsid w:val="423E7A83"/>
    <w:rsid w:val="49AC74D8"/>
    <w:rsid w:val="4B5F4751"/>
    <w:rsid w:val="4D531A1B"/>
    <w:rsid w:val="4FD65C29"/>
    <w:rsid w:val="5B452CB9"/>
    <w:rsid w:val="5D641F46"/>
    <w:rsid w:val="5DCF4162"/>
    <w:rsid w:val="63792359"/>
    <w:rsid w:val="6C2B7574"/>
    <w:rsid w:val="6CD0456D"/>
    <w:rsid w:val="70A726C5"/>
    <w:rsid w:val="75902036"/>
    <w:rsid w:val="77410BD3"/>
    <w:rsid w:val="795652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7">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rPr>
      <w:lang w:val="en-US"/>
    </w:rPr>
  </w:style>
  <w:style w:type="paragraph" w:styleId="3">
    <w:name w:val="Body Text"/>
    <w:basedOn w:val="1"/>
    <w:next w:val="4"/>
    <w:qFormat/>
    <w:uiPriority w:val="1"/>
    <w:rPr>
      <w:rFonts w:ascii="宋体" w:hAnsi="宋体" w:eastAsia="宋体" w:cs="宋体"/>
      <w:szCs w:val="21"/>
      <w:lang w:val="zh-CN" w:bidi="zh-CN"/>
    </w:rPr>
  </w:style>
  <w:style w:type="paragraph" w:customStyle="1" w:styleId="4">
    <w:name w:val="一级条标题"/>
    <w:basedOn w:val="5"/>
    <w:next w:val="6"/>
    <w:qFormat/>
    <w:uiPriority w:val="0"/>
    <w:pPr>
      <w:spacing w:line="240" w:lineRule="auto"/>
      <w:ind w:left="420"/>
      <w:outlineLvl w:val="2"/>
    </w:pPr>
  </w:style>
  <w:style w:type="paragraph" w:customStyle="1" w:styleId="5">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6">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8">
    <w:name w:val="Normal Indent"/>
    <w:basedOn w:val="1"/>
    <w:qFormat/>
    <w:uiPriority w:val="0"/>
    <w:pPr>
      <w:ind w:firstLine="420" w:firstLineChars="200"/>
    </w:pPr>
  </w:style>
  <w:style w:type="paragraph" w:styleId="9">
    <w:name w:val="Body Text Indent"/>
    <w:basedOn w:val="1"/>
    <w:qFormat/>
    <w:uiPriority w:val="0"/>
    <w:pPr>
      <w:spacing w:after="120"/>
      <w:ind w:left="420" w:leftChars="200"/>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HTML Preformatted"/>
    <w:basedOn w:val="1"/>
    <w:qFormat/>
    <w:uiPriority w:val="0"/>
    <w:rPr>
      <w:rFonts w:ascii="Courier New" w:hAnsi="Courier New" w:cs="Courier New"/>
      <w:sz w:val="20"/>
      <w:szCs w:val="20"/>
    </w:rPr>
  </w:style>
  <w:style w:type="paragraph" w:styleId="13">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Table Paragraph"/>
    <w:basedOn w:val="1"/>
    <w:qFormat/>
    <w:uiPriority w:val="1"/>
    <w:rPr>
      <w:rFonts w:ascii="宋体" w:hAnsi="宋体" w:eastAsia="宋体" w:cs="宋体"/>
      <w:lang w:val="zh-CN" w:bidi="zh-CN"/>
    </w:rPr>
  </w:style>
  <w:style w:type="paragraph" w:customStyle="1" w:styleId="18">
    <w:name w:val="WPSOffice手动目录 1"/>
    <w:qFormat/>
    <w:uiPriority w:val="0"/>
    <w:rPr>
      <w:rFonts w:ascii="Times New Roman" w:hAnsi="Times New Roman" w:eastAsia="宋体" w:cs="Times New Roman"/>
      <w:lang w:val="en-US" w:eastAsia="zh-CN" w:bidi="ar-SA"/>
    </w:rPr>
  </w:style>
  <w:style w:type="paragraph" w:customStyle="1" w:styleId="19">
    <w:name w:val="表格文字"/>
    <w:basedOn w:val="1"/>
    <w:qFormat/>
    <w:uiPriority w:val="99"/>
    <w:pPr>
      <w:spacing w:before="25" w:after="25"/>
    </w:pPr>
    <w:rPr>
      <w:bCs/>
      <w:spacing w:val="10"/>
      <w:sz w:val="24"/>
      <w:szCs w:val="20"/>
    </w:rPr>
  </w:style>
  <w:style w:type="table" w:customStyle="1" w:styleId="20">
    <w:name w:val="网格型4"/>
    <w:basedOn w:val="14"/>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61</Pages>
  <Words>3301</Words>
  <Characters>18819</Characters>
  <Lines>156</Lines>
  <Paragraphs>44</Paragraphs>
  <TotalTime>1</TotalTime>
  <ScaleCrop>false</ScaleCrop>
  <LinksUpToDate>false</LinksUpToDate>
  <CharactersWithSpaces>22076</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2021-05-14T07:41:00Z</dcterms:created>
  <dc:creator>四喜小丸子</dc:creator>
  <cp:lastModifiedBy>lenovo</cp:lastModifiedBy>
  <dcterms:modified xsi:type="dcterms:W3CDTF">2021-07-21T03:44:56Z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6B27B9666EA148F5B9E24CC4F852275B</vt:lpwstr>
  </property>
</Properties>
</file>