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jc w:val="center"/>
        <w:rPr>
          <w:rFonts w:hint="eastAsia" w:eastAsiaTheme="minorEastAsia"/>
          <w:lang w:eastAsia="zh-CN"/>
        </w:rPr>
      </w:pPr>
      <w:r>
        <w:rPr>
          <w:rFonts w:hint="eastAsia"/>
          <w:lang w:eastAsia="zh-CN"/>
        </w:rPr>
        <w:t>201105BX01光缆线路工程（二次）</w:t>
      </w:r>
    </w:p>
    <w:p>
      <w:pPr>
        <w:ind w:firstLine="1600" w:firstLineChars="500"/>
        <w:jc w:val="center"/>
        <w:rPr>
          <w:rFonts w:ascii="宋体" w:hAnsi="宋体" w:eastAsia="宋体" w:cs="宋体"/>
          <w:sz w:val="32"/>
          <w:szCs w:val="32"/>
        </w:rPr>
      </w:pPr>
    </w:p>
    <w:p>
      <w:pPr>
        <w:pStyle w:val="2"/>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2891" w:firstLineChars="900"/>
        <w:rPr>
          <w:rFonts w:ascii="宋体" w:hAnsi="宋体" w:eastAsia="宋体" w:cs="宋体"/>
          <w:b/>
          <w:bCs/>
          <w:sz w:val="32"/>
          <w:szCs w:val="32"/>
        </w:rPr>
      </w:pPr>
      <w:r>
        <w:rPr>
          <w:rFonts w:hint="eastAsia" w:ascii="宋体" w:hAnsi="宋体" w:eastAsia="宋体" w:cs="宋体"/>
          <w:b/>
          <w:bCs/>
          <w:sz w:val="32"/>
          <w:szCs w:val="32"/>
        </w:rPr>
        <w:t>谈判采购文件</w:t>
      </w:r>
    </w:p>
    <w:p>
      <w:pPr>
        <w:pStyle w:val="2"/>
        <w:rPr>
          <w:rFonts w:ascii="宋体" w:hAnsi="宋体" w:eastAsia="宋体" w:cs="宋体"/>
        </w:rPr>
      </w:pPr>
    </w:p>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rPr>
          <w:rFonts w:hint="eastAsia" w:ascii="宋体" w:hAnsi="宋体" w:eastAsia="宋体" w:cs="宋体"/>
          <w:b/>
          <w:bCs/>
          <w:sz w:val="32"/>
          <w:szCs w:val="32"/>
          <w:lang w:eastAsia="zh-CN"/>
        </w:rPr>
      </w:pPr>
      <w:r>
        <w:rPr>
          <w:rFonts w:hint="eastAsia" w:ascii="宋体" w:hAnsi="宋体" w:eastAsia="宋体" w:cs="宋体"/>
          <w:b/>
          <w:bCs/>
          <w:sz w:val="32"/>
          <w:szCs w:val="32"/>
        </w:rPr>
        <w:t>项目名称：</w:t>
      </w:r>
      <w:r>
        <w:rPr>
          <w:rFonts w:hint="eastAsia" w:ascii="宋体" w:hAnsi="宋体" w:eastAsia="宋体" w:cs="宋体"/>
          <w:b/>
          <w:bCs/>
          <w:sz w:val="32"/>
          <w:szCs w:val="32"/>
          <w:lang w:eastAsia="zh-CN"/>
        </w:rPr>
        <w:t>201105BX01光缆线路工程（二次）</w:t>
      </w:r>
    </w:p>
    <w:p>
      <w:pPr>
        <w:rPr>
          <w:rFonts w:ascii="宋体" w:hAnsi="宋体" w:eastAsia="宋体" w:cs="宋体"/>
          <w:b/>
          <w:bCs/>
          <w:sz w:val="32"/>
          <w:szCs w:val="32"/>
        </w:rPr>
      </w:pPr>
      <w:r>
        <w:rPr>
          <w:rFonts w:hint="eastAsia" w:ascii="宋体" w:hAnsi="宋体" w:eastAsia="宋体" w:cs="宋体"/>
          <w:b/>
          <w:bCs/>
          <w:sz w:val="32"/>
          <w:szCs w:val="32"/>
        </w:rPr>
        <w:t>项目编号：QHXR-谈判（工程）2021-02</w:t>
      </w:r>
    </w:p>
    <w:p>
      <w:pPr>
        <w:rPr>
          <w:rFonts w:ascii="宋体" w:hAnsi="宋体" w:eastAsia="宋体" w:cs="宋体"/>
          <w:b/>
          <w:bCs/>
          <w:sz w:val="32"/>
          <w:szCs w:val="32"/>
        </w:rPr>
      </w:pPr>
      <w:r>
        <w:rPr>
          <w:rFonts w:hint="eastAsia" w:ascii="宋体" w:hAnsi="宋体" w:eastAsia="宋体" w:cs="宋体"/>
          <w:b/>
          <w:bCs/>
          <w:sz w:val="32"/>
          <w:szCs w:val="32"/>
          <w:lang w:eastAsia="zh-CN"/>
        </w:rPr>
        <w:t>招</w:t>
      </w:r>
      <w:r>
        <w:rPr>
          <w:rFonts w:hint="eastAsia" w:ascii="宋体" w:hAnsi="宋体" w:eastAsia="宋体" w:cs="宋体"/>
          <w:b/>
          <w:bCs/>
          <w:sz w:val="32"/>
          <w:szCs w:val="32"/>
          <w:lang w:val="en-US" w:eastAsia="zh-CN"/>
        </w:rPr>
        <w:t xml:space="preserve"> </w:t>
      </w:r>
      <w:r>
        <w:rPr>
          <w:rFonts w:hint="eastAsia" w:ascii="宋体" w:hAnsi="宋体" w:eastAsia="宋体" w:cs="宋体"/>
          <w:b/>
          <w:bCs/>
          <w:sz w:val="32"/>
          <w:szCs w:val="32"/>
          <w:lang w:eastAsia="zh-CN"/>
        </w:rPr>
        <w:t>标</w:t>
      </w:r>
      <w:r>
        <w:rPr>
          <w:rFonts w:hint="eastAsia" w:ascii="宋体" w:hAnsi="宋体" w:eastAsia="宋体" w:cs="宋体"/>
          <w:b/>
          <w:bCs/>
          <w:sz w:val="32"/>
          <w:szCs w:val="32"/>
          <w:lang w:val="en-US" w:eastAsia="zh-CN"/>
        </w:rPr>
        <w:t xml:space="preserve"> </w:t>
      </w:r>
      <w:r>
        <w:rPr>
          <w:rFonts w:hint="eastAsia" w:ascii="宋体" w:hAnsi="宋体" w:eastAsia="宋体" w:cs="宋体"/>
          <w:b/>
          <w:bCs/>
          <w:sz w:val="32"/>
          <w:szCs w:val="32"/>
          <w:lang w:eastAsia="zh-CN"/>
        </w:rPr>
        <w:t>人</w:t>
      </w:r>
      <w:r>
        <w:rPr>
          <w:rFonts w:hint="eastAsia" w:ascii="宋体" w:hAnsi="宋体" w:eastAsia="宋体" w:cs="宋体"/>
          <w:b/>
          <w:bCs/>
          <w:sz w:val="32"/>
          <w:szCs w:val="32"/>
        </w:rPr>
        <w:t>：96842部队</w:t>
      </w:r>
    </w:p>
    <w:p>
      <w:r>
        <w:rPr>
          <w:rFonts w:hint="eastAsia" w:ascii="宋体" w:hAnsi="宋体" w:eastAsia="宋体" w:cs="宋体"/>
          <w:b/>
          <w:bCs/>
          <w:sz w:val="32"/>
          <w:szCs w:val="32"/>
          <w:lang w:eastAsia="zh-CN"/>
        </w:rPr>
        <w:t>招标</w:t>
      </w:r>
      <w:r>
        <w:rPr>
          <w:rFonts w:hint="eastAsia" w:ascii="宋体" w:hAnsi="宋体" w:eastAsia="宋体" w:cs="宋体"/>
          <w:b/>
          <w:bCs/>
          <w:sz w:val="32"/>
          <w:szCs w:val="32"/>
        </w:rPr>
        <w:t xml:space="preserve">代理机构：青海鑫融工程项目管理有限公司 </w:t>
      </w:r>
    </w:p>
    <w:p>
      <w:pPr>
        <w:jc w:val="center"/>
        <w:rPr>
          <w:rFonts w:ascii="宋体" w:hAnsi="宋体" w:eastAsia="宋体" w:cs="宋体"/>
          <w:b/>
          <w:bCs/>
          <w:sz w:val="28"/>
          <w:szCs w:val="28"/>
        </w:rPr>
      </w:pPr>
      <w:r>
        <w:rPr>
          <w:rFonts w:hint="eastAsia" w:ascii="宋体" w:hAnsi="宋体" w:eastAsia="宋体" w:cs="宋体"/>
          <w:b/>
          <w:bCs/>
          <w:sz w:val="28"/>
          <w:szCs w:val="28"/>
          <w:u w:val="single"/>
        </w:rPr>
        <w:t xml:space="preserve">2021 </w:t>
      </w:r>
      <w:r>
        <w:rPr>
          <w:rFonts w:hint="eastAsia" w:ascii="宋体" w:hAnsi="宋体" w:eastAsia="宋体" w:cs="宋体"/>
          <w:b/>
          <w:bCs/>
          <w:sz w:val="28"/>
          <w:szCs w:val="28"/>
        </w:rPr>
        <w:t>年</w:t>
      </w:r>
      <w:r>
        <w:rPr>
          <w:rFonts w:hint="eastAsia" w:ascii="宋体" w:hAnsi="宋体" w:eastAsia="宋体" w:cs="宋体"/>
          <w:b/>
          <w:bCs/>
          <w:sz w:val="28"/>
          <w:szCs w:val="28"/>
          <w:u w:val="single"/>
        </w:rPr>
        <w:t xml:space="preserve"> </w:t>
      </w:r>
      <w:r>
        <w:rPr>
          <w:rFonts w:hint="eastAsia" w:ascii="宋体" w:hAnsi="宋体" w:eastAsia="宋体" w:cs="宋体"/>
          <w:b/>
          <w:bCs/>
          <w:sz w:val="28"/>
          <w:szCs w:val="28"/>
          <w:u w:val="single"/>
          <w:lang w:val="en-US" w:eastAsia="zh-CN"/>
        </w:rPr>
        <w:t xml:space="preserve">04 </w:t>
      </w:r>
      <w:r>
        <w:rPr>
          <w:rFonts w:hint="eastAsia" w:ascii="宋体" w:hAnsi="宋体" w:eastAsia="宋体" w:cs="宋体"/>
          <w:b/>
          <w:bCs/>
          <w:sz w:val="28"/>
          <w:szCs w:val="28"/>
        </w:rPr>
        <w:t>月</w:t>
      </w:r>
      <w:r>
        <w:rPr>
          <w:rFonts w:hint="eastAsia" w:ascii="宋体" w:hAnsi="宋体" w:eastAsia="宋体" w:cs="宋体"/>
          <w:b/>
          <w:bCs/>
          <w:sz w:val="28"/>
          <w:szCs w:val="28"/>
          <w:u w:val="single"/>
          <w:lang w:val="en-US" w:eastAsia="zh-CN"/>
        </w:rPr>
        <w:t xml:space="preserve"> 06</w:t>
      </w:r>
      <w:r>
        <w:rPr>
          <w:rFonts w:hint="eastAsia" w:ascii="宋体" w:hAnsi="宋体" w:eastAsia="宋体" w:cs="宋体"/>
          <w:b/>
          <w:bCs/>
          <w:sz w:val="28"/>
          <w:szCs w:val="28"/>
          <w:u w:val="single"/>
        </w:rPr>
        <w:t xml:space="preserve"> </w:t>
      </w:r>
      <w:r>
        <w:rPr>
          <w:rFonts w:hint="eastAsia" w:ascii="宋体" w:hAnsi="宋体" w:eastAsia="宋体" w:cs="宋体"/>
          <w:b/>
          <w:bCs/>
          <w:sz w:val="28"/>
          <w:szCs w:val="28"/>
        </w:rPr>
        <w:t>日</w:t>
      </w:r>
    </w:p>
    <w:p>
      <w:pPr>
        <w:pStyle w:val="8"/>
      </w:pPr>
      <w:r>
        <w:br w:type="page"/>
      </w:r>
    </w:p>
    <w:p>
      <w:pPr>
        <w:pStyle w:val="5"/>
        <w:numPr>
          <w:ilvl w:val="0"/>
          <w:numId w:val="1"/>
        </w:numPr>
        <w:ind w:firstLine="0" w:firstLineChars="0"/>
        <w:jc w:val="center"/>
        <w:rPr>
          <w:rFonts w:ascii="宋体" w:hAnsi="宋体" w:eastAsia="宋体" w:cs="宋体"/>
          <w:b/>
          <w:bCs/>
          <w:sz w:val="32"/>
          <w:szCs w:val="32"/>
        </w:rPr>
      </w:pPr>
      <w:r>
        <w:rPr>
          <w:rFonts w:hint="eastAsia" w:ascii="宋体" w:hAnsi="宋体" w:eastAsia="宋体" w:cs="宋体"/>
          <w:b/>
          <w:bCs/>
          <w:sz w:val="32"/>
          <w:szCs w:val="32"/>
        </w:rPr>
        <w:t>谈判采购公告</w:t>
      </w:r>
    </w:p>
    <w:p>
      <w:pPr>
        <w:pStyle w:val="5"/>
        <w:ind w:firstLine="840" w:firstLineChars="300"/>
        <w:rPr>
          <w:rFonts w:ascii="宋体" w:hAnsi="宋体" w:eastAsia="宋体" w:cs="宋体"/>
          <w:sz w:val="28"/>
          <w:szCs w:val="28"/>
        </w:rPr>
      </w:pPr>
      <w:r>
        <w:rPr>
          <w:rFonts w:hint="eastAsia" w:ascii="宋体" w:hAnsi="宋体" w:eastAsia="宋体" w:cs="宋体"/>
          <w:sz w:val="28"/>
          <w:szCs w:val="28"/>
          <w:u w:val="single"/>
        </w:rPr>
        <w:t>青海鑫融工程项目管理咨询有限公司</w:t>
      </w:r>
      <w:r>
        <w:rPr>
          <w:rFonts w:hint="eastAsia" w:ascii="宋体" w:hAnsi="宋体" w:eastAsia="宋体" w:cs="宋体"/>
          <w:sz w:val="28"/>
          <w:szCs w:val="28"/>
        </w:rPr>
        <w:t>（以下均简称“</w:t>
      </w:r>
      <w:r>
        <w:rPr>
          <w:rFonts w:hint="eastAsia" w:ascii="宋体" w:hAnsi="宋体" w:eastAsia="宋体" w:cs="宋体"/>
          <w:sz w:val="28"/>
          <w:szCs w:val="28"/>
          <w:lang w:eastAsia="zh-CN"/>
        </w:rPr>
        <w:t>招标代理机构</w:t>
      </w:r>
      <w:r>
        <w:rPr>
          <w:rFonts w:hint="eastAsia" w:ascii="宋体" w:hAnsi="宋体" w:eastAsia="宋体" w:cs="宋体"/>
          <w:sz w:val="28"/>
          <w:szCs w:val="28"/>
        </w:rPr>
        <w:t>”）受</w:t>
      </w:r>
      <w:r>
        <w:rPr>
          <w:rFonts w:hint="eastAsia" w:ascii="宋体" w:hAnsi="宋体" w:eastAsia="宋体" w:cs="宋体"/>
          <w:sz w:val="28"/>
          <w:szCs w:val="28"/>
          <w:u w:val="single"/>
        </w:rPr>
        <w:t>96842部队</w:t>
      </w:r>
      <w:r>
        <w:rPr>
          <w:rFonts w:hint="eastAsia" w:ascii="宋体" w:hAnsi="宋体" w:eastAsia="宋体" w:cs="宋体"/>
          <w:sz w:val="28"/>
          <w:szCs w:val="28"/>
        </w:rPr>
        <w:t>委托（以下均简称“</w:t>
      </w:r>
      <w:r>
        <w:rPr>
          <w:rFonts w:hint="eastAsia" w:ascii="宋体" w:hAnsi="宋体" w:eastAsia="宋体" w:cs="宋体"/>
          <w:sz w:val="28"/>
          <w:szCs w:val="28"/>
          <w:lang w:eastAsia="zh-CN"/>
        </w:rPr>
        <w:t>招标人</w:t>
      </w:r>
      <w:r>
        <w:rPr>
          <w:rFonts w:hint="eastAsia" w:ascii="宋体" w:hAnsi="宋体" w:eastAsia="宋体" w:cs="宋体"/>
          <w:sz w:val="28"/>
          <w:szCs w:val="28"/>
        </w:rPr>
        <w:t>”）,拟对（</w:t>
      </w:r>
      <w:r>
        <w:rPr>
          <w:rFonts w:hint="eastAsia" w:ascii="宋体" w:hAnsi="宋体" w:eastAsia="宋体" w:cs="宋体"/>
          <w:sz w:val="28"/>
          <w:szCs w:val="28"/>
          <w:u w:val="single"/>
          <w:lang w:eastAsia="zh-CN"/>
        </w:rPr>
        <w:t>201105BX01光缆线路工程（二次）</w:t>
      </w:r>
      <w:r>
        <w:rPr>
          <w:rFonts w:hint="eastAsia" w:ascii="宋体" w:hAnsi="宋体" w:eastAsia="宋体" w:cs="宋体"/>
          <w:sz w:val="28"/>
          <w:szCs w:val="28"/>
          <w:u w:val="single"/>
        </w:rPr>
        <w:t>，QHXR-谈判（工程）2021-02</w:t>
      </w:r>
      <w:r>
        <w:rPr>
          <w:rFonts w:hint="eastAsia" w:ascii="宋体" w:hAnsi="宋体" w:eastAsia="宋体" w:cs="宋体"/>
          <w:sz w:val="28"/>
          <w:szCs w:val="28"/>
        </w:rPr>
        <w:t>）进行谈判采购，现予以公告，欢迎符合条件的供应商参加本次采购活动。</w:t>
      </w:r>
    </w:p>
    <w:p>
      <w:pPr>
        <w:pStyle w:val="5"/>
        <w:ind w:firstLine="0" w:firstLineChars="0"/>
        <w:rPr>
          <w:rFonts w:ascii="宋体" w:hAnsi="宋体" w:eastAsia="宋体" w:cs="宋体"/>
          <w:b/>
          <w:bCs/>
          <w:sz w:val="28"/>
          <w:szCs w:val="28"/>
        </w:rPr>
      </w:pPr>
      <w:r>
        <w:rPr>
          <w:rFonts w:hint="eastAsia" w:ascii="宋体" w:hAnsi="宋体" w:eastAsia="宋体" w:cs="宋体"/>
          <w:b/>
          <w:bCs/>
          <w:sz w:val="28"/>
          <w:szCs w:val="28"/>
        </w:rPr>
        <w:t>1.采购项目简介</w:t>
      </w:r>
    </w:p>
    <w:p>
      <w:pPr>
        <w:pStyle w:val="5"/>
        <w:ind w:firstLine="0" w:firstLineChars="0"/>
        <w:rPr>
          <w:rFonts w:ascii="宋体" w:hAnsi="宋体" w:eastAsia="宋体" w:cs="宋体"/>
          <w:sz w:val="28"/>
          <w:szCs w:val="28"/>
          <w:u w:val="single"/>
        </w:rPr>
      </w:pPr>
      <w:r>
        <w:rPr>
          <w:rFonts w:hint="eastAsia" w:ascii="宋体" w:hAnsi="宋体" w:eastAsia="宋体" w:cs="宋体"/>
          <w:sz w:val="28"/>
          <w:szCs w:val="28"/>
        </w:rPr>
        <w:t>1.1采购项目名称：</w:t>
      </w:r>
      <w:r>
        <w:rPr>
          <w:rFonts w:hint="eastAsia" w:ascii="宋体" w:hAnsi="宋体" w:eastAsia="宋体" w:cs="宋体"/>
          <w:sz w:val="28"/>
          <w:szCs w:val="28"/>
          <w:u w:val="single"/>
          <w:lang w:eastAsia="zh-CN"/>
        </w:rPr>
        <w:t>201105BX01光缆线路工程（二次）</w:t>
      </w:r>
      <w:r>
        <w:rPr>
          <w:rFonts w:hint="eastAsia" w:ascii="宋体" w:hAnsi="宋体" w:eastAsia="宋体" w:cs="宋体"/>
          <w:sz w:val="28"/>
          <w:szCs w:val="28"/>
          <w:u w:val="single"/>
        </w:rPr>
        <w:t xml:space="preserve">                             </w:t>
      </w:r>
    </w:p>
    <w:p>
      <w:pPr>
        <w:pStyle w:val="5"/>
        <w:ind w:firstLine="0" w:firstLineChars="0"/>
        <w:rPr>
          <w:rFonts w:ascii="宋体" w:hAnsi="宋体" w:eastAsia="宋体" w:cs="宋体"/>
          <w:sz w:val="28"/>
          <w:szCs w:val="28"/>
          <w:u w:val="single"/>
        </w:rPr>
      </w:pPr>
      <w:r>
        <w:rPr>
          <w:rFonts w:hint="eastAsia" w:ascii="宋体" w:hAnsi="宋体" w:eastAsia="宋体" w:cs="宋体"/>
          <w:sz w:val="28"/>
          <w:szCs w:val="28"/>
        </w:rPr>
        <w:t>1.2</w:t>
      </w:r>
      <w:r>
        <w:rPr>
          <w:rFonts w:hint="eastAsia" w:ascii="宋体" w:hAnsi="宋体" w:eastAsia="宋体" w:cs="宋体"/>
          <w:sz w:val="28"/>
          <w:szCs w:val="28"/>
          <w:lang w:eastAsia="zh-CN"/>
        </w:rPr>
        <w:t>招标人</w:t>
      </w:r>
      <w:r>
        <w:rPr>
          <w:rFonts w:hint="eastAsia" w:ascii="宋体" w:hAnsi="宋体" w:eastAsia="宋体" w:cs="宋体"/>
          <w:sz w:val="28"/>
          <w:szCs w:val="28"/>
        </w:rPr>
        <w:t>：</w:t>
      </w:r>
      <w:r>
        <w:rPr>
          <w:rFonts w:hint="eastAsia" w:ascii="宋体" w:hAnsi="宋体" w:eastAsia="宋体" w:cs="宋体"/>
          <w:sz w:val="28"/>
          <w:szCs w:val="28"/>
          <w:u w:val="single"/>
        </w:rPr>
        <w:t xml:space="preserve">96842部队                                          </w:t>
      </w:r>
    </w:p>
    <w:p>
      <w:pPr>
        <w:pStyle w:val="5"/>
        <w:ind w:firstLine="0" w:firstLineChars="0"/>
        <w:rPr>
          <w:rFonts w:ascii="宋体" w:hAnsi="宋体" w:eastAsia="宋体" w:cs="宋体"/>
          <w:sz w:val="28"/>
          <w:szCs w:val="28"/>
          <w:u w:val="single"/>
        </w:rPr>
      </w:pPr>
      <w:r>
        <w:rPr>
          <w:rFonts w:hint="eastAsia" w:ascii="宋体" w:hAnsi="宋体" w:eastAsia="宋体" w:cs="宋体"/>
          <w:sz w:val="28"/>
          <w:szCs w:val="28"/>
        </w:rPr>
        <w:t>1.3</w:t>
      </w:r>
      <w:r>
        <w:rPr>
          <w:rFonts w:hint="eastAsia" w:ascii="宋体" w:hAnsi="宋体" w:eastAsia="宋体" w:cs="宋体"/>
          <w:sz w:val="28"/>
          <w:szCs w:val="28"/>
          <w:lang w:eastAsia="zh-CN"/>
        </w:rPr>
        <w:t>招标代理机构</w:t>
      </w:r>
      <w:r>
        <w:rPr>
          <w:rFonts w:hint="eastAsia" w:ascii="宋体" w:hAnsi="宋体" w:eastAsia="宋体" w:cs="宋体"/>
          <w:sz w:val="28"/>
          <w:szCs w:val="28"/>
        </w:rPr>
        <w:t>：</w:t>
      </w:r>
      <w:r>
        <w:rPr>
          <w:rFonts w:hint="eastAsia" w:ascii="宋体" w:hAnsi="宋体" w:eastAsia="宋体" w:cs="宋体"/>
          <w:sz w:val="28"/>
          <w:szCs w:val="28"/>
          <w:u w:val="single"/>
        </w:rPr>
        <w:t xml:space="preserve">青海鑫融工程项目管理咨询有限公司                             </w:t>
      </w:r>
    </w:p>
    <w:p>
      <w:pPr>
        <w:pStyle w:val="5"/>
        <w:ind w:firstLine="0" w:firstLineChars="0"/>
        <w:rPr>
          <w:rFonts w:ascii="宋体" w:hAnsi="宋体" w:eastAsia="宋体" w:cs="宋体"/>
          <w:sz w:val="28"/>
          <w:szCs w:val="28"/>
          <w:u w:val="single"/>
        </w:rPr>
      </w:pPr>
      <w:r>
        <w:rPr>
          <w:rFonts w:hint="eastAsia" w:ascii="宋体" w:hAnsi="宋体" w:eastAsia="宋体" w:cs="宋体"/>
          <w:sz w:val="28"/>
          <w:szCs w:val="28"/>
        </w:rPr>
        <w:t>1.4采购项目资金落实情况：</w:t>
      </w:r>
      <w:r>
        <w:rPr>
          <w:rFonts w:hint="eastAsia" w:ascii="宋体" w:hAnsi="宋体" w:eastAsia="宋体" w:cs="宋体"/>
          <w:sz w:val="28"/>
          <w:szCs w:val="28"/>
          <w:u w:val="single"/>
        </w:rPr>
        <w:t xml:space="preserve">已落实                            </w:t>
      </w:r>
    </w:p>
    <w:p>
      <w:pPr>
        <w:pStyle w:val="5"/>
        <w:ind w:firstLine="0" w:firstLineChars="0"/>
        <w:rPr>
          <w:rFonts w:ascii="宋体" w:hAnsi="宋体" w:eastAsia="宋体" w:cs="宋体"/>
          <w:sz w:val="28"/>
          <w:szCs w:val="28"/>
          <w:u w:val="single"/>
        </w:rPr>
      </w:pPr>
      <w:r>
        <w:rPr>
          <w:rFonts w:hint="eastAsia" w:ascii="宋体" w:hAnsi="宋体" w:eastAsia="宋体" w:cs="宋体"/>
          <w:sz w:val="28"/>
          <w:szCs w:val="28"/>
        </w:rPr>
        <w:t>1.5采购项目概括：</w:t>
      </w:r>
      <w:r>
        <w:rPr>
          <w:rFonts w:hint="eastAsia" w:ascii="宋体" w:hAnsi="宋体" w:eastAsia="宋体" w:cs="宋体"/>
          <w:sz w:val="28"/>
          <w:szCs w:val="28"/>
          <w:u w:val="single"/>
        </w:rPr>
        <w:t>本工程敷设光缆段长15.997公里，传输长度16.995公里。其中24芯管道光缆2.428公里，24芯架空光缆13.569公里。</w:t>
      </w:r>
    </w:p>
    <w:p>
      <w:pPr>
        <w:pStyle w:val="5"/>
        <w:ind w:firstLine="0" w:firstLineChars="0"/>
        <w:rPr>
          <w:rFonts w:ascii="宋体" w:hAnsi="宋体" w:eastAsia="宋体" w:cs="宋体"/>
          <w:sz w:val="28"/>
          <w:szCs w:val="28"/>
          <w:u w:val="single"/>
        </w:rPr>
      </w:pPr>
      <w:r>
        <w:rPr>
          <w:rFonts w:hint="eastAsia" w:ascii="宋体" w:hAnsi="宋体" w:eastAsia="宋体" w:cs="宋体"/>
          <w:sz w:val="28"/>
          <w:szCs w:val="28"/>
        </w:rPr>
        <w:t>1.6成交供应商数量及成交份额：</w:t>
      </w:r>
      <w:r>
        <w:rPr>
          <w:rFonts w:hint="eastAsia" w:ascii="宋体" w:hAnsi="宋体" w:eastAsia="宋体" w:cs="宋体"/>
          <w:sz w:val="28"/>
          <w:szCs w:val="28"/>
          <w:u w:val="single"/>
        </w:rPr>
        <w:t>1家</w:t>
      </w:r>
    </w:p>
    <w:p>
      <w:pPr>
        <w:pStyle w:val="5"/>
        <w:ind w:firstLine="0" w:firstLineChars="0"/>
        <w:rPr>
          <w:rFonts w:ascii="宋体" w:hAnsi="宋体" w:eastAsia="宋体" w:cs="宋体"/>
          <w:sz w:val="28"/>
          <w:szCs w:val="28"/>
        </w:rPr>
      </w:pPr>
      <w:r>
        <w:rPr>
          <w:rFonts w:hint="eastAsia" w:ascii="宋体" w:hAnsi="宋体" w:eastAsia="宋体" w:cs="宋体"/>
          <w:sz w:val="28"/>
          <w:szCs w:val="28"/>
        </w:rPr>
        <w:t>1.7控制价：</w:t>
      </w:r>
      <w:r>
        <w:rPr>
          <w:rFonts w:hint="eastAsia" w:ascii="宋体" w:hAnsi="宋体" w:eastAsia="宋体" w:cs="宋体"/>
          <w:sz w:val="28"/>
          <w:szCs w:val="28"/>
          <w:u w:val="single"/>
        </w:rPr>
        <w:t>381918.04元（大写：叁拾捌万壹仟玖佰壹拾捌元零肆分）</w:t>
      </w:r>
    </w:p>
    <w:p>
      <w:pPr>
        <w:pStyle w:val="5"/>
        <w:ind w:firstLine="0" w:firstLineChars="0"/>
        <w:rPr>
          <w:rFonts w:ascii="宋体" w:hAnsi="宋体" w:eastAsia="宋体" w:cs="宋体"/>
          <w:b/>
          <w:bCs/>
          <w:sz w:val="28"/>
          <w:szCs w:val="28"/>
        </w:rPr>
      </w:pPr>
      <w:r>
        <w:rPr>
          <w:rFonts w:hint="eastAsia" w:ascii="宋体" w:hAnsi="宋体" w:eastAsia="宋体" w:cs="宋体"/>
          <w:b/>
          <w:bCs/>
          <w:sz w:val="28"/>
          <w:szCs w:val="28"/>
        </w:rPr>
        <w:t>2.采购范围及相关要求（A）</w:t>
      </w:r>
    </w:p>
    <w:p>
      <w:pPr>
        <w:pStyle w:val="5"/>
        <w:ind w:firstLine="0" w:firstLineChars="0"/>
        <w:rPr>
          <w:rFonts w:ascii="宋体" w:hAnsi="宋体" w:eastAsia="宋体" w:cs="宋体"/>
          <w:sz w:val="28"/>
          <w:szCs w:val="28"/>
        </w:rPr>
      </w:pPr>
      <w:r>
        <w:rPr>
          <w:rFonts w:hint="eastAsia" w:ascii="宋体" w:hAnsi="宋体" w:eastAsia="宋体" w:cs="宋体"/>
          <w:sz w:val="28"/>
          <w:szCs w:val="28"/>
        </w:rPr>
        <w:t>2.1采购范围：</w:t>
      </w:r>
      <w:r>
        <w:rPr>
          <w:rFonts w:hint="eastAsia" w:ascii="宋体" w:hAnsi="宋体" w:eastAsia="宋体" w:cs="宋体"/>
          <w:sz w:val="28"/>
          <w:szCs w:val="28"/>
          <w:u w:val="single"/>
        </w:rPr>
        <w:t>详见工程量清单</w:t>
      </w:r>
      <w:r>
        <w:rPr>
          <w:rFonts w:hint="eastAsia" w:ascii="宋体" w:hAnsi="宋体" w:eastAsia="宋体" w:cs="宋体"/>
          <w:sz w:val="28"/>
          <w:szCs w:val="28"/>
        </w:rPr>
        <w:t>。</w:t>
      </w:r>
    </w:p>
    <w:p>
      <w:pPr>
        <w:pStyle w:val="5"/>
        <w:ind w:firstLine="0" w:firstLineChars="0"/>
        <w:rPr>
          <w:rFonts w:ascii="宋体" w:hAnsi="宋体" w:eastAsia="宋体" w:cs="宋体"/>
          <w:sz w:val="28"/>
          <w:szCs w:val="28"/>
          <w:highlight w:val="red"/>
          <w:u w:val="single"/>
        </w:rPr>
      </w:pPr>
      <w:r>
        <w:rPr>
          <w:rFonts w:hint="eastAsia" w:ascii="宋体" w:hAnsi="宋体" w:eastAsia="宋体" w:cs="宋体"/>
          <w:sz w:val="28"/>
          <w:szCs w:val="28"/>
        </w:rPr>
        <w:t>2.2计划工期：</w:t>
      </w:r>
      <w:r>
        <w:rPr>
          <w:rFonts w:hint="eastAsia" w:ascii="宋体" w:hAnsi="宋体" w:eastAsia="宋体" w:cs="宋体"/>
          <w:sz w:val="28"/>
          <w:szCs w:val="28"/>
          <w:u w:val="single"/>
        </w:rPr>
        <w:t xml:space="preserve"> </w:t>
      </w:r>
      <w:r>
        <w:rPr>
          <w:rFonts w:hint="eastAsia" w:ascii="宋体" w:hAnsi="宋体" w:eastAsia="宋体" w:cs="宋体"/>
          <w:sz w:val="28"/>
          <w:szCs w:val="28"/>
          <w:highlight w:val="red"/>
          <w:u w:val="single"/>
        </w:rPr>
        <w:t>60日历日（2021年</w:t>
      </w:r>
      <w:r>
        <w:rPr>
          <w:rFonts w:hint="eastAsia" w:ascii="宋体" w:hAnsi="宋体" w:eastAsia="宋体" w:cs="宋体"/>
          <w:sz w:val="28"/>
          <w:szCs w:val="28"/>
          <w:highlight w:val="red"/>
          <w:u w:val="single"/>
          <w:lang w:val="en-US" w:eastAsia="zh-CN"/>
        </w:rPr>
        <w:t>4</w:t>
      </w:r>
      <w:r>
        <w:rPr>
          <w:rFonts w:hint="eastAsia" w:ascii="宋体" w:hAnsi="宋体" w:eastAsia="宋体" w:cs="宋体"/>
          <w:sz w:val="28"/>
          <w:szCs w:val="28"/>
          <w:highlight w:val="red"/>
          <w:u w:val="single"/>
        </w:rPr>
        <w:t>月</w:t>
      </w:r>
      <w:r>
        <w:rPr>
          <w:rFonts w:hint="eastAsia" w:ascii="宋体" w:hAnsi="宋体" w:eastAsia="宋体" w:cs="宋体"/>
          <w:sz w:val="28"/>
          <w:szCs w:val="28"/>
          <w:highlight w:val="red"/>
          <w:u w:val="single"/>
          <w:lang w:val="en-US" w:eastAsia="zh-CN"/>
        </w:rPr>
        <w:t>20</w:t>
      </w:r>
      <w:r>
        <w:rPr>
          <w:rFonts w:hint="eastAsia" w:ascii="宋体" w:hAnsi="宋体" w:eastAsia="宋体" w:cs="宋体"/>
          <w:sz w:val="28"/>
          <w:szCs w:val="28"/>
          <w:highlight w:val="red"/>
          <w:u w:val="single"/>
        </w:rPr>
        <w:t>日-2021年</w:t>
      </w:r>
      <w:r>
        <w:rPr>
          <w:rFonts w:hint="eastAsia" w:ascii="宋体" w:hAnsi="宋体" w:eastAsia="宋体" w:cs="宋体"/>
          <w:sz w:val="28"/>
          <w:szCs w:val="28"/>
          <w:highlight w:val="red"/>
          <w:u w:val="single"/>
          <w:lang w:val="en-US" w:eastAsia="zh-CN"/>
        </w:rPr>
        <w:t>6</w:t>
      </w:r>
      <w:r>
        <w:rPr>
          <w:rFonts w:hint="eastAsia" w:ascii="宋体" w:hAnsi="宋体" w:eastAsia="宋体" w:cs="宋体"/>
          <w:sz w:val="28"/>
          <w:szCs w:val="28"/>
          <w:highlight w:val="red"/>
          <w:u w:val="single"/>
        </w:rPr>
        <w:t>月</w:t>
      </w:r>
      <w:r>
        <w:rPr>
          <w:rFonts w:hint="eastAsia" w:ascii="宋体" w:hAnsi="宋体" w:eastAsia="宋体" w:cs="宋体"/>
          <w:sz w:val="28"/>
          <w:szCs w:val="28"/>
          <w:highlight w:val="red"/>
          <w:u w:val="single"/>
          <w:lang w:val="en-US" w:eastAsia="zh-CN"/>
        </w:rPr>
        <w:t>20</w:t>
      </w:r>
      <w:r>
        <w:rPr>
          <w:rFonts w:hint="eastAsia" w:ascii="宋体" w:hAnsi="宋体" w:eastAsia="宋体" w:cs="宋体"/>
          <w:sz w:val="28"/>
          <w:szCs w:val="28"/>
          <w:highlight w:val="red"/>
          <w:u w:val="single"/>
        </w:rPr>
        <w:t>日)</w:t>
      </w:r>
    </w:p>
    <w:p>
      <w:pPr>
        <w:pStyle w:val="5"/>
        <w:ind w:firstLine="0" w:firstLineChars="0"/>
        <w:rPr>
          <w:rFonts w:ascii="宋体" w:hAnsi="宋体" w:eastAsia="宋体" w:cs="宋体"/>
          <w:sz w:val="28"/>
          <w:szCs w:val="28"/>
          <w:u w:val="single"/>
        </w:rPr>
      </w:pPr>
      <w:r>
        <w:rPr>
          <w:rFonts w:hint="eastAsia" w:ascii="宋体" w:hAnsi="宋体" w:eastAsia="宋体" w:cs="宋体"/>
          <w:sz w:val="28"/>
          <w:szCs w:val="28"/>
        </w:rPr>
        <w:t>2.3建设地点：</w:t>
      </w:r>
      <w:r>
        <w:rPr>
          <w:rFonts w:hint="eastAsia" w:ascii="宋体" w:hAnsi="宋体" w:eastAsia="宋体" w:cs="宋体"/>
          <w:sz w:val="28"/>
          <w:szCs w:val="28"/>
          <w:u w:val="single"/>
        </w:rPr>
        <w:t xml:space="preserve"> 甘肃兰州</w:t>
      </w:r>
      <w:r>
        <w:rPr>
          <w:rFonts w:hint="eastAsia" w:ascii="宋体" w:hAnsi="宋体" w:eastAsia="宋体" w:cs="宋体"/>
          <w:sz w:val="28"/>
          <w:szCs w:val="28"/>
        </w:rPr>
        <w:t>。</w:t>
      </w:r>
    </w:p>
    <w:p>
      <w:pPr>
        <w:pStyle w:val="5"/>
        <w:ind w:firstLine="0" w:firstLineChars="0"/>
        <w:rPr>
          <w:rFonts w:ascii="宋体" w:hAnsi="宋体" w:eastAsia="宋体" w:cs="宋体"/>
          <w:sz w:val="28"/>
          <w:szCs w:val="28"/>
          <w:u w:val="single"/>
        </w:rPr>
      </w:pPr>
      <w:r>
        <w:rPr>
          <w:rFonts w:hint="eastAsia" w:ascii="宋体" w:hAnsi="宋体" w:eastAsia="宋体" w:cs="宋体"/>
          <w:sz w:val="28"/>
          <w:szCs w:val="28"/>
        </w:rPr>
        <w:t>2.4质量要求：</w:t>
      </w:r>
      <w:r>
        <w:rPr>
          <w:rFonts w:hint="eastAsia" w:ascii="宋体" w:hAnsi="宋体" w:eastAsia="宋体" w:cs="宋体"/>
          <w:sz w:val="28"/>
          <w:szCs w:val="28"/>
          <w:u w:val="single"/>
        </w:rPr>
        <w:t xml:space="preserve">合格                       </w:t>
      </w:r>
      <w:r>
        <w:rPr>
          <w:rFonts w:hint="eastAsia" w:ascii="宋体" w:hAnsi="宋体" w:eastAsia="宋体" w:cs="宋体"/>
          <w:sz w:val="28"/>
          <w:szCs w:val="28"/>
        </w:rPr>
        <w:t>。</w:t>
      </w:r>
    </w:p>
    <w:p>
      <w:pPr>
        <w:pStyle w:val="5"/>
        <w:ind w:firstLine="0" w:firstLineChars="0"/>
        <w:rPr>
          <w:rFonts w:ascii="宋体" w:hAnsi="宋体" w:eastAsia="宋体" w:cs="宋体"/>
          <w:sz w:val="28"/>
          <w:szCs w:val="28"/>
          <w:u w:val="single"/>
        </w:rPr>
      </w:pPr>
      <w:r>
        <w:rPr>
          <w:rFonts w:hint="eastAsia" w:ascii="宋体" w:hAnsi="宋体" w:eastAsia="宋体" w:cs="宋体"/>
          <w:sz w:val="28"/>
          <w:szCs w:val="28"/>
        </w:rPr>
        <w:t>2.5安全目标：</w:t>
      </w:r>
      <w:r>
        <w:rPr>
          <w:rFonts w:hint="eastAsia" w:ascii="宋体" w:hAnsi="宋体" w:eastAsia="宋体" w:cs="宋体"/>
          <w:sz w:val="28"/>
          <w:szCs w:val="28"/>
          <w:u w:val="single"/>
        </w:rPr>
        <w:t xml:space="preserve">合格                       </w:t>
      </w:r>
      <w:r>
        <w:rPr>
          <w:rFonts w:hint="eastAsia" w:ascii="宋体" w:hAnsi="宋体" w:eastAsia="宋体" w:cs="宋体"/>
          <w:sz w:val="28"/>
          <w:szCs w:val="28"/>
        </w:rPr>
        <w:t>。</w:t>
      </w:r>
    </w:p>
    <w:p>
      <w:pPr>
        <w:pStyle w:val="5"/>
        <w:ind w:firstLine="0" w:firstLineChars="0"/>
        <w:rPr>
          <w:rFonts w:ascii="宋体" w:hAnsi="宋体" w:eastAsia="宋体" w:cs="宋体"/>
          <w:b/>
          <w:bCs/>
          <w:sz w:val="28"/>
          <w:szCs w:val="28"/>
        </w:rPr>
      </w:pPr>
      <w:r>
        <w:rPr>
          <w:rFonts w:hint="eastAsia" w:ascii="宋体" w:hAnsi="宋体" w:eastAsia="宋体" w:cs="宋体"/>
          <w:b/>
          <w:bCs/>
          <w:sz w:val="28"/>
          <w:szCs w:val="28"/>
        </w:rPr>
        <w:t>3.供应商资格要求</w:t>
      </w:r>
    </w:p>
    <w:p>
      <w:pPr>
        <w:pStyle w:val="5"/>
        <w:ind w:firstLine="0" w:firstLineChars="0"/>
        <w:rPr>
          <w:rFonts w:ascii="宋体" w:hAnsi="宋体" w:eastAsia="宋体" w:cs="宋体"/>
          <w:sz w:val="28"/>
          <w:szCs w:val="28"/>
        </w:rPr>
      </w:pPr>
      <w:r>
        <w:rPr>
          <w:rFonts w:hint="eastAsia" w:ascii="宋体" w:hAnsi="宋体" w:eastAsia="宋体" w:cs="宋体"/>
          <w:sz w:val="28"/>
          <w:szCs w:val="28"/>
        </w:rPr>
        <w:t>3.1供应商应依法设立且满足如下要求：</w:t>
      </w:r>
    </w:p>
    <w:p>
      <w:pPr>
        <w:pStyle w:val="5"/>
        <w:ind w:firstLine="0" w:firstLineChars="0"/>
        <w:rPr>
          <w:rFonts w:ascii="宋体" w:hAnsi="宋体" w:eastAsia="宋体" w:cs="宋体"/>
          <w:sz w:val="28"/>
          <w:szCs w:val="28"/>
        </w:rPr>
      </w:pPr>
      <w:r>
        <w:rPr>
          <w:rFonts w:ascii="宋体" w:hAnsi="宋体" w:eastAsia="宋体" w:cs="宋体"/>
          <w:sz w:val="28"/>
          <w:szCs w:val="28"/>
        </w:rPr>
        <w:t>(</w:t>
      </w:r>
      <w:r>
        <w:rPr>
          <w:rFonts w:hint="eastAsia" w:ascii="宋体" w:hAnsi="宋体" w:eastAsia="宋体" w:cs="宋体"/>
          <w:sz w:val="28"/>
          <w:szCs w:val="28"/>
        </w:rPr>
        <w:t>1</w:t>
      </w:r>
      <w:r>
        <w:rPr>
          <w:rFonts w:ascii="宋体" w:hAnsi="宋体" w:eastAsia="宋体" w:cs="宋体"/>
          <w:sz w:val="28"/>
          <w:szCs w:val="28"/>
        </w:rPr>
        <w:t>)</w:t>
      </w:r>
      <w:r>
        <w:rPr>
          <w:rFonts w:hint="eastAsia" w:ascii="宋体" w:hAnsi="宋体" w:eastAsia="宋体" w:cs="宋体"/>
          <w:sz w:val="28"/>
          <w:szCs w:val="28"/>
        </w:rPr>
        <w:t>资质要求：</w:t>
      </w:r>
      <w:r>
        <w:rPr>
          <w:rFonts w:hint="eastAsia" w:ascii="宋体" w:hAnsi="宋体" w:eastAsia="宋体" w:cs="宋体"/>
          <w:sz w:val="28"/>
          <w:szCs w:val="28"/>
          <w:u w:val="single"/>
        </w:rPr>
        <w:t>须具有涉密信息系统集成乙级（含）以上资质</w:t>
      </w:r>
      <w:r>
        <w:rPr>
          <w:rFonts w:hint="eastAsia" w:ascii="宋体" w:hAnsi="宋体" w:eastAsia="宋体" w:cs="宋体"/>
          <w:sz w:val="28"/>
          <w:szCs w:val="28"/>
        </w:rPr>
        <w:t>。</w:t>
      </w:r>
    </w:p>
    <w:p>
      <w:pPr>
        <w:pStyle w:val="5"/>
        <w:ind w:firstLine="0" w:firstLineChars="0"/>
        <w:rPr>
          <w:rFonts w:hint="eastAsia" w:ascii="宋体" w:hAnsi="宋体" w:eastAsia="宋体" w:cs="宋体"/>
          <w:sz w:val="28"/>
          <w:szCs w:val="28"/>
          <w:u w:val="single"/>
        </w:rPr>
      </w:pPr>
      <w:r>
        <w:rPr>
          <w:rFonts w:ascii="宋体" w:hAnsi="宋体" w:eastAsia="宋体" w:cs="宋体"/>
          <w:sz w:val="28"/>
          <w:szCs w:val="28"/>
        </w:rPr>
        <w:t>(</w:t>
      </w:r>
      <w:r>
        <w:rPr>
          <w:rFonts w:hint="eastAsia" w:ascii="宋体" w:hAnsi="宋体" w:eastAsia="宋体" w:cs="宋体"/>
          <w:sz w:val="28"/>
          <w:szCs w:val="28"/>
        </w:rPr>
        <w:t>2</w:t>
      </w:r>
      <w:r>
        <w:rPr>
          <w:rFonts w:ascii="宋体" w:hAnsi="宋体" w:eastAsia="宋体" w:cs="宋体"/>
          <w:sz w:val="28"/>
          <w:szCs w:val="28"/>
        </w:rPr>
        <w:t>)</w:t>
      </w:r>
      <w:r>
        <w:rPr>
          <w:rFonts w:hint="eastAsia" w:ascii="宋体" w:hAnsi="宋体" w:eastAsia="宋体" w:cs="宋体"/>
          <w:sz w:val="28"/>
          <w:szCs w:val="28"/>
        </w:rPr>
        <w:t>财务要求：</w:t>
      </w:r>
      <w:r>
        <w:rPr>
          <w:rFonts w:hint="eastAsia" w:ascii="宋体" w:hAnsi="宋体" w:eastAsia="宋体" w:cs="宋体"/>
          <w:sz w:val="28"/>
          <w:szCs w:val="28"/>
          <w:u w:val="single"/>
          <w:lang w:eastAsia="zh-CN"/>
        </w:rPr>
        <w:t>提供</w:t>
      </w:r>
      <w:r>
        <w:rPr>
          <w:rFonts w:hint="eastAsia" w:ascii="宋体" w:hAnsi="宋体" w:eastAsia="宋体" w:cs="宋体"/>
          <w:sz w:val="28"/>
          <w:szCs w:val="28"/>
          <w:u w:val="single"/>
          <w:lang w:val="zh-CN"/>
        </w:rPr>
        <w:t>经第三方机构出具的201</w:t>
      </w:r>
      <w:r>
        <w:rPr>
          <w:rFonts w:hint="eastAsia" w:ascii="宋体" w:hAnsi="宋体" w:eastAsia="宋体" w:cs="宋体"/>
          <w:sz w:val="28"/>
          <w:szCs w:val="28"/>
          <w:u w:val="single"/>
          <w:lang w:val="en-US" w:eastAsia="zh-CN"/>
        </w:rPr>
        <w:t>9</w:t>
      </w:r>
      <w:r>
        <w:rPr>
          <w:rFonts w:hint="eastAsia" w:ascii="宋体" w:hAnsi="宋体" w:eastAsia="宋体" w:cs="宋体"/>
          <w:sz w:val="28"/>
          <w:szCs w:val="28"/>
          <w:u w:val="single"/>
          <w:lang w:val="zh-CN"/>
        </w:rPr>
        <w:t>年度或</w:t>
      </w:r>
      <w:r>
        <w:rPr>
          <w:rFonts w:hint="eastAsia" w:ascii="宋体" w:hAnsi="宋体" w:eastAsia="宋体" w:cs="宋体"/>
          <w:sz w:val="28"/>
          <w:szCs w:val="28"/>
          <w:u w:val="single"/>
          <w:lang w:val="en-US" w:eastAsia="zh-CN"/>
        </w:rPr>
        <w:t>2020年度</w:t>
      </w:r>
      <w:r>
        <w:rPr>
          <w:rFonts w:hint="eastAsia" w:ascii="宋体" w:hAnsi="宋体" w:eastAsia="宋体" w:cs="宋体"/>
          <w:sz w:val="28"/>
          <w:szCs w:val="28"/>
          <w:u w:val="single"/>
          <w:lang w:val="zh-CN"/>
        </w:rPr>
        <w:t>财务状况审计报告，包括资产负债表、现金流量表、利润表和财务情况说明书，扫描（或复印）件应全面、完整、清晰；或近三个月银行出具的资信证明，后附银行开户许可证</w:t>
      </w:r>
      <w:r>
        <w:rPr>
          <w:rFonts w:hint="eastAsia" w:ascii="宋体" w:hAnsi="宋体" w:eastAsia="宋体" w:cs="宋体"/>
          <w:sz w:val="28"/>
          <w:szCs w:val="28"/>
          <w:u w:val="single"/>
        </w:rPr>
        <w:t>。</w:t>
      </w:r>
    </w:p>
    <w:p>
      <w:pPr>
        <w:pStyle w:val="5"/>
        <w:ind w:firstLine="0" w:firstLineChars="0"/>
        <w:rPr>
          <w:rFonts w:ascii="宋体" w:hAnsi="宋体" w:eastAsia="宋体" w:cs="宋体"/>
          <w:sz w:val="28"/>
          <w:szCs w:val="28"/>
          <w:u w:val="single"/>
        </w:rPr>
      </w:pPr>
      <w:r>
        <w:rPr>
          <w:rFonts w:ascii="宋体" w:hAnsi="宋体" w:eastAsia="宋体" w:cs="宋体"/>
          <w:sz w:val="28"/>
          <w:szCs w:val="28"/>
        </w:rPr>
        <w:t>(</w:t>
      </w:r>
      <w:r>
        <w:rPr>
          <w:rFonts w:hint="eastAsia" w:ascii="宋体" w:hAnsi="宋体" w:eastAsia="宋体" w:cs="宋体"/>
          <w:sz w:val="28"/>
          <w:szCs w:val="28"/>
        </w:rPr>
        <w:t>3</w:t>
      </w:r>
      <w:r>
        <w:rPr>
          <w:rFonts w:ascii="宋体" w:hAnsi="宋体" w:eastAsia="宋体" w:cs="宋体"/>
          <w:sz w:val="28"/>
          <w:szCs w:val="28"/>
        </w:rPr>
        <w:t>)</w:t>
      </w:r>
      <w:r>
        <w:rPr>
          <w:rFonts w:hint="eastAsia" w:ascii="宋体" w:hAnsi="宋体" w:eastAsia="宋体" w:cs="宋体"/>
          <w:sz w:val="28"/>
          <w:szCs w:val="28"/>
        </w:rPr>
        <w:t>信誉要求：</w:t>
      </w:r>
      <w:r>
        <w:rPr>
          <w:rFonts w:hint="eastAsia" w:ascii="宋体" w:hAnsi="宋体" w:eastAsia="宋体" w:cs="宋体"/>
          <w:sz w:val="28"/>
          <w:szCs w:val="28"/>
          <w:u w:val="single"/>
        </w:rPr>
        <w:t>具有良好的商业信誉，没有处于被责令停业，参选资格被取消，财产被接管、冻结，破产状态，经信用中国（www.creditchina.gov.cn）渠道查询后，列入失信被执行人、重大税收违法案件当事人名单、严重违法失信行为记录名单的，取消投标资格。（提供“信用中国”网站无任何不良记录的查询截图，时间为投标截止时间前</w:t>
      </w:r>
      <w:r>
        <w:rPr>
          <w:rFonts w:hint="eastAsia" w:ascii="宋体" w:hAnsi="宋体" w:eastAsia="宋体" w:cs="宋体"/>
          <w:sz w:val="28"/>
          <w:szCs w:val="28"/>
          <w:u w:val="single"/>
          <w:lang w:val="en-US" w:eastAsia="zh-CN"/>
        </w:rPr>
        <w:t>5</w:t>
      </w:r>
      <w:r>
        <w:rPr>
          <w:rFonts w:hint="eastAsia" w:ascii="宋体" w:hAnsi="宋体" w:eastAsia="宋体" w:cs="宋体"/>
          <w:sz w:val="28"/>
          <w:szCs w:val="28"/>
          <w:u w:val="single"/>
        </w:rPr>
        <w:t>天内）</w:t>
      </w:r>
      <w:r>
        <w:rPr>
          <w:rFonts w:hint="eastAsia" w:ascii="宋体" w:hAnsi="宋体" w:eastAsia="宋体" w:cs="宋体"/>
          <w:sz w:val="28"/>
          <w:szCs w:val="28"/>
        </w:rPr>
        <w:t>。</w:t>
      </w:r>
    </w:p>
    <w:p>
      <w:pPr>
        <w:pStyle w:val="5"/>
        <w:ind w:firstLine="0" w:firstLineChars="0"/>
        <w:rPr>
          <w:rFonts w:ascii="宋体" w:hAnsi="宋体" w:eastAsia="宋体" w:cs="宋体"/>
          <w:sz w:val="28"/>
          <w:szCs w:val="28"/>
          <w:u w:val="single"/>
        </w:rPr>
      </w:pPr>
      <w:r>
        <w:rPr>
          <w:rFonts w:ascii="宋体" w:hAnsi="宋体" w:eastAsia="宋体" w:cs="宋体"/>
          <w:sz w:val="28"/>
          <w:szCs w:val="28"/>
        </w:rPr>
        <w:t>(</w:t>
      </w:r>
      <w:r>
        <w:rPr>
          <w:rFonts w:hint="eastAsia" w:ascii="宋体" w:hAnsi="宋体" w:eastAsia="宋体" w:cs="宋体"/>
          <w:sz w:val="28"/>
          <w:szCs w:val="28"/>
        </w:rPr>
        <w:t>4</w:t>
      </w:r>
      <w:r>
        <w:rPr>
          <w:rFonts w:ascii="宋体" w:hAnsi="宋体" w:eastAsia="宋体" w:cs="宋体"/>
          <w:sz w:val="28"/>
          <w:szCs w:val="28"/>
        </w:rPr>
        <w:t>)</w:t>
      </w:r>
      <w:r>
        <w:rPr>
          <w:rFonts w:hint="eastAsia" w:ascii="宋体" w:hAnsi="宋体" w:eastAsia="宋体" w:cs="宋体"/>
          <w:sz w:val="28"/>
          <w:szCs w:val="28"/>
        </w:rPr>
        <w:t>承担本项目的主要人员要求：</w:t>
      </w:r>
      <w:r>
        <w:rPr>
          <w:rFonts w:hint="eastAsia" w:ascii="宋体" w:hAnsi="宋体" w:eastAsia="宋体" w:cs="宋体"/>
          <w:sz w:val="28"/>
          <w:szCs w:val="28"/>
          <w:u w:val="single"/>
        </w:rPr>
        <w:t>拟派项目经理须具备通信工程相关专业中级</w:t>
      </w:r>
      <w:r>
        <w:rPr>
          <w:rFonts w:hint="eastAsia" w:ascii="宋体" w:hAnsi="宋体" w:eastAsia="宋体" w:cs="宋体"/>
          <w:sz w:val="28"/>
          <w:szCs w:val="28"/>
          <w:u w:val="single"/>
          <w:lang w:eastAsia="zh-CN"/>
        </w:rPr>
        <w:t>或</w:t>
      </w:r>
      <w:r>
        <w:rPr>
          <w:rFonts w:hint="eastAsia" w:ascii="宋体" w:hAnsi="宋体" w:eastAsia="宋体" w:cs="宋体"/>
          <w:sz w:val="28"/>
          <w:szCs w:val="28"/>
          <w:u w:val="single"/>
        </w:rPr>
        <w:t>以上职称</w:t>
      </w:r>
      <w:r>
        <w:rPr>
          <w:rFonts w:hint="eastAsia" w:ascii="宋体" w:hAnsi="宋体" w:eastAsia="宋体" w:cs="宋体"/>
          <w:sz w:val="28"/>
          <w:szCs w:val="28"/>
        </w:rPr>
        <w:t>。</w:t>
      </w:r>
    </w:p>
    <w:p>
      <w:pPr>
        <w:pStyle w:val="5"/>
        <w:ind w:firstLine="0" w:firstLineChars="0"/>
        <w:rPr>
          <w:rFonts w:hint="eastAsia" w:ascii="宋体" w:hAnsi="宋体" w:eastAsia="宋体" w:cs="宋体"/>
          <w:sz w:val="28"/>
          <w:szCs w:val="28"/>
          <w:u w:val="single"/>
        </w:rPr>
      </w:pPr>
      <w:r>
        <w:rPr>
          <w:rFonts w:hint="eastAsia" w:ascii="宋体" w:hAnsi="宋体" w:eastAsia="宋体" w:cs="宋体"/>
          <w:sz w:val="28"/>
          <w:szCs w:val="28"/>
          <w:u w:val="single"/>
        </w:rPr>
        <w:t>(5)其他要求：省外企业须提供有效期内的进甘备案登记证明。</w:t>
      </w:r>
    </w:p>
    <w:p>
      <w:pPr>
        <w:pStyle w:val="5"/>
        <w:ind w:firstLine="0" w:firstLineChars="0"/>
        <w:rPr>
          <w:rFonts w:ascii="宋体" w:hAnsi="宋体" w:eastAsia="宋体" w:cs="宋体"/>
          <w:sz w:val="28"/>
          <w:szCs w:val="28"/>
        </w:rPr>
      </w:pPr>
      <w:r>
        <w:rPr>
          <w:rFonts w:ascii="宋体" w:hAnsi="宋体" w:eastAsia="宋体" w:cs="宋体"/>
          <w:sz w:val="28"/>
          <w:szCs w:val="28"/>
        </w:rPr>
        <w:t>3.2供应商不得存在</w:t>
      </w:r>
      <w:r>
        <w:rPr>
          <w:rFonts w:hint="eastAsia" w:ascii="宋体" w:hAnsi="宋体" w:eastAsia="宋体" w:cs="宋体"/>
          <w:sz w:val="28"/>
          <w:szCs w:val="28"/>
        </w:rPr>
        <w:t>下列情形之一：</w:t>
      </w:r>
    </w:p>
    <w:p>
      <w:pPr>
        <w:pStyle w:val="5"/>
        <w:ind w:firstLine="0" w:firstLineChars="0"/>
        <w:rPr>
          <w:rFonts w:ascii="宋体" w:hAnsi="宋体" w:eastAsia="宋体" w:cs="宋体"/>
          <w:sz w:val="28"/>
          <w:szCs w:val="28"/>
        </w:rPr>
      </w:pPr>
      <w:r>
        <w:rPr>
          <w:rFonts w:ascii="宋体" w:hAnsi="宋体" w:eastAsia="宋体" w:cs="宋体"/>
          <w:sz w:val="28"/>
          <w:szCs w:val="28"/>
        </w:rPr>
        <w:t>(</w:t>
      </w:r>
      <w:r>
        <w:rPr>
          <w:rFonts w:hint="eastAsia" w:ascii="宋体" w:hAnsi="宋体" w:eastAsia="宋体" w:cs="宋体"/>
          <w:sz w:val="28"/>
          <w:szCs w:val="28"/>
        </w:rPr>
        <w:t>1</w:t>
      </w:r>
      <w:r>
        <w:rPr>
          <w:rFonts w:ascii="宋体" w:hAnsi="宋体" w:eastAsia="宋体" w:cs="宋体"/>
          <w:sz w:val="28"/>
          <w:szCs w:val="28"/>
        </w:rPr>
        <w:t>)处于被责</w:t>
      </w:r>
      <w:r>
        <w:rPr>
          <w:rFonts w:hint="eastAsia" w:ascii="宋体" w:hAnsi="宋体" w:eastAsia="宋体" w:cs="宋体"/>
          <w:sz w:val="28"/>
          <w:szCs w:val="28"/>
        </w:rPr>
        <w:t>令</w:t>
      </w:r>
      <w:r>
        <w:rPr>
          <w:rFonts w:ascii="宋体" w:hAnsi="宋体" w:eastAsia="宋体" w:cs="宋体"/>
          <w:sz w:val="28"/>
          <w:szCs w:val="28"/>
        </w:rPr>
        <w:t>停产停</w:t>
      </w:r>
      <w:r>
        <w:rPr>
          <w:rFonts w:hint="eastAsia" w:ascii="宋体" w:hAnsi="宋体" w:eastAsia="宋体" w:cs="宋体"/>
          <w:sz w:val="28"/>
          <w:szCs w:val="28"/>
        </w:rPr>
        <w:t>业、暂</w:t>
      </w:r>
      <w:r>
        <w:rPr>
          <w:rFonts w:ascii="宋体" w:hAnsi="宋体" w:eastAsia="宋体" w:cs="宋体"/>
          <w:sz w:val="28"/>
          <w:szCs w:val="28"/>
        </w:rPr>
        <w:t>扣或吊销</w:t>
      </w:r>
      <w:r>
        <w:rPr>
          <w:rFonts w:hint="eastAsia" w:ascii="宋体" w:hAnsi="宋体" w:eastAsia="宋体" w:cs="宋体"/>
          <w:sz w:val="28"/>
          <w:szCs w:val="28"/>
        </w:rPr>
        <w:t>许可证</w:t>
      </w:r>
      <w:r>
        <w:rPr>
          <w:rFonts w:ascii="宋体" w:hAnsi="宋体" w:eastAsia="宋体" w:cs="宋体"/>
          <w:sz w:val="28"/>
          <w:szCs w:val="28"/>
        </w:rPr>
        <w:t>执照、</w:t>
      </w:r>
      <w:r>
        <w:rPr>
          <w:rFonts w:hint="eastAsia" w:ascii="宋体" w:hAnsi="宋体" w:eastAsia="宋体" w:cs="宋体"/>
          <w:sz w:val="28"/>
          <w:szCs w:val="28"/>
        </w:rPr>
        <w:t>暂扣或</w:t>
      </w:r>
      <w:r>
        <w:rPr>
          <w:rFonts w:ascii="宋体" w:hAnsi="宋体" w:eastAsia="宋体" w:cs="宋体"/>
          <w:sz w:val="28"/>
          <w:szCs w:val="28"/>
        </w:rPr>
        <w:t>吊销资质证书状态</w:t>
      </w:r>
      <w:r>
        <w:rPr>
          <w:rFonts w:hint="eastAsia" w:ascii="宋体" w:hAnsi="宋体" w:eastAsia="宋体" w:cs="宋体"/>
          <w:sz w:val="28"/>
          <w:szCs w:val="28"/>
        </w:rPr>
        <w:t>；</w:t>
      </w:r>
    </w:p>
    <w:p>
      <w:pPr>
        <w:pStyle w:val="5"/>
        <w:ind w:firstLine="0" w:firstLineChars="0"/>
        <w:rPr>
          <w:rFonts w:ascii="宋体" w:hAnsi="宋体" w:eastAsia="宋体" w:cs="宋体"/>
          <w:sz w:val="28"/>
          <w:szCs w:val="28"/>
        </w:rPr>
      </w:pPr>
      <w:r>
        <w:rPr>
          <w:rFonts w:ascii="宋体" w:hAnsi="宋体" w:eastAsia="宋体" w:cs="宋体"/>
          <w:sz w:val="28"/>
          <w:szCs w:val="28"/>
        </w:rPr>
        <w:t>(</w:t>
      </w:r>
      <w:r>
        <w:rPr>
          <w:rFonts w:hint="eastAsia" w:ascii="宋体" w:hAnsi="宋体" w:eastAsia="宋体" w:cs="宋体"/>
          <w:sz w:val="28"/>
          <w:szCs w:val="28"/>
        </w:rPr>
        <w:t>2</w:t>
      </w:r>
      <w:r>
        <w:rPr>
          <w:rFonts w:ascii="宋体" w:hAnsi="宋体" w:eastAsia="宋体" w:cs="宋体"/>
          <w:sz w:val="28"/>
          <w:szCs w:val="28"/>
        </w:rPr>
        <w:t>)</w:t>
      </w:r>
      <w:r>
        <w:rPr>
          <w:rFonts w:hint="eastAsia" w:ascii="宋体" w:hAnsi="宋体" w:eastAsia="宋体" w:cs="宋体"/>
          <w:sz w:val="28"/>
          <w:szCs w:val="28"/>
        </w:rPr>
        <w:t>进入清算程序，</w:t>
      </w:r>
      <w:r>
        <w:rPr>
          <w:rFonts w:ascii="宋体" w:hAnsi="宋体" w:eastAsia="宋体" w:cs="宋体"/>
          <w:sz w:val="28"/>
          <w:szCs w:val="28"/>
        </w:rPr>
        <w:t>或被宣告破产，或其他丧失</w:t>
      </w:r>
      <w:r>
        <w:rPr>
          <w:rFonts w:hint="eastAsia" w:ascii="宋体" w:hAnsi="宋体" w:eastAsia="宋体" w:cs="宋体"/>
          <w:sz w:val="28"/>
          <w:szCs w:val="28"/>
        </w:rPr>
        <w:t>履</w:t>
      </w:r>
      <w:r>
        <w:rPr>
          <w:rFonts w:ascii="宋体" w:hAnsi="宋体" w:eastAsia="宋体" w:cs="宋体"/>
          <w:sz w:val="28"/>
          <w:szCs w:val="28"/>
        </w:rPr>
        <w:t>约能力的情形</w:t>
      </w:r>
      <w:r>
        <w:rPr>
          <w:rFonts w:hint="eastAsia" w:ascii="宋体" w:hAnsi="宋体" w:eastAsia="宋体" w:cs="宋体"/>
          <w:sz w:val="28"/>
          <w:szCs w:val="28"/>
        </w:rPr>
        <w:t>；</w:t>
      </w:r>
    </w:p>
    <w:p>
      <w:pPr>
        <w:pStyle w:val="5"/>
        <w:ind w:firstLine="0" w:firstLineChars="0"/>
        <w:rPr>
          <w:rFonts w:ascii="宋体" w:hAnsi="宋体" w:eastAsia="宋体" w:cs="宋体"/>
          <w:sz w:val="28"/>
          <w:szCs w:val="28"/>
        </w:rPr>
      </w:pPr>
      <w:r>
        <w:rPr>
          <w:rFonts w:ascii="宋体" w:hAnsi="宋体" w:eastAsia="宋体" w:cs="宋体"/>
          <w:sz w:val="28"/>
          <w:szCs w:val="28"/>
        </w:rPr>
        <w:t>(</w:t>
      </w:r>
      <w:r>
        <w:rPr>
          <w:rFonts w:hint="eastAsia" w:ascii="宋体" w:hAnsi="宋体" w:eastAsia="宋体" w:cs="宋体"/>
          <w:sz w:val="28"/>
          <w:szCs w:val="28"/>
        </w:rPr>
        <w:t>3</w:t>
      </w:r>
      <w:r>
        <w:rPr>
          <w:rFonts w:ascii="宋体" w:hAnsi="宋体" w:eastAsia="宋体" w:cs="宋体"/>
          <w:sz w:val="28"/>
          <w:szCs w:val="28"/>
        </w:rPr>
        <w:t>)</w:t>
      </w:r>
      <w:r>
        <w:rPr>
          <w:rFonts w:hint="eastAsia" w:ascii="宋体" w:hAnsi="宋体" w:eastAsia="宋体" w:cs="宋体"/>
          <w:sz w:val="28"/>
          <w:szCs w:val="28"/>
        </w:rPr>
        <w:t>其他：</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 。</w:t>
      </w:r>
    </w:p>
    <w:p>
      <w:pPr>
        <w:pStyle w:val="5"/>
        <w:ind w:firstLine="0" w:firstLineChars="0"/>
        <w:rPr>
          <w:rFonts w:ascii="宋体" w:hAnsi="宋体" w:eastAsia="宋体" w:cs="宋体"/>
          <w:sz w:val="28"/>
          <w:szCs w:val="28"/>
        </w:rPr>
      </w:pPr>
      <w:r>
        <w:rPr>
          <w:rFonts w:ascii="宋体" w:hAnsi="宋体" w:eastAsia="宋体" w:cs="宋体"/>
          <w:sz w:val="28"/>
          <w:szCs w:val="28"/>
        </w:rPr>
        <w:t>3.3本次采购</w:t>
      </w:r>
      <w:r>
        <w:rPr>
          <w:rFonts w:hint="eastAsia" w:ascii="宋体" w:hAnsi="宋体" w:eastAsia="宋体" w:cs="宋体"/>
          <w:sz w:val="28"/>
          <w:szCs w:val="28"/>
          <w:u w:val="single"/>
        </w:rPr>
        <w:t xml:space="preserve">   不接受   </w:t>
      </w:r>
      <w:r>
        <w:rPr>
          <w:rFonts w:ascii="宋体" w:hAnsi="宋体" w:eastAsia="宋体" w:cs="宋体"/>
          <w:sz w:val="28"/>
          <w:szCs w:val="28"/>
        </w:rPr>
        <w:t>(接受或不接受)联合体。</w:t>
      </w:r>
    </w:p>
    <w:p>
      <w:pPr>
        <w:rPr>
          <w:rFonts w:ascii="宋体" w:hAnsi="宋体" w:eastAsia="宋体" w:cs="宋体"/>
          <w:sz w:val="28"/>
          <w:szCs w:val="28"/>
        </w:rPr>
      </w:pPr>
      <w:r>
        <w:rPr>
          <w:rFonts w:hint="eastAsia" w:ascii="宋体" w:hAnsi="宋体" w:eastAsia="宋体" w:cs="宋体"/>
          <w:b/>
          <w:bCs/>
          <w:sz w:val="28"/>
          <w:szCs w:val="28"/>
        </w:rPr>
        <w:t>4.</w:t>
      </w:r>
      <w:r>
        <w:rPr>
          <w:rFonts w:ascii="宋体" w:hAnsi="宋体" w:eastAsia="宋体" w:cs="宋体"/>
          <w:b/>
          <w:bCs/>
          <w:sz w:val="28"/>
          <w:szCs w:val="28"/>
        </w:rPr>
        <w:t>采购文件的获取</w:t>
      </w:r>
      <w:r>
        <w:rPr>
          <w:rFonts w:ascii="宋体" w:hAnsi="宋体" w:eastAsia="宋体" w:cs="宋体"/>
          <w:sz w:val="28"/>
          <w:szCs w:val="28"/>
        </w:rPr>
        <w:br w:type="textWrapping"/>
      </w:r>
      <w:r>
        <w:rPr>
          <w:rFonts w:hint="eastAsia" w:ascii="宋体" w:hAnsi="宋体" w:eastAsia="宋体" w:cs="宋体"/>
          <w:sz w:val="28"/>
          <w:szCs w:val="28"/>
        </w:rPr>
        <w:t>4.1被邀请谈判采购</w:t>
      </w:r>
      <w:r>
        <w:rPr>
          <w:rFonts w:ascii="宋体" w:hAnsi="宋体" w:eastAsia="宋体" w:cs="宋体"/>
          <w:sz w:val="28"/>
          <w:szCs w:val="28"/>
        </w:rPr>
        <w:t>活动的单位,请于</w:t>
      </w:r>
      <w:r>
        <w:rPr>
          <w:rFonts w:hint="eastAsia" w:ascii="宋体" w:hAnsi="宋体" w:eastAsia="宋体" w:cs="宋体"/>
          <w:sz w:val="28"/>
          <w:szCs w:val="28"/>
          <w:u w:val="single"/>
        </w:rPr>
        <w:t>2021</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04</w:t>
      </w:r>
      <w:r>
        <w:rPr>
          <w:rFonts w:hint="eastAsia" w:ascii="宋体" w:hAnsi="宋体" w:eastAsia="宋体" w:cs="宋体"/>
          <w:sz w:val="28"/>
          <w:szCs w:val="28"/>
        </w:rPr>
        <w:t>月</w:t>
      </w:r>
      <w:r>
        <w:rPr>
          <w:rFonts w:hint="eastAsia" w:ascii="宋体" w:hAnsi="宋体" w:eastAsia="宋体" w:cs="宋体"/>
          <w:sz w:val="28"/>
          <w:szCs w:val="28"/>
          <w:u w:val="single"/>
          <w:lang w:val="en-US" w:eastAsia="zh-CN"/>
        </w:rPr>
        <w:t>07</w:t>
      </w:r>
      <w:r>
        <w:rPr>
          <w:rFonts w:hint="eastAsia" w:ascii="宋体" w:hAnsi="宋体" w:eastAsia="宋体" w:cs="宋体"/>
          <w:sz w:val="28"/>
          <w:szCs w:val="28"/>
        </w:rPr>
        <w:t>日至</w:t>
      </w:r>
      <w:r>
        <w:rPr>
          <w:rFonts w:hint="eastAsia" w:ascii="宋体" w:hAnsi="宋体" w:eastAsia="宋体" w:cs="宋体"/>
          <w:sz w:val="28"/>
          <w:szCs w:val="28"/>
          <w:u w:val="single"/>
        </w:rPr>
        <w:t>2021</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04</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lang w:val="en-US" w:eastAsia="zh-CN"/>
        </w:rPr>
        <w:t>14</w:t>
      </w:r>
      <w:r>
        <w:rPr>
          <w:rFonts w:hint="eastAsia" w:ascii="宋体" w:hAnsi="宋体" w:eastAsia="宋体" w:cs="宋体"/>
          <w:sz w:val="28"/>
          <w:szCs w:val="28"/>
        </w:rPr>
        <w:t>日，每日上午</w:t>
      </w:r>
      <w:r>
        <w:rPr>
          <w:rFonts w:hint="eastAsia" w:ascii="宋体" w:hAnsi="宋体" w:eastAsia="宋体" w:cs="宋体"/>
          <w:sz w:val="28"/>
          <w:szCs w:val="28"/>
          <w:u w:val="single"/>
        </w:rPr>
        <w:t xml:space="preserve"> 9:00 </w:t>
      </w:r>
      <w:r>
        <w:rPr>
          <w:rFonts w:hint="eastAsia" w:ascii="宋体" w:hAnsi="宋体" w:eastAsia="宋体" w:cs="宋体"/>
          <w:sz w:val="28"/>
          <w:szCs w:val="28"/>
        </w:rPr>
        <w:t>时至</w:t>
      </w:r>
      <w:r>
        <w:rPr>
          <w:rFonts w:hint="eastAsia" w:ascii="宋体" w:hAnsi="宋体" w:eastAsia="宋体" w:cs="宋体"/>
          <w:sz w:val="28"/>
          <w:szCs w:val="28"/>
          <w:u w:val="single"/>
        </w:rPr>
        <w:t xml:space="preserve">  12:00 </w:t>
      </w:r>
      <w:r>
        <w:rPr>
          <w:rFonts w:hint="eastAsia" w:ascii="宋体" w:hAnsi="宋体" w:eastAsia="宋体" w:cs="宋体"/>
          <w:sz w:val="28"/>
          <w:szCs w:val="28"/>
        </w:rPr>
        <w:t>时，下午</w:t>
      </w:r>
      <w:r>
        <w:rPr>
          <w:rFonts w:hint="eastAsia" w:ascii="宋体" w:hAnsi="宋体" w:eastAsia="宋体" w:cs="宋体"/>
          <w:sz w:val="28"/>
          <w:szCs w:val="28"/>
          <w:u w:val="single"/>
        </w:rPr>
        <w:t xml:space="preserve">14:30 </w:t>
      </w:r>
      <w:r>
        <w:rPr>
          <w:rFonts w:hint="eastAsia" w:ascii="宋体" w:hAnsi="宋体" w:eastAsia="宋体" w:cs="宋体"/>
          <w:sz w:val="28"/>
          <w:szCs w:val="28"/>
        </w:rPr>
        <w:t>时至</w:t>
      </w:r>
      <w:r>
        <w:rPr>
          <w:rFonts w:hint="eastAsia" w:ascii="宋体" w:hAnsi="宋体" w:eastAsia="宋体" w:cs="宋体"/>
          <w:sz w:val="28"/>
          <w:szCs w:val="28"/>
          <w:u w:val="single"/>
        </w:rPr>
        <w:t xml:space="preserve"> 17:30  </w:t>
      </w:r>
      <w:r>
        <w:rPr>
          <w:rFonts w:hint="eastAsia" w:ascii="宋体" w:hAnsi="宋体" w:eastAsia="宋体" w:cs="宋体"/>
          <w:sz w:val="28"/>
          <w:szCs w:val="28"/>
        </w:rPr>
        <w:t>时（北京时间，下同），将以下材料发送至我公司邮箱并网上获取谈判文件。</w:t>
      </w:r>
    </w:p>
    <w:p>
      <w:pPr>
        <w:pStyle w:val="8"/>
        <w:rPr>
          <w:rFonts w:ascii="宋体" w:hAnsi="宋体" w:eastAsia="宋体" w:cs="宋体"/>
          <w:sz w:val="28"/>
          <w:szCs w:val="28"/>
        </w:rPr>
      </w:pPr>
      <w:r>
        <w:rPr>
          <w:rFonts w:hint="eastAsia" w:ascii="宋体" w:hAnsi="宋体" w:eastAsia="宋体" w:cs="宋体"/>
          <w:sz w:val="28"/>
          <w:szCs w:val="28"/>
        </w:rPr>
        <w:t>4.1.2在谈判文件获取时间内将单位介绍信（或授权书）、被授权人身份证、营业执照扫描件</w:t>
      </w:r>
      <w:r>
        <w:rPr>
          <w:rFonts w:hint="eastAsia" w:ascii="宋体" w:hAnsi="宋体" w:eastAsia="宋体" w:cs="宋体"/>
          <w:b/>
          <w:bCs/>
          <w:sz w:val="28"/>
          <w:szCs w:val="28"/>
        </w:rPr>
        <w:t>（注明公司法人，联系方式，报名人，联系电话，公司邮箱）</w:t>
      </w:r>
      <w:r>
        <w:rPr>
          <w:rFonts w:hint="eastAsia" w:ascii="宋体" w:hAnsi="宋体" w:eastAsia="宋体" w:cs="宋体"/>
          <w:sz w:val="28"/>
          <w:szCs w:val="28"/>
        </w:rPr>
        <w:t>发送至我公司邮箱QHXR2014@163.com。</w:t>
      </w:r>
    </w:p>
    <w:p>
      <w:pPr>
        <w:pStyle w:val="8"/>
        <w:rPr>
          <w:rFonts w:ascii="宋体" w:hAnsi="宋体" w:eastAsia="宋体" w:cs="宋体"/>
          <w:sz w:val="28"/>
          <w:szCs w:val="28"/>
        </w:rPr>
      </w:pPr>
      <w:r>
        <w:rPr>
          <w:rFonts w:hint="eastAsia" w:ascii="宋体" w:hAnsi="宋体" w:eastAsia="宋体" w:cs="宋体"/>
          <w:sz w:val="28"/>
          <w:szCs w:val="28"/>
        </w:rPr>
        <w:t>获取文件方式：网上购买。</w:t>
      </w:r>
    </w:p>
    <w:p>
      <w:pPr>
        <w:pStyle w:val="8"/>
        <w:rPr>
          <w:rFonts w:ascii="宋体" w:hAnsi="宋体" w:eastAsia="宋体" w:cs="宋体"/>
          <w:sz w:val="28"/>
          <w:szCs w:val="28"/>
        </w:rPr>
      </w:pPr>
      <w:r>
        <w:rPr>
          <w:rFonts w:hint="eastAsia" w:ascii="宋体" w:hAnsi="宋体" w:eastAsia="宋体" w:cs="宋体"/>
          <w:sz w:val="28"/>
          <w:szCs w:val="28"/>
        </w:rPr>
        <w:t>收款单位：青海鑫融工程项目管理咨询有限公司</w:t>
      </w:r>
    </w:p>
    <w:p>
      <w:pPr>
        <w:pStyle w:val="8"/>
        <w:rPr>
          <w:rFonts w:ascii="宋体" w:hAnsi="宋体" w:eastAsia="宋体" w:cs="宋体"/>
          <w:sz w:val="28"/>
          <w:szCs w:val="28"/>
        </w:rPr>
      </w:pPr>
      <w:r>
        <w:rPr>
          <w:rFonts w:hint="eastAsia" w:ascii="宋体" w:hAnsi="宋体" w:eastAsia="宋体" w:cs="宋体"/>
          <w:sz w:val="28"/>
          <w:szCs w:val="28"/>
        </w:rPr>
        <w:t>开户行：青海银行股份有限公司交通巷支行</w:t>
      </w:r>
    </w:p>
    <w:p>
      <w:pPr>
        <w:pStyle w:val="8"/>
        <w:rPr>
          <w:rFonts w:ascii="宋体" w:hAnsi="宋体" w:eastAsia="宋体" w:cs="宋体"/>
          <w:sz w:val="28"/>
          <w:szCs w:val="28"/>
        </w:rPr>
      </w:pPr>
      <w:r>
        <w:rPr>
          <w:rFonts w:hint="eastAsia" w:ascii="宋体" w:hAnsi="宋体" w:eastAsia="宋体" w:cs="宋体"/>
          <w:sz w:val="28"/>
          <w:szCs w:val="28"/>
        </w:rPr>
        <w:t>银行账号：0801201000063177</w:t>
      </w:r>
    </w:p>
    <w:p>
      <w:pPr>
        <w:pStyle w:val="8"/>
        <w:rPr>
          <w:rFonts w:ascii="宋体" w:hAnsi="宋体" w:eastAsia="宋体" w:cs="宋体"/>
          <w:sz w:val="28"/>
          <w:szCs w:val="28"/>
        </w:rPr>
      </w:pPr>
      <w:r>
        <w:rPr>
          <w:rFonts w:hint="eastAsia" w:ascii="宋体" w:hAnsi="宋体" w:eastAsia="宋体" w:cs="宋体"/>
          <w:sz w:val="28"/>
          <w:szCs w:val="28"/>
        </w:rPr>
        <w:t>获取谈判文件地点：青海鑫融工程项目管理咨询有限公司</w:t>
      </w:r>
    </w:p>
    <w:p>
      <w:pPr>
        <w:pStyle w:val="8"/>
        <w:rPr>
          <w:rFonts w:ascii="宋体" w:hAnsi="宋体" w:eastAsia="宋体" w:cs="宋体"/>
          <w:sz w:val="28"/>
          <w:szCs w:val="28"/>
        </w:rPr>
      </w:pPr>
      <w:r>
        <w:rPr>
          <w:rFonts w:hint="eastAsia" w:ascii="宋体" w:hAnsi="宋体" w:eastAsia="宋体" w:cs="宋体"/>
          <w:sz w:val="28"/>
          <w:szCs w:val="28"/>
        </w:rPr>
        <w:t>(地址：西宁市五四西路61号A栋11楼1113室）</w:t>
      </w:r>
    </w:p>
    <w:p>
      <w:pPr>
        <w:pStyle w:val="8"/>
        <w:rPr>
          <w:rFonts w:ascii="宋体" w:hAnsi="宋体" w:eastAsia="宋体" w:cs="宋体"/>
          <w:sz w:val="28"/>
          <w:szCs w:val="28"/>
        </w:rPr>
      </w:pPr>
      <w:r>
        <w:rPr>
          <w:rFonts w:hint="eastAsia" w:ascii="宋体" w:hAnsi="宋体" w:eastAsia="宋体" w:cs="宋体"/>
          <w:sz w:val="28"/>
          <w:szCs w:val="28"/>
        </w:rPr>
        <w:t xml:space="preserve">标书购买联系人：沈先生 </w:t>
      </w:r>
    </w:p>
    <w:p>
      <w:pPr>
        <w:pStyle w:val="8"/>
        <w:rPr>
          <w:rFonts w:ascii="宋体" w:hAnsi="宋体" w:eastAsia="宋体" w:cs="宋体"/>
          <w:sz w:val="28"/>
          <w:szCs w:val="28"/>
          <w:u w:val="single"/>
        </w:rPr>
      </w:pPr>
      <w:r>
        <w:rPr>
          <w:rFonts w:hint="eastAsia" w:ascii="宋体" w:hAnsi="宋体" w:eastAsia="宋体" w:cs="宋体"/>
          <w:sz w:val="28"/>
          <w:szCs w:val="28"/>
          <w:u w:val="single"/>
        </w:rPr>
        <w:t>电子邮箱：</w:t>
      </w:r>
      <w:r>
        <w:fldChar w:fldCharType="begin"/>
      </w:r>
      <w:r>
        <w:instrText xml:space="preserve"> HYPERLINK "mailto:QHXR2014@163.com" </w:instrText>
      </w:r>
      <w:r>
        <w:fldChar w:fldCharType="separate"/>
      </w:r>
      <w:r>
        <w:rPr>
          <w:rFonts w:hint="eastAsia" w:ascii="宋体" w:hAnsi="宋体" w:eastAsia="宋体" w:cs="宋体"/>
          <w:sz w:val="28"/>
          <w:szCs w:val="28"/>
          <w:u w:val="single"/>
        </w:rPr>
        <w:t>QHXR2014@163.com</w:t>
      </w:r>
      <w:r>
        <w:rPr>
          <w:rFonts w:hint="eastAsia" w:ascii="宋体" w:hAnsi="宋体" w:eastAsia="宋体" w:cs="宋体"/>
          <w:sz w:val="28"/>
          <w:szCs w:val="28"/>
          <w:u w:val="single"/>
        </w:rPr>
        <w:fldChar w:fldCharType="end"/>
      </w:r>
    </w:p>
    <w:p>
      <w:pPr>
        <w:pStyle w:val="5"/>
        <w:ind w:firstLine="0" w:firstLineChars="0"/>
        <w:rPr>
          <w:rFonts w:ascii="宋体" w:hAnsi="宋体" w:eastAsia="宋体" w:cs="宋体"/>
          <w:sz w:val="28"/>
          <w:szCs w:val="28"/>
        </w:rPr>
      </w:pPr>
      <w:r>
        <w:rPr>
          <w:rFonts w:hint="eastAsia" w:ascii="宋体" w:hAnsi="宋体" w:eastAsia="宋体" w:cs="宋体"/>
          <w:sz w:val="28"/>
          <w:szCs w:val="28"/>
        </w:rPr>
        <w:t>4.2谈判文件每套售价</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5</w:t>
      </w:r>
      <w:r>
        <w:rPr>
          <w:rFonts w:hint="eastAsia" w:ascii="宋体" w:hAnsi="宋体" w:eastAsia="宋体" w:cs="宋体"/>
          <w:sz w:val="28"/>
          <w:szCs w:val="28"/>
          <w:u w:val="single"/>
        </w:rPr>
        <w:t>00</w:t>
      </w:r>
      <w:r>
        <w:rPr>
          <w:rFonts w:hint="eastAsia" w:ascii="宋体" w:hAnsi="宋体" w:eastAsia="宋体" w:cs="宋体"/>
          <w:sz w:val="28"/>
          <w:szCs w:val="28"/>
        </w:rPr>
        <w:t>元，售后不退。</w:t>
      </w:r>
    </w:p>
    <w:p>
      <w:pPr>
        <w:pStyle w:val="5"/>
        <w:ind w:firstLine="0" w:firstLineChars="0"/>
        <w:rPr>
          <w:rFonts w:ascii="宋体" w:hAnsi="宋体" w:eastAsia="宋体" w:cs="宋体"/>
          <w:b/>
          <w:bCs/>
          <w:sz w:val="28"/>
          <w:szCs w:val="28"/>
        </w:rPr>
      </w:pPr>
      <w:r>
        <w:rPr>
          <w:rFonts w:hint="eastAsia" w:ascii="宋体" w:hAnsi="宋体" w:eastAsia="宋体" w:cs="宋体"/>
          <w:b/>
          <w:bCs/>
          <w:sz w:val="28"/>
          <w:szCs w:val="28"/>
        </w:rPr>
        <w:t>5.响应</w:t>
      </w:r>
      <w:r>
        <w:rPr>
          <w:rFonts w:ascii="宋体" w:hAnsi="宋体" w:eastAsia="宋体" w:cs="宋体"/>
          <w:b/>
          <w:bCs/>
          <w:sz w:val="28"/>
          <w:szCs w:val="28"/>
        </w:rPr>
        <w:t>文件的</w:t>
      </w:r>
      <w:r>
        <w:rPr>
          <w:rFonts w:hint="eastAsia" w:ascii="宋体" w:hAnsi="宋体" w:eastAsia="宋体" w:cs="宋体"/>
          <w:b/>
          <w:bCs/>
          <w:sz w:val="28"/>
          <w:szCs w:val="28"/>
        </w:rPr>
        <w:t>递交</w:t>
      </w:r>
    </w:p>
    <w:p>
      <w:pPr>
        <w:pStyle w:val="5"/>
        <w:ind w:firstLine="0" w:firstLineChars="0"/>
        <w:rPr>
          <w:rFonts w:ascii="宋体" w:hAnsi="宋体" w:eastAsia="宋体" w:cs="宋体"/>
          <w:sz w:val="28"/>
          <w:szCs w:val="28"/>
          <w:u w:val="single"/>
        </w:rPr>
      </w:pPr>
      <w:r>
        <w:rPr>
          <w:rFonts w:hint="eastAsia" w:ascii="宋体" w:hAnsi="宋体" w:eastAsia="宋体" w:cs="宋体"/>
          <w:sz w:val="28"/>
          <w:szCs w:val="28"/>
        </w:rPr>
        <w:t>5.1响应文件递交的截止时间为</w:t>
      </w:r>
      <w:r>
        <w:rPr>
          <w:rFonts w:hint="eastAsia" w:ascii="宋体" w:hAnsi="宋体" w:eastAsia="宋体" w:cs="宋体"/>
          <w:sz w:val="28"/>
          <w:szCs w:val="28"/>
          <w:u w:val="single"/>
        </w:rPr>
        <w:t>2021</w:t>
      </w:r>
      <w:r>
        <w:rPr>
          <w:rFonts w:hint="eastAsia" w:ascii="宋体" w:hAnsi="宋体" w:eastAsia="宋体" w:cs="宋体"/>
          <w:sz w:val="28"/>
          <w:szCs w:val="28"/>
        </w:rPr>
        <w:t>年</w:t>
      </w:r>
      <w:r>
        <w:rPr>
          <w:rFonts w:hint="eastAsia" w:ascii="宋体" w:hAnsi="宋体" w:eastAsia="宋体" w:cs="宋体"/>
          <w:sz w:val="28"/>
          <w:szCs w:val="28"/>
          <w:u w:val="single"/>
          <w:lang w:val="en-US" w:eastAsia="zh-CN"/>
        </w:rPr>
        <w:t>04</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16</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r>
        <w:rPr>
          <w:rFonts w:hint="eastAsia" w:ascii="宋体" w:hAnsi="宋体" w:eastAsia="宋体" w:cs="宋体"/>
          <w:sz w:val="28"/>
          <w:szCs w:val="28"/>
          <w:u w:val="single"/>
        </w:rPr>
        <w:t xml:space="preserve"> 10  </w:t>
      </w:r>
      <w:r>
        <w:rPr>
          <w:rFonts w:hint="eastAsia" w:ascii="宋体" w:hAnsi="宋体" w:eastAsia="宋体" w:cs="宋体"/>
          <w:sz w:val="28"/>
          <w:szCs w:val="28"/>
        </w:rPr>
        <w:t>时</w:t>
      </w:r>
      <w:r>
        <w:rPr>
          <w:rFonts w:hint="eastAsia" w:ascii="宋体" w:hAnsi="宋体" w:eastAsia="宋体" w:cs="宋体"/>
          <w:sz w:val="28"/>
          <w:szCs w:val="28"/>
          <w:u w:val="single"/>
        </w:rPr>
        <w:t xml:space="preserve"> 00</w:t>
      </w:r>
      <w:r>
        <w:rPr>
          <w:rFonts w:hint="eastAsia" w:ascii="宋体" w:hAnsi="宋体" w:eastAsia="宋体" w:cs="宋体"/>
          <w:sz w:val="28"/>
          <w:szCs w:val="28"/>
        </w:rPr>
        <w:t>分，地点为</w:t>
      </w:r>
      <w:r>
        <w:rPr>
          <w:rFonts w:hint="eastAsia" w:ascii="宋体" w:hAnsi="宋体" w:eastAsia="宋体" w:cs="宋体"/>
          <w:sz w:val="28"/>
          <w:szCs w:val="28"/>
          <w:u w:val="single"/>
        </w:rPr>
        <w:t xml:space="preserve">  西宁市五四西路61号A栋11楼1113室（青海鑫融工程项目管理咨询有限公司开标室）</w:t>
      </w:r>
      <w:r>
        <w:rPr>
          <w:rFonts w:hint="eastAsia" w:ascii="宋体" w:hAnsi="宋体" w:eastAsia="宋体" w:cs="宋体"/>
          <w:sz w:val="28"/>
          <w:szCs w:val="28"/>
        </w:rPr>
        <w:t>。</w:t>
      </w:r>
    </w:p>
    <w:p>
      <w:pPr>
        <w:pStyle w:val="5"/>
        <w:ind w:firstLine="0" w:firstLineChars="0"/>
        <w:rPr>
          <w:rFonts w:ascii="宋体" w:hAnsi="宋体" w:eastAsia="宋体" w:cs="宋体"/>
          <w:sz w:val="28"/>
          <w:szCs w:val="28"/>
        </w:rPr>
      </w:pPr>
      <w:r>
        <w:rPr>
          <w:rFonts w:hint="eastAsia" w:ascii="宋体" w:hAnsi="宋体" w:eastAsia="宋体" w:cs="宋体"/>
          <w:sz w:val="28"/>
          <w:szCs w:val="28"/>
        </w:rPr>
        <w:t>5.2逾期送达的、未送达指定地点的响应文件，</w:t>
      </w:r>
      <w:r>
        <w:rPr>
          <w:rFonts w:hint="eastAsia" w:ascii="宋体" w:hAnsi="宋体" w:eastAsia="宋体" w:cs="宋体"/>
          <w:sz w:val="28"/>
          <w:szCs w:val="28"/>
          <w:lang w:eastAsia="zh-CN"/>
        </w:rPr>
        <w:t>招标人</w:t>
      </w:r>
      <w:r>
        <w:rPr>
          <w:rFonts w:hint="eastAsia" w:ascii="宋体" w:hAnsi="宋体" w:eastAsia="宋体" w:cs="宋体"/>
          <w:sz w:val="28"/>
          <w:szCs w:val="28"/>
        </w:rPr>
        <w:t>、</w:t>
      </w:r>
      <w:r>
        <w:rPr>
          <w:rFonts w:hint="eastAsia" w:ascii="宋体" w:hAnsi="宋体" w:eastAsia="宋体" w:cs="宋体"/>
          <w:sz w:val="28"/>
          <w:szCs w:val="28"/>
          <w:lang w:eastAsia="zh-CN"/>
        </w:rPr>
        <w:t>招标代理机构</w:t>
      </w:r>
      <w:r>
        <w:rPr>
          <w:rFonts w:hint="eastAsia" w:ascii="宋体" w:hAnsi="宋体" w:eastAsia="宋体" w:cs="宋体"/>
          <w:sz w:val="28"/>
          <w:szCs w:val="28"/>
        </w:rPr>
        <w:t>拒绝接受。</w:t>
      </w:r>
    </w:p>
    <w:p>
      <w:pPr>
        <w:pStyle w:val="5"/>
        <w:ind w:firstLine="0" w:firstLineChars="0"/>
        <w:rPr>
          <w:rFonts w:ascii="宋体" w:hAnsi="宋体" w:eastAsia="宋体" w:cs="宋体"/>
          <w:b/>
          <w:bCs/>
          <w:sz w:val="28"/>
          <w:szCs w:val="28"/>
        </w:rPr>
      </w:pPr>
      <w:r>
        <w:rPr>
          <w:rFonts w:hint="eastAsia" w:ascii="宋体" w:hAnsi="宋体" w:eastAsia="宋体" w:cs="宋体"/>
          <w:b/>
          <w:bCs/>
          <w:sz w:val="28"/>
          <w:szCs w:val="28"/>
        </w:rPr>
        <w:t>6.谈判时间和地点</w:t>
      </w:r>
    </w:p>
    <w:p>
      <w:pPr>
        <w:pStyle w:val="5"/>
        <w:ind w:firstLine="560"/>
        <w:rPr>
          <w:rFonts w:ascii="宋体" w:hAnsi="宋体" w:eastAsia="宋体" w:cs="宋体"/>
          <w:sz w:val="28"/>
          <w:szCs w:val="28"/>
          <w:u w:val="single"/>
        </w:rPr>
      </w:pPr>
      <w:r>
        <w:rPr>
          <w:rFonts w:hint="eastAsia" w:ascii="宋体" w:hAnsi="宋体" w:eastAsia="宋体" w:cs="宋体"/>
          <w:sz w:val="28"/>
          <w:szCs w:val="28"/>
        </w:rPr>
        <w:t>递交响应文件的供应商应委派代表准时参加谈判活动，谈判开始时间预计为</w:t>
      </w:r>
      <w:r>
        <w:rPr>
          <w:rFonts w:hint="eastAsia" w:ascii="宋体" w:hAnsi="宋体" w:eastAsia="宋体" w:cs="宋体"/>
          <w:sz w:val="28"/>
          <w:szCs w:val="28"/>
          <w:u w:val="single"/>
        </w:rPr>
        <w:t xml:space="preserve"> 2021</w:t>
      </w:r>
      <w:r>
        <w:rPr>
          <w:rFonts w:hint="eastAsia" w:ascii="宋体" w:hAnsi="宋体" w:eastAsia="宋体" w:cs="宋体"/>
          <w:sz w:val="28"/>
          <w:szCs w:val="28"/>
        </w:rPr>
        <w:t>年</w:t>
      </w:r>
      <w:r>
        <w:rPr>
          <w:rFonts w:hint="eastAsia" w:ascii="宋体" w:hAnsi="宋体" w:eastAsia="宋体" w:cs="宋体"/>
          <w:sz w:val="28"/>
          <w:szCs w:val="28"/>
          <w:u w:val="single"/>
          <w:lang w:val="en-US" w:eastAsia="zh-CN"/>
        </w:rPr>
        <w:t>04</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lang w:val="en-US" w:eastAsia="zh-CN"/>
        </w:rPr>
        <w:t>16</w:t>
      </w:r>
      <w:r>
        <w:rPr>
          <w:rFonts w:hint="eastAsia" w:ascii="宋体" w:hAnsi="宋体" w:eastAsia="宋体" w:cs="宋体"/>
          <w:sz w:val="28"/>
          <w:szCs w:val="28"/>
        </w:rPr>
        <w:t>日</w:t>
      </w:r>
      <w:r>
        <w:rPr>
          <w:rFonts w:hint="eastAsia" w:ascii="宋体" w:hAnsi="宋体" w:eastAsia="宋体" w:cs="宋体"/>
          <w:sz w:val="28"/>
          <w:szCs w:val="28"/>
          <w:u w:val="single"/>
        </w:rPr>
        <w:t xml:space="preserve"> 10</w:t>
      </w:r>
      <w:r>
        <w:rPr>
          <w:rFonts w:hint="eastAsia" w:ascii="宋体" w:hAnsi="宋体" w:eastAsia="宋体" w:cs="宋体"/>
          <w:sz w:val="28"/>
          <w:szCs w:val="28"/>
        </w:rPr>
        <w:t>时</w:t>
      </w:r>
      <w:r>
        <w:rPr>
          <w:rFonts w:hint="eastAsia" w:ascii="宋体" w:hAnsi="宋体" w:eastAsia="宋体" w:cs="宋体"/>
          <w:sz w:val="28"/>
          <w:szCs w:val="28"/>
          <w:u w:val="single"/>
        </w:rPr>
        <w:t>00</w:t>
      </w:r>
      <w:r>
        <w:rPr>
          <w:rFonts w:hint="eastAsia" w:ascii="宋体" w:hAnsi="宋体" w:eastAsia="宋体" w:cs="宋体"/>
          <w:sz w:val="28"/>
          <w:szCs w:val="28"/>
        </w:rPr>
        <w:t>分，与每一供应商进行谈判的具体时间另行通知。谈判地点为</w:t>
      </w:r>
      <w:r>
        <w:rPr>
          <w:rFonts w:hint="eastAsia" w:ascii="宋体" w:hAnsi="宋体" w:eastAsia="宋体" w:cs="宋体"/>
          <w:sz w:val="28"/>
          <w:szCs w:val="28"/>
          <w:u w:val="single"/>
        </w:rPr>
        <w:t>西宁市五四西路61号A栋11楼1113室（青海鑫融工程项目管理咨询有限公司开标室）</w:t>
      </w:r>
      <w:r>
        <w:rPr>
          <w:rFonts w:hint="eastAsia" w:ascii="宋体" w:hAnsi="宋体" w:eastAsia="宋体" w:cs="宋体"/>
          <w:sz w:val="28"/>
          <w:szCs w:val="28"/>
        </w:rPr>
        <w:t>。</w:t>
      </w:r>
    </w:p>
    <w:p>
      <w:pPr>
        <w:pStyle w:val="5"/>
        <w:ind w:firstLine="0" w:firstLineChars="0"/>
        <w:rPr>
          <w:rFonts w:ascii="宋体" w:hAnsi="宋体" w:eastAsia="宋体" w:cs="宋体"/>
          <w:b/>
          <w:bCs/>
          <w:sz w:val="28"/>
          <w:szCs w:val="28"/>
        </w:rPr>
      </w:pPr>
      <w:r>
        <w:rPr>
          <w:rFonts w:hint="eastAsia" w:ascii="宋体" w:hAnsi="宋体" w:eastAsia="宋体" w:cs="宋体"/>
          <w:b/>
          <w:bCs/>
          <w:sz w:val="28"/>
          <w:szCs w:val="28"/>
        </w:rPr>
        <w:t>7.</w:t>
      </w:r>
      <w:r>
        <w:rPr>
          <w:rFonts w:hint="eastAsia" w:ascii="宋体" w:hAnsi="宋体" w:eastAsia="宋体" w:cs="宋体"/>
          <w:b/>
          <w:bCs/>
          <w:sz w:val="28"/>
          <w:szCs w:val="28"/>
          <w:lang w:eastAsia="zh-CN"/>
        </w:rPr>
        <w:t>招标人</w:t>
      </w:r>
      <w:r>
        <w:rPr>
          <w:rFonts w:hint="eastAsia" w:ascii="宋体" w:hAnsi="宋体" w:eastAsia="宋体" w:cs="宋体"/>
          <w:b/>
          <w:bCs/>
          <w:sz w:val="28"/>
          <w:szCs w:val="28"/>
        </w:rPr>
        <w:t>联系方式</w:t>
      </w:r>
    </w:p>
    <w:p>
      <w:pPr>
        <w:pStyle w:val="5"/>
        <w:ind w:firstLine="0" w:firstLineChars="0"/>
        <w:rPr>
          <w:rFonts w:ascii="宋体" w:hAnsi="宋体" w:eastAsia="宋体" w:cs="宋体"/>
          <w:b/>
          <w:bCs/>
          <w:sz w:val="28"/>
          <w:szCs w:val="28"/>
        </w:rPr>
      </w:pPr>
      <w:r>
        <w:rPr>
          <w:rFonts w:hint="eastAsia" w:ascii="宋体" w:hAnsi="宋体" w:eastAsia="宋体" w:cs="宋体"/>
          <w:sz w:val="28"/>
          <w:szCs w:val="28"/>
        </w:rPr>
        <w:t>采 购  人：</w:t>
      </w:r>
      <w:r>
        <w:rPr>
          <w:rFonts w:hint="eastAsia" w:ascii="宋体" w:hAnsi="宋体" w:eastAsia="宋体" w:cs="宋体"/>
          <w:sz w:val="28"/>
          <w:szCs w:val="28"/>
          <w:u w:val="single"/>
        </w:rPr>
        <w:t xml:space="preserve"> 96842部队                                        </w:t>
      </w:r>
    </w:p>
    <w:p>
      <w:pPr>
        <w:pStyle w:val="5"/>
        <w:ind w:firstLine="0" w:firstLineChars="0"/>
        <w:rPr>
          <w:rFonts w:ascii="宋体" w:hAnsi="宋体" w:eastAsia="宋体" w:cs="宋体"/>
          <w:b/>
          <w:bCs/>
          <w:sz w:val="28"/>
          <w:szCs w:val="28"/>
          <w:u w:val="single"/>
        </w:rPr>
      </w:pPr>
      <w:r>
        <w:rPr>
          <w:rFonts w:hint="eastAsia" w:ascii="宋体" w:hAnsi="宋体" w:eastAsia="宋体" w:cs="宋体"/>
          <w:sz w:val="28"/>
          <w:szCs w:val="28"/>
        </w:rPr>
        <w:t>地     址：</w:t>
      </w:r>
      <w:r>
        <w:rPr>
          <w:rFonts w:hint="eastAsia" w:ascii="宋体" w:hAnsi="宋体" w:eastAsia="宋体" w:cs="宋体"/>
          <w:sz w:val="28"/>
          <w:szCs w:val="28"/>
          <w:u w:val="single"/>
        </w:rPr>
        <w:t xml:space="preserve">                    /                          </w:t>
      </w:r>
    </w:p>
    <w:p>
      <w:pPr>
        <w:pStyle w:val="5"/>
        <w:ind w:firstLine="0" w:firstLineChars="0"/>
        <w:rPr>
          <w:rFonts w:ascii="宋体" w:hAnsi="宋体" w:eastAsia="宋体" w:cs="宋体"/>
          <w:sz w:val="28"/>
          <w:szCs w:val="28"/>
          <w:u w:val="single"/>
        </w:rPr>
      </w:pPr>
      <w:r>
        <w:rPr>
          <w:rFonts w:hint="eastAsia" w:ascii="宋体" w:hAnsi="宋体" w:eastAsia="宋体" w:cs="宋体"/>
          <w:sz w:val="28"/>
          <w:szCs w:val="28"/>
        </w:rPr>
        <w:t>邮     编：联 系 人：</w:t>
      </w:r>
      <w:r>
        <w:rPr>
          <w:rFonts w:hint="eastAsia" w:ascii="宋体" w:hAnsi="宋体" w:eastAsia="宋体" w:cs="宋体"/>
          <w:sz w:val="28"/>
          <w:szCs w:val="28"/>
          <w:u w:val="single"/>
        </w:rPr>
        <w:t xml:space="preserve">赵先生              </w:t>
      </w:r>
    </w:p>
    <w:p>
      <w:pPr>
        <w:pStyle w:val="5"/>
        <w:ind w:firstLine="0" w:firstLineChars="0"/>
        <w:rPr>
          <w:rFonts w:ascii="宋体" w:hAnsi="宋体" w:eastAsia="宋体" w:cs="宋体"/>
          <w:sz w:val="28"/>
          <w:szCs w:val="28"/>
          <w:u w:val="single"/>
        </w:rPr>
      </w:pPr>
      <w:r>
        <w:rPr>
          <w:rFonts w:hint="eastAsia" w:ascii="宋体" w:hAnsi="宋体" w:eastAsia="宋体" w:cs="宋体"/>
          <w:sz w:val="28"/>
          <w:szCs w:val="28"/>
        </w:rPr>
        <w:t>电    话：</w:t>
      </w:r>
      <w:r>
        <w:rPr>
          <w:rFonts w:hint="eastAsia" w:ascii="宋体" w:hAnsi="宋体" w:eastAsia="宋体" w:cs="宋体"/>
          <w:sz w:val="28"/>
          <w:szCs w:val="28"/>
          <w:u w:val="single"/>
        </w:rPr>
        <w:t xml:space="preserve">13096960903       </w:t>
      </w:r>
      <w:r>
        <w:rPr>
          <w:rFonts w:hint="eastAsia" w:ascii="宋体" w:hAnsi="宋体" w:eastAsia="宋体" w:cs="宋体"/>
          <w:sz w:val="28"/>
          <w:szCs w:val="28"/>
        </w:rPr>
        <w:t>传    真：</w:t>
      </w:r>
      <w:r>
        <w:rPr>
          <w:rFonts w:hint="eastAsia" w:ascii="宋体" w:hAnsi="宋体" w:eastAsia="宋体" w:cs="宋体"/>
          <w:sz w:val="28"/>
          <w:szCs w:val="28"/>
          <w:u w:val="single"/>
        </w:rPr>
        <w:t xml:space="preserve">        /           </w:t>
      </w:r>
    </w:p>
    <w:p>
      <w:pPr>
        <w:pStyle w:val="5"/>
        <w:ind w:firstLine="0" w:firstLineChars="0"/>
        <w:rPr>
          <w:rFonts w:ascii="宋体" w:hAnsi="宋体" w:eastAsia="宋体" w:cs="宋体"/>
          <w:sz w:val="28"/>
          <w:szCs w:val="28"/>
          <w:u w:val="single"/>
        </w:rPr>
      </w:pPr>
      <w:r>
        <w:rPr>
          <w:rFonts w:hint="eastAsia" w:ascii="宋体" w:hAnsi="宋体" w:eastAsia="宋体" w:cs="宋体"/>
          <w:sz w:val="28"/>
          <w:szCs w:val="28"/>
        </w:rPr>
        <w:t>电子邮件：</w:t>
      </w:r>
      <w:r>
        <w:rPr>
          <w:rFonts w:hint="eastAsia" w:ascii="宋体" w:hAnsi="宋体" w:eastAsia="宋体" w:cs="宋体"/>
          <w:sz w:val="28"/>
          <w:szCs w:val="28"/>
          <w:u w:val="single"/>
        </w:rPr>
        <w:t xml:space="preserve">        /         </w:t>
      </w:r>
      <w:r>
        <w:rPr>
          <w:rFonts w:hint="eastAsia" w:ascii="宋体" w:hAnsi="宋体" w:eastAsia="宋体" w:cs="宋体"/>
          <w:sz w:val="28"/>
          <w:szCs w:val="28"/>
        </w:rPr>
        <w:t>网    址：</w:t>
      </w:r>
      <w:r>
        <w:rPr>
          <w:rFonts w:hint="eastAsia" w:ascii="宋体" w:hAnsi="宋体" w:eastAsia="宋体" w:cs="宋体"/>
          <w:sz w:val="28"/>
          <w:szCs w:val="28"/>
          <w:u w:val="single"/>
        </w:rPr>
        <w:t xml:space="preserve">        /           </w:t>
      </w:r>
    </w:p>
    <w:p>
      <w:pPr>
        <w:pStyle w:val="5"/>
        <w:ind w:firstLine="0" w:firstLineChars="0"/>
        <w:rPr>
          <w:rFonts w:ascii="宋体" w:hAnsi="宋体" w:eastAsia="宋体" w:cs="宋体"/>
          <w:sz w:val="28"/>
          <w:szCs w:val="28"/>
          <w:u w:val="single"/>
        </w:rPr>
      </w:pPr>
      <w:r>
        <w:rPr>
          <w:rFonts w:hint="eastAsia" w:ascii="宋体" w:hAnsi="宋体" w:eastAsia="宋体" w:cs="宋体"/>
          <w:sz w:val="28"/>
          <w:szCs w:val="28"/>
        </w:rPr>
        <w:t>开户银行：</w:t>
      </w:r>
      <w:r>
        <w:rPr>
          <w:rFonts w:hint="eastAsia" w:ascii="宋体" w:hAnsi="宋体" w:eastAsia="宋体" w:cs="宋体"/>
          <w:sz w:val="28"/>
          <w:szCs w:val="28"/>
          <w:u w:val="single"/>
        </w:rPr>
        <w:t xml:space="preserve">          /       </w:t>
      </w:r>
      <w:r>
        <w:rPr>
          <w:rFonts w:hint="eastAsia" w:ascii="宋体" w:hAnsi="宋体" w:eastAsia="宋体" w:cs="宋体"/>
          <w:sz w:val="28"/>
          <w:szCs w:val="28"/>
        </w:rPr>
        <w:t>账    号：</w:t>
      </w:r>
      <w:r>
        <w:rPr>
          <w:rFonts w:hint="eastAsia" w:ascii="宋体" w:hAnsi="宋体" w:eastAsia="宋体" w:cs="宋体"/>
          <w:sz w:val="28"/>
          <w:szCs w:val="28"/>
          <w:u w:val="single"/>
        </w:rPr>
        <w:t xml:space="preserve">       /            </w:t>
      </w:r>
    </w:p>
    <w:p>
      <w:pPr>
        <w:pStyle w:val="5"/>
        <w:ind w:firstLine="0" w:firstLineChars="0"/>
        <w:rPr>
          <w:rFonts w:ascii="宋体" w:hAnsi="宋体" w:eastAsia="宋体" w:cs="宋体"/>
          <w:b/>
          <w:bCs/>
          <w:sz w:val="28"/>
          <w:szCs w:val="28"/>
        </w:rPr>
      </w:pPr>
      <w:r>
        <w:rPr>
          <w:rFonts w:hint="eastAsia" w:ascii="宋体" w:hAnsi="宋体" w:eastAsia="宋体" w:cs="宋体"/>
          <w:b/>
          <w:bCs/>
          <w:sz w:val="28"/>
          <w:szCs w:val="28"/>
        </w:rPr>
        <w:t>8.</w:t>
      </w:r>
      <w:r>
        <w:rPr>
          <w:rFonts w:hint="eastAsia" w:ascii="宋体" w:hAnsi="宋体" w:eastAsia="宋体" w:cs="宋体"/>
          <w:b/>
          <w:bCs/>
          <w:sz w:val="28"/>
          <w:szCs w:val="28"/>
          <w:lang w:eastAsia="zh-CN"/>
        </w:rPr>
        <w:t>招标代理机构</w:t>
      </w:r>
      <w:r>
        <w:rPr>
          <w:rFonts w:hint="eastAsia" w:ascii="宋体" w:hAnsi="宋体" w:eastAsia="宋体" w:cs="宋体"/>
          <w:b/>
          <w:bCs/>
          <w:sz w:val="28"/>
          <w:szCs w:val="28"/>
        </w:rPr>
        <w:t>联系方式</w:t>
      </w:r>
    </w:p>
    <w:p>
      <w:pPr>
        <w:pStyle w:val="5"/>
        <w:ind w:firstLine="0" w:firstLineChars="0"/>
        <w:rPr>
          <w:rFonts w:ascii="宋体" w:hAnsi="宋体" w:eastAsia="宋体" w:cs="宋体"/>
          <w:b/>
          <w:bCs/>
          <w:sz w:val="28"/>
          <w:szCs w:val="28"/>
        </w:rPr>
      </w:pPr>
      <w:r>
        <w:rPr>
          <w:rFonts w:hint="eastAsia" w:ascii="宋体" w:hAnsi="宋体" w:eastAsia="宋体" w:cs="宋体"/>
          <w:sz w:val="28"/>
          <w:szCs w:val="28"/>
          <w:lang w:eastAsia="zh-CN"/>
        </w:rPr>
        <w:t>招标代理机构</w:t>
      </w:r>
      <w:r>
        <w:rPr>
          <w:rFonts w:hint="eastAsia" w:ascii="宋体" w:hAnsi="宋体" w:eastAsia="宋体" w:cs="宋体"/>
          <w:sz w:val="28"/>
          <w:szCs w:val="28"/>
        </w:rPr>
        <w:t>：</w:t>
      </w:r>
      <w:r>
        <w:rPr>
          <w:rFonts w:hint="eastAsia" w:ascii="宋体" w:hAnsi="宋体" w:eastAsia="宋体" w:cs="宋体"/>
          <w:sz w:val="28"/>
          <w:szCs w:val="28"/>
          <w:u w:val="single"/>
        </w:rPr>
        <w:t xml:space="preserve">青海鑫融工程项目管理咨询有限公司            </w:t>
      </w:r>
    </w:p>
    <w:p>
      <w:pPr>
        <w:pStyle w:val="5"/>
        <w:ind w:firstLine="0" w:firstLineChars="0"/>
        <w:rPr>
          <w:rFonts w:ascii="宋体" w:hAnsi="宋体" w:eastAsia="宋体" w:cs="宋体"/>
          <w:b/>
          <w:bCs/>
          <w:sz w:val="28"/>
          <w:szCs w:val="28"/>
        </w:rPr>
      </w:pPr>
      <w:r>
        <w:rPr>
          <w:rFonts w:hint="eastAsia" w:ascii="宋体" w:hAnsi="宋体" w:eastAsia="宋体" w:cs="宋体"/>
          <w:sz w:val="28"/>
          <w:szCs w:val="28"/>
        </w:rPr>
        <w:t>地     址：</w:t>
      </w:r>
      <w:r>
        <w:rPr>
          <w:rFonts w:hint="eastAsia" w:ascii="宋体" w:hAnsi="宋体" w:eastAsia="宋体" w:cs="宋体"/>
          <w:sz w:val="28"/>
          <w:szCs w:val="28"/>
          <w:u w:val="single"/>
        </w:rPr>
        <w:t>西宁市城西区五四西路61号新华联A栋11楼1113室</w:t>
      </w:r>
    </w:p>
    <w:p>
      <w:pPr>
        <w:pStyle w:val="5"/>
        <w:ind w:firstLine="0" w:firstLineChars="0"/>
        <w:rPr>
          <w:rFonts w:ascii="宋体" w:hAnsi="宋体" w:eastAsia="宋体" w:cs="宋体"/>
          <w:sz w:val="28"/>
          <w:szCs w:val="28"/>
          <w:u w:val="single"/>
        </w:rPr>
      </w:pPr>
      <w:r>
        <w:rPr>
          <w:rFonts w:hint="eastAsia" w:ascii="宋体" w:hAnsi="宋体" w:eastAsia="宋体" w:cs="宋体"/>
          <w:sz w:val="28"/>
          <w:szCs w:val="28"/>
        </w:rPr>
        <w:t>邮     编：</w:t>
      </w:r>
      <w:r>
        <w:rPr>
          <w:rFonts w:hint="eastAsia" w:ascii="宋体" w:hAnsi="宋体" w:eastAsia="宋体" w:cs="宋体"/>
          <w:sz w:val="28"/>
          <w:szCs w:val="28"/>
          <w:u w:val="single"/>
        </w:rPr>
        <w:t xml:space="preserve">810000          </w:t>
      </w:r>
      <w:r>
        <w:rPr>
          <w:rFonts w:hint="eastAsia" w:ascii="宋体" w:hAnsi="宋体" w:eastAsia="宋体" w:cs="宋体"/>
          <w:sz w:val="28"/>
          <w:szCs w:val="28"/>
        </w:rPr>
        <w:t>联 系 人：</w:t>
      </w:r>
      <w:r>
        <w:rPr>
          <w:rFonts w:hint="eastAsia" w:ascii="宋体" w:hAnsi="宋体" w:eastAsia="宋体" w:cs="宋体"/>
          <w:sz w:val="28"/>
          <w:szCs w:val="28"/>
          <w:u w:val="single"/>
        </w:rPr>
        <w:t xml:space="preserve">张先生              </w:t>
      </w:r>
    </w:p>
    <w:p>
      <w:pPr>
        <w:pStyle w:val="5"/>
        <w:ind w:firstLine="0" w:firstLineChars="0"/>
        <w:rPr>
          <w:rFonts w:ascii="宋体" w:hAnsi="宋体" w:eastAsia="宋体" w:cs="宋体"/>
          <w:sz w:val="28"/>
          <w:szCs w:val="28"/>
          <w:u w:val="single"/>
        </w:rPr>
      </w:pPr>
      <w:r>
        <w:rPr>
          <w:rFonts w:hint="eastAsia" w:ascii="宋体" w:hAnsi="宋体" w:eastAsia="宋体" w:cs="宋体"/>
          <w:sz w:val="28"/>
          <w:szCs w:val="28"/>
        </w:rPr>
        <w:t>电    话：</w:t>
      </w:r>
      <w:r>
        <w:rPr>
          <w:rFonts w:hint="eastAsia" w:ascii="宋体" w:hAnsi="宋体" w:eastAsia="宋体" w:cs="宋体"/>
          <w:sz w:val="28"/>
          <w:szCs w:val="28"/>
          <w:u w:val="single"/>
        </w:rPr>
        <w:t>0971-8166685</w:t>
      </w:r>
      <w:r>
        <w:rPr>
          <w:rFonts w:hint="eastAsia" w:ascii="宋体" w:hAnsi="宋体" w:eastAsia="宋体" w:cs="宋体"/>
          <w:sz w:val="28"/>
          <w:szCs w:val="28"/>
          <w:u w:val="single"/>
          <w:lang w:eastAsia="zh-CN"/>
        </w:rPr>
        <w:t>，</w:t>
      </w:r>
      <w:r>
        <w:rPr>
          <w:rFonts w:hint="eastAsia" w:ascii="宋体" w:hAnsi="宋体" w:eastAsia="宋体" w:cs="宋体"/>
          <w:sz w:val="28"/>
          <w:szCs w:val="28"/>
          <w:u w:val="single"/>
          <w:lang w:val="en-US" w:eastAsia="zh-CN"/>
        </w:rPr>
        <w:t>18997214442</w:t>
      </w:r>
      <w:r>
        <w:rPr>
          <w:rFonts w:hint="eastAsia" w:ascii="宋体" w:hAnsi="宋体" w:eastAsia="宋体" w:cs="宋体"/>
          <w:sz w:val="28"/>
          <w:szCs w:val="28"/>
          <w:u w:val="single"/>
        </w:rPr>
        <w:t xml:space="preserve">     </w:t>
      </w:r>
      <w:r>
        <w:rPr>
          <w:rFonts w:hint="eastAsia" w:ascii="宋体" w:hAnsi="宋体" w:eastAsia="宋体" w:cs="宋体"/>
          <w:sz w:val="28"/>
          <w:szCs w:val="28"/>
        </w:rPr>
        <w:t>传    真：</w:t>
      </w:r>
      <w:r>
        <w:rPr>
          <w:rFonts w:hint="eastAsia" w:ascii="宋体" w:hAnsi="宋体" w:eastAsia="宋体" w:cs="宋体"/>
          <w:sz w:val="28"/>
          <w:szCs w:val="28"/>
          <w:u w:val="single"/>
        </w:rPr>
        <w:t xml:space="preserve">        /           </w:t>
      </w:r>
    </w:p>
    <w:p>
      <w:pPr>
        <w:pStyle w:val="5"/>
        <w:ind w:firstLine="0" w:firstLineChars="0"/>
        <w:rPr>
          <w:rFonts w:ascii="宋体" w:hAnsi="宋体" w:eastAsia="宋体" w:cs="宋体"/>
          <w:sz w:val="28"/>
          <w:szCs w:val="28"/>
          <w:u w:val="single"/>
        </w:rPr>
      </w:pPr>
      <w:r>
        <w:rPr>
          <w:rFonts w:hint="eastAsia" w:ascii="宋体" w:hAnsi="宋体" w:eastAsia="宋体" w:cs="宋体"/>
          <w:sz w:val="28"/>
          <w:szCs w:val="28"/>
        </w:rPr>
        <w:t>电子邮件：</w:t>
      </w:r>
      <w:r>
        <w:fldChar w:fldCharType="begin"/>
      </w:r>
      <w:r>
        <w:instrText xml:space="preserve"> HYPERLINK "mailto:QHXR2014@163.com" </w:instrText>
      </w:r>
      <w:r>
        <w:fldChar w:fldCharType="separate"/>
      </w:r>
      <w:r>
        <w:rPr>
          <w:rFonts w:hint="eastAsia" w:ascii="宋体" w:hAnsi="宋体" w:eastAsia="宋体" w:cs="宋体"/>
          <w:sz w:val="28"/>
          <w:szCs w:val="28"/>
          <w:u w:val="single"/>
        </w:rPr>
        <w:t>QHXR2014@163.com</w:t>
      </w:r>
      <w:r>
        <w:rPr>
          <w:rFonts w:hint="eastAsia" w:ascii="宋体" w:hAnsi="宋体" w:eastAsia="宋体" w:cs="宋体"/>
          <w:sz w:val="28"/>
          <w:szCs w:val="28"/>
          <w:u w:val="single"/>
        </w:rPr>
        <w:fldChar w:fldCharType="end"/>
      </w:r>
      <w:r>
        <w:rPr>
          <w:rFonts w:hint="eastAsia" w:ascii="宋体" w:hAnsi="宋体" w:eastAsia="宋体" w:cs="宋体"/>
          <w:sz w:val="28"/>
          <w:szCs w:val="28"/>
        </w:rPr>
        <w:t>网    址：</w:t>
      </w:r>
      <w:r>
        <w:rPr>
          <w:rFonts w:hint="eastAsia" w:ascii="宋体" w:hAnsi="宋体" w:eastAsia="宋体" w:cs="宋体"/>
          <w:sz w:val="28"/>
          <w:szCs w:val="28"/>
          <w:u w:val="single"/>
        </w:rPr>
        <w:t xml:space="preserve">        /           </w:t>
      </w:r>
    </w:p>
    <w:p>
      <w:pPr>
        <w:pStyle w:val="5"/>
        <w:ind w:firstLine="0" w:firstLineChars="0"/>
        <w:rPr>
          <w:rFonts w:ascii="宋体" w:hAnsi="宋体" w:eastAsia="宋体" w:cs="宋体"/>
          <w:sz w:val="28"/>
          <w:szCs w:val="28"/>
          <w:u w:val="single"/>
        </w:rPr>
      </w:pPr>
      <w:r>
        <w:rPr>
          <w:rFonts w:hint="eastAsia" w:ascii="宋体" w:hAnsi="宋体" w:eastAsia="宋体" w:cs="宋体"/>
          <w:sz w:val="28"/>
          <w:szCs w:val="28"/>
        </w:rPr>
        <w:t>开户银行:</w:t>
      </w:r>
      <w:r>
        <w:rPr>
          <w:rFonts w:hint="eastAsia" w:ascii="宋体" w:hAnsi="宋体" w:eastAsia="宋体" w:cs="宋体"/>
          <w:sz w:val="28"/>
          <w:szCs w:val="28"/>
          <w:u w:val="single"/>
        </w:rPr>
        <w:t xml:space="preserve">青海银行股份有限公司交通巷支行                  </w:t>
      </w:r>
    </w:p>
    <w:p>
      <w:pPr>
        <w:pStyle w:val="5"/>
        <w:ind w:firstLine="0" w:firstLineChars="0"/>
        <w:rPr>
          <w:rFonts w:ascii="宋体" w:hAnsi="宋体" w:eastAsia="宋体" w:cs="宋体"/>
          <w:sz w:val="28"/>
          <w:szCs w:val="28"/>
        </w:rPr>
      </w:pPr>
      <w:r>
        <w:rPr>
          <w:rFonts w:hint="eastAsia" w:ascii="宋体" w:hAnsi="宋体" w:eastAsia="宋体" w:cs="宋体"/>
          <w:sz w:val="28"/>
          <w:szCs w:val="28"/>
        </w:rPr>
        <w:t>账    号：</w:t>
      </w:r>
      <w:r>
        <w:rPr>
          <w:rFonts w:hint="eastAsia" w:ascii="宋体" w:hAnsi="宋体" w:eastAsia="宋体" w:cs="宋体"/>
          <w:sz w:val="28"/>
          <w:szCs w:val="28"/>
          <w:u w:val="single"/>
        </w:rPr>
        <w:t xml:space="preserve">0801201000063177                               </w:t>
      </w:r>
    </w:p>
    <w:p>
      <w:pPr>
        <w:pStyle w:val="5"/>
        <w:ind w:firstLine="0" w:firstLineChars="0"/>
        <w:jc w:val="right"/>
        <w:rPr>
          <w:rFonts w:ascii="宋体" w:hAnsi="宋体" w:eastAsia="宋体" w:cs="宋体"/>
          <w:b/>
          <w:bCs/>
          <w:sz w:val="32"/>
          <w:szCs w:val="32"/>
        </w:rPr>
        <w:sectPr>
          <w:headerReference r:id="rId3" w:type="default"/>
          <w:footerReference r:id="rId4" w:type="default"/>
          <w:pgSz w:w="11906" w:h="16838"/>
          <w:pgMar w:top="1440" w:right="1800" w:bottom="1440" w:left="1800" w:header="851" w:footer="992" w:gutter="0"/>
          <w:cols w:space="425" w:num="1"/>
          <w:docGrid w:type="lines" w:linePitch="312" w:charSpace="0"/>
        </w:sectPr>
      </w:pPr>
      <w:r>
        <w:rPr>
          <w:rFonts w:hint="eastAsia" w:ascii="宋体" w:hAnsi="宋体" w:eastAsia="宋体" w:cs="宋体"/>
          <w:sz w:val="28"/>
          <w:szCs w:val="28"/>
          <w:u w:val="single"/>
        </w:rPr>
        <w:t>2021</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04</w:t>
      </w:r>
      <w:r>
        <w:rPr>
          <w:rFonts w:hint="eastAsia" w:ascii="宋体" w:hAnsi="宋体" w:eastAsia="宋体" w:cs="宋体"/>
          <w:sz w:val="28"/>
          <w:szCs w:val="28"/>
        </w:rPr>
        <w:t>月</w:t>
      </w:r>
      <w:r>
        <w:rPr>
          <w:rFonts w:hint="eastAsia" w:ascii="宋体" w:hAnsi="宋体" w:eastAsia="宋体" w:cs="宋体"/>
          <w:sz w:val="28"/>
          <w:szCs w:val="28"/>
          <w:u w:val="single"/>
          <w:lang w:val="en-US" w:eastAsia="zh-CN"/>
        </w:rPr>
        <w:t>06</w:t>
      </w:r>
      <w:r>
        <w:rPr>
          <w:rFonts w:hint="eastAsia" w:ascii="宋体" w:hAnsi="宋体" w:eastAsia="宋体" w:cs="宋体"/>
          <w:sz w:val="28"/>
          <w:szCs w:val="28"/>
        </w:rPr>
        <w:t>日</w:t>
      </w:r>
    </w:p>
    <w:p>
      <w:pPr>
        <w:pStyle w:val="5"/>
        <w:ind w:firstLine="0" w:firstLineChars="0"/>
        <w:jc w:val="center"/>
        <w:rPr>
          <w:rFonts w:ascii="宋体" w:hAnsi="宋体" w:eastAsia="宋体" w:cs="宋体"/>
          <w:b/>
          <w:bCs/>
          <w:sz w:val="32"/>
          <w:szCs w:val="32"/>
        </w:rPr>
      </w:pPr>
      <w:r>
        <w:rPr>
          <w:rFonts w:hint="eastAsia" w:ascii="宋体" w:hAnsi="宋体" w:eastAsia="宋体" w:cs="宋体"/>
          <w:b/>
          <w:bCs/>
          <w:sz w:val="32"/>
          <w:szCs w:val="32"/>
        </w:rPr>
        <w:t>第二章供应商须知</w:t>
      </w:r>
    </w:p>
    <w:p>
      <w:pPr>
        <w:pStyle w:val="5"/>
        <w:ind w:firstLine="0" w:firstLineChars="0"/>
        <w:jc w:val="center"/>
        <w:rPr>
          <w:rFonts w:ascii="宋体" w:hAnsi="宋体" w:eastAsia="宋体" w:cs="宋体"/>
          <w:b/>
          <w:bCs/>
          <w:sz w:val="28"/>
          <w:szCs w:val="28"/>
        </w:rPr>
      </w:pPr>
      <w:r>
        <w:rPr>
          <w:rFonts w:hint="eastAsia" w:ascii="宋体" w:hAnsi="宋体" w:eastAsia="宋体" w:cs="宋体"/>
          <w:b/>
          <w:bCs/>
          <w:sz w:val="28"/>
          <w:szCs w:val="28"/>
        </w:rPr>
        <w:t>供应商须知前附表</w:t>
      </w:r>
    </w:p>
    <w:tbl>
      <w:tblPr>
        <w:tblStyle w:val="11"/>
        <w:tblW w:w="94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1"/>
        <w:gridCol w:w="3919"/>
        <w:gridCol w:w="41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5"/>
              <w:ind w:firstLine="0" w:firstLineChars="0"/>
              <w:rPr>
                <w:rFonts w:ascii="宋体" w:hAnsi="宋体" w:eastAsia="宋体" w:cs="宋体"/>
                <w:b/>
                <w:bCs/>
                <w:sz w:val="32"/>
                <w:szCs w:val="32"/>
              </w:rPr>
            </w:pPr>
            <w:r>
              <w:rPr>
                <w:rFonts w:hint="eastAsia" w:ascii="宋体" w:hAnsi="宋体" w:eastAsia="宋体" w:cs="宋体"/>
                <w:sz w:val="28"/>
                <w:szCs w:val="28"/>
              </w:rPr>
              <w:t>条款号</w:t>
            </w:r>
          </w:p>
        </w:tc>
        <w:tc>
          <w:tcPr>
            <w:tcW w:w="3919" w:type="dxa"/>
          </w:tcPr>
          <w:p>
            <w:pPr>
              <w:pStyle w:val="5"/>
              <w:ind w:firstLine="0" w:firstLineChars="0"/>
              <w:rPr>
                <w:rFonts w:ascii="宋体" w:hAnsi="宋体" w:eastAsia="宋体" w:cs="宋体"/>
                <w:sz w:val="28"/>
                <w:szCs w:val="28"/>
              </w:rPr>
            </w:pPr>
            <w:r>
              <w:rPr>
                <w:rFonts w:hint="eastAsia" w:ascii="宋体" w:hAnsi="宋体" w:eastAsia="宋体" w:cs="宋体"/>
                <w:sz w:val="28"/>
                <w:szCs w:val="28"/>
              </w:rPr>
              <w:t>条款名称</w:t>
            </w:r>
          </w:p>
        </w:tc>
        <w:tc>
          <w:tcPr>
            <w:tcW w:w="4185" w:type="dxa"/>
          </w:tcPr>
          <w:p>
            <w:pPr>
              <w:pStyle w:val="5"/>
              <w:ind w:firstLine="0" w:firstLineChars="0"/>
              <w:rPr>
                <w:rFonts w:ascii="宋体" w:hAnsi="宋体" w:eastAsia="宋体" w:cs="宋体"/>
                <w:sz w:val="28"/>
                <w:szCs w:val="28"/>
              </w:rPr>
            </w:pPr>
            <w:r>
              <w:rPr>
                <w:rFonts w:hint="eastAsia" w:ascii="宋体" w:hAnsi="宋体" w:eastAsia="宋体" w:cs="宋体"/>
                <w:sz w:val="28"/>
                <w:szCs w:val="28"/>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2" w:hRule="atLeast"/>
        </w:trPr>
        <w:tc>
          <w:tcPr>
            <w:tcW w:w="1341" w:type="dxa"/>
            <w:vAlign w:val="center"/>
          </w:tcPr>
          <w:p>
            <w:pPr>
              <w:pStyle w:val="5"/>
              <w:ind w:firstLine="0" w:firstLineChars="0"/>
              <w:jc w:val="center"/>
              <w:rPr>
                <w:rFonts w:ascii="宋体" w:hAnsi="宋体" w:eastAsia="宋体" w:cs="宋体"/>
                <w:b/>
                <w:bCs/>
                <w:sz w:val="28"/>
                <w:szCs w:val="28"/>
              </w:rPr>
            </w:pPr>
            <w:r>
              <w:rPr>
                <w:rFonts w:hint="eastAsia" w:ascii="宋体" w:hAnsi="宋体" w:eastAsia="宋体" w:cs="宋体"/>
                <w:sz w:val="28"/>
                <w:szCs w:val="28"/>
              </w:rPr>
              <w:t>1.7.1</w:t>
            </w:r>
          </w:p>
        </w:tc>
        <w:tc>
          <w:tcPr>
            <w:tcW w:w="3919" w:type="dxa"/>
            <w:vAlign w:val="center"/>
          </w:tcPr>
          <w:p>
            <w:pPr>
              <w:pStyle w:val="5"/>
              <w:ind w:firstLine="0" w:firstLineChars="0"/>
              <w:rPr>
                <w:rFonts w:ascii="宋体" w:hAnsi="宋体" w:eastAsia="宋体" w:cs="宋体"/>
                <w:b/>
                <w:bCs/>
                <w:sz w:val="32"/>
                <w:szCs w:val="32"/>
              </w:rPr>
            </w:pPr>
            <w:r>
              <w:rPr>
                <w:rFonts w:hint="eastAsia" w:ascii="宋体" w:hAnsi="宋体" w:eastAsia="宋体" w:cs="宋体"/>
                <w:sz w:val="28"/>
                <w:szCs w:val="28"/>
              </w:rPr>
              <w:t>踏勘现场</w:t>
            </w:r>
          </w:p>
        </w:tc>
        <w:tc>
          <w:tcPr>
            <w:tcW w:w="4185" w:type="dxa"/>
          </w:tcPr>
          <w:p>
            <w:pPr>
              <w:pStyle w:val="5"/>
              <w:ind w:firstLine="0" w:firstLineChars="0"/>
              <w:rPr>
                <w:rFonts w:ascii="宋体" w:hAnsi="宋体" w:eastAsia="宋体" w:cs="宋体"/>
                <w:sz w:val="28"/>
                <w:szCs w:val="28"/>
              </w:rPr>
            </w:pPr>
            <w:r>
              <w:drawing>
                <wp:anchor distT="0" distB="0" distL="114300" distR="114300" simplePos="0" relativeHeight="251659264" behindDoc="0" locked="0" layoutInCell="1" allowOverlap="1">
                  <wp:simplePos x="0" y="0"/>
                  <wp:positionH relativeFrom="column">
                    <wp:posOffset>-3295015</wp:posOffset>
                  </wp:positionH>
                  <wp:positionV relativeFrom="paragraph">
                    <wp:posOffset>-1649095</wp:posOffset>
                  </wp:positionV>
                  <wp:extent cx="441325" cy="473710"/>
                  <wp:effectExtent l="0" t="0" r="15875" b="2540"/>
                  <wp:wrapNone/>
                  <wp:docPr id="3" name="图片 1" descr="E:\桌面文件\2018桌面\新建文件夹\QQ截图20180506164029.jpgQQ截图20180506164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E:\桌面文件\2018桌面\新建文件夹\QQ截图20180506164029.jpgQQ截图20180506164029"/>
                          <pic:cNvPicPr>
                            <a:picLocks noChangeAspect="1"/>
                          </pic:cNvPicPr>
                        </pic:nvPicPr>
                        <pic:blipFill>
                          <a:blip r:embed="rId6"/>
                          <a:srcRect/>
                          <a:stretch>
                            <a:fillRect/>
                          </a:stretch>
                        </pic:blipFill>
                        <pic:spPr>
                          <a:xfrm>
                            <a:off x="0" y="0"/>
                            <a:ext cx="441325" cy="473710"/>
                          </a:xfrm>
                          <a:prstGeom prst="rect">
                            <a:avLst/>
                          </a:prstGeom>
                          <a:noFill/>
                          <a:ln w="9525">
                            <a:noFill/>
                          </a:ln>
                        </pic:spPr>
                      </pic:pic>
                    </a:graphicData>
                  </a:graphic>
                </wp:anchor>
              </w:drawing>
            </w:r>
            <w:r>
              <w:rPr>
                <w:rFonts w:hint="eastAsia" w:ascii="宋体" w:hAnsi="宋体" w:eastAsia="宋体" w:cs="宋体"/>
                <w:sz w:val="28"/>
                <w:szCs w:val="28"/>
              </w:rPr>
              <w:sym w:font="Wingdings 2" w:char="0052"/>
            </w:r>
            <w:r>
              <w:rPr>
                <w:rFonts w:hint="eastAsia" w:ascii="宋体" w:hAnsi="宋体" w:eastAsia="宋体" w:cs="宋体"/>
                <w:sz w:val="28"/>
                <w:szCs w:val="28"/>
              </w:rPr>
              <w:t>不组织</w:t>
            </w:r>
          </w:p>
          <w:p>
            <w:pPr>
              <w:pStyle w:val="5"/>
              <w:ind w:firstLine="0" w:firstLineChars="0"/>
              <w:rPr>
                <w:rFonts w:ascii="宋体" w:hAnsi="宋体" w:eastAsia="宋体" w:cs="宋体"/>
                <w:sz w:val="28"/>
                <w:szCs w:val="28"/>
              </w:rPr>
            </w:pPr>
            <w:r>
              <w:rPr>
                <w:rFonts w:hint="eastAsia" w:ascii="宋体" w:hAnsi="宋体" w:eastAsia="宋体" w:cs="宋体"/>
                <w:sz w:val="28"/>
                <w:szCs w:val="28"/>
              </w:rPr>
              <w:sym w:font="Wingdings 2" w:char="00A3"/>
            </w:r>
            <w:r>
              <w:rPr>
                <w:rFonts w:hint="eastAsia" w:ascii="宋体" w:hAnsi="宋体" w:eastAsia="宋体" w:cs="宋体"/>
                <w:sz w:val="28"/>
                <w:szCs w:val="28"/>
              </w:rPr>
              <w:t>组织，踏勘时间：</w:t>
            </w:r>
          </w:p>
          <w:p>
            <w:pPr>
              <w:pStyle w:val="5"/>
              <w:ind w:firstLine="0" w:firstLineChars="0"/>
              <w:rPr>
                <w:rFonts w:ascii="宋体" w:hAnsi="宋体" w:eastAsia="宋体" w:cs="宋体"/>
                <w:sz w:val="28"/>
                <w:szCs w:val="28"/>
              </w:rPr>
            </w:pPr>
            <w:r>
              <w:rPr>
                <w:rFonts w:hint="eastAsia" w:ascii="宋体" w:hAnsi="宋体" w:eastAsia="宋体" w:cs="宋体"/>
                <w:sz w:val="28"/>
                <w:szCs w:val="28"/>
              </w:rPr>
              <w:t>踏勘集中地点：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2" w:hRule="atLeast"/>
        </w:trPr>
        <w:tc>
          <w:tcPr>
            <w:tcW w:w="1341" w:type="dxa"/>
            <w:vAlign w:val="center"/>
          </w:tcPr>
          <w:p>
            <w:pPr>
              <w:pStyle w:val="5"/>
              <w:ind w:firstLine="0" w:firstLineChars="0"/>
              <w:jc w:val="center"/>
              <w:rPr>
                <w:rFonts w:ascii="宋体" w:hAnsi="宋体" w:eastAsia="宋体" w:cs="宋体"/>
                <w:b/>
                <w:bCs/>
                <w:sz w:val="28"/>
                <w:szCs w:val="28"/>
              </w:rPr>
            </w:pPr>
            <w:r>
              <w:rPr>
                <w:rFonts w:hint="eastAsia" w:ascii="宋体" w:hAnsi="宋体" w:eastAsia="宋体" w:cs="宋体"/>
                <w:sz w:val="28"/>
                <w:szCs w:val="28"/>
              </w:rPr>
              <w:t>1.8</w:t>
            </w:r>
          </w:p>
        </w:tc>
        <w:tc>
          <w:tcPr>
            <w:tcW w:w="3919" w:type="dxa"/>
            <w:vAlign w:val="center"/>
          </w:tcPr>
          <w:p>
            <w:pPr>
              <w:pStyle w:val="5"/>
              <w:ind w:firstLine="0" w:firstLineChars="0"/>
              <w:rPr>
                <w:rFonts w:ascii="宋体" w:hAnsi="宋体" w:eastAsia="宋体" w:cs="宋体"/>
                <w:b/>
                <w:bCs/>
                <w:sz w:val="28"/>
                <w:szCs w:val="28"/>
              </w:rPr>
            </w:pPr>
            <w:r>
              <w:rPr>
                <w:rFonts w:hint="eastAsia" w:ascii="宋体" w:hAnsi="宋体" w:eastAsia="宋体" w:cs="宋体"/>
                <w:sz w:val="28"/>
                <w:szCs w:val="28"/>
              </w:rPr>
              <w:t>谈判采购预备会</w:t>
            </w:r>
          </w:p>
        </w:tc>
        <w:tc>
          <w:tcPr>
            <w:tcW w:w="4185" w:type="dxa"/>
          </w:tcPr>
          <w:p>
            <w:pPr>
              <w:pStyle w:val="5"/>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hint="eastAsia" w:ascii="宋体" w:hAnsi="宋体" w:eastAsia="宋体" w:cs="宋体"/>
                <w:sz w:val="28"/>
                <w:szCs w:val="28"/>
              </w:rPr>
              <w:t>不召开</w:t>
            </w:r>
          </w:p>
          <w:p>
            <w:pPr>
              <w:pStyle w:val="5"/>
              <w:ind w:firstLine="0" w:firstLineChars="0"/>
              <w:rPr>
                <w:rFonts w:ascii="宋体" w:hAnsi="宋体" w:eastAsia="宋体" w:cs="宋体"/>
                <w:sz w:val="28"/>
                <w:szCs w:val="28"/>
              </w:rPr>
            </w:pPr>
            <w:r>
              <w:rPr>
                <w:rFonts w:hint="eastAsia" w:ascii="宋体" w:hAnsi="宋体" w:eastAsia="宋体" w:cs="宋体"/>
                <w:sz w:val="28"/>
                <w:szCs w:val="28"/>
              </w:rPr>
              <w:sym w:font="Wingdings 2" w:char="00A3"/>
            </w:r>
            <w:r>
              <w:rPr>
                <w:rFonts w:hint="eastAsia" w:ascii="宋体" w:hAnsi="宋体" w:eastAsia="宋体" w:cs="宋体"/>
                <w:sz w:val="28"/>
                <w:szCs w:val="28"/>
              </w:rPr>
              <w:t>召开，召开时间：</w:t>
            </w:r>
          </w:p>
          <w:p>
            <w:pPr>
              <w:pStyle w:val="5"/>
              <w:ind w:firstLine="0" w:firstLineChars="0"/>
              <w:rPr>
                <w:rFonts w:ascii="宋体" w:hAnsi="宋体" w:eastAsia="宋体" w:cs="宋体"/>
                <w:sz w:val="28"/>
                <w:szCs w:val="28"/>
              </w:rPr>
            </w:pPr>
            <w:r>
              <w:rPr>
                <w:rFonts w:hint="eastAsia" w:ascii="宋体" w:hAnsi="宋体" w:eastAsia="宋体" w:cs="宋体"/>
                <w:sz w:val="28"/>
                <w:szCs w:val="28"/>
              </w:rPr>
              <w:t>召开地点：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1341"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1.9（A、C）</w:t>
            </w:r>
          </w:p>
        </w:tc>
        <w:tc>
          <w:tcPr>
            <w:tcW w:w="3919" w:type="dxa"/>
            <w:vAlign w:val="center"/>
          </w:tcPr>
          <w:p>
            <w:pPr>
              <w:pStyle w:val="5"/>
              <w:ind w:firstLine="0" w:firstLineChars="0"/>
              <w:rPr>
                <w:rFonts w:ascii="宋体" w:hAnsi="宋体" w:eastAsia="宋体" w:cs="宋体"/>
                <w:sz w:val="28"/>
                <w:szCs w:val="28"/>
              </w:rPr>
            </w:pPr>
            <w:r>
              <w:rPr>
                <w:rFonts w:hint="eastAsia" w:ascii="宋体" w:hAnsi="宋体" w:eastAsia="宋体" w:cs="宋体"/>
                <w:sz w:val="28"/>
                <w:szCs w:val="28"/>
              </w:rPr>
              <w:t>分包</w:t>
            </w:r>
          </w:p>
        </w:tc>
        <w:tc>
          <w:tcPr>
            <w:tcW w:w="4185" w:type="dxa"/>
          </w:tcPr>
          <w:p>
            <w:pPr>
              <w:pStyle w:val="5"/>
              <w:ind w:firstLine="0" w:firstLineChars="0"/>
              <w:jc w:val="left"/>
              <w:rPr>
                <w:rFonts w:ascii="宋体" w:hAnsi="宋体" w:eastAsia="宋体" w:cs="宋体"/>
                <w:sz w:val="28"/>
                <w:szCs w:val="28"/>
              </w:rPr>
            </w:pPr>
            <w:r>
              <w:rPr>
                <w:rFonts w:hint="eastAsia" w:ascii="宋体" w:hAnsi="宋体" w:eastAsia="宋体" w:cs="宋体"/>
                <w:sz w:val="28"/>
                <w:szCs w:val="28"/>
              </w:rPr>
              <w:t>未分包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1341"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1.10.2</w:t>
            </w:r>
          </w:p>
        </w:tc>
        <w:tc>
          <w:tcPr>
            <w:tcW w:w="3919" w:type="dxa"/>
            <w:vAlign w:val="center"/>
          </w:tcPr>
          <w:p>
            <w:pPr>
              <w:pStyle w:val="5"/>
              <w:ind w:firstLine="0" w:firstLineChars="0"/>
              <w:rPr>
                <w:rFonts w:ascii="宋体" w:hAnsi="宋体" w:eastAsia="宋体" w:cs="宋体"/>
                <w:sz w:val="28"/>
                <w:szCs w:val="28"/>
              </w:rPr>
            </w:pPr>
            <w:r>
              <w:rPr>
                <w:rFonts w:hint="eastAsia" w:ascii="宋体" w:hAnsi="宋体" w:eastAsia="宋体" w:cs="宋体"/>
                <w:sz w:val="28"/>
                <w:szCs w:val="28"/>
              </w:rPr>
              <w:t>对非关键条款的偏差</w:t>
            </w:r>
          </w:p>
        </w:tc>
        <w:tc>
          <w:tcPr>
            <w:tcW w:w="4185" w:type="dxa"/>
          </w:tcPr>
          <w:p>
            <w:pPr>
              <w:pStyle w:val="5"/>
              <w:ind w:firstLine="0" w:firstLineChars="0"/>
              <w:rPr>
                <w:rFonts w:ascii="宋体" w:hAnsi="宋体" w:eastAsia="宋体" w:cs="宋体"/>
                <w:sz w:val="28"/>
                <w:szCs w:val="28"/>
              </w:rPr>
            </w:pPr>
            <w:r>
              <w:rPr>
                <w:rFonts w:hint="eastAsia" w:ascii="宋体" w:hAnsi="宋体" w:eastAsia="宋体" w:cs="宋体"/>
                <w:sz w:val="28"/>
                <w:szCs w:val="28"/>
              </w:rPr>
              <w:t>允许正偏离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5"/>
              <w:ind w:firstLine="0" w:firstLineChars="0"/>
              <w:rPr>
                <w:rFonts w:ascii="宋体" w:hAnsi="宋体" w:eastAsia="宋体" w:cs="宋体"/>
                <w:sz w:val="28"/>
                <w:szCs w:val="28"/>
              </w:rPr>
            </w:pPr>
            <w:r>
              <w:rPr>
                <w:rFonts w:hint="eastAsia" w:ascii="宋体" w:hAnsi="宋体" w:eastAsia="宋体" w:cs="宋体"/>
                <w:sz w:val="28"/>
                <w:szCs w:val="28"/>
              </w:rPr>
              <w:t>2.1（7）</w:t>
            </w:r>
          </w:p>
        </w:tc>
        <w:tc>
          <w:tcPr>
            <w:tcW w:w="3919" w:type="dxa"/>
          </w:tcPr>
          <w:p>
            <w:pPr>
              <w:pStyle w:val="5"/>
              <w:ind w:firstLine="0" w:firstLineChars="0"/>
              <w:rPr>
                <w:rFonts w:ascii="宋体" w:hAnsi="宋体" w:eastAsia="宋体" w:cs="宋体"/>
                <w:sz w:val="28"/>
                <w:szCs w:val="28"/>
              </w:rPr>
            </w:pPr>
            <w:r>
              <w:rPr>
                <w:rFonts w:hint="eastAsia" w:ascii="宋体" w:hAnsi="宋体" w:eastAsia="宋体" w:cs="宋体"/>
                <w:sz w:val="28"/>
                <w:szCs w:val="28"/>
              </w:rPr>
              <w:t>构成采购文件的其他资料：</w:t>
            </w:r>
          </w:p>
        </w:tc>
        <w:tc>
          <w:tcPr>
            <w:tcW w:w="4185" w:type="dxa"/>
          </w:tcPr>
          <w:p>
            <w:pPr>
              <w:pStyle w:val="5"/>
              <w:ind w:firstLine="0" w:firstLineChars="0"/>
              <w:rPr>
                <w:rFonts w:ascii="宋体" w:hAnsi="宋体" w:eastAsia="宋体" w:cs="宋体"/>
                <w:sz w:val="28"/>
                <w:szCs w:val="28"/>
              </w:rPr>
            </w:pPr>
            <w:r>
              <w:rPr>
                <w:rFonts w:hint="eastAsia" w:ascii="宋体" w:hAnsi="宋体" w:eastAsia="宋体" w:cs="宋体"/>
                <w:sz w:val="28"/>
                <w:szCs w:val="28"/>
              </w:rPr>
              <w:t>资料名称：/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2.2.1</w:t>
            </w:r>
          </w:p>
        </w:tc>
        <w:tc>
          <w:tcPr>
            <w:tcW w:w="3919" w:type="dxa"/>
          </w:tcPr>
          <w:p>
            <w:pPr>
              <w:pStyle w:val="5"/>
              <w:ind w:firstLine="0" w:firstLineChars="0"/>
              <w:rPr>
                <w:rFonts w:ascii="宋体" w:hAnsi="宋体" w:eastAsia="宋体" w:cs="宋体"/>
                <w:sz w:val="28"/>
                <w:szCs w:val="28"/>
              </w:rPr>
            </w:pPr>
            <w:r>
              <w:rPr>
                <w:rFonts w:hint="eastAsia" w:ascii="宋体" w:hAnsi="宋体" w:eastAsia="宋体" w:cs="宋体"/>
                <w:sz w:val="28"/>
                <w:szCs w:val="28"/>
              </w:rPr>
              <w:t>供应商要求澄清采购文件的时间</w:t>
            </w:r>
          </w:p>
        </w:tc>
        <w:tc>
          <w:tcPr>
            <w:tcW w:w="4185" w:type="dxa"/>
          </w:tcPr>
          <w:p>
            <w:pPr>
              <w:pStyle w:val="5"/>
              <w:ind w:firstLine="0" w:firstLineChars="0"/>
              <w:rPr>
                <w:rFonts w:ascii="宋体" w:hAnsi="宋体" w:eastAsia="宋体" w:cs="宋体"/>
                <w:sz w:val="28"/>
                <w:szCs w:val="28"/>
              </w:rPr>
            </w:pPr>
            <w:r>
              <w:rPr>
                <w:rFonts w:hint="eastAsia" w:ascii="宋体" w:hAnsi="宋体" w:eastAsia="宋体" w:cs="宋体"/>
                <w:sz w:val="28"/>
                <w:szCs w:val="28"/>
              </w:rPr>
              <w:t>截止时间：2021年</w:t>
            </w:r>
            <w:r>
              <w:rPr>
                <w:rFonts w:hint="eastAsia" w:ascii="宋体" w:hAnsi="宋体" w:eastAsia="宋体" w:cs="宋体"/>
                <w:sz w:val="28"/>
                <w:szCs w:val="28"/>
                <w:lang w:val="en-US" w:eastAsia="zh-CN"/>
              </w:rPr>
              <w:t>04</w:t>
            </w:r>
            <w:r>
              <w:rPr>
                <w:rFonts w:hint="eastAsia" w:ascii="宋体" w:hAnsi="宋体" w:eastAsia="宋体" w:cs="宋体"/>
                <w:sz w:val="28"/>
                <w:szCs w:val="28"/>
              </w:rPr>
              <w:t>月</w:t>
            </w:r>
            <w:r>
              <w:rPr>
                <w:rFonts w:hint="eastAsia" w:ascii="宋体" w:hAnsi="宋体" w:eastAsia="宋体" w:cs="宋体"/>
                <w:sz w:val="28"/>
                <w:szCs w:val="28"/>
                <w:lang w:val="en-US" w:eastAsia="zh-CN"/>
              </w:rPr>
              <w:t>14</w:t>
            </w:r>
            <w:r>
              <w:rPr>
                <w:rFonts w:hint="eastAsia" w:ascii="宋体" w:hAnsi="宋体" w:eastAsia="宋体" w:cs="宋体"/>
                <w:sz w:val="28"/>
                <w:szCs w:val="28"/>
              </w:rPr>
              <w:t>日下午17:30之前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trPr>
        <w:tc>
          <w:tcPr>
            <w:tcW w:w="1341"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2.2.3</w:t>
            </w:r>
          </w:p>
        </w:tc>
        <w:tc>
          <w:tcPr>
            <w:tcW w:w="3919" w:type="dxa"/>
            <w:vAlign w:val="center"/>
          </w:tcPr>
          <w:p>
            <w:pPr>
              <w:pStyle w:val="5"/>
              <w:ind w:firstLine="0" w:firstLineChars="0"/>
              <w:rPr>
                <w:rFonts w:ascii="宋体" w:hAnsi="宋体" w:eastAsia="宋体" w:cs="宋体"/>
                <w:sz w:val="28"/>
                <w:szCs w:val="28"/>
              </w:rPr>
            </w:pPr>
            <w:r>
              <w:rPr>
                <w:rFonts w:hint="eastAsia" w:ascii="宋体" w:hAnsi="宋体" w:eastAsia="宋体" w:cs="宋体"/>
                <w:sz w:val="28"/>
                <w:szCs w:val="28"/>
              </w:rPr>
              <w:t>供应商确认收到采购文件补充文件</w:t>
            </w:r>
          </w:p>
        </w:tc>
        <w:tc>
          <w:tcPr>
            <w:tcW w:w="4185" w:type="dxa"/>
          </w:tcPr>
          <w:p>
            <w:pPr>
              <w:pStyle w:val="5"/>
              <w:ind w:firstLine="0" w:firstLineChars="0"/>
              <w:rPr>
                <w:rFonts w:ascii="宋体" w:hAnsi="宋体" w:eastAsia="宋体" w:cs="宋体"/>
                <w:sz w:val="28"/>
                <w:szCs w:val="28"/>
              </w:rPr>
            </w:pPr>
            <w:r>
              <w:rPr>
                <w:rFonts w:hint="eastAsia" w:ascii="宋体" w:hAnsi="宋体" w:eastAsia="宋体" w:cs="宋体"/>
                <w:sz w:val="28"/>
                <w:szCs w:val="28"/>
              </w:rPr>
              <w:t>确认的最晚时间：2021年</w:t>
            </w:r>
            <w:r>
              <w:rPr>
                <w:rFonts w:hint="eastAsia" w:ascii="宋体" w:hAnsi="宋体" w:eastAsia="宋体" w:cs="宋体"/>
                <w:sz w:val="28"/>
                <w:szCs w:val="28"/>
                <w:lang w:val="en-US" w:eastAsia="zh-CN"/>
              </w:rPr>
              <w:t>04</w:t>
            </w:r>
            <w:r>
              <w:rPr>
                <w:rFonts w:hint="eastAsia" w:ascii="宋体" w:hAnsi="宋体" w:eastAsia="宋体" w:cs="宋体"/>
                <w:sz w:val="28"/>
                <w:szCs w:val="28"/>
              </w:rPr>
              <w:t>月</w:t>
            </w:r>
            <w:r>
              <w:rPr>
                <w:rFonts w:hint="eastAsia" w:ascii="宋体" w:hAnsi="宋体" w:eastAsia="宋体" w:cs="宋体"/>
                <w:sz w:val="28"/>
                <w:szCs w:val="28"/>
                <w:lang w:val="en-US" w:eastAsia="zh-CN"/>
              </w:rPr>
              <w:t>14</w:t>
            </w:r>
            <w:r>
              <w:rPr>
                <w:rFonts w:hint="eastAsia" w:ascii="宋体" w:hAnsi="宋体" w:eastAsia="宋体" w:cs="宋体"/>
                <w:sz w:val="28"/>
                <w:szCs w:val="28"/>
              </w:rPr>
              <w:t>日下午17:30之前</w:t>
            </w:r>
          </w:p>
          <w:p>
            <w:pPr>
              <w:pStyle w:val="5"/>
              <w:ind w:firstLine="0" w:firstLineChars="0"/>
              <w:rPr>
                <w:rFonts w:ascii="宋体" w:hAnsi="宋体" w:eastAsia="宋体" w:cs="宋体"/>
                <w:sz w:val="28"/>
                <w:szCs w:val="28"/>
              </w:rPr>
            </w:pPr>
            <w:r>
              <w:rPr>
                <w:rFonts w:hint="eastAsia" w:ascii="宋体" w:hAnsi="宋体" w:eastAsia="宋体" w:cs="宋体"/>
                <w:sz w:val="28"/>
                <w:szCs w:val="28"/>
              </w:rPr>
              <w:t>确认的方式：书面方式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3.3.1（9）</w:t>
            </w:r>
          </w:p>
        </w:tc>
        <w:tc>
          <w:tcPr>
            <w:tcW w:w="3919" w:type="dxa"/>
          </w:tcPr>
          <w:p>
            <w:pPr>
              <w:pStyle w:val="5"/>
              <w:ind w:firstLine="0" w:firstLineChars="0"/>
              <w:rPr>
                <w:rFonts w:ascii="宋体" w:hAnsi="宋体" w:eastAsia="宋体" w:cs="宋体"/>
                <w:sz w:val="28"/>
                <w:szCs w:val="28"/>
              </w:rPr>
            </w:pPr>
            <w:r>
              <w:rPr>
                <w:rFonts w:hint="eastAsia" w:ascii="宋体" w:hAnsi="宋体" w:eastAsia="宋体" w:cs="宋体"/>
                <w:sz w:val="28"/>
                <w:szCs w:val="28"/>
              </w:rPr>
              <w:t>构成响应文件的其他资料</w:t>
            </w:r>
          </w:p>
        </w:tc>
        <w:tc>
          <w:tcPr>
            <w:tcW w:w="4185" w:type="dxa"/>
          </w:tcPr>
          <w:p>
            <w:pPr>
              <w:pStyle w:val="5"/>
              <w:ind w:firstLine="0" w:firstLineChars="0"/>
              <w:rPr>
                <w:rFonts w:ascii="宋体" w:hAnsi="宋体" w:eastAsia="宋体" w:cs="宋体"/>
                <w:sz w:val="28"/>
                <w:szCs w:val="28"/>
              </w:rPr>
            </w:pPr>
            <w:r>
              <w:rPr>
                <w:rFonts w:hint="eastAsia" w:ascii="宋体" w:hAnsi="宋体" w:eastAsia="宋体" w:cs="宋体"/>
                <w:sz w:val="28"/>
                <w:szCs w:val="28"/>
              </w:rPr>
              <w:t>资料名称：/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2" w:hRule="atLeast"/>
        </w:trPr>
        <w:tc>
          <w:tcPr>
            <w:tcW w:w="1341"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3.2.2</w:t>
            </w:r>
          </w:p>
        </w:tc>
        <w:tc>
          <w:tcPr>
            <w:tcW w:w="3919" w:type="dxa"/>
            <w:vAlign w:val="center"/>
          </w:tcPr>
          <w:p>
            <w:pPr>
              <w:pStyle w:val="5"/>
              <w:ind w:firstLine="0" w:firstLineChars="0"/>
              <w:rPr>
                <w:rFonts w:ascii="宋体" w:hAnsi="宋体" w:eastAsia="宋体" w:cs="宋体"/>
                <w:sz w:val="28"/>
                <w:szCs w:val="28"/>
              </w:rPr>
            </w:pPr>
            <w:r>
              <w:rPr>
                <w:rFonts w:hint="eastAsia" w:ascii="宋体" w:hAnsi="宋体" w:eastAsia="宋体" w:cs="宋体"/>
                <w:sz w:val="28"/>
                <w:szCs w:val="28"/>
              </w:rPr>
              <w:t>采购标的数量增减幅度</w:t>
            </w:r>
          </w:p>
        </w:tc>
        <w:tc>
          <w:tcPr>
            <w:tcW w:w="4185" w:type="dxa"/>
          </w:tcPr>
          <w:p>
            <w:pPr>
              <w:pStyle w:val="5"/>
              <w:ind w:firstLine="0" w:firstLineChars="0"/>
              <w:rPr>
                <w:rFonts w:ascii="宋体" w:hAnsi="宋体" w:eastAsia="宋体" w:cs="宋体"/>
                <w:sz w:val="28"/>
                <w:szCs w:val="28"/>
              </w:rPr>
            </w:pPr>
            <w:r>
              <w:rPr>
                <w:rFonts w:hint="eastAsia" w:ascii="宋体" w:hAnsi="宋体" w:eastAsia="宋体" w:cs="宋体"/>
                <w:sz w:val="28"/>
                <w:szCs w:val="28"/>
              </w:rPr>
              <w:t>采购标的数量增减幅度</w:t>
            </w:r>
            <w:r>
              <w:rPr>
                <w:rFonts w:hint="eastAsia" w:ascii="宋体" w:hAnsi="宋体" w:eastAsia="宋体" w:cs="宋体"/>
                <w:sz w:val="28"/>
                <w:szCs w:val="28"/>
                <w:u w:val="single"/>
              </w:rPr>
              <w:t xml:space="preserve"> /  </w:t>
            </w:r>
            <w:r>
              <w:rPr>
                <w:rFonts w:hint="eastAsia" w:ascii="宋体" w:hAnsi="宋体" w:eastAsia="宋体" w:cs="宋体"/>
                <w:sz w:val="28"/>
                <w:szCs w:val="28"/>
              </w:rPr>
              <w:t>%</w:t>
            </w:r>
          </w:p>
          <w:p>
            <w:pPr>
              <w:pStyle w:val="5"/>
              <w:ind w:firstLine="0" w:firstLineChars="0"/>
              <w:rPr>
                <w:rFonts w:ascii="宋体" w:hAnsi="宋体" w:eastAsia="宋体" w:cs="宋体"/>
                <w:sz w:val="28"/>
                <w:szCs w:val="28"/>
              </w:rPr>
            </w:pPr>
            <w:r>
              <w:rPr>
                <w:rFonts w:hint="eastAsia" w:ascii="宋体" w:hAnsi="宋体" w:eastAsia="宋体" w:cs="宋体"/>
                <w:sz w:val="28"/>
                <w:szCs w:val="28"/>
              </w:rPr>
              <w:t>注：数量增减幅度通常在10%以内。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trPr>
        <w:tc>
          <w:tcPr>
            <w:tcW w:w="1341"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3.2.3</w:t>
            </w:r>
          </w:p>
        </w:tc>
        <w:tc>
          <w:tcPr>
            <w:tcW w:w="3919" w:type="dxa"/>
            <w:vAlign w:val="center"/>
          </w:tcPr>
          <w:p>
            <w:pPr>
              <w:pStyle w:val="5"/>
              <w:ind w:firstLine="0" w:firstLineChars="0"/>
              <w:rPr>
                <w:rFonts w:ascii="宋体" w:hAnsi="宋体" w:eastAsia="宋体" w:cs="宋体"/>
                <w:sz w:val="28"/>
                <w:szCs w:val="28"/>
              </w:rPr>
            </w:pPr>
            <w:r>
              <w:rPr>
                <w:rFonts w:hint="eastAsia" w:ascii="宋体" w:hAnsi="宋体" w:eastAsia="宋体" w:cs="宋体"/>
                <w:sz w:val="28"/>
                <w:szCs w:val="28"/>
              </w:rPr>
              <w:t>最高限价或其计算方法</w:t>
            </w:r>
          </w:p>
        </w:tc>
        <w:tc>
          <w:tcPr>
            <w:tcW w:w="4185" w:type="dxa"/>
          </w:tcPr>
          <w:p>
            <w:pPr>
              <w:pStyle w:val="5"/>
              <w:ind w:firstLine="0" w:firstLineChars="0"/>
              <w:rPr>
                <w:rFonts w:ascii="宋体" w:hAnsi="宋体" w:eastAsia="宋体" w:cs="宋体"/>
                <w:sz w:val="28"/>
                <w:szCs w:val="28"/>
              </w:rPr>
            </w:pPr>
            <w:r>
              <w:rPr>
                <w:rFonts w:hint="eastAsia" w:ascii="宋体" w:hAnsi="宋体" w:eastAsia="宋体" w:cs="宋体"/>
                <w:sz w:val="28"/>
                <w:szCs w:val="28"/>
              </w:rPr>
              <w:sym w:font="Wingdings 2" w:char="00A3"/>
            </w:r>
            <w:r>
              <w:rPr>
                <w:rFonts w:hint="eastAsia" w:ascii="宋体" w:hAnsi="宋体" w:eastAsia="宋体" w:cs="宋体"/>
                <w:sz w:val="28"/>
                <w:szCs w:val="28"/>
              </w:rPr>
              <w:t>无</w:t>
            </w:r>
          </w:p>
          <w:p>
            <w:pPr>
              <w:pStyle w:val="5"/>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hint="eastAsia" w:ascii="宋体" w:hAnsi="宋体" w:eastAsia="宋体" w:cs="宋体"/>
                <w:sz w:val="28"/>
                <w:szCs w:val="28"/>
              </w:rPr>
              <w:t>有，最高限价计算方法：381918.04元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3.2.4</w:t>
            </w:r>
          </w:p>
        </w:tc>
        <w:tc>
          <w:tcPr>
            <w:tcW w:w="3919" w:type="dxa"/>
          </w:tcPr>
          <w:p>
            <w:pPr>
              <w:pStyle w:val="5"/>
              <w:ind w:firstLine="0" w:firstLineChars="0"/>
              <w:rPr>
                <w:rFonts w:ascii="宋体" w:hAnsi="宋体" w:eastAsia="宋体" w:cs="宋体"/>
                <w:sz w:val="28"/>
                <w:szCs w:val="28"/>
              </w:rPr>
            </w:pPr>
            <w:r>
              <w:rPr>
                <w:rFonts w:hint="eastAsia" w:ascii="宋体" w:hAnsi="宋体" w:eastAsia="宋体" w:cs="宋体"/>
                <w:sz w:val="28"/>
                <w:szCs w:val="28"/>
              </w:rPr>
              <w:t>报价的其他要求</w:t>
            </w:r>
          </w:p>
        </w:tc>
        <w:tc>
          <w:tcPr>
            <w:tcW w:w="4185" w:type="dxa"/>
          </w:tcPr>
          <w:p>
            <w:pPr>
              <w:pStyle w:val="5"/>
              <w:ind w:firstLine="0" w:firstLineChars="0"/>
              <w:rPr>
                <w:rFonts w:ascii="宋体" w:hAnsi="宋体" w:eastAsia="宋体" w:cs="宋体"/>
                <w:sz w:val="28"/>
                <w:szCs w:val="28"/>
              </w:rPr>
            </w:pPr>
            <w:r>
              <w:rPr>
                <w:rFonts w:hint="eastAsia" w:ascii="宋体" w:hAnsi="宋体" w:eastAsia="宋体" w:cs="宋体"/>
                <w:sz w:val="28"/>
                <w:szCs w:val="28"/>
              </w:rPr>
              <w:t>总价报价，以最终报价为准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3.3.1</w:t>
            </w:r>
          </w:p>
        </w:tc>
        <w:tc>
          <w:tcPr>
            <w:tcW w:w="3919" w:type="dxa"/>
          </w:tcPr>
          <w:p>
            <w:pPr>
              <w:pStyle w:val="5"/>
              <w:ind w:firstLine="0" w:firstLineChars="0"/>
              <w:rPr>
                <w:rFonts w:ascii="宋体" w:hAnsi="宋体" w:eastAsia="宋体" w:cs="宋体"/>
                <w:sz w:val="28"/>
                <w:szCs w:val="28"/>
              </w:rPr>
            </w:pPr>
            <w:r>
              <w:rPr>
                <w:rFonts w:hint="eastAsia" w:ascii="宋体" w:hAnsi="宋体" w:eastAsia="宋体" w:cs="宋体"/>
                <w:sz w:val="28"/>
                <w:szCs w:val="28"/>
              </w:rPr>
              <w:t>响应文件有效期</w:t>
            </w:r>
          </w:p>
        </w:tc>
        <w:tc>
          <w:tcPr>
            <w:tcW w:w="4185" w:type="dxa"/>
          </w:tcPr>
          <w:p>
            <w:pPr>
              <w:pStyle w:val="5"/>
              <w:ind w:firstLine="0" w:firstLineChars="0"/>
              <w:rPr>
                <w:rFonts w:ascii="宋体" w:hAnsi="宋体" w:eastAsia="宋体" w:cs="宋体"/>
                <w:sz w:val="28"/>
                <w:szCs w:val="28"/>
              </w:rPr>
            </w:pPr>
            <w:r>
              <w:rPr>
                <w:rFonts w:hint="eastAsia" w:ascii="宋体" w:hAnsi="宋体" w:eastAsia="宋体" w:cs="宋体"/>
                <w:sz w:val="28"/>
                <w:szCs w:val="28"/>
              </w:rPr>
              <w:t>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1" w:hRule="atLeast"/>
        </w:trPr>
        <w:tc>
          <w:tcPr>
            <w:tcW w:w="1341"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3.4.1</w:t>
            </w:r>
          </w:p>
        </w:tc>
        <w:tc>
          <w:tcPr>
            <w:tcW w:w="3919"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响应保证金</w:t>
            </w:r>
          </w:p>
        </w:tc>
        <w:tc>
          <w:tcPr>
            <w:tcW w:w="4185" w:type="dxa"/>
          </w:tcPr>
          <w:p>
            <w:pPr>
              <w:pStyle w:val="5"/>
              <w:ind w:firstLine="0" w:firstLineChars="0"/>
              <w:rPr>
                <w:rFonts w:ascii="宋体" w:hAnsi="宋体" w:eastAsia="宋体" w:cs="宋体"/>
                <w:sz w:val="28"/>
                <w:szCs w:val="28"/>
              </w:rPr>
            </w:pPr>
            <w:r>
              <w:rPr>
                <w:rFonts w:hint="eastAsia" w:ascii="宋体" w:hAnsi="宋体" w:eastAsia="宋体" w:cs="宋体"/>
                <w:sz w:val="28"/>
                <w:szCs w:val="28"/>
              </w:rPr>
              <w:sym w:font="Wingdings 2" w:char="00A3"/>
            </w:r>
            <w:r>
              <w:rPr>
                <w:rFonts w:hint="eastAsia" w:ascii="宋体" w:hAnsi="宋体" w:eastAsia="宋体" w:cs="宋体"/>
                <w:sz w:val="28"/>
                <w:szCs w:val="28"/>
              </w:rPr>
              <w:t>不要求递交</w:t>
            </w:r>
          </w:p>
          <w:p>
            <w:pPr>
              <w:pStyle w:val="5"/>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hint="eastAsia" w:ascii="宋体" w:hAnsi="宋体" w:eastAsia="宋体" w:cs="宋体"/>
                <w:sz w:val="28"/>
                <w:szCs w:val="28"/>
              </w:rPr>
              <w:t>要求递交</w:t>
            </w:r>
          </w:p>
          <w:p>
            <w:pPr>
              <w:pStyle w:val="5"/>
              <w:ind w:firstLine="0" w:firstLineChars="0"/>
              <w:rPr>
                <w:rFonts w:ascii="宋体" w:hAnsi="宋体" w:eastAsia="宋体" w:cs="宋体"/>
                <w:sz w:val="28"/>
                <w:szCs w:val="28"/>
              </w:rPr>
            </w:pPr>
            <w:r>
              <w:rPr>
                <w:rFonts w:hint="eastAsia" w:ascii="宋体" w:hAnsi="宋体" w:eastAsia="宋体" w:cs="宋体"/>
                <w:sz w:val="28"/>
                <w:szCs w:val="28"/>
              </w:rPr>
              <w:t>保证金的金额：3000.00元</w:t>
            </w:r>
          </w:p>
          <w:p>
            <w:pPr>
              <w:pStyle w:val="5"/>
              <w:tabs>
                <w:tab w:val="left" w:pos="672"/>
              </w:tabs>
              <w:ind w:firstLine="0" w:firstLineChars="0"/>
              <w:jc w:val="left"/>
              <w:rPr>
                <w:rFonts w:ascii="宋体" w:hAnsi="宋体" w:eastAsia="宋体" w:cs="宋体"/>
                <w:sz w:val="28"/>
                <w:szCs w:val="28"/>
              </w:rPr>
            </w:pPr>
            <w:r>
              <w:rPr>
                <w:rFonts w:hint="eastAsia" w:ascii="宋体" w:hAnsi="宋体" w:eastAsia="宋体" w:cs="宋体"/>
                <w:sz w:val="28"/>
                <w:szCs w:val="28"/>
              </w:rPr>
              <w:t xml:space="preserve">保证金的形式：以电汇方式由供应商基本帐户转至以下帐户 （不接受现金，以到账为准）汇单附言栏内注明项目名称及用途。 </w:t>
            </w:r>
          </w:p>
          <w:p>
            <w:pPr>
              <w:pStyle w:val="5"/>
              <w:tabs>
                <w:tab w:val="left" w:pos="672"/>
              </w:tabs>
              <w:ind w:firstLine="0" w:firstLineChars="0"/>
              <w:jc w:val="left"/>
              <w:rPr>
                <w:rFonts w:ascii="宋体" w:hAnsi="宋体" w:eastAsia="宋体" w:cs="宋体"/>
                <w:sz w:val="28"/>
                <w:szCs w:val="28"/>
              </w:rPr>
            </w:pPr>
            <w:r>
              <w:rPr>
                <w:rFonts w:hint="eastAsia" w:ascii="宋体" w:hAnsi="宋体" w:eastAsia="宋体" w:cs="宋体"/>
                <w:sz w:val="28"/>
                <w:szCs w:val="28"/>
              </w:rPr>
              <w:t xml:space="preserve">收款单位：青海鑫融工程项目管理咨询有限公司 </w:t>
            </w:r>
          </w:p>
          <w:p>
            <w:pPr>
              <w:pStyle w:val="5"/>
              <w:tabs>
                <w:tab w:val="left" w:pos="672"/>
              </w:tabs>
              <w:ind w:firstLine="0" w:firstLineChars="0"/>
              <w:jc w:val="left"/>
              <w:rPr>
                <w:rFonts w:ascii="宋体" w:hAnsi="宋体" w:eastAsia="宋体" w:cs="宋体"/>
                <w:sz w:val="28"/>
                <w:szCs w:val="28"/>
              </w:rPr>
            </w:pPr>
            <w:r>
              <w:rPr>
                <w:rFonts w:hint="eastAsia" w:ascii="宋体" w:hAnsi="宋体" w:eastAsia="宋体" w:cs="宋体"/>
                <w:sz w:val="28"/>
                <w:szCs w:val="28"/>
              </w:rPr>
              <w:t xml:space="preserve">开 户 行：中国建设银行股份有限公司青海省分行营业部 </w:t>
            </w:r>
          </w:p>
          <w:p>
            <w:pPr>
              <w:pStyle w:val="5"/>
              <w:tabs>
                <w:tab w:val="left" w:pos="672"/>
              </w:tabs>
              <w:ind w:firstLine="0" w:firstLineChars="0"/>
              <w:jc w:val="left"/>
              <w:rPr>
                <w:rFonts w:ascii="宋体" w:hAnsi="宋体" w:eastAsia="宋体" w:cs="宋体"/>
                <w:sz w:val="28"/>
                <w:szCs w:val="28"/>
              </w:rPr>
            </w:pPr>
            <w:r>
              <w:rPr>
                <w:rFonts w:hint="eastAsia" w:ascii="宋体" w:hAnsi="宋体" w:eastAsia="宋体" w:cs="宋体"/>
                <w:sz w:val="28"/>
                <w:szCs w:val="28"/>
              </w:rPr>
              <w:t>银行账号： 6305 0136 3700 0950 0392</w:t>
            </w:r>
            <w:r>
              <w:rPr>
                <w:rFonts w:hint="eastAsia" w:ascii="宋体" w:hAnsi="宋体" w:eastAsia="宋体" w:cs="宋体"/>
                <w:b/>
                <w:bCs/>
                <w:sz w:val="28"/>
                <w:szCs w:val="28"/>
              </w:rPr>
              <w:t xml:space="preserve"> 注：供应商应在提交响应文件截止期前1个工作日（2021年</w:t>
            </w:r>
            <w:r>
              <w:rPr>
                <w:rFonts w:hint="eastAsia" w:ascii="宋体" w:hAnsi="宋体" w:eastAsia="宋体" w:cs="宋体"/>
                <w:b/>
                <w:bCs/>
                <w:sz w:val="28"/>
                <w:szCs w:val="28"/>
                <w:lang w:val="en-US" w:eastAsia="zh-CN"/>
              </w:rPr>
              <w:t>04</w:t>
            </w:r>
            <w:r>
              <w:rPr>
                <w:rFonts w:hint="eastAsia" w:ascii="宋体" w:hAnsi="宋体" w:eastAsia="宋体" w:cs="宋体"/>
                <w:b/>
                <w:bCs/>
                <w:sz w:val="28"/>
                <w:szCs w:val="28"/>
              </w:rPr>
              <w:t>月</w:t>
            </w:r>
            <w:r>
              <w:rPr>
                <w:rFonts w:hint="eastAsia" w:ascii="宋体" w:hAnsi="宋体" w:eastAsia="宋体" w:cs="宋体"/>
                <w:b/>
                <w:bCs/>
                <w:sz w:val="28"/>
                <w:szCs w:val="28"/>
                <w:lang w:val="en-US" w:eastAsia="zh-CN"/>
              </w:rPr>
              <w:t>15</w:t>
            </w:r>
            <w:r>
              <w:rPr>
                <w:rFonts w:hint="eastAsia" w:ascii="宋体" w:hAnsi="宋体" w:eastAsia="宋体" w:cs="宋体"/>
                <w:b/>
                <w:bCs/>
                <w:sz w:val="28"/>
                <w:szCs w:val="28"/>
              </w:rPr>
              <w:t>日17：00点以前）</w:t>
            </w:r>
            <w:r>
              <w:rPr>
                <w:rFonts w:hint="eastAsia" w:ascii="宋体" w:hAnsi="宋体" w:eastAsia="宋体" w:cs="宋体"/>
                <w:sz w:val="28"/>
                <w:szCs w:val="28"/>
              </w:rPr>
              <w:t>将响应保证金缴纳到</w:t>
            </w:r>
            <w:r>
              <w:rPr>
                <w:rFonts w:hint="eastAsia" w:ascii="宋体" w:hAnsi="宋体" w:eastAsia="宋体" w:cs="宋体"/>
                <w:sz w:val="28"/>
                <w:szCs w:val="28"/>
                <w:lang w:eastAsia="zh-CN"/>
              </w:rPr>
              <w:t>招标代理机构</w:t>
            </w:r>
            <w:r>
              <w:rPr>
                <w:rFonts w:hint="eastAsia" w:ascii="宋体" w:hAnsi="宋体" w:eastAsia="宋体" w:cs="宋体"/>
                <w:sz w:val="28"/>
                <w:szCs w:val="28"/>
              </w:rPr>
              <w:t>账户，以银行到账时间为准。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3.4.2</w:t>
            </w:r>
          </w:p>
        </w:tc>
        <w:tc>
          <w:tcPr>
            <w:tcW w:w="3919" w:type="dxa"/>
          </w:tcPr>
          <w:p>
            <w:pPr>
              <w:pStyle w:val="5"/>
              <w:ind w:firstLine="0" w:firstLineChars="0"/>
              <w:rPr>
                <w:rFonts w:ascii="宋体" w:hAnsi="宋体" w:eastAsia="宋体" w:cs="宋体"/>
                <w:sz w:val="28"/>
                <w:szCs w:val="28"/>
              </w:rPr>
            </w:pPr>
            <w:r>
              <w:rPr>
                <w:rFonts w:hint="eastAsia" w:ascii="宋体" w:hAnsi="宋体" w:eastAsia="宋体" w:cs="宋体"/>
                <w:sz w:val="28"/>
                <w:szCs w:val="28"/>
              </w:rPr>
              <w:t>退还响应保证金的时间</w:t>
            </w:r>
          </w:p>
        </w:tc>
        <w:tc>
          <w:tcPr>
            <w:tcW w:w="4185" w:type="dxa"/>
          </w:tcPr>
          <w:p>
            <w:pPr>
              <w:pStyle w:val="5"/>
              <w:ind w:firstLine="0" w:firstLineChars="0"/>
              <w:rPr>
                <w:rFonts w:ascii="宋体" w:hAnsi="宋体" w:eastAsia="宋体" w:cs="宋体"/>
                <w:sz w:val="28"/>
                <w:szCs w:val="28"/>
              </w:rPr>
            </w:pPr>
            <w:r>
              <w:rPr>
                <w:rFonts w:ascii="宋体" w:hAnsi="宋体" w:eastAsia="宋体" w:cs="宋体"/>
                <w:sz w:val="28"/>
                <w:szCs w:val="28"/>
              </w:rPr>
              <w:t>确定中标并签订合同后的5日之内退还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3.4.3（3）</w:t>
            </w:r>
          </w:p>
        </w:tc>
        <w:tc>
          <w:tcPr>
            <w:tcW w:w="3919" w:type="dxa"/>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不退还响应保证金的其他形式</w:t>
            </w:r>
          </w:p>
        </w:tc>
        <w:tc>
          <w:tcPr>
            <w:tcW w:w="4185" w:type="dxa"/>
          </w:tcPr>
          <w:p>
            <w:pPr>
              <w:pStyle w:val="5"/>
              <w:ind w:firstLine="0" w:firstLineChars="0"/>
              <w:rPr>
                <w:rFonts w:asciiTheme="minorEastAsia" w:hAnsiTheme="minorEastAsia" w:cstheme="minorEastAsia"/>
                <w:color w:val="111111"/>
                <w:sz w:val="28"/>
                <w:szCs w:val="28"/>
                <w:shd w:val="clear" w:color="auto" w:fill="FFFFFF"/>
              </w:rPr>
            </w:pPr>
            <w:r>
              <w:rPr>
                <w:rFonts w:hint="eastAsia" w:asciiTheme="minorEastAsia" w:hAnsiTheme="minorEastAsia" w:cstheme="minorEastAsia"/>
                <w:color w:val="111111"/>
                <w:sz w:val="28"/>
                <w:szCs w:val="28"/>
                <w:shd w:val="clear" w:color="auto" w:fill="FFFFFF"/>
              </w:rPr>
              <w:t>1.截止开标前3天，投标人无正当理由、未以书面形式向招标人递交说明而在投标截止日不来投标的;</w:t>
            </w:r>
          </w:p>
          <w:p>
            <w:pPr>
              <w:pStyle w:val="5"/>
              <w:ind w:firstLine="0" w:firstLineChars="0"/>
              <w:rPr>
                <w:rFonts w:asciiTheme="minorEastAsia" w:hAnsiTheme="minorEastAsia" w:cstheme="minorEastAsia"/>
                <w:sz w:val="28"/>
                <w:szCs w:val="28"/>
              </w:rPr>
            </w:pPr>
            <w:r>
              <w:rPr>
                <w:rFonts w:hint="eastAsia" w:asciiTheme="minorEastAsia" w:hAnsiTheme="minorEastAsia" w:cstheme="minorEastAsia"/>
                <w:color w:val="111111"/>
                <w:sz w:val="28"/>
                <w:szCs w:val="28"/>
                <w:shd w:val="clear" w:color="auto" w:fill="FFFFFF"/>
              </w:rPr>
              <w:t>2.投标人递送投标文件后，无正当理由放弃投标的;</w:t>
            </w:r>
          </w:p>
          <w:p>
            <w:pPr>
              <w:pStyle w:val="5"/>
              <w:ind w:firstLine="0" w:firstLineChars="0"/>
              <w:rPr>
                <w:rFonts w:asciiTheme="minorEastAsia" w:hAnsiTheme="minorEastAsia" w:cstheme="minorEastAsia"/>
                <w:sz w:val="28"/>
                <w:szCs w:val="28"/>
              </w:rPr>
            </w:pPr>
            <w:r>
              <w:rPr>
                <w:rFonts w:hint="eastAsia" w:asciiTheme="minorEastAsia" w:hAnsiTheme="minorEastAsia" w:cstheme="minorEastAsia"/>
                <w:color w:val="111111"/>
                <w:sz w:val="28"/>
                <w:szCs w:val="28"/>
                <w:shd w:val="clear" w:color="auto" w:fill="FFFFFF"/>
              </w:rPr>
              <w:t>3.自中标通知书发出之日起30日内，中标人无正当理由不与招标人签订合同的</w:t>
            </w:r>
          </w:p>
          <w:p>
            <w:pPr>
              <w:pStyle w:val="5"/>
              <w:ind w:firstLine="0" w:firstLineChars="0"/>
              <w:rPr>
                <w:rFonts w:ascii="宋体" w:hAnsi="宋体" w:eastAsia="宋体" w:cs="宋体"/>
                <w:sz w:val="28"/>
                <w:szCs w:val="28"/>
              </w:rPr>
            </w:pPr>
            <w:r>
              <w:rPr>
                <w:rFonts w:hint="eastAsia" w:asciiTheme="minorEastAsia" w:hAnsiTheme="minorEastAsia" w:cstheme="minorEastAsia"/>
                <w:color w:val="111111"/>
                <w:sz w:val="28"/>
                <w:szCs w:val="28"/>
                <w:shd w:val="clear" w:color="auto" w:fill="FFFFFF"/>
              </w:rPr>
              <w:t>4.投标人在投标过程中被查实有串标、围标、陪标等违法违纪行为的;投标人有违约违规行为或被投诉、举报的，在调查处理期间，保证金暂不退还，待调查处理结束后按有关规定处理。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3.5（1）</w:t>
            </w:r>
          </w:p>
        </w:tc>
        <w:tc>
          <w:tcPr>
            <w:tcW w:w="3919"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依法设立的证明材料</w:t>
            </w:r>
          </w:p>
        </w:tc>
        <w:tc>
          <w:tcPr>
            <w:tcW w:w="4185" w:type="dxa"/>
          </w:tcPr>
          <w:p>
            <w:pPr>
              <w:pStyle w:val="5"/>
              <w:ind w:firstLine="0" w:firstLineChars="0"/>
              <w:rPr>
                <w:rFonts w:ascii="宋体" w:hAnsi="宋体" w:eastAsia="宋体" w:cs="宋体"/>
                <w:sz w:val="28"/>
                <w:szCs w:val="28"/>
              </w:rPr>
            </w:pPr>
            <w:r>
              <w:rPr>
                <w:rFonts w:hint="eastAsia" w:ascii="宋体" w:hAnsi="宋体" w:eastAsia="宋体" w:cs="宋体"/>
                <w:sz w:val="28"/>
                <w:szCs w:val="28"/>
              </w:rPr>
              <w:t>供应商提供市场监管部门或其他行政机关颁发的可以合法开展业务的执照或证书复印件。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7" w:hRule="atLeast"/>
        </w:trPr>
        <w:tc>
          <w:tcPr>
            <w:tcW w:w="1341"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3.5（2）</w:t>
            </w:r>
          </w:p>
        </w:tc>
        <w:tc>
          <w:tcPr>
            <w:tcW w:w="3919"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资质要求证明材料</w:t>
            </w:r>
          </w:p>
        </w:tc>
        <w:tc>
          <w:tcPr>
            <w:tcW w:w="4185" w:type="dxa"/>
          </w:tcPr>
          <w:p>
            <w:pPr>
              <w:pStyle w:val="5"/>
              <w:ind w:firstLine="0" w:firstLineChars="0"/>
              <w:rPr>
                <w:rFonts w:ascii="宋体" w:hAnsi="宋体" w:eastAsia="宋体" w:cs="宋体"/>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rPr>
              <w:t>不适用</w:t>
            </w:r>
          </w:p>
          <w:p>
            <w:pPr>
              <w:pStyle w:val="5"/>
              <w:ind w:firstLine="0" w:firstLineChars="0"/>
              <w:rPr>
                <w:rFonts w:ascii="宋体" w:hAnsi="宋体" w:eastAsia="宋体" w:cs="宋体"/>
                <w:sz w:val="28"/>
                <w:szCs w:val="28"/>
              </w:rPr>
            </w:pPr>
            <w:r>
              <w:rPr>
                <w:rFonts w:hint="eastAsia" w:ascii="宋体" w:hAnsi="宋体" w:eastAsia="宋体" w:cs="宋体"/>
                <w:sz w:val="28"/>
                <w:szCs w:val="28"/>
              </w:rPr>
              <w:t>☑适用。供应商提供相关资质证书复印件，以证明供应商具有承担本项目要求的资质。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9" w:hRule="atLeast"/>
        </w:trPr>
        <w:tc>
          <w:tcPr>
            <w:tcW w:w="1341"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3.5（3）</w:t>
            </w:r>
          </w:p>
        </w:tc>
        <w:tc>
          <w:tcPr>
            <w:tcW w:w="3919"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财务要求证明材料</w:t>
            </w:r>
          </w:p>
        </w:tc>
        <w:tc>
          <w:tcPr>
            <w:tcW w:w="4185" w:type="dxa"/>
          </w:tcPr>
          <w:p>
            <w:pPr>
              <w:pStyle w:val="5"/>
              <w:ind w:firstLine="0" w:firstLineChars="0"/>
              <w:rPr>
                <w:rFonts w:ascii="宋体" w:hAnsi="宋体" w:eastAsia="宋体" w:cs="宋体"/>
                <w:sz w:val="28"/>
                <w:szCs w:val="28"/>
              </w:rPr>
            </w:pPr>
            <w:r>
              <w:rPr>
                <w:rFonts w:hint="eastAsia" w:ascii="宋体" w:hAnsi="宋体" w:eastAsia="宋体" w:cs="宋体"/>
                <w:sz w:val="28"/>
                <w:szCs w:val="28"/>
              </w:rPr>
              <w:t>□不适用</w:t>
            </w:r>
          </w:p>
          <w:p>
            <w:pPr>
              <w:pStyle w:val="5"/>
              <w:ind w:firstLine="0" w:firstLineChars="0"/>
              <w:rPr>
                <w:rFonts w:ascii="宋体" w:hAnsi="宋体" w:eastAsia="宋体" w:cs="宋体"/>
                <w:sz w:val="28"/>
                <w:szCs w:val="28"/>
              </w:rPr>
            </w:pPr>
            <w:r>
              <w:rPr>
                <w:rFonts w:hint="eastAsia" w:ascii="宋体" w:hAnsi="宋体" w:eastAsia="宋体" w:cs="宋体"/>
                <w:sz w:val="28"/>
                <w:szCs w:val="28"/>
              </w:rPr>
              <w:t>☑适用。供应商应提供经会计师事务所或审计机构审计的近年财务会计报表复印件，包括资产负债表、现金流量表、利润表等。近年财务会计报表年份是指:</w:t>
            </w:r>
            <w:r>
              <w:rPr>
                <w:rFonts w:hint="eastAsia" w:ascii="宋体" w:hAnsi="宋体" w:eastAsia="宋体" w:cs="宋体"/>
                <w:sz w:val="28"/>
                <w:szCs w:val="28"/>
                <w:u w:val="single"/>
              </w:rPr>
              <w:t>2019</w:t>
            </w:r>
            <w:r>
              <w:rPr>
                <w:rFonts w:hint="eastAsia" w:ascii="宋体" w:hAnsi="宋体" w:eastAsia="宋体" w:cs="宋体"/>
                <w:sz w:val="28"/>
                <w:szCs w:val="28"/>
              </w:rPr>
              <w:t>年</w:t>
            </w:r>
            <w:r>
              <w:rPr>
                <w:rFonts w:hint="eastAsia" w:ascii="宋体" w:hAnsi="宋体" w:eastAsia="宋体" w:cs="宋体"/>
                <w:sz w:val="28"/>
                <w:szCs w:val="28"/>
                <w:lang w:eastAsia="zh-CN"/>
              </w:rPr>
              <w:t>或</w:t>
            </w:r>
            <w:r>
              <w:rPr>
                <w:rFonts w:hint="eastAsia" w:ascii="宋体" w:hAnsi="宋体" w:eastAsia="宋体" w:cs="宋体"/>
                <w:sz w:val="28"/>
                <w:szCs w:val="28"/>
                <w:u w:val="single"/>
                <w:lang w:val="en-US" w:eastAsia="zh-CN"/>
              </w:rPr>
              <w:t>2020</w:t>
            </w:r>
            <w:r>
              <w:rPr>
                <w:rFonts w:hint="eastAsia" w:ascii="宋体" w:hAnsi="宋体" w:eastAsia="宋体" w:cs="宋体"/>
                <w:sz w:val="28"/>
                <w:szCs w:val="28"/>
                <w:lang w:val="en-US" w:eastAsia="zh-CN"/>
              </w:rPr>
              <w:t>年</w:t>
            </w:r>
            <w:r>
              <w:rPr>
                <w:rFonts w:hint="eastAsia" w:ascii="宋体" w:hAnsi="宋体" w:eastAsia="宋体" w:cs="宋体"/>
                <w:sz w:val="28"/>
                <w:szCs w:val="28"/>
              </w:rPr>
              <w:t>(供应商的成立时间少于该规定年份的，应提供成立以来的财务会计报表)。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0" w:hRule="atLeast"/>
        </w:trPr>
        <w:tc>
          <w:tcPr>
            <w:tcW w:w="1341"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3.5（4）</w:t>
            </w:r>
          </w:p>
        </w:tc>
        <w:tc>
          <w:tcPr>
            <w:tcW w:w="3919"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业绩要求证明材料</w:t>
            </w:r>
          </w:p>
        </w:tc>
        <w:tc>
          <w:tcPr>
            <w:tcW w:w="4185" w:type="dxa"/>
          </w:tcPr>
          <w:p>
            <w:pPr>
              <w:pStyle w:val="5"/>
              <w:ind w:firstLine="0" w:firstLineChars="0"/>
              <w:rPr>
                <w:rFonts w:ascii="宋体" w:hAnsi="宋体" w:eastAsia="宋体" w:cs="宋体"/>
                <w:sz w:val="28"/>
                <w:szCs w:val="28"/>
              </w:rPr>
            </w:pPr>
            <w:r>
              <w:rPr>
                <w:rFonts w:hint="eastAsia" w:ascii="宋体" w:hAnsi="宋体" w:eastAsia="宋体" w:cs="宋体"/>
                <w:sz w:val="28"/>
                <w:szCs w:val="28"/>
              </w:rPr>
              <w:sym w:font="Wingdings 2" w:char="00A3"/>
            </w:r>
            <w:r>
              <w:rPr>
                <w:rFonts w:hint="eastAsia" w:ascii="宋体" w:hAnsi="宋体" w:eastAsia="宋体" w:cs="宋体"/>
                <w:sz w:val="28"/>
                <w:szCs w:val="28"/>
              </w:rPr>
              <w:t>不适用</w:t>
            </w:r>
          </w:p>
          <w:p>
            <w:pPr>
              <w:pStyle w:val="5"/>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hint="eastAsia" w:ascii="宋体" w:hAnsi="宋体" w:eastAsia="宋体" w:cs="宋体"/>
                <w:sz w:val="28"/>
                <w:szCs w:val="28"/>
              </w:rPr>
              <w:t>适用。供应商应提供近年的类似项目情况表(格式见第六章“响应文件格式”七、资格审查资料（三）近年来的类似项目情况表，以证明供应商具有承担本项目要求的业绩。</w:t>
            </w:r>
          </w:p>
          <w:p>
            <w:pPr>
              <w:pStyle w:val="5"/>
              <w:ind w:firstLine="0" w:firstLineChars="0"/>
              <w:rPr>
                <w:rFonts w:ascii="宋体" w:hAnsi="宋体" w:eastAsia="宋体" w:cs="宋体"/>
                <w:sz w:val="28"/>
                <w:szCs w:val="28"/>
              </w:rPr>
            </w:pPr>
            <w:r>
              <w:rPr>
                <w:rFonts w:hint="eastAsia" w:ascii="宋体" w:hAnsi="宋体" w:eastAsia="宋体" w:cs="宋体"/>
                <w:sz w:val="28"/>
                <w:szCs w:val="28"/>
              </w:rPr>
              <w:t>近年是指:</w:t>
            </w:r>
            <w:r>
              <w:rPr>
                <w:rFonts w:hint="eastAsia" w:ascii="宋体" w:hAnsi="宋体" w:eastAsia="宋体" w:cs="宋体"/>
                <w:sz w:val="28"/>
                <w:szCs w:val="28"/>
                <w:u w:val="single"/>
              </w:rPr>
              <w:t>2018</w:t>
            </w:r>
            <w:r>
              <w:rPr>
                <w:rFonts w:hint="eastAsia" w:ascii="宋体" w:hAnsi="宋体" w:eastAsia="宋体" w:cs="宋体"/>
                <w:sz w:val="28"/>
                <w:szCs w:val="28"/>
              </w:rPr>
              <w:t>年</w:t>
            </w:r>
            <w:r>
              <w:rPr>
                <w:rFonts w:hint="eastAsia" w:ascii="宋体" w:hAnsi="宋体" w:eastAsia="宋体" w:cs="宋体"/>
                <w:sz w:val="28"/>
                <w:szCs w:val="28"/>
                <w:u w:val="single"/>
              </w:rPr>
              <w:t>1</w:t>
            </w:r>
            <w:r>
              <w:rPr>
                <w:rFonts w:hint="eastAsia" w:ascii="宋体" w:hAnsi="宋体" w:eastAsia="宋体" w:cs="宋体"/>
                <w:sz w:val="28"/>
                <w:szCs w:val="28"/>
              </w:rPr>
              <w:t>月1</w:t>
            </w:r>
            <w:r>
              <w:rPr>
                <w:rFonts w:hint="eastAsia" w:ascii="宋体" w:hAnsi="宋体" w:eastAsia="宋体" w:cs="宋体"/>
                <w:sz w:val="28"/>
                <w:szCs w:val="28"/>
                <w:u w:val="single"/>
              </w:rPr>
              <w:t>日</w:t>
            </w:r>
            <w:r>
              <w:rPr>
                <w:rFonts w:hint="eastAsia" w:ascii="宋体" w:hAnsi="宋体" w:eastAsia="宋体" w:cs="宋体"/>
                <w:sz w:val="28"/>
                <w:szCs w:val="28"/>
              </w:rPr>
              <w:t>至</w:t>
            </w:r>
            <w:r>
              <w:rPr>
                <w:rFonts w:hint="eastAsia" w:ascii="宋体" w:hAnsi="宋体" w:eastAsia="宋体" w:cs="宋体"/>
                <w:sz w:val="28"/>
                <w:szCs w:val="28"/>
                <w:u w:val="single"/>
              </w:rPr>
              <w:t xml:space="preserve">    今</w:t>
            </w:r>
            <w:r>
              <w:rPr>
                <w:rFonts w:hint="eastAsia" w:ascii="宋体" w:hAnsi="宋体" w:eastAsia="宋体" w:cs="宋体"/>
                <w:sz w:val="28"/>
                <w:szCs w:val="28"/>
              </w:rPr>
              <w:t>。</w:t>
            </w:r>
          </w:p>
          <w:p>
            <w:pPr>
              <w:pStyle w:val="5"/>
              <w:ind w:firstLine="0" w:firstLineChars="0"/>
              <w:rPr>
                <w:rFonts w:ascii="宋体" w:hAnsi="宋体" w:eastAsia="宋体" w:cs="宋体"/>
                <w:sz w:val="28"/>
                <w:szCs w:val="28"/>
              </w:rPr>
            </w:pPr>
            <w:r>
              <w:rPr>
                <w:rFonts w:ascii="宋体" w:hAnsi="宋体" w:eastAsia="宋体" w:cs="宋体"/>
                <w:sz w:val="28"/>
                <w:szCs w:val="28"/>
              </w:rPr>
              <w:t>业绩证明材料:</w:t>
            </w:r>
          </w:p>
          <w:p>
            <w:pPr>
              <w:pStyle w:val="5"/>
              <w:ind w:firstLine="0" w:firstLineChars="0"/>
              <w:rPr>
                <w:rFonts w:ascii="宋体" w:hAnsi="宋体" w:eastAsia="宋体" w:cs="宋体"/>
                <w:sz w:val="28"/>
                <w:szCs w:val="28"/>
              </w:rPr>
            </w:pPr>
            <w:r>
              <w:rPr>
                <w:rFonts w:hint="eastAsia" w:ascii="宋体" w:hAnsi="宋体" w:eastAsia="宋体" w:cs="宋体"/>
                <w:sz w:val="28"/>
                <w:szCs w:val="28"/>
              </w:rPr>
              <w:t>☑</w:t>
            </w:r>
            <w:r>
              <w:rPr>
                <w:rFonts w:ascii="宋体" w:hAnsi="宋体" w:eastAsia="宋体" w:cs="宋体"/>
                <w:sz w:val="28"/>
                <w:szCs w:val="28"/>
              </w:rPr>
              <w:t>合同/订单</w:t>
            </w:r>
          </w:p>
          <w:p>
            <w:pPr>
              <w:pStyle w:val="5"/>
              <w:ind w:firstLine="0" w:firstLineChars="0"/>
              <w:rPr>
                <w:rFonts w:ascii="宋体" w:hAnsi="宋体" w:eastAsia="宋体" w:cs="宋体"/>
                <w:sz w:val="28"/>
                <w:szCs w:val="28"/>
              </w:rPr>
            </w:pPr>
            <w:r>
              <w:rPr>
                <w:rFonts w:hint="eastAsia" w:ascii="宋体" w:hAnsi="宋体" w:eastAsia="宋体" w:cs="宋体"/>
                <w:sz w:val="28"/>
                <w:szCs w:val="28"/>
              </w:rPr>
              <w:t>☑</w:t>
            </w:r>
            <w:r>
              <w:rPr>
                <w:rFonts w:ascii="宋体" w:hAnsi="宋体" w:eastAsia="宋体" w:cs="宋体"/>
                <w:sz w:val="28"/>
                <w:szCs w:val="28"/>
              </w:rPr>
              <w:t>中标通知书/成交通知书</w:t>
            </w:r>
          </w:p>
          <w:p>
            <w:pPr>
              <w:pStyle w:val="5"/>
              <w:ind w:firstLine="0" w:firstLineChars="0"/>
              <w:rPr>
                <w:rFonts w:ascii="宋体" w:hAnsi="宋体" w:eastAsia="宋体" w:cs="宋体"/>
                <w:sz w:val="28"/>
                <w:szCs w:val="28"/>
              </w:rPr>
            </w:pPr>
            <w:r>
              <w:rPr>
                <w:rFonts w:hint="eastAsia" w:ascii="宋体" w:hAnsi="宋体" w:eastAsia="宋体" w:cs="宋体"/>
                <w:sz w:val="28"/>
                <w:szCs w:val="28"/>
              </w:rPr>
              <w:t>☑</w:t>
            </w:r>
            <w:r>
              <w:rPr>
                <w:rFonts w:ascii="宋体" w:hAnsi="宋体" w:eastAsia="宋体" w:cs="宋体"/>
                <w:sz w:val="28"/>
                <w:szCs w:val="28"/>
              </w:rPr>
              <w:t>竣工验收报告/验收证明</w:t>
            </w:r>
          </w:p>
          <w:p>
            <w:pPr>
              <w:pStyle w:val="5"/>
              <w:ind w:firstLine="0" w:firstLineChars="0"/>
              <w:rPr>
                <w:rFonts w:ascii="宋体" w:hAnsi="宋体" w:eastAsia="宋体" w:cs="宋体"/>
                <w:sz w:val="28"/>
                <w:szCs w:val="28"/>
              </w:rPr>
            </w:pPr>
            <w:r>
              <w:rPr>
                <w:rFonts w:ascii="宋体" w:hAnsi="宋体" w:eastAsia="宋体" w:cs="宋体"/>
                <w:sz w:val="28"/>
                <w:szCs w:val="28"/>
              </w:rPr>
              <w:t>口业主证明</w:t>
            </w:r>
          </w:p>
          <w:p>
            <w:pPr>
              <w:pStyle w:val="5"/>
              <w:ind w:firstLine="0" w:firstLineChars="0"/>
              <w:rPr>
                <w:rFonts w:ascii="宋体" w:hAnsi="宋体" w:eastAsia="宋体" w:cs="宋体"/>
                <w:sz w:val="28"/>
                <w:szCs w:val="28"/>
              </w:rPr>
            </w:pPr>
            <w:r>
              <w:rPr>
                <w:rFonts w:ascii="宋体" w:hAnsi="宋体" w:eastAsia="宋体" w:cs="宋体"/>
                <w:sz w:val="28"/>
                <w:szCs w:val="28"/>
              </w:rPr>
              <w:t>口其他材料</w:t>
            </w: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5" w:hRule="atLeast"/>
        </w:trPr>
        <w:tc>
          <w:tcPr>
            <w:tcW w:w="1341"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3.5（5）</w:t>
            </w:r>
          </w:p>
        </w:tc>
        <w:tc>
          <w:tcPr>
            <w:tcW w:w="3919"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信誉要求证明材料</w:t>
            </w:r>
          </w:p>
        </w:tc>
        <w:tc>
          <w:tcPr>
            <w:tcW w:w="4185" w:type="dxa"/>
          </w:tcPr>
          <w:p>
            <w:pPr>
              <w:pStyle w:val="5"/>
              <w:ind w:firstLine="0" w:firstLineChars="0"/>
              <w:rPr>
                <w:rFonts w:ascii="宋体" w:hAnsi="宋体" w:eastAsia="宋体" w:cs="宋体"/>
                <w:sz w:val="28"/>
                <w:szCs w:val="28"/>
              </w:rPr>
            </w:pPr>
            <w:r>
              <w:rPr>
                <w:rFonts w:ascii="宋体" w:hAnsi="宋体" w:eastAsia="宋体" w:cs="宋体"/>
                <w:sz w:val="28"/>
                <w:szCs w:val="28"/>
              </w:rPr>
              <w:t>口不适用</w:t>
            </w:r>
          </w:p>
          <w:p>
            <w:pPr>
              <w:pStyle w:val="5"/>
              <w:ind w:firstLine="0" w:firstLineChars="0"/>
              <w:rPr>
                <w:rFonts w:ascii="宋体" w:hAnsi="宋体" w:eastAsia="宋体" w:cs="宋体"/>
                <w:sz w:val="28"/>
                <w:szCs w:val="28"/>
              </w:rPr>
            </w:pPr>
            <w:r>
              <w:rPr>
                <w:rFonts w:hint="eastAsia" w:ascii="宋体" w:hAnsi="宋体" w:eastAsia="宋体" w:cs="宋体"/>
                <w:sz w:val="28"/>
                <w:szCs w:val="28"/>
              </w:rPr>
              <w:t>☑</w:t>
            </w:r>
            <w:r>
              <w:rPr>
                <w:rFonts w:ascii="宋体" w:hAnsi="宋体" w:eastAsia="宋体" w:cs="宋体"/>
                <w:sz w:val="28"/>
                <w:szCs w:val="28"/>
              </w:rPr>
              <w:t>适用。供应商应提供相关信誉情况的证</w:t>
            </w:r>
          </w:p>
          <w:p>
            <w:pPr>
              <w:pStyle w:val="5"/>
              <w:ind w:firstLine="0" w:firstLineChars="0"/>
              <w:rPr>
                <w:rFonts w:ascii="宋体" w:hAnsi="宋体" w:eastAsia="宋体" w:cs="宋体"/>
                <w:sz w:val="28"/>
                <w:szCs w:val="28"/>
              </w:rPr>
            </w:pPr>
            <w:r>
              <w:rPr>
                <w:rFonts w:ascii="宋体" w:hAnsi="宋体" w:eastAsia="宋体" w:cs="宋体"/>
                <w:sz w:val="28"/>
                <w:szCs w:val="28"/>
              </w:rPr>
              <w:t>明材料，包括:</w:t>
            </w:r>
            <w:r>
              <w:rPr>
                <w:rFonts w:hint="eastAsia" w:ascii="宋体" w:hAnsi="宋体" w:eastAsia="宋体" w:cs="宋体"/>
                <w:sz w:val="28"/>
                <w:szCs w:val="28"/>
                <w:u w:val="single"/>
              </w:rPr>
              <w:t xml:space="preserve"> 承诺函、信用中国查询截图（时间为开标前</w:t>
            </w:r>
            <w:r>
              <w:rPr>
                <w:rFonts w:hint="eastAsia" w:ascii="宋体" w:hAnsi="宋体" w:eastAsia="宋体" w:cs="宋体"/>
                <w:sz w:val="28"/>
                <w:szCs w:val="28"/>
                <w:u w:val="single"/>
                <w:lang w:val="en-US" w:eastAsia="zh-CN"/>
              </w:rPr>
              <w:t>5</w:t>
            </w:r>
            <w:r>
              <w:rPr>
                <w:rFonts w:hint="eastAsia" w:ascii="宋体" w:hAnsi="宋体" w:eastAsia="宋体" w:cs="宋体"/>
                <w:sz w:val="28"/>
                <w:szCs w:val="28"/>
                <w:u w:val="single"/>
              </w:rPr>
              <w:t xml:space="preserve">日） </w:t>
            </w: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3.5（6）</w:t>
            </w:r>
          </w:p>
        </w:tc>
        <w:tc>
          <w:tcPr>
            <w:tcW w:w="3919"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承担本项目的主要人员要求证明材料</w:t>
            </w:r>
          </w:p>
        </w:tc>
        <w:tc>
          <w:tcPr>
            <w:tcW w:w="4185" w:type="dxa"/>
          </w:tcPr>
          <w:p>
            <w:pPr>
              <w:pStyle w:val="5"/>
              <w:ind w:firstLine="0" w:firstLineChars="0"/>
              <w:rPr>
                <w:rFonts w:ascii="宋体" w:hAnsi="宋体" w:eastAsia="宋体" w:cs="宋体"/>
                <w:sz w:val="28"/>
                <w:szCs w:val="28"/>
              </w:rPr>
            </w:pPr>
            <w:r>
              <w:rPr>
                <w:rFonts w:ascii="宋体" w:hAnsi="宋体" w:eastAsia="宋体" w:cs="宋体"/>
                <w:sz w:val="28"/>
                <w:szCs w:val="28"/>
              </w:rPr>
              <w:t>口不适用</w:t>
            </w:r>
          </w:p>
          <w:p>
            <w:pPr>
              <w:pStyle w:val="5"/>
              <w:ind w:firstLine="0" w:firstLineChars="0"/>
              <w:rPr>
                <w:rFonts w:ascii="宋体" w:hAnsi="宋体" w:eastAsia="宋体" w:cs="宋体"/>
                <w:sz w:val="28"/>
                <w:szCs w:val="28"/>
              </w:rPr>
            </w:pPr>
            <w:r>
              <w:rPr>
                <w:rFonts w:hint="eastAsia" w:ascii="宋体" w:hAnsi="宋体" w:eastAsia="宋体" w:cs="宋体"/>
                <w:sz w:val="28"/>
                <w:szCs w:val="28"/>
              </w:rPr>
              <w:t>☑</w:t>
            </w:r>
            <w:r>
              <w:rPr>
                <w:rFonts w:ascii="宋体" w:hAnsi="宋体" w:eastAsia="宋体" w:cs="宋体"/>
                <w:sz w:val="28"/>
                <w:szCs w:val="28"/>
              </w:rPr>
              <w:t>适用。供应商应提供拟委任的主要入员汇总表和主要人员简历表(格式见第六</w:t>
            </w:r>
            <w:r>
              <w:rPr>
                <w:rFonts w:hint="eastAsia" w:ascii="宋体" w:hAnsi="宋体" w:eastAsia="宋体" w:cs="宋体"/>
                <w:sz w:val="28"/>
                <w:szCs w:val="28"/>
              </w:rPr>
              <w:t>章</w:t>
            </w:r>
            <w:r>
              <w:rPr>
                <w:rFonts w:ascii="宋体" w:hAnsi="宋体" w:eastAsia="宋体" w:cs="宋体"/>
                <w:sz w:val="28"/>
                <w:szCs w:val="28"/>
              </w:rPr>
              <w:t>“响应文件格式”七、资格审查资料(四</w:t>
            </w:r>
            <w:r>
              <w:rPr>
                <w:rFonts w:hint="eastAsia" w:ascii="宋体" w:hAnsi="宋体" w:eastAsia="宋体" w:cs="宋体"/>
                <w:sz w:val="28"/>
                <w:szCs w:val="28"/>
              </w:rPr>
              <w:t>）</w:t>
            </w:r>
            <w:r>
              <w:rPr>
                <w:rFonts w:ascii="宋体" w:hAnsi="宋体" w:eastAsia="宋体" w:cs="宋体"/>
                <w:sz w:val="28"/>
                <w:szCs w:val="28"/>
              </w:rPr>
              <w:t>拟委任的主要人员汇总表和(五)主要人员简历表)。供应商应填报满足第一章“</w:t>
            </w:r>
            <w:r>
              <w:rPr>
                <w:rFonts w:hint="eastAsia" w:ascii="宋体" w:hAnsi="宋体" w:eastAsia="宋体" w:cs="宋体"/>
                <w:sz w:val="28"/>
                <w:szCs w:val="28"/>
              </w:rPr>
              <w:t>谈判</w:t>
            </w:r>
            <w:r>
              <w:rPr>
                <w:rFonts w:ascii="宋体" w:hAnsi="宋体" w:eastAsia="宋体" w:cs="宋体"/>
                <w:sz w:val="28"/>
                <w:szCs w:val="28"/>
              </w:rPr>
              <w:t>采购公告”规定的项目负责人和其他主要人员的相关信息。并附相关</w:t>
            </w:r>
            <w:r>
              <w:rPr>
                <w:rFonts w:hint="eastAsia" w:ascii="宋体" w:hAnsi="宋体" w:eastAsia="宋体" w:cs="宋体"/>
                <w:sz w:val="28"/>
                <w:szCs w:val="28"/>
              </w:rPr>
              <w:t>职</w:t>
            </w:r>
            <w:r>
              <w:rPr>
                <w:rFonts w:ascii="宋体" w:hAnsi="宋体" w:eastAsia="宋体" w:cs="宋体"/>
                <w:sz w:val="28"/>
                <w:szCs w:val="28"/>
              </w:rPr>
              <w:t>称证书、执业证书、</w:t>
            </w:r>
            <w:r>
              <w:rPr>
                <w:rFonts w:hint="eastAsia" w:ascii="宋体" w:hAnsi="宋体" w:eastAsia="宋体" w:cs="宋体"/>
                <w:sz w:val="28"/>
                <w:szCs w:val="28"/>
              </w:rPr>
              <w:t>注册证、</w:t>
            </w:r>
            <w:r>
              <w:rPr>
                <w:rFonts w:ascii="宋体" w:hAnsi="宋体" w:eastAsia="宋体" w:cs="宋体"/>
                <w:sz w:val="28"/>
                <w:szCs w:val="28"/>
              </w:rPr>
              <w:t>社保缴费证明</w:t>
            </w:r>
            <w:r>
              <w:rPr>
                <w:rFonts w:hint="eastAsia" w:ascii="宋体" w:hAnsi="宋体" w:eastAsia="宋体" w:cs="宋体"/>
                <w:sz w:val="28"/>
                <w:szCs w:val="28"/>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3.5（7）</w:t>
            </w:r>
          </w:p>
        </w:tc>
        <w:tc>
          <w:tcPr>
            <w:tcW w:w="3919"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其他要求的证明材料</w:t>
            </w:r>
          </w:p>
        </w:tc>
        <w:tc>
          <w:tcPr>
            <w:tcW w:w="4185" w:type="dxa"/>
          </w:tcPr>
          <w:p>
            <w:pPr>
              <w:pStyle w:val="5"/>
              <w:ind w:firstLine="0" w:firstLineChars="0"/>
              <w:rPr>
                <w:rFonts w:ascii="宋体" w:hAnsi="宋体" w:eastAsia="宋体" w:cs="宋体"/>
                <w:sz w:val="28"/>
                <w:szCs w:val="28"/>
              </w:rPr>
            </w:pPr>
            <w:r>
              <w:rPr>
                <w:rFonts w:ascii="宋体" w:hAnsi="宋体" w:eastAsia="宋体" w:cs="宋体"/>
                <w:sz w:val="28"/>
                <w:szCs w:val="28"/>
              </w:rPr>
              <w:t>省外企业须提供有效期内的进</w:t>
            </w:r>
            <w:r>
              <w:rPr>
                <w:rFonts w:hint="eastAsia" w:ascii="宋体" w:hAnsi="宋体" w:eastAsia="宋体" w:cs="宋体"/>
                <w:sz w:val="28"/>
                <w:szCs w:val="28"/>
              </w:rPr>
              <w:t>甘</w:t>
            </w:r>
            <w:r>
              <w:rPr>
                <w:rFonts w:ascii="宋体" w:hAnsi="宋体" w:eastAsia="宋体" w:cs="宋体"/>
                <w:sz w:val="28"/>
                <w:szCs w:val="28"/>
              </w:rPr>
              <w:t>备案登记证明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3.5（8）</w:t>
            </w:r>
          </w:p>
        </w:tc>
        <w:tc>
          <w:tcPr>
            <w:tcW w:w="3919"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供应商不存在第一章3.2条款情形的证明材料</w:t>
            </w:r>
          </w:p>
        </w:tc>
        <w:tc>
          <w:tcPr>
            <w:tcW w:w="4185" w:type="dxa"/>
          </w:tcPr>
          <w:p>
            <w:pPr>
              <w:pStyle w:val="5"/>
              <w:ind w:firstLine="0" w:firstLineChars="0"/>
              <w:rPr>
                <w:rFonts w:ascii="宋体" w:hAnsi="宋体" w:eastAsia="宋体" w:cs="宋体"/>
                <w:sz w:val="28"/>
                <w:szCs w:val="28"/>
              </w:rPr>
            </w:pPr>
            <w:r>
              <w:rPr>
                <w:rFonts w:ascii="宋体" w:hAnsi="宋体" w:eastAsia="宋体" w:cs="宋体"/>
                <w:sz w:val="28"/>
                <w:szCs w:val="28"/>
              </w:rPr>
              <w:t>口不需提供证明材料</w:t>
            </w:r>
          </w:p>
          <w:p>
            <w:pPr>
              <w:pStyle w:val="5"/>
              <w:ind w:firstLine="0" w:firstLineChars="0"/>
              <w:rPr>
                <w:rFonts w:ascii="宋体" w:hAnsi="宋体" w:eastAsia="宋体" w:cs="宋体"/>
                <w:sz w:val="28"/>
                <w:szCs w:val="28"/>
              </w:rPr>
            </w:pPr>
            <w:r>
              <w:rPr>
                <w:rFonts w:hint="eastAsia" w:ascii="宋体" w:hAnsi="宋体" w:eastAsia="宋体" w:cs="宋体"/>
                <w:sz w:val="28"/>
                <w:szCs w:val="28"/>
              </w:rPr>
              <w:t>☑</w:t>
            </w:r>
            <w:r>
              <w:rPr>
                <w:rFonts w:ascii="宋体" w:hAnsi="宋体" w:eastAsia="宋体" w:cs="宋体"/>
                <w:sz w:val="28"/>
                <w:szCs w:val="28"/>
              </w:rPr>
              <w:t>需要提供证明材料，包括</w:t>
            </w:r>
            <w:r>
              <w:rPr>
                <w:rFonts w:hint="eastAsia" w:ascii="宋体" w:hAnsi="宋体" w:eastAsia="宋体" w:cs="宋体"/>
                <w:sz w:val="28"/>
                <w:szCs w:val="28"/>
              </w:rPr>
              <w:t>：出具承诺函并加盖公章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5"/>
              <w:ind w:firstLine="0" w:firstLineChars="0"/>
              <w:rPr>
                <w:rFonts w:ascii="宋体" w:hAnsi="宋体" w:eastAsia="宋体" w:cs="宋体"/>
                <w:sz w:val="28"/>
                <w:szCs w:val="28"/>
              </w:rPr>
            </w:pPr>
            <w:r>
              <w:rPr>
                <w:rFonts w:hint="eastAsia" w:ascii="宋体" w:hAnsi="宋体" w:eastAsia="宋体" w:cs="宋体"/>
                <w:sz w:val="28"/>
                <w:szCs w:val="28"/>
              </w:rPr>
              <w:t>3.5（9）</w:t>
            </w:r>
          </w:p>
        </w:tc>
        <w:tc>
          <w:tcPr>
            <w:tcW w:w="3919"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联合体要求的证明材料</w:t>
            </w:r>
          </w:p>
        </w:tc>
        <w:tc>
          <w:tcPr>
            <w:tcW w:w="4185" w:type="dxa"/>
            <w:vAlign w:val="center"/>
          </w:tcPr>
          <w:p>
            <w:pPr>
              <w:pStyle w:val="5"/>
              <w:ind w:firstLine="0" w:firstLineChars="0"/>
              <w:rPr>
                <w:rFonts w:ascii="宋体" w:hAnsi="宋体" w:eastAsia="宋体" w:cs="宋体"/>
                <w:sz w:val="28"/>
                <w:szCs w:val="28"/>
              </w:rPr>
            </w:pPr>
            <w:r>
              <w:rPr>
                <w:rFonts w:ascii="宋体" w:hAnsi="宋体" w:eastAsia="宋体" w:cs="宋体"/>
                <w:sz w:val="28"/>
                <w:szCs w:val="28"/>
              </w:rPr>
              <w:t>☑不适用</w:t>
            </w:r>
          </w:p>
          <w:p>
            <w:pPr>
              <w:pStyle w:val="5"/>
              <w:ind w:firstLine="0" w:firstLineChars="0"/>
              <w:rPr>
                <w:rFonts w:ascii="宋体" w:hAnsi="宋体" w:eastAsia="宋体" w:cs="宋体"/>
                <w:sz w:val="28"/>
                <w:szCs w:val="28"/>
              </w:rPr>
            </w:pPr>
            <w:r>
              <w:rPr>
                <w:rFonts w:ascii="宋体" w:hAnsi="宋体" w:eastAsia="宋体" w:cs="宋体"/>
                <w:sz w:val="28"/>
                <w:szCs w:val="28"/>
              </w:rPr>
              <w:t>口适用。供应商应按照采购文件</w:t>
            </w:r>
            <w:r>
              <w:rPr>
                <w:rFonts w:hint="eastAsia" w:ascii="宋体" w:hAnsi="宋体" w:eastAsia="宋体" w:cs="宋体"/>
                <w:sz w:val="28"/>
                <w:szCs w:val="28"/>
              </w:rPr>
              <w:t>提供的格</w:t>
            </w:r>
            <w:r>
              <w:rPr>
                <w:rFonts w:ascii="宋体" w:hAnsi="宋体" w:eastAsia="宋体" w:cs="宋体"/>
                <w:sz w:val="28"/>
                <w:szCs w:val="28"/>
              </w:rPr>
              <w:t>式(格式见第六章“响应文件格式</w:t>
            </w:r>
            <w:r>
              <w:rPr>
                <w:rFonts w:hint="eastAsia" w:ascii="宋体" w:hAnsi="宋体" w:eastAsia="宋体" w:cs="宋体"/>
                <w:sz w:val="28"/>
                <w:szCs w:val="28"/>
              </w:rPr>
              <w:t>”三、</w:t>
            </w:r>
            <w:r>
              <w:rPr>
                <w:rFonts w:ascii="宋体" w:hAnsi="宋体" w:eastAsia="宋体" w:cs="宋体"/>
                <w:sz w:val="28"/>
                <w:szCs w:val="28"/>
              </w:rPr>
              <w:t>联合体协议书)拟定联合体</w:t>
            </w:r>
            <w:r>
              <w:rPr>
                <w:rFonts w:hint="eastAsia" w:ascii="宋体" w:hAnsi="宋体" w:eastAsia="宋体" w:cs="宋体"/>
                <w:sz w:val="28"/>
                <w:szCs w:val="28"/>
              </w:rPr>
              <w:t>协议书，并提</w:t>
            </w:r>
            <w:r>
              <w:rPr>
                <w:rFonts w:ascii="宋体" w:hAnsi="宋体" w:eastAsia="宋体" w:cs="宋体"/>
                <w:sz w:val="28"/>
                <w:szCs w:val="28"/>
              </w:rPr>
              <w:t>供联合体协议书的原件。联合体</w:t>
            </w:r>
            <w:r>
              <w:rPr>
                <w:rFonts w:hint="eastAsia" w:ascii="宋体" w:hAnsi="宋体" w:eastAsia="宋体" w:cs="宋体"/>
                <w:sz w:val="28"/>
                <w:szCs w:val="28"/>
              </w:rPr>
              <w:t>协议书应</w:t>
            </w:r>
            <w:r>
              <w:rPr>
                <w:rFonts w:ascii="宋体" w:hAnsi="宋体" w:eastAsia="宋体" w:cs="宋体"/>
                <w:sz w:val="28"/>
                <w:szCs w:val="28"/>
              </w:rPr>
              <w:t>明确联合体各方的分工。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3.6.1</w:t>
            </w:r>
          </w:p>
        </w:tc>
        <w:tc>
          <w:tcPr>
            <w:tcW w:w="3919"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对非关键条款进行响应的证据或证明材料要求</w:t>
            </w:r>
          </w:p>
        </w:tc>
        <w:tc>
          <w:tcPr>
            <w:tcW w:w="4185"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3.6.2</w:t>
            </w:r>
          </w:p>
        </w:tc>
        <w:tc>
          <w:tcPr>
            <w:tcW w:w="3919"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响应方案数量</w:t>
            </w:r>
          </w:p>
        </w:tc>
        <w:tc>
          <w:tcPr>
            <w:tcW w:w="4185" w:type="dxa"/>
            <w:vAlign w:val="center"/>
          </w:tcPr>
          <w:p>
            <w:pPr>
              <w:pStyle w:val="5"/>
              <w:ind w:firstLine="0" w:firstLineChars="0"/>
              <w:jc w:val="center"/>
              <w:rPr>
                <w:rFonts w:ascii="宋体" w:hAnsi="宋体" w:eastAsia="宋体" w:cs="宋体"/>
                <w:sz w:val="28"/>
                <w:szCs w:val="28"/>
              </w:rPr>
            </w:pPr>
            <w:r>
              <w:rPr>
                <w:rFonts w:ascii="宋体" w:hAnsi="宋体" w:eastAsia="宋体" w:cs="宋体"/>
                <w:sz w:val="28"/>
                <w:szCs w:val="28"/>
              </w:rPr>
              <w:t>☑</w:t>
            </w:r>
            <w:r>
              <w:rPr>
                <w:rFonts w:hint="eastAsia" w:ascii="宋体" w:hAnsi="宋体" w:eastAsia="宋体" w:cs="宋体"/>
                <w:sz w:val="28"/>
                <w:szCs w:val="28"/>
              </w:rPr>
              <w:t>供应商只能提出唯一响应方案</w:t>
            </w:r>
          </w:p>
          <w:p>
            <w:pPr>
              <w:pStyle w:val="5"/>
              <w:ind w:firstLine="0" w:firstLineChars="0"/>
              <w:rPr>
                <w:rFonts w:ascii="宋体" w:hAnsi="宋体" w:eastAsia="宋体" w:cs="宋体"/>
                <w:sz w:val="28"/>
                <w:szCs w:val="28"/>
              </w:rPr>
            </w:pPr>
            <w:r>
              <w:rPr>
                <w:rFonts w:ascii="宋体" w:hAnsi="宋体" w:eastAsia="宋体" w:cs="宋体"/>
                <w:sz w:val="28"/>
                <w:szCs w:val="28"/>
              </w:rPr>
              <w:t>口</w:t>
            </w:r>
            <w:r>
              <w:rPr>
                <w:rFonts w:hint="eastAsia" w:ascii="宋体" w:hAnsi="宋体" w:eastAsia="宋体" w:cs="宋体"/>
                <w:sz w:val="28"/>
                <w:szCs w:val="28"/>
              </w:rPr>
              <w:t>供应商可提出多个响应方案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341"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3.7.5</w:t>
            </w:r>
          </w:p>
        </w:tc>
        <w:tc>
          <w:tcPr>
            <w:tcW w:w="3919"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响应文件副本份数及对电子版要求</w:t>
            </w:r>
          </w:p>
        </w:tc>
        <w:tc>
          <w:tcPr>
            <w:tcW w:w="4185" w:type="dxa"/>
          </w:tcPr>
          <w:p>
            <w:pPr>
              <w:pStyle w:val="5"/>
              <w:ind w:firstLine="0" w:firstLineChars="0"/>
              <w:rPr>
                <w:rFonts w:ascii="宋体" w:hAnsi="宋体" w:eastAsia="宋体" w:cs="宋体"/>
                <w:sz w:val="28"/>
                <w:szCs w:val="28"/>
              </w:rPr>
            </w:pPr>
            <w:r>
              <w:rPr>
                <w:rFonts w:ascii="宋体" w:hAnsi="宋体" w:eastAsia="宋体" w:cs="宋体"/>
                <w:sz w:val="28"/>
                <w:szCs w:val="28"/>
              </w:rPr>
              <w:t>响应文件副本</w:t>
            </w:r>
            <w:r>
              <w:rPr>
                <w:rFonts w:hint="eastAsia" w:ascii="宋体" w:hAnsi="宋体" w:eastAsia="宋体" w:cs="宋体"/>
                <w:sz w:val="28"/>
                <w:szCs w:val="28"/>
                <w:u w:val="single"/>
              </w:rPr>
              <w:t xml:space="preserve"> 2 </w:t>
            </w:r>
            <w:r>
              <w:rPr>
                <w:rFonts w:ascii="宋体" w:hAnsi="宋体" w:eastAsia="宋体" w:cs="宋体"/>
                <w:sz w:val="28"/>
                <w:szCs w:val="28"/>
              </w:rPr>
              <w:t>份</w:t>
            </w:r>
          </w:p>
          <w:p>
            <w:pPr>
              <w:pStyle w:val="5"/>
              <w:ind w:firstLine="0" w:firstLineChars="0"/>
              <w:rPr>
                <w:rFonts w:ascii="宋体" w:hAnsi="宋体" w:eastAsia="宋体" w:cs="宋体"/>
                <w:sz w:val="28"/>
                <w:szCs w:val="28"/>
              </w:rPr>
            </w:pPr>
            <w:r>
              <w:rPr>
                <w:rFonts w:ascii="宋体" w:hAnsi="宋体" w:eastAsia="宋体" w:cs="宋体"/>
                <w:sz w:val="28"/>
                <w:szCs w:val="28"/>
              </w:rPr>
              <w:t>是否求提供电子版</w:t>
            </w:r>
            <w:r>
              <w:rPr>
                <w:rFonts w:hint="eastAsia" w:ascii="宋体" w:hAnsi="宋体" w:eastAsia="宋体" w:cs="宋体"/>
                <w:sz w:val="28"/>
                <w:szCs w:val="28"/>
              </w:rPr>
              <w:t>响</w:t>
            </w:r>
            <w:r>
              <w:rPr>
                <w:rFonts w:ascii="宋体" w:hAnsi="宋体" w:eastAsia="宋体" w:cs="宋体"/>
                <w:sz w:val="28"/>
                <w:szCs w:val="28"/>
              </w:rPr>
              <w:t>应文件</w:t>
            </w:r>
            <w:r>
              <w:rPr>
                <w:rFonts w:hint="eastAsia" w:ascii="宋体" w:hAnsi="宋体" w:eastAsia="宋体" w:cs="宋体"/>
                <w:sz w:val="28"/>
                <w:szCs w:val="28"/>
              </w:rPr>
              <w:t>：</w:t>
            </w:r>
          </w:p>
          <w:p>
            <w:pPr>
              <w:pStyle w:val="5"/>
              <w:ind w:firstLine="0" w:firstLineChars="0"/>
              <w:rPr>
                <w:rFonts w:ascii="宋体" w:hAnsi="宋体" w:eastAsia="宋体" w:cs="宋体"/>
                <w:sz w:val="28"/>
                <w:szCs w:val="28"/>
              </w:rPr>
            </w:pPr>
            <w:r>
              <w:rPr>
                <w:rFonts w:ascii="宋体" w:hAnsi="宋体" w:eastAsia="宋体" w:cs="宋体"/>
                <w:sz w:val="28"/>
                <w:szCs w:val="28"/>
              </w:rPr>
              <w:t>☑要求，提供</w:t>
            </w:r>
            <w:r>
              <w:rPr>
                <w:rFonts w:hint="eastAsia" w:ascii="宋体" w:hAnsi="宋体" w:eastAsia="宋体" w:cs="宋体"/>
                <w:sz w:val="28"/>
                <w:szCs w:val="28"/>
              </w:rPr>
              <w:t>电子版</w:t>
            </w:r>
            <w:r>
              <w:rPr>
                <w:rFonts w:ascii="宋体" w:hAnsi="宋体" w:eastAsia="宋体" w:cs="宋体"/>
                <w:sz w:val="28"/>
                <w:szCs w:val="28"/>
              </w:rPr>
              <w:t>响应文件的形式</w:t>
            </w:r>
            <w:r>
              <w:rPr>
                <w:rFonts w:hint="eastAsia" w:ascii="宋体" w:hAnsi="宋体" w:eastAsia="宋体" w:cs="宋体"/>
                <w:sz w:val="28"/>
                <w:szCs w:val="28"/>
              </w:rPr>
              <w:t>：</w:t>
            </w:r>
            <w:r>
              <w:rPr>
                <w:rFonts w:ascii="宋体" w:hAnsi="宋体" w:eastAsia="宋体" w:cs="宋体"/>
                <w:sz w:val="28"/>
                <w:szCs w:val="28"/>
              </w:rPr>
              <w:t>电子版一份（U盘、PDF格式）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3.7.6</w:t>
            </w:r>
          </w:p>
        </w:tc>
        <w:tc>
          <w:tcPr>
            <w:tcW w:w="3919" w:type="dxa"/>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分册装订要求</w:t>
            </w:r>
          </w:p>
        </w:tc>
        <w:tc>
          <w:tcPr>
            <w:tcW w:w="4185" w:type="dxa"/>
          </w:tcPr>
          <w:p>
            <w:pPr>
              <w:pStyle w:val="5"/>
              <w:ind w:firstLine="0" w:firstLineChars="0"/>
              <w:rPr>
                <w:rFonts w:ascii="宋体" w:hAnsi="宋体" w:eastAsia="宋体" w:cs="宋体"/>
                <w:sz w:val="28"/>
                <w:szCs w:val="28"/>
              </w:rPr>
            </w:pPr>
            <w:r>
              <w:rPr>
                <w:rFonts w:hint="eastAsia" w:ascii="宋体" w:hAnsi="宋体" w:eastAsia="宋体" w:cs="宋体"/>
                <w:sz w:val="28"/>
                <w:szCs w:val="28"/>
              </w:rPr>
              <w:t>不分册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4.1.1</w:t>
            </w:r>
          </w:p>
        </w:tc>
        <w:tc>
          <w:tcPr>
            <w:tcW w:w="3919"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响应文件密封要求</w:t>
            </w:r>
          </w:p>
        </w:tc>
        <w:tc>
          <w:tcPr>
            <w:tcW w:w="4185" w:type="dxa"/>
          </w:tcPr>
          <w:p>
            <w:pPr>
              <w:pStyle w:val="5"/>
              <w:ind w:firstLine="0" w:firstLineChars="0"/>
              <w:rPr>
                <w:rFonts w:ascii="宋体" w:hAnsi="宋体" w:eastAsia="宋体" w:cs="宋体"/>
                <w:sz w:val="28"/>
                <w:szCs w:val="28"/>
              </w:rPr>
            </w:pPr>
            <w:r>
              <w:rPr>
                <w:rFonts w:hint="eastAsia" w:ascii="宋体" w:hAnsi="宋体" w:eastAsia="宋体" w:cs="宋体"/>
                <w:sz w:val="28"/>
                <w:szCs w:val="28"/>
              </w:rPr>
              <w:t>1.</w:t>
            </w:r>
            <w:r>
              <w:rPr>
                <w:rFonts w:ascii="宋体" w:hAnsi="宋体" w:eastAsia="宋体" w:cs="宋体"/>
                <w:sz w:val="28"/>
                <w:szCs w:val="28"/>
              </w:rPr>
              <w:t>响应文件应当按照</w:t>
            </w:r>
            <w:r>
              <w:rPr>
                <w:rFonts w:hint="eastAsia" w:ascii="宋体" w:hAnsi="宋体" w:eastAsia="宋体" w:cs="宋体"/>
                <w:sz w:val="28"/>
                <w:szCs w:val="28"/>
              </w:rPr>
              <w:t>谈判</w:t>
            </w:r>
            <w:r>
              <w:rPr>
                <w:rFonts w:ascii="宋体" w:hAnsi="宋体" w:eastAsia="宋体" w:cs="宋体"/>
                <w:sz w:val="28"/>
                <w:szCs w:val="28"/>
              </w:rPr>
              <w:t>文件规定密封包装，并于封装封面上明确标明“正本”、“副本”和“电子版”字样。密封的所有粘接缝隙必须加盖单位公章或者由供应商的法定代表人或者其委托代理人签字</w:t>
            </w:r>
          </w:p>
          <w:p>
            <w:pPr>
              <w:pStyle w:val="5"/>
              <w:ind w:firstLine="0" w:firstLineChars="0"/>
              <w:rPr>
                <w:rFonts w:ascii="宋体" w:hAnsi="宋体" w:eastAsia="宋体" w:cs="宋体"/>
                <w:sz w:val="28"/>
                <w:szCs w:val="28"/>
              </w:rPr>
            </w:pPr>
            <w:r>
              <w:rPr>
                <w:rFonts w:ascii="宋体" w:hAnsi="宋体" w:eastAsia="宋体" w:cs="宋体"/>
                <w:sz w:val="28"/>
                <w:szCs w:val="28"/>
              </w:rPr>
              <w:t>外层包封应当写明招标人名称和地址、项目名称、采购代理编号、并注明开启响应文件时间以前不得开封。还应当写明供应商的名称与地址、邮政编码，以便响应出现逾期送达时能原封退回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4.1.2</w:t>
            </w:r>
          </w:p>
        </w:tc>
        <w:tc>
          <w:tcPr>
            <w:tcW w:w="3919"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封套上应载明的信息</w:t>
            </w:r>
          </w:p>
        </w:tc>
        <w:tc>
          <w:tcPr>
            <w:tcW w:w="4185" w:type="dxa"/>
          </w:tcPr>
          <w:p>
            <w:pPr>
              <w:pStyle w:val="5"/>
              <w:ind w:firstLine="0" w:firstLineChars="0"/>
              <w:rPr>
                <w:rFonts w:ascii="宋体" w:hAnsi="宋体" w:eastAsia="宋体" w:cs="宋体"/>
                <w:sz w:val="28"/>
                <w:szCs w:val="28"/>
              </w:rPr>
            </w:pPr>
            <w:r>
              <w:rPr>
                <w:rFonts w:ascii="宋体" w:hAnsi="宋体" w:eastAsia="宋体" w:cs="宋体"/>
                <w:sz w:val="28"/>
                <w:szCs w:val="28"/>
              </w:rPr>
              <w:t>供应商名称</w:t>
            </w:r>
            <w:r>
              <w:rPr>
                <w:rFonts w:hint="eastAsia" w:ascii="宋体" w:hAnsi="宋体" w:eastAsia="宋体" w:cs="宋体"/>
                <w:sz w:val="28"/>
                <w:szCs w:val="28"/>
              </w:rPr>
              <w:t>：(</w:t>
            </w:r>
            <w:r>
              <w:rPr>
                <w:rFonts w:ascii="宋体" w:hAnsi="宋体" w:eastAsia="宋体" w:cs="宋体"/>
                <w:sz w:val="28"/>
                <w:szCs w:val="28"/>
              </w:rPr>
              <w:t>项目名称)</w:t>
            </w:r>
            <w:r>
              <w:rPr>
                <w:rFonts w:hint="eastAsia" w:ascii="宋体" w:hAnsi="宋体" w:eastAsia="宋体" w:cs="宋体"/>
                <w:sz w:val="28"/>
                <w:szCs w:val="28"/>
              </w:rPr>
              <w:t>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4.2.1</w:t>
            </w:r>
          </w:p>
        </w:tc>
        <w:tc>
          <w:tcPr>
            <w:tcW w:w="3919"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递交响应文件截止时间和地点</w:t>
            </w:r>
          </w:p>
        </w:tc>
        <w:tc>
          <w:tcPr>
            <w:tcW w:w="4185" w:type="dxa"/>
          </w:tcPr>
          <w:p>
            <w:pPr>
              <w:pStyle w:val="5"/>
              <w:ind w:firstLine="0" w:firstLineChars="0"/>
              <w:rPr>
                <w:rFonts w:ascii="宋体" w:hAnsi="宋体" w:eastAsia="宋体" w:cs="宋体"/>
                <w:sz w:val="28"/>
                <w:szCs w:val="28"/>
              </w:rPr>
            </w:pPr>
            <w:r>
              <w:rPr>
                <w:rFonts w:hint="eastAsia" w:ascii="宋体" w:hAnsi="宋体" w:eastAsia="宋体" w:cs="宋体"/>
                <w:sz w:val="28"/>
                <w:szCs w:val="28"/>
              </w:rPr>
              <w:t>截止</w:t>
            </w:r>
            <w:r>
              <w:rPr>
                <w:rFonts w:ascii="宋体" w:hAnsi="宋体" w:eastAsia="宋体" w:cs="宋体"/>
                <w:sz w:val="28"/>
                <w:szCs w:val="28"/>
              </w:rPr>
              <w:t>时同:</w:t>
            </w:r>
            <w:r>
              <w:rPr>
                <w:rFonts w:hint="eastAsia" w:ascii="宋体" w:hAnsi="宋体" w:eastAsia="宋体" w:cs="宋体"/>
                <w:b/>
                <w:bCs/>
                <w:sz w:val="28"/>
                <w:szCs w:val="28"/>
              </w:rPr>
              <w:t>2021年</w:t>
            </w:r>
            <w:r>
              <w:rPr>
                <w:rFonts w:hint="eastAsia" w:ascii="宋体" w:hAnsi="宋体" w:eastAsia="宋体" w:cs="宋体"/>
                <w:b/>
                <w:bCs/>
                <w:sz w:val="28"/>
                <w:szCs w:val="28"/>
                <w:lang w:val="en-US" w:eastAsia="zh-CN"/>
              </w:rPr>
              <w:t>04</w:t>
            </w:r>
            <w:r>
              <w:rPr>
                <w:rFonts w:hint="eastAsia" w:ascii="宋体" w:hAnsi="宋体" w:eastAsia="宋体" w:cs="宋体"/>
                <w:b/>
                <w:bCs/>
                <w:sz w:val="28"/>
                <w:szCs w:val="28"/>
              </w:rPr>
              <w:t>月</w:t>
            </w:r>
            <w:r>
              <w:rPr>
                <w:rFonts w:hint="eastAsia" w:ascii="宋体" w:hAnsi="宋体" w:eastAsia="宋体" w:cs="宋体"/>
                <w:b/>
                <w:bCs/>
                <w:sz w:val="28"/>
                <w:szCs w:val="28"/>
                <w:lang w:val="en-US" w:eastAsia="zh-CN"/>
              </w:rPr>
              <w:t>16</w:t>
            </w:r>
            <w:r>
              <w:rPr>
                <w:rFonts w:hint="eastAsia" w:ascii="宋体" w:hAnsi="宋体" w:eastAsia="宋体" w:cs="宋体"/>
                <w:b/>
                <w:bCs/>
                <w:sz w:val="28"/>
                <w:szCs w:val="28"/>
              </w:rPr>
              <w:t>日上午10:00。</w:t>
            </w:r>
            <w:r>
              <w:rPr>
                <w:rFonts w:ascii="宋体" w:hAnsi="宋体" w:eastAsia="宋体" w:cs="宋体"/>
                <w:sz w:val="28"/>
                <w:szCs w:val="28"/>
              </w:rPr>
              <w:t>递交响应文件</w:t>
            </w:r>
            <w:r>
              <w:rPr>
                <w:rFonts w:hint="eastAsia" w:ascii="宋体" w:hAnsi="宋体" w:eastAsia="宋体" w:cs="宋体"/>
                <w:sz w:val="28"/>
                <w:szCs w:val="28"/>
              </w:rPr>
              <w:t>的地点：西宁市城西区五四西路61号新华联A栋11楼1113室（青海鑫融工程项目管理咨询有限公司）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4.2.2</w:t>
            </w:r>
          </w:p>
        </w:tc>
        <w:tc>
          <w:tcPr>
            <w:tcW w:w="3919"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是否退还响应文件</w:t>
            </w:r>
          </w:p>
        </w:tc>
        <w:tc>
          <w:tcPr>
            <w:tcW w:w="4185" w:type="dxa"/>
          </w:tcPr>
          <w:p>
            <w:pPr>
              <w:pStyle w:val="5"/>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hint="eastAsia" w:ascii="宋体" w:hAnsi="宋体" w:eastAsia="宋体" w:cs="宋体"/>
                <w:sz w:val="28"/>
                <w:szCs w:val="28"/>
              </w:rPr>
              <w:t>否</w:t>
            </w:r>
          </w:p>
          <w:p>
            <w:pPr>
              <w:pStyle w:val="5"/>
              <w:ind w:firstLine="0" w:firstLineChars="0"/>
              <w:rPr>
                <w:rFonts w:ascii="宋体" w:hAnsi="宋体" w:eastAsia="宋体" w:cs="宋体"/>
                <w:sz w:val="28"/>
                <w:szCs w:val="28"/>
              </w:rPr>
            </w:pPr>
            <w:r>
              <w:rPr>
                <w:rFonts w:ascii="宋体" w:hAnsi="宋体" w:eastAsia="宋体" w:cs="宋体"/>
                <w:sz w:val="28"/>
                <w:szCs w:val="28"/>
              </w:rPr>
              <w:t>口</w:t>
            </w:r>
            <w:r>
              <w:rPr>
                <w:rFonts w:hint="eastAsia" w:ascii="宋体" w:hAnsi="宋体" w:eastAsia="宋体" w:cs="宋体"/>
                <w:sz w:val="28"/>
                <w:szCs w:val="28"/>
              </w:rPr>
              <w:t>是</w:t>
            </w:r>
            <w:r>
              <w:rPr>
                <w:rFonts w:ascii="宋体" w:hAnsi="宋体" w:eastAsia="宋体" w:cs="宋体"/>
                <w:sz w:val="28"/>
                <w:szCs w:val="28"/>
              </w:rPr>
              <w:t>，</w:t>
            </w:r>
            <w:r>
              <w:rPr>
                <w:rFonts w:hint="eastAsia" w:ascii="宋体" w:hAnsi="宋体" w:eastAsia="宋体" w:cs="宋体"/>
                <w:sz w:val="28"/>
                <w:szCs w:val="28"/>
              </w:rPr>
              <w:t>退还时间：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2" w:hRule="atLeast"/>
        </w:trPr>
        <w:tc>
          <w:tcPr>
            <w:tcW w:w="1341"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4.3.3</w:t>
            </w:r>
          </w:p>
        </w:tc>
        <w:tc>
          <w:tcPr>
            <w:tcW w:w="3919"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供应商撤回响应文件情况下退还响应保证金的时间</w:t>
            </w:r>
          </w:p>
        </w:tc>
        <w:tc>
          <w:tcPr>
            <w:tcW w:w="4185" w:type="dxa"/>
            <w:vAlign w:val="center"/>
          </w:tcPr>
          <w:p>
            <w:pPr>
              <w:pStyle w:val="5"/>
              <w:ind w:firstLine="0" w:firstLineChars="0"/>
              <w:jc w:val="center"/>
              <w:rPr>
                <w:rFonts w:ascii="宋体" w:hAnsi="宋体" w:eastAsia="宋体" w:cs="宋体"/>
                <w:sz w:val="28"/>
                <w:szCs w:val="28"/>
              </w:rPr>
            </w:pPr>
            <w:r>
              <w:rPr>
                <w:rFonts w:ascii="宋体" w:hAnsi="宋体" w:eastAsia="宋体" w:cs="宋体"/>
                <w:sz w:val="28"/>
                <w:szCs w:val="28"/>
              </w:rPr>
              <w:t>自</w:t>
            </w:r>
            <w:r>
              <w:rPr>
                <w:rFonts w:hint="eastAsia" w:ascii="宋体" w:hAnsi="宋体" w:eastAsia="宋体" w:cs="宋体"/>
                <w:sz w:val="28"/>
                <w:szCs w:val="28"/>
                <w:lang w:eastAsia="zh-CN"/>
              </w:rPr>
              <w:t>招标人</w:t>
            </w:r>
            <w:r>
              <w:rPr>
                <w:rFonts w:ascii="宋体" w:hAnsi="宋体" w:eastAsia="宋体" w:cs="宋体"/>
                <w:sz w:val="28"/>
                <w:szCs w:val="28"/>
              </w:rPr>
              <w:t>收到供应商递交的书面通知之日</w:t>
            </w:r>
            <w:r>
              <w:rPr>
                <w:rFonts w:hint="eastAsia" w:ascii="宋体" w:hAnsi="宋体" w:eastAsia="宋体" w:cs="宋体"/>
                <w:sz w:val="28"/>
                <w:szCs w:val="28"/>
              </w:rPr>
              <w:t>起</w:t>
            </w:r>
            <w:r>
              <w:rPr>
                <w:rFonts w:hint="eastAsia" w:ascii="宋体" w:hAnsi="宋体" w:eastAsia="宋体" w:cs="宋体"/>
                <w:sz w:val="28"/>
                <w:szCs w:val="28"/>
                <w:u w:val="single"/>
              </w:rPr>
              <w:t xml:space="preserve">  5  </w:t>
            </w:r>
            <w:r>
              <w:rPr>
                <w:rFonts w:ascii="宋体" w:hAnsi="宋体" w:eastAsia="宋体" w:cs="宋体"/>
                <w:sz w:val="28"/>
                <w:szCs w:val="28"/>
              </w:rPr>
              <w:t>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5</w:t>
            </w:r>
          </w:p>
        </w:tc>
        <w:tc>
          <w:tcPr>
            <w:tcW w:w="3919"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是否公开响应文件</w:t>
            </w:r>
          </w:p>
        </w:tc>
        <w:tc>
          <w:tcPr>
            <w:tcW w:w="4185" w:type="dxa"/>
            <w:vAlign w:val="center"/>
          </w:tcPr>
          <w:p>
            <w:pPr>
              <w:pStyle w:val="5"/>
              <w:ind w:firstLine="0" w:firstLineChars="0"/>
              <w:jc w:val="left"/>
              <w:rPr>
                <w:rFonts w:ascii="宋体" w:hAnsi="宋体" w:eastAsia="宋体" w:cs="宋体"/>
                <w:sz w:val="28"/>
                <w:szCs w:val="28"/>
              </w:rPr>
            </w:pPr>
            <w:r>
              <w:rPr>
                <w:rFonts w:hint="eastAsia" w:ascii="宋体" w:hAnsi="宋体" w:eastAsia="宋体" w:cs="宋体"/>
                <w:sz w:val="28"/>
                <w:szCs w:val="28"/>
              </w:rPr>
              <w:sym w:font="Wingdings 2" w:char="0052"/>
            </w:r>
            <w:r>
              <w:rPr>
                <w:rFonts w:hint="eastAsia" w:ascii="宋体" w:hAnsi="宋体" w:eastAsia="宋体" w:cs="宋体"/>
                <w:sz w:val="28"/>
                <w:szCs w:val="28"/>
              </w:rPr>
              <w:t>否</w:t>
            </w:r>
          </w:p>
          <w:p>
            <w:pPr>
              <w:pStyle w:val="5"/>
              <w:ind w:firstLine="0" w:firstLineChars="0"/>
              <w:jc w:val="left"/>
              <w:rPr>
                <w:rFonts w:ascii="宋体" w:hAnsi="宋体" w:eastAsia="宋体" w:cs="宋体"/>
                <w:sz w:val="28"/>
                <w:szCs w:val="28"/>
              </w:rPr>
            </w:pPr>
            <w:r>
              <w:rPr>
                <w:rFonts w:ascii="宋体" w:hAnsi="宋体" w:eastAsia="宋体" w:cs="宋体"/>
                <w:sz w:val="28"/>
                <w:szCs w:val="28"/>
              </w:rPr>
              <w:t>口</w:t>
            </w:r>
            <w:r>
              <w:rPr>
                <w:rFonts w:hint="eastAsia" w:ascii="宋体" w:hAnsi="宋体" w:eastAsia="宋体" w:cs="宋体"/>
                <w:sz w:val="28"/>
                <w:szCs w:val="28"/>
              </w:rPr>
              <w:t>是，退还时间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5.1</w:t>
            </w:r>
          </w:p>
        </w:tc>
        <w:tc>
          <w:tcPr>
            <w:tcW w:w="3919"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开启地点</w:t>
            </w:r>
          </w:p>
        </w:tc>
        <w:tc>
          <w:tcPr>
            <w:tcW w:w="4185" w:type="dxa"/>
            <w:vAlign w:val="center"/>
          </w:tcPr>
          <w:p>
            <w:pPr>
              <w:pStyle w:val="5"/>
              <w:ind w:firstLine="0" w:firstLineChars="0"/>
              <w:rPr>
                <w:rFonts w:ascii="宋体" w:hAnsi="宋体" w:eastAsia="宋体" w:cs="宋体"/>
                <w:sz w:val="28"/>
                <w:szCs w:val="28"/>
              </w:rPr>
            </w:pPr>
            <w:r>
              <w:rPr>
                <w:rFonts w:hint="eastAsia" w:ascii="宋体" w:hAnsi="宋体" w:eastAsia="宋体" w:cs="宋体"/>
                <w:sz w:val="28"/>
                <w:szCs w:val="28"/>
              </w:rPr>
              <w:t>西宁市城西区五四西路61号新华联A栋11楼1113室（青海鑫融工程项目管理咨询有限公司）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5"/>
              <w:ind w:firstLine="0" w:firstLineChars="0"/>
              <w:rPr>
                <w:rFonts w:ascii="宋体" w:hAnsi="宋体" w:eastAsia="宋体" w:cs="宋体"/>
                <w:sz w:val="28"/>
                <w:szCs w:val="28"/>
              </w:rPr>
            </w:pPr>
            <w:r>
              <w:rPr>
                <w:rFonts w:hint="eastAsia" w:ascii="宋体" w:hAnsi="宋体" w:eastAsia="宋体" w:cs="宋体"/>
                <w:sz w:val="28"/>
                <w:szCs w:val="28"/>
              </w:rPr>
              <w:t>5.2（4）</w:t>
            </w:r>
          </w:p>
        </w:tc>
        <w:tc>
          <w:tcPr>
            <w:tcW w:w="3919" w:type="dxa"/>
            <w:vAlign w:val="center"/>
          </w:tcPr>
          <w:p>
            <w:pPr>
              <w:pStyle w:val="5"/>
              <w:ind w:firstLine="0" w:firstLineChars="0"/>
              <w:jc w:val="center"/>
              <w:rPr>
                <w:rFonts w:ascii="宋体" w:hAnsi="宋体" w:eastAsia="宋体" w:cs="宋体"/>
                <w:sz w:val="28"/>
                <w:szCs w:val="28"/>
              </w:rPr>
            </w:pPr>
            <w:r>
              <w:rPr>
                <w:rFonts w:ascii="宋体" w:hAnsi="宋体" w:eastAsia="宋体" w:cs="宋体"/>
                <w:sz w:val="28"/>
                <w:szCs w:val="28"/>
              </w:rPr>
              <w:t>开启</w:t>
            </w:r>
            <w:r>
              <w:rPr>
                <w:rFonts w:hint="eastAsia" w:ascii="宋体" w:hAnsi="宋体" w:eastAsia="宋体" w:cs="宋体"/>
                <w:sz w:val="28"/>
                <w:szCs w:val="28"/>
              </w:rPr>
              <w:t>程序</w:t>
            </w:r>
          </w:p>
        </w:tc>
        <w:tc>
          <w:tcPr>
            <w:tcW w:w="4185" w:type="dxa"/>
          </w:tcPr>
          <w:p>
            <w:pPr>
              <w:pStyle w:val="5"/>
              <w:ind w:firstLine="0" w:firstLineChars="0"/>
              <w:rPr>
                <w:rFonts w:ascii="宋体" w:hAnsi="宋体" w:eastAsia="宋体" w:cs="宋体"/>
                <w:sz w:val="28"/>
                <w:szCs w:val="28"/>
              </w:rPr>
            </w:pPr>
            <w:r>
              <w:rPr>
                <w:rFonts w:ascii="宋体" w:hAnsi="宋体" w:eastAsia="宋体" w:cs="宋体"/>
                <w:sz w:val="28"/>
                <w:szCs w:val="28"/>
              </w:rPr>
              <w:t>开启顺序</w:t>
            </w:r>
            <w:r>
              <w:rPr>
                <w:rFonts w:hint="eastAsia" w:ascii="宋体" w:hAnsi="宋体" w:eastAsia="宋体" w:cs="宋体"/>
                <w:sz w:val="28"/>
                <w:szCs w:val="28"/>
              </w:rPr>
              <w:t>：按供应商签到的逆顺序开启</w:t>
            </w:r>
          </w:p>
          <w:p>
            <w:pPr>
              <w:pStyle w:val="5"/>
              <w:ind w:firstLine="0" w:firstLineChars="0"/>
              <w:rPr>
                <w:rFonts w:ascii="宋体" w:hAnsi="宋体" w:eastAsia="宋体" w:cs="宋体"/>
                <w:sz w:val="28"/>
                <w:szCs w:val="28"/>
              </w:rPr>
            </w:pPr>
            <w:r>
              <w:rPr>
                <w:rFonts w:hint="eastAsia" w:ascii="宋体" w:hAnsi="宋体" w:eastAsia="宋体" w:cs="宋体"/>
                <w:sz w:val="28"/>
                <w:szCs w:val="28"/>
              </w:rPr>
              <w:t>其他应公布的信息：/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41"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6.3.1</w:t>
            </w:r>
          </w:p>
        </w:tc>
        <w:tc>
          <w:tcPr>
            <w:tcW w:w="3919"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谈判轮次及谈判顺序</w:t>
            </w:r>
          </w:p>
        </w:tc>
        <w:tc>
          <w:tcPr>
            <w:tcW w:w="4185" w:type="dxa"/>
          </w:tcPr>
          <w:p>
            <w:pPr>
              <w:pStyle w:val="5"/>
              <w:ind w:firstLine="0" w:firstLineChars="0"/>
              <w:rPr>
                <w:rFonts w:ascii="宋体" w:hAnsi="宋体" w:eastAsia="宋体" w:cs="宋体"/>
                <w:sz w:val="28"/>
                <w:szCs w:val="28"/>
              </w:rPr>
            </w:pPr>
            <w:r>
              <w:rPr>
                <w:rFonts w:hint="eastAsia" w:ascii="宋体" w:hAnsi="宋体" w:eastAsia="宋体" w:cs="宋体"/>
                <w:sz w:val="28"/>
                <w:szCs w:val="28"/>
              </w:rPr>
              <w:t>谈判轮次：</w:t>
            </w:r>
          </w:p>
          <w:p>
            <w:pPr>
              <w:pStyle w:val="5"/>
              <w:ind w:firstLine="0" w:firstLineChars="0"/>
              <w:rPr>
                <w:rFonts w:ascii="宋体" w:hAnsi="宋体" w:eastAsia="宋体" w:cs="宋体"/>
                <w:sz w:val="28"/>
                <w:szCs w:val="28"/>
              </w:rPr>
            </w:pPr>
            <w:r>
              <w:rPr>
                <w:rFonts w:ascii="宋体" w:hAnsi="宋体" w:eastAsia="宋体" w:cs="宋体"/>
                <w:sz w:val="28"/>
                <w:szCs w:val="28"/>
              </w:rPr>
              <w:t>☑</w:t>
            </w:r>
            <w:r>
              <w:rPr>
                <w:rFonts w:hint="eastAsia" w:ascii="宋体" w:hAnsi="宋体" w:eastAsia="宋体" w:cs="宋体"/>
                <w:sz w:val="28"/>
                <w:szCs w:val="28"/>
              </w:rPr>
              <w:t>本项目进行</w:t>
            </w:r>
            <w:r>
              <w:rPr>
                <w:rFonts w:hint="eastAsia" w:ascii="宋体" w:hAnsi="宋体" w:eastAsia="宋体" w:cs="宋体"/>
                <w:sz w:val="28"/>
                <w:szCs w:val="28"/>
                <w:u w:val="single"/>
              </w:rPr>
              <w:t xml:space="preserve">  2  </w:t>
            </w:r>
            <w:r>
              <w:rPr>
                <w:rFonts w:hint="eastAsia" w:ascii="宋体" w:hAnsi="宋体" w:eastAsia="宋体" w:cs="宋体"/>
                <w:sz w:val="28"/>
                <w:szCs w:val="28"/>
              </w:rPr>
              <w:t>轮谈判（注一般不超过3轮）。</w:t>
            </w:r>
          </w:p>
          <w:p>
            <w:pPr>
              <w:pStyle w:val="5"/>
              <w:ind w:firstLine="0" w:firstLineChars="0"/>
              <w:rPr>
                <w:rFonts w:ascii="宋体" w:hAnsi="宋体" w:eastAsia="宋体" w:cs="宋体"/>
                <w:sz w:val="28"/>
                <w:szCs w:val="28"/>
              </w:rPr>
            </w:pPr>
            <w:r>
              <w:rPr>
                <w:rFonts w:ascii="宋体" w:hAnsi="宋体" w:eastAsia="宋体" w:cs="宋体"/>
                <w:sz w:val="28"/>
                <w:szCs w:val="28"/>
              </w:rPr>
              <w:t>口</w:t>
            </w:r>
            <w:r>
              <w:rPr>
                <w:rFonts w:hint="eastAsia" w:ascii="宋体" w:hAnsi="宋体" w:eastAsia="宋体" w:cs="宋体"/>
                <w:sz w:val="28"/>
                <w:szCs w:val="28"/>
              </w:rPr>
              <w:t>谈判小组在首轮谈判前告知被邀请参加谈判的供应商谈判轮次。</w:t>
            </w:r>
          </w:p>
          <w:p>
            <w:pPr>
              <w:pStyle w:val="5"/>
              <w:ind w:firstLine="0" w:firstLineChars="0"/>
              <w:rPr>
                <w:rFonts w:ascii="宋体" w:hAnsi="宋体" w:eastAsia="宋体" w:cs="宋体"/>
                <w:sz w:val="28"/>
                <w:szCs w:val="28"/>
              </w:rPr>
            </w:pPr>
            <w:r>
              <w:rPr>
                <w:rFonts w:ascii="宋体" w:hAnsi="宋体" w:eastAsia="宋体" w:cs="宋体"/>
                <w:sz w:val="28"/>
                <w:szCs w:val="28"/>
              </w:rPr>
              <w:t>口</w:t>
            </w:r>
            <w:r>
              <w:rPr>
                <w:rFonts w:hint="eastAsia" w:ascii="宋体" w:hAnsi="宋体" w:eastAsia="宋体" w:cs="宋体"/>
                <w:sz w:val="28"/>
                <w:szCs w:val="28"/>
              </w:rPr>
              <w:t>本项目不事先确定谈判轮次，谈判小组根据谈判情况确定，并在最后一轮谈判前告知供应商。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6.3.2</w:t>
            </w:r>
          </w:p>
        </w:tc>
        <w:tc>
          <w:tcPr>
            <w:tcW w:w="3919"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选择谈判供应商</w:t>
            </w:r>
          </w:p>
        </w:tc>
        <w:tc>
          <w:tcPr>
            <w:tcW w:w="4185" w:type="dxa"/>
          </w:tcPr>
          <w:p>
            <w:pPr>
              <w:pStyle w:val="5"/>
              <w:ind w:firstLine="0" w:firstLineChars="0"/>
              <w:rPr>
                <w:rFonts w:hint="default" w:ascii="宋体" w:hAnsi="宋体" w:eastAsia="宋体" w:cs="宋体"/>
                <w:sz w:val="28"/>
                <w:szCs w:val="28"/>
                <w:lang w:val="en-US" w:eastAsia="zh-CN"/>
              </w:rPr>
            </w:pPr>
            <w:r>
              <w:rPr>
                <w:rFonts w:hint="eastAsia" w:ascii="宋体" w:hAnsi="宋体" w:eastAsia="宋体" w:cs="宋体"/>
                <w:sz w:val="28"/>
                <w:szCs w:val="28"/>
              </w:rPr>
              <w:t>预定参加谈判的供应商数量：不少于2家（含）</w:t>
            </w:r>
          </w:p>
          <w:p>
            <w:pPr>
              <w:pStyle w:val="5"/>
              <w:ind w:firstLine="0" w:firstLineChars="0"/>
              <w:rPr>
                <w:rFonts w:ascii="宋体" w:hAnsi="宋体" w:eastAsia="宋体" w:cs="宋体"/>
                <w:sz w:val="28"/>
                <w:szCs w:val="28"/>
              </w:rPr>
            </w:pPr>
            <w:r>
              <w:rPr>
                <w:rFonts w:hint="eastAsia" w:ascii="宋体" w:hAnsi="宋体" w:eastAsia="宋体" w:cs="宋体"/>
                <w:sz w:val="28"/>
                <w:szCs w:val="28"/>
              </w:rPr>
              <w:t>选择方法：根据综合评分法由高到低。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6.3.4</w:t>
            </w:r>
          </w:p>
        </w:tc>
        <w:tc>
          <w:tcPr>
            <w:tcW w:w="3919"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是否允许未准时参加某一轮次谈判的供应商参加后续谈判采购活动</w:t>
            </w:r>
          </w:p>
        </w:tc>
        <w:tc>
          <w:tcPr>
            <w:tcW w:w="4185" w:type="dxa"/>
          </w:tcPr>
          <w:p>
            <w:pPr>
              <w:pStyle w:val="5"/>
              <w:ind w:firstLine="0" w:firstLineChars="0"/>
              <w:rPr>
                <w:rFonts w:ascii="宋体" w:hAnsi="宋体" w:eastAsia="宋体" w:cs="宋体"/>
                <w:sz w:val="28"/>
                <w:szCs w:val="28"/>
              </w:rPr>
            </w:pPr>
            <w:r>
              <w:rPr>
                <w:rFonts w:ascii="宋体" w:hAnsi="宋体" w:eastAsia="宋体" w:cs="宋体"/>
                <w:sz w:val="28"/>
                <w:szCs w:val="28"/>
              </w:rPr>
              <w:t>口</w:t>
            </w:r>
            <w:r>
              <w:rPr>
                <w:rFonts w:hint="eastAsia" w:ascii="宋体" w:hAnsi="宋体" w:eastAsia="宋体" w:cs="宋体"/>
                <w:sz w:val="28"/>
                <w:szCs w:val="28"/>
              </w:rPr>
              <w:t>允许</w:t>
            </w:r>
          </w:p>
          <w:p>
            <w:pPr>
              <w:pStyle w:val="5"/>
              <w:ind w:firstLine="0" w:firstLineChars="0"/>
              <w:rPr>
                <w:rFonts w:ascii="宋体" w:hAnsi="宋体" w:eastAsia="宋体" w:cs="宋体"/>
                <w:sz w:val="28"/>
                <w:szCs w:val="28"/>
              </w:rPr>
            </w:pPr>
            <w:r>
              <w:rPr>
                <w:rFonts w:ascii="宋体" w:hAnsi="宋体" w:eastAsia="宋体" w:cs="宋体"/>
                <w:sz w:val="28"/>
                <w:szCs w:val="28"/>
              </w:rPr>
              <w:t>☑</w:t>
            </w:r>
            <w:r>
              <w:rPr>
                <w:rFonts w:hint="eastAsia" w:ascii="宋体" w:hAnsi="宋体" w:eastAsia="宋体" w:cs="宋体"/>
                <w:sz w:val="28"/>
                <w:szCs w:val="28"/>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6.6</w:t>
            </w:r>
          </w:p>
        </w:tc>
        <w:tc>
          <w:tcPr>
            <w:tcW w:w="3919"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是否公开开启最终报价</w:t>
            </w:r>
          </w:p>
        </w:tc>
        <w:tc>
          <w:tcPr>
            <w:tcW w:w="4185" w:type="dxa"/>
          </w:tcPr>
          <w:p>
            <w:pPr>
              <w:pStyle w:val="5"/>
              <w:ind w:firstLine="0" w:firstLineChars="0"/>
              <w:rPr>
                <w:rFonts w:ascii="宋体" w:hAnsi="宋体" w:eastAsia="宋体" w:cs="宋体"/>
                <w:sz w:val="28"/>
                <w:szCs w:val="28"/>
              </w:rPr>
            </w:pPr>
            <w:r>
              <w:rPr>
                <w:rFonts w:ascii="宋体" w:hAnsi="宋体" w:eastAsia="宋体" w:cs="宋体"/>
                <w:sz w:val="28"/>
                <w:szCs w:val="28"/>
              </w:rPr>
              <w:t>口</w:t>
            </w:r>
            <w:r>
              <w:rPr>
                <w:rFonts w:hint="eastAsia" w:ascii="宋体" w:hAnsi="宋体" w:eastAsia="宋体" w:cs="宋体"/>
                <w:sz w:val="28"/>
                <w:szCs w:val="28"/>
              </w:rPr>
              <w:t>否</w:t>
            </w:r>
          </w:p>
          <w:p>
            <w:pPr>
              <w:pStyle w:val="5"/>
              <w:ind w:firstLine="0" w:firstLineChars="0"/>
              <w:rPr>
                <w:rFonts w:ascii="宋体" w:hAnsi="宋体" w:eastAsia="宋体" w:cs="宋体"/>
                <w:sz w:val="28"/>
                <w:szCs w:val="28"/>
              </w:rPr>
            </w:pPr>
            <w:r>
              <w:rPr>
                <w:rFonts w:ascii="宋体" w:hAnsi="宋体" w:eastAsia="宋体" w:cs="宋体"/>
                <w:sz w:val="28"/>
                <w:szCs w:val="28"/>
              </w:rPr>
              <w:t>☑</w:t>
            </w:r>
            <w:r>
              <w:rPr>
                <w:rFonts w:hint="eastAsia" w:ascii="宋体" w:hAnsi="宋体" w:eastAsia="宋体" w:cs="宋体"/>
                <w:sz w:val="28"/>
                <w:szCs w:val="28"/>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6.7.2</w:t>
            </w:r>
          </w:p>
        </w:tc>
        <w:tc>
          <w:tcPr>
            <w:tcW w:w="3919"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推荐候选成交供应商数量</w:t>
            </w:r>
          </w:p>
        </w:tc>
        <w:tc>
          <w:tcPr>
            <w:tcW w:w="4185" w:type="dxa"/>
          </w:tcPr>
          <w:p>
            <w:pPr>
              <w:pStyle w:val="5"/>
              <w:ind w:firstLine="0" w:firstLineChars="0"/>
              <w:rPr>
                <w:rFonts w:ascii="宋体" w:hAnsi="宋体" w:eastAsia="宋体" w:cs="宋体"/>
                <w:sz w:val="28"/>
                <w:szCs w:val="28"/>
              </w:rPr>
            </w:pPr>
            <w:r>
              <w:rPr>
                <w:rFonts w:hint="eastAsia" w:ascii="宋体" w:hAnsi="宋体" w:eastAsia="宋体" w:cs="宋体"/>
                <w:sz w:val="28"/>
                <w:szCs w:val="28"/>
              </w:rPr>
              <w:t>1家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8" w:hRule="atLeast"/>
        </w:trPr>
        <w:tc>
          <w:tcPr>
            <w:tcW w:w="1341"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7.6</w:t>
            </w:r>
          </w:p>
        </w:tc>
        <w:tc>
          <w:tcPr>
            <w:tcW w:w="3919" w:type="dxa"/>
            <w:vAlign w:val="center"/>
          </w:tcPr>
          <w:p>
            <w:pPr>
              <w:pStyle w:val="5"/>
              <w:ind w:firstLine="0" w:firstLineChars="0"/>
              <w:jc w:val="center"/>
              <w:rPr>
                <w:rFonts w:ascii="宋体" w:hAnsi="宋体" w:eastAsia="宋体" w:cs="宋体"/>
                <w:sz w:val="28"/>
                <w:szCs w:val="28"/>
              </w:rPr>
            </w:pPr>
            <w:r>
              <w:rPr>
                <w:rFonts w:ascii="宋体" w:hAnsi="宋体" w:eastAsia="宋体" w:cs="宋体"/>
                <w:sz w:val="28"/>
                <w:szCs w:val="28"/>
              </w:rPr>
              <w:t>履约保证金</w:t>
            </w:r>
          </w:p>
        </w:tc>
        <w:tc>
          <w:tcPr>
            <w:tcW w:w="4185" w:type="dxa"/>
          </w:tcPr>
          <w:p>
            <w:pPr>
              <w:pStyle w:val="5"/>
              <w:ind w:firstLine="0" w:firstLineChars="0"/>
              <w:rPr>
                <w:rFonts w:ascii="宋体" w:hAnsi="宋体" w:eastAsia="宋体" w:cs="宋体"/>
                <w:sz w:val="28"/>
                <w:szCs w:val="28"/>
              </w:rPr>
            </w:pPr>
            <w:r>
              <w:rPr>
                <w:rFonts w:ascii="宋体" w:hAnsi="宋体" w:eastAsia="宋体" w:cs="宋体"/>
                <w:sz w:val="28"/>
                <w:szCs w:val="28"/>
              </w:rPr>
              <w:t>口不要求提交</w:t>
            </w:r>
          </w:p>
          <w:p>
            <w:pPr>
              <w:pStyle w:val="5"/>
              <w:ind w:firstLine="0" w:firstLineChars="0"/>
              <w:rPr>
                <w:rFonts w:ascii="宋体" w:hAnsi="宋体" w:eastAsia="宋体" w:cs="宋体"/>
                <w:sz w:val="28"/>
                <w:szCs w:val="28"/>
              </w:rPr>
            </w:pPr>
            <w:r>
              <w:rPr>
                <w:rFonts w:hint="eastAsia" w:ascii="宋体" w:hAnsi="宋体" w:eastAsia="宋体" w:cs="宋体"/>
                <w:sz w:val="28"/>
                <w:szCs w:val="28"/>
              </w:rPr>
              <w:t>☑</w:t>
            </w:r>
            <w:r>
              <w:rPr>
                <w:rFonts w:ascii="宋体" w:hAnsi="宋体" w:eastAsia="宋体" w:cs="宋体"/>
                <w:sz w:val="28"/>
                <w:szCs w:val="28"/>
              </w:rPr>
              <w:t>要求提交</w:t>
            </w:r>
          </w:p>
          <w:p>
            <w:pPr>
              <w:pStyle w:val="5"/>
              <w:ind w:firstLine="0" w:firstLineChars="0"/>
              <w:rPr>
                <w:rFonts w:ascii="宋体" w:hAnsi="宋体" w:eastAsia="宋体" w:cs="宋体"/>
                <w:sz w:val="28"/>
                <w:szCs w:val="28"/>
              </w:rPr>
            </w:pPr>
            <w:r>
              <w:rPr>
                <w:rFonts w:ascii="宋体" w:hAnsi="宋体" w:eastAsia="宋体" w:cs="宋体"/>
                <w:sz w:val="28"/>
                <w:szCs w:val="28"/>
              </w:rPr>
              <w:t>履约保证金金额:</w:t>
            </w:r>
            <w:r>
              <w:rPr>
                <w:rFonts w:hint="eastAsia" w:ascii="宋体" w:hAnsi="宋体" w:eastAsia="宋体" w:cs="宋体"/>
                <w:sz w:val="28"/>
                <w:szCs w:val="28"/>
              </w:rPr>
              <w:t>中标金额5%</w:t>
            </w:r>
          </w:p>
          <w:p>
            <w:pPr>
              <w:pStyle w:val="5"/>
              <w:ind w:firstLine="0" w:firstLineChars="0"/>
              <w:rPr>
                <w:rFonts w:ascii="宋体" w:hAnsi="宋体" w:eastAsia="宋体" w:cs="宋体"/>
                <w:sz w:val="28"/>
                <w:szCs w:val="28"/>
              </w:rPr>
            </w:pPr>
            <w:r>
              <w:rPr>
                <w:rFonts w:ascii="宋体" w:hAnsi="宋体" w:eastAsia="宋体" w:cs="宋体"/>
                <w:sz w:val="28"/>
                <w:szCs w:val="28"/>
              </w:rPr>
              <w:t>履约保证金形式</w:t>
            </w:r>
            <w:r>
              <w:rPr>
                <w:rFonts w:hint="eastAsia" w:ascii="宋体" w:hAnsi="宋体" w:eastAsia="宋体" w:cs="宋体"/>
                <w:sz w:val="28"/>
                <w:szCs w:val="28"/>
              </w:rPr>
              <w:t>：/</w:t>
            </w:r>
          </w:p>
          <w:p>
            <w:pPr>
              <w:pStyle w:val="5"/>
              <w:ind w:firstLine="0" w:firstLineChars="0"/>
              <w:rPr>
                <w:rFonts w:ascii="宋体" w:hAnsi="宋体" w:eastAsia="宋体" w:cs="宋体"/>
                <w:sz w:val="28"/>
                <w:szCs w:val="28"/>
              </w:rPr>
            </w:pPr>
            <w:r>
              <w:rPr>
                <w:rFonts w:ascii="宋体" w:hAnsi="宋体" w:eastAsia="宋体" w:cs="宋体"/>
                <w:sz w:val="28"/>
                <w:szCs w:val="28"/>
              </w:rPr>
              <w:t>履约保证金有效期限:</w:t>
            </w:r>
            <w:r>
              <w:rPr>
                <w:rFonts w:hint="eastAsia" w:ascii="宋体" w:hAnsi="宋体" w:eastAsia="宋体" w:cs="宋体"/>
                <w:sz w:val="28"/>
                <w:szCs w:val="28"/>
              </w:rPr>
              <w:t>/</w:t>
            </w:r>
          </w:p>
          <w:p>
            <w:pPr>
              <w:pStyle w:val="5"/>
              <w:ind w:firstLine="0" w:firstLineChars="0"/>
              <w:rPr>
                <w:rFonts w:ascii="宋体" w:hAnsi="宋体" w:eastAsia="宋体" w:cs="宋体"/>
                <w:sz w:val="28"/>
                <w:szCs w:val="28"/>
              </w:rPr>
            </w:pPr>
            <w:r>
              <w:rPr>
                <w:rFonts w:hint="eastAsia" w:ascii="宋体" w:hAnsi="宋体" w:eastAsia="宋体" w:cs="宋体"/>
                <w:sz w:val="28"/>
                <w:szCs w:val="28"/>
              </w:rPr>
              <w:t>提交时间：与甲方签订合同时商定</w:t>
            </w:r>
          </w:p>
          <w:p>
            <w:pPr>
              <w:pStyle w:val="5"/>
              <w:ind w:firstLine="0" w:firstLineChars="0"/>
              <w:rPr>
                <w:rFonts w:ascii="宋体" w:hAnsi="宋体" w:eastAsia="宋体" w:cs="宋体"/>
                <w:sz w:val="28"/>
                <w:szCs w:val="28"/>
              </w:rPr>
            </w:pPr>
            <w:r>
              <w:rPr>
                <w:rFonts w:hint="eastAsia" w:ascii="宋体" w:hAnsi="宋体" w:eastAsia="宋体" w:cs="宋体"/>
                <w:sz w:val="28"/>
                <w:szCs w:val="28"/>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6" w:hRule="atLeast"/>
        </w:trPr>
        <w:tc>
          <w:tcPr>
            <w:tcW w:w="1341"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8.1</w:t>
            </w:r>
          </w:p>
        </w:tc>
        <w:tc>
          <w:tcPr>
            <w:tcW w:w="3919"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异议渠道</w:t>
            </w:r>
          </w:p>
        </w:tc>
        <w:tc>
          <w:tcPr>
            <w:tcW w:w="4185" w:type="dxa"/>
          </w:tcPr>
          <w:p>
            <w:pPr>
              <w:spacing w:line="360" w:lineRule="auto"/>
              <w:rPr>
                <w:rFonts w:asciiTheme="minorEastAsia" w:hAnsiTheme="minorEastAsia" w:cstheme="minorEastAsia"/>
                <w:sz w:val="28"/>
                <w:szCs w:val="28"/>
              </w:rPr>
            </w:pPr>
            <w:r>
              <w:rPr>
                <w:rFonts w:hint="eastAsia" w:ascii="宋体" w:hAnsi="宋体" w:eastAsia="宋体" w:cs="宋体"/>
                <w:sz w:val="28"/>
                <w:szCs w:val="28"/>
              </w:rPr>
              <w:t>联</w:t>
            </w:r>
            <w:r>
              <w:rPr>
                <w:rFonts w:hint="eastAsia" w:asciiTheme="minorEastAsia" w:hAnsiTheme="minorEastAsia" w:cstheme="minorEastAsia"/>
                <w:sz w:val="28"/>
                <w:szCs w:val="28"/>
              </w:rPr>
              <w:t>系人：张先生</w:t>
            </w:r>
          </w:p>
          <w:p>
            <w:pPr>
              <w:pStyle w:val="5"/>
              <w:ind w:firstLine="0" w:firstLineChars="0"/>
              <w:rPr>
                <w:rFonts w:asciiTheme="minorEastAsia" w:hAnsiTheme="minorEastAsia" w:cstheme="minorEastAsia"/>
                <w:sz w:val="28"/>
                <w:szCs w:val="28"/>
              </w:rPr>
            </w:pPr>
            <w:r>
              <w:rPr>
                <w:rFonts w:hint="eastAsia" w:asciiTheme="minorEastAsia" w:hAnsiTheme="minorEastAsia" w:cstheme="minorEastAsia"/>
                <w:sz w:val="28"/>
                <w:szCs w:val="28"/>
              </w:rPr>
              <w:t>联系电话：0971-8166685</w:t>
            </w:r>
          </w:p>
          <w:p>
            <w:pPr>
              <w:spacing w:line="360" w:lineRule="auto"/>
              <w:rPr>
                <w:rFonts w:asciiTheme="minorEastAsia" w:hAnsiTheme="minorEastAsia" w:cstheme="minorEastAsia"/>
                <w:sz w:val="28"/>
                <w:szCs w:val="28"/>
              </w:rPr>
            </w:pPr>
            <w:r>
              <w:rPr>
                <w:rFonts w:hint="eastAsia" w:asciiTheme="minorEastAsia" w:hAnsiTheme="minorEastAsia" w:cstheme="minorEastAsia"/>
                <w:sz w:val="28"/>
                <w:szCs w:val="28"/>
              </w:rPr>
              <w:t>通讯地址：西宁市城西区五四西路61号新华联A栋11楼1113室</w:t>
            </w:r>
          </w:p>
          <w:p>
            <w:pPr>
              <w:pStyle w:val="5"/>
              <w:ind w:firstLine="0" w:firstLineChars="0"/>
              <w:rPr>
                <w:rFonts w:ascii="宋体" w:hAnsi="宋体" w:eastAsia="宋体" w:cs="宋体"/>
                <w:sz w:val="28"/>
                <w:szCs w:val="28"/>
              </w:rPr>
            </w:pPr>
            <w:r>
              <w:rPr>
                <w:rFonts w:hint="eastAsia" w:asciiTheme="minorEastAsia" w:hAnsiTheme="minorEastAsia" w:cstheme="minorEastAsia"/>
                <w:sz w:val="28"/>
                <w:szCs w:val="28"/>
              </w:rPr>
              <w:t>其他：</w:t>
            </w:r>
            <w:r>
              <w:rPr>
                <w:rFonts w:hint="eastAsia" w:asciiTheme="minorEastAsia" w:hAnsiTheme="minorEastAsia" w:cstheme="minorEastAsia"/>
                <w:color w:val="000000"/>
                <w:sz w:val="28"/>
                <w:szCs w:val="28"/>
              </w:rPr>
              <w:t>供应商如对本次谈判持有异议的，可以在相应期限内向招标人或采购代理人提出实名书面质疑，对质疑回复不满意的，可提出实名书面投诉，质疑为投诉的前置程序。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8.2</w:t>
            </w:r>
          </w:p>
        </w:tc>
        <w:tc>
          <w:tcPr>
            <w:tcW w:w="3919"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可以调解异议争议的行业组织或专业咨询机构</w:t>
            </w:r>
          </w:p>
        </w:tc>
        <w:tc>
          <w:tcPr>
            <w:tcW w:w="4185" w:type="dxa"/>
          </w:tcPr>
          <w:p>
            <w:pPr>
              <w:pStyle w:val="5"/>
              <w:ind w:firstLine="0" w:firstLineChars="0"/>
              <w:rPr>
                <w:rFonts w:ascii="宋体" w:hAnsi="宋体" w:eastAsia="宋体" w:cs="宋体"/>
                <w:sz w:val="28"/>
                <w:szCs w:val="28"/>
              </w:rPr>
            </w:pP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10.1</w:t>
            </w:r>
          </w:p>
        </w:tc>
        <w:tc>
          <w:tcPr>
            <w:tcW w:w="3919"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采购代理服务费</w:t>
            </w:r>
          </w:p>
        </w:tc>
        <w:tc>
          <w:tcPr>
            <w:tcW w:w="4185" w:type="dxa"/>
          </w:tcPr>
          <w:p>
            <w:pPr>
              <w:pStyle w:val="5"/>
              <w:ind w:firstLine="0" w:firstLineChars="0"/>
              <w:rPr>
                <w:rFonts w:ascii="宋体" w:hAnsi="宋体" w:eastAsia="宋体" w:cs="宋体"/>
                <w:sz w:val="28"/>
                <w:szCs w:val="28"/>
              </w:rPr>
            </w:pPr>
            <w:r>
              <w:rPr>
                <w:rFonts w:ascii="宋体" w:hAnsi="宋体" w:eastAsia="宋体" w:cs="宋体"/>
                <w:sz w:val="28"/>
                <w:szCs w:val="28"/>
              </w:rPr>
              <w:t>口不要求</w:t>
            </w:r>
            <w:r>
              <w:rPr>
                <w:rFonts w:hint="eastAsia" w:ascii="宋体" w:hAnsi="宋体" w:eastAsia="宋体" w:cs="宋体"/>
                <w:sz w:val="28"/>
                <w:szCs w:val="28"/>
              </w:rPr>
              <w:t>承担</w:t>
            </w:r>
          </w:p>
          <w:p>
            <w:pPr>
              <w:pStyle w:val="5"/>
              <w:ind w:firstLine="0" w:firstLineChars="0"/>
              <w:rPr>
                <w:rFonts w:ascii="宋体" w:hAnsi="宋体" w:eastAsia="宋体" w:cs="宋体"/>
                <w:sz w:val="28"/>
                <w:szCs w:val="28"/>
              </w:rPr>
            </w:pPr>
            <w:r>
              <w:rPr>
                <w:rFonts w:hint="eastAsia" w:ascii="宋体" w:hAnsi="宋体" w:eastAsia="宋体" w:cs="宋体"/>
                <w:sz w:val="28"/>
                <w:szCs w:val="28"/>
              </w:rPr>
              <w:t>☑</w:t>
            </w:r>
            <w:r>
              <w:rPr>
                <w:rFonts w:ascii="宋体" w:hAnsi="宋体" w:eastAsia="宋体" w:cs="宋体"/>
                <w:sz w:val="28"/>
                <w:szCs w:val="28"/>
              </w:rPr>
              <w:t>要求</w:t>
            </w:r>
            <w:r>
              <w:rPr>
                <w:rFonts w:hint="eastAsia" w:ascii="宋体" w:hAnsi="宋体" w:eastAsia="宋体" w:cs="宋体"/>
                <w:sz w:val="28"/>
                <w:szCs w:val="28"/>
              </w:rPr>
              <w:t>承担</w:t>
            </w:r>
          </w:p>
          <w:p>
            <w:pPr>
              <w:pStyle w:val="5"/>
              <w:ind w:firstLine="0" w:firstLineChars="0"/>
              <w:rPr>
                <w:rFonts w:ascii="宋体" w:hAnsi="宋体" w:eastAsia="宋体" w:cs="宋体"/>
                <w:sz w:val="28"/>
                <w:szCs w:val="28"/>
                <w:highlight w:val="green"/>
              </w:rPr>
            </w:pPr>
            <w:r>
              <w:rPr>
                <w:rFonts w:hint="eastAsia" w:ascii="宋体" w:hAnsi="宋体" w:eastAsia="宋体" w:cs="宋体"/>
                <w:sz w:val="28"/>
                <w:szCs w:val="28"/>
                <w:highlight w:val="green"/>
              </w:rPr>
              <w:t>费用标准或金额</w:t>
            </w:r>
            <w:r>
              <w:rPr>
                <w:rFonts w:ascii="宋体" w:hAnsi="宋体" w:eastAsia="宋体" w:cs="宋体"/>
                <w:sz w:val="28"/>
                <w:szCs w:val="28"/>
                <w:highlight w:val="green"/>
              </w:rPr>
              <w:t>:</w:t>
            </w:r>
            <w:r>
              <w:rPr>
                <w:rFonts w:hint="eastAsia" w:ascii="宋体" w:hAnsi="宋体" w:eastAsia="宋体" w:cs="宋体"/>
                <w:sz w:val="28"/>
                <w:szCs w:val="28"/>
                <w:highlight w:val="green"/>
              </w:rPr>
              <w:t>5000.00元</w:t>
            </w:r>
          </w:p>
          <w:p>
            <w:pPr>
              <w:pStyle w:val="5"/>
              <w:ind w:firstLine="0" w:firstLineChars="0"/>
              <w:rPr>
                <w:rFonts w:ascii="宋体" w:hAnsi="宋体" w:eastAsia="宋体" w:cs="宋体"/>
                <w:sz w:val="28"/>
                <w:szCs w:val="28"/>
                <w:highlight w:val="green"/>
              </w:rPr>
            </w:pPr>
            <w:r>
              <w:rPr>
                <w:rFonts w:hint="eastAsia" w:ascii="宋体" w:hAnsi="宋体" w:eastAsia="宋体" w:cs="宋体"/>
                <w:sz w:val="28"/>
                <w:szCs w:val="28"/>
                <w:highlight w:val="green"/>
              </w:rPr>
              <w:t>交费时间：领取中标通知书时一次性支付</w:t>
            </w:r>
          </w:p>
          <w:p>
            <w:pPr>
              <w:pStyle w:val="5"/>
              <w:ind w:firstLine="0" w:firstLineChars="0"/>
              <w:rPr>
                <w:rFonts w:ascii="宋体" w:hAnsi="宋体" w:eastAsia="宋体" w:cs="宋体"/>
                <w:sz w:val="28"/>
                <w:szCs w:val="28"/>
              </w:rPr>
            </w:pPr>
            <w:r>
              <w:rPr>
                <w:rFonts w:hint="eastAsia" w:ascii="宋体" w:hAnsi="宋体" w:eastAsia="宋体" w:cs="宋体"/>
                <w:sz w:val="28"/>
                <w:szCs w:val="28"/>
              </w:rPr>
              <w:t>交费方式</w:t>
            </w:r>
            <w:r>
              <w:rPr>
                <w:rFonts w:ascii="宋体" w:hAnsi="宋体" w:eastAsia="宋体" w:cs="宋体"/>
                <w:sz w:val="28"/>
                <w:szCs w:val="28"/>
              </w:rPr>
              <w:t>:</w:t>
            </w:r>
            <w:r>
              <w:rPr>
                <w:rFonts w:hint="eastAsia" w:ascii="宋体" w:hAnsi="宋体" w:eastAsia="宋体" w:cs="宋体"/>
                <w:sz w:val="28"/>
                <w:szCs w:val="28"/>
              </w:rPr>
              <w:t>转账</w:t>
            </w:r>
          </w:p>
          <w:p>
            <w:pPr>
              <w:pStyle w:val="5"/>
              <w:ind w:firstLine="0" w:firstLineChars="0"/>
              <w:rPr>
                <w:rFonts w:ascii="宋体" w:hAnsi="宋体" w:eastAsia="宋体" w:cs="宋体"/>
                <w:sz w:val="28"/>
                <w:szCs w:val="28"/>
              </w:rPr>
            </w:pPr>
            <w:r>
              <w:rPr>
                <w:rFonts w:hint="eastAsia" w:ascii="宋体" w:hAnsi="宋体" w:eastAsia="宋体" w:cs="宋体"/>
                <w:sz w:val="28"/>
                <w:szCs w:val="28"/>
              </w:rPr>
              <w:t>支付对象：中标人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10.2</w:t>
            </w:r>
          </w:p>
        </w:tc>
        <w:tc>
          <w:tcPr>
            <w:tcW w:w="3919" w:type="dxa"/>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需要补充的其他内容</w:t>
            </w:r>
          </w:p>
        </w:tc>
        <w:tc>
          <w:tcPr>
            <w:tcW w:w="4185" w:type="dxa"/>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无</w:t>
            </w:r>
          </w:p>
        </w:tc>
      </w:tr>
    </w:tbl>
    <w:p>
      <w:pPr>
        <w:tabs>
          <w:tab w:val="left" w:pos="1926"/>
        </w:tabs>
        <w:jc w:val="left"/>
        <w:sectPr>
          <w:pgSz w:w="11906" w:h="16838"/>
          <w:pgMar w:top="1440" w:right="1800" w:bottom="1440" w:left="1800" w:header="851" w:footer="992" w:gutter="0"/>
          <w:cols w:space="425" w:num="1"/>
          <w:docGrid w:type="lines" w:linePitch="312" w:charSpace="0"/>
        </w:sectPr>
      </w:pPr>
    </w:p>
    <w:p>
      <w:pPr>
        <w:rPr>
          <w:rFonts w:ascii="宋体" w:hAnsi="宋体" w:eastAsia="宋体" w:cs="宋体"/>
          <w:b/>
          <w:bCs/>
          <w:sz w:val="32"/>
          <w:szCs w:val="32"/>
        </w:rPr>
      </w:pPr>
      <w:r>
        <w:rPr>
          <w:rFonts w:hint="eastAsia" w:ascii="宋体" w:hAnsi="宋体" w:eastAsia="宋体" w:cs="宋体"/>
          <w:b/>
          <w:bCs/>
          <w:sz w:val="32"/>
          <w:szCs w:val="32"/>
        </w:rPr>
        <w:t>1.总则</w:t>
      </w:r>
    </w:p>
    <w:p>
      <w:pPr>
        <w:rPr>
          <w:rFonts w:ascii="宋体" w:hAnsi="宋体" w:eastAsia="宋体" w:cs="宋体"/>
          <w:sz w:val="32"/>
          <w:szCs w:val="32"/>
        </w:rPr>
      </w:pPr>
      <w:r>
        <w:rPr>
          <w:rFonts w:hint="eastAsia" w:ascii="宋体" w:hAnsi="宋体" w:eastAsia="宋体" w:cs="宋体"/>
          <w:sz w:val="32"/>
          <w:szCs w:val="32"/>
        </w:rPr>
        <w:t>1.1采购方式</w:t>
      </w:r>
    </w:p>
    <w:p>
      <w:pPr>
        <w:rPr>
          <w:rFonts w:ascii="宋体" w:hAnsi="宋体" w:eastAsia="宋体" w:cs="宋体"/>
          <w:sz w:val="28"/>
          <w:szCs w:val="28"/>
        </w:rPr>
      </w:pPr>
      <w:r>
        <w:rPr>
          <w:rFonts w:hint="eastAsia" w:ascii="宋体" w:hAnsi="宋体" w:eastAsia="宋体" w:cs="宋体"/>
          <w:sz w:val="28"/>
          <w:szCs w:val="28"/>
        </w:rPr>
        <w:t>本项目采用《非招标方式采购代理服务规范》(标准编号: T/CTBAO01-2019，中国招标投标协会发布)规定的谈判采购方式。</w:t>
      </w:r>
    </w:p>
    <w:p>
      <w:pPr>
        <w:rPr>
          <w:rFonts w:ascii="宋体" w:hAnsi="宋体" w:eastAsia="宋体" w:cs="宋体"/>
          <w:sz w:val="28"/>
          <w:szCs w:val="28"/>
        </w:rPr>
      </w:pPr>
      <w:r>
        <w:rPr>
          <w:rFonts w:hint="eastAsia" w:ascii="宋体" w:hAnsi="宋体" w:eastAsia="宋体" w:cs="宋体"/>
          <w:sz w:val="28"/>
          <w:szCs w:val="28"/>
        </w:rPr>
        <w:t>谈判采购是指</w:t>
      </w:r>
      <w:r>
        <w:rPr>
          <w:rFonts w:hint="eastAsia" w:ascii="宋体" w:hAnsi="宋体" w:eastAsia="宋体" w:cs="宋体"/>
          <w:sz w:val="28"/>
          <w:szCs w:val="28"/>
          <w:lang w:eastAsia="zh-CN"/>
        </w:rPr>
        <w:t>招标人</w:t>
      </w:r>
      <w:r>
        <w:rPr>
          <w:rFonts w:hint="eastAsia" w:ascii="宋体" w:hAnsi="宋体" w:eastAsia="宋体" w:cs="宋体"/>
          <w:sz w:val="28"/>
          <w:szCs w:val="28"/>
        </w:rPr>
        <w:t>组建谈判小组与响应采购的供应商依次分别进行一轮或多轮交流谈判并对供应商提交的响应文件进行评审，</w:t>
      </w:r>
      <w:r>
        <w:rPr>
          <w:rFonts w:hint="eastAsia" w:ascii="宋体" w:hAnsi="宋体" w:eastAsia="宋体" w:cs="宋体"/>
          <w:sz w:val="28"/>
          <w:szCs w:val="28"/>
          <w:lang w:eastAsia="zh-CN"/>
        </w:rPr>
        <w:t>招标人</w:t>
      </w:r>
      <w:r>
        <w:rPr>
          <w:rFonts w:hint="eastAsia" w:ascii="宋体" w:hAnsi="宋体" w:eastAsia="宋体" w:cs="宋体"/>
          <w:sz w:val="28"/>
          <w:szCs w:val="28"/>
        </w:rPr>
        <w:t>根据谈判小组最终谈判结果及其评审结论，选择确定成交供应商的采购方式。</w:t>
      </w:r>
    </w:p>
    <w:p>
      <w:pPr>
        <w:rPr>
          <w:rFonts w:ascii="宋体" w:hAnsi="宋体" w:eastAsia="宋体" w:cs="宋体"/>
          <w:sz w:val="32"/>
          <w:szCs w:val="32"/>
        </w:rPr>
      </w:pPr>
      <w:r>
        <w:rPr>
          <w:rFonts w:hint="eastAsia" w:ascii="宋体" w:hAnsi="宋体" w:eastAsia="宋体" w:cs="宋体"/>
          <w:sz w:val="32"/>
          <w:szCs w:val="32"/>
        </w:rPr>
        <w:t>1.2采购项目概况和供应商资格要求</w:t>
      </w:r>
    </w:p>
    <w:p>
      <w:pPr>
        <w:rPr>
          <w:rFonts w:ascii="宋体" w:hAnsi="宋体" w:eastAsia="宋体" w:cs="宋体"/>
          <w:sz w:val="28"/>
          <w:szCs w:val="28"/>
        </w:rPr>
      </w:pPr>
      <w:r>
        <w:rPr>
          <w:rFonts w:hint="eastAsia" w:ascii="宋体" w:hAnsi="宋体" w:eastAsia="宋体" w:cs="宋体"/>
          <w:sz w:val="28"/>
          <w:szCs w:val="28"/>
        </w:rPr>
        <w:t>采购项目概况和供应商资格要求见第一章“谈判采购公告”。</w:t>
      </w:r>
    </w:p>
    <w:p>
      <w:pPr>
        <w:rPr>
          <w:rFonts w:ascii="宋体" w:hAnsi="宋体" w:eastAsia="宋体" w:cs="宋体"/>
          <w:sz w:val="32"/>
          <w:szCs w:val="32"/>
        </w:rPr>
      </w:pPr>
      <w:r>
        <w:rPr>
          <w:rFonts w:hint="eastAsia" w:ascii="宋体" w:hAnsi="宋体" w:eastAsia="宋体" w:cs="宋体"/>
          <w:sz w:val="32"/>
          <w:szCs w:val="32"/>
        </w:rPr>
        <w:t>1.3费用承担</w:t>
      </w:r>
    </w:p>
    <w:p>
      <w:pPr>
        <w:rPr>
          <w:rFonts w:ascii="宋体" w:hAnsi="宋体" w:eastAsia="宋体" w:cs="宋体"/>
          <w:sz w:val="28"/>
          <w:szCs w:val="28"/>
        </w:rPr>
      </w:pPr>
      <w:r>
        <w:rPr>
          <w:rFonts w:hint="eastAsia" w:ascii="宋体" w:hAnsi="宋体" w:eastAsia="宋体" w:cs="宋体"/>
          <w:sz w:val="28"/>
          <w:szCs w:val="28"/>
        </w:rPr>
        <w:t>供应商准备和参加谈判采购话动所发生的各种费用由供应商自行承担。</w:t>
      </w:r>
    </w:p>
    <w:p>
      <w:pPr>
        <w:rPr>
          <w:rFonts w:ascii="宋体" w:hAnsi="宋体" w:eastAsia="宋体" w:cs="宋体"/>
          <w:sz w:val="32"/>
          <w:szCs w:val="32"/>
        </w:rPr>
      </w:pPr>
      <w:r>
        <w:rPr>
          <w:rFonts w:hint="eastAsia" w:ascii="宋体" w:hAnsi="宋体" w:eastAsia="宋体" w:cs="宋体"/>
          <w:sz w:val="32"/>
          <w:szCs w:val="32"/>
        </w:rPr>
        <w:t>1.4保密</w:t>
      </w:r>
    </w:p>
    <w:p>
      <w:pPr>
        <w:rPr>
          <w:rFonts w:ascii="宋体" w:hAnsi="宋体" w:eastAsia="宋体" w:cs="宋体"/>
          <w:sz w:val="28"/>
          <w:szCs w:val="28"/>
        </w:rPr>
      </w:pPr>
      <w:r>
        <w:rPr>
          <w:rFonts w:hint="eastAsia" w:ascii="宋体" w:hAnsi="宋体" w:eastAsia="宋体" w:cs="宋体"/>
          <w:sz w:val="28"/>
          <w:szCs w:val="28"/>
        </w:rPr>
        <w:t>参与谈判采购活动的各方应对采购文件和响应文件中的商业和技术等秘密保密，否则应承担相应的法律责任。</w:t>
      </w:r>
    </w:p>
    <w:p>
      <w:pPr>
        <w:rPr>
          <w:rFonts w:ascii="宋体" w:hAnsi="宋体" w:eastAsia="宋体" w:cs="宋体"/>
          <w:sz w:val="32"/>
          <w:szCs w:val="32"/>
        </w:rPr>
      </w:pPr>
      <w:r>
        <w:rPr>
          <w:rFonts w:hint="eastAsia" w:ascii="宋体" w:hAnsi="宋体" w:eastAsia="宋体" w:cs="宋体"/>
          <w:sz w:val="32"/>
          <w:szCs w:val="32"/>
        </w:rPr>
        <w:t>1.5语言文字</w:t>
      </w:r>
    </w:p>
    <w:p>
      <w:pPr>
        <w:rPr>
          <w:rFonts w:ascii="宋体" w:hAnsi="宋体" w:eastAsia="宋体" w:cs="宋体"/>
          <w:sz w:val="28"/>
          <w:szCs w:val="28"/>
        </w:rPr>
      </w:pPr>
      <w:r>
        <w:rPr>
          <w:rFonts w:hint="eastAsia" w:ascii="宋体" w:hAnsi="宋体" w:eastAsia="宋体" w:cs="宋体"/>
          <w:sz w:val="28"/>
          <w:szCs w:val="28"/>
        </w:rPr>
        <w:t>采购文件和响应文件使用的语言文字为中文。专用术语使用外文的，应附有中文注释。</w:t>
      </w:r>
    </w:p>
    <w:p>
      <w:pPr>
        <w:rPr>
          <w:rFonts w:ascii="宋体" w:hAnsi="宋体" w:eastAsia="宋体" w:cs="宋体"/>
          <w:sz w:val="32"/>
          <w:szCs w:val="32"/>
        </w:rPr>
      </w:pPr>
      <w:r>
        <w:rPr>
          <w:rFonts w:hint="eastAsia" w:ascii="宋体" w:hAnsi="宋体" w:eastAsia="宋体" w:cs="宋体"/>
          <w:sz w:val="32"/>
          <w:szCs w:val="32"/>
        </w:rPr>
        <w:t>1.6计量单位</w:t>
      </w:r>
    </w:p>
    <w:p>
      <w:pPr>
        <w:rPr>
          <w:rFonts w:ascii="宋体" w:hAnsi="宋体" w:eastAsia="宋体" w:cs="宋体"/>
          <w:sz w:val="28"/>
          <w:szCs w:val="28"/>
        </w:rPr>
      </w:pPr>
      <w:r>
        <w:rPr>
          <w:rFonts w:hint="eastAsia" w:ascii="宋体" w:hAnsi="宋体" w:eastAsia="宋体" w:cs="宋体"/>
          <w:sz w:val="28"/>
          <w:szCs w:val="28"/>
        </w:rPr>
        <w:t>所有计量均采用中华人民共和国法定计量单位。</w:t>
      </w:r>
    </w:p>
    <w:p>
      <w:pPr>
        <w:rPr>
          <w:rFonts w:ascii="宋体" w:hAnsi="宋体" w:eastAsia="宋体" w:cs="宋体"/>
          <w:sz w:val="32"/>
          <w:szCs w:val="32"/>
        </w:rPr>
      </w:pPr>
      <w:r>
        <w:rPr>
          <w:rFonts w:hint="eastAsia" w:ascii="宋体" w:hAnsi="宋体" w:eastAsia="宋体" w:cs="宋体"/>
          <w:sz w:val="32"/>
          <w:szCs w:val="32"/>
        </w:rPr>
        <w:t>1.7踏勘现场</w:t>
      </w:r>
    </w:p>
    <w:p>
      <w:pPr>
        <w:rPr>
          <w:rFonts w:ascii="宋体" w:hAnsi="宋体" w:eastAsia="宋体" w:cs="宋体"/>
          <w:sz w:val="28"/>
          <w:szCs w:val="28"/>
        </w:rPr>
      </w:pPr>
      <w:r>
        <w:rPr>
          <w:rFonts w:hint="eastAsia" w:ascii="宋体" w:hAnsi="宋体" w:eastAsia="宋体" w:cs="宋体"/>
          <w:sz w:val="32"/>
          <w:szCs w:val="32"/>
        </w:rPr>
        <w:t>1.7.1</w:t>
      </w:r>
      <w:r>
        <w:rPr>
          <w:rFonts w:hint="eastAsia" w:ascii="宋体" w:hAnsi="宋体" w:eastAsia="宋体" w:cs="宋体"/>
          <w:sz w:val="28"/>
          <w:szCs w:val="28"/>
        </w:rPr>
        <w:t>供应商须知前附表规定组织踏勘现场的，</w:t>
      </w:r>
      <w:r>
        <w:rPr>
          <w:rFonts w:hint="eastAsia" w:ascii="宋体" w:hAnsi="宋体" w:eastAsia="宋体" w:cs="宋体"/>
          <w:sz w:val="28"/>
          <w:szCs w:val="28"/>
          <w:lang w:eastAsia="zh-CN"/>
        </w:rPr>
        <w:t>招标人</w:t>
      </w:r>
      <w:r>
        <w:rPr>
          <w:rFonts w:hint="eastAsia" w:ascii="宋体" w:hAnsi="宋体" w:eastAsia="宋体" w:cs="宋体"/>
          <w:sz w:val="28"/>
          <w:szCs w:val="28"/>
        </w:rPr>
        <w:t>按供应商须知前附表规定的时间、地点组织供应商踏勘现场。部分供应商未按时参加踏勘现场的，不影响踏勘现场的正常进行。</w:t>
      </w:r>
    </w:p>
    <w:p>
      <w:pPr>
        <w:rPr>
          <w:rFonts w:ascii="宋体" w:hAnsi="宋体" w:eastAsia="宋体" w:cs="宋体"/>
          <w:sz w:val="28"/>
          <w:szCs w:val="28"/>
        </w:rPr>
      </w:pPr>
      <w:r>
        <w:rPr>
          <w:rFonts w:hint="eastAsia" w:ascii="宋体" w:hAnsi="宋体" w:eastAsia="宋体" w:cs="宋体"/>
          <w:b/>
          <w:bCs/>
          <w:sz w:val="28"/>
          <w:szCs w:val="28"/>
        </w:rPr>
        <w:t>1.7.2</w:t>
      </w:r>
      <w:r>
        <w:rPr>
          <w:rFonts w:hint="eastAsia" w:ascii="宋体" w:hAnsi="宋体" w:eastAsia="宋体" w:cs="宋体"/>
          <w:sz w:val="28"/>
          <w:szCs w:val="28"/>
        </w:rPr>
        <w:t>供应商可自愿参加踏勘现场活动。除</w:t>
      </w:r>
      <w:r>
        <w:rPr>
          <w:rFonts w:hint="eastAsia" w:ascii="宋体" w:hAnsi="宋体" w:eastAsia="宋体" w:cs="宋体"/>
          <w:sz w:val="28"/>
          <w:szCs w:val="28"/>
          <w:lang w:eastAsia="zh-CN"/>
        </w:rPr>
        <w:t>招标人</w:t>
      </w:r>
      <w:r>
        <w:rPr>
          <w:rFonts w:hint="eastAsia" w:ascii="宋体" w:hAnsi="宋体" w:eastAsia="宋体" w:cs="宋体"/>
          <w:sz w:val="28"/>
          <w:szCs w:val="28"/>
        </w:rPr>
        <w:t>的原因外，</w:t>
      </w:r>
      <w:r>
        <w:rPr>
          <w:rFonts w:hint="eastAsia" w:ascii="宋体" w:hAnsi="宋体" w:eastAsia="宋体" w:cs="宋体"/>
          <w:sz w:val="28"/>
          <w:szCs w:val="28"/>
          <w:lang w:eastAsia="zh-CN"/>
        </w:rPr>
        <w:t>招标人</w:t>
      </w:r>
      <w:r>
        <w:rPr>
          <w:rFonts w:hint="eastAsia" w:ascii="宋体" w:hAnsi="宋体" w:eastAsia="宋体" w:cs="宋体"/>
          <w:sz w:val="28"/>
          <w:szCs w:val="28"/>
        </w:rPr>
        <w:t>对供应商参加踏勘现场中所发生的人员伤亡和财产损失不承担责任。</w:t>
      </w:r>
    </w:p>
    <w:p>
      <w:pPr>
        <w:rPr>
          <w:rFonts w:ascii="宋体" w:hAnsi="宋体" w:eastAsia="宋体" w:cs="宋体"/>
          <w:sz w:val="28"/>
          <w:szCs w:val="28"/>
        </w:rPr>
      </w:pPr>
      <w:r>
        <w:rPr>
          <w:rFonts w:hint="eastAsia" w:ascii="宋体" w:hAnsi="宋体" w:eastAsia="宋体" w:cs="宋体"/>
          <w:b/>
          <w:bCs/>
          <w:sz w:val="28"/>
          <w:szCs w:val="28"/>
        </w:rPr>
        <w:t>1.7.3</w:t>
      </w:r>
      <w:r>
        <w:rPr>
          <w:rFonts w:hint="eastAsia" w:ascii="宋体" w:hAnsi="宋体" w:eastAsia="宋体" w:cs="宋体"/>
          <w:sz w:val="28"/>
          <w:szCs w:val="28"/>
          <w:lang w:eastAsia="zh-CN"/>
        </w:rPr>
        <w:t>招标人</w:t>
      </w:r>
      <w:r>
        <w:rPr>
          <w:rFonts w:hint="eastAsia" w:ascii="宋体" w:hAnsi="宋体" w:eastAsia="宋体" w:cs="宋体"/>
          <w:sz w:val="28"/>
          <w:szCs w:val="28"/>
        </w:rPr>
        <w:t>在踏勘现场中介绍的工程场地和相关的周边环境情况，仅作为供应商编制响应文件的参考，</w:t>
      </w:r>
      <w:r>
        <w:rPr>
          <w:rFonts w:hint="eastAsia" w:ascii="宋体" w:hAnsi="宋体" w:eastAsia="宋体" w:cs="宋体"/>
          <w:sz w:val="28"/>
          <w:szCs w:val="28"/>
          <w:lang w:eastAsia="zh-CN"/>
        </w:rPr>
        <w:t>招标人</w:t>
      </w:r>
      <w:r>
        <w:rPr>
          <w:rFonts w:hint="eastAsia" w:ascii="宋体" w:hAnsi="宋体" w:eastAsia="宋体" w:cs="宋体"/>
          <w:sz w:val="28"/>
          <w:szCs w:val="28"/>
        </w:rPr>
        <w:t>不对供应商据此作出的判断和决策负责。</w:t>
      </w:r>
    </w:p>
    <w:p>
      <w:pPr>
        <w:rPr>
          <w:rFonts w:ascii="宋体" w:hAnsi="宋体" w:eastAsia="宋体" w:cs="宋体"/>
          <w:sz w:val="32"/>
          <w:szCs w:val="32"/>
        </w:rPr>
      </w:pPr>
      <w:r>
        <w:rPr>
          <w:rFonts w:hint="eastAsia" w:ascii="宋体" w:hAnsi="宋体" w:eastAsia="宋体" w:cs="宋体"/>
          <w:sz w:val="32"/>
          <w:szCs w:val="32"/>
        </w:rPr>
        <w:t>1.8谈判采购预备会</w:t>
      </w:r>
    </w:p>
    <w:p>
      <w:pPr>
        <w:rPr>
          <w:rFonts w:ascii="宋体" w:hAnsi="宋体" w:eastAsia="宋体" w:cs="宋体"/>
          <w:sz w:val="28"/>
          <w:szCs w:val="28"/>
        </w:rPr>
      </w:pPr>
      <w:r>
        <w:rPr>
          <w:rFonts w:hint="eastAsia" w:ascii="宋体" w:hAnsi="宋体" w:eastAsia="宋体" w:cs="宋体"/>
          <w:b/>
          <w:bCs/>
          <w:sz w:val="28"/>
          <w:szCs w:val="28"/>
        </w:rPr>
        <w:t>供应商须知前附表</w:t>
      </w:r>
      <w:r>
        <w:rPr>
          <w:rFonts w:hint="eastAsia" w:ascii="宋体" w:hAnsi="宋体" w:eastAsia="宋体" w:cs="宋体"/>
          <w:sz w:val="28"/>
          <w:szCs w:val="28"/>
        </w:rPr>
        <w:t>规定召开谈判采购预备会的，</w:t>
      </w:r>
      <w:r>
        <w:rPr>
          <w:rFonts w:hint="eastAsia" w:ascii="宋体" w:hAnsi="宋体" w:eastAsia="宋体" w:cs="宋体"/>
          <w:sz w:val="28"/>
          <w:szCs w:val="28"/>
          <w:lang w:eastAsia="zh-CN"/>
        </w:rPr>
        <w:t>招标人</w:t>
      </w:r>
      <w:r>
        <w:rPr>
          <w:rFonts w:hint="eastAsia" w:ascii="宋体" w:hAnsi="宋体" w:eastAsia="宋体" w:cs="宋体"/>
          <w:sz w:val="28"/>
          <w:szCs w:val="28"/>
        </w:rPr>
        <w:t>按供应商须知前附表规定的时间和地点召开谈判采购预备会。</w:t>
      </w:r>
    </w:p>
    <w:p>
      <w:pPr>
        <w:rPr>
          <w:rFonts w:ascii="宋体" w:hAnsi="宋体" w:eastAsia="宋体" w:cs="宋体"/>
          <w:sz w:val="32"/>
          <w:szCs w:val="32"/>
        </w:rPr>
      </w:pPr>
      <w:r>
        <w:rPr>
          <w:rFonts w:hint="eastAsia" w:ascii="宋体" w:hAnsi="宋体" w:eastAsia="宋体" w:cs="宋体"/>
          <w:sz w:val="32"/>
          <w:szCs w:val="32"/>
        </w:rPr>
        <w:t>1.9分包(A、C)</w:t>
      </w:r>
    </w:p>
    <w:p>
      <w:pPr>
        <w:rPr>
          <w:rFonts w:ascii="宋体" w:hAnsi="宋体" w:eastAsia="宋体" w:cs="宋体"/>
          <w:sz w:val="28"/>
          <w:szCs w:val="28"/>
        </w:rPr>
      </w:pPr>
      <w:r>
        <w:rPr>
          <w:rFonts w:hint="eastAsia" w:ascii="宋体" w:hAnsi="宋体" w:eastAsia="宋体" w:cs="宋体"/>
          <w:sz w:val="28"/>
          <w:szCs w:val="28"/>
        </w:rPr>
        <w:t>供应商拟在成交后将成交项目的部分工作进行分包的，应符合</w:t>
      </w:r>
      <w:r>
        <w:rPr>
          <w:rFonts w:hint="eastAsia" w:ascii="宋体" w:hAnsi="宋体" w:eastAsia="宋体" w:cs="宋体"/>
          <w:b/>
          <w:bCs/>
          <w:sz w:val="28"/>
          <w:szCs w:val="28"/>
        </w:rPr>
        <w:t>供应商须知前附所表</w:t>
      </w:r>
      <w:r>
        <w:rPr>
          <w:rFonts w:hint="eastAsia" w:ascii="宋体" w:hAnsi="宋体" w:eastAsia="宋体" w:cs="宋体"/>
          <w:sz w:val="28"/>
          <w:szCs w:val="28"/>
        </w:rPr>
        <w:t>的规定，并在响应文件中作出说明。</w:t>
      </w:r>
    </w:p>
    <w:p>
      <w:pPr>
        <w:rPr>
          <w:rFonts w:ascii="宋体" w:hAnsi="宋体" w:eastAsia="宋体" w:cs="宋体"/>
          <w:sz w:val="28"/>
          <w:szCs w:val="28"/>
        </w:rPr>
      </w:pPr>
      <w:r>
        <w:rPr>
          <w:rFonts w:hint="eastAsia" w:ascii="宋体" w:hAnsi="宋体" w:eastAsia="宋体" w:cs="宋体"/>
          <w:sz w:val="28"/>
          <w:szCs w:val="28"/>
        </w:rPr>
        <w:t>分包供应商不得将分包项目再次分包。成交供应商应当就分包项目向</w:t>
      </w:r>
      <w:r>
        <w:rPr>
          <w:rFonts w:hint="eastAsia" w:ascii="宋体" w:hAnsi="宋体" w:eastAsia="宋体" w:cs="宋体"/>
          <w:sz w:val="28"/>
          <w:szCs w:val="28"/>
          <w:lang w:eastAsia="zh-CN"/>
        </w:rPr>
        <w:t>招标人</w:t>
      </w:r>
      <w:r>
        <w:rPr>
          <w:rFonts w:hint="eastAsia" w:ascii="宋体" w:hAnsi="宋体" w:eastAsia="宋体" w:cs="宋体"/>
          <w:sz w:val="28"/>
          <w:szCs w:val="28"/>
        </w:rPr>
        <w:t>负责，分包供应商就分包项目承担连带责任。</w:t>
      </w:r>
    </w:p>
    <w:p>
      <w:pPr>
        <w:rPr>
          <w:rFonts w:ascii="宋体" w:hAnsi="宋体" w:eastAsia="宋体" w:cs="宋体"/>
          <w:sz w:val="32"/>
          <w:szCs w:val="32"/>
        </w:rPr>
      </w:pPr>
      <w:r>
        <w:rPr>
          <w:rFonts w:hint="eastAsia" w:ascii="宋体" w:hAnsi="宋体" w:eastAsia="宋体" w:cs="宋体"/>
          <w:sz w:val="32"/>
          <w:szCs w:val="32"/>
        </w:rPr>
        <w:t>1.10响应和偏差</w:t>
      </w:r>
    </w:p>
    <w:p>
      <w:pPr>
        <w:rPr>
          <w:rFonts w:ascii="宋体" w:hAnsi="宋体" w:eastAsia="宋体" w:cs="宋体"/>
          <w:sz w:val="28"/>
          <w:szCs w:val="28"/>
        </w:rPr>
      </w:pPr>
      <w:r>
        <w:rPr>
          <w:rFonts w:hint="eastAsia" w:ascii="宋体" w:hAnsi="宋体" w:eastAsia="宋体" w:cs="宋体"/>
          <w:sz w:val="28"/>
          <w:szCs w:val="28"/>
        </w:rPr>
        <w:t>1.10.1采购需求和合同草案中的关键条款均以“*”符号标记。响应文件应当对采购需求和合同草案中的关键条款作出满足性或更有于</w:t>
      </w:r>
      <w:r>
        <w:rPr>
          <w:rFonts w:hint="eastAsia" w:ascii="宋体" w:hAnsi="宋体" w:eastAsia="宋体" w:cs="宋体"/>
          <w:sz w:val="28"/>
          <w:szCs w:val="28"/>
          <w:lang w:eastAsia="zh-CN"/>
        </w:rPr>
        <w:t>招标人</w:t>
      </w:r>
      <w:r>
        <w:rPr>
          <w:rFonts w:hint="eastAsia" w:ascii="宋体" w:hAnsi="宋体" w:eastAsia="宋体" w:cs="宋体"/>
          <w:sz w:val="28"/>
          <w:szCs w:val="28"/>
        </w:rPr>
        <w:t>的响应，否则，供应商的响应文件将被视为无效。</w:t>
      </w:r>
    </w:p>
    <w:p>
      <w:pPr>
        <w:rPr>
          <w:rFonts w:ascii="宋体" w:hAnsi="宋体" w:eastAsia="宋体" w:cs="宋体"/>
          <w:sz w:val="28"/>
          <w:szCs w:val="28"/>
        </w:rPr>
      </w:pPr>
      <w:r>
        <w:rPr>
          <w:rFonts w:hint="eastAsia" w:ascii="宋体" w:hAnsi="宋体" w:eastAsia="宋体" w:cs="宋体"/>
          <w:sz w:val="28"/>
          <w:szCs w:val="28"/>
        </w:rPr>
        <w:t>1.10.2供应商须知前附表规定了对非关键条款可以偏差的范围和可以偏差的项数的，如响应文件存在的偏差超出上述范围或项数，将视为无效。</w:t>
      </w:r>
    </w:p>
    <w:p>
      <w:pPr>
        <w:rPr>
          <w:rFonts w:ascii="宋体" w:hAnsi="宋体" w:eastAsia="宋体" w:cs="宋体"/>
          <w:b/>
          <w:bCs/>
          <w:sz w:val="32"/>
          <w:szCs w:val="32"/>
        </w:rPr>
      </w:pPr>
      <w:r>
        <w:rPr>
          <w:rFonts w:hint="eastAsia" w:ascii="宋体" w:hAnsi="宋体" w:eastAsia="宋体" w:cs="宋体"/>
          <w:b/>
          <w:bCs/>
          <w:sz w:val="32"/>
          <w:szCs w:val="32"/>
        </w:rPr>
        <w:t>2.采购文件</w:t>
      </w:r>
    </w:p>
    <w:p>
      <w:pPr>
        <w:rPr>
          <w:rFonts w:ascii="宋体" w:hAnsi="宋体" w:eastAsia="宋体" w:cs="宋体"/>
          <w:sz w:val="32"/>
          <w:szCs w:val="32"/>
        </w:rPr>
      </w:pPr>
      <w:r>
        <w:rPr>
          <w:rFonts w:hint="eastAsia" w:ascii="宋体" w:hAnsi="宋体" w:eastAsia="宋体" w:cs="宋体"/>
          <w:sz w:val="32"/>
          <w:szCs w:val="32"/>
        </w:rPr>
        <w:t>2.1采购文件的组成</w:t>
      </w:r>
    </w:p>
    <w:p>
      <w:pPr>
        <w:rPr>
          <w:rFonts w:ascii="宋体" w:hAnsi="宋体" w:eastAsia="宋体" w:cs="宋体"/>
          <w:sz w:val="28"/>
          <w:szCs w:val="28"/>
        </w:rPr>
      </w:pPr>
      <w:r>
        <w:rPr>
          <w:rFonts w:hint="eastAsia" w:ascii="宋体" w:hAnsi="宋体" w:eastAsia="宋体" w:cs="宋体"/>
          <w:sz w:val="28"/>
          <w:szCs w:val="28"/>
        </w:rPr>
        <w:t>本采购文件包括:</w:t>
      </w:r>
    </w:p>
    <w:p>
      <w:pPr>
        <w:rPr>
          <w:rFonts w:ascii="宋体" w:hAnsi="宋体" w:eastAsia="宋体" w:cs="宋体"/>
          <w:sz w:val="28"/>
          <w:szCs w:val="28"/>
        </w:rPr>
      </w:pPr>
      <w:r>
        <w:rPr>
          <w:rFonts w:hint="eastAsia" w:ascii="宋体" w:hAnsi="宋体" w:eastAsia="宋体" w:cs="宋体"/>
          <w:sz w:val="28"/>
          <w:szCs w:val="28"/>
        </w:rPr>
        <w:t>(1)谈判采购公告(或谈判采购邀请书)；</w:t>
      </w:r>
    </w:p>
    <w:p>
      <w:pPr>
        <w:rPr>
          <w:rFonts w:ascii="宋体" w:hAnsi="宋体" w:eastAsia="宋体" w:cs="宋体"/>
          <w:sz w:val="28"/>
          <w:szCs w:val="28"/>
        </w:rPr>
      </w:pPr>
      <w:r>
        <w:rPr>
          <w:rFonts w:hint="eastAsia" w:ascii="宋体" w:hAnsi="宋体" w:eastAsia="宋体" w:cs="宋体"/>
          <w:sz w:val="28"/>
          <w:szCs w:val="28"/>
        </w:rPr>
        <w:t>(2)供应商须知；</w:t>
      </w:r>
    </w:p>
    <w:p>
      <w:pPr>
        <w:rPr>
          <w:rFonts w:ascii="宋体" w:hAnsi="宋体" w:eastAsia="宋体" w:cs="宋体"/>
          <w:sz w:val="28"/>
          <w:szCs w:val="28"/>
        </w:rPr>
      </w:pPr>
      <w:r>
        <w:rPr>
          <w:rFonts w:hint="eastAsia" w:ascii="宋体" w:hAnsi="宋体" w:eastAsia="宋体" w:cs="宋体"/>
          <w:sz w:val="28"/>
          <w:szCs w:val="28"/>
        </w:rPr>
        <w:t>(3)评审办法；</w:t>
      </w:r>
    </w:p>
    <w:p>
      <w:pPr>
        <w:rPr>
          <w:rFonts w:ascii="宋体" w:hAnsi="宋体" w:eastAsia="宋体" w:cs="宋体"/>
          <w:sz w:val="28"/>
          <w:szCs w:val="28"/>
        </w:rPr>
      </w:pPr>
      <w:r>
        <w:rPr>
          <w:rFonts w:hint="eastAsia" w:ascii="宋体" w:hAnsi="宋体" w:eastAsia="宋体" w:cs="宋体"/>
          <w:sz w:val="28"/>
          <w:szCs w:val="28"/>
        </w:rPr>
        <w:t>(4)合同草案；</w:t>
      </w:r>
    </w:p>
    <w:p>
      <w:pPr>
        <w:rPr>
          <w:rFonts w:ascii="宋体" w:hAnsi="宋体" w:eastAsia="宋体" w:cs="宋体"/>
          <w:sz w:val="28"/>
          <w:szCs w:val="28"/>
        </w:rPr>
      </w:pPr>
      <w:r>
        <w:rPr>
          <w:rFonts w:hint="eastAsia" w:ascii="宋体" w:hAnsi="宋体" w:eastAsia="宋体" w:cs="宋体"/>
          <w:sz w:val="28"/>
          <w:szCs w:val="28"/>
        </w:rPr>
        <w:t>(5)采购需求；</w:t>
      </w:r>
    </w:p>
    <w:p>
      <w:pPr>
        <w:rPr>
          <w:rFonts w:ascii="宋体" w:hAnsi="宋体" w:eastAsia="宋体" w:cs="宋体"/>
          <w:sz w:val="28"/>
          <w:szCs w:val="28"/>
        </w:rPr>
      </w:pPr>
      <w:r>
        <w:rPr>
          <w:rFonts w:hint="eastAsia" w:ascii="宋体" w:hAnsi="宋体" w:eastAsia="宋体" w:cs="宋体"/>
          <w:sz w:val="28"/>
          <w:szCs w:val="28"/>
        </w:rPr>
        <w:t>(6)响应文件格式；</w:t>
      </w:r>
    </w:p>
    <w:p>
      <w:pPr>
        <w:rPr>
          <w:rFonts w:ascii="宋体" w:hAnsi="宋体" w:eastAsia="宋体" w:cs="宋体"/>
          <w:sz w:val="28"/>
          <w:szCs w:val="28"/>
        </w:rPr>
      </w:pPr>
      <w:r>
        <w:rPr>
          <w:rFonts w:hint="eastAsia" w:ascii="宋体" w:hAnsi="宋体" w:eastAsia="宋体" w:cs="宋体"/>
          <w:sz w:val="28"/>
          <w:szCs w:val="28"/>
        </w:rPr>
        <w:t>(7)供应商须知前附表规定的其他资料。</w:t>
      </w:r>
    </w:p>
    <w:p>
      <w:pPr>
        <w:rPr>
          <w:rFonts w:ascii="宋体" w:hAnsi="宋体" w:eastAsia="宋体" w:cs="宋体"/>
          <w:sz w:val="28"/>
          <w:szCs w:val="28"/>
        </w:rPr>
      </w:pPr>
      <w:r>
        <w:rPr>
          <w:rFonts w:hint="eastAsia" w:ascii="宋体" w:hAnsi="宋体" w:eastAsia="宋体" w:cs="宋体"/>
          <w:sz w:val="28"/>
          <w:szCs w:val="28"/>
          <w:lang w:eastAsia="zh-CN"/>
        </w:rPr>
        <w:t>招标人</w:t>
      </w:r>
      <w:r>
        <w:rPr>
          <w:rFonts w:hint="eastAsia" w:ascii="宋体" w:hAnsi="宋体" w:eastAsia="宋体" w:cs="宋体"/>
          <w:sz w:val="28"/>
          <w:szCs w:val="28"/>
        </w:rPr>
        <w:t>依照本章规定，对采购文件所做的澄清、修改，构成采购文件的组成部分。</w:t>
      </w:r>
    </w:p>
    <w:p>
      <w:pPr>
        <w:rPr>
          <w:rFonts w:ascii="宋体" w:hAnsi="宋体" w:eastAsia="宋体" w:cs="宋体"/>
          <w:sz w:val="32"/>
          <w:szCs w:val="32"/>
        </w:rPr>
      </w:pPr>
      <w:r>
        <w:rPr>
          <w:rFonts w:hint="eastAsia" w:ascii="宋体" w:hAnsi="宋体" w:eastAsia="宋体" w:cs="宋体"/>
          <w:sz w:val="32"/>
          <w:szCs w:val="32"/>
        </w:rPr>
        <w:t>2.2采购文件的澄清和修改</w:t>
      </w:r>
    </w:p>
    <w:p>
      <w:pPr>
        <w:rPr>
          <w:rFonts w:ascii="宋体" w:hAnsi="宋体" w:eastAsia="宋体" w:cs="宋体"/>
          <w:sz w:val="28"/>
          <w:szCs w:val="28"/>
        </w:rPr>
      </w:pPr>
      <w:r>
        <w:rPr>
          <w:rFonts w:hint="eastAsia" w:ascii="宋体" w:hAnsi="宋体" w:eastAsia="宋体" w:cs="宋体"/>
          <w:sz w:val="28"/>
          <w:szCs w:val="28"/>
        </w:rPr>
        <w:t>2.2.1供应商应仔细阅读和检查采购文件的全部内容。如发现缺页或附件不全，及时向</w:t>
      </w:r>
      <w:r>
        <w:rPr>
          <w:rFonts w:hint="eastAsia" w:ascii="宋体" w:hAnsi="宋体" w:eastAsia="宋体" w:cs="宋体"/>
          <w:sz w:val="28"/>
          <w:szCs w:val="28"/>
          <w:lang w:eastAsia="zh-CN"/>
        </w:rPr>
        <w:t>招标人</w:t>
      </w:r>
      <w:r>
        <w:rPr>
          <w:rFonts w:hint="eastAsia" w:ascii="宋体" w:hAnsi="宋体" w:eastAsia="宋体" w:cs="宋体"/>
          <w:sz w:val="28"/>
          <w:szCs w:val="28"/>
        </w:rPr>
        <w:t>提出，以便补齐。如有疑问，应在</w:t>
      </w:r>
      <w:r>
        <w:rPr>
          <w:rFonts w:hint="eastAsia" w:ascii="宋体" w:hAnsi="宋体" w:eastAsia="宋体" w:cs="宋体"/>
          <w:b/>
          <w:bCs/>
          <w:sz w:val="28"/>
          <w:szCs w:val="28"/>
        </w:rPr>
        <w:t>供应商须知前附表</w:t>
      </w:r>
      <w:r>
        <w:rPr>
          <w:rFonts w:hint="eastAsia" w:ascii="宋体" w:hAnsi="宋体" w:eastAsia="宋体" w:cs="宋体"/>
          <w:sz w:val="28"/>
          <w:szCs w:val="28"/>
        </w:rPr>
        <w:t>规定的时间前，以书面形式要</w:t>
      </w:r>
      <w:r>
        <w:rPr>
          <w:rFonts w:hint="eastAsia" w:ascii="宋体" w:hAnsi="宋体" w:eastAsia="宋体" w:cs="宋体"/>
          <w:sz w:val="28"/>
          <w:szCs w:val="28"/>
          <w:lang w:eastAsia="zh-CN"/>
        </w:rPr>
        <w:t>招标人</w:t>
      </w:r>
      <w:r>
        <w:rPr>
          <w:rFonts w:hint="eastAsia" w:ascii="宋体" w:hAnsi="宋体" w:eastAsia="宋体" w:cs="宋体"/>
          <w:sz w:val="28"/>
          <w:szCs w:val="28"/>
        </w:rPr>
        <w:t>对采购文件予以澄清。</w:t>
      </w:r>
    </w:p>
    <w:p>
      <w:pPr>
        <w:rPr>
          <w:rFonts w:ascii="宋体" w:hAnsi="宋体" w:eastAsia="宋体" w:cs="宋体"/>
          <w:sz w:val="28"/>
          <w:szCs w:val="28"/>
        </w:rPr>
      </w:pPr>
      <w:r>
        <w:rPr>
          <w:rFonts w:hint="eastAsia" w:ascii="宋体" w:hAnsi="宋体" w:eastAsia="宋体" w:cs="宋体"/>
          <w:sz w:val="28"/>
          <w:szCs w:val="28"/>
        </w:rPr>
        <w:t>2.2.2</w:t>
      </w:r>
      <w:r>
        <w:rPr>
          <w:rFonts w:hint="eastAsia" w:ascii="宋体" w:hAnsi="宋体" w:eastAsia="宋体" w:cs="宋体"/>
          <w:sz w:val="28"/>
          <w:szCs w:val="28"/>
          <w:lang w:eastAsia="zh-CN"/>
        </w:rPr>
        <w:t>招标人</w:t>
      </w:r>
      <w:r>
        <w:rPr>
          <w:rFonts w:hint="eastAsia" w:ascii="宋体" w:hAnsi="宋体" w:eastAsia="宋体" w:cs="宋体"/>
          <w:sz w:val="28"/>
          <w:szCs w:val="28"/>
        </w:rPr>
        <w:t>可根据供应商的要求或主动对采购文件进行澄清或修改的内容以补充文件的形式发给所有购买采购文件的供应商。</w:t>
      </w:r>
      <w:r>
        <w:rPr>
          <w:rFonts w:hint="eastAsia" w:ascii="宋体" w:hAnsi="宋体" w:eastAsia="宋体" w:cs="宋体"/>
          <w:sz w:val="28"/>
          <w:szCs w:val="28"/>
          <w:lang w:eastAsia="zh-CN"/>
        </w:rPr>
        <w:t>招标人</w:t>
      </w:r>
      <w:r>
        <w:rPr>
          <w:rFonts w:hint="eastAsia" w:ascii="宋体" w:hAnsi="宋体" w:eastAsia="宋体" w:cs="宋体"/>
          <w:sz w:val="28"/>
          <w:szCs w:val="28"/>
        </w:rPr>
        <w:t>可视具体情况在补充文件中通知供应商推迟递交响应文件的截止时间。</w:t>
      </w:r>
    </w:p>
    <w:p>
      <w:pPr>
        <w:rPr>
          <w:rFonts w:ascii="宋体" w:hAnsi="宋体" w:eastAsia="宋体" w:cs="宋体"/>
          <w:sz w:val="28"/>
          <w:szCs w:val="28"/>
        </w:rPr>
      </w:pPr>
      <w:r>
        <w:rPr>
          <w:rFonts w:hint="eastAsia" w:ascii="宋体" w:hAnsi="宋体" w:eastAsia="宋体" w:cs="宋体"/>
          <w:sz w:val="28"/>
          <w:szCs w:val="28"/>
        </w:rPr>
        <w:t>2.2.3供应商在收到补充文件后，应按供应商须知前附表规定的时间和方式通知</w:t>
      </w:r>
      <w:r>
        <w:rPr>
          <w:rFonts w:hint="eastAsia" w:ascii="宋体" w:hAnsi="宋体" w:eastAsia="宋体" w:cs="宋体"/>
          <w:sz w:val="28"/>
          <w:szCs w:val="28"/>
          <w:lang w:eastAsia="zh-CN"/>
        </w:rPr>
        <w:t>招标人</w:t>
      </w:r>
      <w:r>
        <w:rPr>
          <w:rFonts w:hint="eastAsia" w:ascii="宋体" w:hAnsi="宋体" w:eastAsia="宋体" w:cs="宋体"/>
          <w:sz w:val="28"/>
          <w:szCs w:val="28"/>
        </w:rPr>
        <w:t>，确认已</w:t>
      </w:r>
      <w:r>
        <w:rPr>
          <w:rFonts w:hint="eastAsia" w:ascii="宋体" w:hAnsi="宋体" w:eastAsia="宋体" w:cs="宋体"/>
          <w:sz w:val="28"/>
          <w:szCs w:val="28"/>
          <w:u w:val="single"/>
        </w:rPr>
        <w:t>收</w:t>
      </w:r>
      <w:r>
        <w:rPr>
          <w:rFonts w:hint="eastAsia" w:ascii="宋体" w:hAnsi="宋体" w:eastAsia="宋体" w:cs="宋体"/>
          <w:sz w:val="28"/>
          <w:szCs w:val="28"/>
        </w:rPr>
        <w:t>到该补充文件。</w:t>
      </w:r>
    </w:p>
    <w:p>
      <w:pPr>
        <w:rPr>
          <w:rFonts w:ascii="宋体" w:hAnsi="宋体" w:eastAsia="宋体" w:cs="宋体"/>
          <w:sz w:val="28"/>
          <w:szCs w:val="28"/>
        </w:rPr>
      </w:pPr>
      <w:r>
        <w:rPr>
          <w:rFonts w:hint="eastAsia" w:ascii="宋体" w:hAnsi="宋体" w:eastAsia="宋体" w:cs="宋体"/>
          <w:sz w:val="28"/>
          <w:szCs w:val="28"/>
        </w:rPr>
        <w:t>2.2.4除非</w:t>
      </w:r>
      <w:r>
        <w:rPr>
          <w:rFonts w:hint="eastAsia" w:ascii="宋体" w:hAnsi="宋体" w:eastAsia="宋体" w:cs="宋体"/>
          <w:sz w:val="28"/>
          <w:szCs w:val="28"/>
          <w:lang w:eastAsia="zh-CN"/>
        </w:rPr>
        <w:t>招标人</w:t>
      </w:r>
      <w:r>
        <w:rPr>
          <w:rFonts w:hint="eastAsia" w:ascii="宋体" w:hAnsi="宋体" w:eastAsia="宋体" w:cs="宋体"/>
          <w:sz w:val="28"/>
          <w:szCs w:val="28"/>
        </w:rPr>
        <w:t>认为确有必要答复，否则，</w:t>
      </w:r>
      <w:r>
        <w:rPr>
          <w:rFonts w:hint="eastAsia" w:ascii="宋体" w:hAnsi="宋体" w:eastAsia="宋体" w:cs="宋体"/>
          <w:sz w:val="28"/>
          <w:szCs w:val="28"/>
          <w:lang w:eastAsia="zh-CN"/>
        </w:rPr>
        <w:t>招标人</w:t>
      </w:r>
      <w:r>
        <w:rPr>
          <w:rFonts w:hint="eastAsia" w:ascii="宋体" w:hAnsi="宋体" w:eastAsia="宋体" w:cs="宋体"/>
          <w:sz w:val="28"/>
          <w:szCs w:val="28"/>
        </w:rPr>
        <w:t>有权拒绝回复供应商在本章第2.2.1项规定的时间后提出的住何澄清要求。</w:t>
      </w:r>
    </w:p>
    <w:p>
      <w:pPr>
        <w:rPr>
          <w:rFonts w:ascii="宋体" w:hAnsi="宋体" w:eastAsia="宋体" w:cs="宋体"/>
          <w:b/>
          <w:bCs/>
          <w:sz w:val="32"/>
          <w:szCs w:val="32"/>
        </w:rPr>
      </w:pPr>
      <w:r>
        <w:rPr>
          <w:rFonts w:hint="eastAsia" w:ascii="宋体" w:hAnsi="宋体" w:eastAsia="宋体" w:cs="宋体"/>
          <w:b/>
          <w:bCs/>
          <w:sz w:val="32"/>
          <w:szCs w:val="32"/>
        </w:rPr>
        <w:t>3.响应文件</w:t>
      </w:r>
    </w:p>
    <w:p>
      <w:pPr>
        <w:rPr>
          <w:rFonts w:ascii="宋体" w:hAnsi="宋体" w:eastAsia="宋体" w:cs="宋体"/>
          <w:sz w:val="32"/>
          <w:szCs w:val="32"/>
        </w:rPr>
      </w:pPr>
      <w:r>
        <w:rPr>
          <w:rFonts w:hint="eastAsia" w:ascii="宋体" w:hAnsi="宋体" w:eastAsia="宋体" w:cs="宋体"/>
          <w:sz w:val="32"/>
          <w:szCs w:val="32"/>
        </w:rPr>
        <w:t>3.1响应文件的组成</w:t>
      </w:r>
    </w:p>
    <w:p>
      <w:pPr>
        <w:rPr>
          <w:rFonts w:ascii="宋体" w:hAnsi="宋体" w:eastAsia="宋体" w:cs="宋体"/>
          <w:sz w:val="28"/>
          <w:szCs w:val="28"/>
        </w:rPr>
      </w:pPr>
      <w:r>
        <w:rPr>
          <w:rFonts w:hint="eastAsia" w:ascii="宋体" w:hAnsi="宋体" w:eastAsia="宋体" w:cs="宋体"/>
          <w:sz w:val="28"/>
          <w:szCs w:val="28"/>
        </w:rPr>
        <w:t>3.1.1响应文件应包括下列内容:</w:t>
      </w:r>
    </w:p>
    <w:p>
      <w:pPr>
        <w:rPr>
          <w:rFonts w:hint="eastAsia" w:ascii="宋体" w:hAnsi="宋体" w:eastAsia="宋体" w:cs="宋体"/>
          <w:sz w:val="28"/>
          <w:szCs w:val="28"/>
        </w:rPr>
      </w:pPr>
      <w:r>
        <w:rPr>
          <w:rFonts w:hint="eastAsia" w:ascii="宋体" w:hAnsi="宋体" w:eastAsia="宋体" w:cs="宋体"/>
          <w:sz w:val="28"/>
          <w:szCs w:val="28"/>
        </w:rPr>
        <w:t>一、响应函</w:t>
      </w:r>
    </w:p>
    <w:p>
      <w:pPr>
        <w:rPr>
          <w:rFonts w:hint="eastAsia" w:ascii="宋体" w:hAnsi="宋体" w:eastAsia="宋体" w:cs="宋体"/>
          <w:sz w:val="28"/>
          <w:szCs w:val="28"/>
        </w:rPr>
      </w:pPr>
      <w:r>
        <w:rPr>
          <w:rFonts w:hint="eastAsia" w:ascii="宋体" w:hAnsi="宋体" w:eastAsia="宋体" w:cs="宋体"/>
          <w:sz w:val="28"/>
          <w:szCs w:val="28"/>
        </w:rPr>
        <w:t>二、授权委托书(适用于有委托代理人的情况）</w:t>
      </w:r>
    </w:p>
    <w:p>
      <w:pPr>
        <w:rPr>
          <w:rFonts w:hint="eastAsia" w:ascii="宋体" w:hAnsi="宋体" w:eastAsia="宋体" w:cs="宋体"/>
          <w:sz w:val="28"/>
          <w:szCs w:val="28"/>
        </w:rPr>
      </w:pPr>
      <w:r>
        <w:rPr>
          <w:rFonts w:hint="eastAsia" w:ascii="宋体" w:hAnsi="宋体" w:eastAsia="宋体" w:cs="宋体"/>
          <w:sz w:val="28"/>
          <w:szCs w:val="28"/>
        </w:rPr>
        <w:t>三、联合体协议书(适用于供应商组成联合体的情况）</w:t>
      </w:r>
    </w:p>
    <w:p>
      <w:pPr>
        <w:rPr>
          <w:rFonts w:hint="eastAsia" w:ascii="宋体" w:hAnsi="宋体" w:eastAsia="宋体" w:cs="宋体"/>
          <w:sz w:val="28"/>
          <w:szCs w:val="28"/>
        </w:rPr>
      </w:pPr>
      <w:r>
        <w:rPr>
          <w:rFonts w:hint="eastAsia" w:ascii="宋体" w:hAnsi="宋体" w:eastAsia="宋体" w:cs="宋体"/>
          <w:sz w:val="28"/>
          <w:szCs w:val="28"/>
        </w:rPr>
        <w:t>四、响应保证金(适用于提交响应保证金的）</w:t>
      </w:r>
    </w:p>
    <w:p>
      <w:pPr>
        <w:rPr>
          <w:rFonts w:hint="eastAsia" w:ascii="宋体" w:hAnsi="宋体" w:eastAsia="宋体" w:cs="宋体"/>
          <w:sz w:val="28"/>
          <w:szCs w:val="28"/>
        </w:rPr>
      </w:pPr>
      <w:r>
        <w:rPr>
          <w:rFonts w:hint="eastAsia" w:ascii="宋体" w:hAnsi="宋体" w:eastAsia="宋体" w:cs="宋体"/>
          <w:sz w:val="28"/>
          <w:szCs w:val="28"/>
        </w:rPr>
        <w:t>五、商务和技术偏差表</w:t>
      </w:r>
    </w:p>
    <w:p>
      <w:pPr>
        <w:rPr>
          <w:rFonts w:hint="eastAsia" w:ascii="宋体" w:hAnsi="宋体" w:eastAsia="宋体" w:cs="宋体"/>
          <w:sz w:val="28"/>
          <w:szCs w:val="28"/>
        </w:rPr>
      </w:pPr>
      <w:r>
        <w:rPr>
          <w:rFonts w:hint="eastAsia" w:ascii="宋体" w:hAnsi="宋体" w:eastAsia="宋体" w:cs="宋体"/>
          <w:sz w:val="28"/>
          <w:szCs w:val="28"/>
        </w:rPr>
        <w:t>六、报价表</w:t>
      </w:r>
    </w:p>
    <w:p>
      <w:pPr>
        <w:rPr>
          <w:rFonts w:hint="eastAsia" w:ascii="宋体" w:hAnsi="宋体" w:eastAsia="宋体" w:cs="宋体"/>
          <w:sz w:val="28"/>
          <w:szCs w:val="28"/>
        </w:rPr>
      </w:pPr>
      <w:r>
        <w:rPr>
          <w:rFonts w:hint="eastAsia" w:ascii="宋体" w:hAnsi="宋体" w:eastAsia="宋体" w:cs="宋体"/>
          <w:sz w:val="28"/>
          <w:szCs w:val="28"/>
        </w:rPr>
        <w:t>七、资格审査资料</w:t>
      </w:r>
    </w:p>
    <w:p>
      <w:pPr>
        <w:rPr>
          <w:rFonts w:hint="eastAsia" w:ascii="宋体" w:hAnsi="宋体" w:eastAsia="宋体" w:cs="宋体"/>
          <w:sz w:val="28"/>
          <w:szCs w:val="28"/>
        </w:rPr>
      </w:pPr>
      <w:r>
        <w:rPr>
          <w:rFonts w:hint="eastAsia" w:ascii="宋体" w:hAnsi="宋体" w:eastAsia="宋体" w:cs="宋体"/>
          <w:sz w:val="28"/>
          <w:szCs w:val="28"/>
          <w:lang w:eastAsia="zh-CN"/>
        </w:rPr>
        <w:t>八</w:t>
      </w:r>
      <w:r>
        <w:rPr>
          <w:rFonts w:hint="eastAsia" w:ascii="宋体" w:hAnsi="宋体" w:eastAsia="宋体" w:cs="宋体"/>
          <w:sz w:val="28"/>
          <w:szCs w:val="28"/>
        </w:rPr>
        <w:t>、最终报价表</w:t>
      </w:r>
    </w:p>
    <w:p>
      <w:pPr>
        <w:rPr>
          <w:rFonts w:hint="eastAsia" w:ascii="宋体" w:hAnsi="宋体" w:eastAsia="宋体" w:cs="宋体"/>
          <w:sz w:val="28"/>
          <w:szCs w:val="28"/>
        </w:rPr>
      </w:pPr>
      <w:r>
        <w:rPr>
          <w:rFonts w:hint="eastAsia" w:ascii="宋体" w:hAnsi="宋体" w:eastAsia="宋体" w:cs="宋体"/>
          <w:sz w:val="28"/>
          <w:szCs w:val="28"/>
          <w:lang w:eastAsia="zh-CN"/>
        </w:rPr>
        <w:t>九</w:t>
      </w:r>
      <w:r>
        <w:rPr>
          <w:rFonts w:hint="eastAsia" w:ascii="宋体" w:hAnsi="宋体" w:eastAsia="宋体" w:cs="宋体"/>
          <w:sz w:val="28"/>
          <w:szCs w:val="28"/>
        </w:rPr>
        <w:t>、响应方案</w:t>
      </w:r>
    </w:p>
    <w:p>
      <w:pPr>
        <w:rPr>
          <w:rFonts w:hint="eastAsia" w:ascii="宋体" w:hAnsi="宋体" w:eastAsia="宋体" w:cs="宋体"/>
          <w:sz w:val="28"/>
          <w:szCs w:val="28"/>
        </w:rPr>
      </w:pPr>
      <w:r>
        <w:rPr>
          <w:rFonts w:hint="eastAsia" w:ascii="宋体" w:hAnsi="宋体" w:eastAsia="宋体" w:cs="宋体"/>
          <w:sz w:val="28"/>
          <w:szCs w:val="28"/>
        </w:rPr>
        <w:t>十、其他资料</w:t>
      </w:r>
    </w:p>
    <w:p>
      <w:pPr>
        <w:rPr>
          <w:rFonts w:ascii="宋体" w:hAnsi="宋体" w:eastAsia="宋体" w:cs="宋体"/>
          <w:sz w:val="28"/>
          <w:szCs w:val="28"/>
        </w:rPr>
      </w:pPr>
      <w:r>
        <w:rPr>
          <w:rFonts w:hint="eastAsia" w:ascii="宋体" w:hAnsi="宋体" w:eastAsia="宋体" w:cs="宋体"/>
          <w:sz w:val="28"/>
          <w:szCs w:val="28"/>
        </w:rPr>
        <w:t>供应商在谈判和评审过程中作出的符合采购文件要求的澄清、说明和补正，构成响应文件的组成部分。</w:t>
      </w:r>
    </w:p>
    <w:p>
      <w:pPr>
        <w:rPr>
          <w:rFonts w:ascii="宋体" w:hAnsi="宋体" w:eastAsia="宋体" w:cs="宋体"/>
          <w:sz w:val="28"/>
          <w:szCs w:val="28"/>
        </w:rPr>
      </w:pPr>
      <w:r>
        <w:rPr>
          <w:rFonts w:hint="eastAsia" w:ascii="宋体" w:hAnsi="宋体" w:eastAsia="宋体" w:cs="宋体"/>
          <w:sz w:val="28"/>
          <w:szCs w:val="28"/>
        </w:rPr>
        <w:t>3.1.2供应商的法定代表人(单位负责人)亲自签署响应文件、亲自参加谈判的，响应文件不包括第3.1.1(2)目所指的授权委托书。第一章“谈判采购公告”规定不接受联合体的，或供应商没有组成联合体的，响应文件不包括第3.1.1(3)目所指的联合体协议书。</w:t>
      </w:r>
      <w:r>
        <w:rPr>
          <w:rFonts w:hint="eastAsia" w:ascii="宋体" w:hAnsi="宋体" w:eastAsia="宋体" w:cs="宋体"/>
          <w:b/>
          <w:bCs/>
          <w:sz w:val="28"/>
          <w:szCs w:val="28"/>
        </w:rPr>
        <w:t>供应商须知前附表</w:t>
      </w:r>
      <w:r>
        <w:rPr>
          <w:rFonts w:hint="eastAsia" w:ascii="宋体" w:hAnsi="宋体" w:eastAsia="宋体" w:cs="宋体"/>
          <w:sz w:val="28"/>
          <w:szCs w:val="28"/>
        </w:rPr>
        <w:t>未要求供应商提交响应保证金的，响应文件不包括第3.1.1(4)目所指的响应保证金。</w:t>
      </w:r>
    </w:p>
    <w:p>
      <w:pPr>
        <w:rPr>
          <w:rFonts w:ascii="宋体" w:hAnsi="宋体" w:eastAsia="宋体" w:cs="宋体"/>
          <w:sz w:val="28"/>
          <w:szCs w:val="28"/>
        </w:rPr>
      </w:pPr>
      <w:r>
        <w:rPr>
          <w:rFonts w:hint="eastAsia" w:ascii="宋体" w:hAnsi="宋体" w:eastAsia="宋体" w:cs="宋体"/>
          <w:sz w:val="28"/>
          <w:szCs w:val="28"/>
        </w:rPr>
        <w:t>3.2报价</w:t>
      </w:r>
    </w:p>
    <w:p>
      <w:pPr>
        <w:rPr>
          <w:rFonts w:ascii="宋体" w:hAnsi="宋体" w:eastAsia="宋体" w:cs="宋体"/>
          <w:sz w:val="28"/>
          <w:szCs w:val="28"/>
        </w:rPr>
      </w:pPr>
      <w:r>
        <w:rPr>
          <w:rFonts w:hint="eastAsia" w:ascii="宋体" w:hAnsi="宋体" w:eastAsia="宋体" w:cs="宋体"/>
          <w:sz w:val="28"/>
          <w:szCs w:val="28"/>
        </w:rPr>
        <w:t>3.2.1供成商应按采购文件供的格式(见第六章“响应文件格式</w:t>
      </w:r>
      <w:r>
        <w:rPr>
          <w:rFonts w:ascii="宋体" w:hAnsi="宋体" w:eastAsia="宋体" w:cs="宋体"/>
          <w:sz w:val="28"/>
          <w:szCs w:val="28"/>
        </w:rPr>
        <w:t>”</w:t>
      </w:r>
      <w:r>
        <w:rPr>
          <w:rFonts w:hint="eastAsia" w:ascii="宋体" w:hAnsi="宋体" w:eastAsia="宋体" w:cs="宋体"/>
          <w:sz w:val="28"/>
          <w:szCs w:val="28"/>
        </w:rPr>
        <w:t>)在响应函和报价表进行报价。响应函中报价应为包含国家規定的增值税在内的含税价格，同时应列明不含税金额和增值税税额。</w:t>
      </w:r>
      <w:r>
        <w:rPr>
          <w:rFonts w:hint="eastAsia" w:ascii="宋体" w:hAnsi="宋体" w:eastAsia="宋体" w:cs="宋体"/>
          <w:sz w:val="28"/>
          <w:szCs w:val="28"/>
          <w:lang w:eastAsia="zh-CN"/>
        </w:rPr>
        <w:t>招标人</w:t>
      </w:r>
      <w:r>
        <w:rPr>
          <w:rFonts w:hint="eastAsia" w:ascii="宋体" w:hAnsi="宋体" w:eastAsia="宋体" w:cs="宋体"/>
          <w:sz w:val="28"/>
          <w:szCs w:val="28"/>
        </w:rPr>
        <w:t>将根据项目情况，在第三章“评审办法”</w:t>
      </w:r>
      <w:r>
        <w:rPr>
          <w:rFonts w:hint="eastAsia" w:ascii="宋体" w:hAnsi="宋体" w:eastAsia="宋体" w:cs="宋体"/>
          <w:b/>
          <w:bCs/>
          <w:sz w:val="28"/>
          <w:szCs w:val="28"/>
        </w:rPr>
        <w:t>评审办法前附表</w:t>
      </w:r>
      <w:r>
        <w:rPr>
          <w:rFonts w:hint="eastAsia" w:ascii="宋体" w:hAnsi="宋体" w:eastAsia="宋体" w:cs="宋体"/>
          <w:sz w:val="28"/>
          <w:szCs w:val="28"/>
        </w:rPr>
        <w:t>第3.1.1）（3）目中选择按照含税价格或不含税价格对供应商进行价格评审无论以何种价格进行评审，</w:t>
      </w:r>
      <w:r>
        <w:rPr>
          <w:rFonts w:hint="eastAsia" w:ascii="宋体" w:hAnsi="宋体" w:eastAsia="宋体" w:cs="宋体"/>
          <w:sz w:val="28"/>
          <w:szCs w:val="28"/>
          <w:lang w:eastAsia="zh-CN"/>
        </w:rPr>
        <w:t>招标人</w:t>
      </w:r>
      <w:r>
        <w:rPr>
          <w:rFonts w:hint="eastAsia" w:ascii="宋体" w:hAnsi="宋体" w:eastAsia="宋体" w:cs="宋体"/>
          <w:sz w:val="28"/>
          <w:szCs w:val="28"/>
        </w:rPr>
        <w:t>最终将按照含税价格与成交供应商签约。3.2.2供应商应充分了解采购项目的总体情况以及影响报价的其他要素。对于货物和服务采购项目，</w:t>
      </w:r>
      <w:r>
        <w:rPr>
          <w:rFonts w:hint="eastAsia" w:ascii="宋体" w:hAnsi="宋体" w:eastAsia="宋体" w:cs="宋体"/>
          <w:sz w:val="28"/>
          <w:szCs w:val="28"/>
          <w:lang w:eastAsia="zh-CN"/>
        </w:rPr>
        <w:t>招标人</w:t>
      </w:r>
      <w:r>
        <w:rPr>
          <w:rFonts w:hint="eastAsia" w:ascii="宋体" w:hAnsi="宋体" w:eastAsia="宋体" w:cs="宋体"/>
          <w:sz w:val="28"/>
          <w:szCs w:val="28"/>
        </w:rPr>
        <w:t>在签署采购合同时及合同履行过程中，有权在</w:t>
      </w:r>
      <w:r>
        <w:rPr>
          <w:rFonts w:hint="eastAsia" w:ascii="宋体" w:hAnsi="宋体" w:eastAsia="宋体" w:cs="宋体"/>
          <w:b/>
          <w:bCs/>
          <w:sz w:val="28"/>
          <w:szCs w:val="28"/>
        </w:rPr>
        <w:t>供应商须知前附表</w:t>
      </w:r>
      <w:r>
        <w:rPr>
          <w:rFonts w:hint="eastAsia" w:ascii="宋体" w:hAnsi="宋体" w:eastAsia="宋体" w:cs="宋体"/>
          <w:sz w:val="28"/>
          <w:szCs w:val="28"/>
        </w:rPr>
        <w:t>规定的百分比幅度内对采购标的数量进行增加或减少。</w:t>
      </w:r>
    </w:p>
    <w:p>
      <w:pPr>
        <w:rPr>
          <w:rFonts w:ascii="宋体" w:hAnsi="宋体" w:eastAsia="宋体" w:cs="宋体"/>
          <w:sz w:val="28"/>
          <w:szCs w:val="28"/>
        </w:rPr>
      </w:pPr>
      <w:r>
        <w:rPr>
          <w:rFonts w:hint="eastAsia" w:ascii="宋体" w:hAnsi="宋体" w:eastAsia="宋体" w:cs="宋体"/>
          <w:sz w:val="28"/>
          <w:szCs w:val="28"/>
        </w:rPr>
        <w:t>3.2.3</w:t>
      </w:r>
      <w:r>
        <w:rPr>
          <w:rFonts w:hint="eastAsia" w:ascii="宋体" w:hAnsi="宋体" w:eastAsia="宋体" w:cs="宋体"/>
          <w:sz w:val="28"/>
          <w:szCs w:val="28"/>
          <w:lang w:eastAsia="zh-CN"/>
        </w:rPr>
        <w:t>招标人</w:t>
      </w:r>
      <w:r>
        <w:rPr>
          <w:rFonts w:hint="eastAsia" w:ascii="宋体" w:hAnsi="宋体" w:eastAsia="宋体" w:cs="宋体"/>
          <w:sz w:val="28"/>
          <w:szCs w:val="28"/>
        </w:rPr>
        <w:t>设有最高限价的，供应商的报价不得超过最高限价。最高限价计算方法在供应商须知前附表中载明。</w:t>
      </w:r>
    </w:p>
    <w:p>
      <w:pPr>
        <w:rPr>
          <w:rFonts w:ascii="宋体" w:hAnsi="宋体" w:eastAsia="宋体" w:cs="宋体"/>
          <w:sz w:val="28"/>
          <w:szCs w:val="28"/>
        </w:rPr>
      </w:pPr>
      <w:r>
        <w:rPr>
          <w:rFonts w:hint="eastAsia" w:ascii="宋体" w:hAnsi="宋体" w:eastAsia="宋体" w:cs="宋体"/>
          <w:sz w:val="28"/>
          <w:szCs w:val="28"/>
        </w:rPr>
        <w:t>3.2.4报价的其他要求见</w:t>
      </w:r>
      <w:r>
        <w:rPr>
          <w:rFonts w:hint="eastAsia" w:ascii="宋体" w:hAnsi="宋体" w:eastAsia="宋体" w:cs="宋体"/>
          <w:b/>
          <w:bCs/>
          <w:sz w:val="28"/>
          <w:szCs w:val="28"/>
        </w:rPr>
        <w:t>供应商须知前附表。</w:t>
      </w:r>
    </w:p>
    <w:p>
      <w:pPr>
        <w:rPr>
          <w:rFonts w:ascii="宋体" w:hAnsi="宋体" w:eastAsia="宋体" w:cs="宋体"/>
          <w:b/>
          <w:bCs/>
          <w:sz w:val="32"/>
          <w:szCs w:val="32"/>
        </w:rPr>
      </w:pPr>
      <w:r>
        <w:rPr>
          <w:rFonts w:hint="eastAsia" w:ascii="宋体" w:hAnsi="宋体" w:eastAsia="宋体" w:cs="宋体"/>
          <w:b/>
          <w:bCs/>
          <w:sz w:val="32"/>
          <w:szCs w:val="32"/>
        </w:rPr>
        <w:t>3.3响应文件有效期</w:t>
      </w:r>
    </w:p>
    <w:p>
      <w:pPr>
        <w:rPr>
          <w:rFonts w:ascii="宋体" w:hAnsi="宋体" w:eastAsia="宋体" w:cs="宋体"/>
          <w:sz w:val="28"/>
          <w:szCs w:val="28"/>
        </w:rPr>
      </w:pPr>
      <w:r>
        <w:rPr>
          <w:rFonts w:hint="eastAsia" w:ascii="宋体" w:hAnsi="宋体" w:eastAsia="宋体" w:cs="宋体"/>
          <w:sz w:val="28"/>
          <w:szCs w:val="28"/>
        </w:rPr>
        <w:t>3.3.1除供应商须知前附表另有规定外，响应文件有效期应为90日，从采购文件规定的递交响应文件的截止时间开始计算。</w:t>
      </w:r>
    </w:p>
    <w:p>
      <w:pPr>
        <w:rPr>
          <w:rFonts w:ascii="宋体" w:hAnsi="宋体" w:eastAsia="宋体" w:cs="宋体"/>
          <w:sz w:val="28"/>
          <w:szCs w:val="28"/>
        </w:rPr>
      </w:pPr>
      <w:r>
        <w:rPr>
          <w:rFonts w:hint="eastAsia" w:ascii="宋体" w:hAnsi="宋体" w:eastAsia="宋体" w:cs="宋体"/>
          <w:sz w:val="28"/>
          <w:szCs w:val="28"/>
        </w:rPr>
        <w:t>3.3.2出现特殊情况需要延长响应文件有效期的，</w:t>
      </w:r>
      <w:r>
        <w:rPr>
          <w:rFonts w:hint="eastAsia" w:ascii="宋体" w:hAnsi="宋体" w:eastAsia="宋体" w:cs="宋体"/>
          <w:sz w:val="28"/>
          <w:szCs w:val="28"/>
          <w:lang w:eastAsia="zh-CN"/>
        </w:rPr>
        <w:t>招标人</w:t>
      </w:r>
      <w:r>
        <w:rPr>
          <w:rFonts w:hint="eastAsia" w:ascii="宋体" w:hAnsi="宋体" w:eastAsia="宋体" w:cs="宋体"/>
          <w:sz w:val="28"/>
          <w:szCs w:val="28"/>
        </w:rPr>
        <w:t>以书面形式通知所有供应商延长响应文件有效期。供应商应予以书面答复。同意延长的，应相应延长其响应保证金的有效期，但不得修改其响应文件;供应商拒绝延长的，其响应文件失效，但供应商有权收回其响应保证金。</w:t>
      </w:r>
    </w:p>
    <w:p>
      <w:pPr>
        <w:rPr>
          <w:rFonts w:ascii="宋体" w:hAnsi="宋体" w:eastAsia="宋体" w:cs="宋体"/>
          <w:b/>
          <w:bCs/>
          <w:sz w:val="32"/>
          <w:szCs w:val="32"/>
        </w:rPr>
      </w:pPr>
      <w:r>
        <w:rPr>
          <w:rFonts w:hint="eastAsia" w:ascii="宋体" w:hAnsi="宋体" w:eastAsia="宋体" w:cs="宋体"/>
          <w:b/>
          <w:bCs/>
          <w:sz w:val="32"/>
          <w:szCs w:val="32"/>
        </w:rPr>
        <w:t>3.4响应保证金</w:t>
      </w:r>
    </w:p>
    <w:p>
      <w:pPr>
        <w:rPr>
          <w:rFonts w:ascii="宋体" w:hAnsi="宋体" w:eastAsia="宋体" w:cs="宋体"/>
          <w:sz w:val="28"/>
          <w:szCs w:val="28"/>
        </w:rPr>
      </w:pPr>
      <w:r>
        <w:rPr>
          <w:rFonts w:hint="eastAsia" w:ascii="宋体" w:hAnsi="宋体" w:eastAsia="宋体" w:cs="宋体"/>
          <w:sz w:val="28"/>
          <w:szCs w:val="28"/>
        </w:rPr>
        <w:t>3.4.1</w:t>
      </w:r>
      <w:r>
        <w:rPr>
          <w:rFonts w:hint="eastAsia" w:ascii="宋体" w:hAnsi="宋体" w:eastAsia="宋体" w:cs="宋体"/>
          <w:b/>
          <w:bCs/>
          <w:sz w:val="28"/>
          <w:szCs w:val="28"/>
        </w:rPr>
        <w:t>供应商须知前附表</w:t>
      </w:r>
      <w:r>
        <w:rPr>
          <w:rFonts w:hint="eastAsia" w:ascii="宋体" w:hAnsi="宋体" w:eastAsia="宋体" w:cs="宋体"/>
          <w:sz w:val="28"/>
          <w:szCs w:val="28"/>
        </w:rPr>
        <w:t>规定递交响应保证金的，供应商在递交响应文件的同时，应按</w:t>
      </w:r>
      <w:r>
        <w:rPr>
          <w:rFonts w:hint="eastAsia" w:ascii="宋体" w:hAnsi="宋体" w:eastAsia="宋体" w:cs="宋体"/>
          <w:b/>
          <w:bCs/>
          <w:sz w:val="28"/>
          <w:szCs w:val="28"/>
        </w:rPr>
        <w:t>供应商须知前附表</w:t>
      </w:r>
      <w:r>
        <w:rPr>
          <w:rFonts w:hint="eastAsia" w:ascii="宋体" w:hAnsi="宋体" w:eastAsia="宋体" w:cs="宋体"/>
          <w:sz w:val="28"/>
          <w:szCs w:val="28"/>
        </w:rPr>
        <w:t>规定的金额、形式和采购文件提供的格式(见第六章“响应文件格式”四、响应保证金)递交响应保证金，并作为其响应文件的组成部。供应商不按要求提交响应保证金的，</w:t>
      </w:r>
    </w:p>
    <w:p>
      <w:pPr>
        <w:rPr>
          <w:rFonts w:ascii="宋体" w:hAnsi="宋体" w:eastAsia="宋体" w:cs="宋体"/>
          <w:sz w:val="28"/>
          <w:szCs w:val="28"/>
        </w:rPr>
      </w:pPr>
      <w:r>
        <w:rPr>
          <w:rFonts w:hint="eastAsia" w:ascii="宋体" w:hAnsi="宋体" w:eastAsia="宋体" w:cs="宋体"/>
          <w:sz w:val="28"/>
          <w:szCs w:val="28"/>
        </w:rPr>
        <w:t>其响应文件将被视为无效。</w:t>
      </w:r>
    </w:p>
    <w:p>
      <w:pPr>
        <w:rPr>
          <w:rFonts w:ascii="宋体" w:hAnsi="宋体" w:eastAsia="宋体" w:cs="宋体"/>
          <w:sz w:val="28"/>
          <w:szCs w:val="28"/>
        </w:rPr>
      </w:pPr>
      <w:r>
        <w:rPr>
          <w:rFonts w:hint="eastAsia" w:ascii="宋体" w:hAnsi="宋体" w:eastAsia="宋体" w:cs="宋体"/>
          <w:sz w:val="28"/>
          <w:szCs w:val="28"/>
        </w:rPr>
        <w:t>3.4.2</w:t>
      </w:r>
      <w:r>
        <w:rPr>
          <w:rFonts w:hint="eastAsia" w:ascii="宋体" w:hAnsi="宋体" w:eastAsia="宋体" w:cs="宋体"/>
          <w:b/>
          <w:bCs/>
          <w:sz w:val="28"/>
          <w:szCs w:val="28"/>
        </w:rPr>
        <w:t>除供应商须知前附表</w:t>
      </w:r>
      <w:r>
        <w:rPr>
          <w:rFonts w:hint="eastAsia" w:ascii="宋体" w:hAnsi="宋体" w:eastAsia="宋体" w:cs="宋体"/>
          <w:sz w:val="28"/>
          <w:szCs w:val="28"/>
        </w:rPr>
        <w:t>另有规定外</w:t>
      </w:r>
      <w:r>
        <w:rPr>
          <w:rFonts w:hint="eastAsia" w:ascii="宋体" w:hAnsi="宋体" w:eastAsia="宋体" w:cs="宋体"/>
          <w:sz w:val="28"/>
          <w:szCs w:val="28"/>
          <w:lang w:eastAsia="zh-CN"/>
        </w:rPr>
        <w:t>招标人</w:t>
      </w:r>
      <w:r>
        <w:rPr>
          <w:rFonts w:hint="eastAsia" w:ascii="宋体" w:hAnsi="宋体" w:eastAsia="宋体" w:cs="宋体"/>
          <w:sz w:val="28"/>
          <w:szCs w:val="28"/>
        </w:rPr>
        <w:t>将在发成交通知书后5日内向除候选成交供应商外的其他供应商原额退还响应保证金，并在采合同签订后5日内向成交供应商和来成交的其他候选成交供应商原额退还响应保证金。采用很行保函、担保机构担保函、保险机构保</w:t>
      </w:r>
    </w:p>
    <w:p>
      <w:pPr>
        <w:rPr>
          <w:rFonts w:ascii="宋体" w:hAnsi="宋体" w:eastAsia="宋体" w:cs="宋体"/>
          <w:sz w:val="28"/>
          <w:szCs w:val="28"/>
        </w:rPr>
      </w:pPr>
      <w:r>
        <w:rPr>
          <w:rFonts w:hint="eastAsia" w:ascii="宋体" w:hAnsi="宋体" w:eastAsia="宋体" w:cs="宋体"/>
          <w:sz w:val="28"/>
          <w:szCs w:val="28"/>
        </w:rPr>
        <w:t>险单形式提交的响应保证金，经供应商同意后</w:t>
      </w:r>
      <w:r>
        <w:rPr>
          <w:rFonts w:hint="eastAsia" w:ascii="宋体" w:hAnsi="宋体" w:eastAsia="宋体" w:cs="宋体"/>
          <w:sz w:val="28"/>
          <w:szCs w:val="28"/>
          <w:lang w:eastAsia="zh-CN"/>
        </w:rPr>
        <w:t>招标人</w:t>
      </w:r>
      <w:r>
        <w:rPr>
          <w:rFonts w:hint="eastAsia" w:ascii="宋体" w:hAnsi="宋体" w:eastAsia="宋体" w:cs="宋体"/>
          <w:sz w:val="28"/>
          <w:szCs w:val="28"/>
        </w:rPr>
        <w:t>可以不再退还。</w:t>
      </w:r>
    </w:p>
    <w:p>
      <w:pPr>
        <w:rPr>
          <w:rFonts w:ascii="宋体" w:hAnsi="宋体" w:eastAsia="宋体" w:cs="宋体"/>
          <w:sz w:val="28"/>
          <w:szCs w:val="28"/>
        </w:rPr>
      </w:pPr>
      <w:r>
        <w:rPr>
          <w:rFonts w:hint="eastAsia" w:ascii="宋体" w:hAnsi="宋体" w:eastAsia="宋体" w:cs="宋体"/>
          <w:sz w:val="28"/>
          <w:szCs w:val="28"/>
        </w:rPr>
        <w:t>3.4.3有下列情形之一的，响应保证金将不予退还:</w:t>
      </w:r>
    </w:p>
    <w:p>
      <w:pPr>
        <w:rPr>
          <w:rFonts w:ascii="宋体" w:hAnsi="宋体" w:eastAsia="宋体" w:cs="宋体"/>
          <w:sz w:val="28"/>
          <w:szCs w:val="28"/>
        </w:rPr>
      </w:pPr>
      <w:r>
        <w:rPr>
          <w:rFonts w:hint="eastAsia" w:ascii="宋体" w:hAnsi="宋体" w:eastAsia="宋体" w:cs="宋体"/>
          <w:sz w:val="28"/>
          <w:szCs w:val="28"/>
        </w:rPr>
        <w:t>(1)供应商在响应文件有效期内撤销响应文件:</w:t>
      </w:r>
    </w:p>
    <w:p>
      <w:pPr>
        <w:rPr>
          <w:rFonts w:ascii="宋体" w:hAnsi="宋体" w:eastAsia="宋体" w:cs="宋体"/>
          <w:sz w:val="28"/>
          <w:szCs w:val="28"/>
        </w:rPr>
      </w:pPr>
      <w:r>
        <w:rPr>
          <w:rFonts w:hint="eastAsia" w:ascii="宋体" w:hAnsi="宋体" w:eastAsia="宋体" w:cs="宋体"/>
          <w:sz w:val="28"/>
          <w:szCs w:val="28"/>
        </w:rPr>
        <w:t>(2)成交供应商在收到成交通知书后，无正当理由不与</w:t>
      </w:r>
      <w:r>
        <w:rPr>
          <w:rFonts w:hint="eastAsia" w:ascii="宋体" w:hAnsi="宋体" w:eastAsia="宋体" w:cs="宋体"/>
          <w:sz w:val="28"/>
          <w:szCs w:val="28"/>
          <w:lang w:eastAsia="zh-CN"/>
        </w:rPr>
        <w:t>招标人</w:t>
      </w:r>
      <w:r>
        <w:rPr>
          <w:rFonts w:hint="eastAsia" w:ascii="宋体" w:hAnsi="宋体" w:eastAsia="宋体" w:cs="宋体"/>
          <w:sz w:val="28"/>
          <w:szCs w:val="28"/>
        </w:rPr>
        <w:t>订立合同，在签订合同时向</w:t>
      </w:r>
      <w:r>
        <w:rPr>
          <w:rFonts w:hint="eastAsia" w:ascii="宋体" w:hAnsi="宋体" w:eastAsia="宋体" w:cs="宋体"/>
          <w:sz w:val="28"/>
          <w:szCs w:val="28"/>
          <w:lang w:eastAsia="zh-CN"/>
        </w:rPr>
        <w:t>招标人</w:t>
      </w:r>
      <w:r>
        <w:rPr>
          <w:rFonts w:hint="eastAsia" w:ascii="宋体" w:hAnsi="宋体" w:eastAsia="宋体" w:cs="宋体"/>
          <w:sz w:val="28"/>
          <w:szCs w:val="28"/>
        </w:rPr>
        <w:t>提出附加条件，或者不按照采购文件要求提交履约保证金。</w:t>
      </w:r>
    </w:p>
    <w:p>
      <w:pPr>
        <w:rPr>
          <w:rFonts w:ascii="宋体" w:hAnsi="宋体" w:eastAsia="宋体" w:cs="宋体"/>
          <w:sz w:val="28"/>
          <w:szCs w:val="28"/>
        </w:rPr>
      </w:pPr>
      <w:r>
        <w:rPr>
          <w:rFonts w:hint="eastAsia" w:ascii="宋体" w:hAnsi="宋体" w:eastAsia="宋体" w:cs="宋体"/>
          <w:sz w:val="28"/>
          <w:szCs w:val="28"/>
        </w:rPr>
        <w:t>(3)发生供应商须知前附表规定的其他不予退还响应保证金。</w:t>
      </w:r>
    </w:p>
    <w:p>
      <w:pPr>
        <w:rPr>
          <w:rFonts w:ascii="宋体" w:hAnsi="宋体" w:eastAsia="宋体" w:cs="宋体"/>
          <w:b/>
          <w:bCs/>
          <w:sz w:val="28"/>
          <w:szCs w:val="28"/>
        </w:rPr>
      </w:pPr>
      <w:r>
        <w:rPr>
          <w:rFonts w:hint="eastAsia" w:ascii="宋体" w:hAnsi="宋体" w:eastAsia="宋体" w:cs="宋体"/>
          <w:b/>
          <w:bCs/>
          <w:sz w:val="28"/>
          <w:szCs w:val="28"/>
        </w:rPr>
        <w:t>3.5资格审查资料</w:t>
      </w:r>
    </w:p>
    <w:p>
      <w:pPr>
        <w:rPr>
          <w:rFonts w:ascii="宋体" w:hAnsi="宋体" w:eastAsia="宋体" w:cs="宋体"/>
          <w:sz w:val="28"/>
          <w:szCs w:val="28"/>
        </w:rPr>
      </w:pPr>
      <w:r>
        <w:rPr>
          <w:rFonts w:hint="eastAsia" w:ascii="宋体" w:hAnsi="宋体" w:eastAsia="宋体" w:cs="宋体"/>
          <w:sz w:val="28"/>
          <w:szCs w:val="28"/>
        </w:rPr>
        <w:t>供应商应按</w:t>
      </w:r>
      <w:r>
        <w:rPr>
          <w:rFonts w:hint="eastAsia" w:ascii="宋体" w:hAnsi="宋体" w:eastAsia="宋体" w:cs="宋体"/>
          <w:b/>
          <w:bCs/>
          <w:sz w:val="28"/>
          <w:szCs w:val="28"/>
        </w:rPr>
        <w:t>供应商须知前附表</w:t>
      </w:r>
      <w:r>
        <w:rPr>
          <w:rFonts w:hint="eastAsia" w:ascii="宋体" w:hAnsi="宋体" w:eastAsia="宋体" w:cs="宋体"/>
          <w:sz w:val="28"/>
          <w:szCs w:val="28"/>
        </w:rPr>
        <w:t>的规定提供“谈判采公告/谈判采购邀请书”对供商的各项资格要求。</w:t>
      </w:r>
    </w:p>
    <w:p>
      <w:pPr>
        <w:rPr>
          <w:rFonts w:ascii="宋体" w:hAnsi="宋体" w:eastAsia="宋体" w:cs="宋体"/>
          <w:b/>
          <w:bCs/>
          <w:sz w:val="32"/>
          <w:szCs w:val="32"/>
        </w:rPr>
      </w:pPr>
      <w:r>
        <w:rPr>
          <w:rFonts w:hint="eastAsia" w:ascii="宋体" w:hAnsi="宋体" w:eastAsia="宋体" w:cs="宋体"/>
          <w:b/>
          <w:bCs/>
          <w:sz w:val="32"/>
          <w:szCs w:val="32"/>
        </w:rPr>
        <w:t>3.6响应方案</w:t>
      </w:r>
    </w:p>
    <w:p>
      <w:pPr>
        <w:rPr>
          <w:rFonts w:ascii="宋体" w:hAnsi="宋体" w:eastAsia="宋体" w:cs="宋体"/>
          <w:sz w:val="28"/>
          <w:szCs w:val="28"/>
        </w:rPr>
      </w:pPr>
      <w:r>
        <w:rPr>
          <w:rFonts w:hint="eastAsia" w:ascii="宋体" w:hAnsi="宋体" w:eastAsia="宋体" w:cs="宋体"/>
          <w:sz w:val="28"/>
          <w:szCs w:val="28"/>
        </w:rPr>
        <w:t>3.6.1响应文件应当对采购文件中的实质性内容作出响应。采购需求中明确为关键条款(标记“*”的条目，供应商除了进行响应外，还应按照</w:t>
      </w:r>
      <w:r>
        <w:rPr>
          <w:rFonts w:hint="eastAsia" w:ascii="宋体" w:hAnsi="宋体" w:eastAsia="宋体" w:cs="宋体"/>
          <w:b/>
          <w:bCs/>
          <w:sz w:val="28"/>
          <w:szCs w:val="28"/>
        </w:rPr>
        <w:t>供应商须知前附表</w:t>
      </w:r>
      <w:r>
        <w:rPr>
          <w:rFonts w:hint="eastAsia" w:ascii="宋体" w:hAnsi="宋体" w:eastAsia="宋体" w:cs="宋体"/>
          <w:sz w:val="28"/>
          <w:szCs w:val="28"/>
        </w:rPr>
        <w:t>的规定提供有关证据或证明材料。</w:t>
      </w:r>
    </w:p>
    <w:p>
      <w:pPr>
        <w:rPr>
          <w:rFonts w:ascii="宋体" w:hAnsi="宋体" w:eastAsia="宋体" w:cs="宋体"/>
          <w:sz w:val="28"/>
          <w:szCs w:val="28"/>
        </w:rPr>
      </w:pPr>
      <w:r>
        <w:rPr>
          <w:rFonts w:hint="eastAsia" w:ascii="宋体" w:hAnsi="宋体" w:eastAsia="宋体" w:cs="宋体"/>
          <w:sz w:val="28"/>
          <w:szCs w:val="28"/>
        </w:rPr>
        <w:t>3.6.2</w:t>
      </w:r>
      <w:r>
        <w:rPr>
          <w:rFonts w:hint="eastAsia" w:ascii="宋体" w:hAnsi="宋体" w:eastAsia="宋体" w:cs="宋体"/>
          <w:b/>
          <w:bCs/>
          <w:sz w:val="28"/>
          <w:szCs w:val="28"/>
        </w:rPr>
        <w:t>除供应商须知前附表</w:t>
      </w:r>
      <w:r>
        <w:rPr>
          <w:rFonts w:hint="eastAsia" w:ascii="宋体" w:hAnsi="宋体" w:eastAsia="宋体" w:cs="宋体"/>
          <w:sz w:val="28"/>
          <w:szCs w:val="28"/>
        </w:rPr>
        <w:t>规定供应商只能提出唯一响应方案外，供应商可在首次递交的响应文件中提出多个响应方案。供应商在最终报价前应确定一个最终方案，并针对最终方案提出最终报价。</w:t>
      </w:r>
    </w:p>
    <w:p>
      <w:pPr>
        <w:rPr>
          <w:rFonts w:ascii="宋体" w:hAnsi="宋体" w:eastAsia="宋体" w:cs="宋体"/>
          <w:sz w:val="28"/>
          <w:szCs w:val="28"/>
        </w:rPr>
      </w:pPr>
      <w:r>
        <w:rPr>
          <w:rFonts w:hint="eastAsia" w:ascii="宋体" w:hAnsi="宋体" w:eastAsia="宋体" w:cs="宋体"/>
          <w:sz w:val="28"/>
          <w:szCs w:val="28"/>
        </w:rPr>
        <w:t>3.6.3响应文件对采购文件的全部偏差，均应在响应文件的商务和技术偏差表中列明。响应文件偏差表中未列明的内容，谈判小组可以视为供应商响应采购文件的要求。但如在读判采购活动中发现响应文件的其他部分与商务和技术偏差表的描述不一致或供应商的响应缺乏支持性文件，谈判小组有权要求供应商对相关问题进行澄清，并根据澄清结果对供应商的响应文件进行评审。</w:t>
      </w:r>
    </w:p>
    <w:p>
      <w:pPr>
        <w:rPr>
          <w:rFonts w:ascii="宋体" w:hAnsi="宋体" w:eastAsia="宋体" w:cs="宋体"/>
          <w:sz w:val="32"/>
          <w:szCs w:val="32"/>
        </w:rPr>
      </w:pPr>
      <w:r>
        <w:rPr>
          <w:rFonts w:hint="eastAsia" w:ascii="宋体" w:hAnsi="宋体" w:eastAsia="宋体" w:cs="宋体"/>
          <w:sz w:val="32"/>
          <w:szCs w:val="32"/>
        </w:rPr>
        <w:t>3.7响应文件的编制</w:t>
      </w:r>
    </w:p>
    <w:p>
      <w:pPr>
        <w:rPr>
          <w:rFonts w:ascii="宋体" w:hAnsi="宋体" w:eastAsia="宋体" w:cs="宋体"/>
          <w:sz w:val="28"/>
          <w:szCs w:val="28"/>
        </w:rPr>
      </w:pPr>
      <w:r>
        <w:rPr>
          <w:rFonts w:hint="eastAsia" w:ascii="宋体" w:hAnsi="宋体" w:eastAsia="宋体" w:cs="宋体"/>
          <w:sz w:val="28"/>
          <w:szCs w:val="28"/>
        </w:rPr>
        <w:t>3.7.1响应文件应按第六章“响应文件格式”进行编写，如有必要，可以增加附页，作为响应文件的组成部分。</w:t>
      </w:r>
    </w:p>
    <w:p>
      <w:pPr>
        <w:rPr>
          <w:rFonts w:ascii="宋体" w:hAnsi="宋体" w:eastAsia="宋体" w:cs="宋体"/>
          <w:sz w:val="28"/>
          <w:szCs w:val="28"/>
        </w:rPr>
      </w:pPr>
      <w:r>
        <w:rPr>
          <w:rFonts w:hint="eastAsia" w:ascii="宋体" w:hAnsi="宋体" w:eastAsia="宋体" w:cs="宋体"/>
          <w:sz w:val="28"/>
          <w:szCs w:val="28"/>
        </w:rPr>
        <w:t>3.7.2响应文件应用不褪色的材料书写或打印。</w:t>
      </w:r>
    </w:p>
    <w:p>
      <w:pPr>
        <w:rPr>
          <w:rFonts w:ascii="宋体" w:hAnsi="宋体" w:eastAsia="宋体" w:cs="宋体"/>
          <w:sz w:val="28"/>
          <w:szCs w:val="28"/>
        </w:rPr>
      </w:pPr>
      <w:r>
        <w:rPr>
          <w:rFonts w:hint="eastAsia" w:ascii="宋体" w:hAnsi="宋体" w:eastAsia="宋体" w:cs="宋体"/>
          <w:sz w:val="28"/>
          <w:szCs w:val="28"/>
        </w:rPr>
        <w:t>响应函应由供应商的法定代表人(单位负责人)或其授权的代理人签字并加盖公章。</w:t>
      </w:r>
    </w:p>
    <w:p>
      <w:pPr>
        <w:rPr>
          <w:rFonts w:ascii="宋体" w:hAnsi="宋体" w:eastAsia="宋体" w:cs="宋体"/>
          <w:sz w:val="28"/>
          <w:szCs w:val="28"/>
        </w:rPr>
      </w:pPr>
      <w:r>
        <w:rPr>
          <w:rFonts w:hint="eastAsia" w:ascii="宋体" w:hAnsi="宋体" w:eastAsia="宋体" w:cs="宋体"/>
          <w:sz w:val="28"/>
          <w:szCs w:val="28"/>
        </w:rPr>
        <w:t>联合体协议书(如有)应由联合体各方的法定代表人(单位负责人)或其授权的代理人签字并加盖公章。</w:t>
      </w:r>
    </w:p>
    <w:p>
      <w:pPr>
        <w:rPr>
          <w:rFonts w:ascii="宋体" w:hAnsi="宋体" w:eastAsia="宋体" w:cs="宋体"/>
          <w:sz w:val="28"/>
          <w:szCs w:val="28"/>
        </w:rPr>
      </w:pPr>
      <w:r>
        <w:rPr>
          <w:rFonts w:hint="eastAsia" w:ascii="宋体" w:hAnsi="宋体" w:eastAsia="宋体" w:cs="宋体"/>
          <w:sz w:val="28"/>
          <w:szCs w:val="28"/>
        </w:rPr>
        <w:t>响应函或联合体协议书(如有)由代理人签字的，应在响应文件中附授权委托书，授权委托书应由供应商或联合体各方的法定代表人、(单位负责人)签字并加盖公章。</w:t>
      </w:r>
    </w:p>
    <w:p>
      <w:pPr>
        <w:rPr>
          <w:rFonts w:ascii="宋体" w:hAnsi="宋体" w:eastAsia="宋体" w:cs="宋体"/>
          <w:sz w:val="28"/>
          <w:szCs w:val="28"/>
        </w:rPr>
      </w:pPr>
      <w:r>
        <w:rPr>
          <w:rFonts w:hint="eastAsia" w:ascii="宋体" w:hAnsi="宋体" w:eastAsia="宋体" w:cs="宋体"/>
          <w:sz w:val="28"/>
          <w:szCs w:val="28"/>
        </w:rPr>
        <w:t>3.7.3谈判中供应商对响应文件的澄清说明和补正应由供应商的法定代表人(单位责人)或其授权的代理人签字或加盖公章。</w:t>
      </w:r>
    </w:p>
    <w:p>
      <w:pPr>
        <w:rPr>
          <w:rFonts w:ascii="宋体" w:hAnsi="宋体" w:eastAsia="宋体" w:cs="宋体"/>
          <w:sz w:val="28"/>
          <w:szCs w:val="28"/>
        </w:rPr>
      </w:pPr>
      <w:r>
        <w:rPr>
          <w:rFonts w:hint="eastAsia" w:ascii="宋体" w:hAnsi="宋体" w:eastAsia="宋体" w:cs="宋体"/>
          <w:sz w:val="28"/>
          <w:szCs w:val="28"/>
        </w:rPr>
        <w:t>3.7.4响应文件应尽量避免涂改、行间插字或删除。如果出现上述情况，改动之处应由供应商的法定代表人(单位负责人)或其授权的代理人签字或加盖公章。</w:t>
      </w:r>
    </w:p>
    <w:p>
      <w:pPr>
        <w:rPr>
          <w:rFonts w:ascii="宋体" w:hAnsi="宋体" w:eastAsia="宋体" w:cs="宋体"/>
          <w:sz w:val="28"/>
          <w:szCs w:val="28"/>
        </w:rPr>
      </w:pPr>
      <w:r>
        <w:rPr>
          <w:rFonts w:hint="eastAsia" w:ascii="宋体" w:hAnsi="宋体" w:eastAsia="宋体" w:cs="宋体"/>
          <w:sz w:val="28"/>
          <w:szCs w:val="28"/>
        </w:rPr>
        <w:t>3.7.5响应文件正本一份，副本份数见</w:t>
      </w:r>
      <w:r>
        <w:rPr>
          <w:rFonts w:hint="eastAsia" w:ascii="宋体" w:hAnsi="宋体" w:eastAsia="宋体" w:cs="宋体"/>
          <w:b/>
          <w:bCs/>
          <w:sz w:val="28"/>
          <w:szCs w:val="28"/>
        </w:rPr>
        <w:t>供应商须知前附表</w:t>
      </w:r>
      <w:r>
        <w:rPr>
          <w:rFonts w:hint="eastAsia" w:ascii="宋体" w:hAnsi="宋体" w:eastAsia="宋体" w:cs="宋体"/>
          <w:sz w:val="28"/>
          <w:szCs w:val="28"/>
        </w:rPr>
        <w:t>。正本和副本的封面右上角上应清楚地标记“正本”或“副本”的字样。供应商应根据</w:t>
      </w:r>
      <w:r>
        <w:rPr>
          <w:rFonts w:hint="eastAsia" w:ascii="宋体" w:hAnsi="宋体" w:eastAsia="宋体" w:cs="宋体"/>
          <w:b/>
          <w:bCs/>
          <w:sz w:val="28"/>
          <w:szCs w:val="28"/>
        </w:rPr>
        <w:t>供应商须知前附表</w:t>
      </w:r>
      <w:r>
        <w:rPr>
          <w:rFonts w:hint="eastAsia" w:ascii="宋体" w:hAnsi="宋体" w:eastAsia="宋体" w:cs="宋体"/>
          <w:sz w:val="28"/>
          <w:szCs w:val="28"/>
        </w:rPr>
        <w:t>要求提供电子版文件。</w:t>
      </w:r>
    </w:p>
    <w:p>
      <w:pPr>
        <w:rPr>
          <w:rFonts w:ascii="宋体" w:hAnsi="宋体" w:eastAsia="宋体" w:cs="宋体"/>
          <w:sz w:val="28"/>
          <w:szCs w:val="28"/>
        </w:rPr>
      </w:pPr>
      <w:r>
        <w:rPr>
          <w:rFonts w:hint="eastAsia" w:ascii="宋体" w:hAnsi="宋体" w:eastAsia="宋体" w:cs="宋体"/>
          <w:sz w:val="28"/>
          <w:szCs w:val="28"/>
        </w:rPr>
        <w:t>当副本和正本不一致或电子版文件和纸质正本文件不一致时，以纸质正本文件为准。</w:t>
      </w:r>
    </w:p>
    <w:p>
      <w:pPr>
        <w:rPr>
          <w:rFonts w:ascii="宋体" w:hAnsi="宋体" w:eastAsia="宋体" w:cs="宋体"/>
          <w:sz w:val="28"/>
          <w:szCs w:val="28"/>
        </w:rPr>
      </w:pPr>
      <w:r>
        <w:rPr>
          <w:rFonts w:hint="eastAsia" w:ascii="宋体" w:hAnsi="宋体" w:eastAsia="宋体" w:cs="宋体"/>
          <w:sz w:val="28"/>
          <w:szCs w:val="28"/>
        </w:rPr>
        <w:t>3.7.6响应文件的正本与副本应分别装订，并编制目录。响应文件需分册装订的，具体分册装订要求见供应商须知前附表规定。</w:t>
      </w:r>
    </w:p>
    <w:p>
      <w:pPr>
        <w:rPr>
          <w:rFonts w:ascii="宋体" w:hAnsi="宋体" w:eastAsia="宋体" w:cs="宋体"/>
          <w:sz w:val="32"/>
          <w:szCs w:val="32"/>
        </w:rPr>
      </w:pPr>
      <w:r>
        <w:rPr>
          <w:rFonts w:hint="eastAsia" w:ascii="宋体" w:hAnsi="宋体" w:eastAsia="宋体" w:cs="宋体"/>
          <w:sz w:val="32"/>
          <w:szCs w:val="32"/>
        </w:rPr>
        <w:t>4.响应文件的递交</w:t>
      </w:r>
    </w:p>
    <w:p>
      <w:pPr>
        <w:rPr>
          <w:rFonts w:ascii="宋体" w:hAnsi="宋体" w:eastAsia="宋体" w:cs="宋体"/>
          <w:sz w:val="32"/>
          <w:szCs w:val="32"/>
        </w:rPr>
      </w:pPr>
      <w:r>
        <w:rPr>
          <w:rFonts w:hint="eastAsia" w:ascii="宋体" w:hAnsi="宋体" w:eastAsia="宋体" w:cs="宋体"/>
          <w:sz w:val="32"/>
          <w:szCs w:val="32"/>
        </w:rPr>
        <w:t>4.1响应文件的包装与标记</w:t>
      </w:r>
    </w:p>
    <w:p>
      <w:pPr>
        <w:rPr>
          <w:rFonts w:ascii="宋体" w:hAnsi="宋体" w:eastAsia="宋体" w:cs="宋体"/>
          <w:sz w:val="28"/>
          <w:szCs w:val="28"/>
        </w:rPr>
      </w:pPr>
      <w:r>
        <w:rPr>
          <w:rFonts w:hint="eastAsia" w:ascii="宋体" w:hAnsi="宋体" w:eastAsia="宋体" w:cs="宋体"/>
          <w:sz w:val="28"/>
          <w:szCs w:val="28"/>
        </w:rPr>
        <w:t>4.1.1响应文件应妥善包装。</w:t>
      </w:r>
      <w:r>
        <w:rPr>
          <w:rFonts w:hint="eastAsia" w:ascii="宋体" w:hAnsi="宋体" w:eastAsia="宋体" w:cs="宋体"/>
          <w:b/>
          <w:bCs/>
          <w:sz w:val="28"/>
          <w:szCs w:val="28"/>
        </w:rPr>
        <w:t>供应商须知前附表</w:t>
      </w:r>
      <w:r>
        <w:rPr>
          <w:rFonts w:hint="eastAsia" w:ascii="宋体" w:hAnsi="宋体" w:eastAsia="宋体" w:cs="宋体"/>
          <w:sz w:val="28"/>
          <w:szCs w:val="28"/>
        </w:rPr>
        <w:t>规定响应文件应密封的，响应文件应按要求密封。</w:t>
      </w:r>
    </w:p>
    <w:p>
      <w:pPr>
        <w:rPr>
          <w:rFonts w:ascii="宋体" w:hAnsi="宋体" w:eastAsia="宋体" w:cs="宋体"/>
          <w:sz w:val="28"/>
          <w:szCs w:val="28"/>
        </w:rPr>
      </w:pPr>
      <w:r>
        <w:rPr>
          <w:rFonts w:hint="eastAsia" w:ascii="宋体" w:hAnsi="宋体" w:eastAsia="宋体" w:cs="宋体"/>
          <w:sz w:val="28"/>
          <w:szCs w:val="28"/>
        </w:rPr>
        <w:t>4.1.2响应文件封套上应写明的内容见</w:t>
      </w:r>
      <w:r>
        <w:rPr>
          <w:rFonts w:hint="eastAsia" w:ascii="宋体" w:hAnsi="宋体" w:eastAsia="宋体" w:cs="宋体"/>
          <w:b/>
          <w:bCs/>
          <w:sz w:val="28"/>
          <w:szCs w:val="28"/>
        </w:rPr>
        <w:t>供应商须知前附表</w:t>
      </w:r>
      <w:r>
        <w:rPr>
          <w:rFonts w:hint="eastAsia" w:ascii="宋体" w:hAnsi="宋体" w:eastAsia="宋体" w:cs="宋体"/>
          <w:sz w:val="28"/>
          <w:szCs w:val="28"/>
        </w:rPr>
        <w:t>。</w:t>
      </w:r>
    </w:p>
    <w:p>
      <w:pPr>
        <w:rPr>
          <w:rFonts w:ascii="宋体" w:hAnsi="宋体" w:eastAsia="宋体" w:cs="宋体"/>
          <w:sz w:val="28"/>
          <w:szCs w:val="28"/>
        </w:rPr>
      </w:pPr>
      <w:r>
        <w:rPr>
          <w:rFonts w:hint="eastAsia" w:ascii="宋体" w:hAnsi="宋体" w:eastAsia="宋体" w:cs="宋体"/>
          <w:sz w:val="32"/>
          <w:szCs w:val="32"/>
        </w:rPr>
        <w:t>4.2响应文件的递交</w:t>
      </w:r>
    </w:p>
    <w:p>
      <w:pPr>
        <w:rPr>
          <w:rFonts w:ascii="宋体" w:hAnsi="宋体" w:eastAsia="宋体" w:cs="宋体"/>
          <w:sz w:val="28"/>
          <w:szCs w:val="28"/>
        </w:rPr>
      </w:pPr>
      <w:r>
        <w:rPr>
          <w:rFonts w:hint="eastAsia" w:ascii="宋体" w:hAnsi="宋体" w:eastAsia="宋体" w:cs="宋体"/>
          <w:sz w:val="28"/>
          <w:szCs w:val="28"/>
        </w:rPr>
        <w:t>4.2.1供应商应在</w:t>
      </w:r>
      <w:r>
        <w:rPr>
          <w:rFonts w:hint="eastAsia" w:ascii="宋体" w:hAnsi="宋体" w:eastAsia="宋体" w:cs="宋体"/>
          <w:b/>
          <w:bCs/>
          <w:sz w:val="28"/>
          <w:szCs w:val="28"/>
        </w:rPr>
        <w:t>供应商须知前附表</w:t>
      </w:r>
      <w:r>
        <w:rPr>
          <w:rFonts w:hint="eastAsia" w:ascii="宋体" w:hAnsi="宋体" w:eastAsia="宋体" w:cs="宋体"/>
          <w:sz w:val="28"/>
          <w:szCs w:val="28"/>
        </w:rPr>
        <w:t>规定的递交响应文件的截止时间前，将响应文件递交到</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规定的地点。逾期送达的未送达指定地点的响应文件，</w:t>
      </w:r>
      <w:r>
        <w:rPr>
          <w:rFonts w:hint="eastAsia" w:ascii="宋体" w:hAnsi="宋体" w:eastAsia="宋体" w:cs="宋体"/>
          <w:sz w:val="28"/>
          <w:szCs w:val="28"/>
          <w:lang w:eastAsia="zh-CN"/>
        </w:rPr>
        <w:t>招标人</w:t>
      </w:r>
      <w:r>
        <w:rPr>
          <w:rFonts w:hint="eastAsia" w:ascii="宋体" w:hAnsi="宋体" w:eastAsia="宋体" w:cs="宋体"/>
          <w:sz w:val="28"/>
          <w:szCs w:val="28"/>
        </w:rPr>
        <w:t>将拒绝接收。</w:t>
      </w:r>
      <w:r>
        <w:rPr>
          <w:rFonts w:hint="eastAsia" w:ascii="宋体" w:hAnsi="宋体" w:eastAsia="宋体" w:cs="宋体"/>
          <w:sz w:val="28"/>
          <w:szCs w:val="28"/>
          <w:lang w:eastAsia="zh-CN"/>
        </w:rPr>
        <w:t>招标人</w:t>
      </w:r>
      <w:r>
        <w:rPr>
          <w:rFonts w:hint="eastAsia" w:ascii="宋体" w:hAnsi="宋体" w:eastAsia="宋体" w:cs="宋体"/>
          <w:sz w:val="28"/>
          <w:szCs w:val="28"/>
        </w:rPr>
        <w:t>收到响应文件后，向供应商出具接收凭证。</w:t>
      </w:r>
    </w:p>
    <w:p>
      <w:pPr>
        <w:rPr>
          <w:rFonts w:ascii="宋体" w:hAnsi="宋体" w:eastAsia="宋体" w:cs="宋体"/>
          <w:sz w:val="28"/>
          <w:szCs w:val="28"/>
        </w:rPr>
      </w:pPr>
      <w:r>
        <w:rPr>
          <w:rFonts w:hint="eastAsia" w:ascii="宋体" w:hAnsi="宋体" w:eastAsia="宋体" w:cs="宋体"/>
          <w:sz w:val="28"/>
          <w:szCs w:val="28"/>
        </w:rPr>
        <w:t>4.2.2除供应商须知前附表另有规定外，供应商所递交的响应文件不予退还。</w:t>
      </w:r>
    </w:p>
    <w:p>
      <w:pPr>
        <w:rPr>
          <w:rFonts w:ascii="宋体" w:hAnsi="宋体" w:eastAsia="宋体" w:cs="宋体"/>
          <w:sz w:val="32"/>
          <w:szCs w:val="32"/>
        </w:rPr>
      </w:pPr>
      <w:r>
        <w:rPr>
          <w:rFonts w:hint="eastAsia" w:ascii="宋体" w:hAnsi="宋体" w:eastAsia="宋体" w:cs="宋体"/>
          <w:b/>
          <w:bCs/>
          <w:sz w:val="32"/>
          <w:szCs w:val="32"/>
        </w:rPr>
        <w:t>4.3响应文件的修改与撤回</w:t>
      </w:r>
    </w:p>
    <w:p>
      <w:pPr>
        <w:rPr>
          <w:rFonts w:ascii="宋体" w:hAnsi="宋体" w:eastAsia="宋体" w:cs="宋体"/>
          <w:sz w:val="28"/>
          <w:szCs w:val="28"/>
        </w:rPr>
      </w:pPr>
      <w:r>
        <w:rPr>
          <w:rFonts w:hint="eastAsia" w:ascii="宋体" w:hAnsi="宋体" w:eastAsia="宋体" w:cs="宋体"/>
          <w:sz w:val="28"/>
          <w:szCs w:val="28"/>
        </w:rPr>
        <w:t>4.3.1在本章第4.2.1项规定的递交响应文件的截止时间前，供应商可以修改或撒回已交的响应文件，但应以书面形式通知</w:t>
      </w:r>
      <w:r>
        <w:rPr>
          <w:rFonts w:hint="eastAsia" w:ascii="宋体" w:hAnsi="宋体" w:eastAsia="宋体" w:cs="宋体"/>
          <w:sz w:val="28"/>
          <w:szCs w:val="28"/>
          <w:lang w:eastAsia="zh-CN"/>
        </w:rPr>
        <w:t>招标人</w:t>
      </w:r>
      <w:r>
        <w:rPr>
          <w:rFonts w:hint="eastAsia" w:ascii="宋体" w:hAnsi="宋体" w:eastAsia="宋体" w:cs="宋体"/>
          <w:sz w:val="28"/>
          <w:szCs w:val="28"/>
        </w:rPr>
        <w:t>。</w:t>
      </w:r>
    </w:p>
    <w:p>
      <w:pPr>
        <w:rPr>
          <w:rFonts w:ascii="宋体" w:hAnsi="宋体" w:eastAsia="宋体" w:cs="宋体"/>
          <w:sz w:val="28"/>
          <w:szCs w:val="28"/>
        </w:rPr>
      </w:pPr>
      <w:r>
        <w:rPr>
          <w:rFonts w:hint="eastAsia" w:ascii="宋体" w:hAnsi="宋体" w:eastAsia="宋体" w:cs="宋体"/>
          <w:sz w:val="28"/>
          <w:szCs w:val="28"/>
        </w:rPr>
        <w:t>4.3.2供应商修改或撤回已递交响应文件的书面通应由供应商的法定代表人(单位负责入)或其授权的代理人签字并加盖公章。</w:t>
      </w:r>
      <w:r>
        <w:rPr>
          <w:rFonts w:hint="eastAsia" w:ascii="宋体" w:hAnsi="宋体" w:eastAsia="宋体" w:cs="宋体"/>
          <w:sz w:val="28"/>
          <w:szCs w:val="28"/>
          <w:lang w:eastAsia="zh-CN"/>
        </w:rPr>
        <w:t>招标人</w:t>
      </w:r>
      <w:r>
        <w:rPr>
          <w:rFonts w:hint="eastAsia" w:ascii="宋体" w:hAnsi="宋体" w:eastAsia="宋体" w:cs="宋体"/>
          <w:sz w:val="28"/>
          <w:szCs w:val="28"/>
        </w:rPr>
        <w:t>收到供应商修改响应文件的书面通知后，向供应商出具接收凭证:</w:t>
      </w:r>
      <w:r>
        <w:rPr>
          <w:rFonts w:hint="eastAsia" w:ascii="宋体" w:hAnsi="宋体" w:eastAsia="宋体" w:cs="宋体"/>
          <w:sz w:val="28"/>
          <w:szCs w:val="28"/>
          <w:lang w:eastAsia="zh-CN"/>
        </w:rPr>
        <w:t>招标人</w:t>
      </w:r>
      <w:r>
        <w:rPr>
          <w:rFonts w:hint="eastAsia" w:ascii="宋体" w:hAnsi="宋体" w:eastAsia="宋体" w:cs="宋体"/>
          <w:sz w:val="28"/>
          <w:szCs w:val="28"/>
        </w:rPr>
        <w:t>收到供应商撤回响应文件的书面通知后，退回供应商的响应文件。</w:t>
      </w:r>
    </w:p>
    <w:p>
      <w:pPr>
        <w:rPr>
          <w:rFonts w:ascii="宋体" w:hAnsi="宋体" w:eastAsia="宋体" w:cs="宋体"/>
          <w:sz w:val="28"/>
          <w:szCs w:val="28"/>
        </w:rPr>
      </w:pPr>
      <w:r>
        <w:rPr>
          <w:rFonts w:hint="eastAsia" w:ascii="宋体" w:hAnsi="宋体" w:eastAsia="宋体" w:cs="宋体"/>
          <w:sz w:val="28"/>
          <w:szCs w:val="28"/>
        </w:rPr>
        <w:t>4.3.3除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另有规定外，供应商撤回响应文件的，</w:t>
      </w:r>
      <w:r>
        <w:rPr>
          <w:rFonts w:hint="eastAsia" w:ascii="宋体" w:hAnsi="宋体" w:eastAsia="宋体" w:cs="宋体"/>
          <w:sz w:val="28"/>
          <w:szCs w:val="28"/>
          <w:lang w:eastAsia="zh-CN"/>
        </w:rPr>
        <w:t>招标人</w:t>
      </w:r>
      <w:r>
        <w:rPr>
          <w:rFonts w:hint="eastAsia" w:ascii="宋体" w:hAnsi="宋体" w:eastAsia="宋体" w:cs="宋体"/>
          <w:sz w:val="28"/>
          <w:szCs w:val="28"/>
        </w:rPr>
        <w:t>应在5日内退还已收取的响应保证金。</w:t>
      </w:r>
    </w:p>
    <w:p>
      <w:pPr>
        <w:rPr>
          <w:rFonts w:ascii="宋体" w:hAnsi="宋体" w:eastAsia="宋体" w:cs="宋体"/>
          <w:sz w:val="28"/>
          <w:szCs w:val="28"/>
        </w:rPr>
      </w:pPr>
      <w:r>
        <w:rPr>
          <w:rFonts w:hint="eastAsia" w:ascii="宋体" w:hAnsi="宋体" w:eastAsia="宋体" w:cs="宋体"/>
          <w:sz w:val="28"/>
          <w:szCs w:val="28"/>
        </w:rPr>
        <w:t>4.3.4修改的内容为响应文件的组成部分。修改的响应文件应按照本章第3条、第4条的规定进行编制、包装、标记和递交，并标明“修改”字样。</w:t>
      </w:r>
    </w:p>
    <w:p>
      <w:pPr>
        <w:rPr>
          <w:rFonts w:ascii="宋体" w:hAnsi="宋体" w:eastAsia="宋体" w:cs="宋体"/>
          <w:b/>
          <w:bCs/>
          <w:sz w:val="32"/>
          <w:szCs w:val="32"/>
        </w:rPr>
      </w:pPr>
      <w:r>
        <w:rPr>
          <w:rFonts w:hint="eastAsia" w:ascii="宋体" w:hAnsi="宋体" w:eastAsia="宋体" w:cs="宋体"/>
          <w:b/>
          <w:bCs/>
          <w:sz w:val="32"/>
          <w:szCs w:val="32"/>
        </w:rPr>
        <w:t>5.开启响应文件</w:t>
      </w:r>
    </w:p>
    <w:p>
      <w:pPr>
        <w:rPr>
          <w:rFonts w:ascii="宋体" w:hAnsi="宋体" w:eastAsia="宋体" w:cs="宋体"/>
          <w:sz w:val="28"/>
          <w:szCs w:val="28"/>
        </w:rPr>
      </w:pPr>
      <w:r>
        <w:rPr>
          <w:rFonts w:hint="eastAsia" w:ascii="宋体" w:hAnsi="宋体" w:eastAsia="宋体" w:cs="宋体"/>
          <w:sz w:val="28"/>
          <w:szCs w:val="28"/>
          <w:lang w:eastAsia="zh-CN"/>
        </w:rPr>
        <w:t>招标人</w:t>
      </w:r>
      <w:r>
        <w:rPr>
          <w:rFonts w:hint="eastAsia" w:ascii="宋体" w:hAnsi="宋体" w:eastAsia="宋体" w:cs="宋体"/>
          <w:sz w:val="28"/>
          <w:szCs w:val="28"/>
        </w:rPr>
        <w:t>根据采购项目的市场供应情况确定是否公开开启响应文件。</w:t>
      </w:r>
      <w:r>
        <w:rPr>
          <w:rFonts w:hint="eastAsia" w:ascii="宋体" w:hAnsi="宋体" w:eastAsia="宋体" w:cs="宋体"/>
          <w:b/>
          <w:bCs/>
          <w:sz w:val="28"/>
          <w:szCs w:val="28"/>
        </w:rPr>
        <w:t>供应商须知前附表</w:t>
      </w:r>
      <w:r>
        <w:rPr>
          <w:rFonts w:hint="eastAsia" w:ascii="宋体" w:hAnsi="宋体" w:eastAsia="宋体" w:cs="宋体"/>
          <w:sz w:val="28"/>
          <w:szCs w:val="28"/>
        </w:rPr>
        <w:t>规定公开开启响应文件的，开启活动应按本条规定进行。</w:t>
      </w:r>
    </w:p>
    <w:p>
      <w:pPr>
        <w:rPr>
          <w:rFonts w:ascii="宋体" w:hAnsi="宋体" w:eastAsia="宋体" w:cs="宋体"/>
          <w:sz w:val="32"/>
          <w:szCs w:val="32"/>
        </w:rPr>
      </w:pPr>
      <w:r>
        <w:rPr>
          <w:rFonts w:hint="eastAsia" w:ascii="宋体" w:hAnsi="宋体" w:eastAsia="宋体" w:cs="宋体"/>
          <w:sz w:val="32"/>
          <w:szCs w:val="32"/>
        </w:rPr>
        <w:t>5.1开启响应文件的时间和地点</w:t>
      </w:r>
    </w:p>
    <w:p>
      <w:pPr>
        <w:rPr>
          <w:rFonts w:ascii="宋体" w:hAnsi="宋体" w:eastAsia="宋体" w:cs="宋体"/>
          <w:sz w:val="28"/>
          <w:szCs w:val="28"/>
        </w:rPr>
      </w:pPr>
      <w:r>
        <w:rPr>
          <w:rFonts w:hint="eastAsia" w:ascii="宋体" w:hAnsi="宋体" w:eastAsia="宋体" w:cs="宋体"/>
          <w:sz w:val="28"/>
          <w:szCs w:val="28"/>
          <w:lang w:eastAsia="zh-CN"/>
        </w:rPr>
        <w:t>招标人</w:t>
      </w:r>
      <w:r>
        <w:rPr>
          <w:rFonts w:hint="eastAsia" w:ascii="宋体" w:hAnsi="宋体" w:eastAsia="宋体" w:cs="宋体"/>
          <w:sz w:val="28"/>
          <w:szCs w:val="28"/>
        </w:rPr>
        <w:t>在本章第4.2.1项规定的递交响应文件勺截止时间和</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规定的地点公开开启响应文件，并邀请所有供应商的法定代表人(单位负责人)或其授权的代理人参加开启会议，供应商未派代表参加的，视为默认开启结果。</w:t>
      </w:r>
    </w:p>
    <w:p>
      <w:pPr>
        <w:rPr>
          <w:rFonts w:ascii="宋体" w:hAnsi="宋体" w:eastAsia="宋体" w:cs="宋体"/>
          <w:sz w:val="32"/>
          <w:szCs w:val="32"/>
        </w:rPr>
      </w:pPr>
      <w:r>
        <w:rPr>
          <w:rFonts w:hint="eastAsia" w:ascii="宋体" w:hAnsi="宋体" w:eastAsia="宋体" w:cs="宋体"/>
          <w:sz w:val="32"/>
          <w:szCs w:val="32"/>
        </w:rPr>
        <w:t>5.2开启程序</w:t>
      </w:r>
    </w:p>
    <w:p>
      <w:pPr>
        <w:rPr>
          <w:rFonts w:ascii="宋体" w:hAnsi="宋体" w:eastAsia="宋体" w:cs="宋体"/>
          <w:sz w:val="28"/>
          <w:szCs w:val="28"/>
        </w:rPr>
      </w:pPr>
      <w:r>
        <w:rPr>
          <w:rFonts w:hint="eastAsia" w:ascii="宋体" w:hAnsi="宋体" w:eastAsia="宋体" w:cs="宋体"/>
          <w:sz w:val="28"/>
          <w:szCs w:val="28"/>
        </w:rPr>
        <w:t>主持人按下列程序公开开启响应文件:</w:t>
      </w:r>
    </w:p>
    <w:p>
      <w:pPr>
        <w:rPr>
          <w:rFonts w:ascii="宋体" w:hAnsi="宋体" w:eastAsia="宋体" w:cs="宋体"/>
          <w:sz w:val="28"/>
          <w:szCs w:val="28"/>
        </w:rPr>
      </w:pPr>
      <w:r>
        <w:rPr>
          <w:rFonts w:hint="eastAsia" w:ascii="宋体" w:hAnsi="宋体" w:eastAsia="宋体" w:cs="宋体"/>
          <w:sz w:val="28"/>
          <w:szCs w:val="28"/>
        </w:rPr>
        <w:t>(1)宣布开启会议纪律；</w:t>
      </w:r>
    </w:p>
    <w:p>
      <w:pPr>
        <w:rPr>
          <w:rFonts w:ascii="宋体" w:hAnsi="宋体" w:eastAsia="宋体" w:cs="宋体"/>
          <w:sz w:val="28"/>
          <w:szCs w:val="28"/>
        </w:rPr>
      </w:pPr>
      <w:r>
        <w:rPr>
          <w:rFonts w:hint="eastAsia" w:ascii="宋体" w:hAnsi="宋体" w:eastAsia="宋体" w:cs="宋体"/>
          <w:sz w:val="28"/>
          <w:szCs w:val="28"/>
        </w:rPr>
        <w:t>(2)宣布参加开启会议的工作人员姓名;</w:t>
      </w:r>
    </w:p>
    <w:p>
      <w:pPr>
        <w:rPr>
          <w:rFonts w:ascii="宋体" w:hAnsi="宋体" w:eastAsia="宋体" w:cs="宋体"/>
          <w:sz w:val="28"/>
          <w:szCs w:val="28"/>
        </w:rPr>
      </w:pPr>
      <w:r>
        <w:rPr>
          <w:rFonts w:hint="eastAsia" w:ascii="宋体" w:hAnsi="宋体" w:eastAsia="宋体" w:cs="宋体"/>
          <w:sz w:val="28"/>
          <w:szCs w:val="28"/>
        </w:rPr>
        <w:t>(3)供应商代表检查确认响应文件的密封情况(如需要);</w:t>
      </w:r>
    </w:p>
    <w:p>
      <w:pPr>
        <w:rPr>
          <w:rFonts w:ascii="宋体" w:hAnsi="宋体" w:eastAsia="宋体" w:cs="宋体"/>
          <w:sz w:val="28"/>
          <w:szCs w:val="28"/>
        </w:rPr>
      </w:pPr>
      <w:r>
        <w:rPr>
          <w:rFonts w:hint="eastAsia" w:ascii="宋体" w:hAnsi="宋体" w:eastAsia="宋体" w:cs="宋体"/>
          <w:sz w:val="28"/>
          <w:szCs w:val="28"/>
        </w:rPr>
        <w:t>(4)按照</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规定的开启顺序开启响应文件，公布递交响应文件的供应商名称及</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规定的其他应公布的信息，并记录在案;</w:t>
      </w:r>
    </w:p>
    <w:p>
      <w:pPr>
        <w:rPr>
          <w:rFonts w:ascii="宋体" w:hAnsi="宋体" w:eastAsia="宋体" w:cs="宋体"/>
          <w:sz w:val="28"/>
          <w:szCs w:val="28"/>
        </w:rPr>
      </w:pPr>
      <w:r>
        <w:rPr>
          <w:rFonts w:hint="eastAsia" w:ascii="宋体" w:hAnsi="宋体" w:eastAsia="宋体" w:cs="宋体"/>
          <w:sz w:val="28"/>
          <w:szCs w:val="28"/>
        </w:rPr>
        <w:t>(5)供应商代表及相关工作人员等在响应文件开启记录上签字确认;</w:t>
      </w:r>
    </w:p>
    <w:p>
      <w:pPr>
        <w:rPr>
          <w:rFonts w:ascii="宋体" w:hAnsi="宋体" w:eastAsia="宋体" w:cs="宋体"/>
          <w:sz w:val="28"/>
          <w:szCs w:val="28"/>
        </w:rPr>
      </w:pPr>
      <w:r>
        <w:rPr>
          <w:rFonts w:hint="eastAsia" w:ascii="宋体" w:hAnsi="宋体" w:eastAsia="宋体" w:cs="宋体"/>
          <w:sz w:val="28"/>
          <w:szCs w:val="28"/>
        </w:rPr>
        <w:t>(6)宣布谈判有关安排和注意事项;</w:t>
      </w:r>
    </w:p>
    <w:p>
      <w:pPr>
        <w:rPr>
          <w:rFonts w:ascii="宋体" w:hAnsi="宋体" w:eastAsia="宋体" w:cs="宋体"/>
          <w:sz w:val="28"/>
          <w:szCs w:val="28"/>
        </w:rPr>
      </w:pPr>
      <w:r>
        <w:rPr>
          <w:rFonts w:hint="eastAsia" w:ascii="宋体" w:hAnsi="宋体" w:eastAsia="宋体" w:cs="宋体"/>
          <w:sz w:val="28"/>
          <w:szCs w:val="28"/>
        </w:rPr>
        <w:t>(7)开启会议结束。</w:t>
      </w:r>
    </w:p>
    <w:p>
      <w:pPr>
        <w:rPr>
          <w:rFonts w:ascii="宋体" w:hAnsi="宋体" w:eastAsia="宋体" w:cs="宋体"/>
          <w:b/>
          <w:bCs/>
          <w:sz w:val="32"/>
          <w:szCs w:val="32"/>
        </w:rPr>
      </w:pPr>
      <w:r>
        <w:rPr>
          <w:rFonts w:hint="eastAsia" w:ascii="宋体" w:hAnsi="宋体" w:eastAsia="宋体" w:cs="宋体"/>
          <w:b/>
          <w:bCs/>
          <w:sz w:val="32"/>
          <w:szCs w:val="32"/>
        </w:rPr>
        <w:t>6.谈判和评审</w:t>
      </w:r>
    </w:p>
    <w:p>
      <w:pPr>
        <w:rPr>
          <w:rFonts w:ascii="宋体" w:hAnsi="宋体" w:eastAsia="宋体" w:cs="宋体"/>
          <w:sz w:val="32"/>
          <w:szCs w:val="32"/>
        </w:rPr>
      </w:pPr>
      <w:r>
        <w:rPr>
          <w:rFonts w:hint="eastAsia" w:ascii="宋体" w:hAnsi="宋体" w:eastAsia="宋体" w:cs="宋体"/>
          <w:sz w:val="32"/>
          <w:szCs w:val="32"/>
        </w:rPr>
        <w:t>6.1谈判小组</w:t>
      </w:r>
    </w:p>
    <w:p>
      <w:pPr>
        <w:rPr>
          <w:rFonts w:ascii="宋体" w:hAnsi="宋体" w:eastAsia="宋体" w:cs="宋体"/>
          <w:sz w:val="28"/>
          <w:szCs w:val="28"/>
        </w:rPr>
      </w:pPr>
      <w:r>
        <w:rPr>
          <w:rFonts w:hint="eastAsia" w:ascii="宋体" w:hAnsi="宋体" w:eastAsia="宋体" w:cs="宋体"/>
          <w:sz w:val="28"/>
          <w:szCs w:val="28"/>
        </w:rPr>
        <w:t>6.1.1</w:t>
      </w:r>
      <w:r>
        <w:rPr>
          <w:rFonts w:hint="eastAsia" w:ascii="宋体" w:hAnsi="宋体" w:eastAsia="宋体" w:cs="宋体"/>
          <w:sz w:val="28"/>
          <w:szCs w:val="28"/>
          <w:lang w:eastAsia="zh-CN"/>
        </w:rPr>
        <w:t>招标人</w:t>
      </w:r>
      <w:r>
        <w:rPr>
          <w:rFonts w:hint="eastAsia" w:ascii="宋体" w:hAnsi="宋体" w:eastAsia="宋体" w:cs="宋体"/>
          <w:sz w:val="28"/>
          <w:szCs w:val="28"/>
        </w:rPr>
        <w:t>将组建谈判小组，并由其按照本条规定的程序以及第三章“评审办法”的规定与供应商进行谈判、对响应文件进行评审和比较。</w:t>
      </w:r>
    </w:p>
    <w:p>
      <w:pPr>
        <w:rPr>
          <w:rFonts w:ascii="宋体" w:hAnsi="宋体" w:eastAsia="宋体" w:cs="宋体"/>
          <w:sz w:val="28"/>
          <w:szCs w:val="28"/>
        </w:rPr>
      </w:pPr>
      <w:r>
        <w:rPr>
          <w:rFonts w:hint="eastAsia" w:ascii="宋体" w:hAnsi="宋体" w:eastAsia="宋体" w:cs="宋体"/>
          <w:sz w:val="28"/>
          <w:szCs w:val="28"/>
        </w:rPr>
        <w:t>6.1.2谈判小组成员有下列情形之一的，应当回避:</w:t>
      </w:r>
    </w:p>
    <w:p>
      <w:pPr>
        <w:rPr>
          <w:rFonts w:ascii="宋体" w:hAnsi="宋体" w:eastAsia="宋体" w:cs="宋体"/>
          <w:sz w:val="28"/>
          <w:szCs w:val="28"/>
        </w:rPr>
      </w:pPr>
      <w:r>
        <w:rPr>
          <w:rFonts w:hint="eastAsia" w:ascii="宋体" w:hAnsi="宋体" w:eastAsia="宋体" w:cs="宋体"/>
          <w:sz w:val="28"/>
          <w:szCs w:val="28"/>
        </w:rPr>
        <w:t>(1)供应商主要负责人或供应商主要负责人的近亲属；</w:t>
      </w:r>
    </w:p>
    <w:p>
      <w:pPr>
        <w:rPr>
          <w:rFonts w:ascii="宋体" w:hAnsi="宋体" w:eastAsia="宋体" w:cs="宋体"/>
          <w:sz w:val="28"/>
          <w:szCs w:val="28"/>
        </w:rPr>
      </w:pPr>
      <w:r>
        <w:rPr>
          <w:rFonts w:hint="eastAsia" w:ascii="宋体" w:hAnsi="宋体" w:eastAsia="宋体" w:cs="宋体"/>
          <w:sz w:val="28"/>
          <w:szCs w:val="28"/>
        </w:rPr>
        <w:t>(2)与供应商有经济利益关系或其他利害关系，可能影响公评审的。</w:t>
      </w:r>
    </w:p>
    <w:p>
      <w:pPr>
        <w:rPr>
          <w:rFonts w:ascii="宋体" w:hAnsi="宋体" w:eastAsia="宋体" w:cs="宋体"/>
          <w:sz w:val="28"/>
          <w:szCs w:val="28"/>
        </w:rPr>
      </w:pPr>
      <w:r>
        <w:rPr>
          <w:rFonts w:hint="eastAsia" w:ascii="宋体" w:hAnsi="宋体" w:eastAsia="宋体" w:cs="宋体"/>
          <w:sz w:val="28"/>
          <w:szCs w:val="28"/>
        </w:rPr>
        <w:t>6.1.3谈判小组组建后，谈判小组成员共同推选或由</w:t>
      </w:r>
      <w:r>
        <w:rPr>
          <w:rFonts w:hint="eastAsia" w:ascii="宋体" w:hAnsi="宋体" w:eastAsia="宋体" w:cs="宋体"/>
          <w:sz w:val="28"/>
          <w:szCs w:val="28"/>
          <w:lang w:eastAsia="zh-CN"/>
        </w:rPr>
        <w:t>招标人</w:t>
      </w:r>
      <w:r>
        <w:rPr>
          <w:rFonts w:hint="eastAsia" w:ascii="宋体" w:hAnsi="宋体" w:eastAsia="宋体" w:cs="宋体"/>
          <w:sz w:val="28"/>
          <w:szCs w:val="28"/>
        </w:rPr>
        <w:t>指定谈判小组组长，谈判小组组长负责组织谈判及评审工作。</w:t>
      </w:r>
    </w:p>
    <w:p>
      <w:pPr>
        <w:rPr>
          <w:rFonts w:ascii="宋体" w:hAnsi="宋体" w:eastAsia="宋体" w:cs="宋体"/>
          <w:sz w:val="28"/>
          <w:szCs w:val="28"/>
        </w:rPr>
      </w:pPr>
      <w:r>
        <w:rPr>
          <w:rFonts w:hint="eastAsia" w:ascii="宋体" w:hAnsi="宋体" w:eastAsia="宋体" w:cs="宋体"/>
          <w:sz w:val="28"/>
          <w:szCs w:val="28"/>
        </w:rPr>
        <w:t>6.1.4在谈判和评审过程中，谈判小组成员对需要同认定的事项存在争议的，将按照少数服从多数的原则作出结论。持不同意见的谈判小组成员应当在评审报告上签署不同意见及理由，否则视为同意评审报告。</w:t>
      </w:r>
    </w:p>
    <w:p>
      <w:pPr>
        <w:rPr>
          <w:rFonts w:ascii="宋体" w:hAnsi="宋体" w:eastAsia="宋体" w:cs="宋体"/>
          <w:sz w:val="32"/>
          <w:szCs w:val="32"/>
        </w:rPr>
      </w:pPr>
      <w:r>
        <w:rPr>
          <w:rFonts w:hint="eastAsia" w:ascii="宋体" w:hAnsi="宋体" w:eastAsia="宋体" w:cs="宋体"/>
          <w:sz w:val="32"/>
          <w:szCs w:val="32"/>
        </w:rPr>
        <w:t>6.2初步评审</w:t>
      </w:r>
    </w:p>
    <w:p>
      <w:pPr>
        <w:rPr>
          <w:rFonts w:ascii="宋体" w:hAnsi="宋体" w:eastAsia="宋体" w:cs="宋体"/>
          <w:sz w:val="28"/>
          <w:szCs w:val="28"/>
        </w:rPr>
      </w:pPr>
      <w:r>
        <w:rPr>
          <w:rFonts w:hint="eastAsia" w:ascii="宋体" w:hAnsi="宋体" w:eastAsia="宋体" w:cs="宋体"/>
          <w:sz w:val="28"/>
          <w:szCs w:val="28"/>
        </w:rPr>
        <w:t>6.2.1谈判小组按照第三章“评审办法”规定的评审标准和程序对供应商提交的响应文件进行初步评审。初步评审主要对响应文件的形式、供应商的资格和响应文件的响应性进行审查，以判断响应文件的形式是否符合要求、供应是否符合资格条件、响应文件是否实质性响应采购文件的要求。</w:t>
      </w:r>
    </w:p>
    <w:p>
      <w:pPr>
        <w:rPr>
          <w:rFonts w:ascii="宋体" w:hAnsi="宋体" w:eastAsia="宋体" w:cs="宋体"/>
          <w:sz w:val="28"/>
          <w:szCs w:val="28"/>
        </w:rPr>
      </w:pPr>
      <w:r>
        <w:rPr>
          <w:rFonts w:hint="eastAsia" w:ascii="宋体" w:hAnsi="宋体" w:eastAsia="宋体" w:cs="宋体"/>
          <w:sz w:val="28"/>
          <w:szCs w:val="28"/>
        </w:rPr>
        <w:t>6.2.2响应文件的形式或供应商资格不符合采购文件的要求、响应文件未实质性响应采购文购文件的要求，或响应文件中有含义不明确、同类问题表述不一致或有明显文字和计算错误的内容，谈判小组应要求供应商在规定时间内进行澄清、说明和补正。供应商澄清、说明和补正的内容应由法定代表人(单位负责人)或其授权的代理人签字或加盖公章。澄清、说明和补正的内容作为响应文件的组成部分。</w:t>
      </w:r>
    </w:p>
    <w:p>
      <w:pPr>
        <w:rPr>
          <w:rFonts w:ascii="宋体" w:hAnsi="宋体" w:eastAsia="宋体" w:cs="宋体"/>
          <w:sz w:val="28"/>
          <w:szCs w:val="28"/>
        </w:rPr>
      </w:pPr>
      <w:r>
        <w:rPr>
          <w:rFonts w:hint="eastAsia" w:ascii="宋体" w:hAnsi="宋体" w:eastAsia="宋体" w:cs="宋体"/>
          <w:sz w:val="28"/>
          <w:szCs w:val="28"/>
        </w:rPr>
        <w:t>6.2.3只有形式评审和资格评审合格且实质性响应采购文件要求的供应商才可通过初步评审。经供应商澄清、说明和补正后仍未通过初步评审的响应文件将被视为无效，谈判小组应告知有关供应商。</w:t>
      </w:r>
    </w:p>
    <w:p>
      <w:pPr>
        <w:rPr>
          <w:rFonts w:ascii="宋体" w:hAnsi="宋体" w:eastAsia="宋体" w:cs="宋体"/>
          <w:sz w:val="32"/>
          <w:szCs w:val="32"/>
        </w:rPr>
      </w:pPr>
      <w:r>
        <w:rPr>
          <w:rFonts w:hint="eastAsia" w:ascii="宋体" w:hAnsi="宋体" w:eastAsia="宋体" w:cs="宋体"/>
          <w:sz w:val="32"/>
          <w:szCs w:val="32"/>
        </w:rPr>
        <w:t>6.3谈判</w:t>
      </w:r>
    </w:p>
    <w:p>
      <w:pPr>
        <w:rPr>
          <w:rFonts w:ascii="宋体" w:hAnsi="宋体" w:eastAsia="宋体" w:cs="宋体"/>
          <w:sz w:val="28"/>
          <w:szCs w:val="28"/>
        </w:rPr>
      </w:pPr>
      <w:r>
        <w:rPr>
          <w:rFonts w:hint="eastAsia" w:ascii="宋体" w:hAnsi="宋体" w:eastAsia="宋体" w:cs="宋体"/>
          <w:sz w:val="28"/>
          <w:szCs w:val="28"/>
        </w:rPr>
        <w:t>6.3.1该判小组应按照</w:t>
      </w:r>
      <w:r>
        <w:rPr>
          <w:rFonts w:hint="eastAsia" w:ascii="宋体" w:hAnsi="宋体" w:eastAsia="宋体" w:cs="宋体"/>
          <w:sz w:val="32"/>
          <w:szCs w:val="32"/>
        </w:rPr>
        <w:t>供应商须知前附表</w:t>
      </w:r>
      <w:r>
        <w:rPr>
          <w:rFonts w:hint="eastAsia" w:ascii="宋体" w:hAnsi="宋体" w:eastAsia="宋体" w:cs="宋体"/>
          <w:sz w:val="28"/>
          <w:szCs w:val="28"/>
        </w:rPr>
        <w:t>规定的谈判轮次及谈判顺序与通过初步评审的供应商逐一进行谈判。</w:t>
      </w:r>
    </w:p>
    <w:p>
      <w:pPr>
        <w:rPr>
          <w:rFonts w:ascii="宋体" w:hAnsi="宋体" w:eastAsia="宋体" w:cs="宋体"/>
          <w:sz w:val="28"/>
          <w:szCs w:val="28"/>
        </w:rPr>
      </w:pPr>
      <w:r>
        <w:rPr>
          <w:rFonts w:hint="eastAsia" w:ascii="宋体" w:hAnsi="宋体" w:eastAsia="宋体" w:cs="宋体"/>
          <w:sz w:val="28"/>
          <w:szCs w:val="28"/>
        </w:rPr>
        <w:t>6.3.2通过发布谈判采购公告方式邀请供应商且通过初步评审的供应商数量超过</w:t>
      </w:r>
      <w:r>
        <w:rPr>
          <w:rFonts w:hint="eastAsia" w:ascii="宋体" w:hAnsi="宋体" w:eastAsia="宋体" w:cs="宋体"/>
          <w:b/>
          <w:bCs/>
          <w:sz w:val="28"/>
          <w:szCs w:val="28"/>
        </w:rPr>
        <w:t>供应商须知前附表</w:t>
      </w:r>
      <w:r>
        <w:rPr>
          <w:rFonts w:hint="eastAsia" w:ascii="宋体" w:hAnsi="宋体" w:eastAsia="宋体" w:cs="宋体"/>
          <w:sz w:val="28"/>
          <w:szCs w:val="28"/>
        </w:rPr>
        <w:t>规定的选择方法，从通过初步评审的供应商中选择预定数量的供应进行谈判。来被选择的供应商不再参加后续的谈判活动，谈判小组应对其进行告知:除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另有规定外，其响应保证金应在5日内原额退还。</w:t>
      </w:r>
    </w:p>
    <w:p>
      <w:pPr>
        <w:rPr>
          <w:rFonts w:ascii="宋体" w:hAnsi="宋体" w:eastAsia="宋体" w:cs="宋体"/>
          <w:sz w:val="28"/>
          <w:szCs w:val="28"/>
        </w:rPr>
      </w:pPr>
      <w:r>
        <w:rPr>
          <w:rFonts w:hint="eastAsia" w:ascii="宋体" w:hAnsi="宋体" w:eastAsia="宋体" w:cs="宋体"/>
          <w:sz w:val="28"/>
          <w:szCs w:val="28"/>
        </w:rPr>
        <w:t>6.3.3谈判小组所有成员应集中与单一供应商逐一进行该判，并给予所有加谈判的供应商平等的谈判机会。供应商的法定代表人(单位负责人)或其授权的代理人参加谈判。供应商的法定代表人(单位负责人)或其授权的代理人在谈判中做出的承构成响应文件的组成部分。</w:t>
      </w:r>
    </w:p>
    <w:p>
      <w:pPr>
        <w:rPr>
          <w:rFonts w:ascii="宋体" w:hAnsi="宋体" w:eastAsia="宋体" w:cs="宋体"/>
          <w:sz w:val="28"/>
          <w:szCs w:val="28"/>
        </w:rPr>
      </w:pPr>
      <w:r>
        <w:rPr>
          <w:rFonts w:hint="eastAsia" w:ascii="宋体" w:hAnsi="宋体" w:eastAsia="宋体" w:cs="宋体"/>
          <w:sz w:val="28"/>
          <w:szCs w:val="28"/>
        </w:rPr>
        <w:t>6.3.4除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另有规定外，递交响应文件的供应商未准时参加某一轮次谈判的，视为其放弃参加该轮次谈判，但其仍有权参加后续谈判采购活动。</w:t>
      </w:r>
    </w:p>
    <w:p>
      <w:pPr>
        <w:rPr>
          <w:rFonts w:ascii="宋体" w:hAnsi="宋体" w:eastAsia="宋体" w:cs="宋体"/>
          <w:b/>
          <w:bCs/>
          <w:sz w:val="32"/>
          <w:szCs w:val="32"/>
        </w:rPr>
      </w:pPr>
      <w:r>
        <w:rPr>
          <w:rFonts w:hint="eastAsia" w:ascii="宋体" w:hAnsi="宋体" w:eastAsia="宋体" w:cs="宋体"/>
          <w:b/>
          <w:bCs/>
          <w:sz w:val="32"/>
          <w:szCs w:val="32"/>
        </w:rPr>
        <w:t>6.4提交补充响应文件</w:t>
      </w:r>
    </w:p>
    <w:p>
      <w:pPr>
        <w:rPr>
          <w:rFonts w:ascii="宋体" w:hAnsi="宋体" w:eastAsia="宋体" w:cs="宋体"/>
          <w:sz w:val="28"/>
          <w:szCs w:val="28"/>
        </w:rPr>
      </w:pPr>
      <w:r>
        <w:rPr>
          <w:rFonts w:hint="eastAsia" w:ascii="宋体" w:hAnsi="宋体" w:eastAsia="宋体" w:cs="宋体"/>
          <w:sz w:val="28"/>
          <w:szCs w:val="28"/>
        </w:rPr>
        <w:t>6.4.1在谈判过程中，谈判小组可根据谈判情况修改和补充采购文件中采购需求部分的技术、服务要求以及合同草案条款等内容，但不得实质性改变评审标准或改变可能影响初步评审结果的内容。修改和补充采购文件的，谈判小组应以书面形式将修改和补充的内容通知所有参加谈判的供应商。修和补充的内容构成采购文件的组成部分。</w:t>
      </w:r>
    </w:p>
    <w:p>
      <w:pPr>
        <w:rPr>
          <w:rFonts w:ascii="宋体" w:hAnsi="宋体" w:eastAsia="宋体" w:cs="宋体"/>
          <w:sz w:val="28"/>
          <w:szCs w:val="28"/>
        </w:rPr>
      </w:pPr>
      <w:r>
        <w:rPr>
          <w:rFonts w:hint="eastAsia" w:ascii="宋体" w:hAnsi="宋体" w:eastAsia="宋体" w:cs="宋体"/>
          <w:sz w:val="28"/>
          <w:szCs w:val="28"/>
        </w:rPr>
        <w:t>6.4.2谈判小组修改和补充采购文件后，应要求供应商修改和补充响应文件。供应商应按照采购文件修改和补充的内容及要求相应地对已经提交的响应文件进行修改和补充(即补充响应文件)。补充响应文件应对采购文件修改和补充的内容做出实质性的响应。补充响应文件应由供应商的法定代表人(单位负责人)或其授的代理人签字或加盖公章。补充响应文件与首次提交的响应文件共同构成供应商响应文件的且成部分。补充响应文件内容与首次提交的响应文件内容不一致的，以补充响应文件内容为准。</w:t>
      </w:r>
    </w:p>
    <w:p>
      <w:pPr>
        <w:rPr>
          <w:rFonts w:ascii="宋体" w:hAnsi="宋体" w:eastAsia="宋体" w:cs="宋体"/>
          <w:sz w:val="28"/>
          <w:szCs w:val="28"/>
        </w:rPr>
      </w:pPr>
      <w:r>
        <w:rPr>
          <w:rFonts w:hint="eastAsia" w:ascii="宋体" w:hAnsi="宋体" w:eastAsia="宋体" w:cs="宋体"/>
          <w:sz w:val="28"/>
          <w:szCs w:val="28"/>
        </w:rPr>
        <w:t>6.4.3谈判小组审查供应商补充响应文件，对其响应性进行评审。补充响应文件实质性响应采购文件及其修改和补充内容的，谈判小组应要求供应商在规定时间内提交最终报价:补充响应文件未能实质性响应采购文件及其修改和补充内容的，该响应文件将被视为无效，谈判小组应取消供应商的谈判资格并对其进行告知。</w:t>
      </w:r>
    </w:p>
    <w:p>
      <w:pPr>
        <w:rPr>
          <w:rFonts w:ascii="宋体" w:hAnsi="宋体" w:eastAsia="宋体" w:cs="宋体"/>
          <w:b/>
          <w:bCs/>
          <w:sz w:val="32"/>
          <w:szCs w:val="32"/>
        </w:rPr>
      </w:pPr>
      <w:r>
        <w:rPr>
          <w:rFonts w:hint="eastAsia" w:ascii="宋体" w:hAnsi="宋体" w:eastAsia="宋体" w:cs="宋体"/>
          <w:b/>
          <w:bCs/>
          <w:sz w:val="32"/>
          <w:szCs w:val="32"/>
        </w:rPr>
        <w:t>6.5提交最终报价</w:t>
      </w:r>
    </w:p>
    <w:p>
      <w:pPr>
        <w:rPr>
          <w:rFonts w:ascii="宋体" w:hAnsi="宋体" w:eastAsia="宋体" w:cs="宋体"/>
          <w:sz w:val="28"/>
          <w:szCs w:val="28"/>
        </w:rPr>
      </w:pPr>
      <w:r>
        <w:rPr>
          <w:rFonts w:hint="eastAsia" w:ascii="宋体" w:hAnsi="宋体" w:eastAsia="宋体" w:cs="宋体"/>
          <w:sz w:val="28"/>
          <w:szCs w:val="28"/>
        </w:rPr>
        <w:t>谈判小组在谈判中未修改或补充采购文件的，谈判结束后，谈判小组将要求所有参加谈判的供应商在规定时间内提交最终报价；谈判小组修改和补充了采购文件的，谈判小组应要求按照本章第6.4款规定提交了实质性响应的补充向应文件的供应商在规定时间内提交最终报价。最终报价应由供应商的法定代表人(单位负责)或其授权的代理人签字或加盖公章。最终报价是供应商响应文件的组成部分。</w:t>
      </w:r>
    </w:p>
    <w:p>
      <w:pPr>
        <w:rPr>
          <w:rFonts w:ascii="宋体" w:hAnsi="宋体" w:eastAsia="宋体" w:cs="宋体"/>
          <w:b/>
          <w:bCs/>
          <w:sz w:val="32"/>
          <w:szCs w:val="32"/>
        </w:rPr>
      </w:pPr>
      <w:r>
        <w:rPr>
          <w:rFonts w:hint="eastAsia" w:ascii="宋体" w:hAnsi="宋体" w:eastAsia="宋体" w:cs="宋体"/>
          <w:b/>
          <w:bCs/>
          <w:sz w:val="32"/>
          <w:szCs w:val="32"/>
        </w:rPr>
        <w:t>6.6公开开启最终报价</w:t>
      </w:r>
    </w:p>
    <w:p>
      <w:pPr>
        <w:rPr>
          <w:rFonts w:ascii="宋体" w:hAnsi="宋体" w:eastAsia="宋体" w:cs="宋体"/>
          <w:sz w:val="28"/>
          <w:szCs w:val="28"/>
        </w:rPr>
      </w:pPr>
      <w:r>
        <w:rPr>
          <w:rFonts w:hint="eastAsia" w:ascii="宋体" w:hAnsi="宋体" w:eastAsia="宋体" w:cs="宋体"/>
          <w:b/>
          <w:bCs/>
          <w:sz w:val="28"/>
          <w:szCs w:val="28"/>
        </w:rPr>
        <w:t>供应商须知前附表</w:t>
      </w:r>
      <w:r>
        <w:rPr>
          <w:rFonts w:hint="eastAsia" w:ascii="宋体" w:hAnsi="宋体" w:eastAsia="宋体" w:cs="宋体"/>
          <w:sz w:val="28"/>
          <w:szCs w:val="28"/>
        </w:rPr>
        <w:t>规定公开开启最终价的，</w:t>
      </w:r>
      <w:r>
        <w:rPr>
          <w:rFonts w:hint="eastAsia" w:ascii="宋体" w:hAnsi="宋体" w:eastAsia="宋体" w:cs="宋体"/>
          <w:sz w:val="28"/>
          <w:szCs w:val="28"/>
          <w:lang w:eastAsia="zh-CN"/>
        </w:rPr>
        <w:t>招标人</w:t>
      </w:r>
      <w:r>
        <w:rPr>
          <w:rFonts w:hint="eastAsia" w:ascii="宋体" w:hAnsi="宋体" w:eastAsia="宋体" w:cs="宋体"/>
          <w:sz w:val="28"/>
          <w:szCs w:val="28"/>
        </w:rPr>
        <w:t>将在供应商提交最终报价的截止时间，公开开启并公布所有供应商的最终报价。</w:t>
      </w:r>
    </w:p>
    <w:p>
      <w:pPr>
        <w:rPr>
          <w:rFonts w:ascii="宋体" w:hAnsi="宋体" w:eastAsia="宋体" w:cs="宋体"/>
          <w:b/>
          <w:bCs/>
          <w:sz w:val="32"/>
          <w:szCs w:val="32"/>
        </w:rPr>
      </w:pPr>
      <w:r>
        <w:rPr>
          <w:rFonts w:hint="eastAsia" w:ascii="宋体" w:hAnsi="宋体" w:eastAsia="宋体" w:cs="宋体"/>
          <w:b/>
          <w:bCs/>
          <w:sz w:val="32"/>
          <w:szCs w:val="32"/>
        </w:rPr>
        <w:t>6.7详细评审及推荐候选成交供应商</w:t>
      </w:r>
    </w:p>
    <w:p>
      <w:pPr>
        <w:rPr>
          <w:rFonts w:ascii="宋体" w:hAnsi="宋体" w:eastAsia="宋体" w:cs="宋体"/>
          <w:sz w:val="28"/>
          <w:szCs w:val="28"/>
        </w:rPr>
      </w:pPr>
      <w:r>
        <w:rPr>
          <w:rFonts w:hint="eastAsia" w:ascii="宋体" w:hAnsi="宋体" w:eastAsia="宋体" w:cs="宋体"/>
          <w:sz w:val="28"/>
          <w:szCs w:val="28"/>
        </w:rPr>
        <w:t>6.7.1谈判小组按照第三章““评审办法”规定的方法、评审因素、标准和程序对响应文件进行详细评审。第三章“评审办法”没有规定的方法、评审因素和标准，不作为评审依据。</w:t>
      </w:r>
    </w:p>
    <w:p>
      <w:pPr>
        <w:rPr>
          <w:rFonts w:ascii="宋体" w:hAnsi="宋体" w:eastAsia="宋体" w:cs="宋体"/>
          <w:b/>
          <w:bCs/>
          <w:sz w:val="28"/>
          <w:szCs w:val="28"/>
        </w:rPr>
      </w:pPr>
      <w:r>
        <w:rPr>
          <w:rFonts w:hint="eastAsia" w:ascii="宋体" w:hAnsi="宋体" w:eastAsia="宋体" w:cs="宋体"/>
          <w:sz w:val="28"/>
          <w:szCs w:val="28"/>
        </w:rPr>
        <w:t>6.7.2评审完成后，谈判小组应当向</w:t>
      </w:r>
      <w:r>
        <w:rPr>
          <w:rFonts w:hint="eastAsia" w:ascii="宋体" w:hAnsi="宋体" w:eastAsia="宋体" w:cs="宋体"/>
          <w:sz w:val="28"/>
          <w:szCs w:val="28"/>
          <w:lang w:eastAsia="zh-CN"/>
        </w:rPr>
        <w:t>招标人</w:t>
      </w:r>
      <w:r>
        <w:rPr>
          <w:rFonts w:hint="eastAsia" w:ascii="宋体" w:hAnsi="宋体" w:eastAsia="宋体" w:cs="宋体"/>
          <w:sz w:val="28"/>
          <w:szCs w:val="28"/>
        </w:rPr>
        <w:t>提交书面评审报告和候选成交供应商名单。谈判小组推荐候选成交供应商的数量见</w:t>
      </w:r>
      <w:r>
        <w:rPr>
          <w:rFonts w:hint="eastAsia" w:ascii="宋体" w:hAnsi="宋体" w:eastAsia="宋体" w:cs="宋体"/>
          <w:b/>
          <w:bCs/>
          <w:sz w:val="28"/>
          <w:szCs w:val="28"/>
        </w:rPr>
        <w:t>供应商须知前附表</w:t>
      </w:r>
      <w:r>
        <w:rPr>
          <w:rFonts w:hint="eastAsia" w:ascii="宋体" w:hAnsi="宋体" w:eastAsia="宋体" w:cs="宋体"/>
          <w:sz w:val="28"/>
          <w:szCs w:val="28"/>
        </w:rPr>
        <w:t>。</w:t>
      </w:r>
    </w:p>
    <w:p>
      <w:pPr>
        <w:rPr>
          <w:rFonts w:ascii="宋体" w:hAnsi="宋体" w:eastAsia="宋体" w:cs="宋体"/>
          <w:sz w:val="28"/>
          <w:szCs w:val="28"/>
        </w:rPr>
      </w:pPr>
      <w:r>
        <w:rPr>
          <w:rFonts w:hint="eastAsia" w:ascii="宋体" w:hAnsi="宋体" w:eastAsia="宋体" w:cs="宋体"/>
          <w:sz w:val="28"/>
          <w:szCs w:val="28"/>
        </w:rPr>
        <w:t>6.7.3所有供应商最终报价均明显不合理的，</w:t>
      </w:r>
      <w:r>
        <w:rPr>
          <w:rFonts w:hint="eastAsia" w:ascii="宋体" w:hAnsi="宋体" w:eastAsia="宋体" w:cs="宋体"/>
          <w:sz w:val="28"/>
          <w:szCs w:val="28"/>
          <w:lang w:eastAsia="zh-CN"/>
        </w:rPr>
        <w:t>招标人</w:t>
      </w:r>
      <w:r>
        <w:rPr>
          <w:rFonts w:hint="eastAsia" w:ascii="宋体" w:hAnsi="宋体" w:eastAsia="宋体" w:cs="宋体"/>
          <w:sz w:val="28"/>
          <w:szCs w:val="28"/>
        </w:rPr>
        <w:t>可根据不同的情况决定继续或终止谈判活动。</w:t>
      </w:r>
    </w:p>
    <w:p>
      <w:pPr>
        <w:rPr>
          <w:rFonts w:ascii="宋体" w:hAnsi="宋体" w:eastAsia="宋体" w:cs="宋体"/>
          <w:b/>
          <w:bCs/>
          <w:sz w:val="32"/>
          <w:szCs w:val="32"/>
        </w:rPr>
      </w:pPr>
      <w:r>
        <w:rPr>
          <w:rFonts w:hint="eastAsia" w:ascii="宋体" w:hAnsi="宋体" w:eastAsia="宋体" w:cs="宋体"/>
          <w:b/>
          <w:bCs/>
          <w:sz w:val="32"/>
          <w:szCs w:val="32"/>
        </w:rPr>
        <w:t>6.8特殊情形处理</w:t>
      </w:r>
    </w:p>
    <w:p>
      <w:pPr>
        <w:rPr>
          <w:rFonts w:ascii="宋体" w:hAnsi="宋体" w:eastAsia="宋体" w:cs="宋体"/>
          <w:sz w:val="28"/>
          <w:szCs w:val="28"/>
        </w:rPr>
      </w:pPr>
      <w:r>
        <w:rPr>
          <w:rFonts w:hint="eastAsia" w:ascii="宋体" w:hAnsi="宋体" w:eastAsia="宋体" w:cs="宋体"/>
          <w:sz w:val="28"/>
          <w:szCs w:val="28"/>
        </w:rPr>
        <w:t>通过初步评审的供应商或提交最终报价的供商数量与采购文件规定的成交供应商数量相等时，</w:t>
      </w:r>
      <w:r>
        <w:rPr>
          <w:rFonts w:hint="eastAsia" w:ascii="宋体" w:hAnsi="宋体" w:eastAsia="宋体" w:cs="宋体"/>
          <w:sz w:val="28"/>
          <w:szCs w:val="28"/>
          <w:lang w:eastAsia="zh-CN"/>
        </w:rPr>
        <w:t>招标人</w:t>
      </w:r>
      <w:r>
        <w:rPr>
          <w:rFonts w:hint="eastAsia" w:ascii="宋体" w:hAnsi="宋体" w:eastAsia="宋体" w:cs="宋体"/>
          <w:sz w:val="28"/>
          <w:szCs w:val="28"/>
        </w:rPr>
        <w:t>可根据不同的情况决定继续或终止谈判活动;通过初步评审的供应商或提交最终报价的供应商数量少于采购文件规定的成交供立商数量的，</w:t>
      </w:r>
      <w:r>
        <w:rPr>
          <w:rFonts w:hint="eastAsia" w:ascii="宋体" w:hAnsi="宋体" w:eastAsia="宋体" w:cs="宋体"/>
          <w:sz w:val="28"/>
          <w:szCs w:val="28"/>
          <w:lang w:eastAsia="zh-CN"/>
        </w:rPr>
        <w:t>招标人</w:t>
      </w:r>
      <w:r>
        <w:rPr>
          <w:rFonts w:hint="eastAsia" w:ascii="宋体" w:hAnsi="宋体" w:eastAsia="宋体" w:cs="宋体"/>
          <w:sz w:val="28"/>
          <w:szCs w:val="28"/>
        </w:rPr>
        <w:t>将终止谈判活动。</w:t>
      </w:r>
    </w:p>
    <w:p>
      <w:pPr>
        <w:rPr>
          <w:rFonts w:ascii="宋体" w:hAnsi="宋体" w:eastAsia="宋体" w:cs="宋体"/>
          <w:sz w:val="28"/>
          <w:szCs w:val="28"/>
        </w:rPr>
      </w:pPr>
      <w:r>
        <w:rPr>
          <w:rFonts w:hint="eastAsia" w:ascii="宋体" w:hAnsi="宋体" w:eastAsia="宋体" w:cs="宋体"/>
          <w:sz w:val="28"/>
          <w:szCs w:val="28"/>
        </w:rPr>
        <w:t>决定终止谈判活动的，</w:t>
      </w:r>
      <w:r>
        <w:rPr>
          <w:rFonts w:hint="eastAsia" w:ascii="宋体" w:hAnsi="宋体" w:eastAsia="宋体" w:cs="宋体"/>
          <w:sz w:val="28"/>
          <w:szCs w:val="28"/>
          <w:lang w:eastAsia="zh-CN"/>
        </w:rPr>
        <w:t>招标人</w:t>
      </w:r>
      <w:r>
        <w:rPr>
          <w:rFonts w:hint="eastAsia" w:ascii="宋体" w:hAnsi="宋体" w:eastAsia="宋体" w:cs="宋体"/>
          <w:sz w:val="28"/>
          <w:szCs w:val="28"/>
        </w:rPr>
        <w:t>将向谈判小组出具停止谈判通知书。</w:t>
      </w:r>
    </w:p>
    <w:p>
      <w:pPr>
        <w:rPr>
          <w:rFonts w:ascii="宋体" w:hAnsi="宋体" w:eastAsia="宋体" w:cs="宋体"/>
          <w:b/>
          <w:bCs/>
          <w:sz w:val="32"/>
          <w:szCs w:val="32"/>
        </w:rPr>
      </w:pPr>
      <w:r>
        <w:rPr>
          <w:rFonts w:hint="eastAsia" w:ascii="宋体" w:hAnsi="宋体" w:eastAsia="宋体" w:cs="宋体"/>
          <w:b/>
          <w:bCs/>
          <w:sz w:val="32"/>
          <w:szCs w:val="32"/>
        </w:rPr>
        <w:t>7.合同授予</w:t>
      </w:r>
    </w:p>
    <w:p>
      <w:pPr>
        <w:rPr>
          <w:rFonts w:ascii="宋体" w:hAnsi="宋体" w:eastAsia="宋体" w:cs="宋体"/>
          <w:b/>
          <w:bCs/>
          <w:sz w:val="28"/>
          <w:szCs w:val="28"/>
        </w:rPr>
      </w:pPr>
      <w:r>
        <w:rPr>
          <w:rFonts w:hint="eastAsia" w:ascii="宋体" w:hAnsi="宋体" w:eastAsia="宋体" w:cs="宋体"/>
          <w:b/>
          <w:bCs/>
          <w:sz w:val="28"/>
          <w:szCs w:val="28"/>
        </w:rPr>
        <w:t>7.1候选成交供应商履约能力核查</w:t>
      </w:r>
    </w:p>
    <w:p>
      <w:pPr>
        <w:rPr>
          <w:rFonts w:ascii="宋体" w:hAnsi="宋体" w:eastAsia="宋体" w:cs="宋体"/>
          <w:sz w:val="28"/>
          <w:szCs w:val="28"/>
        </w:rPr>
      </w:pPr>
      <w:r>
        <w:rPr>
          <w:rFonts w:hint="eastAsia" w:ascii="宋体" w:hAnsi="宋体" w:eastAsia="宋体" w:cs="宋体"/>
          <w:sz w:val="28"/>
          <w:szCs w:val="28"/>
          <w:lang w:eastAsia="zh-CN"/>
        </w:rPr>
        <w:t>招标人</w:t>
      </w:r>
      <w:r>
        <w:rPr>
          <w:rFonts w:hint="eastAsia" w:ascii="宋体" w:hAnsi="宋体" w:eastAsia="宋体" w:cs="宋体"/>
          <w:sz w:val="28"/>
          <w:szCs w:val="28"/>
        </w:rPr>
        <w:t>可对候选成交供应商的相关证明材料原件进行核验或组织现场考察，以确认候选成交供应商的生产经营、财务等实际状况与响应文件是否一致及是否存在其他可能影响供应商履约能力的情况，核查结果将作为</w:t>
      </w:r>
      <w:r>
        <w:rPr>
          <w:rFonts w:hint="eastAsia" w:ascii="宋体" w:hAnsi="宋体" w:eastAsia="宋体" w:cs="宋体"/>
          <w:sz w:val="28"/>
          <w:szCs w:val="28"/>
          <w:lang w:eastAsia="zh-CN"/>
        </w:rPr>
        <w:t>招标人</w:t>
      </w:r>
      <w:r>
        <w:rPr>
          <w:rFonts w:hint="eastAsia" w:ascii="宋体" w:hAnsi="宋体" w:eastAsia="宋体" w:cs="宋体"/>
          <w:sz w:val="28"/>
          <w:szCs w:val="28"/>
        </w:rPr>
        <w:t>选择确定预成交供应商的依据之一。</w:t>
      </w:r>
    </w:p>
    <w:p>
      <w:pPr>
        <w:rPr>
          <w:rFonts w:ascii="宋体" w:hAnsi="宋体" w:eastAsia="宋体" w:cs="宋体"/>
          <w:b/>
          <w:bCs/>
          <w:sz w:val="32"/>
          <w:szCs w:val="32"/>
        </w:rPr>
      </w:pPr>
      <w:r>
        <w:rPr>
          <w:rFonts w:hint="eastAsia" w:ascii="宋体" w:hAnsi="宋体" w:eastAsia="宋体" w:cs="宋体"/>
          <w:b/>
          <w:bCs/>
          <w:sz w:val="32"/>
          <w:szCs w:val="32"/>
        </w:rPr>
        <w:t>7.2确定预成交供应商</w:t>
      </w:r>
    </w:p>
    <w:p>
      <w:pPr>
        <w:rPr>
          <w:rFonts w:ascii="宋体" w:hAnsi="宋体" w:eastAsia="宋体" w:cs="宋体"/>
          <w:sz w:val="28"/>
          <w:szCs w:val="28"/>
        </w:rPr>
      </w:pPr>
      <w:r>
        <w:rPr>
          <w:rFonts w:hint="eastAsia" w:ascii="宋体" w:hAnsi="宋体" w:eastAsia="宋体" w:cs="宋体"/>
          <w:sz w:val="28"/>
          <w:szCs w:val="28"/>
          <w:lang w:eastAsia="zh-CN"/>
        </w:rPr>
        <w:t>招标人</w:t>
      </w:r>
      <w:r>
        <w:rPr>
          <w:rFonts w:hint="eastAsia" w:ascii="宋体" w:hAnsi="宋体" w:eastAsia="宋体" w:cs="宋体"/>
          <w:sz w:val="28"/>
          <w:szCs w:val="28"/>
        </w:rPr>
        <w:t>将根据评审报告及核查结果(如有)，对候选成交供应商综合评估后从中选择确定预成交供应商。</w:t>
      </w:r>
    </w:p>
    <w:p>
      <w:pPr>
        <w:rPr>
          <w:rFonts w:ascii="宋体" w:hAnsi="宋体" w:eastAsia="宋体" w:cs="宋体"/>
          <w:b/>
          <w:bCs/>
          <w:sz w:val="32"/>
          <w:szCs w:val="32"/>
        </w:rPr>
      </w:pPr>
      <w:r>
        <w:rPr>
          <w:rFonts w:hint="eastAsia" w:ascii="宋体" w:hAnsi="宋体" w:eastAsia="宋体" w:cs="宋体"/>
          <w:b/>
          <w:bCs/>
          <w:sz w:val="32"/>
          <w:szCs w:val="32"/>
        </w:rPr>
        <w:t>7.3发出成交通知书</w:t>
      </w:r>
    </w:p>
    <w:p>
      <w:pPr>
        <w:rPr>
          <w:rFonts w:ascii="宋体" w:hAnsi="宋体" w:eastAsia="宋体" w:cs="宋体"/>
          <w:sz w:val="28"/>
          <w:szCs w:val="28"/>
        </w:rPr>
      </w:pPr>
      <w:r>
        <w:rPr>
          <w:rFonts w:hint="eastAsia" w:ascii="宋体" w:hAnsi="宋体" w:eastAsia="宋体" w:cs="宋体"/>
          <w:sz w:val="28"/>
          <w:szCs w:val="28"/>
        </w:rPr>
        <w:t>公示期结束后，在本章第3.3款规定的响应文件有效期内，</w:t>
      </w:r>
      <w:r>
        <w:rPr>
          <w:rFonts w:hint="eastAsia" w:ascii="宋体" w:hAnsi="宋体" w:eastAsia="宋体" w:cs="宋体"/>
          <w:sz w:val="28"/>
          <w:szCs w:val="28"/>
          <w:lang w:eastAsia="zh-CN"/>
        </w:rPr>
        <w:t>招标人</w:t>
      </w:r>
      <w:r>
        <w:rPr>
          <w:rFonts w:hint="eastAsia" w:ascii="宋体" w:hAnsi="宋体" w:eastAsia="宋体" w:cs="宋体"/>
          <w:sz w:val="28"/>
          <w:szCs w:val="28"/>
        </w:rPr>
        <w:t>以书面形式向预成交供应商发出成交通知书。</w:t>
      </w:r>
    </w:p>
    <w:p>
      <w:pPr>
        <w:rPr>
          <w:rFonts w:ascii="宋体" w:hAnsi="宋体" w:eastAsia="宋体" w:cs="宋体"/>
          <w:b/>
          <w:bCs/>
          <w:sz w:val="32"/>
          <w:szCs w:val="32"/>
        </w:rPr>
      </w:pPr>
      <w:r>
        <w:rPr>
          <w:rFonts w:hint="eastAsia" w:ascii="宋体" w:hAnsi="宋体" w:eastAsia="宋体" w:cs="宋体"/>
          <w:b/>
          <w:bCs/>
          <w:sz w:val="32"/>
          <w:szCs w:val="32"/>
        </w:rPr>
        <w:t>7.4发布成交公告</w:t>
      </w:r>
    </w:p>
    <w:p>
      <w:pPr>
        <w:rPr>
          <w:rFonts w:ascii="宋体" w:hAnsi="宋体" w:eastAsia="宋体" w:cs="宋体"/>
          <w:sz w:val="28"/>
          <w:szCs w:val="28"/>
        </w:rPr>
      </w:pPr>
      <w:r>
        <w:rPr>
          <w:rFonts w:hint="eastAsia" w:ascii="宋体" w:hAnsi="宋体" w:eastAsia="宋体" w:cs="宋体"/>
          <w:sz w:val="28"/>
          <w:szCs w:val="28"/>
        </w:rPr>
        <w:t>在发出成交通知书的同时，</w:t>
      </w:r>
      <w:r>
        <w:rPr>
          <w:rFonts w:hint="eastAsia" w:ascii="宋体" w:hAnsi="宋体" w:eastAsia="宋体" w:cs="宋体"/>
          <w:sz w:val="28"/>
          <w:szCs w:val="28"/>
          <w:lang w:eastAsia="zh-CN"/>
        </w:rPr>
        <w:t>招标人</w:t>
      </w:r>
      <w:r>
        <w:rPr>
          <w:rFonts w:hint="eastAsia" w:ascii="宋体" w:hAnsi="宋体" w:eastAsia="宋体" w:cs="宋体"/>
          <w:sz w:val="28"/>
          <w:szCs w:val="28"/>
        </w:rPr>
        <w:t>发布成交公告。</w:t>
      </w:r>
    </w:p>
    <w:p>
      <w:pPr>
        <w:rPr>
          <w:rFonts w:ascii="宋体" w:hAnsi="宋体" w:eastAsia="宋体" w:cs="宋体"/>
          <w:b/>
          <w:bCs/>
          <w:sz w:val="32"/>
          <w:szCs w:val="32"/>
        </w:rPr>
      </w:pPr>
      <w:r>
        <w:rPr>
          <w:rFonts w:hint="eastAsia" w:ascii="宋体" w:hAnsi="宋体" w:eastAsia="宋体" w:cs="宋体"/>
          <w:b/>
          <w:bCs/>
          <w:sz w:val="32"/>
          <w:szCs w:val="32"/>
        </w:rPr>
        <w:t>7.5履约保证金</w:t>
      </w:r>
    </w:p>
    <w:p>
      <w:pPr>
        <w:rPr>
          <w:rFonts w:ascii="宋体" w:hAnsi="宋体" w:eastAsia="宋体" w:cs="宋体"/>
          <w:sz w:val="28"/>
          <w:szCs w:val="28"/>
        </w:rPr>
      </w:pPr>
      <w:r>
        <w:rPr>
          <w:rFonts w:hint="eastAsia" w:ascii="宋体" w:hAnsi="宋体" w:eastAsia="宋体" w:cs="宋体"/>
          <w:b/>
          <w:bCs/>
          <w:sz w:val="28"/>
          <w:szCs w:val="28"/>
        </w:rPr>
        <w:t>供应商须知前附表</w:t>
      </w:r>
      <w:r>
        <w:rPr>
          <w:rFonts w:hint="eastAsia" w:ascii="宋体" w:hAnsi="宋体" w:eastAsia="宋体" w:cs="宋体"/>
          <w:sz w:val="28"/>
          <w:szCs w:val="28"/>
        </w:rPr>
        <w:t>规定提交履约保证金的，成交供应商应按</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规定的形式、有效期限和提交时间向</w:t>
      </w:r>
      <w:r>
        <w:rPr>
          <w:rFonts w:hint="eastAsia" w:ascii="宋体" w:hAnsi="宋体" w:eastAsia="宋体" w:cs="宋体"/>
          <w:sz w:val="28"/>
          <w:szCs w:val="28"/>
          <w:lang w:eastAsia="zh-CN"/>
        </w:rPr>
        <w:t>招标人</w:t>
      </w:r>
      <w:r>
        <w:rPr>
          <w:rFonts w:hint="eastAsia" w:ascii="宋体" w:hAnsi="宋体" w:eastAsia="宋体" w:cs="宋体"/>
          <w:sz w:val="28"/>
          <w:szCs w:val="28"/>
        </w:rPr>
        <w:t>提交履约保证金。除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另有规定外，履约保证金为采购合同金额的5％。</w:t>
      </w:r>
    </w:p>
    <w:p>
      <w:pPr>
        <w:rPr>
          <w:rFonts w:ascii="宋体" w:hAnsi="宋体" w:eastAsia="宋体" w:cs="宋体"/>
          <w:b/>
          <w:bCs/>
          <w:sz w:val="32"/>
          <w:szCs w:val="32"/>
        </w:rPr>
      </w:pPr>
      <w:r>
        <w:rPr>
          <w:rFonts w:hint="eastAsia" w:ascii="宋体" w:hAnsi="宋体" w:eastAsia="宋体" w:cs="宋体"/>
          <w:b/>
          <w:bCs/>
          <w:sz w:val="32"/>
          <w:szCs w:val="32"/>
        </w:rPr>
        <w:t>7.6签订合同</w:t>
      </w:r>
    </w:p>
    <w:p>
      <w:pPr>
        <w:rPr>
          <w:rFonts w:ascii="宋体" w:hAnsi="宋体" w:eastAsia="宋体" w:cs="宋体"/>
          <w:sz w:val="28"/>
          <w:szCs w:val="28"/>
        </w:rPr>
      </w:pPr>
      <w:r>
        <w:rPr>
          <w:rFonts w:hint="eastAsia" w:ascii="宋体" w:hAnsi="宋体" w:eastAsia="宋体" w:cs="宋体"/>
          <w:sz w:val="28"/>
          <w:szCs w:val="28"/>
        </w:rPr>
        <w:t>7.6.1</w:t>
      </w:r>
      <w:r>
        <w:rPr>
          <w:rFonts w:hint="eastAsia" w:ascii="宋体" w:hAnsi="宋体" w:eastAsia="宋体" w:cs="宋体"/>
          <w:sz w:val="28"/>
          <w:szCs w:val="28"/>
          <w:lang w:eastAsia="zh-CN"/>
        </w:rPr>
        <w:t>招标人</w:t>
      </w:r>
      <w:r>
        <w:rPr>
          <w:rFonts w:hint="eastAsia" w:ascii="宋体" w:hAnsi="宋体" w:eastAsia="宋体" w:cs="宋体"/>
          <w:sz w:val="28"/>
          <w:szCs w:val="28"/>
        </w:rPr>
        <w:t>和成交供应商应当在成交通知书规定的期限内，根据采购文件和成交供应商的响应文件订立书面合同。成交供应商无正当理由拒绝签订合同，在签订合同时向</w:t>
      </w:r>
      <w:r>
        <w:rPr>
          <w:rFonts w:hint="eastAsia" w:ascii="宋体" w:hAnsi="宋体" w:eastAsia="宋体" w:cs="宋体"/>
          <w:sz w:val="28"/>
          <w:szCs w:val="28"/>
          <w:lang w:eastAsia="zh-CN"/>
        </w:rPr>
        <w:t>招标人</w:t>
      </w:r>
      <w:r>
        <w:rPr>
          <w:rFonts w:hint="eastAsia" w:ascii="宋体" w:hAnsi="宋体" w:eastAsia="宋体" w:cs="宋体"/>
          <w:sz w:val="28"/>
          <w:szCs w:val="28"/>
        </w:rPr>
        <w:t>提出附加条件，或者不按照采购文件要求提交履约证金的，</w:t>
      </w:r>
      <w:r>
        <w:rPr>
          <w:rFonts w:hint="eastAsia" w:ascii="宋体" w:hAnsi="宋体" w:eastAsia="宋体" w:cs="宋体"/>
          <w:sz w:val="28"/>
          <w:szCs w:val="28"/>
          <w:lang w:eastAsia="zh-CN"/>
        </w:rPr>
        <w:t>招标人</w:t>
      </w:r>
      <w:r>
        <w:rPr>
          <w:rFonts w:hint="eastAsia" w:ascii="宋体" w:hAnsi="宋体" w:eastAsia="宋体" w:cs="宋体"/>
          <w:sz w:val="28"/>
          <w:szCs w:val="28"/>
        </w:rPr>
        <w:t>取消其成交资格，其响应保证金不予退还;给</w:t>
      </w:r>
      <w:r>
        <w:rPr>
          <w:rFonts w:hint="eastAsia" w:ascii="宋体" w:hAnsi="宋体" w:eastAsia="宋体" w:cs="宋体"/>
          <w:sz w:val="28"/>
          <w:szCs w:val="28"/>
          <w:lang w:eastAsia="zh-CN"/>
        </w:rPr>
        <w:t>招标人</w:t>
      </w:r>
      <w:r>
        <w:rPr>
          <w:rFonts w:hint="eastAsia" w:ascii="宋体" w:hAnsi="宋体" w:eastAsia="宋体" w:cs="宋体"/>
          <w:sz w:val="28"/>
          <w:szCs w:val="28"/>
        </w:rPr>
        <w:t>造成的损失超过响应保证金数额的，成交供应商还应当对超过部分予以后赔偿。</w:t>
      </w:r>
    </w:p>
    <w:p>
      <w:pPr>
        <w:rPr>
          <w:rFonts w:ascii="宋体" w:hAnsi="宋体" w:eastAsia="宋体" w:cs="宋体"/>
          <w:sz w:val="28"/>
          <w:szCs w:val="28"/>
        </w:rPr>
      </w:pPr>
      <w:r>
        <w:rPr>
          <w:rFonts w:hint="eastAsia" w:ascii="宋体" w:hAnsi="宋体" w:eastAsia="宋体" w:cs="宋体"/>
          <w:sz w:val="28"/>
          <w:szCs w:val="28"/>
        </w:rPr>
        <w:t>7.6.2发出成交通知书后，</w:t>
      </w:r>
      <w:r>
        <w:rPr>
          <w:rFonts w:hint="eastAsia" w:ascii="宋体" w:hAnsi="宋体" w:eastAsia="宋体" w:cs="宋体"/>
          <w:sz w:val="28"/>
          <w:szCs w:val="28"/>
          <w:lang w:eastAsia="zh-CN"/>
        </w:rPr>
        <w:t>招标人</w:t>
      </w:r>
      <w:r>
        <w:rPr>
          <w:rFonts w:hint="eastAsia" w:ascii="宋体" w:hAnsi="宋体" w:eastAsia="宋体" w:cs="宋体"/>
          <w:sz w:val="28"/>
          <w:szCs w:val="28"/>
        </w:rPr>
        <w:t>无正当理由拒绝签订合同，或者在签订合同时向成交供应商提出附加条件的，</w:t>
      </w:r>
      <w:r>
        <w:rPr>
          <w:rFonts w:hint="eastAsia" w:ascii="宋体" w:hAnsi="宋体" w:eastAsia="宋体" w:cs="宋体"/>
          <w:sz w:val="28"/>
          <w:szCs w:val="28"/>
          <w:lang w:eastAsia="zh-CN"/>
        </w:rPr>
        <w:t>招标人</w:t>
      </w:r>
      <w:r>
        <w:rPr>
          <w:rFonts w:hint="eastAsia" w:ascii="宋体" w:hAnsi="宋体" w:eastAsia="宋体" w:cs="宋体"/>
          <w:sz w:val="28"/>
          <w:szCs w:val="28"/>
        </w:rPr>
        <w:t>向成交供应商退还响应证金;给成交供应商造成损失的，还应当赔偿损失。</w:t>
      </w:r>
    </w:p>
    <w:p>
      <w:pPr>
        <w:rPr>
          <w:rFonts w:ascii="宋体" w:hAnsi="宋体" w:eastAsia="宋体" w:cs="宋体"/>
          <w:sz w:val="28"/>
          <w:szCs w:val="28"/>
        </w:rPr>
      </w:pPr>
      <w:r>
        <w:rPr>
          <w:rFonts w:hint="eastAsia" w:ascii="宋体" w:hAnsi="宋体" w:eastAsia="宋体" w:cs="宋体"/>
          <w:sz w:val="28"/>
          <w:szCs w:val="28"/>
        </w:rPr>
        <w:t>7.6.3联合体成交的，联合体各方应当共同与</w:t>
      </w:r>
      <w:r>
        <w:rPr>
          <w:rFonts w:hint="eastAsia" w:ascii="宋体" w:hAnsi="宋体" w:eastAsia="宋体" w:cs="宋体"/>
          <w:sz w:val="28"/>
          <w:szCs w:val="28"/>
          <w:lang w:eastAsia="zh-CN"/>
        </w:rPr>
        <w:t>招标人</w:t>
      </w:r>
      <w:r>
        <w:rPr>
          <w:rFonts w:hint="eastAsia" w:ascii="宋体" w:hAnsi="宋体" w:eastAsia="宋体" w:cs="宋体"/>
          <w:sz w:val="28"/>
          <w:szCs w:val="28"/>
        </w:rPr>
        <w:t>签订合同，就成交项目向</w:t>
      </w:r>
      <w:r>
        <w:rPr>
          <w:rFonts w:hint="eastAsia" w:ascii="宋体" w:hAnsi="宋体" w:eastAsia="宋体" w:cs="宋体"/>
          <w:sz w:val="28"/>
          <w:szCs w:val="28"/>
          <w:lang w:eastAsia="zh-CN"/>
        </w:rPr>
        <w:t>招标人</w:t>
      </w:r>
      <w:r>
        <w:rPr>
          <w:rFonts w:hint="eastAsia" w:ascii="宋体" w:hAnsi="宋体" w:eastAsia="宋体" w:cs="宋体"/>
          <w:sz w:val="28"/>
          <w:szCs w:val="28"/>
        </w:rPr>
        <w:t>承担连带责任。</w:t>
      </w:r>
    </w:p>
    <w:p>
      <w:pPr>
        <w:rPr>
          <w:rFonts w:ascii="宋体" w:hAnsi="宋体" w:eastAsia="宋体" w:cs="宋体"/>
          <w:b/>
          <w:bCs/>
          <w:sz w:val="32"/>
          <w:szCs w:val="32"/>
        </w:rPr>
      </w:pPr>
      <w:r>
        <w:rPr>
          <w:rFonts w:hint="eastAsia" w:ascii="宋体" w:hAnsi="宋体" w:eastAsia="宋体" w:cs="宋体"/>
          <w:b/>
          <w:bCs/>
          <w:sz w:val="32"/>
          <w:szCs w:val="32"/>
        </w:rPr>
        <w:t>7.7特殊情形处理</w:t>
      </w:r>
    </w:p>
    <w:p>
      <w:pPr>
        <w:rPr>
          <w:rFonts w:ascii="宋体" w:hAnsi="宋体" w:eastAsia="宋体" w:cs="宋体"/>
          <w:sz w:val="28"/>
          <w:szCs w:val="28"/>
        </w:rPr>
      </w:pPr>
      <w:r>
        <w:rPr>
          <w:rFonts w:hint="eastAsia" w:ascii="宋体" w:hAnsi="宋体" w:eastAsia="宋体" w:cs="宋体"/>
          <w:sz w:val="28"/>
          <w:szCs w:val="28"/>
        </w:rPr>
        <w:t>因供应商对预成交结果提出异议、成交供立商无正当理由拒绝签订合同、成交供应商在签订合同时向</w:t>
      </w:r>
      <w:r>
        <w:rPr>
          <w:rFonts w:hint="eastAsia" w:ascii="宋体" w:hAnsi="宋体" w:eastAsia="宋体" w:cs="宋体"/>
          <w:sz w:val="28"/>
          <w:szCs w:val="28"/>
          <w:lang w:eastAsia="zh-CN"/>
        </w:rPr>
        <w:t>招标人</w:t>
      </w:r>
      <w:r>
        <w:rPr>
          <w:rFonts w:hint="eastAsia" w:ascii="宋体" w:hAnsi="宋体" w:eastAsia="宋体" w:cs="宋体"/>
          <w:sz w:val="28"/>
          <w:szCs w:val="28"/>
        </w:rPr>
        <w:t>提出附加条件或者不按采购文件要求提交履约保证金等导致</w:t>
      </w:r>
      <w:r>
        <w:rPr>
          <w:rFonts w:hint="eastAsia" w:ascii="宋体" w:hAnsi="宋体" w:eastAsia="宋体" w:cs="宋体"/>
          <w:sz w:val="28"/>
          <w:szCs w:val="28"/>
          <w:lang w:eastAsia="zh-CN"/>
        </w:rPr>
        <w:t>招标人</w:t>
      </w:r>
      <w:r>
        <w:rPr>
          <w:rFonts w:hint="eastAsia" w:ascii="宋体" w:hAnsi="宋体" w:eastAsia="宋体" w:cs="宋体"/>
          <w:sz w:val="28"/>
          <w:szCs w:val="28"/>
        </w:rPr>
        <w:t>变更成交结果的，</w:t>
      </w:r>
      <w:r>
        <w:rPr>
          <w:rFonts w:hint="eastAsia" w:ascii="宋体" w:hAnsi="宋体" w:eastAsia="宋体" w:cs="宋体"/>
          <w:sz w:val="28"/>
          <w:szCs w:val="28"/>
          <w:lang w:eastAsia="zh-CN"/>
        </w:rPr>
        <w:t>招标人</w:t>
      </w:r>
      <w:r>
        <w:rPr>
          <w:rFonts w:hint="eastAsia" w:ascii="宋体" w:hAnsi="宋体" w:eastAsia="宋体" w:cs="宋体"/>
          <w:sz w:val="28"/>
          <w:szCs w:val="28"/>
        </w:rPr>
        <w:t>应按照本条规定的程序重新选择确定预成交供应商，进行公示并公告。</w:t>
      </w:r>
    </w:p>
    <w:p>
      <w:pPr>
        <w:rPr>
          <w:rFonts w:ascii="宋体" w:hAnsi="宋体" w:eastAsia="宋体" w:cs="宋体"/>
          <w:b/>
          <w:bCs/>
          <w:sz w:val="32"/>
          <w:szCs w:val="32"/>
        </w:rPr>
      </w:pPr>
      <w:r>
        <w:rPr>
          <w:rFonts w:hint="eastAsia" w:ascii="宋体" w:hAnsi="宋体" w:eastAsia="宋体" w:cs="宋体"/>
          <w:b/>
          <w:bCs/>
          <w:sz w:val="32"/>
          <w:szCs w:val="32"/>
        </w:rPr>
        <w:t>8.异议</w:t>
      </w:r>
    </w:p>
    <w:p>
      <w:pPr>
        <w:rPr>
          <w:rFonts w:ascii="宋体" w:hAnsi="宋体" w:eastAsia="宋体" w:cs="宋体"/>
          <w:b/>
          <w:bCs/>
          <w:sz w:val="28"/>
          <w:szCs w:val="28"/>
        </w:rPr>
      </w:pPr>
      <w:r>
        <w:rPr>
          <w:rFonts w:hint="eastAsia" w:ascii="宋体" w:hAnsi="宋体" w:eastAsia="宋体" w:cs="宋体"/>
          <w:b/>
          <w:bCs/>
          <w:sz w:val="28"/>
          <w:szCs w:val="28"/>
        </w:rPr>
        <w:t>8.l提出异议</w:t>
      </w:r>
    </w:p>
    <w:p>
      <w:pPr>
        <w:rPr>
          <w:rFonts w:ascii="宋体" w:hAnsi="宋体" w:eastAsia="宋体" w:cs="宋体"/>
          <w:sz w:val="28"/>
          <w:szCs w:val="28"/>
        </w:rPr>
      </w:pPr>
      <w:r>
        <w:rPr>
          <w:rFonts w:hint="eastAsia" w:ascii="宋体" w:hAnsi="宋体" w:eastAsia="宋体" w:cs="宋体"/>
          <w:sz w:val="28"/>
          <w:szCs w:val="28"/>
        </w:rPr>
        <w:t>供应商或者其他利害关系人可以对预成交结果提出异议。异议应在预成交结果公示期间通过</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规定的异议渠道提出，并提交异议函和必要的证明材料。异议函包括但不限于下列内容：</w:t>
      </w:r>
    </w:p>
    <w:p>
      <w:pPr>
        <w:rPr>
          <w:rFonts w:ascii="宋体" w:hAnsi="宋体" w:eastAsia="宋体" w:cs="宋体"/>
          <w:sz w:val="28"/>
          <w:szCs w:val="28"/>
        </w:rPr>
      </w:pPr>
      <w:r>
        <w:rPr>
          <w:rFonts w:hint="eastAsia" w:ascii="宋体" w:hAnsi="宋体" w:eastAsia="宋体" w:cs="宋体"/>
          <w:sz w:val="28"/>
          <w:szCs w:val="28"/>
        </w:rPr>
        <w:t>(1)异议人名称、地址、邮政编码、联系人及联系电话;</w:t>
      </w:r>
    </w:p>
    <w:p>
      <w:pPr>
        <w:rPr>
          <w:rFonts w:ascii="宋体" w:hAnsi="宋体" w:eastAsia="宋体" w:cs="宋体"/>
          <w:sz w:val="28"/>
          <w:szCs w:val="28"/>
        </w:rPr>
      </w:pPr>
      <w:r>
        <w:rPr>
          <w:rFonts w:hint="eastAsia" w:ascii="宋体" w:hAnsi="宋体" w:eastAsia="宋体" w:cs="宋体"/>
          <w:sz w:val="28"/>
          <w:szCs w:val="28"/>
        </w:rPr>
        <w:t>(2)具体、明确的异议事项、事实依据及与异议事项相关的请求。</w:t>
      </w:r>
    </w:p>
    <w:p>
      <w:pPr>
        <w:rPr>
          <w:rFonts w:ascii="宋体" w:hAnsi="宋体" w:eastAsia="宋体" w:cs="宋体"/>
          <w:sz w:val="28"/>
          <w:szCs w:val="28"/>
        </w:rPr>
      </w:pPr>
      <w:r>
        <w:rPr>
          <w:rFonts w:hint="eastAsia" w:ascii="宋体" w:hAnsi="宋体" w:eastAsia="宋体" w:cs="宋体"/>
          <w:sz w:val="28"/>
          <w:szCs w:val="28"/>
        </w:rPr>
        <w:t>异议函应由异议人的法定代表人(单位负责人)或其授权的代理人签字并加盖公章。</w:t>
      </w:r>
    </w:p>
    <w:p>
      <w:pPr>
        <w:rPr>
          <w:rFonts w:ascii="宋体" w:hAnsi="宋体" w:eastAsia="宋体" w:cs="宋体"/>
          <w:b/>
          <w:bCs/>
          <w:sz w:val="32"/>
          <w:szCs w:val="32"/>
        </w:rPr>
      </w:pPr>
      <w:r>
        <w:rPr>
          <w:rFonts w:hint="eastAsia" w:ascii="宋体" w:hAnsi="宋体" w:eastAsia="宋体" w:cs="宋体"/>
          <w:b/>
          <w:bCs/>
          <w:sz w:val="32"/>
          <w:szCs w:val="32"/>
        </w:rPr>
        <w:t>8.2异议处理</w:t>
      </w:r>
    </w:p>
    <w:p>
      <w:pPr>
        <w:rPr>
          <w:rFonts w:ascii="宋体" w:hAnsi="宋体" w:eastAsia="宋体" w:cs="宋体"/>
          <w:sz w:val="28"/>
          <w:szCs w:val="28"/>
        </w:rPr>
      </w:pPr>
      <w:r>
        <w:rPr>
          <w:rFonts w:hint="eastAsia" w:ascii="宋体" w:hAnsi="宋体" w:eastAsia="宋体" w:cs="宋体"/>
          <w:sz w:val="28"/>
          <w:szCs w:val="28"/>
          <w:lang w:eastAsia="zh-CN"/>
        </w:rPr>
        <w:t>招标人</w:t>
      </w:r>
      <w:r>
        <w:rPr>
          <w:rFonts w:hint="eastAsia" w:ascii="宋体" w:hAnsi="宋体" w:eastAsia="宋体" w:cs="宋体"/>
          <w:sz w:val="28"/>
          <w:szCs w:val="28"/>
        </w:rPr>
        <w:t>将针对异议事项进行核查，经过核查，发现异议人对相关问题理解有误的，应做出解释;发现采购活动中确实存在错误或不当于为的，应及时予以改正或补救。</w:t>
      </w:r>
    </w:p>
    <w:p>
      <w:pPr>
        <w:rPr>
          <w:rFonts w:ascii="宋体" w:hAnsi="宋体" w:eastAsia="宋体" w:cs="宋体"/>
          <w:sz w:val="28"/>
          <w:szCs w:val="28"/>
        </w:rPr>
      </w:pPr>
      <w:r>
        <w:rPr>
          <w:rFonts w:hint="eastAsia" w:ascii="宋体" w:hAnsi="宋体" w:eastAsia="宋体" w:cs="宋体"/>
          <w:sz w:val="28"/>
          <w:szCs w:val="28"/>
        </w:rPr>
        <w:t>异议人与</w:t>
      </w:r>
      <w:r>
        <w:rPr>
          <w:rFonts w:hint="eastAsia" w:ascii="宋体" w:hAnsi="宋体" w:eastAsia="宋体" w:cs="宋体"/>
          <w:sz w:val="28"/>
          <w:szCs w:val="28"/>
          <w:lang w:eastAsia="zh-CN"/>
        </w:rPr>
        <w:t>招标人</w:t>
      </w:r>
      <w:r>
        <w:rPr>
          <w:rFonts w:hint="eastAsia" w:ascii="宋体" w:hAnsi="宋体" w:eastAsia="宋体" w:cs="宋体"/>
          <w:sz w:val="28"/>
          <w:szCs w:val="28"/>
        </w:rPr>
        <w:t>对异议事项无法达成一致，异议人可向</w:t>
      </w:r>
      <w:r>
        <w:rPr>
          <w:rFonts w:hint="eastAsia" w:ascii="宋体" w:hAnsi="宋体" w:eastAsia="宋体" w:cs="宋体"/>
          <w:b/>
          <w:bCs/>
          <w:sz w:val="28"/>
          <w:szCs w:val="28"/>
        </w:rPr>
        <w:t>供应商须知前附表</w:t>
      </w:r>
      <w:r>
        <w:rPr>
          <w:rFonts w:hint="eastAsia" w:ascii="宋体" w:hAnsi="宋体" w:eastAsia="宋体" w:cs="宋体"/>
          <w:sz w:val="28"/>
          <w:szCs w:val="28"/>
        </w:rPr>
        <w:t>规定的行业组织或专业咨询机构申请调解或进行反映。</w:t>
      </w:r>
    </w:p>
    <w:p>
      <w:pPr>
        <w:rPr>
          <w:rFonts w:ascii="宋体" w:hAnsi="宋体" w:eastAsia="宋体" w:cs="宋体"/>
          <w:sz w:val="28"/>
          <w:szCs w:val="28"/>
        </w:rPr>
      </w:pPr>
      <w:r>
        <w:rPr>
          <w:rFonts w:hint="eastAsia" w:ascii="宋体" w:hAnsi="宋体" w:eastAsia="宋体" w:cs="宋体"/>
          <w:sz w:val="28"/>
          <w:szCs w:val="28"/>
          <w:lang w:eastAsia="zh-CN"/>
        </w:rPr>
        <w:t>招标人</w:t>
      </w:r>
      <w:r>
        <w:rPr>
          <w:rFonts w:hint="eastAsia" w:ascii="宋体" w:hAnsi="宋体" w:eastAsia="宋体" w:cs="宋体"/>
          <w:sz w:val="28"/>
          <w:szCs w:val="28"/>
        </w:rPr>
        <w:t>认为异议不成立或不影响采购结果的，可以继续进行采购活动。</w:t>
      </w:r>
    </w:p>
    <w:p>
      <w:pPr>
        <w:rPr>
          <w:rFonts w:ascii="宋体" w:hAnsi="宋体" w:eastAsia="宋体" w:cs="宋体"/>
          <w:b/>
          <w:bCs/>
          <w:sz w:val="32"/>
          <w:szCs w:val="32"/>
        </w:rPr>
      </w:pPr>
      <w:r>
        <w:rPr>
          <w:rFonts w:hint="eastAsia" w:ascii="宋体" w:hAnsi="宋体" w:eastAsia="宋体" w:cs="宋体"/>
          <w:b/>
          <w:bCs/>
          <w:sz w:val="32"/>
          <w:szCs w:val="32"/>
        </w:rPr>
        <w:t>9.纪律要求</w:t>
      </w:r>
    </w:p>
    <w:p>
      <w:pPr>
        <w:rPr>
          <w:rFonts w:ascii="宋体" w:hAnsi="宋体" w:eastAsia="宋体" w:cs="宋体"/>
          <w:b/>
          <w:bCs/>
          <w:sz w:val="28"/>
          <w:szCs w:val="28"/>
        </w:rPr>
      </w:pPr>
      <w:r>
        <w:rPr>
          <w:rFonts w:hint="eastAsia" w:ascii="宋体" w:hAnsi="宋体" w:eastAsia="宋体" w:cs="宋体"/>
          <w:b/>
          <w:bCs/>
          <w:sz w:val="28"/>
          <w:szCs w:val="28"/>
        </w:rPr>
        <w:t>9.1对</w:t>
      </w:r>
      <w:r>
        <w:rPr>
          <w:rFonts w:hint="eastAsia" w:ascii="宋体" w:hAnsi="宋体" w:eastAsia="宋体" w:cs="宋体"/>
          <w:b/>
          <w:bCs/>
          <w:sz w:val="28"/>
          <w:szCs w:val="28"/>
          <w:lang w:eastAsia="zh-CN"/>
        </w:rPr>
        <w:t>招标人</w:t>
      </w:r>
      <w:r>
        <w:rPr>
          <w:rFonts w:hint="eastAsia" w:ascii="宋体" w:hAnsi="宋体" w:eastAsia="宋体" w:cs="宋体"/>
          <w:b/>
          <w:bCs/>
          <w:sz w:val="28"/>
          <w:szCs w:val="28"/>
        </w:rPr>
        <w:t>的纪律要求</w:t>
      </w:r>
    </w:p>
    <w:p>
      <w:pPr>
        <w:rPr>
          <w:rFonts w:ascii="宋体" w:hAnsi="宋体" w:eastAsia="宋体" w:cs="宋体"/>
          <w:sz w:val="28"/>
          <w:szCs w:val="28"/>
        </w:rPr>
      </w:pPr>
      <w:r>
        <w:rPr>
          <w:rFonts w:hint="eastAsia" w:ascii="宋体" w:hAnsi="宋体" w:eastAsia="宋体" w:cs="宋体"/>
          <w:sz w:val="28"/>
          <w:szCs w:val="28"/>
          <w:lang w:eastAsia="zh-CN"/>
        </w:rPr>
        <w:t>招标人</w:t>
      </w:r>
      <w:r>
        <w:rPr>
          <w:rFonts w:hint="eastAsia" w:ascii="宋体" w:hAnsi="宋体" w:eastAsia="宋体" w:cs="宋体"/>
          <w:sz w:val="28"/>
          <w:szCs w:val="28"/>
        </w:rPr>
        <w:t>不得泄露谈判采购活动中应当保密的情况和资料，不得与供应商串通损害国家利益、社会公共利益或者其他人合法权益。</w:t>
      </w:r>
    </w:p>
    <w:p>
      <w:pPr>
        <w:rPr>
          <w:rFonts w:ascii="宋体" w:hAnsi="宋体" w:eastAsia="宋体" w:cs="宋体"/>
          <w:b/>
          <w:bCs/>
          <w:sz w:val="28"/>
          <w:szCs w:val="28"/>
        </w:rPr>
      </w:pPr>
      <w:r>
        <w:rPr>
          <w:rFonts w:hint="eastAsia" w:ascii="宋体" w:hAnsi="宋体" w:eastAsia="宋体" w:cs="宋体"/>
          <w:b/>
          <w:bCs/>
          <w:sz w:val="28"/>
          <w:szCs w:val="28"/>
        </w:rPr>
        <w:t>9.2对供应高的纪律要求</w:t>
      </w:r>
    </w:p>
    <w:p>
      <w:pPr>
        <w:rPr>
          <w:rFonts w:ascii="宋体" w:hAnsi="宋体" w:eastAsia="宋体" w:cs="宋体"/>
          <w:b/>
          <w:bCs/>
          <w:sz w:val="28"/>
          <w:szCs w:val="28"/>
        </w:rPr>
      </w:pPr>
      <w:r>
        <w:rPr>
          <w:rFonts w:hint="eastAsia" w:ascii="宋体" w:hAnsi="宋体" w:eastAsia="宋体" w:cs="宋体"/>
          <w:sz w:val="28"/>
          <w:szCs w:val="28"/>
        </w:rPr>
        <w:t>供应商不得相互串通或者与</w:t>
      </w:r>
      <w:r>
        <w:rPr>
          <w:rFonts w:hint="eastAsia" w:ascii="宋体" w:hAnsi="宋体" w:eastAsia="宋体" w:cs="宋体"/>
          <w:sz w:val="28"/>
          <w:szCs w:val="28"/>
          <w:lang w:eastAsia="zh-CN"/>
        </w:rPr>
        <w:t>招标人</w:t>
      </w:r>
      <w:r>
        <w:rPr>
          <w:rFonts w:hint="eastAsia" w:ascii="宋体" w:hAnsi="宋体" w:eastAsia="宋体" w:cs="宋体"/>
          <w:sz w:val="28"/>
          <w:szCs w:val="28"/>
        </w:rPr>
        <w:t>串通，不得向</w:t>
      </w:r>
      <w:r>
        <w:rPr>
          <w:rFonts w:hint="eastAsia" w:ascii="宋体" w:hAnsi="宋体" w:eastAsia="宋体" w:cs="宋体"/>
          <w:sz w:val="28"/>
          <w:szCs w:val="28"/>
          <w:lang w:eastAsia="zh-CN"/>
        </w:rPr>
        <w:t>招标人</w:t>
      </w:r>
      <w:r>
        <w:rPr>
          <w:rFonts w:hint="eastAsia" w:ascii="宋体" w:hAnsi="宋体" w:eastAsia="宋体" w:cs="宋体"/>
          <w:sz w:val="28"/>
          <w:szCs w:val="28"/>
        </w:rPr>
        <w:t>或者谈判小组成员行贿谋取成交，不得以他人名义参加谈判采购活动或者以其他方式弄虚作假骗取成交；供应商不得以任何方式干扰、影响评审工作。</w:t>
      </w:r>
      <w:r>
        <w:rPr>
          <w:rFonts w:hint="eastAsia" w:ascii="宋体" w:hAnsi="宋体" w:eastAsia="宋体" w:cs="宋体"/>
          <w:b/>
          <w:bCs/>
          <w:sz w:val="28"/>
          <w:szCs w:val="28"/>
        </w:rPr>
        <w:t>9.3对谈判小组成员的纪律要求</w:t>
      </w:r>
    </w:p>
    <w:p>
      <w:pPr>
        <w:rPr>
          <w:rFonts w:ascii="宋体" w:hAnsi="宋体" w:eastAsia="宋体" w:cs="宋体"/>
          <w:sz w:val="28"/>
          <w:szCs w:val="28"/>
        </w:rPr>
      </w:pPr>
      <w:r>
        <w:rPr>
          <w:rFonts w:hint="eastAsia" w:ascii="宋体" w:hAnsi="宋体" w:eastAsia="宋体" w:cs="宋体"/>
          <w:sz w:val="28"/>
          <w:szCs w:val="28"/>
        </w:rPr>
        <w:t>供应商不得相互串通或者与</w:t>
      </w:r>
      <w:r>
        <w:rPr>
          <w:rFonts w:hint="eastAsia" w:ascii="宋体" w:hAnsi="宋体" w:eastAsia="宋体" w:cs="宋体"/>
          <w:sz w:val="28"/>
          <w:szCs w:val="28"/>
          <w:lang w:eastAsia="zh-CN"/>
        </w:rPr>
        <w:t>招标人</w:t>
      </w:r>
      <w:r>
        <w:rPr>
          <w:rFonts w:hint="eastAsia" w:ascii="宋体" w:hAnsi="宋体" w:eastAsia="宋体" w:cs="宋体"/>
          <w:sz w:val="28"/>
          <w:szCs w:val="28"/>
        </w:rPr>
        <w:t>串通，不得向他人</w:t>
      </w:r>
      <w:r>
        <w:rPr>
          <w:rFonts w:hint="eastAsia" w:ascii="宋体" w:hAnsi="宋体" w:eastAsia="宋体" w:cs="宋体"/>
          <w:sz w:val="28"/>
          <w:szCs w:val="28"/>
          <w:lang w:eastAsia="zh-CN"/>
        </w:rPr>
        <w:t>招标人</w:t>
      </w:r>
      <w:r>
        <w:rPr>
          <w:rFonts w:hint="eastAsia" w:ascii="宋体" w:hAnsi="宋体" w:eastAsia="宋体" w:cs="宋体"/>
          <w:sz w:val="28"/>
          <w:szCs w:val="28"/>
        </w:rPr>
        <w:t>透漏对响应文件的评审和比较、候选成交供应商的推荐情况以及评审有关的其他情况。在谈判活动中，谈判小组成员应当客观、公正地履行职责，遵守职业道德，不得擅离职守，影响谈判工作正常运行，不得使用第三章“评审办法”没有规定的评审因素和标准进行评审。</w:t>
      </w:r>
    </w:p>
    <w:p>
      <w:pPr>
        <w:rPr>
          <w:rFonts w:ascii="宋体" w:hAnsi="宋体" w:eastAsia="宋体" w:cs="宋体"/>
          <w:b/>
          <w:bCs/>
          <w:sz w:val="28"/>
          <w:szCs w:val="28"/>
        </w:rPr>
      </w:pPr>
      <w:r>
        <w:rPr>
          <w:rFonts w:hint="eastAsia" w:ascii="宋体" w:hAnsi="宋体" w:eastAsia="宋体" w:cs="宋体"/>
          <w:b/>
          <w:bCs/>
          <w:sz w:val="28"/>
          <w:szCs w:val="28"/>
        </w:rPr>
        <w:t>9.4对与说判活动有关的工作人员的纪律要求</w:t>
      </w:r>
    </w:p>
    <w:p>
      <w:pPr>
        <w:rPr>
          <w:rFonts w:ascii="宋体" w:hAnsi="宋体" w:eastAsia="宋体" w:cs="宋体"/>
          <w:sz w:val="28"/>
          <w:szCs w:val="28"/>
        </w:rPr>
      </w:pPr>
      <w:r>
        <w:rPr>
          <w:rFonts w:hint="eastAsia" w:ascii="宋体" w:hAnsi="宋体" w:eastAsia="宋体" w:cs="宋体"/>
          <w:sz w:val="28"/>
          <w:szCs w:val="28"/>
        </w:rPr>
        <w:t>与谈判活动有关的工作人员不得受他人的物或者其他好处，不得向他人透露对响应文件的评申和比较，候选成交供应商的推荐情况以及谈判有关的其他情况。在减判活动中，与谈判活动有关的工作人员不得擅离取守，影响流判工作正常进行。</w:t>
      </w:r>
    </w:p>
    <w:p>
      <w:pPr>
        <w:rPr>
          <w:rFonts w:ascii="宋体" w:hAnsi="宋体" w:eastAsia="宋体" w:cs="宋体"/>
          <w:b/>
          <w:bCs/>
          <w:sz w:val="28"/>
          <w:szCs w:val="28"/>
        </w:rPr>
      </w:pPr>
      <w:r>
        <w:rPr>
          <w:rFonts w:hint="eastAsia" w:ascii="宋体" w:hAnsi="宋体" w:eastAsia="宋体" w:cs="宋体"/>
          <w:b/>
          <w:bCs/>
          <w:sz w:val="28"/>
          <w:szCs w:val="28"/>
        </w:rPr>
        <w:t>10.需要补充的其他内容</w:t>
      </w:r>
    </w:p>
    <w:p>
      <w:pPr>
        <w:rPr>
          <w:rFonts w:ascii="宋体" w:hAnsi="宋体" w:eastAsia="宋体" w:cs="宋体"/>
          <w:b/>
          <w:bCs/>
          <w:sz w:val="28"/>
          <w:szCs w:val="28"/>
        </w:rPr>
      </w:pPr>
      <w:r>
        <w:rPr>
          <w:rFonts w:hint="eastAsia" w:ascii="宋体" w:hAnsi="宋体" w:eastAsia="宋体" w:cs="宋体"/>
          <w:b/>
          <w:bCs/>
          <w:sz w:val="28"/>
          <w:szCs w:val="28"/>
        </w:rPr>
        <w:t>10.1采购代理服务费</w:t>
      </w:r>
    </w:p>
    <w:p>
      <w:pPr>
        <w:rPr>
          <w:rFonts w:ascii="宋体" w:hAnsi="宋体" w:eastAsia="宋体" w:cs="宋体"/>
          <w:sz w:val="28"/>
          <w:szCs w:val="28"/>
        </w:rPr>
      </w:pPr>
      <w:r>
        <w:rPr>
          <w:rFonts w:hint="eastAsia" w:ascii="宋体" w:hAnsi="宋体" w:eastAsia="宋体" w:cs="宋体"/>
          <w:b/>
          <w:bCs/>
          <w:sz w:val="28"/>
          <w:szCs w:val="28"/>
        </w:rPr>
        <w:t>供应商须知前附表</w:t>
      </w:r>
      <w:r>
        <w:rPr>
          <w:rFonts w:hint="eastAsia" w:ascii="宋体" w:hAnsi="宋体" w:eastAsia="宋体" w:cs="宋体"/>
          <w:sz w:val="28"/>
          <w:szCs w:val="28"/>
        </w:rPr>
        <w:t>规定由供应商承担采购代理服务费的，供应商应按照</w:t>
      </w:r>
      <w:r>
        <w:rPr>
          <w:rFonts w:hint="eastAsia" w:ascii="宋体" w:hAnsi="宋体" w:eastAsia="宋体" w:cs="宋体"/>
          <w:b/>
          <w:bCs/>
          <w:sz w:val="28"/>
          <w:szCs w:val="28"/>
        </w:rPr>
        <w:t>供应商须知前附表</w:t>
      </w:r>
      <w:r>
        <w:rPr>
          <w:rFonts w:hint="eastAsia" w:ascii="宋体" w:hAnsi="宋体" w:eastAsia="宋体" w:cs="宋体"/>
          <w:sz w:val="28"/>
          <w:szCs w:val="28"/>
        </w:rPr>
        <w:t>规定的费用标准或金额，交费时间和方式向</w:t>
      </w:r>
      <w:r>
        <w:rPr>
          <w:rFonts w:hint="eastAsia" w:ascii="宋体" w:hAnsi="宋体" w:eastAsia="宋体" w:cs="宋体"/>
          <w:sz w:val="28"/>
          <w:szCs w:val="28"/>
          <w:lang w:eastAsia="zh-CN"/>
        </w:rPr>
        <w:t>招标代理机构</w:t>
      </w:r>
      <w:r>
        <w:rPr>
          <w:rFonts w:hint="eastAsia" w:ascii="宋体" w:hAnsi="宋体" w:eastAsia="宋体" w:cs="宋体"/>
          <w:sz w:val="28"/>
          <w:szCs w:val="28"/>
        </w:rPr>
        <w:t>支付代理服务费。</w:t>
      </w:r>
    </w:p>
    <w:p>
      <w:pPr>
        <w:rPr>
          <w:rFonts w:ascii="宋体" w:hAnsi="宋体" w:eastAsia="宋体" w:cs="宋体"/>
          <w:b/>
          <w:bCs/>
          <w:sz w:val="28"/>
          <w:szCs w:val="28"/>
        </w:rPr>
      </w:pPr>
      <w:r>
        <w:rPr>
          <w:rFonts w:hint="eastAsia" w:ascii="宋体" w:hAnsi="宋体" w:eastAsia="宋体" w:cs="宋体"/>
          <w:b/>
          <w:bCs/>
          <w:sz w:val="28"/>
          <w:szCs w:val="28"/>
        </w:rPr>
        <w:t>10.2其他</w:t>
      </w:r>
    </w:p>
    <w:p>
      <w:pPr>
        <w:rPr>
          <w:rFonts w:ascii="宋体" w:hAnsi="宋体" w:eastAsia="宋体" w:cs="宋体"/>
          <w:b/>
          <w:bCs/>
          <w:sz w:val="28"/>
          <w:szCs w:val="28"/>
        </w:rPr>
      </w:pPr>
      <w:r>
        <w:rPr>
          <w:rFonts w:hint="eastAsia" w:ascii="宋体" w:hAnsi="宋体" w:eastAsia="宋体" w:cs="宋体"/>
          <w:sz w:val="28"/>
          <w:szCs w:val="28"/>
        </w:rPr>
        <w:t>需要补充的其他内容:见</w:t>
      </w:r>
      <w:r>
        <w:rPr>
          <w:rFonts w:hint="eastAsia" w:ascii="宋体" w:hAnsi="宋体" w:eastAsia="宋体" w:cs="宋体"/>
          <w:b/>
          <w:bCs/>
          <w:sz w:val="28"/>
          <w:szCs w:val="28"/>
        </w:rPr>
        <w:t>供应商须知前附表</w:t>
      </w:r>
    </w:p>
    <w:p>
      <w:pPr>
        <w:rPr>
          <w:rFonts w:ascii="宋体" w:hAnsi="宋体" w:eastAsia="宋体" w:cs="宋体"/>
          <w:b/>
          <w:bCs/>
          <w:sz w:val="28"/>
          <w:szCs w:val="28"/>
        </w:rPr>
      </w:pPr>
    </w:p>
    <w:p>
      <w:pPr>
        <w:pStyle w:val="8"/>
        <w:rPr>
          <w:rFonts w:ascii="宋体" w:hAnsi="宋体" w:eastAsia="宋体" w:cs="宋体"/>
          <w:b/>
          <w:bCs/>
          <w:sz w:val="28"/>
          <w:szCs w:val="28"/>
        </w:rPr>
      </w:pPr>
    </w:p>
    <w:p>
      <w:pPr>
        <w:pStyle w:val="8"/>
        <w:rPr>
          <w:rFonts w:ascii="宋体" w:hAnsi="宋体" w:eastAsia="宋体" w:cs="宋体"/>
          <w:b/>
          <w:bCs/>
          <w:sz w:val="28"/>
          <w:szCs w:val="28"/>
        </w:rPr>
      </w:pPr>
    </w:p>
    <w:p>
      <w:pPr>
        <w:rPr>
          <w:rFonts w:ascii="宋体" w:hAnsi="宋体" w:eastAsia="宋体" w:cs="宋体"/>
          <w:b/>
          <w:bCs/>
          <w:sz w:val="28"/>
          <w:szCs w:val="28"/>
        </w:rPr>
      </w:pPr>
    </w:p>
    <w:p>
      <w:pPr>
        <w:rPr>
          <w:rFonts w:ascii="宋体" w:hAnsi="宋体" w:eastAsia="宋体" w:cs="宋体"/>
          <w:b/>
          <w:bCs/>
          <w:sz w:val="28"/>
          <w:szCs w:val="28"/>
        </w:rPr>
      </w:pPr>
    </w:p>
    <w:p>
      <w:pPr>
        <w:rPr>
          <w:rFonts w:ascii="宋体" w:hAnsi="宋体" w:eastAsia="宋体" w:cs="宋体"/>
          <w:b/>
          <w:bCs/>
          <w:sz w:val="28"/>
          <w:szCs w:val="28"/>
        </w:rPr>
      </w:pPr>
    </w:p>
    <w:p>
      <w:pPr>
        <w:rPr>
          <w:rFonts w:ascii="宋体" w:hAnsi="宋体" w:eastAsia="宋体" w:cs="宋体"/>
          <w:b/>
          <w:bCs/>
          <w:sz w:val="28"/>
          <w:szCs w:val="28"/>
        </w:rPr>
      </w:pPr>
    </w:p>
    <w:p>
      <w:pPr>
        <w:rPr>
          <w:rFonts w:ascii="宋体" w:hAnsi="宋体" w:eastAsia="宋体" w:cs="宋体"/>
          <w:b/>
          <w:bCs/>
          <w:sz w:val="28"/>
          <w:szCs w:val="28"/>
        </w:rPr>
      </w:pPr>
    </w:p>
    <w:p>
      <w:pPr>
        <w:rPr>
          <w:rFonts w:ascii="宋体" w:hAnsi="宋体" w:eastAsia="宋体" w:cs="宋体"/>
          <w:b/>
          <w:bCs/>
          <w:sz w:val="28"/>
          <w:szCs w:val="28"/>
        </w:rPr>
      </w:pPr>
    </w:p>
    <w:p>
      <w:pPr>
        <w:pStyle w:val="2"/>
        <w:rPr>
          <w:rFonts w:ascii="宋体" w:hAnsi="宋体" w:eastAsia="宋体" w:cs="宋体"/>
          <w:sz w:val="28"/>
          <w:szCs w:val="28"/>
        </w:rPr>
      </w:pPr>
    </w:p>
    <w:p>
      <w:pPr>
        <w:rPr>
          <w:rFonts w:ascii="宋体" w:hAnsi="宋体" w:eastAsia="宋体" w:cs="宋体"/>
          <w:b/>
          <w:bCs/>
          <w:sz w:val="28"/>
          <w:szCs w:val="28"/>
        </w:rPr>
      </w:pPr>
    </w:p>
    <w:p>
      <w:pPr>
        <w:pStyle w:val="2"/>
        <w:rPr>
          <w:rFonts w:ascii="宋体" w:hAnsi="宋体" w:eastAsia="宋体" w:cs="宋体"/>
          <w:sz w:val="28"/>
          <w:szCs w:val="28"/>
        </w:rPr>
      </w:pPr>
    </w:p>
    <w:p>
      <w:pPr>
        <w:rPr>
          <w:rFonts w:ascii="宋体" w:hAnsi="宋体" w:eastAsia="宋体" w:cs="宋体"/>
          <w:b/>
          <w:bCs/>
          <w:sz w:val="28"/>
          <w:szCs w:val="28"/>
        </w:rPr>
      </w:pPr>
    </w:p>
    <w:p>
      <w:pPr>
        <w:pStyle w:val="2"/>
        <w:rPr>
          <w:rFonts w:ascii="宋体" w:hAnsi="宋体" w:eastAsia="宋体" w:cs="宋体"/>
          <w:sz w:val="28"/>
          <w:szCs w:val="28"/>
        </w:rPr>
      </w:pPr>
    </w:p>
    <w:p>
      <w:pPr>
        <w:rPr>
          <w:rFonts w:ascii="宋体" w:hAnsi="宋体" w:eastAsia="宋体" w:cs="宋体"/>
          <w:b/>
          <w:bCs/>
          <w:sz w:val="28"/>
          <w:szCs w:val="28"/>
        </w:rPr>
      </w:pPr>
    </w:p>
    <w:p>
      <w:pPr>
        <w:pStyle w:val="8"/>
      </w:pPr>
    </w:p>
    <w:p>
      <w:pPr>
        <w:rPr>
          <w:rFonts w:ascii="宋体" w:hAnsi="宋体" w:eastAsia="宋体" w:cs="宋体"/>
          <w:b/>
          <w:bCs/>
          <w:sz w:val="28"/>
          <w:szCs w:val="28"/>
        </w:rPr>
      </w:pPr>
    </w:p>
    <w:p/>
    <w:p>
      <w:pPr>
        <w:rPr>
          <w:rFonts w:hint="eastAsia" w:ascii="宋体" w:hAnsi="宋体" w:eastAsia="宋体" w:cs="宋体"/>
          <w:b/>
          <w:bCs/>
          <w:sz w:val="28"/>
          <w:szCs w:val="28"/>
        </w:rPr>
      </w:pPr>
    </w:p>
    <w:p>
      <w:pPr>
        <w:rPr>
          <w:rFonts w:ascii="宋体" w:hAnsi="宋体" w:eastAsia="宋体" w:cs="宋体"/>
          <w:b/>
          <w:bCs/>
          <w:sz w:val="28"/>
          <w:szCs w:val="28"/>
        </w:rPr>
      </w:pPr>
      <w:r>
        <w:rPr>
          <w:rFonts w:hint="eastAsia" w:ascii="宋体" w:hAnsi="宋体" w:eastAsia="宋体" w:cs="宋体"/>
          <w:b/>
          <w:bCs/>
          <w:sz w:val="28"/>
          <w:szCs w:val="28"/>
        </w:rPr>
        <w:t>附件一：开启记录表</w:t>
      </w:r>
    </w:p>
    <w:p>
      <w:pPr>
        <w:jc w:val="center"/>
        <w:rPr>
          <w:rFonts w:ascii="宋体" w:hAnsi="宋体" w:eastAsia="宋体" w:cs="宋体"/>
          <w:b/>
          <w:bCs/>
          <w:sz w:val="28"/>
          <w:szCs w:val="28"/>
        </w:rPr>
      </w:pPr>
      <w:r>
        <w:rPr>
          <w:rFonts w:hint="eastAsia" w:ascii="宋体" w:hAnsi="宋体" w:eastAsia="宋体" w:cs="宋体"/>
          <w:b/>
          <w:bCs/>
          <w:sz w:val="28"/>
          <w:szCs w:val="28"/>
        </w:rPr>
        <w:t>开启记录表</w:t>
      </w:r>
    </w:p>
    <w:p>
      <w:pPr>
        <w:ind w:firstLine="280" w:firstLineChars="100"/>
        <w:rPr>
          <w:rFonts w:ascii="宋体" w:hAnsi="宋体" w:eastAsia="宋体" w:cs="宋体"/>
          <w:sz w:val="28"/>
          <w:szCs w:val="28"/>
        </w:rPr>
      </w:pPr>
      <w:r>
        <w:rPr>
          <w:rFonts w:hint="eastAsia" w:ascii="宋体" w:hAnsi="宋体" w:eastAsia="宋体" w:cs="宋体"/>
          <w:sz w:val="28"/>
          <w:szCs w:val="28"/>
        </w:rPr>
        <w:t>开启时间：年月日时 分</w:t>
      </w:r>
    </w:p>
    <w:tbl>
      <w:tblPr>
        <w:tblStyle w:val="11"/>
        <w:tblW w:w="95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304"/>
        <w:gridCol w:w="2733"/>
        <w:gridCol w:w="1056"/>
        <w:gridCol w:w="1092"/>
        <w:gridCol w:w="24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5" w:hRule="atLeast"/>
        </w:trPr>
        <w:tc>
          <w:tcPr>
            <w:tcW w:w="970" w:type="dxa"/>
            <w:vAlign w:val="center"/>
          </w:tcPr>
          <w:p>
            <w:pPr>
              <w:jc w:val="center"/>
              <w:rPr>
                <w:rFonts w:ascii="宋体" w:hAnsi="宋体" w:eastAsia="宋体" w:cs="宋体"/>
                <w:sz w:val="28"/>
                <w:szCs w:val="28"/>
              </w:rPr>
            </w:pPr>
            <w:r>
              <w:rPr>
                <w:rFonts w:hint="eastAsia" w:ascii="宋体" w:hAnsi="宋体" w:eastAsia="宋体" w:cs="宋体"/>
                <w:sz w:val="28"/>
                <w:szCs w:val="28"/>
              </w:rPr>
              <w:t>序号</w:t>
            </w:r>
          </w:p>
        </w:tc>
        <w:tc>
          <w:tcPr>
            <w:tcW w:w="1304" w:type="dxa"/>
            <w:vAlign w:val="center"/>
          </w:tcPr>
          <w:p>
            <w:pPr>
              <w:jc w:val="center"/>
              <w:rPr>
                <w:rFonts w:ascii="宋体" w:hAnsi="宋体" w:eastAsia="宋体" w:cs="宋体"/>
                <w:sz w:val="28"/>
                <w:szCs w:val="28"/>
              </w:rPr>
            </w:pPr>
            <w:r>
              <w:rPr>
                <w:rFonts w:hint="eastAsia" w:ascii="宋体" w:hAnsi="宋体" w:eastAsia="宋体" w:cs="宋体"/>
                <w:sz w:val="28"/>
                <w:szCs w:val="28"/>
              </w:rPr>
              <w:t>供应商</w:t>
            </w:r>
          </w:p>
        </w:tc>
        <w:tc>
          <w:tcPr>
            <w:tcW w:w="2733" w:type="dxa"/>
          </w:tcPr>
          <w:p>
            <w:pPr>
              <w:jc w:val="center"/>
              <w:rPr>
                <w:rFonts w:ascii="宋体" w:hAnsi="宋体" w:eastAsia="宋体" w:cs="宋体"/>
                <w:sz w:val="28"/>
                <w:szCs w:val="28"/>
              </w:rPr>
            </w:pPr>
            <w:r>
              <w:rPr>
                <w:rFonts w:hint="eastAsia" w:ascii="宋体" w:hAnsi="宋体" w:eastAsia="宋体" w:cs="宋体"/>
                <w:sz w:val="28"/>
                <w:szCs w:val="28"/>
              </w:rPr>
              <w:t>（供应商须知前附表规定的其他应公布的信息）</w:t>
            </w:r>
          </w:p>
        </w:tc>
        <w:tc>
          <w:tcPr>
            <w:tcW w:w="1056" w:type="dxa"/>
            <w:vAlign w:val="center"/>
          </w:tcPr>
          <w:p>
            <w:pPr>
              <w:jc w:val="center"/>
              <w:rPr>
                <w:rFonts w:ascii="宋体" w:hAnsi="宋体" w:eastAsia="宋体" w:cs="宋体"/>
                <w:sz w:val="28"/>
                <w:szCs w:val="28"/>
              </w:rPr>
            </w:pPr>
            <w:r>
              <w:rPr>
                <w:rFonts w:hint="eastAsia" w:ascii="宋体" w:hAnsi="宋体" w:eastAsia="宋体" w:cs="宋体"/>
                <w:sz w:val="28"/>
                <w:szCs w:val="28"/>
              </w:rPr>
              <w:t>......</w:t>
            </w:r>
          </w:p>
        </w:tc>
        <w:tc>
          <w:tcPr>
            <w:tcW w:w="1092" w:type="dxa"/>
            <w:vAlign w:val="center"/>
          </w:tcPr>
          <w:p>
            <w:pPr>
              <w:jc w:val="center"/>
              <w:rPr>
                <w:rFonts w:ascii="宋体" w:hAnsi="宋体" w:eastAsia="宋体" w:cs="宋体"/>
                <w:sz w:val="28"/>
                <w:szCs w:val="28"/>
              </w:rPr>
            </w:pPr>
            <w:r>
              <w:rPr>
                <w:rFonts w:hint="eastAsia" w:ascii="宋体" w:hAnsi="宋体" w:eastAsia="宋体" w:cs="宋体"/>
                <w:sz w:val="28"/>
                <w:szCs w:val="28"/>
              </w:rPr>
              <w:t>备注</w:t>
            </w:r>
          </w:p>
        </w:tc>
        <w:tc>
          <w:tcPr>
            <w:tcW w:w="2431" w:type="dxa"/>
            <w:vAlign w:val="center"/>
          </w:tcPr>
          <w:p>
            <w:pPr>
              <w:jc w:val="center"/>
              <w:rPr>
                <w:rFonts w:ascii="宋体" w:hAnsi="宋体" w:eastAsia="宋体" w:cs="宋体"/>
                <w:sz w:val="28"/>
                <w:szCs w:val="28"/>
              </w:rPr>
            </w:pPr>
            <w:r>
              <w:rPr>
                <w:rFonts w:hint="eastAsia" w:ascii="宋体" w:hAnsi="宋体" w:eastAsia="宋体" w:cs="宋体"/>
                <w:sz w:val="28"/>
                <w:szCs w:val="28"/>
              </w:rPr>
              <w:t>供应商代表签名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pPr>
              <w:rPr>
                <w:rFonts w:ascii="宋体" w:hAnsi="宋体" w:eastAsia="宋体" w:cs="宋体"/>
                <w:sz w:val="28"/>
                <w:szCs w:val="28"/>
              </w:rPr>
            </w:pPr>
          </w:p>
        </w:tc>
        <w:tc>
          <w:tcPr>
            <w:tcW w:w="1304" w:type="dxa"/>
          </w:tcPr>
          <w:p>
            <w:pPr>
              <w:rPr>
                <w:rFonts w:ascii="宋体" w:hAnsi="宋体" w:eastAsia="宋体" w:cs="宋体"/>
                <w:sz w:val="28"/>
                <w:szCs w:val="28"/>
              </w:rPr>
            </w:pPr>
          </w:p>
        </w:tc>
        <w:tc>
          <w:tcPr>
            <w:tcW w:w="2733" w:type="dxa"/>
          </w:tcPr>
          <w:p>
            <w:pPr>
              <w:rPr>
                <w:rFonts w:ascii="宋体" w:hAnsi="宋体" w:eastAsia="宋体" w:cs="宋体"/>
                <w:sz w:val="28"/>
                <w:szCs w:val="28"/>
              </w:rPr>
            </w:pPr>
          </w:p>
        </w:tc>
        <w:tc>
          <w:tcPr>
            <w:tcW w:w="1056"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pPr>
              <w:rPr>
                <w:rFonts w:ascii="宋体" w:hAnsi="宋体" w:eastAsia="宋体" w:cs="宋体"/>
                <w:sz w:val="28"/>
                <w:szCs w:val="28"/>
              </w:rPr>
            </w:pPr>
          </w:p>
        </w:tc>
        <w:tc>
          <w:tcPr>
            <w:tcW w:w="1304" w:type="dxa"/>
          </w:tcPr>
          <w:p>
            <w:pPr>
              <w:rPr>
                <w:rFonts w:ascii="宋体" w:hAnsi="宋体" w:eastAsia="宋体" w:cs="宋体"/>
                <w:sz w:val="28"/>
                <w:szCs w:val="28"/>
              </w:rPr>
            </w:pPr>
          </w:p>
        </w:tc>
        <w:tc>
          <w:tcPr>
            <w:tcW w:w="2733" w:type="dxa"/>
          </w:tcPr>
          <w:p>
            <w:pPr>
              <w:rPr>
                <w:rFonts w:ascii="宋体" w:hAnsi="宋体" w:eastAsia="宋体" w:cs="宋体"/>
                <w:sz w:val="28"/>
                <w:szCs w:val="28"/>
              </w:rPr>
            </w:pPr>
          </w:p>
        </w:tc>
        <w:tc>
          <w:tcPr>
            <w:tcW w:w="1056"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pPr>
              <w:rPr>
                <w:rFonts w:ascii="宋体" w:hAnsi="宋体" w:eastAsia="宋体" w:cs="宋体"/>
                <w:sz w:val="28"/>
                <w:szCs w:val="28"/>
              </w:rPr>
            </w:pPr>
          </w:p>
        </w:tc>
        <w:tc>
          <w:tcPr>
            <w:tcW w:w="1304" w:type="dxa"/>
          </w:tcPr>
          <w:p>
            <w:pPr>
              <w:rPr>
                <w:rFonts w:ascii="宋体" w:hAnsi="宋体" w:eastAsia="宋体" w:cs="宋体"/>
                <w:sz w:val="28"/>
                <w:szCs w:val="28"/>
              </w:rPr>
            </w:pPr>
          </w:p>
        </w:tc>
        <w:tc>
          <w:tcPr>
            <w:tcW w:w="2733" w:type="dxa"/>
          </w:tcPr>
          <w:p>
            <w:pPr>
              <w:rPr>
                <w:rFonts w:ascii="宋体" w:hAnsi="宋体" w:eastAsia="宋体" w:cs="宋体"/>
                <w:sz w:val="28"/>
                <w:szCs w:val="28"/>
              </w:rPr>
            </w:pPr>
          </w:p>
        </w:tc>
        <w:tc>
          <w:tcPr>
            <w:tcW w:w="1056"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pPr>
              <w:rPr>
                <w:rFonts w:ascii="宋体" w:hAnsi="宋体" w:eastAsia="宋体" w:cs="宋体"/>
                <w:sz w:val="28"/>
                <w:szCs w:val="28"/>
              </w:rPr>
            </w:pPr>
          </w:p>
        </w:tc>
        <w:tc>
          <w:tcPr>
            <w:tcW w:w="1304" w:type="dxa"/>
          </w:tcPr>
          <w:p>
            <w:pPr>
              <w:rPr>
                <w:rFonts w:ascii="宋体" w:hAnsi="宋体" w:eastAsia="宋体" w:cs="宋体"/>
                <w:sz w:val="28"/>
                <w:szCs w:val="28"/>
              </w:rPr>
            </w:pPr>
          </w:p>
        </w:tc>
        <w:tc>
          <w:tcPr>
            <w:tcW w:w="2733" w:type="dxa"/>
          </w:tcPr>
          <w:p>
            <w:pPr>
              <w:rPr>
                <w:rFonts w:ascii="宋体" w:hAnsi="宋体" w:eastAsia="宋体" w:cs="宋体"/>
                <w:sz w:val="28"/>
                <w:szCs w:val="28"/>
              </w:rPr>
            </w:pPr>
          </w:p>
        </w:tc>
        <w:tc>
          <w:tcPr>
            <w:tcW w:w="1056"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pPr>
              <w:rPr>
                <w:rFonts w:ascii="宋体" w:hAnsi="宋体" w:eastAsia="宋体" w:cs="宋体"/>
                <w:sz w:val="28"/>
                <w:szCs w:val="28"/>
              </w:rPr>
            </w:pPr>
          </w:p>
        </w:tc>
        <w:tc>
          <w:tcPr>
            <w:tcW w:w="1304" w:type="dxa"/>
          </w:tcPr>
          <w:p>
            <w:pPr>
              <w:rPr>
                <w:rFonts w:ascii="宋体" w:hAnsi="宋体" w:eastAsia="宋体" w:cs="宋体"/>
                <w:sz w:val="28"/>
                <w:szCs w:val="28"/>
              </w:rPr>
            </w:pPr>
          </w:p>
        </w:tc>
        <w:tc>
          <w:tcPr>
            <w:tcW w:w="2733" w:type="dxa"/>
          </w:tcPr>
          <w:p>
            <w:pPr>
              <w:rPr>
                <w:rFonts w:ascii="宋体" w:hAnsi="宋体" w:eastAsia="宋体" w:cs="宋体"/>
                <w:sz w:val="28"/>
                <w:szCs w:val="28"/>
              </w:rPr>
            </w:pPr>
          </w:p>
        </w:tc>
        <w:tc>
          <w:tcPr>
            <w:tcW w:w="1056"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pPr>
              <w:rPr>
                <w:rFonts w:ascii="宋体" w:hAnsi="宋体" w:eastAsia="宋体" w:cs="宋体"/>
                <w:sz w:val="28"/>
                <w:szCs w:val="28"/>
              </w:rPr>
            </w:pPr>
          </w:p>
        </w:tc>
        <w:tc>
          <w:tcPr>
            <w:tcW w:w="1304" w:type="dxa"/>
          </w:tcPr>
          <w:p>
            <w:pPr>
              <w:rPr>
                <w:rFonts w:ascii="宋体" w:hAnsi="宋体" w:eastAsia="宋体" w:cs="宋体"/>
                <w:sz w:val="28"/>
                <w:szCs w:val="28"/>
              </w:rPr>
            </w:pPr>
          </w:p>
        </w:tc>
        <w:tc>
          <w:tcPr>
            <w:tcW w:w="2733" w:type="dxa"/>
          </w:tcPr>
          <w:p>
            <w:pPr>
              <w:rPr>
                <w:rFonts w:ascii="宋体" w:hAnsi="宋体" w:eastAsia="宋体" w:cs="宋体"/>
                <w:sz w:val="28"/>
                <w:szCs w:val="28"/>
              </w:rPr>
            </w:pPr>
          </w:p>
        </w:tc>
        <w:tc>
          <w:tcPr>
            <w:tcW w:w="1056"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pPr>
              <w:rPr>
                <w:rFonts w:ascii="宋体" w:hAnsi="宋体" w:eastAsia="宋体" w:cs="宋体"/>
                <w:sz w:val="28"/>
                <w:szCs w:val="28"/>
              </w:rPr>
            </w:pPr>
          </w:p>
        </w:tc>
        <w:tc>
          <w:tcPr>
            <w:tcW w:w="1304" w:type="dxa"/>
          </w:tcPr>
          <w:p>
            <w:pPr>
              <w:rPr>
                <w:rFonts w:ascii="宋体" w:hAnsi="宋体" w:eastAsia="宋体" w:cs="宋体"/>
                <w:sz w:val="28"/>
                <w:szCs w:val="28"/>
              </w:rPr>
            </w:pPr>
          </w:p>
        </w:tc>
        <w:tc>
          <w:tcPr>
            <w:tcW w:w="2733" w:type="dxa"/>
          </w:tcPr>
          <w:p>
            <w:pPr>
              <w:rPr>
                <w:rFonts w:ascii="宋体" w:hAnsi="宋体" w:eastAsia="宋体" w:cs="宋体"/>
                <w:sz w:val="28"/>
                <w:szCs w:val="28"/>
              </w:rPr>
            </w:pPr>
          </w:p>
        </w:tc>
        <w:tc>
          <w:tcPr>
            <w:tcW w:w="1056"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pPr>
              <w:rPr>
                <w:rFonts w:ascii="宋体" w:hAnsi="宋体" w:eastAsia="宋体" w:cs="宋体"/>
                <w:sz w:val="28"/>
                <w:szCs w:val="28"/>
              </w:rPr>
            </w:pPr>
          </w:p>
        </w:tc>
        <w:tc>
          <w:tcPr>
            <w:tcW w:w="1304" w:type="dxa"/>
          </w:tcPr>
          <w:p>
            <w:pPr>
              <w:rPr>
                <w:rFonts w:ascii="宋体" w:hAnsi="宋体" w:eastAsia="宋体" w:cs="宋体"/>
                <w:sz w:val="28"/>
                <w:szCs w:val="28"/>
              </w:rPr>
            </w:pPr>
          </w:p>
        </w:tc>
        <w:tc>
          <w:tcPr>
            <w:tcW w:w="2733" w:type="dxa"/>
          </w:tcPr>
          <w:p>
            <w:pPr>
              <w:rPr>
                <w:rFonts w:ascii="宋体" w:hAnsi="宋体" w:eastAsia="宋体" w:cs="宋体"/>
                <w:sz w:val="28"/>
                <w:szCs w:val="28"/>
              </w:rPr>
            </w:pPr>
          </w:p>
        </w:tc>
        <w:tc>
          <w:tcPr>
            <w:tcW w:w="1056"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pPr>
              <w:rPr>
                <w:rFonts w:ascii="宋体" w:hAnsi="宋体" w:eastAsia="宋体" w:cs="宋体"/>
                <w:sz w:val="28"/>
                <w:szCs w:val="28"/>
              </w:rPr>
            </w:pPr>
          </w:p>
        </w:tc>
        <w:tc>
          <w:tcPr>
            <w:tcW w:w="1304" w:type="dxa"/>
          </w:tcPr>
          <w:p>
            <w:pPr>
              <w:rPr>
                <w:rFonts w:ascii="宋体" w:hAnsi="宋体" w:eastAsia="宋体" w:cs="宋体"/>
                <w:sz w:val="28"/>
                <w:szCs w:val="28"/>
              </w:rPr>
            </w:pPr>
          </w:p>
        </w:tc>
        <w:tc>
          <w:tcPr>
            <w:tcW w:w="2733" w:type="dxa"/>
          </w:tcPr>
          <w:p>
            <w:pPr>
              <w:rPr>
                <w:rFonts w:ascii="宋体" w:hAnsi="宋体" w:eastAsia="宋体" w:cs="宋体"/>
                <w:sz w:val="28"/>
                <w:szCs w:val="28"/>
              </w:rPr>
            </w:pPr>
          </w:p>
        </w:tc>
        <w:tc>
          <w:tcPr>
            <w:tcW w:w="1056"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pPr>
              <w:rPr>
                <w:rFonts w:ascii="宋体" w:hAnsi="宋体" w:eastAsia="宋体" w:cs="宋体"/>
                <w:sz w:val="28"/>
                <w:szCs w:val="28"/>
              </w:rPr>
            </w:pPr>
          </w:p>
        </w:tc>
        <w:tc>
          <w:tcPr>
            <w:tcW w:w="1304" w:type="dxa"/>
          </w:tcPr>
          <w:p>
            <w:pPr>
              <w:rPr>
                <w:rFonts w:ascii="宋体" w:hAnsi="宋体" w:eastAsia="宋体" w:cs="宋体"/>
                <w:sz w:val="28"/>
                <w:szCs w:val="28"/>
              </w:rPr>
            </w:pPr>
          </w:p>
        </w:tc>
        <w:tc>
          <w:tcPr>
            <w:tcW w:w="2733" w:type="dxa"/>
          </w:tcPr>
          <w:p>
            <w:pPr>
              <w:rPr>
                <w:rFonts w:ascii="宋体" w:hAnsi="宋体" w:eastAsia="宋体" w:cs="宋体"/>
                <w:sz w:val="28"/>
                <w:szCs w:val="28"/>
              </w:rPr>
            </w:pPr>
          </w:p>
        </w:tc>
        <w:tc>
          <w:tcPr>
            <w:tcW w:w="1056"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pPr>
              <w:rPr>
                <w:rFonts w:ascii="宋体" w:hAnsi="宋体" w:eastAsia="宋体" w:cs="宋体"/>
                <w:sz w:val="28"/>
                <w:szCs w:val="28"/>
              </w:rPr>
            </w:pPr>
          </w:p>
        </w:tc>
        <w:tc>
          <w:tcPr>
            <w:tcW w:w="1304" w:type="dxa"/>
          </w:tcPr>
          <w:p>
            <w:pPr>
              <w:rPr>
                <w:rFonts w:ascii="宋体" w:hAnsi="宋体" w:eastAsia="宋体" w:cs="宋体"/>
                <w:sz w:val="28"/>
                <w:szCs w:val="28"/>
              </w:rPr>
            </w:pPr>
          </w:p>
        </w:tc>
        <w:tc>
          <w:tcPr>
            <w:tcW w:w="2733" w:type="dxa"/>
          </w:tcPr>
          <w:p>
            <w:pPr>
              <w:rPr>
                <w:rFonts w:ascii="宋体" w:hAnsi="宋体" w:eastAsia="宋体" w:cs="宋体"/>
                <w:sz w:val="28"/>
                <w:szCs w:val="28"/>
              </w:rPr>
            </w:pPr>
          </w:p>
        </w:tc>
        <w:tc>
          <w:tcPr>
            <w:tcW w:w="1056"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bl>
    <w:p>
      <w:pPr>
        <w:ind w:firstLine="280" w:firstLineChars="100"/>
        <w:rPr>
          <w:rFonts w:ascii="宋体" w:hAnsi="宋体" w:eastAsia="宋体" w:cs="宋体"/>
          <w:sz w:val="28"/>
          <w:szCs w:val="28"/>
        </w:rPr>
      </w:pPr>
    </w:p>
    <w:p>
      <w:pPr>
        <w:tabs>
          <w:tab w:val="center" w:pos="4153"/>
        </w:tabs>
        <w:rPr>
          <w:rFonts w:ascii="宋体" w:hAnsi="宋体" w:eastAsia="宋体" w:cs="宋体"/>
          <w:sz w:val="28"/>
          <w:szCs w:val="28"/>
        </w:rPr>
      </w:pPr>
    </w:p>
    <w:p>
      <w:pPr>
        <w:tabs>
          <w:tab w:val="center" w:pos="4153"/>
        </w:tabs>
        <w:rPr>
          <w:rFonts w:ascii="宋体" w:hAnsi="宋体" w:eastAsia="宋体" w:cs="宋体"/>
          <w:sz w:val="28"/>
          <w:szCs w:val="28"/>
          <w:u w:val="single"/>
        </w:rPr>
      </w:pPr>
      <w:r>
        <w:rPr>
          <w:rFonts w:hint="eastAsia" w:ascii="宋体" w:hAnsi="宋体" w:eastAsia="宋体" w:cs="宋体"/>
          <w:sz w:val="28"/>
          <w:szCs w:val="28"/>
          <w:lang w:eastAsia="zh-CN"/>
        </w:rPr>
        <w:t>招标人</w:t>
      </w:r>
      <w:r>
        <w:rPr>
          <w:rFonts w:hint="eastAsia" w:ascii="宋体" w:hAnsi="宋体" w:eastAsia="宋体" w:cs="宋体"/>
          <w:sz w:val="28"/>
          <w:szCs w:val="28"/>
        </w:rPr>
        <w:t>代表：          记录人：</w:t>
      </w:r>
    </w:p>
    <w:p>
      <w:pPr>
        <w:tabs>
          <w:tab w:val="center" w:pos="4153"/>
        </w:tabs>
        <w:ind w:firstLine="5320" w:firstLineChars="1900"/>
        <w:rPr>
          <w:rFonts w:ascii="宋体" w:hAnsi="宋体" w:eastAsia="宋体" w:cs="宋体"/>
          <w:sz w:val="28"/>
          <w:szCs w:val="28"/>
        </w:rPr>
      </w:pPr>
      <w:r>
        <w:rPr>
          <w:rFonts w:hint="eastAsia" w:ascii="宋体" w:hAnsi="宋体" w:eastAsia="宋体" w:cs="宋体"/>
          <w:sz w:val="28"/>
          <w:szCs w:val="28"/>
        </w:rPr>
        <w:t xml:space="preserve">年月日  </w:t>
      </w:r>
    </w:p>
    <w:p>
      <w:pPr>
        <w:tabs>
          <w:tab w:val="center" w:pos="4153"/>
        </w:tabs>
        <w:ind w:firstLine="5320" w:firstLineChars="1900"/>
        <w:rPr>
          <w:rFonts w:ascii="宋体" w:hAnsi="宋体" w:eastAsia="宋体" w:cs="宋体"/>
          <w:sz w:val="28"/>
          <w:szCs w:val="28"/>
        </w:rPr>
      </w:pPr>
    </w:p>
    <w:p>
      <w:pPr>
        <w:tabs>
          <w:tab w:val="center" w:pos="4153"/>
        </w:tabs>
        <w:ind w:firstLine="5320" w:firstLineChars="1900"/>
        <w:rPr>
          <w:rFonts w:ascii="宋体" w:hAnsi="宋体" w:eastAsia="宋体" w:cs="宋体"/>
          <w:sz w:val="28"/>
          <w:szCs w:val="28"/>
        </w:rPr>
      </w:pPr>
    </w:p>
    <w:p>
      <w:pPr>
        <w:rPr>
          <w:rFonts w:ascii="宋体" w:hAnsi="宋体" w:eastAsia="宋体" w:cs="宋体"/>
          <w:b/>
          <w:bCs/>
          <w:sz w:val="28"/>
          <w:szCs w:val="28"/>
        </w:rPr>
      </w:pPr>
      <w:r>
        <w:rPr>
          <w:rFonts w:hint="eastAsia" w:ascii="宋体" w:hAnsi="宋体" w:eastAsia="宋体" w:cs="宋体"/>
          <w:b/>
          <w:bCs/>
          <w:sz w:val="28"/>
          <w:szCs w:val="28"/>
        </w:rPr>
        <w:t>附件二：问题澄清通知</w:t>
      </w:r>
    </w:p>
    <w:p>
      <w:pPr>
        <w:jc w:val="center"/>
        <w:rPr>
          <w:rFonts w:ascii="宋体" w:hAnsi="宋体" w:eastAsia="宋体" w:cs="宋体"/>
          <w:b/>
          <w:bCs/>
          <w:sz w:val="28"/>
          <w:szCs w:val="28"/>
        </w:rPr>
      </w:pPr>
      <w:r>
        <w:rPr>
          <w:rFonts w:hint="eastAsia" w:ascii="宋体" w:hAnsi="宋体" w:eastAsia="宋体" w:cs="宋体"/>
          <w:b/>
          <w:bCs/>
          <w:sz w:val="28"/>
          <w:szCs w:val="28"/>
        </w:rPr>
        <w:t>问题澄清通知</w:t>
      </w:r>
    </w:p>
    <w:p>
      <w:pPr>
        <w:jc w:val="center"/>
        <w:rPr>
          <w:rFonts w:ascii="宋体" w:hAnsi="宋体" w:eastAsia="宋体" w:cs="宋体"/>
          <w:sz w:val="28"/>
          <w:szCs w:val="28"/>
          <w:u w:val="single"/>
        </w:rPr>
      </w:pPr>
      <w:r>
        <w:rPr>
          <w:rFonts w:hint="eastAsia" w:ascii="宋体" w:hAnsi="宋体" w:eastAsia="宋体" w:cs="宋体"/>
          <w:sz w:val="28"/>
          <w:szCs w:val="28"/>
        </w:rPr>
        <w:t>(编号：）</w:t>
      </w:r>
    </w:p>
    <w:p>
      <w:pPr>
        <w:rPr>
          <w:rFonts w:ascii="宋体" w:hAnsi="宋体" w:eastAsia="宋体" w:cs="宋体"/>
          <w:b/>
          <w:bCs/>
          <w:sz w:val="28"/>
          <w:szCs w:val="28"/>
        </w:rPr>
      </w:pPr>
      <w:r>
        <w:rPr>
          <w:rFonts w:hint="eastAsia" w:ascii="宋体" w:hAnsi="宋体" w:eastAsia="宋体" w:cs="宋体"/>
          <w:b/>
          <w:bCs/>
          <w:sz w:val="28"/>
          <w:szCs w:val="28"/>
        </w:rPr>
        <w:t>（</w:t>
      </w:r>
      <w:r>
        <w:rPr>
          <w:rFonts w:hint="eastAsia" w:ascii="宋体" w:hAnsi="宋体" w:eastAsia="宋体" w:cs="宋体"/>
          <w:sz w:val="28"/>
          <w:szCs w:val="28"/>
        </w:rPr>
        <w:t>供应商名称</w:t>
      </w:r>
      <w:r>
        <w:rPr>
          <w:rFonts w:hint="eastAsia" w:ascii="宋体" w:hAnsi="宋体" w:eastAsia="宋体" w:cs="宋体"/>
          <w:b/>
          <w:bCs/>
          <w:sz w:val="28"/>
          <w:szCs w:val="28"/>
        </w:rPr>
        <w:t>）：</w:t>
      </w:r>
    </w:p>
    <w:p>
      <w:pPr>
        <w:rPr>
          <w:rFonts w:ascii="宋体" w:hAnsi="宋体" w:eastAsia="宋体" w:cs="宋体"/>
          <w:sz w:val="28"/>
          <w:szCs w:val="28"/>
        </w:rPr>
      </w:pPr>
      <w:r>
        <w:rPr>
          <w:rFonts w:hint="eastAsia" w:ascii="宋体" w:hAnsi="宋体" w:eastAsia="宋体" w:cs="宋体"/>
          <w:sz w:val="28"/>
          <w:szCs w:val="28"/>
        </w:rPr>
        <w:t>谈判小组对你方的响应文件进行了仔细的审查，现需你方对下列问题以书面形式予以澄清、说明和补正：</w:t>
      </w:r>
    </w:p>
    <w:p>
      <w:pPr>
        <w:rPr>
          <w:rFonts w:ascii="宋体" w:hAnsi="宋体" w:eastAsia="宋体" w:cs="宋体"/>
          <w:sz w:val="28"/>
          <w:szCs w:val="28"/>
        </w:rPr>
      </w:pPr>
    </w:p>
    <w:p>
      <w:pPr>
        <w:rPr>
          <w:rFonts w:ascii="宋体" w:hAnsi="宋体" w:eastAsia="宋体" w:cs="宋体"/>
          <w:sz w:val="28"/>
          <w:szCs w:val="28"/>
        </w:rPr>
      </w:pPr>
      <w:r>
        <w:rPr>
          <w:rFonts w:hint="eastAsia" w:ascii="宋体" w:hAnsi="宋体" w:eastAsia="宋体" w:cs="宋体"/>
          <w:sz w:val="28"/>
          <w:szCs w:val="28"/>
        </w:rPr>
        <w:t>1.</w:t>
      </w:r>
    </w:p>
    <w:p>
      <w:pPr>
        <w:rPr>
          <w:rFonts w:ascii="宋体" w:hAnsi="宋体" w:eastAsia="宋体" w:cs="宋体"/>
          <w:sz w:val="28"/>
          <w:szCs w:val="28"/>
        </w:rPr>
      </w:pPr>
      <w:r>
        <w:rPr>
          <w:rFonts w:hint="eastAsia" w:ascii="宋体" w:hAnsi="宋体" w:eastAsia="宋体" w:cs="宋体"/>
          <w:sz w:val="28"/>
          <w:szCs w:val="28"/>
        </w:rPr>
        <w:t>2.</w:t>
      </w:r>
    </w:p>
    <w:p>
      <w:pPr>
        <w:rPr>
          <w:rFonts w:ascii="宋体" w:hAnsi="宋体" w:eastAsia="宋体" w:cs="宋体"/>
          <w:sz w:val="28"/>
          <w:szCs w:val="28"/>
        </w:rPr>
      </w:pPr>
      <w:r>
        <w:rPr>
          <w:rFonts w:hint="eastAsia" w:ascii="宋体" w:hAnsi="宋体" w:eastAsia="宋体" w:cs="宋体"/>
          <w:sz w:val="28"/>
          <w:szCs w:val="28"/>
        </w:rPr>
        <w:t>......</w:t>
      </w:r>
    </w:p>
    <w:p>
      <w:pPr>
        <w:rPr>
          <w:rFonts w:ascii="宋体" w:hAnsi="宋体" w:eastAsia="宋体" w:cs="宋体"/>
          <w:sz w:val="28"/>
          <w:szCs w:val="28"/>
          <w:u w:val="single"/>
        </w:rPr>
      </w:pPr>
      <w:r>
        <w:rPr>
          <w:rFonts w:hint="eastAsia" w:ascii="宋体" w:hAnsi="宋体" w:eastAsia="宋体" w:cs="宋体"/>
          <w:sz w:val="28"/>
          <w:szCs w:val="28"/>
        </w:rPr>
        <w:t xml:space="preserve">请将上述问题的澄清、说明和补正年月日时递交至（详细地址）或发电子邮箱至（电子邮箱地址）。采用电子邮件方式的应在年月日时前将原件递交至 </w:t>
      </w:r>
    </w:p>
    <w:p>
      <w:pPr>
        <w:rPr>
          <w:rFonts w:ascii="宋体" w:hAnsi="宋体" w:eastAsia="宋体" w:cs="宋体"/>
          <w:sz w:val="28"/>
          <w:szCs w:val="28"/>
        </w:rPr>
      </w:pPr>
      <w:r>
        <w:rPr>
          <w:rFonts w:hint="eastAsia" w:ascii="宋体" w:hAnsi="宋体" w:eastAsia="宋体" w:cs="宋体"/>
          <w:sz w:val="28"/>
          <w:szCs w:val="28"/>
        </w:rPr>
        <w:t>（详细地址）。</w:t>
      </w:r>
    </w:p>
    <w:p>
      <w:pPr>
        <w:rPr>
          <w:rFonts w:ascii="宋体" w:hAnsi="宋体" w:eastAsia="宋体" w:cs="宋体"/>
          <w:sz w:val="28"/>
          <w:szCs w:val="28"/>
        </w:rPr>
      </w:pPr>
      <w:r>
        <w:rPr>
          <w:rFonts w:hint="eastAsia" w:ascii="宋体" w:hAnsi="宋体" w:eastAsia="宋体" w:cs="宋体"/>
          <w:sz w:val="28"/>
          <w:szCs w:val="28"/>
        </w:rPr>
        <w:t xml:space="preserve">                谈判小组组长：（签字）  </w:t>
      </w:r>
    </w:p>
    <w:p>
      <w:pPr>
        <w:jc w:val="center"/>
        <w:rPr>
          <w:rFonts w:ascii="宋体" w:hAnsi="宋体" w:eastAsia="宋体" w:cs="宋体"/>
          <w:sz w:val="28"/>
          <w:szCs w:val="28"/>
        </w:rPr>
      </w:pPr>
      <w:r>
        <w:rPr>
          <w:rFonts w:hint="eastAsia" w:ascii="宋体" w:hAnsi="宋体" w:eastAsia="宋体" w:cs="宋体"/>
          <w:sz w:val="28"/>
          <w:szCs w:val="28"/>
        </w:rPr>
        <w:t>或</w:t>
      </w:r>
    </w:p>
    <w:p>
      <w:pPr>
        <w:rPr>
          <w:rFonts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lang w:eastAsia="zh-CN"/>
        </w:rPr>
        <w:t>招标人</w:t>
      </w:r>
      <w:r>
        <w:rPr>
          <w:rFonts w:hint="eastAsia" w:ascii="宋体" w:hAnsi="宋体" w:eastAsia="宋体" w:cs="宋体"/>
          <w:sz w:val="28"/>
          <w:szCs w:val="28"/>
        </w:rPr>
        <w:t>（</w:t>
      </w:r>
      <w:r>
        <w:rPr>
          <w:rFonts w:hint="eastAsia" w:ascii="宋体" w:hAnsi="宋体" w:eastAsia="宋体" w:cs="宋体"/>
          <w:sz w:val="28"/>
          <w:szCs w:val="28"/>
          <w:lang w:eastAsia="zh-CN"/>
        </w:rPr>
        <w:t>招标代理机构</w:t>
      </w:r>
      <w:r>
        <w:rPr>
          <w:rFonts w:hint="eastAsia" w:ascii="宋体" w:hAnsi="宋体" w:eastAsia="宋体" w:cs="宋体"/>
          <w:sz w:val="28"/>
          <w:szCs w:val="28"/>
        </w:rPr>
        <w:t>）：（盖公章）</w:t>
      </w:r>
    </w:p>
    <w:p>
      <w:pPr>
        <w:rPr>
          <w:rFonts w:ascii="宋体" w:hAnsi="宋体" w:eastAsia="宋体" w:cs="宋体"/>
          <w:sz w:val="28"/>
          <w:szCs w:val="28"/>
        </w:rPr>
      </w:pPr>
    </w:p>
    <w:p>
      <w:pPr>
        <w:ind w:firstLine="5320" w:firstLineChars="1900"/>
        <w:rPr>
          <w:rFonts w:ascii="宋体" w:hAnsi="宋体" w:eastAsia="宋体" w:cs="宋体"/>
          <w:sz w:val="28"/>
          <w:szCs w:val="28"/>
        </w:rPr>
      </w:pPr>
      <w:r>
        <w:rPr>
          <w:rFonts w:hint="eastAsia" w:ascii="宋体" w:hAnsi="宋体" w:eastAsia="宋体" w:cs="宋体"/>
          <w:sz w:val="28"/>
          <w:szCs w:val="28"/>
        </w:rPr>
        <w:t xml:space="preserve">年月日  </w:t>
      </w:r>
    </w:p>
    <w:p>
      <w:pPr>
        <w:ind w:firstLine="5320" w:firstLineChars="1900"/>
        <w:rPr>
          <w:rFonts w:ascii="宋体" w:hAnsi="宋体" w:eastAsia="宋体" w:cs="宋体"/>
          <w:sz w:val="28"/>
          <w:szCs w:val="28"/>
        </w:rPr>
      </w:pPr>
    </w:p>
    <w:p>
      <w:pPr>
        <w:rPr>
          <w:rFonts w:hint="eastAsia" w:ascii="宋体" w:hAnsi="宋体" w:eastAsia="宋体" w:cs="宋体"/>
          <w:b/>
          <w:bCs/>
          <w:sz w:val="28"/>
          <w:szCs w:val="28"/>
        </w:rPr>
      </w:pPr>
    </w:p>
    <w:p>
      <w:pPr>
        <w:rPr>
          <w:rFonts w:ascii="宋体" w:hAnsi="宋体" w:eastAsia="宋体" w:cs="宋体"/>
          <w:b/>
          <w:bCs/>
          <w:sz w:val="28"/>
          <w:szCs w:val="28"/>
        </w:rPr>
      </w:pPr>
      <w:r>
        <w:rPr>
          <w:rFonts w:hint="eastAsia" w:ascii="宋体" w:hAnsi="宋体" w:eastAsia="宋体" w:cs="宋体"/>
          <w:b/>
          <w:bCs/>
          <w:sz w:val="28"/>
          <w:szCs w:val="28"/>
        </w:rPr>
        <w:t>附件三：问题的澄清</w:t>
      </w:r>
    </w:p>
    <w:p>
      <w:pPr>
        <w:jc w:val="center"/>
        <w:rPr>
          <w:rFonts w:ascii="宋体" w:hAnsi="宋体" w:eastAsia="宋体" w:cs="宋体"/>
          <w:b/>
          <w:bCs/>
          <w:sz w:val="28"/>
          <w:szCs w:val="28"/>
        </w:rPr>
      </w:pPr>
      <w:r>
        <w:rPr>
          <w:rFonts w:hint="eastAsia" w:ascii="宋体" w:hAnsi="宋体" w:eastAsia="宋体" w:cs="宋体"/>
          <w:b/>
          <w:bCs/>
          <w:sz w:val="28"/>
          <w:szCs w:val="28"/>
        </w:rPr>
        <w:t>问题的澄清</w:t>
      </w:r>
    </w:p>
    <w:p>
      <w:pPr>
        <w:jc w:val="center"/>
        <w:rPr>
          <w:rFonts w:ascii="宋体" w:hAnsi="宋体" w:eastAsia="宋体" w:cs="宋体"/>
          <w:sz w:val="28"/>
          <w:szCs w:val="28"/>
          <w:u w:val="single"/>
        </w:rPr>
      </w:pPr>
      <w:r>
        <w:rPr>
          <w:rFonts w:hint="eastAsia" w:ascii="宋体" w:hAnsi="宋体" w:eastAsia="宋体" w:cs="宋体"/>
          <w:sz w:val="28"/>
          <w:szCs w:val="28"/>
        </w:rPr>
        <w:t>(编号：）</w:t>
      </w:r>
    </w:p>
    <w:p>
      <w:pPr>
        <w:rPr>
          <w:rFonts w:ascii="宋体" w:hAnsi="宋体" w:eastAsia="宋体" w:cs="宋体"/>
          <w:sz w:val="28"/>
          <w:szCs w:val="28"/>
        </w:rPr>
      </w:pPr>
      <w:r>
        <w:rPr>
          <w:rFonts w:hint="eastAsia" w:ascii="宋体" w:hAnsi="宋体" w:eastAsia="宋体" w:cs="宋体"/>
          <w:sz w:val="28"/>
          <w:szCs w:val="28"/>
        </w:rPr>
        <w:t>谈判小组：</w:t>
      </w:r>
    </w:p>
    <w:p>
      <w:pPr>
        <w:rPr>
          <w:rFonts w:ascii="宋体" w:hAnsi="宋体" w:eastAsia="宋体" w:cs="宋体"/>
          <w:sz w:val="28"/>
          <w:szCs w:val="28"/>
        </w:rPr>
      </w:pPr>
      <w:r>
        <w:rPr>
          <w:rFonts w:hint="eastAsia" w:ascii="宋体" w:hAnsi="宋体" w:eastAsia="宋体" w:cs="宋体"/>
          <w:sz w:val="28"/>
          <w:szCs w:val="28"/>
        </w:rPr>
        <w:t>问题澄清通知（编号：）已收悉，现澄清、说明和补正如下：</w:t>
      </w:r>
    </w:p>
    <w:p>
      <w:pPr>
        <w:rPr>
          <w:rFonts w:ascii="宋体" w:hAnsi="宋体" w:eastAsia="宋体" w:cs="宋体"/>
          <w:sz w:val="28"/>
          <w:szCs w:val="28"/>
        </w:rPr>
      </w:pPr>
      <w:r>
        <w:rPr>
          <w:rFonts w:hint="eastAsia" w:ascii="宋体" w:hAnsi="宋体" w:eastAsia="宋体" w:cs="宋体"/>
          <w:sz w:val="28"/>
          <w:szCs w:val="28"/>
        </w:rPr>
        <w:t>1.</w:t>
      </w:r>
    </w:p>
    <w:p>
      <w:pPr>
        <w:rPr>
          <w:rFonts w:ascii="宋体" w:hAnsi="宋体" w:eastAsia="宋体" w:cs="宋体"/>
          <w:sz w:val="28"/>
          <w:szCs w:val="28"/>
        </w:rPr>
      </w:pPr>
      <w:r>
        <w:rPr>
          <w:rFonts w:hint="eastAsia" w:ascii="宋体" w:hAnsi="宋体" w:eastAsia="宋体" w:cs="宋体"/>
          <w:sz w:val="28"/>
          <w:szCs w:val="28"/>
        </w:rPr>
        <w:t>2.</w:t>
      </w:r>
    </w:p>
    <w:p>
      <w:pPr>
        <w:rPr>
          <w:rFonts w:ascii="宋体" w:hAnsi="宋体" w:eastAsia="宋体" w:cs="宋体"/>
          <w:sz w:val="28"/>
          <w:szCs w:val="28"/>
        </w:rPr>
      </w:pPr>
      <w:r>
        <w:rPr>
          <w:rFonts w:hint="eastAsia" w:ascii="宋体" w:hAnsi="宋体" w:eastAsia="宋体" w:cs="宋体"/>
          <w:sz w:val="28"/>
          <w:szCs w:val="28"/>
        </w:rPr>
        <w:t>......</w:t>
      </w:r>
    </w:p>
    <w:p>
      <w:pPr>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r>
        <w:rPr>
          <w:rFonts w:hint="eastAsia" w:ascii="宋体" w:hAnsi="宋体" w:eastAsia="宋体" w:cs="宋体"/>
          <w:sz w:val="28"/>
          <w:szCs w:val="28"/>
        </w:rPr>
        <w:t>上述问题澄清、说明和补正，构成我方响应文件的组成部分。</w:t>
      </w:r>
    </w:p>
    <w:p>
      <w:pPr>
        <w:rPr>
          <w:rFonts w:ascii="宋体" w:hAnsi="宋体" w:eastAsia="宋体" w:cs="宋体"/>
          <w:sz w:val="28"/>
          <w:szCs w:val="28"/>
        </w:rPr>
      </w:pPr>
    </w:p>
    <w:p>
      <w:pPr>
        <w:rPr>
          <w:rFonts w:ascii="宋体" w:hAnsi="宋体" w:eastAsia="宋体" w:cs="宋体"/>
          <w:sz w:val="28"/>
          <w:szCs w:val="28"/>
        </w:rPr>
      </w:pPr>
      <w:r>
        <w:rPr>
          <w:rFonts w:hint="eastAsia" w:ascii="宋体" w:hAnsi="宋体" w:eastAsia="宋体" w:cs="宋体"/>
          <w:sz w:val="28"/>
          <w:szCs w:val="28"/>
        </w:rPr>
        <w:t xml:space="preserve">                      供应商：（盖公章）</w:t>
      </w:r>
    </w:p>
    <w:p>
      <w:pPr>
        <w:rPr>
          <w:rFonts w:ascii="宋体" w:hAnsi="宋体" w:eastAsia="宋体" w:cs="宋体"/>
          <w:sz w:val="28"/>
          <w:szCs w:val="28"/>
        </w:rPr>
      </w:pPr>
      <w:r>
        <w:rPr>
          <w:rFonts w:hint="eastAsia" w:ascii="宋体" w:hAnsi="宋体" w:eastAsia="宋体" w:cs="宋体"/>
          <w:sz w:val="28"/>
          <w:szCs w:val="28"/>
        </w:rPr>
        <w:t xml:space="preserve">                       或</w:t>
      </w:r>
    </w:p>
    <w:p>
      <w:pPr>
        <w:rPr>
          <w:rFonts w:ascii="宋体" w:hAnsi="宋体" w:eastAsia="宋体" w:cs="宋体"/>
          <w:sz w:val="28"/>
          <w:szCs w:val="28"/>
        </w:rPr>
      </w:pPr>
      <w:r>
        <w:rPr>
          <w:rFonts w:hint="eastAsia" w:ascii="宋体" w:hAnsi="宋体" w:eastAsia="宋体" w:cs="宋体"/>
          <w:sz w:val="28"/>
          <w:szCs w:val="28"/>
        </w:rPr>
        <w:t>法定代表人（单位负责人）或其授权的代理人：（签字）</w:t>
      </w:r>
    </w:p>
    <w:p>
      <w:pPr>
        <w:rPr>
          <w:rFonts w:ascii="宋体" w:hAnsi="宋体" w:eastAsia="宋体" w:cs="宋体"/>
          <w:sz w:val="28"/>
          <w:szCs w:val="28"/>
          <w:u w:val="single"/>
        </w:rPr>
      </w:pPr>
    </w:p>
    <w:p>
      <w:pPr>
        <w:rPr>
          <w:rFonts w:ascii="宋体" w:hAnsi="宋体" w:eastAsia="宋体" w:cs="宋体"/>
          <w:sz w:val="28"/>
          <w:szCs w:val="28"/>
          <w:u w:val="single"/>
        </w:rPr>
      </w:pPr>
    </w:p>
    <w:p>
      <w:pPr>
        <w:ind w:firstLine="5040" w:firstLineChars="1800"/>
        <w:rPr>
          <w:rFonts w:ascii="宋体" w:hAnsi="宋体" w:eastAsia="宋体" w:cs="宋体"/>
          <w:sz w:val="28"/>
          <w:szCs w:val="28"/>
        </w:rPr>
      </w:pPr>
      <w:r>
        <w:rPr>
          <w:rFonts w:hint="eastAsia" w:ascii="宋体" w:hAnsi="宋体" w:eastAsia="宋体" w:cs="宋体"/>
          <w:sz w:val="28"/>
          <w:szCs w:val="28"/>
        </w:rPr>
        <w:t xml:space="preserve">年月日 </w:t>
      </w:r>
    </w:p>
    <w:p>
      <w:pPr>
        <w:ind w:firstLine="5040" w:firstLineChars="1800"/>
        <w:rPr>
          <w:rFonts w:ascii="宋体" w:hAnsi="宋体" w:eastAsia="宋体" w:cs="宋体"/>
          <w:sz w:val="28"/>
          <w:szCs w:val="28"/>
        </w:rPr>
      </w:pPr>
    </w:p>
    <w:p>
      <w:pPr>
        <w:rPr>
          <w:rFonts w:ascii="宋体" w:hAnsi="宋体" w:eastAsia="宋体" w:cs="宋体"/>
          <w:sz w:val="28"/>
          <w:szCs w:val="28"/>
        </w:rPr>
      </w:pPr>
    </w:p>
    <w:p>
      <w:pPr>
        <w:rPr>
          <w:rFonts w:hint="eastAsia" w:ascii="宋体" w:hAnsi="宋体" w:eastAsia="宋体" w:cs="宋体"/>
          <w:b/>
          <w:bCs/>
          <w:sz w:val="28"/>
          <w:szCs w:val="28"/>
        </w:rPr>
      </w:pPr>
    </w:p>
    <w:p>
      <w:pPr>
        <w:rPr>
          <w:rFonts w:ascii="宋体" w:hAnsi="宋体" w:eastAsia="宋体" w:cs="宋体"/>
          <w:b/>
          <w:bCs/>
          <w:sz w:val="28"/>
          <w:szCs w:val="28"/>
        </w:rPr>
      </w:pPr>
      <w:r>
        <w:rPr>
          <w:rFonts w:hint="eastAsia" w:ascii="宋体" w:hAnsi="宋体" w:eastAsia="宋体" w:cs="宋体"/>
          <w:b/>
          <w:bCs/>
          <w:sz w:val="28"/>
          <w:szCs w:val="28"/>
        </w:rPr>
        <w:t>附件四：成交通知书</w:t>
      </w:r>
    </w:p>
    <w:p>
      <w:pPr>
        <w:jc w:val="center"/>
        <w:rPr>
          <w:rFonts w:ascii="宋体" w:hAnsi="宋体" w:eastAsia="宋体" w:cs="宋体"/>
          <w:b/>
          <w:bCs/>
          <w:sz w:val="28"/>
          <w:szCs w:val="28"/>
        </w:rPr>
      </w:pPr>
      <w:r>
        <w:rPr>
          <w:rFonts w:hint="eastAsia" w:ascii="宋体" w:hAnsi="宋体" w:eastAsia="宋体" w:cs="宋体"/>
          <w:b/>
          <w:bCs/>
          <w:sz w:val="28"/>
          <w:szCs w:val="28"/>
        </w:rPr>
        <w:t>成交通知书</w:t>
      </w:r>
    </w:p>
    <w:p>
      <w:pPr>
        <w:rPr>
          <w:rFonts w:ascii="宋体" w:hAnsi="宋体" w:eastAsia="宋体" w:cs="宋体"/>
          <w:b/>
          <w:bCs/>
          <w:sz w:val="28"/>
          <w:szCs w:val="28"/>
        </w:rPr>
      </w:pPr>
      <w:r>
        <w:rPr>
          <w:rFonts w:hint="eastAsia" w:ascii="宋体" w:hAnsi="宋体" w:eastAsia="宋体" w:cs="宋体"/>
          <w:b/>
          <w:bCs/>
          <w:sz w:val="28"/>
          <w:szCs w:val="28"/>
        </w:rPr>
        <w:t>（</w:t>
      </w:r>
      <w:r>
        <w:rPr>
          <w:rFonts w:hint="eastAsia" w:ascii="宋体" w:hAnsi="宋体" w:eastAsia="宋体" w:cs="宋体"/>
          <w:sz w:val="28"/>
          <w:szCs w:val="28"/>
        </w:rPr>
        <w:t>成交供应商名称</w:t>
      </w:r>
      <w:r>
        <w:rPr>
          <w:rFonts w:hint="eastAsia" w:ascii="宋体" w:hAnsi="宋体" w:eastAsia="宋体" w:cs="宋体"/>
          <w:b/>
          <w:bCs/>
          <w:sz w:val="28"/>
          <w:szCs w:val="28"/>
        </w:rPr>
        <w:t>）：</w:t>
      </w:r>
    </w:p>
    <w:p>
      <w:pPr>
        <w:rPr>
          <w:rFonts w:ascii="宋体" w:hAnsi="宋体" w:eastAsia="宋体" w:cs="宋体"/>
          <w:sz w:val="28"/>
          <w:szCs w:val="28"/>
        </w:rPr>
      </w:pPr>
    </w:p>
    <w:p>
      <w:pPr>
        <w:rPr>
          <w:rFonts w:ascii="宋体" w:hAnsi="宋体" w:eastAsia="宋体" w:cs="宋体"/>
          <w:sz w:val="28"/>
          <w:szCs w:val="28"/>
        </w:rPr>
      </w:pPr>
      <w:r>
        <w:rPr>
          <w:rFonts w:hint="eastAsia" w:ascii="宋体" w:hAnsi="宋体" w:eastAsia="宋体" w:cs="宋体"/>
          <w:sz w:val="28"/>
          <w:szCs w:val="28"/>
        </w:rPr>
        <w:t>你方所递交的</w:t>
      </w:r>
      <w:r>
        <w:rPr>
          <w:rFonts w:hint="eastAsia" w:ascii="宋体" w:hAnsi="宋体" w:eastAsia="宋体" w:cs="宋体"/>
          <w:b/>
          <w:bCs/>
          <w:sz w:val="28"/>
          <w:szCs w:val="28"/>
        </w:rPr>
        <w:t>（</w:t>
      </w:r>
      <w:r>
        <w:rPr>
          <w:rFonts w:hint="eastAsia" w:ascii="宋体" w:hAnsi="宋体" w:eastAsia="宋体" w:cs="宋体"/>
          <w:sz w:val="28"/>
          <w:szCs w:val="28"/>
        </w:rPr>
        <w:t>项目名称</w:t>
      </w:r>
      <w:r>
        <w:rPr>
          <w:rFonts w:hint="eastAsia" w:ascii="宋体" w:hAnsi="宋体" w:eastAsia="宋体" w:cs="宋体"/>
          <w:b/>
          <w:bCs/>
          <w:sz w:val="28"/>
          <w:szCs w:val="28"/>
        </w:rPr>
        <w:t>）</w:t>
      </w:r>
      <w:r>
        <w:rPr>
          <w:rFonts w:hint="eastAsia" w:ascii="宋体" w:hAnsi="宋体" w:eastAsia="宋体" w:cs="宋体"/>
          <w:sz w:val="28"/>
          <w:szCs w:val="28"/>
        </w:rPr>
        <w:t>的响应文件已被我方接受，被确定为成交供应商。</w:t>
      </w:r>
    </w:p>
    <w:p>
      <w:pPr>
        <w:rPr>
          <w:rFonts w:ascii="宋体" w:hAnsi="宋体" w:eastAsia="宋体" w:cs="宋体"/>
          <w:sz w:val="28"/>
          <w:szCs w:val="28"/>
        </w:rPr>
      </w:pPr>
      <w:r>
        <w:rPr>
          <w:rFonts w:hint="eastAsia" w:ascii="宋体" w:hAnsi="宋体" w:eastAsia="宋体" w:cs="宋体"/>
          <w:sz w:val="28"/>
          <w:szCs w:val="28"/>
        </w:rPr>
        <w:t>成交价：。</w:t>
      </w:r>
    </w:p>
    <w:p>
      <w:pPr>
        <w:rPr>
          <w:rFonts w:ascii="宋体" w:hAnsi="宋体" w:eastAsia="宋体" w:cs="宋体"/>
          <w:sz w:val="28"/>
          <w:szCs w:val="28"/>
        </w:rPr>
      </w:pPr>
      <w:r>
        <w:rPr>
          <w:rFonts w:hint="eastAsia" w:ascii="宋体" w:hAnsi="宋体" w:eastAsia="宋体" w:cs="宋体"/>
          <w:sz w:val="28"/>
          <w:szCs w:val="28"/>
        </w:rPr>
        <w:t>成交份额：（如有）。</w:t>
      </w:r>
    </w:p>
    <w:p>
      <w:pPr>
        <w:rPr>
          <w:rFonts w:ascii="宋体" w:hAnsi="宋体" w:eastAsia="宋体" w:cs="宋体"/>
          <w:sz w:val="28"/>
          <w:szCs w:val="28"/>
        </w:rPr>
      </w:pPr>
      <w:r>
        <w:rPr>
          <w:rFonts w:hint="eastAsia" w:ascii="宋体" w:hAnsi="宋体" w:eastAsia="宋体" w:cs="宋体"/>
          <w:sz w:val="28"/>
          <w:szCs w:val="28"/>
        </w:rPr>
        <w:t>请你方在本通知书后的日内到（指定地点）与我方签订采购合同，并按采购文件第二章“供应商须知” 第7.6款规定向我方提交履约保证金。</w:t>
      </w:r>
    </w:p>
    <w:p>
      <w:pPr>
        <w:rPr>
          <w:rFonts w:ascii="宋体" w:hAnsi="宋体" w:eastAsia="宋体" w:cs="宋体"/>
          <w:sz w:val="28"/>
          <w:szCs w:val="28"/>
        </w:rPr>
      </w:pPr>
      <w:r>
        <w:rPr>
          <w:rFonts w:hint="eastAsia" w:ascii="宋体" w:hAnsi="宋体" w:eastAsia="宋体" w:cs="宋体"/>
          <w:sz w:val="28"/>
          <w:szCs w:val="28"/>
        </w:rPr>
        <w:t>特此通知。</w:t>
      </w:r>
    </w:p>
    <w:p>
      <w:pPr>
        <w:rPr>
          <w:rFonts w:ascii="宋体" w:hAnsi="宋体" w:eastAsia="宋体" w:cs="宋体"/>
          <w:sz w:val="28"/>
          <w:szCs w:val="28"/>
        </w:rPr>
      </w:pPr>
    </w:p>
    <w:p>
      <w:pPr>
        <w:rPr>
          <w:rFonts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lang w:eastAsia="zh-CN"/>
        </w:rPr>
        <w:t>招标人</w:t>
      </w:r>
      <w:r>
        <w:rPr>
          <w:rFonts w:hint="eastAsia" w:ascii="宋体" w:hAnsi="宋体" w:eastAsia="宋体" w:cs="宋体"/>
          <w:sz w:val="28"/>
          <w:szCs w:val="28"/>
        </w:rPr>
        <w:t>（</w:t>
      </w:r>
      <w:r>
        <w:rPr>
          <w:rFonts w:hint="eastAsia" w:ascii="宋体" w:hAnsi="宋体" w:eastAsia="宋体" w:cs="宋体"/>
          <w:sz w:val="28"/>
          <w:szCs w:val="28"/>
          <w:lang w:eastAsia="zh-CN"/>
        </w:rPr>
        <w:t>招标代理机构</w:t>
      </w:r>
      <w:r>
        <w:rPr>
          <w:rFonts w:hint="eastAsia" w:ascii="宋体" w:hAnsi="宋体" w:eastAsia="宋体" w:cs="宋体"/>
          <w:sz w:val="28"/>
          <w:szCs w:val="28"/>
        </w:rPr>
        <w:t>）：（盖公章）</w:t>
      </w:r>
    </w:p>
    <w:p>
      <w:pPr>
        <w:rPr>
          <w:rFonts w:ascii="宋体" w:hAnsi="宋体" w:eastAsia="宋体" w:cs="宋体"/>
          <w:sz w:val="28"/>
          <w:szCs w:val="28"/>
        </w:rPr>
      </w:pPr>
    </w:p>
    <w:p>
      <w:pPr>
        <w:ind w:firstLine="5320" w:firstLineChars="1900"/>
        <w:rPr>
          <w:rFonts w:ascii="宋体" w:hAnsi="宋体" w:eastAsia="宋体" w:cs="宋体"/>
          <w:sz w:val="28"/>
          <w:szCs w:val="28"/>
        </w:rPr>
      </w:pPr>
      <w:r>
        <w:rPr>
          <w:rFonts w:hint="eastAsia" w:ascii="宋体" w:hAnsi="宋体" w:eastAsia="宋体" w:cs="宋体"/>
          <w:sz w:val="28"/>
          <w:szCs w:val="28"/>
        </w:rPr>
        <w:t xml:space="preserve">年月日  </w:t>
      </w:r>
    </w:p>
    <w:p>
      <w:pPr>
        <w:ind w:firstLine="5320" w:firstLineChars="1900"/>
        <w:rPr>
          <w:rFonts w:ascii="宋体" w:hAnsi="宋体" w:eastAsia="宋体" w:cs="宋体"/>
          <w:sz w:val="28"/>
          <w:szCs w:val="28"/>
        </w:rPr>
      </w:pPr>
    </w:p>
    <w:p>
      <w:pPr>
        <w:ind w:firstLine="5320" w:firstLineChars="1900"/>
        <w:rPr>
          <w:rFonts w:ascii="宋体" w:hAnsi="宋体" w:eastAsia="宋体" w:cs="宋体"/>
          <w:sz w:val="28"/>
          <w:szCs w:val="28"/>
        </w:rPr>
      </w:pPr>
    </w:p>
    <w:p>
      <w:pPr>
        <w:ind w:firstLine="5320" w:firstLineChars="1900"/>
        <w:rPr>
          <w:rFonts w:ascii="宋体" w:hAnsi="宋体" w:eastAsia="宋体" w:cs="宋体"/>
          <w:sz w:val="28"/>
          <w:szCs w:val="28"/>
        </w:rPr>
      </w:pPr>
    </w:p>
    <w:p>
      <w:pPr>
        <w:pStyle w:val="8"/>
        <w:rPr>
          <w:rFonts w:ascii="宋体" w:hAnsi="宋体" w:eastAsia="宋体" w:cs="宋体"/>
          <w:sz w:val="28"/>
          <w:szCs w:val="28"/>
        </w:rPr>
      </w:pPr>
    </w:p>
    <w:p>
      <w:pPr>
        <w:pStyle w:val="8"/>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b/>
          <w:bCs/>
          <w:sz w:val="28"/>
          <w:szCs w:val="28"/>
        </w:rPr>
      </w:pPr>
      <w:r>
        <w:rPr>
          <w:rFonts w:hint="eastAsia" w:ascii="宋体" w:hAnsi="宋体" w:eastAsia="宋体" w:cs="宋体"/>
          <w:b/>
          <w:bCs/>
          <w:sz w:val="28"/>
          <w:szCs w:val="28"/>
        </w:rPr>
        <w:t>附件五：确认通知</w:t>
      </w:r>
    </w:p>
    <w:p>
      <w:pPr>
        <w:jc w:val="center"/>
        <w:rPr>
          <w:rFonts w:ascii="宋体" w:hAnsi="宋体" w:eastAsia="宋体" w:cs="宋体"/>
          <w:b/>
          <w:bCs/>
          <w:sz w:val="28"/>
          <w:szCs w:val="28"/>
        </w:rPr>
      </w:pPr>
      <w:r>
        <w:rPr>
          <w:rFonts w:hint="eastAsia" w:ascii="宋体" w:hAnsi="宋体" w:eastAsia="宋体" w:cs="宋体"/>
          <w:b/>
          <w:bCs/>
          <w:sz w:val="28"/>
          <w:szCs w:val="28"/>
        </w:rPr>
        <w:t>确认通知</w:t>
      </w:r>
    </w:p>
    <w:p>
      <w:pPr>
        <w:rPr>
          <w:rFonts w:ascii="宋体" w:hAnsi="宋体" w:eastAsia="宋体" w:cs="宋体"/>
          <w:b/>
          <w:bCs/>
          <w:sz w:val="28"/>
          <w:szCs w:val="28"/>
        </w:rPr>
      </w:pPr>
      <w:r>
        <w:rPr>
          <w:rFonts w:hint="eastAsia" w:ascii="宋体" w:hAnsi="宋体" w:eastAsia="宋体" w:cs="宋体"/>
          <w:b/>
          <w:bCs/>
          <w:sz w:val="28"/>
          <w:szCs w:val="28"/>
        </w:rPr>
        <w:t>（</w:t>
      </w:r>
      <w:r>
        <w:rPr>
          <w:rFonts w:hint="eastAsia" w:ascii="宋体" w:hAnsi="宋体" w:eastAsia="宋体" w:cs="宋体"/>
          <w:sz w:val="28"/>
          <w:szCs w:val="28"/>
          <w:lang w:eastAsia="zh-CN"/>
        </w:rPr>
        <w:t>招标人</w:t>
      </w:r>
      <w:r>
        <w:rPr>
          <w:rFonts w:hint="eastAsia" w:ascii="宋体" w:hAnsi="宋体" w:eastAsia="宋体" w:cs="宋体"/>
          <w:sz w:val="28"/>
          <w:szCs w:val="28"/>
        </w:rPr>
        <w:t>或</w:t>
      </w:r>
      <w:r>
        <w:rPr>
          <w:rFonts w:hint="eastAsia" w:ascii="宋体" w:hAnsi="宋体" w:eastAsia="宋体" w:cs="宋体"/>
          <w:sz w:val="28"/>
          <w:szCs w:val="28"/>
          <w:lang w:eastAsia="zh-CN"/>
        </w:rPr>
        <w:t>招标代理机构</w:t>
      </w:r>
      <w:r>
        <w:rPr>
          <w:rFonts w:hint="eastAsia" w:ascii="宋体" w:hAnsi="宋体" w:eastAsia="宋体" w:cs="宋体"/>
          <w:sz w:val="28"/>
          <w:szCs w:val="28"/>
        </w:rPr>
        <w:t>名称</w:t>
      </w:r>
      <w:r>
        <w:rPr>
          <w:rFonts w:hint="eastAsia" w:ascii="宋体" w:hAnsi="宋体" w:eastAsia="宋体" w:cs="宋体"/>
          <w:b/>
          <w:bCs/>
          <w:sz w:val="28"/>
          <w:szCs w:val="28"/>
        </w:rPr>
        <w:t>）：</w:t>
      </w:r>
    </w:p>
    <w:p>
      <w:pPr>
        <w:rPr>
          <w:rFonts w:ascii="宋体" w:hAnsi="宋体" w:eastAsia="宋体" w:cs="宋体"/>
          <w:sz w:val="28"/>
          <w:szCs w:val="28"/>
        </w:rPr>
      </w:pPr>
      <w:r>
        <w:rPr>
          <w:rFonts w:hint="eastAsia" w:ascii="宋体" w:hAnsi="宋体" w:eastAsia="宋体" w:cs="宋体"/>
          <w:sz w:val="28"/>
          <w:szCs w:val="28"/>
        </w:rPr>
        <w:t>你方于年月日发出的（项目名称）采购文件的澄清修改的通知，我方于年月日收到。</w:t>
      </w:r>
    </w:p>
    <w:p>
      <w:pPr>
        <w:rPr>
          <w:rFonts w:ascii="宋体" w:hAnsi="宋体" w:eastAsia="宋体" w:cs="宋体"/>
          <w:sz w:val="28"/>
          <w:szCs w:val="28"/>
        </w:rPr>
      </w:pPr>
      <w:r>
        <w:rPr>
          <w:rFonts w:hint="eastAsia" w:ascii="宋体" w:hAnsi="宋体" w:eastAsia="宋体" w:cs="宋体"/>
          <w:sz w:val="28"/>
          <w:szCs w:val="28"/>
        </w:rPr>
        <w:t xml:space="preserve">特此确认。    </w:t>
      </w:r>
    </w:p>
    <w:p>
      <w:pPr>
        <w:rPr>
          <w:rFonts w:ascii="宋体" w:hAnsi="宋体" w:eastAsia="宋体" w:cs="宋体"/>
          <w:sz w:val="28"/>
          <w:szCs w:val="28"/>
        </w:rPr>
      </w:pPr>
    </w:p>
    <w:p>
      <w:pPr>
        <w:rPr>
          <w:rFonts w:ascii="宋体" w:hAnsi="宋体" w:eastAsia="宋体" w:cs="宋体"/>
          <w:sz w:val="28"/>
          <w:szCs w:val="28"/>
        </w:rPr>
      </w:pPr>
    </w:p>
    <w:p>
      <w:pPr>
        <w:ind w:firstLine="2800" w:firstLineChars="1000"/>
        <w:rPr>
          <w:rFonts w:ascii="宋体" w:hAnsi="宋体" w:eastAsia="宋体" w:cs="宋体"/>
          <w:sz w:val="28"/>
          <w:szCs w:val="28"/>
        </w:rPr>
      </w:pPr>
      <w:r>
        <w:rPr>
          <w:rFonts w:hint="eastAsia" w:ascii="宋体" w:hAnsi="宋体" w:eastAsia="宋体" w:cs="宋体"/>
          <w:sz w:val="28"/>
          <w:szCs w:val="28"/>
        </w:rPr>
        <w:t>供应商：（盖公章）</w:t>
      </w:r>
    </w:p>
    <w:p>
      <w:pPr>
        <w:rPr>
          <w:rFonts w:ascii="宋体" w:hAnsi="宋体" w:eastAsia="宋体" w:cs="宋体"/>
          <w:sz w:val="28"/>
          <w:szCs w:val="28"/>
        </w:rPr>
      </w:pPr>
    </w:p>
    <w:p>
      <w:pPr>
        <w:ind w:firstLine="5320" w:firstLineChars="1900"/>
        <w:rPr>
          <w:rFonts w:ascii="宋体" w:hAnsi="宋体" w:eastAsia="宋体" w:cs="宋体"/>
          <w:sz w:val="28"/>
          <w:szCs w:val="28"/>
        </w:rPr>
      </w:pPr>
      <w:r>
        <w:rPr>
          <w:rFonts w:hint="eastAsia" w:ascii="宋体" w:hAnsi="宋体" w:eastAsia="宋体" w:cs="宋体"/>
          <w:sz w:val="28"/>
          <w:szCs w:val="28"/>
        </w:rPr>
        <w:t xml:space="preserve">年月日  </w:t>
      </w:r>
    </w:p>
    <w:p>
      <w:pPr>
        <w:ind w:firstLine="5320" w:firstLineChars="1900"/>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p>
    <w:p>
      <w:pPr>
        <w:jc w:val="center"/>
        <w:rPr>
          <w:rFonts w:ascii="宋体" w:hAnsi="宋体" w:eastAsia="宋体" w:cs="宋体"/>
          <w:b/>
          <w:bCs/>
          <w:sz w:val="32"/>
          <w:szCs w:val="32"/>
        </w:rPr>
      </w:pPr>
      <w:r>
        <w:rPr>
          <w:rFonts w:hint="eastAsia" w:ascii="宋体" w:hAnsi="宋体" w:eastAsia="宋体" w:cs="宋体"/>
          <w:b/>
          <w:bCs/>
          <w:sz w:val="32"/>
          <w:szCs w:val="32"/>
        </w:rPr>
        <w:t>第三章   评审办法</w:t>
      </w:r>
    </w:p>
    <w:p>
      <w:pPr>
        <w:jc w:val="center"/>
        <w:rPr>
          <w:rFonts w:ascii="宋体" w:hAnsi="宋体" w:eastAsia="宋体" w:cs="宋体"/>
          <w:sz w:val="32"/>
          <w:szCs w:val="32"/>
        </w:rPr>
      </w:pPr>
      <w:r>
        <w:rPr>
          <w:rFonts w:hint="eastAsia" w:ascii="宋体" w:hAnsi="宋体" w:eastAsia="宋体" w:cs="宋体"/>
          <w:sz w:val="32"/>
          <w:szCs w:val="32"/>
        </w:rPr>
        <w:t>评审办法前附表</w:t>
      </w:r>
    </w:p>
    <w:tbl>
      <w:tblPr>
        <w:tblStyle w:val="11"/>
        <w:tblW w:w="94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3"/>
        <w:gridCol w:w="766"/>
        <w:gridCol w:w="2717"/>
        <w:gridCol w:w="49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tcPr>
          <w:p>
            <w:pPr>
              <w:jc w:val="center"/>
              <w:rPr>
                <w:rFonts w:ascii="宋体" w:hAnsi="宋体" w:eastAsia="宋体" w:cs="宋体"/>
                <w:sz w:val="28"/>
                <w:szCs w:val="28"/>
              </w:rPr>
            </w:pPr>
            <w:r>
              <w:rPr>
                <w:rFonts w:hint="eastAsia" w:ascii="宋体" w:hAnsi="宋体" w:eastAsia="宋体" w:cs="宋体"/>
                <w:sz w:val="28"/>
                <w:szCs w:val="28"/>
              </w:rPr>
              <w:t>条款号</w:t>
            </w:r>
          </w:p>
        </w:tc>
        <w:tc>
          <w:tcPr>
            <w:tcW w:w="2717" w:type="dxa"/>
          </w:tcPr>
          <w:p>
            <w:pPr>
              <w:jc w:val="center"/>
              <w:rPr>
                <w:rFonts w:ascii="宋体" w:hAnsi="宋体" w:eastAsia="宋体" w:cs="宋体"/>
                <w:sz w:val="28"/>
                <w:szCs w:val="28"/>
              </w:rPr>
            </w:pPr>
            <w:r>
              <w:rPr>
                <w:rFonts w:hint="eastAsia" w:ascii="宋体" w:hAnsi="宋体" w:eastAsia="宋体" w:cs="宋体"/>
                <w:sz w:val="28"/>
                <w:szCs w:val="28"/>
              </w:rPr>
              <w:t>评审因素</w:t>
            </w:r>
          </w:p>
        </w:tc>
        <w:tc>
          <w:tcPr>
            <w:tcW w:w="4933" w:type="dxa"/>
          </w:tcPr>
          <w:p>
            <w:pPr>
              <w:jc w:val="center"/>
              <w:rPr>
                <w:rFonts w:ascii="宋体" w:hAnsi="宋体" w:eastAsia="宋体" w:cs="宋体"/>
                <w:sz w:val="28"/>
                <w:szCs w:val="28"/>
              </w:rPr>
            </w:pPr>
            <w:r>
              <w:rPr>
                <w:rFonts w:hint="eastAsia" w:ascii="宋体" w:hAnsi="宋体" w:eastAsia="宋体" w:cs="宋体"/>
                <w:sz w:val="28"/>
                <w:szCs w:val="28"/>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8" w:hRule="atLeast"/>
        </w:trPr>
        <w:tc>
          <w:tcPr>
            <w:tcW w:w="1053" w:type="dxa"/>
            <w:vAlign w:val="center"/>
          </w:tcPr>
          <w:p>
            <w:pPr>
              <w:jc w:val="center"/>
              <w:rPr>
                <w:rFonts w:ascii="宋体" w:hAnsi="宋体" w:eastAsia="宋体" w:cs="宋体"/>
                <w:sz w:val="28"/>
                <w:szCs w:val="28"/>
              </w:rPr>
            </w:pPr>
            <w:r>
              <w:rPr>
                <w:rFonts w:hint="eastAsia" w:ascii="宋体" w:hAnsi="宋体" w:eastAsia="宋体" w:cs="宋体"/>
                <w:sz w:val="28"/>
                <w:szCs w:val="28"/>
              </w:rPr>
              <w:t>1</w:t>
            </w:r>
          </w:p>
        </w:tc>
        <w:tc>
          <w:tcPr>
            <w:tcW w:w="766" w:type="dxa"/>
            <w:vAlign w:val="center"/>
          </w:tcPr>
          <w:p>
            <w:pPr>
              <w:jc w:val="center"/>
              <w:rPr>
                <w:rFonts w:ascii="宋体" w:hAnsi="宋体" w:eastAsia="宋体" w:cs="宋体"/>
                <w:sz w:val="28"/>
                <w:szCs w:val="28"/>
              </w:rPr>
            </w:pPr>
            <w:r>
              <w:rPr>
                <w:rFonts w:hint="eastAsia" w:ascii="宋体" w:hAnsi="宋体" w:eastAsia="宋体" w:cs="宋体"/>
                <w:sz w:val="28"/>
                <w:szCs w:val="28"/>
              </w:rPr>
              <w:t>评审方法</w:t>
            </w:r>
          </w:p>
        </w:tc>
        <w:tc>
          <w:tcPr>
            <w:tcW w:w="2717" w:type="dxa"/>
            <w:vAlign w:val="center"/>
          </w:tcPr>
          <w:p>
            <w:pPr>
              <w:jc w:val="center"/>
              <w:rPr>
                <w:rFonts w:ascii="宋体" w:hAnsi="宋体" w:eastAsia="宋体" w:cs="宋体"/>
                <w:sz w:val="28"/>
                <w:szCs w:val="28"/>
              </w:rPr>
            </w:pPr>
            <w:r>
              <w:rPr>
                <w:rFonts w:hint="eastAsia" w:ascii="宋体" w:hAnsi="宋体" w:eastAsia="宋体" w:cs="宋体"/>
                <w:sz w:val="28"/>
                <w:szCs w:val="28"/>
              </w:rPr>
              <w:t>评审方法</w:t>
            </w:r>
          </w:p>
        </w:tc>
        <w:tc>
          <w:tcPr>
            <w:tcW w:w="4933" w:type="dxa"/>
          </w:tcPr>
          <w:p>
            <w:pPr>
              <w:rPr>
                <w:rFonts w:ascii="宋体" w:hAnsi="宋体" w:eastAsia="宋体" w:cs="宋体"/>
                <w:sz w:val="28"/>
                <w:szCs w:val="28"/>
              </w:rPr>
            </w:pPr>
            <w:r>
              <w:rPr>
                <w:rFonts w:hint="eastAsia" w:ascii="宋体" w:hAnsi="宋体" w:eastAsia="宋体" w:cs="宋体"/>
                <w:sz w:val="28"/>
                <w:szCs w:val="28"/>
              </w:rPr>
              <w:t>□最低价法</w:t>
            </w:r>
          </w:p>
          <w:p>
            <w:pPr>
              <w:rPr>
                <w:rFonts w:ascii="宋体" w:hAnsi="宋体" w:eastAsia="宋体" w:cs="宋体"/>
                <w:sz w:val="28"/>
                <w:szCs w:val="28"/>
              </w:rPr>
            </w:pPr>
            <w:r>
              <w:rPr>
                <w:rFonts w:hint="eastAsia" w:ascii="宋体" w:hAnsi="宋体" w:eastAsia="宋体" w:cs="宋体"/>
                <w:sz w:val="28"/>
                <w:szCs w:val="28"/>
              </w:rPr>
              <w:t>☑综合评分法</w:t>
            </w:r>
          </w:p>
          <w:p>
            <w:pPr>
              <w:rPr>
                <w:rFonts w:ascii="宋体" w:hAnsi="宋体" w:eastAsia="宋体" w:cs="宋体"/>
                <w:sz w:val="28"/>
                <w:szCs w:val="28"/>
              </w:rPr>
            </w:pPr>
            <w:r>
              <w:rPr>
                <w:rFonts w:hint="eastAsia" w:ascii="宋体" w:hAnsi="宋体" w:eastAsia="宋体" w:cs="宋体"/>
                <w:sz w:val="28"/>
                <w:szCs w:val="28"/>
              </w:rPr>
              <w:t>□投票法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restart"/>
            <w:vAlign w:val="center"/>
          </w:tcPr>
          <w:p>
            <w:pPr>
              <w:jc w:val="center"/>
              <w:rPr>
                <w:rFonts w:ascii="宋体" w:hAnsi="宋体" w:eastAsia="宋体" w:cs="宋体"/>
                <w:sz w:val="28"/>
                <w:szCs w:val="28"/>
              </w:rPr>
            </w:pPr>
            <w:r>
              <w:rPr>
                <w:rFonts w:hint="eastAsia" w:ascii="宋体" w:hAnsi="宋体" w:eastAsia="宋体" w:cs="宋体"/>
                <w:sz w:val="28"/>
                <w:szCs w:val="28"/>
              </w:rPr>
              <w:t>2.1.1</w:t>
            </w:r>
          </w:p>
        </w:tc>
        <w:tc>
          <w:tcPr>
            <w:tcW w:w="766" w:type="dxa"/>
            <w:vMerge w:val="restart"/>
            <w:vAlign w:val="center"/>
          </w:tcPr>
          <w:p>
            <w:pPr>
              <w:jc w:val="center"/>
              <w:rPr>
                <w:rFonts w:ascii="宋体" w:hAnsi="宋体" w:eastAsia="宋体" w:cs="宋体"/>
                <w:sz w:val="28"/>
                <w:szCs w:val="28"/>
              </w:rPr>
            </w:pPr>
            <w:r>
              <w:rPr>
                <w:rFonts w:hint="eastAsia" w:ascii="宋体" w:hAnsi="宋体" w:eastAsia="宋体" w:cs="宋体"/>
                <w:sz w:val="28"/>
                <w:szCs w:val="28"/>
              </w:rPr>
              <w:t>形式评审 标准</w:t>
            </w:r>
          </w:p>
        </w:tc>
        <w:tc>
          <w:tcPr>
            <w:tcW w:w="2717" w:type="dxa"/>
            <w:vAlign w:val="center"/>
          </w:tcPr>
          <w:p>
            <w:pPr>
              <w:tabs>
                <w:tab w:val="left" w:pos="597"/>
              </w:tabs>
              <w:jc w:val="center"/>
              <w:rPr>
                <w:rFonts w:ascii="宋体" w:hAnsi="宋体" w:eastAsia="宋体" w:cs="宋体"/>
                <w:sz w:val="28"/>
                <w:szCs w:val="28"/>
              </w:rPr>
            </w:pPr>
            <w:r>
              <w:rPr>
                <w:rFonts w:hint="eastAsia" w:ascii="宋体" w:hAnsi="宋体" w:eastAsia="宋体" w:cs="宋体"/>
                <w:sz w:val="28"/>
                <w:szCs w:val="28"/>
              </w:rPr>
              <w:t>供应商名称</w:t>
            </w:r>
          </w:p>
        </w:tc>
        <w:tc>
          <w:tcPr>
            <w:tcW w:w="4933" w:type="dxa"/>
            <w:vAlign w:val="center"/>
          </w:tcPr>
          <w:p>
            <w:pPr>
              <w:rPr>
                <w:rFonts w:ascii="宋体" w:hAnsi="宋体" w:eastAsia="宋体" w:cs="宋体"/>
                <w:sz w:val="28"/>
                <w:szCs w:val="28"/>
              </w:rPr>
            </w:pPr>
            <w:r>
              <w:rPr>
                <w:rFonts w:hint="eastAsia" w:ascii="宋体" w:hAnsi="宋体" w:eastAsia="宋体" w:cs="宋体"/>
                <w:sz w:val="28"/>
                <w:szCs w:val="28"/>
              </w:rPr>
              <w:t>与市场监督部门或其他行政机关颁发的可以给开展业务的执照或证书一致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tcPr>
          <w:p>
            <w:pPr>
              <w:jc w:val="center"/>
              <w:rPr>
                <w:rFonts w:ascii="宋体" w:hAnsi="宋体" w:eastAsia="宋体" w:cs="宋体"/>
                <w:sz w:val="28"/>
                <w:szCs w:val="28"/>
              </w:rPr>
            </w:pPr>
          </w:p>
        </w:tc>
        <w:tc>
          <w:tcPr>
            <w:tcW w:w="766" w:type="dxa"/>
            <w:vMerge w:val="continue"/>
          </w:tcPr>
          <w:p>
            <w:pPr>
              <w:jc w:val="center"/>
              <w:rPr>
                <w:rFonts w:ascii="宋体" w:hAnsi="宋体" w:eastAsia="宋体" w:cs="宋体"/>
                <w:sz w:val="28"/>
                <w:szCs w:val="28"/>
              </w:rPr>
            </w:pPr>
          </w:p>
        </w:tc>
        <w:tc>
          <w:tcPr>
            <w:tcW w:w="2717" w:type="dxa"/>
            <w:vAlign w:val="center"/>
          </w:tcPr>
          <w:p>
            <w:pPr>
              <w:jc w:val="center"/>
              <w:rPr>
                <w:rFonts w:ascii="宋体" w:hAnsi="宋体" w:eastAsia="宋体" w:cs="宋体"/>
                <w:sz w:val="28"/>
                <w:szCs w:val="28"/>
              </w:rPr>
            </w:pPr>
            <w:r>
              <w:rPr>
                <w:rFonts w:hint="eastAsia" w:ascii="宋体" w:hAnsi="宋体" w:eastAsia="宋体" w:cs="宋体"/>
                <w:sz w:val="28"/>
                <w:szCs w:val="28"/>
              </w:rPr>
              <w:t>响应性文件签字盖章</w:t>
            </w:r>
          </w:p>
        </w:tc>
        <w:tc>
          <w:tcPr>
            <w:tcW w:w="4933" w:type="dxa"/>
          </w:tcPr>
          <w:p>
            <w:pPr>
              <w:rPr>
                <w:rFonts w:ascii="宋体" w:hAnsi="宋体" w:eastAsia="宋体" w:cs="宋体"/>
                <w:sz w:val="28"/>
                <w:szCs w:val="28"/>
              </w:rPr>
            </w:pPr>
            <w:r>
              <w:rPr>
                <w:rFonts w:hint="eastAsia" w:ascii="宋体" w:hAnsi="宋体" w:eastAsia="宋体" w:cs="宋体"/>
                <w:sz w:val="28"/>
                <w:szCs w:val="28"/>
              </w:rPr>
              <w:t>符合第二章第3.2.7项及第3.7.3项的规定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tcPr>
          <w:p>
            <w:pPr>
              <w:jc w:val="center"/>
              <w:rPr>
                <w:rFonts w:ascii="宋体" w:hAnsi="宋体" w:eastAsia="宋体" w:cs="宋体"/>
                <w:sz w:val="28"/>
                <w:szCs w:val="28"/>
              </w:rPr>
            </w:pPr>
          </w:p>
        </w:tc>
        <w:tc>
          <w:tcPr>
            <w:tcW w:w="766" w:type="dxa"/>
            <w:vMerge w:val="continue"/>
          </w:tcPr>
          <w:p>
            <w:pPr>
              <w:jc w:val="center"/>
              <w:rPr>
                <w:rFonts w:ascii="宋体" w:hAnsi="宋体" w:eastAsia="宋体" w:cs="宋体"/>
                <w:sz w:val="28"/>
                <w:szCs w:val="28"/>
              </w:rPr>
            </w:pPr>
          </w:p>
        </w:tc>
        <w:tc>
          <w:tcPr>
            <w:tcW w:w="2717" w:type="dxa"/>
            <w:vAlign w:val="center"/>
          </w:tcPr>
          <w:p>
            <w:pPr>
              <w:jc w:val="center"/>
              <w:rPr>
                <w:rFonts w:ascii="宋体" w:hAnsi="宋体" w:eastAsia="宋体" w:cs="宋体"/>
                <w:sz w:val="28"/>
                <w:szCs w:val="28"/>
              </w:rPr>
            </w:pPr>
            <w:r>
              <w:rPr>
                <w:rFonts w:hint="eastAsia" w:ascii="宋体" w:hAnsi="宋体" w:eastAsia="宋体" w:cs="宋体"/>
                <w:sz w:val="28"/>
                <w:szCs w:val="28"/>
              </w:rPr>
              <w:t>联合体协议书</w:t>
            </w:r>
          </w:p>
        </w:tc>
        <w:tc>
          <w:tcPr>
            <w:tcW w:w="4933" w:type="dxa"/>
          </w:tcPr>
          <w:p>
            <w:pPr>
              <w:rPr>
                <w:rFonts w:ascii="宋体" w:hAnsi="宋体" w:eastAsia="宋体" w:cs="宋体"/>
                <w:sz w:val="28"/>
                <w:szCs w:val="28"/>
              </w:rPr>
            </w:pPr>
            <w:r>
              <w:rPr>
                <w:rFonts w:hint="eastAsia" w:ascii="宋体" w:hAnsi="宋体" w:eastAsia="宋体" w:cs="宋体"/>
                <w:sz w:val="28"/>
                <w:szCs w:val="28"/>
              </w:rPr>
              <w:t>提交联合体协议书，并明确联合体牵头人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tcPr>
          <w:p>
            <w:pPr>
              <w:jc w:val="center"/>
              <w:rPr>
                <w:rFonts w:ascii="宋体" w:hAnsi="宋体" w:eastAsia="宋体" w:cs="宋体"/>
                <w:sz w:val="28"/>
                <w:szCs w:val="28"/>
              </w:rPr>
            </w:pPr>
          </w:p>
        </w:tc>
        <w:tc>
          <w:tcPr>
            <w:tcW w:w="766" w:type="dxa"/>
            <w:vMerge w:val="continue"/>
          </w:tcPr>
          <w:p>
            <w:pPr>
              <w:jc w:val="center"/>
              <w:rPr>
                <w:rFonts w:ascii="宋体" w:hAnsi="宋体" w:eastAsia="宋体" w:cs="宋体"/>
                <w:sz w:val="28"/>
                <w:szCs w:val="28"/>
              </w:rPr>
            </w:pPr>
          </w:p>
        </w:tc>
        <w:tc>
          <w:tcPr>
            <w:tcW w:w="2717" w:type="dxa"/>
          </w:tcPr>
          <w:p>
            <w:pPr>
              <w:jc w:val="center"/>
              <w:rPr>
                <w:rFonts w:ascii="宋体" w:hAnsi="宋体" w:eastAsia="宋体" w:cs="宋体"/>
                <w:sz w:val="28"/>
                <w:szCs w:val="28"/>
              </w:rPr>
            </w:pPr>
            <w:r>
              <w:rPr>
                <w:rFonts w:hint="eastAsia" w:ascii="宋体" w:hAnsi="宋体" w:eastAsia="宋体" w:cs="宋体"/>
                <w:sz w:val="28"/>
                <w:szCs w:val="28"/>
              </w:rPr>
              <w:t>响应函中实质性内容</w:t>
            </w:r>
          </w:p>
        </w:tc>
        <w:tc>
          <w:tcPr>
            <w:tcW w:w="4933"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restart"/>
            <w:vAlign w:val="center"/>
          </w:tcPr>
          <w:p>
            <w:pPr>
              <w:jc w:val="center"/>
              <w:rPr>
                <w:rFonts w:ascii="宋体" w:hAnsi="宋体" w:eastAsia="宋体" w:cs="宋体"/>
                <w:sz w:val="28"/>
                <w:szCs w:val="28"/>
              </w:rPr>
            </w:pPr>
            <w:r>
              <w:rPr>
                <w:rFonts w:hint="eastAsia" w:ascii="宋体" w:hAnsi="宋体" w:eastAsia="宋体" w:cs="宋体"/>
                <w:sz w:val="28"/>
                <w:szCs w:val="28"/>
              </w:rPr>
              <w:t>2.1.2</w:t>
            </w:r>
          </w:p>
        </w:tc>
        <w:tc>
          <w:tcPr>
            <w:tcW w:w="766" w:type="dxa"/>
            <w:vMerge w:val="restart"/>
            <w:vAlign w:val="center"/>
          </w:tcPr>
          <w:p>
            <w:pPr>
              <w:jc w:val="center"/>
              <w:rPr>
                <w:rFonts w:ascii="宋体" w:hAnsi="宋体" w:eastAsia="宋体" w:cs="宋体"/>
                <w:sz w:val="28"/>
                <w:szCs w:val="28"/>
              </w:rPr>
            </w:pPr>
            <w:r>
              <w:rPr>
                <w:rFonts w:hint="eastAsia" w:ascii="宋体" w:hAnsi="宋体" w:eastAsia="宋体" w:cs="宋体"/>
                <w:sz w:val="28"/>
                <w:szCs w:val="28"/>
              </w:rPr>
              <w:t>资格评审标准</w:t>
            </w:r>
          </w:p>
        </w:tc>
        <w:tc>
          <w:tcPr>
            <w:tcW w:w="2717" w:type="dxa"/>
            <w:vAlign w:val="center"/>
          </w:tcPr>
          <w:p>
            <w:pPr>
              <w:jc w:val="center"/>
              <w:rPr>
                <w:rFonts w:ascii="宋体" w:hAnsi="宋体" w:eastAsia="宋体" w:cs="宋体"/>
                <w:sz w:val="28"/>
                <w:szCs w:val="28"/>
              </w:rPr>
            </w:pPr>
            <w:r>
              <w:rPr>
                <w:rFonts w:hint="eastAsia" w:ascii="宋体" w:hAnsi="宋体" w:eastAsia="宋体" w:cs="宋体"/>
                <w:sz w:val="28"/>
                <w:szCs w:val="28"/>
              </w:rPr>
              <w:t>依法设立</w:t>
            </w:r>
          </w:p>
        </w:tc>
        <w:tc>
          <w:tcPr>
            <w:tcW w:w="4933" w:type="dxa"/>
          </w:tcPr>
          <w:p>
            <w:pPr>
              <w:rPr>
                <w:rFonts w:ascii="宋体" w:hAnsi="宋体" w:eastAsia="宋体" w:cs="宋体"/>
                <w:sz w:val="28"/>
                <w:szCs w:val="28"/>
              </w:rPr>
            </w:pPr>
            <w:r>
              <w:rPr>
                <w:rFonts w:hint="eastAsia" w:ascii="宋体" w:hAnsi="宋体" w:eastAsia="宋体" w:cs="宋体"/>
                <w:sz w:val="28"/>
                <w:szCs w:val="28"/>
              </w:rPr>
              <w:t>符合第一章第3.1款及</w:t>
            </w:r>
            <w:r>
              <w:rPr>
                <w:rFonts w:hint="eastAsia" w:ascii="宋体" w:hAnsi="宋体" w:eastAsia="宋体" w:cs="宋体"/>
                <w:b/>
                <w:bCs/>
                <w:sz w:val="28"/>
                <w:szCs w:val="28"/>
              </w:rPr>
              <w:t>供应商须知前附表</w:t>
            </w:r>
            <w:r>
              <w:rPr>
                <w:rFonts w:hint="eastAsia" w:ascii="宋体" w:hAnsi="宋体" w:eastAsia="宋体" w:cs="宋体"/>
                <w:sz w:val="28"/>
                <w:szCs w:val="28"/>
              </w:rPr>
              <w:t>第3.5（1）款规定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ascii="宋体" w:hAnsi="宋体" w:eastAsia="宋体" w:cs="宋体"/>
                <w:sz w:val="28"/>
                <w:szCs w:val="28"/>
              </w:rPr>
            </w:pPr>
          </w:p>
        </w:tc>
        <w:tc>
          <w:tcPr>
            <w:tcW w:w="766" w:type="dxa"/>
            <w:vMerge w:val="continue"/>
            <w:vAlign w:val="center"/>
          </w:tcPr>
          <w:p>
            <w:pPr>
              <w:jc w:val="center"/>
              <w:rPr>
                <w:rFonts w:ascii="宋体" w:hAnsi="宋体" w:eastAsia="宋体" w:cs="宋体"/>
                <w:sz w:val="28"/>
                <w:szCs w:val="28"/>
              </w:rPr>
            </w:pPr>
          </w:p>
        </w:tc>
        <w:tc>
          <w:tcPr>
            <w:tcW w:w="2717" w:type="dxa"/>
            <w:vAlign w:val="center"/>
          </w:tcPr>
          <w:p>
            <w:pPr>
              <w:jc w:val="center"/>
              <w:rPr>
                <w:rFonts w:ascii="宋体" w:hAnsi="宋体" w:eastAsia="宋体" w:cs="宋体"/>
                <w:sz w:val="28"/>
                <w:szCs w:val="28"/>
              </w:rPr>
            </w:pPr>
            <w:r>
              <w:rPr>
                <w:rFonts w:hint="eastAsia" w:ascii="宋体" w:hAnsi="宋体" w:eastAsia="宋体" w:cs="宋体"/>
                <w:sz w:val="28"/>
                <w:szCs w:val="28"/>
              </w:rPr>
              <w:t>资质要求</w:t>
            </w:r>
          </w:p>
        </w:tc>
        <w:tc>
          <w:tcPr>
            <w:tcW w:w="4933" w:type="dxa"/>
          </w:tcPr>
          <w:p>
            <w:pPr>
              <w:rPr>
                <w:rFonts w:ascii="宋体" w:hAnsi="宋体" w:eastAsia="宋体" w:cs="宋体"/>
                <w:sz w:val="28"/>
                <w:szCs w:val="28"/>
              </w:rPr>
            </w:pPr>
            <w:r>
              <w:rPr>
                <w:rFonts w:hint="eastAsia" w:ascii="宋体" w:hAnsi="宋体" w:eastAsia="宋体" w:cs="宋体"/>
                <w:sz w:val="28"/>
                <w:szCs w:val="28"/>
              </w:rPr>
              <w:t>符合第一章第3.1款及</w:t>
            </w:r>
            <w:r>
              <w:rPr>
                <w:rFonts w:hint="eastAsia" w:ascii="宋体" w:hAnsi="宋体" w:eastAsia="宋体" w:cs="宋体"/>
                <w:b/>
                <w:bCs/>
                <w:sz w:val="28"/>
                <w:szCs w:val="28"/>
              </w:rPr>
              <w:t>供应商须知前附表</w:t>
            </w:r>
            <w:r>
              <w:rPr>
                <w:rFonts w:hint="eastAsia" w:ascii="宋体" w:hAnsi="宋体" w:eastAsia="宋体" w:cs="宋体"/>
                <w:sz w:val="28"/>
                <w:szCs w:val="28"/>
              </w:rPr>
              <w:t>第3.5（2）款规定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ascii="宋体" w:hAnsi="宋体" w:eastAsia="宋体" w:cs="宋体"/>
                <w:sz w:val="28"/>
                <w:szCs w:val="28"/>
              </w:rPr>
            </w:pPr>
          </w:p>
        </w:tc>
        <w:tc>
          <w:tcPr>
            <w:tcW w:w="766" w:type="dxa"/>
            <w:vMerge w:val="continue"/>
            <w:vAlign w:val="center"/>
          </w:tcPr>
          <w:p>
            <w:pPr>
              <w:jc w:val="center"/>
              <w:rPr>
                <w:rFonts w:ascii="宋体" w:hAnsi="宋体" w:eastAsia="宋体" w:cs="宋体"/>
                <w:sz w:val="28"/>
                <w:szCs w:val="28"/>
              </w:rPr>
            </w:pPr>
          </w:p>
        </w:tc>
        <w:tc>
          <w:tcPr>
            <w:tcW w:w="2717" w:type="dxa"/>
            <w:vAlign w:val="center"/>
          </w:tcPr>
          <w:p>
            <w:pPr>
              <w:jc w:val="center"/>
              <w:rPr>
                <w:rFonts w:ascii="宋体" w:hAnsi="宋体" w:eastAsia="宋体" w:cs="宋体"/>
                <w:sz w:val="28"/>
                <w:szCs w:val="28"/>
              </w:rPr>
            </w:pPr>
            <w:r>
              <w:rPr>
                <w:rFonts w:hint="eastAsia" w:ascii="宋体" w:hAnsi="宋体" w:eastAsia="宋体" w:cs="宋体"/>
                <w:sz w:val="28"/>
                <w:szCs w:val="28"/>
              </w:rPr>
              <w:t>财务要求</w:t>
            </w:r>
          </w:p>
        </w:tc>
        <w:tc>
          <w:tcPr>
            <w:tcW w:w="4933" w:type="dxa"/>
          </w:tcPr>
          <w:p>
            <w:pPr>
              <w:rPr>
                <w:rFonts w:ascii="宋体" w:hAnsi="宋体" w:eastAsia="宋体" w:cs="宋体"/>
                <w:sz w:val="28"/>
                <w:szCs w:val="28"/>
              </w:rPr>
            </w:pPr>
            <w:r>
              <w:rPr>
                <w:rFonts w:hint="eastAsia" w:ascii="宋体" w:hAnsi="宋体" w:eastAsia="宋体" w:cs="宋体"/>
                <w:sz w:val="28"/>
                <w:szCs w:val="28"/>
              </w:rPr>
              <w:t>符合第一章第3.1款及</w:t>
            </w:r>
            <w:r>
              <w:rPr>
                <w:rFonts w:hint="eastAsia" w:ascii="宋体" w:hAnsi="宋体" w:eastAsia="宋体" w:cs="宋体"/>
                <w:b/>
                <w:bCs/>
                <w:sz w:val="28"/>
                <w:szCs w:val="28"/>
              </w:rPr>
              <w:t>供应商须知前附表</w:t>
            </w:r>
            <w:r>
              <w:rPr>
                <w:rFonts w:hint="eastAsia" w:ascii="宋体" w:hAnsi="宋体" w:eastAsia="宋体" w:cs="宋体"/>
                <w:sz w:val="28"/>
                <w:szCs w:val="28"/>
              </w:rPr>
              <w:t>第3.5（3）款规定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ascii="宋体" w:hAnsi="宋体" w:eastAsia="宋体" w:cs="宋体"/>
                <w:sz w:val="28"/>
                <w:szCs w:val="28"/>
              </w:rPr>
            </w:pPr>
          </w:p>
        </w:tc>
        <w:tc>
          <w:tcPr>
            <w:tcW w:w="766" w:type="dxa"/>
            <w:vMerge w:val="continue"/>
            <w:vAlign w:val="center"/>
          </w:tcPr>
          <w:p>
            <w:pPr>
              <w:jc w:val="center"/>
              <w:rPr>
                <w:rFonts w:ascii="宋体" w:hAnsi="宋体" w:eastAsia="宋体" w:cs="宋体"/>
                <w:sz w:val="28"/>
                <w:szCs w:val="28"/>
              </w:rPr>
            </w:pPr>
          </w:p>
        </w:tc>
        <w:tc>
          <w:tcPr>
            <w:tcW w:w="2717" w:type="dxa"/>
            <w:vAlign w:val="center"/>
          </w:tcPr>
          <w:p>
            <w:pPr>
              <w:jc w:val="center"/>
              <w:rPr>
                <w:rFonts w:ascii="宋体" w:hAnsi="宋体" w:eastAsia="宋体" w:cs="宋体"/>
                <w:sz w:val="28"/>
                <w:szCs w:val="28"/>
              </w:rPr>
            </w:pPr>
            <w:r>
              <w:rPr>
                <w:rFonts w:hint="eastAsia" w:ascii="宋体" w:hAnsi="宋体" w:eastAsia="宋体" w:cs="宋体"/>
                <w:sz w:val="28"/>
                <w:szCs w:val="28"/>
              </w:rPr>
              <w:t>业绩要求</w:t>
            </w:r>
          </w:p>
        </w:tc>
        <w:tc>
          <w:tcPr>
            <w:tcW w:w="4933" w:type="dxa"/>
          </w:tcPr>
          <w:p>
            <w:pPr>
              <w:rPr>
                <w:rFonts w:ascii="宋体" w:hAnsi="宋体" w:eastAsia="宋体" w:cs="宋体"/>
                <w:sz w:val="28"/>
                <w:szCs w:val="28"/>
              </w:rPr>
            </w:pPr>
            <w:r>
              <w:rPr>
                <w:rFonts w:hint="eastAsia" w:ascii="宋体" w:hAnsi="宋体" w:eastAsia="宋体" w:cs="宋体"/>
                <w:sz w:val="28"/>
                <w:szCs w:val="28"/>
              </w:rPr>
              <w:t>符合第一章第3.1款及</w:t>
            </w:r>
            <w:r>
              <w:rPr>
                <w:rFonts w:hint="eastAsia" w:ascii="宋体" w:hAnsi="宋体" w:eastAsia="宋体" w:cs="宋体"/>
                <w:b/>
                <w:bCs/>
                <w:sz w:val="28"/>
                <w:szCs w:val="28"/>
              </w:rPr>
              <w:t>供应商须知前附表</w:t>
            </w:r>
            <w:r>
              <w:rPr>
                <w:rFonts w:hint="eastAsia" w:ascii="宋体" w:hAnsi="宋体" w:eastAsia="宋体" w:cs="宋体"/>
                <w:sz w:val="28"/>
                <w:szCs w:val="28"/>
              </w:rPr>
              <w:t>第3.5（4）款规定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ascii="宋体" w:hAnsi="宋体" w:eastAsia="宋体" w:cs="宋体"/>
                <w:sz w:val="28"/>
                <w:szCs w:val="28"/>
              </w:rPr>
            </w:pPr>
          </w:p>
        </w:tc>
        <w:tc>
          <w:tcPr>
            <w:tcW w:w="766" w:type="dxa"/>
            <w:vMerge w:val="continue"/>
            <w:vAlign w:val="center"/>
          </w:tcPr>
          <w:p>
            <w:pPr>
              <w:jc w:val="center"/>
              <w:rPr>
                <w:rFonts w:ascii="宋体" w:hAnsi="宋体" w:eastAsia="宋体" w:cs="宋体"/>
                <w:sz w:val="28"/>
                <w:szCs w:val="28"/>
              </w:rPr>
            </w:pPr>
          </w:p>
        </w:tc>
        <w:tc>
          <w:tcPr>
            <w:tcW w:w="2717" w:type="dxa"/>
            <w:vAlign w:val="center"/>
          </w:tcPr>
          <w:p>
            <w:pPr>
              <w:jc w:val="center"/>
              <w:rPr>
                <w:rFonts w:ascii="宋体" w:hAnsi="宋体" w:eastAsia="宋体" w:cs="宋体"/>
                <w:sz w:val="28"/>
                <w:szCs w:val="28"/>
              </w:rPr>
            </w:pPr>
            <w:r>
              <w:rPr>
                <w:rFonts w:hint="eastAsia" w:ascii="宋体" w:hAnsi="宋体" w:eastAsia="宋体" w:cs="宋体"/>
                <w:sz w:val="28"/>
                <w:szCs w:val="28"/>
              </w:rPr>
              <w:t>信誉要求</w:t>
            </w:r>
          </w:p>
        </w:tc>
        <w:tc>
          <w:tcPr>
            <w:tcW w:w="4933" w:type="dxa"/>
          </w:tcPr>
          <w:p>
            <w:pPr>
              <w:rPr>
                <w:rFonts w:ascii="宋体" w:hAnsi="宋体" w:eastAsia="宋体" w:cs="宋体"/>
                <w:sz w:val="28"/>
                <w:szCs w:val="28"/>
              </w:rPr>
            </w:pPr>
            <w:r>
              <w:rPr>
                <w:rFonts w:hint="eastAsia" w:ascii="宋体" w:hAnsi="宋体" w:eastAsia="宋体" w:cs="宋体"/>
                <w:sz w:val="28"/>
                <w:szCs w:val="28"/>
              </w:rPr>
              <w:t>符合第一章第3.1款及</w:t>
            </w:r>
            <w:r>
              <w:rPr>
                <w:rFonts w:hint="eastAsia" w:ascii="宋体" w:hAnsi="宋体" w:eastAsia="宋体" w:cs="宋体"/>
                <w:b/>
                <w:bCs/>
                <w:sz w:val="28"/>
                <w:szCs w:val="28"/>
              </w:rPr>
              <w:t>供应商须知前附表</w:t>
            </w:r>
            <w:r>
              <w:rPr>
                <w:rFonts w:hint="eastAsia" w:ascii="宋体" w:hAnsi="宋体" w:eastAsia="宋体" w:cs="宋体"/>
                <w:sz w:val="28"/>
                <w:szCs w:val="28"/>
              </w:rPr>
              <w:t>第3.5（5）款规定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ascii="宋体" w:hAnsi="宋体" w:eastAsia="宋体" w:cs="宋体"/>
                <w:sz w:val="28"/>
                <w:szCs w:val="28"/>
              </w:rPr>
            </w:pPr>
          </w:p>
        </w:tc>
        <w:tc>
          <w:tcPr>
            <w:tcW w:w="766" w:type="dxa"/>
            <w:vMerge w:val="continue"/>
            <w:vAlign w:val="center"/>
          </w:tcPr>
          <w:p>
            <w:pPr>
              <w:jc w:val="center"/>
              <w:rPr>
                <w:rFonts w:ascii="宋体" w:hAnsi="宋体" w:eastAsia="宋体" w:cs="宋体"/>
                <w:sz w:val="28"/>
                <w:szCs w:val="28"/>
              </w:rPr>
            </w:pPr>
          </w:p>
        </w:tc>
        <w:tc>
          <w:tcPr>
            <w:tcW w:w="2717" w:type="dxa"/>
            <w:vAlign w:val="center"/>
          </w:tcPr>
          <w:p>
            <w:pPr>
              <w:jc w:val="center"/>
              <w:rPr>
                <w:rFonts w:ascii="宋体" w:hAnsi="宋体" w:eastAsia="宋体" w:cs="宋体"/>
                <w:sz w:val="28"/>
                <w:szCs w:val="28"/>
              </w:rPr>
            </w:pPr>
            <w:r>
              <w:rPr>
                <w:rFonts w:hint="eastAsia" w:ascii="宋体" w:hAnsi="宋体" w:eastAsia="宋体" w:cs="宋体"/>
                <w:sz w:val="28"/>
                <w:szCs w:val="28"/>
              </w:rPr>
              <w:t>人员要求</w:t>
            </w:r>
          </w:p>
        </w:tc>
        <w:tc>
          <w:tcPr>
            <w:tcW w:w="4933" w:type="dxa"/>
          </w:tcPr>
          <w:p>
            <w:pPr>
              <w:rPr>
                <w:rFonts w:ascii="宋体" w:hAnsi="宋体" w:eastAsia="宋体" w:cs="宋体"/>
                <w:sz w:val="28"/>
                <w:szCs w:val="28"/>
              </w:rPr>
            </w:pPr>
            <w:r>
              <w:rPr>
                <w:rFonts w:hint="eastAsia" w:ascii="宋体" w:hAnsi="宋体" w:eastAsia="宋体" w:cs="宋体"/>
                <w:sz w:val="28"/>
                <w:szCs w:val="28"/>
              </w:rPr>
              <w:t>符合第一章第3.1款及</w:t>
            </w:r>
            <w:r>
              <w:rPr>
                <w:rFonts w:hint="eastAsia" w:ascii="宋体" w:hAnsi="宋体" w:eastAsia="宋体" w:cs="宋体"/>
                <w:b/>
                <w:bCs/>
                <w:sz w:val="28"/>
                <w:szCs w:val="28"/>
              </w:rPr>
              <w:t>供应商须知前附表</w:t>
            </w:r>
            <w:r>
              <w:rPr>
                <w:rFonts w:hint="eastAsia" w:ascii="宋体" w:hAnsi="宋体" w:eastAsia="宋体" w:cs="宋体"/>
                <w:sz w:val="28"/>
                <w:szCs w:val="28"/>
              </w:rPr>
              <w:t>第3.5（6）款规定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ascii="宋体" w:hAnsi="宋体" w:eastAsia="宋体" w:cs="宋体"/>
                <w:sz w:val="28"/>
                <w:szCs w:val="28"/>
              </w:rPr>
            </w:pPr>
          </w:p>
        </w:tc>
        <w:tc>
          <w:tcPr>
            <w:tcW w:w="766" w:type="dxa"/>
            <w:vMerge w:val="continue"/>
            <w:vAlign w:val="center"/>
          </w:tcPr>
          <w:p>
            <w:pPr>
              <w:jc w:val="center"/>
              <w:rPr>
                <w:rFonts w:ascii="宋体" w:hAnsi="宋体" w:eastAsia="宋体" w:cs="宋体"/>
                <w:sz w:val="28"/>
                <w:szCs w:val="28"/>
              </w:rPr>
            </w:pPr>
          </w:p>
        </w:tc>
        <w:tc>
          <w:tcPr>
            <w:tcW w:w="2717" w:type="dxa"/>
            <w:vAlign w:val="center"/>
          </w:tcPr>
          <w:p>
            <w:pPr>
              <w:jc w:val="center"/>
              <w:rPr>
                <w:rFonts w:ascii="宋体" w:hAnsi="宋体" w:eastAsia="宋体" w:cs="宋体"/>
                <w:sz w:val="28"/>
                <w:szCs w:val="28"/>
              </w:rPr>
            </w:pPr>
            <w:r>
              <w:rPr>
                <w:rFonts w:hint="eastAsia" w:ascii="宋体" w:hAnsi="宋体" w:eastAsia="宋体" w:cs="宋体"/>
                <w:sz w:val="28"/>
                <w:szCs w:val="28"/>
              </w:rPr>
              <w:t>其他要求</w:t>
            </w:r>
          </w:p>
        </w:tc>
        <w:tc>
          <w:tcPr>
            <w:tcW w:w="4933" w:type="dxa"/>
          </w:tcPr>
          <w:p>
            <w:pPr>
              <w:rPr>
                <w:rFonts w:ascii="宋体" w:hAnsi="宋体" w:eastAsia="宋体" w:cs="宋体"/>
                <w:sz w:val="28"/>
                <w:szCs w:val="28"/>
              </w:rPr>
            </w:pPr>
            <w:r>
              <w:rPr>
                <w:rFonts w:hint="eastAsia" w:ascii="宋体" w:hAnsi="宋体" w:eastAsia="宋体" w:cs="宋体"/>
                <w:sz w:val="28"/>
                <w:szCs w:val="28"/>
              </w:rPr>
              <w:t>符合第一章第3.1款及</w:t>
            </w:r>
            <w:r>
              <w:rPr>
                <w:rFonts w:hint="eastAsia" w:ascii="宋体" w:hAnsi="宋体" w:eastAsia="宋体" w:cs="宋体"/>
                <w:b/>
                <w:bCs/>
                <w:sz w:val="28"/>
                <w:szCs w:val="28"/>
              </w:rPr>
              <w:t>供应商须知前附表</w:t>
            </w:r>
            <w:r>
              <w:rPr>
                <w:rFonts w:hint="eastAsia" w:ascii="宋体" w:hAnsi="宋体" w:eastAsia="宋体" w:cs="宋体"/>
                <w:sz w:val="28"/>
                <w:szCs w:val="28"/>
              </w:rPr>
              <w:t>第3.5（7）款规定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ascii="宋体" w:hAnsi="宋体" w:eastAsia="宋体" w:cs="宋体"/>
                <w:sz w:val="28"/>
                <w:szCs w:val="28"/>
              </w:rPr>
            </w:pPr>
          </w:p>
        </w:tc>
        <w:tc>
          <w:tcPr>
            <w:tcW w:w="766" w:type="dxa"/>
            <w:vMerge w:val="continue"/>
            <w:vAlign w:val="center"/>
          </w:tcPr>
          <w:p>
            <w:pPr>
              <w:jc w:val="center"/>
              <w:rPr>
                <w:rFonts w:ascii="宋体" w:hAnsi="宋体" w:eastAsia="宋体" w:cs="宋体"/>
                <w:sz w:val="28"/>
                <w:szCs w:val="28"/>
              </w:rPr>
            </w:pPr>
          </w:p>
        </w:tc>
        <w:tc>
          <w:tcPr>
            <w:tcW w:w="2717" w:type="dxa"/>
            <w:vAlign w:val="center"/>
          </w:tcPr>
          <w:p>
            <w:pPr>
              <w:jc w:val="center"/>
              <w:rPr>
                <w:rFonts w:ascii="宋体" w:hAnsi="宋体" w:eastAsia="宋体" w:cs="宋体"/>
                <w:sz w:val="28"/>
                <w:szCs w:val="28"/>
              </w:rPr>
            </w:pPr>
            <w:r>
              <w:rPr>
                <w:rFonts w:hint="eastAsia" w:ascii="宋体" w:hAnsi="宋体" w:eastAsia="宋体" w:cs="宋体"/>
                <w:sz w:val="28"/>
                <w:szCs w:val="28"/>
              </w:rPr>
              <w:t>不存在第一章3.2款情形</w:t>
            </w:r>
          </w:p>
        </w:tc>
        <w:tc>
          <w:tcPr>
            <w:tcW w:w="4933" w:type="dxa"/>
          </w:tcPr>
          <w:p>
            <w:pPr>
              <w:rPr>
                <w:rFonts w:ascii="宋体" w:hAnsi="宋体" w:eastAsia="宋体" w:cs="宋体"/>
                <w:sz w:val="28"/>
                <w:szCs w:val="28"/>
              </w:rPr>
            </w:pPr>
            <w:r>
              <w:rPr>
                <w:rFonts w:hint="eastAsia" w:ascii="宋体" w:hAnsi="宋体" w:eastAsia="宋体" w:cs="宋体"/>
                <w:sz w:val="28"/>
                <w:szCs w:val="28"/>
              </w:rPr>
              <w:t>符合第一章第3.1款及</w:t>
            </w:r>
            <w:r>
              <w:rPr>
                <w:rFonts w:hint="eastAsia" w:ascii="宋体" w:hAnsi="宋体" w:eastAsia="宋体" w:cs="宋体"/>
                <w:b/>
                <w:bCs/>
                <w:sz w:val="28"/>
                <w:szCs w:val="28"/>
              </w:rPr>
              <w:t>供应商须知前附表</w:t>
            </w:r>
            <w:r>
              <w:rPr>
                <w:rFonts w:hint="eastAsia" w:ascii="宋体" w:hAnsi="宋体" w:eastAsia="宋体" w:cs="宋体"/>
                <w:sz w:val="28"/>
                <w:szCs w:val="28"/>
              </w:rPr>
              <w:t>第3.5（8）款规定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ascii="宋体" w:hAnsi="宋体" w:eastAsia="宋体" w:cs="宋体"/>
                <w:sz w:val="28"/>
                <w:szCs w:val="28"/>
              </w:rPr>
            </w:pPr>
          </w:p>
        </w:tc>
        <w:tc>
          <w:tcPr>
            <w:tcW w:w="766" w:type="dxa"/>
            <w:vMerge w:val="continue"/>
            <w:vAlign w:val="center"/>
          </w:tcPr>
          <w:p>
            <w:pPr>
              <w:jc w:val="center"/>
              <w:rPr>
                <w:rFonts w:ascii="宋体" w:hAnsi="宋体" w:eastAsia="宋体" w:cs="宋体"/>
                <w:sz w:val="28"/>
                <w:szCs w:val="28"/>
              </w:rPr>
            </w:pPr>
          </w:p>
        </w:tc>
        <w:tc>
          <w:tcPr>
            <w:tcW w:w="2717" w:type="dxa"/>
            <w:vAlign w:val="center"/>
          </w:tcPr>
          <w:p>
            <w:pPr>
              <w:jc w:val="center"/>
              <w:rPr>
                <w:rFonts w:ascii="宋体" w:hAnsi="宋体" w:eastAsia="宋体" w:cs="宋体"/>
                <w:sz w:val="28"/>
                <w:szCs w:val="28"/>
              </w:rPr>
            </w:pPr>
            <w:r>
              <w:rPr>
                <w:rFonts w:hint="eastAsia" w:ascii="宋体" w:hAnsi="宋体" w:eastAsia="宋体" w:cs="宋体"/>
                <w:sz w:val="28"/>
                <w:szCs w:val="28"/>
              </w:rPr>
              <w:t>联合体供应商</w:t>
            </w:r>
          </w:p>
        </w:tc>
        <w:tc>
          <w:tcPr>
            <w:tcW w:w="4933" w:type="dxa"/>
          </w:tcPr>
          <w:p>
            <w:pPr>
              <w:rPr>
                <w:rFonts w:ascii="宋体" w:hAnsi="宋体" w:eastAsia="宋体" w:cs="宋体"/>
                <w:sz w:val="28"/>
                <w:szCs w:val="28"/>
              </w:rPr>
            </w:pPr>
            <w:r>
              <w:rPr>
                <w:rFonts w:hint="eastAsia" w:ascii="宋体" w:hAnsi="宋体" w:eastAsia="宋体" w:cs="宋体"/>
                <w:sz w:val="28"/>
                <w:szCs w:val="28"/>
              </w:rPr>
              <w:t>符合第一章第3.1款及</w:t>
            </w:r>
            <w:r>
              <w:rPr>
                <w:rFonts w:hint="eastAsia" w:ascii="宋体" w:hAnsi="宋体" w:eastAsia="宋体" w:cs="宋体"/>
                <w:b/>
                <w:bCs/>
                <w:sz w:val="28"/>
                <w:szCs w:val="28"/>
              </w:rPr>
              <w:t>供应商须知前附表</w:t>
            </w:r>
            <w:r>
              <w:rPr>
                <w:rFonts w:hint="eastAsia" w:ascii="宋体" w:hAnsi="宋体" w:eastAsia="宋体" w:cs="宋体"/>
                <w:sz w:val="28"/>
                <w:szCs w:val="28"/>
              </w:rPr>
              <w:t>第3.5（9）款规定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restart"/>
            <w:vAlign w:val="center"/>
          </w:tcPr>
          <w:p>
            <w:pPr>
              <w:jc w:val="center"/>
              <w:rPr>
                <w:rFonts w:ascii="宋体" w:hAnsi="宋体" w:eastAsia="宋体" w:cs="宋体"/>
                <w:sz w:val="28"/>
                <w:szCs w:val="28"/>
              </w:rPr>
            </w:pPr>
            <w:r>
              <w:rPr>
                <w:rFonts w:hint="eastAsia" w:ascii="宋体" w:hAnsi="宋体" w:eastAsia="宋体" w:cs="宋体"/>
                <w:sz w:val="28"/>
                <w:szCs w:val="28"/>
              </w:rPr>
              <w:t>2.1.3</w:t>
            </w:r>
          </w:p>
        </w:tc>
        <w:tc>
          <w:tcPr>
            <w:tcW w:w="766" w:type="dxa"/>
            <w:vMerge w:val="restart"/>
            <w:vAlign w:val="center"/>
          </w:tcPr>
          <w:p>
            <w:pPr>
              <w:jc w:val="center"/>
              <w:rPr>
                <w:rFonts w:ascii="宋体" w:hAnsi="宋体" w:eastAsia="宋体" w:cs="宋体"/>
                <w:sz w:val="28"/>
                <w:szCs w:val="28"/>
              </w:rPr>
            </w:pPr>
            <w:r>
              <w:rPr>
                <w:rFonts w:hint="eastAsia" w:ascii="宋体" w:hAnsi="宋体" w:eastAsia="宋体" w:cs="宋体"/>
                <w:sz w:val="28"/>
                <w:szCs w:val="28"/>
              </w:rPr>
              <w:t>响应性评审标准</w:t>
            </w:r>
          </w:p>
        </w:tc>
        <w:tc>
          <w:tcPr>
            <w:tcW w:w="2717" w:type="dxa"/>
            <w:vAlign w:val="center"/>
          </w:tcPr>
          <w:p>
            <w:pPr>
              <w:jc w:val="center"/>
              <w:rPr>
                <w:rFonts w:ascii="宋体" w:hAnsi="宋体" w:eastAsia="宋体" w:cs="宋体"/>
                <w:sz w:val="28"/>
                <w:szCs w:val="28"/>
              </w:rPr>
            </w:pPr>
            <w:r>
              <w:rPr>
                <w:rFonts w:hint="eastAsia" w:ascii="宋体" w:hAnsi="宋体" w:eastAsia="宋体" w:cs="宋体"/>
                <w:sz w:val="28"/>
                <w:szCs w:val="28"/>
              </w:rPr>
              <w:t>报价</w:t>
            </w:r>
          </w:p>
        </w:tc>
        <w:tc>
          <w:tcPr>
            <w:tcW w:w="4933" w:type="dxa"/>
          </w:tcPr>
          <w:p>
            <w:pPr>
              <w:rPr>
                <w:rFonts w:ascii="宋体" w:hAnsi="宋体" w:eastAsia="宋体" w:cs="宋体"/>
                <w:sz w:val="28"/>
                <w:szCs w:val="28"/>
              </w:rPr>
            </w:pPr>
            <w:r>
              <w:rPr>
                <w:rFonts w:hint="eastAsia" w:ascii="宋体" w:hAnsi="宋体" w:eastAsia="宋体" w:cs="宋体"/>
                <w:sz w:val="28"/>
                <w:szCs w:val="28"/>
              </w:rPr>
              <w:t>符合第二章第3.2款规定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ascii="宋体" w:hAnsi="宋体" w:eastAsia="宋体" w:cs="宋体"/>
                <w:sz w:val="28"/>
                <w:szCs w:val="28"/>
              </w:rPr>
            </w:pPr>
          </w:p>
        </w:tc>
        <w:tc>
          <w:tcPr>
            <w:tcW w:w="766" w:type="dxa"/>
            <w:vMerge w:val="continue"/>
            <w:vAlign w:val="center"/>
          </w:tcPr>
          <w:p>
            <w:pPr>
              <w:jc w:val="center"/>
              <w:rPr>
                <w:rFonts w:ascii="宋体" w:hAnsi="宋体" w:eastAsia="宋体" w:cs="宋体"/>
                <w:sz w:val="28"/>
                <w:szCs w:val="28"/>
              </w:rPr>
            </w:pPr>
          </w:p>
        </w:tc>
        <w:tc>
          <w:tcPr>
            <w:tcW w:w="2717" w:type="dxa"/>
            <w:vAlign w:val="center"/>
          </w:tcPr>
          <w:p>
            <w:pPr>
              <w:jc w:val="center"/>
              <w:rPr>
                <w:rFonts w:ascii="宋体" w:hAnsi="宋体" w:eastAsia="宋体" w:cs="宋体"/>
                <w:sz w:val="28"/>
                <w:szCs w:val="28"/>
              </w:rPr>
            </w:pPr>
            <w:r>
              <w:rPr>
                <w:rFonts w:hint="eastAsia" w:ascii="宋体" w:hAnsi="宋体" w:eastAsia="宋体" w:cs="宋体"/>
                <w:sz w:val="28"/>
                <w:szCs w:val="28"/>
              </w:rPr>
              <w:t>响应性有效期</w:t>
            </w:r>
          </w:p>
        </w:tc>
        <w:tc>
          <w:tcPr>
            <w:tcW w:w="4933" w:type="dxa"/>
          </w:tcPr>
          <w:p>
            <w:pPr>
              <w:rPr>
                <w:rFonts w:ascii="宋体" w:hAnsi="宋体" w:eastAsia="宋体" w:cs="宋体"/>
                <w:sz w:val="28"/>
                <w:szCs w:val="28"/>
              </w:rPr>
            </w:pPr>
            <w:r>
              <w:rPr>
                <w:rFonts w:hint="eastAsia" w:ascii="宋体" w:hAnsi="宋体" w:eastAsia="宋体" w:cs="宋体"/>
                <w:sz w:val="28"/>
                <w:szCs w:val="28"/>
              </w:rPr>
              <w:t>符合第二章第3.3.1款规定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ascii="宋体" w:hAnsi="宋体" w:eastAsia="宋体" w:cs="宋体"/>
                <w:sz w:val="28"/>
                <w:szCs w:val="28"/>
              </w:rPr>
            </w:pPr>
          </w:p>
        </w:tc>
        <w:tc>
          <w:tcPr>
            <w:tcW w:w="766" w:type="dxa"/>
            <w:vMerge w:val="continue"/>
            <w:vAlign w:val="center"/>
          </w:tcPr>
          <w:p>
            <w:pPr>
              <w:jc w:val="center"/>
              <w:rPr>
                <w:rFonts w:ascii="宋体" w:hAnsi="宋体" w:eastAsia="宋体" w:cs="宋体"/>
                <w:sz w:val="28"/>
                <w:szCs w:val="28"/>
              </w:rPr>
            </w:pPr>
          </w:p>
        </w:tc>
        <w:tc>
          <w:tcPr>
            <w:tcW w:w="2717" w:type="dxa"/>
            <w:vAlign w:val="center"/>
          </w:tcPr>
          <w:p>
            <w:pPr>
              <w:jc w:val="center"/>
              <w:rPr>
                <w:rFonts w:ascii="宋体" w:hAnsi="宋体" w:eastAsia="宋体" w:cs="宋体"/>
                <w:sz w:val="28"/>
                <w:szCs w:val="28"/>
              </w:rPr>
            </w:pPr>
            <w:r>
              <w:rPr>
                <w:rFonts w:hint="eastAsia" w:ascii="宋体" w:hAnsi="宋体" w:eastAsia="宋体" w:cs="宋体"/>
                <w:sz w:val="28"/>
                <w:szCs w:val="28"/>
              </w:rPr>
              <w:t>响应性保证金</w:t>
            </w:r>
          </w:p>
        </w:tc>
        <w:tc>
          <w:tcPr>
            <w:tcW w:w="4933" w:type="dxa"/>
          </w:tcPr>
          <w:p>
            <w:pPr>
              <w:rPr>
                <w:rFonts w:ascii="宋体" w:hAnsi="宋体" w:eastAsia="宋体" w:cs="宋体"/>
                <w:sz w:val="28"/>
                <w:szCs w:val="28"/>
              </w:rPr>
            </w:pPr>
            <w:r>
              <w:rPr>
                <w:rFonts w:hint="eastAsia" w:ascii="宋体" w:hAnsi="宋体" w:eastAsia="宋体" w:cs="宋体"/>
                <w:sz w:val="28"/>
                <w:szCs w:val="28"/>
              </w:rPr>
              <w:t>符合第二章第3.4.1款规定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ascii="宋体" w:hAnsi="宋体" w:eastAsia="宋体" w:cs="宋体"/>
                <w:sz w:val="28"/>
                <w:szCs w:val="28"/>
              </w:rPr>
            </w:pPr>
          </w:p>
        </w:tc>
        <w:tc>
          <w:tcPr>
            <w:tcW w:w="766" w:type="dxa"/>
            <w:vMerge w:val="continue"/>
            <w:vAlign w:val="center"/>
          </w:tcPr>
          <w:p>
            <w:pPr>
              <w:jc w:val="center"/>
              <w:rPr>
                <w:rFonts w:ascii="宋体" w:hAnsi="宋体" w:eastAsia="宋体" w:cs="宋体"/>
                <w:sz w:val="28"/>
                <w:szCs w:val="28"/>
              </w:rPr>
            </w:pPr>
          </w:p>
        </w:tc>
        <w:tc>
          <w:tcPr>
            <w:tcW w:w="2717" w:type="dxa"/>
            <w:vAlign w:val="center"/>
          </w:tcPr>
          <w:p>
            <w:pPr>
              <w:jc w:val="center"/>
              <w:rPr>
                <w:rFonts w:ascii="宋体" w:hAnsi="宋体" w:eastAsia="宋体" w:cs="宋体"/>
                <w:sz w:val="28"/>
                <w:szCs w:val="28"/>
              </w:rPr>
            </w:pPr>
            <w:r>
              <w:rPr>
                <w:rFonts w:hint="eastAsia" w:ascii="宋体" w:hAnsi="宋体" w:eastAsia="宋体" w:cs="宋体"/>
                <w:sz w:val="28"/>
                <w:szCs w:val="28"/>
              </w:rPr>
              <w:t>响应方案</w:t>
            </w:r>
          </w:p>
        </w:tc>
        <w:tc>
          <w:tcPr>
            <w:tcW w:w="4933" w:type="dxa"/>
          </w:tcPr>
          <w:p>
            <w:pPr>
              <w:rPr>
                <w:rFonts w:ascii="宋体" w:hAnsi="宋体" w:eastAsia="宋体" w:cs="宋体"/>
                <w:sz w:val="28"/>
                <w:szCs w:val="28"/>
              </w:rPr>
            </w:pPr>
            <w:r>
              <w:rPr>
                <w:rFonts w:hint="eastAsia" w:ascii="宋体" w:hAnsi="宋体" w:eastAsia="宋体" w:cs="宋体"/>
                <w:sz w:val="28"/>
                <w:szCs w:val="28"/>
              </w:rPr>
              <w:t>符合第二章第3.6款规定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ascii="宋体" w:hAnsi="宋体" w:eastAsia="宋体" w:cs="宋体"/>
                <w:sz w:val="28"/>
                <w:szCs w:val="28"/>
              </w:rPr>
            </w:pPr>
          </w:p>
        </w:tc>
        <w:tc>
          <w:tcPr>
            <w:tcW w:w="766" w:type="dxa"/>
            <w:vMerge w:val="continue"/>
            <w:vAlign w:val="center"/>
          </w:tcPr>
          <w:p>
            <w:pPr>
              <w:jc w:val="center"/>
              <w:rPr>
                <w:rFonts w:ascii="宋体" w:hAnsi="宋体" w:eastAsia="宋体" w:cs="宋体"/>
                <w:sz w:val="28"/>
                <w:szCs w:val="28"/>
              </w:rPr>
            </w:pPr>
          </w:p>
        </w:tc>
        <w:tc>
          <w:tcPr>
            <w:tcW w:w="2717" w:type="dxa"/>
            <w:vAlign w:val="center"/>
          </w:tcPr>
          <w:p>
            <w:pPr>
              <w:jc w:val="center"/>
              <w:rPr>
                <w:rFonts w:ascii="宋体" w:hAnsi="宋体" w:eastAsia="宋体" w:cs="宋体"/>
                <w:sz w:val="28"/>
                <w:szCs w:val="28"/>
              </w:rPr>
            </w:pPr>
            <w:r>
              <w:rPr>
                <w:rFonts w:hint="eastAsia" w:ascii="宋体" w:hAnsi="宋体" w:eastAsia="宋体" w:cs="宋体"/>
                <w:sz w:val="28"/>
                <w:szCs w:val="28"/>
              </w:rPr>
              <w:t>质量标准</w:t>
            </w:r>
          </w:p>
        </w:tc>
        <w:tc>
          <w:tcPr>
            <w:tcW w:w="4933" w:type="dxa"/>
          </w:tcPr>
          <w:p>
            <w:pPr>
              <w:rPr>
                <w:rFonts w:ascii="宋体" w:hAnsi="宋体" w:eastAsia="宋体" w:cs="宋体"/>
                <w:sz w:val="28"/>
                <w:szCs w:val="28"/>
              </w:rPr>
            </w:pPr>
            <w:r>
              <w:rPr>
                <w:rFonts w:hint="eastAsia" w:ascii="宋体" w:hAnsi="宋体" w:eastAsia="宋体" w:cs="宋体"/>
                <w:sz w:val="28"/>
                <w:szCs w:val="28"/>
              </w:rPr>
              <w:t>符合第一章第2条规定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ascii="宋体" w:hAnsi="宋体" w:eastAsia="宋体" w:cs="宋体"/>
                <w:sz w:val="28"/>
                <w:szCs w:val="28"/>
              </w:rPr>
            </w:pPr>
          </w:p>
        </w:tc>
        <w:tc>
          <w:tcPr>
            <w:tcW w:w="766" w:type="dxa"/>
            <w:vMerge w:val="continue"/>
            <w:vAlign w:val="center"/>
          </w:tcPr>
          <w:p>
            <w:pPr>
              <w:jc w:val="center"/>
              <w:rPr>
                <w:rFonts w:ascii="宋体" w:hAnsi="宋体" w:eastAsia="宋体" w:cs="宋体"/>
                <w:sz w:val="28"/>
                <w:szCs w:val="28"/>
              </w:rPr>
            </w:pPr>
          </w:p>
        </w:tc>
        <w:tc>
          <w:tcPr>
            <w:tcW w:w="2717" w:type="dxa"/>
            <w:vAlign w:val="center"/>
          </w:tcPr>
          <w:p>
            <w:pPr>
              <w:jc w:val="center"/>
              <w:rPr>
                <w:rFonts w:ascii="宋体" w:hAnsi="宋体" w:eastAsia="宋体" w:cs="宋体"/>
                <w:sz w:val="28"/>
                <w:szCs w:val="28"/>
              </w:rPr>
            </w:pPr>
            <w:r>
              <w:rPr>
                <w:rFonts w:hint="eastAsia" w:ascii="宋体" w:hAnsi="宋体" w:eastAsia="宋体" w:cs="宋体"/>
                <w:sz w:val="28"/>
                <w:szCs w:val="28"/>
              </w:rPr>
              <w:t>完成期限</w:t>
            </w:r>
          </w:p>
        </w:tc>
        <w:tc>
          <w:tcPr>
            <w:tcW w:w="4933" w:type="dxa"/>
          </w:tcPr>
          <w:p>
            <w:pPr>
              <w:rPr>
                <w:rFonts w:ascii="宋体" w:hAnsi="宋体" w:eastAsia="宋体" w:cs="宋体"/>
                <w:sz w:val="28"/>
                <w:szCs w:val="28"/>
              </w:rPr>
            </w:pPr>
            <w:r>
              <w:rPr>
                <w:rFonts w:hint="eastAsia" w:ascii="宋体" w:hAnsi="宋体" w:eastAsia="宋体" w:cs="宋体"/>
                <w:sz w:val="28"/>
                <w:szCs w:val="28"/>
              </w:rPr>
              <w:t>符合第一章第2条规定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ascii="宋体" w:hAnsi="宋体" w:eastAsia="宋体" w:cs="宋体"/>
                <w:sz w:val="28"/>
                <w:szCs w:val="28"/>
              </w:rPr>
            </w:pPr>
          </w:p>
        </w:tc>
        <w:tc>
          <w:tcPr>
            <w:tcW w:w="766" w:type="dxa"/>
            <w:vMerge w:val="continue"/>
            <w:vAlign w:val="center"/>
          </w:tcPr>
          <w:p>
            <w:pPr>
              <w:jc w:val="center"/>
              <w:rPr>
                <w:rFonts w:ascii="宋体" w:hAnsi="宋体" w:eastAsia="宋体" w:cs="宋体"/>
                <w:sz w:val="28"/>
                <w:szCs w:val="28"/>
              </w:rPr>
            </w:pPr>
          </w:p>
        </w:tc>
        <w:tc>
          <w:tcPr>
            <w:tcW w:w="2717" w:type="dxa"/>
            <w:vAlign w:val="center"/>
          </w:tcPr>
          <w:p>
            <w:pPr>
              <w:jc w:val="center"/>
              <w:rPr>
                <w:rFonts w:ascii="宋体" w:hAnsi="宋体" w:eastAsia="宋体" w:cs="宋体"/>
                <w:sz w:val="28"/>
                <w:szCs w:val="28"/>
              </w:rPr>
            </w:pPr>
            <w:r>
              <w:rPr>
                <w:rFonts w:hint="eastAsia" w:ascii="宋体" w:hAnsi="宋体" w:eastAsia="宋体" w:cs="宋体"/>
                <w:sz w:val="28"/>
                <w:szCs w:val="28"/>
              </w:rPr>
              <w:t>合同条款</w:t>
            </w:r>
          </w:p>
        </w:tc>
        <w:tc>
          <w:tcPr>
            <w:tcW w:w="4933" w:type="dxa"/>
          </w:tcPr>
          <w:p>
            <w:pPr>
              <w:rPr>
                <w:rFonts w:ascii="宋体" w:hAnsi="宋体" w:eastAsia="宋体" w:cs="宋体"/>
                <w:sz w:val="28"/>
                <w:szCs w:val="28"/>
              </w:rPr>
            </w:pPr>
            <w:r>
              <w:rPr>
                <w:rFonts w:hint="eastAsia" w:ascii="宋体" w:hAnsi="宋体" w:eastAsia="宋体" w:cs="宋体"/>
                <w:sz w:val="28"/>
                <w:szCs w:val="28"/>
              </w:rPr>
              <w:t>符合第二章第1.10.1款规定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ascii="宋体" w:hAnsi="宋体" w:eastAsia="宋体" w:cs="宋体"/>
                <w:sz w:val="28"/>
                <w:szCs w:val="28"/>
              </w:rPr>
            </w:pPr>
          </w:p>
        </w:tc>
        <w:tc>
          <w:tcPr>
            <w:tcW w:w="766" w:type="dxa"/>
            <w:vMerge w:val="continue"/>
            <w:vAlign w:val="center"/>
          </w:tcPr>
          <w:p>
            <w:pPr>
              <w:jc w:val="center"/>
              <w:rPr>
                <w:rFonts w:ascii="宋体" w:hAnsi="宋体" w:eastAsia="宋体" w:cs="宋体"/>
                <w:sz w:val="28"/>
                <w:szCs w:val="28"/>
              </w:rPr>
            </w:pPr>
          </w:p>
        </w:tc>
        <w:tc>
          <w:tcPr>
            <w:tcW w:w="2717" w:type="dxa"/>
            <w:vAlign w:val="center"/>
          </w:tcPr>
          <w:p>
            <w:pPr>
              <w:jc w:val="center"/>
              <w:rPr>
                <w:rFonts w:ascii="宋体" w:hAnsi="宋体" w:eastAsia="宋体" w:cs="宋体"/>
                <w:sz w:val="28"/>
                <w:szCs w:val="28"/>
              </w:rPr>
            </w:pPr>
            <w:r>
              <w:rPr>
                <w:rFonts w:hint="eastAsia" w:ascii="宋体" w:hAnsi="宋体" w:eastAsia="宋体" w:cs="宋体"/>
                <w:sz w:val="28"/>
                <w:szCs w:val="28"/>
              </w:rPr>
              <w:t>对非关键条款的偏差</w:t>
            </w:r>
          </w:p>
        </w:tc>
        <w:tc>
          <w:tcPr>
            <w:tcW w:w="4933" w:type="dxa"/>
          </w:tcPr>
          <w:p>
            <w:pPr>
              <w:jc w:val="center"/>
              <w:rPr>
                <w:rFonts w:ascii="宋体" w:hAnsi="宋体" w:eastAsia="宋体" w:cs="宋体"/>
                <w:sz w:val="28"/>
                <w:szCs w:val="28"/>
              </w:rPr>
            </w:pPr>
            <w:r>
              <w:rPr>
                <w:rFonts w:hint="eastAsia" w:ascii="宋体" w:hAnsi="宋体" w:eastAsia="宋体" w:cs="宋体"/>
                <w:sz w:val="28"/>
                <w:szCs w:val="28"/>
              </w:rPr>
              <w:t>偏差范围和偏差项数符合第1.10.2项的规定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vAlign w:val="center"/>
          </w:tcPr>
          <w:p>
            <w:pPr>
              <w:jc w:val="center"/>
              <w:rPr>
                <w:rFonts w:ascii="宋体" w:hAnsi="宋体" w:eastAsia="宋体" w:cs="宋体"/>
                <w:sz w:val="28"/>
                <w:szCs w:val="28"/>
              </w:rPr>
            </w:pPr>
            <w:r>
              <w:rPr>
                <w:rFonts w:hint="eastAsia" w:ascii="宋体" w:hAnsi="宋体" w:eastAsia="宋体" w:cs="宋体"/>
                <w:sz w:val="28"/>
                <w:szCs w:val="28"/>
              </w:rPr>
              <w:t>3.1.1</w:t>
            </w:r>
          </w:p>
        </w:tc>
        <w:tc>
          <w:tcPr>
            <w:tcW w:w="2717" w:type="dxa"/>
            <w:vAlign w:val="center"/>
          </w:tcPr>
          <w:p>
            <w:pPr>
              <w:jc w:val="center"/>
              <w:rPr>
                <w:rFonts w:ascii="宋体" w:hAnsi="宋体" w:eastAsia="宋体" w:cs="宋体"/>
                <w:sz w:val="28"/>
                <w:szCs w:val="28"/>
              </w:rPr>
            </w:pPr>
            <w:r>
              <w:rPr>
                <w:rFonts w:hint="eastAsia" w:ascii="宋体" w:hAnsi="宋体" w:eastAsia="宋体" w:cs="宋体"/>
                <w:sz w:val="28"/>
                <w:szCs w:val="28"/>
              </w:rPr>
              <w:t>评审价格</w:t>
            </w:r>
          </w:p>
        </w:tc>
        <w:tc>
          <w:tcPr>
            <w:tcW w:w="4933" w:type="dxa"/>
          </w:tcPr>
          <w:p>
            <w:pPr>
              <w:jc w:val="cente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2" w:hRule="atLeast"/>
        </w:trPr>
        <w:tc>
          <w:tcPr>
            <w:tcW w:w="1819" w:type="dxa"/>
            <w:gridSpan w:val="2"/>
            <w:vAlign w:val="center"/>
          </w:tcPr>
          <w:p>
            <w:pPr>
              <w:jc w:val="center"/>
              <w:rPr>
                <w:rFonts w:ascii="宋体" w:hAnsi="宋体" w:eastAsia="宋体" w:cs="宋体"/>
                <w:sz w:val="28"/>
                <w:szCs w:val="28"/>
              </w:rPr>
            </w:pPr>
            <w:r>
              <w:rPr>
                <w:rFonts w:hint="eastAsia" w:ascii="宋体" w:hAnsi="宋体" w:eastAsia="宋体" w:cs="宋体"/>
                <w:sz w:val="28"/>
                <w:szCs w:val="28"/>
              </w:rPr>
              <w:t>3.1.1（3）</w:t>
            </w:r>
          </w:p>
        </w:tc>
        <w:tc>
          <w:tcPr>
            <w:tcW w:w="2717" w:type="dxa"/>
            <w:vAlign w:val="center"/>
          </w:tcPr>
          <w:p>
            <w:pPr>
              <w:jc w:val="center"/>
              <w:rPr>
                <w:rFonts w:ascii="宋体" w:hAnsi="宋体" w:eastAsia="宋体" w:cs="宋体"/>
                <w:sz w:val="28"/>
                <w:szCs w:val="28"/>
              </w:rPr>
            </w:pPr>
            <w:r>
              <w:rPr>
                <w:rFonts w:hint="eastAsia" w:ascii="宋体" w:hAnsi="宋体" w:eastAsia="宋体" w:cs="宋体"/>
                <w:sz w:val="28"/>
                <w:szCs w:val="28"/>
              </w:rPr>
              <w:t>增值税处理</w:t>
            </w:r>
          </w:p>
        </w:tc>
        <w:tc>
          <w:tcPr>
            <w:tcW w:w="4933" w:type="dxa"/>
          </w:tcPr>
          <w:p>
            <w:pPr>
              <w:rPr>
                <w:rFonts w:ascii="宋体" w:hAnsi="宋体" w:eastAsia="宋体" w:cs="宋体"/>
                <w:sz w:val="28"/>
                <w:szCs w:val="28"/>
              </w:rPr>
            </w:pPr>
            <w:r>
              <w:rPr>
                <w:rFonts w:hint="eastAsia" w:ascii="宋体" w:hAnsi="宋体" w:eastAsia="宋体" w:cs="宋体"/>
                <w:sz w:val="28"/>
                <w:szCs w:val="28"/>
              </w:rPr>
              <w:t>本项目以下述价格为评审价格：</w:t>
            </w:r>
          </w:p>
          <w:p>
            <w:pPr>
              <w:rPr>
                <w:rFonts w:ascii="宋体" w:hAnsi="宋体" w:eastAsia="宋体" w:cs="宋体"/>
                <w:sz w:val="28"/>
                <w:szCs w:val="28"/>
              </w:rPr>
            </w:pPr>
            <w:r>
              <w:rPr>
                <w:rFonts w:hint="eastAsia" w:ascii="宋体" w:hAnsi="宋体" w:eastAsia="宋体" w:cs="宋体"/>
                <w:sz w:val="28"/>
                <w:szCs w:val="28"/>
              </w:rPr>
              <w:sym w:font="Wingdings 2" w:char="0052"/>
            </w:r>
            <w:r>
              <w:rPr>
                <w:rFonts w:hint="eastAsia" w:ascii="宋体" w:hAnsi="宋体" w:eastAsia="宋体" w:cs="宋体"/>
                <w:sz w:val="28"/>
                <w:szCs w:val="28"/>
              </w:rPr>
              <w:t>含税价格</w:t>
            </w:r>
          </w:p>
          <w:p>
            <w:pPr>
              <w:rPr>
                <w:rFonts w:ascii="宋体" w:hAnsi="宋体" w:eastAsia="宋体" w:cs="宋体"/>
                <w:sz w:val="28"/>
                <w:szCs w:val="28"/>
              </w:rPr>
            </w:pPr>
            <w:r>
              <w:rPr>
                <w:rFonts w:hint="eastAsia" w:ascii="宋体" w:hAnsi="宋体" w:eastAsia="宋体" w:cs="宋体"/>
                <w:sz w:val="28"/>
                <w:szCs w:val="28"/>
              </w:rPr>
              <w:t>□不含税价格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9" w:type="dxa"/>
            <w:gridSpan w:val="4"/>
            <w:vAlign w:val="center"/>
          </w:tcPr>
          <w:p>
            <w:pPr>
              <w:jc w:val="center"/>
              <w:rPr>
                <w:rFonts w:ascii="宋体" w:hAnsi="宋体" w:eastAsia="宋体" w:cs="宋体"/>
                <w:sz w:val="28"/>
                <w:szCs w:val="28"/>
              </w:rPr>
            </w:pPr>
            <w:r>
              <w:rPr>
                <w:rFonts w:hint="eastAsia" w:ascii="宋体" w:hAnsi="宋体" w:eastAsia="宋体" w:cs="宋体"/>
                <w:sz w:val="28"/>
                <w:szCs w:val="28"/>
              </w:rPr>
              <w:t>3.2评审价格比较和排序(综合评分法)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6" w:hRule="atLeast"/>
        </w:trPr>
        <w:tc>
          <w:tcPr>
            <w:tcW w:w="1819" w:type="dxa"/>
            <w:gridSpan w:val="2"/>
            <w:vAlign w:val="center"/>
          </w:tcPr>
          <w:p>
            <w:pPr>
              <w:jc w:val="center"/>
              <w:rPr>
                <w:rFonts w:ascii="宋体" w:hAnsi="宋体" w:eastAsia="宋体" w:cs="宋体"/>
                <w:sz w:val="28"/>
                <w:szCs w:val="28"/>
              </w:rPr>
            </w:pPr>
            <w:r>
              <w:rPr>
                <w:rFonts w:hint="eastAsia" w:ascii="宋体" w:hAnsi="宋体" w:eastAsia="宋体" w:cs="宋体"/>
                <w:sz w:val="28"/>
                <w:szCs w:val="28"/>
              </w:rPr>
              <w:t>3.2</w:t>
            </w:r>
          </w:p>
        </w:tc>
        <w:tc>
          <w:tcPr>
            <w:tcW w:w="2717" w:type="dxa"/>
            <w:vAlign w:val="center"/>
          </w:tcPr>
          <w:p>
            <w:pPr>
              <w:jc w:val="center"/>
              <w:rPr>
                <w:rFonts w:ascii="宋体" w:hAnsi="宋体" w:eastAsia="宋体" w:cs="宋体"/>
                <w:sz w:val="28"/>
                <w:szCs w:val="28"/>
              </w:rPr>
            </w:pPr>
            <w:r>
              <w:rPr>
                <w:rFonts w:hint="eastAsia" w:ascii="宋体" w:hAnsi="宋体" w:eastAsia="宋体" w:cs="宋体"/>
                <w:sz w:val="28"/>
                <w:szCs w:val="28"/>
              </w:rPr>
              <w:t>供应商并列时确定供应商优先顺序的规则</w:t>
            </w:r>
          </w:p>
        </w:tc>
        <w:tc>
          <w:tcPr>
            <w:tcW w:w="4933" w:type="dxa"/>
          </w:tcPr>
          <w:p>
            <w:pPr>
              <w:rPr>
                <w:rFonts w:ascii="宋体" w:hAnsi="宋体" w:eastAsia="宋体" w:cs="宋体"/>
                <w:sz w:val="28"/>
                <w:szCs w:val="28"/>
              </w:rPr>
            </w:pPr>
            <w:r>
              <w:rPr>
                <w:rFonts w:hint="eastAsia" w:ascii="宋体" w:hAnsi="宋体" w:eastAsia="宋体" w:cs="宋体"/>
                <w:sz w:val="28"/>
                <w:szCs w:val="28"/>
              </w:rPr>
              <w:sym w:font="Wingdings 2" w:char="0052"/>
            </w:r>
            <w:r>
              <w:rPr>
                <w:rFonts w:hint="eastAsia" w:ascii="宋体" w:hAnsi="宋体" w:eastAsia="宋体" w:cs="宋体"/>
                <w:sz w:val="28"/>
                <w:szCs w:val="28"/>
              </w:rPr>
              <w:t>由谈判小组投票决定</w:t>
            </w:r>
          </w:p>
          <w:p>
            <w:pPr>
              <w:rPr>
                <w:rFonts w:ascii="宋体" w:hAnsi="宋体" w:eastAsia="宋体" w:cs="宋体"/>
                <w:sz w:val="28"/>
                <w:szCs w:val="28"/>
              </w:rPr>
            </w:pPr>
            <w:r>
              <w:rPr>
                <w:rFonts w:hint="eastAsia" w:ascii="宋体" w:hAnsi="宋体" w:eastAsia="宋体" w:cs="宋体"/>
                <w:sz w:val="28"/>
                <w:szCs w:val="28"/>
              </w:rPr>
              <w:t>□由谈判小组抽签决定</w:t>
            </w:r>
          </w:p>
          <w:p>
            <w:pPr>
              <w:rPr>
                <w:rFonts w:ascii="宋体" w:hAnsi="宋体" w:eastAsia="宋体" w:cs="宋体"/>
                <w:sz w:val="28"/>
                <w:szCs w:val="28"/>
                <w:u w:val="single"/>
              </w:rPr>
            </w:pPr>
            <w:r>
              <w:rPr>
                <w:rFonts w:hint="eastAsia" w:ascii="宋体" w:hAnsi="宋体" w:eastAsia="宋体" w:cs="宋体"/>
                <w:sz w:val="28"/>
                <w:szCs w:val="28"/>
              </w:rPr>
              <w:t>☑其他方法: 综合评分法</w:t>
            </w:r>
          </w:p>
        </w:tc>
      </w:tr>
    </w:tbl>
    <w:p>
      <w:pPr>
        <w:numPr>
          <w:ilvl w:val="0"/>
          <w:numId w:val="2"/>
        </w:numPr>
        <w:jc w:val="left"/>
        <w:rPr>
          <w:rFonts w:ascii="宋体" w:hAnsi="宋体" w:eastAsia="宋体" w:cs="宋体"/>
          <w:sz w:val="28"/>
          <w:szCs w:val="28"/>
        </w:rPr>
      </w:pPr>
      <w:r>
        <w:rPr>
          <w:rFonts w:ascii="宋体" w:hAnsi="宋体" w:eastAsia="宋体" w:cs="宋体"/>
          <w:b/>
          <w:bCs/>
          <w:sz w:val="32"/>
          <w:szCs w:val="32"/>
        </w:rPr>
        <w:t>评审方法(</w:t>
      </w:r>
      <w:r>
        <w:rPr>
          <w:rFonts w:hint="eastAsia" w:ascii="宋体" w:hAnsi="宋体" w:eastAsia="宋体" w:cs="宋体"/>
          <w:b/>
          <w:bCs/>
          <w:sz w:val="32"/>
          <w:szCs w:val="32"/>
        </w:rPr>
        <w:t>综合评分</w:t>
      </w:r>
      <w:r>
        <w:rPr>
          <w:rFonts w:ascii="宋体" w:hAnsi="宋体" w:eastAsia="宋体" w:cs="宋体"/>
          <w:b/>
          <w:bCs/>
          <w:sz w:val="32"/>
          <w:szCs w:val="32"/>
        </w:rPr>
        <w:t>法)</w:t>
      </w:r>
      <w:r>
        <w:rPr>
          <w:rFonts w:ascii="宋体" w:hAnsi="宋体" w:eastAsia="宋体" w:cs="宋体"/>
          <w:sz w:val="28"/>
          <w:szCs w:val="28"/>
        </w:rPr>
        <w:br w:type="textWrapping"/>
      </w:r>
    </w:p>
    <w:tbl>
      <w:tblPr>
        <w:tblStyle w:val="10"/>
        <w:tblW w:w="95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1049"/>
        <w:gridCol w:w="1598"/>
        <w:gridCol w:w="138"/>
        <w:gridCol w:w="60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51" w:type="dxa"/>
            <w:gridSpan w:val="2"/>
            <w:vAlign w:val="center"/>
          </w:tcPr>
          <w:p>
            <w:pPr>
              <w:jc w:val="center"/>
              <w:rPr>
                <w:rFonts w:ascii="宋体" w:hAnsi="宋体" w:eastAsia="宋体" w:cs="宋体"/>
                <w:sz w:val="28"/>
                <w:szCs w:val="28"/>
              </w:rPr>
            </w:pPr>
            <w:r>
              <w:rPr>
                <w:rFonts w:hint="eastAsia" w:ascii="宋体" w:hAnsi="宋体" w:eastAsia="宋体" w:cs="宋体"/>
                <w:sz w:val="28"/>
                <w:szCs w:val="28"/>
              </w:rPr>
              <w:t>条款号</w:t>
            </w:r>
          </w:p>
        </w:tc>
        <w:tc>
          <w:tcPr>
            <w:tcW w:w="1598" w:type="dxa"/>
            <w:vAlign w:val="center"/>
          </w:tcPr>
          <w:p>
            <w:pPr>
              <w:jc w:val="center"/>
              <w:rPr>
                <w:rFonts w:ascii="宋体" w:hAnsi="宋体" w:eastAsia="宋体" w:cs="宋体"/>
                <w:sz w:val="28"/>
                <w:szCs w:val="28"/>
              </w:rPr>
            </w:pPr>
            <w:r>
              <w:rPr>
                <w:rFonts w:hint="eastAsia" w:ascii="宋体" w:hAnsi="宋体" w:eastAsia="宋体" w:cs="宋体"/>
                <w:sz w:val="28"/>
                <w:szCs w:val="28"/>
              </w:rPr>
              <w:t>条款内容</w:t>
            </w:r>
          </w:p>
        </w:tc>
        <w:tc>
          <w:tcPr>
            <w:tcW w:w="6206" w:type="dxa"/>
            <w:gridSpan w:val="2"/>
            <w:vAlign w:val="center"/>
          </w:tcPr>
          <w:p>
            <w:pPr>
              <w:jc w:val="center"/>
              <w:rPr>
                <w:rFonts w:ascii="宋体" w:hAnsi="宋体" w:eastAsia="宋体" w:cs="宋体"/>
                <w:sz w:val="28"/>
                <w:szCs w:val="28"/>
              </w:rPr>
            </w:pPr>
            <w:r>
              <w:rPr>
                <w:rFonts w:hint="eastAsia" w:ascii="宋体" w:hAnsi="宋体" w:eastAsia="宋体" w:cs="宋体"/>
                <w:sz w:val="28"/>
                <w:szCs w:val="28"/>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51" w:type="dxa"/>
            <w:gridSpan w:val="2"/>
            <w:noWrap/>
            <w:vAlign w:val="center"/>
          </w:tcPr>
          <w:p>
            <w:pPr>
              <w:jc w:val="center"/>
              <w:rPr>
                <w:rFonts w:ascii="宋体" w:hAnsi="宋体" w:eastAsia="宋体" w:cs="宋体"/>
                <w:sz w:val="28"/>
                <w:szCs w:val="28"/>
              </w:rPr>
            </w:pPr>
            <w:r>
              <w:rPr>
                <w:rFonts w:hint="eastAsia" w:ascii="宋体" w:hAnsi="宋体" w:eastAsia="宋体" w:cs="宋体"/>
                <w:sz w:val="28"/>
                <w:szCs w:val="28"/>
              </w:rPr>
              <w:t>条款号</w:t>
            </w:r>
          </w:p>
        </w:tc>
        <w:tc>
          <w:tcPr>
            <w:tcW w:w="1736" w:type="dxa"/>
            <w:gridSpan w:val="2"/>
            <w:noWrap/>
            <w:vAlign w:val="center"/>
          </w:tcPr>
          <w:p>
            <w:pPr>
              <w:jc w:val="center"/>
              <w:rPr>
                <w:rFonts w:ascii="宋体" w:hAnsi="宋体" w:eastAsia="宋体" w:cs="宋体"/>
                <w:sz w:val="28"/>
                <w:szCs w:val="28"/>
              </w:rPr>
            </w:pPr>
            <w:r>
              <w:rPr>
                <w:rFonts w:hint="eastAsia" w:ascii="宋体" w:hAnsi="宋体" w:eastAsia="宋体" w:cs="宋体"/>
                <w:sz w:val="28"/>
                <w:szCs w:val="28"/>
              </w:rPr>
              <w:t>评分因素</w:t>
            </w:r>
          </w:p>
        </w:tc>
        <w:tc>
          <w:tcPr>
            <w:tcW w:w="6068" w:type="dxa"/>
            <w:noWrap/>
            <w:vAlign w:val="center"/>
          </w:tcPr>
          <w:p>
            <w:pPr>
              <w:jc w:val="center"/>
              <w:rPr>
                <w:rFonts w:ascii="宋体" w:hAnsi="宋体" w:eastAsia="宋体" w:cs="宋体"/>
                <w:sz w:val="28"/>
                <w:szCs w:val="28"/>
              </w:rPr>
            </w:pPr>
            <w:r>
              <w:rPr>
                <w:rFonts w:hint="eastAsia" w:ascii="宋体" w:hAnsi="宋体" w:eastAsia="宋体" w:cs="宋体"/>
                <w:sz w:val="28"/>
                <w:szCs w:val="28"/>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2" w:type="dxa"/>
            <w:vMerge w:val="restart"/>
            <w:noWrap/>
            <w:vAlign w:val="center"/>
          </w:tcPr>
          <w:p>
            <w:pPr>
              <w:jc w:val="center"/>
              <w:rPr>
                <w:rFonts w:ascii="宋体" w:hAnsi="宋体" w:eastAsia="宋体" w:cs="宋体"/>
                <w:sz w:val="28"/>
                <w:szCs w:val="28"/>
              </w:rPr>
            </w:pPr>
            <w:r>
              <w:rPr>
                <w:rFonts w:hint="eastAsia" w:ascii="宋体" w:hAnsi="宋体" w:eastAsia="宋体" w:cs="宋体"/>
                <w:sz w:val="28"/>
                <w:szCs w:val="28"/>
              </w:rPr>
              <w:t>2.2.2</w:t>
            </w:r>
          </w:p>
          <w:p>
            <w:pPr>
              <w:jc w:val="center"/>
              <w:rPr>
                <w:rFonts w:ascii="宋体" w:hAnsi="宋体" w:eastAsia="宋体" w:cs="宋体"/>
                <w:sz w:val="28"/>
                <w:szCs w:val="28"/>
              </w:rPr>
            </w:pPr>
            <w:r>
              <w:rPr>
                <w:rFonts w:hint="eastAsia" w:ascii="宋体" w:hAnsi="宋体" w:eastAsia="宋体" w:cs="宋体"/>
                <w:sz w:val="28"/>
                <w:szCs w:val="28"/>
              </w:rPr>
              <w:t>(1)</w:t>
            </w:r>
          </w:p>
          <w:p>
            <w:pPr>
              <w:jc w:val="center"/>
              <w:rPr>
                <w:rFonts w:ascii="宋体" w:hAnsi="宋体" w:eastAsia="宋体" w:cs="宋体"/>
                <w:sz w:val="28"/>
                <w:szCs w:val="28"/>
              </w:rPr>
            </w:pPr>
          </w:p>
        </w:tc>
        <w:tc>
          <w:tcPr>
            <w:tcW w:w="1049" w:type="dxa"/>
            <w:vMerge w:val="restart"/>
            <w:noWrap/>
            <w:vAlign w:val="center"/>
          </w:tcPr>
          <w:p>
            <w:pPr>
              <w:jc w:val="center"/>
              <w:rPr>
                <w:rFonts w:ascii="宋体" w:hAnsi="宋体" w:eastAsia="宋体" w:cs="宋体"/>
                <w:sz w:val="28"/>
                <w:szCs w:val="28"/>
              </w:rPr>
            </w:pPr>
            <w:r>
              <w:rPr>
                <w:rFonts w:hint="eastAsia" w:ascii="宋体" w:hAnsi="宋体" w:eastAsia="宋体" w:cs="宋体"/>
                <w:sz w:val="28"/>
                <w:szCs w:val="28"/>
              </w:rPr>
              <w:t>施工组织设计评分标准  （</w:t>
            </w:r>
            <w:r>
              <w:rPr>
                <w:rFonts w:hint="eastAsia" w:ascii="宋体" w:hAnsi="宋体" w:eastAsia="宋体" w:cs="宋体"/>
                <w:sz w:val="28"/>
                <w:szCs w:val="28"/>
                <w:lang w:val="en-US" w:eastAsia="zh-CN"/>
              </w:rPr>
              <w:t>35</w:t>
            </w:r>
            <w:r>
              <w:rPr>
                <w:rFonts w:hint="eastAsia" w:ascii="宋体" w:hAnsi="宋体" w:eastAsia="宋体" w:cs="宋体"/>
                <w:sz w:val="28"/>
                <w:szCs w:val="28"/>
              </w:rPr>
              <w:t>分）</w:t>
            </w:r>
          </w:p>
        </w:tc>
        <w:tc>
          <w:tcPr>
            <w:tcW w:w="1736" w:type="dxa"/>
            <w:gridSpan w:val="2"/>
            <w:noWrap/>
            <w:vAlign w:val="center"/>
          </w:tcPr>
          <w:p>
            <w:pPr>
              <w:jc w:val="center"/>
              <w:rPr>
                <w:rFonts w:ascii="宋体" w:hAnsi="宋体" w:eastAsia="宋体" w:cs="宋体"/>
                <w:sz w:val="28"/>
                <w:szCs w:val="28"/>
              </w:rPr>
            </w:pPr>
            <w:r>
              <w:rPr>
                <w:rFonts w:hint="eastAsia" w:ascii="宋体" w:hAnsi="宋体" w:eastAsia="宋体" w:cs="宋体"/>
                <w:sz w:val="28"/>
                <w:szCs w:val="28"/>
              </w:rPr>
              <w:t>施工方案与</w:t>
            </w:r>
          </w:p>
          <w:p>
            <w:pPr>
              <w:jc w:val="center"/>
              <w:rPr>
                <w:rFonts w:ascii="宋体" w:hAnsi="宋体" w:eastAsia="宋体" w:cs="宋体"/>
                <w:sz w:val="28"/>
                <w:szCs w:val="28"/>
              </w:rPr>
            </w:pPr>
            <w:r>
              <w:rPr>
                <w:rFonts w:hint="eastAsia" w:ascii="宋体" w:hAnsi="宋体" w:eastAsia="宋体" w:cs="宋体"/>
                <w:sz w:val="28"/>
                <w:szCs w:val="28"/>
              </w:rPr>
              <w:t>技术措施</w:t>
            </w:r>
            <w:r>
              <w:rPr>
                <w:rFonts w:hint="eastAsia" w:ascii="宋体" w:hAnsi="宋体" w:eastAsia="宋体" w:cs="宋体"/>
                <w:sz w:val="28"/>
                <w:szCs w:val="28"/>
                <w:lang w:val="en-US" w:eastAsia="zh-CN"/>
              </w:rPr>
              <w:t>7</w:t>
            </w:r>
            <w:r>
              <w:rPr>
                <w:rFonts w:hint="eastAsia" w:ascii="宋体" w:hAnsi="宋体" w:eastAsia="宋体" w:cs="宋体"/>
                <w:sz w:val="28"/>
                <w:szCs w:val="28"/>
              </w:rPr>
              <w:t>分</w:t>
            </w:r>
          </w:p>
        </w:tc>
        <w:tc>
          <w:tcPr>
            <w:tcW w:w="6068" w:type="dxa"/>
            <w:noWrap/>
            <w:vAlign w:val="center"/>
          </w:tcPr>
          <w:p>
            <w:pPr>
              <w:jc w:val="left"/>
              <w:rPr>
                <w:rFonts w:ascii="宋体" w:hAnsi="宋体" w:eastAsia="宋体" w:cs="宋体"/>
                <w:sz w:val="28"/>
                <w:szCs w:val="28"/>
              </w:rPr>
            </w:pPr>
            <w:r>
              <w:rPr>
                <w:rFonts w:hint="eastAsia" w:ascii="宋体" w:hAnsi="宋体" w:eastAsia="宋体" w:cs="宋体"/>
                <w:sz w:val="28"/>
                <w:szCs w:val="28"/>
              </w:rPr>
              <w:t>施工部署合理，施工顺序及方案切实可行、针对性强；各项管理目标明确，技术措施满足工期、质量、安全生产及文明施工要求。较好者得</w:t>
            </w:r>
            <w:r>
              <w:rPr>
                <w:rFonts w:hint="eastAsia" w:ascii="宋体" w:hAnsi="宋体" w:eastAsia="宋体" w:cs="宋体"/>
                <w:sz w:val="28"/>
                <w:szCs w:val="28"/>
                <w:lang w:val="en-US" w:eastAsia="zh-CN"/>
              </w:rPr>
              <w:t>7-4</w:t>
            </w:r>
            <w:r>
              <w:rPr>
                <w:rFonts w:hint="eastAsia" w:ascii="宋体" w:hAnsi="宋体" w:eastAsia="宋体" w:cs="宋体"/>
                <w:sz w:val="28"/>
                <w:szCs w:val="28"/>
              </w:rPr>
              <w:t>分，一般者得</w:t>
            </w:r>
            <w:r>
              <w:rPr>
                <w:rFonts w:hint="eastAsia" w:ascii="宋体" w:hAnsi="宋体" w:eastAsia="宋体" w:cs="宋体"/>
                <w:sz w:val="28"/>
                <w:szCs w:val="28"/>
                <w:lang w:val="en-US" w:eastAsia="zh-CN"/>
              </w:rPr>
              <w:t>3-1</w:t>
            </w:r>
            <w:r>
              <w:rPr>
                <w:rFonts w:hint="eastAsia" w:ascii="宋体" w:hAnsi="宋体" w:eastAsia="宋体" w:cs="宋体"/>
                <w:sz w:val="28"/>
                <w:szCs w:val="28"/>
              </w:rPr>
              <w:t>分，没有不得分。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702" w:type="dxa"/>
            <w:vMerge w:val="continue"/>
            <w:noWrap/>
            <w:vAlign w:val="center"/>
          </w:tcPr>
          <w:p>
            <w:pPr>
              <w:jc w:val="center"/>
              <w:rPr>
                <w:rFonts w:ascii="宋体" w:hAnsi="宋体" w:eastAsia="宋体" w:cs="宋体"/>
                <w:sz w:val="28"/>
                <w:szCs w:val="28"/>
              </w:rPr>
            </w:pPr>
          </w:p>
        </w:tc>
        <w:tc>
          <w:tcPr>
            <w:tcW w:w="1049" w:type="dxa"/>
            <w:vMerge w:val="continue"/>
            <w:noWrap/>
            <w:vAlign w:val="center"/>
          </w:tcPr>
          <w:p>
            <w:pPr>
              <w:jc w:val="center"/>
              <w:rPr>
                <w:rFonts w:ascii="宋体" w:hAnsi="宋体" w:eastAsia="宋体" w:cs="宋体"/>
                <w:sz w:val="28"/>
                <w:szCs w:val="28"/>
              </w:rPr>
            </w:pPr>
          </w:p>
        </w:tc>
        <w:tc>
          <w:tcPr>
            <w:tcW w:w="1736" w:type="dxa"/>
            <w:gridSpan w:val="2"/>
            <w:noWrap/>
            <w:vAlign w:val="center"/>
          </w:tcPr>
          <w:p>
            <w:pPr>
              <w:jc w:val="center"/>
              <w:rPr>
                <w:rFonts w:ascii="宋体" w:hAnsi="宋体" w:eastAsia="宋体" w:cs="宋体"/>
                <w:sz w:val="28"/>
                <w:szCs w:val="28"/>
              </w:rPr>
            </w:pPr>
            <w:r>
              <w:rPr>
                <w:rFonts w:hint="eastAsia" w:ascii="宋体" w:hAnsi="宋体" w:eastAsia="宋体" w:cs="宋体"/>
                <w:sz w:val="28"/>
                <w:szCs w:val="28"/>
              </w:rPr>
              <w:t>质量管理体系与措施</w:t>
            </w:r>
            <w:r>
              <w:rPr>
                <w:rFonts w:hint="eastAsia" w:ascii="宋体" w:hAnsi="宋体" w:eastAsia="宋体" w:cs="宋体"/>
                <w:sz w:val="28"/>
                <w:szCs w:val="28"/>
                <w:lang w:val="en-US" w:eastAsia="zh-CN"/>
              </w:rPr>
              <w:t>6</w:t>
            </w:r>
            <w:r>
              <w:rPr>
                <w:rFonts w:hint="eastAsia" w:ascii="宋体" w:hAnsi="宋体" w:eastAsia="宋体" w:cs="宋体"/>
                <w:sz w:val="28"/>
                <w:szCs w:val="28"/>
              </w:rPr>
              <w:t>分</w:t>
            </w:r>
          </w:p>
        </w:tc>
        <w:tc>
          <w:tcPr>
            <w:tcW w:w="6068" w:type="dxa"/>
            <w:noWrap/>
            <w:vAlign w:val="center"/>
          </w:tcPr>
          <w:p>
            <w:pPr>
              <w:jc w:val="center"/>
              <w:rPr>
                <w:rFonts w:ascii="宋体" w:hAnsi="宋体" w:eastAsia="宋体" w:cs="宋体"/>
                <w:sz w:val="28"/>
                <w:szCs w:val="28"/>
              </w:rPr>
            </w:pPr>
            <w:r>
              <w:rPr>
                <w:rFonts w:hint="eastAsia" w:ascii="宋体" w:hAnsi="宋体" w:eastAsia="宋体" w:cs="宋体"/>
                <w:sz w:val="28"/>
                <w:szCs w:val="28"/>
              </w:rPr>
              <w:t>质量管理体系健全、管理人员责任明确、管理制度健全有效，各项技术措施、主要分项工程、作业指导书符合现行国家质量验收标准要求。较好者得</w:t>
            </w:r>
            <w:r>
              <w:rPr>
                <w:rFonts w:hint="eastAsia" w:ascii="宋体" w:hAnsi="宋体" w:eastAsia="宋体" w:cs="宋体"/>
                <w:sz w:val="28"/>
                <w:szCs w:val="28"/>
                <w:lang w:val="en-US" w:eastAsia="zh-CN"/>
              </w:rPr>
              <w:t>6-4</w:t>
            </w:r>
            <w:r>
              <w:rPr>
                <w:rFonts w:hint="eastAsia" w:ascii="宋体" w:hAnsi="宋体" w:eastAsia="宋体" w:cs="宋体"/>
                <w:sz w:val="28"/>
                <w:szCs w:val="28"/>
              </w:rPr>
              <w:t>分，一般者得</w:t>
            </w:r>
            <w:r>
              <w:rPr>
                <w:rFonts w:hint="eastAsia" w:ascii="宋体" w:hAnsi="宋体" w:eastAsia="宋体" w:cs="宋体"/>
                <w:sz w:val="28"/>
                <w:szCs w:val="28"/>
                <w:lang w:val="en-US" w:eastAsia="zh-CN"/>
              </w:rPr>
              <w:t>3</w:t>
            </w:r>
            <w:r>
              <w:rPr>
                <w:rFonts w:hint="eastAsia" w:ascii="宋体" w:hAnsi="宋体" w:eastAsia="宋体" w:cs="宋体"/>
                <w:sz w:val="28"/>
                <w:szCs w:val="28"/>
              </w:rPr>
              <w:t>-1分，没有不得分。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5" w:hRule="atLeast"/>
          <w:jc w:val="center"/>
        </w:trPr>
        <w:tc>
          <w:tcPr>
            <w:tcW w:w="702" w:type="dxa"/>
            <w:vMerge w:val="continue"/>
            <w:noWrap/>
            <w:vAlign w:val="center"/>
          </w:tcPr>
          <w:p>
            <w:pPr>
              <w:jc w:val="center"/>
              <w:rPr>
                <w:rFonts w:ascii="宋体" w:hAnsi="宋体" w:eastAsia="宋体" w:cs="宋体"/>
                <w:sz w:val="28"/>
                <w:szCs w:val="28"/>
              </w:rPr>
            </w:pPr>
          </w:p>
        </w:tc>
        <w:tc>
          <w:tcPr>
            <w:tcW w:w="1049" w:type="dxa"/>
            <w:vMerge w:val="continue"/>
            <w:noWrap/>
            <w:vAlign w:val="center"/>
          </w:tcPr>
          <w:p>
            <w:pPr>
              <w:jc w:val="center"/>
              <w:rPr>
                <w:rFonts w:ascii="宋体" w:hAnsi="宋体" w:eastAsia="宋体" w:cs="宋体"/>
                <w:sz w:val="28"/>
                <w:szCs w:val="28"/>
              </w:rPr>
            </w:pPr>
          </w:p>
        </w:tc>
        <w:tc>
          <w:tcPr>
            <w:tcW w:w="1736" w:type="dxa"/>
            <w:gridSpan w:val="2"/>
            <w:noWrap/>
            <w:vAlign w:val="center"/>
          </w:tcPr>
          <w:p>
            <w:pPr>
              <w:jc w:val="center"/>
              <w:rPr>
                <w:rFonts w:ascii="宋体" w:hAnsi="宋体" w:eastAsia="宋体" w:cs="宋体"/>
                <w:sz w:val="28"/>
                <w:szCs w:val="28"/>
              </w:rPr>
            </w:pPr>
            <w:r>
              <w:rPr>
                <w:rFonts w:hint="eastAsia" w:ascii="宋体" w:hAnsi="宋体" w:eastAsia="宋体" w:cs="宋体"/>
                <w:sz w:val="28"/>
                <w:szCs w:val="28"/>
              </w:rPr>
              <w:t>安全管理体系与措施</w:t>
            </w:r>
            <w:r>
              <w:rPr>
                <w:rFonts w:hint="eastAsia" w:ascii="宋体" w:hAnsi="宋体" w:eastAsia="宋体" w:cs="宋体"/>
                <w:sz w:val="28"/>
                <w:szCs w:val="28"/>
                <w:lang w:val="en-US" w:eastAsia="zh-CN"/>
              </w:rPr>
              <w:t>5</w:t>
            </w:r>
            <w:r>
              <w:rPr>
                <w:rFonts w:hint="eastAsia" w:ascii="宋体" w:hAnsi="宋体" w:eastAsia="宋体" w:cs="宋体"/>
                <w:sz w:val="28"/>
                <w:szCs w:val="28"/>
              </w:rPr>
              <w:t>分</w:t>
            </w:r>
          </w:p>
        </w:tc>
        <w:tc>
          <w:tcPr>
            <w:tcW w:w="6068" w:type="dxa"/>
            <w:noWrap/>
            <w:vAlign w:val="center"/>
          </w:tcPr>
          <w:p>
            <w:pPr>
              <w:jc w:val="left"/>
              <w:rPr>
                <w:rFonts w:ascii="宋体" w:hAnsi="宋体" w:eastAsia="宋体" w:cs="宋体"/>
                <w:sz w:val="28"/>
                <w:szCs w:val="28"/>
              </w:rPr>
            </w:pPr>
            <w:r>
              <w:rPr>
                <w:rFonts w:hint="eastAsia" w:ascii="宋体" w:hAnsi="宋体" w:eastAsia="宋体" w:cs="宋体"/>
                <w:sz w:val="28"/>
                <w:szCs w:val="28"/>
              </w:rPr>
              <w:t>安全管理体系健全、管理人员岗位责任明确、各种安全教育制度健全有效、施工现场安全技术管理及防护、防范措施得力，符合国家安全生产管理规定。较好者得</w:t>
            </w:r>
            <w:r>
              <w:rPr>
                <w:rFonts w:hint="eastAsia" w:ascii="宋体" w:hAnsi="宋体" w:eastAsia="宋体" w:cs="宋体"/>
                <w:sz w:val="28"/>
                <w:szCs w:val="28"/>
                <w:lang w:val="en-US" w:eastAsia="zh-CN"/>
              </w:rPr>
              <w:t>5-3</w:t>
            </w:r>
            <w:r>
              <w:rPr>
                <w:rFonts w:hint="eastAsia" w:ascii="宋体" w:hAnsi="宋体" w:eastAsia="宋体" w:cs="宋体"/>
                <w:sz w:val="28"/>
                <w:szCs w:val="28"/>
              </w:rPr>
              <w:t>分，一般者得2</w:t>
            </w:r>
            <w:r>
              <w:rPr>
                <w:rFonts w:hint="eastAsia" w:ascii="宋体" w:hAnsi="宋体" w:eastAsia="宋体" w:cs="宋体"/>
                <w:sz w:val="28"/>
                <w:szCs w:val="28"/>
                <w:lang w:val="en-US" w:eastAsia="zh-CN"/>
              </w:rPr>
              <w:t>-1</w:t>
            </w:r>
            <w:r>
              <w:rPr>
                <w:rFonts w:hint="eastAsia" w:ascii="宋体" w:hAnsi="宋体" w:eastAsia="宋体" w:cs="宋体"/>
                <w:sz w:val="28"/>
                <w:szCs w:val="28"/>
              </w:rPr>
              <w:t>分，没有不得分。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9" w:hRule="atLeast"/>
          <w:jc w:val="center"/>
        </w:trPr>
        <w:tc>
          <w:tcPr>
            <w:tcW w:w="702" w:type="dxa"/>
            <w:vMerge w:val="continue"/>
            <w:noWrap/>
            <w:vAlign w:val="center"/>
          </w:tcPr>
          <w:p>
            <w:pPr>
              <w:jc w:val="center"/>
              <w:rPr>
                <w:rFonts w:ascii="宋体" w:hAnsi="宋体" w:eastAsia="宋体" w:cs="宋体"/>
                <w:sz w:val="28"/>
                <w:szCs w:val="28"/>
              </w:rPr>
            </w:pPr>
          </w:p>
        </w:tc>
        <w:tc>
          <w:tcPr>
            <w:tcW w:w="1049" w:type="dxa"/>
            <w:vMerge w:val="continue"/>
            <w:noWrap/>
            <w:vAlign w:val="center"/>
          </w:tcPr>
          <w:p>
            <w:pPr>
              <w:jc w:val="center"/>
              <w:rPr>
                <w:rFonts w:ascii="宋体" w:hAnsi="宋体" w:eastAsia="宋体" w:cs="宋体"/>
                <w:sz w:val="28"/>
                <w:szCs w:val="28"/>
              </w:rPr>
            </w:pPr>
          </w:p>
        </w:tc>
        <w:tc>
          <w:tcPr>
            <w:tcW w:w="1736" w:type="dxa"/>
            <w:gridSpan w:val="2"/>
            <w:noWrap/>
            <w:vAlign w:val="center"/>
          </w:tcPr>
          <w:p>
            <w:pPr>
              <w:jc w:val="center"/>
              <w:rPr>
                <w:rFonts w:ascii="宋体" w:hAnsi="宋体" w:eastAsia="宋体" w:cs="宋体"/>
                <w:sz w:val="28"/>
                <w:szCs w:val="28"/>
              </w:rPr>
            </w:pPr>
            <w:r>
              <w:rPr>
                <w:rFonts w:hint="eastAsia" w:ascii="宋体" w:hAnsi="宋体" w:eastAsia="宋体" w:cs="宋体"/>
                <w:sz w:val="28"/>
                <w:szCs w:val="28"/>
              </w:rPr>
              <w:t>环境保护管理体系与措施</w:t>
            </w:r>
            <w:r>
              <w:rPr>
                <w:rFonts w:hint="eastAsia" w:ascii="宋体" w:hAnsi="宋体" w:eastAsia="宋体" w:cs="宋体"/>
                <w:sz w:val="28"/>
                <w:szCs w:val="28"/>
                <w:lang w:val="en-US" w:eastAsia="zh-CN"/>
              </w:rPr>
              <w:t>6</w:t>
            </w:r>
            <w:r>
              <w:rPr>
                <w:rFonts w:hint="eastAsia" w:ascii="宋体" w:hAnsi="宋体" w:eastAsia="宋体" w:cs="宋体"/>
                <w:sz w:val="28"/>
                <w:szCs w:val="28"/>
              </w:rPr>
              <w:t>分</w:t>
            </w:r>
          </w:p>
        </w:tc>
        <w:tc>
          <w:tcPr>
            <w:tcW w:w="6068" w:type="dxa"/>
            <w:noWrap/>
            <w:vAlign w:val="center"/>
          </w:tcPr>
          <w:p>
            <w:pPr>
              <w:jc w:val="left"/>
              <w:rPr>
                <w:rFonts w:ascii="宋体" w:hAnsi="宋体" w:eastAsia="宋体" w:cs="宋体"/>
                <w:sz w:val="28"/>
                <w:szCs w:val="28"/>
              </w:rPr>
            </w:pPr>
            <w:r>
              <w:rPr>
                <w:rFonts w:hint="eastAsia" w:ascii="宋体" w:hAnsi="宋体" w:eastAsia="宋体" w:cs="宋体"/>
                <w:sz w:val="28"/>
                <w:szCs w:val="28"/>
              </w:rPr>
              <w:t>环境保护管理体系健全，管理人员岗位责任明确，环境管理方案切实可行、能有效运行。污物处理与排放符合国家及地方有关环境保护标准。较好者得</w:t>
            </w:r>
            <w:r>
              <w:rPr>
                <w:rFonts w:hint="eastAsia" w:ascii="宋体" w:hAnsi="宋体" w:eastAsia="宋体" w:cs="宋体"/>
                <w:sz w:val="28"/>
                <w:szCs w:val="28"/>
                <w:lang w:val="en-US" w:eastAsia="zh-CN"/>
              </w:rPr>
              <w:t>6</w:t>
            </w:r>
            <w:r>
              <w:rPr>
                <w:rFonts w:hint="eastAsia" w:ascii="宋体" w:hAnsi="宋体" w:eastAsia="宋体" w:cs="宋体"/>
                <w:sz w:val="28"/>
                <w:szCs w:val="28"/>
              </w:rPr>
              <w:t>-4分，一般者得</w:t>
            </w:r>
            <w:r>
              <w:rPr>
                <w:rFonts w:hint="eastAsia" w:ascii="宋体" w:hAnsi="宋体" w:eastAsia="宋体" w:cs="宋体"/>
                <w:sz w:val="28"/>
                <w:szCs w:val="28"/>
                <w:lang w:val="en-US" w:eastAsia="zh-CN"/>
              </w:rPr>
              <w:t>3-1</w:t>
            </w:r>
            <w:r>
              <w:rPr>
                <w:rFonts w:hint="eastAsia" w:ascii="宋体" w:hAnsi="宋体" w:eastAsia="宋体" w:cs="宋体"/>
                <w:sz w:val="28"/>
                <w:szCs w:val="28"/>
              </w:rPr>
              <w:t>分，没有不得分。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 w:hRule="atLeast"/>
          <w:jc w:val="center"/>
        </w:trPr>
        <w:tc>
          <w:tcPr>
            <w:tcW w:w="702" w:type="dxa"/>
            <w:vMerge w:val="continue"/>
            <w:noWrap/>
            <w:vAlign w:val="center"/>
          </w:tcPr>
          <w:p>
            <w:pPr>
              <w:jc w:val="center"/>
              <w:rPr>
                <w:rFonts w:ascii="宋体" w:hAnsi="宋体" w:eastAsia="宋体" w:cs="宋体"/>
                <w:sz w:val="28"/>
                <w:szCs w:val="28"/>
              </w:rPr>
            </w:pPr>
          </w:p>
        </w:tc>
        <w:tc>
          <w:tcPr>
            <w:tcW w:w="1049" w:type="dxa"/>
            <w:vMerge w:val="continue"/>
            <w:noWrap/>
            <w:vAlign w:val="center"/>
          </w:tcPr>
          <w:p>
            <w:pPr>
              <w:jc w:val="center"/>
              <w:rPr>
                <w:rFonts w:ascii="宋体" w:hAnsi="宋体" w:eastAsia="宋体" w:cs="宋体"/>
                <w:sz w:val="28"/>
                <w:szCs w:val="28"/>
              </w:rPr>
            </w:pPr>
          </w:p>
        </w:tc>
        <w:tc>
          <w:tcPr>
            <w:tcW w:w="1736" w:type="dxa"/>
            <w:gridSpan w:val="2"/>
            <w:noWrap/>
            <w:vAlign w:val="center"/>
          </w:tcPr>
          <w:p>
            <w:pPr>
              <w:jc w:val="center"/>
              <w:rPr>
                <w:rFonts w:ascii="宋体" w:hAnsi="宋体" w:eastAsia="宋体" w:cs="宋体"/>
                <w:sz w:val="28"/>
                <w:szCs w:val="28"/>
              </w:rPr>
            </w:pPr>
            <w:r>
              <w:rPr>
                <w:rFonts w:hint="eastAsia" w:ascii="宋体" w:hAnsi="宋体" w:eastAsia="宋体" w:cs="宋体"/>
                <w:sz w:val="28"/>
                <w:szCs w:val="28"/>
              </w:rPr>
              <w:t>工程进度计划与措施</w:t>
            </w:r>
            <w:r>
              <w:rPr>
                <w:rFonts w:hint="eastAsia" w:ascii="宋体" w:hAnsi="宋体" w:eastAsia="宋体" w:cs="宋体"/>
                <w:sz w:val="28"/>
                <w:szCs w:val="28"/>
                <w:lang w:val="en-US" w:eastAsia="zh-CN"/>
              </w:rPr>
              <w:t>5</w:t>
            </w:r>
            <w:r>
              <w:rPr>
                <w:rFonts w:hint="eastAsia" w:ascii="宋体" w:hAnsi="宋体" w:eastAsia="宋体" w:cs="宋体"/>
                <w:sz w:val="28"/>
                <w:szCs w:val="28"/>
              </w:rPr>
              <w:t>分</w:t>
            </w:r>
          </w:p>
        </w:tc>
        <w:tc>
          <w:tcPr>
            <w:tcW w:w="6068" w:type="dxa"/>
            <w:noWrap/>
            <w:vAlign w:val="center"/>
          </w:tcPr>
          <w:p>
            <w:pPr>
              <w:jc w:val="left"/>
              <w:rPr>
                <w:rFonts w:ascii="宋体" w:hAnsi="宋体" w:eastAsia="宋体" w:cs="宋体"/>
                <w:sz w:val="28"/>
                <w:szCs w:val="28"/>
              </w:rPr>
            </w:pPr>
            <w:r>
              <w:rPr>
                <w:rFonts w:hint="eastAsia" w:ascii="宋体" w:hAnsi="宋体" w:eastAsia="宋体" w:cs="宋体"/>
                <w:sz w:val="28"/>
                <w:szCs w:val="28"/>
              </w:rPr>
              <w:t>施工流程能满足施工进度计划和保证工程质量要求，流水作业能保证施工连续、均衡、有节奏地进行。管理措施能有效保证磋商工期计划的顺利完成。较好者得</w:t>
            </w:r>
            <w:r>
              <w:rPr>
                <w:rFonts w:hint="eastAsia" w:ascii="宋体" w:hAnsi="宋体" w:eastAsia="宋体" w:cs="宋体"/>
                <w:sz w:val="28"/>
                <w:szCs w:val="28"/>
                <w:lang w:val="en-US" w:eastAsia="zh-CN"/>
              </w:rPr>
              <w:t>5-3</w:t>
            </w:r>
            <w:r>
              <w:rPr>
                <w:rFonts w:hint="eastAsia" w:ascii="宋体" w:hAnsi="宋体" w:eastAsia="宋体" w:cs="宋体"/>
                <w:sz w:val="28"/>
                <w:szCs w:val="28"/>
              </w:rPr>
              <w:t>分，一般者得</w:t>
            </w:r>
            <w:r>
              <w:rPr>
                <w:rFonts w:hint="eastAsia" w:ascii="宋体" w:hAnsi="宋体" w:eastAsia="宋体" w:cs="宋体"/>
                <w:sz w:val="28"/>
                <w:szCs w:val="28"/>
                <w:lang w:val="en-US" w:eastAsia="zh-CN"/>
              </w:rPr>
              <w:t>2-1</w:t>
            </w:r>
            <w:r>
              <w:rPr>
                <w:rFonts w:hint="eastAsia" w:ascii="宋体" w:hAnsi="宋体" w:eastAsia="宋体" w:cs="宋体"/>
                <w:sz w:val="28"/>
                <w:szCs w:val="28"/>
              </w:rPr>
              <w:t>分，没有不得分。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 w:hRule="atLeast"/>
          <w:jc w:val="center"/>
        </w:trPr>
        <w:tc>
          <w:tcPr>
            <w:tcW w:w="702" w:type="dxa"/>
            <w:vMerge w:val="continue"/>
            <w:noWrap/>
            <w:vAlign w:val="center"/>
          </w:tcPr>
          <w:p>
            <w:pPr>
              <w:jc w:val="center"/>
              <w:rPr>
                <w:rFonts w:ascii="宋体" w:hAnsi="宋体" w:eastAsia="宋体" w:cs="宋体"/>
                <w:sz w:val="28"/>
                <w:szCs w:val="28"/>
              </w:rPr>
            </w:pPr>
          </w:p>
        </w:tc>
        <w:tc>
          <w:tcPr>
            <w:tcW w:w="1049" w:type="dxa"/>
            <w:vMerge w:val="continue"/>
            <w:noWrap/>
            <w:vAlign w:val="center"/>
          </w:tcPr>
          <w:p>
            <w:pPr>
              <w:jc w:val="center"/>
              <w:rPr>
                <w:rFonts w:ascii="宋体" w:hAnsi="宋体" w:eastAsia="宋体" w:cs="宋体"/>
                <w:sz w:val="28"/>
                <w:szCs w:val="28"/>
              </w:rPr>
            </w:pPr>
          </w:p>
        </w:tc>
        <w:tc>
          <w:tcPr>
            <w:tcW w:w="1736" w:type="dxa"/>
            <w:gridSpan w:val="2"/>
            <w:noWrap/>
            <w:vAlign w:val="center"/>
          </w:tcPr>
          <w:p>
            <w:pPr>
              <w:jc w:val="center"/>
              <w:rPr>
                <w:rFonts w:ascii="宋体" w:hAnsi="宋体" w:eastAsia="宋体" w:cs="宋体"/>
                <w:sz w:val="28"/>
                <w:szCs w:val="28"/>
              </w:rPr>
            </w:pPr>
            <w:r>
              <w:rPr>
                <w:rFonts w:hint="eastAsia" w:ascii="宋体" w:hAnsi="宋体" w:eastAsia="宋体" w:cs="宋体"/>
                <w:sz w:val="28"/>
                <w:szCs w:val="28"/>
              </w:rPr>
              <w:t>资源配备计划</w:t>
            </w:r>
            <w:r>
              <w:rPr>
                <w:rFonts w:hint="eastAsia" w:ascii="宋体" w:hAnsi="宋体" w:eastAsia="宋体" w:cs="宋体"/>
                <w:sz w:val="28"/>
                <w:szCs w:val="28"/>
                <w:lang w:val="en-US" w:eastAsia="zh-CN"/>
              </w:rPr>
              <w:t>6</w:t>
            </w:r>
            <w:r>
              <w:rPr>
                <w:rFonts w:hint="eastAsia" w:ascii="宋体" w:hAnsi="宋体" w:eastAsia="宋体" w:cs="宋体"/>
                <w:sz w:val="28"/>
                <w:szCs w:val="28"/>
              </w:rPr>
              <w:t>分</w:t>
            </w:r>
          </w:p>
        </w:tc>
        <w:tc>
          <w:tcPr>
            <w:tcW w:w="6068" w:type="dxa"/>
            <w:noWrap/>
            <w:vAlign w:val="center"/>
          </w:tcPr>
          <w:p>
            <w:pPr>
              <w:jc w:val="left"/>
              <w:rPr>
                <w:rFonts w:ascii="宋体" w:hAnsi="宋体" w:eastAsia="宋体" w:cs="宋体"/>
                <w:sz w:val="28"/>
                <w:szCs w:val="28"/>
              </w:rPr>
            </w:pPr>
            <w:r>
              <w:rPr>
                <w:rFonts w:hint="eastAsia" w:ascii="宋体" w:hAnsi="宋体" w:eastAsia="宋体" w:cs="宋体"/>
                <w:sz w:val="28"/>
                <w:szCs w:val="28"/>
              </w:rPr>
              <w:t>施工设备、机具配置齐全、合理，能满足施工进度和工程质量要求。较好者得</w:t>
            </w:r>
            <w:r>
              <w:rPr>
                <w:rFonts w:hint="eastAsia" w:ascii="宋体" w:hAnsi="宋体" w:eastAsia="宋体" w:cs="宋体"/>
                <w:sz w:val="28"/>
                <w:szCs w:val="28"/>
                <w:lang w:val="en-US" w:eastAsia="zh-CN"/>
              </w:rPr>
              <w:t>6-4</w:t>
            </w:r>
            <w:r>
              <w:rPr>
                <w:rFonts w:hint="eastAsia" w:ascii="宋体" w:hAnsi="宋体" w:eastAsia="宋体" w:cs="宋体"/>
                <w:sz w:val="28"/>
                <w:szCs w:val="28"/>
              </w:rPr>
              <w:t>分，一般者得</w:t>
            </w:r>
            <w:r>
              <w:rPr>
                <w:rFonts w:hint="eastAsia" w:ascii="宋体" w:hAnsi="宋体" w:eastAsia="宋体" w:cs="宋体"/>
                <w:sz w:val="28"/>
                <w:szCs w:val="28"/>
                <w:lang w:val="en-US" w:eastAsia="zh-CN"/>
              </w:rPr>
              <w:t>3-1</w:t>
            </w:r>
            <w:r>
              <w:rPr>
                <w:rFonts w:hint="eastAsia" w:ascii="宋体" w:hAnsi="宋体" w:eastAsia="宋体" w:cs="宋体"/>
                <w:sz w:val="28"/>
                <w:szCs w:val="28"/>
              </w:rPr>
              <w:t>分，没有不得分。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0" w:hRule="atLeast"/>
          <w:jc w:val="center"/>
        </w:trPr>
        <w:tc>
          <w:tcPr>
            <w:tcW w:w="702" w:type="dxa"/>
            <w:vMerge w:val="restart"/>
            <w:noWrap/>
            <w:vAlign w:val="center"/>
          </w:tcPr>
          <w:p>
            <w:pPr>
              <w:jc w:val="center"/>
              <w:rPr>
                <w:rFonts w:ascii="宋体" w:hAnsi="宋体" w:eastAsia="宋体" w:cs="宋体"/>
                <w:sz w:val="28"/>
                <w:szCs w:val="28"/>
              </w:rPr>
            </w:pPr>
            <w:r>
              <w:rPr>
                <w:rFonts w:hint="eastAsia" w:ascii="宋体" w:hAnsi="宋体" w:eastAsia="宋体" w:cs="宋体"/>
                <w:sz w:val="28"/>
                <w:szCs w:val="28"/>
              </w:rPr>
              <w:t>2.2.3</w:t>
            </w:r>
          </w:p>
          <w:p>
            <w:pPr>
              <w:jc w:val="center"/>
              <w:rPr>
                <w:rFonts w:ascii="宋体" w:hAnsi="宋体" w:eastAsia="宋体" w:cs="宋体"/>
                <w:sz w:val="28"/>
                <w:szCs w:val="28"/>
              </w:rPr>
            </w:pPr>
            <w:r>
              <w:rPr>
                <w:rFonts w:hint="eastAsia" w:ascii="宋体" w:hAnsi="宋体" w:eastAsia="宋体" w:cs="宋体"/>
                <w:sz w:val="28"/>
                <w:szCs w:val="28"/>
              </w:rPr>
              <w:t>(2)</w:t>
            </w:r>
          </w:p>
        </w:tc>
        <w:tc>
          <w:tcPr>
            <w:tcW w:w="1049" w:type="dxa"/>
            <w:vMerge w:val="restart"/>
            <w:noWrap/>
            <w:vAlign w:val="center"/>
          </w:tcPr>
          <w:p>
            <w:pPr>
              <w:jc w:val="center"/>
              <w:rPr>
                <w:rFonts w:ascii="宋体" w:hAnsi="宋体" w:eastAsia="宋体" w:cs="宋体"/>
                <w:sz w:val="28"/>
                <w:szCs w:val="28"/>
              </w:rPr>
            </w:pPr>
            <w:r>
              <w:rPr>
                <w:rFonts w:hint="eastAsia" w:ascii="宋体" w:hAnsi="宋体" w:eastAsia="宋体" w:cs="宋体"/>
                <w:sz w:val="28"/>
                <w:szCs w:val="28"/>
              </w:rPr>
              <w:t>项目管理机构（10分）</w:t>
            </w:r>
          </w:p>
        </w:tc>
        <w:tc>
          <w:tcPr>
            <w:tcW w:w="1736" w:type="dxa"/>
            <w:gridSpan w:val="2"/>
            <w:noWrap/>
            <w:vAlign w:val="center"/>
          </w:tcPr>
          <w:p>
            <w:pPr>
              <w:jc w:val="center"/>
              <w:rPr>
                <w:rFonts w:ascii="宋体" w:hAnsi="宋体" w:eastAsia="宋体" w:cs="宋体"/>
                <w:sz w:val="28"/>
                <w:szCs w:val="28"/>
              </w:rPr>
            </w:pPr>
            <w:r>
              <w:rPr>
                <w:rFonts w:hint="eastAsia" w:ascii="宋体" w:hAnsi="宋体" w:eastAsia="宋体" w:cs="宋体"/>
                <w:sz w:val="28"/>
                <w:szCs w:val="28"/>
              </w:rPr>
              <w:t>项目经理业绩5分</w:t>
            </w:r>
          </w:p>
        </w:tc>
        <w:tc>
          <w:tcPr>
            <w:tcW w:w="6068" w:type="dxa"/>
            <w:noWrap/>
          </w:tcPr>
          <w:p>
            <w:pPr>
              <w:jc w:val="both"/>
              <w:rPr>
                <w:rFonts w:ascii="宋体" w:hAnsi="宋体" w:eastAsia="宋体" w:cs="宋体"/>
                <w:sz w:val="28"/>
                <w:szCs w:val="28"/>
              </w:rPr>
            </w:pPr>
            <w:r>
              <w:rPr>
                <w:rFonts w:hint="eastAsia" w:ascii="宋体" w:hAnsi="宋体" w:eastAsia="宋体" w:cs="宋体"/>
                <w:sz w:val="28"/>
                <w:szCs w:val="28"/>
              </w:rPr>
              <w:t>提供（2018年1月1日至今）承建过的类似工程每承建一个得1分，以项目的中标通知书或合同签字盖章页为准（附扫描件），须体现项目经理所在页或业主证明，满分5分。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702" w:type="dxa"/>
            <w:vMerge w:val="continue"/>
            <w:noWrap/>
            <w:vAlign w:val="center"/>
          </w:tcPr>
          <w:p>
            <w:pPr>
              <w:jc w:val="center"/>
              <w:rPr>
                <w:rFonts w:ascii="宋体" w:hAnsi="宋体" w:eastAsia="宋体" w:cs="宋体"/>
                <w:sz w:val="28"/>
                <w:szCs w:val="28"/>
              </w:rPr>
            </w:pPr>
          </w:p>
        </w:tc>
        <w:tc>
          <w:tcPr>
            <w:tcW w:w="1049" w:type="dxa"/>
            <w:vMerge w:val="continue"/>
            <w:noWrap/>
            <w:vAlign w:val="center"/>
          </w:tcPr>
          <w:p>
            <w:pPr>
              <w:jc w:val="center"/>
              <w:rPr>
                <w:rFonts w:ascii="宋体" w:hAnsi="宋体" w:eastAsia="宋体" w:cs="宋体"/>
                <w:sz w:val="28"/>
                <w:szCs w:val="28"/>
              </w:rPr>
            </w:pPr>
          </w:p>
        </w:tc>
        <w:tc>
          <w:tcPr>
            <w:tcW w:w="1736" w:type="dxa"/>
            <w:gridSpan w:val="2"/>
            <w:noWrap/>
            <w:vAlign w:val="center"/>
          </w:tcPr>
          <w:p>
            <w:pPr>
              <w:jc w:val="center"/>
              <w:rPr>
                <w:rFonts w:ascii="宋体" w:hAnsi="宋体" w:eastAsia="宋体" w:cs="宋体"/>
                <w:sz w:val="28"/>
                <w:szCs w:val="28"/>
              </w:rPr>
            </w:pPr>
            <w:r>
              <w:rPr>
                <w:rFonts w:hint="eastAsia" w:ascii="宋体" w:hAnsi="宋体" w:eastAsia="宋体" w:cs="宋体"/>
                <w:sz w:val="28"/>
                <w:szCs w:val="28"/>
              </w:rPr>
              <w:t>项目班子的组成5分</w:t>
            </w:r>
          </w:p>
        </w:tc>
        <w:tc>
          <w:tcPr>
            <w:tcW w:w="6068" w:type="dxa"/>
            <w:noWrap/>
            <w:vAlign w:val="center"/>
          </w:tcPr>
          <w:p>
            <w:pPr>
              <w:jc w:val="left"/>
              <w:rPr>
                <w:rFonts w:ascii="宋体" w:hAnsi="宋体" w:eastAsia="宋体" w:cs="宋体"/>
                <w:sz w:val="28"/>
                <w:szCs w:val="28"/>
              </w:rPr>
            </w:pPr>
            <w:r>
              <w:rPr>
                <w:rFonts w:hint="eastAsia" w:ascii="宋体" w:hAnsi="宋体" w:eastAsia="宋体" w:cs="宋体"/>
                <w:sz w:val="28"/>
                <w:szCs w:val="28"/>
              </w:rPr>
              <w:t>技术负责人（需附中级或以上职称证扫描件）1名，满足要求得1分。质检员1名，安全员1名，施工员2名，（各岗持证得1分，无证不得分）本项满分4分。</w:t>
            </w:r>
            <w:r>
              <w:rPr>
                <w:rFonts w:hint="eastAsia" w:ascii="宋体" w:hAnsi="宋体" w:eastAsia="宋体" w:cs="宋体"/>
                <w:sz w:val="28"/>
                <w:szCs w:val="28"/>
                <w:highlight w:val="green"/>
                <w:lang w:val="zh-CN"/>
              </w:rPr>
              <w:t>须提供各成员社保缴费证明。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2" w:hRule="atLeast"/>
          <w:jc w:val="center"/>
        </w:trPr>
        <w:tc>
          <w:tcPr>
            <w:tcW w:w="702" w:type="dxa"/>
            <w:vMerge w:val="continue"/>
            <w:noWrap/>
            <w:vAlign w:val="center"/>
          </w:tcPr>
          <w:p>
            <w:pPr>
              <w:jc w:val="center"/>
              <w:rPr>
                <w:rFonts w:ascii="宋体" w:hAnsi="宋体" w:eastAsia="宋体" w:cs="宋体"/>
                <w:sz w:val="28"/>
                <w:szCs w:val="28"/>
              </w:rPr>
            </w:pPr>
          </w:p>
        </w:tc>
        <w:tc>
          <w:tcPr>
            <w:tcW w:w="1049" w:type="dxa"/>
            <w:noWrap/>
            <w:vAlign w:val="center"/>
          </w:tcPr>
          <w:p>
            <w:pPr>
              <w:jc w:val="center"/>
              <w:rPr>
                <w:rFonts w:ascii="宋体" w:hAnsi="宋体" w:eastAsia="宋体" w:cs="宋体"/>
                <w:sz w:val="28"/>
                <w:szCs w:val="28"/>
              </w:rPr>
            </w:pPr>
            <w:r>
              <w:rPr>
                <w:rFonts w:hint="eastAsia" w:ascii="宋体" w:hAnsi="宋体" w:eastAsia="宋体" w:cs="宋体"/>
                <w:sz w:val="28"/>
                <w:szCs w:val="28"/>
              </w:rPr>
              <w:t>企业业绩（</w:t>
            </w:r>
            <w:r>
              <w:rPr>
                <w:rFonts w:hint="eastAsia" w:ascii="宋体" w:hAnsi="宋体" w:eastAsia="宋体" w:cs="宋体"/>
                <w:sz w:val="28"/>
                <w:szCs w:val="28"/>
                <w:lang w:val="en-US" w:eastAsia="zh-CN"/>
              </w:rPr>
              <w:t>4</w:t>
            </w:r>
            <w:r>
              <w:rPr>
                <w:rFonts w:hint="eastAsia" w:ascii="宋体" w:hAnsi="宋体" w:eastAsia="宋体" w:cs="宋体"/>
                <w:sz w:val="28"/>
                <w:szCs w:val="28"/>
              </w:rPr>
              <w:t>分）</w:t>
            </w:r>
          </w:p>
        </w:tc>
        <w:tc>
          <w:tcPr>
            <w:tcW w:w="7804" w:type="dxa"/>
            <w:gridSpan w:val="3"/>
            <w:noWrap/>
            <w:vAlign w:val="center"/>
          </w:tcPr>
          <w:p>
            <w:pPr>
              <w:jc w:val="left"/>
              <w:rPr>
                <w:rFonts w:ascii="宋体" w:hAnsi="宋体" w:eastAsia="宋体" w:cs="宋体"/>
                <w:sz w:val="28"/>
                <w:szCs w:val="28"/>
              </w:rPr>
            </w:pPr>
            <w:r>
              <w:rPr>
                <w:rFonts w:hint="eastAsia" w:ascii="宋体" w:hAnsi="宋体" w:eastAsia="宋体" w:cs="宋体"/>
                <w:sz w:val="28"/>
                <w:szCs w:val="28"/>
              </w:rPr>
              <w:t>提供（2018年1月1日-至今）承</w:t>
            </w:r>
            <w:r>
              <w:rPr>
                <w:rFonts w:hint="eastAsia" w:ascii="宋体" w:hAnsi="宋体" w:eastAsia="宋体" w:cs="宋体"/>
                <w:sz w:val="28"/>
                <w:szCs w:val="28"/>
                <w:lang w:val="zh-CN"/>
              </w:rPr>
              <w:t>建的类似工程每承建一个得</w:t>
            </w:r>
            <w:r>
              <w:rPr>
                <w:rFonts w:hint="eastAsia" w:ascii="宋体" w:hAnsi="宋体" w:eastAsia="宋体" w:cs="宋体"/>
                <w:sz w:val="28"/>
                <w:szCs w:val="28"/>
                <w:lang w:val="en-US" w:eastAsia="zh-CN"/>
              </w:rPr>
              <w:t>1</w:t>
            </w:r>
            <w:r>
              <w:rPr>
                <w:rFonts w:hint="eastAsia" w:ascii="宋体" w:hAnsi="宋体" w:eastAsia="宋体" w:cs="宋体"/>
                <w:sz w:val="28"/>
                <w:szCs w:val="28"/>
                <w:lang w:val="zh-CN"/>
              </w:rPr>
              <w:t>分，以项目的中标通知书或施工合同或建设行政主管部门竣工验收备案表</w:t>
            </w:r>
            <w:r>
              <w:rPr>
                <w:rFonts w:hint="eastAsia" w:ascii="宋体" w:hAnsi="宋体" w:eastAsia="宋体" w:cs="宋体"/>
                <w:sz w:val="28"/>
                <w:szCs w:val="28"/>
              </w:rPr>
              <w:t>为准（附扫描件）,最高</w:t>
            </w:r>
            <w:r>
              <w:rPr>
                <w:rFonts w:hint="eastAsia" w:ascii="宋体" w:hAnsi="宋体" w:eastAsia="宋体" w:cs="宋体"/>
                <w:sz w:val="28"/>
                <w:szCs w:val="28"/>
                <w:lang w:val="en-US" w:eastAsia="zh-CN"/>
              </w:rPr>
              <w:t>4</w:t>
            </w:r>
            <w:r>
              <w:rPr>
                <w:rFonts w:hint="eastAsia" w:ascii="宋体" w:hAnsi="宋体" w:eastAsia="宋体" w:cs="宋体"/>
                <w:sz w:val="28"/>
                <w:szCs w:val="28"/>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7" w:hRule="atLeast"/>
          <w:jc w:val="center"/>
        </w:trPr>
        <w:tc>
          <w:tcPr>
            <w:tcW w:w="702" w:type="dxa"/>
            <w:noWrap/>
            <w:vAlign w:val="center"/>
          </w:tcPr>
          <w:p>
            <w:pPr>
              <w:jc w:val="center"/>
              <w:rPr>
                <w:rFonts w:ascii="宋体" w:hAnsi="宋体" w:eastAsia="宋体" w:cs="宋体"/>
                <w:sz w:val="28"/>
                <w:szCs w:val="28"/>
              </w:rPr>
            </w:pPr>
            <w:r>
              <w:rPr>
                <w:rFonts w:hint="eastAsia" w:ascii="宋体" w:hAnsi="宋体" w:eastAsia="宋体" w:cs="宋体"/>
                <w:sz w:val="28"/>
                <w:szCs w:val="28"/>
              </w:rPr>
              <w:t>2.2.4</w:t>
            </w:r>
          </w:p>
          <w:p>
            <w:pPr>
              <w:jc w:val="center"/>
              <w:rPr>
                <w:rFonts w:ascii="宋体" w:hAnsi="宋体" w:eastAsia="宋体" w:cs="宋体"/>
                <w:sz w:val="28"/>
                <w:szCs w:val="28"/>
              </w:rPr>
            </w:pPr>
            <w:r>
              <w:rPr>
                <w:rFonts w:hint="eastAsia" w:ascii="宋体" w:hAnsi="宋体" w:eastAsia="宋体" w:cs="宋体"/>
                <w:sz w:val="28"/>
                <w:szCs w:val="28"/>
              </w:rPr>
              <w:t>(3)</w:t>
            </w:r>
          </w:p>
        </w:tc>
        <w:tc>
          <w:tcPr>
            <w:tcW w:w="1049" w:type="dxa"/>
            <w:tcBorders>
              <w:right w:val="single" w:color="auto" w:sz="4" w:space="0"/>
            </w:tcBorders>
            <w:noWrap/>
            <w:vAlign w:val="center"/>
          </w:tcPr>
          <w:p>
            <w:pPr>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技术水平（15）</w:t>
            </w:r>
          </w:p>
        </w:tc>
        <w:tc>
          <w:tcPr>
            <w:tcW w:w="7804" w:type="dxa"/>
            <w:gridSpan w:val="3"/>
            <w:tcBorders>
              <w:left w:val="single" w:color="auto" w:sz="4" w:space="0"/>
            </w:tcBorders>
            <w:noWrap/>
            <w:vAlign w:val="center"/>
          </w:tcPr>
          <w:p>
            <w:pPr>
              <w:jc w:val="left"/>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关键条款负偏离有一项则此项得0分，关键条款正偏离，每一项加1分，满分10分；非关键条款负偏离每一项扣1分，正偏离每一项加0.5分，满分5分。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1" w:hRule="atLeast"/>
          <w:jc w:val="center"/>
        </w:trPr>
        <w:tc>
          <w:tcPr>
            <w:tcW w:w="702" w:type="dxa"/>
            <w:noWrap/>
            <w:vAlign w:val="center"/>
          </w:tcPr>
          <w:p>
            <w:pPr>
              <w:jc w:val="center"/>
              <w:rPr>
                <w:rFonts w:hint="eastAsia" w:ascii="宋体" w:hAnsi="宋体" w:eastAsia="宋体" w:cs="宋体"/>
                <w:sz w:val="28"/>
                <w:szCs w:val="28"/>
              </w:rPr>
            </w:pPr>
          </w:p>
        </w:tc>
        <w:tc>
          <w:tcPr>
            <w:tcW w:w="1049" w:type="dxa"/>
            <w:tcBorders>
              <w:right w:val="single" w:color="auto" w:sz="4" w:space="0"/>
            </w:tcBorders>
            <w:noWrap/>
            <w:vAlign w:val="center"/>
          </w:tcPr>
          <w:p>
            <w:pPr>
              <w:jc w:val="left"/>
              <w:rPr>
                <w:rFonts w:hint="eastAsia" w:ascii="宋体" w:hAnsi="宋体" w:eastAsia="宋体" w:cs="宋体"/>
                <w:sz w:val="28"/>
                <w:szCs w:val="28"/>
                <w:lang w:val="zh-CN" w:eastAsia="zh-CN"/>
              </w:rPr>
            </w:pPr>
            <w:r>
              <w:rPr>
                <w:rFonts w:hint="eastAsia" w:ascii="宋体" w:hAnsi="宋体" w:eastAsia="宋体" w:cs="宋体"/>
                <w:sz w:val="28"/>
                <w:szCs w:val="28"/>
                <w:lang w:val="zh-CN" w:eastAsia="zh-CN"/>
              </w:rPr>
              <w:t>售后服务</w:t>
            </w:r>
          </w:p>
          <w:p>
            <w:pPr>
              <w:jc w:val="left"/>
              <w:rPr>
                <w:rFonts w:hint="default"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6分）</w:t>
            </w:r>
          </w:p>
        </w:tc>
        <w:tc>
          <w:tcPr>
            <w:tcW w:w="7804" w:type="dxa"/>
            <w:gridSpan w:val="3"/>
            <w:tcBorders>
              <w:left w:val="single" w:color="auto" w:sz="4" w:space="0"/>
            </w:tcBorders>
            <w:noWrap/>
            <w:vAlign w:val="center"/>
          </w:tcPr>
          <w:p>
            <w:pPr>
              <w:jc w:val="left"/>
              <w:rPr>
                <w:rFonts w:hint="eastAsia" w:ascii="宋体" w:hAnsi="宋体" w:eastAsia="宋体" w:cs="宋体"/>
                <w:sz w:val="28"/>
                <w:szCs w:val="28"/>
                <w:lang w:val="zh-CN" w:eastAsia="zh-CN"/>
              </w:rPr>
            </w:pPr>
            <w:r>
              <w:rPr>
                <w:rFonts w:hint="eastAsia" w:ascii="宋体" w:hAnsi="宋体" w:eastAsia="宋体" w:cs="宋体"/>
                <w:sz w:val="28"/>
                <w:szCs w:val="28"/>
                <w:lang w:val="zh-CN" w:eastAsia="zh-CN"/>
              </w:rPr>
              <w:t>（1）本地化服务能力：在甘肃省有服务机构的，得</w:t>
            </w:r>
            <w:r>
              <w:rPr>
                <w:rFonts w:hint="eastAsia" w:ascii="宋体" w:hAnsi="宋体" w:eastAsia="宋体" w:cs="宋体"/>
                <w:sz w:val="28"/>
                <w:szCs w:val="28"/>
                <w:lang w:val="en-US" w:eastAsia="zh-CN"/>
              </w:rPr>
              <w:t>3</w:t>
            </w:r>
            <w:r>
              <w:rPr>
                <w:rFonts w:hint="eastAsia" w:ascii="宋体" w:hAnsi="宋体" w:eastAsia="宋体" w:cs="宋体"/>
                <w:sz w:val="28"/>
                <w:szCs w:val="28"/>
                <w:lang w:val="zh-CN" w:eastAsia="zh-CN"/>
              </w:rPr>
              <w:t>分；在甘肃省有合作性服务机构的，得2分；没有的不得分。（需提供服务机构的营业执照及委托协议等证明文件。）</w:t>
            </w:r>
          </w:p>
          <w:p>
            <w:pPr>
              <w:jc w:val="left"/>
              <w:rPr>
                <w:rFonts w:hint="eastAsia" w:ascii="宋体" w:hAnsi="宋体" w:eastAsia="宋体" w:cs="宋体"/>
                <w:sz w:val="28"/>
                <w:szCs w:val="28"/>
              </w:rPr>
            </w:pPr>
            <w:r>
              <w:rPr>
                <w:rFonts w:hint="eastAsia" w:ascii="宋体" w:hAnsi="宋体" w:eastAsia="宋体" w:cs="宋体"/>
                <w:sz w:val="28"/>
                <w:szCs w:val="28"/>
                <w:lang w:val="zh-CN" w:eastAsia="zh-CN"/>
              </w:rPr>
              <w:t>（2）售后服务计划、措施及服务承诺：针对本项目有配送、安装、调试、验收等方面售后服务能力计划、措施及服务承诺，优秀的得</w:t>
            </w:r>
            <w:r>
              <w:rPr>
                <w:rFonts w:hint="eastAsia" w:ascii="宋体" w:hAnsi="宋体" w:eastAsia="宋体" w:cs="宋体"/>
                <w:sz w:val="28"/>
                <w:szCs w:val="28"/>
                <w:lang w:val="en-US" w:eastAsia="zh-CN"/>
              </w:rPr>
              <w:t>3</w:t>
            </w:r>
            <w:r>
              <w:rPr>
                <w:rFonts w:hint="eastAsia" w:ascii="宋体" w:hAnsi="宋体" w:eastAsia="宋体" w:cs="宋体"/>
                <w:sz w:val="28"/>
                <w:szCs w:val="28"/>
                <w:lang w:val="zh-CN" w:eastAsia="zh-CN"/>
              </w:rPr>
              <w:t>分，良好的得</w:t>
            </w:r>
            <w:r>
              <w:rPr>
                <w:rFonts w:hint="eastAsia" w:ascii="宋体" w:hAnsi="宋体" w:eastAsia="宋体" w:cs="宋体"/>
                <w:sz w:val="28"/>
                <w:szCs w:val="28"/>
                <w:lang w:val="en-US" w:eastAsia="zh-CN"/>
              </w:rPr>
              <w:t>1</w:t>
            </w:r>
            <w:r>
              <w:rPr>
                <w:rFonts w:hint="eastAsia" w:ascii="宋体" w:hAnsi="宋体" w:eastAsia="宋体" w:cs="宋体"/>
                <w:sz w:val="28"/>
                <w:szCs w:val="28"/>
                <w:lang w:val="zh-CN" w:eastAsia="zh-CN"/>
              </w:rPr>
              <w:t>分，一般的得</w:t>
            </w:r>
            <w:r>
              <w:rPr>
                <w:rFonts w:hint="eastAsia" w:ascii="宋体" w:hAnsi="宋体" w:eastAsia="宋体" w:cs="宋体"/>
                <w:sz w:val="28"/>
                <w:szCs w:val="28"/>
                <w:lang w:val="en-US" w:eastAsia="zh-CN"/>
              </w:rPr>
              <w:t>1</w:t>
            </w:r>
            <w:r>
              <w:rPr>
                <w:rFonts w:hint="eastAsia" w:ascii="宋体" w:hAnsi="宋体" w:eastAsia="宋体" w:cs="宋体"/>
                <w:sz w:val="28"/>
                <w:szCs w:val="28"/>
                <w:lang w:val="zh-CN" w:eastAsia="zh-CN"/>
              </w:rPr>
              <w:t>分，没有的不得分。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1" w:hRule="atLeast"/>
          <w:jc w:val="center"/>
        </w:trPr>
        <w:tc>
          <w:tcPr>
            <w:tcW w:w="702" w:type="dxa"/>
            <w:noWrap/>
            <w:vAlign w:val="center"/>
          </w:tcPr>
          <w:p>
            <w:pPr>
              <w:jc w:val="center"/>
              <w:rPr>
                <w:rFonts w:hint="eastAsia" w:ascii="宋体" w:hAnsi="宋体" w:eastAsia="宋体" w:cs="宋体"/>
                <w:sz w:val="28"/>
                <w:szCs w:val="28"/>
              </w:rPr>
            </w:pPr>
          </w:p>
        </w:tc>
        <w:tc>
          <w:tcPr>
            <w:tcW w:w="1049" w:type="dxa"/>
            <w:tcBorders>
              <w:right w:val="single" w:color="auto" w:sz="4" w:space="0"/>
            </w:tcBorders>
            <w:noWrap/>
            <w:vAlign w:val="center"/>
          </w:tcPr>
          <w:p>
            <w:pPr>
              <w:jc w:val="left"/>
              <w:rPr>
                <w:rFonts w:hint="eastAsia" w:ascii="宋体" w:hAnsi="宋体" w:eastAsia="宋体" w:cs="宋体"/>
                <w:sz w:val="28"/>
                <w:szCs w:val="28"/>
              </w:rPr>
            </w:pPr>
            <w:r>
              <w:rPr>
                <w:rFonts w:hint="eastAsia" w:ascii="宋体" w:hAnsi="宋体" w:eastAsia="宋体" w:cs="宋体"/>
                <w:sz w:val="28"/>
                <w:szCs w:val="28"/>
              </w:rPr>
              <w:t>报价（30分）</w:t>
            </w:r>
          </w:p>
        </w:tc>
        <w:tc>
          <w:tcPr>
            <w:tcW w:w="1736" w:type="dxa"/>
            <w:gridSpan w:val="2"/>
            <w:tcBorders>
              <w:left w:val="single" w:color="auto" w:sz="4" w:space="0"/>
            </w:tcBorders>
            <w:noWrap/>
            <w:vAlign w:val="center"/>
          </w:tcPr>
          <w:p>
            <w:pPr>
              <w:jc w:val="center"/>
              <w:rPr>
                <w:rFonts w:hint="eastAsia" w:ascii="宋体" w:hAnsi="宋体" w:eastAsia="宋体" w:cs="宋体"/>
                <w:sz w:val="28"/>
                <w:szCs w:val="28"/>
              </w:rPr>
            </w:pPr>
            <w:r>
              <w:rPr>
                <w:rFonts w:hint="eastAsia" w:ascii="宋体" w:hAnsi="宋体" w:eastAsia="宋体" w:cs="宋体"/>
                <w:sz w:val="28"/>
                <w:szCs w:val="28"/>
              </w:rPr>
              <w:t>报价分30分</w:t>
            </w:r>
          </w:p>
        </w:tc>
        <w:tc>
          <w:tcPr>
            <w:tcW w:w="6068" w:type="dxa"/>
            <w:tcBorders>
              <w:left w:val="single" w:color="auto" w:sz="4" w:space="0"/>
            </w:tcBorders>
            <w:noWrap/>
            <w:vAlign w:val="center"/>
          </w:tcPr>
          <w:p>
            <w:pPr>
              <w:jc w:val="left"/>
              <w:rPr>
                <w:rFonts w:hint="eastAsia" w:ascii="宋体" w:hAnsi="宋体" w:eastAsia="宋体" w:cs="宋体"/>
                <w:sz w:val="28"/>
                <w:szCs w:val="28"/>
              </w:rPr>
            </w:pPr>
            <w:r>
              <w:rPr>
                <w:rFonts w:hint="eastAsia" w:ascii="宋体" w:hAnsi="宋体" w:eastAsia="宋体" w:cs="宋体"/>
                <w:sz w:val="28"/>
                <w:szCs w:val="28"/>
              </w:rPr>
              <w:t>（以满足招标文件要求且投标价格最低的投标报价为评标基准价，其价格分为满分；其他投标人的价格分统一按照下列公式计算：投标报价得分=（评标基准价/投标报价）×100×投标报价比重注：对小型和微型企业产品的价格给予6%的扣除，用扣除后的价格计算投标报价得分，须提供《制造（生产）企业小型、微型企业声明函》。</w:t>
            </w:r>
          </w:p>
        </w:tc>
      </w:tr>
    </w:tbl>
    <w:p>
      <w:pPr>
        <w:jc w:val="center"/>
        <w:rPr>
          <w:rFonts w:ascii="宋体" w:hAnsi="宋体" w:eastAsia="宋体" w:cs="宋体"/>
          <w:sz w:val="28"/>
          <w:szCs w:val="28"/>
        </w:rPr>
      </w:pPr>
    </w:p>
    <w:p>
      <w:pPr>
        <w:numPr>
          <w:ilvl w:val="0"/>
          <w:numId w:val="2"/>
        </w:numPr>
        <w:jc w:val="left"/>
        <w:rPr>
          <w:rFonts w:ascii="宋体" w:hAnsi="宋体" w:eastAsia="宋体" w:cs="宋体"/>
          <w:sz w:val="28"/>
          <w:szCs w:val="28"/>
        </w:rPr>
      </w:pPr>
      <w:r>
        <w:rPr>
          <w:rFonts w:ascii="宋体" w:hAnsi="宋体" w:eastAsia="宋体" w:cs="宋体"/>
          <w:b/>
          <w:bCs/>
          <w:sz w:val="28"/>
          <w:szCs w:val="28"/>
        </w:rPr>
        <w:t>初步评审标准和程序</w:t>
      </w:r>
      <w:r>
        <w:rPr>
          <w:rFonts w:ascii="宋体" w:hAnsi="宋体" w:eastAsia="宋体" w:cs="宋体"/>
          <w:sz w:val="28"/>
          <w:szCs w:val="28"/>
        </w:rPr>
        <w:br w:type="textWrapping"/>
      </w:r>
      <w:r>
        <w:rPr>
          <w:rFonts w:ascii="宋体" w:hAnsi="宋体" w:eastAsia="宋体" w:cs="宋体"/>
          <w:b/>
          <w:bCs/>
          <w:sz w:val="28"/>
          <w:szCs w:val="28"/>
        </w:rPr>
        <w:t>2.1初步评审标准</w:t>
      </w:r>
      <w:r>
        <w:rPr>
          <w:rFonts w:ascii="宋体" w:hAnsi="宋体" w:eastAsia="宋体" w:cs="宋体"/>
          <w:sz w:val="28"/>
          <w:szCs w:val="28"/>
        </w:rPr>
        <w:br w:type="textWrapping"/>
      </w:r>
      <w:r>
        <w:rPr>
          <w:rFonts w:ascii="宋体" w:hAnsi="宋体" w:eastAsia="宋体" w:cs="宋体"/>
          <w:sz w:val="28"/>
          <w:szCs w:val="28"/>
        </w:rPr>
        <w:t>2.1</w:t>
      </w:r>
      <w:r>
        <w:rPr>
          <w:rFonts w:hint="eastAsia" w:ascii="宋体" w:hAnsi="宋体" w:eastAsia="宋体" w:cs="宋体"/>
          <w:sz w:val="28"/>
          <w:szCs w:val="28"/>
        </w:rPr>
        <w:t>.</w:t>
      </w:r>
      <w:r>
        <w:rPr>
          <w:rFonts w:ascii="宋体" w:hAnsi="宋体" w:eastAsia="宋体" w:cs="宋体"/>
          <w:sz w:val="28"/>
          <w:szCs w:val="28"/>
        </w:rPr>
        <w:t>1形式</w:t>
      </w:r>
      <w:r>
        <w:rPr>
          <w:rFonts w:hint="eastAsia" w:ascii="宋体" w:hAnsi="宋体" w:eastAsia="宋体" w:cs="宋体"/>
          <w:sz w:val="28"/>
          <w:szCs w:val="28"/>
        </w:rPr>
        <w:t>评审</w:t>
      </w:r>
      <w:r>
        <w:rPr>
          <w:rFonts w:ascii="宋体" w:hAnsi="宋体" w:eastAsia="宋体" w:cs="宋体"/>
          <w:sz w:val="28"/>
          <w:szCs w:val="28"/>
        </w:rPr>
        <w:t>标准</w:t>
      </w:r>
      <w:r>
        <w:rPr>
          <w:rFonts w:hint="eastAsia" w:ascii="宋体" w:hAnsi="宋体" w:eastAsia="宋体" w:cs="宋体"/>
          <w:sz w:val="28"/>
          <w:szCs w:val="28"/>
        </w:rPr>
        <w:t>:</w:t>
      </w:r>
      <w:r>
        <w:rPr>
          <w:rFonts w:ascii="宋体" w:hAnsi="宋体" w:eastAsia="宋体" w:cs="宋体"/>
          <w:sz w:val="28"/>
          <w:szCs w:val="28"/>
        </w:rPr>
        <w:t>见</w:t>
      </w:r>
      <w:r>
        <w:rPr>
          <w:rFonts w:hint="eastAsia" w:ascii="宋体" w:hAnsi="宋体" w:eastAsia="宋体" w:cs="宋体"/>
          <w:b/>
          <w:bCs/>
          <w:sz w:val="28"/>
          <w:szCs w:val="28"/>
        </w:rPr>
        <w:t>评审办</w:t>
      </w:r>
      <w:r>
        <w:rPr>
          <w:rFonts w:ascii="宋体" w:hAnsi="宋体" w:eastAsia="宋体" w:cs="宋体"/>
          <w:b/>
          <w:bCs/>
          <w:sz w:val="28"/>
          <w:szCs w:val="28"/>
        </w:rPr>
        <w:t>法前附表</w:t>
      </w:r>
      <w:r>
        <w:rPr>
          <w:rFonts w:ascii="宋体" w:hAnsi="宋体" w:eastAsia="宋体" w:cs="宋体"/>
          <w:sz w:val="28"/>
          <w:szCs w:val="28"/>
        </w:rPr>
        <w:t>。</w:t>
      </w:r>
    </w:p>
    <w:p>
      <w:pPr>
        <w:jc w:val="left"/>
        <w:rPr>
          <w:rFonts w:ascii="宋体" w:hAnsi="宋体" w:eastAsia="宋体" w:cs="宋体"/>
          <w:sz w:val="28"/>
          <w:szCs w:val="28"/>
        </w:rPr>
      </w:pPr>
      <w:r>
        <w:rPr>
          <w:rFonts w:ascii="宋体" w:hAnsi="宋体" w:eastAsia="宋体" w:cs="宋体"/>
          <w:sz w:val="28"/>
          <w:szCs w:val="28"/>
        </w:rPr>
        <w:t>2.1.2资格评审标准:见</w:t>
      </w:r>
      <w:r>
        <w:rPr>
          <w:rFonts w:hint="eastAsia" w:ascii="宋体" w:hAnsi="宋体" w:eastAsia="宋体" w:cs="宋体"/>
          <w:b/>
          <w:bCs/>
          <w:sz w:val="28"/>
          <w:szCs w:val="28"/>
        </w:rPr>
        <w:t>评审办</w:t>
      </w:r>
      <w:r>
        <w:rPr>
          <w:rFonts w:ascii="宋体" w:hAnsi="宋体" w:eastAsia="宋体" w:cs="宋体"/>
          <w:b/>
          <w:bCs/>
          <w:sz w:val="28"/>
          <w:szCs w:val="28"/>
        </w:rPr>
        <w:t>法前附表</w:t>
      </w:r>
      <w:r>
        <w:rPr>
          <w:rFonts w:ascii="宋体" w:hAnsi="宋体" w:eastAsia="宋体" w:cs="宋体"/>
          <w:sz w:val="28"/>
          <w:szCs w:val="28"/>
        </w:rPr>
        <w:t>。</w:t>
      </w:r>
    </w:p>
    <w:p>
      <w:pPr>
        <w:jc w:val="left"/>
        <w:rPr>
          <w:rFonts w:ascii="宋体" w:hAnsi="宋体" w:eastAsia="宋体" w:cs="宋体"/>
          <w:sz w:val="28"/>
          <w:szCs w:val="28"/>
        </w:rPr>
      </w:pPr>
      <w:r>
        <w:rPr>
          <w:rFonts w:ascii="宋体" w:hAnsi="宋体" w:eastAsia="宋体" w:cs="宋体"/>
          <w:sz w:val="28"/>
          <w:szCs w:val="28"/>
        </w:rPr>
        <w:t>2.1</w:t>
      </w:r>
      <w:r>
        <w:rPr>
          <w:rFonts w:hint="eastAsia" w:ascii="宋体" w:hAnsi="宋体" w:eastAsia="宋体" w:cs="宋体"/>
          <w:sz w:val="28"/>
          <w:szCs w:val="28"/>
        </w:rPr>
        <w:t>.</w:t>
      </w:r>
      <w:r>
        <w:rPr>
          <w:rFonts w:ascii="宋体" w:hAnsi="宋体" w:eastAsia="宋体" w:cs="宋体"/>
          <w:sz w:val="28"/>
          <w:szCs w:val="28"/>
        </w:rPr>
        <w:t>3响应性评审标准:见</w:t>
      </w:r>
      <w:r>
        <w:rPr>
          <w:rFonts w:hint="eastAsia" w:ascii="宋体" w:hAnsi="宋体" w:eastAsia="宋体" w:cs="宋体"/>
          <w:b/>
          <w:bCs/>
          <w:sz w:val="28"/>
          <w:szCs w:val="28"/>
        </w:rPr>
        <w:t>评审办</w:t>
      </w:r>
      <w:r>
        <w:rPr>
          <w:rFonts w:ascii="宋体" w:hAnsi="宋体" w:eastAsia="宋体" w:cs="宋体"/>
          <w:b/>
          <w:bCs/>
          <w:sz w:val="28"/>
          <w:szCs w:val="28"/>
        </w:rPr>
        <w:t>法前附表</w:t>
      </w:r>
      <w:r>
        <w:rPr>
          <w:rFonts w:ascii="宋体" w:hAnsi="宋体" w:eastAsia="宋体" w:cs="宋体"/>
          <w:sz w:val="28"/>
          <w:szCs w:val="28"/>
        </w:rPr>
        <w:t>。</w:t>
      </w:r>
    </w:p>
    <w:p>
      <w:pPr>
        <w:jc w:val="left"/>
        <w:rPr>
          <w:rFonts w:ascii="宋体" w:hAnsi="宋体" w:eastAsia="宋体" w:cs="宋体"/>
          <w:sz w:val="28"/>
          <w:szCs w:val="28"/>
        </w:rPr>
      </w:pPr>
      <w:r>
        <w:rPr>
          <w:rFonts w:ascii="宋体" w:hAnsi="宋体" w:eastAsia="宋体" w:cs="宋体"/>
          <w:b/>
          <w:bCs/>
          <w:sz w:val="28"/>
          <w:szCs w:val="28"/>
        </w:rPr>
        <w:t>2.2初步评审程序</w:t>
      </w:r>
      <w:r>
        <w:rPr>
          <w:rFonts w:ascii="宋体" w:hAnsi="宋体" w:eastAsia="宋体" w:cs="宋体"/>
          <w:sz w:val="28"/>
          <w:szCs w:val="28"/>
        </w:rPr>
        <w:br w:type="textWrapping"/>
      </w:r>
      <w:r>
        <w:rPr>
          <w:rFonts w:ascii="宋体" w:hAnsi="宋体" w:eastAsia="宋体" w:cs="宋体"/>
          <w:sz w:val="28"/>
          <w:szCs w:val="28"/>
        </w:rPr>
        <w:t>2</w:t>
      </w:r>
      <w:r>
        <w:rPr>
          <w:rFonts w:hint="eastAsia" w:ascii="宋体" w:hAnsi="宋体" w:eastAsia="宋体" w:cs="宋体"/>
          <w:sz w:val="28"/>
          <w:szCs w:val="28"/>
        </w:rPr>
        <w:t>.</w:t>
      </w:r>
      <w:r>
        <w:rPr>
          <w:rFonts w:ascii="宋体" w:hAnsi="宋体" w:eastAsia="宋体" w:cs="宋体"/>
          <w:sz w:val="28"/>
          <w:szCs w:val="28"/>
        </w:rPr>
        <w:t>2</w:t>
      </w:r>
      <w:r>
        <w:rPr>
          <w:rFonts w:hint="eastAsia" w:ascii="宋体" w:hAnsi="宋体" w:eastAsia="宋体" w:cs="宋体"/>
          <w:sz w:val="28"/>
          <w:szCs w:val="28"/>
        </w:rPr>
        <w:t>.</w:t>
      </w:r>
      <w:r>
        <w:rPr>
          <w:rFonts w:ascii="宋体" w:hAnsi="宋体" w:eastAsia="宋体" w:cs="宋体"/>
          <w:sz w:val="28"/>
          <w:szCs w:val="28"/>
        </w:rPr>
        <w:t>1</w:t>
      </w:r>
      <w:r>
        <w:rPr>
          <w:rFonts w:hint="eastAsia" w:ascii="宋体" w:hAnsi="宋体" w:eastAsia="宋体" w:cs="宋体"/>
          <w:sz w:val="28"/>
          <w:szCs w:val="28"/>
        </w:rPr>
        <w:t>谈判</w:t>
      </w:r>
      <w:r>
        <w:rPr>
          <w:rFonts w:ascii="宋体" w:hAnsi="宋体" w:eastAsia="宋体" w:cs="宋体"/>
          <w:sz w:val="28"/>
          <w:szCs w:val="28"/>
        </w:rPr>
        <w:t>小组依据本章第2</w:t>
      </w:r>
      <w:r>
        <w:rPr>
          <w:rFonts w:hint="eastAsia" w:ascii="宋体" w:hAnsi="宋体" w:eastAsia="宋体" w:cs="宋体"/>
          <w:sz w:val="28"/>
          <w:szCs w:val="28"/>
        </w:rPr>
        <w:t>.</w:t>
      </w:r>
      <w:r>
        <w:rPr>
          <w:rFonts w:ascii="宋体" w:hAnsi="宋体" w:eastAsia="宋体" w:cs="宋体"/>
          <w:sz w:val="28"/>
          <w:szCs w:val="28"/>
        </w:rPr>
        <w:t>1款规定的标准对供应商提交的响应</w:t>
      </w:r>
      <w:r>
        <w:rPr>
          <w:rFonts w:hint="eastAsia" w:ascii="宋体" w:hAnsi="宋体" w:eastAsia="宋体" w:cs="宋体"/>
          <w:sz w:val="28"/>
          <w:szCs w:val="28"/>
        </w:rPr>
        <w:t>文件进行初步评审判读</w:t>
      </w:r>
      <w:r>
        <w:rPr>
          <w:rFonts w:ascii="宋体" w:hAnsi="宋体" w:eastAsia="宋体" w:cs="宋体"/>
          <w:sz w:val="28"/>
          <w:szCs w:val="28"/>
        </w:rPr>
        <w:t>响应文件的形式是否符合要求、</w:t>
      </w:r>
      <w:r>
        <w:rPr>
          <w:rFonts w:hint="eastAsia" w:ascii="宋体" w:hAnsi="宋体" w:eastAsia="宋体" w:cs="宋体"/>
          <w:sz w:val="28"/>
          <w:szCs w:val="28"/>
        </w:rPr>
        <w:t>供</w:t>
      </w:r>
      <w:r>
        <w:rPr>
          <w:rFonts w:ascii="宋体" w:hAnsi="宋体" w:eastAsia="宋体" w:cs="宋体"/>
          <w:sz w:val="28"/>
          <w:szCs w:val="28"/>
        </w:rPr>
        <w:t>应商是</w:t>
      </w:r>
      <w:r>
        <w:rPr>
          <w:rFonts w:hint="eastAsia" w:ascii="宋体" w:hAnsi="宋体" w:eastAsia="宋体" w:cs="宋体"/>
          <w:sz w:val="28"/>
          <w:szCs w:val="28"/>
        </w:rPr>
        <w:t>否</w:t>
      </w:r>
      <w:r>
        <w:rPr>
          <w:rFonts w:ascii="宋体" w:hAnsi="宋体" w:eastAsia="宋体" w:cs="宋体"/>
          <w:sz w:val="28"/>
          <w:szCs w:val="28"/>
        </w:rPr>
        <w:t>符合资格条件</w:t>
      </w:r>
      <w:r>
        <w:rPr>
          <w:rFonts w:hint="eastAsia" w:ascii="宋体" w:hAnsi="宋体" w:eastAsia="宋体" w:cs="宋体"/>
          <w:sz w:val="28"/>
          <w:szCs w:val="28"/>
        </w:rPr>
        <w:t>、</w:t>
      </w:r>
      <w:r>
        <w:rPr>
          <w:rFonts w:ascii="宋体" w:hAnsi="宋体" w:eastAsia="宋体" w:cs="宋体"/>
          <w:sz w:val="28"/>
          <w:szCs w:val="28"/>
        </w:rPr>
        <w:t>响应要性是</w:t>
      </w:r>
      <w:r>
        <w:rPr>
          <w:rFonts w:hint="eastAsia" w:ascii="宋体" w:hAnsi="宋体" w:eastAsia="宋体" w:cs="宋体"/>
          <w:sz w:val="28"/>
          <w:szCs w:val="28"/>
        </w:rPr>
        <w:t>否实质性</w:t>
      </w:r>
      <w:r>
        <w:rPr>
          <w:rFonts w:ascii="宋体" w:hAnsi="宋体" w:eastAsia="宋体" w:cs="宋体"/>
          <w:sz w:val="28"/>
          <w:szCs w:val="28"/>
        </w:rPr>
        <w:t>响应采购文件的要求。只有以上评审合格的响应文件才可通过初步评</w:t>
      </w:r>
      <w:r>
        <w:rPr>
          <w:rFonts w:hint="eastAsia" w:ascii="宋体" w:hAnsi="宋体" w:eastAsia="宋体" w:cs="宋体"/>
          <w:sz w:val="28"/>
          <w:szCs w:val="28"/>
        </w:rPr>
        <w:t>审。</w:t>
      </w:r>
      <w:r>
        <w:rPr>
          <w:rFonts w:ascii="宋体" w:hAnsi="宋体" w:eastAsia="宋体" w:cs="宋体"/>
          <w:sz w:val="28"/>
          <w:szCs w:val="28"/>
        </w:rPr>
        <w:br w:type="textWrapping"/>
      </w:r>
      <w:r>
        <w:rPr>
          <w:rFonts w:ascii="宋体" w:hAnsi="宋体" w:eastAsia="宋体" w:cs="宋体"/>
          <w:sz w:val="28"/>
          <w:szCs w:val="28"/>
        </w:rPr>
        <w:t>2.2</w:t>
      </w:r>
      <w:r>
        <w:rPr>
          <w:rFonts w:hint="eastAsia" w:ascii="宋体" w:hAnsi="宋体" w:eastAsia="宋体" w:cs="宋体"/>
          <w:sz w:val="28"/>
          <w:szCs w:val="28"/>
        </w:rPr>
        <w:t>.</w:t>
      </w:r>
      <w:r>
        <w:rPr>
          <w:rFonts w:ascii="宋体" w:hAnsi="宋体" w:eastAsia="宋体" w:cs="宋体"/>
          <w:sz w:val="28"/>
          <w:szCs w:val="28"/>
        </w:rPr>
        <w:t>2响应文件的形式或供应商资格不符合案</w:t>
      </w:r>
      <w:r>
        <w:rPr>
          <w:rFonts w:hint="eastAsia" w:ascii="宋体" w:hAnsi="宋体" w:eastAsia="宋体" w:cs="宋体"/>
          <w:sz w:val="28"/>
          <w:szCs w:val="28"/>
        </w:rPr>
        <w:t>采购文件</w:t>
      </w:r>
      <w:r>
        <w:rPr>
          <w:rFonts w:ascii="宋体" w:hAnsi="宋体" w:eastAsia="宋体" w:cs="宋体"/>
          <w:sz w:val="28"/>
          <w:szCs w:val="28"/>
        </w:rPr>
        <w:t>的要</w:t>
      </w:r>
      <w:r>
        <w:rPr>
          <w:rFonts w:hint="eastAsia" w:ascii="宋体" w:hAnsi="宋体" w:eastAsia="宋体" w:cs="宋体"/>
          <w:sz w:val="28"/>
          <w:szCs w:val="28"/>
        </w:rPr>
        <w:t>求、响应</w:t>
      </w:r>
      <w:r>
        <w:rPr>
          <w:rFonts w:ascii="宋体" w:hAnsi="宋体" w:eastAsia="宋体" w:cs="宋体"/>
          <w:sz w:val="28"/>
          <w:szCs w:val="28"/>
        </w:rPr>
        <w:t>文件未</w:t>
      </w:r>
      <w:r>
        <w:rPr>
          <w:rFonts w:hint="eastAsia" w:ascii="宋体" w:hAnsi="宋体" w:eastAsia="宋体" w:cs="宋体"/>
          <w:sz w:val="28"/>
          <w:szCs w:val="28"/>
        </w:rPr>
        <w:t>实质性</w:t>
      </w:r>
      <w:r>
        <w:rPr>
          <w:rFonts w:ascii="宋体" w:hAnsi="宋体" w:eastAsia="宋体" w:cs="宋体"/>
          <w:sz w:val="28"/>
          <w:szCs w:val="28"/>
        </w:rPr>
        <w:t>响应</w:t>
      </w:r>
      <w:r>
        <w:rPr>
          <w:rFonts w:hint="eastAsia" w:ascii="宋体" w:hAnsi="宋体" w:eastAsia="宋体" w:cs="宋体"/>
          <w:sz w:val="28"/>
          <w:szCs w:val="28"/>
        </w:rPr>
        <w:t>采购</w:t>
      </w:r>
      <w:r>
        <w:rPr>
          <w:rFonts w:ascii="宋体" w:hAnsi="宋体" w:eastAsia="宋体" w:cs="宋体"/>
          <w:sz w:val="28"/>
          <w:szCs w:val="28"/>
        </w:rPr>
        <w:t>文件的要求，或响应文件中有含义不明确，同</w:t>
      </w:r>
      <w:r>
        <w:rPr>
          <w:rFonts w:hint="eastAsia" w:ascii="宋体" w:hAnsi="宋体" w:eastAsia="宋体" w:cs="宋体"/>
          <w:sz w:val="28"/>
          <w:szCs w:val="28"/>
        </w:rPr>
        <w:t>类问题表达不一致或</w:t>
      </w:r>
      <w:r>
        <w:rPr>
          <w:rFonts w:ascii="宋体" w:hAnsi="宋体" w:eastAsia="宋体" w:cs="宋体"/>
          <w:sz w:val="28"/>
          <w:szCs w:val="28"/>
        </w:rPr>
        <w:t>有明显文字和计算错误的内容，</w:t>
      </w:r>
      <w:r>
        <w:rPr>
          <w:rFonts w:hint="eastAsia" w:ascii="宋体" w:hAnsi="宋体" w:eastAsia="宋体" w:cs="宋体"/>
          <w:sz w:val="28"/>
          <w:szCs w:val="28"/>
        </w:rPr>
        <w:t>谈判</w:t>
      </w:r>
      <w:r>
        <w:rPr>
          <w:rFonts w:ascii="宋体" w:hAnsi="宋体" w:eastAsia="宋体" w:cs="宋体"/>
          <w:sz w:val="28"/>
          <w:szCs w:val="28"/>
        </w:rPr>
        <w:t>小组应要求供应商在规定过间内进</w:t>
      </w:r>
      <w:r>
        <w:rPr>
          <w:rFonts w:hint="eastAsia" w:ascii="宋体" w:hAnsi="宋体" w:eastAsia="宋体" w:cs="宋体"/>
          <w:sz w:val="28"/>
          <w:szCs w:val="28"/>
        </w:rPr>
        <w:t>行澄清、</w:t>
      </w:r>
      <w:r>
        <w:rPr>
          <w:rFonts w:ascii="宋体" w:hAnsi="宋体" w:eastAsia="宋体" w:cs="宋体"/>
          <w:sz w:val="28"/>
          <w:szCs w:val="28"/>
        </w:rPr>
        <w:t>说明和补正。供应而澄清、说明和补正的内容应由法定代表人(单位</w:t>
      </w:r>
      <w:r>
        <w:rPr>
          <w:rFonts w:hint="eastAsia" w:ascii="宋体" w:hAnsi="宋体" w:eastAsia="宋体" w:cs="宋体"/>
          <w:sz w:val="28"/>
          <w:szCs w:val="28"/>
        </w:rPr>
        <w:t>负责人</w:t>
      </w:r>
      <w:r>
        <w:rPr>
          <w:rFonts w:ascii="宋体" w:hAnsi="宋体" w:eastAsia="宋体" w:cs="宋体"/>
          <w:sz w:val="28"/>
          <w:szCs w:val="28"/>
        </w:rPr>
        <w:t>)</w:t>
      </w:r>
      <w:r>
        <w:rPr>
          <w:rFonts w:hint="eastAsia" w:ascii="宋体" w:hAnsi="宋体" w:eastAsia="宋体" w:cs="宋体"/>
          <w:sz w:val="28"/>
          <w:szCs w:val="28"/>
        </w:rPr>
        <w:t>或其授权的代理人签字</w:t>
      </w:r>
      <w:r>
        <w:rPr>
          <w:rFonts w:ascii="宋体" w:hAnsi="宋体" w:eastAsia="宋体" w:cs="宋体"/>
          <w:sz w:val="28"/>
          <w:szCs w:val="28"/>
        </w:rPr>
        <w:t>或加盖公章。澄清、说明和补正的内容作为响应文件的组成</w:t>
      </w:r>
      <w:r>
        <w:rPr>
          <w:rFonts w:hint="eastAsia" w:ascii="宋体" w:hAnsi="宋体" w:eastAsia="宋体" w:cs="宋体"/>
          <w:sz w:val="28"/>
          <w:szCs w:val="28"/>
        </w:rPr>
        <w:t>部分。</w:t>
      </w:r>
      <w:r>
        <w:rPr>
          <w:rFonts w:ascii="宋体" w:hAnsi="宋体" w:eastAsia="宋体" w:cs="宋体"/>
          <w:sz w:val="28"/>
          <w:szCs w:val="28"/>
        </w:rPr>
        <w:br w:type="textWrapping"/>
      </w:r>
      <w:r>
        <w:rPr>
          <w:rFonts w:ascii="宋体" w:hAnsi="宋体" w:eastAsia="宋体" w:cs="宋体"/>
          <w:sz w:val="28"/>
          <w:szCs w:val="28"/>
        </w:rPr>
        <w:t>2</w:t>
      </w:r>
      <w:r>
        <w:rPr>
          <w:rFonts w:hint="eastAsia" w:ascii="宋体" w:hAnsi="宋体" w:eastAsia="宋体" w:cs="宋体"/>
          <w:sz w:val="28"/>
          <w:szCs w:val="28"/>
        </w:rPr>
        <w:t>.</w:t>
      </w:r>
      <w:r>
        <w:rPr>
          <w:rFonts w:ascii="宋体" w:hAnsi="宋体" w:eastAsia="宋体" w:cs="宋体"/>
          <w:sz w:val="28"/>
          <w:szCs w:val="28"/>
        </w:rPr>
        <w:t>2</w:t>
      </w:r>
      <w:r>
        <w:rPr>
          <w:rFonts w:hint="eastAsia" w:ascii="宋体" w:hAnsi="宋体" w:eastAsia="宋体" w:cs="宋体"/>
          <w:sz w:val="28"/>
          <w:szCs w:val="28"/>
        </w:rPr>
        <w:t>.</w:t>
      </w:r>
      <w:r>
        <w:rPr>
          <w:rFonts w:ascii="宋体" w:hAnsi="宋体" w:eastAsia="宋体" w:cs="宋体"/>
          <w:sz w:val="28"/>
          <w:szCs w:val="28"/>
        </w:rPr>
        <w:t>3经</w:t>
      </w:r>
      <w:r>
        <w:rPr>
          <w:rFonts w:hint="eastAsia" w:ascii="宋体" w:hAnsi="宋体" w:eastAsia="宋体" w:cs="宋体"/>
          <w:sz w:val="28"/>
          <w:szCs w:val="28"/>
        </w:rPr>
        <w:t>供应商澄清、说明和补正后仍</w:t>
      </w:r>
      <w:r>
        <w:rPr>
          <w:rFonts w:ascii="宋体" w:hAnsi="宋体" w:eastAsia="宋体" w:cs="宋体"/>
          <w:sz w:val="28"/>
          <w:szCs w:val="28"/>
        </w:rPr>
        <w:t>不满足切步</w:t>
      </w:r>
      <w:r>
        <w:rPr>
          <w:rFonts w:hint="eastAsia" w:ascii="宋体" w:hAnsi="宋体" w:eastAsia="宋体" w:cs="宋体"/>
          <w:sz w:val="28"/>
          <w:szCs w:val="28"/>
        </w:rPr>
        <w:t>评审</w:t>
      </w:r>
      <w:r>
        <w:rPr>
          <w:rFonts w:ascii="宋体" w:hAnsi="宋体" w:eastAsia="宋体" w:cs="宋体"/>
          <w:sz w:val="28"/>
          <w:szCs w:val="28"/>
        </w:rPr>
        <w:t>要求的响应文件(即响应文件不满足本</w:t>
      </w:r>
      <w:r>
        <w:rPr>
          <w:rFonts w:hint="eastAsia" w:ascii="宋体" w:hAnsi="宋体" w:eastAsia="宋体" w:cs="宋体"/>
          <w:sz w:val="28"/>
          <w:szCs w:val="28"/>
        </w:rPr>
        <w:t>章</w:t>
      </w:r>
      <w:r>
        <w:rPr>
          <w:rFonts w:ascii="宋体" w:hAnsi="宋体" w:eastAsia="宋体" w:cs="宋体"/>
          <w:sz w:val="28"/>
          <w:szCs w:val="28"/>
        </w:rPr>
        <w:t>第2</w:t>
      </w:r>
      <w:r>
        <w:rPr>
          <w:rFonts w:hint="eastAsia" w:ascii="宋体" w:hAnsi="宋体" w:eastAsia="宋体" w:cs="宋体"/>
          <w:sz w:val="28"/>
          <w:szCs w:val="28"/>
        </w:rPr>
        <w:t>.</w:t>
      </w:r>
      <w:r>
        <w:rPr>
          <w:rFonts w:ascii="宋体" w:hAnsi="宋体" w:eastAsia="宋体" w:cs="宋体"/>
          <w:sz w:val="28"/>
          <w:szCs w:val="28"/>
        </w:rPr>
        <w:t>1款规它的任</w:t>
      </w:r>
      <w:r>
        <w:rPr>
          <w:rFonts w:hint="eastAsia" w:ascii="宋体" w:hAnsi="宋体" w:eastAsia="宋体" w:cs="宋体"/>
          <w:sz w:val="28"/>
          <w:szCs w:val="28"/>
        </w:rPr>
        <w:t>一</w:t>
      </w:r>
      <w:r>
        <w:rPr>
          <w:rFonts w:ascii="宋体" w:hAnsi="宋体" w:eastAsia="宋体" w:cs="宋体"/>
          <w:sz w:val="28"/>
          <w:szCs w:val="28"/>
        </w:rPr>
        <w:t>项标准)，或供应商有串通、弄虚作假、行</w:t>
      </w:r>
      <w:r>
        <w:rPr>
          <w:rFonts w:hint="eastAsia" w:ascii="宋体" w:hAnsi="宋体" w:eastAsia="宋体" w:cs="宋体"/>
          <w:sz w:val="28"/>
          <w:szCs w:val="28"/>
        </w:rPr>
        <w:t>贿</w:t>
      </w:r>
      <w:r>
        <w:rPr>
          <w:rFonts w:ascii="宋体" w:hAnsi="宋体" w:eastAsia="宋体" w:cs="宋体"/>
          <w:sz w:val="28"/>
          <w:szCs w:val="28"/>
        </w:rPr>
        <w:t>等违法行为的，其响应</w:t>
      </w:r>
      <w:r>
        <w:rPr>
          <w:rFonts w:hint="eastAsia" w:ascii="宋体" w:hAnsi="宋体" w:eastAsia="宋体" w:cs="宋体"/>
          <w:sz w:val="28"/>
          <w:szCs w:val="28"/>
        </w:rPr>
        <w:t>文件</w:t>
      </w:r>
      <w:r>
        <w:rPr>
          <w:rFonts w:ascii="宋体" w:hAnsi="宋体" w:eastAsia="宋体" w:cs="宋体"/>
          <w:sz w:val="28"/>
          <w:szCs w:val="28"/>
        </w:rPr>
        <w:t>将被视为无效，谈</w:t>
      </w:r>
      <w:r>
        <w:rPr>
          <w:rFonts w:hint="eastAsia" w:ascii="宋体" w:hAnsi="宋体" w:eastAsia="宋体" w:cs="宋体"/>
          <w:sz w:val="28"/>
          <w:szCs w:val="28"/>
        </w:rPr>
        <w:t>判</w:t>
      </w:r>
      <w:r>
        <w:rPr>
          <w:rFonts w:ascii="宋体" w:hAnsi="宋体" w:eastAsia="宋体" w:cs="宋体"/>
          <w:sz w:val="28"/>
          <w:szCs w:val="28"/>
        </w:rPr>
        <w:t>小组应告知有关供应商。</w:t>
      </w:r>
      <w:r>
        <w:rPr>
          <w:rFonts w:ascii="宋体" w:hAnsi="宋体" w:eastAsia="宋体" w:cs="宋体"/>
          <w:sz w:val="28"/>
          <w:szCs w:val="28"/>
        </w:rPr>
        <w:br w:type="textWrapping"/>
      </w:r>
      <w:r>
        <w:rPr>
          <w:rFonts w:ascii="宋体" w:hAnsi="宋体" w:eastAsia="宋体" w:cs="宋体"/>
          <w:sz w:val="28"/>
          <w:szCs w:val="28"/>
        </w:rPr>
        <w:br w:type="textWrapping"/>
      </w:r>
      <w:r>
        <w:rPr>
          <w:rFonts w:ascii="宋体" w:hAnsi="宋体" w:eastAsia="宋体" w:cs="宋体"/>
          <w:b/>
          <w:bCs/>
          <w:sz w:val="32"/>
          <w:szCs w:val="32"/>
        </w:rPr>
        <w:t>3.详细评审标准和程序</w:t>
      </w:r>
      <w:r>
        <w:rPr>
          <w:rFonts w:ascii="宋体" w:hAnsi="宋体" w:eastAsia="宋体" w:cs="宋体"/>
          <w:sz w:val="28"/>
          <w:szCs w:val="28"/>
        </w:rPr>
        <w:br w:type="textWrapping"/>
      </w:r>
      <w:r>
        <w:rPr>
          <w:rFonts w:ascii="宋体" w:hAnsi="宋体" w:eastAsia="宋体" w:cs="宋体"/>
          <w:sz w:val="28"/>
          <w:szCs w:val="28"/>
        </w:rPr>
        <w:t>3.1评审价格确定</w:t>
      </w:r>
      <w:r>
        <w:rPr>
          <w:rFonts w:ascii="宋体" w:hAnsi="宋体" w:eastAsia="宋体" w:cs="宋体"/>
          <w:sz w:val="28"/>
          <w:szCs w:val="28"/>
        </w:rPr>
        <w:br w:type="textWrapping"/>
      </w:r>
      <w:r>
        <w:rPr>
          <w:rFonts w:ascii="宋体" w:hAnsi="宋体" w:eastAsia="宋体" w:cs="宋体"/>
          <w:sz w:val="28"/>
          <w:szCs w:val="28"/>
        </w:rPr>
        <w:t>3</w:t>
      </w:r>
      <w:r>
        <w:rPr>
          <w:rFonts w:hint="eastAsia" w:ascii="宋体" w:hAnsi="宋体" w:eastAsia="宋体" w:cs="宋体"/>
          <w:sz w:val="28"/>
          <w:szCs w:val="28"/>
        </w:rPr>
        <w:t>.</w:t>
      </w:r>
      <w:r>
        <w:rPr>
          <w:rFonts w:ascii="宋体" w:hAnsi="宋体" w:eastAsia="宋体" w:cs="宋体"/>
          <w:sz w:val="28"/>
          <w:szCs w:val="28"/>
        </w:rPr>
        <w:t>1</w:t>
      </w:r>
      <w:r>
        <w:rPr>
          <w:rFonts w:hint="eastAsia" w:ascii="宋体" w:hAnsi="宋体" w:eastAsia="宋体" w:cs="宋体"/>
          <w:sz w:val="28"/>
          <w:szCs w:val="28"/>
        </w:rPr>
        <w:t>.</w:t>
      </w:r>
      <w:r>
        <w:rPr>
          <w:rFonts w:ascii="宋体" w:hAnsi="宋体" w:eastAsia="宋体" w:cs="宋体"/>
          <w:sz w:val="28"/>
          <w:szCs w:val="28"/>
        </w:rPr>
        <w:t>1</w:t>
      </w:r>
      <w:r>
        <w:rPr>
          <w:rFonts w:hint="eastAsia" w:ascii="宋体" w:hAnsi="宋体" w:eastAsia="宋体" w:cs="宋体"/>
          <w:sz w:val="28"/>
          <w:szCs w:val="28"/>
        </w:rPr>
        <w:t>谈判</w:t>
      </w:r>
      <w:r>
        <w:rPr>
          <w:rFonts w:ascii="宋体" w:hAnsi="宋体" w:eastAsia="宋体" w:cs="宋体"/>
          <w:sz w:val="28"/>
          <w:szCs w:val="28"/>
        </w:rPr>
        <w:t>小组按照如</w:t>
      </w:r>
      <w:r>
        <w:rPr>
          <w:rFonts w:hint="eastAsia" w:ascii="宋体" w:hAnsi="宋体" w:eastAsia="宋体" w:cs="宋体"/>
          <w:sz w:val="28"/>
          <w:szCs w:val="28"/>
        </w:rPr>
        <w:t>下</w:t>
      </w:r>
      <w:r>
        <w:rPr>
          <w:rFonts w:ascii="宋体" w:hAnsi="宋体" w:eastAsia="宋体" w:cs="宋体"/>
          <w:sz w:val="28"/>
          <w:szCs w:val="28"/>
        </w:rPr>
        <w:t>方法确定供应商最终报价的评审价格，并要求供应商书面确认。供应商拒绝确认的，其响应文件将被视为无效:</w:t>
      </w:r>
      <w:r>
        <w:rPr>
          <w:rFonts w:ascii="宋体" w:hAnsi="宋体" w:eastAsia="宋体" w:cs="宋体"/>
          <w:sz w:val="28"/>
          <w:szCs w:val="28"/>
        </w:rPr>
        <w:br w:type="textWrapping"/>
      </w:r>
      <w:r>
        <w:rPr>
          <w:rFonts w:ascii="宋体" w:hAnsi="宋体" w:eastAsia="宋体" w:cs="宋体"/>
          <w:sz w:val="28"/>
          <w:szCs w:val="28"/>
        </w:rPr>
        <w:t>(</w:t>
      </w:r>
      <w:r>
        <w:rPr>
          <w:rFonts w:hint="eastAsia" w:ascii="宋体" w:hAnsi="宋体" w:eastAsia="宋体" w:cs="宋体"/>
          <w:sz w:val="28"/>
          <w:szCs w:val="28"/>
        </w:rPr>
        <w:t>1</w:t>
      </w:r>
      <w:r>
        <w:rPr>
          <w:rFonts w:ascii="宋体" w:hAnsi="宋体" w:eastAsia="宋体" w:cs="宋体"/>
          <w:sz w:val="28"/>
          <w:szCs w:val="28"/>
        </w:rPr>
        <w:t>)除</w:t>
      </w:r>
      <w:r>
        <w:rPr>
          <w:rFonts w:hint="eastAsia" w:ascii="宋体" w:hAnsi="宋体" w:eastAsia="宋体" w:cs="宋体"/>
          <w:sz w:val="28"/>
          <w:szCs w:val="28"/>
        </w:rPr>
        <w:t>评审</w:t>
      </w:r>
      <w:r>
        <w:rPr>
          <w:rFonts w:ascii="宋体" w:hAnsi="宋体" w:eastAsia="宋体" w:cs="宋体"/>
          <w:sz w:val="28"/>
          <w:szCs w:val="28"/>
        </w:rPr>
        <w:t>办法</w:t>
      </w:r>
      <w:r>
        <w:rPr>
          <w:rFonts w:hint="eastAsia" w:ascii="宋体" w:hAnsi="宋体" w:eastAsia="宋体" w:cs="宋体"/>
          <w:sz w:val="28"/>
          <w:szCs w:val="28"/>
        </w:rPr>
        <w:t>前</w:t>
      </w:r>
      <w:r>
        <w:rPr>
          <w:rFonts w:ascii="宋体" w:hAnsi="宋体" w:eastAsia="宋体" w:cs="宋体"/>
          <w:sz w:val="28"/>
          <w:szCs w:val="28"/>
        </w:rPr>
        <w:t>附表另有规定外，以评审价格统</w:t>
      </w:r>
      <w:r>
        <w:rPr>
          <w:rFonts w:hint="eastAsia" w:ascii="宋体" w:hAnsi="宋体" w:eastAsia="宋体" w:cs="宋体"/>
          <w:sz w:val="28"/>
          <w:szCs w:val="28"/>
        </w:rPr>
        <w:t>一</w:t>
      </w:r>
      <w:r>
        <w:rPr>
          <w:rFonts w:ascii="宋体" w:hAnsi="宋体" w:eastAsia="宋体" w:cs="宋体"/>
          <w:sz w:val="28"/>
          <w:szCs w:val="28"/>
        </w:rPr>
        <w:t>最终报价的大写总价为准。</w:t>
      </w:r>
      <w:r>
        <w:rPr>
          <w:rFonts w:ascii="宋体" w:hAnsi="宋体" w:eastAsia="宋体" w:cs="宋体"/>
          <w:sz w:val="28"/>
          <w:szCs w:val="28"/>
        </w:rPr>
        <w:br w:type="textWrapping"/>
      </w:r>
      <w:r>
        <w:rPr>
          <w:rFonts w:ascii="宋体" w:hAnsi="宋体" w:eastAsia="宋体" w:cs="宋体"/>
          <w:sz w:val="28"/>
          <w:szCs w:val="28"/>
        </w:rPr>
        <w:t>2</w:t>
      </w:r>
      <w:r>
        <w:rPr>
          <w:rFonts w:hint="eastAsia" w:ascii="宋体" w:hAnsi="宋体" w:eastAsia="宋体" w:cs="宋体"/>
          <w:sz w:val="28"/>
          <w:szCs w:val="28"/>
        </w:rPr>
        <w:t>缺漏</w:t>
      </w:r>
      <w:r>
        <w:rPr>
          <w:rFonts w:ascii="宋体" w:hAnsi="宋体" w:eastAsia="宋体" w:cs="宋体"/>
          <w:sz w:val="28"/>
          <w:szCs w:val="28"/>
        </w:rPr>
        <w:t>项调整，在采</w:t>
      </w:r>
      <w:r>
        <w:rPr>
          <w:rFonts w:hint="eastAsia" w:ascii="宋体" w:hAnsi="宋体" w:eastAsia="宋体" w:cs="宋体"/>
          <w:sz w:val="28"/>
          <w:szCs w:val="28"/>
        </w:rPr>
        <w:t>购</w:t>
      </w:r>
      <w:r>
        <w:rPr>
          <w:rFonts w:ascii="宋体" w:hAnsi="宋体" w:eastAsia="宋体" w:cs="宋体"/>
          <w:sz w:val="28"/>
          <w:szCs w:val="28"/>
        </w:rPr>
        <w:t>文件满求清</w:t>
      </w:r>
      <w:r>
        <w:rPr>
          <w:rFonts w:hint="eastAsia" w:ascii="宋体" w:hAnsi="宋体" w:eastAsia="宋体" w:cs="宋体"/>
          <w:sz w:val="28"/>
          <w:szCs w:val="28"/>
        </w:rPr>
        <w:t>晰</w:t>
      </w:r>
      <w:r>
        <w:rPr>
          <w:rFonts w:ascii="宋体" w:hAnsi="宋体" w:eastAsia="宋体" w:cs="宋体"/>
          <w:sz w:val="28"/>
          <w:szCs w:val="28"/>
        </w:rPr>
        <w:t>明确的情况下，如果分项</w:t>
      </w:r>
      <w:r>
        <w:rPr>
          <w:rFonts w:hint="eastAsia" w:ascii="宋体" w:hAnsi="宋体" w:eastAsia="宋体" w:cs="宋体"/>
          <w:sz w:val="28"/>
          <w:szCs w:val="28"/>
        </w:rPr>
        <w:t>报</w:t>
      </w:r>
      <w:r>
        <w:rPr>
          <w:rFonts w:ascii="宋体" w:hAnsi="宋体" w:eastAsia="宋体" w:cs="宋体"/>
          <w:sz w:val="28"/>
          <w:szCs w:val="28"/>
        </w:rPr>
        <w:t>价中存在缺</w:t>
      </w:r>
      <w:r>
        <w:rPr>
          <w:rFonts w:hint="eastAsia" w:ascii="宋体" w:hAnsi="宋体" w:eastAsia="宋体" w:cs="宋体"/>
          <w:sz w:val="28"/>
          <w:szCs w:val="28"/>
        </w:rPr>
        <w:t>漏</w:t>
      </w:r>
      <w:r>
        <w:rPr>
          <w:rFonts w:ascii="宋体" w:hAnsi="宋体" w:eastAsia="宋体" w:cs="宋体"/>
          <w:sz w:val="28"/>
          <w:szCs w:val="28"/>
        </w:rPr>
        <w:t>项，且</w:t>
      </w:r>
      <w:r>
        <w:rPr>
          <w:rFonts w:hint="eastAsia" w:ascii="宋体" w:hAnsi="宋体" w:eastAsia="宋体" w:cs="宋体"/>
          <w:sz w:val="28"/>
          <w:szCs w:val="28"/>
        </w:rPr>
        <w:t>缺漏项</w:t>
      </w:r>
      <w:r>
        <w:rPr>
          <w:rFonts w:ascii="宋体" w:hAnsi="宋体" w:eastAsia="宋体" w:cs="宋体"/>
          <w:sz w:val="28"/>
          <w:szCs w:val="28"/>
        </w:rPr>
        <w:t>内</w:t>
      </w:r>
      <w:r>
        <w:rPr>
          <w:rFonts w:hint="eastAsia" w:ascii="宋体" w:hAnsi="宋体" w:eastAsia="宋体" w:cs="宋体"/>
          <w:sz w:val="28"/>
          <w:szCs w:val="28"/>
        </w:rPr>
        <w:t>容</w:t>
      </w:r>
      <w:r>
        <w:rPr>
          <w:rFonts w:ascii="宋体" w:hAnsi="宋体" w:eastAsia="宋体" w:cs="宋体"/>
          <w:sz w:val="28"/>
          <w:szCs w:val="28"/>
        </w:rPr>
        <w:t>名</w:t>
      </w:r>
      <w:r>
        <w:rPr>
          <w:rFonts w:hint="eastAsia" w:ascii="宋体" w:hAnsi="宋体" w:eastAsia="宋体" w:cs="宋体"/>
          <w:sz w:val="28"/>
          <w:szCs w:val="28"/>
        </w:rPr>
        <w:t>不属于</w:t>
      </w:r>
      <w:r>
        <w:rPr>
          <w:rFonts w:ascii="宋体" w:hAnsi="宋体" w:eastAsia="宋体" w:cs="宋体"/>
          <w:sz w:val="28"/>
          <w:szCs w:val="28"/>
        </w:rPr>
        <w:t>实质性偏差的。</w:t>
      </w:r>
      <w:r>
        <w:rPr>
          <w:rFonts w:hint="eastAsia" w:ascii="宋体" w:hAnsi="宋体" w:eastAsia="宋体" w:cs="宋体"/>
          <w:sz w:val="28"/>
          <w:szCs w:val="28"/>
        </w:rPr>
        <w:t>则</w:t>
      </w:r>
      <w:r>
        <w:rPr>
          <w:rFonts w:ascii="宋体" w:hAnsi="宋体" w:eastAsia="宋体" w:cs="宋体"/>
          <w:sz w:val="28"/>
          <w:szCs w:val="28"/>
        </w:rPr>
        <w:t>视为</w:t>
      </w:r>
      <w:r>
        <w:rPr>
          <w:rFonts w:hint="eastAsia" w:ascii="宋体" w:hAnsi="宋体" w:eastAsia="宋体" w:cs="宋体"/>
          <w:sz w:val="28"/>
          <w:szCs w:val="28"/>
        </w:rPr>
        <w:t>缺漏项</w:t>
      </w:r>
      <w:r>
        <w:rPr>
          <w:rFonts w:ascii="宋体" w:hAnsi="宋体" w:eastAsia="宋体" w:cs="宋体"/>
          <w:sz w:val="28"/>
          <w:szCs w:val="28"/>
        </w:rPr>
        <w:t>内容的价格已包含在其他分项报价之中。</w:t>
      </w:r>
      <w:r>
        <w:rPr>
          <w:rFonts w:ascii="宋体" w:hAnsi="宋体" w:eastAsia="宋体" w:cs="宋体"/>
          <w:sz w:val="28"/>
          <w:szCs w:val="28"/>
        </w:rPr>
        <w:br w:type="textWrapping"/>
      </w:r>
      <w:r>
        <w:rPr>
          <w:rFonts w:ascii="宋体" w:hAnsi="宋体" w:eastAsia="宋体" w:cs="宋体"/>
          <w:sz w:val="28"/>
          <w:szCs w:val="28"/>
        </w:rPr>
        <w:t>(3)</w:t>
      </w:r>
      <w:r>
        <w:rPr>
          <w:rFonts w:hint="eastAsia" w:ascii="宋体" w:hAnsi="宋体" w:eastAsia="宋体" w:cs="宋体"/>
          <w:sz w:val="28"/>
          <w:szCs w:val="28"/>
        </w:rPr>
        <w:t>增值税</w:t>
      </w:r>
      <w:r>
        <w:rPr>
          <w:rFonts w:ascii="宋体" w:hAnsi="宋体" w:eastAsia="宋体" w:cs="宋体"/>
          <w:sz w:val="28"/>
          <w:szCs w:val="28"/>
        </w:rPr>
        <w:t>处理。除</w:t>
      </w:r>
      <w:r>
        <w:rPr>
          <w:rFonts w:hint="eastAsia" w:ascii="宋体" w:hAnsi="宋体" w:eastAsia="宋体" w:cs="宋体"/>
          <w:b/>
          <w:bCs/>
          <w:sz w:val="28"/>
          <w:szCs w:val="28"/>
        </w:rPr>
        <w:t>评审</w:t>
      </w:r>
      <w:r>
        <w:rPr>
          <w:rFonts w:ascii="宋体" w:hAnsi="宋体" w:eastAsia="宋体" w:cs="宋体"/>
          <w:b/>
          <w:bCs/>
          <w:sz w:val="28"/>
          <w:szCs w:val="28"/>
        </w:rPr>
        <w:t>办法</w:t>
      </w:r>
      <w:r>
        <w:rPr>
          <w:rFonts w:hint="eastAsia" w:ascii="宋体" w:hAnsi="宋体" w:eastAsia="宋体" w:cs="宋体"/>
          <w:b/>
          <w:bCs/>
          <w:sz w:val="28"/>
          <w:szCs w:val="28"/>
        </w:rPr>
        <w:t>前</w:t>
      </w:r>
      <w:r>
        <w:rPr>
          <w:rFonts w:ascii="宋体" w:hAnsi="宋体" w:eastAsia="宋体" w:cs="宋体"/>
          <w:b/>
          <w:bCs/>
          <w:sz w:val="28"/>
          <w:szCs w:val="28"/>
        </w:rPr>
        <w:t>附表</w:t>
      </w:r>
      <w:r>
        <w:rPr>
          <w:rFonts w:hint="eastAsia" w:ascii="宋体" w:hAnsi="宋体" w:eastAsia="宋体" w:cs="宋体"/>
          <w:sz w:val="28"/>
          <w:szCs w:val="28"/>
        </w:rPr>
        <w:t>另</w:t>
      </w:r>
      <w:r>
        <w:rPr>
          <w:rFonts w:ascii="宋体" w:hAnsi="宋体" w:eastAsia="宋体" w:cs="宋体"/>
          <w:sz w:val="28"/>
          <w:szCs w:val="28"/>
        </w:rPr>
        <w:t>有规定外，本项目的评审价格应为</w:t>
      </w:r>
      <w:r>
        <w:rPr>
          <w:rFonts w:hint="eastAsia" w:ascii="宋体" w:hAnsi="宋体" w:eastAsia="宋体" w:cs="宋体"/>
          <w:sz w:val="28"/>
          <w:szCs w:val="28"/>
        </w:rPr>
        <w:t>包含</w:t>
      </w:r>
      <w:r>
        <w:rPr>
          <w:rFonts w:ascii="宋体" w:hAnsi="宋体" w:eastAsia="宋体" w:cs="宋体"/>
          <w:sz w:val="28"/>
          <w:szCs w:val="28"/>
        </w:rPr>
        <w:t>增值税在内的含极价格。最终</w:t>
      </w:r>
      <w:r>
        <w:rPr>
          <w:rFonts w:hint="eastAsia" w:ascii="宋体" w:hAnsi="宋体" w:eastAsia="宋体" w:cs="宋体"/>
          <w:sz w:val="28"/>
          <w:szCs w:val="28"/>
        </w:rPr>
        <w:t>报价缺少相应</w:t>
      </w:r>
      <w:r>
        <w:rPr>
          <w:rFonts w:ascii="宋体" w:hAnsi="宋体" w:eastAsia="宋体" w:cs="宋体"/>
          <w:sz w:val="28"/>
          <w:szCs w:val="28"/>
        </w:rPr>
        <w:t>相应价格的，</w:t>
      </w:r>
      <w:r>
        <w:rPr>
          <w:rFonts w:hint="eastAsia" w:ascii="宋体" w:hAnsi="宋体" w:eastAsia="宋体" w:cs="宋体"/>
          <w:sz w:val="28"/>
          <w:szCs w:val="28"/>
        </w:rPr>
        <w:t>其</w:t>
      </w:r>
      <w:r>
        <w:rPr>
          <w:rFonts w:ascii="宋体" w:hAnsi="宋体" w:eastAsia="宋体" w:cs="宋体"/>
          <w:sz w:val="28"/>
          <w:szCs w:val="28"/>
        </w:rPr>
        <w:t>响应文件将被视为无效。</w:t>
      </w:r>
      <w:r>
        <w:rPr>
          <w:rFonts w:ascii="宋体" w:hAnsi="宋体" w:eastAsia="宋体" w:cs="宋体"/>
          <w:sz w:val="28"/>
          <w:szCs w:val="28"/>
        </w:rPr>
        <w:br w:type="textWrapping"/>
      </w:r>
      <w:r>
        <w:rPr>
          <w:rFonts w:ascii="宋体" w:hAnsi="宋体" w:eastAsia="宋体" w:cs="宋体"/>
          <w:sz w:val="28"/>
          <w:szCs w:val="28"/>
        </w:rPr>
        <w:t>3</w:t>
      </w:r>
      <w:r>
        <w:rPr>
          <w:rFonts w:hint="eastAsia" w:ascii="宋体" w:hAnsi="宋体" w:eastAsia="宋体" w:cs="宋体"/>
          <w:sz w:val="28"/>
          <w:szCs w:val="28"/>
        </w:rPr>
        <w:t>.</w:t>
      </w:r>
      <w:r>
        <w:rPr>
          <w:rFonts w:ascii="宋体" w:hAnsi="宋体" w:eastAsia="宋体" w:cs="宋体"/>
          <w:sz w:val="28"/>
          <w:szCs w:val="28"/>
        </w:rPr>
        <w:t>1</w:t>
      </w:r>
      <w:r>
        <w:rPr>
          <w:rFonts w:hint="eastAsia" w:ascii="宋体" w:hAnsi="宋体" w:eastAsia="宋体" w:cs="宋体"/>
          <w:sz w:val="28"/>
          <w:szCs w:val="28"/>
        </w:rPr>
        <w:t>.</w:t>
      </w:r>
      <w:r>
        <w:rPr>
          <w:rFonts w:ascii="宋体" w:hAnsi="宋体" w:eastAsia="宋体" w:cs="宋体"/>
          <w:sz w:val="28"/>
          <w:szCs w:val="28"/>
        </w:rPr>
        <w:t>2谈判小组经</w:t>
      </w:r>
      <w:r>
        <w:rPr>
          <w:rFonts w:hint="eastAsia" w:ascii="宋体" w:hAnsi="宋体" w:eastAsia="宋体" w:cs="宋体"/>
          <w:sz w:val="28"/>
          <w:szCs w:val="28"/>
        </w:rPr>
        <w:t>过对供应商的报价进行比较或基于专业经验认为某一供应商的报价过低，可能对其履约造成影响时，应当要求供应商作出书面说明并提供相应的证明材料。供应商不能合理说明或者不能提供相应证明材料的，其响应文件将被视为无效。</w:t>
      </w:r>
      <w:r>
        <w:rPr>
          <w:rFonts w:ascii="宋体" w:hAnsi="宋体" w:eastAsia="宋体" w:cs="宋体"/>
          <w:sz w:val="28"/>
          <w:szCs w:val="28"/>
        </w:rPr>
        <w:br w:type="textWrapping"/>
      </w:r>
      <w:r>
        <w:rPr>
          <w:rFonts w:ascii="宋体" w:hAnsi="宋体" w:eastAsia="宋体" w:cs="宋体"/>
          <w:b/>
          <w:bCs/>
          <w:sz w:val="32"/>
          <w:szCs w:val="32"/>
        </w:rPr>
        <w:t>3.2评审价格</w:t>
      </w:r>
      <w:r>
        <w:rPr>
          <w:rFonts w:hint="eastAsia" w:ascii="宋体" w:hAnsi="宋体" w:eastAsia="宋体" w:cs="宋体"/>
          <w:b/>
          <w:bCs/>
          <w:sz w:val="32"/>
          <w:szCs w:val="32"/>
        </w:rPr>
        <w:t>比较和排序（最低价法）</w:t>
      </w:r>
      <w:r>
        <w:rPr>
          <w:rFonts w:ascii="宋体" w:hAnsi="宋体" w:eastAsia="宋体" w:cs="宋体"/>
          <w:sz w:val="28"/>
          <w:szCs w:val="28"/>
        </w:rPr>
        <w:br w:type="textWrapping"/>
      </w:r>
      <w:r>
        <w:rPr>
          <w:rFonts w:ascii="宋体" w:hAnsi="宋体" w:eastAsia="宋体" w:cs="宋体"/>
          <w:sz w:val="28"/>
          <w:szCs w:val="28"/>
        </w:rPr>
        <w:t>谈判小组对</w:t>
      </w:r>
      <w:r>
        <w:rPr>
          <w:rFonts w:hint="eastAsia" w:ascii="宋体" w:hAnsi="宋体" w:eastAsia="宋体" w:cs="宋体"/>
          <w:sz w:val="28"/>
          <w:szCs w:val="28"/>
        </w:rPr>
        <w:t>评审价格进行比较后，按照评审价格由低到高的顺序对供应商排序。供应商评审价格相同时，按照评审办法前附表的规定确定供应商优先顺序。</w:t>
      </w:r>
    </w:p>
    <w:p>
      <w:pPr>
        <w:jc w:val="left"/>
        <w:rPr>
          <w:rFonts w:ascii="宋体" w:hAnsi="宋体" w:eastAsia="宋体" w:cs="宋体"/>
          <w:b/>
          <w:bCs/>
          <w:sz w:val="32"/>
          <w:szCs w:val="32"/>
        </w:rPr>
      </w:pPr>
      <w:r>
        <w:rPr>
          <w:rFonts w:ascii="宋体" w:hAnsi="宋体" w:eastAsia="宋体" w:cs="宋体"/>
          <w:b/>
          <w:bCs/>
          <w:sz w:val="32"/>
          <w:szCs w:val="32"/>
        </w:rPr>
        <w:t>4.评审结果</w:t>
      </w:r>
    </w:p>
    <w:p>
      <w:pPr>
        <w:jc w:val="left"/>
        <w:rPr>
          <w:rFonts w:ascii="宋体" w:hAnsi="宋体" w:eastAsia="宋体" w:cs="宋体"/>
          <w:sz w:val="28"/>
          <w:szCs w:val="28"/>
        </w:rPr>
      </w:pPr>
      <w:r>
        <w:rPr>
          <w:rFonts w:ascii="宋体" w:hAnsi="宋体" w:eastAsia="宋体" w:cs="宋体"/>
          <w:sz w:val="28"/>
          <w:szCs w:val="28"/>
        </w:rPr>
        <w:t>4.1谈判小组完成评审后，应当向</w:t>
      </w:r>
      <w:r>
        <w:rPr>
          <w:rFonts w:hint="eastAsia" w:ascii="宋体" w:hAnsi="宋体" w:eastAsia="宋体" w:cs="宋体"/>
          <w:sz w:val="28"/>
          <w:szCs w:val="28"/>
          <w:lang w:eastAsia="zh-CN"/>
        </w:rPr>
        <w:t>招标人</w:t>
      </w:r>
      <w:r>
        <w:rPr>
          <w:rFonts w:ascii="宋体" w:hAnsi="宋体" w:eastAsia="宋体" w:cs="宋体"/>
          <w:sz w:val="28"/>
          <w:szCs w:val="28"/>
        </w:rPr>
        <w:t>提交书面评审报告。</w:t>
      </w:r>
    </w:p>
    <w:p>
      <w:pPr>
        <w:jc w:val="left"/>
        <w:rPr>
          <w:rFonts w:ascii="宋体" w:hAnsi="宋体" w:eastAsia="宋体" w:cs="宋体"/>
          <w:b/>
          <w:bCs/>
          <w:sz w:val="28"/>
          <w:szCs w:val="28"/>
        </w:rPr>
      </w:pPr>
      <w:r>
        <w:rPr>
          <w:rFonts w:ascii="宋体" w:hAnsi="宋体" w:eastAsia="宋体" w:cs="宋体"/>
          <w:sz w:val="28"/>
          <w:szCs w:val="28"/>
        </w:rPr>
        <w:t>4.2谈判小组应在书面评审报告中按照供应商排列的优先顺序向</w:t>
      </w:r>
      <w:r>
        <w:rPr>
          <w:rFonts w:hint="eastAsia" w:ascii="宋体" w:hAnsi="宋体" w:eastAsia="宋体" w:cs="宋体"/>
          <w:sz w:val="28"/>
          <w:szCs w:val="28"/>
          <w:lang w:eastAsia="zh-CN"/>
        </w:rPr>
        <w:t>招标人</w:t>
      </w:r>
      <w:r>
        <w:rPr>
          <w:rFonts w:ascii="宋体" w:hAnsi="宋体" w:eastAsia="宋体" w:cs="宋体"/>
          <w:sz w:val="28"/>
          <w:szCs w:val="28"/>
        </w:rPr>
        <w:t>推荐候选成交供应商。候选成交供应商的数量见</w:t>
      </w:r>
      <w:r>
        <w:rPr>
          <w:rFonts w:ascii="宋体" w:hAnsi="宋体" w:eastAsia="宋体" w:cs="宋体"/>
          <w:b/>
          <w:bCs/>
          <w:sz w:val="28"/>
          <w:szCs w:val="28"/>
        </w:rPr>
        <w:t>第二章供应商须知前附表。</w:t>
      </w:r>
    </w:p>
    <w:p>
      <w:pPr>
        <w:jc w:val="left"/>
        <w:rPr>
          <w:rFonts w:ascii="宋体" w:hAnsi="宋体" w:eastAsia="宋体" w:cs="宋体"/>
          <w:b/>
          <w:bCs/>
          <w:sz w:val="28"/>
          <w:szCs w:val="28"/>
        </w:rPr>
      </w:pPr>
    </w:p>
    <w:p>
      <w:pPr>
        <w:jc w:val="left"/>
        <w:rPr>
          <w:rFonts w:ascii="宋体" w:hAnsi="宋体" w:eastAsia="宋体" w:cs="宋体"/>
          <w:b/>
          <w:bCs/>
          <w:sz w:val="28"/>
          <w:szCs w:val="28"/>
        </w:rPr>
      </w:pPr>
    </w:p>
    <w:p>
      <w:pPr>
        <w:jc w:val="left"/>
        <w:rPr>
          <w:rFonts w:ascii="宋体" w:hAnsi="宋体" w:eastAsia="宋体" w:cs="宋体"/>
          <w:b/>
          <w:bCs/>
          <w:sz w:val="28"/>
          <w:szCs w:val="28"/>
        </w:rPr>
      </w:pPr>
    </w:p>
    <w:p>
      <w:pPr>
        <w:jc w:val="left"/>
        <w:rPr>
          <w:rFonts w:ascii="宋体" w:hAnsi="宋体" w:eastAsia="宋体" w:cs="宋体"/>
          <w:b/>
          <w:bCs/>
          <w:sz w:val="28"/>
          <w:szCs w:val="28"/>
        </w:rPr>
      </w:pPr>
    </w:p>
    <w:p>
      <w:pPr>
        <w:jc w:val="left"/>
        <w:rPr>
          <w:rFonts w:ascii="宋体" w:hAnsi="宋体" w:eastAsia="宋体" w:cs="宋体"/>
          <w:b/>
          <w:bCs/>
          <w:sz w:val="28"/>
          <w:szCs w:val="28"/>
        </w:rPr>
      </w:pPr>
    </w:p>
    <w:p>
      <w:pPr>
        <w:numPr>
          <w:ilvl w:val="0"/>
          <w:numId w:val="3"/>
        </w:numPr>
        <w:jc w:val="center"/>
        <w:rPr>
          <w:rFonts w:ascii="宋体" w:hAnsi="宋体" w:eastAsia="宋体" w:cs="宋体"/>
          <w:b/>
          <w:bCs/>
          <w:sz w:val="32"/>
          <w:szCs w:val="32"/>
        </w:rPr>
      </w:pPr>
      <w:r>
        <w:rPr>
          <w:rFonts w:hint="eastAsia" w:ascii="宋体" w:hAnsi="宋体" w:eastAsia="宋体" w:cs="宋体"/>
          <w:b/>
          <w:bCs/>
          <w:sz w:val="32"/>
          <w:szCs w:val="32"/>
        </w:rPr>
        <w:t xml:space="preserve">  合同草案</w:t>
      </w:r>
    </w:p>
    <w:p>
      <w:pPr>
        <w:jc w:val="center"/>
        <w:rPr>
          <w:rFonts w:ascii="宋体" w:hAnsi="宋体" w:eastAsia="宋体" w:cs="宋体"/>
          <w:b/>
          <w:bCs/>
          <w:sz w:val="32"/>
          <w:szCs w:val="32"/>
        </w:rPr>
      </w:pPr>
    </w:p>
    <w:p>
      <w:pPr>
        <w:jc w:val="center"/>
        <w:rPr>
          <w:rFonts w:ascii="宋体" w:hAnsi="宋体" w:eastAsia="宋体" w:cs="宋体"/>
          <w:b/>
          <w:bCs/>
          <w:sz w:val="32"/>
          <w:szCs w:val="32"/>
        </w:rPr>
      </w:pPr>
      <w:r>
        <w:rPr>
          <w:rFonts w:hint="eastAsia" w:ascii="宋体" w:hAnsi="宋体" w:eastAsia="宋体" w:cs="宋体"/>
          <w:b/>
          <w:bCs/>
          <w:sz w:val="32"/>
          <w:szCs w:val="32"/>
        </w:rPr>
        <w:t>（略）</w:t>
      </w:r>
    </w:p>
    <w:p>
      <w:pPr>
        <w:jc w:val="center"/>
        <w:rPr>
          <w:rFonts w:ascii="宋体" w:hAnsi="宋体" w:eastAsia="宋体" w:cs="宋体"/>
          <w:b/>
          <w:bCs/>
          <w:sz w:val="32"/>
          <w:szCs w:val="32"/>
        </w:rPr>
        <w:sectPr>
          <w:pgSz w:w="11906" w:h="16838"/>
          <w:pgMar w:top="1440" w:right="1800" w:bottom="1440" w:left="1800" w:header="851" w:footer="992" w:gutter="0"/>
          <w:cols w:space="425" w:num="1"/>
          <w:docGrid w:type="lines" w:linePitch="312" w:charSpace="0"/>
        </w:sectPr>
      </w:pPr>
    </w:p>
    <w:p>
      <w:pPr>
        <w:numPr>
          <w:ilvl w:val="0"/>
          <w:numId w:val="3"/>
        </w:numPr>
        <w:jc w:val="center"/>
        <w:rPr>
          <w:rFonts w:ascii="宋体" w:hAnsi="宋体" w:eastAsia="宋体" w:cs="宋体"/>
          <w:b/>
          <w:bCs/>
          <w:sz w:val="32"/>
          <w:szCs w:val="32"/>
        </w:rPr>
      </w:pPr>
      <w:r>
        <w:rPr>
          <w:rFonts w:hint="eastAsia" w:ascii="宋体" w:hAnsi="宋体" w:eastAsia="宋体" w:cs="宋体"/>
          <w:b/>
          <w:bCs/>
          <w:sz w:val="32"/>
          <w:szCs w:val="32"/>
        </w:rPr>
        <w:t xml:space="preserve"> 采购需求</w:t>
      </w:r>
    </w:p>
    <w:p/>
    <w:p>
      <w:pPr>
        <w:pStyle w:val="2"/>
      </w:pPr>
      <w:r>
        <w:rPr>
          <w:rFonts w:hint="eastAsia"/>
        </w:rPr>
        <w:t>注：报名成功后已保证金到账为准，联系我公司工作人员，会以邮箱形式下发。</w:t>
      </w:r>
    </w:p>
    <w:p>
      <w:pPr>
        <w:pStyle w:val="2"/>
      </w:pPr>
    </w:p>
    <w:p>
      <w:pPr>
        <w:pStyle w:val="5"/>
        <w:ind w:firstLine="0" w:firstLineChars="0"/>
        <w:rPr>
          <w:rFonts w:ascii="宋体" w:hAnsi="宋体" w:eastAsia="宋体" w:cs="宋体"/>
          <w:b/>
          <w:bCs/>
          <w:sz w:val="28"/>
          <w:szCs w:val="28"/>
        </w:rPr>
      </w:pPr>
      <w:r>
        <w:rPr>
          <w:rFonts w:hint="eastAsia" w:ascii="宋体" w:hAnsi="宋体" w:eastAsia="宋体" w:cs="宋体"/>
          <w:sz w:val="28"/>
          <w:szCs w:val="28"/>
          <w:lang w:eastAsia="zh-CN"/>
        </w:rPr>
        <w:t>招标代理机构</w:t>
      </w:r>
      <w:r>
        <w:rPr>
          <w:rFonts w:hint="eastAsia" w:ascii="宋体" w:hAnsi="宋体" w:eastAsia="宋体" w:cs="宋体"/>
          <w:sz w:val="28"/>
          <w:szCs w:val="28"/>
        </w:rPr>
        <w:t>：</w:t>
      </w:r>
      <w:r>
        <w:rPr>
          <w:rFonts w:hint="eastAsia" w:ascii="宋体" w:hAnsi="宋体" w:eastAsia="宋体" w:cs="宋体"/>
          <w:sz w:val="28"/>
          <w:szCs w:val="28"/>
          <w:u w:val="single"/>
        </w:rPr>
        <w:t xml:space="preserve">青海鑫融工程项目管理咨询有限公司            </w:t>
      </w:r>
    </w:p>
    <w:p>
      <w:pPr>
        <w:pStyle w:val="5"/>
        <w:ind w:firstLine="0" w:firstLineChars="0"/>
        <w:rPr>
          <w:rFonts w:ascii="宋体" w:hAnsi="宋体" w:eastAsia="宋体" w:cs="宋体"/>
          <w:b/>
          <w:bCs/>
          <w:sz w:val="28"/>
          <w:szCs w:val="28"/>
        </w:rPr>
      </w:pPr>
      <w:r>
        <w:rPr>
          <w:rFonts w:hint="eastAsia" w:ascii="宋体" w:hAnsi="宋体" w:eastAsia="宋体" w:cs="宋体"/>
          <w:sz w:val="28"/>
          <w:szCs w:val="28"/>
        </w:rPr>
        <w:t>地     址：</w:t>
      </w:r>
      <w:r>
        <w:rPr>
          <w:rFonts w:hint="eastAsia" w:ascii="宋体" w:hAnsi="宋体" w:eastAsia="宋体" w:cs="宋体"/>
          <w:sz w:val="28"/>
          <w:szCs w:val="28"/>
          <w:u w:val="single"/>
        </w:rPr>
        <w:t>西宁市城西区五四西路61号新华联A栋11楼1113室</w:t>
      </w:r>
    </w:p>
    <w:p>
      <w:pPr>
        <w:pStyle w:val="5"/>
        <w:ind w:firstLine="0" w:firstLineChars="0"/>
        <w:rPr>
          <w:rFonts w:ascii="宋体" w:hAnsi="宋体" w:eastAsia="宋体" w:cs="宋体"/>
          <w:sz w:val="28"/>
          <w:szCs w:val="28"/>
          <w:u w:val="single"/>
        </w:rPr>
      </w:pPr>
      <w:r>
        <w:rPr>
          <w:rFonts w:hint="eastAsia" w:ascii="宋体" w:hAnsi="宋体" w:eastAsia="宋体" w:cs="宋体"/>
          <w:sz w:val="28"/>
          <w:szCs w:val="28"/>
        </w:rPr>
        <w:t>邮     编：</w:t>
      </w:r>
      <w:r>
        <w:rPr>
          <w:rFonts w:hint="eastAsia" w:ascii="宋体" w:hAnsi="宋体" w:eastAsia="宋体" w:cs="宋体"/>
          <w:sz w:val="28"/>
          <w:szCs w:val="28"/>
          <w:u w:val="single"/>
        </w:rPr>
        <w:t xml:space="preserve">810000          </w:t>
      </w:r>
      <w:r>
        <w:rPr>
          <w:rFonts w:hint="eastAsia" w:ascii="宋体" w:hAnsi="宋体" w:eastAsia="宋体" w:cs="宋体"/>
          <w:sz w:val="28"/>
          <w:szCs w:val="28"/>
        </w:rPr>
        <w:t>联 系 人：</w:t>
      </w:r>
      <w:r>
        <w:rPr>
          <w:rFonts w:hint="eastAsia" w:ascii="宋体" w:hAnsi="宋体" w:eastAsia="宋体" w:cs="宋体"/>
          <w:sz w:val="28"/>
          <w:szCs w:val="28"/>
          <w:u w:val="single"/>
        </w:rPr>
        <w:t xml:space="preserve">张先生              </w:t>
      </w:r>
    </w:p>
    <w:p>
      <w:pPr>
        <w:pStyle w:val="5"/>
        <w:ind w:firstLine="0" w:firstLineChars="0"/>
        <w:rPr>
          <w:rFonts w:ascii="宋体" w:hAnsi="宋体" w:eastAsia="宋体" w:cs="宋体"/>
          <w:sz w:val="28"/>
          <w:szCs w:val="28"/>
          <w:u w:val="single"/>
        </w:rPr>
      </w:pPr>
      <w:r>
        <w:rPr>
          <w:rFonts w:hint="eastAsia" w:ascii="宋体" w:hAnsi="宋体" w:eastAsia="宋体" w:cs="宋体"/>
          <w:sz w:val="28"/>
          <w:szCs w:val="28"/>
        </w:rPr>
        <w:t>电    话：</w:t>
      </w:r>
      <w:r>
        <w:rPr>
          <w:rFonts w:hint="eastAsia" w:ascii="宋体" w:hAnsi="宋体" w:eastAsia="宋体" w:cs="宋体"/>
          <w:sz w:val="28"/>
          <w:szCs w:val="28"/>
          <w:u w:val="single"/>
        </w:rPr>
        <w:t xml:space="preserve">0971-8166685/18997214442     </w:t>
      </w:r>
      <w:r>
        <w:rPr>
          <w:rFonts w:hint="eastAsia" w:ascii="宋体" w:hAnsi="宋体" w:eastAsia="宋体" w:cs="宋体"/>
          <w:sz w:val="28"/>
          <w:szCs w:val="28"/>
        </w:rPr>
        <w:t>传    真：</w:t>
      </w:r>
      <w:r>
        <w:rPr>
          <w:rFonts w:hint="eastAsia" w:ascii="宋体" w:hAnsi="宋体" w:eastAsia="宋体" w:cs="宋体"/>
          <w:sz w:val="28"/>
          <w:szCs w:val="28"/>
          <w:u w:val="single"/>
        </w:rPr>
        <w:t xml:space="preserve">        /           </w:t>
      </w:r>
    </w:p>
    <w:p>
      <w:pPr>
        <w:pStyle w:val="5"/>
        <w:ind w:firstLine="0" w:firstLineChars="0"/>
        <w:rPr>
          <w:rFonts w:ascii="宋体" w:hAnsi="宋体" w:eastAsia="宋体" w:cs="宋体"/>
          <w:sz w:val="28"/>
          <w:szCs w:val="28"/>
          <w:u w:val="single"/>
        </w:rPr>
      </w:pPr>
      <w:r>
        <w:rPr>
          <w:rFonts w:hint="eastAsia" w:ascii="宋体" w:hAnsi="宋体" w:eastAsia="宋体" w:cs="宋体"/>
          <w:sz w:val="28"/>
          <w:szCs w:val="28"/>
        </w:rPr>
        <w:t>电子邮件：</w:t>
      </w:r>
      <w:r>
        <w:fldChar w:fldCharType="begin"/>
      </w:r>
      <w:r>
        <w:instrText xml:space="preserve"> HYPERLINK "mailto:QHXR2014@163.com" </w:instrText>
      </w:r>
      <w:r>
        <w:fldChar w:fldCharType="separate"/>
      </w:r>
      <w:r>
        <w:rPr>
          <w:rFonts w:hint="eastAsia" w:ascii="宋体" w:hAnsi="宋体" w:eastAsia="宋体" w:cs="宋体"/>
          <w:sz w:val="28"/>
          <w:szCs w:val="28"/>
          <w:u w:val="single"/>
        </w:rPr>
        <w:t>QHXR2014@163.com</w:t>
      </w:r>
      <w:r>
        <w:rPr>
          <w:rFonts w:hint="eastAsia" w:ascii="宋体" w:hAnsi="宋体" w:eastAsia="宋体" w:cs="宋体"/>
          <w:sz w:val="28"/>
          <w:szCs w:val="28"/>
          <w:u w:val="single"/>
        </w:rPr>
        <w:fldChar w:fldCharType="end"/>
      </w:r>
      <w:r>
        <w:rPr>
          <w:rFonts w:hint="eastAsia" w:ascii="宋体" w:hAnsi="宋体" w:eastAsia="宋体" w:cs="宋体"/>
          <w:sz w:val="28"/>
          <w:szCs w:val="28"/>
        </w:rPr>
        <w:t>网    址：</w:t>
      </w:r>
      <w:r>
        <w:rPr>
          <w:rFonts w:hint="eastAsia" w:ascii="宋体" w:hAnsi="宋体" w:eastAsia="宋体" w:cs="宋体"/>
          <w:sz w:val="28"/>
          <w:szCs w:val="28"/>
          <w:u w:val="single"/>
        </w:rPr>
        <w:t xml:space="preserve">        /           </w:t>
      </w:r>
    </w:p>
    <w:p>
      <w:pPr>
        <w:pStyle w:val="2"/>
      </w:pPr>
    </w:p>
    <w:p/>
    <w:p>
      <w:pPr>
        <w:pStyle w:val="2"/>
      </w:pPr>
    </w:p>
    <w:p/>
    <w:p>
      <w:pPr>
        <w:pStyle w:val="2"/>
      </w:pPr>
    </w:p>
    <w:p/>
    <w:p>
      <w:pPr>
        <w:pStyle w:val="2"/>
      </w:pPr>
    </w:p>
    <w:p/>
    <w:p>
      <w:pPr>
        <w:tabs>
          <w:tab w:val="left" w:pos="2238"/>
          <w:tab w:val="center" w:pos="4776"/>
        </w:tabs>
        <w:jc w:val="left"/>
        <w:rPr>
          <w:rFonts w:ascii="宋体" w:hAnsi="宋体" w:eastAsia="宋体" w:cs="宋体"/>
          <w:b/>
          <w:bCs/>
          <w:sz w:val="32"/>
          <w:szCs w:val="32"/>
        </w:rPr>
      </w:pPr>
    </w:p>
    <w:p>
      <w:pPr>
        <w:tabs>
          <w:tab w:val="left" w:pos="2238"/>
          <w:tab w:val="center" w:pos="4776"/>
        </w:tabs>
        <w:jc w:val="left"/>
        <w:rPr>
          <w:rFonts w:ascii="宋体" w:hAnsi="宋体" w:eastAsia="宋体" w:cs="宋体"/>
          <w:b/>
          <w:bCs/>
          <w:sz w:val="32"/>
          <w:szCs w:val="32"/>
        </w:rPr>
      </w:pPr>
    </w:p>
    <w:p>
      <w:pPr>
        <w:numPr>
          <w:ilvl w:val="0"/>
          <w:numId w:val="3"/>
        </w:numPr>
        <w:tabs>
          <w:tab w:val="left" w:pos="2238"/>
          <w:tab w:val="center" w:pos="4776"/>
        </w:tabs>
        <w:jc w:val="center"/>
        <w:rPr>
          <w:rFonts w:ascii="宋体" w:hAnsi="宋体" w:eastAsia="宋体" w:cs="宋体"/>
          <w:b/>
          <w:bCs/>
          <w:sz w:val="32"/>
          <w:szCs w:val="32"/>
        </w:rPr>
      </w:pPr>
      <w:r>
        <w:rPr>
          <w:rFonts w:hint="eastAsia" w:ascii="宋体" w:hAnsi="宋体" w:eastAsia="宋体" w:cs="宋体"/>
          <w:b/>
          <w:bCs/>
          <w:sz w:val="32"/>
          <w:szCs w:val="32"/>
        </w:rPr>
        <w:t>响应文件格式</w:t>
      </w:r>
    </w:p>
    <w:p>
      <w:pPr>
        <w:numPr>
          <w:ilvl w:val="0"/>
          <w:numId w:val="3"/>
        </w:numPr>
        <w:jc w:val="center"/>
        <w:rPr>
          <w:rFonts w:ascii="宋体" w:hAnsi="宋体" w:eastAsia="宋体" w:cs="宋体"/>
          <w:b/>
          <w:bCs/>
          <w:sz w:val="32"/>
          <w:szCs w:val="32"/>
        </w:rPr>
        <w:sectPr>
          <w:pgSz w:w="11906" w:h="16838"/>
          <w:pgMar w:top="1440" w:right="1800" w:bottom="1440" w:left="1800" w:header="851" w:footer="992" w:gutter="0"/>
          <w:cols w:space="425" w:num="1"/>
          <w:docGrid w:type="lines" w:linePitch="312" w:charSpace="0"/>
        </w:sectPr>
      </w:pPr>
    </w:p>
    <w:p>
      <w:pPr>
        <w:jc w:val="center"/>
        <w:rPr>
          <w:rFonts w:ascii="宋体" w:hAnsi="宋体" w:eastAsia="宋体" w:cs="宋体"/>
          <w:b/>
          <w:bCs/>
          <w:sz w:val="32"/>
          <w:szCs w:val="32"/>
        </w:rPr>
      </w:pPr>
    </w:p>
    <w:p>
      <w:pPr>
        <w:ind w:firstLine="3213" w:firstLineChars="1000"/>
        <w:rPr>
          <w:rFonts w:ascii="宋体" w:hAnsi="宋体" w:eastAsia="宋体" w:cs="宋体"/>
          <w:b/>
          <w:bCs/>
          <w:sz w:val="32"/>
          <w:szCs w:val="32"/>
        </w:rPr>
      </w:pPr>
      <w:r>
        <w:rPr>
          <w:rFonts w:hint="eastAsia" w:ascii="宋体" w:hAnsi="宋体" w:eastAsia="宋体" w:cs="宋体"/>
          <w:b/>
          <w:bCs/>
          <w:sz w:val="32"/>
          <w:szCs w:val="32"/>
        </w:rPr>
        <w:t>（项目名称）</w:t>
      </w:r>
    </w:p>
    <w:p>
      <w:pPr>
        <w:ind w:firstLine="1606" w:firstLineChars="500"/>
        <w:jc w:val="center"/>
        <w:rPr>
          <w:rFonts w:ascii="宋体" w:hAnsi="宋体" w:eastAsia="宋体" w:cs="宋体"/>
          <w:b/>
          <w:bCs/>
          <w:sz w:val="32"/>
          <w:szCs w:val="32"/>
          <w:u w:val="single"/>
        </w:rPr>
      </w:pPr>
    </w:p>
    <w:p>
      <w:pPr>
        <w:ind w:firstLine="1606" w:firstLineChars="500"/>
        <w:jc w:val="center"/>
        <w:rPr>
          <w:rFonts w:ascii="宋体" w:hAnsi="宋体" w:eastAsia="宋体" w:cs="宋体"/>
          <w:b/>
          <w:bCs/>
          <w:sz w:val="32"/>
          <w:szCs w:val="32"/>
          <w:u w:val="single"/>
        </w:rPr>
      </w:pPr>
    </w:p>
    <w:p>
      <w:pPr>
        <w:ind w:firstLine="1606" w:firstLineChars="500"/>
        <w:jc w:val="center"/>
        <w:rPr>
          <w:rFonts w:ascii="宋体" w:hAnsi="宋体" w:eastAsia="宋体" w:cs="宋体"/>
          <w:b/>
          <w:bCs/>
          <w:sz w:val="32"/>
          <w:szCs w:val="32"/>
          <w:u w:val="single"/>
        </w:rPr>
      </w:pPr>
    </w:p>
    <w:p>
      <w:pPr>
        <w:ind w:firstLine="1606" w:firstLineChars="500"/>
        <w:jc w:val="center"/>
        <w:rPr>
          <w:rFonts w:ascii="宋体" w:hAnsi="宋体" w:eastAsia="宋体" w:cs="宋体"/>
          <w:b/>
          <w:bCs/>
          <w:sz w:val="32"/>
          <w:szCs w:val="32"/>
          <w:u w:val="single"/>
        </w:rPr>
      </w:pPr>
    </w:p>
    <w:p>
      <w:pPr>
        <w:ind w:firstLine="3534" w:firstLineChars="1100"/>
        <w:rPr>
          <w:rFonts w:ascii="宋体" w:hAnsi="宋体" w:eastAsia="宋体" w:cs="宋体"/>
          <w:b/>
          <w:bCs/>
          <w:sz w:val="32"/>
          <w:szCs w:val="32"/>
        </w:rPr>
      </w:pPr>
      <w:r>
        <w:rPr>
          <w:rFonts w:hint="eastAsia" w:ascii="宋体" w:hAnsi="宋体" w:eastAsia="宋体" w:cs="宋体"/>
          <w:b/>
          <w:bCs/>
          <w:sz w:val="32"/>
          <w:szCs w:val="32"/>
        </w:rPr>
        <w:t>响应文件</w:t>
      </w: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rPr>
          <w:rFonts w:ascii="宋体" w:hAnsi="宋体" w:eastAsia="宋体" w:cs="宋体"/>
          <w:sz w:val="28"/>
          <w:szCs w:val="28"/>
          <w:u w:val="single"/>
        </w:rPr>
      </w:pPr>
      <w:r>
        <w:rPr>
          <w:rFonts w:hint="eastAsia" w:ascii="宋体" w:hAnsi="宋体" w:eastAsia="宋体" w:cs="宋体"/>
          <w:b/>
          <w:bCs/>
          <w:sz w:val="32"/>
          <w:szCs w:val="32"/>
        </w:rPr>
        <w:t>供应商：</w:t>
      </w:r>
    </w:p>
    <w:p>
      <w:pPr>
        <w:ind w:firstLine="1400" w:firstLineChars="500"/>
        <w:rPr>
          <w:rFonts w:ascii="宋体" w:hAnsi="宋体" w:eastAsia="宋体" w:cs="宋体"/>
          <w:sz w:val="28"/>
          <w:szCs w:val="28"/>
          <w:u w:val="single"/>
        </w:rPr>
      </w:pPr>
    </w:p>
    <w:p>
      <w:pPr>
        <w:ind w:firstLine="3080" w:firstLineChars="1100"/>
        <w:rPr>
          <w:rFonts w:ascii="宋体" w:hAnsi="宋体" w:eastAsia="宋体" w:cs="宋体"/>
          <w:sz w:val="28"/>
          <w:szCs w:val="28"/>
        </w:rPr>
      </w:pPr>
      <w:r>
        <w:rPr>
          <w:rFonts w:hint="eastAsia" w:ascii="宋体" w:hAnsi="宋体" w:eastAsia="宋体" w:cs="宋体"/>
          <w:sz w:val="28"/>
          <w:szCs w:val="28"/>
        </w:rPr>
        <w:t>年  月  日</w:t>
      </w:r>
    </w:p>
    <w:p>
      <w:pPr>
        <w:ind w:firstLine="3080" w:firstLineChars="1100"/>
        <w:rPr>
          <w:rFonts w:ascii="宋体" w:hAnsi="宋体" w:eastAsia="宋体" w:cs="宋体"/>
          <w:sz w:val="28"/>
          <w:szCs w:val="28"/>
        </w:rPr>
      </w:pPr>
    </w:p>
    <w:p>
      <w:pPr>
        <w:ind w:firstLine="3080" w:firstLineChars="1100"/>
        <w:rPr>
          <w:rFonts w:ascii="宋体" w:hAnsi="宋体" w:eastAsia="宋体" w:cs="宋体"/>
          <w:sz w:val="28"/>
          <w:szCs w:val="28"/>
        </w:rPr>
      </w:pPr>
    </w:p>
    <w:p>
      <w:pPr>
        <w:ind w:firstLine="3080" w:firstLineChars="1100"/>
        <w:rPr>
          <w:rFonts w:ascii="宋体" w:hAnsi="宋体" w:eastAsia="宋体" w:cs="宋体"/>
          <w:sz w:val="28"/>
          <w:szCs w:val="28"/>
        </w:rPr>
      </w:pPr>
    </w:p>
    <w:p>
      <w:pPr>
        <w:ind w:firstLine="3520" w:firstLineChars="1100"/>
        <w:rPr>
          <w:rFonts w:ascii="宋体" w:hAnsi="宋体" w:eastAsia="宋体" w:cs="宋体"/>
          <w:sz w:val="32"/>
          <w:szCs w:val="32"/>
        </w:rPr>
      </w:pPr>
      <w:r>
        <w:rPr>
          <w:rFonts w:ascii="宋体" w:hAnsi="宋体" w:eastAsia="宋体" w:cs="宋体"/>
          <w:sz w:val="32"/>
          <w:szCs w:val="32"/>
        </w:rPr>
        <w:t>目录</w:t>
      </w:r>
    </w:p>
    <w:p>
      <w:pPr>
        <w:rPr>
          <w:rFonts w:ascii="宋体" w:hAnsi="宋体" w:eastAsia="宋体" w:cs="宋体"/>
          <w:sz w:val="28"/>
          <w:szCs w:val="28"/>
        </w:rPr>
      </w:pPr>
      <w:r>
        <w:rPr>
          <w:rFonts w:hint="eastAsia" w:ascii="宋体" w:hAnsi="宋体" w:eastAsia="宋体" w:cs="宋体"/>
          <w:sz w:val="28"/>
          <w:szCs w:val="28"/>
        </w:rPr>
        <w:t>一、</w:t>
      </w:r>
      <w:r>
        <w:rPr>
          <w:rFonts w:ascii="宋体" w:hAnsi="宋体" w:eastAsia="宋体" w:cs="宋体"/>
          <w:sz w:val="28"/>
          <w:szCs w:val="28"/>
        </w:rPr>
        <w:t>响应函</w:t>
      </w:r>
    </w:p>
    <w:p>
      <w:pPr>
        <w:rPr>
          <w:rFonts w:ascii="宋体" w:hAnsi="宋体" w:eastAsia="宋体" w:cs="宋体"/>
          <w:sz w:val="28"/>
          <w:szCs w:val="28"/>
        </w:rPr>
      </w:pPr>
      <w:r>
        <w:rPr>
          <w:rFonts w:ascii="宋体" w:hAnsi="宋体" w:eastAsia="宋体" w:cs="宋体"/>
          <w:sz w:val="28"/>
          <w:szCs w:val="28"/>
        </w:rPr>
        <w:t>二、授权委托书(适用于有委托代理人的</w:t>
      </w:r>
      <w:r>
        <w:rPr>
          <w:rFonts w:hint="eastAsia" w:ascii="宋体" w:hAnsi="宋体" w:eastAsia="宋体" w:cs="宋体"/>
          <w:sz w:val="28"/>
          <w:szCs w:val="28"/>
        </w:rPr>
        <w:t>情况）</w:t>
      </w:r>
    </w:p>
    <w:p>
      <w:pPr>
        <w:rPr>
          <w:rFonts w:ascii="宋体" w:hAnsi="宋体" w:eastAsia="宋体" w:cs="宋体"/>
          <w:sz w:val="28"/>
          <w:szCs w:val="28"/>
        </w:rPr>
      </w:pPr>
      <w:r>
        <w:rPr>
          <w:rFonts w:hint="eastAsia" w:ascii="宋体" w:hAnsi="宋体" w:eastAsia="宋体" w:cs="宋体"/>
          <w:sz w:val="28"/>
          <w:szCs w:val="28"/>
        </w:rPr>
        <w:t>三、</w:t>
      </w:r>
      <w:r>
        <w:rPr>
          <w:rFonts w:ascii="宋体" w:hAnsi="宋体" w:eastAsia="宋体" w:cs="宋体"/>
          <w:sz w:val="28"/>
          <w:szCs w:val="28"/>
        </w:rPr>
        <w:t>联合体协议书(适用于供应商组成联合体</w:t>
      </w:r>
      <w:r>
        <w:rPr>
          <w:rFonts w:hint="eastAsia" w:ascii="宋体" w:hAnsi="宋体" w:eastAsia="宋体" w:cs="宋体"/>
          <w:sz w:val="28"/>
          <w:szCs w:val="28"/>
        </w:rPr>
        <w:t>的情况）</w:t>
      </w:r>
    </w:p>
    <w:p>
      <w:pPr>
        <w:rPr>
          <w:rFonts w:ascii="宋体" w:hAnsi="宋体" w:eastAsia="宋体" w:cs="宋体"/>
          <w:sz w:val="28"/>
          <w:szCs w:val="28"/>
        </w:rPr>
      </w:pPr>
      <w:r>
        <w:rPr>
          <w:rFonts w:ascii="宋体" w:hAnsi="宋体" w:eastAsia="宋体" w:cs="宋体"/>
          <w:sz w:val="28"/>
          <w:szCs w:val="28"/>
        </w:rPr>
        <w:t>四、响应保证金(适用于提交响应保证金</w:t>
      </w:r>
      <w:r>
        <w:rPr>
          <w:rFonts w:ascii="宋体" w:hAnsi="宋体" w:eastAsia="宋体" w:cs="宋体"/>
          <w:color w:val="000000" w:themeColor="text1"/>
          <w:sz w:val="28"/>
          <w:szCs w:val="28"/>
          <w14:textFill>
            <w14:solidFill>
              <w14:schemeClr w14:val="tx1"/>
            </w14:solidFill>
          </w14:textFill>
        </w:rPr>
        <w:t>的）</w:t>
      </w:r>
    </w:p>
    <w:p>
      <w:pPr>
        <w:rPr>
          <w:rFonts w:ascii="宋体" w:hAnsi="宋体" w:eastAsia="宋体" w:cs="宋体"/>
          <w:sz w:val="28"/>
          <w:szCs w:val="28"/>
        </w:rPr>
      </w:pPr>
      <w:r>
        <w:rPr>
          <w:rFonts w:ascii="宋体" w:hAnsi="宋体" w:eastAsia="宋体" w:cs="宋体"/>
          <w:sz w:val="28"/>
          <w:szCs w:val="28"/>
        </w:rPr>
        <w:t>五、商务和技术偏差表</w:t>
      </w:r>
    </w:p>
    <w:p>
      <w:pPr>
        <w:rPr>
          <w:rFonts w:ascii="宋体" w:hAnsi="宋体" w:eastAsia="宋体" w:cs="宋体"/>
          <w:sz w:val="28"/>
          <w:szCs w:val="28"/>
        </w:rPr>
      </w:pPr>
      <w:r>
        <w:rPr>
          <w:rFonts w:ascii="宋体" w:hAnsi="宋体" w:eastAsia="宋体" w:cs="宋体"/>
          <w:sz w:val="28"/>
          <w:szCs w:val="28"/>
        </w:rPr>
        <w:t>六、报价表</w:t>
      </w:r>
    </w:p>
    <w:p>
      <w:pPr>
        <w:rPr>
          <w:rFonts w:ascii="宋体" w:hAnsi="宋体" w:eastAsia="宋体" w:cs="宋体"/>
          <w:sz w:val="28"/>
          <w:szCs w:val="28"/>
        </w:rPr>
      </w:pPr>
      <w:r>
        <w:rPr>
          <w:rFonts w:ascii="宋体" w:hAnsi="宋体" w:eastAsia="宋体" w:cs="宋体"/>
          <w:sz w:val="28"/>
          <w:szCs w:val="28"/>
        </w:rPr>
        <w:t>七、资格审査资料</w:t>
      </w:r>
    </w:p>
    <w:p>
      <w:pPr>
        <w:pStyle w:val="8"/>
        <w:rPr>
          <w:rFonts w:ascii="宋体" w:hAnsi="宋体" w:eastAsia="宋体" w:cs="宋体"/>
          <w:sz w:val="28"/>
          <w:szCs w:val="28"/>
        </w:rPr>
      </w:pPr>
      <w:r>
        <w:rPr>
          <w:rFonts w:hint="eastAsia" w:ascii="宋体" w:hAnsi="宋体" w:eastAsia="宋体" w:cs="宋体"/>
          <w:sz w:val="28"/>
          <w:szCs w:val="28"/>
          <w:lang w:eastAsia="zh-CN"/>
        </w:rPr>
        <w:t>八</w:t>
      </w:r>
      <w:r>
        <w:rPr>
          <w:rFonts w:hint="eastAsia" w:ascii="宋体" w:hAnsi="宋体" w:eastAsia="宋体" w:cs="宋体"/>
          <w:sz w:val="28"/>
          <w:szCs w:val="28"/>
        </w:rPr>
        <w:t>、最终报价表</w:t>
      </w:r>
    </w:p>
    <w:p>
      <w:pPr>
        <w:rPr>
          <w:rFonts w:ascii="宋体" w:hAnsi="宋体" w:eastAsia="宋体" w:cs="宋体"/>
          <w:sz w:val="28"/>
          <w:szCs w:val="28"/>
        </w:rPr>
      </w:pPr>
      <w:r>
        <w:rPr>
          <w:rFonts w:hint="eastAsia" w:ascii="宋体" w:hAnsi="宋体" w:eastAsia="宋体" w:cs="宋体"/>
          <w:sz w:val="28"/>
          <w:szCs w:val="28"/>
          <w:lang w:eastAsia="zh-CN"/>
        </w:rPr>
        <w:t>九</w:t>
      </w:r>
      <w:r>
        <w:rPr>
          <w:rFonts w:hint="eastAsia" w:ascii="宋体" w:hAnsi="宋体" w:eastAsia="宋体" w:cs="宋体"/>
          <w:sz w:val="28"/>
          <w:szCs w:val="28"/>
        </w:rPr>
        <w:t>、</w:t>
      </w:r>
      <w:r>
        <w:rPr>
          <w:rFonts w:ascii="宋体" w:hAnsi="宋体" w:eastAsia="宋体" w:cs="宋体"/>
          <w:sz w:val="28"/>
          <w:szCs w:val="28"/>
        </w:rPr>
        <w:t>响应方案</w:t>
      </w:r>
    </w:p>
    <w:p>
      <w:pPr>
        <w:rPr>
          <w:rFonts w:ascii="宋体" w:hAnsi="宋体" w:eastAsia="宋体" w:cs="宋体"/>
          <w:sz w:val="28"/>
          <w:szCs w:val="28"/>
        </w:rPr>
      </w:pPr>
      <w:r>
        <w:rPr>
          <w:rFonts w:hint="eastAsia" w:ascii="宋体" w:hAnsi="宋体" w:eastAsia="宋体" w:cs="宋体"/>
          <w:sz w:val="28"/>
          <w:szCs w:val="28"/>
        </w:rPr>
        <w:t>十</w:t>
      </w:r>
      <w:r>
        <w:rPr>
          <w:rFonts w:ascii="宋体" w:hAnsi="宋体" w:eastAsia="宋体" w:cs="宋体"/>
          <w:sz w:val="28"/>
          <w:szCs w:val="28"/>
        </w:rPr>
        <w:t>、其他资料</w:t>
      </w:r>
    </w:p>
    <w:p>
      <w:pPr>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p>
    <w:p>
      <w:pPr>
        <w:pStyle w:val="2"/>
        <w:rPr>
          <w:rFonts w:ascii="宋体" w:hAnsi="宋体" w:eastAsia="宋体" w:cs="宋体"/>
          <w:b w:val="0"/>
          <w:bCs w:val="0"/>
          <w:sz w:val="28"/>
          <w:szCs w:val="28"/>
        </w:rPr>
      </w:pPr>
    </w:p>
    <w:p>
      <w:pPr>
        <w:rPr>
          <w:rFonts w:ascii="宋体" w:hAnsi="宋体" w:eastAsia="宋体" w:cs="宋体"/>
          <w:sz w:val="28"/>
          <w:szCs w:val="28"/>
        </w:rPr>
      </w:pPr>
    </w:p>
    <w:p>
      <w:pPr>
        <w:rPr>
          <w:rFonts w:ascii="宋体" w:hAnsi="宋体" w:eastAsia="宋体" w:cs="宋体"/>
          <w:sz w:val="28"/>
          <w:szCs w:val="28"/>
        </w:rPr>
      </w:pPr>
    </w:p>
    <w:p>
      <w:pPr>
        <w:pStyle w:val="8"/>
        <w:rPr>
          <w:rFonts w:ascii="宋体" w:hAnsi="宋体" w:eastAsia="宋体" w:cs="宋体"/>
          <w:sz w:val="28"/>
          <w:szCs w:val="28"/>
        </w:rPr>
      </w:pPr>
    </w:p>
    <w:p/>
    <w:p>
      <w:pPr>
        <w:pStyle w:val="8"/>
      </w:pPr>
    </w:p>
    <w:p>
      <w:pPr>
        <w:numPr>
          <w:ilvl w:val="0"/>
          <w:numId w:val="4"/>
        </w:numPr>
        <w:jc w:val="center"/>
        <w:rPr>
          <w:rFonts w:ascii="宋体" w:hAnsi="宋体" w:eastAsia="宋体" w:cs="宋体"/>
          <w:b/>
          <w:bCs/>
          <w:sz w:val="32"/>
          <w:szCs w:val="32"/>
        </w:rPr>
      </w:pPr>
      <w:r>
        <w:rPr>
          <w:rFonts w:hint="eastAsia" w:ascii="宋体" w:hAnsi="宋体" w:eastAsia="宋体" w:cs="宋体"/>
          <w:b/>
          <w:bCs/>
          <w:sz w:val="32"/>
          <w:szCs w:val="32"/>
        </w:rPr>
        <w:t>响应函</w:t>
      </w:r>
    </w:p>
    <w:p>
      <w:pPr>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eastAsia="zh-CN"/>
        </w:rPr>
        <w:t>招标人</w:t>
      </w:r>
      <w:r>
        <w:rPr>
          <w:rFonts w:hint="eastAsia" w:ascii="宋体" w:hAnsi="宋体" w:eastAsia="宋体" w:cs="宋体"/>
          <w:sz w:val="28"/>
          <w:szCs w:val="28"/>
        </w:rPr>
        <w:t>名称）：</w:t>
      </w:r>
    </w:p>
    <w:p>
      <w:pPr>
        <w:numPr>
          <w:ilvl w:val="0"/>
          <w:numId w:val="5"/>
        </w:numPr>
        <w:rPr>
          <w:rFonts w:ascii="宋体" w:hAnsi="宋体" w:eastAsia="宋体" w:cs="宋体"/>
          <w:sz w:val="28"/>
          <w:szCs w:val="28"/>
        </w:rPr>
      </w:pPr>
      <w:r>
        <w:rPr>
          <w:rFonts w:hint="eastAsia" w:ascii="宋体" w:hAnsi="宋体" w:eastAsia="宋体" w:cs="宋体"/>
          <w:sz w:val="28"/>
          <w:szCs w:val="28"/>
        </w:rPr>
        <w:t>我方已仔细研究了（项目名称）采购文件的全部内容，愿意以含税价人民币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（大写）</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w:t>
      </w:r>
      <w:r>
        <w:rPr>
          <w:rFonts w:ascii="Arial" w:hAnsi="Arial" w:eastAsia="宋体" w:cs="Arial"/>
          <w:sz w:val="28"/>
          <w:szCs w:val="28"/>
        </w:rPr>
        <w:t>¥</w:t>
      </w:r>
      <w:r>
        <w:rPr>
          <w:rFonts w:hint="eastAsia" w:ascii="宋体" w:hAnsi="宋体" w:eastAsia="宋体" w:cs="宋体"/>
          <w:sz w:val="28"/>
          <w:szCs w:val="28"/>
        </w:rPr>
        <w:t>）</w:t>
      </w:r>
      <w:r>
        <w:rPr>
          <w:rFonts w:hint="eastAsia" w:ascii="宋体" w:hAnsi="宋体" w:eastAsia="宋体" w:cs="宋体"/>
          <w:sz w:val="28"/>
          <w:szCs w:val="28"/>
          <w:lang w:eastAsia="zh-CN"/>
        </w:rPr>
        <w:t>（小写）</w:t>
      </w:r>
      <w:r>
        <w:rPr>
          <w:rFonts w:hint="eastAsia" w:ascii="宋体" w:hAnsi="宋体" w:eastAsia="宋体" w:cs="宋体"/>
          <w:sz w:val="28"/>
          <w:szCs w:val="28"/>
        </w:rPr>
        <w:t>的报价完成/提供本项目工程/货物/服务，并按合同约定履行义务。</w:t>
      </w:r>
    </w:p>
    <w:p>
      <w:pPr>
        <w:numPr>
          <w:ilvl w:val="0"/>
          <w:numId w:val="5"/>
        </w:numPr>
        <w:rPr>
          <w:rFonts w:ascii="宋体" w:hAnsi="宋体" w:eastAsia="宋体" w:cs="宋体"/>
          <w:sz w:val="28"/>
          <w:szCs w:val="28"/>
        </w:rPr>
      </w:pPr>
      <w:r>
        <w:rPr>
          <w:rFonts w:hint="eastAsia" w:ascii="宋体" w:hAnsi="宋体" w:eastAsia="宋体" w:cs="宋体"/>
          <w:sz w:val="28"/>
          <w:szCs w:val="28"/>
        </w:rPr>
        <w:t>我</w:t>
      </w:r>
      <w:r>
        <w:rPr>
          <w:rFonts w:ascii="宋体" w:hAnsi="宋体" w:eastAsia="宋体" w:cs="宋体"/>
          <w:sz w:val="28"/>
          <w:szCs w:val="28"/>
        </w:rPr>
        <w:t>方的响应文件</w:t>
      </w:r>
      <w:r>
        <w:rPr>
          <w:rFonts w:hint="eastAsia" w:ascii="宋体" w:hAnsi="宋体" w:eastAsia="宋体" w:cs="宋体"/>
          <w:sz w:val="28"/>
          <w:szCs w:val="28"/>
        </w:rPr>
        <w:t>包括以下内容：</w:t>
      </w:r>
    </w:p>
    <w:p>
      <w:pPr>
        <w:rPr>
          <w:rFonts w:ascii="宋体" w:hAnsi="宋体" w:eastAsia="宋体" w:cs="宋体"/>
          <w:sz w:val="28"/>
          <w:szCs w:val="28"/>
        </w:rPr>
      </w:pPr>
      <w:r>
        <w:rPr>
          <w:rFonts w:hint="eastAsia" w:ascii="宋体" w:hAnsi="宋体" w:eastAsia="宋体" w:cs="宋体"/>
          <w:sz w:val="28"/>
          <w:szCs w:val="28"/>
        </w:rPr>
        <w:t>一、</w:t>
      </w:r>
      <w:r>
        <w:rPr>
          <w:rFonts w:ascii="宋体" w:hAnsi="宋体" w:eastAsia="宋体" w:cs="宋体"/>
          <w:sz w:val="28"/>
          <w:szCs w:val="28"/>
        </w:rPr>
        <w:t>响应函</w:t>
      </w:r>
    </w:p>
    <w:p>
      <w:pPr>
        <w:rPr>
          <w:rFonts w:ascii="宋体" w:hAnsi="宋体" w:eastAsia="宋体" w:cs="宋体"/>
          <w:sz w:val="28"/>
          <w:szCs w:val="28"/>
        </w:rPr>
      </w:pPr>
      <w:r>
        <w:rPr>
          <w:rFonts w:ascii="宋体" w:hAnsi="宋体" w:eastAsia="宋体" w:cs="宋体"/>
          <w:sz w:val="28"/>
          <w:szCs w:val="28"/>
        </w:rPr>
        <w:t>二、授权委托书(适用于有委托代理人的</w:t>
      </w:r>
      <w:r>
        <w:rPr>
          <w:rFonts w:hint="eastAsia" w:ascii="宋体" w:hAnsi="宋体" w:eastAsia="宋体" w:cs="宋体"/>
          <w:sz w:val="28"/>
          <w:szCs w:val="28"/>
        </w:rPr>
        <w:t>情况）</w:t>
      </w:r>
    </w:p>
    <w:p>
      <w:pPr>
        <w:rPr>
          <w:rFonts w:ascii="宋体" w:hAnsi="宋体" w:eastAsia="宋体" w:cs="宋体"/>
          <w:sz w:val="28"/>
          <w:szCs w:val="28"/>
        </w:rPr>
      </w:pPr>
      <w:r>
        <w:rPr>
          <w:rFonts w:hint="eastAsia" w:ascii="宋体" w:hAnsi="宋体" w:eastAsia="宋体" w:cs="宋体"/>
          <w:sz w:val="28"/>
          <w:szCs w:val="28"/>
        </w:rPr>
        <w:t>三、</w:t>
      </w:r>
      <w:r>
        <w:rPr>
          <w:rFonts w:ascii="宋体" w:hAnsi="宋体" w:eastAsia="宋体" w:cs="宋体"/>
          <w:sz w:val="28"/>
          <w:szCs w:val="28"/>
        </w:rPr>
        <w:t>联合体协议书(适用于供应商组成联合体</w:t>
      </w:r>
      <w:r>
        <w:rPr>
          <w:rFonts w:hint="eastAsia" w:ascii="宋体" w:hAnsi="宋体" w:eastAsia="宋体" w:cs="宋体"/>
          <w:sz w:val="28"/>
          <w:szCs w:val="28"/>
        </w:rPr>
        <w:t>的情况）</w:t>
      </w:r>
    </w:p>
    <w:p>
      <w:pPr>
        <w:rPr>
          <w:rFonts w:ascii="宋体" w:hAnsi="宋体" w:eastAsia="宋体" w:cs="宋体"/>
          <w:sz w:val="28"/>
          <w:szCs w:val="28"/>
        </w:rPr>
      </w:pPr>
      <w:r>
        <w:rPr>
          <w:rFonts w:ascii="宋体" w:hAnsi="宋体" w:eastAsia="宋体" w:cs="宋体"/>
          <w:sz w:val="28"/>
          <w:szCs w:val="28"/>
        </w:rPr>
        <w:t>四、响应保证金(适用于提交响应保证</w:t>
      </w:r>
      <w:r>
        <w:rPr>
          <w:rFonts w:ascii="宋体" w:hAnsi="宋体" w:eastAsia="宋体" w:cs="宋体"/>
          <w:color w:val="000000" w:themeColor="text1"/>
          <w:sz w:val="28"/>
          <w:szCs w:val="28"/>
          <w14:textFill>
            <w14:solidFill>
              <w14:schemeClr w14:val="tx1"/>
            </w14:solidFill>
          </w14:textFill>
        </w:rPr>
        <w:t>金的）</w:t>
      </w:r>
    </w:p>
    <w:p>
      <w:pPr>
        <w:rPr>
          <w:rFonts w:ascii="宋体" w:hAnsi="宋体" w:eastAsia="宋体" w:cs="宋体"/>
          <w:sz w:val="28"/>
          <w:szCs w:val="28"/>
        </w:rPr>
      </w:pPr>
      <w:r>
        <w:rPr>
          <w:rFonts w:ascii="宋体" w:hAnsi="宋体" w:eastAsia="宋体" w:cs="宋体"/>
          <w:sz w:val="28"/>
          <w:szCs w:val="28"/>
        </w:rPr>
        <w:t>五、商务和技术偏差表</w:t>
      </w:r>
    </w:p>
    <w:p>
      <w:pPr>
        <w:rPr>
          <w:rFonts w:ascii="宋体" w:hAnsi="宋体" w:eastAsia="宋体" w:cs="宋体"/>
          <w:sz w:val="28"/>
          <w:szCs w:val="28"/>
        </w:rPr>
      </w:pPr>
      <w:r>
        <w:rPr>
          <w:rFonts w:ascii="宋体" w:hAnsi="宋体" w:eastAsia="宋体" w:cs="宋体"/>
          <w:sz w:val="28"/>
          <w:szCs w:val="28"/>
        </w:rPr>
        <w:t>六、报价表</w:t>
      </w:r>
    </w:p>
    <w:p>
      <w:pPr>
        <w:rPr>
          <w:rFonts w:ascii="宋体" w:hAnsi="宋体" w:eastAsia="宋体" w:cs="宋体"/>
          <w:sz w:val="28"/>
          <w:szCs w:val="28"/>
        </w:rPr>
      </w:pPr>
      <w:r>
        <w:rPr>
          <w:rFonts w:ascii="宋体" w:hAnsi="宋体" w:eastAsia="宋体" w:cs="宋体"/>
          <w:sz w:val="28"/>
          <w:szCs w:val="28"/>
        </w:rPr>
        <w:t>七、资格审査资料</w:t>
      </w:r>
    </w:p>
    <w:p>
      <w:pPr>
        <w:pStyle w:val="8"/>
        <w:rPr>
          <w:rFonts w:ascii="宋体" w:hAnsi="宋体" w:eastAsia="宋体" w:cs="宋体"/>
          <w:sz w:val="28"/>
          <w:szCs w:val="28"/>
        </w:rPr>
      </w:pPr>
      <w:r>
        <w:rPr>
          <w:rFonts w:hint="eastAsia" w:ascii="宋体" w:hAnsi="宋体" w:eastAsia="宋体" w:cs="宋体"/>
          <w:sz w:val="28"/>
          <w:szCs w:val="28"/>
          <w:lang w:eastAsia="zh-CN"/>
        </w:rPr>
        <w:t>八</w:t>
      </w:r>
      <w:r>
        <w:rPr>
          <w:rFonts w:hint="eastAsia" w:ascii="宋体" w:hAnsi="宋体" w:eastAsia="宋体" w:cs="宋体"/>
          <w:sz w:val="28"/>
          <w:szCs w:val="28"/>
        </w:rPr>
        <w:t>、最终报价表</w:t>
      </w:r>
    </w:p>
    <w:p>
      <w:pPr>
        <w:rPr>
          <w:rFonts w:ascii="宋体" w:hAnsi="宋体" w:eastAsia="宋体" w:cs="宋体"/>
          <w:sz w:val="28"/>
          <w:szCs w:val="28"/>
        </w:rPr>
      </w:pPr>
      <w:r>
        <w:rPr>
          <w:rFonts w:hint="eastAsia" w:ascii="宋体" w:hAnsi="宋体" w:eastAsia="宋体" w:cs="宋体"/>
          <w:sz w:val="28"/>
          <w:szCs w:val="28"/>
          <w:lang w:eastAsia="zh-CN"/>
        </w:rPr>
        <w:t>九</w:t>
      </w:r>
      <w:r>
        <w:rPr>
          <w:rFonts w:hint="eastAsia" w:ascii="宋体" w:hAnsi="宋体" w:eastAsia="宋体" w:cs="宋体"/>
          <w:sz w:val="28"/>
          <w:szCs w:val="28"/>
        </w:rPr>
        <w:t>、</w:t>
      </w:r>
      <w:r>
        <w:rPr>
          <w:rFonts w:ascii="宋体" w:hAnsi="宋体" w:eastAsia="宋体" w:cs="宋体"/>
          <w:sz w:val="28"/>
          <w:szCs w:val="28"/>
        </w:rPr>
        <w:t>响应方案</w:t>
      </w:r>
    </w:p>
    <w:p>
      <w:r>
        <w:rPr>
          <w:rFonts w:hint="eastAsia" w:ascii="宋体" w:hAnsi="宋体" w:eastAsia="宋体" w:cs="宋体"/>
          <w:sz w:val="28"/>
          <w:szCs w:val="28"/>
        </w:rPr>
        <w:t>十</w:t>
      </w:r>
      <w:r>
        <w:rPr>
          <w:rFonts w:ascii="宋体" w:hAnsi="宋体" w:eastAsia="宋体" w:cs="宋体"/>
          <w:sz w:val="28"/>
          <w:szCs w:val="28"/>
        </w:rPr>
        <w:t>、其他资料</w:t>
      </w:r>
    </w:p>
    <w:p>
      <w:pPr>
        <w:rPr>
          <w:rFonts w:ascii="宋体" w:hAnsi="宋体" w:eastAsia="宋体" w:cs="宋体"/>
          <w:sz w:val="28"/>
          <w:szCs w:val="28"/>
        </w:rPr>
      </w:pPr>
      <w:r>
        <w:rPr>
          <w:rFonts w:ascii="宋体" w:hAnsi="宋体" w:eastAsia="宋体" w:cs="宋体"/>
          <w:sz w:val="28"/>
          <w:szCs w:val="28"/>
        </w:rPr>
        <w:t>响应文</w:t>
      </w:r>
      <w:r>
        <w:rPr>
          <w:rFonts w:hint="eastAsia" w:ascii="宋体" w:hAnsi="宋体" w:eastAsia="宋体" w:cs="宋体"/>
          <w:sz w:val="28"/>
          <w:szCs w:val="28"/>
        </w:rPr>
        <w:t>件</w:t>
      </w:r>
      <w:r>
        <w:rPr>
          <w:rFonts w:ascii="宋体" w:hAnsi="宋体" w:eastAsia="宋体" w:cs="宋体"/>
          <w:sz w:val="28"/>
          <w:szCs w:val="28"/>
        </w:rPr>
        <w:t>的</w:t>
      </w:r>
      <w:r>
        <w:rPr>
          <w:rFonts w:hint="eastAsia" w:ascii="宋体" w:hAnsi="宋体" w:eastAsia="宋体" w:cs="宋体"/>
          <w:sz w:val="28"/>
          <w:szCs w:val="28"/>
        </w:rPr>
        <w:t>上</w:t>
      </w:r>
      <w:r>
        <w:rPr>
          <w:rFonts w:ascii="宋体" w:hAnsi="宋体" w:eastAsia="宋体" w:cs="宋体"/>
          <w:sz w:val="28"/>
          <w:szCs w:val="28"/>
        </w:rPr>
        <w:t>述组成部分如存在内容不一致的，以响应函为准</w:t>
      </w:r>
      <w:r>
        <w:rPr>
          <w:rFonts w:hint="eastAsia" w:ascii="宋体" w:hAnsi="宋体" w:eastAsia="宋体" w:cs="宋体"/>
          <w:sz w:val="28"/>
          <w:szCs w:val="28"/>
        </w:rPr>
        <w:t>。</w:t>
      </w:r>
    </w:p>
    <w:p>
      <w:pPr>
        <w:rPr>
          <w:rFonts w:ascii="宋体" w:hAnsi="宋体" w:eastAsia="宋体" w:cs="宋体"/>
          <w:sz w:val="28"/>
          <w:szCs w:val="28"/>
        </w:rPr>
      </w:pPr>
      <w:r>
        <w:rPr>
          <w:rFonts w:hint="eastAsia" w:ascii="宋体" w:hAnsi="宋体" w:eastAsia="宋体" w:cs="宋体"/>
          <w:sz w:val="28"/>
          <w:szCs w:val="28"/>
        </w:rPr>
        <w:t>3.</w:t>
      </w:r>
      <w:r>
        <w:rPr>
          <w:rFonts w:ascii="宋体" w:hAnsi="宋体" w:eastAsia="宋体" w:cs="宋体"/>
          <w:sz w:val="28"/>
          <w:szCs w:val="28"/>
        </w:rPr>
        <w:t>我方</w:t>
      </w:r>
      <w:r>
        <w:rPr>
          <w:rFonts w:hint="eastAsia" w:ascii="宋体" w:hAnsi="宋体" w:eastAsia="宋体" w:cs="宋体"/>
          <w:sz w:val="28"/>
          <w:szCs w:val="28"/>
        </w:rPr>
        <w:t>承诺</w:t>
      </w:r>
      <w:r>
        <w:rPr>
          <w:rFonts w:ascii="宋体" w:hAnsi="宋体" w:eastAsia="宋体" w:cs="宋体"/>
          <w:sz w:val="28"/>
          <w:szCs w:val="28"/>
        </w:rPr>
        <w:t>除商务和技术偏差表列出的偏差外，我方响应采购文件的全都要求</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4我方承诺在采购文件规定的响应文件有效期内不撤销响应文件</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5.如我方成交，我方承诺</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(1)在收到成交通知书后，在成交通知书规定的期限内与你方签订合同</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w:t>
      </w:r>
      <w:r>
        <w:rPr>
          <w:rFonts w:hint="eastAsia" w:ascii="宋体" w:hAnsi="宋体" w:eastAsia="宋体" w:cs="宋体"/>
          <w:sz w:val="28"/>
          <w:szCs w:val="28"/>
        </w:rPr>
        <w:t>2</w:t>
      </w:r>
      <w:r>
        <w:rPr>
          <w:rFonts w:ascii="宋体" w:hAnsi="宋体" w:eastAsia="宋体" w:cs="宋体"/>
          <w:sz w:val="28"/>
          <w:szCs w:val="28"/>
        </w:rPr>
        <w:t>)在签订合同时不向你方提出附加条件</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(3)按照采购文件要求提交履约保证金</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w:t>
      </w:r>
      <w:r>
        <w:rPr>
          <w:rFonts w:hint="eastAsia" w:ascii="宋体" w:hAnsi="宋体" w:eastAsia="宋体" w:cs="宋体"/>
          <w:sz w:val="28"/>
          <w:szCs w:val="28"/>
        </w:rPr>
        <w:t>4</w:t>
      </w:r>
      <w:r>
        <w:rPr>
          <w:rFonts w:ascii="宋体" w:hAnsi="宋体" w:eastAsia="宋体" w:cs="宋体"/>
          <w:sz w:val="28"/>
          <w:szCs w:val="28"/>
        </w:rPr>
        <w:t>)在合同约定的期限内完成合同规定的全部义务</w:t>
      </w:r>
      <w:r>
        <w:rPr>
          <w:rFonts w:hint="eastAsia" w:ascii="宋体" w:hAnsi="宋体" w:eastAsia="宋体" w:cs="宋体"/>
          <w:sz w:val="28"/>
          <w:szCs w:val="28"/>
        </w:rPr>
        <w:t>。</w:t>
      </w:r>
    </w:p>
    <w:p>
      <w:pPr>
        <w:rPr>
          <w:rFonts w:ascii="宋体" w:hAnsi="宋体" w:eastAsia="宋体" w:cs="宋体"/>
          <w:sz w:val="28"/>
          <w:szCs w:val="28"/>
        </w:rPr>
      </w:pPr>
      <w:r>
        <w:rPr>
          <w:rFonts w:hint="eastAsia" w:ascii="宋体" w:hAnsi="宋体" w:eastAsia="宋体" w:cs="宋体"/>
          <w:sz w:val="28"/>
          <w:szCs w:val="28"/>
        </w:rPr>
        <w:t>6.</w:t>
      </w:r>
      <w:r>
        <w:rPr>
          <w:rFonts w:ascii="宋体" w:hAnsi="宋体" w:eastAsia="宋体" w:cs="宋体"/>
          <w:sz w:val="28"/>
          <w:szCs w:val="28"/>
        </w:rPr>
        <w:t>我方在此声明，所递交的响应文件及有关资料内容完整、真实和准确，且不存在第一章“谈判采购公告/谈判采购邀请书”中规定的供应商不得存在的情形。</w:t>
      </w:r>
    </w:p>
    <w:p>
      <w:pPr>
        <w:rPr>
          <w:rFonts w:ascii="宋体" w:hAnsi="宋体" w:eastAsia="宋体" w:cs="宋体"/>
          <w:sz w:val="28"/>
          <w:szCs w:val="28"/>
        </w:rPr>
      </w:pPr>
      <w:r>
        <w:rPr>
          <w:rFonts w:hint="eastAsia" w:ascii="宋体" w:hAnsi="宋体" w:eastAsia="宋体" w:cs="宋体"/>
          <w:sz w:val="28"/>
          <w:szCs w:val="28"/>
        </w:rPr>
        <w:t>7.</w:t>
      </w:r>
      <w:r>
        <w:rPr>
          <w:rFonts w:ascii="宋体" w:hAnsi="宋体" w:eastAsia="宋体" w:cs="宋体"/>
          <w:sz w:val="28"/>
          <w:szCs w:val="28"/>
        </w:rPr>
        <w:t>(其他补充说明)</w:t>
      </w:r>
    </w:p>
    <w:p>
      <w:pPr>
        <w:ind w:firstLine="4200" w:firstLineChars="1500"/>
        <w:rPr>
          <w:rFonts w:ascii="宋体" w:hAnsi="宋体" w:eastAsia="宋体" w:cs="宋体"/>
          <w:sz w:val="28"/>
          <w:szCs w:val="28"/>
        </w:rPr>
      </w:pPr>
      <w:r>
        <w:rPr>
          <w:rFonts w:hint="eastAsia" w:ascii="宋体" w:hAnsi="宋体" w:eastAsia="宋体" w:cs="宋体"/>
          <w:sz w:val="28"/>
          <w:szCs w:val="28"/>
        </w:rPr>
        <w:t>供应商：（盖公章）</w:t>
      </w:r>
    </w:p>
    <w:p>
      <w:pPr>
        <w:ind w:firstLine="560"/>
        <w:rPr>
          <w:rFonts w:ascii="宋体" w:hAnsi="宋体" w:eastAsia="宋体" w:cs="宋体"/>
          <w:sz w:val="28"/>
          <w:szCs w:val="28"/>
        </w:rPr>
      </w:pPr>
      <w:r>
        <w:rPr>
          <w:rFonts w:hint="eastAsia" w:ascii="宋体" w:hAnsi="宋体" w:eastAsia="宋体" w:cs="宋体"/>
          <w:sz w:val="28"/>
          <w:szCs w:val="28"/>
        </w:rPr>
        <w:t>法定代表人（单位负责人）或其授权的代理人：（签字）</w:t>
      </w:r>
    </w:p>
    <w:p>
      <w:pPr>
        <w:ind w:firstLine="4379" w:firstLineChars="1564"/>
        <w:rPr>
          <w:rFonts w:ascii="宋体" w:hAnsi="宋体" w:eastAsia="宋体" w:cs="宋体"/>
          <w:sz w:val="28"/>
          <w:szCs w:val="28"/>
          <w:u w:val="single"/>
        </w:rPr>
      </w:pPr>
      <w:r>
        <w:rPr>
          <w:rFonts w:hint="eastAsia" w:ascii="宋体" w:hAnsi="宋体" w:eastAsia="宋体" w:cs="宋体"/>
          <w:sz w:val="28"/>
          <w:szCs w:val="28"/>
        </w:rPr>
        <w:t>地    址：</w:t>
      </w:r>
    </w:p>
    <w:p>
      <w:pPr>
        <w:ind w:firstLine="4480" w:firstLineChars="1600"/>
        <w:rPr>
          <w:rFonts w:ascii="宋体" w:hAnsi="宋体" w:eastAsia="宋体" w:cs="宋体"/>
          <w:sz w:val="28"/>
          <w:szCs w:val="28"/>
          <w:u w:val="single"/>
        </w:rPr>
      </w:pPr>
      <w:r>
        <w:rPr>
          <w:rFonts w:hint="eastAsia" w:ascii="宋体" w:hAnsi="宋体" w:eastAsia="宋体" w:cs="宋体"/>
          <w:sz w:val="28"/>
          <w:szCs w:val="28"/>
        </w:rPr>
        <w:t>网    址：</w:t>
      </w:r>
    </w:p>
    <w:p>
      <w:pPr>
        <w:ind w:firstLine="4200" w:firstLineChars="1500"/>
        <w:rPr>
          <w:rFonts w:ascii="宋体" w:hAnsi="宋体" w:eastAsia="宋体" w:cs="宋体"/>
          <w:sz w:val="28"/>
          <w:szCs w:val="28"/>
          <w:u w:val="single"/>
        </w:rPr>
      </w:pPr>
      <w:r>
        <w:rPr>
          <w:rFonts w:hint="eastAsia" w:ascii="宋体" w:hAnsi="宋体" w:eastAsia="宋体" w:cs="宋体"/>
          <w:sz w:val="28"/>
          <w:szCs w:val="28"/>
        </w:rPr>
        <w:t>电     话：</w:t>
      </w:r>
    </w:p>
    <w:p>
      <w:pPr>
        <w:ind w:firstLine="4379" w:firstLineChars="1564"/>
        <w:rPr>
          <w:rFonts w:ascii="宋体" w:hAnsi="宋体" w:eastAsia="宋体" w:cs="宋体"/>
          <w:sz w:val="28"/>
          <w:szCs w:val="28"/>
          <w:u w:val="single"/>
        </w:rPr>
      </w:pPr>
      <w:r>
        <w:rPr>
          <w:rFonts w:hint="eastAsia" w:ascii="宋体" w:hAnsi="宋体" w:eastAsia="宋体" w:cs="宋体"/>
          <w:sz w:val="28"/>
          <w:szCs w:val="28"/>
        </w:rPr>
        <w:t>传    真：</w:t>
      </w:r>
    </w:p>
    <w:p>
      <w:pPr>
        <w:ind w:firstLine="4379" w:firstLineChars="1564"/>
        <w:rPr>
          <w:rFonts w:ascii="宋体" w:hAnsi="宋体" w:eastAsia="宋体" w:cs="宋体"/>
          <w:sz w:val="28"/>
          <w:szCs w:val="28"/>
          <w:u w:val="single"/>
        </w:rPr>
      </w:pPr>
      <w:r>
        <w:rPr>
          <w:rFonts w:hint="eastAsia" w:ascii="宋体" w:hAnsi="宋体" w:eastAsia="宋体" w:cs="宋体"/>
          <w:sz w:val="28"/>
          <w:szCs w:val="28"/>
        </w:rPr>
        <w:t>邮政编码：</w:t>
      </w:r>
    </w:p>
    <w:p>
      <w:pPr>
        <w:ind w:firstLine="4760" w:firstLineChars="1700"/>
        <w:rPr>
          <w:rFonts w:ascii="宋体" w:hAnsi="宋体" w:eastAsia="宋体" w:cs="宋体"/>
          <w:sz w:val="28"/>
          <w:szCs w:val="28"/>
        </w:rPr>
      </w:pPr>
      <w:r>
        <w:rPr>
          <w:rFonts w:hint="eastAsia" w:ascii="宋体" w:hAnsi="宋体" w:eastAsia="宋体" w:cs="宋体"/>
          <w:sz w:val="28"/>
          <w:szCs w:val="28"/>
        </w:rPr>
        <w:t>年月日</w:t>
      </w:r>
    </w:p>
    <w:p>
      <w:pPr>
        <w:ind w:firstLine="4760" w:firstLineChars="1700"/>
        <w:rPr>
          <w:rFonts w:ascii="宋体" w:hAnsi="宋体" w:eastAsia="宋体" w:cs="宋体"/>
          <w:sz w:val="28"/>
          <w:szCs w:val="28"/>
        </w:rPr>
      </w:pPr>
    </w:p>
    <w:p>
      <w:pPr>
        <w:ind w:firstLine="4760" w:firstLineChars="1700"/>
        <w:rPr>
          <w:rFonts w:ascii="宋体" w:hAnsi="宋体" w:eastAsia="宋体" w:cs="宋体"/>
          <w:sz w:val="28"/>
          <w:szCs w:val="28"/>
        </w:rPr>
      </w:pPr>
    </w:p>
    <w:p>
      <w:pPr>
        <w:pStyle w:val="8"/>
        <w:rPr>
          <w:rFonts w:ascii="宋体" w:hAnsi="宋体" w:eastAsia="宋体" w:cs="宋体"/>
          <w:sz w:val="28"/>
          <w:szCs w:val="28"/>
        </w:rPr>
      </w:pPr>
    </w:p>
    <w:p>
      <w:pPr>
        <w:pStyle w:val="8"/>
        <w:rPr>
          <w:rFonts w:ascii="宋体" w:hAnsi="宋体" w:eastAsia="宋体" w:cs="宋体"/>
          <w:sz w:val="28"/>
          <w:szCs w:val="28"/>
        </w:rPr>
      </w:pPr>
    </w:p>
    <w:p>
      <w:pPr>
        <w:ind w:firstLine="4760" w:firstLineChars="1700"/>
        <w:rPr>
          <w:rFonts w:ascii="宋体" w:hAnsi="宋体" w:eastAsia="宋体" w:cs="宋体"/>
          <w:sz w:val="28"/>
          <w:szCs w:val="28"/>
        </w:rPr>
      </w:pPr>
    </w:p>
    <w:p>
      <w:pPr>
        <w:rPr>
          <w:rFonts w:ascii="宋体" w:hAnsi="宋体" w:eastAsia="宋体" w:cs="宋体"/>
          <w:b/>
          <w:bCs/>
          <w:sz w:val="32"/>
          <w:szCs w:val="32"/>
        </w:rPr>
      </w:pPr>
    </w:p>
    <w:p>
      <w:pPr>
        <w:numPr>
          <w:ilvl w:val="0"/>
          <w:numId w:val="4"/>
        </w:numPr>
        <w:jc w:val="center"/>
        <w:rPr>
          <w:rFonts w:ascii="宋体" w:hAnsi="宋体" w:eastAsia="宋体" w:cs="宋体"/>
          <w:b/>
          <w:bCs/>
          <w:sz w:val="32"/>
          <w:szCs w:val="32"/>
        </w:rPr>
      </w:pPr>
      <w:r>
        <w:rPr>
          <w:rFonts w:hint="eastAsia" w:ascii="宋体" w:hAnsi="宋体" w:eastAsia="宋体" w:cs="宋体"/>
          <w:b/>
          <w:bCs/>
          <w:sz w:val="32"/>
          <w:szCs w:val="32"/>
        </w:rPr>
        <w:t>授权委托书</w:t>
      </w:r>
    </w:p>
    <w:p>
      <w:pPr>
        <w:spacing w:line="360" w:lineRule="auto"/>
        <w:ind w:firstLine="560" w:firstLineChars="200"/>
        <w:rPr>
          <w:rFonts w:ascii="宋体" w:hAnsi="宋体"/>
          <w:sz w:val="28"/>
          <w:szCs w:val="28"/>
        </w:rPr>
      </w:pPr>
      <w:r>
        <w:rPr>
          <w:rFonts w:hint="eastAsia" w:ascii="宋体" w:hAnsi="宋体"/>
          <w:sz w:val="28"/>
          <w:szCs w:val="28"/>
        </w:rPr>
        <w:t>本人（姓名）系（供应商名称）的       法定代表人（单位负责人），现委托 （姓名）为我方代理人。代理人根据授权，以我方名义签署、澄清确认、递交、撤回、修改谈判采购项目响应文件、签订合同和处理有关事宜，其法后果由我方承担。</w:t>
      </w:r>
    </w:p>
    <w:p>
      <w:pPr>
        <w:spacing w:line="360" w:lineRule="auto"/>
        <w:ind w:firstLine="560" w:firstLineChars="200"/>
        <w:rPr>
          <w:rFonts w:ascii="宋体" w:hAnsi="宋体"/>
          <w:sz w:val="28"/>
          <w:szCs w:val="28"/>
        </w:rPr>
      </w:pPr>
      <w:r>
        <w:rPr>
          <w:rFonts w:hint="eastAsia" w:ascii="宋体" w:hAnsi="宋体"/>
          <w:sz w:val="28"/>
          <w:szCs w:val="28"/>
        </w:rPr>
        <w:t>授权期限：自委托书签署之日起至谈判采购项目签订采购合同之日止。</w:t>
      </w:r>
    </w:p>
    <w:p>
      <w:pPr>
        <w:pStyle w:val="5"/>
        <w:spacing w:line="360" w:lineRule="auto"/>
        <w:ind w:firstLine="560"/>
      </w:pPr>
      <w:r>
        <w:rPr>
          <w:rFonts w:hint="eastAsia" w:ascii="宋体" w:hAnsi="宋体"/>
          <w:sz w:val="28"/>
          <w:szCs w:val="28"/>
        </w:rPr>
        <w:t>代理人无权转委托权。</w:t>
      </w:r>
    </w:p>
    <w:p>
      <w:pPr>
        <w:spacing w:line="360" w:lineRule="auto"/>
        <w:ind w:firstLine="560" w:firstLineChars="200"/>
        <w:rPr>
          <w:rFonts w:ascii="宋体"/>
          <w:bCs/>
          <w:sz w:val="28"/>
          <w:szCs w:val="28"/>
        </w:rPr>
      </w:pPr>
      <w:r>
        <w:rPr>
          <w:rFonts w:hint="eastAsia" w:ascii="宋体"/>
          <w:bCs/>
          <w:sz w:val="28"/>
          <w:szCs w:val="28"/>
        </w:rPr>
        <w:t>附：法定代表人（单位负责人）身份证复印件及委托代理人身份证复印件。</w:t>
      </w:r>
    </w:p>
    <w:p>
      <w:pPr>
        <w:rPr>
          <w:rFonts w:ascii="宋体" w:hAnsi="宋体"/>
          <w:sz w:val="28"/>
          <w:szCs w:val="28"/>
        </w:rPr>
      </w:pPr>
      <w:r>
        <w:rPr>
          <w:rFonts w:hint="eastAsia" w:ascii="宋体"/>
          <w:bCs/>
          <w:sz w:val="28"/>
          <w:szCs w:val="28"/>
        </w:rPr>
        <w:t xml:space="preserve">                     供应商：</w:t>
      </w:r>
      <w:r>
        <w:rPr>
          <w:rFonts w:hint="eastAsia" w:ascii="宋体" w:hAnsi="宋体"/>
          <w:sz w:val="28"/>
          <w:szCs w:val="28"/>
        </w:rPr>
        <w:t>（盖公章）</w:t>
      </w:r>
    </w:p>
    <w:p>
      <w:pPr>
        <w:rPr>
          <w:rFonts w:ascii="宋体" w:hAnsi="宋体"/>
          <w:sz w:val="28"/>
          <w:szCs w:val="28"/>
        </w:rPr>
      </w:pPr>
      <w:r>
        <w:rPr>
          <w:rFonts w:hint="eastAsia" w:ascii="宋体" w:hAnsi="宋体"/>
          <w:sz w:val="28"/>
          <w:szCs w:val="28"/>
        </w:rPr>
        <w:t xml:space="preserve">                法定代表人（单位负责人）：（签字）</w:t>
      </w:r>
    </w:p>
    <w:p>
      <w:pPr>
        <w:rPr>
          <w:rFonts w:ascii="宋体" w:hAnsi="宋体"/>
          <w:sz w:val="28"/>
          <w:szCs w:val="28"/>
        </w:rPr>
      </w:pPr>
      <w:r>
        <w:rPr>
          <w:rFonts w:hint="eastAsia" w:ascii="宋体" w:hAnsi="宋体"/>
          <w:sz w:val="28"/>
          <w:szCs w:val="28"/>
        </w:rPr>
        <w:t xml:space="preserve">                  身份证号码：</w:t>
      </w:r>
    </w:p>
    <w:p>
      <w:pPr>
        <w:ind w:firstLine="2520" w:firstLineChars="900"/>
        <w:rPr>
          <w:rFonts w:ascii="宋体" w:hAnsi="宋体"/>
          <w:sz w:val="28"/>
          <w:szCs w:val="28"/>
        </w:rPr>
      </w:pPr>
      <w:r>
        <w:rPr>
          <w:rFonts w:hint="eastAsia" w:ascii="宋体" w:hAnsi="宋体"/>
          <w:sz w:val="28"/>
          <w:szCs w:val="28"/>
        </w:rPr>
        <w:t>委托代理人：（签字）</w:t>
      </w:r>
    </w:p>
    <w:p>
      <w:pPr>
        <w:ind w:firstLine="2520" w:firstLineChars="900"/>
        <w:rPr>
          <w:rFonts w:ascii="宋体" w:hAnsi="宋体"/>
          <w:sz w:val="28"/>
          <w:szCs w:val="28"/>
          <w:u w:val="single"/>
        </w:rPr>
      </w:pPr>
      <w:r>
        <w:rPr>
          <w:rFonts w:hint="eastAsia" w:ascii="宋体" w:hAnsi="宋体"/>
          <w:sz w:val="28"/>
          <w:szCs w:val="28"/>
        </w:rPr>
        <w:t xml:space="preserve">  身份证号码：</w:t>
      </w:r>
    </w:p>
    <w:p>
      <w:pPr>
        <w:ind w:firstLine="4760" w:firstLineChars="1700"/>
        <w:rPr>
          <w:rFonts w:ascii="宋体" w:hAnsi="宋体" w:eastAsia="宋体" w:cs="宋体"/>
          <w:sz w:val="28"/>
          <w:szCs w:val="28"/>
        </w:rPr>
      </w:pPr>
      <w:r>
        <w:rPr>
          <w:rFonts w:hint="eastAsia" w:ascii="宋体" w:hAnsi="宋体" w:eastAsia="宋体" w:cs="宋体"/>
          <w:sz w:val="28"/>
          <w:szCs w:val="28"/>
        </w:rPr>
        <w:t>年月日</w:t>
      </w:r>
    </w:p>
    <w:p>
      <w:pPr>
        <w:ind w:firstLine="4760" w:firstLineChars="1700"/>
        <w:rPr>
          <w:rFonts w:ascii="宋体" w:hAnsi="宋体" w:eastAsia="宋体" w:cs="宋体"/>
          <w:sz w:val="28"/>
          <w:szCs w:val="28"/>
        </w:rPr>
      </w:pPr>
    </w:p>
    <w:p>
      <w:pPr>
        <w:numPr>
          <w:ilvl w:val="0"/>
          <w:numId w:val="4"/>
        </w:numPr>
        <w:jc w:val="center"/>
        <w:rPr>
          <w:rFonts w:ascii="宋体"/>
          <w:b/>
          <w:sz w:val="28"/>
          <w:szCs w:val="28"/>
        </w:rPr>
      </w:pPr>
      <w:r>
        <w:rPr>
          <w:rFonts w:hint="eastAsia" w:ascii="宋体"/>
          <w:b/>
          <w:sz w:val="28"/>
          <w:szCs w:val="28"/>
        </w:rPr>
        <w:br w:type="page"/>
      </w:r>
      <w:r>
        <w:rPr>
          <w:rFonts w:hint="eastAsia" w:ascii="宋体"/>
          <w:b/>
          <w:sz w:val="28"/>
          <w:szCs w:val="28"/>
        </w:rPr>
        <w:t>联合体协议书（本项目不适用）</w:t>
      </w:r>
    </w:p>
    <w:p>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（所有成员单位名称）自愿组成 （联合体名称）联合体，共同参加（项目名称）谈判活动。现就组成联合体事宜订立如下协议。</w:t>
      </w:r>
    </w:p>
    <w:p>
      <w:pPr>
        <w:pStyle w:val="5"/>
        <w:numPr>
          <w:ilvl w:val="0"/>
          <w:numId w:val="6"/>
        </w:numPr>
        <w:spacing w:line="360" w:lineRule="auto"/>
        <w:ind w:firstLine="560"/>
        <w:rPr>
          <w:rFonts w:ascii="宋体" w:hAnsi="宋体" w:eastAsia="宋体" w:cs="宋体"/>
          <w:sz w:val="28"/>
          <w:szCs w:val="28"/>
        </w:rPr>
      </w:pPr>
      <w:r>
        <w:rPr>
          <w:rFonts w:hint="eastAsia" w:ascii="宋体" w:hAnsi="宋体" w:eastAsia="宋体" w:cs="宋体"/>
          <w:sz w:val="28"/>
          <w:szCs w:val="28"/>
        </w:rPr>
        <w:t xml:space="preserve"> （某成员单位名称）为 （联合体名称）牵头人。</w:t>
      </w:r>
    </w:p>
    <w:p>
      <w:pPr>
        <w:pStyle w:val="5"/>
        <w:spacing w:line="360" w:lineRule="auto"/>
        <w:ind w:firstLine="560"/>
        <w:rPr>
          <w:rFonts w:ascii="宋体" w:hAnsi="宋体" w:eastAsia="宋体" w:cs="宋体"/>
          <w:sz w:val="28"/>
          <w:szCs w:val="28"/>
        </w:rPr>
      </w:pPr>
      <w:r>
        <w:rPr>
          <w:rFonts w:ascii="宋体" w:hAnsi="宋体" w:eastAsia="宋体" w:cs="宋体"/>
          <w:sz w:val="28"/>
          <w:szCs w:val="28"/>
        </w:rPr>
        <w:t>2.联合体各成员授权牵头人代表联合体参加谈判采购活动，签署文件，提</w:t>
      </w:r>
      <w:r>
        <w:rPr>
          <w:rFonts w:hint="eastAsia" w:ascii="宋体" w:hAnsi="宋体" w:eastAsia="宋体" w:cs="宋体"/>
          <w:sz w:val="28"/>
          <w:szCs w:val="28"/>
        </w:rPr>
        <w:t>交和接收相关的资料、信息及指示，进行合谈判活动，负责合同实施阶段的组织和协同工作，以及处理与本采购项目有关的一切事宜。</w:t>
      </w:r>
    </w:p>
    <w:p>
      <w:pPr>
        <w:pStyle w:val="5"/>
        <w:spacing w:line="360" w:lineRule="auto"/>
        <w:ind w:firstLine="560"/>
        <w:rPr>
          <w:rFonts w:ascii="宋体" w:hAnsi="宋体" w:eastAsia="宋体" w:cs="宋体"/>
          <w:sz w:val="28"/>
          <w:szCs w:val="28"/>
        </w:rPr>
      </w:pPr>
      <w:r>
        <w:rPr>
          <w:rFonts w:ascii="宋体" w:hAnsi="宋体" w:eastAsia="宋体" w:cs="宋体"/>
          <w:sz w:val="28"/>
          <w:szCs w:val="28"/>
        </w:rPr>
        <w:t>3.联合体牵头人在本项目中</w:t>
      </w:r>
      <w:r>
        <w:rPr>
          <w:rFonts w:hint="eastAsia" w:ascii="宋体" w:hAnsi="宋体" w:eastAsia="宋体" w:cs="宋体"/>
          <w:sz w:val="28"/>
          <w:szCs w:val="28"/>
        </w:rPr>
        <w:t>签署</w:t>
      </w:r>
      <w:r>
        <w:rPr>
          <w:rFonts w:ascii="宋体" w:hAnsi="宋体" w:eastAsia="宋体" w:cs="宋体"/>
          <w:sz w:val="28"/>
          <w:szCs w:val="28"/>
        </w:rPr>
        <w:t>的一切文件和处理的一切事宣，</w:t>
      </w:r>
      <w:r>
        <w:rPr>
          <w:rFonts w:hint="eastAsia" w:ascii="宋体" w:hAnsi="宋体" w:eastAsia="宋体" w:cs="宋体"/>
          <w:sz w:val="28"/>
          <w:szCs w:val="28"/>
        </w:rPr>
        <w:t>联合体各成员均予以承认。</w:t>
      </w:r>
      <w:r>
        <w:rPr>
          <w:rFonts w:ascii="宋体" w:hAnsi="宋体" w:eastAsia="宋体" w:cs="宋体"/>
          <w:sz w:val="28"/>
          <w:szCs w:val="28"/>
        </w:rPr>
        <w:t>联合体各成员将严格按照采购文件、响应文件和合同的要求全面履行</w:t>
      </w:r>
      <w:r>
        <w:rPr>
          <w:rFonts w:hint="eastAsia" w:ascii="宋体" w:hAnsi="宋体" w:eastAsia="宋体" w:cs="宋体"/>
          <w:sz w:val="28"/>
          <w:szCs w:val="28"/>
        </w:rPr>
        <w:t>义务，</w:t>
      </w:r>
      <w:r>
        <w:rPr>
          <w:rFonts w:ascii="宋体" w:hAnsi="宋体" w:eastAsia="宋体" w:cs="宋体"/>
          <w:sz w:val="28"/>
          <w:szCs w:val="28"/>
        </w:rPr>
        <w:t>并向</w:t>
      </w:r>
      <w:r>
        <w:rPr>
          <w:rFonts w:hint="eastAsia" w:ascii="宋体" w:hAnsi="宋体" w:eastAsia="宋体" w:cs="宋体"/>
          <w:sz w:val="28"/>
          <w:szCs w:val="28"/>
          <w:lang w:eastAsia="zh-CN"/>
        </w:rPr>
        <w:t>招标人</w:t>
      </w:r>
      <w:r>
        <w:rPr>
          <w:rFonts w:ascii="宋体" w:hAnsi="宋体" w:eastAsia="宋体" w:cs="宋体"/>
          <w:sz w:val="28"/>
          <w:szCs w:val="28"/>
        </w:rPr>
        <w:t>承担</w:t>
      </w:r>
      <w:r>
        <w:rPr>
          <w:rFonts w:hint="eastAsia" w:ascii="宋体" w:hAnsi="宋体" w:eastAsia="宋体" w:cs="宋体"/>
          <w:sz w:val="28"/>
          <w:szCs w:val="28"/>
        </w:rPr>
        <w:t>连带责任。</w:t>
      </w:r>
    </w:p>
    <w:p>
      <w:pPr>
        <w:pStyle w:val="5"/>
        <w:spacing w:line="360" w:lineRule="auto"/>
        <w:ind w:firstLine="560"/>
        <w:rPr>
          <w:rFonts w:ascii="宋体" w:hAnsi="宋体" w:eastAsia="宋体" w:cs="宋体"/>
          <w:sz w:val="28"/>
          <w:szCs w:val="28"/>
        </w:rPr>
      </w:pPr>
      <w:r>
        <w:rPr>
          <w:rFonts w:ascii="宋体" w:hAnsi="宋体" w:eastAsia="宋体" w:cs="宋体"/>
          <w:sz w:val="28"/>
          <w:szCs w:val="28"/>
        </w:rPr>
        <w:t>4.联合体各方承诺不以自己名义单独或参加他联</w:t>
      </w:r>
      <w:r>
        <w:rPr>
          <w:rFonts w:hint="eastAsia" w:ascii="宋体" w:hAnsi="宋体" w:eastAsia="宋体" w:cs="宋体"/>
          <w:sz w:val="28"/>
          <w:szCs w:val="28"/>
        </w:rPr>
        <w:t>和</w:t>
      </w:r>
      <w:r>
        <w:rPr>
          <w:rFonts w:ascii="宋体" w:hAnsi="宋体" w:eastAsia="宋体" w:cs="宋体"/>
          <w:sz w:val="28"/>
          <w:szCs w:val="28"/>
        </w:rPr>
        <w:t>体</w:t>
      </w:r>
      <w:r>
        <w:rPr>
          <w:rFonts w:hint="eastAsia" w:ascii="宋体" w:hAnsi="宋体" w:eastAsia="宋体" w:cs="宋体"/>
          <w:sz w:val="28"/>
          <w:szCs w:val="28"/>
        </w:rPr>
        <w:t>参</w:t>
      </w:r>
      <w:r>
        <w:rPr>
          <w:rFonts w:ascii="宋体" w:hAnsi="宋体" w:eastAsia="宋体" w:cs="宋体"/>
          <w:sz w:val="28"/>
          <w:szCs w:val="28"/>
        </w:rPr>
        <w:t>与本谈判采购项目</w:t>
      </w:r>
      <w:r>
        <w:rPr>
          <w:rFonts w:hint="eastAsia" w:ascii="宋体" w:hAnsi="宋体" w:eastAsia="宋体" w:cs="宋体"/>
          <w:sz w:val="28"/>
          <w:szCs w:val="28"/>
        </w:rPr>
        <w:t>。</w:t>
      </w:r>
    </w:p>
    <w:p>
      <w:pPr>
        <w:pStyle w:val="5"/>
        <w:spacing w:line="360" w:lineRule="auto"/>
        <w:ind w:firstLine="560"/>
        <w:rPr>
          <w:rFonts w:ascii="宋体" w:hAnsi="宋体" w:eastAsia="宋体" w:cs="宋体"/>
          <w:sz w:val="28"/>
          <w:szCs w:val="28"/>
        </w:rPr>
      </w:pPr>
      <w:r>
        <w:rPr>
          <w:rFonts w:hint="eastAsia" w:ascii="宋体" w:hAnsi="宋体" w:eastAsia="宋体" w:cs="宋体"/>
          <w:sz w:val="28"/>
          <w:szCs w:val="28"/>
        </w:rPr>
        <w:t xml:space="preserve">5.联合体各成员单位内部的职责分工如下：。   </w:t>
      </w:r>
    </w:p>
    <w:p>
      <w:pPr>
        <w:pStyle w:val="5"/>
        <w:spacing w:line="360" w:lineRule="auto"/>
        <w:ind w:firstLine="560"/>
        <w:rPr>
          <w:rFonts w:ascii="宋体" w:hAnsi="宋体" w:eastAsia="宋体" w:cs="宋体"/>
          <w:sz w:val="28"/>
          <w:szCs w:val="28"/>
        </w:rPr>
      </w:pPr>
      <w:r>
        <w:rPr>
          <w:rFonts w:ascii="宋体" w:hAnsi="宋体" w:eastAsia="宋体" w:cs="宋体"/>
          <w:sz w:val="28"/>
          <w:szCs w:val="28"/>
        </w:rPr>
        <w:t>6.本协议书自所有成员单位法定代表入(单位负责人)或其投权的代理人签字并加盖</w:t>
      </w:r>
      <w:r>
        <w:rPr>
          <w:rFonts w:hint="eastAsia" w:ascii="宋体" w:hAnsi="宋体" w:eastAsia="宋体" w:cs="宋体"/>
          <w:sz w:val="28"/>
          <w:szCs w:val="28"/>
        </w:rPr>
        <w:t>公章之日起 生效，合同履行完毕后自动生效。</w:t>
      </w:r>
    </w:p>
    <w:p>
      <w:pPr>
        <w:pStyle w:val="5"/>
        <w:spacing w:line="360" w:lineRule="auto"/>
        <w:ind w:firstLine="560"/>
        <w:rPr>
          <w:rFonts w:ascii="宋体" w:hAnsi="宋体" w:eastAsia="宋体" w:cs="宋体"/>
          <w:sz w:val="28"/>
          <w:szCs w:val="28"/>
        </w:rPr>
      </w:pPr>
      <w:r>
        <w:rPr>
          <w:rFonts w:hint="eastAsia" w:ascii="宋体" w:hAnsi="宋体" w:eastAsia="宋体" w:cs="宋体"/>
          <w:sz w:val="28"/>
          <w:szCs w:val="28"/>
        </w:rPr>
        <w:t>7.本协议书一试份，联合体成员和</w:t>
      </w:r>
      <w:r>
        <w:rPr>
          <w:rFonts w:hint="eastAsia" w:ascii="宋体" w:hAnsi="宋体" w:eastAsia="宋体" w:cs="宋体"/>
          <w:sz w:val="28"/>
          <w:szCs w:val="28"/>
          <w:lang w:eastAsia="zh-CN"/>
        </w:rPr>
        <w:t>招标人</w:t>
      </w:r>
      <w:r>
        <w:rPr>
          <w:rFonts w:hint="eastAsia" w:ascii="宋体" w:hAnsi="宋体" w:eastAsia="宋体" w:cs="宋体"/>
          <w:sz w:val="28"/>
          <w:szCs w:val="28"/>
        </w:rPr>
        <w:t>各执一份。</w:t>
      </w:r>
    </w:p>
    <w:p>
      <w:pPr>
        <w:pStyle w:val="5"/>
        <w:spacing w:line="360" w:lineRule="auto"/>
        <w:ind w:firstLine="560"/>
        <w:rPr>
          <w:rFonts w:ascii="宋体" w:hAnsi="宋体" w:eastAsia="宋体" w:cs="宋体"/>
          <w:sz w:val="28"/>
          <w:szCs w:val="28"/>
        </w:rPr>
      </w:pPr>
    </w:p>
    <w:p>
      <w:pPr>
        <w:pStyle w:val="5"/>
        <w:ind w:firstLine="1680" w:firstLineChars="600"/>
        <w:rPr>
          <w:rFonts w:ascii="宋体" w:hAnsi="宋体" w:eastAsia="宋体" w:cs="宋体"/>
          <w:sz w:val="28"/>
          <w:szCs w:val="28"/>
        </w:rPr>
      </w:pPr>
      <w:r>
        <w:rPr>
          <w:rFonts w:hint="eastAsia" w:ascii="宋体" w:hAnsi="宋体" w:eastAsia="宋体" w:cs="宋体"/>
          <w:sz w:val="28"/>
          <w:szCs w:val="28"/>
        </w:rPr>
        <w:t>联合体牵头人名称：（盖公章）</w:t>
      </w:r>
    </w:p>
    <w:p>
      <w:pPr>
        <w:rPr>
          <w:rFonts w:ascii="宋体" w:hAnsi="宋体"/>
          <w:sz w:val="28"/>
          <w:szCs w:val="28"/>
        </w:rPr>
      </w:pPr>
      <w:r>
        <w:rPr>
          <w:rFonts w:hint="eastAsia" w:ascii="宋体" w:hAnsi="宋体"/>
          <w:sz w:val="28"/>
          <w:szCs w:val="28"/>
        </w:rPr>
        <w:t>法定代表人（单位负责人）或其授权的代理人：（签字）</w:t>
      </w:r>
    </w:p>
    <w:p>
      <w:pPr>
        <w:pStyle w:val="5"/>
        <w:ind w:firstLine="2240" w:firstLineChars="800"/>
        <w:rPr>
          <w:rFonts w:ascii="宋体" w:hAnsi="宋体" w:eastAsia="宋体" w:cs="宋体"/>
          <w:sz w:val="28"/>
          <w:szCs w:val="28"/>
        </w:rPr>
      </w:pPr>
      <w:r>
        <w:rPr>
          <w:rFonts w:hint="eastAsia" w:ascii="宋体" w:hAnsi="宋体" w:eastAsia="宋体" w:cs="宋体"/>
          <w:sz w:val="28"/>
          <w:szCs w:val="28"/>
        </w:rPr>
        <w:t>联合体成员名称：（盖公章）</w:t>
      </w:r>
    </w:p>
    <w:p>
      <w:pPr>
        <w:ind w:firstLine="280" w:firstLineChars="100"/>
        <w:rPr>
          <w:rFonts w:ascii="宋体" w:hAnsi="宋体"/>
          <w:sz w:val="28"/>
          <w:szCs w:val="28"/>
        </w:rPr>
      </w:pPr>
      <w:r>
        <w:rPr>
          <w:rFonts w:hint="eastAsia" w:ascii="宋体" w:hAnsi="宋体"/>
          <w:sz w:val="28"/>
          <w:szCs w:val="28"/>
        </w:rPr>
        <w:t>法定代表人（单位负责人）或其授权的代理人：（签字）</w:t>
      </w:r>
    </w:p>
    <w:p>
      <w:pPr>
        <w:pStyle w:val="5"/>
        <w:ind w:firstLine="1960" w:firstLineChars="700"/>
        <w:rPr>
          <w:rFonts w:ascii="宋体" w:hAnsi="宋体" w:eastAsia="宋体" w:cs="宋体"/>
          <w:sz w:val="28"/>
          <w:szCs w:val="28"/>
        </w:rPr>
      </w:pPr>
      <w:r>
        <w:rPr>
          <w:rFonts w:hint="eastAsia" w:ascii="宋体" w:hAnsi="宋体" w:eastAsia="宋体" w:cs="宋体"/>
          <w:sz w:val="28"/>
          <w:szCs w:val="28"/>
        </w:rPr>
        <w:t>联合体成员名称：（盖公章）</w:t>
      </w:r>
    </w:p>
    <w:p>
      <w:pPr>
        <w:rPr>
          <w:rFonts w:ascii="宋体" w:hAnsi="宋体"/>
          <w:sz w:val="28"/>
          <w:szCs w:val="28"/>
        </w:rPr>
      </w:pPr>
      <w:r>
        <w:rPr>
          <w:rFonts w:hint="eastAsia" w:ascii="宋体" w:hAnsi="宋体"/>
          <w:sz w:val="28"/>
          <w:szCs w:val="28"/>
        </w:rPr>
        <w:t>法定代表人（单位负责人）或其授权的代理人：（签字）</w:t>
      </w:r>
    </w:p>
    <w:p>
      <w:pPr>
        <w:ind w:firstLine="4760" w:firstLineChars="1700"/>
        <w:rPr>
          <w:rFonts w:ascii="宋体" w:hAnsi="宋体" w:eastAsia="宋体" w:cs="宋体"/>
          <w:sz w:val="28"/>
          <w:szCs w:val="28"/>
        </w:rPr>
      </w:pPr>
      <w:r>
        <w:rPr>
          <w:rFonts w:hint="eastAsia" w:ascii="宋体" w:hAnsi="宋体" w:eastAsia="宋体" w:cs="宋体"/>
          <w:sz w:val="28"/>
          <w:szCs w:val="28"/>
        </w:rPr>
        <w:t>年月日</w:t>
      </w:r>
    </w:p>
    <w:p>
      <w:pPr>
        <w:ind w:firstLine="4760" w:firstLineChars="1700"/>
        <w:rPr>
          <w:rFonts w:ascii="宋体" w:hAnsi="宋体" w:eastAsia="宋体" w:cs="宋体"/>
          <w:sz w:val="28"/>
          <w:szCs w:val="28"/>
        </w:rPr>
      </w:pPr>
    </w:p>
    <w:p>
      <w:pPr>
        <w:pStyle w:val="5"/>
        <w:ind w:firstLine="0" w:firstLineChars="0"/>
        <w:rPr>
          <w:rFonts w:ascii="宋体" w:hAnsi="宋体" w:eastAsia="宋体" w:cs="宋体"/>
          <w:sz w:val="28"/>
          <w:szCs w:val="28"/>
        </w:rPr>
        <w:sectPr>
          <w:pgSz w:w="11906" w:h="16838"/>
          <w:pgMar w:top="1440" w:right="1800" w:bottom="1440" w:left="1800" w:header="851" w:footer="992" w:gutter="0"/>
          <w:cols w:space="425" w:num="1"/>
          <w:docGrid w:type="lines" w:linePitch="312" w:charSpace="0"/>
        </w:sectPr>
      </w:pPr>
    </w:p>
    <w:p>
      <w:pPr>
        <w:pStyle w:val="5"/>
        <w:numPr>
          <w:ilvl w:val="0"/>
          <w:numId w:val="7"/>
        </w:numPr>
        <w:ind w:firstLine="0" w:firstLineChars="0"/>
        <w:jc w:val="center"/>
        <w:rPr>
          <w:rFonts w:ascii="宋体" w:hAnsi="宋体" w:eastAsia="宋体" w:cs="宋体"/>
          <w:b/>
          <w:bCs/>
          <w:sz w:val="32"/>
          <w:szCs w:val="32"/>
        </w:rPr>
      </w:pPr>
      <w:r>
        <w:rPr>
          <w:rFonts w:hint="eastAsia" w:ascii="宋体" w:hAnsi="宋体" w:eastAsia="宋体" w:cs="宋体"/>
          <w:b/>
          <w:bCs/>
          <w:sz w:val="32"/>
          <w:szCs w:val="32"/>
        </w:rPr>
        <w:t>响应保证金</w:t>
      </w:r>
    </w:p>
    <w:p>
      <w:pPr>
        <w:pStyle w:val="5"/>
        <w:numPr>
          <w:ilvl w:val="0"/>
          <w:numId w:val="8"/>
        </w:numPr>
        <w:ind w:firstLine="560"/>
        <w:rPr>
          <w:rFonts w:ascii="宋体" w:hAnsi="宋体" w:eastAsia="宋体" w:cs="宋体"/>
          <w:sz w:val="28"/>
          <w:szCs w:val="28"/>
        </w:rPr>
      </w:pPr>
      <w:r>
        <w:rPr>
          <w:rFonts w:ascii="宋体" w:hAnsi="宋体" w:eastAsia="宋体" w:cs="宋体"/>
          <w:sz w:val="28"/>
          <w:szCs w:val="28"/>
        </w:rPr>
        <w:t>采用转账方式的</w:t>
      </w:r>
      <w:r>
        <w:rPr>
          <w:rFonts w:hint="eastAsia" w:ascii="宋体" w:hAnsi="宋体" w:eastAsia="宋体" w:cs="宋体"/>
          <w:sz w:val="28"/>
          <w:szCs w:val="28"/>
        </w:rPr>
        <w:t>，</w:t>
      </w:r>
      <w:r>
        <w:rPr>
          <w:rFonts w:ascii="宋体" w:hAnsi="宋体" w:eastAsia="宋体" w:cs="宋体"/>
          <w:sz w:val="28"/>
          <w:szCs w:val="28"/>
        </w:rPr>
        <w:t>供应</w:t>
      </w:r>
      <w:r>
        <w:rPr>
          <w:rFonts w:hint="eastAsia" w:ascii="宋体" w:hAnsi="宋体" w:eastAsia="宋体" w:cs="宋体"/>
          <w:sz w:val="28"/>
          <w:szCs w:val="28"/>
        </w:rPr>
        <w:t>商</w:t>
      </w:r>
      <w:r>
        <w:rPr>
          <w:rFonts w:ascii="宋体" w:hAnsi="宋体" w:eastAsia="宋体" w:cs="宋体"/>
          <w:sz w:val="28"/>
          <w:szCs w:val="28"/>
        </w:rPr>
        <w:t>应在此提供转账</w:t>
      </w:r>
      <w:r>
        <w:rPr>
          <w:rFonts w:hint="eastAsia" w:ascii="宋体" w:hAnsi="宋体" w:eastAsia="宋体" w:cs="宋体"/>
          <w:sz w:val="28"/>
          <w:szCs w:val="28"/>
        </w:rPr>
        <w:t>凭证复印件；</w:t>
      </w:r>
    </w:p>
    <w:p>
      <w:pPr>
        <w:pStyle w:val="5"/>
        <w:numPr>
          <w:ilvl w:val="0"/>
          <w:numId w:val="8"/>
        </w:numPr>
        <w:ind w:firstLine="560"/>
        <w:rPr>
          <w:rFonts w:ascii="宋体" w:hAnsi="宋体" w:eastAsia="宋体" w:cs="宋体"/>
          <w:sz w:val="28"/>
          <w:szCs w:val="28"/>
          <w:u w:val="single"/>
        </w:rPr>
      </w:pPr>
      <w:r>
        <w:rPr>
          <w:rFonts w:ascii="宋体" w:hAnsi="宋体" w:eastAsia="宋体" w:cs="宋体"/>
          <w:sz w:val="28"/>
          <w:szCs w:val="28"/>
        </w:rPr>
        <w:t>采用支票、汇票等方式的，</w:t>
      </w:r>
      <w:r>
        <w:rPr>
          <w:rFonts w:hint="eastAsia" w:ascii="宋体" w:hAnsi="宋体" w:eastAsia="宋体" w:cs="宋体"/>
          <w:sz w:val="28"/>
          <w:szCs w:val="28"/>
        </w:rPr>
        <w:t>供应商应在此提供支票、汇票等的复印件，原件应单独递交。</w:t>
      </w:r>
      <w:r>
        <w:rPr>
          <w:rFonts w:ascii="宋体" w:hAnsi="宋体" w:eastAsia="宋体" w:cs="宋体"/>
          <w:sz w:val="28"/>
          <w:szCs w:val="28"/>
        </w:rPr>
        <w:br w:type="textWrapping"/>
      </w:r>
      <w:r>
        <w:rPr>
          <w:rFonts w:ascii="宋体" w:hAnsi="宋体" w:eastAsia="宋体" w:cs="宋体"/>
          <w:sz w:val="28"/>
          <w:szCs w:val="28"/>
        </w:rPr>
        <w:t>3.采用银行</w:t>
      </w:r>
      <w:r>
        <w:rPr>
          <w:rFonts w:hint="eastAsia" w:ascii="宋体" w:hAnsi="宋体" w:eastAsia="宋体" w:cs="宋体"/>
          <w:sz w:val="28"/>
          <w:szCs w:val="28"/>
        </w:rPr>
        <w:t>或担保机构保函方式</w:t>
      </w:r>
      <w:r>
        <w:rPr>
          <w:rFonts w:ascii="宋体" w:hAnsi="宋体" w:eastAsia="宋体" w:cs="宋体"/>
          <w:sz w:val="28"/>
          <w:szCs w:val="28"/>
        </w:rPr>
        <w:t>的，格式如下。</w:t>
      </w:r>
      <w:r>
        <w:rPr>
          <w:rFonts w:ascii="宋体" w:hAnsi="宋体" w:eastAsia="宋体" w:cs="宋体"/>
          <w:sz w:val="28"/>
          <w:szCs w:val="28"/>
        </w:rPr>
        <w:br w:type="textWrapping"/>
      </w:r>
      <w:r>
        <w:rPr>
          <w:rFonts w:ascii="宋体" w:hAnsi="宋体" w:eastAsia="宋体" w:cs="宋体"/>
          <w:sz w:val="28"/>
          <w:szCs w:val="28"/>
        </w:rPr>
        <w:t>(</w:t>
      </w:r>
      <w:r>
        <w:rPr>
          <w:rFonts w:hint="eastAsia" w:ascii="宋体" w:hAnsi="宋体" w:eastAsia="宋体" w:cs="宋体"/>
          <w:sz w:val="28"/>
          <w:szCs w:val="28"/>
          <w:lang w:eastAsia="zh-CN"/>
        </w:rPr>
        <w:t>招标人</w:t>
      </w:r>
      <w:r>
        <w:rPr>
          <w:rFonts w:ascii="宋体" w:hAnsi="宋体" w:eastAsia="宋体" w:cs="宋体"/>
          <w:sz w:val="28"/>
          <w:szCs w:val="28"/>
        </w:rPr>
        <w:t>名称)</w:t>
      </w:r>
      <w:r>
        <w:rPr>
          <w:rFonts w:hint="eastAsia" w:ascii="宋体" w:hAnsi="宋体" w:eastAsia="宋体" w:cs="宋体"/>
          <w:sz w:val="28"/>
          <w:szCs w:val="28"/>
        </w:rPr>
        <w:t>：</w:t>
      </w:r>
      <w:r>
        <w:rPr>
          <w:rFonts w:ascii="宋体" w:hAnsi="宋体" w:eastAsia="宋体" w:cs="宋体"/>
          <w:sz w:val="28"/>
          <w:szCs w:val="28"/>
        </w:rPr>
        <w:br w:type="textWrapping"/>
      </w:r>
      <w:r>
        <w:rPr>
          <w:rFonts w:ascii="宋体" w:hAnsi="宋体" w:eastAsia="宋体" w:cs="宋体"/>
          <w:sz w:val="28"/>
          <w:szCs w:val="28"/>
        </w:rPr>
        <w:t>鉴于</w:t>
      </w:r>
      <w:r>
        <w:rPr>
          <w:rFonts w:hint="eastAsia" w:ascii="宋体" w:hAnsi="宋体" w:eastAsia="宋体" w:cs="宋体"/>
          <w:sz w:val="28"/>
          <w:szCs w:val="28"/>
        </w:rPr>
        <w:t>（供应商名称）（以下称“供应商”）于年月  日</w:t>
      </w:r>
      <w:r>
        <w:rPr>
          <w:rFonts w:ascii="宋体" w:hAnsi="宋体" w:eastAsia="宋体" w:cs="宋体"/>
          <w:sz w:val="28"/>
          <w:szCs w:val="28"/>
        </w:rPr>
        <w:t>参加</w:t>
      </w:r>
      <w:r>
        <w:rPr>
          <w:rFonts w:hint="eastAsia" w:ascii="宋体" w:hAnsi="宋体" w:eastAsia="宋体" w:cs="宋体"/>
          <w:sz w:val="28"/>
          <w:szCs w:val="28"/>
        </w:rPr>
        <w:t xml:space="preserve"> （项目名称）谈判活动，（担保人名称，以下简称“我方”）</w:t>
      </w:r>
      <w:r>
        <w:rPr>
          <w:rFonts w:ascii="宋体" w:hAnsi="宋体" w:eastAsia="宋体" w:cs="宋体"/>
          <w:sz w:val="28"/>
          <w:szCs w:val="28"/>
        </w:rPr>
        <w:t>无条件地、不可撤销地保证:若供应商在响应文件有</w:t>
      </w:r>
      <w:r>
        <w:rPr>
          <w:rFonts w:hint="eastAsia" w:ascii="宋体" w:hAnsi="宋体" w:eastAsia="宋体" w:cs="宋体"/>
          <w:sz w:val="28"/>
          <w:szCs w:val="28"/>
        </w:rPr>
        <w:t>效期</w:t>
      </w:r>
      <w:r>
        <w:rPr>
          <w:rFonts w:ascii="宋体" w:hAnsi="宋体" w:eastAsia="宋体" w:cs="宋体"/>
          <w:sz w:val="28"/>
          <w:szCs w:val="28"/>
        </w:rPr>
        <w:t>内</w:t>
      </w:r>
      <w:r>
        <w:rPr>
          <w:rFonts w:hint="eastAsia" w:ascii="宋体" w:hAnsi="宋体" w:eastAsia="宋体" w:cs="宋体"/>
          <w:sz w:val="28"/>
          <w:szCs w:val="28"/>
        </w:rPr>
        <w:t>撤销</w:t>
      </w:r>
      <w:r>
        <w:rPr>
          <w:rFonts w:ascii="宋体" w:hAnsi="宋体" w:eastAsia="宋体" w:cs="宋体"/>
          <w:sz w:val="28"/>
          <w:szCs w:val="28"/>
        </w:rPr>
        <w:t>响应文件，成交后无正当理由不与</w:t>
      </w:r>
      <w:r>
        <w:rPr>
          <w:rFonts w:hint="eastAsia" w:ascii="宋体" w:hAnsi="宋体" w:eastAsia="宋体" w:cs="宋体"/>
          <w:sz w:val="28"/>
          <w:szCs w:val="28"/>
          <w:lang w:eastAsia="zh-CN"/>
        </w:rPr>
        <w:t>招标人</w:t>
      </w:r>
      <w:r>
        <w:rPr>
          <w:rFonts w:ascii="宋体" w:hAnsi="宋体" w:eastAsia="宋体" w:cs="宋体"/>
          <w:sz w:val="28"/>
          <w:szCs w:val="28"/>
        </w:rPr>
        <w:t>订立合同，在签订合同时向</w:t>
      </w:r>
      <w:r>
        <w:rPr>
          <w:rFonts w:hint="eastAsia" w:ascii="宋体" w:hAnsi="宋体" w:eastAsia="宋体" w:cs="宋体"/>
          <w:sz w:val="28"/>
          <w:szCs w:val="28"/>
          <w:lang w:eastAsia="zh-CN"/>
        </w:rPr>
        <w:t>招标人</w:t>
      </w:r>
      <w:r>
        <w:rPr>
          <w:rFonts w:hint="eastAsia" w:ascii="宋体" w:hAnsi="宋体" w:eastAsia="宋体" w:cs="宋体"/>
          <w:sz w:val="28"/>
          <w:szCs w:val="28"/>
        </w:rPr>
        <w:t>提</w:t>
      </w:r>
      <w:r>
        <w:rPr>
          <w:rFonts w:ascii="宋体" w:hAnsi="宋体" w:eastAsia="宋体" w:cs="宋体"/>
          <w:sz w:val="28"/>
          <w:szCs w:val="28"/>
        </w:rPr>
        <w:t>出</w:t>
      </w:r>
      <w:r>
        <w:rPr>
          <w:rFonts w:hint="eastAsia" w:ascii="宋体" w:hAnsi="宋体" w:eastAsia="宋体" w:cs="宋体"/>
          <w:sz w:val="28"/>
          <w:szCs w:val="28"/>
        </w:rPr>
        <w:t>附</w:t>
      </w:r>
      <w:r>
        <w:rPr>
          <w:rFonts w:ascii="宋体" w:hAnsi="宋体" w:eastAsia="宋体" w:cs="宋体"/>
          <w:sz w:val="28"/>
          <w:szCs w:val="28"/>
        </w:rPr>
        <w:t>加条件，不按照采购文件要求提交</w:t>
      </w:r>
      <w:r>
        <w:rPr>
          <w:rFonts w:hint="eastAsia" w:ascii="宋体" w:hAnsi="宋体" w:eastAsia="宋体" w:cs="宋体"/>
          <w:sz w:val="28"/>
          <w:szCs w:val="28"/>
        </w:rPr>
        <w:t>履约</w:t>
      </w:r>
      <w:r>
        <w:rPr>
          <w:rFonts w:ascii="宋体" w:hAnsi="宋体" w:eastAsia="宋体" w:cs="宋体"/>
          <w:sz w:val="28"/>
          <w:szCs w:val="28"/>
        </w:rPr>
        <w:t>保证金，或者发生采购文件明确规定不矛退还</w:t>
      </w:r>
      <w:r>
        <w:rPr>
          <w:rFonts w:hint="eastAsia" w:ascii="宋体" w:hAnsi="宋体" w:eastAsia="宋体" w:cs="宋体"/>
          <w:sz w:val="28"/>
          <w:szCs w:val="28"/>
        </w:rPr>
        <w:t>响应</w:t>
      </w:r>
      <w:r>
        <w:rPr>
          <w:rFonts w:ascii="宋体" w:hAnsi="宋体" w:eastAsia="宋体" w:cs="宋体"/>
          <w:sz w:val="28"/>
          <w:szCs w:val="28"/>
        </w:rPr>
        <w:t>保</w:t>
      </w:r>
      <w:r>
        <w:rPr>
          <w:rFonts w:hint="eastAsia" w:ascii="宋体" w:hAnsi="宋体" w:eastAsia="宋体" w:cs="宋体"/>
          <w:sz w:val="28"/>
          <w:szCs w:val="28"/>
        </w:rPr>
        <w:t>证</w:t>
      </w:r>
      <w:r>
        <w:rPr>
          <w:rFonts w:ascii="宋体" w:hAnsi="宋体" w:eastAsia="宋体" w:cs="宋体"/>
          <w:sz w:val="28"/>
          <w:szCs w:val="28"/>
        </w:rPr>
        <w:t>金的其他情形，我万承担保证责任。收到你方书面通知后，我方在7日内向你</w:t>
      </w:r>
      <w:r>
        <w:rPr>
          <w:rFonts w:hint="eastAsia" w:ascii="宋体" w:hAnsi="宋体" w:eastAsia="宋体" w:cs="宋体"/>
          <w:sz w:val="28"/>
          <w:szCs w:val="28"/>
        </w:rPr>
        <w:t>方</w:t>
      </w:r>
      <w:r>
        <w:rPr>
          <w:rFonts w:ascii="宋体" w:hAnsi="宋体" w:eastAsia="宋体" w:cs="宋体"/>
          <w:sz w:val="28"/>
          <w:szCs w:val="28"/>
        </w:rPr>
        <w:t>力无条件支付人民币(大</w:t>
      </w:r>
      <w:r>
        <w:rPr>
          <w:rFonts w:hint="eastAsia" w:ascii="宋体" w:hAnsi="宋体" w:eastAsia="宋体" w:cs="宋体"/>
          <w:sz w:val="28"/>
          <w:szCs w:val="28"/>
        </w:rPr>
        <w:t>写）。</w:t>
      </w:r>
      <w:r>
        <w:rPr>
          <w:rFonts w:ascii="宋体" w:hAnsi="宋体" w:eastAsia="宋体" w:cs="宋体"/>
          <w:sz w:val="28"/>
          <w:szCs w:val="28"/>
        </w:rPr>
        <w:br w:type="textWrapping"/>
      </w:r>
      <w:r>
        <w:rPr>
          <w:rFonts w:hint="eastAsia" w:ascii="宋体" w:hAnsi="宋体" w:eastAsia="宋体" w:cs="宋体"/>
          <w:sz w:val="28"/>
          <w:szCs w:val="28"/>
        </w:rPr>
        <w:t>本</w:t>
      </w:r>
      <w:r>
        <w:rPr>
          <w:rFonts w:ascii="宋体" w:hAnsi="宋体" w:eastAsia="宋体" w:cs="宋体"/>
          <w:sz w:val="28"/>
          <w:szCs w:val="28"/>
        </w:rPr>
        <w:t>保函在响应文件有效明内保持有效，要求我方承担保证责任的通知应在响应文件有效期内送达我方。</w:t>
      </w:r>
      <w:r>
        <w:rPr>
          <w:rFonts w:ascii="宋体" w:hAnsi="宋体" w:eastAsia="宋体" w:cs="宋体"/>
          <w:sz w:val="28"/>
          <w:szCs w:val="28"/>
        </w:rPr>
        <w:br w:type="textWrapping"/>
      </w:r>
      <w:r>
        <w:rPr>
          <w:rFonts w:ascii="宋体" w:hAnsi="宋体" w:eastAsia="宋体" w:cs="宋体"/>
          <w:sz w:val="28"/>
          <w:szCs w:val="28"/>
        </w:rPr>
        <w:t>担保人名称:</w:t>
      </w:r>
      <w:r>
        <w:rPr>
          <w:rFonts w:hint="eastAsia" w:ascii="宋体" w:hAnsi="宋体" w:eastAsia="宋体" w:cs="宋体"/>
          <w:sz w:val="28"/>
          <w:szCs w:val="28"/>
        </w:rPr>
        <w:t>（盖单位章）</w:t>
      </w:r>
    </w:p>
    <w:p>
      <w:pPr>
        <w:pStyle w:val="5"/>
        <w:ind w:firstLine="3640" w:firstLineChars="1300"/>
        <w:rPr>
          <w:rFonts w:ascii="宋体" w:hAnsi="宋体" w:eastAsia="宋体" w:cs="宋体"/>
          <w:sz w:val="28"/>
          <w:szCs w:val="28"/>
          <w:u w:val="single"/>
        </w:rPr>
      </w:pPr>
      <w:r>
        <w:rPr>
          <w:rFonts w:hint="eastAsia" w:ascii="宋体" w:hAnsi="宋体" w:eastAsia="宋体" w:cs="宋体"/>
          <w:sz w:val="28"/>
          <w:szCs w:val="28"/>
        </w:rPr>
        <w:t>地址：</w:t>
      </w:r>
    </w:p>
    <w:p>
      <w:pPr>
        <w:pStyle w:val="5"/>
        <w:ind w:firstLine="3080" w:firstLineChars="1100"/>
        <w:rPr>
          <w:rFonts w:ascii="宋体" w:hAnsi="宋体" w:eastAsia="宋体" w:cs="宋体"/>
          <w:sz w:val="28"/>
          <w:szCs w:val="28"/>
          <w:u w:val="single"/>
        </w:rPr>
      </w:pPr>
      <w:r>
        <w:rPr>
          <w:rFonts w:ascii="宋体" w:hAnsi="宋体" w:eastAsia="宋体" w:cs="宋体"/>
          <w:sz w:val="28"/>
          <w:szCs w:val="28"/>
        </w:rPr>
        <w:t>邮政编码:</w:t>
      </w:r>
    </w:p>
    <w:p>
      <w:pPr>
        <w:ind w:left="4472" w:leftChars="1463" w:hanging="1400" w:hangingChars="500"/>
        <w:rPr>
          <w:rFonts w:ascii="宋体" w:hAnsi="宋体" w:eastAsia="宋体" w:cs="宋体"/>
          <w:sz w:val="28"/>
          <w:szCs w:val="28"/>
        </w:rPr>
      </w:pPr>
      <w:r>
        <w:rPr>
          <w:rFonts w:ascii="宋体" w:hAnsi="宋体" w:eastAsia="宋体" w:cs="宋体"/>
          <w:sz w:val="28"/>
          <w:szCs w:val="28"/>
        </w:rPr>
        <w:t>电  话:</w:t>
      </w:r>
      <w:r>
        <w:rPr>
          <w:rFonts w:ascii="宋体" w:hAnsi="宋体" w:eastAsia="宋体" w:cs="宋体"/>
          <w:sz w:val="28"/>
          <w:szCs w:val="28"/>
        </w:rPr>
        <w:br w:type="textWrapping"/>
      </w:r>
      <w:r>
        <w:rPr>
          <w:rFonts w:hint="eastAsia" w:ascii="宋体" w:hAnsi="宋体" w:eastAsia="宋体" w:cs="宋体"/>
          <w:sz w:val="28"/>
          <w:szCs w:val="28"/>
        </w:rPr>
        <w:t>年月日</w:t>
      </w:r>
    </w:p>
    <w:p>
      <w:pPr>
        <w:pStyle w:val="5"/>
        <w:ind w:firstLine="0" w:firstLineChars="0"/>
        <w:jc w:val="center"/>
        <w:rPr>
          <w:rFonts w:hint="eastAsia" w:ascii="宋体" w:hAnsi="宋体" w:eastAsia="宋体" w:cs="宋体"/>
          <w:b/>
          <w:bCs/>
          <w:sz w:val="32"/>
          <w:szCs w:val="32"/>
        </w:rPr>
      </w:pPr>
    </w:p>
    <w:p>
      <w:pPr>
        <w:pStyle w:val="5"/>
        <w:ind w:firstLine="0" w:firstLineChars="0"/>
        <w:jc w:val="center"/>
        <w:rPr>
          <w:rFonts w:hint="eastAsia" w:ascii="宋体" w:hAnsi="宋体" w:eastAsia="宋体" w:cs="宋体"/>
          <w:b/>
          <w:bCs/>
          <w:sz w:val="32"/>
          <w:szCs w:val="32"/>
        </w:rPr>
      </w:pPr>
    </w:p>
    <w:p>
      <w:pPr>
        <w:pStyle w:val="5"/>
        <w:ind w:firstLine="0" w:firstLineChars="0"/>
        <w:jc w:val="center"/>
        <w:rPr>
          <w:rFonts w:ascii="宋体" w:hAnsi="宋体" w:eastAsia="宋体" w:cs="宋体"/>
          <w:b/>
          <w:bCs/>
          <w:sz w:val="32"/>
          <w:szCs w:val="32"/>
        </w:rPr>
      </w:pPr>
      <w:r>
        <w:rPr>
          <w:rFonts w:hint="eastAsia" w:ascii="宋体" w:hAnsi="宋体" w:eastAsia="宋体" w:cs="宋体"/>
          <w:b/>
          <w:bCs/>
          <w:sz w:val="32"/>
          <w:szCs w:val="32"/>
        </w:rPr>
        <w:t>五、商务和技术偏离表</w:t>
      </w:r>
    </w:p>
    <w:p>
      <w:pPr>
        <w:autoSpaceDE w:val="0"/>
        <w:autoSpaceDN w:val="0"/>
        <w:spacing w:line="360" w:lineRule="auto"/>
        <w:rPr>
          <w:rFonts w:ascii="宋体" w:cs="宋体"/>
          <w:b/>
          <w:bCs/>
          <w:kern w:val="0"/>
          <w:lang w:val="zh-CN"/>
        </w:rPr>
      </w:pPr>
      <w:r>
        <w:rPr>
          <w:rFonts w:hint="eastAsia" w:ascii="宋体" w:hAnsi="宋体" w:cs="宋体"/>
          <w:b/>
          <w:bCs/>
          <w:kern w:val="0"/>
          <w:lang w:val="zh-CN"/>
        </w:rPr>
        <w:t>供应商名称</w:t>
      </w:r>
      <w:r>
        <w:rPr>
          <w:rFonts w:hint="eastAsia" w:ascii="宋体" w:hAnsi="宋体" w:cs="宋体"/>
          <w:b/>
          <w:bCs/>
          <w:kern w:val="0"/>
        </w:rPr>
        <w:t xml:space="preserve">：                 </w:t>
      </w:r>
      <w:r>
        <w:rPr>
          <w:rFonts w:hint="eastAsia" w:ascii="宋体" w:hAnsi="宋体" w:cs="宋体"/>
          <w:b/>
          <w:bCs/>
          <w:kern w:val="0"/>
          <w:lang w:val="zh-CN"/>
        </w:rPr>
        <w:t>包号：</w:t>
      </w:r>
    </w:p>
    <w:tbl>
      <w:tblPr>
        <w:tblStyle w:val="10"/>
        <w:tblW w:w="9647" w:type="dxa"/>
        <w:jc w:val="center"/>
        <w:tblLayout w:type="fixed"/>
        <w:tblCellMar>
          <w:top w:w="0" w:type="dxa"/>
          <w:left w:w="28" w:type="dxa"/>
          <w:bottom w:w="0" w:type="dxa"/>
          <w:right w:w="28" w:type="dxa"/>
        </w:tblCellMar>
      </w:tblPr>
      <w:tblGrid>
        <w:gridCol w:w="689"/>
        <w:gridCol w:w="1003"/>
        <w:gridCol w:w="1484"/>
        <w:gridCol w:w="797"/>
        <w:gridCol w:w="852"/>
        <w:gridCol w:w="1216"/>
        <w:gridCol w:w="1513"/>
        <w:gridCol w:w="757"/>
        <w:gridCol w:w="662"/>
        <w:gridCol w:w="674"/>
      </w:tblGrid>
      <w:tr>
        <w:tblPrEx>
          <w:tblCellMar>
            <w:top w:w="0" w:type="dxa"/>
            <w:left w:w="28" w:type="dxa"/>
            <w:bottom w:w="0" w:type="dxa"/>
            <w:right w:w="28" w:type="dxa"/>
          </w:tblCellMar>
        </w:tblPrEx>
        <w:trPr>
          <w:trHeight w:val="1" w:hRule="atLeast"/>
          <w:jc w:val="center"/>
        </w:trPr>
        <w:tc>
          <w:tcPr>
            <w:tcW w:w="689"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p>
        </w:tc>
        <w:tc>
          <w:tcPr>
            <w:tcW w:w="4136" w:type="dxa"/>
            <w:gridSpan w:val="4"/>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adjustRightInd w:val="0"/>
              <w:spacing w:before="40" w:after="40" w:line="400" w:lineRule="exact"/>
              <w:ind w:firstLine="12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采购需求技术规格、指标</w:t>
            </w:r>
          </w:p>
        </w:tc>
        <w:tc>
          <w:tcPr>
            <w:tcW w:w="4148" w:type="dxa"/>
            <w:gridSpan w:val="4"/>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投标产品技术规格、指标</w:t>
            </w:r>
          </w:p>
        </w:tc>
        <w:tc>
          <w:tcPr>
            <w:tcW w:w="674"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adjustRightInd w:val="0"/>
              <w:spacing w:before="40" w:after="40" w:line="400" w:lineRule="exact"/>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偏离</w:t>
            </w:r>
          </w:p>
        </w:tc>
      </w:tr>
      <w:tr>
        <w:tblPrEx>
          <w:tblCellMar>
            <w:top w:w="0" w:type="dxa"/>
            <w:left w:w="28" w:type="dxa"/>
            <w:bottom w:w="0" w:type="dxa"/>
            <w:right w:w="28" w:type="dxa"/>
          </w:tblCellMar>
        </w:tblPrEx>
        <w:trPr>
          <w:trHeight w:val="1" w:hRule="atLeast"/>
          <w:jc w:val="center"/>
        </w:trPr>
        <w:tc>
          <w:tcPr>
            <w:tcW w:w="689"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adjustRightInd w:val="0"/>
              <w:spacing w:before="40" w:after="40" w:line="400" w:lineRule="exact"/>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序号</w:t>
            </w:r>
          </w:p>
        </w:tc>
        <w:tc>
          <w:tcPr>
            <w:tcW w:w="1003"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adjustRightInd w:val="0"/>
              <w:spacing w:before="40" w:after="40" w:line="400" w:lineRule="exact"/>
              <w:ind w:firstLine="199"/>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名称</w:t>
            </w:r>
          </w:p>
        </w:tc>
        <w:tc>
          <w:tcPr>
            <w:tcW w:w="1484"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adjustRightInd w:val="0"/>
              <w:spacing w:before="40" w:after="40" w:line="400" w:lineRule="exact"/>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技术要求</w:t>
            </w:r>
          </w:p>
        </w:tc>
        <w:tc>
          <w:tcPr>
            <w:tcW w:w="797"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adjustRightInd w:val="0"/>
              <w:spacing w:before="40" w:after="40" w:line="400" w:lineRule="exact"/>
              <w:jc w:val="center"/>
              <w:rPr>
                <w:rFonts w:ascii="宋体" w:hAnsi="宋体" w:eastAsia="宋体" w:cs="宋体"/>
                <w:color w:val="000000"/>
                <w:kern w:val="0"/>
                <w:sz w:val="24"/>
                <w:lang w:val="zh-CN"/>
              </w:rPr>
            </w:pPr>
            <w:r>
              <w:rPr>
                <w:rFonts w:hint="eastAsia" w:ascii="宋体" w:hAnsi="宋体" w:eastAsia="宋体" w:cs="宋体"/>
                <w:color w:val="000000"/>
                <w:kern w:val="0"/>
                <w:sz w:val="24"/>
                <w:lang w:val="zh-CN"/>
              </w:rPr>
              <w:t>单位</w:t>
            </w:r>
          </w:p>
        </w:tc>
        <w:tc>
          <w:tcPr>
            <w:tcW w:w="852"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adjustRightInd w:val="0"/>
              <w:spacing w:before="40" w:after="40" w:line="400" w:lineRule="exact"/>
              <w:jc w:val="center"/>
              <w:rPr>
                <w:rFonts w:ascii="宋体" w:hAnsi="宋体" w:eastAsia="宋体" w:cs="宋体"/>
                <w:color w:val="000000"/>
                <w:kern w:val="0"/>
                <w:sz w:val="24"/>
                <w:lang w:val="zh-CN"/>
              </w:rPr>
            </w:pPr>
            <w:r>
              <w:rPr>
                <w:rFonts w:hint="eastAsia" w:ascii="宋体" w:hAnsi="宋体" w:eastAsia="宋体" w:cs="宋体"/>
                <w:color w:val="000000"/>
                <w:kern w:val="0"/>
                <w:sz w:val="24"/>
                <w:lang w:val="zh-CN"/>
              </w:rPr>
              <w:t>数量</w:t>
            </w:r>
          </w:p>
        </w:tc>
        <w:tc>
          <w:tcPr>
            <w:tcW w:w="1216"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adjustRightInd w:val="0"/>
              <w:spacing w:before="40" w:after="40" w:line="400" w:lineRule="exact"/>
              <w:jc w:val="center"/>
              <w:rPr>
                <w:rFonts w:ascii="宋体" w:hAnsi="宋体" w:eastAsia="宋体" w:cs="宋体"/>
                <w:color w:val="000000"/>
                <w:kern w:val="0"/>
                <w:sz w:val="24"/>
                <w:lang w:val="zh-CN"/>
              </w:rPr>
            </w:pPr>
            <w:r>
              <w:rPr>
                <w:rFonts w:hint="eastAsia" w:ascii="宋体" w:hAnsi="宋体" w:eastAsia="宋体" w:cs="宋体"/>
                <w:color w:val="000000"/>
                <w:kern w:val="0"/>
                <w:sz w:val="24"/>
                <w:lang w:val="zh-CN"/>
              </w:rPr>
              <w:t>名称</w:t>
            </w:r>
          </w:p>
        </w:tc>
        <w:tc>
          <w:tcPr>
            <w:tcW w:w="1513"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adjustRightInd w:val="0"/>
              <w:spacing w:before="40" w:after="40" w:line="400" w:lineRule="exact"/>
              <w:jc w:val="center"/>
              <w:rPr>
                <w:rFonts w:ascii="宋体" w:hAnsi="宋体" w:eastAsia="宋体" w:cs="宋体"/>
                <w:color w:val="000000"/>
                <w:kern w:val="0"/>
                <w:sz w:val="24"/>
                <w:lang w:val="zh-CN"/>
              </w:rPr>
            </w:pPr>
            <w:r>
              <w:rPr>
                <w:rFonts w:hint="eastAsia" w:ascii="宋体" w:hAnsi="宋体" w:eastAsia="宋体" w:cs="宋体"/>
                <w:color w:val="000000"/>
                <w:kern w:val="0"/>
                <w:sz w:val="24"/>
                <w:lang w:val="zh-CN"/>
              </w:rPr>
              <w:t>技术要求</w:t>
            </w:r>
          </w:p>
        </w:tc>
        <w:tc>
          <w:tcPr>
            <w:tcW w:w="757"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adjustRightInd w:val="0"/>
              <w:spacing w:before="40" w:after="40" w:line="400" w:lineRule="exact"/>
              <w:jc w:val="center"/>
              <w:rPr>
                <w:rFonts w:ascii="宋体" w:hAnsi="宋体" w:eastAsia="宋体" w:cs="宋体"/>
                <w:color w:val="000000"/>
                <w:kern w:val="0"/>
                <w:sz w:val="24"/>
                <w:lang w:val="zh-CN"/>
              </w:rPr>
            </w:pPr>
            <w:r>
              <w:rPr>
                <w:rFonts w:hint="eastAsia" w:ascii="宋体" w:hAnsi="宋体" w:eastAsia="宋体" w:cs="宋体"/>
                <w:color w:val="000000"/>
                <w:kern w:val="0"/>
                <w:sz w:val="24"/>
                <w:lang w:val="zh-CN"/>
              </w:rPr>
              <w:t>单位</w:t>
            </w:r>
          </w:p>
        </w:tc>
        <w:tc>
          <w:tcPr>
            <w:tcW w:w="662"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adjustRightInd w:val="0"/>
              <w:spacing w:before="40" w:after="40" w:line="400" w:lineRule="exact"/>
              <w:jc w:val="center"/>
              <w:rPr>
                <w:rFonts w:ascii="宋体" w:hAnsi="宋体" w:eastAsia="宋体" w:cs="宋体"/>
                <w:color w:val="000000"/>
                <w:kern w:val="0"/>
                <w:sz w:val="24"/>
                <w:lang w:val="zh-CN"/>
              </w:rPr>
            </w:pPr>
            <w:r>
              <w:rPr>
                <w:rFonts w:hint="eastAsia" w:ascii="宋体" w:hAnsi="宋体" w:eastAsia="宋体" w:cs="宋体"/>
                <w:color w:val="000000"/>
                <w:kern w:val="0"/>
                <w:sz w:val="24"/>
                <w:lang w:val="zh-CN"/>
              </w:rPr>
              <w:t>数量</w:t>
            </w:r>
          </w:p>
        </w:tc>
        <w:tc>
          <w:tcPr>
            <w:tcW w:w="674"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p>
        </w:tc>
      </w:tr>
      <w:tr>
        <w:tblPrEx>
          <w:tblCellMar>
            <w:top w:w="0" w:type="dxa"/>
            <w:left w:w="28" w:type="dxa"/>
            <w:bottom w:w="0" w:type="dxa"/>
            <w:right w:w="28" w:type="dxa"/>
          </w:tblCellMar>
        </w:tblPrEx>
        <w:trPr>
          <w:trHeight w:val="1" w:hRule="atLeast"/>
          <w:jc w:val="center"/>
        </w:trPr>
        <w:tc>
          <w:tcPr>
            <w:tcW w:w="689"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adjustRightInd w:val="0"/>
              <w:spacing w:before="40" w:after="40" w:line="400" w:lineRule="exact"/>
              <w:ind w:firstLine="199"/>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1</w:t>
            </w:r>
          </w:p>
        </w:tc>
        <w:tc>
          <w:tcPr>
            <w:tcW w:w="1003" w:type="dxa"/>
            <w:tcBorders>
              <w:top w:val="single" w:color="000000" w:sz="6" w:space="0"/>
              <w:left w:val="single" w:color="000000" w:sz="6" w:space="0"/>
              <w:bottom w:val="single" w:color="000000" w:sz="6" w:space="0"/>
              <w:right w:val="single" w:color="000000" w:sz="6" w:space="0"/>
            </w:tcBorders>
            <w:shd w:val="clear" w:color="000000" w:fill="FFFFFF"/>
            <w:noWrap/>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484" w:type="dxa"/>
            <w:tcBorders>
              <w:top w:val="single" w:color="000000" w:sz="6" w:space="0"/>
              <w:left w:val="single" w:color="000000" w:sz="6" w:space="0"/>
              <w:bottom w:val="single" w:color="000000" w:sz="6" w:space="0"/>
              <w:right w:val="single" w:color="000000" w:sz="6" w:space="0"/>
            </w:tcBorders>
            <w:shd w:val="clear" w:color="000000" w:fill="FFFFFF"/>
            <w:noWrap/>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797" w:type="dxa"/>
            <w:tcBorders>
              <w:top w:val="single" w:color="000000" w:sz="6" w:space="0"/>
              <w:left w:val="single" w:color="000000" w:sz="6" w:space="0"/>
              <w:bottom w:val="single" w:color="000000" w:sz="6" w:space="0"/>
              <w:right w:val="single" w:color="000000" w:sz="6" w:space="0"/>
            </w:tcBorders>
            <w:shd w:val="clear" w:color="000000" w:fill="FFFFFF"/>
            <w:noWrap/>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852" w:type="dxa"/>
            <w:tcBorders>
              <w:top w:val="single" w:color="000000" w:sz="6" w:space="0"/>
              <w:left w:val="single" w:color="000000" w:sz="6" w:space="0"/>
              <w:bottom w:val="single" w:color="000000" w:sz="6" w:space="0"/>
              <w:right w:val="single" w:color="000000" w:sz="6" w:space="0"/>
            </w:tcBorders>
            <w:shd w:val="clear" w:color="000000" w:fill="FFFFFF"/>
            <w:noWrap/>
          </w:tcPr>
          <w:p>
            <w:pPr>
              <w:autoSpaceDE w:val="0"/>
              <w:autoSpaceDN w:val="0"/>
              <w:adjustRightInd w:val="0"/>
              <w:spacing w:before="40" w:after="40" w:line="400" w:lineRule="exact"/>
              <w:ind w:firstLine="480"/>
              <w:jc w:val="center"/>
              <w:rPr>
                <w:rFonts w:ascii="宋体" w:hAnsi="宋体" w:eastAsia="宋体" w:cs="宋体"/>
                <w:color w:val="000000"/>
                <w:kern w:val="0"/>
                <w:sz w:val="24"/>
                <w:lang w:val="zh-CN"/>
              </w:rPr>
            </w:pPr>
          </w:p>
        </w:tc>
        <w:tc>
          <w:tcPr>
            <w:tcW w:w="1216" w:type="dxa"/>
            <w:tcBorders>
              <w:top w:val="single" w:color="000000" w:sz="6" w:space="0"/>
              <w:left w:val="single" w:color="000000" w:sz="6" w:space="0"/>
              <w:bottom w:val="single" w:color="000000" w:sz="6" w:space="0"/>
              <w:right w:val="single" w:color="000000" w:sz="6" w:space="0"/>
            </w:tcBorders>
            <w:shd w:val="clear" w:color="000000" w:fill="FFFFFF"/>
            <w:noWrap/>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513" w:type="dxa"/>
            <w:tcBorders>
              <w:top w:val="single" w:color="000000" w:sz="6" w:space="0"/>
              <w:left w:val="single" w:color="000000" w:sz="6" w:space="0"/>
              <w:bottom w:val="single" w:color="000000" w:sz="6" w:space="0"/>
              <w:right w:val="single" w:color="000000" w:sz="6" w:space="0"/>
            </w:tcBorders>
            <w:shd w:val="clear" w:color="000000" w:fill="FFFFFF"/>
            <w:noWrap/>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757" w:type="dxa"/>
            <w:tcBorders>
              <w:top w:val="single" w:color="000000" w:sz="6" w:space="0"/>
              <w:left w:val="single" w:color="000000" w:sz="6" w:space="0"/>
              <w:bottom w:val="single" w:color="000000" w:sz="6" w:space="0"/>
              <w:right w:val="single" w:color="000000" w:sz="6" w:space="0"/>
            </w:tcBorders>
            <w:shd w:val="clear" w:color="000000" w:fill="FFFFFF"/>
            <w:noWrap/>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662" w:type="dxa"/>
            <w:tcBorders>
              <w:top w:val="single" w:color="000000" w:sz="6" w:space="0"/>
              <w:left w:val="single" w:color="000000" w:sz="6" w:space="0"/>
              <w:bottom w:val="single" w:color="000000" w:sz="6" w:space="0"/>
              <w:right w:val="single" w:color="000000" w:sz="6" w:space="0"/>
            </w:tcBorders>
            <w:shd w:val="clear" w:color="000000" w:fill="FFFFFF"/>
            <w:noWrap/>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674" w:type="dxa"/>
            <w:tcBorders>
              <w:top w:val="single" w:color="000000" w:sz="6" w:space="0"/>
              <w:left w:val="single" w:color="000000" w:sz="6" w:space="0"/>
              <w:bottom w:val="single" w:color="000000" w:sz="6" w:space="0"/>
              <w:right w:val="single" w:color="000000" w:sz="6" w:space="0"/>
            </w:tcBorders>
            <w:shd w:val="clear" w:color="000000" w:fill="FFFFFF"/>
            <w:noWrap/>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r>
      <w:tr>
        <w:tblPrEx>
          <w:tblCellMar>
            <w:top w:w="0" w:type="dxa"/>
            <w:left w:w="28" w:type="dxa"/>
            <w:bottom w:w="0" w:type="dxa"/>
            <w:right w:w="28" w:type="dxa"/>
          </w:tblCellMar>
        </w:tblPrEx>
        <w:trPr>
          <w:trHeight w:val="1" w:hRule="atLeast"/>
          <w:jc w:val="center"/>
        </w:trPr>
        <w:tc>
          <w:tcPr>
            <w:tcW w:w="689"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adjustRightInd w:val="0"/>
              <w:spacing w:before="40" w:after="40" w:line="400" w:lineRule="exact"/>
              <w:ind w:firstLine="199"/>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2</w:t>
            </w:r>
          </w:p>
        </w:tc>
        <w:tc>
          <w:tcPr>
            <w:tcW w:w="1003" w:type="dxa"/>
            <w:tcBorders>
              <w:top w:val="single" w:color="000000" w:sz="6" w:space="0"/>
              <w:left w:val="single" w:color="000000" w:sz="6" w:space="0"/>
              <w:bottom w:val="single" w:color="000000" w:sz="6" w:space="0"/>
              <w:right w:val="single" w:color="000000" w:sz="6" w:space="0"/>
            </w:tcBorders>
            <w:shd w:val="clear" w:color="000000" w:fill="FFFFFF"/>
            <w:noWrap/>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484" w:type="dxa"/>
            <w:tcBorders>
              <w:top w:val="single" w:color="000000" w:sz="6" w:space="0"/>
              <w:left w:val="single" w:color="000000" w:sz="6" w:space="0"/>
              <w:bottom w:val="single" w:color="000000" w:sz="6" w:space="0"/>
              <w:right w:val="single" w:color="000000" w:sz="6" w:space="0"/>
            </w:tcBorders>
            <w:shd w:val="clear" w:color="000000" w:fill="FFFFFF"/>
            <w:noWrap/>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797" w:type="dxa"/>
            <w:tcBorders>
              <w:top w:val="single" w:color="000000" w:sz="6" w:space="0"/>
              <w:left w:val="single" w:color="000000" w:sz="6" w:space="0"/>
              <w:bottom w:val="single" w:color="000000" w:sz="6" w:space="0"/>
              <w:right w:val="single" w:color="000000" w:sz="6" w:space="0"/>
            </w:tcBorders>
            <w:shd w:val="clear" w:color="000000" w:fill="FFFFFF"/>
            <w:noWrap/>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852" w:type="dxa"/>
            <w:tcBorders>
              <w:top w:val="single" w:color="000000" w:sz="6" w:space="0"/>
              <w:left w:val="single" w:color="000000" w:sz="6" w:space="0"/>
              <w:bottom w:val="single" w:color="000000" w:sz="6" w:space="0"/>
              <w:right w:val="single" w:color="000000" w:sz="6" w:space="0"/>
            </w:tcBorders>
            <w:shd w:val="clear" w:color="000000" w:fill="FFFFFF"/>
            <w:noWrap/>
          </w:tcPr>
          <w:p>
            <w:pPr>
              <w:autoSpaceDE w:val="0"/>
              <w:autoSpaceDN w:val="0"/>
              <w:adjustRightInd w:val="0"/>
              <w:spacing w:before="40" w:after="40" w:line="400" w:lineRule="exact"/>
              <w:ind w:firstLine="480"/>
              <w:jc w:val="center"/>
              <w:rPr>
                <w:rFonts w:ascii="宋体" w:hAnsi="宋体" w:eastAsia="宋体" w:cs="宋体"/>
                <w:color w:val="000000"/>
                <w:kern w:val="0"/>
                <w:sz w:val="24"/>
                <w:lang w:val="zh-CN"/>
              </w:rPr>
            </w:pPr>
          </w:p>
        </w:tc>
        <w:tc>
          <w:tcPr>
            <w:tcW w:w="1216" w:type="dxa"/>
            <w:tcBorders>
              <w:top w:val="single" w:color="000000" w:sz="6" w:space="0"/>
              <w:left w:val="single" w:color="000000" w:sz="6" w:space="0"/>
              <w:bottom w:val="single" w:color="000000" w:sz="6" w:space="0"/>
              <w:right w:val="single" w:color="000000" w:sz="6" w:space="0"/>
            </w:tcBorders>
            <w:shd w:val="clear" w:color="000000" w:fill="FFFFFF"/>
            <w:noWrap/>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513" w:type="dxa"/>
            <w:tcBorders>
              <w:top w:val="single" w:color="000000" w:sz="6" w:space="0"/>
              <w:left w:val="single" w:color="000000" w:sz="6" w:space="0"/>
              <w:bottom w:val="single" w:color="000000" w:sz="6" w:space="0"/>
              <w:right w:val="single" w:color="000000" w:sz="6" w:space="0"/>
            </w:tcBorders>
            <w:shd w:val="clear" w:color="000000" w:fill="FFFFFF"/>
            <w:noWrap/>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757" w:type="dxa"/>
            <w:tcBorders>
              <w:top w:val="single" w:color="000000" w:sz="6" w:space="0"/>
              <w:left w:val="single" w:color="000000" w:sz="6" w:space="0"/>
              <w:bottom w:val="single" w:color="000000" w:sz="6" w:space="0"/>
              <w:right w:val="single" w:color="000000" w:sz="6" w:space="0"/>
            </w:tcBorders>
            <w:shd w:val="clear" w:color="000000" w:fill="FFFFFF"/>
            <w:noWrap/>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662" w:type="dxa"/>
            <w:tcBorders>
              <w:top w:val="single" w:color="000000" w:sz="6" w:space="0"/>
              <w:left w:val="single" w:color="000000" w:sz="6" w:space="0"/>
              <w:bottom w:val="single" w:color="000000" w:sz="6" w:space="0"/>
              <w:right w:val="single" w:color="000000" w:sz="6" w:space="0"/>
            </w:tcBorders>
            <w:shd w:val="clear" w:color="000000" w:fill="FFFFFF"/>
            <w:noWrap/>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674" w:type="dxa"/>
            <w:tcBorders>
              <w:top w:val="single" w:color="000000" w:sz="6" w:space="0"/>
              <w:left w:val="single" w:color="000000" w:sz="6" w:space="0"/>
              <w:bottom w:val="single" w:color="000000" w:sz="6" w:space="0"/>
              <w:right w:val="single" w:color="000000" w:sz="6" w:space="0"/>
            </w:tcBorders>
            <w:shd w:val="clear" w:color="000000" w:fill="FFFFFF"/>
            <w:noWrap/>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r>
      <w:tr>
        <w:tblPrEx>
          <w:tblCellMar>
            <w:top w:w="0" w:type="dxa"/>
            <w:left w:w="28" w:type="dxa"/>
            <w:bottom w:w="0" w:type="dxa"/>
            <w:right w:w="28" w:type="dxa"/>
          </w:tblCellMar>
        </w:tblPrEx>
        <w:trPr>
          <w:trHeight w:val="1" w:hRule="atLeast"/>
          <w:jc w:val="center"/>
        </w:trPr>
        <w:tc>
          <w:tcPr>
            <w:tcW w:w="689"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adjustRightInd w:val="0"/>
              <w:spacing w:before="40" w:after="40" w:line="400" w:lineRule="exact"/>
              <w:ind w:firstLine="199"/>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3</w:t>
            </w:r>
          </w:p>
        </w:tc>
        <w:tc>
          <w:tcPr>
            <w:tcW w:w="1003" w:type="dxa"/>
            <w:tcBorders>
              <w:top w:val="single" w:color="000000" w:sz="6" w:space="0"/>
              <w:left w:val="single" w:color="000000" w:sz="6" w:space="0"/>
              <w:bottom w:val="single" w:color="000000" w:sz="6" w:space="0"/>
              <w:right w:val="single" w:color="000000" w:sz="6" w:space="0"/>
            </w:tcBorders>
            <w:shd w:val="clear" w:color="000000" w:fill="FFFFFF"/>
            <w:noWrap/>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484" w:type="dxa"/>
            <w:tcBorders>
              <w:top w:val="single" w:color="000000" w:sz="6" w:space="0"/>
              <w:left w:val="single" w:color="000000" w:sz="6" w:space="0"/>
              <w:bottom w:val="single" w:color="000000" w:sz="6" w:space="0"/>
              <w:right w:val="single" w:color="000000" w:sz="6" w:space="0"/>
            </w:tcBorders>
            <w:shd w:val="clear" w:color="000000" w:fill="FFFFFF"/>
            <w:noWrap/>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797" w:type="dxa"/>
            <w:tcBorders>
              <w:top w:val="single" w:color="000000" w:sz="6" w:space="0"/>
              <w:left w:val="single" w:color="000000" w:sz="6" w:space="0"/>
              <w:bottom w:val="single" w:color="000000" w:sz="6" w:space="0"/>
              <w:right w:val="single" w:color="000000" w:sz="6" w:space="0"/>
            </w:tcBorders>
            <w:shd w:val="clear" w:color="000000" w:fill="FFFFFF"/>
            <w:noWrap/>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852" w:type="dxa"/>
            <w:tcBorders>
              <w:top w:val="single" w:color="000000" w:sz="6" w:space="0"/>
              <w:left w:val="single" w:color="000000" w:sz="6" w:space="0"/>
              <w:bottom w:val="single" w:color="000000" w:sz="6" w:space="0"/>
              <w:right w:val="single" w:color="000000" w:sz="6" w:space="0"/>
            </w:tcBorders>
            <w:shd w:val="clear" w:color="000000" w:fill="FFFFFF"/>
            <w:noWrap/>
          </w:tcPr>
          <w:p>
            <w:pPr>
              <w:autoSpaceDE w:val="0"/>
              <w:autoSpaceDN w:val="0"/>
              <w:adjustRightInd w:val="0"/>
              <w:spacing w:before="40" w:after="40" w:line="400" w:lineRule="exact"/>
              <w:ind w:firstLine="480"/>
              <w:jc w:val="center"/>
              <w:rPr>
                <w:rFonts w:ascii="宋体" w:hAnsi="宋体" w:eastAsia="宋体" w:cs="宋体"/>
                <w:color w:val="000000"/>
                <w:kern w:val="0"/>
                <w:sz w:val="24"/>
                <w:lang w:val="zh-CN"/>
              </w:rPr>
            </w:pPr>
          </w:p>
        </w:tc>
        <w:tc>
          <w:tcPr>
            <w:tcW w:w="1216" w:type="dxa"/>
            <w:tcBorders>
              <w:top w:val="single" w:color="000000" w:sz="6" w:space="0"/>
              <w:left w:val="single" w:color="000000" w:sz="6" w:space="0"/>
              <w:bottom w:val="single" w:color="000000" w:sz="6" w:space="0"/>
              <w:right w:val="single" w:color="000000" w:sz="6" w:space="0"/>
            </w:tcBorders>
            <w:shd w:val="clear" w:color="000000" w:fill="FFFFFF"/>
            <w:noWrap/>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513" w:type="dxa"/>
            <w:tcBorders>
              <w:top w:val="single" w:color="000000" w:sz="6" w:space="0"/>
              <w:left w:val="single" w:color="000000" w:sz="6" w:space="0"/>
              <w:bottom w:val="single" w:color="000000" w:sz="6" w:space="0"/>
              <w:right w:val="single" w:color="000000" w:sz="6" w:space="0"/>
            </w:tcBorders>
            <w:shd w:val="clear" w:color="000000" w:fill="FFFFFF"/>
            <w:noWrap/>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757" w:type="dxa"/>
            <w:tcBorders>
              <w:top w:val="single" w:color="000000" w:sz="6" w:space="0"/>
              <w:left w:val="single" w:color="000000" w:sz="6" w:space="0"/>
              <w:bottom w:val="single" w:color="000000" w:sz="6" w:space="0"/>
              <w:right w:val="single" w:color="000000" w:sz="6" w:space="0"/>
            </w:tcBorders>
            <w:shd w:val="clear" w:color="000000" w:fill="FFFFFF"/>
            <w:noWrap/>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662" w:type="dxa"/>
            <w:tcBorders>
              <w:top w:val="single" w:color="000000" w:sz="6" w:space="0"/>
              <w:left w:val="single" w:color="000000" w:sz="6" w:space="0"/>
              <w:bottom w:val="single" w:color="000000" w:sz="6" w:space="0"/>
              <w:right w:val="single" w:color="000000" w:sz="6" w:space="0"/>
            </w:tcBorders>
            <w:shd w:val="clear" w:color="000000" w:fill="FFFFFF"/>
            <w:noWrap/>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674" w:type="dxa"/>
            <w:tcBorders>
              <w:top w:val="single" w:color="000000" w:sz="6" w:space="0"/>
              <w:left w:val="single" w:color="000000" w:sz="6" w:space="0"/>
              <w:bottom w:val="single" w:color="000000" w:sz="6" w:space="0"/>
              <w:right w:val="single" w:color="000000" w:sz="6" w:space="0"/>
            </w:tcBorders>
            <w:shd w:val="clear" w:color="000000" w:fill="FFFFFF"/>
            <w:noWrap/>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r>
      <w:tr>
        <w:tblPrEx>
          <w:tblCellMar>
            <w:top w:w="0" w:type="dxa"/>
            <w:left w:w="28" w:type="dxa"/>
            <w:bottom w:w="0" w:type="dxa"/>
            <w:right w:w="28" w:type="dxa"/>
          </w:tblCellMar>
        </w:tblPrEx>
        <w:trPr>
          <w:trHeight w:val="1" w:hRule="atLeast"/>
          <w:jc w:val="center"/>
        </w:trPr>
        <w:tc>
          <w:tcPr>
            <w:tcW w:w="689"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adjustRightInd w:val="0"/>
              <w:spacing w:before="40" w:after="40" w:line="400" w:lineRule="exact"/>
              <w:ind w:firstLine="199"/>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w:t>
            </w:r>
          </w:p>
        </w:tc>
        <w:tc>
          <w:tcPr>
            <w:tcW w:w="1003" w:type="dxa"/>
            <w:tcBorders>
              <w:top w:val="single" w:color="000000" w:sz="6" w:space="0"/>
              <w:left w:val="single" w:color="000000" w:sz="6" w:space="0"/>
              <w:bottom w:val="single" w:color="000000" w:sz="6" w:space="0"/>
              <w:right w:val="single" w:color="000000" w:sz="6" w:space="0"/>
            </w:tcBorders>
            <w:shd w:val="clear" w:color="000000" w:fill="FFFFFF"/>
            <w:noWrap/>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484" w:type="dxa"/>
            <w:tcBorders>
              <w:top w:val="single" w:color="000000" w:sz="6" w:space="0"/>
              <w:left w:val="single" w:color="000000" w:sz="6" w:space="0"/>
              <w:bottom w:val="single" w:color="000000" w:sz="6" w:space="0"/>
              <w:right w:val="single" w:color="000000" w:sz="6" w:space="0"/>
            </w:tcBorders>
            <w:shd w:val="clear" w:color="000000" w:fill="FFFFFF"/>
            <w:noWrap/>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797" w:type="dxa"/>
            <w:tcBorders>
              <w:top w:val="single" w:color="000000" w:sz="6" w:space="0"/>
              <w:left w:val="single" w:color="000000" w:sz="6" w:space="0"/>
              <w:bottom w:val="single" w:color="000000" w:sz="6" w:space="0"/>
              <w:right w:val="single" w:color="000000" w:sz="6" w:space="0"/>
            </w:tcBorders>
            <w:shd w:val="clear" w:color="000000" w:fill="FFFFFF"/>
            <w:noWrap/>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852" w:type="dxa"/>
            <w:tcBorders>
              <w:top w:val="single" w:color="000000" w:sz="6" w:space="0"/>
              <w:left w:val="single" w:color="000000" w:sz="6" w:space="0"/>
              <w:bottom w:val="single" w:color="000000" w:sz="6" w:space="0"/>
              <w:right w:val="single" w:color="000000" w:sz="6" w:space="0"/>
            </w:tcBorders>
            <w:shd w:val="clear" w:color="000000" w:fill="FFFFFF"/>
            <w:noWrap/>
          </w:tcPr>
          <w:p>
            <w:pPr>
              <w:autoSpaceDE w:val="0"/>
              <w:autoSpaceDN w:val="0"/>
              <w:adjustRightInd w:val="0"/>
              <w:spacing w:before="40" w:after="40" w:line="400" w:lineRule="exact"/>
              <w:ind w:firstLine="480"/>
              <w:jc w:val="center"/>
              <w:rPr>
                <w:rFonts w:ascii="宋体" w:hAnsi="宋体" w:eastAsia="宋体" w:cs="宋体"/>
                <w:color w:val="000000"/>
                <w:kern w:val="0"/>
                <w:sz w:val="24"/>
                <w:lang w:val="zh-CN"/>
              </w:rPr>
            </w:pPr>
          </w:p>
        </w:tc>
        <w:tc>
          <w:tcPr>
            <w:tcW w:w="1216" w:type="dxa"/>
            <w:tcBorders>
              <w:top w:val="single" w:color="000000" w:sz="6" w:space="0"/>
              <w:left w:val="single" w:color="000000" w:sz="6" w:space="0"/>
              <w:bottom w:val="single" w:color="000000" w:sz="6" w:space="0"/>
              <w:right w:val="single" w:color="000000" w:sz="6" w:space="0"/>
            </w:tcBorders>
            <w:shd w:val="clear" w:color="000000" w:fill="FFFFFF"/>
            <w:noWrap/>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513" w:type="dxa"/>
            <w:tcBorders>
              <w:top w:val="single" w:color="000000" w:sz="6" w:space="0"/>
              <w:left w:val="single" w:color="000000" w:sz="6" w:space="0"/>
              <w:bottom w:val="single" w:color="000000" w:sz="6" w:space="0"/>
              <w:right w:val="single" w:color="000000" w:sz="6" w:space="0"/>
            </w:tcBorders>
            <w:shd w:val="clear" w:color="000000" w:fill="FFFFFF"/>
            <w:noWrap/>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757" w:type="dxa"/>
            <w:tcBorders>
              <w:top w:val="single" w:color="000000" w:sz="6" w:space="0"/>
              <w:left w:val="single" w:color="000000" w:sz="6" w:space="0"/>
              <w:bottom w:val="single" w:color="000000" w:sz="6" w:space="0"/>
              <w:right w:val="single" w:color="000000" w:sz="6" w:space="0"/>
            </w:tcBorders>
            <w:shd w:val="clear" w:color="000000" w:fill="FFFFFF"/>
            <w:noWrap/>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662" w:type="dxa"/>
            <w:tcBorders>
              <w:top w:val="single" w:color="000000" w:sz="6" w:space="0"/>
              <w:left w:val="single" w:color="000000" w:sz="6" w:space="0"/>
              <w:bottom w:val="single" w:color="000000" w:sz="6" w:space="0"/>
              <w:right w:val="single" w:color="000000" w:sz="6" w:space="0"/>
            </w:tcBorders>
            <w:shd w:val="clear" w:color="000000" w:fill="FFFFFF"/>
            <w:noWrap/>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674" w:type="dxa"/>
            <w:tcBorders>
              <w:top w:val="single" w:color="000000" w:sz="6" w:space="0"/>
              <w:left w:val="single" w:color="000000" w:sz="6" w:space="0"/>
              <w:bottom w:val="single" w:color="000000" w:sz="6" w:space="0"/>
              <w:right w:val="single" w:color="000000" w:sz="6" w:space="0"/>
            </w:tcBorders>
            <w:shd w:val="clear" w:color="000000" w:fill="FFFFFF"/>
            <w:noWrap/>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r>
    </w:tbl>
    <w:p>
      <w:pPr>
        <w:autoSpaceDE w:val="0"/>
        <w:autoSpaceDN w:val="0"/>
        <w:spacing w:line="360" w:lineRule="auto"/>
        <w:ind w:firstLine="480" w:firstLineChars="200"/>
        <w:rPr>
          <w:rFonts w:ascii="宋体" w:cs="宋体"/>
          <w:kern w:val="0"/>
          <w:sz w:val="24"/>
          <w:lang w:val="zh-CN"/>
        </w:rPr>
      </w:pPr>
      <w:r>
        <w:rPr>
          <w:rFonts w:hint="eastAsia" w:ascii="宋体" w:hAnsi="宋体" w:cs="宋体"/>
          <w:kern w:val="0"/>
          <w:sz w:val="24"/>
          <w:lang w:val="zh-CN"/>
        </w:rPr>
        <w:t>注：</w:t>
      </w:r>
      <w:r>
        <w:rPr>
          <w:rFonts w:ascii="宋体" w:hAnsi="宋体" w:cs="宋体"/>
          <w:kern w:val="0"/>
          <w:sz w:val="24"/>
          <w:lang w:val="zh-CN"/>
        </w:rPr>
        <w:t>1.</w:t>
      </w:r>
      <w:r>
        <w:rPr>
          <w:rFonts w:hint="eastAsia" w:ascii="宋体" w:hAnsi="宋体" w:cs="宋体"/>
          <w:kern w:val="0"/>
          <w:sz w:val="24"/>
          <w:lang w:val="zh-CN"/>
        </w:rPr>
        <w:t>本表应按照每包“项目概况及技术参数”中产品序号的指标逐项填写，不得遗漏。</w:t>
      </w:r>
    </w:p>
    <w:p>
      <w:pPr>
        <w:autoSpaceDE w:val="0"/>
        <w:autoSpaceDN w:val="0"/>
        <w:spacing w:line="360" w:lineRule="auto"/>
        <w:ind w:firstLine="480" w:firstLineChars="200"/>
        <w:rPr>
          <w:rFonts w:ascii="宋体" w:cs="宋体"/>
          <w:kern w:val="0"/>
          <w:sz w:val="24"/>
          <w:lang w:val="zh-CN"/>
        </w:rPr>
      </w:pPr>
      <w:r>
        <w:rPr>
          <w:rFonts w:hint="eastAsia" w:ascii="宋体" w:hAnsi="宋体" w:cs="宋体"/>
          <w:kern w:val="0"/>
          <w:sz w:val="24"/>
          <w:lang w:val="zh-CN"/>
        </w:rPr>
        <w:t>“投标产品技术参数、指标”必须与投标文件中提供的产品检测报告、彩页等证明材料的实质性响应情况相一致。若在评标环节发现该项与投标文件中提供的产品检测报告、彩页（或厂家公开发布的资料参数）等证明材料的实质性响应情况不一致或直接复制招标文件“采购需求技术参数、指标”内容的，按无效投标处理。表时以招标项目参数要求为基本投标要求，满足招标项目参数要求的指标需列出</w:t>
      </w:r>
    </w:p>
    <w:p>
      <w:pPr>
        <w:autoSpaceDE w:val="0"/>
        <w:autoSpaceDN w:val="0"/>
        <w:spacing w:line="360" w:lineRule="auto"/>
        <w:ind w:firstLine="480" w:firstLineChars="200"/>
        <w:rPr>
          <w:rFonts w:ascii="宋体" w:cs="宋体"/>
          <w:kern w:val="0"/>
          <w:sz w:val="24"/>
          <w:lang w:val="zh-CN"/>
        </w:rPr>
      </w:pPr>
      <w:r>
        <w:rPr>
          <w:rFonts w:hint="eastAsia" w:ascii="宋体" w:hAnsi="宋体" w:cs="宋体"/>
          <w:kern w:val="0"/>
          <w:sz w:val="24"/>
          <w:lang w:val="zh-CN"/>
        </w:rPr>
        <w:t>填写此“</w:t>
      </w:r>
      <w:r>
        <w:rPr>
          <w:rFonts w:ascii="宋体" w:cs="宋体"/>
          <w:kern w:val="0"/>
          <w:sz w:val="24"/>
          <w:lang w:val="zh-CN"/>
        </w:rPr>
        <w:t>0</w:t>
      </w:r>
      <w:r>
        <w:rPr>
          <w:rFonts w:hint="eastAsia" w:ascii="宋体" w:hAnsi="宋体" w:cs="宋体"/>
          <w:kern w:val="0"/>
          <w:sz w:val="24"/>
          <w:lang w:val="zh-CN"/>
        </w:rPr>
        <w:t>”；超出、不满足招标项目参数要求的指标需列出“</w:t>
      </w:r>
      <w:r>
        <w:rPr>
          <w:rFonts w:ascii="宋体" w:hAnsi="宋体" w:cs="宋体"/>
          <w:kern w:val="0"/>
          <w:sz w:val="24"/>
          <w:lang w:val="zh-CN"/>
        </w:rPr>
        <w:t>+</w:t>
      </w:r>
      <w:r>
        <w:rPr>
          <w:rFonts w:hint="eastAsia" w:ascii="宋体" w:hAnsi="宋体" w:cs="宋体"/>
          <w:kern w:val="0"/>
          <w:sz w:val="24"/>
          <w:lang w:val="zh-CN"/>
        </w:rPr>
        <w:t>”、“</w:t>
      </w:r>
      <w:r>
        <w:rPr>
          <w:rFonts w:ascii="宋体" w:cs="宋体"/>
          <w:kern w:val="0"/>
          <w:sz w:val="24"/>
          <w:lang w:val="zh-CN"/>
        </w:rPr>
        <w:t>-</w:t>
      </w:r>
      <w:r>
        <w:rPr>
          <w:rFonts w:hint="eastAsia" w:ascii="宋体" w:hAnsi="宋体" w:cs="宋体"/>
          <w:kern w:val="0"/>
          <w:sz w:val="24"/>
          <w:lang w:val="zh-CN"/>
        </w:rPr>
        <w:t>”偏差，并做出详细说明；如果只注明“</w:t>
      </w:r>
      <w:r>
        <w:rPr>
          <w:rFonts w:ascii="宋体" w:hAnsi="宋体" w:cs="宋体"/>
          <w:kern w:val="0"/>
          <w:sz w:val="24"/>
          <w:lang w:val="zh-CN"/>
        </w:rPr>
        <w:t>+</w:t>
      </w:r>
      <w:r>
        <w:rPr>
          <w:rFonts w:hint="eastAsia" w:ascii="宋体" w:hAnsi="宋体" w:cs="宋体"/>
          <w:kern w:val="0"/>
          <w:sz w:val="24"/>
          <w:lang w:val="zh-CN"/>
        </w:rPr>
        <w:t>”、“</w:t>
      </w:r>
      <w:r>
        <w:rPr>
          <w:rFonts w:ascii="宋体" w:cs="宋体"/>
          <w:kern w:val="0"/>
          <w:sz w:val="24"/>
          <w:lang w:val="zh-CN"/>
        </w:rPr>
        <w:t>-</w:t>
      </w:r>
      <w:r>
        <w:rPr>
          <w:rFonts w:hint="eastAsia" w:ascii="宋体" w:hAnsi="宋体" w:cs="宋体"/>
          <w:kern w:val="0"/>
          <w:sz w:val="24"/>
          <w:lang w:val="zh-CN"/>
        </w:rPr>
        <w:t>”或未填写，将视为该项指标不响应。</w:t>
      </w:r>
    </w:p>
    <w:p>
      <w:pPr>
        <w:autoSpaceDE w:val="0"/>
        <w:autoSpaceDN w:val="0"/>
        <w:spacing w:line="360" w:lineRule="auto"/>
        <w:ind w:firstLine="480" w:firstLineChars="200"/>
        <w:rPr>
          <w:rFonts w:ascii="宋体" w:cs="宋体"/>
          <w:kern w:val="0"/>
          <w:sz w:val="24"/>
          <w:lang w:val="zh-CN"/>
        </w:rPr>
      </w:pPr>
      <w:r>
        <w:rPr>
          <w:rFonts w:ascii="宋体" w:hAnsi="宋体" w:cs="宋体"/>
          <w:kern w:val="0"/>
          <w:sz w:val="24"/>
          <w:lang w:val="zh-CN"/>
        </w:rPr>
        <w:t>4.</w:t>
      </w:r>
      <w:r>
        <w:rPr>
          <w:rFonts w:hint="eastAsia" w:ascii="宋体" w:hAnsi="宋体" w:cs="宋体"/>
          <w:kern w:val="0"/>
          <w:sz w:val="24"/>
          <w:lang w:val="zh-CN"/>
        </w:rPr>
        <w:t>投标人响应采购需求应具体、明确，含糊不清、不确切或伪造、编造证明材料的，按照实质性不响应处理。对伪造、编造证明材料的，将报送采购监管部门查处。</w:t>
      </w:r>
    </w:p>
    <w:p>
      <w:pPr>
        <w:spacing w:line="400" w:lineRule="exact"/>
        <w:ind w:firstLine="2532" w:firstLineChars="1055"/>
        <w:rPr>
          <w:rFonts w:ascii="宋体" w:hAnsi="宋体"/>
          <w:color w:val="000000"/>
          <w:sz w:val="24"/>
        </w:rPr>
      </w:pPr>
    </w:p>
    <w:p>
      <w:pPr>
        <w:ind w:firstLine="482" w:firstLineChars="200"/>
        <w:jc w:val="center"/>
        <w:rPr>
          <w:rFonts w:ascii="宋体" w:hAnsi="宋体"/>
          <w:b/>
          <w:color w:val="000000"/>
          <w:sz w:val="24"/>
        </w:rPr>
      </w:pPr>
      <w:r>
        <w:rPr>
          <w:rFonts w:hint="eastAsia" w:ascii="宋体" w:hAnsi="宋体"/>
          <w:b/>
          <w:color w:val="000000"/>
          <w:sz w:val="24"/>
        </w:rPr>
        <w:t xml:space="preserve">                        供应商：（公章）</w:t>
      </w:r>
    </w:p>
    <w:p>
      <w:pPr>
        <w:ind w:firstLine="482" w:firstLineChars="200"/>
        <w:jc w:val="center"/>
        <w:rPr>
          <w:rFonts w:ascii="宋体" w:hAnsi="宋体"/>
          <w:b/>
          <w:color w:val="000000"/>
          <w:sz w:val="24"/>
        </w:rPr>
      </w:pPr>
      <w:r>
        <w:rPr>
          <w:rFonts w:hint="eastAsia" w:ascii="宋体" w:hAnsi="宋体"/>
          <w:b/>
          <w:color w:val="000000"/>
          <w:sz w:val="24"/>
        </w:rPr>
        <w:t xml:space="preserve">         法定代表人或委托代理人：（签字）</w:t>
      </w:r>
    </w:p>
    <w:p>
      <w:pPr>
        <w:ind w:firstLine="482" w:firstLineChars="200"/>
        <w:jc w:val="center"/>
        <w:rPr>
          <w:rFonts w:ascii="宋体" w:hAnsi="宋体" w:eastAsia="宋体" w:cs="宋体"/>
          <w:b/>
          <w:bCs/>
          <w:sz w:val="28"/>
          <w:szCs w:val="28"/>
        </w:rPr>
        <w:sectPr>
          <w:pgSz w:w="11906" w:h="16838"/>
          <w:pgMar w:top="1440" w:right="1800" w:bottom="1440" w:left="1800" w:header="851" w:footer="992" w:gutter="0"/>
          <w:cols w:space="425" w:num="1"/>
          <w:docGrid w:type="lines" w:linePitch="312" w:charSpace="0"/>
        </w:sectPr>
      </w:pPr>
      <w:r>
        <w:rPr>
          <w:rFonts w:hint="eastAsia" w:ascii="宋体" w:hAnsi="宋体"/>
          <w:b/>
          <w:color w:val="000000"/>
          <w:sz w:val="24"/>
        </w:rPr>
        <w:t xml:space="preserve">             年   月   日</w:t>
      </w:r>
    </w:p>
    <w:p>
      <w:pPr>
        <w:pStyle w:val="5"/>
        <w:numPr>
          <w:ilvl w:val="0"/>
          <w:numId w:val="9"/>
        </w:numPr>
        <w:ind w:firstLine="0" w:firstLineChars="0"/>
        <w:jc w:val="center"/>
        <w:rPr>
          <w:rFonts w:hint="eastAsia" w:ascii="宋体" w:hAnsi="宋体" w:eastAsia="宋体" w:cs="宋体"/>
          <w:b/>
          <w:bCs/>
          <w:sz w:val="32"/>
          <w:szCs w:val="32"/>
        </w:rPr>
      </w:pPr>
      <w:r>
        <w:rPr>
          <w:rFonts w:hint="eastAsia" w:ascii="宋体" w:hAnsi="宋体" w:eastAsia="宋体" w:cs="宋体"/>
          <w:b/>
          <w:bCs/>
          <w:sz w:val="32"/>
          <w:szCs w:val="32"/>
          <w:lang w:eastAsia="zh-CN"/>
        </w:rPr>
        <w:t>首次</w:t>
      </w:r>
      <w:r>
        <w:rPr>
          <w:rFonts w:hint="eastAsia" w:ascii="宋体" w:hAnsi="宋体" w:eastAsia="宋体" w:cs="宋体"/>
          <w:b/>
          <w:bCs/>
          <w:sz w:val="32"/>
          <w:szCs w:val="32"/>
        </w:rPr>
        <w:t>报价表</w:t>
      </w:r>
    </w:p>
    <w:p>
      <w:pPr>
        <w:pStyle w:val="5"/>
        <w:numPr>
          <w:numId w:val="0"/>
        </w:numPr>
        <w:jc w:val="both"/>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投标人名称：</w:t>
      </w:r>
    </w:p>
    <w:tbl>
      <w:tblPr>
        <w:tblStyle w:val="10"/>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3252"/>
        <w:gridCol w:w="1360"/>
        <w:gridCol w:w="1510"/>
        <w:gridCol w:w="1057"/>
        <w:gridCol w:w="18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jc w:val="center"/>
        </w:trPr>
        <w:tc>
          <w:tcPr>
            <w:tcW w:w="976" w:type="dxa"/>
            <w:vAlign w:val="center"/>
          </w:tcPr>
          <w:p>
            <w:pPr>
              <w:spacing w:line="560" w:lineRule="exact"/>
              <w:jc w:val="center"/>
              <w:rPr>
                <w:rFonts w:ascii="宋体" w:hAnsi="宋体" w:cs="宋体"/>
                <w:bCs/>
                <w:szCs w:val="21"/>
              </w:rPr>
            </w:pPr>
            <w:r>
              <w:rPr>
                <w:rFonts w:hint="eastAsia" w:ascii="宋体" w:hAnsi="宋体" w:cs="宋体"/>
                <w:bCs/>
                <w:szCs w:val="21"/>
              </w:rPr>
              <w:t>序号</w:t>
            </w:r>
          </w:p>
        </w:tc>
        <w:tc>
          <w:tcPr>
            <w:tcW w:w="3252" w:type="dxa"/>
            <w:vAlign w:val="center"/>
          </w:tcPr>
          <w:p>
            <w:pPr>
              <w:spacing w:line="560" w:lineRule="exact"/>
              <w:jc w:val="center"/>
              <w:rPr>
                <w:rFonts w:ascii="宋体" w:hAnsi="宋体" w:cs="宋体"/>
                <w:bCs/>
                <w:szCs w:val="21"/>
              </w:rPr>
            </w:pPr>
            <w:r>
              <w:rPr>
                <w:rFonts w:hint="eastAsia" w:ascii="宋体" w:hAnsi="宋体" w:cs="宋体"/>
                <w:bCs/>
                <w:szCs w:val="21"/>
              </w:rPr>
              <w:t>项目名称</w:t>
            </w:r>
          </w:p>
        </w:tc>
        <w:tc>
          <w:tcPr>
            <w:tcW w:w="1360" w:type="dxa"/>
            <w:vAlign w:val="center"/>
          </w:tcPr>
          <w:p>
            <w:pPr>
              <w:spacing w:line="560" w:lineRule="exact"/>
              <w:jc w:val="center"/>
              <w:rPr>
                <w:rFonts w:ascii="宋体" w:hAnsi="宋体" w:cs="宋体"/>
                <w:bCs/>
                <w:szCs w:val="21"/>
              </w:rPr>
            </w:pPr>
            <w:r>
              <w:rPr>
                <w:rFonts w:hint="eastAsia" w:ascii="宋体" w:hAnsi="宋体" w:cs="宋体"/>
                <w:bCs/>
                <w:szCs w:val="21"/>
              </w:rPr>
              <w:t>投标总价</w:t>
            </w:r>
          </w:p>
          <w:p>
            <w:pPr>
              <w:spacing w:line="560" w:lineRule="exact"/>
              <w:jc w:val="center"/>
              <w:rPr>
                <w:rFonts w:ascii="宋体" w:hAnsi="宋体" w:cs="宋体"/>
                <w:bCs/>
                <w:szCs w:val="21"/>
              </w:rPr>
            </w:pPr>
            <w:r>
              <w:rPr>
                <w:rFonts w:hint="eastAsia" w:ascii="宋体" w:hAnsi="宋体" w:cs="宋体"/>
                <w:bCs/>
                <w:szCs w:val="21"/>
              </w:rPr>
              <w:t>（元）</w:t>
            </w:r>
          </w:p>
        </w:tc>
        <w:tc>
          <w:tcPr>
            <w:tcW w:w="1510" w:type="dxa"/>
            <w:vAlign w:val="center"/>
          </w:tcPr>
          <w:p>
            <w:pPr>
              <w:spacing w:line="560" w:lineRule="exact"/>
              <w:jc w:val="center"/>
              <w:rPr>
                <w:rFonts w:ascii="宋体" w:hAnsi="宋体" w:cs="宋体"/>
                <w:bCs/>
                <w:szCs w:val="21"/>
              </w:rPr>
            </w:pPr>
            <w:r>
              <w:rPr>
                <w:rFonts w:hint="eastAsia" w:ascii="宋体" w:hAnsi="宋体" w:cs="宋体"/>
                <w:bCs/>
                <w:szCs w:val="21"/>
              </w:rPr>
              <w:t>工程</w:t>
            </w:r>
          </w:p>
          <w:p>
            <w:pPr>
              <w:spacing w:line="560" w:lineRule="exact"/>
              <w:jc w:val="center"/>
              <w:rPr>
                <w:rFonts w:ascii="宋体" w:hAnsi="宋体" w:cs="宋体"/>
                <w:bCs/>
                <w:szCs w:val="21"/>
              </w:rPr>
            </w:pPr>
            <w:r>
              <w:rPr>
                <w:rFonts w:hint="eastAsia" w:ascii="宋体" w:hAnsi="宋体" w:cs="宋体"/>
                <w:bCs/>
                <w:szCs w:val="21"/>
              </w:rPr>
              <w:t>质量</w:t>
            </w:r>
          </w:p>
        </w:tc>
        <w:tc>
          <w:tcPr>
            <w:tcW w:w="1057" w:type="dxa"/>
            <w:vAlign w:val="center"/>
          </w:tcPr>
          <w:p>
            <w:pPr>
              <w:spacing w:line="560" w:lineRule="exact"/>
              <w:jc w:val="center"/>
              <w:rPr>
                <w:rFonts w:ascii="宋体" w:hAnsi="宋体" w:cs="宋体"/>
                <w:bCs/>
                <w:szCs w:val="21"/>
              </w:rPr>
            </w:pPr>
            <w:r>
              <w:rPr>
                <w:rFonts w:hint="eastAsia" w:ascii="宋体" w:hAnsi="宋体" w:cs="宋体"/>
                <w:bCs/>
                <w:szCs w:val="21"/>
              </w:rPr>
              <w:t>工期</w:t>
            </w:r>
          </w:p>
        </w:tc>
        <w:tc>
          <w:tcPr>
            <w:tcW w:w="1807" w:type="dxa"/>
            <w:vAlign w:val="center"/>
          </w:tcPr>
          <w:p>
            <w:pPr>
              <w:spacing w:line="560" w:lineRule="exact"/>
              <w:jc w:val="center"/>
              <w:rPr>
                <w:rFonts w:hint="eastAsia" w:ascii="宋体" w:hAnsi="宋体" w:cs="宋体" w:eastAsiaTheme="minorEastAsia"/>
                <w:szCs w:val="21"/>
                <w:lang w:eastAsia="zh-CN"/>
              </w:rPr>
            </w:pPr>
            <w:r>
              <w:rPr>
                <w:rFonts w:hint="eastAsia" w:ascii="宋体" w:hAnsi="宋体" w:cs="宋体"/>
                <w:szCs w:val="21"/>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5" w:hRule="atLeast"/>
          <w:jc w:val="center"/>
        </w:trPr>
        <w:tc>
          <w:tcPr>
            <w:tcW w:w="976" w:type="dxa"/>
            <w:vAlign w:val="center"/>
          </w:tcPr>
          <w:p>
            <w:pPr>
              <w:spacing w:line="560" w:lineRule="exact"/>
              <w:jc w:val="center"/>
              <w:rPr>
                <w:rFonts w:ascii="宋体" w:hAnsi="宋体" w:cs="宋体"/>
                <w:szCs w:val="21"/>
              </w:rPr>
            </w:pPr>
          </w:p>
        </w:tc>
        <w:tc>
          <w:tcPr>
            <w:tcW w:w="3252" w:type="dxa"/>
            <w:vAlign w:val="center"/>
          </w:tcPr>
          <w:p>
            <w:pPr>
              <w:spacing w:line="560" w:lineRule="exact"/>
              <w:rPr>
                <w:rFonts w:ascii="宋体" w:hAnsi="宋体" w:cs="宋体"/>
                <w:szCs w:val="21"/>
              </w:rPr>
            </w:pPr>
          </w:p>
        </w:tc>
        <w:tc>
          <w:tcPr>
            <w:tcW w:w="1360" w:type="dxa"/>
            <w:vAlign w:val="center"/>
          </w:tcPr>
          <w:p>
            <w:pPr>
              <w:spacing w:line="560" w:lineRule="exact"/>
              <w:rPr>
                <w:rFonts w:ascii="宋体" w:hAnsi="宋体" w:cs="宋体"/>
                <w:szCs w:val="21"/>
              </w:rPr>
            </w:pPr>
          </w:p>
        </w:tc>
        <w:tc>
          <w:tcPr>
            <w:tcW w:w="1510" w:type="dxa"/>
            <w:vAlign w:val="center"/>
          </w:tcPr>
          <w:p>
            <w:pPr>
              <w:spacing w:line="560" w:lineRule="exact"/>
              <w:rPr>
                <w:rFonts w:ascii="宋体" w:hAnsi="宋体" w:cs="宋体"/>
                <w:szCs w:val="21"/>
              </w:rPr>
            </w:pPr>
          </w:p>
        </w:tc>
        <w:tc>
          <w:tcPr>
            <w:tcW w:w="1057" w:type="dxa"/>
            <w:vAlign w:val="center"/>
          </w:tcPr>
          <w:p>
            <w:pPr>
              <w:spacing w:line="560" w:lineRule="exact"/>
              <w:rPr>
                <w:rFonts w:ascii="宋体" w:hAnsi="宋体" w:cs="宋体"/>
                <w:szCs w:val="21"/>
              </w:rPr>
            </w:pPr>
          </w:p>
        </w:tc>
        <w:tc>
          <w:tcPr>
            <w:tcW w:w="1807" w:type="dxa"/>
            <w:vAlign w:val="center"/>
          </w:tcPr>
          <w:p>
            <w:pPr>
              <w:spacing w:line="5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6" w:hRule="atLeast"/>
          <w:jc w:val="center"/>
        </w:trPr>
        <w:tc>
          <w:tcPr>
            <w:tcW w:w="4228" w:type="dxa"/>
            <w:gridSpan w:val="2"/>
            <w:vAlign w:val="center"/>
          </w:tcPr>
          <w:p>
            <w:pPr>
              <w:spacing w:line="560" w:lineRule="exact"/>
              <w:ind w:firstLine="1260" w:firstLineChars="600"/>
              <w:rPr>
                <w:rFonts w:ascii="宋体" w:hAnsi="宋体" w:cs="宋体"/>
                <w:szCs w:val="21"/>
              </w:rPr>
            </w:pPr>
            <w:r>
              <w:rPr>
                <w:rFonts w:hint="eastAsia" w:ascii="宋体" w:hAnsi="宋体" w:cs="宋体"/>
                <w:szCs w:val="21"/>
              </w:rPr>
              <w:t>投标报价（大写）</w:t>
            </w:r>
          </w:p>
        </w:tc>
        <w:tc>
          <w:tcPr>
            <w:tcW w:w="5734" w:type="dxa"/>
            <w:gridSpan w:val="4"/>
            <w:vAlign w:val="center"/>
          </w:tcPr>
          <w:p>
            <w:pPr>
              <w:spacing w:line="5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6" w:hRule="atLeast"/>
          <w:jc w:val="center"/>
        </w:trPr>
        <w:tc>
          <w:tcPr>
            <w:tcW w:w="4228" w:type="dxa"/>
            <w:gridSpan w:val="2"/>
            <w:vAlign w:val="center"/>
          </w:tcPr>
          <w:p>
            <w:pPr>
              <w:spacing w:line="560" w:lineRule="exact"/>
              <w:ind w:firstLine="2100" w:firstLineChars="1000"/>
              <w:rPr>
                <w:rFonts w:ascii="宋体" w:hAnsi="宋体" w:cs="宋体"/>
                <w:szCs w:val="21"/>
              </w:rPr>
            </w:pPr>
            <w:r>
              <w:rPr>
                <w:rFonts w:hint="eastAsia" w:ascii="宋体" w:hAnsi="宋体" w:cs="宋体"/>
                <w:szCs w:val="21"/>
              </w:rPr>
              <w:t>（小写）</w:t>
            </w:r>
          </w:p>
        </w:tc>
        <w:tc>
          <w:tcPr>
            <w:tcW w:w="5734" w:type="dxa"/>
            <w:gridSpan w:val="4"/>
            <w:vAlign w:val="center"/>
          </w:tcPr>
          <w:p>
            <w:pPr>
              <w:spacing w:line="560" w:lineRule="exact"/>
              <w:rPr>
                <w:rFonts w:ascii="宋体" w:hAnsi="宋体" w:cs="宋体"/>
                <w:szCs w:val="21"/>
              </w:rPr>
            </w:pPr>
          </w:p>
        </w:tc>
      </w:tr>
    </w:tbl>
    <w:p>
      <w:pPr>
        <w:rPr>
          <w:rFonts w:hint="eastAsia" w:ascii="宋体" w:hAnsi="宋体" w:eastAsia="宋体" w:cs="宋体"/>
          <w:b/>
          <w:bCs/>
          <w:sz w:val="32"/>
          <w:szCs w:val="32"/>
          <w:highlight w:val="none"/>
        </w:rPr>
      </w:pPr>
    </w:p>
    <w:p>
      <w:pPr>
        <w:autoSpaceDE w:val="0"/>
        <w:autoSpaceDN w:val="0"/>
        <w:adjustRightInd w:val="0"/>
        <w:spacing w:line="560" w:lineRule="exact"/>
        <w:ind w:firstLine="480"/>
        <w:rPr>
          <w:rFonts w:ascii="宋体" w:hAnsi="宋体" w:cs="宋体"/>
          <w:kern w:val="0"/>
          <w:szCs w:val="21"/>
          <w:lang w:val="zh-CN"/>
        </w:rPr>
      </w:pPr>
      <w:r>
        <w:rPr>
          <w:rFonts w:hint="eastAsia" w:ascii="宋体" w:hAnsi="宋体" w:cs="宋体"/>
          <w:kern w:val="0"/>
          <w:szCs w:val="21"/>
          <w:lang w:val="zh-CN"/>
        </w:rPr>
        <w:t>注：1.填写此表时不得改变表格形式。</w:t>
      </w:r>
    </w:p>
    <w:p>
      <w:pPr>
        <w:autoSpaceDE w:val="0"/>
        <w:autoSpaceDN w:val="0"/>
        <w:adjustRightInd w:val="0"/>
        <w:spacing w:line="560" w:lineRule="exact"/>
        <w:ind w:firstLine="480"/>
        <w:rPr>
          <w:rFonts w:ascii="宋体" w:hAnsi="宋体" w:cs="宋体"/>
          <w:szCs w:val="21"/>
        </w:rPr>
      </w:pPr>
      <w:r>
        <w:rPr>
          <w:rFonts w:hint="eastAsia" w:ascii="宋体" w:hAnsi="宋体" w:cs="宋体"/>
          <w:kern w:val="0"/>
          <w:szCs w:val="21"/>
        </w:rPr>
        <w:t xml:space="preserve">    2.</w:t>
      </w:r>
      <w:r>
        <w:rPr>
          <w:rFonts w:hint="eastAsia" w:ascii="宋体" w:hAnsi="宋体" w:cs="宋体"/>
          <w:kern w:val="0"/>
          <w:szCs w:val="21"/>
          <w:lang w:val="zh-CN"/>
        </w:rPr>
        <w:t>竞争性磋商响应报价必须包括：施工总价（安全防护、文明施工措施费等费用）、保险费、成交服务费、税金及不可</w:t>
      </w:r>
      <w:r>
        <w:rPr>
          <w:rFonts w:hint="eastAsia" w:ascii="宋体" w:hAnsi="宋体" w:cs="宋体"/>
          <w:szCs w:val="21"/>
        </w:rPr>
        <w:t xml:space="preserve">预见费等全部费用。 </w:t>
      </w:r>
    </w:p>
    <w:p>
      <w:pPr>
        <w:autoSpaceDE w:val="0"/>
        <w:autoSpaceDN w:val="0"/>
        <w:adjustRightInd w:val="0"/>
        <w:spacing w:line="560" w:lineRule="exact"/>
        <w:ind w:firstLine="840" w:firstLineChars="400"/>
        <w:rPr>
          <w:rFonts w:ascii="宋体" w:hAnsi="宋体" w:cs="宋体"/>
          <w:kern w:val="0"/>
          <w:szCs w:val="21"/>
          <w:lang w:val="zh-CN"/>
        </w:rPr>
      </w:pPr>
      <w:r>
        <w:rPr>
          <w:rFonts w:hint="eastAsia" w:ascii="宋体" w:hAnsi="宋体" w:cs="宋体"/>
          <w:kern w:val="0"/>
          <w:szCs w:val="21"/>
          <w:lang w:val="zh-CN"/>
        </w:rPr>
        <w:t>3.“工期”是指供应商能够完成工程施工总日历天。</w:t>
      </w:r>
    </w:p>
    <w:p>
      <w:pPr>
        <w:autoSpaceDE w:val="0"/>
        <w:autoSpaceDN w:val="0"/>
        <w:adjustRightInd w:val="0"/>
        <w:spacing w:line="560" w:lineRule="exact"/>
        <w:ind w:firstLine="840" w:firstLineChars="400"/>
        <w:rPr>
          <w:rFonts w:hint="eastAsia" w:ascii="宋体" w:hAnsi="宋体" w:cs="宋体"/>
          <w:kern w:val="0"/>
          <w:szCs w:val="21"/>
          <w:lang w:val="zh-CN"/>
        </w:rPr>
      </w:pPr>
      <w:r>
        <w:rPr>
          <w:rFonts w:hint="eastAsia" w:ascii="宋体" w:hAnsi="宋体" w:cs="宋体"/>
          <w:kern w:val="0"/>
          <w:szCs w:val="21"/>
        </w:rPr>
        <w:t>4.</w:t>
      </w:r>
      <w:r>
        <w:rPr>
          <w:rFonts w:hint="eastAsia" w:ascii="宋体" w:hAnsi="宋体" w:cs="宋体"/>
          <w:kern w:val="0"/>
          <w:szCs w:val="21"/>
          <w:lang w:val="zh-CN"/>
        </w:rPr>
        <w:t>竞争性磋商响应最初报价不能有两个或两个以上的报价方案。</w:t>
      </w:r>
    </w:p>
    <w:p>
      <w:pPr>
        <w:pStyle w:val="2"/>
        <w:rPr>
          <w:rFonts w:hint="eastAsia" w:ascii="宋体" w:hAnsi="宋体" w:cs="宋体"/>
          <w:kern w:val="0"/>
          <w:szCs w:val="21"/>
          <w:lang w:val="zh-CN"/>
        </w:rPr>
      </w:pPr>
    </w:p>
    <w:p>
      <w:pPr>
        <w:rPr>
          <w:rFonts w:hint="eastAsia" w:ascii="宋体" w:hAnsi="宋体" w:cs="宋体"/>
          <w:kern w:val="0"/>
          <w:szCs w:val="21"/>
          <w:lang w:val="zh-CN"/>
        </w:rPr>
      </w:pPr>
    </w:p>
    <w:p>
      <w:pPr>
        <w:pStyle w:val="2"/>
        <w:rPr>
          <w:rFonts w:hint="eastAsia" w:ascii="宋体" w:hAnsi="宋体" w:cs="宋体"/>
          <w:kern w:val="0"/>
          <w:szCs w:val="21"/>
          <w:lang w:val="zh-CN"/>
        </w:rPr>
      </w:pPr>
    </w:p>
    <w:p>
      <w:pPr>
        <w:rPr>
          <w:rFonts w:hint="eastAsia" w:ascii="宋体" w:hAnsi="宋体" w:cs="宋体"/>
          <w:kern w:val="0"/>
          <w:szCs w:val="21"/>
          <w:lang w:val="zh-CN"/>
        </w:rPr>
      </w:pPr>
    </w:p>
    <w:p>
      <w:pPr>
        <w:pStyle w:val="2"/>
        <w:rPr>
          <w:rFonts w:hint="eastAsia" w:ascii="宋体" w:hAnsi="宋体" w:cs="宋体"/>
          <w:kern w:val="0"/>
          <w:szCs w:val="21"/>
          <w:lang w:val="zh-CN"/>
        </w:rPr>
      </w:pPr>
    </w:p>
    <w:p>
      <w:pPr>
        <w:spacing w:line="560" w:lineRule="exact"/>
        <w:ind w:firstLine="482"/>
        <w:jc w:val="center"/>
        <w:rPr>
          <w:rFonts w:ascii="宋体" w:hAnsi="宋体" w:cs="宋体"/>
          <w:b/>
          <w:szCs w:val="21"/>
        </w:rPr>
      </w:pPr>
      <w:bookmarkStart w:id="0" w:name="_Toc17685_WPSOffice_Level2"/>
      <w:bookmarkStart w:id="1" w:name="_Toc1445_WPSOffice_Level2"/>
      <w:bookmarkStart w:id="2" w:name="_Toc28449_WPSOffice_Level2"/>
      <w:bookmarkStart w:id="3" w:name="_Toc13421_WPSOffice_Level2"/>
      <w:r>
        <w:rPr>
          <w:rFonts w:hint="eastAsia" w:ascii="宋体" w:hAnsi="宋体" w:cs="宋体"/>
          <w:b/>
          <w:szCs w:val="21"/>
          <w:lang w:eastAsia="zh-CN"/>
        </w:rPr>
        <w:t>投标人</w:t>
      </w:r>
      <w:r>
        <w:rPr>
          <w:rFonts w:hint="eastAsia" w:ascii="宋体" w:hAnsi="宋体" w:cs="宋体"/>
          <w:b/>
          <w:szCs w:val="21"/>
        </w:rPr>
        <w:t>：</w:t>
      </w:r>
      <w:r>
        <w:rPr>
          <w:rFonts w:hint="eastAsia" w:ascii="宋体" w:hAnsi="宋体" w:cs="宋体"/>
          <w:kern w:val="0"/>
          <w:szCs w:val="21"/>
          <w:u w:val="single"/>
        </w:rPr>
        <w:t xml:space="preserve">       </w:t>
      </w:r>
      <w:r>
        <w:rPr>
          <w:rFonts w:hint="eastAsia" w:ascii="宋体" w:hAnsi="宋体" w:cs="宋体"/>
          <w:b/>
          <w:szCs w:val="21"/>
        </w:rPr>
        <w:t>（公章）</w:t>
      </w:r>
      <w:bookmarkEnd w:id="0"/>
      <w:bookmarkEnd w:id="1"/>
      <w:bookmarkEnd w:id="2"/>
      <w:bookmarkEnd w:id="3"/>
    </w:p>
    <w:p>
      <w:pPr>
        <w:spacing w:line="560" w:lineRule="exact"/>
        <w:ind w:firstLine="482"/>
        <w:jc w:val="center"/>
        <w:rPr>
          <w:rFonts w:ascii="宋体" w:hAnsi="宋体" w:cs="宋体"/>
          <w:b/>
          <w:szCs w:val="21"/>
        </w:rPr>
      </w:pPr>
      <w:r>
        <w:rPr>
          <w:rFonts w:hint="eastAsia" w:ascii="宋体" w:hAnsi="宋体" w:cs="宋体"/>
          <w:b/>
          <w:szCs w:val="21"/>
        </w:rPr>
        <w:t xml:space="preserve">                  </w:t>
      </w:r>
      <w:bookmarkStart w:id="4" w:name="_Toc17721_WPSOffice_Level2"/>
      <w:bookmarkStart w:id="5" w:name="_Toc31193_WPSOffice_Level2"/>
      <w:bookmarkStart w:id="6" w:name="_Toc3936_WPSOffice_Level2"/>
      <w:bookmarkStart w:id="7" w:name="_Toc27525_WPSOffice_Level2"/>
      <w:r>
        <w:rPr>
          <w:rFonts w:hint="eastAsia" w:ascii="宋体" w:hAnsi="宋体" w:cs="宋体"/>
          <w:b/>
          <w:szCs w:val="21"/>
        </w:rPr>
        <w:t>法定代表人或委托代理人：</w:t>
      </w:r>
      <w:r>
        <w:rPr>
          <w:rFonts w:hint="eastAsia" w:ascii="宋体" w:hAnsi="宋体" w:cs="宋体"/>
          <w:kern w:val="0"/>
          <w:szCs w:val="21"/>
          <w:u w:val="single"/>
        </w:rPr>
        <w:t xml:space="preserve">       </w:t>
      </w:r>
      <w:r>
        <w:rPr>
          <w:rFonts w:hint="eastAsia" w:ascii="宋体" w:hAnsi="宋体" w:cs="宋体"/>
          <w:b/>
          <w:szCs w:val="21"/>
        </w:rPr>
        <w:t>（签字或盖章）</w:t>
      </w:r>
      <w:bookmarkEnd w:id="4"/>
      <w:bookmarkEnd w:id="5"/>
      <w:bookmarkEnd w:id="6"/>
      <w:bookmarkEnd w:id="7"/>
    </w:p>
    <w:p>
      <w:pPr>
        <w:rPr>
          <w:lang w:val="zh-CN"/>
        </w:rPr>
      </w:pPr>
      <w:r>
        <w:rPr>
          <w:rFonts w:hint="eastAsia" w:ascii="宋体" w:hAnsi="宋体" w:cs="宋体"/>
          <w:b/>
          <w:szCs w:val="21"/>
        </w:rPr>
        <w:t xml:space="preserve">           </w:t>
      </w:r>
      <w:r>
        <w:rPr>
          <w:rFonts w:hint="eastAsia" w:ascii="宋体" w:hAnsi="宋体" w:cs="宋体"/>
          <w:b/>
          <w:szCs w:val="21"/>
          <w:lang w:val="en-US" w:eastAsia="zh-CN"/>
        </w:rPr>
        <w:t xml:space="preserve">                  </w:t>
      </w:r>
      <w:r>
        <w:rPr>
          <w:rFonts w:hint="eastAsia" w:ascii="宋体" w:hAnsi="宋体" w:cs="宋体"/>
          <w:b/>
          <w:szCs w:val="21"/>
        </w:rPr>
        <w:t xml:space="preserve">  </w:t>
      </w:r>
      <w:bookmarkStart w:id="8" w:name="_Toc12793_WPSOffice_Level2"/>
      <w:bookmarkStart w:id="9" w:name="_Toc3569_WPSOffice_Level2"/>
      <w:bookmarkStart w:id="10" w:name="_Toc7914_WPSOffice_Level2"/>
      <w:bookmarkStart w:id="11" w:name="_Toc17342_WPSOffice_Level2"/>
      <w:r>
        <w:rPr>
          <w:rFonts w:hint="eastAsia" w:ascii="宋体" w:hAnsi="宋体" w:cs="宋体"/>
          <w:b/>
          <w:szCs w:val="21"/>
        </w:rPr>
        <w:t>年   月  日</w:t>
      </w:r>
      <w:bookmarkEnd w:id="8"/>
      <w:bookmarkEnd w:id="9"/>
      <w:bookmarkEnd w:id="10"/>
      <w:bookmarkEnd w:id="11"/>
    </w:p>
    <w:p>
      <w:pPr>
        <w:adjustRightInd w:val="0"/>
        <w:spacing w:line="560" w:lineRule="exact"/>
        <w:textAlignment w:val="baseline"/>
        <w:rPr>
          <w:rFonts w:ascii="宋体" w:hAnsi="宋体" w:cs="宋体"/>
          <w:b/>
          <w:szCs w:val="21"/>
        </w:rPr>
      </w:pP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br w:type="page"/>
      </w:r>
    </w:p>
    <w:p>
      <w:pPr>
        <w:pStyle w:val="5"/>
        <w:ind w:firstLine="0" w:firstLineChars="0"/>
        <w:jc w:val="center"/>
        <w:rPr>
          <w:rFonts w:ascii="宋体" w:hAnsi="宋体" w:eastAsia="宋体" w:cs="宋体"/>
          <w:b/>
          <w:bCs/>
          <w:color w:val="FF0000"/>
          <w:sz w:val="32"/>
          <w:szCs w:val="32"/>
        </w:rPr>
      </w:pPr>
      <w:r>
        <w:rPr>
          <w:rFonts w:hint="eastAsia" w:ascii="宋体" w:hAnsi="宋体" w:eastAsia="宋体" w:cs="宋体"/>
          <w:b/>
          <w:bCs/>
          <w:sz w:val="32"/>
          <w:szCs w:val="32"/>
          <w:highlight w:val="none"/>
        </w:rPr>
        <w:t>七、</w:t>
      </w:r>
      <w:r>
        <w:rPr>
          <w:rFonts w:hint="eastAsia" w:ascii="宋体" w:hAnsi="宋体" w:eastAsia="宋体" w:cs="宋体"/>
          <w:b/>
          <w:bCs/>
          <w:sz w:val="32"/>
          <w:szCs w:val="32"/>
        </w:rPr>
        <w:t>资格审查资料</w:t>
      </w:r>
    </w:p>
    <w:p>
      <w:pPr>
        <w:pStyle w:val="5"/>
        <w:ind w:firstLine="0" w:firstLineChars="0"/>
        <w:jc w:val="left"/>
        <w:rPr>
          <w:rFonts w:ascii="宋体" w:hAnsi="宋体" w:eastAsia="宋体" w:cs="宋体"/>
          <w:sz w:val="28"/>
          <w:szCs w:val="28"/>
        </w:rPr>
      </w:pPr>
      <w:r>
        <w:rPr>
          <w:rFonts w:hint="eastAsia" w:ascii="宋体" w:hAnsi="宋体" w:eastAsia="宋体" w:cs="宋体"/>
          <w:b/>
          <w:bCs/>
          <w:sz w:val="28"/>
          <w:szCs w:val="28"/>
        </w:rPr>
        <w:t>（一）基本情况</w:t>
      </w:r>
    </w:p>
    <w:p>
      <w:pPr>
        <w:pStyle w:val="5"/>
        <w:ind w:firstLine="0" w:firstLineChars="0"/>
        <w:jc w:val="left"/>
        <w:rPr>
          <w:rFonts w:ascii="宋体" w:hAnsi="宋体" w:eastAsia="宋体" w:cs="宋体"/>
          <w:sz w:val="28"/>
          <w:szCs w:val="28"/>
        </w:rPr>
      </w:pPr>
      <w:r>
        <w:rPr>
          <w:rFonts w:hint="eastAsia" w:ascii="宋体" w:hAnsi="宋体" w:eastAsia="宋体" w:cs="宋体"/>
          <w:sz w:val="28"/>
          <w:szCs w:val="28"/>
        </w:rPr>
        <w:t>供应商应根据</w:t>
      </w:r>
      <w:r>
        <w:rPr>
          <w:rFonts w:hint="eastAsia" w:ascii="宋体" w:hAnsi="宋体" w:eastAsia="宋体" w:cs="宋体"/>
          <w:b/>
          <w:bCs/>
          <w:sz w:val="28"/>
          <w:szCs w:val="28"/>
        </w:rPr>
        <w:t>供应商须知前附表</w:t>
      </w:r>
      <w:r>
        <w:rPr>
          <w:rFonts w:hint="eastAsia" w:ascii="宋体" w:hAnsi="宋体" w:eastAsia="宋体" w:cs="宋体"/>
          <w:sz w:val="28"/>
          <w:szCs w:val="28"/>
        </w:rPr>
        <w:t>第3.5（1）项和3.5（2）项的要求提供主体资格证明及相关资质证明材料。</w:t>
      </w:r>
    </w:p>
    <w:p>
      <w:pPr>
        <w:pStyle w:val="5"/>
        <w:ind w:firstLine="0" w:firstLineChars="0"/>
        <w:jc w:val="left"/>
        <w:rPr>
          <w:rFonts w:ascii="宋体" w:hAnsi="宋体" w:eastAsia="宋体" w:cs="宋体"/>
          <w:sz w:val="28"/>
          <w:szCs w:val="28"/>
        </w:rPr>
      </w:pPr>
      <w:r>
        <w:rPr>
          <w:rFonts w:hint="eastAsia" w:ascii="宋体" w:hAnsi="宋体" w:eastAsia="宋体" w:cs="宋体"/>
          <w:sz w:val="28"/>
          <w:szCs w:val="28"/>
        </w:rPr>
        <w:t>供应商应根据</w:t>
      </w:r>
      <w:r>
        <w:rPr>
          <w:rFonts w:hint="eastAsia" w:ascii="宋体" w:hAnsi="宋体" w:eastAsia="宋体" w:cs="宋体"/>
          <w:b/>
          <w:bCs/>
          <w:sz w:val="28"/>
          <w:szCs w:val="28"/>
        </w:rPr>
        <w:t>供应商须知前附表</w:t>
      </w:r>
      <w:r>
        <w:rPr>
          <w:rFonts w:hint="eastAsia" w:ascii="宋体" w:hAnsi="宋体" w:eastAsia="宋体" w:cs="宋体"/>
          <w:sz w:val="28"/>
          <w:szCs w:val="28"/>
        </w:rPr>
        <w:t>第3.5（5）项和3.5（7）项和第3.5（8）项的要求提供主体资格证明及相关资质证明材料。</w:t>
      </w:r>
    </w:p>
    <w:p>
      <w:pPr>
        <w:pStyle w:val="5"/>
        <w:ind w:firstLine="0" w:firstLineChars="0"/>
        <w:jc w:val="left"/>
        <w:rPr>
          <w:rFonts w:ascii="宋体" w:hAnsi="宋体" w:eastAsia="宋体" w:cs="宋体"/>
          <w:b/>
          <w:bCs/>
          <w:sz w:val="28"/>
          <w:szCs w:val="28"/>
        </w:rPr>
      </w:pPr>
      <w:r>
        <w:rPr>
          <w:rFonts w:hint="eastAsia" w:ascii="宋体" w:hAnsi="宋体" w:eastAsia="宋体" w:cs="宋体"/>
          <w:b/>
          <w:bCs/>
          <w:sz w:val="28"/>
          <w:szCs w:val="28"/>
        </w:rPr>
        <w:t>（二）近年财务状况</w:t>
      </w:r>
    </w:p>
    <w:p>
      <w:pPr>
        <w:pStyle w:val="5"/>
        <w:ind w:firstLine="0" w:firstLineChars="0"/>
        <w:jc w:val="left"/>
        <w:rPr>
          <w:rFonts w:ascii="宋体" w:hAnsi="宋体" w:eastAsia="宋体" w:cs="宋体"/>
          <w:b/>
          <w:bCs/>
          <w:sz w:val="28"/>
          <w:szCs w:val="28"/>
        </w:rPr>
      </w:pPr>
      <w:r>
        <w:rPr>
          <w:rFonts w:hint="eastAsia" w:ascii="宋体" w:hAnsi="宋体" w:eastAsia="宋体" w:cs="宋体"/>
          <w:sz w:val="28"/>
          <w:szCs w:val="28"/>
        </w:rPr>
        <w:t>供应商应根据</w:t>
      </w:r>
      <w:r>
        <w:rPr>
          <w:rFonts w:hint="eastAsia" w:ascii="宋体" w:hAnsi="宋体" w:eastAsia="宋体" w:cs="宋体"/>
          <w:b/>
          <w:bCs/>
          <w:sz w:val="28"/>
          <w:szCs w:val="28"/>
        </w:rPr>
        <w:t>供应商须知前附表</w:t>
      </w:r>
      <w:r>
        <w:rPr>
          <w:rFonts w:hint="eastAsia" w:ascii="宋体" w:hAnsi="宋体" w:eastAsia="宋体" w:cs="宋体"/>
          <w:sz w:val="28"/>
          <w:szCs w:val="28"/>
        </w:rPr>
        <w:t>第3.5（3）项的要求提供近年财近年财务会计报表复印件。</w:t>
      </w:r>
    </w:p>
    <w:p>
      <w:pPr>
        <w:pStyle w:val="5"/>
        <w:ind w:firstLine="0" w:firstLineChars="0"/>
        <w:jc w:val="left"/>
        <w:rPr>
          <w:rFonts w:ascii="宋体" w:hAnsi="宋体" w:eastAsia="宋体" w:cs="宋体"/>
          <w:b/>
          <w:bCs/>
          <w:sz w:val="28"/>
          <w:szCs w:val="28"/>
        </w:rPr>
      </w:pPr>
      <w:r>
        <w:rPr>
          <w:rFonts w:hint="eastAsia" w:ascii="宋体" w:hAnsi="宋体" w:eastAsia="宋体" w:cs="宋体"/>
          <w:b/>
          <w:bCs/>
          <w:sz w:val="28"/>
          <w:szCs w:val="28"/>
        </w:rPr>
        <w:t>（三）近年的类似项目情况表</w:t>
      </w:r>
    </w:p>
    <w:tbl>
      <w:tblPr>
        <w:tblStyle w:val="11"/>
        <w:tblW w:w="82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5"/>
        <w:gridCol w:w="1305"/>
        <w:gridCol w:w="1290"/>
        <w:gridCol w:w="1377"/>
        <w:gridCol w:w="14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5" w:type="dxa"/>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项目名称</w:t>
            </w:r>
          </w:p>
        </w:tc>
        <w:tc>
          <w:tcPr>
            <w:tcW w:w="1305" w:type="dxa"/>
          </w:tcPr>
          <w:p>
            <w:pPr>
              <w:pStyle w:val="5"/>
              <w:ind w:firstLine="0" w:firstLineChars="0"/>
              <w:rPr>
                <w:rFonts w:ascii="宋体" w:hAnsi="宋体" w:eastAsia="宋体" w:cs="宋体"/>
                <w:sz w:val="28"/>
                <w:szCs w:val="28"/>
              </w:rPr>
            </w:pPr>
          </w:p>
        </w:tc>
        <w:tc>
          <w:tcPr>
            <w:tcW w:w="1290" w:type="dxa"/>
          </w:tcPr>
          <w:p>
            <w:pPr>
              <w:pStyle w:val="5"/>
              <w:ind w:firstLine="0" w:firstLineChars="0"/>
              <w:rPr>
                <w:rFonts w:ascii="宋体" w:hAnsi="宋体" w:eastAsia="宋体" w:cs="宋体"/>
                <w:sz w:val="28"/>
                <w:szCs w:val="28"/>
              </w:rPr>
            </w:pPr>
          </w:p>
        </w:tc>
        <w:tc>
          <w:tcPr>
            <w:tcW w:w="1377" w:type="dxa"/>
          </w:tcPr>
          <w:p>
            <w:pPr>
              <w:pStyle w:val="5"/>
              <w:ind w:firstLine="0" w:firstLineChars="0"/>
              <w:rPr>
                <w:rFonts w:ascii="宋体" w:hAnsi="宋体" w:eastAsia="宋体" w:cs="宋体"/>
                <w:sz w:val="28"/>
                <w:szCs w:val="28"/>
              </w:rPr>
            </w:pPr>
          </w:p>
        </w:tc>
        <w:tc>
          <w:tcPr>
            <w:tcW w:w="1458" w:type="dxa"/>
          </w:tcPr>
          <w:p>
            <w:pPr>
              <w:pStyle w:val="5"/>
              <w:ind w:firstLine="0" w:firstLineChars="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5" w:type="dxa"/>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发包人名称</w:t>
            </w:r>
          </w:p>
        </w:tc>
        <w:tc>
          <w:tcPr>
            <w:tcW w:w="1305" w:type="dxa"/>
          </w:tcPr>
          <w:p>
            <w:pPr>
              <w:pStyle w:val="5"/>
              <w:ind w:firstLine="0" w:firstLineChars="0"/>
              <w:rPr>
                <w:rFonts w:ascii="宋体" w:hAnsi="宋体" w:eastAsia="宋体" w:cs="宋体"/>
                <w:sz w:val="28"/>
                <w:szCs w:val="28"/>
              </w:rPr>
            </w:pPr>
          </w:p>
        </w:tc>
        <w:tc>
          <w:tcPr>
            <w:tcW w:w="1290" w:type="dxa"/>
          </w:tcPr>
          <w:p>
            <w:pPr>
              <w:pStyle w:val="5"/>
              <w:ind w:firstLine="0" w:firstLineChars="0"/>
              <w:rPr>
                <w:rFonts w:ascii="宋体" w:hAnsi="宋体" w:eastAsia="宋体" w:cs="宋体"/>
                <w:sz w:val="28"/>
                <w:szCs w:val="28"/>
              </w:rPr>
            </w:pPr>
          </w:p>
        </w:tc>
        <w:tc>
          <w:tcPr>
            <w:tcW w:w="1377" w:type="dxa"/>
          </w:tcPr>
          <w:p>
            <w:pPr>
              <w:pStyle w:val="5"/>
              <w:ind w:firstLine="0" w:firstLineChars="0"/>
              <w:rPr>
                <w:rFonts w:ascii="宋体" w:hAnsi="宋体" w:eastAsia="宋体" w:cs="宋体"/>
                <w:sz w:val="28"/>
                <w:szCs w:val="28"/>
              </w:rPr>
            </w:pPr>
          </w:p>
        </w:tc>
        <w:tc>
          <w:tcPr>
            <w:tcW w:w="1458" w:type="dxa"/>
          </w:tcPr>
          <w:p>
            <w:pPr>
              <w:pStyle w:val="5"/>
              <w:ind w:firstLine="0" w:firstLineChars="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5" w:type="dxa"/>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发包人联系人及电话</w:t>
            </w:r>
          </w:p>
        </w:tc>
        <w:tc>
          <w:tcPr>
            <w:tcW w:w="1305" w:type="dxa"/>
          </w:tcPr>
          <w:p>
            <w:pPr>
              <w:pStyle w:val="5"/>
              <w:ind w:firstLine="0" w:firstLineChars="0"/>
              <w:rPr>
                <w:rFonts w:ascii="宋体" w:hAnsi="宋体" w:eastAsia="宋体" w:cs="宋体"/>
                <w:sz w:val="28"/>
                <w:szCs w:val="28"/>
              </w:rPr>
            </w:pPr>
          </w:p>
        </w:tc>
        <w:tc>
          <w:tcPr>
            <w:tcW w:w="1290" w:type="dxa"/>
          </w:tcPr>
          <w:p>
            <w:pPr>
              <w:pStyle w:val="5"/>
              <w:ind w:firstLine="0" w:firstLineChars="0"/>
              <w:rPr>
                <w:rFonts w:ascii="宋体" w:hAnsi="宋体" w:eastAsia="宋体" w:cs="宋体"/>
                <w:sz w:val="28"/>
                <w:szCs w:val="28"/>
              </w:rPr>
            </w:pPr>
          </w:p>
        </w:tc>
        <w:tc>
          <w:tcPr>
            <w:tcW w:w="1377" w:type="dxa"/>
          </w:tcPr>
          <w:p>
            <w:pPr>
              <w:pStyle w:val="5"/>
              <w:ind w:firstLine="0" w:firstLineChars="0"/>
              <w:rPr>
                <w:rFonts w:ascii="宋体" w:hAnsi="宋体" w:eastAsia="宋体" w:cs="宋体"/>
                <w:sz w:val="28"/>
                <w:szCs w:val="28"/>
              </w:rPr>
            </w:pPr>
          </w:p>
        </w:tc>
        <w:tc>
          <w:tcPr>
            <w:tcW w:w="1458" w:type="dxa"/>
          </w:tcPr>
          <w:p>
            <w:pPr>
              <w:pStyle w:val="5"/>
              <w:ind w:firstLine="0" w:firstLineChars="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5" w:type="dxa"/>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合同价格</w:t>
            </w:r>
          </w:p>
        </w:tc>
        <w:tc>
          <w:tcPr>
            <w:tcW w:w="1305" w:type="dxa"/>
          </w:tcPr>
          <w:p>
            <w:pPr>
              <w:pStyle w:val="5"/>
              <w:ind w:firstLine="0" w:firstLineChars="0"/>
              <w:rPr>
                <w:rFonts w:ascii="宋体" w:hAnsi="宋体" w:eastAsia="宋体" w:cs="宋体"/>
                <w:sz w:val="28"/>
                <w:szCs w:val="28"/>
              </w:rPr>
            </w:pPr>
          </w:p>
        </w:tc>
        <w:tc>
          <w:tcPr>
            <w:tcW w:w="1290" w:type="dxa"/>
          </w:tcPr>
          <w:p>
            <w:pPr>
              <w:pStyle w:val="5"/>
              <w:ind w:firstLine="0" w:firstLineChars="0"/>
              <w:rPr>
                <w:rFonts w:ascii="宋体" w:hAnsi="宋体" w:eastAsia="宋体" w:cs="宋体"/>
                <w:sz w:val="28"/>
                <w:szCs w:val="28"/>
              </w:rPr>
            </w:pPr>
          </w:p>
        </w:tc>
        <w:tc>
          <w:tcPr>
            <w:tcW w:w="1377" w:type="dxa"/>
          </w:tcPr>
          <w:p>
            <w:pPr>
              <w:pStyle w:val="5"/>
              <w:ind w:firstLine="0" w:firstLineChars="0"/>
              <w:rPr>
                <w:rFonts w:ascii="宋体" w:hAnsi="宋体" w:eastAsia="宋体" w:cs="宋体"/>
                <w:sz w:val="28"/>
                <w:szCs w:val="28"/>
              </w:rPr>
            </w:pPr>
          </w:p>
        </w:tc>
        <w:tc>
          <w:tcPr>
            <w:tcW w:w="1458" w:type="dxa"/>
          </w:tcPr>
          <w:p>
            <w:pPr>
              <w:pStyle w:val="5"/>
              <w:ind w:firstLine="0" w:firstLineChars="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5" w:type="dxa"/>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是否竣工</w:t>
            </w:r>
          </w:p>
        </w:tc>
        <w:tc>
          <w:tcPr>
            <w:tcW w:w="1305" w:type="dxa"/>
          </w:tcPr>
          <w:p>
            <w:pPr>
              <w:pStyle w:val="5"/>
              <w:ind w:firstLine="0" w:firstLineChars="0"/>
              <w:rPr>
                <w:rFonts w:ascii="宋体" w:hAnsi="宋体" w:eastAsia="宋体" w:cs="宋体"/>
                <w:sz w:val="28"/>
                <w:szCs w:val="28"/>
              </w:rPr>
            </w:pPr>
          </w:p>
        </w:tc>
        <w:tc>
          <w:tcPr>
            <w:tcW w:w="1290" w:type="dxa"/>
          </w:tcPr>
          <w:p>
            <w:pPr>
              <w:pStyle w:val="5"/>
              <w:ind w:firstLine="0" w:firstLineChars="0"/>
              <w:rPr>
                <w:rFonts w:ascii="宋体" w:hAnsi="宋体" w:eastAsia="宋体" w:cs="宋体"/>
                <w:sz w:val="28"/>
                <w:szCs w:val="28"/>
              </w:rPr>
            </w:pPr>
          </w:p>
        </w:tc>
        <w:tc>
          <w:tcPr>
            <w:tcW w:w="1377" w:type="dxa"/>
          </w:tcPr>
          <w:p>
            <w:pPr>
              <w:pStyle w:val="5"/>
              <w:ind w:firstLine="0" w:firstLineChars="0"/>
              <w:rPr>
                <w:rFonts w:ascii="宋体" w:hAnsi="宋体" w:eastAsia="宋体" w:cs="宋体"/>
                <w:sz w:val="28"/>
                <w:szCs w:val="28"/>
              </w:rPr>
            </w:pPr>
          </w:p>
        </w:tc>
        <w:tc>
          <w:tcPr>
            <w:tcW w:w="1458" w:type="dxa"/>
          </w:tcPr>
          <w:p>
            <w:pPr>
              <w:pStyle w:val="5"/>
              <w:ind w:firstLine="0" w:firstLineChars="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5" w:type="dxa"/>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项目负责人（如有）</w:t>
            </w:r>
          </w:p>
        </w:tc>
        <w:tc>
          <w:tcPr>
            <w:tcW w:w="1305" w:type="dxa"/>
          </w:tcPr>
          <w:p>
            <w:pPr>
              <w:pStyle w:val="5"/>
              <w:ind w:firstLine="0" w:firstLineChars="0"/>
              <w:rPr>
                <w:rFonts w:ascii="宋体" w:hAnsi="宋体" w:eastAsia="宋体" w:cs="宋体"/>
                <w:sz w:val="28"/>
                <w:szCs w:val="28"/>
              </w:rPr>
            </w:pPr>
          </w:p>
        </w:tc>
        <w:tc>
          <w:tcPr>
            <w:tcW w:w="1290" w:type="dxa"/>
          </w:tcPr>
          <w:p>
            <w:pPr>
              <w:pStyle w:val="5"/>
              <w:ind w:firstLine="0" w:firstLineChars="0"/>
              <w:rPr>
                <w:rFonts w:ascii="宋体" w:hAnsi="宋体" w:eastAsia="宋体" w:cs="宋体"/>
                <w:sz w:val="28"/>
                <w:szCs w:val="28"/>
              </w:rPr>
            </w:pPr>
          </w:p>
        </w:tc>
        <w:tc>
          <w:tcPr>
            <w:tcW w:w="1377" w:type="dxa"/>
          </w:tcPr>
          <w:p>
            <w:pPr>
              <w:pStyle w:val="5"/>
              <w:ind w:firstLine="0" w:firstLineChars="0"/>
              <w:rPr>
                <w:rFonts w:ascii="宋体" w:hAnsi="宋体" w:eastAsia="宋体" w:cs="宋体"/>
                <w:sz w:val="28"/>
                <w:szCs w:val="28"/>
              </w:rPr>
            </w:pPr>
          </w:p>
        </w:tc>
        <w:tc>
          <w:tcPr>
            <w:tcW w:w="1458" w:type="dxa"/>
          </w:tcPr>
          <w:p>
            <w:pPr>
              <w:pStyle w:val="5"/>
              <w:ind w:firstLine="0" w:firstLineChars="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5" w:type="dxa"/>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项目概括及供应商履约情况</w:t>
            </w:r>
          </w:p>
        </w:tc>
        <w:tc>
          <w:tcPr>
            <w:tcW w:w="1305" w:type="dxa"/>
          </w:tcPr>
          <w:p>
            <w:pPr>
              <w:pStyle w:val="5"/>
              <w:ind w:firstLine="0" w:firstLineChars="0"/>
              <w:rPr>
                <w:rFonts w:ascii="宋体" w:hAnsi="宋体" w:eastAsia="宋体" w:cs="宋体"/>
                <w:sz w:val="28"/>
                <w:szCs w:val="28"/>
              </w:rPr>
            </w:pPr>
          </w:p>
        </w:tc>
        <w:tc>
          <w:tcPr>
            <w:tcW w:w="1290" w:type="dxa"/>
          </w:tcPr>
          <w:p>
            <w:pPr>
              <w:pStyle w:val="5"/>
              <w:ind w:firstLine="0" w:firstLineChars="0"/>
              <w:rPr>
                <w:rFonts w:ascii="宋体" w:hAnsi="宋体" w:eastAsia="宋体" w:cs="宋体"/>
                <w:sz w:val="28"/>
                <w:szCs w:val="28"/>
              </w:rPr>
            </w:pPr>
          </w:p>
        </w:tc>
        <w:tc>
          <w:tcPr>
            <w:tcW w:w="1377" w:type="dxa"/>
          </w:tcPr>
          <w:p>
            <w:pPr>
              <w:pStyle w:val="5"/>
              <w:ind w:firstLine="0" w:firstLineChars="0"/>
              <w:rPr>
                <w:rFonts w:ascii="宋体" w:hAnsi="宋体" w:eastAsia="宋体" w:cs="宋体"/>
                <w:sz w:val="28"/>
                <w:szCs w:val="28"/>
              </w:rPr>
            </w:pPr>
          </w:p>
        </w:tc>
        <w:tc>
          <w:tcPr>
            <w:tcW w:w="1458" w:type="dxa"/>
          </w:tcPr>
          <w:p>
            <w:pPr>
              <w:pStyle w:val="5"/>
              <w:ind w:firstLine="0" w:firstLineChars="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5" w:type="dxa"/>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备注</w:t>
            </w:r>
          </w:p>
        </w:tc>
        <w:tc>
          <w:tcPr>
            <w:tcW w:w="1305" w:type="dxa"/>
          </w:tcPr>
          <w:p>
            <w:pPr>
              <w:pStyle w:val="5"/>
              <w:ind w:firstLine="0" w:firstLineChars="0"/>
              <w:rPr>
                <w:rFonts w:ascii="宋体" w:hAnsi="宋体" w:eastAsia="宋体" w:cs="宋体"/>
                <w:sz w:val="28"/>
                <w:szCs w:val="28"/>
              </w:rPr>
            </w:pPr>
          </w:p>
        </w:tc>
        <w:tc>
          <w:tcPr>
            <w:tcW w:w="1290" w:type="dxa"/>
          </w:tcPr>
          <w:p>
            <w:pPr>
              <w:pStyle w:val="5"/>
              <w:ind w:firstLine="0" w:firstLineChars="0"/>
              <w:rPr>
                <w:rFonts w:ascii="宋体" w:hAnsi="宋体" w:eastAsia="宋体" w:cs="宋体"/>
                <w:sz w:val="28"/>
                <w:szCs w:val="28"/>
              </w:rPr>
            </w:pPr>
          </w:p>
        </w:tc>
        <w:tc>
          <w:tcPr>
            <w:tcW w:w="1377" w:type="dxa"/>
          </w:tcPr>
          <w:p>
            <w:pPr>
              <w:pStyle w:val="5"/>
              <w:ind w:firstLine="0" w:firstLineChars="0"/>
              <w:rPr>
                <w:rFonts w:ascii="宋体" w:hAnsi="宋体" w:eastAsia="宋体" w:cs="宋体"/>
                <w:sz w:val="28"/>
                <w:szCs w:val="28"/>
              </w:rPr>
            </w:pPr>
          </w:p>
        </w:tc>
        <w:tc>
          <w:tcPr>
            <w:tcW w:w="1458" w:type="dxa"/>
          </w:tcPr>
          <w:p>
            <w:pPr>
              <w:pStyle w:val="5"/>
              <w:ind w:firstLine="0" w:firstLineChars="0"/>
              <w:rPr>
                <w:rFonts w:ascii="宋体" w:hAnsi="宋体" w:eastAsia="宋体" w:cs="宋体"/>
                <w:sz w:val="28"/>
                <w:szCs w:val="28"/>
              </w:rPr>
            </w:pPr>
          </w:p>
        </w:tc>
      </w:tr>
    </w:tbl>
    <w:p>
      <w:pPr>
        <w:pStyle w:val="5"/>
        <w:ind w:firstLine="0" w:firstLineChars="0"/>
        <w:rPr>
          <w:rFonts w:ascii="宋体" w:hAnsi="宋体" w:eastAsia="宋体" w:cs="宋体"/>
          <w:sz w:val="28"/>
          <w:szCs w:val="28"/>
        </w:rPr>
      </w:pPr>
      <w:r>
        <w:rPr>
          <w:rFonts w:hint="eastAsia" w:ascii="宋体" w:hAnsi="宋体" w:eastAsia="宋体" w:cs="宋体"/>
          <w:sz w:val="28"/>
          <w:szCs w:val="28"/>
        </w:rPr>
        <w:t>注：供应商应根据供应商须知前附表第3.5（4）项的要求在本表后附相关证明材料。</w:t>
      </w:r>
    </w:p>
    <w:p>
      <w:pPr>
        <w:pStyle w:val="5"/>
        <w:ind w:firstLine="0" w:firstLineChars="0"/>
        <w:rPr>
          <w:rFonts w:ascii="宋体" w:hAnsi="宋体" w:eastAsia="宋体" w:cs="宋体"/>
          <w:sz w:val="28"/>
          <w:szCs w:val="28"/>
        </w:rPr>
      </w:pPr>
    </w:p>
    <w:p>
      <w:pPr>
        <w:pStyle w:val="5"/>
        <w:ind w:firstLine="0" w:firstLineChars="0"/>
        <w:jc w:val="center"/>
        <w:rPr>
          <w:rFonts w:ascii="宋体" w:hAnsi="宋体" w:eastAsia="宋体" w:cs="宋体"/>
          <w:b/>
          <w:bCs/>
          <w:sz w:val="28"/>
          <w:szCs w:val="28"/>
        </w:rPr>
        <w:sectPr>
          <w:pgSz w:w="11906" w:h="16838"/>
          <w:pgMar w:top="1440" w:right="1800" w:bottom="1440" w:left="1800" w:header="851" w:footer="992" w:gutter="0"/>
          <w:cols w:space="425" w:num="1"/>
          <w:docGrid w:type="lines" w:linePitch="312" w:charSpace="0"/>
        </w:sectPr>
      </w:pPr>
    </w:p>
    <w:p>
      <w:pPr>
        <w:pStyle w:val="5"/>
        <w:ind w:firstLine="0" w:firstLineChars="0"/>
        <w:jc w:val="center"/>
        <w:rPr>
          <w:rFonts w:ascii="宋体" w:hAnsi="宋体" w:eastAsia="宋体" w:cs="宋体"/>
          <w:b/>
          <w:bCs/>
          <w:sz w:val="28"/>
          <w:szCs w:val="28"/>
        </w:rPr>
      </w:pPr>
      <w:r>
        <w:rPr>
          <w:rFonts w:hint="eastAsia" w:ascii="宋体" w:hAnsi="宋体" w:eastAsia="宋体" w:cs="宋体"/>
          <w:b/>
          <w:bCs/>
          <w:sz w:val="28"/>
          <w:szCs w:val="28"/>
        </w:rPr>
        <w:t>（四）拟委任的主要人员汇总表</w:t>
      </w:r>
    </w:p>
    <w:tbl>
      <w:tblPr>
        <w:tblStyle w:val="1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5"/>
        <w:gridCol w:w="1245"/>
        <w:gridCol w:w="780"/>
        <w:gridCol w:w="675"/>
        <w:gridCol w:w="720"/>
        <w:gridCol w:w="1440"/>
        <w:gridCol w:w="810"/>
        <w:gridCol w:w="1005"/>
        <w:gridCol w:w="11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vMerge w:val="restart"/>
          </w:tcPr>
          <w:p>
            <w:pPr>
              <w:pStyle w:val="5"/>
              <w:ind w:firstLine="0" w:firstLineChars="0"/>
              <w:rPr>
                <w:rFonts w:ascii="宋体" w:hAnsi="宋体" w:eastAsia="宋体" w:cs="宋体"/>
                <w:sz w:val="28"/>
                <w:szCs w:val="28"/>
              </w:rPr>
            </w:pPr>
            <w:r>
              <w:rPr>
                <w:rFonts w:hint="eastAsia" w:ascii="宋体" w:hAnsi="宋体" w:eastAsia="宋体" w:cs="宋体"/>
                <w:sz w:val="28"/>
                <w:szCs w:val="28"/>
              </w:rPr>
              <w:t>序号</w:t>
            </w:r>
          </w:p>
        </w:tc>
        <w:tc>
          <w:tcPr>
            <w:tcW w:w="1245" w:type="dxa"/>
            <w:vMerge w:val="restart"/>
          </w:tcPr>
          <w:p>
            <w:pPr>
              <w:pStyle w:val="5"/>
              <w:ind w:firstLine="0" w:firstLineChars="0"/>
              <w:rPr>
                <w:rFonts w:ascii="宋体" w:hAnsi="宋体" w:eastAsia="宋体" w:cs="宋体"/>
                <w:sz w:val="28"/>
                <w:szCs w:val="28"/>
              </w:rPr>
            </w:pPr>
            <w:r>
              <w:rPr>
                <w:rFonts w:hint="eastAsia" w:ascii="宋体" w:hAnsi="宋体" w:eastAsia="宋体" w:cs="宋体"/>
                <w:sz w:val="28"/>
                <w:szCs w:val="28"/>
              </w:rPr>
              <w:t>本项目任职</w:t>
            </w:r>
          </w:p>
        </w:tc>
        <w:tc>
          <w:tcPr>
            <w:tcW w:w="780" w:type="dxa"/>
            <w:vMerge w:val="restart"/>
            <w:vAlign w:val="center"/>
          </w:tcPr>
          <w:p>
            <w:pPr>
              <w:pStyle w:val="5"/>
              <w:ind w:firstLine="0" w:firstLineChars="0"/>
              <w:rPr>
                <w:rFonts w:ascii="宋体" w:hAnsi="宋体" w:eastAsia="宋体" w:cs="宋体"/>
                <w:sz w:val="28"/>
                <w:szCs w:val="28"/>
              </w:rPr>
            </w:pPr>
            <w:r>
              <w:rPr>
                <w:rFonts w:hint="eastAsia" w:ascii="宋体" w:hAnsi="宋体" w:eastAsia="宋体" w:cs="宋体"/>
                <w:sz w:val="28"/>
                <w:szCs w:val="28"/>
              </w:rPr>
              <w:t>姓名</w:t>
            </w:r>
          </w:p>
        </w:tc>
        <w:tc>
          <w:tcPr>
            <w:tcW w:w="675" w:type="dxa"/>
            <w:vMerge w:val="restart"/>
          </w:tcPr>
          <w:p>
            <w:pPr>
              <w:pStyle w:val="5"/>
              <w:ind w:firstLine="0" w:firstLineChars="0"/>
              <w:rPr>
                <w:rFonts w:ascii="宋体" w:hAnsi="宋体" w:eastAsia="宋体" w:cs="宋体"/>
                <w:sz w:val="28"/>
                <w:szCs w:val="28"/>
              </w:rPr>
            </w:pPr>
            <w:r>
              <w:rPr>
                <w:rFonts w:hint="eastAsia" w:ascii="宋体" w:hAnsi="宋体" w:eastAsia="宋体" w:cs="宋体"/>
                <w:sz w:val="28"/>
                <w:szCs w:val="28"/>
              </w:rPr>
              <w:t>职称</w:t>
            </w:r>
          </w:p>
        </w:tc>
        <w:tc>
          <w:tcPr>
            <w:tcW w:w="720" w:type="dxa"/>
            <w:vMerge w:val="restart"/>
          </w:tcPr>
          <w:p>
            <w:pPr>
              <w:pStyle w:val="5"/>
              <w:ind w:firstLine="0" w:firstLineChars="0"/>
              <w:rPr>
                <w:rFonts w:ascii="宋体" w:hAnsi="宋体" w:eastAsia="宋体" w:cs="宋体"/>
                <w:sz w:val="28"/>
                <w:szCs w:val="28"/>
              </w:rPr>
            </w:pPr>
            <w:r>
              <w:rPr>
                <w:rFonts w:hint="eastAsia" w:ascii="宋体" w:hAnsi="宋体" w:eastAsia="宋体" w:cs="宋体"/>
                <w:sz w:val="28"/>
                <w:szCs w:val="28"/>
              </w:rPr>
              <w:t>专业</w:t>
            </w:r>
          </w:p>
        </w:tc>
        <w:tc>
          <w:tcPr>
            <w:tcW w:w="3255" w:type="dxa"/>
            <w:gridSpan w:val="3"/>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执业或职业资格证明</w:t>
            </w:r>
          </w:p>
        </w:tc>
        <w:tc>
          <w:tcPr>
            <w:tcW w:w="1162" w:type="dxa"/>
            <w:vMerge w:val="restart"/>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vMerge w:val="continue"/>
          </w:tcPr>
          <w:p>
            <w:pPr>
              <w:pStyle w:val="5"/>
              <w:ind w:firstLine="0" w:firstLineChars="0"/>
              <w:rPr>
                <w:rFonts w:ascii="宋体" w:hAnsi="宋体" w:eastAsia="宋体" w:cs="宋体"/>
                <w:sz w:val="28"/>
                <w:szCs w:val="28"/>
              </w:rPr>
            </w:pPr>
          </w:p>
        </w:tc>
        <w:tc>
          <w:tcPr>
            <w:tcW w:w="1245" w:type="dxa"/>
            <w:vMerge w:val="continue"/>
          </w:tcPr>
          <w:p>
            <w:pPr>
              <w:pStyle w:val="5"/>
              <w:ind w:firstLine="0" w:firstLineChars="0"/>
              <w:rPr>
                <w:rFonts w:ascii="宋体" w:hAnsi="宋体" w:eastAsia="宋体" w:cs="宋体"/>
                <w:sz w:val="28"/>
                <w:szCs w:val="28"/>
              </w:rPr>
            </w:pPr>
          </w:p>
        </w:tc>
        <w:tc>
          <w:tcPr>
            <w:tcW w:w="780" w:type="dxa"/>
            <w:vMerge w:val="continue"/>
          </w:tcPr>
          <w:p>
            <w:pPr>
              <w:pStyle w:val="5"/>
              <w:ind w:firstLine="0" w:firstLineChars="0"/>
              <w:rPr>
                <w:rFonts w:ascii="宋体" w:hAnsi="宋体" w:eastAsia="宋体" w:cs="宋体"/>
                <w:sz w:val="28"/>
                <w:szCs w:val="28"/>
              </w:rPr>
            </w:pPr>
          </w:p>
        </w:tc>
        <w:tc>
          <w:tcPr>
            <w:tcW w:w="675" w:type="dxa"/>
            <w:vMerge w:val="continue"/>
          </w:tcPr>
          <w:p>
            <w:pPr>
              <w:pStyle w:val="5"/>
              <w:ind w:firstLine="0" w:firstLineChars="0"/>
              <w:rPr>
                <w:rFonts w:ascii="宋体" w:hAnsi="宋体" w:eastAsia="宋体" w:cs="宋体"/>
                <w:sz w:val="28"/>
                <w:szCs w:val="28"/>
              </w:rPr>
            </w:pPr>
          </w:p>
        </w:tc>
        <w:tc>
          <w:tcPr>
            <w:tcW w:w="720" w:type="dxa"/>
            <w:vMerge w:val="continue"/>
          </w:tcPr>
          <w:p>
            <w:pPr>
              <w:pStyle w:val="5"/>
              <w:ind w:firstLine="0" w:firstLineChars="0"/>
              <w:rPr>
                <w:rFonts w:ascii="宋体" w:hAnsi="宋体" w:eastAsia="宋体" w:cs="宋体"/>
                <w:sz w:val="28"/>
                <w:szCs w:val="28"/>
              </w:rPr>
            </w:pPr>
          </w:p>
        </w:tc>
        <w:tc>
          <w:tcPr>
            <w:tcW w:w="1440" w:type="dxa"/>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证书名称</w:t>
            </w:r>
          </w:p>
        </w:tc>
        <w:tc>
          <w:tcPr>
            <w:tcW w:w="810" w:type="dxa"/>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级别</w:t>
            </w:r>
          </w:p>
        </w:tc>
        <w:tc>
          <w:tcPr>
            <w:tcW w:w="1005" w:type="dxa"/>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证号</w:t>
            </w:r>
          </w:p>
        </w:tc>
        <w:tc>
          <w:tcPr>
            <w:tcW w:w="1162" w:type="dxa"/>
            <w:vMerge w:val="continue"/>
          </w:tcPr>
          <w:p>
            <w:pPr>
              <w:pStyle w:val="5"/>
              <w:ind w:firstLine="0" w:firstLineChars="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5"/>
              <w:ind w:firstLine="0" w:firstLineChars="0"/>
              <w:rPr>
                <w:rFonts w:ascii="宋体" w:hAnsi="宋体" w:eastAsia="宋体" w:cs="宋体"/>
                <w:sz w:val="28"/>
                <w:szCs w:val="28"/>
              </w:rPr>
            </w:pPr>
          </w:p>
        </w:tc>
        <w:tc>
          <w:tcPr>
            <w:tcW w:w="1245" w:type="dxa"/>
          </w:tcPr>
          <w:p>
            <w:pPr>
              <w:pStyle w:val="5"/>
              <w:ind w:firstLine="0" w:firstLineChars="0"/>
              <w:rPr>
                <w:rFonts w:ascii="宋体" w:hAnsi="宋体" w:eastAsia="宋体" w:cs="宋体"/>
                <w:sz w:val="28"/>
                <w:szCs w:val="28"/>
              </w:rPr>
            </w:pPr>
          </w:p>
        </w:tc>
        <w:tc>
          <w:tcPr>
            <w:tcW w:w="780" w:type="dxa"/>
          </w:tcPr>
          <w:p>
            <w:pPr>
              <w:pStyle w:val="5"/>
              <w:ind w:firstLine="0" w:firstLineChars="0"/>
              <w:rPr>
                <w:rFonts w:ascii="宋体" w:hAnsi="宋体" w:eastAsia="宋体" w:cs="宋体"/>
                <w:sz w:val="28"/>
                <w:szCs w:val="28"/>
              </w:rPr>
            </w:pPr>
          </w:p>
        </w:tc>
        <w:tc>
          <w:tcPr>
            <w:tcW w:w="675" w:type="dxa"/>
          </w:tcPr>
          <w:p>
            <w:pPr>
              <w:pStyle w:val="5"/>
              <w:ind w:firstLine="0" w:firstLineChars="0"/>
              <w:rPr>
                <w:rFonts w:ascii="宋体" w:hAnsi="宋体" w:eastAsia="宋体" w:cs="宋体"/>
                <w:sz w:val="28"/>
                <w:szCs w:val="28"/>
              </w:rPr>
            </w:pPr>
          </w:p>
        </w:tc>
        <w:tc>
          <w:tcPr>
            <w:tcW w:w="720" w:type="dxa"/>
          </w:tcPr>
          <w:p>
            <w:pPr>
              <w:pStyle w:val="5"/>
              <w:ind w:firstLine="0" w:firstLineChars="0"/>
              <w:rPr>
                <w:rFonts w:ascii="宋体" w:hAnsi="宋体" w:eastAsia="宋体" w:cs="宋体"/>
                <w:sz w:val="28"/>
                <w:szCs w:val="28"/>
              </w:rPr>
            </w:pPr>
          </w:p>
        </w:tc>
        <w:tc>
          <w:tcPr>
            <w:tcW w:w="1440" w:type="dxa"/>
          </w:tcPr>
          <w:p>
            <w:pPr>
              <w:pStyle w:val="5"/>
              <w:ind w:firstLine="0" w:firstLineChars="0"/>
              <w:rPr>
                <w:rFonts w:ascii="宋体" w:hAnsi="宋体" w:eastAsia="宋体" w:cs="宋体"/>
                <w:sz w:val="28"/>
                <w:szCs w:val="28"/>
              </w:rPr>
            </w:pPr>
          </w:p>
        </w:tc>
        <w:tc>
          <w:tcPr>
            <w:tcW w:w="810" w:type="dxa"/>
          </w:tcPr>
          <w:p>
            <w:pPr>
              <w:pStyle w:val="5"/>
              <w:ind w:firstLine="0" w:firstLineChars="0"/>
              <w:rPr>
                <w:rFonts w:ascii="宋体" w:hAnsi="宋体" w:eastAsia="宋体" w:cs="宋体"/>
                <w:sz w:val="28"/>
                <w:szCs w:val="28"/>
              </w:rPr>
            </w:pPr>
          </w:p>
        </w:tc>
        <w:tc>
          <w:tcPr>
            <w:tcW w:w="1005" w:type="dxa"/>
          </w:tcPr>
          <w:p>
            <w:pPr>
              <w:pStyle w:val="5"/>
              <w:ind w:firstLine="0" w:firstLineChars="0"/>
              <w:rPr>
                <w:rFonts w:ascii="宋体" w:hAnsi="宋体" w:eastAsia="宋体" w:cs="宋体"/>
                <w:sz w:val="28"/>
                <w:szCs w:val="28"/>
              </w:rPr>
            </w:pPr>
          </w:p>
        </w:tc>
        <w:tc>
          <w:tcPr>
            <w:tcW w:w="1162" w:type="dxa"/>
          </w:tcPr>
          <w:p>
            <w:pPr>
              <w:pStyle w:val="5"/>
              <w:ind w:firstLine="0" w:firstLineChars="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5"/>
              <w:ind w:firstLine="0" w:firstLineChars="0"/>
              <w:rPr>
                <w:rFonts w:ascii="宋体" w:hAnsi="宋体" w:eastAsia="宋体" w:cs="宋体"/>
                <w:sz w:val="28"/>
                <w:szCs w:val="28"/>
              </w:rPr>
            </w:pPr>
          </w:p>
        </w:tc>
        <w:tc>
          <w:tcPr>
            <w:tcW w:w="1245" w:type="dxa"/>
          </w:tcPr>
          <w:p>
            <w:pPr>
              <w:pStyle w:val="5"/>
              <w:ind w:firstLine="0" w:firstLineChars="0"/>
              <w:rPr>
                <w:rFonts w:ascii="宋体" w:hAnsi="宋体" w:eastAsia="宋体" w:cs="宋体"/>
                <w:sz w:val="28"/>
                <w:szCs w:val="28"/>
              </w:rPr>
            </w:pPr>
          </w:p>
        </w:tc>
        <w:tc>
          <w:tcPr>
            <w:tcW w:w="780" w:type="dxa"/>
          </w:tcPr>
          <w:p>
            <w:pPr>
              <w:pStyle w:val="5"/>
              <w:ind w:firstLine="0" w:firstLineChars="0"/>
              <w:rPr>
                <w:rFonts w:ascii="宋体" w:hAnsi="宋体" w:eastAsia="宋体" w:cs="宋体"/>
                <w:sz w:val="28"/>
                <w:szCs w:val="28"/>
              </w:rPr>
            </w:pPr>
          </w:p>
        </w:tc>
        <w:tc>
          <w:tcPr>
            <w:tcW w:w="675" w:type="dxa"/>
          </w:tcPr>
          <w:p>
            <w:pPr>
              <w:pStyle w:val="5"/>
              <w:ind w:firstLine="0" w:firstLineChars="0"/>
              <w:rPr>
                <w:rFonts w:ascii="宋体" w:hAnsi="宋体" w:eastAsia="宋体" w:cs="宋体"/>
                <w:sz w:val="28"/>
                <w:szCs w:val="28"/>
              </w:rPr>
            </w:pPr>
          </w:p>
        </w:tc>
        <w:tc>
          <w:tcPr>
            <w:tcW w:w="720" w:type="dxa"/>
          </w:tcPr>
          <w:p>
            <w:pPr>
              <w:pStyle w:val="5"/>
              <w:ind w:firstLine="0" w:firstLineChars="0"/>
              <w:rPr>
                <w:rFonts w:ascii="宋体" w:hAnsi="宋体" w:eastAsia="宋体" w:cs="宋体"/>
                <w:sz w:val="28"/>
                <w:szCs w:val="28"/>
              </w:rPr>
            </w:pPr>
          </w:p>
        </w:tc>
        <w:tc>
          <w:tcPr>
            <w:tcW w:w="1440" w:type="dxa"/>
          </w:tcPr>
          <w:p>
            <w:pPr>
              <w:pStyle w:val="5"/>
              <w:ind w:firstLine="0" w:firstLineChars="0"/>
              <w:rPr>
                <w:rFonts w:ascii="宋体" w:hAnsi="宋体" w:eastAsia="宋体" w:cs="宋体"/>
                <w:sz w:val="28"/>
                <w:szCs w:val="28"/>
              </w:rPr>
            </w:pPr>
          </w:p>
        </w:tc>
        <w:tc>
          <w:tcPr>
            <w:tcW w:w="810" w:type="dxa"/>
          </w:tcPr>
          <w:p>
            <w:pPr>
              <w:pStyle w:val="5"/>
              <w:ind w:firstLine="0" w:firstLineChars="0"/>
              <w:rPr>
                <w:rFonts w:ascii="宋体" w:hAnsi="宋体" w:eastAsia="宋体" w:cs="宋体"/>
                <w:sz w:val="28"/>
                <w:szCs w:val="28"/>
              </w:rPr>
            </w:pPr>
          </w:p>
        </w:tc>
        <w:tc>
          <w:tcPr>
            <w:tcW w:w="1005" w:type="dxa"/>
          </w:tcPr>
          <w:p>
            <w:pPr>
              <w:pStyle w:val="5"/>
              <w:ind w:firstLine="0" w:firstLineChars="0"/>
              <w:rPr>
                <w:rFonts w:ascii="宋体" w:hAnsi="宋体" w:eastAsia="宋体" w:cs="宋体"/>
                <w:sz w:val="28"/>
                <w:szCs w:val="28"/>
              </w:rPr>
            </w:pPr>
          </w:p>
        </w:tc>
        <w:tc>
          <w:tcPr>
            <w:tcW w:w="1162" w:type="dxa"/>
          </w:tcPr>
          <w:p>
            <w:pPr>
              <w:pStyle w:val="5"/>
              <w:ind w:firstLine="0" w:firstLineChars="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5"/>
              <w:ind w:firstLine="0" w:firstLineChars="0"/>
              <w:rPr>
                <w:rFonts w:ascii="宋体" w:hAnsi="宋体" w:eastAsia="宋体" w:cs="宋体"/>
                <w:sz w:val="28"/>
                <w:szCs w:val="28"/>
              </w:rPr>
            </w:pPr>
          </w:p>
        </w:tc>
        <w:tc>
          <w:tcPr>
            <w:tcW w:w="1245" w:type="dxa"/>
          </w:tcPr>
          <w:p>
            <w:pPr>
              <w:pStyle w:val="5"/>
              <w:ind w:firstLine="0" w:firstLineChars="0"/>
              <w:rPr>
                <w:rFonts w:ascii="宋体" w:hAnsi="宋体" w:eastAsia="宋体" w:cs="宋体"/>
                <w:sz w:val="28"/>
                <w:szCs w:val="28"/>
              </w:rPr>
            </w:pPr>
          </w:p>
        </w:tc>
        <w:tc>
          <w:tcPr>
            <w:tcW w:w="780" w:type="dxa"/>
          </w:tcPr>
          <w:p>
            <w:pPr>
              <w:pStyle w:val="5"/>
              <w:ind w:firstLine="0" w:firstLineChars="0"/>
              <w:rPr>
                <w:rFonts w:ascii="宋体" w:hAnsi="宋体" w:eastAsia="宋体" w:cs="宋体"/>
                <w:sz w:val="28"/>
                <w:szCs w:val="28"/>
              </w:rPr>
            </w:pPr>
          </w:p>
        </w:tc>
        <w:tc>
          <w:tcPr>
            <w:tcW w:w="675" w:type="dxa"/>
          </w:tcPr>
          <w:p>
            <w:pPr>
              <w:pStyle w:val="5"/>
              <w:ind w:firstLine="0" w:firstLineChars="0"/>
              <w:rPr>
                <w:rFonts w:ascii="宋体" w:hAnsi="宋体" w:eastAsia="宋体" w:cs="宋体"/>
                <w:sz w:val="28"/>
                <w:szCs w:val="28"/>
              </w:rPr>
            </w:pPr>
          </w:p>
        </w:tc>
        <w:tc>
          <w:tcPr>
            <w:tcW w:w="720" w:type="dxa"/>
          </w:tcPr>
          <w:p>
            <w:pPr>
              <w:pStyle w:val="5"/>
              <w:ind w:firstLine="0" w:firstLineChars="0"/>
              <w:rPr>
                <w:rFonts w:ascii="宋体" w:hAnsi="宋体" w:eastAsia="宋体" w:cs="宋体"/>
                <w:sz w:val="28"/>
                <w:szCs w:val="28"/>
              </w:rPr>
            </w:pPr>
          </w:p>
        </w:tc>
        <w:tc>
          <w:tcPr>
            <w:tcW w:w="1440" w:type="dxa"/>
          </w:tcPr>
          <w:p>
            <w:pPr>
              <w:pStyle w:val="5"/>
              <w:ind w:firstLine="0" w:firstLineChars="0"/>
              <w:rPr>
                <w:rFonts w:ascii="宋体" w:hAnsi="宋体" w:eastAsia="宋体" w:cs="宋体"/>
                <w:sz w:val="28"/>
                <w:szCs w:val="28"/>
              </w:rPr>
            </w:pPr>
          </w:p>
        </w:tc>
        <w:tc>
          <w:tcPr>
            <w:tcW w:w="810" w:type="dxa"/>
          </w:tcPr>
          <w:p>
            <w:pPr>
              <w:pStyle w:val="5"/>
              <w:ind w:firstLine="0" w:firstLineChars="0"/>
              <w:rPr>
                <w:rFonts w:ascii="宋体" w:hAnsi="宋体" w:eastAsia="宋体" w:cs="宋体"/>
                <w:sz w:val="28"/>
                <w:szCs w:val="28"/>
              </w:rPr>
            </w:pPr>
          </w:p>
        </w:tc>
        <w:tc>
          <w:tcPr>
            <w:tcW w:w="1005" w:type="dxa"/>
          </w:tcPr>
          <w:p>
            <w:pPr>
              <w:pStyle w:val="5"/>
              <w:ind w:firstLine="0" w:firstLineChars="0"/>
              <w:rPr>
                <w:rFonts w:ascii="宋体" w:hAnsi="宋体" w:eastAsia="宋体" w:cs="宋体"/>
                <w:sz w:val="28"/>
                <w:szCs w:val="28"/>
              </w:rPr>
            </w:pPr>
          </w:p>
        </w:tc>
        <w:tc>
          <w:tcPr>
            <w:tcW w:w="1162" w:type="dxa"/>
          </w:tcPr>
          <w:p>
            <w:pPr>
              <w:pStyle w:val="5"/>
              <w:ind w:firstLine="0" w:firstLineChars="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5"/>
              <w:ind w:firstLine="0" w:firstLineChars="0"/>
              <w:rPr>
                <w:rFonts w:ascii="宋体" w:hAnsi="宋体" w:eastAsia="宋体" w:cs="宋体"/>
                <w:sz w:val="28"/>
                <w:szCs w:val="28"/>
              </w:rPr>
            </w:pPr>
          </w:p>
        </w:tc>
        <w:tc>
          <w:tcPr>
            <w:tcW w:w="1245" w:type="dxa"/>
          </w:tcPr>
          <w:p>
            <w:pPr>
              <w:pStyle w:val="5"/>
              <w:ind w:firstLine="0" w:firstLineChars="0"/>
              <w:rPr>
                <w:rFonts w:ascii="宋体" w:hAnsi="宋体" w:eastAsia="宋体" w:cs="宋体"/>
                <w:sz w:val="28"/>
                <w:szCs w:val="28"/>
              </w:rPr>
            </w:pPr>
          </w:p>
        </w:tc>
        <w:tc>
          <w:tcPr>
            <w:tcW w:w="780" w:type="dxa"/>
          </w:tcPr>
          <w:p>
            <w:pPr>
              <w:pStyle w:val="5"/>
              <w:ind w:firstLine="0" w:firstLineChars="0"/>
              <w:rPr>
                <w:rFonts w:ascii="宋体" w:hAnsi="宋体" w:eastAsia="宋体" w:cs="宋体"/>
                <w:sz w:val="28"/>
                <w:szCs w:val="28"/>
              </w:rPr>
            </w:pPr>
          </w:p>
        </w:tc>
        <w:tc>
          <w:tcPr>
            <w:tcW w:w="675" w:type="dxa"/>
          </w:tcPr>
          <w:p>
            <w:pPr>
              <w:pStyle w:val="5"/>
              <w:ind w:firstLine="0" w:firstLineChars="0"/>
              <w:rPr>
                <w:rFonts w:ascii="宋体" w:hAnsi="宋体" w:eastAsia="宋体" w:cs="宋体"/>
                <w:sz w:val="28"/>
                <w:szCs w:val="28"/>
              </w:rPr>
            </w:pPr>
          </w:p>
        </w:tc>
        <w:tc>
          <w:tcPr>
            <w:tcW w:w="720" w:type="dxa"/>
          </w:tcPr>
          <w:p>
            <w:pPr>
              <w:pStyle w:val="5"/>
              <w:ind w:firstLine="0" w:firstLineChars="0"/>
              <w:rPr>
                <w:rFonts w:ascii="宋体" w:hAnsi="宋体" w:eastAsia="宋体" w:cs="宋体"/>
                <w:sz w:val="28"/>
                <w:szCs w:val="28"/>
              </w:rPr>
            </w:pPr>
          </w:p>
        </w:tc>
        <w:tc>
          <w:tcPr>
            <w:tcW w:w="1440" w:type="dxa"/>
          </w:tcPr>
          <w:p>
            <w:pPr>
              <w:pStyle w:val="5"/>
              <w:ind w:firstLine="0" w:firstLineChars="0"/>
              <w:rPr>
                <w:rFonts w:ascii="宋体" w:hAnsi="宋体" w:eastAsia="宋体" w:cs="宋体"/>
                <w:sz w:val="28"/>
                <w:szCs w:val="28"/>
              </w:rPr>
            </w:pPr>
          </w:p>
        </w:tc>
        <w:tc>
          <w:tcPr>
            <w:tcW w:w="810" w:type="dxa"/>
          </w:tcPr>
          <w:p>
            <w:pPr>
              <w:pStyle w:val="5"/>
              <w:ind w:firstLine="0" w:firstLineChars="0"/>
              <w:rPr>
                <w:rFonts w:ascii="宋体" w:hAnsi="宋体" w:eastAsia="宋体" w:cs="宋体"/>
                <w:sz w:val="28"/>
                <w:szCs w:val="28"/>
              </w:rPr>
            </w:pPr>
          </w:p>
        </w:tc>
        <w:tc>
          <w:tcPr>
            <w:tcW w:w="1005" w:type="dxa"/>
          </w:tcPr>
          <w:p>
            <w:pPr>
              <w:pStyle w:val="5"/>
              <w:ind w:firstLine="0" w:firstLineChars="0"/>
              <w:rPr>
                <w:rFonts w:ascii="宋体" w:hAnsi="宋体" w:eastAsia="宋体" w:cs="宋体"/>
                <w:sz w:val="28"/>
                <w:szCs w:val="28"/>
              </w:rPr>
            </w:pPr>
          </w:p>
        </w:tc>
        <w:tc>
          <w:tcPr>
            <w:tcW w:w="1162" w:type="dxa"/>
          </w:tcPr>
          <w:p>
            <w:pPr>
              <w:pStyle w:val="5"/>
              <w:ind w:firstLine="0" w:firstLineChars="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5"/>
              <w:ind w:firstLine="0" w:firstLineChars="0"/>
              <w:rPr>
                <w:rFonts w:ascii="宋体" w:hAnsi="宋体" w:eastAsia="宋体" w:cs="宋体"/>
                <w:sz w:val="28"/>
                <w:szCs w:val="28"/>
              </w:rPr>
            </w:pPr>
          </w:p>
        </w:tc>
        <w:tc>
          <w:tcPr>
            <w:tcW w:w="1245" w:type="dxa"/>
          </w:tcPr>
          <w:p>
            <w:pPr>
              <w:pStyle w:val="5"/>
              <w:ind w:firstLine="0" w:firstLineChars="0"/>
              <w:rPr>
                <w:rFonts w:ascii="宋体" w:hAnsi="宋体" w:eastAsia="宋体" w:cs="宋体"/>
                <w:sz w:val="28"/>
                <w:szCs w:val="28"/>
              </w:rPr>
            </w:pPr>
          </w:p>
        </w:tc>
        <w:tc>
          <w:tcPr>
            <w:tcW w:w="780" w:type="dxa"/>
          </w:tcPr>
          <w:p>
            <w:pPr>
              <w:pStyle w:val="5"/>
              <w:ind w:firstLine="0" w:firstLineChars="0"/>
              <w:rPr>
                <w:rFonts w:ascii="宋体" w:hAnsi="宋体" w:eastAsia="宋体" w:cs="宋体"/>
                <w:sz w:val="28"/>
                <w:szCs w:val="28"/>
              </w:rPr>
            </w:pPr>
          </w:p>
        </w:tc>
        <w:tc>
          <w:tcPr>
            <w:tcW w:w="675" w:type="dxa"/>
          </w:tcPr>
          <w:p>
            <w:pPr>
              <w:pStyle w:val="5"/>
              <w:ind w:firstLine="0" w:firstLineChars="0"/>
              <w:rPr>
                <w:rFonts w:ascii="宋体" w:hAnsi="宋体" w:eastAsia="宋体" w:cs="宋体"/>
                <w:sz w:val="28"/>
                <w:szCs w:val="28"/>
              </w:rPr>
            </w:pPr>
          </w:p>
        </w:tc>
        <w:tc>
          <w:tcPr>
            <w:tcW w:w="720" w:type="dxa"/>
          </w:tcPr>
          <w:p>
            <w:pPr>
              <w:pStyle w:val="5"/>
              <w:ind w:firstLine="0" w:firstLineChars="0"/>
              <w:rPr>
                <w:rFonts w:ascii="宋体" w:hAnsi="宋体" w:eastAsia="宋体" w:cs="宋体"/>
                <w:sz w:val="28"/>
                <w:szCs w:val="28"/>
              </w:rPr>
            </w:pPr>
          </w:p>
        </w:tc>
        <w:tc>
          <w:tcPr>
            <w:tcW w:w="1440" w:type="dxa"/>
          </w:tcPr>
          <w:p>
            <w:pPr>
              <w:pStyle w:val="5"/>
              <w:ind w:firstLine="0" w:firstLineChars="0"/>
              <w:rPr>
                <w:rFonts w:ascii="宋体" w:hAnsi="宋体" w:eastAsia="宋体" w:cs="宋体"/>
                <w:sz w:val="28"/>
                <w:szCs w:val="28"/>
              </w:rPr>
            </w:pPr>
          </w:p>
        </w:tc>
        <w:tc>
          <w:tcPr>
            <w:tcW w:w="810" w:type="dxa"/>
          </w:tcPr>
          <w:p>
            <w:pPr>
              <w:pStyle w:val="5"/>
              <w:ind w:firstLine="0" w:firstLineChars="0"/>
              <w:rPr>
                <w:rFonts w:ascii="宋体" w:hAnsi="宋体" w:eastAsia="宋体" w:cs="宋体"/>
                <w:sz w:val="28"/>
                <w:szCs w:val="28"/>
              </w:rPr>
            </w:pPr>
          </w:p>
        </w:tc>
        <w:tc>
          <w:tcPr>
            <w:tcW w:w="1005" w:type="dxa"/>
          </w:tcPr>
          <w:p>
            <w:pPr>
              <w:pStyle w:val="5"/>
              <w:ind w:firstLine="0" w:firstLineChars="0"/>
              <w:rPr>
                <w:rFonts w:ascii="宋体" w:hAnsi="宋体" w:eastAsia="宋体" w:cs="宋体"/>
                <w:sz w:val="28"/>
                <w:szCs w:val="28"/>
              </w:rPr>
            </w:pPr>
          </w:p>
        </w:tc>
        <w:tc>
          <w:tcPr>
            <w:tcW w:w="1162" w:type="dxa"/>
          </w:tcPr>
          <w:p>
            <w:pPr>
              <w:pStyle w:val="5"/>
              <w:ind w:firstLine="0" w:firstLineChars="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5"/>
              <w:ind w:firstLine="0" w:firstLineChars="0"/>
              <w:rPr>
                <w:rFonts w:ascii="宋体" w:hAnsi="宋体" w:eastAsia="宋体" w:cs="宋体"/>
                <w:sz w:val="28"/>
                <w:szCs w:val="28"/>
              </w:rPr>
            </w:pPr>
          </w:p>
        </w:tc>
        <w:tc>
          <w:tcPr>
            <w:tcW w:w="1245" w:type="dxa"/>
          </w:tcPr>
          <w:p>
            <w:pPr>
              <w:pStyle w:val="5"/>
              <w:ind w:firstLine="0" w:firstLineChars="0"/>
              <w:rPr>
                <w:rFonts w:ascii="宋体" w:hAnsi="宋体" w:eastAsia="宋体" w:cs="宋体"/>
                <w:sz w:val="28"/>
                <w:szCs w:val="28"/>
              </w:rPr>
            </w:pPr>
          </w:p>
        </w:tc>
        <w:tc>
          <w:tcPr>
            <w:tcW w:w="780" w:type="dxa"/>
          </w:tcPr>
          <w:p>
            <w:pPr>
              <w:pStyle w:val="5"/>
              <w:ind w:firstLine="0" w:firstLineChars="0"/>
              <w:rPr>
                <w:rFonts w:ascii="宋体" w:hAnsi="宋体" w:eastAsia="宋体" w:cs="宋体"/>
                <w:sz w:val="28"/>
                <w:szCs w:val="28"/>
              </w:rPr>
            </w:pPr>
          </w:p>
        </w:tc>
        <w:tc>
          <w:tcPr>
            <w:tcW w:w="675" w:type="dxa"/>
          </w:tcPr>
          <w:p>
            <w:pPr>
              <w:pStyle w:val="5"/>
              <w:ind w:firstLine="0" w:firstLineChars="0"/>
              <w:rPr>
                <w:rFonts w:ascii="宋体" w:hAnsi="宋体" w:eastAsia="宋体" w:cs="宋体"/>
                <w:sz w:val="28"/>
                <w:szCs w:val="28"/>
              </w:rPr>
            </w:pPr>
          </w:p>
        </w:tc>
        <w:tc>
          <w:tcPr>
            <w:tcW w:w="720" w:type="dxa"/>
          </w:tcPr>
          <w:p>
            <w:pPr>
              <w:pStyle w:val="5"/>
              <w:ind w:firstLine="0" w:firstLineChars="0"/>
              <w:rPr>
                <w:rFonts w:ascii="宋体" w:hAnsi="宋体" w:eastAsia="宋体" w:cs="宋体"/>
                <w:sz w:val="28"/>
                <w:szCs w:val="28"/>
              </w:rPr>
            </w:pPr>
          </w:p>
        </w:tc>
        <w:tc>
          <w:tcPr>
            <w:tcW w:w="1440" w:type="dxa"/>
          </w:tcPr>
          <w:p>
            <w:pPr>
              <w:pStyle w:val="5"/>
              <w:ind w:firstLine="0" w:firstLineChars="0"/>
              <w:rPr>
                <w:rFonts w:ascii="宋体" w:hAnsi="宋体" w:eastAsia="宋体" w:cs="宋体"/>
                <w:sz w:val="28"/>
                <w:szCs w:val="28"/>
              </w:rPr>
            </w:pPr>
          </w:p>
        </w:tc>
        <w:tc>
          <w:tcPr>
            <w:tcW w:w="810" w:type="dxa"/>
          </w:tcPr>
          <w:p>
            <w:pPr>
              <w:pStyle w:val="5"/>
              <w:ind w:firstLine="0" w:firstLineChars="0"/>
              <w:rPr>
                <w:rFonts w:ascii="宋体" w:hAnsi="宋体" w:eastAsia="宋体" w:cs="宋体"/>
                <w:sz w:val="28"/>
                <w:szCs w:val="28"/>
              </w:rPr>
            </w:pPr>
          </w:p>
        </w:tc>
        <w:tc>
          <w:tcPr>
            <w:tcW w:w="1005" w:type="dxa"/>
          </w:tcPr>
          <w:p>
            <w:pPr>
              <w:pStyle w:val="5"/>
              <w:ind w:firstLine="0" w:firstLineChars="0"/>
              <w:rPr>
                <w:rFonts w:ascii="宋体" w:hAnsi="宋体" w:eastAsia="宋体" w:cs="宋体"/>
                <w:sz w:val="28"/>
                <w:szCs w:val="28"/>
              </w:rPr>
            </w:pPr>
          </w:p>
        </w:tc>
        <w:tc>
          <w:tcPr>
            <w:tcW w:w="1162" w:type="dxa"/>
          </w:tcPr>
          <w:p>
            <w:pPr>
              <w:pStyle w:val="5"/>
              <w:ind w:firstLine="0" w:firstLineChars="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5"/>
              <w:ind w:firstLine="0" w:firstLineChars="0"/>
              <w:rPr>
                <w:rFonts w:ascii="宋体" w:hAnsi="宋体" w:eastAsia="宋体" w:cs="宋体"/>
                <w:sz w:val="28"/>
                <w:szCs w:val="28"/>
              </w:rPr>
            </w:pPr>
          </w:p>
        </w:tc>
        <w:tc>
          <w:tcPr>
            <w:tcW w:w="1245" w:type="dxa"/>
          </w:tcPr>
          <w:p>
            <w:pPr>
              <w:pStyle w:val="5"/>
              <w:ind w:firstLine="0" w:firstLineChars="0"/>
              <w:rPr>
                <w:rFonts w:ascii="宋体" w:hAnsi="宋体" w:eastAsia="宋体" w:cs="宋体"/>
                <w:sz w:val="28"/>
                <w:szCs w:val="28"/>
              </w:rPr>
            </w:pPr>
          </w:p>
        </w:tc>
        <w:tc>
          <w:tcPr>
            <w:tcW w:w="780" w:type="dxa"/>
          </w:tcPr>
          <w:p>
            <w:pPr>
              <w:pStyle w:val="5"/>
              <w:ind w:firstLine="0" w:firstLineChars="0"/>
              <w:rPr>
                <w:rFonts w:ascii="宋体" w:hAnsi="宋体" w:eastAsia="宋体" w:cs="宋体"/>
                <w:sz w:val="28"/>
                <w:szCs w:val="28"/>
              </w:rPr>
            </w:pPr>
          </w:p>
        </w:tc>
        <w:tc>
          <w:tcPr>
            <w:tcW w:w="675" w:type="dxa"/>
          </w:tcPr>
          <w:p>
            <w:pPr>
              <w:pStyle w:val="5"/>
              <w:ind w:firstLine="0" w:firstLineChars="0"/>
              <w:rPr>
                <w:rFonts w:ascii="宋体" w:hAnsi="宋体" w:eastAsia="宋体" w:cs="宋体"/>
                <w:sz w:val="28"/>
                <w:szCs w:val="28"/>
              </w:rPr>
            </w:pPr>
          </w:p>
        </w:tc>
        <w:tc>
          <w:tcPr>
            <w:tcW w:w="720" w:type="dxa"/>
          </w:tcPr>
          <w:p>
            <w:pPr>
              <w:pStyle w:val="5"/>
              <w:ind w:firstLine="0" w:firstLineChars="0"/>
              <w:rPr>
                <w:rFonts w:ascii="宋体" w:hAnsi="宋体" w:eastAsia="宋体" w:cs="宋体"/>
                <w:sz w:val="28"/>
                <w:szCs w:val="28"/>
              </w:rPr>
            </w:pPr>
          </w:p>
        </w:tc>
        <w:tc>
          <w:tcPr>
            <w:tcW w:w="1440" w:type="dxa"/>
          </w:tcPr>
          <w:p>
            <w:pPr>
              <w:pStyle w:val="5"/>
              <w:ind w:firstLine="0" w:firstLineChars="0"/>
              <w:rPr>
                <w:rFonts w:ascii="宋体" w:hAnsi="宋体" w:eastAsia="宋体" w:cs="宋体"/>
                <w:sz w:val="28"/>
                <w:szCs w:val="28"/>
              </w:rPr>
            </w:pPr>
          </w:p>
        </w:tc>
        <w:tc>
          <w:tcPr>
            <w:tcW w:w="810" w:type="dxa"/>
          </w:tcPr>
          <w:p>
            <w:pPr>
              <w:pStyle w:val="5"/>
              <w:ind w:firstLine="0" w:firstLineChars="0"/>
              <w:rPr>
                <w:rFonts w:ascii="宋体" w:hAnsi="宋体" w:eastAsia="宋体" w:cs="宋体"/>
                <w:sz w:val="28"/>
                <w:szCs w:val="28"/>
              </w:rPr>
            </w:pPr>
          </w:p>
        </w:tc>
        <w:tc>
          <w:tcPr>
            <w:tcW w:w="1005" w:type="dxa"/>
          </w:tcPr>
          <w:p>
            <w:pPr>
              <w:pStyle w:val="5"/>
              <w:ind w:firstLine="0" w:firstLineChars="0"/>
              <w:rPr>
                <w:rFonts w:ascii="宋体" w:hAnsi="宋体" w:eastAsia="宋体" w:cs="宋体"/>
                <w:sz w:val="28"/>
                <w:szCs w:val="28"/>
              </w:rPr>
            </w:pPr>
          </w:p>
        </w:tc>
        <w:tc>
          <w:tcPr>
            <w:tcW w:w="1162" w:type="dxa"/>
          </w:tcPr>
          <w:p>
            <w:pPr>
              <w:pStyle w:val="5"/>
              <w:ind w:firstLine="0" w:firstLineChars="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5"/>
              <w:ind w:firstLine="0" w:firstLineChars="0"/>
              <w:rPr>
                <w:rFonts w:ascii="宋体" w:hAnsi="宋体" w:eastAsia="宋体" w:cs="宋体"/>
                <w:sz w:val="28"/>
                <w:szCs w:val="28"/>
              </w:rPr>
            </w:pPr>
          </w:p>
        </w:tc>
        <w:tc>
          <w:tcPr>
            <w:tcW w:w="1245" w:type="dxa"/>
          </w:tcPr>
          <w:p>
            <w:pPr>
              <w:pStyle w:val="5"/>
              <w:ind w:firstLine="0" w:firstLineChars="0"/>
              <w:rPr>
                <w:rFonts w:ascii="宋体" w:hAnsi="宋体" w:eastAsia="宋体" w:cs="宋体"/>
                <w:sz w:val="28"/>
                <w:szCs w:val="28"/>
              </w:rPr>
            </w:pPr>
          </w:p>
        </w:tc>
        <w:tc>
          <w:tcPr>
            <w:tcW w:w="780" w:type="dxa"/>
          </w:tcPr>
          <w:p>
            <w:pPr>
              <w:pStyle w:val="5"/>
              <w:ind w:firstLine="0" w:firstLineChars="0"/>
              <w:rPr>
                <w:rFonts w:ascii="宋体" w:hAnsi="宋体" w:eastAsia="宋体" w:cs="宋体"/>
                <w:sz w:val="28"/>
                <w:szCs w:val="28"/>
              </w:rPr>
            </w:pPr>
          </w:p>
        </w:tc>
        <w:tc>
          <w:tcPr>
            <w:tcW w:w="675" w:type="dxa"/>
          </w:tcPr>
          <w:p>
            <w:pPr>
              <w:pStyle w:val="5"/>
              <w:ind w:firstLine="0" w:firstLineChars="0"/>
              <w:rPr>
                <w:rFonts w:ascii="宋体" w:hAnsi="宋体" w:eastAsia="宋体" w:cs="宋体"/>
                <w:sz w:val="28"/>
                <w:szCs w:val="28"/>
              </w:rPr>
            </w:pPr>
          </w:p>
        </w:tc>
        <w:tc>
          <w:tcPr>
            <w:tcW w:w="720" w:type="dxa"/>
          </w:tcPr>
          <w:p>
            <w:pPr>
              <w:pStyle w:val="5"/>
              <w:ind w:firstLine="0" w:firstLineChars="0"/>
              <w:rPr>
                <w:rFonts w:ascii="宋体" w:hAnsi="宋体" w:eastAsia="宋体" w:cs="宋体"/>
                <w:sz w:val="28"/>
                <w:szCs w:val="28"/>
              </w:rPr>
            </w:pPr>
          </w:p>
        </w:tc>
        <w:tc>
          <w:tcPr>
            <w:tcW w:w="1440" w:type="dxa"/>
          </w:tcPr>
          <w:p>
            <w:pPr>
              <w:pStyle w:val="5"/>
              <w:ind w:firstLine="0" w:firstLineChars="0"/>
              <w:rPr>
                <w:rFonts w:ascii="宋体" w:hAnsi="宋体" w:eastAsia="宋体" w:cs="宋体"/>
                <w:sz w:val="28"/>
                <w:szCs w:val="28"/>
              </w:rPr>
            </w:pPr>
          </w:p>
        </w:tc>
        <w:tc>
          <w:tcPr>
            <w:tcW w:w="810" w:type="dxa"/>
          </w:tcPr>
          <w:p>
            <w:pPr>
              <w:pStyle w:val="5"/>
              <w:ind w:firstLine="0" w:firstLineChars="0"/>
              <w:rPr>
                <w:rFonts w:ascii="宋体" w:hAnsi="宋体" w:eastAsia="宋体" w:cs="宋体"/>
                <w:sz w:val="28"/>
                <w:szCs w:val="28"/>
              </w:rPr>
            </w:pPr>
          </w:p>
        </w:tc>
        <w:tc>
          <w:tcPr>
            <w:tcW w:w="1005" w:type="dxa"/>
          </w:tcPr>
          <w:p>
            <w:pPr>
              <w:pStyle w:val="5"/>
              <w:ind w:firstLine="0" w:firstLineChars="0"/>
              <w:rPr>
                <w:rFonts w:ascii="宋体" w:hAnsi="宋体" w:eastAsia="宋体" w:cs="宋体"/>
                <w:sz w:val="28"/>
                <w:szCs w:val="28"/>
              </w:rPr>
            </w:pPr>
          </w:p>
        </w:tc>
        <w:tc>
          <w:tcPr>
            <w:tcW w:w="1162" w:type="dxa"/>
          </w:tcPr>
          <w:p>
            <w:pPr>
              <w:pStyle w:val="5"/>
              <w:ind w:firstLine="0" w:firstLineChars="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5"/>
              <w:ind w:firstLine="0" w:firstLineChars="0"/>
              <w:rPr>
                <w:rFonts w:ascii="宋体" w:hAnsi="宋体" w:eastAsia="宋体" w:cs="宋体"/>
                <w:sz w:val="28"/>
                <w:szCs w:val="28"/>
              </w:rPr>
            </w:pPr>
          </w:p>
        </w:tc>
        <w:tc>
          <w:tcPr>
            <w:tcW w:w="1245" w:type="dxa"/>
          </w:tcPr>
          <w:p>
            <w:pPr>
              <w:pStyle w:val="5"/>
              <w:ind w:firstLine="0" w:firstLineChars="0"/>
              <w:rPr>
                <w:rFonts w:ascii="宋体" w:hAnsi="宋体" w:eastAsia="宋体" w:cs="宋体"/>
                <w:sz w:val="28"/>
                <w:szCs w:val="28"/>
              </w:rPr>
            </w:pPr>
          </w:p>
        </w:tc>
        <w:tc>
          <w:tcPr>
            <w:tcW w:w="780" w:type="dxa"/>
          </w:tcPr>
          <w:p>
            <w:pPr>
              <w:pStyle w:val="5"/>
              <w:ind w:firstLine="0" w:firstLineChars="0"/>
              <w:rPr>
                <w:rFonts w:ascii="宋体" w:hAnsi="宋体" w:eastAsia="宋体" w:cs="宋体"/>
                <w:sz w:val="28"/>
                <w:szCs w:val="28"/>
              </w:rPr>
            </w:pPr>
          </w:p>
        </w:tc>
        <w:tc>
          <w:tcPr>
            <w:tcW w:w="675" w:type="dxa"/>
          </w:tcPr>
          <w:p>
            <w:pPr>
              <w:pStyle w:val="5"/>
              <w:ind w:firstLine="0" w:firstLineChars="0"/>
              <w:rPr>
                <w:rFonts w:ascii="宋体" w:hAnsi="宋体" w:eastAsia="宋体" w:cs="宋体"/>
                <w:sz w:val="28"/>
                <w:szCs w:val="28"/>
              </w:rPr>
            </w:pPr>
          </w:p>
        </w:tc>
        <w:tc>
          <w:tcPr>
            <w:tcW w:w="720" w:type="dxa"/>
          </w:tcPr>
          <w:p>
            <w:pPr>
              <w:pStyle w:val="5"/>
              <w:ind w:firstLine="0" w:firstLineChars="0"/>
              <w:rPr>
                <w:rFonts w:ascii="宋体" w:hAnsi="宋体" w:eastAsia="宋体" w:cs="宋体"/>
                <w:sz w:val="28"/>
                <w:szCs w:val="28"/>
              </w:rPr>
            </w:pPr>
          </w:p>
        </w:tc>
        <w:tc>
          <w:tcPr>
            <w:tcW w:w="1440" w:type="dxa"/>
          </w:tcPr>
          <w:p>
            <w:pPr>
              <w:pStyle w:val="5"/>
              <w:ind w:firstLine="0" w:firstLineChars="0"/>
              <w:rPr>
                <w:rFonts w:ascii="宋体" w:hAnsi="宋体" w:eastAsia="宋体" w:cs="宋体"/>
                <w:sz w:val="28"/>
                <w:szCs w:val="28"/>
              </w:rPr>
            </w:pPr>
          </w:p>
        </w:tc>
        <w:tc>
          <w:tcPr>
            <w:tcW w:w="810" w:type="dxa"/>
          </w:tcPr>
          <w:p>
            <w:pPr>
              <w:pStyle w:val="5"/>
              <w:ind w:firstLine="0" w:firstLineChars="0"/>
              <w:rPr>
                <w:rFonts w:ascii="宋体" w:hAnsi="宋体" w:eastAsia="宋体" w:cs="宋体"/>
                <w:sz w:val="28"/>
                <w:szCs w:val="28"/>
              </w:rPr>
            </w:pPr>
          </w:p>
        </w:tc>
        <w:tc>
          <w:tcPr>
            <w:tcW w:w="1005" w:type="dxa"/>
          </w:tcPr>
          <w:p>
            <w:pPr>
              <w:pStyle w:val="5"/>
              <w:ind w:firstLine="0" w:firstLineChars="0"/>
              <w:rPr>
                <w:rFonts w:ascii="宋体" w:hAnsi="宋体" w:eastAsia="宋体" w:cs="宋体"/>
                <w:sz w:val="28"/>
                <w:szCs w:val="28"/>
              </w:rPr>
            </w:pPr>
          </w:p>
        </w:tc>
        <w:tc>
          <w:tcPr>
            <w:tcW w:w="1162" w:type="dxa"/>
          </w:tcPr>
          <w:p>
            <w:pPr>
              <w:pStyle w:val="5"/>
              <w:ind w:firstLine="0" w:firstLineChars="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5"/>
              <w:ind w:firstLine="0" w:firstLineChars="0"/>
              <w:rPr>
                <w:rFonts w:ascii="宋体" w:hAnsi="宋体" w:eastAsia="宋体" w:cs="宋体"/>
                <w:sz w:val="28"/>
                <w:szCs w:val="28"/>
              </w:rPr>
            </w:pPr>
          </w:p>
        </w:tc>
        <w:tc>
          <w:tcPr>
            <w:tcW w:w="1245" w:type="dxa"/>
          </w:tcPr>
          <w:p>
            <w:pPr>
              <w:pStyle w:val="5"/>
              <w:ind w:firstLine="0" w:firstLineChars="0"/>
              <w:rPr>
                <w:rFonts w:ascii="宋体" w:hAnsi="宋体" w:eastAsia="宋体" w:cs="宋体"/>
                <w:sz w:val="28"/>
                <w:szCs w:val="28"/>
              </w:rPr>
            </w:pPr>
          </w:p>
        </w:tc>
        <w:tc>
          <w:tcPr>
            <w:tcW w:w="780" w:type="dxa"/>
          </w:tcPr>
          <w:p>
            <w:pPr>
              <w:pStyle w:val="5"/>
              <w:ind w:firstLine="0" w:firstLineChars="0"/>
              <w:rPr>
                <w:rFonts w:ascii="宋体" w:hAnsi="宋体" w:eastAsia="宋体" w:cs="宋体"/>
                <w:sz w:val="28"/>
                <w:szCs w:val="28"/>
              </w:rPr>
            </w:pPr>
          </w:p>
        </w:tc>
        <w:tc>
          <w:tcPr>
            <w:tcW w:w="675" w:type="dxa"/>
          </w:tcPr>
          <w:p>
            <w:pPr>
              <w:pStyle w:val="5"/>
              <w:ind w:firstLine="0" w:firstLineChars="0"/>
              <w:rPr>
                <w:rFonts w:ascii="宋体" w:hAnsi="宋体" w:eastAsia="宋体" w:cs="宋体"/>
                <w:sz w:val="28"/>
                <w:szCs w:val="28"/>
              </w:rPr>
            </w:pPr>
          </w:p>
        </w:tc>
        <w:tc>
          <w:tcPr>
            <w:tcW w:w="720" w:type="dxa"/>
          </w:tcPr>
          <w:p>
            <w:pPr>
              <w:pStyle w:val="5"/>
              <w:ind w:firstLine="0" w:firstLineChars="0"/>
              <w:rPr>
                <w:rFonts w:ascii="宋体" w:hAnsi="宋体" w:eastAsia="宋体" w:cs="宋体"/>
                <w:sz w:val="28"/>
                <w:szCs w:val="28"/>
              </w:rPr>
            </w:pPr>
          </w:p>
        </w:tc>
        <w:tc>
          <w:tcPr>
            <w:tcW w:w="1440" w:type="dxa"/>
          </w:tcPr>
          <w:p>
            <w:pPr>
              <w:pStyle w:val="5"/>
              <w:ind w:firstLine="0" w:firstLineChars="0"/>
              <w:rPr>
                <w:rFonts w:ascii="宋体" w:hAnsi="宋体" w:eastAsia="宋体" w:cs="宋体"/>
                <w:sz w:val="28"/>
                <w:szCs w:val="28"/>
              </w:rPr>
            </w:pPr>
          </w:p>
        </w:tc>
        <w:tc>
          <w:tcPr>
            <w:tcW w:w="810" w:type="dxa"/>
          </w:tcPr>
          <w:p>
            <w:pPr>
              <w:pStyle w:val="5"/>
              <w:ind w:firstLine="0" w:firstLineChars="0"/>
              <w:rPr>
                <w:rFonts w:ascii="宋体" w:hAnsi="宋体" w:eastAsia="宋体" w:cs="宋体"/>
                <w:sz w:val="28"/>
                <w:szCs w:val="28"/>
              </w:rPr>
            </w:pPr>
          </w:p>
        </w:tc>
        <w:tc>
          <w:tcPr>
            <w:tcW w:w="1005" w:type="dxa"/>
          </w:tcPr>
          <w:p>
            <w:pPr>
              <w:pStyle w:val="5"/>
              <w:ind w:firstLine="0" w:firstLineChars="0"/>
              <w:rPr>
                <w:rFonts w:ascii="宋体" w:hAnsi="宋体" w:eastAsia="宋体" w:cs="宋体"/>
                <w:sz w:val="28"/>
                <w:szCs w:val="28"/>
              </w:rPr>
            </w:pPr>
          </w:p>
        </w:tc>
        <w:tc>
          <w:tcPr>
            <w:tcW w:w="1162" w:type="dxa"/>
          </w:tcPr>
          <w:p>
            <w:pPr>
              <w:pStyle w:val="5"/>
              <w:ind w:firstLine="0" w:firstLineChars="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5"/>
              <w:ind w:firstLine="0" w:firstLineChars="0"/>
              <w:rPr>
                <w:rFonts w:ascii="宋体" w:hAnsi="宋体" w:eastAsia="宋体" w:cs="宋体"/>
                <w:sz w:val="28"/>
                <w:szCs w:val="28"/>
              </w:rPr>
            </w:pPr>
          </w:p>
        </w:tc>
        <w:tc>
          <w:tcPr>
            <w:tcW w:w="1245" w:type="dxa"/>
          </w:tcPr>
          <w:p>
            <w:pPr>
              <w:pStyle w:val="5"/>
              <w:ind w:firstLine="0" w:firstLineChars="0"/>
              <w:rPr>
                <w:rFonts w:ascii="宋体" w:hAnsi="宋体" w:eastAsia="宋体" w:cs="宋体"/>
                <w:sz w:val="28"/>
                <w:szCs w:val="28"/>
              </w:rPr>
            </w:pPr>
          </w:p>
        </w:tc>
        <w:tc>
          <w:tcPr>
            <w:tcW w:w="780" w:type="dxa"/>
          </w:tcPr>
          <w:p>
            <w:pPr>
              <w:pStyle w:val="5"/>
              <w:ind w:firstLine="0" w:firstLineChars="0"/>
              <w:rPr>
                <w:rFonts w:ascii="宋体" w:hAnsi="宋体" w:eastAsia="宋体" w:cs="宋体"/>
                <w:sz w:val="28"/>
                <w:szCs w:val="28"/>
              </w:rPr>
            </w:pPr>
          </w:p>
        </w:tc>
        <w:tc>
          <w:tcPr>
            <w:tcW w:w="675" w:type="dxa"/>
          </w:tcPr>
          <w:p>
            <w:pPr>
              <w:pStyle w:val="5"/>
              <w:ind w:firstLine="0" w:firstLineChars="0"/>
              <w:rPr>
                <w:rFonts w:ascii="宋体" w:hAnsi="宋体" w:eastAsia="宋体" w:cs="宋体"/>
                <w:sz w:val="28"/>
                <w:szCs w:val="28"/>
              </w:rPr>
            </w:pPr>
          </w:p>
        </w:tc>
        <w:tc>
          <w:tcPr>
            <w:tcW w:w="720" w:type="dxa"/>
          </w:tcPr>
          <w:p>
            <w:pPr>
              <w:pStyle w:val="5"/>
              <w:ind w:firstLine="0" w:firstLineChars="0"/>
              <w:rPr>
                <w:rFonts w:ascii="宋体" w:hAnsi="宋体" w:eastAsia="宋体" w:cs="宋体"/>
                <w:sz w:val="28"/>
                <w:szCs w:val="28"/>
              </w:rPr>
            </w:pPr>
          </w:p>
        </w:tc>
        <w:tc>
          <w:tcPr>
            <w:tcW w:w="1440" w:type="dxa"/>
          </w:tcPr>
          <w:p>
            <w:pPr>
              <w:pStyle w:val="5"/>
              <w:ind w:firstLine="0" w:firstLineChars="0"/>
              <w:rPr>
                <w:rFonts w:ascii="宋体" w:hAnsi="宋体" w:eastAsia="宋体" w:cs="宋体"/>
                <w:sz w:val="28"/>
                <w:szCs w:val="28"/>
              </w:rPr>
            </w:pPr>
          </w:p>
        </w:tc>
        <w:tc>
          <w:tcPr>
            <w:tcW w:w="810" w:type="dxa"/>
          </w:tcPr>
          <w:p>
            <w:pPr>
              <w:pStyle w:val="5"/>
              <w:ind w:firstLine="0" w:firstLineChars="0"/>
              <w:rPr>
                <w:rFonts w:ascii="宋体" w:hAnsi="宋体" w:eastAsia="宋体" w:cs="宋体"/>
                <w:sz w:val="28"/>
                <w:szCs w:val="28"/>
              </w:rPr>
            </w:pPr>
          </w:p>
        </w:tc>
        <w:tc>
          <w:tcPr>
            <w:tcW w:w="1005" w:type="dxa"/>
          </w:tcPr>
          <w:p>
            <w:pPr>
              <w:pStyle w:val="5"/>
              <w:ind w:firstLine="0" w:firstLineChars="0"/>
              <w:rPr>
                <w:rFonts w:ascii="宋体" w:hAnsi="宋体" w:eastAsia="宋体" w:cs="宋体"/>
                <w:sz w:val="28"/>
                <w:szCs w:val="28"/>
              </w:rPr>
            </w:pPr>
          </w:p>
        </w:tc>
        <w:tc>
          <w:tcPr>
            <w:tcW w:w="1162" w:type="dxa"/>
          </w:tcPr>
          <w:p>
            <w:pPr>
              <w:pStyle w:val="5"/>
              <w:ind w:firstLine="0" w:firstLineChars="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5"/>
              <w:ind w:firstLine="0" w:firstLineChars="0"/>
              <w:rPr>
                <w:rFonts w:ascii="宋体" w:hAnsi="宋体" w:eastAsia="宋体" w:cs="宋体"/>
                <w:sz w:val="28"/>
                <w:szCs w:val="28"/>
              </w:rPr>
            </w:pPr>
          </w:p>
        </w:tc>
        <w:tc>
          <w:tcPr>
            <w:tcW w:w="1245" w:type="dxa"/>
          </w:tcPr>
          <w:p>
            <w:pPr>
              <w:pStyle w:val="5"/>
              <w:ind w:firstLine="0" w:firstLineChars="0"/>
              <w:rPr>
                <w:rFonts w:ascii="宋体" w:hAnsi="宋体" w:eastAsia="宋体" w:cs="宋体"/>
                <w:sz w:val="28"/>
                <w:szCs w:val="28"/>
              </w:rPr>
            </w:pPr>
          </w:p>
        </w:tc>
        <w:tc>
          <w:tcPr>
            <w:tcW w:w="780" w:type="dxa"/>
          </w:tcPr>
          <w:p>
            <w:pPr>
              <w:pStyle w:val="5"/>
              <w:ind w:firstLine="0" w:firstLineChars="0"/>
              <w:rPr>
                <w:rFonts w:ascii="宋体" w:hAnsi="宋体" w:eastAsia="宋体" w:cs="宋体"/>
                <w:sz w:val="28"/>
                <w:szCs w:val="28"/>
              </w:rPr>
            </w:pPr>
          </w:p>
        </w:tc>
        <w:tc>
          <w:tcPr>
            <w:tcW w:w="675" w:type="dxa"/>
          </w:tcPr>
          <w:p>
            <w:pPr>
              <w:pStyle w:val="5"/>
              <w:ind w:firstLine="0" w:firstLineChars="0"/>
              <w:rPr>
                <w:rFonts w:ascii="宋体" w:hAnsi="宋体" w:eastAsia="宋体" w:cs="宋体"/>
                <w:sz w:val="28"/>
                <w:szCs w:val="28"/>
              </w:rPr>
            </w:pPr>
          </w:p>
        </w:tc>
        <w:tc>
          <w:tcPr>
            <w:tcW w:w="720" w:type="dxa"/>
          </w:tcPr>
          <w:p>
            <w:pPr>
              <w:pStyle w:val="5"/>
              <w:ind w:firstLine="0" w:firstLineChars="0"/>
              <w:rPr>
                <w:rFonts w:ascii="宋体" w:hAnsi="宋体" w:eastAsia="宋体" w:cs="宋体"/>
                <w:sz w:val="28"/>
                <w:szCs w:val="28"/>
              </w:rPr>
            </w:pPr>
          </w:p>
        </w:tc>
        <w:tc>
          <w:tcPr>
            <w:tcW w:w="1440" w:type="dxa"/>
          </w:tcPr>
          <w:p>
            <w:pPr>
              <w:pStyle w:val="5"/>
              <w:ind w:firstLine="0" w:firstLineChars="0"/>
              <w:rPr>
                <w:rFonts w:ascii="宋体" w:hAnsi="宋体" w:eastAsia="宋体" w:cs="宋体"/>
                <w:sz w:val="28"/>
                <w:szCs w:val="28"/>
              </w:rPr>
            </w:pPr>
          </w:p>
        </w:tc>
        <w:tc>
          <w:tcPr>
            <w:tcW w:w="810" w:type="dxa"/>
          </w:tcPr>
          <w:p>
            <w:pPr>
              <w:pStyle w:val="5"/>
              <w:ind w:firstLine="0" w:firstLineChars="0"/>
              <w:rPr>
                <w:rFonts w:ascii="宋体" w:hAnsi="宋体" w:eastAsia="宋体" w:cs="宋体"/>
                <w:sz w:val="28"/>
                <w:szCs w:val="28"/>
              </w:rPr>
            </w:pPr>
          </w:p>
        </w:tc>
        <w:tc>
          <w:tcPr>
            <w:tcW w:w="1005" w:type="dxa"/>
          </w:tcPr>
          <w:p>
            <w:pPr>
              <w:pStyle w:val="5"/>
              <w:ind w:firstLine="0" w:firstLineChars="0"/>
              <w:rPr>
                <w:rFonts w:ascii="宋体" w:hAnsi="宋体" w:eastAsia="宋体" w:cs="宋体"/>
                <w:sz w:val="28"/>
                <w:szCs w:val="28"/>
              </w:rPr>
            </w:pPr>
          </w:p>
        </w:tc>
        <w:tc>
          <w:tcPr>
            <w:tcW w:w="1162" w:type="dxa"/>
          </w:tcPr>
          <w:p>
            <w:pPr>
              <w:pStyle w:val="5"/>
              <w:ind w:firstLine="0" w:firstLineChars="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5"/>
              <w:ind w:firstLine="0" w:firstLineChars="0"/>
              <w:rPr>
                <w:rFonts w:ascii="宋体" w:hAnsi="宋体" w:eastAsia="宋体" w:cs="宋体"/>
                <w:sz w:val="28"/>
                <w:szCs w:val="28"/>
              </w:rPr>
            </w:pPr>
          </w:p>
        </w:tc>
        <w:tc>
          <w:tcPr>
            <w:tcW w:w="1245" w:type="dxa"/>
          </w:tcPr>
          <w:p>
            <w:pPr>
              <w:pStyle w:val="5"/>
              <w:ind w:firstLine="0" w:firstLineChars="0"/>
              <w:rPr>
                <w:rFonts w:ascii="宋体" w:hAnsi="宋体" w:eastAsia="宋体" w:cs="宋体"/>
                <w:sz w:val="28"/>
                <w:szCs w:val="28"/>
              </w:rPr>
            </w:pPr>
          </w:p>
        </w:tc>
        <w:tc>
          <w:tcPr>
            <w:tcW w:w="780" w:type="dxa"/>
          </w:tcPr>
          <w:p>
            <w:pPr>
              <w:pStyle w:val="5"/>
              <w:ind w:firstLine="0" w:firstLineChars="0"/>
              <w:rPr>
                <w:rFonts w:ascii="宋体" w:hAnsi="宋体" w:eastAsia="宋体" w:cs="宋体"/>
                <w:sz w:val="28"/>
                <w:szCs w:val="28"/>
              </w:rPr>
            </w:pPr>
          </w:p>
        </w:tc>
        <w:tc>
          <w:tcPr>
            <w:tcW w:w="675" w:type="dxa"/>
          </w:tcPr>
          <w:p>
            <w:pPr>
              <w:pStyle w:val="5"/>
              <w:ind w:firstLine="0" w:firstLineChars="0"/>
              <w:rPr>
                <w:rFonts w:ascii="宋体" w:hAnsi="宋体" w:eastAsia="宋体" w:cs="宋体"/>
                <w:sz w:val="28"/>
                <w:szCs w:val="28"/>
              </w:rPr>
            </w:pPr>
          </w:p>
        </w:tc>
        <w:tc>
          <w:tcPr>
            <w:tcW w:w="720" w:type="dxa"/>
          </w:tcPr>
          <w:p>
            <w:pPr>
              <w:pStyle w:val="5"/>
              <w:ind w:firstLine="0" w:firstLineChars="0"/>
              <w:rPr>
                <w:rFonts w:ascii="宋体" w:hAnsi="宋体" w:eastAsia="宋体" w:cs="宋体"/>
                <w:sz w:val="28"/>
                <w:szCs w:val="28"/>
              </w:rPr>
            </w:pPr>
          </w:p>
        </w:tc>
        <w:tc>
          <w:tcPr>
            <w:tcW w:w="1440" w:type="dxa"/>
          </w:tcPr>
          <w:p>
            <w:pPr>
              <w:pStyle w:val="5"/>
              <w:ind w:firstLine="0" w:firstLineChars="0"/>
              <w:rPr>
                <w:rFonts w:ascii="宋体" w:hAnsi="宋体" w:eastAsia="宋体" w:cs="宋体"/>
                <w:sz w:val="28"/>
                <w:szCs w:val="28"/>
              </w:rPr>
            </w:pPr>
          </w:p>
        </w:tc>
        <w:tc>
          <w:tcPr>
            <w:tcW w:w="810" w:type="dxa"/>
          </w:tcPr>
          <w:p>
            <w:pPr>
              <w:pStyle w:val="5"/>
              <w:ind w:firstLine="0" w:firstLineChars="0"/>
              <w:rPr>
                <w:rFonts w:ascii="宋体" w:hAnsi="宋体" w:eastAsia="宋体" w:cs="宋体"/>
                <w:sz w:val="28"/>
                <w:szCs w:val="28"/>
              </w:rPr>
            </w:pPr>
          </w:p>
        </w:tc>
        <w:tc>
          <w:tcPr>
            <w:tcW w:w="1005" w:type="dxa"/>
          </w:tcPr>
          <w:p>
            <w:pPr>
              <w:pStyle w:val="5"/>
              <w:ind w:firstLine="0" w:firstLineChars="0"/>
              <w:rPr>
                <w:rFonts w:ascii="宋体" w:hAnsi="宋体" w:eastAsia="宋体" w:cs="宋体"/>
                <w:sz w:val="28"/>
                <w:szCs w:val="28"/>
              </w:rPr>
            </w:pPr>
          </w:p>
        </w:tc>
        <w:tc>
          <w:tcPr>
            <w:tcW w:w="1162" w:type="dxa"/>
          </w:tcPr>
          <w:p>
            <w:pPr>
              <w:pStyle w:val="5"/>
              <w:ind w:firstLine="0" w:firstLineChars="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5"/>
              <w:ind w:firstLine="0" w:firstLineChars="0"/>
              <w:rPr>
                <w:rFonts w:ascii="宋体" w:hAnsi="宋体" w:eastAsia="宋体" w:cs="宋体"/>
                <w:sz w:val="28"/>
                <w:szCs w:val="28"/>
              </w:rPr>
            </w:pPr>
          </w:p>
        </w:tc>
        <w:tc>
          <w:tcPr>
            <w:tcW w:w="1245" w:type="dxa"/>
          </w:tcPr>
          <w:p>
            <w:pPr>
              <w:pStyle w:val="5"/>
              <w:ind w:firstLine="0" w:firstLineChars="0"/>
              <w:rPr>
                <w:rFonts w:ascii="宋体" w:hAnsi="宋体" w:eastAsia="宋体" w:cs="宋体"/>
                <w:sz w:val="28"/>
                <w:szCs w:val="28"/>
              </w:rPr>
            </w:pPr>
          </w:p>
        </w:tc>
        <w:tc>
          <w:tcPr>
            <w:tcW w:w="780" w:type="dxa"/>
          </w:tcPr>
          <w:p>
            <w:pPr>
              <w:pStyle w:val="5"/>
              <w:ind w:firstLine="0" w:firstLineChars="0"/>
              <w:rPr>
                <w:rFonts w:ascii="宋体" w:hAnsi="宋体" w:eastAsia="宋体" w:cs="宋体"/>
                <w:sz w:val="28"/>
                <w:szCs w:val="28"/>
              </w:rPr>
            </w:pPr>
          </w:p>
        </w:tc>
        <w:tc>
          <w:tcPr>
            <w:tcW w:w="675" w:type="dxa"/>
          </w:tcPr>
          <w:p>
            <w:pPr>
              <w:pStyle w:val="5"/>
              <w:ind w:firstLine="0" w:firstLineChars="0"/>
              <w:rPr>
                <w:rFonts w:ascii="宋体" w:hAnsi="宋体" w:eastAsia="宋体" w:cs="宋体"/>
                <w:sz w:val="28"/>
                <w:szCs w:val="28"/>
              </w:rPr>
            </w:pPr>
          </w:p>
        </w:tc>
        <w:tc>
          <w:tcPr>
            <w:tcW w:w="720" w:type="dxa"/>
          </w:tcPr>
          <w:p>
            <w:pPr>
              <w:pStyle w:val="5"/>
              <w:ind w:firstLine="0" w:firstLineChars="0"/>
              <w:rPr>
                <w:rFonts w:ascii="宋体" w:hAnsi="宋体" w:eastAsia="宋体" w:cs="宋体"/>
                <w:sz w:val="28"/>
                <w:szCs w:val="28"/>
              </w:rPr>
            </w:pPr>
          </w:p>
        </w:tc>
        <w:tc>
          <w:tcPr>
            <w:tcW w:w="1440" w:type="dxa"/>
          </w:tcPr>
          <w:p>
            <w:pPr>
              <w:pStyle w:val="5"/>
              <w:ind w:firstLine="0" w:firstLineChars="0"/>
              <w:rPr>
                <w:rFonts w:ascii="宋体" w:hAnsi="宋体" w:eastAsia="宋体" w:cs="宋体"/>
                <w:sz w:val="28"/>
                <w:szCs w:val="28"/>
              </w:rPr>
            </w:pPr>
          </w:p>
        </w:tc>
        <w:tc>
          <w:tcPr>
            <w:tcW w:w="810" w:type="dxa"/>
          </w:tcPr>
          <w:p>
            <w:pPr>
              <w:pStyle w:val="5"/>
              <w:ind w:firstLine="0" w:firstLineChars="0"/>
              <w:rPr>
                <w:rFonts w:ascii="宋体" w:hAnsi="宋体" w:eastAsia="宋体" w:cs="宋体"/>
                <w:sz w:val="28"/>
                <w:szCs w:val="28"/>
              </w:rPr>
            </w:pPr>
          </w:p>
        </w:tc>
        <w:tc>
          <w:tcPr>
            <w:tcW w:w="1005" w:type="dxa"/>
          </w:tcPr>
          <w:p>
            <w:pPr>
              <w:pStyle w:val="5"/>
              <w:ind w:firstLine="0" w:firstLineChars="0"/>
              <w:rPr>
                <w:rFonts w:ascii="宋体" w:hAnsi="宋体" w:eastAsia="宋体" w:cs="宋体"/>
                <w:sz w:val="28"/>
                <w:szCs w:val="28"/>
              </w:rPr>
            </w:pPr>
          </w:p>
        </w:tc>
        <w:tc>
          <w:tcPr>
            <w:tcW w:w="1162" w:type="dxa"/>
          </w:tcPr>
          <w:p>
            <w:pPr>
              <w:pStyle w:val="5"/>
              <w:ind w:firstLine="0" w:firstLineChars="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5"/>
              <w:ind w:firstLine="0" w:firstLineChars="0"/>
              <w:rPr>
                <w:rFonts w:ascii="宋体" w:hAnsi="宋体" w:eastAsia="宋体" w:cs="宋体"/>
                <w:sz w:val="28"/>
                <w:szCs w:val="28"/>
              </w:rPr>
            </w:pPr>
          </w:p>
        </w:tc>
        <w:tc>
          <w:tcPr>
            <w:tcW w:w="1245" w:type="dxa"/>
          </w:tcPr>
          <w:p>
            <w:pPr>
              <w:pStyle w:val="5"/>
              <w:ind w:firstLine="0" w:firstLineChars="0"/>
              <w:rPr>
                <w:rFonts w:ascii="宋体" w:hAnsi="宋体" w:eastAsia="宋体" w:cs="宋体"/>
                <w:sz w:val="28"/>
                <w:szCs w:val="28"/>
              </w:rPr>
            </w:pPr>
          </w:p>
        </w:tc>
        <w:tc>
          <w:tcPr>
            <w:tcW w:w="780" w:type="dxa"/>
          </w:tcPr>
          <w:p>
            <w:pPr>
              <w:pStyle w:val="5"/>
              <w:ind w:firstLine="0" w:firstLineChars="0"/>
              <w:rPr>
                <w:rFonts w:ascii="宋体" w:hAnsi="宋体" w:eastAsia="宋体" w:cs="宋体"/>
                <w:sz w:val="28"/>
                <w:szCs w:val="28"/>
              </w:rPr>
            </w:pPr>
          </w:p>
        </w:tc>
        <w:tc>
          <w:tcPr>
            <w:tcW w:w="675" w:type="dxa"/>
          </w:tcPr>
          <w:p>
            <w:pPr>
              <w:pStyle w:val="5"/>
              <w:ind w:firstLine="0" w:firstLineChars="0"/>
              <w:rPr>
                <w:rFonts w:ascii="宋体" w:hAnsi="宋体" w:eastAsia="宋体" w:cs="宋体"/>
                <w:sz w:val="28"/>
                <w:szCs w:val="28"/>
              </w:rPr>
            </w:pPr>
          </w:p>
        </w:tc>
        <w:tc>
          <w:tcPr>
            <w:tcW w:w="720" w:type="dxa"/>
          </w:tcPr>
          <w:p>
            <w:pPr>
              <w:pStyle w:val="5"/>
              <w:ind w:firstLine="0" w:firstLineChars="0"/>
              <w:rPr>
                <w:rFonts w:ascii="宋体" w:hAnsi="宋体" w:eastAsia="宋体" w:cs="宋体"/>
                <w:sz w:val="28"/>
                <w:szCs w:val="28"/>
              </w:rPr>
            </w:pPr>
          </w:p>
        </w:tc>
        <w:tc>
          <w:tcPr>
            <w:tcW w:w="1440" w:type="dxa"/>
          </w:tcPr>
          <w:p>
            <w:pPr>
              <w:pStyle w:val="5"/>
              <w:ind w:firstLine="0" w:firstLineChars="0"/>
              <w:rPr>
                <w:rFonts w:ascii="宋体" w:hAnsi="宋体" w:eastAsia="宋体" w:cs="宋体"/>
                <w:sz w:val="28"/>
                <w:szCs w:val="28"/>
              </w:rPr>
            </w:pPr>
          </w:p>
        </w:tc>
        <w:tc>
          <w:tcPr>
            <w:tcW w:w="810" w:type="dxa"/>
          </w:tcPr>
          <w:p>
            <w:pPr>
              <w:pStyle w:val="5"/>
              <w:ind w:firstLine="0" w:firstLineChars="0"/>
              <w:rPr>
                <w:rFonts w:ascii="宋体" w:hAnsi="宋体" w:eastAsia="宋体" w:cs="宋体"/>
                <w:sz w:val="28"/>
                <w:szCs w:val="28"/>
              </w:rPr>
            </w:pPr>
          </w:p>
        </w:tc>
        <w:tc>
          <w:tcPr>
            <w:tcW w:w="1005" w:type="dxa"/>
          </w:tcPr>
          <w:p>
            <w:pPr>
              <w:pStyle w:val="5"/>
              <w:ind w:firstLine="0" w:firstLineChars="0"/>
              <w:rPr>
                <w:rFonts w:ascii="宋体" w:hAnsi="宋体" w:eastAsia="宋体" w:cs="宋体"/>
                <w:sz w:val="28"/>
                <w:szCs w:val="28"/>
              </w:rPr>
            </w:pPr>
          </w:p>
        </w:tc>
        <w:tc>
          <w:tcPr>
            <w:tcW w:w="1162" w:type="dxa"/>
          </w:tcPr>
          <w:p>
            <w:pPr>
              <w:pStyle w:val="5"/>
              <w:ind w:firstLine="0" w:firstLineChars="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5"/>
              <w:ind w:firstLine="0" w:firstLineChars="0"/>
              <w:rPr>
                <w:rFonts w:ascii="宋体" w:hAnsi="宋体" w:eastAsia="宋体" w:cs="宋体"/>
                <w:sz w:val="28"/>
                <w:szCs w:val="28"/>
              </w:rPr>
            </w:pPr>
          </w:p>
        </w:tc>
        <w:tc>
          <w:tcPr>
            <w:tcW w:w="1245" w:type="dxa"/>
          </w:tcPr>
          <w:p>
            <w:pPr>
              <w:pStyle w:val="5"/>
              <w:ind w:firstLine="0" w:firstLineChars="0"/>
              <w:rPr>
                <w:rFonts w:ascii="宋体" w:hAnsi="宋体" w:eastAsia="宋体" w:cs="宋体"/>
                <w:sz w:val="28"/>
                <w:szCs w:val="28"/>
              </w:rPr>
            </w:pPr>
          </w:p>
        </w:tc>
        <w:tc>
          <w:tcPr>
            <w:tcW w:w="780" w:type="dxa"/>
          </w:tcPr>
          <w:p>
            <w:pPr>
              <w:pStyle w:val="5"/>
              <w:ind w:firstLine="0" w:firstLineChars="0"/>
              <w:rPr>
                <w:rFonts w:ascii="宋体" w:hAnsi="宋体" w:eastAsia="宋体" w:cs="宋体"/>
                <w:sz w:val="28"/>
                <w:szCs w:val="28"/>
              </w:rPr>
            </w:pPr>
          </w:p>
        </w:tc>
        <w:tc>
          <w:tcPr>
            <w:tcW w:w="675" w:type="dxa"/>
          </w:tcPr>
          <w:p>
            <w:pPr>
              <w:pStyle w:val="5"/>
              <w:ind w:firstLine="0" w:firstLineChars="0"/>
              <w:rPr>
                <w:rFonts w:ascii="宋体" w:hAnsi="宋体" w:eastAsia="宋体" w:cs="宋体"/>
                <w:sz w:val="28"/>
                <w:szCs w:val="28"/>
              </w:rPr>
            </w:pPr>
          </w:p>
        </w:tc>
        <w:tc>
          <w:tcPr>
            <w:tcW w:w="720" w:type="dxa"/>
          </w:tcPr>
          <w:p>
            <w:pPr>
              <w:pStyle w:val="5"/>
              <w:ind w:firstLine="0" w:firstLineChars="0"/>
              <w:rPr>
                <w:rFonts w:ascii="宋体" w:hAnsi="宋体" w:eastAsia="宋体" w:cs="宋体"/>
                <w:sz w:val="28"/>
                <w:szCs w:val="28"/>
              </w:rPr>
            </w:pPr>
          </w:p>
        </w:tc>
        <w:tc>
          <w:tcPr>
            <w:tcW w:w="1440" w:type="dxa"/>
          </w:tcPr>
          <w:p>
            <w:pPr>
              <w:pStyle w:val="5"/>
              <w:ind w:firstLine="0" w:firstLineChars="0"/>
              <w:rPr>
                <w:rFonts w:ascii="宋体" w:hAnsi="宋体" w:eastAsia="宋体" w:cs="宋体"/>
                <w:sz w:val="28"/>
                <w:szCs w:val="28"/>
              </w:rPr>
            </w:pPr>
          </w:p>
        </w:tc>
        <w:tc>
          <w:tcPr>
            <w:tcW w:w="810" w:type="dxa"/>
          </w:tcPr>
          <w:p>
            <w:pPr>
              <w:pStyle w:val="5"/>
              <w:ind w:firstLine="0" w:firstLineChars="0"/>
              <w:rPr>
                <w:rFonts w:ascii="宋体" w:hAnsi="宋体" w:eastAsia="宋体" w:cs="宋体"/>
                <w:sz w:val="28"/>
                <w:szCs w:val="28"/>
              </w:rPr>
            </w:pPr>
          </w:p>
        </w:tc>
        <w:tc>
          <w:tcPr>
            <w:tcW w:w="1005" w:type="dxa"/>
          </w:tcPr>
          <w:p>
            <w:pPr>
              <w:pStyle w:val="5"/>
              <w:ind w:firstLine="0" w:firstLineChars="0"/>
              <w:rPr>
                <w:rFonts w:ascii="宋体" w:hAnsi="宋体" w:eastAsia="宋体" w:cs="宋体"/>
                <w:sz w:val="28"/>
                <w:szCs w:val="28"/>
              </w:rPr>
            </w:pPr>
          </w:p>
        </w:tc>
        <w:tc>
          <w:tcPr>
            <w:tcW w:w="1162" w:type="dxa"/>
          </w:tcPr>
          <w:p>
            <w:pPr>
              <w:pStyle w:val="5"/>
              <w:ind w:firstLine="0" w:firstLineChars="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5"/>
              <w:ind w:firstLine="0" w:firstLineChars="0"/>
              <w:rPr>
                <w:rFonts w:ascii="宋体" w:hAnsi="宋体" w:eastAsia="宋体" w:cs="宋体"/>
                <w:sz w:val="28"/>
                <w:szCs w:val="28"/>
              </w:rPr>
            </w:pPr>
          </w:p>
        </w:tc>
        <w:tc>
          <w:tcPr>
            <w:tcW w:w="1245" w:type="dxa"/>
          </w:tcPr>
          <w:p>
            <w:pPr>
              <w:pStyle w:val="5"/>
              <w:ind w:firstLine="0" w:firstLineChars="0"/>
              <w:rPr>
                <w:rFonts w:ascii="宋体" w:hAnsi="宋体" w:eastAsia="宋体" w:cs="宋体"/>
                <w:sz w:val="28"/>
                <w:szCs w:val="28"/>
              </w:rPr>
            </w:pPr>
          </w:p>
        </w:tc>
        <w:tc>
          <w:tcPr>
            <w:tcW w:w="780" w:type="dxa"/>
          </w:tcPr>
          <w:p>
            <w:pPr>
              <w:pStyle w:val="5"/>
              <w:ind w:firstLine="0" w:firstLineChars="0"/>
              <w:rPr>
                <w:rFonts w:ascii="宋体" w:hAnsi="宋体" w:eastAsia="宋体" w:cs="宋体"/>
                <w:sz w:val="28"/>
                <w:szCs w:val="28"/>
              </w:rPr>
            </w:pPr>
          </w:p>
        </w:tc>
        <w:tc>
          <w:tcPr>
            <w:tcW w:w="675" w:type="dxa"/>
          </w:tcPr>
          <w:p>
            <w:pPr>
              <w:pStyle w:val="5"/>
              <w:ind w:firstLine="0" w:firstLineChars="0"/>
              <w:rPr>
                <w:rFonts w:ascii="宋体" w:hAnsi="宋体" w:eastAsia="宋体" w:cs="宋体"/>
                <w:sz w:val="28"/>
                <w:szCs w:val="28"/>
              </w:rPr>
            </w:pPr>
          </w:p>
        </w:tc>
        <w:tc>
          <w:tcPr>
            <w:tcW w:w="720" w:type="dxa"/>
          </w:tcPr>
          <w:p>
            <w:pPr>
              <w:pStyle w:val="5"/>
              <w:ind w:firstLine="0" w:firstLineChars="0"/>
              <w:rPr>
                <w:rFonts w:ascii="宋体" w:hAnsi="宋体" w:eastAsia="宋体" w:cs="宋体"/>
                <w:sz w:val="28"/>
                <w:szCs w:val="28"/>
              </w:rPr>
            </w:pPr>
          </w:p>
        </w:tc>
        <w:tc>
          <w:tcPr>
            <w:tcW w:w="1440" w:type="dxa"/>
          </w:tcPr>
          <w:p>
            <w:pPr>
              <w:pStyle w:val="5"/>
              <w:ind w:firstLine="0" w:firstLineChars="0"/>
              <w:rPr>
                <w:rFonts w:ascii="宋体" w:hAnsi="宋体" w:eastAsia="宋体" w:cs="宋体"/>
                <w:sz w:val="28"/>
                <w:szCs w:val="28"/>
              </w:rPr>
            </w:pPr>
          </w:p>
        </w:tc>
        <w:tc>
          <w:tcPr>
            <w:tcW w:w="810" w:type="dxa"/>
          </w:tcPr>
          <w:p>
            <w:pPr>
              <w:pStyle w:val="5"/>
              <w:ind w:firstLine="0" w:firstLineChars="0"/>
              <w:rPr>
                <w:rFonts w:ascii="宋体" w:hAnsi="宋体" w:eastAsia="宋体" w:cs="宋体"/>
                <w:sz w:val="28"/>
                <w:szCs w:val="28"/>
              </w:rPr>
            </w:pPr>
          </w:p>
        </w:tc>
        <w:tc>
          <w:tcPr>
            <w:tcW w:w="1005" w:type="dxa"/>
          </w:tcPr>
          <w:p>
            <w:pPr>
              <w:pStyle w:val="5"/>
              <w:ind w:firstLine="0" w:firstLineChars="0"/>
              <w:rPr>
                <w:rFonts w:ascii="宋体" w:hAnsi="宋体" w:eastAsia="宋体" w:cs="宋体"/>
                <w:sz w:val="28"/>
                <w:szCs w:val="28"/>
              </w:rPr>
            </w:pPr>
          </w:p>
        </w:tc>
        <w:tc>
          <w:tcPr>
            <w:tcW w:w="1162" w:type="dxa"/>
          </w:tcPr>
          <w:p>
            <w:pPr>
              <w:pStyle w:val="5"/>
              <w:ind w:firstLine="0" w:firstLineChars="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5"/>
              <w:ind w:firstLine="0" w:firstLineChars="0"/>
              <w:rPr>
                <w:rFonts w:ascii="宋体" w:hAnsi="宋体" w:eastAsia="宋体" w:cs="宋体"/>
                <w:sz w:val="28"/>
                <w:szCs w:val="28"/>
              </w:rPr>
            </w:pPr>
          </w:p>
        </w:tc>
        <w:tc>
          <w:tcPr>
            <w:tcW w:w="1245" w:type="dxa"/>
          </w:tcPr>
          <w:p>
            <w:pPr>
              <w:pStyle w:val="5"/>
              <w:ind w:firstLine="0" w:firstLineChars="0"/>
              <w:rPr>
                <w:rFonts w:ascii="宋体" w:hAnsi="宋体" w:eastAsia="宋体" w:cs="宋体"/>
                <w:sz w:val="28"/>
                <w:szCs w:val="28"/>
              </w:rPr>
            </w:pPr>
          </w:p>
        </w:tc>
        <w:tc>
          <w:tcPr>
            <w:tcW w:w="780" w:type="dxa"/>
          </w:tcPr>
          <w:p>
            <w:pPr>
              <w:pStyle w:val="5"/>
              <w:ind w:firstLine="0" w:firstLineChars="0"/>
              <w:rPr>
                <w:rFonts w:ascii="宋体" w:hAnsi="宋体" w:eastAsia="宋体" w:cs="宋体"/>
                <w:sz w:val="28"/>
                <w:szCs w:val="28"/>
              </w:rPr>
            </w:pPr>
          </w:p>
        </w:tc>
        <w:tc>
          <w:tcPr>
            <w:tcW w:w="675" w:type="dxa"/>
          </w:tcPr>
          <w:p>
            <w:pPr>
              <w:pStyle w:val="5"/>
              <w:ind w:firstLine="0" w:firstLineChars="0"/>
              <w:rPr>
                <w:rFonts w:ascii="宋体" w:hAnsi="宋体" w:eastAsia="宋体" w:cs="宋体"/>
                <w:sz w:val="28"/>
                <w:szCs w:val="28"/>
              </w:rPr>
            </w:pPr>
          </w:p>
        </w:tc>
        <w:tc>
          <w:tcPr>
            <w:tcW w:w="720" w:type="dxa"/>
          </w:tcPr>
          <w:p>
            <w:pPr>
              <w:pStyle w:val="5"/>
              <w:ind w:firstLine="0" w:firstLineChars="0"/>
              <w:rPr>
                <w:rFonts w:ascii="宋体" w:hAnsi="宋体" w:eastAsia="宋体" w:cs="宋体"/>
                <w:sz w:val="28"/>
                <w:szCs w:val="28"/>
              </w:rPr>
            </w:pPr>
          </w:p>
        </w:tc>
        <w:tc>
          <w:tcPr>
            <w:tcW w:w="1440" w:type="dxa"/>
          </w:tcPr>
          <w:p>
            <w:pPr>
              <w:pStyle w:val="5"/>
              <w:ind w:firstLine="0" w:firstLineChars="0"/>
              <w:rPr>
                <w:rFonts w:ascii="宋体" w:hAnsi="宋体" w:eastAsia="宋体" w:cs="宋体"/>
                <w:sz w:val="28"/>
                <w:szCs w:val="28"/>
              </w:rPr>
            </w:pPr>
          </w:p>
        </w:tc>
        <w:tc>
          <w:tcPr>
            <w:tcW w:w="810" w:type="dxa"/>
          </w:tcPr>
          <w:p>
            <w:pPr>
              <w:pStyle w:val="5"/>
              <w:ind w:firstLine="0" w:firstLineChars="0"/>
              <w:rPr>
                <w:rFonts w:ascii="宋体" w:hAnsi="宋体" w:eastAsia="宋体" w:cs="宋体"/>
                <w:sz w:val="28"/>
                <w:szCs w:val="28"/>
              </w:rPr>
            </w:pPr>
          </w:p>
        </w:tc>
        <w:tc>
          <w:tcPr>
            <w:tcW w:w="1005" w:type="dxa"/>
          </w:tcPr>
          <w:p>
            <w:pPr>
              <w:pStyle w:val="5"/>
              <w:ind w:firstLine="0" w:firstLineChars="0"/>
              <w:rPr>
                <w:rFonts w:ascii="宋体" w:hAnsi="宋体" w:eastAsia="宋体" w:cs="宋体"/>
                <w:sz w:val="28"/>
                <w:szCs w:val="28"/>
              </w:rPr>
            </w:pPr>
          </w:p>
        </w:tc>
        <w:tc>
          <w:tcPr>
            <w:tcW w:w="1162" w:type="dxa"/>
          </w:tcPr>
          <w:p>
            <w:pPr>
              <w:pStyle w:val="5"/>
              <w:ind w:firstLine="0" w:firstLineChars="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pPr>
              <w:pStyle w:val="5"/>
              <w:ind w:firstLine="0" w:firstLineChars="0"/>
              <w:rPr>
                <w:rFonts w:ascii="宋体" w:hAnsi="宋体" w:eastAsia="宋体" w:cs="宋体"/>
                <w:sz w:val="28"/>
                <w:szCs w:val="28"/>
              </w:rPr>
            </w:pPr>
          </w:p>
        </w:tc>
        <w:tc>
          <w:tcPr>
            <w:tcW w:w="1245" w:type="dxa"/>
          </w:tcPr>
          <w:p>
            <w:pPr>
              <w:pStyle w:val="5"/>
              <w:ind w:firstLine="0" w:firstLineChars="0"/>
              <w:rPr>
                <w:rFonts w:ascii="宋体" w:hAnsi="宋体" w:eastAsia="宋体" w:cs="宋体"/>
                <w:sz w:val="28"/>
                <w:szCs w:val="28"/>
              </w:rPr>
            </w:pPr>
          </w:p>
        </w:tc>
        <w:tc>
          <w:tcPr>
            <w:tcW w:w="780" w:type="dxa"/>
          </w:tcPr>
          <w:p>
            <w:pPr>
              <w:pStyle w:val="5"/>
              <w:ind w:firstLine="0" w:firstLineChars="0"/>
              <w:rPr>
                <w:rFonts w:ascii="宋体" w:hAnsi="宋体" w:eastAsia="宋体" w:cs="宋体"/>
                <w:sz w:val="28"/>
                <w:szCs w:val="28"/>
              </w:rPr>
            </w:pPr>
          </w:p>
        </w:tc>
        <w:tc>
          <w:tcPr>
            <w:tcW w:w="675" w:type="dxa"/>
          </w:tcPr>
          <w:p>
            <w:pPr>
              <w:pStyle w:val="5"/>
              <w:ind w:firstLine="0" w:firstLineChars="0"/>
              <w:rPr>
                <w:rFonts w:ascii="宋体" w:hAnsi="宋体" w:eastAsia="宋体" w:cs="宋体"/>
                <w:sz w:val="28"/>
                <w:szCs w:val="28"/>
              </w:rPr>
            </w:pPr>
          </w:p>
        </w:tc>
        <w:tc>
          <w:tcPr>
            <w:tcW w:w="720" w:type="dxa"/>
          </w:tcPr>
          <w:p>
            <w:pPr>
              <w:pStyle w:val="5"/>
              <w:ind w:firstLine="0" w:firstLineChars="0"/>
              <w:rPr>
                <w:rFonts w:ascii="宋体" w:hAnsi="宋体" w:eastAsia="宋体" w:cs="宋体"/>
                <w:sz w:val="28"/>
                <w:szCs w:val="28"/>
              </w:rPr>
            </w:pPr>
          </w:p>
        </w:tc>
        <w:tc>
          <w:tcPr>
            <w:tcW w:w="1440" w:type="dxa"/>
          </w:tcPr>
          <w:p>
            <w:pPr>
              <w:pStyle w:val="5"/>
              <w:ind w:firstLine="0" w:firstLineChars="0"/>
              <w:rPr>
                <w:rFonts w:ascii="宋体" w:hAnsi="宋体" w:eastAsia="宋体" w:cs="宋体"/>
                <w:sz w:val="28"/>
                <w:szCs w:val="28"/>
              </w:rPr>
            </w:pPr>
          </w:p>
        </w:tc>
        <w:tc>
          <w:tcPr>
            <w:tcW w:w="810" w:type="dxa"/>
          </w:tcPr>
          <w:p>
            <w:pPr>
              <w:pStyle w:val="5"/>
              <w:ind w:firstLine="0" w:firstLineChars="0"/>
              <w:rPr>
                <w:rFonts w:ascii="宋体" w:hAnsi="宋体" w:eastAsia="宋体" w:cs="宋体"/>
                <w:sz w:val="28"/>
                <w:szCs w:val="28"/>
              </w:rPr>
            </w:pPr>
          </w:p>
        </w:tc>
        <w:tc>
          <w:tcPr>
            <w:tcW w:w="1005" w:type="dxa"/>
          </w:tcPr>
          <w:p>
            <w:pPr>
              <w:pStyle w:val="5"/>
              <w:ind w:firstLine="0" w:firstLineChars="0"/>
              <w:rPr>
                <w:rFonts w:ascii="宋体" w:hAnsi="宋体" w:eastAsia="宋体" w:cs="宋体"/>
                <w:sz w:val="28"/>
                <w:szCs w:val="28"/>
              </w:rPr>
            </w:pPr>
          </w:p>
        </w:tc>
        <w:tc>
          <w:tcPr>
            <w:tcW w:w="1162" w:type="dxa"/>
          </w:tcPr>
          <w:p>
            <w:pPr>
              <w:pStyle w:val="5"/>
              <w:ind w:firstLine="0" w:firstLineChars="0"/>
              <w:rPr>
                <w:rFonts w:ascii="宋体" w:hAnsi="宋体" w:eastAsia="宋体" w:cs="宋体"/>
                <w:sz w:val="28"/>
                <w:szCs w:val="28"/>
              </w:rPr>
            </w:pPr>
          </w:p>
        </w:tc>
      </w:tr>
    </w:tbl>
    <w:p>
      <w:pPr>
        <w:pStyle w:val="5"/>
        <w:ind w:firstLine="0" w:firstLineChars="0"/>
        <w:jc w:val="left"/>
        <w:rPr>
          <w:rFonts w:ascii="宋体" w:hAnsi="宋体" w:eastAsia="宋体" w:cs="宋体"/>
          <w:sz w:val="32"/>
          <w:szCs w:val="32"/>
        </w:rPr>
      </w:pPr>
      <w:r>
        <w:rPr>
          <w:rFonts w:hint="eastAsia" w:ascii="宋体" w:hAnsi="宋体" w:eastAsia="宋体" w:cs="宋体"/>
          <w:sz w:val="32"/>
          <w:szCs w:val="32"/>
        </w:rPr>
        <w:t>（五）主要人员简历表</w:t>
      </w:r>
    </w:p>
    <w:tbl>
      <w:tblPr>
        <w:tblStyle w:val="1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0"/>
        <w:gridCol w:w="1065"/>
        <w:gridCol w:w="825"/>
        <w:gridCol w:w="765"/>
        <w:gridCol w:w="2625"/>
        <w:gridCol w:w="1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center"/>
          </w:tcPr>
          <w:p>
            <w:pPr>
              <w:pStyle w:val="5"/>
              <w:ind w:firstLine="0" w:firstLineChars="0"/>
              <w:jc w:val="center"/>
              <w:rPr>
                <w:rFonts w:ascii="宋体" w:hAnsi="宋体" w:eastAsia="宋体" w:cs="宋体"/>
                <w:b/>
                <w:bCs/>
                <w:sz w:val="28"/>
                <w:szCs w:val="28"/>
              </w:rPr>
            </w:pPr>
            <w:r>
              <w:rPr>
                <w:rFonts w:hint="eastAsia" w:ascii="宋体" w:hAnsi="宋体" w:eastAsia="宋体" w:cs="宋体"/>
                <w:sz w:val="28"/>
                <w:szCs w:val="28"/>
              </w:rPr>
              <w:t>姓名</w:t>
            </w:r>
          </w:p>
        </w:tc>
        <w:tc>
          <w:tcPr>
            <w:tcW w:w="1065" w:type="dxa"/>
          </w:tcPr>
          <w:p>
            <w:pPr>
              <w:pStyle w:val="5"/>
              <w:ind w:firstLine="0" w:firstLineChars="0"/>
              <w:jc w:val="left"/>
              <w:rPr>
                <w:rFonts w:ascii="宋体" w:hAnsi="宋体" w:eastAsia="宋体" w:cs="宋体"/>
                <w:b/>
                <w:bCs/>
                <w:sz w:val="28"/>
                <w:szCs w:val="28"/>
              </w:rPr>
            </w:pPr>
          </w:p>
        </w:tc>
        <w:tc>
          <w:tcPr>
            <w:tcW w:w="825" w:type="dxa"/>
            <w:vAlign w:val="center"/>
          </w:tcPr>
          <w:p>
            <w:pPr>
              <w:pStyle w:val="5"/>
              <w:ind w:firstLine="0" w:firstLineChars="0"/>
              <w:rPr>
                <w:rFonts w:ascii="宋体" w:hAnsi="宋体" w:eastAsia="宋体" w:cs="宋体"/>
                <w:sz w:val="28"/>
                <w:szCs w:val="28"/>
              </w:rPr>
            </w:pPr>
            <w:r>
              <w:rPr>
                <w:rFonts w:hint="eastAsia" w:ascii="宋体" w:hAnsi="宋体" w:eastAsia="宋体" w:cs="宋体"/>
                <w:sz w:val="28"/>
                <w:szCs w:val="28"/>
              </w:rPr>
              <w:t>年龄</w:t>
            </w:r>
          </w:p>
        </w:tc>
        <w:tc>
          <w:tcPr>
            <w:tcW w:w="765" w:type="dxa"/>
          </w:tcPr>
          <w:p>
            <w:pPr>
              <w:pStyle w:val="5"/>
              <w:ind w:firstLine="0" w:firstLineChars="0"/>
              <w:jc w:val="left"/>
              <w:rPr>
                <w:rFonts w:ascii="宋体" w:hAnsi="宋体" w:eastAsia="宋体" w:cs="宋体"/>
                <w:b/>
                <w:bCs/>
                <w:sz w:val="28"/>
                <w:szCs w:val="28"/>
              </w:rPr>
            </w:pPr>
          </w:p>
        </w:tc>
        <w:tc>
          <w:tcPr>
            <w:tcW w:w="2625" w:type="dxa"/>
          </w:tcPr>
          <w:p>
            <w:pPr>
              <w:pStyle w:val="5"/>
              <w:ind w:firstLine="0" w:firstLineChars="0"/>
              <w:jc w:val="left"/>
              <w:rPr>
                <w:rFonts w:ascii="宋体" w:hAnsi="宋体" w:eastAsia="宋体" w:cs="宋体"/>
                <w:sz w:val="28"/>
                <w:szCs w:val="28"/>
              </w:rPr>
            </w:pPr>
            <w:r>
              <w:rPr>
                <w:rFonts w:hint="eastAsia" w:ascii="宋体" w:hAnsi="宋体" w:eastAsia="宋体" w:cs="宋体"/>
                <w:sz w:val="28"/>
                <w:szCs w:val="28"/>
              </w:rPr>
              <w:t>执业或职业资格证书名称</w:t>
            </w:r>
          </w:p>
        </w:tc>
        <w:tc>
          <w:tcPr>
            <w:tcW w:w="1822" w:type="dxa"/>
          </w:tcPr>
          <w:p>
            <w:pPr>
              <w:pStyle w:val="5"/>
              <w:ind w:firstLine="0" w:firstLineChars="0"/>
              <w:jc w:val="left"/>
              <w:rPr>
                <w:rFonts w:ascii="宋体" w:hAnsi="宋体" w:eastAsia="宋体" w:cs="宋体"/>
                <w:b/>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职称</w:t>
            </w:r>
          </w:p>
        </w:tc>
        <w:tc>
          <w:tcPr>
            <w:tcW w:w="1065" w:type="dxa"/>
          </w:tcPr>
          <w:p>
            <w:pPr>
              <w:pStyle w:val="5"/>
              <w:ind w:firstLine="0" w:firstLineChars="0"/>
              <w:jc w:val="left"/>
              <w:rPr>
                <w:rFonts w:ascii="宋体" w:hAnsi="宋体" w:eastAsia="宋体" w:cs="宋体"/>
                <w:b/>
                <w:bCs/>
                <w:sz w:val="28"/>
                <w:szCs w:val="28"/>
              </w:rPr>
            </w:pPr>
          </w:p>
        </w:tc>
        <w:tc>
          <w:tcPr>
            <w:tcW w:w="825" w:type="dxa"/>
          </w:tcPr>
          <w:p>
            <w:pPr>
              <w:pStyle w:val="5"/>
              <w:ind w:firstLine="0" w:firstLineChars="0"/>
              <w:jc w:val="left"/>
              <w:rPr>
                <w:rFonts w:ascii="宋体" w:hAnsi="宋体" w:eastAsia="宋体" w:cs="宋体"/>
                <w:sz w:val="28"/>
                <w:szCs w:val="28"/>
              </w:rPr>
            </w:pPr>
            <w:r>
              <w:rPr>
                <w:rFonts w:hint="eastAsia" w:ascii="宋体" w:hAnsi="宋体" w:eastAsia="宋体" w:cs="宋体"/>
                <w:sz w:val="28"/>
                <w:szCs w:val="28"/>
              </w:rPr>
              <w:t>学历</w:t>
            </w:r>
          </w:p>
        </w:tc>
        <w:tc>
          <w:tcPr>
            <w:tcW w:w="765" w:type="dxa"/>
          </w:tcPr>
          <w:p>
            <w:pPr>
              <w:pStyle w:val="5"/>
              <w:ind w:firstLine="0" w:firstLineChars="0"/>
              <w:jc w:val="left"/>
              <w:rPr>
                <w:rFonts w:ascii="宋体" w:hAnsi="宋体" w:eastAsia="宋体" w:cs="宋体"/>
                <w:b/>
                <w:bCs/>
                <w:sz w:val="28"/>
                <w:szCs w:val="28"/>
              </w:rPr>
            </w:pPr>
          </w:p>
        </w:tc>
        <w:tc>
          <w:tcPr>
            <w:tcW w:w="2625" w:type="dxa"/>
          </w:tcPr>
          <w:p>
            <w:pPr>
              <w:pStyle w:val="5"/>
              <w:ind w:firstLine="0" w:firstLineChars="0"/>
              <w:jc w:val="left"/>
              <w:rPr>
                <w:rFonts w:ascii="宋体" w:hAnsi="宋体" w:eastAsia="宋体" w:cs="宋体"/>
                <w:b/>
                <w:bCs/>
                <w:sz w:val="28"/>
                <w:szCs w:val="28"/>
              </w:rPr>
            </w:pPr>
            <w:r>
              <w:rPr>
                <w:rFonts w:hint="eastAsia" w:ascii="宋体" w:hAnsi="宋体" w:eastAsia="宋体" w:cs="宋体"/>
                <w:sz w:val="28"/>
                <w:szCs w:val="28"/>
              </w:rPr>
              <w:t>拟在本项目任职</w:t>
            </w:r>
          </w:p>
        </w:tc>
        <w:tc>
          <w:tcPr>
            <w:tcW w:w="1822" w:type="dxa"/>
          </w:tcPr>
          <w:p>
            <w:pPr>
              <w:pStyle w:val="5"/>
              <w:ind w:firstLine="0" w:firstLineChars="0"/>
              <w:jc w:val="left"/>
              <w:rPr>
                <w:rFonts w:ascii="宋体" w:hAnsi="宋体" w:eastAsia="宋体" w:cs="宋体"/>
                <w:b/>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5"/>
              <w:ind w:firstLine="0" w:firstLineChars="0"/>
              <w:jc w:val="center"/>
              <w:rPr>
                <w:rFonts w:ascii="宋体" w:hAnsi="宋体" w:eastAsia="宋体" w:cs="宋体"/>
                <w:b/>
                <w:bCs/>
                <w:sz w:val="28"/>
                <w:szCs w:val="28"/>
              </w:rPr>
            </w:pPr>
            <w:r>
              <w:rPr>
                <w:rFonts w:hint="eastAsia" w:ascii="宋体" w:hAnsi="宋体" w:eastAsia="宋体" w:cs="宋体"/>
                <w:sz w:val="28"/>
                <w:szCs w:val="28"/>
              </w:rPr>
              <w:t>工作年限</w:t>
            </w:r>
          </w:p>
        </w:tc>
        <w:tc>
          <w:tcPr>
            <w:tcW w:w="2655" w:type="dxa"/>
            <w:gridSpan w:val="3"/>
          </w:tcPr>
          <w:p>
            <w:pPr>
              <w:pStyle w:val="5"/>
              <w:ind w:firstLine="0" w:firstLineChars="0"/>
              <w:jc w:val="left"/>
              <w:rPr>
                <w:rFonts w:ascii="宋体" w:hAnsi="宋体" w:eastAsia="宋体" w:cs="宋体"/>
                <w:b/>
                <w:bCs/>
                <w:sz w:val="28"/>
                <w:szCs w:val="28"/>
              </w:rPr>
            </w:pPr>
          </w:p>
        </w:tc>
        <w:tc>
          <w:tcPr>
            <w:tcW w:w="2625" w:type="dxa"/>
          </w:tcPr>
          <w:p>
            <w:pPr>
              <w:pStyle w:val="5"/>
              <w:ind w:firstLine="0" w:firstLineChars="0"/>
              <w:jc w:val="left"/>
              <w:rPr>
                <w:rFonts w:ascii="宋体" w:hAnsi="宋体" w:eastAsia="宋体" w:cs="宋体"/>
                <w:b/>
                <w:bCs/>
                <w:sz w:val="28"/>
                <w:szCs w:val="28"/>
              </w:rPr>
            </w:pPr>
            <w:r>
              <w:rPr>
                <w:rFonts w:hint="eastAsia" w:ascii="宋体" w:hAnsi="宋体" w:eastAsia="宋体" w:cs="宋体"/>
                <w:sz w:val="28"/>
                <w:szCs w:val="28"/>
              </w:rPr>
              <w:t>从事类似工作年限</w:t>
            </w:r>
          </w:p>
        </w:tc>
        <w:tc>
          <w:tcPr>
            <w:tcW w:w="1822" w:type="dxa"/>
          </w:tcPr>
          <w:p>
            <w:pPr>
              <w:pStyle w:val="5"/>
              <w:ind w:firstLine="0" w:firstLineChars="0"/>
              <w:jc w:val="left"/>
              <w:rPr>
                <w:rFonts w:ascii="宋体" w:hAnsi="宋体" w:eastAsia="宋体" w:cs="宋体"/>
                <w:b/>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5"/>
              <w:ind w:firstLine="0" w:firstLineChars="0"/>
              <w:jc w:val="center"/>
              <w:rPr>
                <w:rFonts w:ascii="宋体" w:hAnsi="宋体" w:eastAsia="宋体" w:cs="宋体"/>
                <w:b/>
                <w:bCs/>
                <w:sz w:val="28"/>
                <w:szCs w:val="28"/>
              </w:rPr>
            </w:pPr>
            <w:r>
              <w:rPr>
                <w:rFonts w:hint="eastAsia" w:ascii="宋体" w:hAnsi="宋体" w:eastAsia="宋体" w:cs="宋体"/>
                <w:sz w:val="28"/>
                <w:szCs w:val="28"/>
              </w:rPr>
              <w:t>毕业学校</w:t>
            </w:r>
          </w:p>
        </w:tc>
        <w:tc>
          <w:tcPr>
            <w:tcW w:w="7102" w:type="dxa"/>
            <w:gridSpan w:val="5"/>
          </w:tcPr>
          <w:p>
            <w:pPr>
              <w:pStyle w:val="5"/>
              <w:ind w:firstLine="0" w:firstLineChars="0"/>
              <w:jc w:val="left"/>
              <w:rPr>
                <w:rFonts w:ascii="宋体" w:hAnsi="宋体" w:eastAsia="宋体" w:cs="宋体"/>
                <w:b/>
                <w:bCs/>
                <w:sz w:val="28"/>
                <w:szCs w:val="28"/>
              </w:rPr>
            </w:pPr>
            <w:r>
              <w:rPr>
                <w:rFonts w:hint="eastAsia" w:ascii="宋体" w:hAnsi="宋体" w:eastAsia="宋体" w:cs="宋体"/>
                <w:sz w:val="28"/>
                <w:szCs w:val="28"/>
              </w:rPr>
              <w:t xml:space="preserve">  年毕业于       学校        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6"/>
          </w:tcPr>
          <w:p>
            <w:pPr>
              <w:pStyle w:val="5"/>
              <w:ind w:firstLine="0" w:firstLineChars="0"/>
              <w:jc w:val="left"/>
              <w:rPr>
                <w:rFonts w:ascii="宋体" w:hAnsi="宋体" w:eastAsia="宋体" w:cs="宋体"/>
                <w:b/>
                <w:bCs/>
                <w:sz w:val="28"/>
                <w:szCs w:val="28"/>
              </w:rPr>
            </w:pPr>
            <w:r>
              <w:rPr>
                <w:rFonts w:hint="eastAsia" w:ascii="宋体" w:hAnsi="宋体" w:eastAsia="宋体" w:cs="宋体"/>
                <w:sz w:val="28"/>
                <w:szCs w:val="28"/>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时间</w:t>
            </w:r>
          </w:p>
        </w:tc>
        <w:tc>
          <w:tcPr>
            <w:tcW w:w="2655" w:type="dxa"/>
            <w:gridSpan w:val="3"/>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参加过的类似项目</w:t>
            </w:r>
          </w:p>
        </w:tc>
        <w:tc>
          <w:tcPr>
            <w:tcW w:w="2625"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担任职务</w:t>
            </w:r>
          </w:p>
        </w:tc>
        <w:tc>
          <w:tcPr>
            <w:tcW w:w="1822" w:type="dxa"/>
            <w:vAlign w:val="center"/>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5"/>
              <w:ind w:firstLine="0" w:firstLineChars="0"/>
              <w:jc w:val="left"/>
              <w:rPr>
                <w:rFonts w:ascii="宋体" w:hAnsi="宋体" w:eastAsia="宋体" w:cs="宋体"/>
                <w:b/>
                <w:bCs/>
                <w:sz w:val="28"/>
                <w:szCs w:val="28"/>
              </w:rPr>
            </w:pPr>
          </w:p>
        </w:tc>
        <w:tc>
          <w:tcPr>
            <w:tcW w:w="2655" w:type="dxa"/>
            <w:gridSpan w:val="3"/>
          </w:tcPr>
          <w:p>
            <w:pPr>
              <w:pStyle w:val="5"/>
              <w:ind w:firstLine="0" w:firstLineChars="0"/>
              <w:jc w:val="left"/>
              <w:rPr>
                <w:rFonts w:ascii="宋体" w:hAnsi="宋体" w:eastAsia="宋体" w:cs="宋体"/>
                <w:b/>
                <w:bCs/>
                <w:sz w:val="28"/>
                <w:szCs w:val="28"/>
              </w:rPr>
            </w:pPr>
          </w:p>
        </w:tc>
        <w:tc>
          <w:tcPr>
            <w:tcW w:w="2625" w:type="dxa"/>
          </w:tcPr>
          <w:p>
            <w:pPr>
              <w:pStyle w:val="5"/>
              <w:ind w:firstLine="0" w:firstLineChars="0"/>
              <w:jc w:val="left"/>
              <w:rPr>
                <w:rFonts w:ascii="宋体" w:hAnsi="宋体" w:eastAsia="宋体" w:cs="宋体"/>
                <w:b/>
                <w:bCs/>
                <w:sz w:val="28"/>
                <w:szCs w:val="28"/>
              </w:rPr>
            </w:pPr>
          </w:p>
        </w:tc>
        <w:tc>
          <w:tcPr>
            <w:tcW w:w="1822" w:type="dxa"/>
          </w:tcPr>
          <w:p>
            <w:pPr>
              <w:pStyle w:val="5"/>
              <w:ind w:firstLine="0" w:firstLineChars="0"/>
              <w:jc w:val="left"/>
              <w:rPr>
                <w:rFonts w:ascii="宋体" w:hAnsi="宋体" w:eastAsia="宋体" w:cs="宋体"/>
                <w:b/>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5"/>
              <w:ind w:firstLine="0" w:firstLineChars="0"/>
              <w:jc w:val="left"/>
              <w:rPr>
                <w:rFonts w:ascii="宋体" w:hAnsi="宋体" w:eastAsia="宋体" w:cs="宋体"/>
                <w:b/>
                <w:bCs/>
                <w:sz w:val="28"/>
                <w:szCs w:val="28"/>
              </w:rPr>
            </w:pPr>
          </w:p>
        </w:tc>
        <w:tc>
          <w:tcPr>
            <w:tcW w:w="2655" w:type="dxa"/>
            <w:gridSpan w:val="3"/>
          </w:tcPr>
          <w:p>
            <w:pPr>
              <w:pStyle w:val="5"/>
              <w:ind w:firstLine="0" w:firstLineChars="0"/>
              <w:jc w:val="left"/>
              <w:rPr>
                <w:rFonts w:ascii="宋体" w:hAnsi="宋体" w:eastAsia="宋体" w:cs="宋体"/>
                <w:b/>
                <w:bCs/>
                <w:sz w:val="28"/>
                <w:szCs w:val="28"/>
              </w:rPr>
            </w:pPr>
          </w:p>
        </w:tc>
        <w:tc>
          <w:tcPr>
            <w:tcW w:w="2625" w:type="dxa"/>
          </w:tcPr>
          <w:p>
            <w:pPr>
              <w:pStyle w:val="5"/>
              <w:ind w:firstLine="0" w:firstLineChars="0"/>
              <w:jc w:val="left"/>
              <w:rPr>
                <w:rFonts w:ascii="宋体" w:hAnsi="宋体" w:eastAsia="宋体" w:cs="宋体"/>
                <w:b/>
                <w:bCs/>
                <w:sz w:val="28"/>
                <w:szCs w:val="28"/>
              </w:rPr>
            </w:pPr>
          </w:p>
        </w:tc>
        <w:tc>
          <w:tcPr>
            <w:tcW w:w="1822" w:type="dxa"/>
          </w:tcPr>
          <w:p>
            <w:pPr>
              <w:pStyle w:val="5"/>
              <w:ind w:firstLine="0" w:firstLineChars="0"/>
              <w:jc w:val="left"/>
              <w:rPr>
                <w:rFonts w:ascii="宋体" w:hAnsi="宋体" w:eastAsia="宋体" w:cs="宋体"/>
                <w:b/>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5"/>
              <w:ind w:firstLine="0" w:firstLineChars="0"/>
              <w:jc w:val="left"/>
              <w:rPr>
                <w:rFonts w:ascii="宋体" w:hAnsi="宋体" w:eastAsia="宋体" w:cs="宋体"/>
                <w:b/>
                <w:bCs/>
                <w:sz w:val="28"/>
                <w:szCs w:val="28"/>
              </w:rPr>
            </w:pPr>
          </w:p>
        </w:tc>
        <w:tc>
          <w:tcPr>
            <w:tcW w:w="2655" w:type="dxa"/>
            <w:gridSpan w:val="3"/>
          </w:tcPr>
          <w:p>
            <w:pPr>
              <w:pStyle w:val="5"/>
              <w:ind w:firstLine="0" w:firstLineChars="0"/>
              <w:jc w:val="left"/>
              <w:rPr>
                <w:rFonts w:ascii="宋体" w:hAnsi="宋体" w:eastAsia="宋体" w:cs="宋体"/>
                <w:b/>
                <w:bCs/>
                <w:sz w:val="28"/>
                <w:szCs w:val="28"/>
              </w:rPr>
            </w:pPr>
          </w:p>
        </w:tc>
        <w:tc>
          <w:tcPr>
            <w:tcW w:w="2625" w:type="dxa"/>
          </w:tcPr>
          <w:p>
            <w:pPr>
              <w:pStyle w:val="5"/>
              <w:ind w:firstLine="0" w:firstLineChars="0"/>
              <w:jc w:val="left"/>
              <w:rPr>
                <w:rFonts w:ascii="宋体" w:hAnsi="宋体" w:eastAsia="宋体" w:cs="宋体"/>
                <w:b/>
                <w:bCs/>
                <w:sz w:val="28"/>
                <w:szCs w:val="28"/>
              </w:rPr>
            </w:pPr>
          </w:p>
        </w:tc>
        <w:tc>
          <w:tcPr>
            <w:tcW w:w="1822" w:type="dxa"/>
          </w:tcPr>
          <w:p>
            <w:pPr>
              <w:pStyle w:val="5"/>
              <w:ind w:firstLine="0" w:firstLineChars="0"/>
              <w:jc w:val="left"/>
              <w:rPr>
                <w:rFonts w:ascii="宋体" w:hAnsi="宋体" w:eastAsia="宋体" w:cs="宋体"/>
                <w:b/>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5"/>
              <w:ind w:firstLine="0" w:firstLineChars="0"/>
              <w:jc w:val="left"/>
              <w:rPr>
                <w:rFonts w:ascii="宋体" w:hAnsi="宋体" w:eastAsia="宋体" w:cs="宋体"/>
                <w:b/>
                <w:bCs/>
                <w:sz w:val="28"/>
                <w:szCs w:val="28"/>
              </w:rPr>
            </w:pPr>
          </w:p>
        </w:tc>
        <w:tc>
          <w:tcPr>
            <w:tcW w:w="2655" w:type="dxa"/>
            <w:gridSpan w:val="3"/>
          </w:tcPr>
          <w:p>
            <w:pPr>
              <w:pStyle w:val="5"/>
              <w:ind w:firstLine="0" w:firstLineChars="0"/>
              <w:jc w:val="left"/>
              <w:rPr>
                <w:rFonts w:ascii="宋体" w:hAnsi="宋体" w:eastAsia="宋体" w:cs="宋体"/>
                <w:b/>
                <w:bCs/>
                <w:sz w:val="28"/>
                <w:szCs w:val="28"/>
              </w:rPr>
            </w:pPr>
          </w:p>
        </w:tc>
        <w:tc>
          <w:tcPr>
            <w:tcW w:w="2625" w:type="dxa"/>
          </w:tcPr>
          <w:p>
            <w:pPr>
              <w:pStyle w:val="5"/>
              <w:ind w:firstLine="0" w:firstLineChars="0"/>
              <w:jc w:val="left"/>
              <w:rPr>
                <w:rFonts w:ascii="宋体" w:hAnsi="宋体" w:eastAsia="宋体" w:cs="宋体"/>
                <w:b/>
                <w:bCs/>
                <w:sz w:val="28"/>
                <w:szCs w:val="28"/>
              </w:rPr>
            </w:pPr>
          </w:p>
        </w:tc>
        <w:tc>
          <w:tcPr>
            <w:tcW w:w="1822" w:type="dxa"/>
          </w:tcPr>
          <w:p>
            <w:pPr>
              <w:pStyle w:val="5"/>
              <w:ind w:firstLine="0" w:firstLineChars="0"/>
              <w:jc w:val="left"/>
              <w:rPr>
                <w:rFonts w:ascii="宋体" w:hAnsi="宋体" w:eastAsia="宋体" w:cs="宋体"/>
                <w:b/>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1420" w:type="dxa"/>
          </w:tcPr>
          <w:p>
            <w:pPr>
              <w:pStyle w:val="5"/>
              <w:ind w:firstLine="0" w:firstLineChars="0"/>
              <w:jc w:val="left"/>
              <w:rPr>
                <w:rFonts w:ascii="宋体" w:hAnsi="宋体" w:eastAsia="宋体" w:cs="宋体"/>
                <w:b/>
                <w:bCs/>
                <w:sz w:val="28"/>
                <w:szCs w:val="28"/>
              </w:rPr>
            </w:pPr>
          </w:p>
        </w:tc>
        <w:tc>
          <w:tcPr>
            <w:tcW w:w="2655" w:type="dxa"/>
            <w:gridSpan w:val="3"/>
          </w:tcPr>
          <w:p>
            <w:pPr>
              <w:pStyle w:val="5"/>
              <w:ind w:firstLine="0" w:firstLineChars="0"/>
              <w:jc w:val="left"/>
              <w:rPr>
                <w:rFonts w:ascii="宋体" w:hAnsi="宋体" w:eastAsia="宋体" w:cs="宋体"/>
                <w:b/>
                <w:bCs/>
                <w:sz w:val="28"/>
                <w:szCs w:val="28"/>
              </w:rPr>
            </w:pPr>
          </w:p>
        </w:tc>
        <w:tc>
          <w:tcPr>
            <w:tcW w:w="2625" w:type="dxa"/>
          </w:tcPr>
          <w:p>
            <w:pPr>
              <w:pStyle w:val="5"/>
              <w:ind w:firstLine="0" w:firstLineChars="0"/>
              <w:jc w:val="left"/>
              <w:rPr>
                <w:rFonts w:ascii="宋体" w:hAnsi="宋体" w:eastAsia="宋体" w:cs="宋体"/>
                <w:b/>
                <w:bCs/>
                <w:sz w:val="28"/>
                <w:szCs w:val="28"/>
              </w:rPr>
            </w:pPr>
          </w:p>
        </w:tc>
        <w:tc>
          <w:tcPr>
            <w:tcW w:w="1822" w:type="dxa"/>
          </w:tcPr>
          <w:p>
            <w:pPr>
              <w:pStyle w:val="5"/>
              <w:ind w:firstLine="0" w:firstLineChars="0"/>
              <w:jc w:val="left"/>
              <w:rPr>
                <w:rFonts w:ascii="宋体" w:hAnsi="宋体" w:eastAsia="宋体" w:cs="宋体"/>
                <w:b/>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5"/>
              <w:ind w:firstLine="0" w:firstLineChars="0"/>
              <w:jc w:val="left"/>
              <w:rPr>
                <w:rFonts w:ascii="宋体" w:hAnsi="宋体" w:eastAsia="宋体" w:cs="宋体"/>
                <w:b/>
                <w:bCs/>
                <w:sz w:val="28"/>
                <w:szCs w:val="28"/>
              </w:rPr>
            </w:pPr>
          </w:p>
        </w:tc>
        <w:tc>
          <w:tcPr>
            <w:tcW w:w="2655" w:type="dxa"/>
            <w:gridSpan w:val="3"/>
          </w:tcPr>
          <w:p>
            <w:pPr>
              <w:pStyle w:val="5"/>
              <w:ind w:firstLine="0" w:firstLineChars="0"/>
              <w:jc w:val="left"/>
              <w:rPr>
                <w:rFonts w:ascii="宋体" w:hAnsi="宋体" w:eastAsia="宋体" w:cs="宋体"/>
                <w:b/>
                <w:bCs/>
                <w:sz w:val="28"/>
                <w:szCs w:val="28"/>
              </w:rPr>
            </w:pPr>
          </w:p>
        </w:tc>
        <w:tc>
          <w:tcPr>
            <w:tcW w:w="2625" w:type="dxa"/>
          </w:tcPr>
          <w:p>
            <w:pPr>
              <w:pStyle w:val="5"/>
              <w:ind w:firstLine="0" w:firstLineChars="0"/>
              <w:jc w:val="left"/>
              <w:rPr>
                <w:rFonts w:ascii="宋体" w:hAnsi="宋体" w:eastAsia="宋体" w:cs="宋体"/>
                <w:b/>
                <w:bCs/>
                <w:sz w:val="28"/>
                <w:szCs w:val="28"/>
              </w:rPr>
            </w:pPr>
          </w:p>
        </w:tc>
        <w:tc>
          <w:tcPr>
            <w:tcW w:w="1822" w:type="dxa"/>
          </w:tcPr>
          <w:p>
            <w:pPr>
              <w:pStyle w:val="5"/>
              <w:ind w:firstLine="0" w:firstLineChars="0"/>
              <w:jc w:val="left"/>
              <w:rPr>
                <w:rFonts w:ascii="宋体" w:hAnsi="宋体" w:eastAsia="宋体" w:cs="宋体"/>
                <w:b/>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5"/>
              <w:ind w:firstLine="0" w:firstLineChars="0"/>
              <w:jc w:val="left"/>
              <w:rPr>
                <w:rFonts w:ascii="宋体" w:hAnsi="宋体" w:eastAsia="宋体" w:cs="宋体"/>
                <w:b/>
                <w:bCs/>
                <w:sz w:val="28"/>
                <w:szCs w:val="28"/>
              </w:rPr>
            </w:pPr>
          </w:p>
        </w:tc>
        <w:tc>
          <w:tcPr>
            <w:tcW w:w="2655" w:type="dxa"/>
            <w:gridSpan w:val="3"/>
          </w:tcPr>
          <w:p>
            <w:pPr>
              <w:pStyle w:val="5"/>
              <w:ind w:firstLine="0" w:firstLineChars="0"/>
              <w:jc w:val="left"/>
              <w:rPr>
                <w:rFonts w:ascii="宋体" w:hAnsi="宋体" w:eastAsia="宋体" w:cs="宋体"/>
                <w:b/>
                <w:bCs/>
                <w:sz w:val="28"/>
                <w:szCs w:val="28"/>
              </w:rPr>
            </w:pPr>
          </w:p>
        </w:tc>
        <w:tc>
          <w:tcPr>
            <w:tcW w:w="2625" w:type="dxa"/>
          </w:tcPr>
          <w:p>
            <w:pPr>
              <w:pStyle w:val="5"/>
              <w:ind w:firstLine="0" w:firstLineChars="0"/>
              <w:jc w:val="left"/>
              <w:rPr>
                <w:rFonts w:ascii="宋体" w:hAnsi="宋体" w:eastAsia="宋体" w:cs="宋体"/>
                <w:b/>
                <w:bCs/>
                <w:sz w:val="28"/>
                <w:szCs w:val="28"/>
              </w:rPr>
            </w:pPr>
          </w:p>
        </w:tc>
        <w:tc>
          <w:tcPr>
            <w:tcW w:w="1822" w:type="dxa"/>
          </w:tcPr>
          <w:p>
            <w:pPr>
              <w:pStyle w:val="5"/>
              <w:ind w:firstLine="0" w:firstLineChars="0"/>
              <w:jc w:val="left"/>
              <w:rPr>
                <w:rFonts w:ascii="宋体" w:hAnsi="宋体" w:eastAsia="宋体" w:cs="宋体"/>
                <w:b/>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5"/>
              <w:ind w:firstLine="0" w:firstLineChars="0"/>
              <w:jc w:val="left"/>
              <w:rPr>
                <w:rFonts w:ascii="宋体" w:hAnsi="宋体" w:eastAsia="宋体" w:cs="宋体"/>
                <w:b/>
                <w:bCs/>
                <w:sz w:val="28"/>
                <w:szCs w:val="28"/>
              </w:rPr>
            </w:pPr>
          </w:p>
        </w:tc>
        <w:tc>
          <w:tcPr>
            <w:tcW w:w="2655" w:type="dxa"/>
            <w:gridSpan w:val="3"/>
          </w:tcPr>
          <w:p>
            <w:pPr>
              <w:pStyle w:val="5"/>
              <w:ind w:firstLine="0" w:firstLineChars="0"/>
              <w:jc w:val="left"/>
              <w:rPr>
                <w:rFonts w:ascii="宋体" w:hAnsi="宋体" w:eastAsia="宋体" w:cs="宋体"/>
                <w:b/>
                <w:bCs/>
                <w:sz w:val="28"/>
                <w:szCs w:val="28"/>
              </w:rPr>
            </w:pPr>
          </w:p>
        </w:tc>
        <w:tc>
          <w:tcPr>
            <w:tcW w:w="2625" w:type="dxa"/>
          </w:tcPr>
          <w:p>
            <w:pPr>
              <w:pStyle w:val="5"/>
              <w:ind w:firstLine="0" w:firstLineChars="0"/>
              <w:jc w:val="left"/>
              <w:rPr>
                <w:rFonts w:ascii="宋体" w:hAnsi="宋体" w:eastAsia="宋体" w:cs="宋体"/>
                <w:b/>
                <w:bCs/>
                <w:sz w:val="28"/>
                <w:szCs w:val="28"/>
              </w:rPr>
            </w:pPr>
          </w:p>
        </w:tc>
        <w:tc>
          <w:tcPr>
            <w:tcW w:w="1822" w:type="dxa"/>
          </w:tcPr>
          <w:p>
            <w:pPr>
              <w:pStyle w:val="5"/>
              <w:ind w:firstLine="0" w:firstLineChars="0"/>
              <w:jc w:val="left"/>
              <w:rPr>
                <w:rFonts w:ascii="宋体" w:hAnsi="宋体" w:eastAsia="宋体" w:cs="宋体"/>
                <w:b/>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pStyle w:val="5"/>
              <w:ind w:firstLine="0" w:firstLineChars="0"/>
              <w:jc w:val="left"/>
              <w:rPr>
                <w:rFonts w:ascii="宋体" w:hAnsi="宋体" w:eastAsia="宋体" w:cs="宋体"/>
                <w:b/>
                <w:bCs/>
                <w:sz w:val="28"/>
                <w:szCs w:val="28"/>
              </w:rPr>
            </w:pPr>
          </w:p>
        </w:tc>
        <w:tc>
          <w:tcPr>
            <w:tcW w:w="2655" w:type="dxa"/>
            <w:gridSpan w:val="3"/>
          </w:tcPr>
          <w:p>
            <w:pPr>
              <w:pStyle w:val="5"/>
              <w:ind w:firstLine="0" w:firstLineChars="0"/>
              <w:jc w:val="left"/>
              <w:rPr>
                <w:rFonts w:ascii="宋体" w:hAnsi="宋体" w:eastAsia="宋体" w:cs="宋体"/>
                <w:b/>
                <w:bCs/>
                <w:sz w:val="28"/>
                <w:szCs w:val="28"/>
              </w:rPr>
            </w:pPr>
          </w:p>
        </w:tc>
        <w:tc>
          <w:tcPr>
            <w:tcW w:w="2625" w:type="dxa"/>
          </w:tcPr>
          <w:p>
            <w:pPr>
              <w:pStyle w:val="5"/>
              <w:ind w:firstLine="0" w:firstLineChars="0"/>
              <w:jc w:val="left"/>
              <w:rPr>
                <w:rFonts w:ascii="宋体" w:hAnsi="宋体" w:eastAsia="宋体" w:cs="宋体"/>
                <w:b/>
                <w:bCs/>
                <w:sz w:val="28"/>
                <w:szCs w:val="28"/>
              </w:rPr>
            </w:pPr>
          </w:p>
        </w:tc>
        <w:tc>
          <w:tcPr>
            <w:tcW w:w="1822" w:type="dxa"/>
          </w:tcPr>
          <w:p>
            <w:pPr>
              <w:pStyle w:val="5"/>
              <w:ind w:firstLine="0" w:firstLineChars="0"/>
              <w:jc w:val="left"/>
              <w:rPr>
                <w:rFonts w:ascii="宋体" w:hAnsi="宋体" w:eastAsia="宋体" w:cs="宋体"/>
                <w:b/>
                <w:bCs/>
                <w:sz w:val="28"/>
                <w:szCs w:val="28"/>
              </w:rPr>
            </w:pPr>
          </w:p>
        </w:tc>
      </w:tr>
    </w:tbl>
    <w:p>
      <w:pPr>
        <w:pStyle w:val="5"/>
        <w:ind w:firstLine="0" w:firstLineChars="0"/>
        <w:rPr>
          <w:rFonts w:ascii="宋体" w:hAnsi="宋体" w:eastAsia="宋体" w:cs="宋体"/>
          <w:sz w:val="28"/>
          <w:szCs w:val="28"/>
        </w:rPr>
      </w:pPr>
      <w:r>
        <w:rPr>
          <w:rFonts w:hint="eastAsia" w:ascii="宋体" w:hAnsi="宋体" w:eastAsia="宋体" w:cs="宋体"/>
          <w:sz w:val="28"/>
          <w:szCs w:val="28"/>
        </w:rPr>
        <w:t>注：供应商应根据供应商须知前附表第3.5（6）项的要求在本表后附相关证明材料。</w:t>
      </w:r>
    </w:p>
    <w:p>
      <w:pPr>
        <w:pStyle w:val="5"/>
        <w:ind w:firstLine="0" w:firstLineChars="0"/>
        <w:rPr>
          <w:rFonts w:ascii="宋体" w:hAnsi="宋体" w:eastAsia="宋体" w:cs="宋体"/>
          <w:sz w:val="28"/>
          <w:szCs w:val="28"/>
        </w:rPr>
      </w:pPr>
    </w:p>
    <w:p>
      <w:pPr>
        <w:pStyle w:val="5"/>
        <w:ind w:firstLine="0" w:firstLineChars="0"/>
        <w:rPr>
          <w:rFonts w:ascii="宋体" w:hAnsi="宋体" w:eastAsia="宋体" w:cs="宋体"/>
          <w:sz w:val="28"/>
          <w:szCs w:val="28"/>
        </w:rPr>
      </w:pPr>
    </w:p>
    <w:p>
      <w:pPr>
        <w:pStyle w:val="5"/>
        <w:ind w:left="420" w:leftChars="200" w:firstLine="0" w:firstLineChars="0"/>
        <w:jc w:val="center"/>
        <w:rPr>
          <w:rFonts w:ascii="宋体" w:hAnsi="宋体" w:eastAsia="宋体" w:cs="宋体"/>
          <w:b/>
          <w:bCs/>
          <w:sz w:val="28"/>
          <w:szCs w:val="28"/>
        </w:rPr>
      </w:pPr>
      <w:r>
        <w:rPr>
          <w:rFonts w:hint="eastAsia" w:ascii="宋体" w:hAnsi="宋体" w:eastAsia="宋体" w:cs="宋体"/>
          <w:b/>
          <w:bCs/>
          <w:sz w:val="28"/>
          <w:szCs w:val="28"/>
        </w:rPr>
        <w:t>八、最终报价表</w:t>
      </w:r>
    </w:p>
    <w:p>
      <w:pPr>
        <w:pStyle w:val="5"/>
        <w:numPr>
          <w:ilvl w:val="0"/>
          <w:numId w:val="0"/>
        </w:numPr>
        <w:jc w:val="both"/>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投标人名称：</w:t>
      </w:r>
    </w:p>
    <w:tbl>
      <w:tblPr>
        <w:tblStyle w:val="10"/>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3252"/>
        <w:gridCol w:w="1360"/>
        <w:gridCol w:w="1510"/>
        <w:gridCol w:w="1057"/>
        <w:gridCol w:w="18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jc w:val="center"/>
        </w:trPr>
        <w:tc>
          <w:tcPr>
            <w:tcW w:w="976" w:type="dxa"/>
            <w:vAlign w:val="center"/>
          </w:tcPr>
          <w:p>
            <w:pPr>
              <w:spacing w:line="560" w:lineRule="exact"/>
              <w:jc w:val="center"/>
              <w:rPr>
                <w:rFonts w:ascii="宋体" w:hAnsi="宋体" w:cs="宋体"/>
                <w:bCs/>
                <w:szCs w:val="21"/>
              </w:rPr>
            </w:pPr>
            <w:r>
              <w:rPr>
                <w:rFonts w:hint="eastAsia" w:ascii="宋体" w:hAnsi="宋体" w:cs="宋体"/>
                <w:bCs/>
                <w:szCs w:val="21"/>
              </w:rPr>
              <w:t>序号</w:t>
            </w:r>
          </w:p>
        </w:tc>
        <w:tc>
          <w:tcPr>
            <w:tcW w:w="3252" w:type="dxa"/>
            <w:vAlign w:val="center"/>
          </w:tcPr>
          <w:p>
            <w:pPr>
              <w:spacing w:line="560" w:lineRule="exact"/>
              <w:jc w:val="center"/>
              <w:rPr>
                <w:rFonts w:ascii="宋体" w:hAnsi="宋体" w:cs="宋体"/>
                <w:bCs/>
                <w:szCs w:val="21"/>
              </w:rPr>
            </w:pPr>
            <w:r>
              <w:rPr>
                <w:rFonts w:hint="eastAsia" w:ascii="宋体" w:hAnsi="宋体" w:cs="宋体"/>
                <w:bCs/>
                <w:szCs w:val="21"/>
              </w:rPr>
              <w:t>项目名称</w:t>
            </w:r>
          </w:p>
        </w:tc>
        <w:tc>
          <w:tcPr>
            <w:tcW w:w="1360" w:type="dxa"/>
            <w:vAlign w:val="center"/>
          </w:tcPr>
          <w:p>
            <w:pPr>
              <w:spacing w:line="560" w:lineRule="exact"/>
              <w:jc w:val="center"/>
              <w:rPr>
                <w:rFonts w:ascii="宋体" w:hAnsi="宋体" w:cs="宋体"/>
                <w:bCs/>
                <w:szCs w:val="21"/>
              </w:rPr>
            </w:pPr>
            <w:r>
              <w:rPr>
                <w:rFonts w:hint="eastAsia" w:ascii="宋体" w:hAnsi="宋体" w:cs="宋体"/>
                <w:bCs/>
                <w:szCs w:val="21"/>
              </w:rPr>
              <w:t>投标总价</w:t>
            </w:r>
          </w:p>
          <w:p>
            <w:pPr>
              <w:spacing w:line="560" w:lineRule="exact"/>
              <w:jc w:val="center"/>
              <w:rPr>
                <w:rFonts w:ascii="宋体" w:hAnsi="宋体" w:cs="宋体"/>
                <w:bCs/>
                <w:szCs w:val="21"/>
              </w:rPr>
            </w:pPr>
            <w:r>
              <w:rPr>
                <w:rFonts w:hint="eastAsia" w:ascii="宋体" w:hAnsi="宋体" w:cs="宋体"/>
                <w:bCs/>
                <w:szCs w:val="21"/>
              </w:rPr>
              <w:t>（元）</w:t>
            </w:r>
          </w:p>
        </w:tc>
        <w:tc>
          <w:tcPr>
            <w:tcW w:w="1510" w:type="dxa"/>
            <w:vAlign w:val="center"/>
          </w:tcPr>
          <w:p>
            <w:pPr>
              <w:spacing w:line="560" w:lineRule="exact"/>
              <w:jc w:val="center"/>
              <w:rPr>
                <w:rFonts w:ascii="宋体" w:hAnsi="宋体" w:cs="宋体"/>
                <w:bCs/>
                <w:szCs w:val="21"/>
              </w:rPr>
            </w:pPr>
            <w:r>
              <w:rPr>
                <w:rFonts w:hint="eastAsia" w:ascii="宋体" w:hAnsi="宋体" w:cs="宋体"/>
                <w:bCs/>
                <w:szCs w:val="21"/>
              </w:rPr>
              <w:t>工程</w:t>
            </w:r>
          </w:p>
          <w:p>
            <w:pPr>
              <w:spacing w:line="560" w:lineRule="exact"/>
              <w:jc w:val="center"/>
              <w:rPr>
                <w:rFonts w:ascii="宋体" w:hAnsi="宋体" w:cs="宋体"/>
                <w:bCs/>
                <w:szCs w:val="21"/>
              </w:rPr>
            </w:pPr>
            <w:r>
              <w:rPr>
                <w:rFonts w:hint="eastAsia" w:ascii="宋体" w:hAnsi="宋体" w:cs="宋体"/>
                <w:bCs/>
                <w:szCs w:val="21"/>
              </w:rPr>
              <w:t>质量</w:t>
            </w:r>
          </w:p>
        </w:tc>
        <w:tc>
          <w:tcPr>
            <w:tcW w:w="1057" w:type="dxa"/>
            <w:vAlign w:val="center"/>
          </w:tcPr>
          <w:p>
            <w:pPr>
              <w:spacing w:line="560" w:lineRule="exact"/>
              <w:jc w:val="center"/>
              <w:rPr>
                <w:rFonts w:ascii="宋体" w:hAnsi="宋体" w:cs="宋体"/>
                <w:bCs/>
                <w:szCs w:val="21"/>
              </w:rPr>
            </w:pPr>
            <w:r>
              <w:rPr>
                <w:rFonts w:hint="eastAsia" w:ascii="宋体" w:hAnsi="宋体" w:cs="宋体"/>
                <w:bCs/>
                <w:szCs w:val="21"/>
              </w:rPr>
              <w:t>工期</w:t>
            </w:r>
          </w:p>
        </w:tc>
        <w:tc>
          <w:tcPr>
            <w:tcW w:w="1807" w:type="dxa"/>
            <w:vAlign w:val="center"/>
          </w:tcPr>
          <w:p>
            <w:pPr>
              <w:spacing w:line="560" w:lineRule="exact"/>
              <w:jc w:val="center"/>
              <w:rPr>
                <w:rFonts w:hint="eastAsia" w:ascii="宋体" w:hAnsi="宋体" w:cs="宋体" w:eastAsiaTheme="minorEastAsia"/>
                <w:szCs w:val="21"/>
                <w:lang w:eastAsia="zh-CN"/>
              </w:rPr>
            </w:pPr>
            <w:r>
              <w:rPr>
                <w:rFonts w:hint="eastAsia" w:ascii="宋体" w:hAnsi="宋体" w:cs="宋体"/>
                <w:szCs w:val="21"/>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5" w:hRule="atLeast"/>
          <w:jc w:val="center"/>
        </w:trPr>
        <w:tc>
          <w:tcPr>
            <w:tcW w:w="976" w:type="dxa"/>
            <w:vAlign w:val="center"/>
          </w:tcPr>
          <w:p>
            <w:pPr>
              <w:spacing w:line="560" w:lineRule="exact"/>
              <w:jc w:val="center"/>
              <w:rPr>
                <w:rFonts w:ascii="宋体" w:hAnsi="宋体" w:cs="宋体"/>
                <w:szCs w:val="21"/>
              </w:rPr>
            </w:pPr>
          </w:p>
        </w:tc>
        <w:tc>
          <w:tcPr>
            <w:tcW w:w="3252" w:type="dxa"/>
            <w:vAlign w:val="center"/>
          </w:tcPr>
          <w:p>
            <w:pPr>
              <w:spacing w:line="560" w:lineRule="exact"/>
              <w:rPr>
                <w:rFonts w:ascii="宋体" w:hAnsi="宋体" w:cs="宋体"/>
                <w:szCs w:val="21"/>
              </w:rPr>
            </w:pPr>
          </w:p>
        </w:tc>
        <w:tc>
          <w:tcPr>
            <w:tcW w:w="1360" w:type="dxa"/>
            <w:vAlign w:val="center"/>
          </w:tcPr>
          <w:p>
            <w:pPr>
              <w:spacing w:line="560" w:lineRule="exact"/>
              <w:rPr>
                <w:rFonts w:ascii="宋体" w:hAnsi="宋体" w:cs="宋体"/>
                <w:szCs w:val="21"/>
              </w:rPr>
            </w:pPr>
          </w:p>
        </w:tc>
        <w:tc>
          <w:tcPr>
            <w:tcW w:w="1510" w:type="dxa"/>
            <w:vAlign w:val="center"/>
          </w:tcPr>
          <w:p>
            <w:pPr>
              <w:spacing w:line="560" w:lineRule="exact"/>
              <w:rPr>
                <w:rFonts w:ascii="宋体" w:hAnsi="宋体" w:cs="宋体"/>
                <w:szCs w:val="21"/>
              </w:rPr>
            </w:pPr>
          </w:p>
        </w:tc>
        <w:tc>
          <w:tcPr>
            <w:tcW w:w="1057" w:type="dxa"/>
            <w:vAlign w:val="center"/>
          </w:tcPr>
          <w:p>
            <w:pPr>
              <w:spacing w:line="560" w:lineRule="exact"/>
              <w:rPr>
                <w:rFonts w:ascii="宋体" w:hAnsi="宋体" w:cs="宋体"/>
                <w:szCs w:val="21"/>
              </w:rPr>
            </w:pPr>
          </w:p>
        </w:tc>
        <w:tc>
          <w:tcPr>
            <w:tcW w:w="1807" w:type="dxa"/>
            <w:vAlign w:val="center"/>
          </w:tcPr>
          <w:p>
            <w:pPr>
              <w:spacing w:line="5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6" w:hRule="atLeast"/>
          <w:jc w:val="center"/>
        </w:trPr>
        <w:tc>
          <w:tcPr>
            <w:tcW w:w="4228" w:type="dxa"/>
            <w:gridSpan w:val="2"/>
            <w:vAlign w:val="center"/>
          </w:tcPr>
          <w:p>
            <w:pPr>
              <w:spacing w:line="560" w:lineRule="exact"/>
              <w:ind w:firstLine="1260" w:firstLineChars="600"/>
              <w:rPr>
                <w:rFonts w:ascii="宋体" w:hAnsi="宋体" w:cs="宋体"/>
                <w:szCs w:val="21"/>
              </w:rPr>
            </w:pPr>
            <w:r>
              <w:rPr>
                <w:rFonts w:hint="eastAsia" w:ascii="宋体" w:hAnsi="宋体" w:cs="宋体"/>
                <w:szCs w:val="21"/>
              </w:rPr>
              <w:t>投标报价（大写）</w:t>
            </w:r>
          </w:p>
        </w:tc>
        <w:tc>
          <w:tcPr>
            <w:tcW w:w="5734" w:type="dxa"/>
            <w:gridSpan w:val="4"/>
            <w:vAlign w:val="center"/>
          </w:tcPr>
          <w:p>
            <w:pPr>
              <w:spacing w:line="5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6" w:hRule="atLeast"/>
          <w:jc w:val="center"/>
        </w:trPr>
        <w:tc>
          <w:tcPr>
            <w:tcW w:w="4228" w:type="dxa"/>
            <w:gridSpan w:val="2"/>
            <w:vAlign w:val="center"/>
          </w:tcPr>
          <w:p>
            <w:pPr>
              <w:spacing w:line="560" w:lineRule="exact"/>
              <w:ind w:firstLine="2100" w:firstLineChars="1000"/>
              <w:rPr>
                <w:rFonts w:ascii="宋体" w:hAnsi="宋体" w:cs="宋体"/>
                <w:szCs w:val="21"/>
              </w:rPr>
            </w:pPr>
            <w:r>
              <w:rPr>
                <w:rFonts w:hint="eastAsia" w:ascii="宋体" w:hAnsi="宋体" w:cs="宋体"/>
                <w:szCs w:val="21"/>
              </w:rPr>
              <w:t>（小写）</w:t>
            </w:r>
          </w:p>
        </w:tc>
        <w:tc>
          <w:tcPr>
            <w:tcW w:w="5734" w:type="dxa"/>
            <w:gridSpan w:val="4"/>
            <w:vAlign w:val="center"/>
          </w:tcPr>
          <w:p>
            <w:pPr>
              <w:spacing w:line="560" w:lineRule="exact"/>
              <w:rPr>
                <w:rFonts w:ascii="宋体" w:hAnsi="宋体" w:cs="宋体"/>
                <w:szCs w:val="21"/>
              </w:rPr>
            </w:pPr>
          </w:p>
        </w:tc>
      </w:tr>
    </w:tbl>
    <w:p>
      <w:pPr>
        <w:rPr>
          <w:rFonts w:hint="eastAsia" w:ascii="宋体" w:hAnsi="宋体" w:eastAsia="宋体" w:cs="宋体"/>
          <w:b/>
          <w:bCs/>
          <w:sz w:val="32"/>
          <w:szCs w:val="32"/>
          <w:highlight w:val="none"/>
        </w:rPr>
      </w:pPr>
    </w:p>
    <w:p>
      <w:pPr>
        <w:autoSpaceDE w:val="0"/>
        <w:autoSpaceDN w:val="0"/>
        <w:adjustRightInd w:val="0"/>
        <w:spacing w:line="560" w:lineRule="exact"/>
        <w:ind w:firstLine="480"/>
        <w:rPr>
          <w:rFonts w:ascii="宋体" w:hAnsi="宋体" w:cs="宋体"/>
          <w:kern w:val="0"/>
          <w:szCs w:val="21"/>
          <w:lang w:val="zh-CN"/>
        </w:rPr>
      </w:pPr>
      <w:r>
        <w:rPr>
          <w:rFonts w:hint="eastAsia" w:ascii="宋体" w:hAnsi="宋体" w:cs="宋体"/>
          <w:kern w:val="0"/>
          <w:szCs w:val="21"/>
          <w:lang w:val="zh-CN"/>
        </w:rPr>
        <w:t>注：1.填写此表时不得改变表格形式。</w:t>
      </w:r>
    </w:p>
    <w:p>
      <w:pPr>
        <w:autoSpaceDE w:val="0"/>
        <w:autoSpaceDN w:val="0"/>
        <w:adjustRightInd w:val="0"/>
        <w:spacing w:line="560" w:lineRule="exact"/>
        <w:ind w:firstLine="480"/>
        <w:rPr>
          <w:rFonts w:ascii="宋体" w:hAnsi="宋体" w:cs="宋体"/>
          <w:szCs w:val="21"/>
        </w:rPr>
      </w:pPr>
      <w:r>
        <w:rPr>
          <w:rFonts w:hint="eastAsia" w:ascii="宋体" w:hAnsi="宋体" w:cs="宋体"/>
          <w:kern w:val="0"/>
          <w:szCs w:val="21"/>
        </w:rPr>
        <w:t xml:space="preserve">    2.</w:t>
      </w:r>
      <w:r>
        <w:rPr>
          <w:rFonts w:hint="eastAsia" w:ascii="宋体" w:hAnsi="宋体" w:cs="宋体"/>
          <w:kern w:val="0"/>
          <w:szCs w:val="21"/>
          <w:lang w:val="zh-CN"/>
        </w:rPr>
        <w:t>竞争性磋商响应报价必须包括：施工总价（安全防护、文明施工措施费等费用）、保险费、成交服务费、税金及不可</w:t>
      </w:r>
      <w:r>
        <w:rPr>
          <w:rFonts w:hint="eastAsia" w:ascii="宋体" w:hAnsi="宋体" w:cs="宋体"/>
          <w:szCs w:val="21"/>
        </w:rPr>
        <w:t xml:space="preserve">预见费等全部费用。 </w:t>
      </w:r>
    </w:p>
    <w:p>
      <w:pPr>
        <w:autoSpaceDE w:val="0"/>
        <w:autoSpaceDN w:val="0"/>
        <w:adjustRightInd w:val="0"/>
        <w:spacing w:line="560" w:lineRule="exact"/>
        <w:ind w:firstLine="840" w:firstLineChars="400"/>
        <w:rPr>
          <w:rFonts w:ascii="宋体" w:hAnsi="宋体" w:cs="宋体"/>
          <w:kern w:val="0"/>
          <w:szCs w:val="21"/>
          <w:lang w:val="zh-CN"/>
        </w:rPr>
      </w:pPr>
      <w:r>
        <w:rPr>
          <w:rFonts w:hint="eastAsia" w:ascii="宋体" w:hAnsi="宋体" w:cs="宋体"/>
          <w:kern w:val="0"/>
          <w:szCs w:val="21"/>
          <w:lang w:val="zh-CN"/>
        </w:rPr>
        <w:t>3.“工期”是指供应商能够完成工程施工总日历天。</w:t>
      </w:r>
    </w:p>
    <w:p>
      <w:pPr>
        <w:autoSpaceDE w:val="0"/>
        <w:autoSpaceDN w:val="0"/>
        <w:adjustRightInd w:val="0"/>
        <w:spacing w:line="560" w:lineRule="exact"/>
        <w:ind w:firstLine="840" w:firstLineChars="400"/>
        <w:rPr>
          <w:rFonts w:hint="eastAsia" w:ascii="宋体" w:hAnsi="宋体" w:cs="宋体"/>
          <w:kern w:val="0"/>
          <w:szCs w:val="21"/>
          <w:lang w:val="zh-CN"/>
        </w:rPr>
      </w:pPr>
      <w:r>
        <w:rPr>
          <w:rFonts w:hint="eastAsia" w:ascii="宋体" w:hAnsi="宋体" w:cs="宋体"/>
          <w:kern w:val="0"/>
          <w:szCs w:val="21"/>
        </w:rPr>
        <w:t>4.</w:t>
      </w:r>
      <w:r>
        <w:rPr>
          <w:rFonts w:hint="eastAsia" w:ascii="宋体" w:hAnsi="宋体" w:cs="宋体"/>
          <w:kern w:val="0"/>
          <w:szCs w:val="21"/>
          <w:lang w:val="zh-CN"/>
        </w:rPr>
        <w:t>竞争性磋商响应最初报价不能有两个或两个以上的报价方案。</w:t>
      </w:r>
    </w:p>
    <w:p>
      <w:pPr>
        <w:pStyle w:val="2"/>
        <w:rPr>
          <w:rFonts w:hint="eastAsia" w:ascii="宋体" w:hAnsi="宋体" w:cs="宋体"/>
          <w:kern w:val="0"/>
          <w:szCs w:val="21"/>
          <w:lang w:val="zh-CN"/>
        </w:rPr>
      </w:pPr>
    </w:p>
    <w:p>
      <w:pPr>
        <w:rPr>
          <w:rFonts w:hint="eastAsia" w:ascii="宋体" w:hAnsi="宋体" w:cs="宋体"/>
          <w:kern w:val="0"/>
          <w:szCs w:val="21"/>
          <w:lang w:val="zh-CN"/>
        </w:rPr>
      </w:pPr>
    </w:p>
    <w:p>
      <w:pPr>
        <w:pStyle w:val="2"/>
        <w:rPr>
          <w:rFonts w:hint="eastAsia" w:ascii="宋体" w:hAnsi="宋体" w:cs="宋体"/>
          <w:kern w:val="0"/>
          <w:szCs w:val="21"/>
          <w:lang w:val="zh-CN"/>
        </w:rPr>
      </w:pPr>
    </w:p>
    <w:p>
      <w:pPr>
        <w:pStyle w:val="2"/>
        <w:rPr>
          <w:rFonts w:hint="eastAsia" w:ascii="宋体" w:hAnsi="宋体" w:cs="宋体"/>
          <w:kern w:val="0"/>
          <w:szCs w:val="21"/>
          <w:lang w:val="zh-CN"/>
        </w:rPr>
      </w:pPr>
    </w:p>
    <w:p>
      <w:pPr>
        <w:spacing w:line="560" w:lineRule="exact"/>
        <w:ind w:firstLine="482"/>
        <w:jc w:val="center"/>
        <w:rPr>
          <w:rFonts w:ascii="宋体" w:hAnsi="宋体" w:cs="宋体"/>
          <w:b/>
          <w:szCs w:val="21"/>
        </w:rPr>
      </w:pPr>
      <w:r>
        <w:rPr>
          <w:rFonts w:hint="eastAsia" w:ascii="宋体" w:hAnsi="宋体" w:cs="宋体"/>
          <w:b/>
          <w:szCs w:val="21"/>
          <w:lang w:eastAsia="zh-CN"/>
        </w:rPr>
        <w:t>投标人</w:t>
      </w:r>
      <w:r>
        <w:rPr>
          <w:rFonts w:hint="eastAsia" w:ascii="宋体" w:hAnsi="宋体" w:cs="宋体"/>
          <w:b/>
          <w:szCs w:val="21"/>
        </w:rPr>
        <w:t>：</w:t>
      </w:r>
      <w:r>
        <w:rPr>
          <w:rFonts w:hint="eastAsia" w:ascii="宋体" w:hAnsi="宋体" w:cs="宋体"/>
          <w:kern w:val="0"/>
          <w:szCs w:val="21"/>
          <w:u w:val="single"/>
        </w:rPr>
        <w:t xml:space="preserve">       </w:t>
      </w:r>
      <w:r>
        <w:rPr>
          <w:rFonts w:hint="eastAsia" w:ascii="宋体" w:hAnsi="宋体" w:cs="宋体"/>
          <w:b/>
          <w:szCs w:val="21"/>
        </w:rPr>
        <w:t>（公章）</w:t>
      </w:r>
    </w:p>
    <w:p>
      <w:pPr>
        <w:spacing w:line="560" w:lineRule="exact"/>
        <w:ind w:firstLine="482"/>
        <w:jc w:val="center"/>
        <w:rPr>
          <w:rFonts w:ascii="宋体" w:hAnsi="宋体" w:cs="宋体"/>
          <w:b/>
          <w:szCs w:val="21"/>
        </w:rPr>
      </w:pPr>
      <w:r>
        <w:rPr>
          <w:rFonts w:hint="eastAsia" w:ascii="宋体" w:hAnsi="宋体" w:cs="宋体"/>
          <w:b/>
          <w:szCs w:val="21"/>
        </w:rPr>
        <w:t xml:space="preserve">                  法定代表人或委托代理人：</w:t>
      </w:r>
      <w:r>
        <w:rPr>
          <w:rFonts w:hint="eastAsia" w:ascii="宋体" w:hAnsi="宋体" w:cs="宋体"/>
          <w:kern w:val="0"/>
          <w:szCs w:val="21"/>
          <w:u w:val="single"/>
        </w:rPr>
        <w:t xml:space="preserve">       </w:t>
      </w:r>
      <w:r>
        <w:rPr>
          <w:rFonts w:hint="eastAsia" w:ascii="宋体" w:hAnsi="宋体" w:cs="宋体"/>
          <w:b/>
          <w:szCs w:val="21"/>
        </w:rPr>
        <w:t>（签字或盖章）</w:t>
      </w:r>
    </w:p>
    <w:p>
      <w:pPr>
        <w:rPr>
          <w:lang w:val="zh-CN"/>
        </w:rPr>
      </w:pPr>
      <w:r>
        <w:rPr>
          <w:rFonts w:hint="eastAsia" w:ascii="宋体" w:hAnsi="宋体" w:cs="宋体"/>
          <w:b/>
          <w:szCs w:val="21"/>
        </w:rPr>
        <w:t xml:space="preserve">           </w:t>
      </w:r>
      <w:r>
        <w:rPr>
          <w:rFonts w:hint="eastAsia" w:ascii="宋体" w:hAnsi="宋体" w:cs="宋体"/>
          <w:b/>
          <w:szCs w:val="21"/>
          <w:lang w:val="en-US" w:eastAsia="zh-CN"/>
        </w:rPr>
        <w:t xml:space="preserve">                  </w:t>
      </w:r>
      <w:r>
        <w:rPr>
          <w:rFonts w:hint="eastAsia" w:ascii="宋体" w:hAnsi="宋体" w:cs="宋体"/>
          <w:b/>
          <w:szCs w:val="21"/>
        </w:rPr>
        <w:t xml:space="preserve">  年   月  日</w:t>
      </w:r>
    </w:p>
    <w:p>
      <w:pPr>
        <w:pStyle w:val="5"/>
        <w:ind w:firstLine="0" w:firstLineChars="0"/>
        <w:rPr>
          <w:rFonts w:ascii="宋体" w:hAnsi="宋体" w:eastAsia="宋体" w:cs="宋体"/>
          <w:sz w:val="28"/>
          <w:szCs w:val="28"/>
        </w:rPr>
      </w:pPr>
    </w:p>
    <w:p>
      <w:pPr>
        <w:pStyle w:val="5"/>
        <w:ind w:firstLine="0" w:firstLineChars="0"/>
        <w:jc w:val="center"/>
        <w:rPr>
          <w:rFonts w:hint="eastAsia" w:ascii="宋体" w:hAnsi="宋体" w:eastAsia="宋体" w:cs="宋体"/>
          <w:b/>
          <w:bCs/>
          <w:sz w:val="28"/>
          <w:szCs w:val="28"/>
        </w:rPr>
      </w:pPr>
    </w:p>
    <w:p>
      <w:pPr>
        <w:pStyle w:val="5"/>
        <w:ind w:firstLine="0" w:firstLineChars="0"/>
        <w:jc w:val="center"/>
        <w:rPr>
          <w:rFonts w:ascii="宋体" w:hAnsi="宋体" w:eastAsia="宋体" w:cs="宋体"/>
          <w:b/>
          <w:bCs/>
          <w:sz w:val="28"/>
          <w:szCs w:val="28"/>
        </w:rPr>
      </w:pPr>
      <w:bookmarkStart w:id="12" w:name="_GoBack"/>
      <w:bookmarkEnd w:id="12"/>
      <w:r>
        <w:rPr>
          <w:rFonts w:hint="eastAsia" w:ascii="宋体" w:hAnsi="宋体" w:eastAsia="宋体" w:cs="宋体"/>
          <w:b/>
          <w:bCs/>
          <w:sz w:val="28"/>
          <w:szCs w:val="28"/>
        </w:rPr>
        <w:t>九、响应方案</w:t>
      </w:r>
    </w:p>
    <w:p>
      <w:pPr>
        <w:pStyle w:val="5"/>
        <w:ind w:left="420" w:leftChars="200" w:firstLine="0" w:firstLineChars="0"/>
        <w:jc w:val="center"/>
        <w:rPr>
          <w:rFonts w:ascii="宋体" w:hAnsi="宋体" w:eastAsia="宋体" w:cs="宋体"/>
          <w:b/>
          <w:bCs/>
          <w:sz w:val="28"/>
          <w:szCs w:val="28"/>
        </w:rPr>
      </w:pPr>
      <w:r>
        <w:rPr>
          <w:rFonts w:ascii="宋体" w:hAnsi="宋体" w:eastAsia="宋体" w:cs="宋体"/>
          <w:b/>
          <w:bCs/>
          <w:sz w:val="28"/>
          <w:szCs w:val="28"/>
        </w:rPr>
        <w:t>(一)施工组织设计</w:t>
      </w:r>
    </w:p>
    <w:p>
      <w:pPr>
        <w:pStyle w:val="5"/>
        <w:ind w:left="420" w:leftChars="200" w:firstLine="560"/>
        <w:jc w:val="left"/>
        <w:rPr>
          <w:rFonts w:ascii="宋体" w:hAnsi="宋体" w:eastAsia="宋体" w:cs="宋体"/>
          <w:sz w:val="28"/>
          <w:szCs w:val="28"/>
        </w:rPr>
        <w:sectPr>
          <w:pgSz w:w="11906" w:h="16838"/>
          <w:pgMar w:top="1440" w:right="1800" w:bottom="1440" w:left="1800" w:header="851" w:footer="992" w:gutter="0"/>
          <w:cols w:space="425" w:num="1"/>
          <w:docGrid w:type="lines" w:linePitch="312" w:charSpace="0"/>
        </w:sectPr>
      </w:pPr>
      <w:r>
        <w:rPr>
          <w:rFonts w:ascii="宋体" w:hAnsi="宋体" w:eastAsia="宋体" w:cs="宋体"/>
          <w:sz w:val="28"/>
          <w:szCs w:val="28"/>
        </w:rPr>
        <w:t>供应商编制施工组织设计的要求:编制时应采用文字</w:t>
      </w:r>
      <w:r>
        <w:rPr>
          <w:rFonts w:hint="eastAsia" w:ascii="宋体" w:hAnsi="宋体" w:eastAsia="宋体" w:cs="宋体"/>
          <w:sz w:val="28"/>
          <w:szCs w:val="28"/>
        </w:rPr>
        <w:t>并</w:t>
      </w:r>
      <w:r>
        <w:rPr>
          <w:rFonts w:ascii="宋体" w:hAnsi="宋体" w:eastAsia="宋体" w:cs="宋体"/>
          <w:sz w:val="28"/>
          <w:szCs w:val="28"/>
        </w:rPr>
        <w:t>结合图表形式说明施工方法:拟投入本项目的主要施工设备情况、拟配备本项目的试验和检测仪器设备情况、劳动力计划等:结合工程特点提出切实可行的工程质量、安全生产、文明施工，工程进度、技术组织措施。同时应对关键工序、复杂环节重点提出相应技术措施，如冬雨季施工技术、减少噪背、降低环境行染、地下管线及</w:t>
      </w:r>
      <w:r>
        <w:rPr>
          <w:rFonts w:hint="eastAsia" w:ascii="宋体" w:hAnsi="宋体" w:eastAsia="宋体" w:cs="宋体"/>
          <w:sz w:val="28"/>
          <w:szCs w:val="28"/>
        </w:rPr>
        <w:t>其他</w:t>
      </w:r>
      <w:r>
        <w:rPr>
          <w:rFonts w:ascii="宋体" w:hAnsi="宋体" w:eastAsia="宋体" w:cs="宋体"/>
          <w:sz w:val="28"/>
          <w:szCs w:val="28"/>
        </w:rPr>
        <w:t>地上地下设施的保护加固措施等。</w:t>
      </w:r>
    </w:p>
    <w:p>
      <w:pPr>
        <w:pStyle w:val="5"/>
        <w:ind w:left="420" w:leftChars="200" w:firstLine="0" w:firstLineChars="0"/>
        <w:jc w:val="left"/>
        <w:rPr>
          <w:rFonts w:ascii="宋体" w:hAnsi="宋体" w:eastAsia="宋体" w:cs="宋体"/>
          <w:b/>
          <w:bCs/>
          <w:sz w:val="28"/>
          <w:szCs w:val="28"/>
        </w:rPr>
      </w:pPr>
      <w:r>
        <w:rPr>
          <w:rFonts w:ascii="宋体" w:hAnsi="宋体" w:eastAsia="宋体" w:cs="宋体"/>
          <w:b/>
          <w:bCs/>
          <w:sz w:val="28"/>
          <w:szCs w:val="28"/>
        </w:rPr>
        <w:t>(</w:t>
      </w:r>
      <w:r>
        <w:rPr>
          <w:rFonts w:hint="eastAsia" w:ascii="宋体" w:hAnsi="宋体" w:eastAsia="宋体" w:cs="宋体"/>
          <w:b/>
          <w:bCs/>
          <w:sz w:val="28"/>
          <w:szCs w:val="28"/>
        </w:rPr>
        <w:t>二</w:t>
      </w:r>
      <w:r>
        <w:rPr>
          <w:rFonts w:ascii="宋体" w:hAnsi="宋体" w:eastAsia="宋体" w:cs="宋体"/>
          <w:b/>
          <w:bCs/>
          <w:sz w:val="28"/>
          <w:szCs w:val="28"/>
        </w:rPr>
        <w:t>)</w:t>
      </w:r>
      <w:r>
        <w:rPr>
          <w:rFonts w:hint="eastAsia" w:ascii="宋体" w:hAnsi="宋体" w:eastAsia="宋体" w:cs="宋体"/>
          <w:b/>
          <w:bCs/>
          <w:sz w:val="28"/>
          <w:szCs w:val="28"/>
        </w:rPr>
        <w:t>拟分包项目情况表</w:t>
      </w:r>
    </w:p>
    <w:tbl>
      <w:tblPr>
        <w:tblStyle w:val="11"/>
        <w:tblW w:w="94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5"/>
        <w:gridCol w:w="1365"/>
        <w:gridCol w:w="2415"/>
        <w:gridCol w:w="31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5" w:type="dxa"/>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分包供应商名称</w:t>
            </w:r>
          </w:p>
        </w:tc>
        <w:tc>
          <w:tcPr>
            <w:tcW w:w="1365" w:type="dxa"/>
          </w:tcPr>
          <w:p>
            <w:pPr>
              <w:pStyle w:val="5"/>
              <w:ind w:firstLine="0" w:firstLineChars="0"/>
              <w:jc w:val="center"/>
              <w:rPr>
                <w:rFonts w:ascii="宋体" w:hAnsi="宋体" w:eastAsia="宋体" w:cs="宋体"/>
                <w:sz w:val="28"/>
                <w:szCs w:val="28"/>
              </w:rPr>
            </w:pPr>
          </w:p>
        </w:tc>
        <w:tc>
          <w:tcPr>
            <w:tcW w:w="2415" w:type="dxa"/>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地址</w:t>
            </w:r>
          </w:p>
        </w:tc>
        <w:tc>
          <w:tcPr>
            <w:tcW w:w="3150" w:type="dxa"/>
          </w:tcPr>
          <w:p>
            <w:pPr>
              <w:pStyle w:val="5"/>
              <w:ind w:firstLine="0" w:firstLineChars="0"/>
              <w:jc w:val="cente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5" w:type="dxa"/>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法定代表人</w:t>
            </w:r>
          </w:p>
        </w:tc>
        <w:tc>
          <w:tcPr>
            <w:tcW w:w="1365" w:type="dxa"/>
          </w:tcPr>
          <w:p>
            <w:pPr>
              <w:pStyle w:val="5"/>
              <w:ind w:firstLine="0" w:firstLineChars="0"/>
              <w:jc w:val="center"/>
              <w:rPr>
                <w:rFonts w:ascii="宋体" w:hAnsi="宋体" w:eastAsia="宋体" w:cs="宋体"/>
                <w:sz w:val="28"/>
                <w:szCs w:val="28"/>
              </w:rPr>
            </w:pPr>
          </w:p>
        </w:tc>
        <w:tc>
          <w:tcPr>
            <w:tcW w:w="2415" w:type="dxa"/>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电话</w:t>
            </w:r>
          </w:p>
        </w:tc>
        <w:tc>
          <w:tcPr>
            <w:tcW w:w="3150" w:type="dxa"/>
          </w:tcPr>
          <w:p>
            <w:pPr>
              <w:pStyle w:val="5"/>
              <w:ind w:firstLine="0" w:firstLineChars="0"/>
              <w:jc w:val="cente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5" w:type="dxa"/>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营业执照号码</w:t>
            </w:r>
          </w:p>
        </w:tc>
        <w:tc>
          <w:tcPr>
            <w:tcW w:w="1365" w:type="dxa"/>
          </w:tcPr>
          <w:p>
            <w:pPr>
              <w:pStyle w:val="5"/>
              <w:ind w:firstLine="0" w:firstLineChars="0"/>
              <w:jc w:val="center"/>
              <w:rPr>
                <w:rFonts w:ascii="宋体" w:hAnsi="宋体" w:eastAsia="宋体" w:cs="宋体"/>
                <w:sz w:val="28"/>
                <w:szCs w:val="28"/>
              </w:rPr>
            </w:pPr>
          </w:p>
        </w:tc>
        <w:tc>
          <w:tcPr>
            <w:tcW w:w="2415" w:type="dxa"/>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资质等级</w:t>
            </w:r>
          </w:p>
        </w:tc>
        <w:tc>
          <w:tcPr>
            <w:tcW w:w="3150" w:type="dxa"/>
          </w:tcPr>
          <w:p>
            <w:pPr>
              <w:pStyle w:val="5"/>
              <w:ind w:firstLine="0" w:firstLineChars="0"/>
              <w:jc w:val="cente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5" w:type="dxa"/>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拟分包的工程项目</w:t>
            </w:r>
          </w:p>
        </w:tc>
        <w:tc>
          <w:tcPr>
            <w:tcW w:w="1365" w:type="dxa"/>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主要内容</w:t>
            </w:r>
          </w:p>
        </w:tc>
        <w:tc>
          <w:tcPr>
            <w:tcW w:w="2415" w:type="dxa"/>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预计造价（万元）</w:t>
            </w:r>
          </w:p>
        </w:tc>
        <w:tc>
          <w:tcPr>
            <w:tcW w:w="3150" w:type="dxa"/>
          </w:tcPr>
          <w:p>
            <w:pPr>
              <w:pStyle w:val="5"/>
              <w:ind w:firstLine="0" w:firstLineChars="0"/>
              <w:jc w:val="center"/>
              <w:rPr>
                <w:rFonts w:ascii="宋体" w:hAnsi="宋体" w:eastAsia="宋体" w:cs="宋体"/>
                <w:sz w:val="28"/>
                <w:szCs w:val="28"/>
              </w:rPr>
            </w:pPr>
            <w:r>
              <w:rPr>
                <w:rFonts w:hint="eastAsia" w:ascii="宋体" w:hAnsi="宋体" w:eastAsia="宋体" w:cs="宋体"/>
                <w:sz w:val="28"/>
                <w:szCs w:val="28"/>
              </w:rPr>
              <w:t>已经做过的类似工程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5" w:type="dxa"/>
          </w:tcPr>
          <w:p>
            <w:pPr>
              <w:pStyle w:val="5"/>
              <w:ind w:firstLine="0" w:firstLineChars="0"/>
              <w:jc w:val="left"/>
              <w:rPr>
                <w:rFonts w:ascii="宋体" w:hAnsi="宋体" w:eastAsia="宋体" w:cs="宋体"/>
                <w:sz w:val="28"/>
                <w:szCs w:val="28"/>
              </w:rPr>
            </w:pPr>
          </w:p>
        </w:tc>
        <w:tc>
          <w:tcPr>
            <w:tcW w:w="1365" w:type="dxa"/>
          </w:tcPr>
          <w:p>
            <w:pPr>
              <w:pStyle w:val="5"/>
              <w:ind w:firstLine="0" w:firstLineChars="0"/>
              <w:jc w:val="left"/>
              <w:rPr>
                <w:rFonts w:ascii="宋体" w:hAnsi="宋体" w:eastAsia="宋体" w:cs="宋体"/>
                <w:sz w:val="28"/>
                <w:szCs w:val="28"/>
              </w:rPr>
            </w:pPr>
          </w:p>
        </w:tc>
        <w:tc>
          <w:tcPr>
            <w:tcW w:w="2415" w:type="dxa"/>
          </w:tcPr>
          <w:p>
            <w:pPr>
              <w:pStyle w:val="5"/>
              <w:ind w:firstLine="0" w:firstLineChars="0"/>
              <w:jc w:val="left"/>
              <w:rPr>
                <w:rFonts w:ascii="宋体" w:hAnsi="宋体" w:eastAsia="宋体" w:cs="宋体"/>
                <w:sz w:val="28"/>
                <w:szCs w:val="28"/>
              </w:rPr>
            </w:pPr>
          </w:p>
        </w:tc>
        <w:tc>
          <w:tcPr>
            <w:tcW w:w="3150" w:type="dxa"/>
            <w:vMerge w:val="restart"/>
          </w:tcPr>
          <w:p>
            <w:pPr>
              <w:pStyle w:val="5"/>
              <w:ind w:firstLine="0" w:firstLineChars="0"/>
              <w:jc w:val="left"/>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5" w:type="dxa"/>
          </w:tcPr>
          <w:p>
            <w:pPr>
              <w:pStyle w:val="5"/>
              <w:ind w:firstLine="0" w:firstLineChars="0"/>
              <w:jc w:val="left"/>
              <w:rPr>
                <w:rFonts w:ascii="宋体" w:hAnsi="宋体" w:eastAsia="宋体" w:cs="宋体"/>
                <w:sz w:val="28"/>
                <w:szCs w:val="28"/>
              </w:rPr>
            </w:pPr>
          </w:p>
        </w:tc>
        <w:tc>
          <w:tcPr>
            <w:tcW w:w="1365" w:type="dxa"/>
          </w:tcPr>
          <w:p>
            <w:pPr>
              <w:pStyle w:val="5"/>
              <w:ind w:firstLine="0" w:firstLineChars="0"/>
              <w:jc w:val="left"/>
              <w:rPr>
                <w:rFonts w:ascii="宋体" w:hAnsi="宋体" w:eastAsia="宋体" w:cs="宋体"/>
                <w:sz w:val="28"/>
                <w:szCs w:val="28"/>
              </w:rPr>
            </w:pPr>
          </w:p>
        </w:tc>
        <w:tc>
          <w:tcPr>
            <w:tcW w:w="2415" w:type="dxa"/>
          </w:tcPr>
          <w:p>
            <w:pPr>
              <w:pStyle w:val="5"/>
              <w:ind w:firstLine="0" w:firstLineChars="0"/>
              <w:jc w:val="left"/>
              <w:rPr>
                <w:rFonts w:ascii="宋体" w:hAnsi="宋体" w:eastAsia="宋体" w:cs="宋体"/>
                <w:sz w:val="28"/>
                <w:szCs w:val="28"/>
              </w:rPr>
            </w:pPr>
          </w:p>
        </w:tc>
        <w:tc>
          <w:tcPr>
            <w:tcW w:w="3150" w:type="dxa"/>
            <w:vMerge w:val="continue"/>
          </w:tcPr>
          <w:p>
            <w:pPr>
              <w:pStyle w:val="5"/>
              <w:ind w:firstLine="0" w:firstLineChars="0"/>
              <w:jc w:val="left"/>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5" w:type="dxa"/>
          </w:tcPr>
          <w:p>
            <w:pPr>
              <w:pStyle w:val="5"/>
              <w:ind w:firstLine="0" w:firstLineChars="0"/>
              <w:jc w:val="left"/>
              <w:rPr>
                <w:rFonts w:ascii="宋体" w:hAnsi="宋体" w:eastAsia="宋体" w:cs="宋体"/>
                <w:sz w:val="28"/>
                <w:szCs w:val="28"/>
              </w:rPr>
            </w:pPr>
          </w:p>
        </w:tc>
        <w:tc>
          <w:tcPr>
            <w:tcW w:w="1365" w:type="dxa"/>
          </w:tcPr>
          <w:p>
            <w:pPr>
              <w:pStyle w:val="5"/>
              <w:ind w:firstLine="0" w:firstLineChars="0"/>
              <w:jc w:val="left"/>
              <w:rPr>
                <w:rFonts w:ascii="宋体" w:hAnsi="宋体" w:eastAsia="宋体" w:cs="宋体"/>
                <w:sz w:val="28"/>
                <w:szCs w:val="28"/>
              </w:rPr>
            </w:pPr>
          </w:p>
        </w:tc>
        <w:tc>
          <w:tcPr>
            <w:tcW w:w="2415" w:type="dxa"/>
          </w:tcPr>
          <w:p>
            <w:pPr>
              <w:pStyle w:val="5"/>
              <w:ind w:firstLine="0" w:firstLineChars="0"/>
              <w:jc w:val="left"/>
              <w:rPr>
                <w:rFonts w:ascii="宋体" w:hAnsi="宋体" w:eastAsia="宋体" w:cs="宋体"/>
                <w:sz w:val="28"/>
                <w:szCs w:val="28"/>
              </w:rPr>
            </w:pPr>
          </w:p>
        </w:tc>
        <w:tc>
          <w:tcPr>
            <w:tcW w:w="3150" w:type="dxa"/>
            <w:vMerge w:val="continue"/>
          </w:tcPr>
          <w:p>
            <w:pPr>
              <w:pStyle w:val="5"/>
              <w:ind w:firstLine="0" w:firstLineChars="0"/>
              <w:jc w:val="left"/>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5" w:type="dxa"/>
          </w:tcPr>
          <w:p>
            <w:pPr>
              <w:pStyle w:val="5"/>
              <w:ind w:firstLine="0" w:firstLineChars="0"/>
              <w:jc w:val="left"/>
              <w:rPr>
                <w:rFonts w:ascii="宋体" w:hAnsi="宋体" w:eastAsia="宋体" w:cs="宋体"/>
                <w:sz w:val="28"/>
                <w:szCs w:val="28"/>
              </w:rPr>
            </w:pPr>
          </w:p>
        </w:tc>
        <w:tc>
          <w:tcPr>
            <w:tcW w:w="1365" w:type="dxa"/>
          </w:tcPr>
          <w:p>
            <w:pPr>
              <w:pStyle w:val="5"/>
              <w:ind w:firstLine="0" w:firstLineChars="0"/>
              <w:jc w:val="left"/>
              <w:rPr>
                <w:rFonts w:ascii="宋体" w:hAnsi="宋体" w:eastAsia="宋体" w:cs="宋体"/>
                <w:sz w:val="28"/>
                <w:szCs w:val="28"/>
              </w:rPr>
            </w:pPr>
          </w:p>
        </w:tc>
        <w:tc>
          <w:tcPr>
            <w:tcW w:w="2415" w:type="dxa"/>
          </w:tcPr>
          <w:p>
            <w:pPr>
              <w:pStyle w:val="5"/>
              <w:ind w:firstLine="0" w:firstLineChars="0"/>
              <w:jc w:val="left"/>
              <w:rPr>
                <w:rFonts w:ascii="宋体" w:hAnsi="宋体" w:eastAsia="宋体" w:cs="宋体"/>
                <w:sz w:val="28"/>
                <w:szCs w:val="28"/>
              </w:rPr>
            </w:pPr>
          </w:p>
        </w:tc>
        <w:tc>
          <w:tcPr>
            <w:tcW w:w="3150" w:type="dxa"/>
            <w:vMerge w:val="continue"/>
          </w:tcPr>
          <w:p>
            <w:pPr>
              <w:pStyle w:val="5"/>
              <w:ind w:firstLine="0" w:firstLineChars="0"/>
              <w:jc w:val="left"/>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5" w:type="dxa"/>
          </w:tcPr>
          <w:p>
            <w:pPr>
              <w:pStyle w:val="5"/>
              <w:ind w:firstLine="0" w:firstLineChars="0"/>
              <w:jc w:val="left"/>
              <w:rPr>
                <w:rFonts w:ascii="宋体" w:hAnsi="宋体" w:eastAsia="宋体" w:cs="宋体"/>
                <w:sz w:val="28"/>
                <w:szCs w:val="28"/>
              </w:rPr>
            </w:pPr>
          </w:p>
        </w:tc>
        <w:tc>
          <w:tcPr>
            <w:tcW w:w="1365" w:type="dxa"/>
          </w:tcPr>
          <w:p>
            <w:pPr>
              <w:pStyle w:val="5"/>
              <w:ind w:firstLine="0" w:firstLineChars="0"/>
              <w:jc w:val="left"/>
              <w:rPr>
                <w:rFonts w:ascii="宋体" w:hAnsi="宋体" w:eastAsia="宋体" w:cs="宋体"/>
                <w:sz w:val="28"/>
                <w:szCs w:val="28"/>
              </w:rPr>
            </w:pPr>
          </w:p>
        </w:tc>
        <w:tc>
          <w:tcPr>
            <w:tcW w:w="2415" w:type="dxa"/>
          </w:tcPr>
          <w:p>
            <w:pPr>
              <w:pStyle w:val="5"/>
              <w:ind w:firstLine="0" w:firstLineChars="0"/>
              <w:jc w:val="left"/>
              <w:rPr>
                <w:rFonts w:ascii="宋体" w:hAnsi="宋体" w:eastAsia="宋体" w:cs="宋体"/>
                <w:sz w:val="28"/>
                <w:szCs w:val="28"/>
              </w:rPr>
            </w:pPr>
          </w:p>
        </w:tc>
        <w:tc>
          <w:tcPr>
            <w:tcW w:w="3150" w:type="dxa"/>
            <w:vMerge w:val="continue"/>
          </w:tcPr>
          <w:p>
            <w:pPr>
              <w:pStyle w:val="5"/>
              <w:ind w:firstLine="0" w:firstLineChars="0"/>
              <w:jc w:val="left"/>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5" w:type="dxa"/>
          </w:tcPr>
          <w:p>
            <w:pPr>
              <w:pStyle w:val="5"/>
              <w:ind w:firstLine="0" w:firstLineChars="0"/>
              <w:jc w:val="left"/>
              <w:rPr>
                <w:rFonts w:ascii="宋体" w:hAnsi="宋体" w:eastAsia="宋体" w:cs="宋体"/>
                <w:sz w:val="28"/>
                <w:szCs w:val="28"/>
              </w:rPr>
            </w:pPr>
          </w:p>
        </w:tc>
        <w:tc>
          <w:tcPr>
            <w:tcW w:w="1365" w:type="dxa"/>
          </w:tcPr>
          <w:p>
            <w:pPr>
              <w:pStyle w:val="5"/>
              <w:ind w:firstLine="0" w:firstLineChars="0"/>
              <w:jc w:val="left"/>
              <w:rPr>
                <w:rFonts w:ascii="宋体" w:hAnsi="宋体" w:eastAsia="宋体" w:cs="宋体"/>
                <w:sz w:val="28"/>
                <w:szCs w:val="28"/>
              </w:rPr>
            </w:pPr>
          </w:p>
        </w:tc>
        <w:tc>
          <w:tcPr>
            <w:tcW w:w="2415" w:type="dxa"/>
          </w:tcPr>
          <w:p>
            <w:pPr>
              <w:pStyle w:val="5"/>
              <w:ind w:firstLine="0" w:firstLineChars="0"/>
              <w:jc w:val="left"/>
              <w:rPr>
                <w:rFonts w:ascii="宋体" w:hAnsi="宋体" w:eastAsia="宋体" w:cs="宋体"/>
                <w:sz w:val="28"/>
                <w:szCs w:val="28"/>
              </w:rPr>
            </w:pPr>
          </w:p>
        </w:tc>
        <w:tc>
          <w:tcPr>
            <w:tcW w:w="3150" w:type="dxa"/>
            <w:vMerge w:val="continue"/>
          </w:tcPr>
          <w:p>
            <w:pPr>
              <w:pStyle w:val="5"/>
              <w:ind w:firstLine="0" w:firstLineChars="0"/>
              <w:jc w:val="left"/>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5" w:type="dxa"/>
          </w:tcPr>
          <w:p>
            <w:pPr>
              <w:pStyle w:val="5"/>
              <w:ind w:firstLine="0" w:firstLineChars="0"/>
              <w:jc w:val="left"/>
              <w:rPr>
                <w:rFonts w:ascii="宋体" w:hAnsi="宋体" w:eastAsia="宋体" w:cs="宋体"/>
                <w:sz w:val="28"/>
                <w:szCs w:val="28"/>
              </w:rPr>
            </w:pPr>
          </w:p>
        </w:tc>
        <w:tc>
          <w:tcPr>
            <w:tcW w:w="1365" w:type="dxa"/>
          </w:tcPr>
          <w:p>
            <w:pPr>
              <w:pStyle w:val="5"/>
              <w:ind w:firstLine="0" w:firstLineChars="0"/>
              <w:jc w:val="left"/>
              <w:rPr>
                <w:rFonts w:ascii="宋体" w:hAnsi="宋体" w:eastAsia="宋体" w:cs="宋体"/>
                <w:sz w:val="28"/>
                <w:szCs w:val="28"/>
              </w:rPr>
            </w:pPr>
          </w:p>
        </w:tc>
        <w:tc>
          <w:tcPr>
            <w:tcW w:w="2415" w:type="dxa"/>
          </w:tcPr>
          <w:p>
            <w:pPr>
              <w:pStyle w:val="5"/>
              <w:ind w:firstLine="0" w:firstLineChars="0"/>
              <w:jc w:val="left"/>
              <w:rPr>
                <w:rFonts w:ascii="宋体" w:hAnsi="宋体" w:eastAsia="宋体" w:cs="宋体"/>
                <w:sz w:val="28"/>
                <w:szCs w:val="28"/>
              </w:rPr>
            </w:pPr>
          </w:p>
        </w:tc>
        <w:tc>
          <w:tcPr>
            <w:tcW w:w="3150" w:type="dxa"/>
            <w:vMerge w:val="continue"/>
          </w:tcPr>
          <w:p>
            <w:pPr>
              <w:pStyle w:val="5"/>
              <w:ind w:firstLine="0" w:firstLineChars="0"/>
              <w:jc w:val="left"/>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5" w:type="dxa"/>
          </w:tcPr>
          <w:p>
            <w:pPr>
              <w:pStyle w:val="5"/>
              <w:ind w:firstLine="0" w:firstLineChars="0"/>
              <w:jc w:val="left"/>
              <w:rPr>
                <w:rFonts w:ascii="宋体" w:hAnsi="宋体" w:eastAsia="宋体" w:cs="宋体"/>
                <w:sz w:val="28"/>
                <w:szCs w:val="28"/>
              </w:rPr>
            </w:pPr>
          </w:p>
        </w:tc>
        <w:tc>
          <w:tcPr>
            <w:tcW w:w="1365" w:type="dxa"/>
          </w:tcPr>
          <w:p>
            <w:pPr>
              <w:pStyle w:val="5"/>
              <w:ind w:firstLine="0" w:firstLineChars="0"/>
              <w:jc w:val="left"/>
              <w:rPr>
                <w:rFonts w:ascii="宋体" w:hAnsi="宋体" w:eastAsia="宋体" w:cs="宋体"/>
                <w:sz w:val="28"/>
                <w:szCs w:val="28"/>
              </w:rPr>
            </w:pPr>
          </w:p>
        </w:tc>
        <w:tc>
          <w:tcPr>
            <w:tcW w:w="2415" w:type="dxa"/>
          </w:tcPr>
          <w:p>
            <w:pPr>
              <w:pStyle w:val="5"/>
              <w:ind w:firstLine="0" w:firstLineChars="0"/>
              <w:jc w:val="left"/>
              <w:rPr>
                <w:rFonts w:ascii="宋体" w:hAnsi="宋体" w:eastAsia="宋体" w:cs="宋体"/>
                <w:sz w:val="28"/>
                <w:szCs w:val="28"/>
              </w:rPr>
            </w:pPr>
          </w:p>
        </w:tc>
        <w:tc>
          <w:tcPr>
            <w:tcW w:w="3150" w:type="dxa"/>
            <w:vMerge w:val="continue"/>
          </w:tcPr>
          <w:p>
            <w:pPr>
              <w:pStyle w:val="5"/>
              <w:ind w:firstLine="0" w:firstLineChars="0"/>
              <w:jc w:val="left"/>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5" w:type="dxa"/>
          </w:tcPr>
          <w:p>
            <w:pPr>
              <w:pStyle w:val="5"/>
              <w:ind w:firstLine="0" w:firstLineChars="0"/>
              <w:jc w:val="left"/>
              <w:rPr>
                <w:rFonts w:ascii="宋体" w:hAnsi="宋体" w:eastAsia="宋体" w:cs="宋体"/>
                <w:sz w:val="28"/>
                <w:szCs w:val="28"/>
              </w:rPr>
            </w:pPr>
          </w:p>
        </w:tc>
        <w:tc>
          <w:tcPr>
            <w:tcW w:w="1365" w:type="dxa"/>
          </w:tcPr>
          <w:p>
            <w:pPr>
              <w:pStyle w:val="5"/>
              <w:ind w:firstLine="0" w:firstLineChars="0"/>
              <w:jc w:val="left"/>
              <w:rPr>
                <w:rFonts w:ascii="宋体" w:hAnsi="宋体" w:eastAsia="宋体" w:cs="宋体"/>
                <w:sz w:val="28"/>
                <w:szCs w:val="28"/>
              </w:rPr>
            </w:pPr>
          </w:p>
        </w:tc>
        <w:tc>
          <w:tcPr>
            <w:tcW w:w="2415" w:type="dxa"/>
          </w:tcPr>
          <w:p>
            <w:pPr>
              <w:pStyle w:val="5"/>
              <w:ind w:firstLine="0" w:firstLineChars="0"/>
              <w:jc w:val="left"/>
              <w:rPr>
                <w:rFonts w:ascii="宋体" w:hAnsi="宋体" w:eastAsia="宋体" w:cs="宋体"/>
                <w:sz w:val="28"/>
                <w:szCs w:val="28"/>
              </w:rPr>
            </w:pPr>
          </w:p>
        </w:tc>
        <w:tc>
          <w:tcPr>
            <w:tcW w:w="3150" w:type="dxa"/>
            <w:vMerge w:val="continue"/>
          </w:tcPr>
          <w:p>
            <w:pPr>
              <w:pStyle w:val="5"/>
              <w:ind w:firstLine="0" w:firstLineChars="0"/>
              <w:jc w:val="left"/>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5" w:type="dxa"/>
          </w:tcPr>
          <w:p>
            <w:pPr>
              <w:pStyle w:val="5"/>
              <w:ind w:firstLine="0" w:firstLineChars="0"/>
              <w:jc w:val="left"/>
              <w:rPr>
                <w:rFonts w:ascii="宋体" w:hAnsi="宋体" w:eastAsia="宋体" w:cs="宋体"/>
                <w:sz w:val="28"/>
                <w:szCs w:val="28"/>
              </w:rPr>
            </w:pPr>
          </w:p>
        </w:tc>
        <w:tc>
          <w:tcPr>
            <w:tcW w:w="1365" w:type="dxa"/>
          </w:tcPr>
          <w:p>
            <w:pPr>
              <w:pStyle w:val="5"/>
              <w:ind w:firstLine="0" w:firstLineChars="0"/>
              <w:jc w:val="left"/>
              <w:rPr>
                <w:rFonts w:ascii="宋体" w:hAnsi="宋体" w:eastAsia="宋体" w:cs="宋体"/>
                <w:sz w:val="28"/>
                <w:szCs w:val="28"/>
              </w:rPr>
            </w:pPr>
          </w:p>
        </w:tc>
        <w:tc>
          <w:tcPr>
            <w:tcW w:w="2415" w:type="dxa"/>
          </w:tcPr>
          <w:p>
            <w:pPr>
              <w:pStyle w:val="5"/>
              <w:ind w:firstLine="0" w:firstLineChars="0"/>
              <w:jc w:val="left"/>
              <w:rPr>
                <w:rFonts w:ascii="宋体" w:hAnsi="宋体" w:eastAsia="宋体" w:cs="宋体"/>
                <w:sz w:val="28"/>
                <w:szCs w:val="28"/>
              </w:rPr>
            </w:pPr>
          </w:p>
        </w:tc>
        <w:tc>
          <w:tcPr>
            <w:tcW w:w="3150" w:type="dxa"/>
            <w:vMerge w:val="continue"/>
          </w:tcPr>
          <w:p>
            <w:pPr>
              <w:pStyle w:val="5"/>
              <w:ind w:firstLine="0" w:firstLineChars="0"/>
              <w:jc w:val="left"/>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5" w:type="dxa"/>
          </w:tcPr>
          <w:p>
            <w:pPr>
              <w:pStyle w:val="5"/>
              <w:ind w:firstLine="0" w:firstLineChars="0"/>
              <w:jc w:val="left"/>
              <w:rPr>
                <w:rFonts w:ascii="宋体" w:hAnsi="宋体" w:eastAsia="宋体" w:cs="宋体"/>
                <w:sz w:val="28"/>
                <w:szCs w:val="28"/>
              </w:rPr>
            </w:pPr>
          </w:p>
        </w:tc>
        <w:tc>
          <w:tcPr>
            <w:tcW w:w="1365" w:type="dxa"/>
          </w:tcPr>
          <w:p>
            <w:pPr>
              <w:pStyle w:val="5"/>
              <w:ind w:firstLine="0" w:firstLineChars="0"/>
              <w:jc w:val="left"/>
              <w:rPr>
                <w:rFonts w:ascii="宋体" w:hAnsi="宋体" w:eastAsia="宋体" w:cs="宋体"/>
                <w:sz w:val="28"/>
                <w:szCs w:val="28"/>
              </w:rPr>
            </w:pPr>
          </w:p>
        </w:tc>
        <w:tc>
          <w:tcPr>
            <w:tcW w:w="2415" w:type="dxa"/>
          </w:tcPr>
          <w:p>
            <w:pPr>
              <w:pStyle w:val="5"/>
              <w:ind w:firstLine="0" w:firstLineChars="0"/>
              <w:jc w:val="left"/>
              <w:rPr>
                <w:rFonts w:ascii="宋体" w:hAnsi="宋体" w:eastAsia="宋体" w:cs="宋体"/>
                <w:sz w:val="28"/>
                <w:szCs w:val="28"/>
              </w:rPr>
            </w:pPr>
          </w:p>
        </w:tc>
        <w:tc>
          <w:tcPr>
            <w:tcW w:w="3150" w:type="dxa"/>
            <w:vMerge w:val="continue"/>
          </w:tcPr>
          <w:p>
            <w:pPr>
              <w:pStyle w:val="5"/>
              <w:ind w:firstLine="0" w:firstLineChars="0"/>
              <w:jc w:val="left"/>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5" w:type="dxa"/>
          </w:tcPr>
          <w:p>
            <w:pPr>
              <w:pStyle w:val="5"/>
              <w:ind w:firstLine="0" w:firstLineChars="0"/>
              <w:jc w:val="left"/>
              <w:rPr>
                <w:rFonts w:ascii="宋体" w:hAnsi="宋体" w:eastAsia="宋体" w:cs="宋体"/>
                <w:sz w:val="28"/>
                <w:szCs w:val="28"/>
              </w:rPr>
            </w:pPr>
          </w:p>
        </w:tc>
        <w:tc>
          <w:tcPr>
            <w:tcW w:w="1365" w:type="dxa"/>
          </w:tcPr>
          <w:p>
            <w:pPr>
              <w:pStyle w:val="5"/>
              <w:ind w:firstLine="0" w:firstLineChars="0"/>
              <w:jc w:val="left"/>
              <w:rPr>
                <w:rFonts w:ascii="宋体" w:hAnsi="宋体" w:eastAsia="宋体" w:cs="宋体"/>
                <w:sz w:val="28"/>
                <w:szCs w:val="28"/>
              </w:rPr>
            </w:pPr>
          </w:p>
        </w:tc>
        <w:tc>
          <w:tcPr>
            <w:tcW w:w="2415" w:type="dxa"/>
          </w:tcPr>
          <w:p>
            <w:pPr>
              <w:pStyle w:val="5"/>
              <w:ind w:firstLine="0" w:firstLineChars="0"/>
              <w:jc w:val="left"/>
              <w:rPr>
                <w:rFonts w:ascii="宋体" w:hAnsi="宋体" w:eastAsia="宋体" w:cs="宋体"/>
                <w:sz w:val="28"/>
                <w:szCs w:val="28"/>
              </w:rPr>
            </w:pPr>
          </w:p>
        </w:tc>
        <w:tc>
          <w:tcPr>
            <w:tcW w:w="3150" w:type="dxa"/>
            <w:vMerge w:val="continue"/>
          </w:tcPr>
          <w:p>
            <w:pPr>
              <w:pStyle w:val="5"/>
              <w:ind w:firstLine="0" w:firstLineChars="0"/>
              <w:jc w:val="left"/>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5" w:type="dxa"/>
          </w:tcPr>
          <w:p>
            <w:pPr>
              <w:pStyle w:val="5"/>
              <w:ind w:firstLine="0" w:firstLineChars="0"/>
              <w:jc w:val="left"/>
              <w:rPr>
                <w:rFonts w:ascii="宋体" w:hAnsi="宋体" w:eastAsia="宋体" w:cs="宋体"/>
                <w:sz w:val="28"/>
                <w:szCs w:val="28"/>
              </w:rPr>
            </w:pPr>
          </w:p>
        </w:tc>
        <w:tc>
          <w:tcPr>
            <w:tcW w:w="1365" w:type="dxa"/>
          </w:tcPr>
          <w:p>
            <w:pPr>
              <w:pStyle w:val="5"/>
              <w:ind w:firstLine="0" w:firstLineChars="0"/>
              <w:jc w:val="left"/>
              <w:rPr>
                <w:rFonts w:ascii="宋体" w:hAnsi="宋体" w:eastAsia="宋体" w:cs="宋体"/>
                <w:sz w:val="28"/>
                <w:szCs w:val="28"/>
              </w:rPr>
            </w:pPr>
          </w:p>
        </w:tc>
        <w:tc>
          <w:tcPr>
            <w:tcW w:w="2415" w:type="dxa"/>
          </w:tcPr>
          <w:p>
            <w:pPr>
              <w:pStyle w:val="5"/>
              <w:ind w:firstLine="0" w:firstLineChars="0"/>
              <w:jc w:val="left"/>
              <w:rPr>
                <w:rFonts w:ascii="宋体" w:hAnsi="宋体" w:eastAsia="宋体" w:cs="宋体"/>
                <w:sz w:val="28"/>
                <w:szCs w:val="28"/>
              </w:rPr>
            </w:pPr>
          </w:p>
        </w:tc>
        <w:tc>
          <w:tcPr>
            <w:tcW w:w="3150" w:type="dxa"/>
            <w:vMerge w:val="continue"/>
          </w:tcPr>
          <w:p>
            <w:pPr>
              <w:pStyle w:val="5"/>
              <w:ind w:firstLine="0" w:firstLineChars="0"/>
              <w:jc w:val="left"/>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5" w:type="dxa"/>
          </w:tcPr>
          <w:p>
            <w:pPr>
              <w:pStyle w:val="5"/>
              <w:ind w:firstLine="0" w:firstLineChars="0"/>
              <w:jc w:val="left"/>
              <w:rPr>
                <w:rFonts w:ascii="宋体" w:hAnsi="宋体" w:eastAsia="宋体" w:cs="宋体"/>
                <w:sz w:val="28"/>
                <w:szCs w:val="28"/>
              </w:rPr>
            </w:pPr>
          </w:p>
        </w:tc>
        <w:tc>
          <w:tcPr>
            <w:tcW w:w="1365" w:type="dxa"/>
          </w:tcPr>
          <w:p>
            <w:pPr>
              <w:pStyle w:val="5"/>
              <w:ind w:firstLine="0" w:firstLineChars="0"/>
              <w:jc w:val="left"/>
              <w:rPr>
                <w:rFonts w:ascii="宋体" w:hAnsi="宋体" w:eastAsia="宋体" w:cs="宋体"/>
                <w:sz w:val="28"/>
                <w:szCs w:val="28"/>
              </w:rPr>
            </w:pPr>
          </w:p>
        </w:tc>
        <w:tc>
          <w:tcPr>
            <w:tcW w:w="2415" w:type="dxa"/>
          </w:tcPr>
          <w:p>
            <w:pPr>
              <w:pStyle w:val="5"/>
              <w:ind w:firstLine="0" w:firstLineChars="0"/>
              <w:jc w:val="left"/>
              <w:rPr>
                <w:rFonts w:ascii="宋体" w:hAnsi="宋体" w:eastAsia="宋体" w:cs="宋体"/>
                <w:sz w:val="28"/>
                <w:szCs w:val="28"/>
              </w:rPr>
            </w:pPr>
          </w:p>
        </w:tc>
        <w:tc>
          <w:tcPr>
            <w:tcW w:w="3150" w:type="dxa"/>
            <w:vMerge w:val="continue"/>
          </w:tcPr>
          <w:p>
            <w:pPr>
              <w:pStyle w:val="5"/>
              <w:ind w:firstLine="0" w:firstLineChars="0"/>
              <w:jc w:val="left"/>
              <w:rPr>
                <w:rFonts w:ascii="宋体" w:hAnsi="宋体" w:eastAsia="宋体" w:cs="宋体"/>
                <w:sz w:val="28"/>
                <w:szCs w:val="28"/>
              </w:rPr>
            </w:pPr>
          </w:p>
        </w:tc>
      </w:tr>
    </w:tbl>
    <w:p>
      <w:pPr>
        <w:pStyle w:val="5"/>
        <w:ind w:firstLine="0" w:firstLineChars="0"/>
        <w:rPr>
          <w:rFonts w:ascii="宋体" w:hAnsi="宋体" w:eastAsia="宋体" w:cs="宋体"/>
          <w:sz w:val="28"/>
          <w:szCs w:val="28"/>
        </w:rPr>
        <w:sectPr>
          <w:pgSz w:w="11906" w:h="16838"/>
          <w:pgMar w:top="1440" w:right="1800" w:bottom="1440" w:left="1800" w:header="851" w:footer="992" w:gutter="0"/>
          <w:cols w:space="425" w:num="1"/>
          <w:docGrid w:type="lines" w:linePitch="312" w:charSpace="0"/>
        </w:sectPr>
      </w:pPr>
    </w:p>
    <w:p>
      <w:pPr>
        <w:pStyle w:val="5"/>
        <w:ind w:firstLine="0" w:firstLineChars="0"/>
        <w:jc w:val="center"/>
        <w:rPr>
          <w:rFonts w:ascii="宋体" w:hAnsi="宋体" w:eastAsia="宋体" w:cs="宋体"/>
          <w:sz w:val="28"/>
          <w:szCs w:val="28"/>
        </w:rPr>
      </w:pPr>
      <w:r>
        <w:rPr>
          <w:rFonts w:hint="eastAsia" w:ascii="宋体" w:hAnsi="宋体" w:eastAsia="宋体" w:cs="宋体"/>
          <w:b/>
          <w:bCs/>
          <w:sz w:val="32"/>
          <w:szCs w:val="32"/>
        </w:rPr>
        <w:t>十、其他资料</w:t>
      </w:r>
    </w:p>
    <w:p>
      <w:pPr>
        <w:pStyle w:val="5"/>
        <w:ind w:firstLine="0" w:firstLineChars="0"/>
        <w:rPr>
          <w:rFonts w:ascii="宋体" w:hAnsi="宋体" w:eastAsia="宋体" w:cs="宋体"/>
          <w:sz w:val="28"/>
          <w:szCs w:val="28"/>
        </w:rPr>
      </w:pPr>
    </w:p>
    <w:p>
      <w:pPr>
        <w:pStyle w:val="5"/>
        <w:ind w:firstLine="0" w:firstLineChars="0"/>
        <w:rPr>
          <w:rFonts w:ascii="宋体" w:hAnsi="宋体" w:eastAsia="宋体" w:cs="宋体"/>
          <w:sz w:val="28"/>
          <w:szCs w:val="28"/>
        </w:rPr>
      </w:pPr>
      <w:r>
        <w:rPr>
          <w:rFonts w:hint="eastAsia" w:ascii="宋体" w:hAnsi="宋体" w:eastAsia="宋体" w:cs="宋体"/>
          <w:sz w:val="28"/>
          <w:szCs w:val="28"/>
        </w:rPr>
        <w:t>格式自拟</w:t>
      </w:r>
    </w:p>
    <w:p>
      <w:pPr>
        <w:pStyle w:val="5"/>
        <w:ind w:firstLine="0" w:firstLineChars="0"/>
        <w:rPr>
          <w:rFonts w:ascii="宋体" w:hAnsi="宋体" w:eastAsia="宋体" w:cs="宋体"/>
          <w:sz w:val="28"/>
          <w:szCs w:val="28"/>
        </w:rPr>
      </w:pPr>
    </w:p>
    <w:p>
      <w:pPr>
        <w:pStyle w:val="5"/>
        <w:ind w:firstLine="0" w:firstLineChars="0"/>
        <w:rPr>
          <w:rFonts w:ascii="宋体" w:hAnsi="宋体" w:eastAsia="宋体" w:cs="宋体"/>
          <w:sz w:val="28"/>
          <w:szCs w:val="28"/>
        </w:rPr>
      </w:pPr>
    </w:p>
    <w:p>
      <w:pPr>
        <w:pStyle w:val="5"/>
        <w:ind w:firstLine="0" w:firstLineChars="0"/>
        <w:rPr>
          <w:rFonts w:ascii="宋体" w:hAnsi="宋体" w:eastAsia="宋体" w:cs="宋体"/>
          <w:sz w:val="28"/>
          <w:szCs w:val="28"/>
        </w:rPr>
      </w:pPr>
    </w:p>
    <w:p>
      <w:pPr>
        <w:pStyle w:val="5"/>
        <w:ind w:firstLine="0" w:firstLineChars="0"/>
        <w:rPr>
          <w:rFonts w:ascii="宋体" w:hAnsi="宋体" w:eastAsia="宋体" w:cs="宋体"/>
          <w:sz w:val="28"/>
          <w:szCs w:val="28"/>
        </w:rPr>
      </w:pPr>
    </w:p>
    <w:p>
      <w:pPr>
        <w:pStyle w:val="5"/>
        <w:ind w:firstLine="0" w:firstLineChars="0"/>
        <w:rPr>
          <w:rFonts w:ascii="宋体" w:hAnsi="宋体" w:eastAsia="宋体" w:cs="宋体"/>
          <w:sz w:val="28"/>
          <w:szCs w:val="28"/>
        </w:rPr>
      </w:pPr>
    </w:p>
    <w:p>
      <w:pPr>
        <w:pStyle w:val="5"/>
        <w:ind w:firstLine="0" w:firstLineChars="0"/>
        <w:rPr>
          <w:rFonts w:ascii="宋体" w:hAnsi="宋体" w:eastAsia="宋体" w:cs="宋体"/>
          <w:sz w:val="28"/>
          <w:szCs w:val="28"/>
        </w:rPr>
      </w:pPr>
    </w:p>
    <w:p>
      <w:pPr>
        <w:pStyle w:val="5"/>
        <w:ind w:firstLine="0" w:firstLineChars="0"/>
        <w:rPr>
          <w:rFonts w:ascii="宋体" w:hAnsi="宋体" w:eastAsia="宋体" w:cs="宋体"/>
          <w:sz w:val="28"/>
          <w:szCs w:val="28"/>
        </w:rPr>
      </w:pPr>
    </w:p>
    <w:p>
      <w:pPr>
        <w:pStyle w:val="5"/>
        <w:ind w:firstLine="0" w:firstLineChars="0"/>
        <w:rPr>
          <w:rFonts w:ascii="宋体" w:hAnsi="宋体" w:eastAsia="宋体" w:cs="宋体"/>
          <w:sz w:val="28"/>
          <w:szCs w:val="28"/>
        </w:rPr>
      </w:pPr>
    </w:p>
    <w:p>
      <w:pPr>
        <w:pStyle w:val="5"/>
        <w:ind w:firstLine="0" w:firstLineChars="0"/>
        <w:rPr>
          <w:rFonts w:ascii="宋体" w:hAnsi="宋体" w:eastAsia="宋体" w:cs="宋体"/>
          <w:sz w:val="28"/>
          <w:szCs w:val="28"/>
        </w:rPr>
      </w:pPr>
    </w:p>
    <w:p>
      <w:pPr>
        <w:pStyle w:val="5"/>
        <w:ind w:firstLine="0" w:firstLineChars="0"/>
        <w:rPr>
          <w:rFonts w:ascii="宋体" w:hAnsi="宋体" w:eastAsia="宋体" w:cs="宋体"/>
          <w:sz w:val="28"/>
          <w:szCs w:val="28"/>
        </w:rPr>
      </w:pPr>
    </w:p>
    <w:p>
      <w:pPr>
        <w:pStyle w:val="5"/>
        <w:ind w:firstLine="0" w:firstLineChars="0"/>
        <w:rPr>
          <w:rFonts w:ascii="宋体" w:hAnsi="宋体" w:eastAsia="宋体" w:cs="宋体"/>
          <w:sz w:val="28"/>
          <w:szCs w:val="28"/>
        </w:rPr>
      </w:pPr>
    </w:p>
    <w:p>
      <w:pPr>
        <w:pStyle w:val="5"/>
        <w:ind w:firstLine="0" w:firstLineChars="0"/>
        <w:rPr>
          <w:rFonts w:ascii="宋体" w:hAnsi="宋体" w:eastAsia="宋体" w:cs="宋体"/>
          <w:sz w:val="28"/>
          <w:szCs w:val="28"/>
        </w:rPr>
      </w:pPr>
    </w:p>
    <w:p>
      <w:pPr>
        <w:pStyle w:val="5"/>
        <w:ind w:firstLine="0" w:firstLineChars="0"/>
        <w:rPr>
          <w:rFonts w:ascii="宋体" w:hAnsi="宋体" w:eastAsia="宋体" w:cs="宋体"/>
          <w:sz w:val="28"/>
          <w:szCs w:val="28"/>
        </w:rPr>
      </w:pPr>
    </w:p>
    <w:p>
      <w:pPr>
        <w:pStyle w:val="5"/>
        <w:ind w:firstLine="0" w:firstLineChars="0"/>
        <w:rPr>
          <w:rFonts w:ascii="宋体" w:hAnsi="宋体" w:eastAsia="宋体" w:cs="宋体"/>
          <w:sz w:val="28"/>
          <w:szCs w:val="28"/>
        </w:rPr>
      </w:pPr>
    </w:p>
    <w:p>
      <w:pPr>
        <w:pStyle w:val="5"/>
        <w:ind w:firstLine="0" w:firstLineChars="0"/>
        <w:rPr>
          <w:rFonts w:ascii="宋体" w:hAnsi="宋体" w:eastAsia="宋体" w:cs="宋体"/>
          <w:sz w:val="28"/>
          <w:szCs w:val="28"/>
        </w:rPr>
      </w:pPr>
    </w:p>
    <w:p>
      <w:pPr>
        <w:pStyle w:val="5"/>
        <w:ind w:firstLine="0" w:firstLineChars="0"/>
        <w:rPr>
          <w:rFonts w:ascii="宋体" w:hAnsi="宋体" w:eastAsia="宋体" w:cs="宋体"/>
          <w:sz w:val="28"/>
          <w:szCs w:val="28"/>
        </w:rPr>
      </w:pPr>
    </w:p>
    <w:p>
      <w:pPr>
        <w:pStyle w:val="5"/>
        <w:ind w:firstLine="0" w:firstLineChars="0"/>
        <w:rPr>
          <w:rFonts w:ascii="宋体" w:hAnsi="宋体" w:eastAsia="宋体" w:cs="宋体"/>
          <w:sz w:val="28"/>
          <w:szCs w:val="28"/>
        </w:rPr>
      </w:pPr>
    </w:p>
    <w:p>
      <w:pPr>
        <w:pStyle w:val="5"/>
        <w:ind w:firstLine="0" w:firstLineChars="0"/>
        <w:rPr>
          <w:rFonts w:ascii="宋体" w:hAnsi="宋体" w:eastAsia="宋体" w:cs="宋体"/>
          <w:sz w:val="28"/>
          <w:szCs w:val="28"/>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libri Light">
    <w:altName w:val="Calibri"/>
    <w:panose1 w:val="020F0302020204030204"/>
    <w:charset w:val="00"/>
    <w:family w:val="swiss"/>
    <w:pitch w:val="default"/>
    <w:sig w:usb0="00000000" w:usb1="00000000" w:usb2="00000009" w:usb3="00000000" w:csb0="200001FF" w:csb1="00000000"/>
  </w:font>
  <w:font w:name="Cambria">
    <w:panose1 w:val="02040503050406030204"/>
    <w:charset w:val="00"/>
    <w:family w:val="roman"/>
    <w:pitch w:val="default"/>
    <w:sig w:usb0="E00002FF" w:usb1="400004FF" w:usb2="00000000" w:usb3="00000000" w:csb0="2000019F" w:csb1="00000000"/>
  </w:font>
  <w:font w:name="Wingdings 2">
    <w:altName w:val="Wingdings"/>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6"/>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48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p>
    <w:pPr>
      <w:pStyle w:val="7"/>
      <w:jc w:val="right"/>
    </w:pPr>
    <w:r>
      <w:pict>
        <v:shape id="PowerPlusWaterMarkObject69678" o:spid="_x0000_s2049" o:spt="136" type="#_x0000_t136" style="position:absolute;left:0pt;height:83.15pt;width:504.1pt;mso-position-horizontal:center;mso-position-horizontal-relative:margin;mso-position-vertical:center;mso-position-vertical-relative:margin;rotation:-2949120f;z-index:-251654144;mso-width-relative:page;mso-height-relative:page;" fillcolor="#C0C0C0" filled="t" stroked="f" coordsize="21600,21600">
          <v:path/>
          <v:fill on="t" opacity="32768f" focussize="0,0"/>
          <v:stroke on="f"/>
          <v:imagedata o:title=""/>
          <o:lock v:ext="edit" aspectratio="t"/>
          <v:textpath on="t" fitshape="t" fitpath="t" trim="t" xscale="f" string="青海鑫融谈判采购" style="font-family:微软雅黑;font-size:36pt;v-text-align:center;"/>
        </v:shape>
      </w:pict>
    </w:r>
    <w:r>
      <w:drawing>
        <wp:anchor distT="0" distB="0" distL="114300" distR="114300" simplePos="0" relativeHeight="251660288" behindDoc="0" locked="0" layoutInCell="1" allowOverlap="1">
          <wp:simplePos x="0" y="0"/>
          <wp:positionH relativeFrom="column">
            <wp:posOffset>45085</wp:posOffset>
          </wp:positionH>
          <wp:positionV relativeFrom="paragraph">
            <wp:posOffset>-225425</wp:posOffset>
          </wp:positionV>
          <wp:extent cx="441325" cy="473710"/>
          <wp:effectExtent l="0" t="0" r="15875" b="2540"/>
          <wp:wrapNone/>
          <wp:docPr id="2" name="图片 1" descr="E:\桌面文件\2018桌面\新建文件夹\QQ截图20180506164029.jpgQQ截图20180506164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E:\桌面文件\2018桌面\新建文件夹\QQ截图20180506164029.jpgQQ截图20180506164029"/>
                  <pic:cNvPicPr>
                    <a:picLocks noChangeAspect="1"/>
                  </pic:cNvPicPr>
                </pic:nvPicPr>
                <pic:blipFill>
                  <a:blip r:embed="rId1"/>
                  <a:srcRect/>
                  <a:stretch>
                    <a:fillRect/>
                  </a:stretch>
                </pic:blipFill>
                <pic:spPr>
                  <a:xfrm>
                    <a:off x="0" y="0"/>
                    <a:ext cx="441325" cy="473710"/>
                  </a:xfrm>
                  <a:prstGeom prst="rect">
                    <a:avLst/>
                  </a:prstGeom>
                  <a:noFill/>
                  <a:ln w="9525">
                    <a:noFill/>
                  </a:ln>
                </pic:spPr>
              </pic:pic>
            </a:graphicData>
          </a:graphic>
        </wp:anchor>
      </w:drawing>
    </w:r>
    <w:r>
      <w:rPr>
        <w:rFonts w:hint="eastAsia"/>
      </w:rPr>
      <w:t>QHXR-谈判（工程）2021-02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28BED22"/>
    <w:multiLevelType w:val="singleLevel"/>
    <w:tmpl w:val="B28BED22"/>
    <w:lvl w:ilvl="0" w:tentative="0">
      <w:start w:val="1"/>
      <w:numFmt w:val="chineseCounting"/>
      <w:suff w:val="space"/>
      <w:lvlText w:val="第%1章"/>
      <w:lvlJc w:val="left"/>
      <w:rPr>
        <w:rFonts w:hint="eastAsia"/>
      </w:rPr>
    </w:lvl>
  </w:abstractNum>
  <w:abstractNum w:abstractNumId="1">
    <w:nsid w:val="D2460F29"/>
    <w:multiLevelType w:val="singleLevel"/>
    <w:tmpl w:val="D2460F29"/>
    <w:lvl w:ilvl="0" w:tentative="0">
      <w:start w:val="4"/>
      <w:numFmt w:val="chineseCounting"/>
      <w:suff w:val="nothing"/>
      <w:lvlText w:val="%1．"/>
      <w:lvlJc w:val="left"/>
      <w:rPr>
        <w:rFonts w:hint="eastAsia"/>
      </w:rPr>
    </w:lvl>
  </w:abstractNum>
  <w:abstractNum w:abstractNumId="2">
    <w:nsid w:val="E447B1EC"/>
    <w:multiLevelType w:val="singleLevel"/>
    <w:tmpl w:val="E447B1EC"/>
    <w:lvl w:ilvl="0" w:tentative="0">
      <w:start w:val="1"/>
      <w:numFmt w:val="decimal"/>
      <w:lvlText w:val="%1."/>
      <w:lvlJc w:val="left"/>
      <w:pPr>
        <w:tabs>
          <w:tab w:val="left" w:pos="312"/>
        </w:tabs>
      </w:pPr>
    </w:lvl>
  </w:abstractNum>
  <w:abstractNum w:abstractNumId="3">
    <w:nsid w:val="07CD0345"/>
    <w:multiLevelType w:val="singleLevel"/>
    <w:tmpl w:val="07CD0345"/>
    <w:lvl w:ilvl="0" w:tentative="0">
      <w:start w:val="6"/>
      <w:numFmt w:val="chineseCounting"/>
      <w:suff w:val="nothing"/>
      <w:lvlText w:val="%1、"/>
      <w:lvlJc w:val="left"/>
      <w:rPr>
        <w:rFonts w:hint="eastAsia"/>
      </w:rPr>
    </w:lvl>
  </w:abstractNum>
  <w:abstractNum w:abstractNumId="4">
    <w:nsid w:val="1DBC1247"/>
    <w:multiLevelType w:val="singleLevel"/>
    <w:tmpl w:val="1DBC1247"/>
    <w:lvl w:ilvl="0" w:tentative="0">
      <w:start w:val="1"/>
      <w:numFmt w:val="decimal"/>
      <w:suff w:val="space"/>
      <w:lvlText w:val="%1."/>
      <w:lvlJc w:val="left"/>
    </w:lvl>
  </w:abstractNum>
  <w:abstractNum w:abstractNumId="5">
    <w:nsid w:val="38A68CD8"/>
    <w:multiLevelType w:val="singleLevel"/>
    <w:tmpl w:val="38A68CD8"/>
    <w:lvl w:ilvl="0" w:tentative="0">
      <w:start w:val="4"/>
      <w:numFmt w:val="chineseCounting"/>
      <w:suff w:val="space"/>
      <w:lvlText w:val="第%1章"/>
      <w:lvlJc w:val="left"/>
      <w:rPr>
        <w:rFonts w:hint="eastAsia"/>
      </w:rPr>
    </w:lvl>
  </w:abstractNum>
  <w:abstractNum w:abstractNumId="6">
    <w:nsid w:val="3C1A9CDB"/>
    <w:multiLevelType w:val="singleLevel"/>
    <w:tmpl w:val="3C1A9CDB"/>
    <w:lvl w:ilvl="0" w:tentative="0">
      <w:start w:val="1"/>
      <w:numFmt w:val="decimal"/>
      <w:lvlText w:val="%1."/>
      <w:lvlJc w:val="left"/>
      <w:pPr>
        <w:tabs>
          <w:tab w:val="left" w:pos="312"/>
        </w:tabs>
      </w:pPr>
    </w:lvl>
  </w:abstractNum>
  <w:abstractNum w:abstractNumId="7">
    <w:nsid w:val="4F645540"/>
    <w:multiLevelType w:val="singleLevel"/>
    <w:tmpl w:val="4F645540"/>
    <w:lvl w:ilvl="0" w:tentative="0">
      <w:start w:val="1"/>
      <w:numFmt w:val="chineseCounting"/>
      <w:suff w:val="nothing"/>
      <w:lvlText w:val="%1、"/>
      <w:lvlJc w:val="left"/>
      <w:rPr>
        <w:rFonts w:hint="eastAsia"/>
      </w:rPr>
    </w:lvl>
  </w:abstractNum>
  <w:abstractNum w:abstractNumId="8">
    <w:nsid w:val="7ABFB050"/>
    <w:multiLevelType w:val="singleLevel"/>
    <w:tmpl w:val="7ABFB050"/>
    <w:lvl w:ilvl="0" w:tentative="0">
      <w:start w:val="1"/>
      <w:numFmt w:val="decimal"/>
      <w:suff w:val="nothing"/>
      <w:lvlText w:val="%1、"/>
      <w:lvlJc w:val="left"/>
    </w:lvl>
  </w:abstractNum>
  <w:num w:numId="1">
    <w:abstractNumId w:val="0"/>
  </w:num>
  <w:num w:numId="2">
    <w:abstractNumId w:val="6"/>
  </w:num>
  <w:num w:numId="3">
    <w:abstractNumId w:val="5"/>
  </w:num>
  <w:num w:numId="4">
    <w:abstractNumId w:val="7"/>
  </w:num>
  <w:num w:numId="5">
    <w:abstractNumId w:val="2"/>
  </w:num>
  <w:num w:numId="6">
    <w:abstractNumId w:val="4"/>
  </w:num>
  <w:num w:numId="7">
    <w:abstractNumId w:val="1"/>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embedSystemFonts/>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6B68CD"/>
    <w:rsid w:val="00066FAA"/>
    <w:rsid w:val="001D71F1"/>
    <w:rsid w:val="00315333"/>
    <w:rsid w:val="0034378C"/>
    <w:rsid w:val="00555E7E"/>
    <w:rsid w:val="00653884"/>
    <w:rsid w:val="0074354F"/>
    <w:rsid w:val="00C57F57"/>
    <w:rsid w:val="00DB3E66"/>
    <w:rsid w:val="00DB5C40"/>
    <w:rsid w:val="02A468DA"/>
    <w:rsid w:val="14BB2A04"/>
    <w:rsid w:val="16D31647"/>
    <w:rsid w:val="1F913130"/>
    <w:rsid w:val="20B601D5"/>
    <w:rsid w:val="32144F44"/>
    <w:rsid w:val="38B67AE2"/>
    <w:rsid w:val="3FD5659E"/>
    <w:rsid w:val="40614921"/>
    <w:rsid w:val="407D34A1"/>
    <w:rsid w:val="422F1081"/>
    <w:rsid w:val="45C62491"/>
    <w:rsid w:val="493E2725"/>
    <w:rsid w:val="4DB40B1A"/>
    <w:rsid w:val="4EED54F6"/>
    <w:rsid w:val="51B96FE6"/>
    <w:rsid w:val="548549AD"/>
    <w:rsid w:val="579000BC"/>
    <w:rsid w:val="579C4293"/>
    <w:rsid w:val="596B68CD"/>
    <w:rsid w:val="59AA66DD"/>
    <w:rsid w:val="5B6A235D"/>
    <w:rsid w:val="5B743A98"/>
    <w:rsid w:val="5BF77A15"/>
    <w:rsid w:val="5E035075"/>
    <w:rsid w:val="5E2F64A9"/>
    <w:rsid w:val="6A1A6C5A"/>
    <w:rsid w:val="6B194D68"/>
    <w:rsid w:val="6FBD0D43"/>
    <w:rsid w:val="70DD268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line="576" w:lineRule="auto"/>
      <w:outlineLvl w:val="0"/>
    </w:pPr>
    <w:rPr>
      <w:b/>
      <w:kern w:val="44"/>
      <w:sz w:val="44"/>
    </w:rPr>
  </w:style>
  <w:style w:type="paragraph" w:styleId="2">
    <w:name w:val="heading 2"/>
    <w:basedOn w:val="1"/>
    <w:next w:val="1"/>
    <w:qFormat/>
    <w:uiPriority w:val="9"/>
    <w:pPr>
      <w:keepNext/>
      <w:keepLines/>
      <w:spacing w:before="260" w:after="260" w:line="416" w:lineRule="auto"/>
      <w:outlineLvl w:val="1"/>
    </w:pPr>
    <w:rPr>
      <w:rFonts w:ascii="Calibri Light" w:hAnsi="Calibri Light"/>
      <w:b/>
      <w:bCs/>
      <w:sz w:val="32"/>
      <w:szCs w:val="32"/>
    </w:rPr>
  </w:style>
  <w:style w:type="paragraph" w:styleId="4">
    <w:name w:val="heading 4"/>
    <w:basedOn w:val="1"/>
    <w:next w:val="1"/>
    <w:qFormat/>
    <w:uiPriority w:val="0"/>
    <w:pPr>
      <w:keepNext/>
      <w:keepLines/>
      <w:spacing w:line="372" w:lineRule="auto"/>
      <w:outlineLvl w:val="3"/>
    </w:pPr>
    <w:rPr>
      <w:rFonts w:ascii="Arial" w:hAnsi="Arial" w:eastAsia="黑体"/>
      <w:b/>
      <w:sz w:val="28"/>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HTML Preformatted"/>
    <w:basedOn w:val="1"/>
    <w:qFormat/>
    <w:uiPriority w:val="0"/>
    <w:rPr>
      <w:rFonts w:ascii="Courier New" w:hAnsi="Courier New" w:cs="Courier New"/>
      <w:sz w:val="20"/>
      <w:szCs w:val="20"/>
    </w:rPr>
  </w:style>
  <w:style w:type="paragraph" w:styleId="9">
    <w:name w:val="Title"/>
    <w:basedOn w:val="1"/>
    <w:next w:val="1"/>
    <w:qFormat/>
    <w:uiPriority w:val="0"/>
    <w:pPr>
      <w:spacing w:before="240" w:after="60"/>
      <w:jc w:val="center"/>
      <w:outlineLvl w:val="0"/>
    </w:pPr>
    <w:rPr>
      <w:rFonts w:ascii="Cambria" w:hAnsi="Cambria"/>
      <w:b/>
      <w:bCs/>
      <w:sz w:val="36"/>
      <w:szCs w:val="32"/>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2049"/>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65</Pages>
  <Words>3500</Words>
  <Characters>19951</Characters>
  <Lines>166</Lines>
  <Paragraphs>46</Paragraphs>
  <TotalTime>1</TotalTime>
  <ScaleCrop>false</ScaleCrop>
  <LinksUpToDate>false</LinksUpToDate>
  <CharactersWithSpaces>23405</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2020-12-28T02:23:00Z</dcterms:created>
  <dc:creator>Thorn.</dc:creator>
  <cp:lastModifiedBy>Administrator</cp:lastModifiedBy>
  <dcterms:modified xsi:type="dcterms:W3CDTF">2021-04-06T07:22:14Z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y fmtid="{D5CDD505-2E9C-101B-9397-08002B2CF9AE}" pid="3" name="ICV">
    <vt:lpwstr>B3EDACAE77BC42819DC966FE52E235BD</vt:lpwstr>
  </property>
</Properties>
</file>